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1F85C" w14:textId="5C28A1AE" w:rsidR="000754A7" w:rsidRPr="00ED7129" w:rsidRDefault="001620B4" w:rsidP="00ED7129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ED7129"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ED7129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2D3D8E">
        <w:rPr>
          <w:rFonts w:ascii="Arial" w:eastAsia="Times New Roman" w:hAnsi="Arial" w:cs="Arial"/>
          <w:snapToGrid w:val="0"/>
          <w:lang w:eastAsia="pl-PL"/>
        </w:rPr>
        <w:t>12.12.2024</w:t>
      </w:r>
      <w:r w:rsidR="00B61912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4CE623D" w14:textId="7BAC4796" w:rsidR="001A647F" w:rsidRPr="00ED7129" w:rsidRDefault="001A647F" w:rsidP="00ED7129">
      <w:pPr>
        <w:widowControl w:val="0"/>
        <w:spacing w:after="0" w:line="271" w:lineRule="auto"/>
        <w:jc w:val="right"/>
        <w:rPr>
          <w:rFonts w:ascii="Arial" w:eastAsia="Calibri" w:hAnsi="Arial" w:cs="Arial"/>
          <w:i/>
          <w:color w:val="002060"/>
        </w:rPr>
      </w:pPr>
    </w:p>
    <w:p w14:paraId="7C9B6C2A" w14:textId="77777777" w:rsidR="003052CF" w:rsidRPr="00ED7129" w:rsidRDefault="003052CF" w:rsidP="00ED7129">
      <w:pPr>
        <w:widowControl w:val="0"/>
        <w:spacing w:after="0" w:line="271" w:lineRule="auto"/>
        <w:jc w:val="right"/>
        <w:rPr>
          <w:rFonts w:ascii="Arial" w:eastAsia="Calibri" w:hAnsi="Arial" w:cs="Arial"/>
          <w:i/>
          <w:color w:val="002060"/>
        </w:rPr>
      </w:pPr>
    </w:p>
    <w:p w14:paraId="744EEAE8" w14:textId="77777777" w:rsidR="000754A7" w:rsidRPr="00ED7129" w:rsidRDefault="000754A7" w:rsidP="00ED7129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ED7129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4D5E1A9" w14:textId="77777777" w:rsidR="001620B4" w:rsidRPr="00ED7129" w:rsidRDefault="001620B4" w:rsidP="00ED7129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ED7129">
        <w:rPr>
          <w:rFonts w:ascii="Arial" w:eastAsia="Arial" w:hAnsi="Arial" w:cs="Arial"/>
          <w:color w:val="000000"/>
        </w:rPr>
        <w:t>Gmina Wołomin/Ośrodek Pomocy Społecznej w Wołominie</w:t>
      </w:r>
    </w:p>
    <w:p w14:paraId="79241A97" w14:textId="7CEB5728" w:rsidR="001620B4" w:rsidRPr="00ED7129" w:rsidRDefault="001620B4" w:rsidP="00ED7129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ED7129">
        <w:rPr>
          <w:rFonts w:ascii="Arial" w:eastAsia="Arial" w:hAnsi="Arial" w:cs="Arial"/>
          <w:color w:val="000000"/>
        </w:rPr>
        <w:t>Al. Armii Krajowej 34, 05-200 Wołomin</w:t>
      </w:r>
    </w:p>
    <w:p w14:paraId="791CFC47" w14:textId="77777777" w:rsidR="001620B4" w:rsidRPr="00ED7129" w:rsidRDefault="001620B4" w:rsidP="00ED7129">
      <w:pPr>
        <w:spacing w:line="271" w:lineRule="auto"/>
        <w:rPr>
          <w:rFonts w:ascii="Arial" w:hAnsi="Arial" w:cs="Arial"/>
          <w:color w:val="000000"/>
        </w:rPr>
      </w:pPr>
    </w:p>
    <w:p w14:paraId="0CAD9458" w14:textId="3D6612CD" w:rsidR="001620B4" w:rsidRPr="00F66B75" w:rsidRDefault="001620B4" w:rsidP="00F66B75">
      <w:pPr>
        <w:spacing w:line="271" w:lineRule="auto"/>
        <w:rPr>
          <w:rFonts w:ascii="Arial" w:hAnsi="Arial" w:cs="Arial"/>
          <w:color w:val="000000"/>
        </w:rPr>
      </w:pPr>
      <w:r w:rsidRPr="00ED7129">
        <w:rPr>
          <w:rFonts w:ascii="Arial" w:hAnsi="Arial" w:cs="Arial"/>
          <w:color w:val="000000"/>
        </w:rPr>
        <w:t xml:space="preserve">Nr sprawy: </w:t>
      </w:r>
      <w:r w:rsidR="005A1960" w:rsidRPr="00017B93">
        <w:rPr>
          <w:rFonts w:ascii="Arial" w:eastAsia="Arial" w:hAnsi="Arial" w:cs="Arial"/>
          <w:spacing w:val="15"/>
          <w:lang w:eastAsia="pl-PL"/>
        </w:rPr>
        <w:t>DS.26.</w:t>
      </w:r>
      <w:r w:rsidR="00D4730E">
        <w:rPr>
          <w:rFonts w:ascii="Arial" w:eastAsia="Arial" w:hAnsi="Arial" w:cs="Arial"/>
          <w:spacing w:val="15"/>
          <w:lang w:eastAsia="pl-PL"/>
        </w:rPr>
        <w:t>5.2024</w:t>
      </w:r>
    </w:p>
    <w:p w14:paraId="09F81747" w14:textId="04775D10" w:rsidR="000754A7" w:rsidRPr="00F66B75" w:rsidRDefault="00451538" w:rsidP="00F66B75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ED7129">
        <w:rPr>
          <w:rFonts w:ascii="Arial" w:hAnsi="Arial" w:cs="Arial"/>
          <w:b/>
          <w:bCs/>
          <w:lang w:eastAsia="pl-PL"/>
        </w:rPr>
        <w:t>Informacja o wyborze oferty</w:t>
      </w:r>
    </w:p>
    <w:p w14:paraId="237EC959" w14:textId="5070258B" w:rsidR="0029098D" w:rsidRPr="00D4730E" w:rsidRDefault="0029098D" w:rsidP="00D4730E">
      <w:pPr>
        <w:pStyle w:val="NormalnyWeb"/>
        <w:suppressAutoHyphens/>
        <w:spacing w:before="280" w:after="0"/>
        <w:jc w:val="both"/>
        <w:rPr>
          <w:rFonts w:asciiTheme="minorHAnsi" w:hAnsiTheme="minorHAnsi" w:cstheme="minorHAnsi"/>
          <w:sz w:val="22"/>
          <w:szCs w:val="22"/>
        </w:rPr>
      </w:pPr>
      <w:r w:rsidRPr="00F66B75">
        <w:rPr>
          <w:rFonts w:ascii="Arial" w:eastAsia="Calibri" w:hAnsi="Arial" w:cs="Arial"/>
          <w:b/>
          <w:sz w:val="22"/>
          <w:szCs w:val="22"/>
        </w:rPr>
        <w:t>dotyczy:</w:t>
      </w:r>
      <w:r w:rsidRPr="00B86394">
        <w:rPr>
          <w:rFonts w:ascii="Arial" w:eastAsia="Calibri" w:hAnsi="Arial" w:cs="Arial"/>
        </w:rPr>
        <w:t xml:space="preserve"> </w:t>
      </w:r>
      <w:r w:rsidR="00D4730E" w:rsidRPr="00D244E9">
        <w:rPr>
          <w:rFonts w:ascii="Arial" w:hAnsi="Arial" w:cs="Arial"/>
          <w:b/>
          <w:sz w:val="22"/>
          <w:szCs w:val="22"/>
        </w:rPr>
        <w:t>świadczeni</w:t>
      </w:r>
      <w:r w:rsidR="00D4730E">
        <w:rPr>
          <w:rFonts w:ascii="Arial" w:hAnsi="Arial" w:cs="Arial"/>
          <w:b/>
          <w:sz w:val="22"/>
          <w:szCs w:val="22"/>
        </w:rPr>
        <w:t>a</w:t>
      </w:r>
      <w:r w:rsidR="00D4730E" w:rsidRPr="00D244E9">
        <w:rPr>
          <w:rFonts w:ascii="Arial" w:hAnsi="Arial" w:cs="Arial"/>
          <w:b/>
          <w:sz w:val="22"/>
          <w:szCs w:val="22"/>
        </w:rPr>
        <w:t xml:space="preserve"> przez wybranego Wykonawcę na rzecz podopiecznych Ośrodka Pomocy Społecznej w Wołominie usług opiekuńczych wykonywanych zgodnie z przepisami ustawy z dnia 12 marca 2004 r</w:t>
      </w:r>
      <w:r w:rsidR="00D4730E">
        <w:rPr>
          <w:rFonts w:ascii="Arial" w:hAnsi="Arial" w:cs="Arial"/>
          <w:b/>
          <w:sz w:val="22"/>
          <w:szCs w:val="22"/>
        </w:rPr>
        <w:t xml:space="preserve">. </w:t>
      </w:r>
      <w:r w:rsidR="00D4730E" w:rsidRPr="00D244E9">
        <w:rPr>
          <w:rFonts w:ascii="Arial" w:hAnsi="Arial" w:cs="Arial"/>
          <w:b/>
          <w:sz w:val="22"/>
          <w:szCs w:val="22"/>
        </w:rPr>
        <w:t>o pomocy społecznej (t. j. Dz. U. z 2024 r., poz. 1283 z późn. zm.) realizowanych na terenie miasta i gminy Wołomin.</w:t>
      </w:r>
    </w:p>
    <w:p w14:paraId="107464E7" w14:textId="77777777" w:rsidR="000754A7" w:rsidRPr="00ED7129" w:rsidRDefault="000754A7" w:rsidP="00ED7129">
      <w:pPr>
        <w:widowControl w:val="0"/>
        <w:spacing w:after="0" w:line="271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4FB859" w14:textId="495C56E0" w:rsidR="003052CF" w:rsidRPr="00ED7129" w:rsidRDefault="00E25BC4" w:rsidP="00ED7129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ED7129">
        <w:rPr>
          <w:rFonts w:ascii="Arial" w:eastAsia="Calibri" w:hAnsi="Arial" w:cs="Arial"/>
        </w:rPr>
        <w:t xml:space="preserve">Działając na podstawie art. 253 </w:t>
      </w:r>
      <w:r w:rsidR="001A647F" w:rsidRPr="00ED7129">
        <w:rPr>
          <w:rFonts w:ascii="Arial" w:eastAsia="Calibri" w:hAnsi="Arial" w:cs="Arial"/>
        </w:rPr>
        <w:t>ust. 1</w:t>
      </w:r>
      <w:r w:rsidR="003052CF" w:rsidRPr="00ED7129">
        <w:rPr>
          <w:rFonts w:ascii="Arial" w:eastAsia="Calibri" w:hAnsi="Arial" w:cs="Arial"/>
        </w:rPr>
        <w:t xml:space="preserve"> </w:t>
      </w:r>
      <w:r w:rsidR="000754A7" w:rsidRPr="00ED7129">
        <w:rPr>
          <w:rFonts w:ascii="Arial" w:eastAsia="Calibri" w:hAnsi="Arial" w:cs="Arial"/>
        </w:rPr>
        <w:t>ustawy z 11 września 2019 r</w:t>
      </w:r>
      <w:r w:rsidR="00451538" w:rsidRPr="00ED7129">
        <w:rPr>
          <w:rFonts w:ascii="Arial" w:eastAsia="Calibri" w:hAnsi="Arial" w:cs="Arial"/>
        </w:rPr>
        <w:t xml:space="preserve">. – </w:t>
      </w:r>
      <w:r w:rsidR="000754A7" w:rsidRPr="00ED7129">
        <w:rPr>
          <w:rFonts w:ascii="Arial" w:eastAsia="Calibri" w:hAnsi="Arial" w:cs="Arial"/>
        </w:rPr>
        <w:t>Prawo zamówień publicznych (</w:t>
      </w:r>
      <w:r w:rsidR="005A1960">
        <w:rPr>
          <w:rFonts w:ascii="Arial" w:eastAsia="Calibri" w:hAnsi="Arial" w:cs="Arial"/>
        </w:rPr>
        <w:t xml:space="preserve">t.j.: </w:t>
      </w:r>
      <w:r w:rsidR="000754A7" w:rsidRPr="00ED7129">
        <w:rPr>
          <w:rFonts w:ascii="Arial" w:eastAsia="Calibri" w:hAnsi="Arial" w:cs="Arial"/>
        </w:rPr>
        <w:t xml:space="preserve">Dz.U. </w:t>
      </w:r>
      <w:r w:rsidR="00D4730E">
        <w:rPr>
          <w:rFonts w:ascii="Arial" w:eastAsia="Calibri" w:hAnsi="Arial" w:cs="Arial"/>
        </w:rPr>
        <w:t>z 2024</w:t>
      </w:r>
      <w:r w:rsidR="005A1960">
        <w:rPr>
          <w:rFonts w:ascii="Arial" w:eastAsia="Calibri" w:hAnsi="Arial" w:cs="Arial"/>
        </w:rPr>
        <w:t xml:space="preserve"> r., </w:t>
      </w:r>
      <w:r w:rsidR="000754A7" w:rsidRPr="00ED7129">
        <w:rPr>
          <w:rFonts w:ascii="Arial" w:eastAsia="Calibri" w:hAnsi="Arial" w:cs="Arial"/>
        </w:rPr>
        <w:t xml:space="preserve">poz. </w:t>
      </w:r>
      <w:r w:rsidR="00D4730E">
        <w:rPr>
          <w:rFonts w:ascii="Arial" w:eastAsia="Calibri" w:hAnsi="Arial" w:cs="Arial"/>
        </w:rPr>
        <w:t>1320</w:t>
      </w:r>
      <w:r w:rsidR="000754A7" w:rsidRPr="00ED7129">
        <w:rPr>
          <w:rFonts w:ascii="Arial" w:eastAsia="Calibri" w:hAnsi="Arial" w:cs="Arial"/>
        </w:rPr>
        <w:t>) – dalej</w:t>
      </w:r>
      <w:r w:rsidR="00451538" w:rsidRPr="00ED7129">
        <w:rPr>
          <w:rFonts w:ascii="Arial" w:eastAsia="Calibri" w:hAnsi="Arial" w:cs="Arial"/>
        </w:rPr>
        <w:t xml:space="preserve">: </w:t>
      </w:r>
      <w:r w:rsidR="000754A7" w:rsidRPr="00ED7129">
        <w:rPr>
          <w:rFonts w:ascii="Arial" w:eastAsia="Calibri" w:hAnsi="Arial" w:cs="Arial"/>
        </w:rPr>
        <w:t xml:space="preserve">ustawa Pzp, </w:t>
      </w:r>
      <w:r w:rsidR="00B61912">
        <w:rPr>
          <w:rFonts w:ascii="Arial" w:eastAsia="Calibri" w:hAnsi="Arial" w:cs="Arial"/>
        </w:rPr>
        <w:t>Z</w:t>
      </w:r>
      <w:r w:rsidR="003052CF" w:rsidRPr="00ED7129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796024A4" w14:textId="77777777" w:rsidR="003052CF" w:rsidRPr="00ED7129" w:rsidRDefault="003052CF" w:rsidP="00ED7129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p w14:paraId="229F204A" w14:textId="21D5A14E" w:rsidR="00A241B9" w:rsidRPr="00A241B9" w:rsidRDefault="003F610C" w:rsidP="00A241B9">
      <w:pPr>
        <w:widowControl w:val="0"/>
        <w:jc w:val="both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</w:rPr>
        <w:t>Jako ofertę najkorzystniejszą</w:t>
      </w:r>
      <w:r w:rsidR="001620B4" w:rsidRPr="00ED7129">
        <w:rPr>
          <w:rFonts w:ascii="Arial" w:eastAsia="Calibri" w:hAnsi="Arial" w:cs="Arial"/>
          <w:b/>
        </w:rPr>
        <w:t xml:space="preserve"> uznano </w:t>
      </w:r>
      <w:r w:rsidR="0029098D">
        <w:rPr>
          <w:rFonts w:ascii="Arial" w:eastAsia="Calibri" w:hAnsi="Arial" w:cs="Arial"/>
          <w:b/>
        </w:rPr>
        <w:t xml:space="preserve">ofertę nr </w:t>
      </w:r>
      <w:r w:rsidR="00A241B9">
        <w:rPr>
          <w:rFonts w:ascii="Arial" w:eastAsia="Calibri" w:hAnsi="Arial" w:cs="Arial"/>
          <w:b/>
        </w:rPr>
        <w:t>2:</w:t>
      </w:r>
      <w:r>
        <w:rPr>
          <w:rFonts w:ascii="Arial" w:eastAsia="Calibri" w:hAnsi="Arial" w:cs="Arial"/>
          <w:b/>
        </w:rPr>
        <w:t xml:space="preserve"> </w:t>
      </w:r>
      <w:r w:rsidR="00A241B9" w:rsidRPr="00A241B9">
        <w:rPr>
          <w:rFonts w:ascii="Arial" w:hAnsi="Arial" w:cs="Arial"/>
          <w:b/>
          <w:bCs/>
        </w:rPr>
        <w:t>Stowarzyszenie Wsparcie z sercem</w:t>
      </w:r>
      <w:r w:rsidR="00A241B9">
        <w:rPr>
          <w:rFonts w:ascii="Arial" w:hAnsi="Arial" w:cs="Arial"/>
          <w:b/>
          <w:bCs/>
        </w:rPr>
        <w:t xml:space="preserve"> </w:t>
      </w:r>
      <w:r w:rsidR="00A241B9" w:rsidRPr="00A241B9">
        <w:rPr>
          <w:rFonts w:ascii="Arial" w:hAnsi="Arial" w:cs="Arial"/>
          <w:b/>
          <w:bCs/>
        </w:rPr>
        <w:t>ul. Wileńska 51 A lok.205B</w:t>
      </w:r>
      <w:r w:rsidR="00A241B9">
        <w:rPr>
          <w:rFonts w:ascii="Arial" w:hAnsi="Arial" w:cs="Arial"/>
          <w:b/>
          <w:bCs/>
        </w:rPr>
        <w:t xml:space="preserve">, </w:t>
      </w:r>
      <w:r w:rsidR="00A241B9" w:rsidRPr="00A241B9">
        <w:rPr>
          <w:rFonts w:ascii="Arial" w:hAnsi="Arial" w:cs="Arial"/>
          <w:b/>
          <w:bCs/>
        </w:rPr>
        <w:t>05 – 200 Wołomin</w:t>
      </w:r>
    </w:p>
    <w:p w14:paraId="0E687D70" w14:textId="06C94063" w:rsidR="00F66B75" w:rsidRDefault="003F610C" w:rsidP="00ED7129">
      <w:pPr>
        <w:widowControl w:val="0"/>
        <w:spacing w:after="0" w:line="271" w:lineRule="auto"/>
        <w:jc w:val="both"/>
        <w:rPr>
          <w:rFonts w:ascii="Arial" w:hAnsi="Arial" w:cs="Arial"/>
          <w:b/>
        </w:rPr>
      </w:pPr>
      <w:r w:rsidRPr="00A241B9">
        <w:rPr>
          <w:rFonts w:ascii="Arial" w:hAnsi="Arial" w:cs="Arial"/>
          <w:b/>
        </w:rPr>
        <w:t xml:space="preserve">cena: </w:t>
      </w:r>
      <w:r w:rsidR="00A241B9" w:rsidRPr="00A241B9">
        <w:rPr>
          <w:rFonts w:ascii="Arial" w:hAnsi="Arial" w:cs="Arial"/>
          <w:b/>
          <w:bCs/>
        </w:rPr>
        <w:t>1 699 971,00 zł</w:t>
      </w:r>
      <w:r w:rsidR="00D4730E" w:rsidRPr="00A241B9">
        <w:rPr>
          <w:rFonts w:ascii="Arial" w:hAnsi="Arial" w:cs="Arial"/>
          <w:b/>
        </w:rPr>
        <w:t>.</w:t>
      </w:r>
    </w:p>
    <w:p w14:paraId="1B99E04A" w14:textId="77777777" w:rsidR="00A241B9" w:rsidRDefault="00A241B9" w:rsidP="00ED7129">
      <w:pPr>
        <w:widowControl w:val="0"/>
        <w:spacing w:after="0" w:line="271" w:lineRule="auto"/>
        <w:jc w:val="both"/>
        <w:rPr>
          <w:rFonts w:ascii="Arial" w:hAnsi="Arial" w:cs="Arial"/>
          <w:b/>
        </w:rPr>
      </w:pPr>
    </w:p>
    <w:p w14:paraId="793E3E23" w14:textId="77777777" w:rsidR="00A241B9" w:rsidRDefault="00A241B9" w:rsidP="00ED7129">
      <w:pPr>
        <w:widowControl w:val="0"/>
        <w:spacing w:after="0" w:line="271" w:lineRule="auto"/>
        <w:jc w:val="both"/>
        <w:rPr>
          <w:rFonts w:ascii="Arial" w:hAnsi="Arial" w:cs="Arial"/>
          <w:b/>
        </w:rPr>
      </w:pPr>
    </w:p>
    <w:p w14:paraId="63E2BAF3" w14:textId="77777777" w:rsidR="00A241B9" w:rsidRDefault="00A241B9" w:rsidP="00ED7129">
      <w:pPr>
        <w:widowControl w:val="0"/>
        <w:spacing w:after="0" w:line="271" w:lineRule="auto"/>
        <w:jc w:val="both"/>
        <w:rPr>
          <w:rFonts w:ascii="Arial" w:hAnsi="Arial" w:cs="Arial"/>
          <w:b/>
        </w:rPr>
      </w:pPr>
    </w:p>
    <w:p w14:paraId="0C2AEE66" w14:textId="77777777" w:rsidR="00A241B9" w:rsidRDefault="00A241B9" w:rsidP="00ED7129">
      <w:pPr>
        <w:widowControl w:val="0"/>
        <w:spacing w:after="0" w:line="271" w:lineRule="auto"/>
        <w:jc w:val="both"/>
        <w:rPr>
          <w:rFonts w:ascii="Arial" w:hAnsi="Arial" w:cs="Arial"/>
          <w:b/>
        </w:rPr>
      </w:pPr>
    </w:p>
    <w:p w14:paraId="660864AB" w14:textId="77777777" w:rsidR="00A241B9" w:rsidRDefault="00A241B9" w:rsidP="00ED7129">
      <w:pPr>
        <w:widowControl w:val="0"/>
        <w:spacing w:after="0" w:line="271" w:lineRule="auto"/>
        <w:jc w:val="both"/>
        <w:rPr>
          <w:rFonts w:ascii="Arial" w:hAnsi="Arial" w:cs="Arial"/>
          <w:b/>
        </w:rPr>
      </w:pPr>
    </w:p>
    <w:p w14:paraId="6B0AD500" w14:textId="77777777" w:rsidR="00A241B9" w:rsidRDefault="00A241B9" w:rsidP="00ED7129">
      <w:pPr>
        <w:widowControl w:val="0"/>
        <w:spacing w:after="0" w:line="271" w:lineRule="auto"/>
        <w:jc w:val="both"/>
        <w:rPr>
          <w:rFonts w:ascii="Arial" w:hAnsi="Arial" w:cs="Arial"/>
          <w:b/>
        </w:rPr>
      </w:pPr>
    </w:p>
    <w:p w14:paraId="199A5BE3" w14:textId="77777777" w:rsidR="00A241B9" w:rsidRDefault="00A241B9" w:rsidP="00ED7129">
      <w:pPr>
        <w:widowControl w:val="0"/>
        <w:spacing w:after="0" w:line="271" w:lineRule="auto"/>
        <w:jc w:val="both"/>
        <w:rPr>
          <w:rFonts w:ascii="Arial" w:hAnsi="Arial" w:cs="Arial"/>
          <w:b/>
        </w:rPr>
      </w:pPr>
    </w:p>
    <w:p w14:paraId="51C3C2BE" w14:textId="77777777" w:rsidR="00A241B9" w:rsidRDefault="00A241B9" w:rsidP="00ED7129">
      <w:pPr>
        <w:widowControl w:val="0"/>
        <w:spacing w:after="0" w:line="271" w:lineRule="auto"/>
        <w:jc w:val="both"/>
        <w:rPr>
          <w:rFonts w:ascii="Arial" w:hAnsi="Arial" w:cs="Arial"/>
          <w:b/>
        </w:rPr>
      </w:pPr>
    </w:p>
    <w:p w14:paraId="5E12E477" w14:textId="77777777" w:rsidR="00A241B9" w:rsidRDefault="00A241B9" w:rsidP="00ED7129">
      <w:pPr>
        <w:widowControl w:val="0"/>
        <w:spacing w:after="0" w:line="271" w:lineRule="auto"/>
        <w:jc w:val="both"/>
        <w:rPr>
          <w:rFonts w:ascii="Arial" w:hAnsi="Arial" w:cs="Arial"/>
          <w:b/>
        </w:rPr>
      </w:pPr>
    </w:p>
    <w:p w14:paraId="15D38339" w14:textId="77777777" w:rsidR="00A241B9" w:rsidRDefault="00A241B9" w:rsidP="00ED7129">
      <w:pPr>
        <w:widowControl w:val="0"/>
        <w:spacing w:after="0" w:line="271" w:lineRule="auto"/>
        <w:jc w:val="both"/>
        <w:rPr>
          <w:rFonts w:ascii="Arial" w:hAnsi="Arial" w:cs="Arial"/>
          <w:b/>
        </w:rPr>
      </w:pPr>
    </w:p>
    <w:p w14:paraId="6E5DDAF3" w14:textId="77777777" w:rsidR="00A241B9" w:rsidRDefault="00A241B9" w:rsidP="00ED7129">
      <w:pPr>
        <w:widowControl w:val="0"/>
        <w:spacing w:after="0" w:line="271" w:lineRule="auto"/>
        <w:jc w:val="both"/>
        <w:rPr>
          <w:rFonts w:ascii="Arial" w:hAnsi="Arial" w:cs="Arial"/>
          <w:b/>
        </w:rPr>
      </w:pPr>
    </w:p>
    <w:p w14:paraId="21A593CA" w14:textId="77777777" w:rsidR="00A241B9" w:rsidRDefault="00A241B9" w:rsidP="00ED7129">
      <w:pPr>
        <w:widowControl w:val="0"/>
        <w:spacing w:after="0" w:line="271" w:lineRule="auto"/>
        <w:jc w:val="both"/>
        <w:rPr>
          <w:rFonts w:ascii="Arial" w:hAnsi="Arial" w:cs="Arial"/>
          <w:b/>
        </w:rPr>
      </w:pPr>
    </w:p>
    <w:p w14:paraId="68237B6E" w14:textId="77777777" w:rsidR="00A241B9" w:rsidRDefault="00A241B9" w:rsidP="00ED7129">
      <w:pPr>
        <w:widowControl w:val="0"/>
        <w:spacing w:after="0" w:line="271" w:lineRule="auto"/>
        <w:jc w:val="both"/>
        <w:rPr>
          <w:rFonts w:ascii="Arial" w:hAnsi="Arial" w:cs="Arial"/>
          <w:b/>
        </w:rPr>
      </w:pPr>
    </w:p>
    <w:p w14:paraId="34431D01" w14:textId="77777777" w:rsidR="00A241B9" w:rsidRPr="00A241B9" w:rsidRDefault="00A241B9" w:rsidP="00ED7129">
      <w:pPr>
        <w:widowControl w:val="0"/>
        <w:spacing w:after="0" w:line="271" w:lineRule="auto"/>
        <w:jc w:val="both"/>
        <w:rPr>
          <w:rFonts w:ascii="Arial" w:hAnsi="Arial" w:cs="Arial"/>
          <w:b/>
        </w:rPr>
      </w:pPr>
    </w:p>
    <w:p w14:paraId="6D009153" w14:textId="77777777" w:rsidR="003052CF" w:rsidRPr="00ED7129" w:rsidRDefault="003052CF" w:rsidP="00ED7129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  <w:r w:rsidRPr="00ED7129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14865" w:type="dxa"/>
        <w:tblLook w:val="04A0" w:firstRow="1" w:lastRow="0" w:firstColumn="1" w:lastColumn="0" w:noHBand="0" w:noVBand="1"/>
      </w:tblPr>
      <w:tblGrid>
        <w:gridCol w:w="704"/>
        <w:gridCol w:w="2467"/>
        <w:gridCol w:w="1927"/>
        <w:gridCol w:w="1418"/>
        <w:gridCol w:w="1276"/>
        <w:gridCol w:w="1842"/>
        <w:gridCol w:w="1560"/>
        <w:gridCol w:w="1842"/>
        <w:gridCol w:w="1829"/>
      </w:tblGrid>
      <w:tr w:rsidR="00D4730E" w:rsidRPr="00ED7129" w14:paraId="1FBB95A6" w14:textId="77777777" w:rsidTr="00A241B9">
        <w:trPr>
          <w:cantSplit/>
          <w:trHeight w:val="3902"/>
        </w:trPr>
        <w:tc>
          <w:tcPr>
            <w:tcW w:w="704" w:type="dxa"/>
            <w:shd w:val="clear" w:color="auto" w:fill="E5B8B7" w:themeFill="accent2" w:themeFillTint="66"/>
            <w:textDirection w:val="btLr"/>
          </w:tcPr>
          <w:p w14:paraId="5D68A006" w14:textId="77777777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467" w:type="dxa"/>
            <w:shd w:val="clear" w:color="auto" w:fill="E5B8B7" w:themeFill="accent2" w:themeFillTint="66"/>
            <w:textDirection w:val="btLr"/>
          </w:tcPr>
          <w:p w14:paraId="67D630A1" w14:textId="77777777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927" w:type="dxa"/>
            <w:shd w:val="clear" w:color="auto" w:fill="E5B8B7" w:themeFill="accent2" w:themeFillTint="66"/>
            <w:textDirection w:val="btLr"/>
          </w:tcPr>
          <w:p w14:paraId="1F148DEC" w14:textId="77777777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Kryterium 1</w:t>
            </w:r>
          </w:p>
          <w:p w14:paraId="72954CC1" w14:textId="77777777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Cena/koszt</w:t>
            </w:r>
          </w:p>
          <w:p w14:paraId="64AE86E4" w14:textId="77777777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18" w:type="dxa"/>
            <w:shd w:val="clear" w:color="auto" w:fill="E5B8B7" w:themeFill="accent2" w:themeFillTint="66"/>
            <w:textDirection w:val="btLr"/>
          </w:tcPr>
          <w:p w14:paraId="1679BF8F" w14:textId="77777777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Kryterium 1</w:t>
            </w:r>
          </w:p>
          <w:p w14:paraId="57B6858C" w14:textId="77777777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102E3955" w14:textId="60CBD249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waga 60%</w:t>
            </w:r>
          </w:p>
          <w:p w14:paraId="585A33D1" w14:textId="77777777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76" w:type="dxa"/>
            <w:shd w:val="clear" w:color="auto" w:fill="E5B8B7" w:themeFill="accent2" w:themeFillTint="66"/>
            <w:textDirection w:val="btLr"/>
          </w:tcPr>
          <w:p w14:paraId="1782ACC6" w14:textId="77777777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Kryterium 2</w:t>
            </w:r>
          </w:p>
          <w:p w14:paraId="08D80C04" w14:textId="1F20F36F" w:rsidR="00D4730E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Udokumentowane d</w:t>
            </w:r>
            <w:r w:rsidRPr="00FC4692">
              <w:rPr>
                <w:rFonts w:ascii="Arial" w:eastAsia="Arial" w:hAnsi="Arial" w:cs="Arial"/>
                <w:b/>
              </w:rPr>
              <w:t>oświadczenie personelu świadczącego usługi</w:t>
            </w:r>
            <w:r w:rsidRPr="00ED7129">
              <w:rPr>
                <w:rFonts w:ascii="Arial" w:eastAsia="Calibri" w:hAnsi="Arial" w:cs="Arial"/>
                <w:b/>
              </w:rPr>
              <w:t xml:space="preserve"> </w:t>
            </w:r>
          </w:p>
          <w:p w14:paraId="07A88584" w14:textId="6351AED9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842" w:type="dxa"/>
            <w:shd w:val="clear" w:color="auto" w:fill="E5B8B7" w:themeFill="accent2" w:themeFillTint="66"/>
            <w:textDirection w:val="btLr"/>
          </w:tcPr>
          <w:p w14:paraId="6716C934" w14:textId="77777777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Kryterium 2</w:t>
            </w:r>
          </w:p>
          <w:p w14:paraId="7031CF31" w14:textId="2E0C6AC7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Udokumentowane d</w:t>
            </w:r>
            <w:r w:rsidRPr="00FC4692">
              <w:rPr>
                <w:rFonts w:ascii="Arial" w:eastAsia="Arial" w:hAnsi="Arial" w:cs="Arial"/>
                <w:b/>
              </w:rPr>
              <w:t>oświadczenie personelu świadczącego usługi</w:t>
            </w:r>
            <w:r w:rsidRPr="00ED7129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41E67BF1" w14:textId="0648C99A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waga 3</w:t>
            </w:r>
            <w:r w:rsidRPr="00ED7129">
              <w:rPr>
                <w:rFonts w:ascii="Arial" w:eastAsia="Calibri" w:hAnsi="Arial" w:cs="Arial"/>
                <w:b/>
              </w:rPr>
              <w:t>0%</w:t>
            </w:r>
          </w:p>
          <w:p w14:paraId="422DB12E" w14:textId="77777777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60" w:type="dxa"/>
            <w:shd w:val="clear" w:color="auto" w:fill="E5B8B7" w:themeFill="accent2" w:themeFillTint="66"/>
            <w:textDirection w:val="btLr"/>
          </w:tcPr>
          <w:p w14:paraId="3546B392" w14:textId="527AACF6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7463B4FD" w14:textId="07ACBF4E" w:rsidR="00D4730E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7E362F">
              <w:rPr>
                <w:rFonts w:ascii="Arial" w:eastAsia="Arial" w:hAnsi="Arial" w:cs="Arial"/>
                <w:b/>
              </w:rPr>
              <w:t>Podmiot ekonomii społecznej</w:t>
            </w:r>
          </w:p>
          <w:p w14:paraId="7D7431CF" w14:textId="30233CA8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842" w:type="dxa"/>
            <w:shd w:val="clear" w:color="auto" w:fill="E5B8B7" w:themeFill="accent2" w:themeFillTint="66"/>
            <w:textDirection w:val="btLr"/>
          </w:tcPr>
          <w:p w14:paraId="52DABE7D" w14:textId="05EDF9CC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Kryterium 3</w:t>
            </w:r>
          </w:p>
          <w:p w14:paraId="2CCAA9DD" w14:textId="23858DFB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7E362F">
              <w:rPr>
                <w:rFonts w:ascii="Arial" w:eastAsia="Arial" w:hAnsi="Arial" w:cs="Arial"/>
                <w:b/>
              </w:rPr>
              <w:t>Podmiot ekonomii społecznej</w:t>
            </w:r>
            <w:r w:rsidRPr="00ED7129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75E33EB3" w14:textId="2D8B0876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waga 1</w:t>
            </w:r>
            <w:r w:rsidRPr="00ED7129">
              <w:rPr>
                <w:rFonts w:ascii="Arial" w:eastAsia="Calibri" w:hAnsi="Arial" w:cs="Arial"/>
                <w:b/>
              </w:rPr>
              <w:t>0%</w:t>
            </w:r>
          </w:p>
          <w:p w14:paraId="343ED909" w14:textId="29E95ACE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829" w:type="dxa"/>
            <w:shd w:val="clear" w:color="auto" w:fill="E5B8B7" w:themeFill="accent2" w:themeFillTint="66"/>
            <w:textDirection w:val="btLr"/>
          </w:tcPr>
          <w:p w14:paraId="6DF30960" w14:textId="60AEFD78" w:rsidR="00D4730E" w:rsidRPr="00ED7129" w:rsidRDefault="00D4730E" w:rsidP="00D4730E">
            <w:pPr>
              <w:widowControl w:val="0"/>
              <w:spacing w:line="271" w:lineRule="auto"/>
              <w:ind w:left="113" w:right="113"/>
              <w:jc w:val="both"/>
              <w:rPr>
                <w:rFonts w:ascii="Arial" w:eastAsia="Calibri" w:hAnsi="Arial" w:cs="Arial"/>
                <w:b/>
              </w:rPr>
            </w:pPr>
            <w:r w:rsidRPr="00ED7129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D4730E" w:rsidRPr="00ED7129" w14:paraId="759F33A9" w14:textId="77777777" w:rsidTr="00D4730E">
        <w:trPr>
          <w:trHeight w:val="877"/>
        </w:trPr>
        <w:tc>
          <w:tcPr>
            <w:tcW w:w="704" w:type="dxa"/>
            <w:shd w:val="clear" w:color="auto" w:fill="FFFFFF" w:themeFill="background1"/>
          </w:tcPr>
          <w:p w14:paraId="13AA4FDB" w14:textId="4DC05DE4" w:rsidR="00D4730E" w:rsidRPr="00ED7129" w:rsidRDefault="00D4730E" w:rsidP="00D4730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ED7129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467" w:type="dxa"/>
          </w:tcPr>
          <w:p w14:paraId="44EEA352" w14:textId="77777777" w:rsidR="00D4730E" w:rsidRDefault="00D4730E" w:rsidP="00D4730E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 w:rsidRPr="00660CC3">
              <w:rPr>
                <w:rFonts w:ascii="Arial" w:hAnsi="Arial" w:cs="Arial"/>
                <w:bCs/>
              </w:rPr>
              <w:t>UNIFUND SP. Z O.O.</w:t>
            </w:r>
          </w:p>
          <w:p w14:paraId="11FC4EC1" w14:textId="77777777" w:rsidR="00D4730E" w:rsidRPr="00660CC3" w:rsidRDefault="00D4730E" w:rsidP="00D4730E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U</w:t>
            </w:r>
            <w:r w:rsidRPr="00660CC3">
              <w:rPr>
                <w:rFonts w:ascii="Arial" w:hAnsi="Arial" w:cs="Arial"/>
                <w:bCs/>
                <w:color w:val="000000"/>
              </w:rPr>
              <w:t xml:space="preserve">L. MŁYŃSKA 9/1, </w:t>
            </w:r>
          </w:p>
          <w:p w14:paraId="176608B3" w14:textId="77777777" w:rsidR="00D4730E" w:rsidRPr="00660CC3" w:rsidRDefault="00D4730E" w:rsidP="00D4730E">
            <w:pPr>
              <w:widowControl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60CC3">
              <w:rPr>
                <w:rFonts w:ascii="Arial" w:hAnsi="Arial" w:cs="Arial"/>
                <w:bCs/>
                <w:color w:val="000000"/>
              </w:rPr>
              <w:t>31-469 KRAKÓW</w:t>
            </w:r>
          </w:p>
          <w:p w14:paraId="1E876759" w14:textId="4068728D" w:rsidR="00D4730E" w:rsidRPr="00ED7129" w:rsidRDefault="00D4730E" w:rsidP="00D4730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60CC3">
              <w:rPr>
                <w:rFonts w:ascii="Arial" w:hAnsi="Arial" w:cs="Arial"/>
                <w:bCs/>
                <w:color w:val="000000"/>
              </w:rPr>
              <w:t>NIP: 8133700930</w:t>
            </w:r>
          </w:p>
        </w:tc>
        <w:tc>
          <w:tcPr>
            <w:tcW w:w="1927" w:type="dxa"/>
          </w:tcPr>
          <w:p w14:paraId="01FF558E" w14:textId="77777777" w:rsidR="00D4730E" w:rsidRPr="00660CC3" w:rsidRDefault="00D4730E" w:rsidP="00D473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4B947C00" w14:textId="3B81E341" w:rsidR="00D4730E" w:rsidRPr="00ED7129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660CC3">
              <w:rPr>
                <w:rFonts w:ascii="Arial" w:hAnsi="Arial" w:cs="Arial"/>
                <w:bCs/>
              </w:rPr>
              <w:t>2.048.683,00 zł</w:t>
            </w:r>
          </w:p>
        </w:tc>
        <w:tc>
          <w:tcPr>
            <w:tcW w:w="1418" w:type="dxa"/>
          </w:tcPr>
          <w:p w14:paraId="64D862D9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1A65EE75" w14:textId="1C25EB75" w:rsidR="00D4730E" w:rsidRPr="00ED7129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49,79</w:t>
            </w:r>
          </w:p>
        </w:tc>
        <w:tc>
          <w:tcPr>
            <w:tcW w:w="1276" w:type="dxa"/>
          </w:tcPr>
          <w:p w14:paraId="43E8A3BE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5379CBE7" w14:textId="4EDE7D6C" w:rsidR="00D4730E" w:rsidRPr="00ED7129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842" w:type="dxa"/>
          </w:tcPr>
          <w:p w14:paraId="487E8A6D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02904F1D" w14:textId="2D868022" w:rsidR="00D4730E" w:rsidRPr="00ED7129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560" w:type="dxa"/>
          </w:tcPr>
          <w:p w14:paraId="55A49BFA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58A19DC9" w14:textId="569EFD69" w:rsidR="00D4730E" w:rsidRPr="00ED7129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NIE</w:t>
            </w:r>
          </w:p>
        </w:tc>
        <w:tc>
          <w:tcPr>
            <w:tcW w:w="1842" w:type="dxa"/>
          </w:tcPr>
          <w:p w14:paraId="2C6C9756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5925DC36" w14:textId="73B0C96E" w:rsidR="00D4730E" w:rsidRPr="00ED7129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829" w:type="dxa"/>
          </w:tcPr>
          <w:p w14:paraId="602C64C4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7537B81D" w14:textId="5A915358" w:rsidR="00D4730E" w:rsidRPr="00ED7129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</w:tr>
      <w:tr w:rsidR="00D4730E" w:rsidRPr="00ED7129" w14:paraId="6E3CCA52" w14:textId="77777777" w:rsidTr="00D4730E">
        <w:trPr>
          <w:trHeight w:val="1173"/>
        </w:trPr>
        <w:tc>
          <w:tcPr>
            <w:tcW w:w="704" w:type="dxa"/>
            <w:shd w:val="clear" w:color="auto" w:fill="FFFFFF" w:themeFill="background1"/>
          </w:tcPr>
          <w:p w14:paraId="261425B6" w14:textId="67DED588" w:rsidR="00D4730E" w:rsidRPr="00ED7129" w:rsidRDefault="00D4730E" w:rsidP="00D4730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ED7129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67" w:type="dxa"/>
          </w:tcPr>
          <w:p w14:paraId="00F81713" w14:textId="77777777" w:rsidR="00D4730E" w:rsidRPr="00660CC3" w:rsidRDefault="00D4730E" w:rsidP="00D4730E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 w:rsidRPr="00660CC3">
              <w:rPr>
                <w:rFonts w:ascii="Arial" w:hAnsi="Arial" w:cs="Arial"/>
                <w:bCs/>
              </w:rPr>
              <w:t>Stowarzyszenie Wsparcie z sercem</w:t>
            </w:r>
          </w:p>
          <w:p w14:paraId="4899F1F1" w14:textId="77777777" w:rsidR="00D4730E" w:rsidRDefault="00D4730E" w:rsidP="00D4730E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 w:rsidRPr="00660CC3">
              <w:rPr>
                <w:rFonts w:ascii="Arial" w:hAnsi="Arial" w:cs="Arial"/>
                <w:bCs/>
              </w:rPr>
              <w:t>ul. Wileńska 51 A lok.205B</w:t>
            </w:r>
          </w:p>
          <w:p w14:paraId="54E393AD" w14:textId="77777777" w:rsidR="00D4730E" w:rsidRPr="00660CC3" w:rsidRDefault="00D4730E" w:rsidP="00D4730E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 w:rsidRPr="00660CC3">
              <w:rPr>
                <w:rFonts w:ascii="Arial" w:hAnsi="Arial" w:cs="Arial"/>
                <w:bCs/>
              </w:rPr>
              <w:t>05 – 200 Wołomin</w:t>
            </w:r>
          </w:p>
          <w:p w14:paraId="744D11FF" w14:textId="39A53315" w:rsidR="00D4730E" w:rsidRPr="00ED7129" w:rsidRDefault="00D4730E" w:rsidP="00D4730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60CC3">
              <w:rPr>
                <w:rFonts w:ascii="Arial" w:hAnsi="Arial" w:cs="Arial"/>
                <w:bCs/>
              </w:rPr>
              <w:t>NIP: 1251741964</w:t>
            </w:r>
          </w:p>
        </w:tc>
        <w:tc>
          <w:tcPr>
            <w:tcW w:w="1927" w:type="dxa"/>
          </w:tcPr>
          <w:p w14:paraId="11A5814D" w14:textId="77777777" w:rsidR="00D4730E" w:rsidRDefault="00D4730E" w:rsidP="00D4730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5E2431" w14:textId="77777777" w:rsidR="00D4730E" w:rsidRDefault="00D4730E" w:rsidP="00D4730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B85899" w14:textId="579F2EA3" w:rsidR="00D4730E" w:rsidRPr="00ED7129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660CC3">
              <w:rPr>
                <w:rFonts w:ascii="Arial" w:hAnsi="Arial" w:cs="Arial"/>
                <w:bCs/>
              </w:rPr>
              <w:t>1 699 971,00 zł</w:t>
            </w:r>
          </w:p>
        </w:tc>
        <w:tc>
          <w:tcPr>
            <w:tcW w:w="1418" w:type="dxa"/>
          </w:tcPr>
          <w:p w14:paraId="3631602F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1F43AEBD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7A2BD43F" w14:textId="6DA38BA6" w:rsidR="00D4730E" w:rsidRPr="00ED7129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1276" w:type="dxa"/>
          </w:tcPr>
          <w:p w14:paraId="44578388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6C5DE127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7E7A7FF3" w14:textId="33601C27" w:rsidR="00D4730E" w:rsidRPr="00ED7129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osób</w:t>
            </w:r>
          </w:p>
        </w:tc>
        <w:tc>
          <w:tcPr>
            <w:tcW w:w="1842" w:type="dxa"/>
          </w:tcPr>
          <w:p w14:paraId="43B8287A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0AF5B09B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3C8B9247" w14:textId="4EF912EA" w:rsidR="00D4730E" w:rsidRPr="00ED7129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30,00</w:t>
            </w:r>
          </w:p>
        </w:tc>
        <w:tc>
          <w:tcPr>
            <w:tcW w:w="1560" w:type="dxa"/>
          </w:tcPr>
          <w:p w14:paraId="19CD39F4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7134FB5D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6915FC2C" w14:textId="0D80EF46" w:rsidR="00D4730E" w:rsidRPr="00ED7129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842" w:type="dxa"/>
          </w:tcPr>
          <w:p w14:paraId="3B220C5D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24412BD8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24971850" w14:textId="733BD20F" w:rsidR="00D4730E" w:rsidRPr="00ED7129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10,00</w:t>
            </w:r>
          </w:p>
        </w:tc>
        <w:tc>
          <w:tcPr>
            <w:tcW w:w="1829" w:type="dxa"/>
          </w:tcPr>
          <w:p w14:paraId="677924EC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2D8A6341" w14:textId="77777777" w:rsidR="00A241B9" w:rsidRDefault="00A241B9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51777127" w14:textId="50B80A69" w:rsidR="00A241B9" w:rsidRPr="00ED7129" w:rsidRDefault="00A241B9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  <w:tr w:rsidR="00D4730E" w:rsidRPr="00ED7129" w14:paraId="4C88F991" w14:textId="77777777" w:rsidTr="00D4730E">
        <w:tc>
          <w:tcPr>
            <w:tcW w:w="704" w:type="dxa"/>
            <w:shd w:val="clear" w:color="auto" w:fill="FFFFFF" w:themeFill="background1"/>
          </w:tcPr>
          <w:p w14:paraId="0C76850B" w14:textId="6AB2BD36" w:rsidR="00D4730E" w:rsidRPr="00ED7129" w:rsidRDefault="00D4730E" w:rsidP="00D4730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ED7129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467" w:type="dxa"/>
          </w:tcPr>
          <w:p w14:paraId="10CCFDF5" w14:textId="77777777" w:rsidR="00D4730E" w:rsidRPr="00660CC3" w:rsidRDefault="00D4730E" w:rsidP="00D4730E">
            <w:pPr>
              <w:widowControl w:val="0"/>
              <w:jc w:val="both"/>
              <w:rPr>
                <w:rFonts w:ascii="Arial" w:hAnsi="Arial" w:cs="Arial"/>
                <w:bCs/>
              </w:rPr>
            </w:pPr>
            <w:r w:rsidRPr="00660CC3">
              <w:rPr>
                <w:rFonts w:ascii="Arial" w:hAnsi="Arial" w:cs="Arial"/>
                <w:bCs/>
              </w:rPr>
              <w:t xml:space="preserve">PRM </w:t>
            </w:r>
            <w:r>
              <w:rPr>
                <w:rFonts w:ascii="Arial" w:hAnsi="Arial" w:cs="Arial"/>
                <w:bCs/>
              </w:rPr>
              <w:t>S</w:t>
            </w:r>
            <w:r w:rsidRPr="00660CC3">
              <w:rPr>
                <w:rFonts w:ascii="Arial" w:hAnsi="Arial" w:cs="Arial"/>
                <w:bCs/>
              </w:rPr>
              <w:t>TOWARZYSZENIE</w:t>
            </w:r>
          </w:p>
          <w:p w14:paraId="23375235" w14:textId="77777777" w:rsidR="00D4730E" w:rsidRDefault="00D4730E" w:rsidP="00D4730E">
            <w:pPr>
              <w:widowControl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60CC3">
              <w:rPr>
                <w:rFonts w:ascii="Arial" w:hAnsi="Arial" w:cs="Arial"/>
                <w:bCs/>
                <w:color w:val="000000"/>
              </w:rPr>
              <w:t xml:space="preserve">04-647 Warszawa </w:t>
            </w:r>
          </w:p>
          <w:p w14:paraId="1C59898E" w14:textId="77777777" w:rsidR="00D4730E" w:rsidRPr="00660CC3" w:rsidRDefault="00D4730E" w:rsidP="00D4730E">
            <w:pPr>
              <w:widowControl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60CC3">
              <w:rPr>
                <w:rFonts w:ascii="Arial" w:hAnsi="Arial" w:cs="Arial"/>
                <w:bCs/>
                <w:color w:val="000000"/>
              </w:rPr>
              <w:t>ul. Widoczna 37</w:t>
            </w:r>
          </w:p>
          <w:p w14:paraId="1717FB1F" w14:textId="31FEDF4F" w:rsidR="00D4730E" w:rsidRPr="00ED7129" w:rsidRDefault="00D4730E" w:rsidP="00D4730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660CC3">
              <w:rPr>
                <w:rFonts w:ascii="Arial" w:eastAsia="Calibri" w:hAnsi="Arial" w:cs="Arial"/>
                <w:bCs/>
              </w:rPr>
              <w:t xml:space="preserve">NIP: </w:t>
            </w:r>
            <w:r w:rsidRPr="00660CC3">
              <w:rPr>
                <w:rFonts w:ascii="Arial" w:hAnsi="Arial" w:cs="Arial"/>
                <w:bCs/>
              </w:rPr>
              <w:t>7122988921</w:t>
            </w:r>
          </w:p>
        </w:tc>
        <w:tc>
          <w:tcPr>
            <w:tcW w:w="1927" w:type="dxa"/>
          </w:tcPr>
          <w:p w14:paraId="19C9A18F" w14:textId="77777777" w:rsidR="00D4730E" w:rsidRPr="00660CC3" w:rsidRDefault="00D4730E" w:rsidP="00D473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0E098678" w14:textId="6747A5D7" w:rsidR="00D4730E" w:rsidRPr="00ED7129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660CC3">
              <w:rPr>
                <w:rFonts w:ascii="Arial" w:hAnsi="Arial" w:cs="Arial"/>
                <w:bCs/>
              </w:rPr>
              <w:t>1.975.017,60 zł</w:t>
            </w:r>
          </w:p>
        </w:tc>
        <w:tc>
          <w:tcPr>
            <w:tcW w:w="1418" w:type="dxa"/>
          </w:tcPr>
          <w:p w14:paraId="5C54FFDD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1E785188" w14:textId="0E68C849" w:rsidR="00D4730E" w:rsidRPr="00ED7129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51,64</w:t>
            </w:r>
          </w:p>
        </w:tc>
        <w:tc>
          <w:tcPr>
            <w:tcW w:w="1276" w:type="dxa"/>
          </w:tcPr>
          <w:p w14:paraId="0924CC54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08DCA121" w14:textId="4D8AF8D7" w:rsidR="00D4730E" w:rsidRPr="00ED7129" w:rsidRDefault="00A241B9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osób</w:t>
            </w:r>
          </w:p>
        </w:tc>
        <w:tc>
          <w:tcPr>
            <w:tcW w:w="1842" w:type="dxa"/>
          </w:tcPr>
          <w:p w14:paraId="3F74312A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131E36D9" w14:textId="4201F0B0" w:rsidR="00A241B9" w:rsidRPr="00ED7129" w:rsidRDefault="00A241B9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560" w:type="dxa"/>
          </w:tcPr>
          <w:p w14:paraId="6AE08E18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19A6E768" w14:textId="24FF22A3" w:rsidR="00D4730E" w:rsidRPr="00ED7129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1842" w:type="dxa"/>
          </w:tcPr>
          <w:p w14:paraId="58F68C6C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521F47EB" w14:textId="0575F88F" w:rsidR="00D4730E" w:rsidRPr="00ED7129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10,00</w:t>
            </w:r>
          </w:p>
        </w:tc>
        <w:tc>
          <w:tcPr>
            <w:tcW w:w="1829" w:type="dxa"/>
          </w:tcPr>
          <w:p w14:paraId="5F7B5BB0" w14:textId="77777777" w:rsidR="00D4730E" w:rsidRDefault="00D4730E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3D95C1AD" w14:textId="67B1462F" w:rsidR="00A241B9" w:rsidRDefault="00A241B9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81,54</w:t>
            </w:r>
          </w:p>
          <w:p w14:paraId="1A796148" w14:textId="77777777" w:rsidR="00A241B9" w:rsidRDefault="00A241B9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  <w:p w14:paraId="092ADDBB" w14:textId="45CF11C7" w:rsidR="00A241B9" w:rsidRPr="00ED7129" w:rsidRDefault="00A241B9" w:rsidP="00D4730E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3B7082FF" w14:textId="77777777" w:rsidR="001A647F" w:rsidRPr="00ED7129" w:rsidRDefault="001A647F" w:rsidP="00ED7129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00EAC5DB" w14:textId="77777777" w:rsidR="00ED7129" w:rsidRDefault="00ED7129" w:rsidP="00ED7129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5D1728C1" w14:textId="188D23D6" w:rsidR="003052CF" w:rsidRPr="00ED7129" w:rsidRDefault="003052CF" w:rsidP="00ED7129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ED7129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6C6C79A9" w14:textId="44B27CBF" w:rsidR="000754A7" w:rsidRPr="00ED7129" w:rsidRDefault="003052CF" w:rsidP="00ED7129">
      <w:pPr>
        <w:spacing w:after="0" w:line="271" w:lineRule="auto"/>
        <w:ind w:left="4956"/>
        <w:jc w:val="both"/>
        <w:rPr>
          <w:rFonts w:ascii="Arial" w:eastAsia="Calibri" w:hAnsi="Arial" w:cs="Arial"/>
        </w:rPr>
      </w:pPr>
      <w:r w:rsidRPr="00ED7129">
        <w:rPr>
          <w:rFonts w:ascii="Arial" w:eastAsia="Times New Roman" w:hAnsi="Arial" w:cs="Arial"/>
        </w:rPr>
        <w:t>Kierownik zamawiającego lub osoba upoważniona do podej</w:t>
      </w:r>
      <w:r w:rsidR="00ED7129">
        <w:rPr>
          <w:rFonts w:ascii="Arial" w:eastAsia="Times New Roman" w:hAnsi="Arial" w:cs="Arial"/>
        </w:rPr>
        <w:t>mowania czynności w jego imien</w:t>
      </w:r>
      <w:r w:rsidR="00F66B75">
        <w:rPr>
          <w:rFonts w:ascii="Arial" w:eastAsia="Times New Roman" w:hAnsi="Arial" w:cs="Arial"/>
        </w:rPr>
        <w:t>iu</w:t>
      </w:r>
    </w:p>
    <w:sectPr w:rsidR="000754A7" w:rsidRPr="00ED7129" w:rsidSect="00F66B7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88140">
    <w:abstractNumId w:val="1"/>
  </w:num>
  <w:num w:numId="2" w16cid:durableId="1693459578">
    <w:abstractNumId w:val="0"/>
  </w:num>
  <w:num w:numId="3" w16cid:durableId="275261926">
    <w:abstractNumId w:val="3"/>
  </w:num>
  <w:num w:numId="4" w16cid:durableId="1150898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A6D8D"/>
    <w:rsid w:val="000F4EB3"/>
    <w:rsid w:val="001620B4"/>
    <w:rsid w:val="001A647F"/>
    <w:rsid w:val="0029098D"/>
    <w:rsid w:val="002A6051"/>
    <w:rsid w:val="002C161E"/>
    <w:rsid w:val="002D3D8E"/>
    <w:rsid w:val="003052CF"/>
    <w:rsid w:val="003F05E3"/>
    <w:rsid w:val="003F610C"/>
    <w:rsid w:val="00424E8B"/>
    <w:rsid w:val="0042676B"/>
    <w:rsid w:val="00451538"/>
    <w:rsid w:val="004C37EE"/>
    <w:rsid w:val="00556474"/>
    <w:rsid w:val="005A1960"/>
    <w:rsid w:val="005E09C2"/>
    <w:rsid w:val="00672C87"/>
    <w:rsid w:val="006962C1"/>
    <w:rsid w:val="007F1604"/>
    <w:rsid w:val="00A241B9"/>
    <w:rsid w:val="00A86DC0"/>
    <w:rsid w:val="00AD543C"/>
    <w:rsid w:val="00B61912"/>
    <w:rsid w:val="00D4730E"/>
    <w:rsid w:val="00E25BC4"/>
    <w:rsid w:val="00ED7129"/>
    <w:rsid w:val="00F6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2145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29098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4730E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730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E.Łuczyk</cp:lastModifiedBy>
  <cp:revision>4</cp:revision>
  <cp:lastPrinted>2023-12-01T09:37:00Z</cp:lastPrinted>
  <dcterms:created xsi:type="dcterms:W3CDTF">2024-12-08T13:30:00Z</dcterms:created>
  <dcterms:modified xsi:type="dcterms:W3CDTF">2024-12-12T06:38:00Z</dcterms:modified>
</cp:coreProperties>
</file>