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3226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536BE2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</w:p>
    <w:p w14:paraId="7A65C7A8" w14:textId="77777777" w:rsidR="001F1101" w:rsidRPr="001F1101" w:rsidRDefault="001F1101" w:rsidP="001F1101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</w:pPr>
    </w:p>
    <w:p w14:paraId="2DA9619B" w14:textId="77777777" w:rsidR="001F1101" w:rsidRPr="001F1101" w:rsidRDefault="001F1101" w:rsidP="001F1101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</w:pPr>
      <w:r w:rsidRPr="001F1101"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  <w:t xml:space="preserve">Remont drogi wojewódzkiej nr 683  na odcinkach:  km 4+140 - km 4+650 (Ludwików-Wola </w:t>
      </w:r>
      <w:proofErr w:type="spellStart"/>
      <w:r w:rsidRPr="001F1101"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  <w:t>Wągrodzka</w:t>
      </w:r>
      <w:proofErr w:type="spellEnd"/>
      <w:r w:rsidRPr="001F1101"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  <w:t>), km  9+400 - km 10+550 (</w:t>
      </w:r>
      <w:proofErr w:type="spellStart"/>
      <w:r w:rsidRPr="001F1101"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  <w:t>Uwieliny</w:t>
      </w:r>
      <w:proofErr w:type="spellEnd"/>
      <w:r w:rsidRPr="001F1101"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  <w:t>-Gabryelin), km 11+305 - km 11+868 (Gabryelin-Ławki), gmina Prażmów, powiat piaseczyński, województwo mazowieckie</w:t>
      </w:r>
    </w:p>
    <w:p w14:paraId="0024F1B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07A1954D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7EBF801F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68F7CA9F" w14:textId="5CE9571B" w:rsidR="001F1101" w:rsidRPr="00271D1F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r w:rsidRPr="00271D1F">
        <w:rPr>
          <w:sz w:val="36"/>
          <w:szCs w:val="36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DE06BE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FB59E6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589FD1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9BEBC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54641B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D-04.03.01</w:t>
      </w:r>
    </w:p>
    <w:p w14:paraId="235335B6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</w:p>
    <w:p w14:paraId="4A405E4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OCZYSZCZENIE  I  SKROPIENIE</w:t>
      </w:r>
    </w:p>
    <w:p w14:paraId="226CED5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 xml:space="preserve"> WARSTW  KONSTRUKCYJNYCH</w:t>
      </w:r>
    </w:p>
    <w:p w14:paraId="47D9AA2C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4624117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867C0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4E3B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7418A9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86F6B4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A8D261B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64EF151C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609585E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633F282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F3C785" w14:textId="472AB860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B39F60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99F898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6B37D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448FC8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0BC7D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1FD66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14F6B1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ECB549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979613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093BA46" w14:textId="77777777" w:rsidR="001F1101" w:rsidRPr="001F1101" w:rsidRDefault="001F1101" w:rsidP="001F1101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SPIS TREŚCI</w:t>
      </w:r>
    </w:p>
    <w:p w14:paraId="7E5DDEE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D-04.03.01</w:t>
      </w:r>
    </w:p>
    <w:p w14:paraId="723E1F9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OCZYSZCZENIE  I  SKROPIENIE</w:t>
      </w:r>
    </w:p>
    <w:p w14:paraId="544E902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WARSTW  KONSTRUKCYJNYCH</w:t>
      </w:r>
    </w:p>
    <w:p w14:paraId="64FC760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44949FB" w14:textId="59F5FF96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</w:rPr>
        <w:fldChar w:fldCharType="begin"/>
      </w:r>
      <w:r w:rsidRPr="001F1101">
        <w:rPr>
          <w:rFonts w:asciiTheme="minorHAnsi" w:hAnsiTheme="minorHAnsi"/>
        </w:rPr>
        <w:instrText xml:space="preserve"> TOC \o "1-1" </w:instrText>
      </w:r>
      <w:r w:rsidRPr="001F1101">
        <w:rPr>
          <w:rFonts w:asciiTheme="minorHAnsi" w:hAnsiTheme="minorHAnsi"/>
        </w:rPr>
        <w:fldChar w:fldCharType="separate"/>
      </w:r>
      <w:r w:rsidRPr="001F1101">
        <w:rPr>
          <w:rFonts w:asciiTheme="minorHAnsi" w:hAnsiTheme="minorHAnsi"/>
          <w:noProof/>
        </w:rPr>
        <w:t>1. WSTĘP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4AA7EEAF" w14:textId="07DEE15E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2. MATERIAŁY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277C9AE0" w14:textId="72972C31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3. SPRZĘT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4</w:t>
      </w:r>
    </w:p>
    <w:p w14:paraId="724E3B0B" w14:textId="16B18BF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4. TRANSPORT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5</w:t>
      </w:r>
    </w:p>
    <w:p w14:paraId="3E3C13A0" w14:textId="204EC74B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5. WYKONANIE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21C9BA11" w14:textId="03545FA2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6. KONTROLA JAKOŚCI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52F3E8F4" w14:textId="45019133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7. OBMIAR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723CBD1E" w14:textId="4C5AF1B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8. ODBIÓR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1F3017FE" w14:textId="12F4E3DA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9. PODSTAWA PŁATNOŚCI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13153AED" w14:textId="06629A61" w:rsidR="001F1101" w:rsidRPr="001F1101" w:rsidRDefault="001F1101" w:rsidP="001F1101">
      <w:pPr>
        <w:pStyle w:val="Spistreci1"/>
        <w:spacing w:before="0" w:after="0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 xml:space="preserve"> 10. PRZEPISY ZWIĄZANE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30824CCC" w14:textId="77777777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11C8F884" w14:textId="77777777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fldChar w:fldCharType="end"/>
      </w:r>
    </w:p>
    <w:p w14:paraId="65F2A197" w14:textId="77777777" w:rsidR="001F1101" w:rsidRPr="001F1101" w:rsidRDefault="001F1101" w:rsidP="001F1101">
      <w:pPr>
        <w:rPr>
          <w:rFonts w:asciiTheme="minorHAnsi" w:hAnsiTheme="minorHAnsi"/>
        </w:rPr>
      </w:pPr>
    </w:p>
    <w:p w14:paraId="282DFC31" w14:textId="77777777" w:rsidR="001F1101" w:rsidRPr="001F1101" w:rsidRDefault="001F1101" w:rsidP="001F1101">
      <w:pPr>
        <w:rPr>
          <w:rFonts w:asciiTheme="minorHAnsi" w:hAnsiTheme="minorHAnsi"/>
        </w:rPr>
      </w:pPr>
    </w:p>
    <w:p w14:paraId="0730B195" w14:textId="77777777" w:rsidR="001F1101" w:rsidRPr="001F1101" w:rsidRDefault="001F1101" w:rsidP="001F1101">
      <w:pPr>
        <w:rPr>
          <w:rFonts w:asciiTheme="minorHAnsi" w:hAnsiTheme="minorHAnsi"/>
        </w:rPr>
      </w:pPr>
    </w:p>
    <w:p w14:paraId="72194312" w14:textId="77777777" w:rsidR="001F1101" w:rsidRPr="001F1101" w:rsidRDefault="001F1101" w:rsidP="001F1101">
      <w:pPr>
        <w:rPr>
          <w:rFonts w:asciiTheme="minorHAnsi" w:hAnsiTheme="minorHAnsi"/>
        </w:rPr>
      </w:pPr>
    </w:p>
    <w:p w14:paraId="4E2EEE3E" w14:textId="77777777" w:rsidR="001F1101" w:rsidRPr="001F1101" w:rsidRDefault="001F1101" w:rsidP="001F1101">
      <w:pPr>
        <w:rPr>
          <w:rFonts w:asciiTheme="minorHAnsi" w:hAnsiTheme="minorHAnsi"/>
        </w:rPr>
      </w:pPr>
    </w:p>
    <w:p w14:paraId="79769F28" w14:textId="77777777" w:rsidR="001F1101" w:rsidRPr="001F1101" w:rsidRDefault="001F1101" w:rsidP="001F1101">
      <w:pPr>
        <w:rPr>
          <w:rFonts w:asciiTheme="minorHAnsi" w:hAnsiTheme="minorHAnsi"/>
        </w:rPr>
      </w:pPr>
    </w:p>
    <w:p w14:paraId="56C4AB2E" w14:textId="77777777" w:rsidR="001F1101" w:rsidRPr="001F1101" w:rsidRDefault="001F1101" w:rsidP="001F1101">
      <w:pPr>
        <w:rPr>
          <w:rFonts w:asciiTheme="minorHAnsi" w:hAnsiTheme="minorHAnsi"/>
        </w:rPr>
      </w:pPr>
    </w:p>
    <w:p w14:paraId="51E7E20B" w14:textId="77777777" w:rsidR="001F1101" w:rsidRPr="001F1101" w:rsidRDefault="001F1101" w:rsidP="001F1101">
      <w:pPr>
        <w:rPr>
          <w:rFonts w:asciiTheme="minorHAnsi" w:hAnsiTheme="minorHAnsi"/>
        </w:rPr>
      </w:pPr>
    </w:p>
    <w:p w14:paraId="47D7B423" w14:textId="77777777" w:rsidR="001F1101" w:rsidRPr="001F1101" w:rsidRDefault="001F1101" w:rsidP="001F1101">
      <w:pPr>
        <w:rPr>
          <w:rFonts w:asciiTheme="minorHAnsi" w:hAnsiTheme="minorHAnsi"/>
        </w:rPr>
      </w:pPr>
    </w:p>
    <w:p w14:paraId="39266B05" w14:textId="77777777" w:rsidR="001F1101" w:rsidRPr="001F1101" w:rsidRDefault="001F1101" w:rsidP="001F1101">
      <w:pPr>
        <w:rPr>
          <w:rFonts w:asciiTheme="minorHAnsi" w:hAnsiTheme="minorHAnsi"/>
        </w:rPr>
      </w:pPr>
    </w:p>
    <w:p w14:paraId="67368489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4EB39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23EF31E1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404F13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11E48386" w14:textId="2A595643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t>1. WSTĘP</w:t>
      </w:r>
    </w:p>
    <w:p w14:paraId="069663F4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9" w:name="_Toc407069661"/>
      <w:bookmarkStart w:id="10" w:name="_Toc407081626"/>
      <w:bookmarkStart w:id="11" w:name="_Toc407081769"/>
      <w:bookmarkStart w:id="12" w:name="_Toc407083425"/>
      <w:bookmarkStart w:id="13" w:name="_Toc407084259"/>
      <w:bookmarkStart w:id="14" w:name="_Toc407085378"/>
      <w:bookmarkStart w:id="15" w:name="_Toc407085521"/>
      <w:bookmarkStart w:id="16" w:name="_Toc407085664"/>
      <w:bookmarkStart w:id="17" w:name="_Toc407086112"/>
      <w:r w:rsidRPr="001F1101">
        <w:rPr>
          <w:rFonts w:asciiTheme="minorHAnsi" w:hAnsiTheme="minorHAnsi"/>
          <w:color w:val="auto"/>
          <w:sz w:val="20"/>
          <w:szCs w:val="20"/>
        </w:rPr>
        <w:t>1.1. Przedmiot OST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2854AE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Przedmiotem niniejszej ogólnej specyfikacji technicznej (OST) są wymagania dotyczące wykonania i odbioru robót związanych z oczyszczeniem i skropieniem warstw konstrukcyjnych nawierzchni.</w:t>
      </w:r>
    </w:p>
    <w:p w14:paraId="5E984448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8" w:name="_Toc407069662"/>
      <w:bookmarkStart w:id="19" w:name="_Toc407081627"/>
      <w:bookmarkStart w:id="20" w:name="_Toc407081770"/>
      <w:bookmarkStart w:id="21" w:name="_Toc407083426"/>
      <w:bookmarkStart w:id="22" w:name="_Toc407084260"/>
      <w:bookmarkStart w:id="23" w:name="_Toc407085379"/>
      <w:bookmarkStart w:id="24" w:name="_Toc407085522"/>
      <w:bookmarkStart w:id="25" w:name="_Toc407085665"/>
      <w:bookmarkStart w:id="26" w:name="_Toc407086113"/>
      <w:r w:rsidRPr="001F1101">
        <w:rPr>
          <w:rFonts w:asciiTheme="minorHAnsi" w:hAnsiTheme="minorHAnsi"/>
          <w:color w:val="auto"/>
          <w:sz w:val="20"/>
          <w:szCs w:val="20"/>
        </w:rPr>
        <w:t>1.2. Zakres stosowania OST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1280645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Ogólna specyfikacja techniczna (OST) stanowi obowiązującą podstawę oprac</w:t>
      </w:r>
      <w:r w:rsidRPr="001F1101">
        <w:rPr>
          <w:rFonts w:asciiTheme="minorHAnsi" w:hAnsiTheme="minorHAnsi"/>
        </w:rPr>
        <w:t>o</w:t>
      </w:r>
      <w:r w:rsidRPr="001F1101">
        <w:rPr>
          <w:rFonts w:asciiTheme="minorHAnsi" w:hAnsiTheme="minorHAnsi"/>
        </w:rPr>
        <w:t>wania szczegółowej specyfikacji technicznej (SST) stosowanej jako dokument przetargowy i kontraktowy przy zlecaniu i realizacji robót na drogach krajowych i wojewódzkich.</w:t>
      </w:r>
    </w:p>
    <w:p w14:paraId="6296EDF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Zaleca się wykorzystanie OST przy zlecaniu robót na drogach miejskich i gmi</w:t>
      </w:r>
      <w:r w:rsidRPr="001F1101">
        <w:rPr>
          <w:rFonts w:asciiTheme="minorHAnsi" w:hAnsiTheme="minorHAnsi"/>
        </w:rPr>
        <w:t>n</w:t>
      </w:r>
      <w:r w:rsidRPr="001F1101">
        <w:rPr>
          <w:rFonts w:asciiTheme="minorHAnsi" w:hAnsiTheme="minorHAnsi"/>
        </w:rPr>
        <w:t>nych.</w:t>
      </w:r>
    </w:p>
    <w:p w14:paraId="5334270C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7" w:name="_Toc407069663"/>
      <w:bookmarkStart w:id="28" w:name="_Toc407081628"/>
      <w:bookmarkStart w:id="29" w:name="_Toc407081771"/>
      <w:bookmarkStart w:id="30" w:name="_Toc407083427"/>
      <w:bookmarkStart w:id="31" w:name="_Toc407084261"/>
      <w:bookmarkStart w:id="32" w:name="_Toc407085380"/>
      <w:bookmarkStart w:id="33" w:name="_Toc407085523"/>
      <w:bookmarkStart w:id="34" w:name="_Toc407085666"/>
      <w:bookmarkStart w:id="35" w:name="_Toc407086114"/>
      <w:r w:rsidRPr="001F1101">
        <w:rPr>
          <w:rFonts w:asciiTheme="minorHAnsi" w:hAnsiTheme="minorHAnsi"/>
          <w:color w:val="auto"/>
          <w:sz w:val="20"/>
          <w:szCs w:val="20"/>
        </w:rPr>
        <w:t>1.3. Zakres robót objętych OST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2CADD0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0B8E8EC5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6" w:name="_Toc407069664"/>
      <w:bookmarkStart w:id="37" w:name="_Toc407081629"/>
      <w:bookmarkStart w:id="38" w:name="_Toc407081772"/>
      <w:bookmarkStart w:id="39" w:name="_Toc407083428"/>
      <w:bookmarkStart w:id="40" w:name="_Toc407084262"/>
      <w:bookmarkStart w:id="41" w:name="_Toc407085381"/>
      <w:bookmarkStart w:id="42" w:name="_Toc407085524"/>
      <w:bookmarkStart w:id="43" w:name="_Toc407085667"/>
      <w:bookmarkStart w:id="44" w:name="_Toc407086115"/>
      <w:r w:rsidRPr="001F1101">
        <w:rPr>
          <w:rFonts w:asciiTheme="minorHAnsi" w:hAnsiTheme="minorHAnsi"/>
          <w:color w:val="auto"/>
          <w:sz w:val="20"/>
          <w:szCs w:val="20"/>
        </w:rPr>
        <w:t>1.4. Określenia podstawowe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7707CFA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Określenia podstawowe są zgodne z obowiązującymi, odpowiednimi polskimi normami i z definicjami podanymi w OST D-M-00.00.00 „Wymagania ogólne” pkt 1.4.</w:t>
      </w:r>
    </w:p>
    <w:p w14:paraId="01B5A9A3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5" w:name="_Toc407069665"/>
      <w:bookmarkStart w:id="46" w:name="_Toc407081630"/>
      <w:bookmarkStart w:id="47" w:name="_Toc407081773"/>
      <w:bookmarkStart w:id="48" w:name="_Toc407083429"/>
      <w:bookmarkStart w:id="49" w:name="_Toc407084263"/>
      <w:bookmarkStart w:id="50" w:name="_Toc407085382"/>
      <w:bookmarkStart w:id="51" w:name="_Toc407085525"/>
      <w:bookmarkStart w:id="52" w:name="_Toc407085668"/>
      <w:bookmarkStart w:id="53" w:name="_Toc407086116"/>
      <w:r w:rsidRPr="001F1101">
        <w:rPr>
          <w:rFonts w:asciiTheme="minorHAnsi" w:hAnsiTheme="minorHAnsi"/>
          <w:color w:val="auto"/>
          <w:sz w:val="20"/>
          <w:szCs w:val="20"/>
        </w:rPr>
        <w:t>1.5. Ogólne wymagania dotyczące robót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31398AC9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78E202F" w14:textId="36175CE0" w:rsidR="001F1101" w:rsidRPr="001F1101" w:rsidRDefault="001F1101" w:rsidP="001F1101">
      <w:pPr>
        <w:pStyle w:val="Nagwek1"/>
        <w:spacing w:before="120"/>
        <w:rPr>
          <w:rFonts w:asciiTheme="minorHAnsi" w:hAnsiTheme="minorHAnsi"/>
          <w:color w:val="auto"/>
          <w:sz w:val="20"/>
          <w:szCs w:val="20"/>
        </w:rPr>
      </w:pPr>
      <w:bookmarkStart w:id="54" w:name="_Toc407069666"/>
      <w:bookmarkStart w:id="55" w:name="_Toc407081631"/>
      <w:bookmarkStart w:id="56" w:name="_Toc407081774"/>
      <w:bookmarkStart w:id="57" w:name="_Toc407083430"/>
      <w:bookmarkStart w:id="58" w:name="_Toc407084264"/>
      <w:bookmarkStart w:id="59" w:name="_Toc407085383"/>
      <w:bookmarkStart w:id="60" w:name="_Toc407085526"/>
      <w:bookmarkStart w:id="61" w:name="_Toc407085669"/>
      <w:bookmarkStart w:id="62" w:name="_Toc407086117"/>
      <w:r w:rsidRPr="001F1101">
        <w:rPr>
          <w:rFonts w:asciiTheme="minorHAnsi" w:hAnsiTheme="minorHAnsi"/>
          <w:color w:val="auto"/>
          <w:sz w:val="20"/>
          <w:szCs w:val="20"/>
        </w:rPr>
        <w:t xml:space="preserve">2. </w:t>
      </w:r>
      <w:r w:rsidR="009B4DB0">
        <w:rPr>
          <w:rFonts w:asciiTheme="minorHAnsi" w:hAnsiTheme="minorHAnsi"/>
          <w:color w:val="auto"/>
          <w:sz w:val="20"/>
          <w:szCs w:val="20"/>
        </w:rPr>
        <w:t>M</w:t>
      </w:r>
      <w:r w:rsidRPr="001F1101">
        <w:rPr>
          <w:rFonts w:asciiTheme="minorHAnsi" w:hAnsiTheme="minorHAnsi"/>
          <w:color w:val="auto"/>
          <w:sz w:val="20"/>
          <w:szCs w:val="20"/>
        </w:rPr>
        <w:t>ateriały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72756969" w14:textId="77777777" w:rsidR="001F1101" w:rsidRPr="001F1101" w:rsidRDefault="001F1101" w:rsidP="001F1101">
      <w:pPr>
        <w:pStyle w:val="Nagwek2"/>
        <w:spacing w:before="0"/>
        <w:rPr>
          <w:rFonts w:asciiTheme="minorHAnsi" w:hAnsiTheme="minorHAnsi"/>
          <w:color w:val="auto"/>
          <w:sz w:val="20"/>
          <w:szCs w:val="20"/>
        </w:rPr>
      </w:pPr>
      <w:bookmarkStart w:id="63" w:name="_Toc407069667"/>
      <w:bookmarkStart w:id="64" w:name="_Toc407081632"/>
      <w:bookmarkStart w:id="65" w:name="_Toc407081775"/>
      <w:bookmarkStart w:id="66" w:name="_Toc407083431"/>
      <w:bookmarkStart w:id="67" w:name="_Toc407084265"/>
      <w:bookmarkStart w:id="68" w:name="_Toc407085384"/>
      <w:bookmarkStart w:id="69" w:name="_Toc407085527"/>
      <w:bookmarkStart w:id="70" w:name="_Toc407085670"/>
      <w:bookmarkStart w:id="71" w:name="_Toc407086118"/>
      <w:r w:rsidRPr="001F1101">
        <w:rPr>
          <w:rFonts w:asciiTheme="minorHAnsi" w:hAnsiTheme="minorHAnsi"/>
          <w:color w:val="auto"/>
          <w:sz w:val="20"/>
          <w:szCs w:val="20"/>
        </w:rPr>
        <w:t>2.1. Ogólne wymagania dotyczące materiałów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1D59E62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materiałów, ich pozyskiwania i składowania, podano w OST D-M-00.00.00 „Wymagania ogólne” pkt 2.</w:t>
      </w:r>
    </w:p>
    <w:p w14:paraId="1CDEDCCE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72" w:name="_Toc407069668"/>
      <w:bookmarkStart w:id="73" w:name="_Toc407081633"/>
      <w:bookmarkStart w:id="74" w:name="_Toc407081776"/>
      <w:bookmarkStart w:id="75" w:name="_Toc407083432"/>
      <w:bookmarkStart w:id="76" w:name="_Toc407084266"/>
      <w:bookmarkStart w:id="77" w:name="_Toc407085385"/>
      <w:bookmarkStart w:id="78" w:name="_Toc407085528"/>
      <w:bookmarkStart w:id="79" w:name="_Toc407085671"/>
      <w:bookmarkStart w:id="80" w:name="_Toc407086119"/>
      <w:r w:rsidRPr="001F1101">
        <w:rPr>
          <w:rFonts w:asciiTheme="minorHAnsi" w:hAnsiTheme="minorHAnsi"/>
          <w:color w:val="auto"/>
          <w:sz w:val="20"/>
          <w:szCs w:val="20"/>
        </w:rPr>
        <w:t>2.2. Rodzaje materiałów do wykonania skropienia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14:paraId="2CC989A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Materiałami stosowanymi przy skropieniu warstw konstrukcyjnych nawierzchni są:</w:t>
      </w:r>
    </w:p>
    <w:p w14:paraId="4AB1A13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a) do skropienia podbudowy </w:t>
      </w:r>
      <w:proofErr w:type="spellStart"/>
      <w:r w:rsidRPr="001F1101">
        <w:rPr>
          <w:rFonts w:asciiTheme="minorHAnsi" w:hAnsiTheme="minorHAnsi"/>
        </w:rPr>
        <w:t>nieasfaltowej</w:t>
      </w:r>
      <w:proofErr w:type="spellEnd"/>
      <w:r w:rsidRPr="001F1101">
        <w:rPr>
          <w:rFonts w:asciiTheme="minorHAnsi" w:hAnsiTheme="minorHAnsi"/>
        </w:rPr>
        <w:t>:</w:t>
      </w:r>
    </w:p>
    <w:p w14:paraId="1B823F2E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średniorozpadowe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6EBE81C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średnioodparowalne</w:t>
      </w:r>
      <w:proofErr w:type="spellEnd"/>
      <w:r w:rsidRPr="001F1101">
        <w:rPr>
          <w:rFonts w:asciiTheme="minorHAnsi" w:hAnsiTheme="minorHAnsi"/>
        </w:rPr>
        <w:t xml:space="preserve"> wg PN-C-96173 [3];</w:t>
      </w:r>
    </w:p>
    <w:p w14:paraId="1D85A6B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b) do skropienia podbudów asfaltowych i warstw z mieszanek mineralno-asfaltowych:</w:t>
      </w:r>
    </w:p>
    <w:p w14:paraId="2B5A1C1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szybkorozpadowe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3AF4752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szybkoodparowywalne</w:t>
      </w:r>
      <w:proofErr w:type="spellEnd"/>
      <w:r w:rsidRPr="001F1101">
        <w:rPr>
          <w:rFonts w:asciiTheme="minorHAnsi" w:hAnsiTheme="minorHAnsi"/>
        </w:rPr>
        <w:t xml:space="preserve"> wg PN-C-96173 [3],</w:t>
      </w:r>
    </w:p>
    <w:p w14:paraId="4F3E0D2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asfalty drogowe D 200 lub D 300 wg PN-C-96170 [2], za zgodą Inżyniera.</w:t>
      </w:r>
    </w:p>
    <w:p w14:paraId="1A8AE09E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81" w:name="_Toc407069669"/>
      <w:bookmarkStart w:id="82" w:name="_Toc407081634"/>
      <w:bookmarkStart w:id="83" w:name="_Toc407081777"/>
      <w:bookmarkStart w:id="84" w:name="_Toc407083433"/>
      <w:bookmarkStart w:id="85" w:name="_Toc407084267"/>
      <w:bookmarkStart w:id="86" w:name="_Toc407085386"/>
      <w:bookmarkStart w:id="87" w:name="_Toc407085529"/>
      <w:bookmarkStart w:id="88" w:name="_Toc407085672"/>
      <w:bookmarkStart w:id="89" w:name="_Toc407086120"/>
      <w:r w:rsidRPr="001F1101">
        <w:rPr>
          <w:rFonts w:asciiTheme="minorHAnsi" w:hAnsiTheme="minorHAnsi"/>
          <w:color w:val="auto"/>
          <w:sz w:val="20"/>
          <w:szCs w:val="20"/>
        </w:rPr>
        <w:t>2.3. Wymagania dla materiałów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5CD7CC4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kationowej emulsji asfaltowej podano w EmA-94 [5].</w:t>
      </w:r>
    </w:p>
    <w:p w14:paraId="5DC40F6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asfaltów drogowych podano w PN-C-96170 [2].</w:t>
      </w:r>
    </w:p>
    <w:p w14:paraId="458F3C21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90" w:name="_Toc407069670"/>
      <w:bookmarkStart w:id="91" w:name="_Toc407081635"/>
      <w:bookmarkStart w:id="92" w:name="_Toc407081778"/>
      <w:bookmarkStart w:id="93" w:name="_Toc407083434"/>
      <w:bookmarkStart w:id="94" w:name="_Toc407084268"/>
      <w:bookmarkStart w:id="95" w:name="_Toc407085387"/>
      <w:bookmarkStart w:id="96" w:name="_Toc407085530"/>
      <w:bookmarkStart w:id="97" w:name="_Toc407085673"/>
      <w:bookmarkStart w:id="98" w:name="_Toc407086121"/>
      <w:r w:rsidRPr="001F1101">
        <w:rPr>
          <w:rFonts w:asciiTheme="minorHAnsi" w:hAnsiTheme="minorHAnsi"/>
          <w:color w:val="auto"/>
          <w:sz w:val="20"/>
          <w:szCs w:val="20"/>
        </w:rPr>
        <w:t>2.4. Zużycie lepiszczy do skropienia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23029EC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Orientacyjne zużycie lepiszczy do skropienia warstw konstrukcyjnych nawierzchni podano w tablicy 1.</w:t>
      </w:r>
    </w:p>
    <w:p w14:paraId="3692C5A9" w14:textId="77777777" w:rsidR="001F1101" w:rsidRPr="001F1101" w:rsidRDefault="001F1101" w:rsidP="001F1101">
      <w:pPr>
        <w:spacing w:before="120" w:after="120"/>
        <w:ind w:left="1134" w:hanging="1134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2762"/>
      </w:tblGrid>
      <w:tr w:rsidR="001F1101" w:rsidRPr="001F1101" w14:paraId="01808293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14:paraId="37B5BE2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524CF59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14:paraId="6D76CC17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Zużycie (kg/m</w:t>
            </w:r>
            <w:r w:rsidRPr="001F1101">
              <w:rPr>
                <w:rFonts w:asciiTheme="minorHAnsi" w:hAnsiTheme="minorHAnsi"/>
                <w:vertAlign w:val="superscript"/>
              </w:rPr>
              <w:t>2</w:t>
            </w:r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5B63640D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14:paraId="3A1DEA6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8B5BF8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</w:tcPr>
          <w:p w14:paraId="5F81114E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7581BBD1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 D 200, D 300</w:t>
            </w:r>
          </w:p>
        </w:tc>
        <w:tc>
          <w:tcPr>
            <w:tcW w:w="2762" w:type="dxa"/>
            <w:tcBorders>
              <w:top w:val="nil"/>
            </w:tcBorders>
          </w:tcPr>
          <w:p w14:paraId="0D0F4301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1,2</w:t>
            </w:r>
          </w:p>
          <w:p w14:paraId="1D8A3D6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0,6</w:t>
            </w:r>
          </w:p>
        </w:tc>
      </w:tr>
    </w:tbl>
    <w:p w14:paraId="0F021E51" w14:textId="77777777" w:rsidR="001F1101" w:rsidRPr="001F1101" w:rsidRDefault="001F1101" w:rsidP="001F1101">
      <w:pPr>
        <w:rPr>
          <w:rFonts w:asciiTheme="minorHAnsi" w:hAnsiTheme="minorHAnsi"/>
        </w:rPr>
      </w:pPr>
    </w:p>
    <w:p w14:paraId="5F51C9D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Dokładne zużycie lepiszczy powinno być ustalone w zależności od rodzaju warstwy i stanu jej powierzchni i zaakceptowane przez Inżyniera.</w:t>
      </w:r>
    </w:p>
    <w:p w14:paraId="5FBA0537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99" w:name="_Toc407069671"/>
      <w:bookmarkStart w:id="100" w:name="_Toc407081636"/>
      <w:bookmarkStart w:id="101" w:name="_Toc407081779"/>
      <w:bookmarkStart w:id="102" w:name="_Toc407083435"/>
      <w:bookmarkStart w:id="103" w:name="_Toc407084269"/>
      <w:bookmarkStart w:id="104" w:name="_Toc407085388"/>
      <w:bookmarkStart w:id="105" w:name="_Toc407085531"/>
      <w:bookmarkStart w:id="106" w:name="_Toc407085674"/>
      <w:bookmarkStart w:id="107" w:name="_Toc407086122"/>
      <w:r w:rsidRPr="001F1101">
        <w:rPr>
          <w:rFonts w:asciiTheme="minorHAnsi" w:hAnsiTheme="minorHAnsi"/>
          <w:color w:val="auto"/>
          <w:sz w:val="20"/>
          <w:szCs w:val="20"/>
        </w:rPr>
        <w:t>2.5. Składowanie lepiszczy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7E66F85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Warunki przechowywania nie mogą powodować utraty cech lepiszcza i obniżenia jego jakości.</w:t>
      </w:r>
    </w:p>
    <w:p w14:paraId="4F51973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14:paraId="0822033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Emulsję można magazynować w opakowaniach transportowych lub stacjonarnych zbiornikach pionowych z nalewaniem od dna.</w:t>
      </w:r>
    </w:p>
    <w:p w14:paraId="1BE1918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Nie należy stosować zbiornika walcowego leżącego, ze względu na tworzenie się na dużej powierzchni cieczy „kożucha” asfaltowego zatykającego później przewody.</w:t>
      </w:r>
    </w:p>
    <w:p w14:paraId="37996F6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Przy przechowywaniu emulsji asfaltowej należy przestrzegać zasad ustalonych przez producenta.</w:t>
      </w:r>
    </w:p>
    <w:p w14:paraId="14542142" w14:textId="381781AC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108" w:name="_Toc407069672"/>
      <w:bookmarkStart w:id="109" w:name="_Toc407081637"/>
      <w:bookmarkStart w:id="110" w:name="_Toc407081780"/>
      <w:bookmarkStart w:id="111" w:name="_Toc407083436"/>
      <w:bookmarkStart w:id="112" w:name="_Toc407084270"/>
      <w:bookmarkStart w:id="113" w:name="_Toc407085389"/>
      <w:bookmarkStart w:id="114" w:name="_Toc407085532"/>
      <w:bookmarkStart w:id="115" w:name="_Toc407085675"/>
      <w:bookmarkStart w:id="116" w:name="_Toc407086123"/>
      <w:r w:rsidRPr="001F1101">
        <w:rPr>
          <w:rFonts w:asciiTheme="minorHAnsi" w:hAnsiTheme="minorHAnsi"/>
          <w:color w:val="auto"/>
          <w:sz w:val="20"/>
          <w:szCs w:val="20"/>
        </w:rPr>
        <w:t xml:space="preserve">3. </w:t>
      </w:r>
      <w:r w:rsidR="009B4DB0">
        <w:rPr>
          <w:rFonts w:asciiTheme="minorHAnsi" w:hAnsiTheme="minorHAnsi"/>
          <w:color w:val="auto"/>
          <w:sz w:val="20"/>
          <w:szCs w:val="20"/>
        </w:rPr>
        <w:t>S</w:t>
      </w:r>
      <w:r w:rsidRPr="001F1101">
        <w:rPr>
          <w:rFonts w:asciiTheme="minorHAnsi" w:hAnsiTheme="minorHAnsi"/>
          <w:color w:val="auto"/>
          <w:sz w:val="20"/>
          <w:szCs w:val="20"/>
        </w:rPr>
        <w:t>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7A8C9C17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17" w:name="_Toc407069673"/>
      <w:bookmarkStart w:id="118" w:name="_Toc407081638"/>
      <w:bookmarkStart w:id="119" w:name="_Toc407081781"/>
      <w:bookmarkStart w:id="120" w:name="_Toc407083437"/>
      <w:bookmarkStart w:id="121" w:name="_Toc407084271"/>
      <w:bookmarkStart w:id="122" w:name="_Toc407085390"/>
      <w:bookmarkStart w:id="123" w:name="_Toc407085533"/>
      <w:bookmarkStart w:id="124" w:name="_Toc407085676"/>
      <w:bookmarkStart w:id="125" w:name="_Toc407086124"/>
      <w:r w:rsidRPr="001F1101">
        <w:rPr>
          <w:rFonts w:asciiTheme="minorHAnsi" w:hAnsiTheme="minorHAnsi"/>
          <w:color w:val="auto"/>
          <w:sz w:val="20"/>
          <w:szCs w:val="20"/>
        </w:rPr>
        <w:t>3.1. Ogólne wymagania dotyczące sprzętu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7F4D2A9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4E68F0CD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26" w:name="_Toc407069674"/>
      <w:bookmarkStart w:id="127" w:name="_Toc407081639"/>
      <w:bookmarkStart w:id="128" w:name="_Toc407081782"/>
      <w:bookmarkStart w:id="129" w:name="_Toc407083438"/>
      <w:bookmarkStart w:id="130" w:name="_Toc407084272"/>
      <w:bookmarkStart w:id="131" w:name="_Toc407085391"/>
      <w:bookmarkStart w:id="132" w:name="_Toc407085534"/>
      <w:bookmarkStart w:id="133" w:name="_Toc407085677"/>
      <w:bookmarkStart w:id="134" w:name="_Toc407086125"/>
      <w:r w:rsidRPr="001F1101">
        <w:rPr>
          <w:rFonts w:asciiTheme="minorHAnsi" w:hAnsiTheme="minorHAnsi"/>
          <w:color w:val="auto"/>
          <w:sz w:val="20"/>
          <w:szCs w:val="20"/>
        </w:rPr>
        <w:t>3.2. Sprzęt do oczyszczania warstw nawierzchni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14:paraId="2AEAB6A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przystępujący do oczyszczania warstw nawierzchni, powinien wykazać się możliwością korzystania z następującego sprzętu:</w:t>
      </w:r>
    </w:p>
    <w:p w14:paraId="096CDCE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 xml:space="preserve">szczotek mechanicznych,              </w:t>
      </w:r>
    </w:p>
    <w:p w14:paraId="3063A6B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14:paraId="7A00A78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sprężarek,</w:t>
      </w:r>
    </w:p>
    <w:p w14:paraId="0627E47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zbiorników z wodą,</w:t>
      </w:r>
    </w:p>
    <w:p w14:paraId="4373D3BD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szczotek ręcznych.</w:t>
      </w:r>
    </w:p>
    <w:p w14:paraId="4D8EC9D5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35" w:name="_Toc407069675"/>
      <w:bookmarkStart w:id="136" w:name="_Toc407081640"/>
      <w:bookmarkStart w:id="137" w:name="_Toc407081783"/>
      <w:bookmarkStart w:id="138" w:name="_Toc407083439"/>
      <w:bookmarkStart w:id="139" w:name="_Toc407084273"/>
      <w:bookmarkStart w:id="140" w:name="_Toc407085392"/>
      <w:bookmarkStart w:id="141" w:name="_Toc407085535"/>
      <w:bookmarkStart w:id="142" w:name="_Toc407085678"/>
      <w:bookmarkStart w:id="143" w:name="_Toc407086126"/>
      <w:r w:rsidRPr="001F1101">
        <w:rPr>
          <w:rFonts w:asciiTheme="minorHAnsi" w:hAnsiTheme="minorHAnsi"/>
          <w:color w:val="auto"/>
          <w:sz w:val="20"/>
          <w:szCs w:val="20"/>
        </w:rPr>
        <w:t>3.3. Sprzęt do skrapiania warstw nawierzchni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79E1D7D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6822C07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temperatury rozkładanego lepiszcza,</w:t>
      </w:r>
    </w:p>
    <w:p w14:paraId="183EF2F2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ciśnienia lepiszcza w kolektorze,</w:t>
      </w:r>
    </w:p>
    <w:p w14:paraId="41FAF39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obrotów pompy dozującej lepiszcze,</w:t>
      </w:r>
    </w:p>
    <w:p w14:paraId="53600B9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prędkości poruszania się skrapiarki,</w:t>
      </w:r>
    </w:p>
    <w:p w14:paraId="26A8DBD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wysokości i długości kolektora do rozkładania lepiszcza,</w:t>
      </w:r>
    </w:p>
    <w:p w14:paraId="3705E3D4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dozatora lepiszcza.</w:t>
      </w:r>
    </w:p>
    <w:p w14:paraId="7801FC0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Zbiornik na lepiszcze skrapiarki powinien być izolowany termicznie tak, aby było możliwe zachowanie stałej temperatury lepiszcza.</w:t>
      </w:r>
    </w:p>
    <w:p w14:paraId="7F2D90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powinien posiadać aktualne świadectwo cechowania skrapiarki.</w:t>
      </w:r>
    </w:p>
    <w:p w14:paraId="121AB09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Skrapiarka powinna zapewnić rozkładanie lepiszcza z tolerancją </w:t>
      </w:r>
      <w:r w:rsidRPr="001F1101">
        <w:rPr>
          <w:rFonts w:asciiTheme="minorHAnsi" w:hAnsiTheme="minorHAnsi"/>
        </w:rPr>
        <w:sym w:font="Symbol" w:char="F0B1"/>
      </w:r>
      <w:r w:rsidRPr="001F1101">
        <w:rPr>
          <w:rFonts w:asciiTheme="minorHAnsi" w:hAnsiTheme="minorHAnsi"/>
        </w:rPr>
        <w:t xml:space="preserve"> 10% od ilości założonej.</w:t>
      </w:r>
    </w:p>
    <w:p w14:paraId="24F68ADF" w14:textId="5833A395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144" w:name="_Toc407069676"/>
      <w:bookmarkStart w:id="145" w:name="_Toc407081641"/>
      <w:bookmarkStart w:id="146" w:name="_Toc407081784"/>
      <w:bookmarkStart w:id="147" w:name="_Toc407083440"/>
      <w:bookmarkStart w:id="148" w:name="_Toc407084274"/>
      <w:bookmarkStart w:id="149" w:name="_Toc407085393"/>
      <w:bookmarkStart w:id="150" w:name="_Toc407085536"/>
      <w:bookmarkStart w:id="151" w:name="_Toc407085679"/>
      <w:bookmarkStart w:id="152" w:name="_Toc407086127"/>
      <w:r w:rsidRPr="001F1101">
        <w:rPr>
          <w:rFonts w:asciiTheme="minorHAnsi" w:hAnsiTheme="minorHAnsi"/>
          <w:color w:val="auto"/>
          <w:sz w:val="20"/>
          <w:szCs w:val="20"/>
        </w:rPr>
        <w:t xml:space="preserve">4. </w:t>
      </w:r>
      <w:r w:rsidR="009B4DB0">
        <w:rPr>
          <w:rFonts w:asciiTheme="minorHAnsi" w:hAnsiTheme="minorHAnsi"/>
          <w:color w:val="auto"/>
          <w:sz w:val="20"/>
          <w:szCs w:val="20"/>
        </w:rPr>
        <w:t>T</w:t>
      </w:r>
      <w:r w:rsidRPr="001F1101">
        <w:rPr>
          <w:rFonts w:asciiTheme="minorHAnsi" w:hAnsiTheme="minorHAnsi"/>
          <w:color w:val="auto"/>
          <w:sz w:val="20"/>
          <w:szCs w:val="20"/>
        </w:rPr>
        <w:t>ransport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213A4EF3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53" w:name="_Toc407069677"/>
      <w:bookmarkStart w:id="154" w:name="_Toc407081642"/>
      <w:bookmarkStart w:id="155" w:name="_Toc407081785"/>
      <w:bookmarkStart w:id="156" w:name="_Toc407083441"/>
      <w:bookmarkStart w:id="157" w:name="_Toc407084275"/>
      <w:bookmarkStart w:id="158" w:name="_Toc407085394"/>
      <w:bookmarkStart w:id="159" w:name="_Toc407085537"/>
      <w:bookmarkStart w:id="160" w:name="_Toc407085680"/>
      <w:bookmarkStart w:id="161" w:name="_Toc407086128"/>
      <w:r w:rsidRPr="001F1101">
        <w:rPr>
          <w:rFonts w:asciiTheme="minorHAnsi" w:hAnsiTheme="minorHAnsi"/>
          <w:color w:val="auto"/>
          <w:sz w:val="20"/>
          <w:szCs w:val="20"/>
        </w:rPr>
        <w:t>4.1. Ogólne wymagania dotyczące transportu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54F394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transportu podano w OST D-M-00.00.00 „Wymagania ogólne” pkt 4.</w:t>
      </w:r>
    </w:p>
    <w:p w14:paraId="1F864CEB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62" w:name="_Toc407069678"/>
      <w:bookmarkStart w:id="163" w:name="_Toc407081643"/>
      <w:bookmarkStart w:id="164" w:name="_Toc407081786"/>
      <w:bookmarkStart w:id="165" w:name="_Toc407083442"/>
      <w:bookmarkStart w:id="166" w:name="_Toc407084276"/>
      <w:bookmarkStart w:id="167" w:name="_Toc407085395"/>
      <w:bookmarkStart w:id="168" w:name="_Toc407085538"/>
      <w:bookmarkStart w:id="169" w:name="_Toc407085681"/>
      <w:bookmarkStart w:id="170" w:name="_Toc407086129"/>
      <w:r w:rsidRPr="001F1101">
        <w:rPr>
          <w:rFonts w:asciiTheme="minorHAnsi" w:hAnsiTheme="minorHAnsi"/>
          <w:color w:val="auto"/>
          <w:sz w:val="20"/>
          <w:szCs w:val="20"/>
        </w:rPr>
        <w:t>4.2. Transport lepiszczy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7E419D2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14:paraId="36379DF7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1F1101">
        <w:rPr>
          <w:rFonts w:asciiTheme="minorHAnsi" w:hAnsiTheme="minorHAnsi"/>
          <w:vertAlign w:val="superscript"/>
        </w:rPr>
        <w:t>3</w:t>
      </w:r>
      <w:r w:rsidRPr="001F1101">
        <w:rPr>
          <w:rFonts w:asciiTheme="minorHAnsi" w:hAnsiTheme="minorHAnsi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0EB3E5AC" w14:textId="2C66D152" w:rsidR="001F1101" w:rsidRPr="001F1101" w:rsidRDefault="001F1101" w:rsidP="001F1101">
      <w:pPr>
        <w:pStyle w:val="Nagwek1"/>
        <w:spacing w:before="120"/>
        <w:rPr>
          <w:rFonts w:asciiTheme="minorHAnsi" w:hAnsiTheme="minorHAnsi"/>
          <w:color w:val="auto"/>
          <w:sz w:val="20"/>
          <w:szCs w:val="20"/>
        </w:rPr>
      </w:pPr>
      <w:bookmarkStart w:id="171" w:name="_Toc407069679"/>
      <w:bookmarkStart w:id="172" w:name="_Toc407081644"/>
      <w:bookmarkStart w:id="173" w:name="_Toc407081787"/>
      <w:bookmarkStart w:id="174" w:name="_Toc407083443"/>
      <w:bookmarkStart w:id="175" w:name="_Toc407084277"/>
      <w:bookmarkStart w:id="176" w:name="_Toc407085396"/>
      <w:bookmarkStart w:id="177" w:name="_Toc407085539"/>
      <w:bookmarkStart w:id="178" w:name="_Toc407085682"/>
      <w:bookmarkStart w:id="179" w:name="_Toc407086130"/>
      <w:r w:rsidRPr="001F1101">
        <w:rPr>
          <w:rFonts w:asciiTheme="minorHAnsi" w:hAnsiTheme="minorHAnsi"/>
          <w:color w:val="auto"/>
          <w:sz w:val="20"/>
          <w:szCs w:val="20"/>
        </w:rPr>
        <w:lastRenderedPageBreak/>
        <w:t xml:space="preserve">5. </w:t>
      </w:r>
      <w:r w:rsidR="009B4DB0">
        <w:rPr>
          <w:rFonts w:asciiTheme="minorHAnsi" w:hAnsiTheme="minorHAnsi"/>
          <w:color w:val="auto"/>
          <w:sz w:val="20"/>
          <w:szCs w:val="20"/>
        </w:rPr>
        <w:t>W</w:t>
      </w:r>
      <w:r w:rsidRPr="001F1101">
        <w:rPr>
          <w:rFonts w:asciiTheme="minorHAnsi" w:hAnsiTheme="minorHAnsi"/>
          <w:color w:val="auto"/>
          <w:sz w:val="20"/>
          <w:szCs w:val="20"/>
        </w:rPr>
        <w:t>ykonanie robót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14:paraId="267EC244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80" w:name="_Toc407069680"/>
      <w:bookmarkStart w:id="181" w:name="_Toc407081645"/>
      <w:bookmarkStart w:id="182" w:name="_Toc407081788"/>
      <w:bookmarkStart w:id="183" w:name="_Toc407083444"/>
      <w:bookmarkStart w:id="184" w:name="_Toc407084278"/>
      <w:bookmarkStart w:id="185" w:name="_Toc407085397"/>
      <w:bookmarkStart w:id="186" w:name="_Toc407085540"/>
      <w:bookmarkStart w:id="187" w:name="_Toc407085683"/>
      <w:bookmarkStart w:id="188" w:name="_Toc407086131"/>
      <w:r w:rsidRPr="001F1101">
        <w:rPr>
          <w:rFonts w:asciiTheme="minorHAnsi" w:hAnsiTheme="minorHAnsi"/>
          <w:color w:val="auto"/>
          <w:sz w:val="20"/>
          <w:szCs w:val="20"/>
        </w:rPr>
        <w:t>5.1. Ogólne zasady wykonania robót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14:paraId="67EF68D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wykonania robót podano w OST D-M-00.00.00 „Wymagania ogólne” pkt 5.</w:t>
      </w:r>
    </w:p>
    <w:p w14:paraId="66950A04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89" w:name="_Toc407069681"/>
      <w:bookmarkStart w:id="190" w:name="_Toc407081646"/>
      <w:bookmarkStart w:id="191" w:name="_Toc407081789"/>
      <w:bookmarkStart w:id="192" w:name="_Toc407083445"/>
      <w:bookmarkStart w:id="193" w:name="_Toc407084279"/>
      <w:bookmarkStart w:id="194" w:name="_Toc407085398"/>
      <w:bookmarkStart w:id="195" w:name="_Toc407085541"/>
      <w:bookmarkStart w:id="196" w:name="_Toc407085684"/>
      <w:bookmarkStart w:id="197" w:name="_Toc407086132"/>
      <w:r w:rsidRPr="001F1101">
        <w:rPr>
          <w:rFonts w:asciiTheme="minorHAnsi" w:hAnsiTheme="minorHAnsi"/>
          <w:color w:val="auto"/>
          <w:sz w:val="20"/>
          <w:szCs w:val="20"/>
        </w:rPr>
        <w:t>5.2. Oczyszczenie warstw nawierzchni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14:paraId="7EAE317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14:paraId="7BAC7F4A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98" w:name="_Toc407069682"/>
      <w:bookmarkStart w:id="199" w:name="_Toc407081647"/>
      <w:bookmarkStart w:id="200" w:name="_Toc407081790"/>
      <w:bookmarkStart w:id="201" w:name="_Toc407083446"/>
      <w:bookmarkStart w:id="202" w:name="_Toc407084280"/>
      <w:bookmarkStart w:id="203" w:name="_Toc407085399"/>
      <w:bookmarkStart w:id="204" w:name="_Toc407085542"/>
      <w:bookmarkStart w:id="205" w:name="_Toc407085685"/>
      <w:bookmarkStart w:id="206" w:name="_Toc407086133"/>
      <w:r w:rsidRPr="001F1101">
        <w:rPr>
          <w:rFonts w:asciiTheme="minorHAnsi" w:hAnsiTheme="minorHAnsi"/>
          <w:color w:val="auto"/>
          <w:sz w:val="20"/>
          <w:szCs w:val="20"/>
        </w:rPr>
        <w:t>5.3. Skropienie warstw nawierzchni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14:paraId="239C2AC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przed skropieniem powinna być oczyszczona.</w:t>
      </w:r>
    </w:p>
    <w:p w14:paraId="3922CA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14:paraId="06B0E45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Skropienie warstwy może rozpocząć się po akceptacji przez Inżyniera jej oczyszczenia.</w:t>
      </w:r>
    </w:p>
    <w:p w14:paraId="4B340E8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nawierzchni powinna być skrapiana lepiszczem przy użyciu skrapiarek, a w miejscach trudno dostępnych ręcznie (za pomocą węża z dyszą rozpryskową).</w:t>
      </w:r>
    </w:p>
    <w:p w14:paraId="271F459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Temperatury lepiszczy powinny mieścić się w przedziałach podanych w tablicy 2.</w:t>
      </w:r>
    </w:p>
    <w:p w14:paraId="75BD69D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1F1101" w:rsidRPr="001F1101" w14:paraId="2B1B69E3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14:paraId="7E91B7CA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3744AF3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61022A3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Temperatury (</w:t>
            </w:r>
            <w:proofErr w:type="spellStart"/>
            <w:r w:rsidRPr="001F1101">
              <w:rPr>
                <w:rFonts w:asciiTheme="minorHAnsi" w:hAnsiTheme="minorHAnsi"/>
                <w:vertAlign w:val="superscript"/>
              </w:rPr>
              <w:t>o</w:t>
            </w:r>
            <w:r w:rsidRPr="001F1101">
              <w:rPr>
                <w:rFonts w:asciiTheme="minorHAnsi" w:hAnsiTheme="minorHAnsi"/>
              </w:rPr>
              <w:t>C</w:t>
            </w:r>
            <w:proofErr w:type="spellEnd"/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127C6B16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14:paraId="55B9E961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583B05C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  <w:p w14:paraId="6B589CF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</w:t>
            </w:r>
          </w:p>
        </w:tc>
        <w:tc>
          <w:tcPr>
            <w:tcW w:w="3507" w:type="dxa"/>
            <w:tcBorders>
              <w:top w:val="nil"/>
            </w:tcBorders>
          </w:tcPr>
          <w:p w14:paraId="4189D5F7" w14:textId="77777777" w:rsidR="001F1101" w:rsidRPr="001F1101" w:rsidRDefault="001F1101" w:rsidP="00E56F53">
            <w:pPr>
              <w:spacing w:before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5FE24DDA" w14:textId="77777777" w:rsidR="001F1101" w:rsidRPr="001F1101" w:rsidRDefault="001F1101" w:rsidP="00E56F53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200</w:t>
            </w:r>
          </w:p>
          <w:p w14:paraId="07D19E55" w14:textId="77777777" w:rsidR="001F1101" w:rsidRPr="001F1101" w:rsidRDefault="001F1101" w:rsidP="00E56F53">
            <w:pPr>
              <w:spacing w:after="60"/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</w:tcBorders>
          </w:tcPr>
          <w:p w14:paraId="0FB3D935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  <w:u w:val="single"/>
                <w:vertAlign w:val="superscript"/>
              </w:rPr>
            </w:pPr>
            <w:r w:rsidRPr="001F1101">
              <w:rPr>
                <w:rFonts w:asciiTheme="minorHAnsi" w:hAnsiTheme="minorHAnsi"/>
                <w:lang w:val="de-DE"/>
              </w:rPr>
              <w:t xml:space="preserve">   </w:t>
            </w:r>
            <w:r w:rsidRPr="001F1101">
              <w:rPr>
                <w:rFonts w:asciiTheme="minorHAnsi" w:hAnsiTheme="minorHAnsi"/>
              </w:rPr>
              <w:t>od 20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>do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 xml:space="preserve">40 </w:t>
            </w:r>
            <w:r w:rsidRPr="001F1101">
              <w:rPr>
                <w:rFonts w:asciiTheme="minorHAnsi" w:hAnsiTheme="minorHAnsi"/>
                <w:vertAlign w:val="superscript"/>
              </w:rPr>
              <w:t>*)</w:t>
            </w:r>
          </w:p>
          <w:p w14:paraId="01A06DD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140 do 150</w:t>
            </w:r>
          </w:p>
          <w:p w14:paraId="02A1C12C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130 do 140</w:t>
            </w:r>
          </w:p>
        </w:tc>
      </w:tr>
    </w:tbl>
    <w:p w14:paraId="4A24EF83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*) W razie potrzeby emulsję należy ogrzać do temperatury zapewniającej wymaganą lepkość.</w:t>
      </w:r>
    </w:p>
    <w:p w14:paraId="06054E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14:paraId="14AE72F6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14:paraId="037D0D94" w14:textId="5E583202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207" w:name="_Toc407069683"/>
      <w:bookmarkStart w:id="208" w:name="_Toc407081648"/>
      <w:bookmarkStart w:id="209" w:name="_Toc407081791"/>
      <w:bookmarkStart w:id="210" w:name="_Toc407083447"/>
      <w:bookmarkStart w:id="211" w:name="_Toc407084281"/>
      <w:bookmarkStart w:id="212" w:name="_Toc407085400"/>
      <w:bookmarkStart w:id="213" w:name="_Toc407085543"/>
      <w:bookmarkStart w:id="214" w:name="_Toc407085686"/>
      <w:bookmarkStart w:id="215" w:name="_Toc407086134"/>
      <w:r w:rsidRPr="001F1101">
        <w:rPr>
          <w:rFonts w:asciiTheme="minorHAnsi" w:hAnsiTheme="minorHAnsi"/>
          <w:color w:val="auto"/>
          <w:sz w:val="20"/>
          <w:szCs w:val="20"/>
        </w:rPr>
        <w:t xml:space="preserve">6. </w:t>
      </w:r>
      <w:r w:rsidR="009B4DB0">
        <w:rPr>
          <w:rFonts w:asciiTheme="minorHAnsi" w:hAnsiTheme="minorHAnsi"/>
          <w:color w:val="auto"/>
          <w:sz w:val="20"/>
          <w:szCs w:val="20"/>
        </w:rPr>
        <w:t>K</w:t>
      </w:r>
      <w:r w:rsidRPr="001F1101">
        <w:rPr>
          <w:rFonts w:asciiTheme="minorHAnsi" w:hAnsiTheme="minorHAnsi"/>
          <w:color w:val="auto"/>
          <w:sz w:val="20"/>
          <w:szCs w:val="20"/>
        </w:rPr>
        <w:t>ontrola jakości robót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14:paraId="6F7EA1CE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16" w:name="_Toc407069684"/>
      <w:bookmarkStart w:id="217" w:name="_Toc407081649"/>
      <w:bookmarkStart w:id="218" w:name="_Toc407081792"/>
      <w:bookmarkStart w:id="219" w:name="_Toc407083448"/>
      <w:bookmarkStart w:id="220" w:name="_Toc407084282"/>
      <w:bookmarkStart w:id="221" w:name="_Toc407085401"/>
      <w:bookmarkStart w:id="222" w:name="_Toc407085544"/>
      <w:bookmarkStart w:id="223" w:name="_Toc407085687"/>
      <w:bookmarkStart w:id="224" w:name="_Toc407086135"/>
      <w:r w:rsidRPr="001F1101">
        <w:rPr>
          <w:rFonts w:asciiTheme="minorHAnsi" w:hAnsiTheme="minorHAnsi"/>
          <w:color w:val="auto"/>
          <w:sz w:val="20"/>
          <w:szCs w:val="20"/>
        </w:rPr>
        <w:t>6.1. Ogólne zasady kontroli jakości robót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68126122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253496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25" w:name="_Toc407069685"/>
      <w:bookmarkStart w:id="226" w:name="_Toc407081650"/>
      <w:bookmarkStart w:id="227" w:name="_Toc407081793"/>
      <w:bookmarkStart w:id="228" w:name="_Toc407083449"/>
      <w:bookmarkStart w:id="229" w:name="_Toc407084283"/>
      <w:bookmarkStart w:id="230" w:name="_Toc407085402"/>
      <w:bookmarkStart w:id="231" w:name="_Toc407085545"/>
      <w:bookmarkStart w:id="232" w:name="_Toc407085688"/>
      <w:bookmarkStart w:id="233" w:name="_Toc407086136"/>
      <w:r w:rsidRPr="001F1101">
        <w:rPr>
          <w:rFonts w:asciiTheme="minorHAnsi" w:hAnsiTheme="minorHAnsi"/>
          <w:color w:val="auto"/>
          <w:sz w:val="20"/>
          <w:szCs w:val="20"/>
        </w:rPr>
        <w:lastRenderedPageBreak/>
        <w:t>6.2. Badania przed przystąpieniem do robót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425F332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593A8F79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34" w:name="_Toc407069686"/>
      <w:bookmarkStart w:id="235" w:name="_Toc407081651"/>
      <w:bookmarkStart w:id="236" w:name="_Toc407081794"/>
      <w:bookmarkStart w:id="237" w:name="_Toc407083450"/>
      <w:bookmarkStart w:id="238" w:name="_Toc407084284"/>
      <w:bookmarkStart w:id="239" w:name="_Toc407085403"/>
      <w:bookmarkStart w:id="240" w:name="_Toc407085546"/>
      <w:bookmarkStart w:id="241" w:name="_Toc407085689"/>
      <w:bookmarkStart w:id="242" w:name="_Toc407086137"/>
      <w:r w:rsidRPr="001F1101">
        <w:rPr>
          <w:rFonts w:asciiTheme="minorHAnsi" w:hAnsiTheme="minorHAnsi"/>
          <w:color w:val="auto"/>
          <w:sz w:val="20"/>
          <w:szCs w:val="20"/>
        </w:rPr>
        <w:t>6.3. Badania w czasie robót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14:paraId="369EFE28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  <w:b/>
        </w:rPr>
        <w:t xml:space="preserve">6.3.1. </w:t>
      </w:r>
      <w:r w:rsidRPr="001F1101">
        <w:rPr>
          <w:rFonts w:asciiTheme="minorHAnsi" w:hAnsiTheme="minorHAnsi"/>
        </w:rPr>
        <w:t>Badania lepiszczy</w:t>
      </w:r>
    </w:p>
    <w:p w14:paraId="0C891F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Ocena lepiszczy powinna być oparta na atestach producenta z tym, że Wykonawca powinien kontrolować dla każdej dostawy właściwości lepiszczy podane w tablicy 3.</w:t>
      </w:r>
    </w:p>
    <w:p w14:paraId="038172A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1947"/>
      </w:tblGrid>
      <w:tr w:rsidR="001F1101" w:rsidRPr="001F1101" w14:paraId="1CCB1747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bottom w:val="double" w:sz="6" w:space="0" w:color="auto"/>
            </w:tcBorders>
          </w:tcPr>
          <w:p w14:paraId="18177F28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5875CDE3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3A686BAF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Kontrolowane właściwości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52F7F9D5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Badanie</w:t>
            </w:r>
          </w:p>
          <w:p w14:paraId="0E38316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według normy</w:t>
            </w:r>
          </w:p>
        </w:tc>
      </w:tr>
      <w:tr w:rsidR="001F1101" w:rsidRPr="001F1101" w14:paraId="188B4D15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</w:tcBorders>
          </w:tcPr>
          <w:p w14:paraId="3648CBBF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1BD26C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14:paraId="708518DF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3D1823E4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</w:t>
            </w:r>
          </w:p>
        </w:tc>
        <w:tc>
          <w:tcPr>
            <w:tcW w:w="1947" w:type="dxa"/>
            <w:tcBorders>
              <w:top w:val="nil"/>
            </w:tcBorders>
          </w:tcPr>
          <w:p w14:paraId="6225A57D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lepkość</w:t>
            </w:r>
          </w:p>
          <w:p w14:paraId="594A8712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penetracja</w:t>
            </w:r>
          </w:p>
        </w:tc>
        <w:tc>
          <w:tcPr>
            <w:tcW w:w="1947" w:type="dxa"/>
            <w:tcBorders>
              <w:top w:val="nil"/>
            </w:tcBorders>
          </w:tcPr>
          <w:p w14:paraId="1B2CB580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EmA-94 [5]</w:t>
            </w:r>
          </w:p>
          <w:p w14:paraId="1D3BC1EC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 [1]</w:t>
            </w:r>
          </w:p>
        </w:tc>
      </w:tr>
    </w:tbl>
    <w:p w14:paraId="3318EA02" w14:textId="77777777" w:rsidR="001F1101" w:rsidRPr="001F1101" w:rsidRDefault="001F1101" w:rsidP="001F1101">
      <w:pPr>
        <w:rPr>
          <w:rFonts w:asciiTheme="minorHAnsi" w:hAnsiTheme="minorHAnsi"/>
        </w:rPr>
      </w:pPr>
    </w:p>
    <w:p w14:paraId="5DD61E3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  <w:b/>
        </w:rPr>
        <w:t xml:space="preserve">6.3.2. </w:t>
      </w:r>
      <w:r w:rsidRPr="001F1101">
        <w:rPr>
          <w:rFonts w:asciiTheme="minorHAnsi" w:hAnsiTheme="minorHAnsi"/>
        </w:rPr>
        <w:t>Sprawdzenie jednorodności skropienia i zużycia lepiszcza</w:t>
      </w:r>
    </w:p>
    <w:p w14:paraId="7A526631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Należy przeprowadzić kontrolę ilości rozkładanego lepiszcza według metody podanej w opracowaniu „Powierzchniowe utrwalenia. Oznaczanie ilości rozkładanego lepiszcza i kruszywa” [4].</w:t>
      </w:r>
    </w:p>
    <w:p w14:paraId="46275ECF" w14:textId="64EF6BB8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243" w:name="_Toc407069687"/>
      <w:bookmarkStart w:id="244" w:name="_Toc407081652"/>
      <w:bookmarkStart w:id="245" w:name="_Toc407081795"/>
      <w:bookmarkStart w:id="246" w:name="_Toc407083451"/>
      <w:bookmarkStart w:id="247" w:name="_Toc407084285"/>
      <w:bookmarkStart w:id="248" w:name="_Toc407085404"/>
      <w:bookmarkStart w:id="249" w:name="_Toc407085547"/>
      <w:bookmarkStart w:id="250" w:name="_Toc407085690"/>
      <w:bookmarkStart w:id="251" w:name="_Toc407086138"/>
      <w:r w:rsidRPr="001F1101">
        <w:rPr>
          <w:rFonts w:asciiTheme="minorHAnsi" w:hAnsiTheme="minorHAnsi"/>
          <w:color w:val="auto"/>
          <w:sz w:val="20"/>
          <w:szCs w:val="20"/>
        </w:rPr>
        <w:t xml:space="preserve">7. </w:t>
      </w:r>
      <w:r w:rsidR="009B4DB0">
        <w:rPr>
          <w:rFonts w:asciiTheme="minorHAnsi" w:hAnsiTheme="minorHAnsi"/>
          <w:color w:val="auto"/>
          <w:sz w:val="20"/>
          <w:szCs w:val="20"/>
        </w:rPr>
        <w:t>O</w:t>
      </w:r>
      <w:r w:rsidRPr="001F1101">
        <w:rPr>
          <w:rFonts w:asciiTheme="minorHAnsi" w:hAnsiTheme="minorHAnsi"/>
          <w:color w:val="auto"/>
          <w:sz w:val="20"/>
          <w:szCs w:val="20"/>
        </w:rPr>
        <w:t>bmiar robót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14:paraId="6F6D1286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52" w:name="_Toc407069688"/>
      <w:bookmarkStart w:id="253" w:name="_Toc407081653"/>
      <w:bookmarkStart w:id="254" w:name="_Toc407081796"/>
      <w:bookmarkStart w:id="255" w:name="_Toc407083452"/>
      <w:bookmarkStart w:id="256" w:name="_Toc407084286"/>
      <w:bookmarkStart w:id="257" w:name="_Toc407085405"/>
      <w:bookmarkStart w:id="258" w:name="_Toc407085548"/>
      <w:bookmarkStart w:id="259" w:name="_Toc407085691"/>
      <w:bookmarkStart w:id="260" w:name="_Toc407086139"/>
      <w:r w:rsidRPr="001F1101">
        <w:rPr>
          <w:rFonts w:asciiTheme="minorHAnsi" w:hAnsiTheme="minorHAnsi"/>
          <w:color w:val="auto"/>
          <w:sz w:val="20"/>
          <w:szCs w:val="20"/>
        </w:rPr>
        <w:t>7.1. Ogólne zasady obmiaru robót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14:paraId="466C8B0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obmiaru robót podano w OST D-M-00.00.00 „Wymagania ogólne” pkt 7.</w:t>
      </w:r>
    </w:p>
    <w:p w14:paraId="4D1E5832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61" w:name="_Toc407069689"/>
      <w:bookmarkStart w:id="262" w:name="_Toc407081654"/>
      <w:bookmarkStart w:id="263" w:name="_Toc407081797"/>
      <w:bookmarkStart w:id="264" w:name="_Toc407083453"/>
      <w:bookmarkStart w:id="265" w:name="_Toc407084287"/>
      <w:bookmarkStart w:id="266" w:name="_Toc407085406"/>
      <w:bookmarkStart w:id="267" w:name="_Toc407085549"/>
      <w:bookmarkStart w:id="268" w:name="_Toc407085692"/>
      <w:bookmarkStart w:id="269" w:name="_Toc407086140"/>
      <w:r w:rsidRPr="001F1101">
        <w:rPr>
          <w:rFonts w:asciiTheme="minorHAnsi" w:hAnsiTheme="minorHAnsi"/>
          <w:color w:val="auto"/>
          <w:sz w:val="20"/>
          <w:szCs w:val="20"/>
        </w:rPr>
        <w:t>7.2. Jednostka obmiarowa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 w14:paraId="202A490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Jednostką obmiarową jest:</w:t>
      </w:r>
    </w:p>
    <w:p w14:paraId="1140B41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oczyszczonej powierzchni,</w:t>
      </w:r>
    </w:p>
    <w:p w14:paraId="7A48A2D3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powierzchni skropionej.</w:t>
      </w:r>
    </w:p>
    <w:p w14:paraId="4F9B70C3" w14:textId="534DA26A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270" w:name="_Toc407069690"/>
      <w:bookmarkStart w:id="271" w:name="_Toc407081655"/>
      <w:bookmarkStart w:id="272" w:name="_Toc407081798"/>
      <w:bookmarkStart w:id="273" w:name="_Toc407083454"/>
      <w:bookmarkStart w:id="274" w:name="_Toc407084288"/>
      <w:bookmarkStart w:id="275" w:name="_Toc407085407"/>
      <w:bookmarkStart w:id="276" w:name="_Toc407085550"/>
      <w:bookmarkStart w:id="277" w:name="_Toc407085693"/>
      <w:bookmarkStart w:id="278" w:name="_Toc407086141"/>
      <w:r w:rsidRPr="001F1101">
        <w:rPr>
          <w:rFonts w:asciiTheme="minorHAnsi" w:hAnsiTheme="minorHAnsi"/>
          <w:color w:val="auto"/>
          <w:sz w:val="20"/>
          <w:szCs w:val="20"/>
        </w:rPr>
        <w:t xml:space="preserve">8. </w:t>
      </w:r>
      <w:r w:rsidR="009B4DB0">
        <w:rPr>
          <w:rFonts w:asciiTheme="minorHAnsi" w:hAnsiTheme="minorHAnsi"/>
          <w:color w:val="auto"/>
          <w:sz w:val="20"/>
          <w:szCs w:val="20"/>
        </w:rPr>
        <w:t>O</w:t>
      </w:r>
      <w:r w:rsidRPr="001F1101">
        <w:rPr>
          <w:rFonts w:asciiTheme="minorHAnsi" w:hAnsiTheme="minorHAnsi"/>
          <w:color w:val="auto"/>
          <w:sz w:val="20"/>
          <w:szCs w:val="20"/>
        </w:rPr>
        <w:t>dbiór robót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14:paraId="1941C9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odbioru robót podano w OST D-M-00.00.00 „Wymagania ogólne” pkt 8.</w:t>
      </w:r>
    </w:p>
    <w:p w14:paraId="0BD3538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453743DF" w14:textId="4E70EC78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279" w:name="_Toc407069691"/>
      <w:bookmarkStart w:id="280" w:name="_Toc407081656"/>
      <w:bookmarkStart w:id="281" w:name="_Toc407081799"/>
      <w:bookmarkStart w:id="282" w:name="_Toc407083455"/>
      <w:bookmarkStart w:id="283" w:name="_Toc407084289"/>
      <w:bookmarkStart w:id="284" w:name="_Toc407085408"/>
      <w:bookmarkStart w:id="285" w:name="_Toc407085551"/>
      <w:bookmarkStart w:id="286" w:name="_Toc407085694"/>
      <w:bookmarkStart w:id="287" w:name="_Toc407086142"/>
      <w:r w:rsidRPr="001F1101">
        <w:rPr>
          <w:rFonts w:asciiTheme="minorHAnsi" w:hAnsiTheme="minorHAnsi"/>
          <w:color w:val="auto"/>
          <w:sz w:val="20"/>
          <w:szCs w:val="20"/>
        </w:rPr>
        <w:lastRenderedPageBreak/>
        <w:t xml:space="preserve">9. </w:t>
      </w:r>
      <w:r w:rsidR="009B4DB0">
        <w:rPr>
          <w:rFonts w:asciiTheme="minorHAnsi" w:hAnsiTheme="minorHAnsi"/>
          <w:color w:val="auto"/>
          <w:sz w:val="20"/>
          <w:szCs w:val="20"/>
        </w:rPr>
        <w:t>P</w:t>
      </w:r>
      <w:r w:rsidRPr="001F1101">
        <w:rPr>
          <w:rFonts w:asciiTheme="minorHAnsi" w:hAnsiTheme="minorHAnsi"/>
          <w:color w:val="auto"/>
          <w:sz w:val="20"/>
          <w:szCs w:val="20"/>
        </w:rPr>
        <w:t>odstawa płatności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14:paraId="74338AD7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88" w:name="_Toc407069692"/>
      <w:bookmarkStart w:id="289" w:name="_Toc407081657"/>
      <w:bookmarkStart w:id="290" w:name="_Toc407081800"/>
      <w:bookmarkStart w:id="291" w:name="_Toc407083456"/>
      <w:bookmarkStart w:id="292" w:name="_Toc407084290"/>
      <w:bookmarkStart w:id="293" w:name="_Toc407085409"/>
      <w:bookmarkStart w:id="294" w:name="_Toc407085552"/>
      <w:bookmarkStart w:id="295" w:name="_Toc407085695"/>
      <w:bookmarkStart w:id="296" w:name="_Toc407086143"/>
      <w:r w:rsidRPr="001F1101">
        <w:rPr>
          <w:rFonts w:asciiTheme="minorHAnsi" w:hAnsiTheme="minorHAnsi"/>
          <w:color w:val="auto"/>
          <w:sz w:val="20"/>
          <w:szCs w:val="20"/>
        </w:rPr>
        <w:t>9.1. Ogólne ustalenia dotyczące podstawy płatności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14:paraId="7862493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D9FF7EE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7" w:name="_Toc407069693"/>
      <w:bookmarkStart w:id="298" w:name="_Toc407081658"/>
      <w:bookmarkStart w:id="299" w:name="_Toc407081801"/>
      <w:bookmarkStart w:id="300" w:name="_Toc407083457"/>
      <w:bookmarkStart w:id="301" w:name="_Toc407084291"/>
      <w:bookmarkStart w:id="302" w:name="_Toc407085410"/>
      <w:bookmarkStart w:id="303" w:name="_Toc407085553"/>
      <w:bookmarkStart w:id="304" w:name="_Toc407085696"/>
      <w:bookmarkStart w:id="305" w:name="_Toc407086144"/>
      <w:r w:rsidRPr="001F1101">
        <w:rPr>
          <w:rFonts w:asciiTheme="minorHAnsi" w:hAnsiTheme="minorHAnsi"/>
          <w:color w:val="auto"/>
          <w:sz w:val="20"/>
          <w:szCs w:val="20"/>
        </w:rPr>
        <w:t>9.2. Cena jednostki obmiarowej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2CF758C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 oczyszczenia  warstw konstrukcyjnych obejmuje:</w:t>
      </w:r>
    </w:p>
    <w:p w14:paraId="281592C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mechaniczne oczyszczenie każdej niżej położonej warstwy konstrukcyjnej nawierzchni z ewentualnym polewaniem wodą lub użyciem sprężonego powietrza, </w:t>
      </w:r>
    </w:p>
    <w:p w14:paraId="5EAB9C0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ręczne odspojenie stwardniałych zanieczyszczeń.</w:t>
      </w:r>
    </w:p>
    <w:p w14:paraId="788D8EE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skropienia warstw konstrukcyjnych obejmuje:</w:t>
      </w:r>
    </w:p>
    <w:p w14:paraId="69B15138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dostarczenie lepiszcza i napełnienie nim skrapiarek,</w:t>
      </w:r>
    </w:p>
    <w:p w14:paraId="5285CED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podgrzanie lepiszcza  do wymaganej temperatury,</w:t>
      </w:r>
    </w:p>
    <w:p w14:paraId="725D3E2F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skropienie powierzchni warstwy lepiszczem,</w:t>
      </w:r>
    </w:p>
    <w:p w14:paraId="7E278BB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przeprowadzenie pomiarów i badań laboratoryjnych wymaganych w specyfikacji technicznej.</w:t>
      </w:r>
    </w:p>
    <w:p w14:paraId="4E286C1C" w14:textId="13E50934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306" w:name="_Toc407069694"/>
      <w:bookmarkStart w:id="307" w:name="_Toc407081659"/>
      <w:bookmarkStart w:id="308" w:name="_Toc407081802"/>
      <w:bookmarkStart w:id="309" w:name="_Toc407083458"/>
      <w:bookmarkStart w:id="310" w:name="_Toc407084292"/>
      <w:bookmarkStart w:id="311" w:name="_Toc407085411"/>
      <w:bookmarkStart w:id="312" w:name="_Toc407085554"/>
      <w:bookmarkStart w:id="313" w:name="_Toc407085697"/>
      <w:bookmarkStart w:id="314" w:name="_Toc407086145"/>
      <w:r w:rsidRPr="001F1101">
        <w:rPr>
          <w:rFonts w:asciiTheme="minorHAnsi" w:hAnsiTheme="minorHAnsi"/>
          <w:color w:val="auto"/>
          <w:sz w:val="20"/>
          <w:szCs w:val="20"/>
        </w:rPr>
        <w:t xml:space="preserve">10. </w:t>
      </w:r>
      <w:r w:rsidR="009B4DB0">
        <w:rPr>
          <w:rFonts w:asciiTheme="minorHAnsi" w:hAnsiTheme="minorHAnsi"/>
          <w:color w:val="auto"/>
          <w:sz w:val="20"/>
          <w:szCs w:val="20"/>
        </w:rPr>
        <w:t>P</w:t>
      </w:r>
      <w:r w:rsidRPr="001F1101">
        <w:rPr>
          <w:rFonts w:asciiTheme="minorHAnsi" w:hAnsiTheme="minorHAnsi"/>
          <w:color w:val="auto"/>
          <w:sz w:val="20"/>
          <w:szCs w:val="20"/>
        </w:rPr>
        <w:t>rzepisy związane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14:paraId="7FC84CA7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15" w:name="_Toc407069695"/>
      <w:bookmarkStart w:id="316" w:name="_Toc407081660"/>
      <w:bookmarkStart w:id="317" w:name="_Toc407081803"/>
      <w:bookmarkStart w:id="318" w:name="_Toc407083459"/>
      <w:bookmarkStart w:id="319" w:name="_Toc407084293"/>
      <w:bookmarkStart w:id="320" w:name="_Toc407085412"/>
      <w:bookmarkStart w:id="321" w:name="_Toc407085555"/>
      <w:bookmarkStart w:id="322" w:name="_Toc407085698"/>
      <w:bookmarkStart w:id="323" w:name="_Toc407086146"/>
      <w:r w:rsidRPr="001F1101">
        <w:rPr>
          <w:rFonts w:asciiTheme="minorHAnsi" w:hAnsiTheme="minorHAnsi"/>
          <w:color w:val="auto"/>
          <w:sz w:val="20"/>
          <w:szCs w:val="20"/>
        </w:rPr>
        <w:t>10.1. Normy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1F1101" w:rsidRPr="001F1101" w14:paraId="6CA47706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231A4BE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1.</w:t>
            </w:r>
          </w:p>
        </w:tc>
        <w:tc>
          <w:tcPr>
            <w:tcW w:w="1984" w:type="dxa"/>
          </w:tcPr>
          <w:p w14:paraId="0589F374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</w:t>
            </w:r>
          </w:p>
        </w:tc>
        <w:tc>
          <w:tcPr>
            <w:tcW w:w="5030" w:type="dxa"/>
          </w:tcPr>
          <w:p w14:paraId="184D683C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Pomiar penetracji asfaltów</w:t>
            </w:r>
          </w:p>
        </w:tc>
      </w:tr>
      <w:tr w:rsidR="001F1101" w:rsidRPr="001F1101" w14:paraId="14501DBA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C7707FA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2.</w:t>
            </w:r>
          </w:p>
        </w:tc>
        <w:tc>
          <w:tcPr>
            <w:tcW w:w="1984" w:type="dxa"/>
          </w:tcPr>
          <w:p w14:paraId="7D7A0A1D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PN-C-96170</w:t>
            </w:r>
          </w:p>
        </w:tc>
        <w:tc>
          <w:tcPr>
            <w:tcW w:w="5030" w:type="dxa"/>
          </w:tcPr>
          <w:p w14:paraId="4DE2E3F5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drogowe</w:t>
            </w:r>
          </w:p>
        </w:tc>
      </w:tr>
      <w:tr w:rsidR="001F1101" w:rsidRPr="001F1101" w14:paraId="1F4845CA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0911560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3.</w:t>
            </w:r>
          </w:p>
        </w:tc>
        <w:tc>
          <w:tcPr>
            <w:tcW w:w="1984" w:type="dxa"/>
          </w:tcPr>
          <w:p w14:paraId="38EDF58B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PN-C-96173</w:t>
            </w:r>
          </w:p>
        </w:tc>
        <w:tc>
          <w:tcPr>
            <w:tcW w:w="5030" w:type="dxa"/>
          </w:tcPr>
          <w:p w14:paraId="1BF19E07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upłynnione AUN do nawierzchni drogowych</w:t>
            </w:r>
          </w:p>
        </w:tc>
      </w:tr>
    </w:tbl>
    <w:p w14:paraId="32AA28A8" w14:textId="77777777" w:rsidR="001F1101" w:rsidRPr="001F1101" w:rsidRDefault="001F1101" w:rsidP="001F1101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24" w:name="_Toc407069696"/>
      <w:bookmarkStart w:id="325" w:name="_Toc407081661"/>
      <w:bookmarkStart w:id="326" w:name="_Toc407081804"/>
      <w:bookmarkStart w:id="327" w:name="_Toc407083460"/>
      <w:bookmarkStart w:id="328" w:name="_Toc407084294"/>
      <w:bookmarkStart w:id="329" w:name="_Toc407085413"/>
      <w:bookmarkStart w:id="330" w:name="_Toc407085556"/>
      <w:bookmarkStart w:id="331" w:name="_Toc407085699"/>
      <w:bookmarkStart w:id="332" w:name="_Toc407086147"/>
      <w:r w:rsidRPr="001F1101">
        <w:rPr>
          <w:rFonts w:asciiTheme="minorHAnsi" w:hAnsiTheme="minorHAnsi"/>
          <w:color w:val="auto"/>
          <w:sz w:val="20"/>
          <w:szCs w:val="20"/>
        </w:rPr>
        <w:t>10.2. Inne dokumenty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14:paraId="44E67971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„Powierzchniowe utrwalenia. Oznaczanie ilości rozkładanego lepiszcza i kruszywa”. Zalecone przez GDDP do stosowania pismem GDDP-5.3a-551/5/92 z dnia                1992-02-03.</w:t>
      </w:r>
    </w:p>
    <w:p w14:paraId="58CDB7AB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Warunki Techniczne. Drogowe kationowe emulsje asfaltowe EmA-94. </w:t>
      </w:r>
      <w:proofErr w:type="spellStart"/>
      <w:r w:rsidRPr="001F1101">
        <w:rPr>
          <w:rFonts w:asciiTheme="minorHAnsi" w:hAnsiTheme="minorHAnsi"/>
        </w:rPr>
        <w:t>IBDiM</w:t>
      </w:r>
      <w:proofErr w:type="spellEnd"/>
      <w:r w:rsidRPr="001F1101">
        <w:rPr>
          <w:rFonts w:asciiTheme="minorHAnsi" w:hAnsiTheme="minorHAnsi"/>
        </w:rPr>
        <w:t xml:space="preserve"> - 1994 r.</w:t>
      </w:r>
    </w:p>
    <w:p w14:paraId="670C103B" w14:textId="77777777" w:rsidR="001F1101" w:rsidRPr="001F1101" w:rsidRDefault="001F1101" w:rsidP="001F1101">
      <w:pPr>
        <w:rPr>
          <w:rFonts w:asciiTheme="minorHAnsi" w:hAnsiTheme="minorHAnsi"/>
        </w:rPr>
      </w:pPr>
    </w:p>
    <w:p w14:paraId="03FFECC3" w14:textId="77777777" w:rsidR="000F470F" w:rsidRPr="001F1101" w:rsidRDefault="000F470F">
      <w:pPr>
        <w:rPr>
          <w:rFonts w:asciiTheme="minorHAnsi" w:hAnsiTheme="minorHAnsi"/>
        </w:rPr>
      </w:pPr>
    </w:p>
    <w:sectPr w:rsidR="000F470F" w:rsidRPr="001F1101" w:rsidSect="001F1101">
      <w:headerReference w:type="even" r:id="rId7"/>
      <w:headerReference w:type="default" r:id="rId8"/>
      <w:footerReference w:type="default" r:id="rId9"/>
      <w:pgSz w:w="11907" w:h="16840" w:code="9"/>
      <w:pgMar w:top="1546" w:right="2268" w:bottom="3119" w:left="2268" w:header="964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CD56E" w14:textId="77777777" w:rsidR="001F1101" w:rsidRDefault="001F1101" w:rsidP="001F1101">
      <w:r>
        <w:separator/>
      </w:r>
    </w:p>
  </w:endnote>
  <w:endnote w:type="continuationSeparator" w:id="0">
    <w:p w14:paraId="599E1A0C" w14:textId="77777777" w:rsidR="001F1101" w:rsidRDefault="001F1101" w:rsidP="001F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231116775"/>
      <w:docPartObj>
        <w:docPartGallery w:val="Page Numbers (Bottom of Page)"/>
        <w:docPartUnique/>
      </w:docPartObj>
    </w:sdtPr>
    <w:sdtContent>
      <w:p w14:paraId="78AEFB43" w14:textId="13FB246B" w:rsidR="001F1101" w:rsidRDefault="001F11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99DE4DD" w14:textId="77777777" w:rsidR="001F1101" w:rsidRDefault="001F1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4637D" w14:textId="77777777" w:rsidR="001F1101" w:rsidRDefault="001F1101" w:rsidP="001F1101">
      <w:r>
        <w:separator/>
      </w:r>
    </w:p>
  </w:footnote>
  <w:footnote w:type="continuationSeparator" w:id="0">
    <w:p w14:paraId="3B14C917" w14:textId="77777777" w:rsidR="001F1101" w:rsidRDefault="001F1101" w:rsidP="001F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A3F7" w14:textId="77777777" w:rsidR="00971DC9" w:rsidRDefault="00971DC9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536"/>
      <w:gridCol w:w="2052"/>
    </w:tblGrid>
    <w:tr w:rsidR="00000000" w14:paraId="40550C7E" w14:textId="77777777">
      <w:tblPrEx>
        <w:tblCellMar>
          <w:top w:w="0" w:type="dxa"/>
          <w:bottom w:w="0" w:type="dxa"/>
        </w:tblCellMar>
      </w:tblPrEx>
      <w:tc>
        <w:tcPr>
          <w:tcW w:w="921" w:type="dxa"/>
          <w:tcBorders>
            <w:bottom w:val="single" w:sz="6" w:space="0" w:color="auto"/>
          </w:tcBorders>
        </w:tcPr>
        <w:p w14:paraId="6FBA1039" w14:textId="77777777" w:rsidR="00971DC9" w:rsidRDefault="00971DC9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536" w:type="dxa"/>
        </w:tcPr>
        <w:p w14:paraId="500D3E36" w14:textId="77777777" w:rsidR="00971DC9" w:rsidRDefault="00971DC9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Dolne warstwy podbudów oraz oczyszczenie</w:t>
          </w:r>
        </w:p>
        <w:p w14:paraId="27187FDA" w14:textId="77777777" w:rsidR="00971DC9" w:rsidRDefault="00971DC9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i skropienie</w:t>
          </w:r>
        </w:p>
      </w:tc>
      <w:tc>
        <w:tcPr>
          <w:tcW w:w="2052" w:type="dxa"/>
        </w:tcPr>
        <w:p w14:paraId="71ED86B0" w14:textId="77777777" w:rsidR="00971DC9" w:rsidRDefault="00971DC9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D-04.01.01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b/>
              <w:i/>
              <w:sz w:val="20"/>
            </w:rPr>
            <w:t xml:space="preserve"> </w:t>
          </w:r>
          <w:r>
            <w:rPr>
              <w:rFonts w:ascii="Times New Roman" w:hAnsi="Times New Roman"/>
              <w:i/>
              <w:sz w:val="20"/>
            </w:rPr>
            <w:t>04.03.01</w:t>
          </w:r>
        </w:p>
      </w:tc>
    </w:tr>
  </w:tbl>
  <w:p w14:paraId="19CD0FAC" w14:textId="77777777" w:rsidR="00971DC9" w:rsidRDefault="00971DC9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D720" w14:textId="29567A80" w:rsidR="001F1101" w:rsidRDefault="001F1101">
    <w:pPr>
      <w:pStyle w:val="Nagwek"/>
    </w:pPr>
    <w:r>
      <w:rPr>
        <w:noProof/>
      </w:rPr>
      <w:drawing>
        <wp:inline distT="0" distB="0" distL="0" distR="0" wp14:anchorId="75A659BD" wp14:editId="09CD8E51">
          <wp:extent cx="1374775" cy="435610"/>
          <wp:effectExtent l="0" t="0" r="0" b="2540"/>
          <wp:docPr id="469428063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04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01"/>
    <w:rsid w:val="000F470F"/>
    <w:rsid w:val="001F1101"/>
    <w:rsid w:val="009B4DB0"/>
    <w:rsid w:val="009F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D2D7"/>
  <w15:chartTrackingRefBased/>
  <w15:docId w15:val="{5BBC6171-C252-44B4-BDDA-055340E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F1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F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10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1F110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1F1101"/>
  </w:style>
  <w:style w:type="paragraph" w:styleId="Nagwek">
    <w:name w:val="header"/>
    <w:basedOn w:val="Normalny"/>
    <w:link w:val="NagwekZnak"/>
    <w:semiHidden/>
    <w:rsid w:val="001F110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1F1101"/>
    <w:rPr>
      <w:rFonts w:ascii="Century Gothic" w:eastAsia="Times New Roman" w:hAnsi="Century Gothic" w:cs="Times New Roman"/>
      <w:kern w:val="0"/>
      <w:szCs w:val="20"/>
      <w:lang w:eastAsia="pl-PL"/>
      <w14:ligatures w14:val="none"/>
    </w:rPr>
  </w:style>
  <w:style w:type="paragraph" w:customStyle="1" w:styleId="Standardowytekst">
    <w:name w:val="Standardowy.tekst"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1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10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1F110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1F1101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1629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1</cp:revision>
  <dcterms:created xsi:type="dcterms:W3CDTF">2025-04-02T06:10:00Z</dcterms:created>
  <dcterms:modified xsi:type="dcterms:W3CDTF">2025-04-02T06:31:00Z</dcterms:modified>
</cp:coreProperties>
</file>