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5C2367A3" w14:textId="39043D97" w:rsidR="00955EF3" w:rsidRDefault="00955EF3"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Pr>
          <w:noProof/>
        </w:rPr>
        <w:drawing>
          <wp:anchor distT="0" distB="0" distL="114300" distR="114300" simplePos="0" relativeHeight="251661312" behindDoc="0" locked="0" layoutInCell="1" allowOverlap="1" wp14:anchorId="4E10E4E2" wp14:editId="5BCE19E4">
            <wp:simplePos x="0" y="0"/>
            <wp:positionH relativeFrom="column">
              <wp:posOffset>3119755</wp:posOffset>
            </wp:positionH>
            <wp:positionV relativeFrom="paragraph">
              <wp:posOffset>424180</wp:posOffset>
            </wp:positionV>
            <wp:extent cx="2009775" cy="536298"/>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536298"/>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06C64386" wp14:editId="425909FF">
            <wp:simplePos x="0" y="0"/>
            <wp:positionH relativeFrom="column">
              <wp:posOffset>605155</wp:posOffset>
            </wp:positionH>
            <wp:positionV relativeFrom="paragraph">
              <wp:posOffset>376555</wp:posOffset>
            </wp:positionV>
            <wp:extent cx="482562" cy="583565"/>
            <wp:effectExtent l="0" t="0" r="0" b="6985"/>
            <wp:wrapNone/>
            <wp:docPr id="8178231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562" cy="583565"/>
                    </a:xfrm>
                    <a:prstGeom prst="rect">
                      <a:avLst/>
                    </a:prstGeom>
                    <a:noFill/>
                  </pic:spPr>
                </pic:pic>
              </a:graphicData>
            </a:graphic>
          </wp:anchor>
        </w:drawing>
      </w:r>
    </w:p>
    <w:p w14:paraId="542892B0" w14:textId="765F170D" w:rsidR="00955EF3" w:rsidRDefault="00955EF3"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p>
    <w:p w14:paraId="4211A91E" w14:textId="77777777" w:rsidR="00955EF3" w:rsidRDefault="00955EF3"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p>
    <w:p w14:paraId="4C6015C1" w14:textId="33904E1E"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083C54">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083C54">
        <w:rPr>
          <w:rFonts w:ascii="Arial" w:eastAsiaTheme="majorEastAsia" w:hAnsi="Arial" w:cs="Arial"/>
          <w:caps/>
          <w:color w:val="632423" w:themeColor="accent2" w:themeShade="80"/>
          <w:spacing w:val="20"/>
          <w:sz w:val="22"/>
          <w:szCs w:val="22"/>
          <w:lang w:eastAsia="en-US"/>
        </w:rPr>
        <w:t>1</w:t>
      </w:r>
      <w:r w:rsidR="00680892">
        <w:rPr>
          <w:rFonts w:ascii="Arial" w:eastAsiaTheme="majorEastAsia" w:hAnsi="Arial" w:cs="Arial"/>
          <w:caps/>
          <w:color w:val="632423" w:themeColor="accent2" w:themeShade="80"/>
          <w:spacing w:val="20"/>
          <w:sz w:val="22"/>
          <w:szCs w:val="22"/>
          <w:lang w:eastAsia="en-US"/>
        </w:rPr>
        <w:t>59</w:t>
      </w:r>
      <w:r w:rsidR="000C702F">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10"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11"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2"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23DD0AA7" w14:textId="4C4A67B2" w:rsidR="00683B8A" w:rsidRDefault="00680892" w:rsidP="00680892">
      <w:pPr>
        <w:spacing w:line="271" w:lineRule="auto"/>
        <w:jc w:val="center"/>
        <w:rPr>
          <w:rFonts w:ascii="Arial" w:hAnsi="Arial" w:cs="Arial"/>
          <w:b/>
          <w:bCs/>
          <w:sz w:val="22"/>
          <w:szCs w:val="22"/>
        </w:rPr>
      </w:pPr>
      <w:r w:rsidRPr="00680892">
        <w:rPr>
          <w:rFonts w:ascii="Arial" w:hAnsi="Arial" w:cs="Arial"/>
          <w:b/>
          <w:bCs/>
          <w:sz w:val="22"/>
          <w:szCs w:val="22"/>
        </w:rPr>
        <w:t>Rozbudow</w:t>
      </w:r>
      <w:r w:rsidR="005C5B5F">
        <w:rPr>
          <w:rFonts w:ascii="Arial" w:hAnsi="Arial" w:cs="Arial"/>
          <w:b/>
          <w:bCs/>
          <w:sz w:val="22"/>
          <w:szCs w:val="22"/>
        </w:rPr>
        <w:t>a</w:t>
      </w:r>
      <w:r w:rsidRPr="00680892">
        <w:rPr>
          <w:rFonts w:ascii="Arial" w:hAnsi="Arial" w:cs="Arial"/>
          <w:b/>
          <w:bCs/>
          <w:sz w:val="22"/>
          <w:szCs w:val="22"/>
        </w:rPr>
        <w:t xml:space="preserve"> i przebudow</w:t>
      </w:r>
      <w:r w:rsidR="005C5B5F">
        <w:rPr>
          <w:rFonts w:ascii="Arial" w:hAnsi="Arial" w:cs="Arial"/>
          <w:b/>
          <w:bCs/>
          <w:sz w:val="22"/>
          <w:szCs w:val="22"/>
        </w:rPr>
        <w:t>a</w:t>
      </w:r>
      <w:r w:rsidRPr="00680892">
        <w:rPr>
          <w:rFonts w:ascii="Arial" w:hAnsi="Arial" w:cs="Arial"/>
          <w:b/>
          <w:bCs/>
          <w:sz w:val="22"/>
          <w:szCs w:val="22"/>
        </w:rPr>
        <w:t xml:space="preserve"> budynku Starostwa Powiatowego w Wołominie na terenie działek ew. nr 165/5 i 165/4 </w:t>
      </w:r>
      <w:proofErr w:type="spellStart"/>
      <w:r w:rsidRPr="00680892">
        <w:rPr>
          <w:rFonts w:ascii="Arial" w:hAnsi="Arial" w:cs="Arial"/>
          <w:b/>
          <w:bCs/>
          <w:sz w:val="22"/>
          <w:szCs w:val="22"/>
        </w:rPr>
        <w:t>obr</w:t>
      </w:r>
      <w:proofErr w:type="spellEnd"/>
      <w:r w:rsidRPr="00680892">
        <w:rPr>
          <w:rFonts w:ascii="Arial" w:hAnsi="Arial" w:cs="Arial"/>
          <w:b/>
          <w:bCs/>
          <w:sz w:val="22"/>
          <w:szCs w:val="22"/>
        </w:rPr>
        <w:t xml:space="preserve">. 28 Wołomin w ramach zadania pn.: „Poprawa obsługi mieszkańców poprzez dostosowanie infrastruktury Starostwa Powiatowego </w:t>
      </w:r>
      <w:r>
        <w:rPr>
          <w:rFonts w:ascii="Arial" w:hAnsi="Arial" w:cs="Arial"/>
          <w:b/>
          <w:bCs/>
          <w:sz w:val="22"/>
          <w:szCs w:val="22"/>
        </w:rPr>
        <w:t xml:space="preserve">                </w:t>
      </w:r>
      <w:r w:rsidRPr="00680892">
        <w:rPr>
          <w:rFonts w:ascii="Arial" w:hAnsi="Arial" w:cs="Arial"/>
          <w:b/>
          <w:bCs/>
          <w:sz w:val="22"/>
          <w:szCs w:val="22"/>
        </w:rPr>
        <w:t>w Wołominie”</w:t>
      </w:r>
    </w:p>
    <w:p w14:paraId="33CB293C" w14:textId="77777777" w:rsidR="00683B8A" w:rsidRDefault="00683B8A" w:rsidP="00C7273D">
      <w:pPr>
        <w:spacing w:line="271" w:lineRule="auto"/>
        <w:jc w:val="both"/>
        <w:rPr>
          <w:rFonts w:ascii="Arial" w:eastAsiaTheme="majorEastAsia" w:hAnsi="Arial" w:cs="Arial"/>
          <w:bCs/>
          <w:sz w:val="22"/>
          <w:szCs w:val="22"/>
          <w:lang w:eastAsia="en-US"/>
        </w:rPr>
      </w:pPr>
    </w:p>
    <w:p w14:paraId="5FE20231" w14:textId="26C0D207"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80892">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680892">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DE1E3F6" w14:textId="77777777" w:rsidR="007E7A5C" w:rsidRPr="003A65B1" w:rsidRDefault="007E7A5C"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22F7991B" w:rsidR="007B6AA5" w:rsidRPr="00683B8A"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683B8A">
        <w:rPr>
          <w:rFonts w:ascii="Arial" w:hAnsi="Arial" w:cs="Arial"/>
          <w:b/>
          <w:sz w:val="22"/>
          <w:szCs w:val="22"/>
          <w:lang w:eastAsia="en-US"/>
        </w:rPr>
        <w:t>. Termin otwarcia ofert</w:t>
      </w:r>
    </w:p>
    <w:p w14:paraId="5783D094" w14:textId="77777777"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0A6EC191"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80892">
        <w:rPr>
          <w:rFonts w:ascii="Arial" w:eastAsiaTheme="majorEastAsia" w:hAnsi="Arial" w:cs="Arial"/>
          <w:sz w:val="22"/>
          <w:szCs w:val="22"/>
          <w:lang w:eastAsia="en-US"/>
        </w:rPr>
        <w:t>4</w:t>
      </w:r>
      <w:r w:rsidR="00871273">
        <w:rPr>
          <w:rFonts w:ascii="Arial" w:eastAsiaTheme="majorEastAsia" w:hAnsi="Arial" w:cs="Arial"/>
          <w:sz w:val="22"/>
          <w:szCs w:val="22"/>
          <w:lang w:eastAsia="en-US"/>
        </w:rPr>
        <w:t xml:space="preserve">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680892">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5C777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5C777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5C777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28DDE282"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zastrzega</w:t>
      </w:r>
      <w:r w:rsidR="00A85EAD" w:rsidRPr="003A65B1">
        <w:rPr>
          <w:rFonts w:ascii="Arial" w:eastAsiaTheme="majorEastAsia" w:hAnsi="Arial" w:cs="Arial"/>
          <w:sz w:val="22"/>
          <w:szCs w:val="22"/>
          <w:lang w:eastAsia="en-US"/>
        </w:rPr>
        <w:t xml:space="preserve"> obowiąz</w:t>
      </w:r>
      <w:r w:rsidR="00BC2FF2">
        <w:rPr>
          <w:rFonts w:ascii="Arial" w:eastAsiaTheme="majorEastAsia" w:hAnsi="Arial" w:cs="Arial"/>
          <w:sz w:val="22"/>
          <w:szCs w:val="22"/>
          <w:lang w:eastAsia="en-US"/>
        </w:rPr>
        <w:t>e</w:t>
      </w:r>
      <w:r w:rsidR="00A85EAD" w:rsidRPr="003A65B1">
        <w:rPr>
          <w:rFonts w:ascii="Arial" w:eastAsiaTheme="majorEastAsia" w:hAnsi="Arial" w:cs="Arial"/>
          <w:sz w:val="22"/>
          <w:szCs w:val="22"/>
          <w:lang w:eastAsia="en-US"/>
        </w:rPr>
        <w:t>k</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r w:rsidR="00303A55">
        <w:rPr>
          <w:rFonts w:ascii="Arial" w:eastAsiaTheme="majorEastAsia" w:hAnsi="Arial" w:cs="Arial"/>
          <w:sz w:val="22"/>
          <w:szCs w:val="22"/>
          <w:lang w:eastAsia="en-US"/>
        </w:rPr>
        <w:t xml:space="preserve">– koordynacja </w:t>
      </w:r>
      <w:r w:rsidR="004F4B8D">
        <w:rPr>
          <w:rFonts w:ascii="Arial" w:eastAsiaTheme="majorEastAsia" w:hAnsi="Arial" w:cs="Arial"/>
          <w:sz w:val="22"/>
          <w:szCs w:val="22"/>
          <w:lang w:eastAsia="en-US"/>
        </w:rPr>
        <w:t>robót</w:t>
      </w:r>
      <w:r w:rsidR="00303A55">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3"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4">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B5CF937" w14:textId="3BABCEBB" w:rsidR="008C4A0E" w:rsidRDefault="00680892" w:rsidP="003A65B1">
      <w:pPr>
        <w:spacing w:after="200" w:line="271" w:lineRule="auto"/>
        <w:contextualSpacing/>
        <w:jc w:val="both"/>
        <w:rPr>
          <w:rFonts w:ascii="Arial" w:eastAsiaTheme="majorEastAsia" w:hAnsi="Arial" w:cs="Arial"/>
          <w:sz w:val="22"/>
          <w:szCs w:val="22"/>
          <w:lang w:eastAsia="en-US"/>
        </w:rPr>
      </w:pPr>
      <w:r w:rsidRPr="00680892">
        <w:rPr>
          <w:rFonts w:ascii="Arial" w:eastAsiaTheme="majorEastAsia" w:hAnsi="Arial" w:cs="Arial"/>
          <w:sz w:val="22"/>
          <w:szCs w:val="22"/>
          <w:lang w:eastAsia="en-US"/>
        </w:rPr>
        <w:t>Przed złożeniem oferty Zamawiający wymaga dokonania wizji lokalnej terenu w celu sprawdzenia zgodności załączonej do SWZ dokumentacji projektowej tj. projektu budowlanego i wykonawczego z faktycznym stanem i warunkami terenowymi. Określenie ilości materiałów budowlanych potrzebnych do zrealizowania tego zadania, jak również pracy niezbędnej do jego wykonania należy do Wykonawcy</w:t>
      </w:r>
      <w:r w:rsidR="00A82C5E">
        <w:rPr>
          <w:rFonts w:ascii="Arial" w:eastAsiaTheme="majorEastAsia" w:hAnsi="Arial" w:cs="Arial"/>
          <w:sz w:val="22"/>
          <w:szCs w:val="22"/>
          <w:lang w:eastAsia="en-US"/>
        </w:rPr>
        <w:t>.</w:t>
      </w:r>
    </w:p>
    <w:p w14:paraId="5E7DDA26" w14:textId="77777777" w:rsidR="0093777A" w:rsidRPr="003A65B1" w:rsidRDefault="0093777A"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6A4802">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1189426A" w14:textId="310B23D9" w:rsidR="000F7318" w:rsidRPr="003A65B1" w:rsidRDefault="00680892" w:rsidP="003A65B1">
      <w:pPr>
        <w:spacing w:after="200" w:line="271" w:lineRule="auto"/>
        <w:contextualSpacing/>
        <w:jc w:val="both"/>
        <w:rPr>
          <w:rFonts w:ascii="Arial" w:eastAsiaTheme="majorEastAsia" w:hAnsi="Arial" w:cs="Arial"/>
          <w:sz w:val="22"/>
          <w:szCs w:val="22"/>
          <w:lang w:eastAsia="en-US"/>
        </w:rPr>
      </w:pPr>
      <w:r w:rsidRPr="00680892">
        <w:rPr>
          <w:rFonts w:ascii="Arial" w:eastAsiaTheme="majorEastAsia" w:hAnsi="Arial" w:cs="Arial"/>
          <w:sz w:val="22"/>
          <w:szCs w:val="22"/>
          <w:lang w:eastAsia="en-US"/>
        </w:rPr>
        <w:t xml:space="preserve">Zamawiający, zgodnie z art. 214 ust. 1 pkt 7 ustawy Prawo Zamówień publicznych, przewiduje rozszerzenie przedmiotu zamówienia poprzez wykonanie robót polegających na powtórzeniu </w:t>
      </w:r>
      <w:r w:rsidRPr="00680892">
        <w:rPr>
          <w:rFonts w:ascii="Arial" w:eastAsiaTheme="majorEastAsia" w:hAnsi="Arial" w:cs="Arial"/>
          <w:sz w:val="22"/>
          <w:szCs w:val="22"/>
          <w:lang w:eastAsia="en-US"/>
        </w:rPr>
        <w:lastRenderedPageBreak/>
        <w:t>podobnych robót budowlanych zgodnych z przedmiotem zamówienia podstawowego, które zostaną zlecone na warunkach tożsamych z warunkami tego zamówienia.</w:t>
      </w:r>
      <w:r w:rsidR="004F6812" w:rsidRPr="003A65B1">
        <w:rPr>
          <w:rFonts w:ascii="Arial" w:eastAsiaTheme="majorEastAsia" w:hAnsi="Arial" w:cs="Arial"/>
          <w:sz w:val="22"/>
          <w:szCs w:val="22"/>
          <w:lang w:eastAsia="en-US"/>
        </w:rPr>
        <w:t>.</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D06D68E" w14:textId="02953655" w:rsidR="00587F52" w:rsidRPr="00A82C5E" w:rsidRDefault="00587F52" w:rsidP="006A4802">
      <w:pPr>
        <w:pStyle w:val="Tekstpodstawowy"/>
        <w:numPr>
          <w:ilvl w:val="0"/>
          <w:numId w:val="16"/>
        </w:numPr>
        <w:spacing w:after="200" w:line="271" w:lineRule="auto"/>
        <w:contextualSpacing/>
        <w:jc w:val="both"/>
        <w:rPr>
          <w:rFonts w:ascii="Arial" w:hAnsi="Arial" w:cs="Arial"/>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680892" w:rsidRPr="00680892">
        <w:rPr>
          <w:rFonts w:ascii="Arial" w:hAnsi="Arial" w:cs="Arial"/>
          <w:b/>
          <w:bCs/>
          <w:sz w:val="22"/>
          <w:szCs w:val="22"/>
        </w:rPr>
        <w:t>Rozbudow</w:t>
      </w:r>
      <w:r w:rsidR="005C5B5F">
        <w:rPr>
          <w:rFonts w:ascii="Arial" w:hAnsi="Arial" w:cs="Arial"/>
          <w:b/>
          <w:bCs/>
          <w:sz w:val="22"/>
          <w:szCs w:val="22"/>
        </w:rPr>
        <w:t>a</w:t>
      </w:r>
      <w:r w:rsidR="00680892" w:rsidRPr="00680892">
        <w:rPr>
          <w:rFonts w:ascii="Arial" w:hAnsi="Arial" w:cs="Arial"/>
          <w:b/>
          <w:bCs/>
          <w:sz w:val="22"/>
          <w:szCs w:val="22"/>
        </w:rPr>
        <w:t xml:space="preserve"> i przebudow</w:t>
      </w:r>
      <w:r w:rsidR="005C5B5F">
        <w:rPr>
          <w:rFonts w:ascii="Arial" w:hAnsi="Arial" w:cs="Arial"/>
          <w:b/>
          <w:bCs/>
          <w:sz w:val="22"/>
          <w:szCs w:val="22"/>
        </w:rPr>
        <w:t>a</w:t>
      </w:r>
      <w:r w:rsidR="00680892" w:rsidRPr="00680892">
        <w:rPr>
          <w:rFonts w:ascii="Arial" w:hAnsi="Arial" w:cs="Arial"/>
          <w:b/>
          <w:bCs/>
          <w:sz w:val="22"/>
          <w:szCs w:val="22"/>
        </w:rPr>
        <w:t xml:space="preserve"> budynku Starostwa Powiatowego w Wołominie na terenie działek ew. nr 165/5 i 165/4 </w:t>
      </w:r>
      <w:proofErr w:type="spellStart"/>
      <w:r w:rsidR="00680892" w:rsidRPr="00680892">
        <w:rPr>
          <w:rFonts w:ascii="Arial" w:hAnsi="Arial" w:cs="Arial"/>
          <w:b/>
          <w:bCs/>
          <w:sz w:val="22"/>
          <w:szCs w:val="22"/>
        </w:rPr>
        <w:t>obr</w:t>
      </w:r>
      <w:proofErr w:type="spellEnd"/>
      <w:r w:rsidR="00680892" w:rsidRPr="00680892">
        <w:rPr>
          <w:rFonts w:ascii="Arial" w:hAnsi="Arial" w:cs="Arial"/>
          <w:b/>
          <w:bCs/>
          <w:sz w:val="22"/>
          <w:szCs w:val="22"/>
        </w:rPr>
        <w:t>. 28 Wołomin w ramach zadania pn.: „Poprawa obsługi mieszkańców poprzez dostosowanie infrastruktury Starostwa Powiatowego w Wołominie”</w:t>
      </w:r>
      <w:r w:rsidR="00683B8A" w:rsidRPr="00683B8A">
        <w:rPr>
          <w:rFonts w:ascii="Arial" w:hAnsi="Arial" w:cs="Arial"/>
          <w:sz w:val="22"/>
          <w:szCs w:val="22"/>
        </w:rPr>
        <w:t>.</w:t>
      </w:r>
      <w:r w:rsidR="00683B8A">
        <w:rPr>
          <w:rFonts w:ascii="Arial" w:hAnsi="Arial" w:cs="Arial"/>
          <w:sz w:val="22"/>
          <w:szCs w:val="22"/>
        </w:rPr>
        <w:t xml:space="preserve"> </w:t>
      </w:r>
      <w:r w:rsidRPr="00A82C5E">
        <w:rPr>
          <w:rFonts w:ascii="Arial" w:eastAsiaTheme="majorEastAsia" w:hAnsi="Arial" w:cs="Arial"/>
          <w:sz w:val="22"/>
          <w:szCs w:val="22"/>
          <w:lang w:eastAsia="en-US"/>
        </w:rPr>
        <w:t xml:space="preserve">Odbiorcami przekazanych przez </w:t>
      </w:r>
      <w:r w:rsidR="00962CBB" w:rsidRPr="00A82C5E">
        <w:rPr>
          <w:rFonts w:ascii="Arial" w:eastAsiaTheme="majorEastAsia" w:hAnsi="Arial" w:cs="Arial"/>
          <w:sz w:val="22"/>
          <w:szCs w:val="22"/>
          <w:lang w:eastAsia="en-US"/>
        </w:rPr>
        <w:t>w</w:t>
      </w:r>
      <w:r w:rsidRPr="00A82C5E">
        <w:rPr>
          <w:rFonts w:ascii="Arial" w:eastAsiaTheme="majorEastAsia" w:hAnsi="Arial" w:cs="Arial"/>
          <w:sz w:val="22"/>
          <w:szCs w:val="22"/>
          <w:lang w:eastAsia="en-US"/>
        </w:rPr>
        <w:t xml:space="preserve">ykonawcę danych osobowych będą osoby lub podmioty, którym </w:t>
      </w:r>
      <w:r w:rsidR="00962CBB" w:rsidRPr="00A82C5E">
        <w:rPr>
          <w:rFonts w:ascii="Arial" w:eastAsiaTheme="majorEastAsia" w:hAnsi="Arial" w:cs="Arial"/>
          <w:sz w:val="22"/>
          <w:szCs w:val="22"/>
          <w:lang w:eastAsia="en-US"/>
        </w:rPr>
        <w:t xml:space="preserve">zostanie </w:t>
      </w:r>
      <w:r w:rsidRPr="00A82C5E">
        <w:rPr>
          <w:rFonts w:ascii="Arial" w:eastAsiaTheme="majorEastAsia" w:hAnsi="Arial" w:cs="Arial"/>
          <w:sz w:val="22"/>
          <w:szCs w:val="22"/>
          <w:lang w:eastAsia="en-US"/>
        </w:rPr>
        <w:t xml:space="preserve">udostępniona dokumentacja postępowania </w:t>
      </w:r>
      <w:r w:rsidR="00962CBB" w:rsidRPr="00A82C5E">
        <w:rPr>
          <w:rFonts w:ascii="Arial" w:eastAsiaTheme="majorEastAsia" w:hAnsi="Arial" w:cs="Arial"/>
          <w:sz w:val="22"/>
          <w:szCs w:val="22"/>
          <w:lang w:eastAsia="en-US"/>
        </w:rPr>
        <w:t>zgodnie z</w:t>
      </w:r>
      <w:r w:rsidRPr="00A82C5E">
        <w:rPr>
          <w:rFonts w:ascii="Arial" w:eastAsiaTheme="majorEastAsia" w:hAnsi="Arial" w:cs="Arial"/>
          <w:sz w:val="22"/>
          <w:szCs w:val="22"/>
          <w:lang w:eastAsia="en-US"/>
        </w:rPr>
        <w:t xml:space="preserve"> art. 8 oraz art. 96 ust. 3 ustawy </w:t>
      </w:r>
      <w:proofErr w:type="spellStart"/>
      <w:r w:rsidRPr="00A82C5E">
        <w:rPr>
          <w:rFonts w:ascii="Arial" w:eastAsiaTheme="majorEastAsia" w:hAnsi="Arial" w:cs="Arial"/>
          <w:sz w:val="22"/>
          <w:szCs w:val="22"/>
          <w:lang w:eastAsia="en-US"/>
        </w:rPr>
        <w:t>Pzp</w:t>
      </w:r>
      <w:proofErr w:type="spellEnd"/>
      <w:r w:rsidRPr="00A82C5E">
        <w:rPr>
          <w:rFonts w:ascii="Arial" w:eastAsiaTheme="majorEastAsia" w:hAnsi="Arial" w:cs="Arial"/>
          <w:sz w:val="22"/>
          <w:szCs w:val="22"/>
          <w:lang w:eastAsia="en-US"/>
        </w:rPr>
        <w:t>, a także art. 6 ustawy z 6 września 2001 r</w:t>
      </w:r>
      <w:r w:rsidR="00962CBB" w:rsidRPr="00A82C5E">
        <w:rPr>
          <w:rFonts w:ascii="Arial" w:eastAsiaTheme="majorEastAsia" w:hAnsi="Arial" w:cs="Arial"/>
          <w:sz w:val="22"/>
          <w:szCs w:val="22"/>
          <w:lang w:eastAsia="en-US"/>
        </w:rPr>
        <w:t xml:space="preserve">. </w:t>
      </w:r>
      <w:r w:rsidRPr="00A82C5E">
        <w:rPr>
          <w:rFonts w:ascii="Arial" w:eastAsiaTheme="majorEastAsia" w:hAnsi="Arial" w:cs="Arial"/>
          <w:sz w:val="22"/>
          <w:szCs w:val="22"/>
          <w:lang w:eastAsia="en-US"/>
        </w:rPr>
        <w:t>o dostępie do informacji publicznej.</w:t>
      </w:r>
    </w:p>
    <w:p w14:paraId="273707EE" w14:textId="2C4A257B" w:rsidR="00352806"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6A4802">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w:t>
      </w:r>
      <w:r w:rsidRPr="003A65B1">
        <w:rPr>
          <w:rFonts w:ascii="Arial" w:eastAsiaTheme="majorEastAsia" w:hAnsi="Arial" w:cs="Arial"/>
          <w:sz w:val="22"/>
          <w:szCs w:val="22"/>
          <w:lang w:eastAsia="en-US"/>
        </w:rPr>
        <w:lastRenderedPageBreak/>
        <w:t xml:space="preserve">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6A4802">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w:t>
      </w:r>
      <w:r w:rsidRPr="003A65B1">
        <w:rPr>
          <w:rFonts w:ascii="Arial" w:eastAsiaTheme="majorEastAsia" w:hAnsi="Arial" w:cs="Arial"/>
          <w:sz w:val="22"/>
          <w:szCs w:val="22"/>
          <w:lang w:eastAsia="en-US"/>
        </w:rPr>
        <w:lastRenderedPageBreak/>
        <w:t xml:space="preserve">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2EE3E3BC"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680892">
        <w:rPr>
          <w:rFonts w:ascii="Arial" w:hAnsi="Arial" w:cs="Arial"/>
          <w:b/>
          <w:sz w:val="22"/>
          <w:szCs w:val="22"/>
          <w:highlight w:val="lightGray"/>
          <w:lang w:eastAsia="en-US"/>
        </w:rPr>
        <w:t>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0993BDB9" w14:textId="7A8A0F73" w:rsidR="007B01C6" w:rsidRPr="00680892" w:rsidRDefault="00680892" w:rsidP="00680892">
      <w:pPr>
        <w:pStyle w:val="Akapitzlist"/>
        <w:numPr>
          <w:ilvl w:val="1"/>
          <w:numId w:val="22"/>
        </w:numPr>
        <w:ind w:left="0" w:firstLine="0"/>
        <w:jc w:val="both"/>
        <w:rPr>
          <w:rFonts w:ascii="Arial" w:hAnsi="Arial" w:cs="Arial"/>
          <w:b/>
          <w:bCs/>
          <w:sz w:val="22"/>
          <w:szCs w:val="22"/>
        </w:rPr>
      </w:pPr>
      <w:r w:rsidRPr="00680892">
        <w:rPr>
          <w:rFonts w:ascii="Arial" w:hAnsi="Arial" w:cs="Arial"/>
          <w:b/>
          <w:bCs/>
          <w:sz w:val="22"/>
          <w:szCs w:val="22"/>
        </w:rPr>
        <w:t>Rozbudow</w:t>
      </w:r>
      <w:r w:rsidR="005C5B5F">
        <w:rPr>
          <w:rFonts w:ascii="Arial" w:hAnsi="Arial" w:cs="Arial"/>
          <w:b/>
          <w:bCs/>
          <w:sz w:val="22"/>
          <w:szCs w:val="22"/>
        </w:rPr>
        <w:t>a</w:t>
      </w:r>
      <w:r w:rsidRPr="00680892">
        <w:rPr>
          <w:rFonts w:ascii="Arial" w:hAnsi="Arial" w:cs="Arial"/>
          <w:b/>
          <w:bCs/>
          <w:sz w:val="22"/>
          <w:szCs w:val="22"/>
        </w:rPr>
        <w:t xml:space="preserve"> i przebudow</w:t>
      </w:r>
      <w:r w:rsidR="005C5B5F">
        <w:rPr>
          <w:rFonts w:ascii="Arial" w:hAnsi="Arial" w:cs="Arial"/>
          <w:b/>
          <w:bCs/>
          <w:sz w:val="22"/>
          <w:szCs w:val="22"/>
        </w:rPr>
        <w:t>a</w:t>
      </w:r>
      <w:r w:rsidRPr="00680892">
        <w:rPr>
          <w:rFonts w:ascii="Arial" w:hAnsi="Arial" w:cs="Arial"/>
          <w:b/>
          <w:bCs/>
          <w:sz w:val="22"/>
          <w:szCs w:val="22"/>
        </w:rPr>
        <w:t xml:space="preserve"> budynku Starostwa Powiatowego w Wołominie na terenie działek ew. nr 165/5 i 165/4 </w:t>
      </w:r>
      <w:proofErr w:type="spellStart"/>
      <w:r w:rsidRPr="00680892">
        <w:rPr>
          <w:rFonts w:ascii="Arial" w:hAnsi="Arial" w:cs="Arial"/>
          <w:b/>
          <w:bCs/>
          <w:sz w:val="22"/>
          <w:szCs w:val="22"/>
        </w:rPr>
        <w:t>obr</w:t>
      </w:r>
      <w:proofErr w:type="spellEnd"/>
      <w:r w:rsidRPr="00680892">
        <w:rPr>
          <w:rFonts w:ascii="Arial" w:hAnsi="Arial" w:cs="Arial"/>
          <w:b/>
          <w:bCs/>
          <w:sz w:val="22"/>
          <w:szCs w:val="22"/>
        </w:rPr>
        <w:t xml:space="preserve">. 28 Wołomin w ramach zadania pn.: „Poprawa obsługi mieszkańców poprzez dostosowanie infrastruktury Starostwa Powiatowego </w:t>
      </w:r>
      <w:r>
        <w:rPr>
          <w:rFonts w:ascii="Arial" w:hAnsi="Arial" w:cs="Arial"/>
          <w:b/>
          <w:bCs/>
          <w:sz w:val="22"/>
          <w:szCs w:val="22"/>
        </w:rPr>
        <w:t xml:space="preserve">      </w:t>
      </w:r>
      <w:r w:rsidRPr="00680892">
        <w:rPr>
          <w:rFonts w:ascii="Arial" w:hAnsi="Arial" w:cs="Arial"/>
          <w:b/>
          <w:bCs/>
          <w:sz w:val="22"/>
          <w:szCs w:val="22"/>
        </w:rPr>
        <w:t>w Wołominie”.</w:t>
      </w:r>
    </w:p>
    <w:p w14:paraId="6129E3C8" w14:textId="77777777" w:rsidR="00680892" w:rsidRPr="00680892" w:rsidRDefault="00680892" w:rsidP="00680892">
      <w:pPr>
        <w:pStyle w:val="Akapitzlist"/>
        <w:ind w:left="1080"/>
        <w:jc w:val="both"/>
        <w:rPr>
          <w:rFonts w:ascii="Arial" w:hAnsi="Arial" w:cs="Arial"/>
          <w:b/>
          <w:bCs/>
          <w:sz w:val="22"/>
          <w:szCs w:val="22"/>
        </w:rPr>
      </w:pPr>
    </w:p>
    <w:p w14:paraId="1778A830" w14:textId="77777777" w:rsidR="00683B8A" w:rsidRDefault="00683B8A" w:rsidP="00683B8A">
      <w:pPr>
        <w:spacing w:after="120"/>
        <w:ind w:left="1276" w:hanging="1276"/>
        <w:jc w:val="both"/>
        <w:rPr>
          <w:rFonts w:ascii="Arial" w:hAnsi="Arial" w:cs="Arial"/>
          <w:b/>
          <w:bCs/>
          <w:sz w:val="22"/>
          <w:szCs w:val="22"/>
          <w:u w:val="single"/>
          <w:lang w:eastAsia="ar-SA"/>
        </w:rPr>
      </w:pPr>
      <w:r w:rsidRPr="002D225B">
        <w:rPr>
          <w:rFonts w:ascii="Arial" w:hAnsi="Arial" w:cs="Arial"/>
          <w:b/>
          <w:bCs/>
          <w:sz w:val="22"/>
          <w:szCs w:val="22"/>
          <w:u w:val="single"/>
          <w:lang w:eastAsia="ar-SA"/>
        </w:rPr>
        <w:t>Kod CPV:</w:t>
      </w:r>
    </w:p>
    <w:p w14:paraId="50B9CEDE" w14:textId="77777777" w:rsidR="00680892" w:rsidRPr="002D225B" w:rsidRDefault="00680892" w:rsidP="00683B8A">
      <w:pPr>
        <w:spacing w:after="120"/>
        <w:ind w:left="1276" w:hanging="1276"/>
        <w:jc w:val="both"/>
        <w:rPr>
          <w:rFonts w:ascii="Arial" w:hAnsi="Arial" w:cs="Arial"/>
          <w:b/>
          <w:bCs/>
          <w:sz w:val="22"/>
          <w:szCs w:val="22"/>
          <w:u w:val="single"/>
          <w:lang w:eastAsia="ar-SA"/>
        </w:rPr>
      </w:pPr>
    </w:p>
    <w:p w14:paraId="56723676"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45110000-1 Roboty w zakresie burzenia i rozbiórki obiektów budowlanych; roboty ziemne</w:t>
      </w:r>
    </w:p>
    <w:p w14:paraId="76A043C6"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45320000-6 Roboty izolacyjne </w:t>
      </w:r>
    </w:p>
    <w:p w14:paraId="7D550D3E"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45262500-6 Roboty murarskie i murowe </w:t>
      </w:r>
    </w:p>
    <w:p w14:paraId="42EA0FB7"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45410000-4 Tynkowanie </w:t>
      </w:r>
    </w:p>
    <w:p w14:paraId="2869B3A0"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45421152-4 Instalowanie ścianek działowych </w:t>
      </w:r>
    </w:p>
    <w:p w14:paraId="7A1CDA49"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45421146-9 Instalowanie sufitów podwieszanych </w:t>
      </w:r>
    </w:p>
    <w:p w14:paraId="3FEF2891"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45430000-0 Pokrywanie podłóg i ścian </w:t>
      </w:r>
    </w:p>
    <w:p w14:paraId="54F41ADE"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45431000-7 Kładzenie płytek </w:t>
      </w:r>
    </w:p>
    <w:p w14:paraId="33B78879"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45400000-1 Roboty wykończeniowe w zakresie obiektów budowlanych </w:t>
      </w:r>
    </w:p>
    <w:p w14:paraId="22FB4AEC"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45432000-4 Kładzenie i wykładanie podłóg, ścian i tapetowanie ścian </w:t>
      </w:r>
    </w:p>
    <w:p w14:paraId="1D7605B8"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45440000-3 Roboty malarskie i szklarskie </w:t>
      </w:r>
    </w:p>
    <w:p w14:paraId="53C63058"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45442000-7 Nakładanie powierzchni kryjących </w:t>
      </w:r>
    </w:p>
    <w:p w14:paraId="75398B43"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45420000-7 Roboty w zakresie zakładania stolarki budowlanej oraz roboty ciesielskie </w:t>
      </w:r>
    </w:p>
    <w:p w14:paraId="3BA08DBD"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45421000-4 Roboty w zakresie stolarki budowlanej </w:t>
      </w:r>
    </w:p>
    <w:p w14:paraId="196A6401"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45260000-7 Roboty w zakresie wykonywania pokryć i konstrukcji dachowych i inne podobne roboty specjalistyczne </w:t>
      </w:r>
    </w:p>
    <w:p w14:paraId="218B33C3"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lastRenderedPageBreak/>
        <w:t xml:space="preserve">45261000-4 Wykonywanie pokryć i konstrukcji dachowych oraz podobne roboty </w:t>
      </w:r>
    </w:p>
    <w:p w14:paraId="744D788F"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45262120-8 Wznoszenie rusztowań </w:t>
      </w:r>
    </w:p>
    <w:p w14:paraId="5B16F30B"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 xml:space="preserve">45262110-5 Demontaż rusztowań </w:t>
      </w:r>
    </w:p>
    <w:p w14:paraId="1A76D8D2" w14:textId="77777777" w:rsidR="00680892" w:rsidRPr="00680892" w:rsidRDefault="00680892" w:rsidP="00680892">
      <w:pPr>
        <w:spacing w:after="120" w:line="276" w:lineRule="auto"/>
        <w:jc w:val="both"/>
        <w:rPr>
          <w:rFonts w:ascii="Arial" w:hAnsi="Arial" w:cs="Arial"/>
          <w:sz w:val="22"/>
          <w:szCs w:val="22"/>
          <w:lang w:eastAsia="ar-SA"/>
        </w:rPr>
      </w:pPr>
      <w:r w:rsidRPr="00680892">
        <w:rPr>
          <w:rFonts w:ascii="Arial" w:hAnsi="Arial" w:cs="Arial"/>
          <w:sz w:val="22"/>
          <w:szCs w:val="22"/>
          <w:lang w:eastAsia="ar-SA"/>
        </w:rPr>
        <w:t>45232451-8 Roboty odwadniające i nawierzchniowe</w:t>
      </w:r>
    </w:p>
    <w:p w14:paraId="13393D80" w14:textId="34AEE486" w:rsidR="00680892" w:rsidRDefault="00BA3795" w:rsidP="00683B8A">
      <w:pPr>
        <w:spacing w:after="120"/>
        <w:jc w:val="both"/>
        <w:rPr>
          <w:rFonts w:ascii="Arial" w:hAnsi="Arial" w:cs="Arial"/>
          <w:sz w:val="22"/>
          <w:szCs w:val="22"/>
          <w:lang w:eastAsia="ar-SA"/>
        </w:rPr>
      </w:pPr>
      <w:r w:rsidRPr="00BA3795">
        <w:rPr>
          <w:rFonts w:ascii="Arial" w:hAnsi="Arial" w:cs="Arial"/>
          <w:sz w:val="22"/>
          <w:szCs w:val="22"/>
          <w:lang w:eastAsia="ar-SA"/>
        </w:rPr>
        <w:t>39290000-1: Wyposażenie różne</w:t>
      </w:r>
    </w:p>
    <w:p w14:paraId="05864AB4" w14:textId="77777777" w:rsidR="00BA3795" w:rsidRPr="00683B8A" w:rsidRDefault="00BA3795" w:rsidP="00683B8A">
      <w:pPr>
        <w:spacing w:after="120"/>
        <w:jc w:val="both"/>
        <w:rPr>
          <w:rFonts w:ascii="Arial" w:hAnsi="Arial" w:cs="Arial"/>
          <w:sz w:val="22"/>
          <w:szCs w:val="22"/>
          <w:lang w:eastAsia="ar-SA"/>
        </w:rPr>
      </w:pPr>
    </w:p>
    <w:p w14:paraId="62B8F039" w14:textId="4ED3690C" w:rsidR="00680892" w:rsidRPr="000D4525" w:rsidRDefault="00683B8A" w:rsidP="000D4525">
      <w:pPr>
        <w:pStyle w:val="Akapitzlist"/>
        <w:numPr>
          <w:ilvl w:val="0"/>
          <w:numId w:val="22"/>
        </w:numPr>
        <w:suppressAutoHyphens/>
        <w:spacing w:before="120" w:line="276" w:lineRule="auto"/>
        <w:jc w:val="both"/>
        <w:rPr>
          <w:rFonts w:ascii="Arial" w:hAnsi="Arial" w:cs="Arial"/>
          <w:color w:val="000000" w:themeColor="text1"/>
          <w:sz w:val="22"/>
          <w:szCs w:val="22"/>
          <w:lang w:eastAsia="ar-SA"/>
        </w:rPr>
      </w:pPr>
      <w:r w:rsidRPr="002D225B">
        <w:rPr>
          <w:rFonts w:ascii="Arial" w:hAnsi="Arial" w:cs="Arial"/>
          <w:color w:val="000000" w:themeColor="text1"/>
          <w:sz w:val="22"/>
          <w:szCs w:val="22"/>
          <w:lang w:eastAsia="ar-SA"/>
        </w:rPr>
        <w:t>Szczegółowy opis przedmiotu zamówienia:</w:t>
      </w:r>
    </w:p>
    <w:p w14:paraId="1F35CB23" w14:textId="77777777" w:rsidR="00680892" w:rsidRPr="00680892" w:rsidRDefault="00680892" w:rsidP="00680892">
      <w:pPr>
        <w:pStyle w:val="Akapitzlist"/>
        <w:numPr>
          <w:ilvl w:val="0"/>
          <w:numId w:val="54"/>
        </w:numPr>
        <w:suppressAutoHyphens/>
        <w:spacing w:before="120" w:line="271" w:lineRule="auto"/>
        <w:ind w:left="0" w:firstLine="0"/>
        <w:contextualSpacing/>
        <w:jc w:val="both"/>
        <w:rPr>
          <w:rFonts w:ascii="Arial" w:hAnsi="Arial" w:cs="Arial"/>
          <w:color w:val="000000" w:themeColor="text1"/>
          <w:sz w:val="22"/>
          <w:szCs w:val="22"/>
          <w:lang w:eastAsia="ar-SA"/>
        </w:rPr>
      </w:pPr>
      <w:r w:rsidRPr="00680892">
        <w:rPr>
          <w:rFonts w:ascii="Arial" w:hAnsi="Arial" w:cs="Arial"/>
          <w:color w:val="000000" w:themeColor="text1"/>
          <w:sz w:val="22"/>
          <w:szCs w:val="22"/>
          <w:lang w:eastAsia="ar-SA"/>
        </w:rPr>
        <w:t>Wykonanie ekspertyzy ornitologicznej</w:t>
      </w:r>
    </w:p>
    <w:p w14:paraId="6DBECE7C" w14:textId="77777777" w:rsidR="00680892" w:rsidRPr="00680892" w:rsidRDefault="00680892" w:rsidP="00680892">
      <w:pPr>
        <w:pStyle w:val="Akapitzlist"/>
        <w:numPr>
          <w:ilvl w:val="0"/>
          <w:numId w:val="54"/>
        </w:numPr>
        <w:suppressAutoHyphens/>
        <w:spacing w:before="120" w:line="271" w:lineRule="auto"/>
        <w:ind w:left="0" w:firstLine="0"/>
        <w:contextualSpacing/>
        <w:jc w:val="both"/>
        <w:rPr>
          <w:rFonts w:ascii="Arial" w:hAnsi="Arial" w:cs="Arial"/>
          <w:sz w:val="22"/>
          <w:szCs w:val="22"/>
          <w:lang w:eastAsia="ar-SA"/>
        </w:rPr>
      </w:pPr>
      <w:r w:rsidRPr="00680892">
        <w:rPr>
          <w:rFonts w:ascii="Arial" w:hAnsi="Arial" w:cs="Arial"/>
          <w:sz w:val="22"/>
          <w:szCs w:val="22"/>
        </w:rPr>
        <w:t>Wykonanie Systemu Sygnalizacji Pożaru</w:t>
      </w:r>
    </w:p>
    <w:p w14:paraId="5F7994AB" w14:textId="25EBC904" w:rsidR="00680892" w:rsidRPr="00680892" w:rsidRDefault="00680892" w:rsidP="00680892">
      <w:pPr>
        <w:pStyle w:val="Akapitzlist"/>
        <w:numPr>
          <w:ilvl w:val="0"/>
          <w:numId w:val="54"/>
        </w:numPr>
        <w:suppressAutoHyphens/>
        <w:spacing w:before="120" w:line="271" w:lineRule="auto"/>
        <w:ind w:left="0" w:firstLine="0"/>
        <w:contextualSpacing/>
        <w:jc w:val="both"/>
        <w:rPr>
          <w:rFonts w:ascii="Arial" w:hAnsi="Arial" w:cs="Arial"/>
          <w:color w:val="000000" w:themeColor="text1"/>
          <w:sz w:val="22"/>
          <w:szCs w:val="22"/>
          <w:lang w:eastAsia="ar-SA"/>
        </w:rPr>
      </w:pPr>
      <w:r w:rsidRPr="00680892">
        <w:rPr>
          <w:rFonts w:ascii="Arial" w:hAnsi="Arial" w:cs="Arial"/>
          <w:sz w:val="22"/>
          <w:szCs w:val="22"/>
        </w:rPr>
        <w:t xml:space="preserve">Przedmiotem zamówienia jest wykonanie robót budowlanych związanych </w:t>
      </w:r>
      <w:r>
        <w:rPr>
          <w:rFonts w:ascii="Arial" w:hAnsi="Arial" w:cs="Arial"/>
          <w:sz w:val="22"/>
          <w:szCs w:val="22"/>
        </w:rPr>
        <w:t xml:space="preserve">                           </w:t>
      </w:r>
      <w:r w:rsidRPr="00680892">
        <w:rPr>
          <w:rFonts w:ascii="Arial" w:hAnsi="Arial" w:cs="Arial"/>
          <w:sz w:val="22"/>
          <w:szCs w:val="22"/>
        </w:rPr>
        <w:t>z rozbudową  i przebudową budynku Starostwa Powiatowego w Wołominie na terenie działki ew. nr 165/5  i 165/4  </w:t>
      </w:r>
      <w:proofErr w:type="spellStart"/>
      <w:r w:rsidRPr="00680892">
        <w:rPr>
          <w:rFonts w:ascii="Arial" w:hAnsi="Arial" w:cs="Arial"/>
          <w:sz w:val="22"/>
          <w:szCs w:val="22"/>
        </w:rPr>
        <w:t>obr</w:t>
      </w:r>
      <w:proofErr w:type="spellEnd"/>
      <w:r w:rsidRPr="00680892">
        <w:rPr>
          <w:rFonts w:ascii="Arial" w:hAnsi="Arial" w:cs="Arial"/>
          <w:sz w:val="22"/>
          <w:szCs w:val="22"/>
        </w:rPr>
        <w:t>. 28 Wołomin wraz ze zmianą zagospodarowania części terenu przed budynkiem.</w:t>
      </w:r>
    </w:p>
    <w:p w14:paraId="564958B5"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Przedmiotowa rozbudowa i przebudowa przewiduje następujący program użytkowy:</w:t>
      </w:r>
    </w:p>
    <w:p w14:paraId="56DD09DE"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kondygnacja 1: wejście do budynku, sala obsługi klientów, pom. archiwów, pom. biurowe, toalety;</w:t>
      </w:r>
    </w:p>
    <w:p w14:paraId="78D07BFC"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kondygnacja 2: pom. biurowe w miejscu zlikwidowanego holu wejściowego;</w:t>
      </w:r>
    </w:p>
    <w:p w14:paraId="713179CA"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kondygnacja 3: bez zmian w stosunku do stanu istniejącego; </w:t>
      </w:r>
    </w:p>
    <w:p w14:paraId="121A3558"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poddasze nieużytkowe: w części poddasza prorokowane pomieszczenie techniczne.</w:t>
      </w:r>
    </w:p>
    <w:p w14:paraId="127D274B"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Charakterystyczne dane budynku:</w:t>
      </w:r>
    </w:p>
    <w:p w14:paraId="6659362B" w14:textId="77777777" w:rsidR="00680892" w:rsidRPr="00680892" w:rsidRDefault="00680892" w:rsidP="00680892">
      <w:pPr>
        <w:pStyle w:val="Bezodstpw"/>
        <w:numPr>
          <w:ilvl w:val="0"/>
          <w:numId w:val="53"/>
        </w:numPr>
        <w:suppressAutoHyphens w:val="0"/>
        <w:spacing w:before="120" w:line="271" w:lineRule="auto"/>
        <w:ind w:left="0" w:firstLine="0"/>
        <w:jc w:val="both"/>
        <w:rPr>
          <w:rFonts w:ascii="Arial" w:hAnsi="Arial" w:cs="Arial"/>
          <w:sz w:val="22"/>
          <w:szCs w:val="22"/>
        </w:rPr>
      </w:pPr>
      <w:r w:rsidRPr="00680892">
        <w:rPr>
          <w:rFonts w:ascii="Arial" w:hAnsi="Arial" w:cs="Arial"/>
          <w:sz w:val="22"/>
          <w:szCs w:val="22"/>
        </w:rPr>
        <w:t xml:space="preserve">Kubatura istniejąca budynku: </w:t>
      </w:r>
      <w:r w:rsidRPr="00680892">
        <w:rPr>
          <w:rFonts w:ascii="Arial" w:hAnsi="Arial" w:cs="Arial"/>
          <w:b/>
          <w:bCs/>
          <w:sz w:val="22"/>
          <w:szCs w:val="22"/>
        </w:rPr>
        <w:t>7291,00 m³</w:t>
      </w:r>
    </w:p>
    <w:p w14:paraId="07800C3B" w14:textId="77777777" w:rsidR="00680892" w:rsidRPr="00680892" w:rsidRDefault="00680892" w:rsidP="00680892">
      <w:pPr>
        <w:pStyle w:val="Bezodstpw"/>
        <w:numPr>
          <w:ilvl w:val="0"/>
          <w:numId w:val="53"/>
        </w:numPr>
        <w:suppressAutoHyphens w:val="0"/>
        <w:spacing w:before="120" w:line="271" w:lineRule="auto"/>
        <w:ind w:left="0" w:firstLine="0"/>
        <w:jc w:val="both"/>
        <w:rPr>
          <w:rFonts w:ascii="Arial" w:hAnsi="Arial" w:cs="Arial"/>
          <w:sz w:val="22"/>
          <w:szCs w:val="22"/>
        </w:rPr>
      </w:pPr>
      <w:r w:rsidRPr="00680892">
        <w:rPr>
          <w:rFonts w:ascii="Arial" w:hAnsi="Arial" w:cs="Arial"/>
          <w:sz w:val="22"/>
          <w:szCs w:val="22"/>
        </w:rPr>
        <w:t xml:space="preserve">Kubatura projektowanej rozbudowy: </w:t>
      </w:r>
      <w:r w:rsidRPr="00680892">
        <w:rPr>
          <w:rFonts w:ascii="Arial" w:hAnsi="Arial" w:cs="Arial"/>
          <w:b/>
          <w:bCs/>
          <w:sz w:val="22"/>
          <w:szCs w:val="22"/>
        </w:rPr>
        <w:t>108,00 m³</w:t>
      </w:r>
    </w:p>
    <w:p w14:paraId="5661E988"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Kubatura łącznie:</w:t>
      </w:r>
      <w:r w:rsidRPr="00680892">
        <w:rPr>
          <w:rFonts w:ascii="Arial" w:hAnsi="Arial" w:cs="Arial"/>
          <w:b/>
          <w:bCs/>
          <w:sz w:val="22"/>
          <w:szCs w:val="22"/>
        </w:rPr>
        <w:t xml:space="preserve"> 7399,00 m³</w:t>
      </w:r>
    </w:p>
    <w:p w14:paraId="0548E5CB" w14:textId="77777777" w:rsidR="00680892" w:rsidRPr="00680892" w:rsidRDefault="00680892" w:rsidP="00680892">
      <w:pPr>
        <w:pStyle w:val="Bezodstpw"/>
        <w:numPr>
          <w:ilvl w:val="0"/>
          <w:numId w:val="53"/>
        </w:numPr>
        <w:suppressAutoHyphens w:val="0"/>
        <w:spacing w:before="120" w:line="271" w:lineRule="auto"/>
        <w:ind w:left="0" w:firstLine="0"/>
        <w:jc w:val="both"/>
        <w:rPr>
          <w:rFonts w:ascii="Arial" w:hAnsi="Arial" w:cs="Arial"/>
          <w:sz w:val="22"/>
          <w:szCs w:val="22"/>
        </w:rPr>
      </w:pPr>
      <w:r w:rsidRPr="00680892">
        <w:rPr>
          <w:rFonts w:ascii="Arial" w:hAnsi="Arial" w:cs="Arial"/>
          <w:sz w:val="22"/>
          <w:szCs w:val="22"/>
        </w:rPr>
        <w:t xml:space="preserve">Powierzchnia zabudowy istniejąca: </w:t>
      </w:r>
      <w:r w:rsidRPr="00680892">
        <w:rPr>
          <w:rFonts w:ascii="Arial" w:hAnsi="Arial" w:cs="Arial"/>
          <w:b/>
          <w:bCs/>
          <w:sz w:val="22"/>
          <w:szCs w:val="22"/>
        </w:rPr>
        <w:t>599,78 m</w:t>
      </w:r>
      <w:r w:rsidRPr="00680892">
        <w:rPr>
          <w:rFonts w:ascii="Arial" w:hAnsi="Arial" w:cs="Arial"/>
          <w:b/>
          <w:bCs/>
          <w:sz w:val="22"/>
          <w:szCs w:val="22"/>
          <w:vertAlign w:val="superscript"/>
        </w:rPr>
        <w:t>2</w:t>
      </w:r>
    </w:p>
    <w:p w14:paraId="58A458FD" w14:textId="77777777" w:rsidR="00680892" w:rsidRPr="00680892" w:rsidRDefault="00680892" w:rsidP="00680892">
      <w:pPr>
        <w:pStyle w:val="Bezodstpw"/>
        <w:numPr>
          <w:ilvl w:val="0"/>
          <w:numId w:val="53"/>
        </w:numPr>
        <w:suppressAutoHyphens w:val="0"/>
        <w:spacing w:before="120" w:line="271" w:lineRule="auto"/>
        <w:ind w:left="0" w:firstLine="0"/>
        <w:jc w:val="both"/>
        <w:rPr>
          <w:rFonts w:ascii="Arial" w:hAnsi="Arial" w:cs="Arial"/>
          <w:sz w:val="22"/>
          <w:szCs w:val="22"/>
        </w:rPr>
      </w:pPr>
      <w:r w:rsidRPr="00680892">
        <w:rPr>
          <w:rFonts w:ascii="Arial" w:hAnsi="Arial" w:cs="Arial"/>
          <w:sz w:val="22"/>
          <w:szCs w:val="22"/>
        </w:rPr>
        <w:t>Powierzchnia zabudowy projektowana:</w:t>
      </w:r>
      <w:r w:rsidRPr="00680892">
        <w:rPr>
          <w:rFonts w:ascii="Arial" w:hAnsi="Arial" w:cs="Arial"/>
          <w:b/>
          <w:bCs/>
          <w:sz w:val="22"/>
          <w:szCs w:val="22"/>
        </w:rPr>
        <w:t xml:space="preserve"> 34,45 m</w:t>
      </w:r>
      <w:r w:rsidRPr="00680892">
        <w:rPr>
          <w:rFonts w:ascii="Arial" w:hAnsi="Arial" w:cs="Arial"/>
          <w:b/>
          <w:bCs/>
          <w:sz w:val="22"/>
          <w:szCs w:val="22"/>
          <w:vertAlign w:val="superscript"/>
        </w:rPr>
        <w:t>2</w:t>
      </w:r>
    </w:p>
    <w:p w14:paraId="33F6BD40" w14:textId="77777777" w:rsidR="00680892" w:rsidRPr="00680892" w:rsidRDefault="00680892" w:rsidP="00680892">
      <w:pPr>
        <w:pStyle w:val="Bezodstpw"/>
        <w:spacing w:line="271" w:lineRule="auto"/>
        <w:jc w:val="both"/>
        <w:rPr>
          <w:rFonts w:ascii="Arial" w:hAnsi="Arial" w:cs="Arial"/>
          <w:b/>
          <w:bCs/>
          <w:sz w:val="22"/>
          <w:szCs w:val="22"/>
          <w:vertAlign w:val="superscript"/>
        </w:rPr>
      </w:pPr>
      <w:r w:rsidRPr="00680892">
        <w:rPr>
          <w:rFonts w:ascii="Arial" w:hAnsi="Arial" w:cs="Arial"/>
          <w:sz w:val="22"/>
          <w:szCs w:val="22"/>
        </w:rPr>
        <w:t xml:space="preserve">Łączna powierzchnia zabudowy (PZ): </w:t>
      </w:r>
      <w:r w:rsidRPr="00680892">
        <w:rPr>
          <w:rFonts w:ascii="Arial" w:hAnsi="Arial" w:cs="Arial"/>
          <w:b/>
          <w:bCs/>
          <w:sz w:val="22"/>
          <w:szCs w:val="22"/>
        </w:rPr>
        <w:t>634,23 m</w:t>
      </w:r>
      <w:r w:rsidRPr="00680892">
        <w:rPr>
          <w:rFonts w:ascii="Arial" w:hAnsi="Arial" w:cs="Arial"/>
          <w:b/>
          <w:bCs/>
          <w:sz w:val="22"/>
          <w:szCs w:val="22"/>
          <w:vertAlign w:val="superscript"/>
        </w:rPr>
        <w:t>2</w:t>
      </w:r>
    </w:p>
    <w:p w14:paraId="1BC703D6" w14:textId="77777777" w:rsidR="00680892" w:rsidRPr="00680892" w:rsidRDefault="00680892" w:rsidP="00680892">
      <w:pPr>
        <w:pStyle w:val="Bezodstpw"/>
        <w:numPr>
          <w:ilvl w:val="0"/>
          <w:numId w:val="53"/>
        </w:numPr>
        <w:suppressAutoHyphens w:val="0"/>
        <w:spacing w:before="120" w:line="271" w:lineRule="auto"/>
        <w:ind w:left="0" w:firstLine="0"/>
        <w:jc w:val="both"/>
        <w:rPr>
          <w:rFonts w:ascii="Arial" w:hAnsi="Arial" w:cs="Arial"/>
          <w:sz w:val="22"/>
          <w:szCs w:val="22"/>
        </w:rPr>
      </w:pPr>
      <w:r w:rsidRPr="00680892">
        <w:rPr>
          <w:rFonts w:ascii="Arial" w:hAnsi="Arial" w:cs="Arial"/>
          <w:sz w:val="22"/>
          <w:szCs w:val="22"/>
        </w:rPr>
        <w:t xml:space="preserve">Powierzchnia całkowita istniejąca: </w:t>
      </w:r>
      <w:r w:rsidRPr="00680892">
        <w:rPr>
          <w:rFonts w:ascii="Arial" w:hAnsi="Arial" w:cs="Arial"/>
          <w:b/>
          <w:bCs/>
          <w:sz w:val="22"/>
          <w:szCs w:val="22"/>
        </w:rPr>
        <w:t>1799,34 m</w:t>
      </w:r>
      <w:r w:rsidRPr="00680892">
        <w:rPr>
          <w:rFonts w:ascii="Arial" w:hAnsi="Arial" w:cs="Arial"/>
          <w:b/>
          <w:bCs/>
          <w:sz w:val="22"/>
          <w:szCs w:val="22"/>
          <w:vertAlign w:val="superscript"/>
        </w:rPr>
        <w:t>2</w:t>
      </w:r>
    </w:p>
    <w:p w14:paraId="3CEAFC70" w14:textId="77777777" w:rsidR="00680892" w:rsidRPr="00680892" w:rsidRDefault="00680892" w:rsidP="00680892">
      <w:pPr>
        <w:pStyle w:val="Bezodstpw"/>
        <w:numPr>
          <w:ilvl w:val="0"/>
          <w:numId w:val="53"/>
        </w:numPr>
        <w:suppressAutoHyphens w:val="0"/>
        <w:spacing w:before="120" w:line="271" w:lineRule="auto"/>
        <w:ind w:left="0" w:firstLine="0"/>
        <w:jc w:val="both"/>
        <w:rPr>
          <w:rFonts w:ascii="Arial" w:hAnsi="Arial" w:cs="Arial"/>
          <w:sz w:val="22"/>
          <w:szCs w:val="22"/>
        </w:rPr>
      </w:pPr>
      <w:r w:rsidRPr="00680892">
        <w:rPr>
          <w:rFonts w:ascii="Arial" w:hAnsi="Arial" w:cs="Arial"/>
          <w:sz w:val="22"/>
          <w:szCs w:val="22"/>
        </w:rPr>
        <w:t>Powierzchnia zabudowy projektowana:</w:t>
      </w:r>
      <w:r w:rsidRPr="00680892">
        <w:rPr>
          <w:rFonts w:ascii="Arial" w:hAnsi="Arial" w:cs="Arial"/>
          <w:b/>
          <w:bCs/>
          <w:sz w:val="22"/>
          <w:szCs w:val="22"/>
        </w:rPr>
        <w:t xml:space="preserve"> 34,45 m</w:t>
      </w:r>
      <w:r w:rsidRPr="00680892">
        <w:rPr>
          <w:rFonts w:ascii="Arial" w:hAnsi="Arial" w:cs="Arial"/>
          <w:b/>
          <w:bCs/>
          <w:sz w:val="22"/>
          <w:szCs w:val="22"/>
          <w:vertAlign w:val="superscript"/>
        </w:rPr>
        <w:t>2</w:t>
      </w:r>
    </w:p>
    <w:p w14:paraId="1DE32A68" w14:textId="77777777" w:rsidR="00680892" w:rsidRPr="00680892" w:rsidRDefault="00680892" w:rsidP="00680892">
      <w:pPr>
        <w:pStyle w:val="Bezodstpw"/>
        <w:spacing w:line="271" w:lineRule="auto"/>
        <w:jc w:val="both"/>
        <w:rPr>
          <w:rFonts w:ascii="Arial" w:hAnsi="Arial" w:cs="Arial"/>
          <w:b/>
          <w:bCs/>
          <w:sz w:val="22"/>
          <w:szCs w:val="22"/>
          <w:vertAlign w:val="superscript"/>
        </w:rPr>
      </w:pPr>
      <w:r w:rsidRPr="00680892">
        <w:rPr>
          <w:rFonts w:ascii="Arial" w:hAnsi="Arial" w:cs="Arial"/>
          <w:sz w:val="22"/>
          <w:szCs w:val="22"/>
        </w:rPr>
        <w:t xml:space="preserve">Łączna powierzchnia całkowita (PC): </w:t>
      </w:r>
      <w:r w:rsidRPr="00680892">
        <w:rPr>
          <w:rFonts w:ascii="Arial" w:hAnsi="Arial" w:cs="Arial"/>
          <w:b/>
          <w:bCs/>
          <w:sz w:val="22"/>
          <w:szCs w:val="22"/>
        </w:rPr>
        <w:t>1833,79 m</w:t>
      </w:r>
      <w:r w:rsidRPr="00680892">
        <w:rPr>
          <w:rFonts w:ascii="Arial" w:hAnsi="Arial" w:cs="Arial"/>
          <w:b/>
          <w:bCs/>
          <w:sz w:val="22"/>
          <w:szCs w:val="22"/>
          <w:vertAlign w:val="superscript"/>
        </w:rPr>
        <w:t>2</w:t>
      </w:r>
    </w:p>
    <w:p w14:paraId="2EDEA9D4" w14:textId="3CCCEE9E" w:rsidR="00680892" w:rsidRPr="00680892" w:rsidRDefault="00680892" w:rsidP="00680892">
      <w:pPr>
        <w:pStyle w:val="Bezodstpw"/>
        <w:numPr>
          <w:ilvl w:val="0"/>
          <w:numId w:val="53"/>
        </w:numPr>
        <w:suppressAutoHyphens w:val="0"/>
        <w:spacing w:before="120" w:line="271" w:lineRule="auto"/>
        <w:ind w:left="0" w:firstLine="0"/>
        <w:jc w:val="both"/>
        <w:rPr>
          <w:rFonts w:ascii="Arial" w:hAnsi="Arial" w:cs="Arial"/>
          <w:sz w:val="22"/>
          <w:szCs w:val="22"/>
        </w:rPr>
      </w:pPr>
      <w:r w:rsidRPr="00680892">
        <w:rPr>
          <w:rFonts w:ascii="Arial" w:hAnsi="Arial" w:cs="Arial"/>
          <w:sz w:val="22"/>
          <w:szCs w:val="22"/>
        </w:rPr>
        <w:t xml:space="preserve">Powierzchnia użytkowa pomieszczeń wchodzących w zakres rozbudowy </w:t>
      </w:r>
      <w:r>
        <w:rPr>
          <w:rFonts w:ascii="Arial" w:hAnsi="Arial" w:cs="Arial"/>
          <w:sz w:val="22"/>
          <w:szCs w:val="22"/>
        </w:rPr>
        <w:t xml:space="preserve">                              </w:t>
      </w:r>
      <w:r w:rsidRPr="00680892">
        <w:rPr>
          <w:rFonts w:ascii="Arial" w:hAnsi="Arial" w:cs="Arial"/>
          <w:sz w:val="22"/>
          <w:szCs w:val="22"/>
        </w:rPr>
        <w:t>i przebudowy:  </w:t>
      </w:r>
    </w:p>
    <w:p w14:paraId="2F25FFE3"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550,01 m</w:t>
      </w:r>
      <w:r w:rsidRPr="00680892">
        <w:rPr>
          <w:rFonts w:ascii="Arial" w:hAnsi="Arial" w:cs="Arial"/>
          <w:sz w:val="22"/>
          <w:szCs w:val="22"/>
          <w:vertAlign w:val="superscript"/>
        </w:rPr>
        <w:t>2</w:t>
      </w:r>
    </w:p>
    <w:p w14:paraId="5FD66115" w14:textId="77777777" w:rsidR="00680892" w:rsidRPr="00680892" w:rsidRDefault="00680892" w:rsidP="00680892">
      <w:pPr>
        <w:pStyle w:val="Bezodstpw"/>
        <w:numPr>
          <w:ilvl w:val="0"/>
          <w:numId w:val="53"/>
        </w:numPr>
        <w:suppressAutoHyphens w:val="0"/>
        <w:spacing w:before="120" w:line="271" w:lineRule="auto"/>
        <w:ind w:left="0" w:firstLine="0"/>
        <w:jc w:val="both"/>
        <w:rPr>
          <w:rFonts w:ascii="Arial" w:hAnsi="Arial" w:cs="Arial"/>
          <w:sz w:val="22"/>
          <w:szCs w:val="22"/>
        </w:rPr>
      </w:pPr>
      <w:r w:rsidRPr="00680892">
        <w:rPr>
          <w:rFonts w:ascii="Arial" w:hAnsi="Arial" w:cs="Arial"/>
          <w:sz w:val="22"/>
          <w:szCs w:val="22"/>
        </w:rPr>
        <w:t xml:space="preserve">Wysokość budynku: bez zmian w stosunku do stanu istniejącego </w:t>
      </w:r>
    </w:p>
    <w:p w14:paraId="3E57569E" w14:textId="77777777" w:rsidR="00680892" w:rsidRPr="00680892" w:rsidRDefault="00680892" w:rsidP="00680892">
      <w:pPr>
        <w:pStyle w:val="Bezodstpw"/>
        <w:numPr>
          <w:ilvl w:val="0"/>
          <w:numId w:val="53"/>
        </w:numPr>
        <w:suppressAutoHyphens w:val="0"/>
        <w:spacing w:before="120" w:line="271" w:lineRule="auto"/>
        <w:ind w:left="0" w:firstLine="0"/>
        <w:jc w:val="both"/>
        <w:rPr>
          <w:rFonts w:ascii="Arial" w:hAnsi="Arial" w:cs="Arial"/>
          <w:sz w:val="22"/>
          <w:szCs w:val="22"/>
        </w:rPr>
      </w:pPr>
      <w:r w:rsidRPr="00680892">
        <w:rPr>
          <w:rFonts w:ascii="Arial" w:hAnsi="Arial" w:cs="Arial"/>
          <w:sz w:val="22"/>
          <w:szCs w:val="22"/>
        </w:rPr>
        <w:t>Długość elewacji: bez zmian w stosunku do stanu istniejącego</w:t>
      </w:r>
    </w:p>
    <w:p w14:paraId="37A2CC22" w14:textId="77777777" w:rsidR="00680892" w:rsidRPr="00680892" w:rsidRDefault="00680892" w:rsidP="00680892">
      <w:pPr>
        <w:pStyle w:val="Bezodstpw"/>
        <w:numPr>
          <w:ilvl w:val="0"/>
          <w:numId w:val="53"/>
        </w:numPr>
        <w:suppressAutoHyphens w:val="0"/>
        <w:spacing w:before="120" w:line="271" w:lineRule="auto"/>
        <w:ind w:left="0" w:firstLine="0"/>
        <w:jc w:val="both"/>
        <w:rPr>
          <w:rFonts w:ascii="Arial" w:hAnsi="Arial" w:cs="Arial"/>
          <w:sz w:val="22"/>
          <w:szCs w:val="22"/>
        </w:rPr>
      </w:pPr>
      <w:r w:rsidRPr="00680892">
        <w:rPr>
          <w:rFonts w:ascii="Arial" w:hAnsi="Arial" w:cs="Arial"/>
          <w:sz w:val="22"/>
          <w:szCs w:val="22"/>
        </w:rPr>
        <w:t>Szerokość elewacji: bez zmian w stosunku do stanu istniejącego.</w:t>
      </w:r>
    </w:p>
    <w:p w14:paraId="7B7DFAEE" w14:textId="77777777" w:rsidR="00680892" w:rsidRPr="00680892" w:rsidRDefault="00680892" w:rsidP="00680892">
      <w:pPr>
        <w:pStyle w:val="Bezodstpw"/>
        <w:numPr>
          <w:ilvl w:val="0"/>
          <w:numId w:val="54"/>
        </w:numPr>
        <w:suppressAutoHyphens w:val="0"/>
        <w:spacing w:before="120" w:line="271" w:lineRule="auto"/>
        <w:ind w:left="0" w:firstLine="0"/>
        <w:jc w:val="both"/>
        <w:rPr>
          <w:rFonts w:ascii="Arial" w:hAnsi="Arial" w:cs="Arial"/>
          <w:sz w:val="22"/>
          <w:szCs w:val="22"/>
        </w:rPr>
      </w:pPr>
      <w:r w:rsidRPr="00680892">
        <w:rPr>
          <w:rFonts w:ascii="Arial" w:hAnsi="Arial" w:cs="Arial"/>
          <w:sz w:val="22"/>
          <w:szCs w:val="22"/>
        </w:rPr>
        <w:t>Zakres przedmiotu zamówienia obejmuje:</w:t>
      </w:r>
    </w:p>
    <w:p w14:paraId="2B1080B6" w14:textId="77777777" w:rsidR="00680892" w:rsidRPr="00680892" w:rsidRDefault="00680892" w:rsidP="00680892">
      <w:pPr>
        <w:pStyle w:val="Bezodstpw"/>
        <w:numPr>
          <w:ilvl w:val="1"/>
          <w:numId w:val="90"/>
        </w:numPr>
        <w:suppressAutoHyphens w:val="0"/>
        <w:spacing w:before="120" w:line="271" w:lineRule="auto"/>
        <w:ind w:left="0" w:firstLine="0"/>
        <w:jc w:val="both"/>
        <w:rPr>
          <w:rFonts w:ascii="Arial" w:hAnsi="Arial" w:cs="Arial"/>
          <w:sz w:val="22"/>
          <w:szCs w:val="22"/>
        </w:rPr>
      </w:pPr>
      <w:r w:rsidRPr="00680892">
        <w:rPr>
          <w:rFonts w:ascii="Arial" w:hAnsi="Arial" w:cs="Arial"/>
          <w:sz w:val="22"/>
          <w:szCs w:val="22"/>
        </w:rPr>
        <w:t xml:space="preserve">Wykonanie ekspertyzy ornitologicznej </w:t>
      </w:r>
    </w:p>
    <w:p w14:paraId="33269086" w14:textId="77777777" w:rsidR="00680892" w:rsidRPr="00680892" w:rsidRDefault="00680892" w:rsidP="00680892">
      <w:pPr>
        <w:pStyle w:val="Bezodstpw"/>
        <w:numPr>
          <w:ilvl w:val="1"/>
          <w:numId w:val="90"/>
        </w:numPr>
        <w:suppressAutoHyphens w:val="0"/>
        <w:spacing w:before="120" w:line="271" w:lineRule="auto"/>
        <w:ind w:left="0" w:firstLine="0"/>
        <w:jc w:val="both"/>
        <w:rPr>
          <w:rFonts w:ascii="Arial" w:hAnsi="Arial" w:cs="Arial"/>
          <w:sz w:val="22"/>
          <w:szCs w:val="22"/>
        </w:rPr>
      </w:pPr>
      <w:r w:rsidRPr="00680892">
        <w:rPr>
          <w:rFonts w:ascii="Arial" w:hAnsi="Arial" w:cs="Arial"/>
          <w:sz w:val="22"/>
          <w:szCs w:val="22"/>
        </w:rPr>
        <w:t>Wykonanie Systemu Sygnalizacji Pożaru</w:t>
      </w:r>
    </w:p>
    <w:p w14:paraId="69832651" w14:textId="77777777" w:rsidR="00680892" w:rsidRPr="00680892" w:rsidRDefault="00680892" w:rsidP="00680892">
      <w:pPr>
        <w:pStyle w:val="Bezodstpw"/>
        <w:numPr>
          <w:ilvl w:val="1"/>
          <w:numId w:val="90"/>
        </w:numPr>
        <w:suppressAutoHyphens w:val="0"/>
        <w:spacing w:before="120" w:line="271" w:lineRule="auto"/>
        <w:ind w:left="0" w:firstLine="0"/>
        <w:jc w:val="both"/>
        <w:rPr>
          <w:rFonts w:ascii="Arial" w:hAnsi="Arial" w:cs="Arial"/>
          <w:sz w:val="22"/>
          <w:szCs w:val="22"/>
        </w:rPr>
      </w:pPr>
      <w:r w:rsidRPr="00680892">
        <w:rPr>
          <w:rFonts w:ascii="Arial" w:hAnsi="Arial" w:cs="Arial"/>
          <w:sz w:val="22"/>
          <w:szCs w:val="22"/>
        </w:rPr>
        <w:t>Zagospodarowanie terenu, zgodnie z dokumentacją projektową:</w:t>
      </w:r>
    </w:p>
    <w:p w14:paraId="6761CFC2"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wyburzenie istniejących schodów od strony zachodniej</w:t>
      </w:r>
    </w:p>
    <w:p w14:paraId="2E6C399E"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lastRenderedPageBreak/>
        <w:t>- wyburzenie murków oporowych przy budynku w części południowo – zachodniej</w:t>
      </w:r>
    </w:p>
    <w:p w14:paraId="08EB2AB5"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 usunięcie kostki brukowej wraz z podbudową w części południowo – zachodniej </w:t>
      </w:r>
    </w:p>
    <w:p w14:paraId="40D22018"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 budowę przedsionka wejściowego </w:t>
      </w:r>
    </w:p>
    <w:p w14:paraId="5826175A"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budowę utwardzonego placu przy projektowanym wejściu: z ławkami, stojakami  </w:t>
      </w:r>
    </w:p>
    <w:p w14:paraId="485AC158"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na rowery, donicami na roślinność </w:t>
      </w:r>
    </w:p>
    <w:p w14:paraId="5CB82B27"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 budowę 6 miejsc parkingowych </w:t>
      </w:r>
    </w:p>
    <w:p w14:paraId="205C5D5F"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usunięcie 2 drzew kolidujących z projektowaną rozbudową</w:t>
      </w:r>
    </w:p>
    <w:p w14:paraId="1276D610"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b)</w:t>
      </w:r>
      <w:r w:rsidRPr="00680892">
        <w:rPr>
          <w:rFonts w:ascii="Arial" w:hAnsi="Arial" w:cs="Arial"/>
          <w:sz w:val="22"/>
          <w:szCs w:val="22"/>
        </w:rPr>
        <w:tab/>
        <w:t>Rozbudowa i przebudowa budynku, zgodnie z dokumentacją projektową:</w:t>
      </w:r>
    </w:p>
    <w:p w14:paraId="73FEE167"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w miejscu pomieszczeń biurowych w północnym skrzydle zostały zaprojektowane  </w:t>
      </w:r>
    </w:p>
    <w:p w14:paraId="141A1219"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2 pom. archiwum </w:t>
      </w:r>
    </w:p>
    <w:p w14:paraId="47350F4A"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 w części centralnej na lewo od klatki schodowej zostały zaprojektowane dwie toalety. Jedna z toalet (toaleta dla niepełnosprawnych) ma wejście bezpośrednio z  obudowanej pożarowo klatki schodowej </w:t>
      </w:r>
    </w:p>
    <w:p w14:paraId="59986B4A"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 pomieszczenie socjalne i dwa magazyny podręczne </w:t>
      </w:r>
    </w:p>
    <w:p w14:paraId="4758D4D1"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 na prawo od klatki schodowej pomieszczenie konserwatora, pomieszczenie </w:t>
      </w:r>
    </w:p>
    <w:p w14:paraId="35E93516"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biurowe- pokój archiwistów </w:t>
      </w:r>
    </w:p>
    <w:p w14:paraId="4EA65AB1"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 na kondygnacji 2 zostało wydzielone pomieszczenie biurowe w miejscu likwidowanego holu wejściowego </w:t>
      </w:r>
    </w:p>
    <w:p w14:paraId="5EF22000"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 na poddaszu zostało wydzielone pomieszczenie techniczne mieszczącą urządzenia instalacji wentylacji i klimatyzacji </w:t>
      </w:r>
    </w:p>
    <w:p w14:paraId="09C288D4"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rozbudowa o przedsionek wejściowy </w:t>
      </w:r>
    </w:p>
    <w:p w14:paraId="0707E4EA"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Zakres pomieszczeń objętych zmianami pokazano na rysunku</w:t>
      </w:r>
    </w:p>
    <w:p w14:paraId="54E5ABD0"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Ponad to w zakresie prac należy uwzględnić:</w:t>
      </w:r>
    </w:p>
    <w:p w14:paraId="09FD3D5B" w14:textId="7493D0A2"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 demontaż oraz montaż nowych warstw dociepleniowych na ścianie szczytowej                  </w:t>
      </w:r>
      <w:r>
        <w:rPr>
          <w:rFonts w:ascii="Arial" w:hAnsi="Arial" w:cs="Arial"/>
          <w:sz w:val="22"/>
          <w:szCs w:val="22"/>
        </w:rPr>
        <w:t xml:space="preserve">                </w:t>
      </w:r>
      <w:r w:rsidRPr="00680892">
        <w:rPr>
          <w:rFonts w:ascii="Arial" w:hAnsi="Arial" w:cs="Arial"/>
          <w:sz w:val="22"/>
          <w:szCs w:val="22"/>
        </w:rPr>
        <w:t xml:space="preserve"> od strony Sądu,</w:t>
      </w:r>
    </w:p>
    <w:p w14:paraId="53278A06"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drobne naprawy wyprawy elewacyjnej,</w:t>
      </w:r>
    </w:p>
    <w:p w14:paraId="2EE6EA56"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 </w:t>
      </w:r>
      <w:bookmarkStart w:id="0" w:name="_Hlk185319236"/>
      <w:r w:rsidRPr="00680892">
        <w:rPr>
          <w:rFonts w:ascii="Arial" w:hAnsi="Arial" w:cs="Arial"/>
          <w:sz w:val="22"/>
          <w:szCs w:val="22"/>
        </w:rPr>
        <w:t>wykończenie elewacji tynkiem cienkowarstwowym,</w:t>
      </w:r>
      <w:bookmarkEnd w:id="0"/>
    </w:p>
    <w:p w14:paraId="6BB8BD21"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 wymiana masztu flagowego na nowy z podświetleniem, </w:t>
      </w:r>
    </w:p>
    <w:p w14:paraId="293C9DAA"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montaż dwóch kasetonów podświetlanych zawierających herb Powiatu oraz nazwę Starostwo Powiatowe w Wołominie ,</w:t>
      </w:r>
    </w:p>
    <w:p w14:paraId="15795435" w14:textId="77777777" w:rsidR="00680892" w:rsidRPr="00680892" w:rsidRDefault="00680892" w:rsidP="00680892">
      <w:pPr>
        <w:pStyle w:val="Bezodstpw"/>
        <w:spacing w:line="271" w:lineRule="auto"/>
        <w:jc w:val="both"/>
        <w:rPr>
          <w:rFonts w:ascii="Arial" w:hAnsi="Arial" w:cs="Arial"/>
          <w:sz w:val="22"/>
          <w:szCs w:val="22"/>
        </w:rPr>
      </w:pPr>
      <w:r w:rsidRPr="00680892">
        <w:rPr>
          <w:rFonts w:ascii="Arial" w:hAnsi="Arial" w:cs="Arial"/>
          <w:sz w:val="22"/>
          <w:szCs w:val="22"/>
        </w:rPr>
        <w:t xml:space="preserve">- demontaż oraz montaż nowych rur spustowych, rynien i pasa rynnowego </w:t>
      </w:r>
    </w:p>
    <w:p w14:paraId="6AA039BC" w14:textId="77777777" w:rsidR="00680892" w:rsidRDefault="00680892" w:rsidP="00680892">
      <w:pPr>
        <w:pStyle w:val="Bezodstpw"/>
        <w:numPr>
          <w:ilvl w:val="0"/>
          <w:numId w:val="54"/>
        </w:numPr>
        <w:suppressAutoHyphens w:val="0"/>
        <w:spacing w:before="120" w:line="271" w:lineRule="auto"/>
        <w:ind w:left="0" w:firstLine="0"/>
        <w:jc w:val="both"/>
        <w:rPr>
          <w:rFonts w:ascii="Arial" w:hAnsi="Arial" w:cs="Arial"/>
          <w:sz w:val="22"/>
          <w:szCs w:val="22"/>
        </w:rPr>
      </w:pPr>
      <w:r w:rsidRPr="00680892">
        <w:rPr>
          <w:rFonts w:ascii="Arial" w:hAnsi="Arial" w:cs="Arial"/>
          <w:sz w:val="22"/>
          <w:szCs w:val="22"/>
        </w:rPr>
        <w:t>Zakup oraz montaż wyposażenia zgodnie z dokumentacją projektową.</w:t>
      </w:r>
    </w:p>
    <w:p w14:paraId="2BB57B68" w14:textId="55E9C890" w:rsidR="00680892" w:rsidRDefault="000D4525" w:rsidP="000D4525">
      <w:pPr>
        <w:pStyle w:val="Bezodstpw"/>
        <w:suppressAutoHyphens w:val="0"/>
        <w:spacing w:before="120" w:line="271" w:lineRule="auto"/>
        <w:jc w:val="both"/>
        <w:rPr>
          <w:rFonts w:ascii="Arial" w:hAnsi="Arial" w:cs="Arial"/>
          <w:sz w:val="22"/>
          <w:szCs w:val="22"/>
          <w:u w:val="single"/>
        </w:rPr>
      </w:pPr>
      <w:r w:rsidRPr="000D4525">
        <w:rPr>
          <w:rFonts w:ascii="Arial" w:hAnsi="Arial" w:cs="Arial"/>
          <w:sz w:val="22"/>
          <w:szCs w:val="22"/>
          <w:u w:val="single"/>
        </w:rPr>
        <w:t>Zamówienie dotyczy programu współfinansowanego z budżetu Województwa Mazowieckiego na realizację Zadania w ramach „Instrumentu wsparcia zadań ważnych dla równomiernego rozwoju województwa mazowieckiego”.</w:t>
      </w:r>
    </w:p>
    <w:p w14:paraId="528810A6" w14:textId="77777777" w:rsidR="003849AF" w:rsidRPr="000D4525" w:rsidRDefault="003849AF" w:rsidP="000D4525">
      <w:pPr>
        <w:pStyle w:val="Bezodstpw"/>
        <w:suppressAutoHyphens w:val="0"/>
        <w:spacing w:before="120" w:line="271" w:lineRule="auto"/>
        <w:jc w:val="both"/>
        <w:rPr>
          <w:rFonts w:ascii="Arial" w:hAnsi="Arial" w:cs="Arial"/>
          <w:sz w:val="22"/>
          <w:szCs w:val="22"/>
          <w:u w:val="single"/>
        </w:rPr>
      </w:pPr>
    </w:p>
    <w:p w14:paraId="6C6D67B6" w14:textId="04C025E4" w:rsid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41A8482B" w14:textId="77777777" w:rsidR="003849AF" w:rsidRPr="000D4525" w:rsidRDefault="003849AF" w:rsidP="003A65B1">
      <w:pPr>
        <w:spacing w:after="200" w:line="271" w:lineRule="auto"/>
        <w:contextualSpacing/>
        <w:jc w:val="both"/>
        <w:rPr>
          <w:rFonts w:ascii="Arial" w:hAnsi="Arial" w:cs="Arial"/>
          <w:sz w:val="22"/>
          <w:szCs w:val="22"/>
        </w:rPr>
      </w:pPr>
    </w:p>
    <w:p w14:paraId="0420DF57" w14:textId="7D6C6809" w:rsidR="00AA4F20" w:rsidRPr="000D4525" w:rsidRDefault="00A15749" w:rsidP="000D4525">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xml:space="preserve">. Dz.U. 2021 r. poz. 110 ze zm.) tj. zadanie objęte zamówieniem winno być realizowane przez Wykonawców, których łączny udział pojazdów elektrycznych lub pojazdów napędzanych gazem ziemnym we flocie pojazdów samochodowych w </w:t>
      </w:r>
      <w:r w:rsidRPr="006B0B60">
        <w:rPr>
          <w:rFonts w:ascii="Arial" w:hAnsi="Arial" w:cs="Arial"/>
          <w:b/>
          <w:bCs/>
          <w:sz w:val="22"/>
          <w:szCs w:val="22"/>
        </w:rPr>
        <w:lastRenderedPageBreak/>
        <w:t>rozumieniu art. 2 pkt 33 ustawy z dnia 20 czerwca 1997r. – Prawo o ruchu drogowym wynosi co najmniej 10%.</w:t>
      </w:r>
    </w:p>
    <w:p w14:paraId="103EF0F4" w14:textId="4B626518" w:rsidR="00AA4F20" w:rsidRPr="003A65B1" w:rsidRDefault="002D225B" w:rsidP="002D225B">
      <w:pPr>
        <w:spacing w:after="200" w:line="271" w:lineRule="auto"/>
        <w:contextualSpacing/>
        <w:jc w:val="both"/>
        <w:rPr>
          <w:rFonts w:ascii="Arial" w:eastAsiaTheme="majorEastAsia" w:hAnsi="Arial" w:cs="Arial"/>
          <w:b/>
          <w:sz w:val="22"/>
          <w:szCs w:val="22"/>
          <w:lang w:eastAsia="en-US"/>
        </w:rPr>
      </w:pPr>
      <w:r w:rsidRPr="002D225B">
        <w:rPr>
          <w:rFonts w:ascii="Arial" w:eastAsiaTheme="majorEastAsia" w:hAnsi="Arial" w:cs="Arial"/>
          <w:bCs/>
          <w:sz w:val="22"/>
          <w:szCs w:val="22"/>
          <w:lang w:eastAsia="en-US"/>
        </w:rPr>
        <w:t>2.</w:t>
      </w:r>
      <w:r>
        <w:rPr>
          <w:rFonts w:ascii="Arial" w:eastAsiaTheme="majorEastAsia" w:hAnsi="Arial" w:cs="Arial"/>
          <w:b/>
          <w:sz w:val="22"/>
          <w:szCs w:val="22"/>
          <w:lang w:eastAsia="en-US"/>
        </w:rPr>
        <w:t xml:space="preserve"> </w:t>
      </w:r>
      <w:r w:rsidR="00EC45FB" w:rsidRPr="003A65B1">
        <w:rPr>
          <w:rFonts w:ascii="Arial" w:eastAsiaTheme="majorEastAsia" w:hAnsi="Arial" w:cs="Arial"/>
          <w:b/>
          <w:sz w:val="22"/>
          <w:szCs w:val="22"/>
          <w:lang w:eastAsia="en-US"/>
        </w:rPr>
        <w:t>Gwarancja i rękojmia</w:t>
      </w:r>
    </w:p>
    <w:p w14:paraId="1AA52612" w14:textId="42E027C4" w:rsidR="0035453D" w:rsidRPr="000D4525" w:rsidRDefault="0035453D" w:rsidP="004F6A36">
      <w:pPr>
        <w:spacing w:line="271" w:lineRule="auto"/>
        <w:jc w:val="both"/>
        <w:rPr>
          <w:rFonts w:ascii="Arial" w:eastAsiaTheme="majorEastAsia" w:hAnsi="Arial" w:cs="Arial"/>
          <w:sz w:val="22"/>
          <w:szCs w:val="22"/>
          <w:lang w:eastAsia="en-US"/>
        </w:rPr>
      </w:pPr>
      <w:r w:rsidRPr="0035453D">
        <w:rPr>
          <w:rFonts w:ascii="Arial" w:eastAsiaTheme="majorEastAsia" w:hAnsi="Arial" w:cs="Arial"/>
          <w:sz w:val="22"/>
          <w:szCs w:val="22"/>
          <w:lang w:eastAsia="en-US"/>
        </w:rPr>
        <w:t>Okres gwarancji – stanowi kryterium oceny ofert.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33BC7802" w14:textId="2B31541A" w:rsidR="00447382" w:rsidRPr="003A65B1" w:rsidRDefault="0044738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52190508" w14:textId="2C6265D8" w:rsidR="006374A7"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1B761FCA" w14:textId="77777777" w:rsidR="003849AF" w:rsidRPr="003A65B1" w:rsidRDefault="003849AF"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5C7777" w:rsidRDefault="0089169E" w:rsidP="006A4802">
      <w:pPr>
        <w:numPr>
          <w:ilvl w:val="0"/>
          <w:numId w:val="22"/>
        </w:numPr>
        <w:shd w:val="clear" w:color="auto" w:fill="B2A1C7" w:themeFill="accent4" w:themeFillTint="99"/>
        <w:spacing w:after="200" w:line="271" w:lineRule="auto"/>
        <w:contextualSpacing/>
        <w:jc w:val="both"/>
        <w:rPr>
          <w:rFonts w:ascii="Arial" w:hAnsi="Arial" w:cs="Arial"/>
          <w:b/>
          <w:color w:val="000000" w:themeColor="text1"/>
          <w:sz w:val="22"/>
          <w:szCs w:val="22"/>
          <w:lang w:eastAsia="en-US"/>
        </w:rPr>
      </w:pPr>
      <w:r w:rsidRPr="005C7777">
        <w:rPr>
          <w:rFonts w:ascii="Arial" w:hAnsi="Arial" w:cs="Arial"/>
          <w:b/>
          <w:color w:val="000000" w:themeColor="text1"/>
          <w:sz w:val="22"/>
          <w:szCs w:val="22"/>
          <w:lang w:eastAsia="en-US"/>
        </w:rPr>
        <w:t>W</w:t>
      </w:r>
      <w:r w:rsidR="007C0085" w:rsidRPr="005C7777">
        <w:rPr>
          <w:rFonts w:ascii="Arial" w:hAnsi="Arial" w:cs="Arial"/>
          <w:b/>
          <w:color w:val="000000" w:themeColor="text1"/>
          <w:sz w:val="22"/>
          <w:szCs w:val="22"/>
          <w:lang w:eastAsia="en-US"/>
        </w:rPr>
        <w:t xml:space="preserve">ymagania w zakresie </w:t>
      </w:r>
      <w:r w:rsidRPr="005C7777">
        <w:rPr>
          <w:rFonts w:ascii="Arial" w:hAnsi="Arial" w:cs="Arial"/>
          <w:b/>
          <w:color w:val="000000" w:themeColor="text1"/>
          <w:sz w:val="22"/>
          <w:szCs w:val="22"/>
          <w:lang w:eastAsia="en-US"/>
        </w:rPr>
        <w:t>zatrudniania przez wykonawcę lub podwykonawcę osób na podstawie stosunku pracy</w:t>
      </w:r>
    </w:p>
    <w:p w14:paraId="3834B329" w14:textId="77777777" w:rsidR="00680892" w:rsidRPr="00680892" w:rsidRDefault="00680892" w:rsidP="00680892">
      <w:pPr>
        <w:spacing w:line="271" w:lineRule="auto"/>
        <w:jc w:val="both"/>
        <w:rPr>
          <w:rFonts w:ascii="Arial" w:hAnsi="Arial" w:cs="Arial"/>
          <w:sz w:val="22"/>
          <w:szCs w:val="22"/>
        </w:rPr>
      </w:pPr>
      <w:r w:rsidRPr="00680892">
        <w:rPr>
          <w:rFonts w:ascii="Arial" w:hAnsi="Arial" w:cs="Arial"/>
          <w:sz w:val="22"/>
          <w:szCs w:val="22"/>
        </w:rPr>
        <w:t>W trakcie realizacji zamówienia Zamawiający uprawniony jest do wykonywania czynności kontrolnych wobec Wykonawcy odnośnie spełniania przez Wykonawcę wymogu zatrudnienia na podstawie umowy o pracę. Zamawiający uprawniony jest w szczególności do:</w:t>
      </w:r>
    </w:p>
    <w:p w14:paraId="58C9F04E" w14:textId="77777777" w:rsidR="00680892" w:rsidRPr="00680892" w:rsidRDefault="00680892" w:rsidP="00680892">
      <w:pPr>
        <w:spacing w:line="271" w:lineRule="auto"/>
        <w:jc w:val="both"/>
        <w:rPr>
          <w:rFonts w:ascii="Arial" w:hAnsi="Arial" w:cs="Arial"/>
          <w:sz w:val="22"/>
          <w:szCs w:val="22"/>
        </w:rPr>
      </w:pPr>
      <w:r w:rsidRPr="00680892">
        <w:rPr>
          <w:rFonts w:ascii="Arial" w:hAnsi="Arial" w:cs="Arial"/>
          <w:sz w:val="22"/>
          <w:szCs w:val="22"/>
        </w:rPr>
        <w:t>a)</w:t>
      </w:r>
      <w:r w:rsidRPr="00680892">
        <w:rPr>
          <w:rFonts w:ascii="Arial" w:hAnsi="Arial" w:cs="Arial"/>
          <w:sz w:val="22"/>
          <w:szCs w:val="22"/>
        </w:rPr>
        <w:tab/>
        <w:t xml:space="preserve">żądania wyjaśnień w przypadku wątpliwości w zakresie potwierdzenia spełniania ww. wymogów, </w:t>
      </w:r>
    </w:p>
    <w:p w14:paraId="5614B3F4" w14:textId="77777777" w:rsidR="00680892" w:rsidRPr="00680892" w:rsidRDefault="00680892" w:rsidP="00680892">
      <w:pPr>
        <w:spacing w:line="271" w:lineRule="auto"/>
        <w:jc w:val="both"/>
        <w:rPr>
          <w:rFonts w:ascii="Arial" w:hAnsi="Arial" w:cs="Arial"/>
          <w:sz w:val="22"/>
          <w:szCs w:val="22"/>
        </w:rPr>
      </w:pPr>
      <w:r w:rsidRPr="00680892">
        <w:rPr>
          <w:rFonts w:ascii="Arial" w:hAnsi="Arial" w:cs="Arial"/>
          <w:sz w:val="22"/>
          <w:szCs w:val="22"/>
        </w:rPr>
        <w:t>b)</w:t>
      </w:r>
      <w:r w:rsidRPr="00680892">
        <w:rPr>
          <w:rFonts w:ascii="Arial" w:hAnsi="Arial" w:cs="Arial"/>
          <w:sz w:val="22"/>
          <w:szCs w:val="22"/>
        </w:rPr>
        <w:tab/>
        <w:t>przeprowadzania kontroli na miejscu wykonywania świadczenia,</w:t>
      </w:r>
    </w:p>
    <w:p w14:paraId="73488CC0" w14:textId="77777777" w:rsidR="00680892" w:rsidRPr="00680892" w:rsidRDefault="00680892" w:rsidP="00680892">
      <w:pPr>
        <w:spacing w:line="271" w:lineRule="auto"/>
        <w:jc w:val="both"/>
        <w:rPr>
          <w:rFonts w:ascii="Arial" w:hAnsi="Arial" w:cs="Arial"/>
          <w:sz w:val="22"/>
          <w:szCs w:val="22"/>
        </w:rPr>
      </w:pPr>
      <w:r w:rsidRPr="00680892">
        <w:rPr>
          <w:rFonts w:ascii="Arial" w:hAnsi="Arial" w:cs="Arial"/>
          <w:sz w:val="22"/>
          <w:szCs w:val="22"/>
        </w:rPr>
        <w:t>c)</w:t>
      </w:r>
      <w:r w:rsidRPr="00680892">
        <w:rPr>
          <w:rFonts w:ascii="Arial" w:hAnsi="Arial" w:cs="Arial"/>
          <w:sz w:val="22"/>
          <w:szCs w:val="22"/>
        </w:rPr>
        <w:tab/>
        <w:t>żądania oświadczeń i dokumentów w zakresie potwierdzenia spełniania ww. wymogów i ich oceny.</w:t>
      </w:r>
    </w:p>
    <w:p w14:paraId="414C9E48" w14:textId="77777777" w:rsidR="00680892" w:rsidRPr="00680892" w:rsidRDefault="00680892" w:rsidP="00680892">
      <w:pPr>
        <w:spacing w:line="271" w:lineRule="auto"/>
        <w:jc w:val="both"/>
        <w:rPr>
          <w:rFonts w:ascii="Arial" w:hAnsi="Arial" w:cs="Arial"/>
          <w:sz w:val="22"/>
          <w:szCs w:val="22"/>
        </w:rPr>
      </w:pPr>
      <w:r w:rsidRPr="00680892">
        <w:rPr>
          <w:rFonts w:ascii="Arial" w:hAnsi="Arial" w:cs="Arial"/>
          <w:sz w:val="22"/>
          <w:szCs w:val="22"/>
        </w:rPr>
        <w:t>2)</w:t>
      </w:r>
      <w:r w:rsidRPr="00680892">
        <w:rPr>
          <w:rFonts w:ascii="Arial" w:hAnsi="Arial" w:cs="Arial"/>
          <w:sz w:val="22"/>
          <w:szCs w:val="22"/>
        </w:rPr>
        <w:tab/>
        <w:t>W trakcie realizacji zamówienia na każde wezwanie Zamawiającego w wyznaczonym w tym wezwaniu terminie Wykonawca przedłoży Zamawiającemu dokumenty zawierających informacje, w tym dane osobowe, niezbędne do weryfikacji zatrudnienia na podstawie umowy o pracę, w szczególności imię i nazwisko zatrudnionego pracownika, datę zawarcia umowy o pracę, rodzaj umowy o pracę i zakres obowiązków pracownika w celu potwierdzenia spełnienia wymogu zatrudnienia na podstawie umowy o pracę osób wykonujących wskazane w pkt 1 czynności. Zamawiający może żądać w szczególności:</w:t>
      </w:r>
    </w:p>
    <w:p w14:paraId="336105CD" w14:textId="77777777" w:rsidR="00680892" w:rsidRPr="00680892" w:rsidRDefault="00680892" w:rsidP="00680892">
      <w:pPr>
        <w:spacing w:line="271" w:lineRule="auto"/>
        <w:jc w:val="both"/>
        <w:rPr>
          <w:rFonts w:ascii="Arial" w:hAnsi="Arial" w:cs="Arial"/>
          <w:sz w:val="22"/>
          <w:szCs w:val="22"/>
        </w:rPr>
      </w:pPr>
      <w:r w:rsidRPr="00680892">
        <w:rPr>
          <w:rFonts w:ascii="Arial" w:hAnsi="Arial" w:cs="Arial"/>
          <w:sz w:val="22"/>
          <w:szCs w:val="22"/>
        </w:rPr>
        <w:t>a)</w:t>
      </w:r>
      <w:r w:rsidRPr="00680892">
        <w:rPr>
          <w:rFonts w:ascii="Arial" w:hAnsi="Arial" w:cs="Arial"/>
          <w:sz w:val="22"/>
          <w:szCs w:val="22"/>
        </w:rPr>
        <w:tab/>
        <w:t>oświadczenia zatrudnionego pracownika,</w:t>
      </w:r>
    </w:p>
    <w:p w14:paraId="2C28548D" w14:textId="77777777" w:rsidR="00680892" w:rsidRPr="00680892" w:rsidRDefault="00680892" w:rsidP="00680892">
      <w:pPr>
        <w:spacing w:line="271" w:lineRule="auto"/>
        <w:jc w:val="both"/>
        <w:rPr>
          <w:rFonts w:ascii="Arial" w:hAnsi="Arial" w:cs="Arial"/>
          <w:sz w:val="22"/>
          <w:szCs w:val="22"/>
        </w:rPr>
      </w:pPr>
      <w:r w:rsidRPr="00680892">
        <w:rPr>
          <w:rFonts w:ascii="Arial" w:hAnsi="Arial" w:cs="Arial"/>
          <w:sz w:val="22"/>
          <w:szCs w:val="22"/>
        </w:rPr>
        <w:t>b)</w:t>
      </w:r>
      <w:r w:rsidRPr="00680892">
        <w:rPr>
          <w:rFonts w:ascii="Arial" w:hAnsi="Arial" w:cs="Arial"/>
          <w:sz w:val="22"/>
          <w:szCs w:val="22"/>
        </w:rPr>
        <w:tab/>
        <w:t>oświadczenia Wykonawcy lub podwykonawcy o zatrudnieniu pracownika na podstawie umowy o pracę,</w:t>
      </w:r>
    </w:p>
    <w:p w14:paraId="22407F37" w14:textId="77777777" w:rsidR="00680892" w:rsidRPr="00680892" w:rsidRDefault="00680892" w:rsidP="00680892">
      <w:pPr>
        <w:spacing w:line="271" w:lineRule="auto"/>
        <w:jc w:val="both"/>
        <w:rPr>
          <w:rFonts w:ascii="Arial" w:hAnsi="Arial" w:cs="Arial"/>
          <w:sz w:val="22"/>
          <w:szCs w:val="22"/>
        </w:rPr>
      </w:pPr>
      <w:r w:rsidRPr="00680892">
        <w:rPr>
          <w:rFonts w:ascii="Arial" w:hAnsi="Arial" w:cs="Arial"/>
          <w:sz w:val="22"/>
          <w:szCs w:val="22"/>
        </w:rPr>
        <w:t>c)</w:t>
      </w:r>
      <w:r w:rsidRPr="00680892">
        <w:rPr>
          <w:rFonts w:ascii="Arial" w:hAnsi="Arial" w:cs="Arial"/>
          <w:sz w:val="22"/>
          <w:szCs w:val="22"/>
        </w:rPr>
        <w:tab/>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1F5D1A3A" w14:textId="77777777" w:rsidR="00680892" w:rsidRPr="00680892" w:rsidRDefault="00680892" w:rsidP="00680892">
      <w:pPr>
        <w:spacing w:line="271" w:lineRule="auto"/>
        <w:jc w:val="both"/>
        <w:rPr>
          <w:rFonts w:ascii="Arial" w:hAnsi="Arial" w:cs="Arial"/>
          <w:sz w:val="22"/>
          <w:szCs w:val="22"/>
        </w:rPr>
      </w:pPr>
      <w:r w:rsidRPr="00680892">
        <w:rPr>
          <w:rFonts w:ascii="Arial" w:hAnsi="Arial" w:cs="Arial"/>
          <w:sz w:val="22"/>
          <w:szCs w:val="22"/>
        </w:rPr>
        <w:t>d)</w:t>
      </w:r>
      <w:r w:rsidRPr="00680892">
        <w:rPr>
          <w:rFonts w:ascii="Arial" w:hAnsi="Arial" w:cs="Arial"/>
          <w:sz w:val="22"/>
          <w:szCs w:val="22"/>
        </w:rPr>
        <w:tab/>
        <w:t>zaświadczenie właściwego oddziału ZUS, potwierdzające opłacanie  przez Wykonawcę składek na ubezpieczenia społeczne i zdrowotne z tytułu zatrudnienia na podstawie umów o pracę za wskazany przez Zamawiającego okres rozliczeniowy,</w:t>
      </w:r>
    </w:p>
    <w:p w14:paraId="6A18FC6A" w14:textId="5A7A4CAE" w:rsidR="00680892" w:rsidRDefault="00680892" w:rsidP="00680892">
      <w:pPr>
        <w:spacing w:line="271" w:lineRule="auto"/>
        <w:jc w:val="both"/>
        <w:rPr>
          <w:rFonts w:ascii="Arial" w:hAnsi="Arial" w:cs="Arial"/>
          <w:sz w:val="22"/>
          <w:szCs w:val="22"/>
        </w:rPr>
      </w:pPr>
      <w:r w:rsidRPr="00680892">
        <w:rPr>
          <w:rFonts w:ascii="Arial" w:hAnsi="Arial" w:cs="Arial"/>
          <w:sz w:val="22"/>
          <w:szCs w:val="22"/>
        </w:rPr>
        <w:t>e)</w:t>
      </w:r>
      <w:r w:rsidRPr="00680892">
        <w:rPr>
          <w:rFonts w:ascii="Arial" w:hAnsi="Arial" w:cs="Arial"/>
          <w:sz w:val="22"/>
          <w:szCs w:val="22"/>
        </w:rPr>
        <w:tab/>
        <w:t>poświadczoną za zgodność z oryginałem kopię dowodu potwierdzającego zgłoszenie pracownika przez pracodawcę do ubezpieczeń.</w:t>
      </w:r>
    </w:p>
    <w:p w14:paraId="7ECD2E81" w14:textId="77777777" w:rsidR="003849AF" w:rsidRPr="000D4525" w:rsidRDefault="003849AF" w:rsidP="00680892">
      <w:pPr>
        <w:spacing w:line="271" w:lineRule="auto"/>
        <w:jc w:val="both"/>
        <w:rPr>
          <w:rFonts w:ascii="Arial" w:hAnsi="Arial" w:cs="Arial"/>
          <w:sz w:val="22"/>
          <w:szCs w:val="22"/>
        </w:rPr>
      </w:pPr>
    </w:p>
    <w:p w14:paraId="4ADABCF9" w14:textId="1B95E7CB" w:rsidR="007C0085" w:rsidRPr="0000552B" w:rsidRDefault="0089169E"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36269F5C" w14:textId="1F71D072" w:rsidR="00F04C1F" w:rsidRDefault="0000552B" w:rsidP="003A65B1">
      <w:pPr>
        <w:spacing w:line="271" w:lineRule="auto"/>
        <w:jc w:val="both"/>
        <w:rPr>
          <w:rFonts w:ascii="Arial" w:hAnsi="Arial" w:cs="Arial"/>
          <w:bCs/>
          <w:sz w:val="22"/>
          <w:szCs w:val="22"/>
        </w:rPr>
      </w:pPr>
      <w:r w:rsidRPr="0000552B">
        <w:rPr>
          <w:rFonts w:ascii="Arial" w:hAnsi="Arial" w:cs="Arial"/>
          <w:bCs/>
          <w:sz w:val="22"/>
          <w:szCs w:val="22"/>
        </w:rPr>
        <w:t>Nie dotyczy.</w:t>
      </w:r>
    </w:p>
    <w:p w14:paraId="6B7ACDFB" w14:textId="77777777" w:rsidR="003849AF" w:rsidRPr="000D4525" w:rsidRDefault="003849AF" w:rsidP="003A65B1">
      <w:pPr>
        <w:spacing w:line="271" w:lineRule="auto"/>
        <w:jc w:val="both"/>
        <w:rPr>
          <w:rFonts w:ascii="Arial" w:hAnsi="Arial" w:cs="Arial"/>
          <w:bCs/>
          <w:sz w:val="22"/>
          <w:szCs w:val="22"/>
        </w:rPr>
      </w:pPr>
    </w:p>
    <w:p w14:paraId="75966903" w14:textId="2B4CFC4D" w:rsidR="00F04C1F" w:rsidRPr="0000552B" w:rsidRDefault="00F04C1F"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4F8E1397" w14:textId="23545CF5" w:rsidR="00EC45FB" w:rsidRDefault="0000552B" w:rsidP="003A65B1">
      <w:pPr>
        <w:spacing w:line="271" w:lineRule="auto"/>
        <w:jc w:val="both"/>
        <w:rPr>
          <w:rFonts w:ascii="Arial" w:hAnsi="Arial" w:cs="Arial"/>
          <w:bCs/>
          <w:sz w:val="22"/>
          <w:szCs w:val="22"/>
        </w:rPr>
      </w:pPr>
      <w:r w:rsidRPr="0000552B">
        <w:rPr>
          <w:rFonts w:ascii="Arial" w:hAnsi="Arial" w:cs="Arial"/>
          <w:bCs/>
          <w:sz w:val="22"/>
          <w:szCs w:val="22"/>
        </w:rPr>
        <w:t>Nie dotyczy.</w:t>
      </w:r>
    </w:p>
    <w:p w14:paraId="6EBA2B04" w14:textId="77777777" w:rsidR="003849AF" w:rsidRPr="000D4525" w:rsidRDefault="003849AF" w:rsidP="003A65B1">
      <w:pPr>
        <w:spacing w:line="271" w:lineRule="auto"/>
        <w:jc w:val="both"/>
        <w:rPr>
          <w:rFonts w:ascii="Arial" w:hAnsi="Arial" w:cs="Arial"/>
          <w:bCs/>
          <w:sz w:val="22"/>
          <w:szCs w:val="22"/>
        </w:rPr>
      </w:pPr>
    </w:p>
    <w:p w14:paraId="58D6252B" w14:textId="311AC1A8" w:rsidR="000F0283" w:rsidRPr="006C0A57" w:rsidRDefault="00EC45FB" w:rsidP="006A4802">
      <w:pPr>
        <w:numPr>
          <w:ilvl w:val="0"/>
          <w:numId w:val="22"/>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2C71E85C" w14:textId="32036552" w:rsidR="00680892" w:rsidRDefault="00680892" w:rsidP="00E720AC">
      <w:pPr>
        <w:spacing w:line="271" w:lineRule="auto"/>
        <w:jc w:val="both"/>
        <w:rPr>
          <w:rFonts w:ascii="Arial" w:hAnsi="Arial" w:cs="Arial"/>
          <w:color w:val="000000" w:themeColor="text1"/>
          <w:sz w:val="22"/>
          <w:szCs w:val="22"/>
          <w:lang w:eastAsia="ar-SA"/>
        </w:rPr>
      </w:pPr>
      <w:r w:rsidRPr="00680892">
        <w:rPr>
          <w:rFonts w:ascii="Arial" w:hAnsi="Arial" w:cs="Arial"/>
          <w:color w:val="000000" w:themeColor="text1"/>
          <w:sz w:val="22"/>
          <w:szCs w:val="22"/>
          <w:lang w:eastAsia="ar-SA"/>
        </w:rPr>
        <w:t>14 miesięcy od dnia podpisania umowy,</w:t>
      </w:r>
      <w:r w:rsidRPr="00680892">
        <w:rPr>
          <w:rFonts w:ascii="Arial" w:hAnsi="Arial" w:cs="Arial"/>
          <w:color w:val="000000" w:themeColor="text1"/>
          <w:sz w:val="22"/>
          <w:szCs w:val="22"/>
        </w:rPr>
        <w:t xml:space="preserve"> </w:t>
      </w:r>
      <w:r w:rsidRPr="00680892">
        <w:rPr>
          <w:rFonts w:ascii="Arial" w:hAnsi="Arial" w:cs="Arial"/>
          <w:color w:val="000000" w:themeColor="text1"/>
          <w:sz w:val="22"/>
          <w:szCs w:val="22"/>
          <w:lang w:eastAsia="ar-SA"/>
        </w:rPr>
        <w:t xml:space="preserve">jednak nie dłużej niż do dnia 31.03.2026 r.  </w:t>
      </w:r>
    </w:p>
    <w:p w14:paraId="03CC157D" w14:textId="77777777" w:rsidR="003849AF" w:rsidRPr="000D4525" w:rsidRDefault="003849AF" w:rsidP="00E720AC">
      <w:pPr>
        <w:spacing w:line="271" w:lineRule="auto"/>
        <w:jc w:val="both"/>
        <w:rPr>
          <w:rFonts w:ascii="Arial" w:hAnsi="Arial" w:cs="Arial"/>
          <w:color w:val="000000" w:themeColor="text1"/>
          <w:sz w:val="22"/>
          <w:szCs w:val="22"/>
          <w:lang w:eastAsia="ar-SA"/>
        </w:rPr>
      </w:pPr>
    </w:p>
    <w:p w14:paraId="2F0FC1BB" w14:textId="0717051F" w:rsidR="000F0283" w:rsidRPr="006C0A57" w:rsidRDefault="00F04C1F"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7FC673F5" w14:textId="77777777" w:rsidR="006C0A57" w:rsidRDefault="006C0A57" w:rsidP="006C0A57">
            <w:pPr>
              <w:widowControl w:val="0"/>
              <w:suppressLineNumbers/>
              <w:suppressAutoHyphens/>
              <w:spacing w:line="271" w:lineRule="auto"/>
              <w:ind w:right="111"/>
              <w:jc w:val="both"/>
              <w:rPr>
                <w:rFonts w:ascii="Arial" w:eastAsiaTheme="majorEastAsia" w:hAnsi="Arial" w:cs="Arial"/>
                <w:b/>
                <w:sz w:val="22"/>
                <w:szCs w:val="22"/>
                <w:lang w:eastAsia="en-US"/>
              </w:rPr>
            </w:pPr>
            <w:r w:rsidRPr="006C0A57">
              <w:rPr>
                <w:rFonts w:ascii="Arial" w:eastAsiaTheme="majorEastAsia" w:hAnsi="Arial" w:cs="Arial"/>
                <w:b/>
                <w:sz w:val="22"/>
                <w:szCs w:val="22"/>
                <w:lang w:eastAsia="en-US"/>
              </w:rPr>
              <w:t>sytuacji ekonomicznej lub finansowej</w:t>
            </w:r>
          </w:p>
          <w:p w14:paraId="1C498937" w14:textId="5B4C1C6B" w:rsidR="00F060C0" w:rsidRPr="006C0A57" w:rsidRDefault="00F060C0" w:rsidP="006C0A57">
            <w:pPr>
              <w:widowControl w:val="0"/>
              <w:suppressLineNumbers/>
              <w:suppressAutoHyphens/>
              <w:spacing w:line="271" w:lineRule="auto"/>
              <w:ind w:right="111"/>
              <w:jc w:val="both"/>
              <w:rPr>
                <w:rFonts w:ascii="Arial" w:eastAsia="Lucida Sans Unicode" w:hAnsi="Arial" w:cs="Arial"/>
                <w:i/>
                <w:iCs/>
                <w:kern w:val="1"/>
                <w:sz w:val="22"/>
                <w:szCs w:val="22"/>
              </w:rPr>
            </w:pPr>
          </w:p>
        </w:tc>
        <w:tc>
          <w:tcPr>
            <w:tcW w:w="3099" w:type="dxa"/>
            <w:tcBorders>
              <w:left w:val="single" w:sz="1" w:space="0" w:color="000000"/>
              <w:bottom w:val="single" w:sz="1" w:space="0" w:color="000000"/>
            </w:tcBorders>
            <w:shd w:val="clear" w:color="auto" w:fill="auto"/>
          </w:tcPr>
          <w:p w14:paraId="46E55B35" w14:textId="7CDB2E71" w:rsidR="006C0A57" w:rsidRPr="004531A6" w:rsidRDefault="00E720AC" w:rsidP="004531A6">
            <w:pPr>
              <w:pStyle w:val="Akapitzlist"/>
              <w:suppressAutoHyphens/>
              <w:spacing w:line="271" w:lineRule="auto"/>
              <w:ind w:left="0"/>
              <w:jc w:val="both"/>
              <w:rPr>
                <w:rFonts w:ascii="Arial" w:hAnsi="Arial" w:cs="Arial"/>
                <w:sz w:val="22"/>
                <w:szCs w:val="22"/>
              </w:rPr>
            </w:pPr>
            <w:r w:rsidRPr="00E720AC">
              <w:rPr>
                <w:rFonts w:ascii="Arial" w:eastAsia="Lucida Sans Unicode" w:hAnsi="Arial" w:cs="Arial"/>
                <w:kern w:val="1"/>
                <w:sz w:val="22"/>
                <w:szCs w:val="22"/>
              </w:rPr>
              <w:t>Warunek ten Zamawiający uzna za spełniony, gdy Wykonawca wykaże się odpowiednim ubezpieczeniem odpowiedzialności cywilnej w zakresie prowadzonej działalności związanej z przedmiotem zamówienia na sumę gwarancyjną nie mniejszą niż 1  000 000,00 zł;</w:t>
            </w:r>
          </w:p>
        </w:tc>
        <w:tc>
          <w:tcPr>
            <w:tcW w:w="4113" w:type="dxa"/>
            <w:tcBorders>
              <w:left w:val="single" w:sz="1" w:space="0" w:color="000000"/>
              <w:bottom w:val="single" w:sz="1" w:space="0" w:color="000000"/>
              <w:right w:val="single" w:sz="1" w:space="0" w:color="000000"/>
            </w:tcBorders>
            <w:shd w:val="clear" w:color="auto" w:fill="auto"/>
          </w:tcPr>
          <w:p w14:paraId="2C90565E" w14:textId="7D700C4F" w:rsidR="006C0A57" w:rsidRPr="006C0A57" w:rsidRDefault="004531A6" w:rsidP="004531A6">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BB3B08">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18560230" w14:textId="77777777" w:rsidR="00E720AC" w:rsidRPr="00E720AC" w:rsidRDefault="00E720AC" w:rsidP="00E720AC">
            <w:pPr>
              <w:pStyle w:val="Bezodstpw"/>
              <w:spacing w:before="120" w:line="276" w:lineRule="auto"/>
              <w:jc w:val="both"/>
              <w:rPr>
                <w:rFonts w:ascii="Arial" w:hAnsi="Arial" w:cs="Arial"/>
                <w:sz w:val="22"/>
                <w:szCs w:val="22"/>
              </w:rPr>
            </w:pPr>
            <w:r w:rsidRPr="00E720AC">
              <w:rPr>
                <w:rFonts w:ascii="Arial" w:hAnsi="Arial" w:cs="Arial"/>
                <w:sz w:val="22"/>
                <w:szCs w:val="22"/>
              </w:rPr>
              <w:t>Warunek ten Zamawiający uzna za spełniony, jeżeli Wykonawca wykaże:</w:t>
            </w:r>
          </w:p>
          <w:p w14:paraId="7A453798" w14:textId="77777777" w:rsidR="005C5B5F" w:rsidRPr="005C5B5F" w:rsidRDefault="005C5B5F" w:rsidP="005C5B5F">
            <w:pPr>
              <w:pStyle w:val="Bezodstpw"/>
              <w:numPr>
                <w:ilvl w:val="0"/>
                <w:numId w:val="91"/>
              </w:numPr>
              <w:suppressAutoHyphens w:val="0"/>
              <w:spacing w:before="120" w:line="276" w:lineRule="auto"/>
              <w:ind w:left="66" w:firstLine="0"/>
              <w:jc w:val="both"/>
              <w:rPr>
                <w:rFonts w:ascii="Arial" w:hAnsi="Arial" w:cs="Arial"/>
                <w:sz w:val="22"/>
                <w:szCs w:val="22"/>
              </w:rPr>
            </w:pPr>
            <w:r w:rsidRPr="005C5B5F">
              <w:rPr>
                <w:rFonts w:ascii="Arial" w:hAnsi="Arial" w:cs="Arial"/>
                <w:sz w:val="22"/>
                <w:szCs w:val="22"/>
              </w:rPr>
              <w:t xml:space="preserve">w okresie ostatnich pięciu lat przed upływem terminu składania ofert, a jeżeli okres prowadzenia działalności jest krótszy – w tym okresie, wykonał/zakończył w sposób należyty oraz zgodnie z </w:t>
            </w:r>
            <w:r w:rsidRPr="005C5B5F">
              <w:rPr>
                <w:rFonts w:ascii="Arial" w:hAnsi="Arial" w:cs="Arial"/>
                <w:sz w:val="22"/>
                <w:szCs w:val="22"/>
              </w:rPr>
              <w:lastRenderedPageBreak/>
              <w:t xml:space="preserve">przepisami prawa budowlanego co najmniej dwie kompleksowe realizacje budowy/przebudowy budynku użyteczności publicznej o wartości robót budowlanych nie mniejszej niż 2 000 000,00 zł brutto każda. </w:t>
            </w:r>
          </w:p>
          <w:p w14:paraId="4C72C09F" w14:textId="77777777" w:rsidR="005C5B5F" w:rsidRPr="005C5B5F" w:rsidRDefault="005C5B5F" w:rsidP="005C5B5F">
            <w:pPr>
              <w:pStyle w:val="Bezodstpw"/>
              <w:numPr>
                <w:ilvl w:val="0"/>
                <w:numId w:val="91"/>
              </w:numPr>
              <w:suppressAutoHyphens w:val="0"/>
              <w:spacing w:before="120" w:line="276" w:lineRule="auto"/>
              <w:ind w:left="66" w:firstLine="0"/>
              <w:jc w:val="both"/>
              <w:rPr>
                <w:rFonts w:ascii="Arial" w:hAnsi="Arial" w:cs="Arial"/>
                <w:sz w:val="22"/>
                <w:szCs w:val="22"/>
              </w:rPr>
            </w:pPr>
            <w:r w:rsidRPr="005C5B5F">
              <w:rPr>
                <w:rFonts w:ascii="Arial" w:hAnsi="Arial" w:cs="Arial"/>
                <w:sz w:val="22"/>
                <w:szCs w:val="22"/>
              </w:rPr>
              <w:t>Wykonawca powinien dysponować następującymi osobami:</w:t>
            </w:r>
          </w:p>
          <w:p w14:paraId="2C274EB9" w14:textId="42E1F057" w:rsidR="006C0A57" w:rsidRPr="005C5B5F" w:rsidRDefault="005C5B5F" w:rsidP="005C5B5F">
            <w:pPr>
              <w:suppressAutoHyphens/>
              <w:snapToGrid w:val="0"/>
              <w:spacing w:before="120" w:line="276" w:lineRule="auto"/>
              <w:ind w:left="66"/>
              <w:jc w:val="both"/>
              <w:rPr>
                <w:rFonts w:ascii="Arial" w:eastAsia="Calibri" w:hAnsi="Arial" w:cs="Arial"/>
                <w:sz w:val="22"/>
                <w:szCs w:val="22"/>
                <w:shd w:val="clear" w:color="auto" w:fill="FFFFFF"/>
              </w:rPr>
            </w:pPr>
            <w:r w:rsidRPr="005C5B5F">
              <w:rPr>
                <w:rFonts w:ascii="Arial" w:eastAsia="Calibri" w:hAnsi="Arial" w:cs="Arial"/>
                <w:sz w:val="22"/>
                <w:szCs w:val="22"/>
                <w:shd w:val="clear" w:color="auto" w:fill="FFFFFF"/>
              </w:rPr>
              <w:t>Wykaz osób skierowanych przez wykonawcę do realizacji zamówienia publicznego, w szczególności odpowiedzialnych za świadczenie usług, kontroli jakości lub kierowania robotami budowlanymi, wraz z informacjami na temat ich kwalifikacji zawodowych, uprawnień, doświadczenia i wykształcenia niezbędnych do wykonania zamówienia publicznego, a także zakresu wykonywanych przez nich czynności oraz informacją o podstawie do dysponowania tymi osobami.</w:t>
            </w:r>
          </w:p>
        </w:tc>
        <w:tc>
          <w:tcPr>
            <w:tcW w:w="4113" w:type="dxa"/>
            <w:tcBorders>
              <w:left w:val="single" w:sz="1" w:space="0" w:color="000000"/>
              <w:bottom w:val="single" w:sz="1" w:space="0" w:color="000000"/>
              <w:right w:val="single" w:sz="1" w:space="0" w:color="000000"/>
            </w:tcBorders>
            <w:shd w:val="clear" w:color="auto" w:fill="auto"/>
          </w:tcPr>
          <w:p w14:paraId="5F18AD6B" w14:textId="77777777" w:rsidR="005E2C2F" w:rsidRDefault="005E2C2F" w:rsidP="00CD300C">
            <w:pPr>
              <w:widowControl w:val="0"/>
              <w:suppressLineNumbers/>
              <w:suppressAutoHyphens/>
              <w:snapToGrid w:val="0"/>
              <w:spacing w:line="271" w:lineRule="auto"/>
              <w:jc w:val="both"/>
              <w:rPr>
                <w:rFonts w:ascii="Arial" w:hAnsi="Arial" w:cs="Arial"/>
                <w:sz w:val="22"/>
                <w:szCs w:val="22"/>
              </w:rPr>
            </w:pPr>
            <w:r w:rsidRPr="005E2C2F">
              <w:rPr>
                <w:rFonts w:ascii="Arial" w:hAnsi="Arial" w:cs="Arial"/>
                <w:sz w:val="22"/>
                <w:szCs w:val="22"/>
              </w:rPr>
              <w:lastRenderedPageBreak/>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w:t>
            </w:r>
            <w:r w:rsidRPr="005E2C2F">
              <w:rPr>
                <w:rFonts w:ascii="Arial" w:hAnsi="Arial" w:cs="Arial"/>
                <w:sz w:val="22"/>
                <w:szCs w:val="22"/>
              </w:rPr>
              <w:lastRenderedPageBreak/>
              <w:t>sporządzone przez podmiot, na rzecz którego roboty budowlane zostały wykonane, a jeżeli wykonawca z przyczyn niezależnych od niego nie jest w stanie uzyskać tych dokumentów – inne odpowiednie dokumenty;</w:t>
            </w:r>
          </w:p>
          <w:p w14:paraId="7B03CE4B" w14:textId="36225B63"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xml:space="preserve">, zamawiający przed wyborem najkorzystniejszej oferty wezwie wykonawcę, którego oferta została najwyżej oceniona, do złożenia w wyznaczonym </w:t>
      </w:r>
      <w:r w:rsidRPr="006C0A57">
        <w:rPr>
          <w:rFonts w:ascii="Arial" w:hAnsi="Arial" w:cs="Arial"/>
          <w:sz w:val="22"/>
          <w:szCs w:val="22"/>
        </w:rPr>
        <w:lastRenderedPageBreak/>
        <w:t>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16ED601A" w14:textId="70CE123E" w:rsidR="00E720AC"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6A4802">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6A4802">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6A4802">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6A4802">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6A4802">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6A4802">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t>
      </w:r>
      <w:r w:rsidRPr="003A65B1">
        <w:rPr>
          <w:rFonts w:ascii="Arial" w:hAnsi="Arial" w:cs="Arial"/>
          <w:sz w:val="22"/>
          <w:szCs w:val="22"/>
        </w:rPr>
        <w:lastRenderedPageBreak/>
        <w:t>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Default="00DC6E39" w:rsidP="003A65B1">
      <w:pPr>
        <w:pStyle w:val="Tekstpodstawowy"/>
        <w:spacing w:after="0" w:line="271" w:lineRule="auto"/>
        <w:ind w:right="20"/>
        <w:jc w:val="both"/>
        <w:rPr>
          <w:rFonts w:ascii="Arial" w:hAnsi="Arial" w:cs="Arial"/>
          <w:b/>
          <w:sz w:val="22"/>
          <w:szCs w:val="22"/>
        </w:rPr>
      </w:pPr>
    </w:p>
    <w:p w14:paraId="47879379" w14:textId="77777777" w:rsidR="004D1949" w:rsidRPr="003A65B1" w:rsidRDefault="004D194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F11F911" w14:textId="09CD0EBC" w:rsidR="004D194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6A4802">
      <w:pPr>
        <w:numPr>
          <w:ilvl w:val="0"/>
          <w:numId w:val="25"/>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26A655" w14:textId="77777777" w:rsidR="001E74FA" w:rsidRDefault="001E74FA" w:rsidP="00AD7D53">
      <w:pPr>
        <w:pStyle w:val="Tekstpodstawowy"/>
        <w:spacing w:after="0" w:line="271" w:lineRule="auto"/>
        <w:ind w:right="20"/>
        <w:jc w:val="both"/>
        <w:rPr>
          <w:rFonts w:ascii="Arial" w:hAnsi="Arial" w:cs="Arial"/>
          <w:sz w:val="22"/>
          <w:szCs w:val="22"/>
        </w:rPr>
      </w:pPr>
    </w:p>
    <w:p w14:paraId="54F58D79" w14:textId="77777777" w:rsidR="004D1949" w:rsidRDefault="004D1949" w:rsidP="00AD7D53">
      <w:pPr>
        <w:pStyle w:val="Tekstpodstawowy"/>
        <w:spacing w:after="0" w:line="271" w:lineRule="auto"/>
        <w:ind w:right="20"/>
        <w:jc w:val="both"/>
        <w:rPr>
          <w:rFonts w:ascii="Arial" w:hAnsi="Arial" w:cs="Arial"/>
          <w:sz w:val="22"/>
          <w:szCs w:val="22"/>
        </w:rPr>
      </w:pPr>
    </w:p>
    <w:p w14:paraId="7CE73AEF" w14:textId="42BA8D57" w:rsidR="004D1949" w:rsidRPr="00204713" w:rsidRDefault="001E74FA" w:rsidP="001E74FA">
      <w:pPr>
        <w:pStyle w:val="Tekstpodstawowy"/>
        <w:numPr>
          <w:ilvl w:val="0"/>
          <w:numId w:val="25"/>
        </w:numPr>
        <w:spacing w:after="0" w:line="271" w:lineRule="auto"/>
        <w:ind w:right="20"/>
        <w:jc w:val="both"/>
        <w:rPr>
          <w:rFonts w:ascii="Arial" w:hAnsi="Arial" w:cs="Arial"/>
          <w:b/>
          <w:bCs/>
          <w:sz w:val="22"/>
          <w:szCs w:val="22"/>
        </w:rPr>
      </w:pPr>
      <w:r w:rsidRPr="001E74FA">
        <w:rPr>
          <w:rFonts w:ascii="Arial" w:hAnsi="Arial" w:cs="Arial"/>
          <w:b/>
          <w:bCs/>
          <w:sz w:val="22"/>
          <w:szCs w:val="22"/>
        </w:rPr>
        <w:t>Wadium</w:t>
      </w:r>
    </w:p>
    <w:p w14:paraId="5E0AE8A5" w14:textId="77777777" w:rsidR="001E74FA" w:rsidRPr="001E74FA" w:rsidRDefault="001E74FA" w:rsidP="001E74FA">
      <w:pPr>
        <w:pStyle w:val="Tekstpodstawowy"/>
        <w:spacing w:line="271" w:lineRule="auto"/>
        <w:ind w:right="20"/>
        <w:jc w:val="both"/>
        <w:rPr>
          <w:rFonts w:ascii="Arial" w:hAnsi="Arial" w:cs="Arial"/>
          <w:b/>
          <w:bCs/>
          <w:sz w:val="22"/>
          <w:szCs w:val="22"/>
        </w:rPr>
      </w:pPr>
      <w:r w:rsidRPr="001E74FA">
        <w:rPr>
          <w:rFonts w:ascii="Arial" w:hAnsi="Arial" w:cs="Arial"/>
          <w:b/>
          <w:bCs/>
          <w:sz w:val="22"/>
          <w:szCs w:val="22"/>
        </w:rPr>
        <w:t>Wymagana forma:</w:t>
      </w:r>
    </w:p>
    <w:p w14:paraId="638BEF8F" w14:textId="77777777" w:rsidR="001E74FA" w:rsidRPr="001E74FA" w:rsidRDefault="001E74FA" w:rsidP="001E74FA">
      <w:pPr>
        <w:pStyle w:val="Tekstpodstawowy"/>
        <w:spacing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5D5F248" w14:textId="0A723731" w:rsidR="001E74FA" w:rsidRDefault="001E74FA" w:rsidP="001E74FA">
      <w:pPr>
        <w:pStyle w:val="Tekstpodstawowy"/>
        <w:spacing w:after="0"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Zamawiający zaleca załączenie do oferty dokumentu potwierdzającego wniesienie wadium w pieniądzu na rachunek bankowy zamawiającego.</w:t>
      </w:r>
    </w:p>
    <w:p w14:paraId="7384EFFC" w14:textId="77777777" w:rsidR="00FE23E8" w:rsidRDefault="00FE23E8" w:rsidP="001E74FA">
      <w:pPr>
        <w:pStyle w:val="Tekstpodstawowy"/>
        <w:spacing w:after="0" w:line="271" w:lineRule="auto"/>
        <w:ind w:right="20"/>
        <w:jc w:val="both"/>
        <w:rPr>
          <w:rFonts w:ascii="Arial" w:hAnsi="Arial" w:cs="Arial"/>
          <w:sz w:val="22"/>
          <w:szCs w:val="22"/>
        </w:rPr>
      </w:pPr>
    </w:p>
    <w:p w14:paraId="076F3812" w14:textId="77777777" w:rsidR="00204713" w:rsidRPr="00F11B9E" w:rsidRDefault="00204713" w:rsidP="00204713">
      <w:pPr>
        <w:pStyle w:val="Tekstpodstawowy"/>
        <w:numPr>
          <w:ilvl w:val="0"/>
          <w:numId w:val="25"/>
        </w:numPr>
        <w:spacing w:after="0"/>
        <w:ind w:right="20"/>
        <w:jc w:val="both"/>
        <w:rPr>
          <w:rFonts w:ascii="Arial" w:hAnsi="Arial" w:cs="Arial"/>
          <w:b/>
          <w:bCs/>
          <w:sz w:val="22"/>
          <w:szCs w:val="22"/>
        </w:rPr>
      </w:pPr>
      <w:r w:rsidRPr="00F11B9E">
        <w:rPr>
          <w:rFonts w:ascii="Arial" w:hAnsi="Arial" w:cs="Arial"/>
          <w:b/>
          <w:bCs/>
          <w:sz w:val="22"/>
          <w:szCs w:val="22"/>
        </w:rPr>
        <w:t>Potwierdzenie dokonania wizji lokalnej (załącznik do SWZ)</w:t>
      </w:r>
    </w:p>
    <w:p w14:paraId="50C6C8E1" w14:textId="77777777" w:rsidR="00204713" w:rsidRPr="00F11B9E" w:rsidRDefault="00204713" w:rsidP="00204713">
      <w:pPr>
        <w:pStyle w:val="Tekstpodstawowy"/>
        <w:spacing w:after="0"/>
        <w:ind w:left="360" w:right="20"/>
        <w:jc w:val="both"/>
        <w:rPr>
          <w:rFonts w:ascii="Arial" w:hAnsi="Arial" w:cs="Arial"/>
          <w:sz w:val="22"/>
          <w:szCs w:val="22"/>
        </w:rPr>
      </w:pPr>
    </w:p>
    <w:p w14:paraId="75153E5F" w14:textId="77777777" w:rsidR="00204713" w:rsidRPr="00F11B9E" w:rsidRDefault="00204713" w:rsidP="00204713">
      <w:pPr>
        <w:pStyle w:val="Tekstpodstawowy"/>
        <w:spacing w:after="0"/>
        <w:ind w:right="20"/>
        <w:jc w:val="both"/>
        <w:rPr>
          <w:rFonts w:ascii="Arial" w:hAnsi="Arial" w:cs="Arial"/>
          <w:b/>
          <w:color w:val="000000" w:themeColor="text1"/>
          <w:sz w:val="22"/>
          <w:szCs w:val="22"/>
        </w:rPr>
      </w:pPr>
      <w:r w:rsidRPr="00F11B9E">
        <w:rPr>
          <w:rFonts w:ascii="Arial" w:hAnsi="Arial" w:cs="Arial"/>
          <w:b/>
          <w:color w:val="000000" w:themeColor="text1"/>
          <w:sz w:val="22"/>
          <w:szCs w:val="22"/>
        </w:rPr>
        <w:t>Wymagana forma:</w:t>
      </w:r>
    </w:p>
    <w:p w14:paraId="4B06AC29" w14:textId="77777777" w:rsidR="00204713" w:rsidRPr="00F11B9E" w:rsidRDefault="00204713" w:rsidP="00204713">
      <w:pPr>
        <w:pStyle w:val="Tekstpodstawowy"/>
        <w:spacing w:after="0"/>
        <w:ind w:right="20"/>
        <w:jc w:val="both"/>
        <w:rPr>
          <w:rFonts w:ascii="Arial" w:hAnsi="Arial" w:cs="Arial"/>
          <w:color w:val="000000" w:themeColor="text1"/>
          <w:sz w:val="22"/>
          <w:szCs w:val="22"/>
        </w:rPr>
      </w:pPr>
      <w:r w:rsidRPr="00F11B9E">
        <w:rPr>
          <w:rFonts w:ascii="Arial" w:hAnsi="Arial" w:cs="Arial"/>
          <w:color w:val="000000" w:themeColor="text1"/>
          <w:sz w:val="22"/>
          <w:szCs w:val="22"/>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6066E1F" w14:textId="77777777" w:rsidR="004D1949" w:rsidRDefault="004D1949" w:rsidP="001E74FA">
      <w:pPr>
        <w:pStyle w:val="Tekstpodstawowy"/>
        <w:spacing w:after="0" w:line="271" w:lineRule="auto"/>
        <w:ind w:right="20"/>
        <w:jc w:val="both"/>
        <w:rPr>
          <w:rFonts w:ascii="Arial" w:hAnsi="Arial" w:cs="Arial"/>
          <w:sz w:val="22"/>
          <w:szCs w:val="22"/>
        </w:rPr>
      </w:pP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40F87882" w14:textId="1D8485F0" w:rsidR="00A25032" w:rsidRPr="00634C3B" w:rsidRDefault="00587F5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C62CADF" w14:textId="24ED694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 xml:space="preserve">Wykonawca przystępujący do postępowania jest zobowiązany, przed upływem terminu składania ofert,  wnieść wadium w kwocie: </w:t>
      </w:r>
      <w:r w:rsidR="005C5B5F">
        <w:rPr>
          <w:rFonts w:ascii="Arial" w:hAnsi="Arial" w:cs="Arial"/>
          <w:bCs/>
          <w:sz w:val="22"/>
          <w:szCs w:val="22"/>
        </w:rPr>
        <w:t>6</w:t>
      </w:r>
      <w:r w:rsidR="00E720AC">
        <w:rPr>
          <w:rFonts w:ascii="Arial" w:hAnsi="Arial" w:cs="Arial"/>
          <w:bCs/>
          <w:sz w:val="22"/>
          <w:szCs w:val="22"/>
        </w:rPr>
        <w:t>0</w:t>
      </w:r>
      <w:r w:rsidR="005E2C2F">
        <w:rPr>
          <w:rFonts w:ascii="Arial" w:hAnsi="Arial" w:cs="Arial"/>
          <w:bCs/>
          <w:sz w:val="22"/>
          <w:szCs w:val="22"/>
        </w:rPr>
        <w:t>.000</w:t>
      </w:r>
      <w:r w:rsidRPr="001E74FA">
        <w:rPr>
          <w:rFonts w:ascii="Arial" w:hAnsi="Arial" w:cs="Arial"/>
          <w:bCs/>
          <w:sz w:val="22"/>
          <w:szCs w:val="22"/>
        </w:rPr>
        <w:t xml:space="preserve">,00 zł (słownie: </w:t>
      </w:r>
      <w:r w:rsidR="005C5B5F">
        <w:rPr>
          <w:rFonts w:ascii="Arial" w:hAnsi="Arial" w:cs="Arial"/>
          <w:bCs/>
          <w:sz w:val="22"/>
          <w:szCs w:val="22"/>
        </w:rPr>
        <w:t>sześćdziesiąt</w:t>
      </w:r>
      <w:r w:rsidR="005E2C2F">
        <w:rPr>
          <w:rFonts w:ascii="Arial" w:hAnsi="Arial" w:cs="Arial"/>
          <w:bCs/>
          <w:sz w:val="22"/>
          <w:szCs w:val="22"/>
        </w:rPr>
        <w:t xml:space="preserve"> tysi</w:t>
      </w:r>
      <w:r w:rsidR="00E720AC">
        <w:rPr>
          <w:rFonts w:ascii="Arial" w:hAnsi="Arial" w:cs="Arial"/>
          <w:bCs/>
          <w:sz w:val="22"/>
          <w:szCs w:val="22"/>
        </w:rPr>
        <w:t>ę</w:t>
      </w:r>
      <w:r w:rsidR="00634C3B">
        <w:rPr>
          <w:rFonts w:ascii="Arial" w:hAnsi="Arial" w:cs="Arial"/>
          <w:bCs/>
          <w:sz w:val="22"/>
          <w:szCs w:val="22"/>
        </w:rPr>
        <w:t>c</w:t>
      </w:r>
      <w:r w:rsidR="00E720AC">
        <w:rPr>
          <w:rFonts w:ascii="Arial" w:hAnsi="Arial" w:cs="Arial"/>
          <w:bCs/>
          <w:sz w:val="22"/>
          <w:szCs w:val="22"/>
        </w:rPr>
        <w:t>y</w:t>
      </w:r>
      <w:r w:rsidR="00973962">
        <w:rPr>
          <w:rFonts w:ascii="Arial" w:hAnsi="Arial" w:cs="Arial"/>
          <w:bCs/>
          <w:sz w:val="22"/>
          <w:szCs w:val="22"/>
        </w:rPr>
        <w:t xml:space="preserve"> </w:t>
      </w:r>
      <w:r w:rsidRPr="001E74FA">
        <w:rPr>
          <w:rFonts w:ascii="Arial" w:hAnsi="Arial" w:cs="Arial"/>
          <w:bCs/>
          <w:sz w:val="22"/>
          <w:szCs w:val="22"/>
        </w:rPr>
        <w:t>złotych).</w:t>
      </w:r>
    </w:p>
    <w:p w14:paraId="450D7626" w14:textId="6267980B"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2)</w:t>
      </w:r>
      <w:r w:rsidRPr="001E74FA">
        <w:rPr>
          <w:rFonts w:ascii="Arial" w:hAnsi="Arial" w:cs="Arial"/>
          <w:bCs/>
          <w:sz w:val="22"/>
          <w:szCs w:val="22"/>
        </w:rPr>
        <w:tab/>
        <w:t xml:space="preserve">Wadium musi obejmować pełen okres związania ofertą tj. do dnia </w:t>
      </w:r>
      <w:r w:rsidR="005C5B5F">
        <w:rPr>
          <w:rFonts w:ascii="Arial" w:hAnsi="Arial" w:cs="Arial"/>
          <w:bCs/>
          <w:sz w:val="22"/>
          <w:szCs w:val="22"/>
        </w:rPr>
        <w:t>13.02</w:t>
      </w:r>
      <w:r w:rsidR="005E2C2F">
        <w:rPr>
          <w:rFonts w:ascii="Arial" w:hAnsi="Arial" w:cs="Arial"/>
          <w:bCs/>
          <w:sz w:val="22"/>
          <w:szCs w:val="22"/>
        </w:rPr>
        <w:t>.202</w:t>
      </w:r>
      <w:r w:rsidR="005C5B5F">
        <w:rPr>
          <w:rFonts w:ascii="Arial" w:hAnsi="Arial" w:cs="Arial"/>
          <w:bCs/>
          <w:sz w:val="22"/>
          <w:szCs w:val="22"/>
        </w:rPr>
        <w:t>5</w:t>
      </w:r>
      <w:r w:rsidRPr="001E74FA">
        <w:rPr>
          <w:rFonts w:ascii="Arial" w:hAnsi="Arial" w:cs="Arial"/>
          <w:bCs/>
          <w:sz w:val="22"/>
          <w:szCs w:val="22"/>
        </w:rPr>
        <w:t xml:space="preserve"> </w:t>
      </w:r>
      <w:r w:rsidR="00634C3B">
        <w:rPr>
          <w:rFonts w:ascii="Arial" w:hAnsi="Arial" w:cs="Arial"/>
          <w:bCs/>
          <w:sz w:val="22"/>
          <w:szCs w:val="22"/>
        </w:rPr>
        <w:t>r.</w:t>
      </w:r>
    </w:p>
    <w:p w14:paraId="307A5EE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3)</w:t>
      </w:r>
      <w:r w:rsidRPr="001E74FA">
        <w:rPr>
          <w:rFonts w:ascii="Arial" w:hAnsi="Arial" w:cs="Arial"/>
          <w:bCs/>
          <w:sz w:val="22"/>
          <w:szCs w:val="22"/>
        </w:rPr>
        <w:tab/>
        <w:t xml:space="preserve">Wadium może być wniesione w jednej lub kilku formach wskazanych w art. 97 ust. 7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6198A31B"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4)</w:t>
      </w:r>
      <w:r w:rsidRPr="001E74FA">
        <w:rPr>
          <w:rFonts w:ascii="Arial" w:hAnsi="Arial" w:cs="Arial"/>
          <w:bCs/>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37B62A10"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lastRenderedPageBreak/>
        <w:t>5)</w:t>
      </w:r>
      <w:r w:rsidRPr="001E74FA">
        <w:rPr>
          <w:rFonts w:ascii="Arial" w:hAnsi="Arial" w:cs="Arial"/>
          <w:bCs/>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627866D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nazwę dającego zlecenie (wykonawcy), beneficjenta gwarancji (zamawiającego), gwaranta/poręczyciela oraz wskazanie ich siedzib. Beneficjentem wskazanym w gwarancji lub poręczeniu musi być Powiat Wołomiński</w:t>
      </w:r>
    </w:p>
    <w:p w14:paraId="400DA3A4"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określenie wierzytelności, która ma być zabezpieczona gwarancją/poręczeniem,</w:t>
      </w:r>
    </w:p>
    <w:p w14:paraId="664B8F2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kwotę gwarancji/poręczenia,</w:t>
      </w:r>
    </w:p>
    <w:p w14:paraId="7BBF134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termin ważności gwarancji/poręczenia,</w:t>
      </w:r>
    </w:p>
    <w:p w14:paraId="62F4BAC6" w14:textId="6B999AA8" w:rsidR="00A25032"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 xml:space="preserve">zobowiązanie gwaranta do zapłacenia kwoty gwarancji/poręczenia bezwarunkowo, na pierwsze pisemne żądanie zamawiającego, w sytuacjach określonych w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4DA3102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6)</w:t>
      </w:r>
      <w:r w:rsidRPr="001E74FA">
        <w:rPr>
          <w:rFonts w:ascii="Arial" w:hAnsi="Arial" w:cs="Arial"/>
          <w:bCs/>
          <w:sz w:val="22"/>
          <w:szCs w:val="22"/>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E74FA">
        <w:rPr>
          <w:rFonts w:ascii="Arial" w:hAnsi="Arial" w:cs="Arial"/>
          <w:bCs/>
          <w:sz w:val="22"/>
          <w:szCs w:val="22"/>
        </w:rPr>
        <w:t>Pzp</w:t>
      </w:r>
      <w:proofErr w:type="spellEnd"/>
      <w:r w:rsidRPr="001E74FA">
        <w:rPr>
          <w:rFonts w:ascii="Arial" w:hAnsi="Arial" w:cs="Arial"/>
          <w:bCs/>
          <w:sz w:val="22"/>
          <w:szCs w:val="22"/>
        </w:rPr>
        <w:t xml:space="preserve">, zamawiający odrzuci ofertę na podstawie art. 226 ust. 1 pkt 14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03B08A3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7)</w:t>
      </w:r>
      <w:r w:rsidRPr="001E74FA">
        <w:rPr>
          <w:rFonts w:ascii="Arial" w:hAnsi="Arial" w:cs="Arial"/>
          <w:bCs/>
          <w:sz w:val="22"/>
          <w:szCs w:val="22"/>
        </w:rPr>
        <w:tab/>
        <w:t xml:space="preserve">Zamawiający dokona zwrotu wadium na zasadach określonych w art. 98 ust. 1–5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6D1AEC64" w14:textId="26B2D066" w:rsid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8)</w:t>
      </w:r>
      <w:r w:rsidRPr="001E74FA">
        <w:rPr>
          <w:rFonts w:ascii="Arial" w:hAnsi="Arial" w:cs="Arial"/>
          <w:bCs/>
          <w:sz w:val="22"/>
          <w:szCs w:val="22"/>
        </w:rPr>
        <w:tab/>
        <w:t xml:space="preserve">Zamawiający zatrzymuje wadium wraz z odsetkami na podstawie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3CA7A788" w14:textId="77777777" w:rsidR="00A25032" w:rsidRPr="003A65B1" w:rsidRDefault="00A25032" w:rsidP="001E74FA">
      <w:pPr>
        <w:autoSpaceDE w:val="0"/>
        <w:autoSpaceDN w:val="0"/>
        <w:spacing w:before="120" w:after="120" w:line="271" w:lineRule="auto"/>
        <w:jc w:val="both"/>
        <w:rPr>
          <w:rFonts w:ascii="Arial" w:hAnsi="Arial" w:cs="Arial"/>
          <w:bCs/>
          <w:sz w:val="22"/>
          <w:szCs w:val="22"/>
        </w:rPr>
      </w:pPr>
    </w:p>
    <w:p w14:paraId="177D7ABA" w14:textId="7946B2A5" w:rsidR="00884A69" w:rsidRPr="003A65B1" w:rsidRDefault="00DA5BE2" w:rsidP="006A4802">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6A4802">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5">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w:t>
      </w:r>
      <w:r w:rsidRPr="004E4915">
        <w:rPr>
          <w:rFonts w:ascii="Arial" w:eastAsia="Calibri" w:hAnsi="Arial" w:cs="Arial"/>
          <w:sz w:val="22"/>
          <w:szCs w:val="22"/>
        </w:rPr>
        <w:lastRenderedPageBreak/>
        <w:t xml:space="preserve">elektronicznym lub podpisem zaufanym lub podpisem osobistym przez osobę/osoby upoważnioną/upoważnione. </w:t>
      </w:r>
    </w:p>
    <w:p w14:paraId="71B7796A"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6">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7">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8">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6A480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6A480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6A4802">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6A4802">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Default="00FF5F28"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1" w:name="bookmark28"/>
    </w:p>
    <w:p w14:paraId="33947B64" w14:textId="77777777" w:rsidR="0093777A" w:rsidRPr="003A65B1" w:rsidRDefault="0093777A" w:rsidP="0093777A">
      <w:pPr>
        <w:spacing w:after="200" w:line="271" w:lineRule="auto"/>
        <w:ind w:left="284"/>
        <w:contextualSpacing/>
        <w:jc w:val="both"/>
        <w:rPr>
          <w:rFonts w:ascii="Arial" w:eastAsiaTheme="majorEastAsia" w:hAnsi="Arial" w:cs="Arial"/>
          <w:sz w:val="22"/>
          <w:szCs w:val="22"/>
          <w:lang w:eastAsia="en-US"/>
        </w:rPr>
      </w:pPr>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1"/>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6A4802">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5DB67509"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5C5B5F">
        <w:rPr>
          <w:rFonts w:ascii="Arial" w:eastAsia="Calibri" w:hAnsi="Arial" w:cs="Arial"/>
          <w:sz w:val="22"/>
          <w:szCs w:val="22"/>
        </w:rPr>
        <w:t>Sylwia Perzanowska</w:t>
      </w:r>
      <w:r w:rsidR="00125D0C">
        <w:rPr>
          <w:rFonts w:ascii="Arial" w:eastAsia="Calibri" w:hAnsi="Arial" w:cs="Arial"/>
          <w:sz w:val="22"/>
          <w:szCs w:val="22"/>
        </w:rPr>
        <w:t xml:space="preserve"> </w:t>
      </w:r>
      <w:r w:rsidRPr="004E4915">
        <w:rPr>
          <w:rFonts w:ascii="Arial" w:eastAsia="Calibri" w:hAnsi="Arial" w:cs="Arial"/>
          <w:sz w:val="22"/>
          <w:szCs w:val="22"/>
        </w:rPr>
        <w:t xml:space="preserve">- </w:t>
      </w:r>
      <w:hyperlink r:id="rId19"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lastRenderedPageBreak/>
        <w:t xml:space="preserve">2) Postępowanie prowadzone jest w języku polskim w formie elektronicznej za pośrednictwem </w:t>
      </w:r>
      <w:hyperlink r:id="rId20">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21"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6A480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6A480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6A480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6">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6A480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7">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8">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9">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6A4802">
      <w:pPr>
        <w:numPr>
          <w:ilvl w:val="0"/>
          <w:numId w:val="30"/>
        </w:numPr>
        <w:spacing w:line="271" w:lineRule="auto"/>
        <w:jc w:val="both"/>
        <w:rPr>
          <w:rFonts w:ascii="Arial" w:eastAsia="Calibri" w:hAnsi="Arial" w:cs="Arial"/>
          <w:sz w:val="22"/>
          <w:szCs w:val="22"/>
        </w:rPr>
      </w:pPr>
      <w:r w:rsidRPr="004E4915">
        <w:rPr>
          <w:rFonts w:ascii="Arial" w:eastAsia="Calibri" w:hAnsi="Arial" w:cs="Arial"/>
          <w:b/>
          <w:sz w:val="22"/>
          <w:szCs w:val="22"/>
        </w:rPr>
        <w:lastRenderedPageBreak/>
        <w:t xml:space="preserve">Zamawiający nie ponosi odpowiedzialności za złożenie oferty w sposób niezgodny z Instrukcją korzystania z </w:t>
      </w:r>
      <w:hyperlink r:id="rId30">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6A480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3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3">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7F0A1319" w:rsidR="006929D6" w:rsidRPr="00AC0EAC"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5C5B5F">
        <w:rPr>
          <w:rFonts w:ascii="Arial" w:hAnsi="Arial" w:cs="Arial"/>
          <w:b/>
          <w:bCs/>
          <w:sz w:val="22"/>
          <w:szCs w:val="22"/>
        </w:rPr>
        <w:t>15.01.2025</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6A4802">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4" w:history="1">
        <w:r w:rsidR="009B4521" w:rsidRPr="00823CE5">
          <w:rPr>
            <w:rStyle w:val="Hipercze"/>
            <w:rFonts w:ascii="Arial" w:hAnsi="Arial" w:cs="Arial"/>
            <w:sz w:val="22"/>
            <w:szCs w:val="22"/>
          </w:rPr>
          <w:t>https://platformazakupowa.pl/pn/powiat_wolominski</w:t>
        </w:r>
      </w:hyperlink>
    </w:p>
    <w:p w14:paraId="00F21949" w14:textId="6E14FF6E" w:rsidR="00135E48" w:rsidRPr="003A65B1"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5C5B5F">
        <w:rPr>
          <w:rFonts w:ascii="Arial" w:hAnsi="Arial" w:cs="Arial"/>
          <w:b/>
          <w:bCs/>
          <w:sz w:val="22"/>
          <w:szCs w:val="22"/>
        </w:rPr>
        <w:t>15.01.2025</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2F0230BF"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5C5B5F">
        <w:rPr>
          <w:rFonts w:ascii="Arial" w:hAnsi="Arial" w:cs="Arial"/>
          <w:b/>
          <w:bCs/>
          <w:sz w:val="22"/>
          <w:szCs w:val="22"/>
        </w:rPr>
        <w:t>13.02.2025</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6F9B1580" w:rsidR="00B06915" w:rsidRPr="00B06915" w:rsidRDefault="005E2C2F"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C5FB224" w14:textId="77777777" w:rsidR="0093777A" w:rsidRPr="003A65B1" w:rsidRDefault="0093777A"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3DE78886" w14:textId="77777777"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 xml:space="preserve">Cenę należy ustalić jako cenę brutto w oparciu o przedstawiony </w:t>
      </w:r>
      <w:r w:rsidRPr="00FE23E8">
        <w:rPr>
          <w:rFonts w:ascii="Arial" w:hAnsi="Arial" w:cs="Arial"/>
          <w:bCs/>
          <w:sz w:val="22"/>
          <w:szCs w:val="22"/>
        </w:rPr>
        <w:t>formularz cenowy</w:t>
      </w:r>
      <w:r w:rsidRPr="00395635">
        <w:rPr>
          <w:rFonts w:ascii="Arial" w:hAnsi="Arial" w:cs="Arial"/>
          <w:bCs/>
          <w:sz w:val="22"/>
          <w:szCs w:val="22"/>
        </w:rPr>
        <w:t xml:space="preserve">. W tym celu oferent wpisze ceny brutto w sporządzony formularz ofertowy. </w:t>
      </w:r>
    </w:p>
    <w:p w14:paraId="1B9067CD" w14:textId="766D62BB"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lastRenderedPageBreak/>
        <w:t>W ramach kryterium „Cena za wykonanie zadania” porównywane będą ceny brutto za cały zakres zamówienia wynikające z oferty.</w:t>
      </w:r>
    </w:p>
    <w:p w14:paraId="08DE4081" w14:textId="77777777" w:rsidR="00395635" w:rsidRPr="003A65B1" w:rsidRDefault="00395635" w:rsidP="003A65B1">
      <w:pPr>
        <w:tabs>
          <w:tab w:val="left" w:pos="284"/>
        </w:tabs>
        <w:spacing w:line="271" w:lineRule="auto"/>
        <w:jc w:val="both"/>
        <w:rPr>
          <w:rFonts w:ascii="Arial" w:hAnsi="Arial" w:cs="Arial"/>
          <w:b/>
          <w:sz w:val="22"/>
          <w:szCs w:val="22"/>
        </w:rPr>
      </w:pPr>
    </w:p>
    <w:p w14:paraId="20B25230" w14:textId="17CC7D3F" w:rsidR="00125D0C" w:rsidRPr="00125D0C" w:rsidRDefault="00125D0C" w:rsidP="00125D0C">
      <w:pPr>
        <w:pStyle w:val="Bezodstpw"/>
        <w:rPr>
          <w:rFonts w:ascii="Arial" w:hAnsi="Arial" w:cs="Arial"/>
          <w:b/>
          <w:bCs/>
          <w:sz w:val="22"/>
          <w:szCs w:val="22"/>
        </w:rPr>
      </w:pPr>
      <w:r w:rsidRPr="00125D0C">
        <w:rPr>
          <w:rFonts w:ascii="Arial" w:hAnsi="Arial" w:cs="Arial"/>
          <w:b/>
          <w:bCs/>
          <w:sz w:val="22"/>
          <w:szCs w:val="22"/>
        </w:rPr>
        <w:t>Cena będzie oceniana metodą punktową wg wzoru:</w:t>
      </w:r>
    </w:p>
    <w:p w14:paraId="66974FA0" w14:textId="77777777" w:rsidR="00125D0C" w:rsidRPr="00125D0C" w:rsidRDefault="00125D0C" w:rsidP="00125D0C">
      <w:pPr>
        <w:pStyle w:val="Bezodstpw"/>
        <w:rPr>
          <w:rFonts w:ascii="Arial" w:hAnsi="Arial" w:cs="Arial"/>
          <w:sz w:val="22"/>
          <w:szCs w:val="22"/>
        </w:rPr>
      </w:pPr>
    </w:p>
    <w:p w14:paraId="6E7A2960" w14:textId="7407B428" w:rsidR="00125D0C" w:rsidRPr="00125D0C" w:rsidRDefault="00125D0C" w:rsidP="00125D0C">
      <w:pPr>
        <w:pStyle w:val="Bezodstpw"/>
        <w:rPr>
          <w:rFonts w:ascii="Arial" w:hAnsi="Arial" w:cs="Arial"/>
          <w:sz w:val="22"/>
          <w:szCs w:val="22"/>
        </w:rPr>
      </w:pPr>
      <w:r w:rsidRPr="00125D0C">
        <w:rPr>
          <w:rFonts w:ascii="Arial" w:hAnsi="Arial" w:cs="Arial"/>
          <w:sz w:val="22"/>
          <w:szCs w:val="22"/>
        </w:rPr>
        <w:t xml:space="preserve">           Najniższa cena oferty</w:t>
      </w:r>
    </w:p>
    <w:p w14:paraId="5F9249A6" w14:textId="77777777" w:rsidR="00125D0C" w:rsidRPr="00125D0C" w:rsidRDefault="00125D0C" w:rsidP="00125D0C">
      <w:pPr>
        <w:pStyle w:val="Bezodstpw"/>
        <w:rPr>
          <w:rFonts w:ascii="Arial" w:hAnsi="Arial" w:cs="Arial"/>
          <w:sz w:val="22"/>
          <w:szCs w:val="22"/>
        </w:rPr>
      </w:pPr>
      <w:proofErr w:type="spellStart"/>
      <w:r w:rsidRPr="00125D0C">
        <w:rPr>
          <w:rFonts w:ascii="Arial" w:hAnsi="Arial" w:cs="Arial"/>
          <w:sz w:val="22"/>
          <w:szCs w:val="22"/>
        </w:rPr>
        <w:t>Pc</w:t>
      </w:r>
      <w:proofErr w:type="spellEnd"/>
      <w:r w:rsidRPr="00125D0C">
        <w:rPr>
          <w:rFonts w:ascii="Arial" w:hAnsi="Arial" w:cs="Arial"/>
          <w:sz w:val="22"/>
          <w:szCs w:val="22"/>
        </w:rPr>
        <w:t xml:space="preserve"> = --------------------------------------- x 100 x 60%</w:t>
      </w:r>
    </w:p>
    <w:p w14:paraId="52299F75" w14:textId="5E9D450D" w:rsidR="00125D0C" w:rsidRPr="00125D0C" w:rsidRDefault="00125D0C" w:rsidP="00125D0C">
      <w:pPr>
        <w:pStyle w:val="Bezodstpw"/>
        <w:rPr>
          <w:rFonts w:ascii="Arial" w:hAnsi="Arial" w:cs="Arial"/>
          <w:sz w:val="22"/>
          <w:szCs w:val="22"/>
        </w:rPr>
      </w:pPr>
      <w:r w:rsidRPr="00125D0C">
        <w:rPr>
          <w:rFonts w:ascii="Arial" w:hAnsi="Arial" w:cs="Arial"/>
          <w:sz w:val="22"/>
          <w:szCs w:val="22"/>
        </w:rPr>
        <w:tab/>
        <w:t>Cena badanej oferty</w:t>
      </w:r>
    </w:p>
    <w:p w14:paraId="546698D9" w14:textId="77777777" w:rsidR="00125D0C" w:rsidRPr="00125D0C" w:rsidRDefault="00125D0C" w:rsidP="00125D0C">
      <w:pPr>
        <w:pStyle w:val="Bezodstpw"/>
      </w:pP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1A6B438D" w14:textId="6C063C57" w:rsidR="00B06915" w:rsidRDefault="00B06915" w:rsidP="00125D0C">
      <w:pPr>
        <w:pStyle w:val="Nagwek4"/>
        <w:rPr>
          <w:rFonts w:ascii="Arial" w:eastAsia="Calibri" w:hAnsi="Arial" w:cs="Arial"/>
          <w:b/>
          <w:bCs/>
          <w:i w:val="0"/>
          <w:iCs w:val="0"/>
          <w:color w:val="auto"/>
          <w:sz w:val="22"/>
          <w:szCs w:val="22"/>
        </w:rPr>
      </w:pPr>
      <w:r w:rsidRPr="00B06915">
        <w:rPr>
          <w:rFonts w:ascii="Arial" w:eastAsia="Calibri" w:hAnsi="Arial" w:cs="Arial"/>
          <w:b/>
          <w:bCs/>
          <w:i w:val="0"/>
          <w:iCs w:val="0"/>
          <w:color w:val="auto"/>
          <w:sz w:val="22"/>
          <w:szCs w:val="22"/>
        </w:rPr>
        <w:t xml:space="preserve">II </w:t>
      </w:r>
      <w:r w:rsidRPr="00B06915">
        <w:rPr>
          <w:rFonts w:ascii="Arial" w:hAnsi="Arial" w:cs="Arial"/>
          <w:b/>
          <w:bCs/>
          <w:i w:val="0"/>
          <w:iCs w:val="0"/>
          <w:color w:val="auto"/>
          <w:sz w:val="22"/>
          <w:szCs w:val="22"/>
        </w:rPr>
        <w:t>kryterium</w:t>
      </w:r>
      <w:r w:rsidRPr="00B06915">
        <w:rPr>
          <w:rFonts w:ascii="Arial" w:eastAsia="Calibri" w:hAnsi="Arial" w:cs="Arial"/>
          <w:b/>
          <w:bCs/>
          <w:i w:val="0"/>
          <w:iCs w:val="0"/>
          <w:color w:val="auto"/>
          <w:sz w:val="22"/>
          <w:szCs w:val="22"/>
        </w:rPr>
        <w:t xml:space="preserve">: </w:t>
      </w:r>
      <w:r w:rsidR="00125D0C">
        <w:rPr>
          <w:rFonts w:ascii="Arial" w:eastAsia="Calibri" w:hAnsi="Arial" w:cs="Arial"/>
          <w:b/>
          <w:bCs/>
          <w:i w:val="0"/>
          <w:iCs w:val="0"/>
          <w:color w:val="auto"/>
          <w:sz w:val="22"/>
          <w:szCs w:val="22"/>
        </w:rPr>
        <w:t>GWARANCJA</w:t>
      </w:r>
      <w:r w:rsidR="00125D0C" w:rsidRPr="00B06915">
        <w:rPr>
          <w:rFonts w:ascii="Arial" w:eastAsia="Calibri" w:hAnsi="Arial" w:cs="Arial"/>
          <w:b/>
          <w:bCs/>
          <w:i w:val="0"/>
          <w:iCs w:val="0"/>
          <w:color w:val="auto"/>
          <w:sz w:val="22"/>
          <w:szCs w:val="22"/>
        </w:rPr>
        <w:t xml:space="preserve"> </w:t>
      </w:r>
      <w:r w:rsidRPr="00B06915">
        <w:rPr>
          <w:rFonts w:ascii="Arial" w:eastAsia="Calibri" w:hAnsi="Arial" w:cs="Arial"/>
          <w:b/>
          <w:bCs/>
          <w:i w:val="0"/>
          <w:iCs w:val="0"/>
          <w:color w:val="auto"/>
          <w:sz w:val="22"/>
          <w:szCs w:val="22"/>
        </w:rPr>
        <w:t xml:space="preserve">– </w:t>
      </w:r>
      <w:r w:rsidR="00AD7D53">
        <w:rPr>
          <w:rFonts w:ascii="Arial" w:eastAsia="Calibri" w:hAnsi="Arial" w:cs="Arial"/>
          <w:b/>
          <w:bCs/>
          <w:i w:val="0"/>
          <w:iCs w:val="0"/>
          <w:color w:val="auto"/>
          <w:sz w:val="22"/>
          <w:szCs w:val="22"/>
        </w:rPr>
        <w:t>4</w:t>
      </w:r>
      <w:r w:rsidRPr="00B06915">
        <w:rPr>
          <w:rFonts w:ascii="Arial" w:eastAsia="Calibri" w:hAnsi="Arial" w:cs="Arial"/>
          <w:b/>
          <w:bCs/>
          <w:i w:val="0"/>
          <w:iCs w:val="0"/>
          <w:color w:val="auto"/>
          <w:sz w:val="22"/>
          <w:szCs w:val="22"/>
        </w:rPr>
        <w:t>0 punktów</w:t>
      </w:r>
    </w:p>
    <w:p w14:paraId="6D8CA060" w14:textId="46F1791D" w:rsidR="00AD7D53" w:rsidRDefault="00AD7D53" w:rsidP="00AD7D53"/>
    <w:p w14:paraId="47984CA7" w14:textId="77777777" w:rsidR="005E2C2F" w:rsidRPr="005E2C2F" w:rsidRDefault="005E2C2F" w:rsidP="005E2C2F">
      <w:pPr>
        <w:pStyle w:val="Bezodstpw"/>
        <w:rPr>
          <w:rFonts w:ascii="Arial" w:hAnsi="Arial" w:cs="Arial"/>
          <w:sz w:val="22"/>
          <w:szCs w:val="22"/>
        </w:rPr>
      </w:pPr>
      <w:r w:rsidRPr="005E2C2F">
        <w:rPr>
          <w:rFonts w:ascii="Arial" w:hAnsi="Arial" w:cs="Arial"/>
          <w:sz w:val="22"/>
          <w:szCs w:val="22"/>
        </w:rPr>
        <w:t>Punktacja za „Gwarancję”. Ocena ofert będzie dokonana przez członków komisji i będzie przebiegała następująco:</w:t>
      </w:r>
    </w:p>
    <w:p w14:paraId="560C2BF6" w14:textId="77777777" w:rsidR="00125D0C" w:rsidRDefault="005E2C2F" w:rsidP="005E2C2F">
      <w:pPr>
        <w:pStyle w:val="Bezodstpw"/>
        <w:rPr>
          <w:rFonts w:ascii="Arial" w:hAnsi="Arial" w:cs="Arial"/>
          <w:sz w:val="22"/>
          <w:szCs w:val="22"/>
        </w:rPr>
      </w:pPr>
      <w:r w:rsidRPr="005E2C2F">
        <w:rPr>
          <w:rFonts w:ascii="Arial" w:hAnsi="Arial" w:cs="Arial"/>
          <w:sz w:val="22"/>
          <w:szCs w:val="22"/>
        </w:rPr>
        <w:tab/>
      </w:r>
    </w:p>
    <w:p w14:paraId="3B353497" w14:textId="77777777" w:rsidR="00125D0C" w:rsidRDefault="00125D0C" w:rsidP="005E2C2F">
      <w:pPr>
        <w:pStyle w:val="Bezodstpw"/>
        <w:rPr>
          <w:rFonts w:ascii="Arial" w:hAnsi="Arial" w:cs="Arial"/>
          <w:sz w:val="22"/>
          <w:szCs w:val="22"/>
        </w:rPr>
      </w:pPr>
    </w:p>
    <w:p w14:paraId="38C18B32" w14:textId="787FB33D" w:rsidR="005E2C2F" w:rsidRPr="005E2C2F" w:rsidRDefault="005E2C2F" w:rsidP="005E2C2F">
      <w:pPr>
        <w:pStyle w:val="Bezodstpw"/>
        <w:rPr>
          <w:rFonts w:ascii="Arial" w:hAnsi="Arial" w:cs="Arial"/>
          <w:sz w:val="22"/>
          <w:szCs w:val="22"/>
        </w:rPr>
      </w:pPr>
      <w:r w:rsidRPr="005E2C2F">
        <w:rPr>
          <w:rFonts w:ascii="Arial" w:hAnsi="Arial" w:cs="Arial"/>
          <w:sz w:val="22"/>
          <w:szCs w:val="22"/>
        </w:rPr>
        <w:t>Punktacja za udzieloną gwarancję odbędzie się wg wzoru:</w:t>
      </w:r>
    </w:p>
    <w:p w14:paraId="7405BF8C" w14:textId="77777777" w:rsidR="005E2C2F" w:rsidRPr="005E2C2F" w:rsidRDefault="005E2C2F" w:rsidP="005E2C2F">
      <w:pPr>
        <w:pStyle w:val="Bezodstpw"/>
        <w:rPr>
          <w:rFonts w:ascii="Arial" w:hAnsi="Arial" w:cs="Arial"/>
          <w:sz w:val="22"/>
          <w:szCs w:val="22"/>
        </w:rPr>
      </w:pPr>
      <w:r w:rsidRPr="005E2C2F">
        <w:rPr>
          <w:rFonts w:ascii="Arial" w:hAnsi="Arial" w:cs="Arial"/>
          <w:b/>
          <w:bCs/>
          <w:sz w:val="22"/>
          <w:szCs w:val="22"/>
        </w:rPr>
        <w:t>Uwaga:</w:t>
      </w:r>
      <w:r w:rsidRPr="005E2C2F">
        <w:rPr>
          <w:rFonts w:ascii="Arial" w:hAnsi="Arial" w:cs="Arial"/>
          <w:sz w:val="22"/>
          <w:szCs w:val="22"/>
        </w:rPr>
        <w:t xml:space="preserve"> Maksymalny okres udzielonej gwarancji na przedmiot zamówienia nie może być dłuższy niż 5 lat i krótszy niż 3 lata.</w:t>
      </w:r>
    </w:p>
    <w:p w14:paraId="1B925B84" w14:textId="77777777" w:rsidR="005E2C2F" w:rsidRPr="005E2C2F" w:rsidRDefault="005E2C2F" w:rsidP="005E2C2F">
      <w:pPr>
        <w:pStyle w:val="Standard"/>
        <w:tabs>
          <w:tab w:val="left" w:pos="994"/>
          <w:tab w:val="left" w:pos="1278"/>
        </w:tabs>
        <w:spacing w:line="276" w:lineRule="auto"/>
        <w:ind w:left="568" w:firstLine="852"/>
        <w:jc w:val="both"/>
        <w:rPr>
          <w:rFonts w:ascii="Arial" w:eastAsia="StarSymbol" w:hAnsi="Arial" w:cs="Arial"/>
          <w:kern w:val="0"/>
          <w:sz w:val="22"/>
          <w:szCs w:val="22"/>
        </w:rPr>
      </w:pPr>
    </w:p>
    <w:p w14:paraId="58CDA1F5" w14:textId="448F38E6" w:rsidR="005E2C2F" w:rsidRPr="005E2C2F" w:rsidRDefault="005E2C2F" w:rsidP="005E2C2F">
      <w:pPr>
        <w:pStyle w:val="Bezodstpw"/>
        <w:rPr>
          <w:rFonts w:ascii="Arial" w:hAnsi="Arial" w:cs="Arial"/>
          <w:sz w:val="22"/>
          <w:szCs w:val="22"/>
        </w:rPr>
      </w:pPr>
      <w:r>
        <w:rPr>
          <w:rFonts w:ascii="Arial" w:hAnsi="Arial" w:cs="Arial"/>
          <w:sz w:val="22"/>
          <w:szCs w:val="22"/>
        </w:rPr>
        <w:t xml:space="preserve">             </w:t>
      </w:r>
      <w:r w:rsidRPr="005E2C2F">
        <w:rPr>
          <w:rFonts w:ascii="Arial" w:hAnsi="Arial" w:cs="Arial"/>
          <w:sz w:val="22"/>
          <w:szCs w:val="22"/>
        </w:rPr>
        <w:t>Termin udzielonej gwarancji przez Wykonawcę</w:t>
      </w:r>
    </w:p>
    <w:p w14:paraId="63CB0706" w14:textId="439456FE" w:rsidR="005E2C2F" w:rsidRPr="005E2C2F" w:rsidRDefault="005E2C2F" w:rsidP="005E2C2F">
      <w:pPr>
        <w:pStyle w:val="Bezodstpw"/>
        <w:rPr>
          <w:rFonts w:ascii="Arial" w:hAnsi="Arial" w:cs="Arial"/>
          <w:sz w:val="22"/>
          <w:szCs w:val="22"/>
        </w:rPr>
      </w:pPr>
      <w:proofErr w:type="spellStart"/>
      <w:r w:rsidRPr="005E2C2F">
        <w:rPr>
          <w:rFonts w:ascii="Arial" w:hAnsi="Arial" w:cs="Arial"/>
          <w:sz w:val="22"/>
          <w:szCs w:val="22"/>
        </w:rPr>
        <w:t>P</w:t>
      </w:r>
      <w:r>
        <w:rPr>
          <w:rFonts w:ascii="Arial" w:hAnsi="Arial" w:cs="Arial"/>
          <w:sz w:val="22"/>
          <w:szCs w:val="22"/>
        </w:rPr>
        <w:t>g</w:t>
      </w:r>
      <w:proofErr w:type="spellEnd"/>
      <w:r w:rsidRPr="005E2C2F">
        <w:rPr>
          <w:rFonts w:ascii="Arial" w:hAnsi="Arial" w:cs="Arial"/>
          <w:sz w:val="22"/>
          <w:szCs w:val="22"/>
        </w:rPr>
        <w:t xml:space="preserve"> =---------------------------------------------------------------------- x 100 x 40%</w:t>
      </w:r>
    </w:p>
    <w:p w14:paraId="7ED954E8" w14:textId="1FF6FD93" w:rsidR="005E2C2F" w:rsidRPr="005E2C2F" w:rsidRDefault="005E2C2F" w:rsidP="005E2C2F">
      <w:pPr>
        <w:pStyle w:val="Bezodstpw"/>
        <w:rPr>
          <w:rFonts w:ascii="Arial" w:hAnsi="Arial" w:cs="Arial"/>
          <w:sz w:val="22"/>
          <w:szCs w:val="22"/>
        </w:rPr>
      </w:pPr>
      <w:r>
        <w:rPr>
          <w:rFonts w:ascii="Arial" w:hAnsi="Arial" w:cs="Arial"/>
          <w:sz w:val="22"/>
          <w:szCs w:val="22"/>
        </w:rPr>
        <w:t xml:space="preserve">                      </w:t>
      </w:r>
      <w:r w:rsidRPr="005E2C2F">
        <w:rPr>
          <w:rFonts w:ascii="Arial" w:hAnsi="Arial" w:cs="Arial"/>
          <w:sz w:val="22"/>
          <w:szCs w:val="22"/>
        </w:rPr>
        <w:t xml:space="preserve">Maksymalny okres gwarancji </w:t>
      </w:r>
    </w:p>
    <w:p w14:paraId="638E8E81" w14:textId="77777777" w:rsidR="00AD7D53" w:rsidRPr="00AD7D53" w:rsidRDefault="00AD7D53" w:rsidP="00AD7D53">
      <w:pPr>
        <w:rPr>
          <w:rFonts w:ascii="Arial" w:hAnsi="Arial" w:cs="Arial"/>
          <w:sz w:val="22"/>
          <w:szCs w:val="22"/>
        </w:rPr>
      </w:pPr>
    </w:p>
    <w:p w14:paraId="1CCEE20C" w14:textId="32904407" w:rsidR="00AD7D53" w:rsidRPr="00AD7D53" w:rsidRDefault="00AD7D53" w:rsidP="00AD7D53">
      <w:pPr>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47D756FE" w:rsidR="00AD7D53" w:rsidRPr="00AD7D53" w:rsidRDefault="00AD7D53" w:rsidP="00AD7D53">
      <w:pPr>
        <w:rPr>
          <w:rFonts w:ascii="Arial" w:hAnsi="Arial" w:cs="Arial"/>
          <w:sz w:val="22"/>
          <w:szCs w:val="22"/>
        </w:rPr>
      </w:pPr>
      <w:r w:rsidRPr="00AD7D53">
        <w:rPr>
          <w:rFonts w:ascii="Arial" w:hAnsi="Arial" w:cs="Arial"/>
          <w:sz w:val="22"/>
          <w:szCs w:val="22"/>
        </w:rPr>
        <w:t>P = PC + P</w:t>
      </w:r>
      <w:r w:rsidR="005E2C2F">
        <w:rPr>
          <w:rFonts w:ascii="Arial" w:hAnsi="Arial" w:cs="Arial"/>
          <w:sz w:val="22"/>
          <w:szCs w:val="22"/>
        </w:rPr>
        <w:t>G</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17A614AB" w:rsidR="00AD7D53" w:rsidRPr="00AD7D53" w:rsidRDefault="00AD7D53" w:rsidP="00AD7D53">
      <w:pPr>
        <w:rPr>
          <w:rFonts w:ascii="Arial" w:hAnsi="Arial" w:cs="Arial"/>
          <w:sz w:val="22"/>
          <w:szCs w:val="22"/>
        </w:rPr>
      </w:pPr>
      <w:r w:rsidRPr="00AD7D53">
        <w:rPr>
          <w:rFonts w:ascii="Arial" w:hAnsi="Arial" w:cs="Arial"/>
          <w:sz w:val="22"/>
          <w:szCs w:val="22"/>
        </w:rPr>
        <w:t>P</w:t>
      </w:r>
      <w:r w:rsidR="005E2C2F">
        <w:rPr>
          <w:rFonts w:ascii="Arial" w:hAnsi="Arial" w:cs="Arial"/>
          <w:sz w:val="22"/>
          <w:szCs w:val="22"/>
        </w:rPr>
        <w:t>G</w:t>
      </w:r>
      <w:r w:rsidRPr="00AD7D53">
        <w:rPr>
          <w:rFonts w:ascii="Arial" w:hAnsi="Arial" w:cs="Arial"/>
          <w:sz w:val="22"/>
          <w:szCs w:val="22"/>
        </w:rPr>
        <w:t xml:space="preserve"> - liczba punktów przyznana ofercie ocenianej w kryterium „</w:t>
      </w:r>
      <w:r w:rsidR="005E2C2F">
        <w:rPr>
          <w:rFonts w:ascii="Arial" w:hAnsi="Arial" w:cs="Arial"/>
          <w:sz w:val="22"/>
          <w:szCs w:val="22"/>
        </w:rPr>
        <w:t>Gwarancja</w:t>
      </w:r>
      <w:r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3248E30D" w14:textId="77777777" w:rsidR="005F5D93" w:rsidRDefault="005F5D93" w:rsidP="003A65B1">
      <w:pPr>
        <w:spacing w:line="271" w:lineRule="auto"/>
        <w:ind w:right="-108"/>
        <w:jc w:val="both"/>
        <w:rPr>
          <w:rFonts w:ascii="Arial" w:hAnsi="Arial" w:cs="Arial"/>
          <w:sz w:val="22"/>
          <w:szCs w:val="22"/>
        </w:rPr>
      </w:pPr>
    </w:p>
    <w:p w14:paraId="555B6718" w14:textId="15E5F731"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6F27BA2" w14:textId="77777777" w:rsidR="005F5D93" w:rsidRPr="005F5D93" w:rsidRDefault="005F5D93" w:rsidP="005F5D93">
      <w:pPr>
        <w:spacing w:line="271" w:lineRule="auto"/>
        <w:ind w:left="360" w:right="-108"/>
        <w:jc w:val="both"/>
        <w:rPr>
          <w:rFonts w:ascii="Arial" w:hAnsi="Arial" w:cs="Arial"/>
          <w:iCs/>
          <w:sz w:val="22"/>
          <w:szCs w:val="22"/>
        </w:rPr>
      </w:pPr>
    </w:p>
    <w:p w14:paraId="45100266" w14:textId="313B31CE" w:rsidR="00660A68" w:rsidRPr="003A65B1" w:rsidRDefault="00660A68" w:rsidP="006A4802">
      <w:pPr>
        <w:numPr>
          <w:ilvl w:val="0"/>
          <w:numId w:val="15"/>
        </w:numPr>
        <w:spacing w:line="276"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6A4802">
      <w:pPr>
        <w:numPr>
          <w:ilvl w:val="0"/>
          <w:numId w:val="15"/>
        </w:numPr>
        <w:spacing w:line="276"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5F5D93">
      <w:pPr>
        <w:spacing w:line="276"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5F5D93">
      <w:pPr>
        <w:spacing w:line="276" w:lineRule="auto"/>
        <w:ind w:right="-108" w:firstLine="360"/>
        <w:jc w:val="both"/>
        <w:rPr>
          <w:rFonts w:ascii="Arial" w:hAnsi="Arial" w:cs="Arial"/>
          <w:sz w:val="22"/>
          <w:szCs w:val="22"/>
        </w:rPr>
      </w:pPr>
      <w:r w:rsidRPr="003A65B1">
        <w:rPr>
          <w:rFonts w:ascii="Arial" w:hAnsi="Arial" w:cs="Arial"/>
          <w:sz w:val="22"/>
          <w:szCs w:val="22"/>
        </w:rPr>
        <w:lastRenderedPageBreak/>
        <w:t>- poręczeniach bankowych lub poręczeniach spółdzielczej kasy oszczędnościowo-kredytowej, z tym że zobowiązanie kasy jest zawsze zobowiązaniem pieniężnym;</w:t>
      </w:r>
    </w:p>
    <w:p w14:paraId="0F8FADFF" w14:textId="5482C4D9"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6A4802">
      <w:pPr>
        <w:numPr>
          <w:ilvl w:val="0"/>
          <w:numId w:val="15"/>
        </w:numPr>
        <w:spacing w:line="276"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6A4802">
      <w:pPr>
        <w:numPr>
          <w:ilvl w:val="0"/>
          <w:numId w:val="15"/>
        </w:numPr>
        <w:spacing w:line="276"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6A4802">
      <w:pPr>
        <w:numPr>
          <w:ilvl w:val="0"/>
          <w:numId w:val="15"/>
        </w:numPr>
        <w:spacing w:line="276" w:lineRule="auto"/>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48C56283" w14:textId="77777777" w:rsidR="00D47E8E" w:rsidRPr="00D47E8E" w:rsidRDefault="00D47E8E" w:rsidP="006A4802">
      <w:pPr>
        <w:pStyle w:val="Tekstpodstawowy"/>
        <w:numPr>
          <w:ilvl w:val="0"/>
          <w:numId w:val="15"/>
        </w:numPr>
        <w:spacing w:line="276" w:lineRule="auto"/>
        <w:ind w:left="357"/>
        <w:jc w:val="both"/>
        <w:rPr>
          <w:rFonts w:ascii="Arial" w:hAnsi="Arial" w:cs="Arial"/>
          <w:sz w:val="22"/>
          <w:szCs w:val="22"/>
        </w:rPr>
      </w:pPr>
      <w:r w:rsidRPr="00D47E8E">
        <w:rPr>
          <w:rFonts w:ascii="Arial" w:hAnsi="Arial" w:cs="Arial"/>
          <w:sz w:val="22"/>
          <w:szCs w:val="22"/>
        </w:rPr>
        <w:t>Zabezpieczenie należytego wykonania umowy zostanie zwrócone w następujących terminach:</w:t>
      </w:r>
    </w:p>
    <w:p w14:paraId="65247244" w14:textId="77777777" w:rsidR="005C5B5F" w:rsidRPr="005C5B5F" w:rsidRDefault="005C5B5F" w:rsidP="005C5B5F">
      <w:pPr>
        <w:pStyle w:val="Tekstpodstawowy"/>
        <w:spacing w:line="276" w:lineRule="auto"/>
        <w:jc w:val="both"/>
        <w:rPr>
          <w:rFonts w:ascii="Arial" w:hAnsi="Arial" w:cs="Arial"/>
          <w:sz w:val="22"/>
          <w:szCs w:val="22"/>
        </w:rPr>
      </w:pPr>
      <w:r w:rsidRPr="005C5B5F">
        <w:rPr>
          <w:rFonts w:ascii="Arial" w:hAnsi="Arial" w:cs="Arial"/>
          <w:sz w:val="22"/>
          <w:szCs w:val="22"/>
        </w:rPr>
        <w:t>- 70% wniesionego zabezpieczenia wykonania zostanie zwrócone w terminie 30 dni od daty bezusterkowego odbioru robót;</w:t>
      </w:r>
    </w:p>
    <w:p w14:paraId="47D23B83" w14:textId="77777777" w:rsidR="005C5B5F" w:rsidRDefault="005C5B5F" w:rsidP="005C5B5F">
      <w:pPr>
        <w:pStyle w:val="Tekstpodstawowy"/>
        <w:spacing w:after="0" w:line="276" w:lineRule="auto"/>
        <w:jc w:val="both"/>
        <w:rPr>
          <w:rFonts w:ascii="Arial" w:hAnsi="Arial" w:cs="Arial"/>
          <w:sz w:val="22"/>
          <w:szCs w:val="22"/>
        </w:rPr>
      </w:pPr>
      <w:r w:rsidRPr="005C5B5F">
        <w:rPr>
          <w:rFonts w:ascii="Arial" w:hAnsi="Arial" w:cs="Arial"/>
          <w:sz w:val="22"/>
          <w:szCs w:val="22"/>
        </w:rPr>
        <w:t>- 30 % wniesionego zabezpieczenia wykonania zostanie zwrócone w terminie 30 dni od dnia odbioru pogwarancyjnego.</w:t>
      </w:r>
    </w:p>
    <w:p w14:paraId="6D6CF03D" w14:textId="672B222B" w:rsidR="0093777A" w:rsidRPr="00A01D83" w:rsidRDefault="00D064AA" w:rsidP="005C5B5F">
      <w:pPr>
        <w:pStyle w:val="Tekstpodstawowy"/>
        <w:spacing w:after="0" w:line="276" w:lineRule="auto"/>
        <w:jc w:val="both"/>
        <w:rPr>
          <w:rFonts w:ascii="Arial" w:hAnsi="Arial" w:cs="Arial"/>
          <w:sz w:val="22"/>
          <w:szCs w:val="22"/>
        </w:rPr>
      </w:pPr>
      <w:r>
        <w:rPr>
          <w:rFonts w:ascii="Arial" w:hAnsi="Arial" w:cs="Arial"/>
          <w:sz w:val="22"/>
          <w:szCs w:val="22"/>
        </w:rPr>
        <w:t xml:space="preserve">7) </w:t>
      </w:r>
      <w:r w:rsidR="00660A68"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00660A68" w:rsidRPr="00A95A2E">
        <w:rPr>
          <w:rFonts w:ascii="Arial" w:hAnsi="Arial" w:cs="Arial"/>
          <w:sz w:val="22"/>
          <w:szCs w:val="22"/>
        </w:rPr>
        <w:t>amawiającego w</w:t>
      </w:r>
      <w:r w:rsidR="002C37E6" w:rsidRPr="00A95A2E">
        <w:rPr>
          <w:rFonts w:ascii="Arial" w:hAnsi="Arial" w:cs="Arial"/>
          <w:sz w:val="22"/>
          <w:szCs w:val="22"/>
        </w:rPr>
        <w:t xml:space="preserve"> b</w:t>
      </w:r>
      <w:r w:rsidR="00660A68"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5C5B5F" w:rsidRPr="005C5B5F">
        <w:rPr>
          <w:rFonts w:ascii="Arial" w:hAnsi="Arial" w:cs="Arial"/>
          <w:sz w:val="22"/>
          <w:szCs w:val="22"/>
        </w:rPr>
        <w:t>Rozbudow</w:t>
      </w:r>
      <w:r w:rsidR="005C5B5F">
        <w:rPr>
          <w:rFonts w:ascii="Arial" w:hAnsi="Arial" w:cs="Arial"/>
          <w:sz w:val="22"/>
          <w:szCs w:val="22"/>
        </w:rPr>
        <w:t>a</w:t>
      </w:r>
      <w:r w:rsidR="005C5B5F" w:rsidRPr="005C5B5F">
        <w:rPr>
          <w:rFonts w:ascii="Arial" w:hAnsi="Arial" w:cs="Arial"/>
          <w:sz w:val="22"/>
          <w:szCs w:val="22"/>
        </w:rPr>
        <w:t xml:space="preserve"> i przebudow</w:t>
      </w:r>
      <w:r w:rsidR="005C5B5F">
        <w:rPr>
          <w:rFonts w:ascii="Arial" w:hAnsi="Arial" w:cs="Arial"/>
          <w:sz w:val="22"/>
          <w:szCs w:val="22"/>
        </w:rPr>
        <w:t>a</w:t>
      </w:r>
      <w:r w:rsidR="005C5B5F" w:rsidRPr="005C5B5F">
        <w:rPr>
          <w:rFonts w:ascii="Arial" w:hAnsi="Arial" w:cs="Arial"/>
          <w:sz w:val="22"/>
          <w:szCs w:val="22"/>
        </w:rPr>
        <w:t xml:space="preserve"> budynku Starostwa Powiatowego w Wołominie na terenie działek ew. nr 165/5 i 165/4 </w:t>
      </w:r>
      <w:proofErr w:type="spellStart"/>
      <w:r w:rsidR="005C5B5F" w:rsidRPr="005C5B5F">
        <w:rPr>
          <w:rFonts w:ascii="Arial" w:hAnsi="Arial" w:cs="Arial"/>
          <w:sz w:val="22"/>
          <w:szCs w:val="22"/>
        </w:rPr>
        <w:t>obr</w:t>
      </w:r>
      <w:proofErr w:type="spellEnd"/>
      <w:r w:rsidR="005C5B5F" w:rsidRPr="005C5B5F">
        <w:rPr>
          <w:rFonts w:ascii="Arial" w:hAnsi="Arial" w:cs="Arial"/>
          <w:sz w:val="22"/>
          <w:szCs w:val="22"/>
        </w:rPr>
        <w:t>. 28 Wołomin w ramach zadania pn.: „Poprawa obsługi mieszkańców poprzez dostosowanie infrastruktury Starostwa Powiatowego w Wołominie</w:t>
      </w:r>
      <w:r w:rsidR="00125D0C" w:rsidRPr="00125D0C">
        <w:rPr>
          <w:rFonts w:ascii="Arial" w:hAnsi="Arial" w:cs="Arial"/>
          <w:sz w:val="22"/>
          <w:szCs w:val="22"/>
        </w:rPr>
        <w:t>”</w:t>
      </w:r>
      <w:r w:rsidR="0093777A" w:rsidRPr="00A01D83">
        <w:rPr>
          <w:rFonts w:ascii="Arial" w:hAnsi="Arial" w:cs="Arial"/>
          <w:sz w:val="22"/>
          <w:szCs w:val="22"/>
        </w:rPr>
        <w:t>.</w:t>
      </w:r>
    </w:p>
    <w:p w14:paraId="36E7014E" w14:textId="088FD7CC" w:rsidR="007D7898" w:rsidRPr="00A95A2E" w:rsidRDefault="00D064AA" w:rsidP="005F5D93">
      <w:pPr>
        <w:pStyle w:val="Tekstpodstawowy"/>
        <w:spacing w:after="0" w:line="276" w:lineRule="auto"/>
        <w:ind w:right="-108"/>
        <w:jc w:val="both"/>
        <w:rPr>
          <w:rFonts w:ascii="Arial" w:hAnsi="Arial" w:cs="Arial"/>
          <w:sz w:val="22"/>
          <w:szCs w:val="22"/>
        </w:rPr>
      </w:pPr>
      <w:r>
        <w:rPr>
          <w:rFonts w:ascii="Arial" w:hAnsi="Arial" w:cs="Arial"/>
          <w:sz w:val="22"/>
          <w:szCs w:val="22"/>
        </w:rPr>
        <w:t xml:space="preserve">8) </w:t>
      </w:r>
      <w:r w:rsidR="00660A68"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00660A68"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00660A68" w:rsidRPr="00A95A2E">
        <w:rPr>
          <w:rFonts w:ascii="Arial" w:hAnsi="Arial" w:cs="Arial"/>
          <w:sz w:val="22"/>
          <w:szCs w:val="22"/>
        </w:rPr>
        <w:t>mowy – do chwili jej podpisania.</w:t>
      </w:r>
    </w:p>
    <w:p w14:paraId="0C9A3731" w14:textId="0EC6FEE5"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9)</w:t>
      </w:r>
      <w:r w:rsidR="00660A68"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00660A68" w:rsidRPr="003A65B1">
        <w:rPr>
          <w:rFonts w:ascii="Arial" w:hAnsi="Arial" w:cs="Arial"/>
          <w:sz w:val="22"/>
          <w:szCs w:val="22"/>
        </w:rPr>
        <w:t>amawiającego przed podpisaniem umowy.</w:t>
      </w:r>
    </w:p>
    <w:p w14:paraId="1343FAD1" w14:textId="3696A238"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10)</w:t>
      </w:r>
      <w:r w:rsidR="00660A68" w:rsidRPr="003A65B1">
        <w:rPr>
          <w:rFonts w:ascii="Arial" w:hAnsi="Arial" w:cs="Arial"/>
          <w:sz w:val="22"/>
          <w:szCs w:val="22"/>
        </w:rPr>
        <w:t>Jeżeli okres</w:t>
      </w:r>
      <w:r w:rsidR="002C37E6"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002C37E6"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4230AD39"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11)</w:t>
      </w:r>
      <w:r w:rsidR="00660A68" w:rsidRPr="003A65B1">
        <w:rPr>
          <w:rFonts w:ascii="Arial" w:hAnsi="Arial" w:cs="Arial"/>
          <w:sz w:val="22"/>
          <w:szCs w:val="22"/>
        </w:rPr>
        <w:t xml:space="preserve"> </w:t>
      </w:r>
      <w:r w:rsidR="002C37E6" w:rsidRPr="003A65B1">
        <w:rPr>
          <w:rFonts w:ascii="Arial" w:hAnsi="Arial" w:cs="Arial"/>
          <w:sz w:val="22"/>
          <w:szCs w:val="22"/>
        </w:rPr>
        <w:t>W</w:t>
      </w:r>
      <w:r w:rsidR="00660A68"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3B11F906"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12)</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44FB8BAD"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13)</w:t>
      </w:r>
      <w:r w:rsidR="002C37E6"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lastRenderedPageBreak/>
        <w:t>kwota gwarancji lub poręczenia,</w:t>
      </w:r>
    </w:p>
    <w:p w14:paraId="12964100" w14:textId="3F147B7A"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63B2A794" w14:textId="77777777" w:rsidR="005F5D93" w:rsidRPr="003A65B1" w:rsidRDefault="005F5D93" w:rsidP="003A65B1">
      <w:pPr>
        <w:spacing w:line="271" w:lineRule="auto"/>
        <w:ind w:right="-108"/>
        <w:jc w:val="both"/>
        <w:rPr>
          <w:rFonts w:ascii="Arial" w:hAnsi="Arial" w:cs="Arial"/>
          <w:sz w:val="22"/>
          <w:szCs w:val="22"/>
        </w:rPr>
      </w:pPr>
    </w:p>
    <w:p w14:paraId="0B45D72B" w14:textId="1E12874B" w:rsidR="009615B1" w:rsidRPr="003A65B1" w:rsidRDefault="002C37E6"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2" w:name="_Toc42045493"/>
    </w:p>
    <w:p w14:paraId="11C18AE9" w14:textId="77777777"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5F5D93">
      <w:pPr>
        <w:spacing w:line="276"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2"/>
    </w:p>
    <w:p w14:paraId="284C13BD" w14:textId="77777777" w:rsidR="00DB1A25" w:rsidRPr="003A65B1" w:rsidRDefault="00DB1A25" w:rsidP="005F5D93">
      <w:pPr>
        <w:spacing w:line="276" w:lineRule="auto"/>
        <w:ind w:right="-108"/>
        <w:jc w:val="both"/>
        <w:rPr>
          <w:rFonts w:ascii="Arial" w:hAnsi="Arial" w:cs="Arial"/>
          <w:b/>
          <w:sz w:val="22"/>
          <w:szCs w:val="22"/>
        </w:rPr>
      </w:pPr>
    </w:p>
    <w:p w14:paraId="60FD0647" w14:textId="3EE72536" w:rsidR="00DB1A25" w:rsidRPr="003A65B1" w:rsidRDefault="00DB1A25" w:rsidP="005F5D93">
      <w:pPr>
        <w:spacing w:line="276"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5F5D93">
      <w:pPr>
        <w:widowControl w:val="0"/>
        <w:snapToGrid w:val="0"/>
        <w:spacing w:after="120"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t>Ewentualne zmiany umowy:</w:t>
      </w:r>
    </w:p>
    <w:p w14:paraId="2EB8BD5C" w14:textId="77777777" w:rsidR="005C5B5F" w:rsidRPr="005C5B5F" w:rsidRDefault="005C5B5F" w:rsidP="005C5B5F">
      <w:pPr>
        <w:suppressAutoHyphens/>
        <w:spacing w:line="276" w:lineRule="auto"/>
        <w:jc w:val="both"/>
        <w:rPr>
          <w:rFonts w:ascii="Arial" w:hAnsi="Arial" w:cs="Arial"/>
          <w:color w:val="000000" w:themeColor="text1"/>
          <w:sz w:val="22"/>
          <w:szCs w:val="22"/>
          <w:lang w:eastAsia="ar-SA"/>
        </w:rPr>
      </w:pPr>
      <w:r w:rsidRPr="005C5B5F">
        <w:rPr>
          <w:rFonts w:ascii="Arial" w:hAnsi="Arial" w:cs="Arial"/>
          <w:color w:val="000000" w:themeColor="text1"/>
          <w:sz w:val="22"/>
          <w:szCs w:val="22"/>
          <w:lang w:eastAsia="ar-SA"/>
        </w:rPr>
        <w:t>Zmianie może ulec termin wykonania robót w przypadku:</w:t>
      </w:r>
    </w:p>
    <w:p w14:paraId="0045411A" w14:textId="77777777" w:rsidR="005C5B5F" w:rsidRPr="005C5B5F" w:rsidRDefault="005C5B5F" w:rsidP="005C5B5F">
      <w:pPr>
        <w:suppressAutoHyphens/>
        <w:spacing w:line="276" w:lineRule="auto"/>
        <w:jc w:val="both"/>
        <w:rPr>
          <w:rFonts w:ascii="Arial" w:hAnsi="Arial" w:cs="Arial"/>
          <w:color w:val="000000" w:themeColor="text1"/>
          <w:sz w:val="22"/>
          <w:szCs w:val="22"/>
          <w:lang w:eastAsia="ar-SA"/>
        </w:rPr>
      </w:pPr>
      <w:r w:rsidRPr="005C5B5F">
        <w:rPr>
          <w:rFonts w:ascii="Arial" w:hAnsi="Arial" w:cs="Arial"/>
          <w:color w:val="000000" w:themeColor="text1"/>
          <w:sz w:val="22"/>
          <w:szCs w:val="22"/>
          <w:lang w:eastAsia="ar-SA"/>
        </w:rPr>
        <w:t>1)</w:t>
      </w:r>
      <w:r w:rsidRPr="005C5B5F">
        <w:rPr>
          <w:rFonts w:ascii="Arial" w:hAnsi="Arial" w:cs="Arial"/>
          <w:color w:val="000000" w:themeColor="text1"/>
          <w:sz w:val="22"/>
          <w:szCs w:val="22"/>
          <w:lang w:eastAsia="ar-SA"/>
        </w:rPr>
        <w:tab/>
        <w:t>przerw w realizacji prac, powstałych z przyczyn leżących po stronie Zamawiającego lub na jego pisemne żądanie,</w:t>
      </w:r>
    </w:p>
    <w:p w14:paraId="7BDF2B47" w14:textId="77777777" w:rsidR="005C5B5F" w:rsidRPr="005C5B5F" w:rsidRDefault="005C5B5F" w:rsidP="005C5B5F">
      <w:pPr>
        <w:suppressAutoHyphens/>
        <w:spacing w:line="276" w:lineRule="auto"/>
        <w:jc w:val="both"/>
        <w:rPr>
          <w:rFonts w:ascii="Arial" w:hAnsi="Arial" w:cs="Arial"/>
          <w:color w:val="000000" w:themeColor="text1"/>
          <w:sz w:val="22"/>
          <w:szCs w:val="22"/>
          <w:lang w:eastAsia="ar-SA"/>
        </w:rPr>
      </w:pPr>
      <w:r w:rsidRPr="005C5B5F">
        <w:rPr>
          <w:rFonts w:ascii="Arial" w:hAnsi="Arial" w:cs="Arial"/>
          <w:color w:val="000000" w:themeColor="text1"/>
          <w:sz w:val="22"/>
          <w:szCs w:val="22"/>
          <w:lang w:eastAsia="ar-SA"/>
        </w:rPr>
        <w:t>3)</w:t>
      </w:r>
      <w:r w:rsidRPr="005C5B5F">
        <w:rPr>
          <w:rFonts w:ascii="Arial" w:hAnsi="Arial" w:cs="Arial"/>
          <w:color w:val="000000" w:themeColor="text1"/>
          <w:sz w:val="22"/>
          <w:szCs w:val="22"/>
          <w:lang w:eastAsia="ar-SA"/>
        </w:rPr>
        <w:tab/>
        <w:t>zlecenia przez Zamawiającego usług dodatkowych lub zamiennych, jeżeli terminy ich zlecenia, rodzaj lub zakres, uniemożliwiają dotrzymanie pierwotnego terminu umownego,</w:t>
      </w:r>
    </w:p>
    <w:p w14:paraId="3B8C42C6" w14:textId="77777777" w:rsidR="005C5B5F" w:rsidRPr="005C5B5F" w:rsidRDefault="005C5B5F" w:rsidP="005C5B5F">
      <w:pPr>
        <w:suppressAutoHyphens/>
        <w:spacing w:line="276" w:lineRule="auto"/>
        <w:jc w:val="both"/>
        <w:rPr>
          <w:rFonts w:ascii="Arial" w:hAnsi="Arial" w:cs="Arial"/>
          <w:color w:val="000000" w:themeColor="text1"/>
          <w:sz w:val="22"/>
          <w:szCs w:val="22"/>
          <w:lang w:eastAsia="ar-SA"/>
        </w:rPr>
      </w:pPr>
      <w:r w:rsidRPr="005C5B5F">
        <w:rPr>
          <w:rFonts w:ascii="Arial" w:hAnsi="Arial" w:cs="Arial"/>
          <w:color w:val="000000" w:themeColor="text1"/>
          <w:sz w:val="22"/>
          <w:szCs w:val="22"/>
          <w:lang w:eastAsia="ar-SA"/>
        </w:rPr>
        <w:t>4)</w:t>
      </w:r>
      <w:r w:rsidRPr="005C5B5F">
        <w:rPr>
          <w:rFonts w:ascii="Arial" w:hAnsi="Arial" w:cs="Arial"/>
          <w:color w:val="000000" w:themeColor="text1"/>
          <w:sz w:val="22"/>
          <w:szCs w:val="22"/>
          <w:lang w:eastAsia="ar-SA"/>
        </w:rPr>
        <w:tab/>
        <w:t>wystąpienia okoliczności niezawinionych przez strony, których nie można było wcześniej przewidzieć;</w:t>
      </w:r>
    </w:p>
    <w:p w14:paraId="0EEA7116" w14:textId="77777777" w:rsidR="005C5B5F" w:rsidRPr="005C5B5F" w:rsidRDefault="005C5B5F" w:rsidP="005C5B5F">
      <w:pPr>
        <w:suppressAutoHyphens/>
        <w:spacing w:line="276" w:lineRule="auto"/>
        <w:jc w:val="both"/>
        <w:rPr>
          <w:rFonts w:ascii="Arial" w:hAnsi="Arial" w:cs="Arial"/>
          <w:color w:val="000000" w:themeColor="text1"/>
          <w:sz w:val="22"/>
          <w:szCs w:val="22"/>
          <w:lang w:eastAsia="ar-SA"/>
        </w:rPr>
      </w:pPr>
      <w:r w:rsidRPr="005C5B5F">
        <w:rPr>
          <w:rFonts w:ascii="Arial" w:hAnsi="Arial" w:cs="Arial"/>
          <w:color w:val="000000" w:themeColor="text1"/>
          <w:sz w:val="22"/>
          <w:szCs w:val="22"/>
          <w:lang w:eastAsia="ar-SA"/>
        </w:rPr>
        <w:t>5)</w:t>
      </w:r>
      <w:r w:rsidRPr="005C5B5F">
        <w:rPr>
          <w:rFonts w:ascii="Arial" w:hAnsi="Arial" w:cs="Arial"/>
          <w:color w:val="000000" w:themeColor="text1"/>
          <w:sz w:val="22"/>
          <w:szCs w:val="22"/>
          <w:lang w:eastAsia="ar-SA"/>
        </w:rPr>
        <w:tab/>
        <w:t>zaistnienia „Siły Wyższej”, która oznacza wyjątkowe wydarzenie lub okoliczność:</w:t>
      </w:r>
    </w:p>
    <w:p w14:paraId="53011396" w14:textId="77777777" w:rsidR="005C5B5F" w:rsidRPr="005C5B5F" w:rsidRDefault="005C5B5F" w:rsidP="005C5B5F">
      <w:pPr>
        <w:tabs>
          <w:tab w:val="left" w:pos="1134"/>
        </w:tabs>
        <w:suppressAutoHyphens/>
        <w:spacing w:line="276" w:lineRule="auto"/>
        <w:jc w:val="both"/>
        <w:rPr>
          <w:rFonts w:ascii="Arial" w:hAnsi="Arial" w:cs="Arial"/>
          <w:color w:val="000000" w:themeColor="text1"/>
          <w:sz w:val="22"/>
          <w:szCs w:val="22"/>
          <w:lang w:eastAsia="ar-SA"/>
        </w:rPr>
      </w:pPr>
      <w:r w:rsidRPr="005C5B5F">
        <w:rPr>
          <w:rFonts w:ascii="Arial" w:hAnsi="Arial" w:cs="Arial"/>
          <w:color w:val="000000" w:themeColor="text1"/>
          <w:sz w:val="22"/>
          <w:szCs w:val="22"/>
          <w:lang w:eastAsia="ar-SA"/>
        </w:rPr>
        <w:t>a)</w:t>
      </w:r>
      <w:r w:rsidRPr="005C5B5F">
        <w:rPr>
          <w:rFonts w:ascii="Arial" w:hAnsi="Arial" w:cs="Arial"/>
          <w:color w:val="000000" w:themeColor="text1"/>
          <w:sz w:val="22"/>
          <w:szCs w:val="22"/>
          <w:lang w:eastAsia="ar-SA"/>
        </w:rPr>
        <w:tab/>
        <w:t>na którą Wykonawca nie ma wpływu,</w:t>
      </w:r>
    </w:p>
    <w:p w14:paraId="6B593CFA" w14:textId="77777777" w:rsidR="005C5B5F" w:rsidRPr="005C5B5F" w:rsidRDefault="005C5B5F" w:rsidP="005C5B5F">
      <w:pPr>
        <w:tabs>
          <w:tab w:val="left" w:pos="1134"/>
        </w:tabs>
        <w:suppressAutoHyphens/>
        <w:spacing w:line="276" w:lineRule="auto"/>
        <w:jc w:val="both"/>
        <w:rPr>
          <w:rFonts w:ascii="Arial" w:hAnsi="Arial" w:cs="Arial"/>
          <w:color w:val="000000" w:themeColor="text1"/>
          <w:sz w:val="22"/>
          <w:szCs w:val="22"/>
          <w:lang w:eastAsia="ar-SA"/>
        </w:rPr>
      </w:pPr>
      <w:r w:rsidRPr="005C5B5F">
        <w:rPr>
          <w:rFonts w:ascii="Arial" w:hAnsi="Arial" w:cs="Arial"/>
          <w:color w:val="000000" w:themeColor="text1"/>
          <w:sz w:val="22"/>
          <w:szCs w:val="22"/>
          <w:lang w:eastAsia="ar-SA"/>
        </w:rPr>
        <w:t>b)</w:t>
      </w:r>
      <w:r w:rsidRPr="005C5B5F">
        <w:rPr>
          <w:rFonts w:ascii="Arial" w:hAnsi="Arial" w:cs="Arial"/>
          <w:color w:val="000000" w:themeColor="text1"/>
          <w:sz w:val="22"/>
          <w:szCs w:val="22"/>
          <w:lang w:eastAsia="ar-SA"/>
        </w:rPr>
        <w:tab/>
        <w:t>przed którą Wykonawca nie mógłby się rozsądnie zabezpieczyć przed momentem zawarcia umowy,</w:t>
      </w:r>
    </w:p>
    <w:p w14:paraId="59853AB4" w14:textId="77777777" w:rsidR="005C5B5F" w:rsidRPr="005C5B5F" w:rsidRDefault="005C5B5F" w:rsidP="005C5B5F">
      <w:pPr>
        <w:tabs>
          <w:tab w:val="left" w:pos="1134"/>
        </w:tabs>
        <w:suppressAutoHyphens/>
        <w:spacing w:line="276" w:lineRule="auto"/>
        <w:jc w:val="both"/>
        <w:rPr>
          <w:rFonts w:ascii="Arial" w:hAnsi="Arial" w:cs="Arial"/>
          <w:color w:val="000000" w:themeColor="text1"/>
          <w:sz w:val="22"/>
          <w:szCs w:val="22"/>
          <w:lang w:eastAsia="ar-SA"/>
        </w:rPr>
      </w:pPr>
      <w:r w:rsidRPr="005C5B5F">
        <w:rPr>
          <w:rFonts w:ascii="Arial" w:hAnsi="Arial" w:cs="Arial"/>
          <w:color w:val="000000" w:themeColor="text1"/>
          <w:sz w:val="22"/>
          <w:szCs w:val="22"/>
          <w:lang w:eastAsia="ar-SA"/>
        </w:rPr>
        <w:lastRenderedPageBreak/>
        <w:t>c)</w:t>
      </w:r>
      <w:r w:rsidRPr="005C5B5F">
        <w:rPr>
          <w:rFonts w:ascii="Arial" w:hAnsi="Arial" w:cs="Arial"/>
          <w:color w:val="000000" w:themeColor="text1"/>
          <w:sz w:val="22"/>
          <w:szCs w:val="22"/>
          <w:lang w:eastAsia="ar-SA"/>
        </w:rPr>
        <w:tab/>
        <w:t>której, gdyby wystąpiła, taki Wykonawca nie mógłby uniknąć lub przezwyciężyć,</w:t>
      </w:r>
    </w:p>
    <w:p w14:paraId="6729FD34" w14:textId="77777777" w:rsidR="005C5B5F" w:rsidRPr="005C5B5F" w:rsidRDefault="005C5B5F" w:rsidP="005C5B5F">
      <w:pPr>
        <w:tabs>
          <w:tab w:val="left" w:pos="1134"/>
        </w:tabs>
        <w:suppressAutoHyphens/>
        <w:spacing w:line="276" w:lineRule="auto"/>
        <w:jc w:val="both"/>
        <w:rPr>
          <w:rFonts w:ascii="Arial" w:hAnsi="Arial" w:cs="Arial"/>
          <w:color w:val="000000" w:themeColor="text1"/>
          <w:sz w:val="22"/>
          <w:szCs w:val="22"/>
          <w:lang w:eastAsia="ar-SA"/>
        </w:rPr>
      </w:pPr>
      <w:r w:rsidRPr="005C5B5F">
        <w:rPr>
          <w:rFonts w:ascii="Arial" w:hAnsi="Arial" w:cs="Arial"/>
          <w:color w:val="000000" w:themeColor="text1"/>
          <w:sz w:val="22"/>
          <w:szCs w:val="22"/>
          <w:lang w:eastAsia="ar-SA"/>
        </w:rPr>
        <w:t>d)</w:t>
      </w:r>
      <w:r w:rsidRPr="005C5B5F">
        <w:rPr>
          <w:rFonts w:ascii="Arial" w:hAnsi="Arial" w:cs="Arial"/>
          <w:color w:val="000000" w:themeColor="text1"/>
          <w:sz w:val="22"/>
          <w:szCs w:val="22"/>
          <w:lang w:eastAsia="ar-SA"/>
        </w:rPr>
        <w:tab/>
        <w:t>której nie można w istocie przypisać Zamawiającemu.</w:t>
      </w:r>
    </w:p>
    <w:p w14:paraId="50E3B0B8" w14:textId="77777777" w:rsidR="005C5B5F" w:rsidRPr="005C5B5F" w:rsidRDefault="005C5B5F" w:rsidP="005C5B5F">
      <w:pPr>
        <w:suppressAutoHyphens/>
        <w:spacing w:line="276" w:lineRule="auto"/>
        <w:jc w:val="both"/>
        <w:rPr>
          <w:rFonts w:ascii="Arial" w:hAnsi="Arial" w:cs="Arial"/>
          <w:color w:val="000000" w:themeColor="text1"/>
          <w:sz w:val="22"/>
          <w:szCs w:val="22"/>
          <w:lang w:eastAsia="ar-SA"/>
        </w:rPr>
      </w:pPr>
      <w:r w:rsidRPr="005C5B5F">
        <w:rPr>
          <w:rFonts w:ascii="Arial" w:hAnsi="Arial" w:cs="Arial"/>
          <w:color w:val="000000" w:themeColor="text1"/>
          <w:sz w:val="22"/>
          <w:szCs w:val="22"/>
          <w:lang w:eastAsia="ar-SA"/>
        </w:rPr>
        <w:t>Siła Wyższa może obejmować wyjątkowe wydarzenia i okoliczności w rodzaju wyliczonych, poniżej, ale bez ograniczenia się do nich, jeśli tylko powyższe warunki (a) do (d) są spełnione:</w:t>
      </w:r>
    </w:p>
    <w:p w14:paraId="49FF7436" w14:textId="77777777" w:rsidR="005C5B5F" w:rsidRPr="005C5B5F" w:rsidRDefault="005C5B5F" w:rsidP="005C5B5F">
      <w:pPr>
        <w:pStyle w:val="Akapitzlist"/>
        <w:numPr>
          <w:ilvl w:val="0"/>
          <w:numId w:val="92"/>
        </w:numPr>
        <w:suppressAutoHyphens/>
        <w:spacing w:line="276" w:lineRule="auto"/>
        <w:ind w:left="0" w:firstLine="0"/>
        <w:contextualSpacing/>
        <w:jc w:val="both"/>
        <w:rPr>
          <w:rFonts w:ascii="Arial" w:hAnsi="Arial" w:cs="Arial"/>
          <w:color w:val="000000" w:themeColor="text1"/>
          <w:sz w:val="22"/>
          <w:szCs w:val="22"/>
          <w:lang w:eastAsia="ar-SA"/>
        </w:rPr>
      </w:pPr>
      <w:r w:rsidRPr="005C5B5F">
        <w:rPr>
          <w:rFonts w:ascii="Arial" w:hAnsi="Arial" w:cs="Arial"/>
          <w:color w:val="000000" w:themeColor="text1"/>
          <w:sz w:val="22"/>
          <w:szCs w:val="22"/>
          <w:lang w:eastAsia="ar-SA"/>
        </w:rPr>
        <w:t>wojna, działania wojenne (niezależnie, czy wojna była wypowiedziana czy nie), inwazja, działanie wrogów zewnętrznych,</w:t>
      </w:r>
    </w:p>
    <w:p w14:paraId="681A0EA3" w14:textId="77777777" w:rsidR="005C5B5F" w:rsidRPr="005C5B5F" w:rsidRDefault="005C5B5F" w:rsidP="005C5B5F">
      <w:pPr>
        <w:pStyle w:val="Akapitzlist"/>
        <w:numPr>
          <w:ilvl w:val="0"/>
          <w:numId w:val="92"/>
        </w:numPr>
        <w:suppressAutoHyphens/>
        <w:spacing w:line="276" w:lineRule="auto"/>
        <w:ind w:left="0" w:firstLine="0"/>
        <w:contextualSpacing/>
        <w:jc w:val="both"/>
        <w:rPr>
          <w:rFonts w:ascii="Arial" w:hAnsi="Arial" w:cs="Arial"/>
          <w:color w:val="000000" w:themeColor="text1"/>
          <w:sz w:val="22"/>
          <w:szCs w:val="22"/>
          <w:lang w:eastAsia="ar-SA"/>
        </w:rPr>
      </w:pPr>
      <w:r w:rsidRPr="005C5B5F">
        <w:rPr>
          <w:rFonts w:ascii="Arial" w:hAnsi="Arial" w:cs="Arial"/>
          <w:color w:val="000000" w:themeColor="text1"/>
          <w:sz w:val="22"/>
          <w:szCs w:val="22"/>
          <w:lang w:eastAsia="ar-SA"/>
        </w:rPr>
        <w:t>rebelia, terroryzm, rewolucja, powstanie, przewrót wojskowy lub cywilny lub wojna domowa,</w:t>
      </w:r>
    </w:p>
    <w:p w14:paraId="4AB066F2" w14:textId="77777777" w:rsidR="005C5B5F" w:rsidRPr="005C5B5F" w:rsidRDefault="005C5B5F" w:rsidP="005C5B5F">
      <w:pPr>
        <w:pStyle w:val="Akapitzlist"/>
        <w:numPr>
          <w:ilvl w:val="0"/>
          <w:numId w:val="92"/>
        </w:numPr>
        <w:suppressAutoHyphens/>
        <w:spacing w:line="276" w:lineRule="auto"/>
        <w:ind w:left="0" w:firstLine="0"/>
        <w:contextualSpacing/>
        <w:jc w:val="both"/>
        <w:rPr>
          <w:rFonts w:ascii="Arial" w:hAnsi="Arial" w:cs="Arial"/>
          <w:color w:val="000000" w:themeColor="text1"/>
          <w:sz w:val="22"/>
          <w:szCs w:val="22"/>
          <w:lang w:eastAsia="ar-SA"/>
        </w:rPr>
      </w:pPr>
      <w:r w:rsidRPr="005C5B5F">
        <w:rPr>
          <w:rFonts w:ascii="Arial" w:hAnsi="Arial" w:cs="Arial"/>
          <w:color w:val="000000" w:themeColor="text1"/>
          <w:sz w:val="22"/>
          <w:szCs w:val="22"/>
          <w:lang w:eastAsia="ar-SA"/>
        </w:rPr>
        <w:t>bunt, niepokoje, zamieszki, strajk lub lokaut spowodowany przez osoby inne, niż personel Wykonawcy lub inni pracownicy Wykonawcy i Podwykonawców,</w:t>
      </w:r>
    </w:p>
    <w:p w14:paraId="6C6A22AF" w14:textId="77777777" w:rsidR="005C5B5F" w:rsidRPr="005C5B5F" w:rsidRDefault="005C5B5F" w:rsidP="005C5B5F">
      <w:pPr>
        <w:pStyle w:val="Akapitzlist"/>
        <w:numPr>
          <w:ilvl w:val="0"/>
          <w:numId w:val="92"/>
        </w:numPr>
        <w:suppressAutoHyphens/>
        <w:spacing w:line="276" w:lineRule="auto"/>
        <w:ind w:left="0" w:firstLine="0"/>
        <w:contextualSpacing/>
        <w:jc w:val="both"/>
        <w:rPr>
          <w:rFonts w:ascii="Arial" w:hAnsi="Arial" w:cs="Arial"/>
          <w:color w:val="000000" w:themeColor="text1"/>
          <w:sz w:val="22"/>
          <w:szCs w:val="22"/>
          <w:lang w:eastAsia="ar-SA"/>
        </w:rPr>
      </w:pPr>
      <w:r w:rsidRPr="005C5B5F">
        <w:rPr>
          <w:rFonts w:ascii="Arial" w:hAnsi="Arial" w:cs="Arial"/>
          <w:color w:val="000000" w:themeColor="text1"/>
          <w:sz w:val="22"/>
          <w:szCs w:val="22"/>
          <w:lang w:eastAsia="ar-SA"/>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3EC18C6F" w14:textId="77777777" w:rsidR="005C5B5F" w:rsidRPr="005C5B5F" w:rsidRDefault="005C5B5F" w:rsidP="005C5B5F">
      <w:pPr>
        <w:pStyle w:val="Akapitzlist"/>
        <w:numPr>
          <w:ilvl w:val="0"/>
          <w:numId w:val="92"/>
        </w:numPr>
        <w:suppressAutoHyphens/>
        <w:spacing w:line="276" w:lineRule="auto"/>
        <w:ind w:left="0" w:firstLine="0"/>
        <w:contextualSpacing/>
        <w:jc w:val="both"/>
        <w:rPr>
          <w:rFonts w:ascii="Arial" w:hAnsi="Arial" w:cs="Arial"/>
          <w:color w:val="000000" w:themeColor="text1"/>
          <w:sz w:val="22"/>
          <w:szCs w:val="22"/>
          <w:lang w:eastAsia="ar-SA"/>
        </w:rPr>
      </w:pPr>
      <w:r w:rsidRPr="005C5B5F">
        <w:rPr>
          <w:rFonts w:ascii="Arial" w:hAnsi="Arial" w:cs="Arial"/>
          <w:color w:val="000000" w:themeColor="text1"/>
          <w:sz w:val="22"/>
          <w:szCs w:val="22"/>
          <w:lang w:eastAsia="ar-SA"/>
        </w:rPr>
        <w:t>klęski żywiołowe, takie jak trzęsienie ziemi, huragan, tajfun lub aktywność wulkaniczna.</w:t>
      </w:r>
    </w:p>
    <w:p w14:paraId="67FB4E06" w14:textId="77777777" w:rsidR="00796EFA" w:rsidRPr="00796EFA" w:rsidRDefault="00796EFA" w:rsidP="005F5D93">
      <w:pPr>
        <w:pStyle w:val="Akapitzlist"/>
        <w:suppressAutoHyphens/>
        <w:spacing w:after="120" w:line="271" w:lineRule="auto"/>
        <w:ind w:left="0"/>
        <w:contextualSpacing/>
        <w:jc w:val="both"/>
        <w:rPr>
          <w:rFonts w:cstheme="minorHAnsi"/>
          <w:color w:val="000000" w:themeColor="text1"/>
          <w:lang w:eastAsia="ar-SA"/>
        </w:rPr>
      </w:pP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427D8898" w14:textId="77777777" w:rsidR="005F5D93" w:rsidRDefault="005F5D93"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5F9F841E" w14:textId="77777777" w:rsidR="005A1B2D" w:rsidRDefault="005A1B2D" w:rsidP="003A65B1">
      <w:pPr>
        <w:pStyle w:val="pkt"/>
        <w:spacing w:before="0" w:after="0" w:line="271" w:lineRule="auto"/>
        <w:ind w:left="0" w:firstLine="0"/>
        <w:rPr>
          <w:rFonts w:ascii="Arial" w:hAnsi="Arial" w:cs="Arial"/>
          <w:sz w:val="22"/>
          <w:szCs w:val="22"/>
        </w:rPr>
      </w:pPr>
    </w:p>
    <w:p w14:paraId="1754ADD8" w14:textId="77777777" w:rsidR="009974D5" w:rsidRDefault="009974D5" w:rsidP="008A4795">
      <w:pPr>
        <w:widowControl w:val="0"/>
        <w:tabs>
          <w:tab w:val="left" w:pos="708"/>
        </w:tabs>
        <w:spacing w:line="271" w:lineRule="auto"/>
        <w:ind w:left="57" w:right="-530"/>
        <w:jc w:val="right"/>
        <w:rPr>
          <w:rFonts w:ascii="Arial" w:hAnsi="Arial" w:cs="Arial"/>
          <w:sz w:val="22"/>
          <w:szCs w:val="22"/>
        </w:rPr>
      </w:pPr>
    </w:p>
    <w:p w14:paraId="4BB198F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9EC4703"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5E35C05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0A1C6E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FFFE3E0"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50C786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06EE78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E56FA96"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20147CE7"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588BAAFB"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746233E4"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650C8B63"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63CB2B89"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58F3F215"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536DBF0D"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2C8D9B3E"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62F9B80C"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79F0D9CC"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6389E09B"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77CFB3AE"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F281DAD"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2277655F"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055A295A"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30DD3522"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518E84E8"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48F20385"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009D8F3E" w14:textId="77777777" w:rsidR="00E03354" w:rsidRDefault="00E03354" w:rsidP="001F7FF8">
      <w:pPr>
        <w:widowControl w:val="0"/>
        <w:tabs>
          <w:tab w:val="left" w:pos="708"/>
        </w:tabs>
        <w:spacing w:line="271" w:lineRule="auto"/>
        <w:ind w:right="-530"/>
        <w:rPr>
          <w:rFonts w:ascii="Arial" w:hAnsi="Arial" w:cs="Arial"/>
          <w:sz w:val="22"/>
          <w:szCs w:val="22"/>
        </w:rPr>
      </w:pPr>
    </w:p>
    <w:p w14:paraId="09F275EA" w14:textId="378CE829"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72E0CC27" w:rsidR="008A4795" w:rsidRPr="00122CDC" w:rsidRDefault="00C04D07"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WZP</w:t>
      </w:r>
      <w:r w:rsidR="008A4795" w:rsidRPr="00122CDC">
        <w:rPr>
          <w:rFonts w:ascii="Arial" w:hAnsi="Arial" w:cs="Arial"/>
          <w:sz w:val="22"/>
          <w:szCs w:val="22"/>
        </w:rPr>
        <w:t>.272.</w:t>
      </w:r>
      <w:r>
        <w:rPr>
          <w:rFonts w:ascii="Arial" w:hAnsi="Arial" w:cs="Arial"/>
          <w:sz w:val="22"/>
          <w:szCs w:val="22"/>
        </w:rPr>
        <w:t>1</w:t>
      </w:r>
      <w:r w:rsidR="005C5B5F">
        <w:rPr>
          <w:rFonts w:ascii="Arial" w:hAnsi="Arial" w:cs="Arial"/>
          <w:sz w:val="22"/>
          <w:szCs w:val="22"/>
        </w:rPr>
        <w:t>5</w:t>
      </w:r>
      <w:r w:rsidR="00D81544">
        <w:rPr>
          <w:rFonts w:ascii="Arial" w:hAnsi="Arial" w:cs="Arial"/>
          <w:sz w:val="22"/>
          <w:szCs w:val="22"/>
        </w:rPr>
        <w:t>9</w:t>
      </w:r>
      <w:r w:rsidR="005A1B2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7BC486BE" w14:textId="77777777" w:rsidR="005C5B5F" w:rsidRDefault="008A4795" w:rsidP="00FF097A">
      <w:pPr>
        <w:pStyle w:val="Tekstpodstawowy"/>
        <w:jc w:val="both"/>
        <w:rPr>
          <w:rFonts w:ascii="Arial" w:hAnsi="Arial" w:cs="Arial"/>
          <w:b/>
          <w:sz w:val="22"/>
          <w:szCs w:val="22"/>
        </w:rPr>
      </w:pPr>
      <w:r w:rsidRPr="005A1B2D">
        <w:rPr>
          <w:rFonts w:ascii="Arial" w:hAnsi="Arial" w:cs="Arial"/>
          <w:bCs/>
          <w:sz w:val="22"/>
          <w:szCs w:val="22"/>
        </w:rPr>
        <w:t xml:space="preserve">Nawiązując do ogłoszenia o zamówieniu w postępowaniu prowadzonym w trybie podstawowym na: </w:t>
      </w:r>
      <w:bookmarkStart w:id="3" w:name="_Hlk185836662"/>
      <w:r w:rsidR="005C5B5F" w:rsidRPr="005C5B5F">
        <w:rPr>
          <w:rFonts w:ascii="Arial" w:hAnsi="Arial" w:cs="Arial"/>
          <w:b/>
          <w:sz w:val="22"/>
          <w:szCs w:val="22"/>
        </w:rPr>
        <w:t xml:space="preserve">Rozbudowę i przebudowę budynku Starostwa Powiatowego w Wołominie na terenie działek ew. nr 165/5 i 165/4 </w:t>
      </w:r>
      <w:proofErr w:type="spellStart"/>
      <w:r w:rsidR="005C5B5F" w:rsidRPr="005C5B5F">
        <w:rPr>
          <w:rFonts w:ascii="Arial" w:hAnsi="Arial" w:cs="Arial"/>
          <w:b/>
          <w:sz w:val="22"/>
          <w:szCs w:val="22"/>
        </w:rPr>
        <w:t>obr</w:t>
      </w:r>
      <w:proofErr w:type="spellEnd"/>
      <w:r w:rsidR="005C5B5F" w:rsidRPr="005C5B5F">
        <w:rPr>
          <w:rFonts w:ascii="Arial" w:hAnsi="Arial" w:cs="Arial"/>
          <w:b/>
          <w:sz w:val="22"/>
          <w:szCs w:val="22"/>
        </w:rPr>
        <w:t>. 28 Wołomin w ramach zadania pn.: „Poprawa obsługi mieszkańców poprzez dostosowanie infrastruktury Starostwa Powiatowego w Wołominie”.</w:t>
      </w:r>
    </w:p>
    <w:bookmarkEnd w:id="3"/>
    <w:p w14:paraId="49EB3AAC" w14:textId="47BB6954" w:rsidR="008A4795" w:rsidRPr="00FF097A" w:rsidRDefault="008A4795" w:rsidP="00FF097A">
      <w:pPr>
        <w:pStyle w:val="Tekstpodstawowy"/>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1194919F" w:rsidR="008A4795" w:rsidRDefault="0067745C" w:rsidP="0067745C">
      <w:pPr>
        <w:tabs>
          <w:tab w:val="num" w:pos="1080"/>
        </w:tabs>
        <w:spacing w:line="271" w:lineRule="auto"/>
        <w:jc w:val="both"/>
        <w:rPr>
          <w:rFonts w:ascii="Arial" w:hAnsi="Arial" w:cs="Arial"/>
          <w:b/>
          <w:sz w:val="22"/>
          <w:szCs w:val="22"/>
        </w:rPr>
      </w:pPr>
      <w:r w:rsidRPr="0067745C">
        <w:rPr>
          <w:rFonts w:ascii="Arial" w:hAnsi="Arial" w:cs="Arial"/>
          <w:bCs/>
          <w:sz w:val="22"/>
          <w:szCs w:val="22"/>
        </w:rPr>
        <w:t>1.</w:t>
      </w:r>
      <w:r>
        <w:rPr>
          <w:rFonts w:ascii="Arial" w:hAnsi="Arial" w:cs="Arial"/>
          <w:b/>
          <w:sz w:val="22"/>
          <w:szCs w:val="22"/>
        </w:rPr>
        <w:t xml:space="preserve"> </w:t>
      </w:r>
      <w:r w:rsidR="008A4795"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D5546C9" w14:textId="77777777" w:rsidR="005A1B2D" w:rsidRPr="00122CDC" w:rsidRDefault="005A1B2D" w:rsidP="005A1B2D">
      <w:pPr>
        <w:tabs>
          <w:tab w:val="left" w:pos="360"/>
        </w:tabs>
        <w:suppressAutoHyphens/>
        <w:spacing w:line="271" w:lineRule="auto"/>
        <w:jc w:val="both"/>
        <w:rPr>
          <w:rFonts w:ascii="Arial" w:hAnsi="Arial" w:cs="Arial"/>
          <w:i/>
          <w:sz w:val="22"/>
          <w:szCs w:val="22"/>
          <w:lang w:eastAsia="ar-SA"/>
        </w:rPr>
      </w:pPr>
    </w:p>
    <w:p w14:paraId="44973F33" w14:textId="0282C7F4" w:rsidR="00DF6E06" w:rsidRPr="0067745C" w:rsidRDefault="008A4795" w:rsidP="0067745C">
      <w:pPr>
        <w:pStyle w:val="Akapitzlist"/>
        <w:numPr>
          <w:ilvl w:val="0"/>
          <w:numId w:val="13"/>
        </w:numPr>
        <w:suppressAutoHyphens/>
        <w:spacing w:line="271" w:lineRule="auto"/>
        <w:jc w:val="both"/>
        <w:rPr>
          <w:rFonts w:ascii="Arial" w:hAnsi="Arial" w:cs="Arial"/>
          <w:sz w:val="22"/>
          <w:szCs w:val="22"/>
          <w:lang w:eastAsia="ar-SA"/>
        </w:rPr>
      </w:pPr>
      <w:r w:rsidRPr="0067745C">
        <w:rPr>
          <w:rFonts w:ascii="Arial" w:hAnsi="Arial" w:cs="Arial"/>
          <w:sz w:val="22"/>
          <w:szCs w:val="22"/>
          <w:lang w:eastAsia="ar-SA"/>
        </w:rPr>
        <w:t xml:space="preserve">Oświadczamy, że </w:t>
      </w:r>
      <w:r w:rsidR="00226DBE" w:rsidRPr="0067745C">
        <w:rPr>
          <w:rFonts w:ascii="Arial" w:hAnsi="Arial" w:cs="Arial"/>
          <w:sz w:val="22"/>
          <w:szCs w:val="22"/>
          <w:lang w:eastAsia="ar-SA"/>
        </w:rPr>
        <w:t>zobowiązujemy się do</w:t>
      </w:r>
      <w:r w:rsidR="00010718" w:rsidRPr="0067745C">
        <w:rPr>
          <w:rFonts w:ascii="Arial" w:hAnsi="Arial" w:cs="Arial"/>
          <w:sz w:val="22"/>
          <w:szCs w:val="22"/>
          <w:lang w:eastAsia="ar-SA"/>
        </w:rPr>
        <w:t xml:space="preserve"> wykonania przedmiotu zamówienia w terminie </w:t>
      </w:r>
      <w:r w:rsidR="00E71EC1" w:rsidRPr="0067745C">
        <w:rPr>
          <w:rFonts w:ascii="Arial" w:hAnsi="Arial" w:cs="Arial"/>
          <w:sz w:val="22"/>
          <w:szCs w:val="22"/>
          <w:lang w:eastAsia="ar-SA"/>
        </w:rPr>
        <w:t>określonym w SWZ.</w:t>
      </w:r>
    </w:p>
    <w:p w14:paraId="70287648" w14:textId="77777777" w:rsidR="00010718" w:rsidRDefault="00010718" w:rsidP="00010718">
      <w:pPr>
        <w:suppressAutoHyphens/>
        <w:contextualSpacing/>
        <w:jc w:val="both"/>
        <w:rPr>
          <w:rFonts w:ascii="Arial" w:hAnsi="Arial" w:cs="Arial"/>
          <w:color w:val="00B050"/>
          <w:sz w:val="22"/>
          <w:szCs w:val="22"/>
        </w:rPr>
      </w:pPr>
    </w:p>
    <w:p w14:paraId="507E0A00" w14:textId="22C48B1C" w:rsidR="009974D5" w:rsidRPr="009974D5" w:rsidRDefault="009974D5" w:rsidP="009974D5">
      <w:pPr>
        <w:suppressAutoHyphens/>
        <w:contextualSpacing/>
        <w:jc w:val="both"/>
        <w:rPr>
          <w:rFonts w:ascii="Arial" w:hAnsi="Arial" w:cs="Arial"/>
          <w:color w:val="00B050"/>
          <w:sz w:val="22"/>
          <w:szCs w:val="22"/>
        </w:rPr>
      </w:pPr>
      <w:r w:rsidRPr="0067745C">
        <w:rPr>
          <w:rFonts w:ascii="Arial" w:hAnsi="Arial" w:cs="Arial"/>
          <w:color w:val="000000" w:themeColor="text1"/>
          <w:sz w:val="22"/>
          <w:szCs w:val="22"/>
        </w:rPr>
        <w:t>3.</w:t>
      </w:r>
      <w:r w:rsidRPr="009974D5">
        <w:rPr>
          <w:rFonts w:ascii="Arial" w:hAnsi="Arial" w:cs="Arial"/>
          <w:color w:val="00B050"/>
          <w:sz w:val="22"/>
          <w:szCs w:val="22"/>
        </w:rPr>
        <w:tab/>
        <w:t>Oświadczamy, że udzielamy …………….* lat gwarancji na przedmiot zamówienia.</w:t>
      </w:r>
    </w:p>
    <w:p w14:paraId="10CC7298" w14:textId="28042278" w:rsidR="008A4795" w:rsidRPr="009974D5" w:rsidRDefault="009974D5" w:rsidP="009974D5">
      <w:pPr>
        <w:suppressAutoHyphens/>
        <w:contextualSpacing/>
        <w:jc w:val="both"/>
        <w:rPr>
          <w:rFonts w:ascii="Arial" w:hAnsi="Arial" w:cs="Arial"/>
          <w:bCs/>
          <w:sz w:val="20"/>
          <w:szCs w:val="20"/>
        </w:rPr>
      </w:pPr>
      <w:r w:rsidRPr="009974D5">
        <w:rPr>
          <w:rFonts w:ascii="Arial" w:hAnsi="Arial" w:cs="Arial"/>
          <w:sz w:val="20"/>
          <w:szCs w:val="20"/>
        </w:rPr>
        <w:t>*Zamawiający wymaga wskazania 3,4 lub 5 lat gwarancji. W przypadku nie wskazania okresu Zamawiający uzna, że wynosi on 3 lat</w:t>
      </w:r>
      <w:r>
        <w:rPr>
          <w:rFonts w:ascii="Arial" w:hAnsi="Arial" w:cs="Arial"/>
          <w:sz w:val="20"/>
          <w:szCs w:val="20"/>
        </w:rPr>
        <w:t>a</w:t>
      </w:r>
      <w:r w:rsidRPr="009974D5">
        <w:rPr>
          <w:rFonts w:ascii="Arial" w:hAnsi="Arial" w:cs="Arial"/>
          <w:sz w:val="20"/>
          <w:szCs w:val="20"/>
        </w:rPr>
        <w:t>.</w:t>
      </w:r>
    </w:p>
    <w:p w14:paraId="0E54F87B" w14:textId="67249E1A" w:rsidR="008A4795" w:rsidRPr="00DF6E06" w:rsidRDefault="008A4795" w:rsidP="0067745C">
      <w:pPr>
        <w:pStyle w:val="Akapitzlist"/>
        <w:numPr>
          <w:ilvl w:val="0"/>
          <w:numId w:val="36"/>
        </w:numPr>
        <w:suppressAutoHyphens/>
        <w:spacing w:before="180" w:line="271" w:lineRule="auto"/>
        <w:ind w:left="357" w:hanging="357"/>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C77D1B" w:rsidRDefault="008A4795" w:rsidP="006A4802">
      <w:pPr>
        <w:pStyle w:val="Akapitzlist"/>
        <w:numPr>
          <w:ilvl w:val="0"/>
          <w:numId w:val="36"/>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Default="008A4795" w:rsidP="006A4802">
      <w:pPr>
        <w:numPr>
          <w:ilvl w:val="0"/>
          <w:numId w:val="36"/>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D076B5C" w14:textId="096AAFB1" w:rsidR="00473186" w:rsidRPr="00473186" w:rsidRDefault="00473186" w:rsidP="006A4802">
      <w:pPr>
        <w:numPr>
          <w:ilvl w:val="0"/>
          <w:numId w:val="36"/>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 xml:space="preserve">Oświadczamy,  że wadium o wartości </w:t>
      </w:r>
      <w:r w:rsidR="005C5B5F">
        <w:rPr>
          <w:rFonts w:ascii="Arial" w:hAnsi="Arial" w:cs="Arial"/>
          <w:sz w:val="22"/>
          <w:szCs w:val="22"/>
          <w:lang w:eastAsia="ar-SA"/>
        </w:rPr>
        <w:t>6</w:t>
      </w:r>
      <w:r w:rsidR="005F5D93">
        <w:rPr>
          <w:rFonts w:ascii="Arial" w:hAnsi="Arial" w:cs="Arial"/>
          <w:sz w:val="22"/>
          <w:szCs w:val="22"/>
          <w:lang w:eastAsia="ar-SA"/>
        </w:rPr>
        <w:t>0</w:t>
      </w:r>
      <w:r w:rsidR="009974D5">
        <w:rPr>
          <w:rFonts w:ascii="Arial" w:hAnsi="Arial" w:cs="Arial"/>
          <w:sz w:val="22"/>
          <w:szCs w:val="22"/>
          <w:lang w:eastAsia="ar-SA"/>
        </w:rPr>
        <w:t>.000</w:t>
      </w:r>
      <w:r w:rsidRPr="00473186">
        <w:rPr>
          <w:rFonts w:ascii="Arial" w:hAnsi="Arial" w:cs="Arial"/>
          <w:sz w:val="22"/>
          <w:szCs w:val="22"/>
          <w:lang w:eastAsia="ar-SA"/>
        </w:rPr>
        <w:t>,00 PLN wnieśliśmy w dniu............................. w formie ...........................................................................</w:t>
      </w:r>
    </w:p>
    <w:p w14:paraId="70AE64BD" w14:textId="3188D551" w:rsidR="00473186" w:rsidRPr="0067745C" w:rsidRDefault="00473186" w:rsidP="0067745C">
      <w:pPr>
        <w:pStyle w:val="Akapitzlist"/>
        <w:numPr>
          <w:ilvl w:val="0"/>
          <w:numId w:val="36"/>
        </w:numPr>
        <w:suppressAutoHyphens/>
        <w:spacing w:before="180" w:line="271" w:lineRule="auto"/>
        <w:ind w:left="357" w:hanging="357"/>
        <w:jc w:val="both"/>
        <w:rPr>
          <w:rFonts w:ascii="Arial" w:hAnsi="Arial" w:cs="Arial"/>
          <w:sz w:val="22"/>
          <w:szCs w:val="22"/>
          <w:lang w:eastAsia="ar-SA"/>
        </w:rPr>
      </w:pPr>
      <w:r w:rsidRPr="0067745C">
        <w:rPr>
          <w:rFonts w:ascii="Arial" w:hAnsi="Arial" w:cs="Arial"/>
          <w:sz w:val="22"/>
          <w:szCs w:val="22"/>
          <w:lang w:eastAsia="ar-SA"/>
        </w:rPr>
        <w:lastRenderedPageBreak/>
        <w:t xml:space="preserve">Prosimy o zwrot wadium (wniesionego w pieniądzu), na zasadach określonych w art. 46 ustawy </w:t>
      </w:r>
      <w:proofErr w:type="spellStart"/>
      <w:r w:rsidRPr="0067745C">
        <w:rPr>
          <w:rFonts w:ascii="Arial" w:hAnsi="Arial" w:cs="Arial"/>
          <w:sz w:val="22"/>
          <w:szCs w:val="22"/>
          <w:lang w:eastAsia="ar-SA"/>
        </w:rPr>
        <w:t>Pzp</w:t>
      </w:r>
      <w:proofErr w:type="spellEnd"/>
      <w:r w:rsidRPr="0067745C">
        <w:rPr>
          <w:rFonts w:ascii="Arial" w:hAnsi="Arial" w:cs="Arial"/>
          <w:sz w:val="22"/>
          <w:szCs w:val="22"/>
          <w:lang w:eastAsia="ar-SA"/>
        </w:rPr>
        <w:t>, na następujący rachunek: ………………………………………………………………………………………………</w:t>
      </w:r>
    </w:p>
    <w:p w14:paraId="64343EF9" w14:textId="7A4B99EC" w:rsidR="00473186" w:rsidRPr="00473186" w:rsidRDefault="00473186" w:rsidP="006A4802">
      <w:pPr>
        <w:numPr>
          <w:ilvl w:val="0"/>
          <w:numId w:val="36"/>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W przypadku złożenia wadium w formie elektronicznej, oświadczenie o zwolnieniu wadium należy przesłać na adres e-mail: ……………………………………………….</w:t>
      </w:r>
    </w:p>
    <w:p w14:paraId="0347E8F3" w14:textId="43F2D1A6" w:rsidR="008A4795" w:rsidRDefault="008A4795" w:rsidP="006A4802">
      <w:pPr>
        <w:numPr>
          <w:ilvl w:val="0"/>
          <w:numId w:val="36"/>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FF097A" w:rsidRDefault="008A4795" w:rsidP="006A4802">
      <w:pPr>
        <w:numPr>
          <w:ilvl w:val="0"/>
          <w:numId w:val="36"/>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44EF35B8" w14:textId="77777777" w:rsidR="00FF097A" w:rsidRPr="00E84A5E" w:rsidRDefault="00FF097A" w:rsidP="00C77D1B">
      <w:pPr>
        <w:tabs>
          <w:tab w:val="left" w:pos="142"/>
          <w:tab w:val="left" w:leader="dot" w:pos="9072"/>
        </w:tabs>
        <w:spacing w:line="271" w:lineRule="auto"/>
        <w:jc w:val="both"/>
        <w:rPr>
          <w:rFonts w:ascii="Arial" w:hAnsi="Arial" w:cs="Arial"/>
          <w:sz w:val="22"/>
          <w:szCs w:val="22"/>
        </w:rPr>
      </w:pPr>
    </w:p>
    <w:p w14:paraId="73E02A08" w14:textId="2502E854" w:rsidR="008A4795" w:rsidRPr="001A1D18" w:rsidRDefault="00FF097A" w:rsidP="00FF097A">
      <w:pPr>
        <w:pStyle w:val="Akapitzlist"/>
        <w:tabs>
          <w:tab w:val="left" w:pos="142"/>
          <w:tab w:val="left" w:leader="dot" w:pos="9072"/>
        </w:tabs>
        <w:spacing w:line="271" w:lineRule="auto"/>
        <w:ind w:left="0"/>
        <w:jc w:val="both"/>
        <w:rPr>
          <w:rFonts w:ascii="Arial" w:hAnsi="Arial" w:cs="Arial"/>
          <w:sz w:val="22"/>
          <w:szCs w:val="22"/>
        </w:rPr>
      </w:pPr>
      <w:r>
        <w:rPr>
          <w:rFonts w:ascii="Arial" w:hAnsi="Arial" w:cs="Arial"/>
          <w:sz w:val="22"/>
          <w:szCs w:val="22"/>
        </w:rPr>
        <w:t>1</w:t>
      </w:r>
      <w:r w:rsidR="0067745C">
        <w:rPr>
          <w:rFonts w:ascii="Arial" w:hAnsi="Arial" w:cs="Arial"/>
          <w:sz w:val="22"/>
          <w:szCs w:val="22"/>
        </w:rPr>
        <w:t xml:space="preserve">2. </w:t>
      </w:r>
      <w:r w:rsidR="008A4795"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028EBA84" w:rsidR="001A1D18" w:rsidRPr="000E3BAB" w:rsidRDefault="000E3BAB" w:rsidP="000E3BAB">
      <w:pPr>
        <w:suppressAutoHyphens/>
        <w:spacing w:before="180" w:line="271" w:lineRule="auto"/>
        <w:jc w:val="both"/>
        <w:rPr>
          <w:rFonts w:ascii="Arial" w:hAnsi="Arial" w:cs="Arial"/>
          <w:sz w:val="22"/>
          <w:szCs w:val="22"/>
          <w:lang w:eastAsia="ar-SA"/>
        </w:rPr>
      </w:pPr>
      <w:r>
        <w:rPr>
          <w:rFonts w:ascii="Arial" w:hAnsi="Arial" w:cs="Arial"/>
          <w:bCs/>
          <w:sz w:val="22"/>
          <w:szCs w:val="22"/>
          <w:lang w:eastAsia="ar-SA"/>
        </w:rPr>
        <w:t>1</w:t>
      </w:r>
      <w:r w:rsidR="0067745C">
        <w:rPr>
          <w:rFonts w:ascii="Arial" w:hAnsi="Arial" w:cs="Arial"/>
          <w:bCs/>
          <w:sz w:val="22"/>
          <w:szCs w:val="22"/>
          <w:lang w:eastAsia="ar-SA"/>
        </w:rPr>
        <w:t>3</w:t>
      </w:r>
      <w:r>
        <w:rPr>
          <w:rFonts w:ascii="Arial" w:hAnsi="Arial" w:cs="Arial"/>
          <w:bCs/>
          <w:sz w:val="22"/>
          <w:szCs w:val="22"/>
          <w:lang w:eastAsia="ar-SA"/>
        </w:rPr>
        <w:t xml:space="preserve">. </w:t>
      </w:r>
      <w:r w:rsidR="008A4795" w:rsidRPr="000E3BAB">
        <w:rPr>
          <w:rFonts w:ascii="Arial" w:hAnsi="Arial" w:cs="Arial"/>
          <w:bCs/>
          <w:sz w:val="22"/>
          <w:szCs w:val="22"/>
          <w:lang w:eastAsia="ar-SA"/>
        </w:rPr>
        <w:t xml:space="preserve">Akceptujemy </w:t>
      </w:r>
      <w:r w:rsidR="008A4795" w:rsidRPr="000E3BAB">
        <w:rPr>
          <w:rFonts w:ascii="Arial" w:hAnsi="Arial" w:cs="Arial"/>
          <w:sz w:val="22"/>
          <w:szCs w:val="22"/>
          <w:lang w:eastAsia="ar-SA"/>
        </w:rPr>
        <w:t xml:space="preserve">warunki płatności </w:t>
      </w:r>
      <w:r w:rsidR="008A4795" w:rsidRPr="000E3BAB">
        <w:rPr>
          <w:rFonts w:ascii="Arial" w:hAnsi="Arial" w:cs="Arial"/>
          <w:bCs/>
          <w:sz w:val="22"/>
          <w:szCs w:val="22"/>
          <w:lang w:eastAsia="ar-SA"/>
        </w:rPr>
        <w:t>30 dni od daty dostarczenia prawidłowo wystawionej faktury do siedziby Zamawiającego.</w:t>
      </w:r>
    </w:p>
    <w:p w14:paraId="4FDC1831" w14:textId="6FA50599" w:rsidR="008A4795" w:rsidRPr="00365A64"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67745C">
        <w:rPr>
          <w:rFonts w:ascii="Arial" w:hAnsi="Arial" w:cs="Arial"/>
          <w:sz w:val="22"/>
          <w:szCs w:val="22"/>
          <w:lang w:eastAsia="ar-SA"/>
        </w:rPr>
        <w:t>4</w:t>
      </w:r>
      <w:r>
        <w:rPr>
          <w:rFonts w:ascii="Arial" w:hAnsi="Arial" w:cs="Arial"/>
          <w:sz w:val="22"/>
          <w:szCs w:val="22"/>
          <w:lang w:eastAsia="ar-SA"/>
        </w:rPr>
        <w:t xml:space="preserve">. </w:t>
      </w:r>
      <w:r w:rsidR="008A4795"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8A4795" w:rsidRPr="00365A64">
        <w:rPr>
          <w:rFonts w:ascii="Arial" w:hAnsi="Arial" w:cs="Arial"/>
          <w:sz w:val="22"/>
          <w:szCs w:val="22"/>
          <w:lang w:eastAsia="ar-SA"/>
        </w:rPr>
        <w:tab/>
      </w:r>
    </w:p>
    <w:p w14:paraId="4998F328" w14:textId="031868AC" w:rsidR="008A4795" w:rsidRPr="000E3BAB" w:rsidRDefault="000E3BAB" w:rsidP="000E3BAB">
      <w:pPr>
        <w:spacing w:line="271" w:lineRule="auto"/>
        <w:jc w:val="both"/>
        <w:rPr>
          <w:rFonts w:ascii="Arial" w:hAnsi="Arial" w:cs="Arial"/>
          <w:color w:val="000000"/>
          <w:sz w:val="22"/>
          <w:szCs w:val="22"/>
        </w:rPr>
      </w:pPr>
      <w:r>
        <w:rPr>
          <w:rFonts w:ascii="Arial" w:hAnsi="Arial" w:cs="Arial"/>
          <w:color w:val="000000"/>
          <w:sz w:val="22"/>
          <w:szCs w:val="22"/>
        </w:rPr>
        <w:t>1</w:t>
      </w:r>
      <w:r w:rsidR="0067745C">
        <w:rPr>
          <w:rFonts w:ascii="Arial" w:hAnsi="Arial" w:cs="Arial"/>
          <w:color w:val="000000"/>
          <w:sz w:val="22"/>
          <w:szCs w:val="22"/>
        </w:rPr>
        <w:t>5</w:t>
      </w:r>
      <w:r>
        <w:rPr>
          <w:rFonts w:ascii="Arial" w:hAnsi="Arial" w:cs="Arial"/>
          <w:color w:val="000000"/>
          <w:sz w:val="22"/>
          <w:szCs w:val="22"/>
        </w:rPr>
        <w:t xml:space="preserve">. </w:t>
      </w:r>
      <w:r w:rsidR="008A4795" w:rsidRPr="000E3BAB">
        <w:rPr>
          <w:rFonts w:ascii="Arial" w:hAnsi="Arial" w:cs="Arial"/>
          <w:color w:val="000000"/>
          <w:sz w:val="22"/>
          <w:szCs w:val="22"/>
        </w:rPr>
        <w:t>Oświadczam, że wypełniłem obowiązki informacyjne przewidziane w art. 13 lub art. 14 RODO</w:t>
      </w:r>
      <w:r w:rsidR="008A4795" w:rsidRPr="000E3BAB">
        <w:rPr>
          <w:rFonts w:ascii="Arial" w:hAnsi="Arial" w:cs="Arial"/>
          <w:color w:val="000000"/>
          <w:sz w:val="22"/>
          <w:szCs w:val="22"/>
          <w:vertAlign w:val="superscript"/>
        </w:rPr>
        <w:t>1)</w:t>
      </w:r>
      <w:r w:rsidR="008A4795" w:rsidRPr="000E3BAB">
        <w:rPr>
          <w:rFonts w:ascii="Arial" w:hAnsi="Arial" w:cs="Arial"/>
          <w:color w:val="000000"/>
          <w:sz w:val="22"/>
          <w:szCs w:val="22"/>
        </w:rPr>
        <w:t xml:space="preserve"> wobec osób fizycznych, </w:t>
      </w:r>
      <w:r w:rsidR="008A4795" w:rsidRPr="000E3BAB">
        <w:rPr>
          <w:rFonts w:ascii="Arial" w:hAnsi="Arial" w:cs="Arial"/>
          <w:sz w:val="22"/>
          <w:szCs w:val="22"/>
        </w:rPr>
        <w:t>od których dane osobowe bezpośrednio lub pośrednio pozyskałem</w:t>
      </w:r>
      <w:r w:rsidR="008A4795" w:rsidRPr="000E3BAB">
        <w:rPr>
          <w:rFonts w:ascii="Arial" w:hAnsi="Arial" w:cs="Arial"/>
          <w:color w:val="000000"/>
          <w:sz w:val="22"/>
          <w:szCs w:val="22"/>
        </w:rPr>
        <w:t xml:space="preserve"> w celu ubiegania się o udzielenie zamówienia publicznego w niniejszym postępowaniu</w:t>
      </w:r>
      <w:r w:rsidR="008A4795" w:rsidRPr="000E3BAB">
        <w:rPr>
          <w:rFonts w:ascii="Arial" w:hAnsi="Arial" w:cs="Arial"/>
          <w:sz w:val="22"/>
          <w:szCs w:val="22"/>
        </w:rPr>
        <w:t>.*</w:t>
      </w:r>
    </w:p>
    <w:p w14:paraId="0BB519D4" w14:textId="389D7158" w:rsidR="008A4795" w:rsidRPr="00722C15" w:rsidRDefault="000E3BAB" w:rsidP="000E3BAB">
      <w:pPr>
        <w:spacing w:line="271" w:lineRule="auto"/>
        <w:jc w:val="both"/>
        <w:rPr>
          <w:rFonts w:ascii="Arial" w:hAnsi="Arial" w:cs="Arial"/>
          <w:sz w:val="22"/>
          <w:szCs w:val="22"/>
        </w:rPr>
      </w:pPr>
      <w:r>
        <w:rPr>
          <w:rFonts w:ascii="Arial" w:hAnsi="Arial" w:cs="Arial"/>
          <w:sz w:val="22"/>
          <w:szCs w:val="22"/>
        </w:rPr>
        <w:t>1</w:t>
      </w:r>
      <w:r w:rsidR="0067745C">
        <w:rPr>
          <w:rFonts w:ascii="Arial" w:hAnsi="Arial" w:cs="Arial"/>
          <w:sz w:val="22"/>
          <w:szCs w:val="22"/>
        </w:rPr>
        <w:t>6</w:t>
      </w:r>
      <w:r>
        <w:rPr>
          <w:rFonts w:ascii="Arial" w:hAnsi="Arial" w:cs="Arial"/>
          <w:sz w:val="22"/>
          <w:szCs w:val="22"/>
        </w:rPr>
        <w:t xml:space="preserve">. </w:t>
      </w:r>
      <w:r w:rsidR="008A4795"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4FF65563" w:rsidR="008A4795" w:rsidRPr="00122CDC"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67745C">
        <w:rPr>
          <w:rFonts w:ascii="Arial" w:hAnsi="Arial" w:cs="Arial"/>
          <w:sz w:val="22"/>
          <w:szCs w:val="22"/>
          <w:lang w:eastAsia="ar-SA"/>
        </w:rPr>
        <w:t>7</w:t>
      </w:r>
      <w:r>
        <w:rPr>
          <w:rFonts w:ascii="Arial" w:hAnsi="Arial" w:cs="Arial"/>
          <w:sz w:val="22"/>
          <w:szCs w:val="22"/>
          <w:lang w:eastAsia="ar-SA"/>
        </w:rPr>
        <w:t xml:space="preserve">. </w:t>
      </w:r>
      <w:r w:rsidR="008A4795" w:rsidRPr="00122CDC">
        <w:rPr>
          <w:rFonts w:ascii="Arial" w:hAnsi="Arial" w:cs="Arial"/>
          <w:sz w:val="22"/>
          <w:szCs w:val="22"/>
          <w:lang w:eastAsia="ar-SA"/>
        </w:rPr>
        <w:t>Osobą upoważnioną do kontaktów z Zamawiającym w sprawach dotyczących realizacji umowy jest: ……………………………………………………………………</w:t>
      </w:r>
      <w:r w:rsidR="008A4795">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058EBE1E" w:rsidR="008A4795" w:rsidRPr="00122CDC" w:rsidRDefault="0067745C" w:rsidP="0067745C">
      <w:pPr>
        <w:suppressAutoHyphens/>
        <w:spacing w:before="180" w:line="271" w:lineRule="auto"/>
        <w:jc w:val="both"/>
        <w:rPr>
          <w:rFonts w:ascii="Arial" w:hAnsi="Arial" w:cs="Arial"/>
          <w:sz w:val="22"/>
          <w:szCs w:val="22"/>
          <w:lang w:eastAsia="ar-SA"/>
        </w:rPr>
      </w:pPr>
      <w:r>
        <w:rPr>
          <w:rFonts w:ascii="Arial" w:hAnsi="Arial" w:cs="Arial"/>
          <w:sz w:val="22"/>
          <w:szCs w:val="22"/>
          <w:lang w:eastAsia="ar-SA"/>
        </w:rPr>
        <w:t xml:space="preserve">18. </w:t>
      </w:r>
      <w:r w:rsidR="008A4795"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6A4802">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6A4802">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7D03E54A" w14:textId="1B368FE2" w:rsidR="003A43E9" w:rsidRDefault="003A43E9" w:rsidP="006720B2">
      <w:pPr>
        <w:tabs>
          <w:tab w:val="left" w:pos="708"/>
        </w:tabs>
        <w:spacing w:line="271" w:lineRule="auto"/>
        <w:rPr>
          <w:rFonts w:ascii="Arial" w:hAnsi="Arial" w:cs="Arial"/>
          <w:sz w:val="22"/>
          <w:szCs w:val="22"/>
        </w:rPr>
      </w:pPr>
    </w:p>
    <w:p w14:paraId="3B0BDA3F" w14:textId="77777777" w:rsidR="00100A54" w:rsidRDefault="00100A54" w:rsidP="005F5D93">
      <w:pPr>
        <w:tabs>
          <w:tab w:val="left" w:pos="708"/>
        </w:tabs>
        <w:spacing w:line="271" w:lineRule="auto"/>
        <w:rPr>
          <w:rFonts w:ascii="Arial" w:hAnsi="Arial" w:cs="Arial"/>
          <w:sz w:val="22"/>
          <w:szCs w:val="22"/>
        </w:rPr>
      </w:pPr>
    </w:p>
    <w:p w14:paraId="2632B83E" w14:textId="001B86B7"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628D66A6" w:rsidR="00DA7B0D" w:rsidRPr="00DA7B0D" w:rsidRDefault="009A023D" w:rsidP="00DA7B0D">
      <w:pPr>
        <w:tabs>
          <w:tab w:val="left" w:pos="708"/>
        </w:tabs>
        <w:spacing w:line="271" w:lineRule="auto"/>
        <w:rPr>
          <w:rFonts w:ascii="Arial" w:hAnsi="Arial" w:cs="Arial"/>
          <w:sz w:val="22"/>
          <w:szCs w:val="22"/>
        </w:rPr>
      </w:pPr>
      <w:r>
        <w:rPr>
          <w:rFonts w:ascii="Arial" w:hAnsi="Arial" w:cs="Arial"/>
          <w:sz w:val="22"/>
          <w:szCs w:val="22"/>
        </w:rPr>
        <w:t>WZP.272.1</w:t>
      </w:r>
      <w:r w:rsidR="005C5B5F">
        <w:rPr>
          <w:rFonts w:ascii="Arial" w:hAnsi="Arial" w:cs="Arial"/>
          <w:sz w:val="22"/>
          <w:szCs w:val="22"/>
        </w:rPr>
        <w:t>5</w:t>
      </w:r>
      <w:r w:rsidR="00D81544">
        <w:rPr>
          <w:rFonts w:ascii="Arial" w:hAnsi="Arial" w:cs="Arial"/>
          <w:sz w:val="22"/>
          <w:szCs w:val="22"/>
        </w:rPr>
        <w:t>9</w:t>
      </w:r>
      <w:r w:rsidR="00DD0CB5">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31421B75" w:rsidR="00DA7B0D" w:rsidRPr="00DD0CB5" w:rsidRDefault="00DA7B0D" w:rsidP="00DD0CB5">
      <w:pPr>
        <w:pStyle w:val="Tekstpodstawowy"/>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5C5B5F" w:rsidRPr="005C5B5F">
        <w:rPr>
          <w:rFonts w:ascii="Arial" w:hAnsi="Arial" w:cs="Arial"/>
          <w:b/>
          <w:bCs/>
          <w:sz w:val="22"/>
          <w:szCs w:val="22"/>
        </w:rPr>
        <w:t>Rozbudow</w:t>
      </w:r>
      <w:r w:rsidR="005C5B5F">
        <w:rPr>
          <w:rFonts w:ascii="Arial" w:hAnsi="Arial" w:cs="Arial"/>
          <w:b/>
          <w:bCs/>
          <w:sz w:val="22"/>
          <w:szCs w:val="22"/>
        </w:rPr>
        <w:t>a</w:t>
      </w:r>
      <w:r w:rsidR="005C5B5F" w:rsidRPr="005C5B5F">
        <w:rPr>
          <w:rFonts w:ascii="Arial" w:hAnsi="Arial" w:cs="Arial"/>
          <w:b/>
          <w:bCs/>
          <w:sz w:val="22"/>
          <w:szCs w:val="22"/>
        </w:rPr>
        <w:t xml:space="preserve"> i przebudow</w:t>
      </w:r>
      <w:r w:rsidR="005C5B5F">
        <w:rPr>
          <w:rFonts w:ascii="Arial" w:hAnsi="Arial" w:cs="Arial"/>
          <w:b/>
          <w:bCs/>
          <w:sz w:val="22"/>
          <w:szCs w:val="22"/>
        </w:rPr>
        <w:t>a</w:t>
      </w:r>
      <w:r w:rsidR="005C5B5F" w:rsidRPr="005C5B5F">
        <w:rPr>
          <w:rFonts w:ascii="Arial" w:hAnsi="Arial" w:cs="Arial"/>
          <w:b/>
          <w:bCs/>
          <w:sz w:val="22"/>
          <w:szCs w:val="22"/>
        </w:rPr>
        <w:t xml:space="preserve"> budynku Starostwa Powiatowego w Wołominie na terenie działek ew. nr 165/5 i 165/4 </w:t>
      </w:r>
      <w:proofErr w:type="spellStart"/>
      <w:r w:rsidR="005C5B5F" w:rsidRPr="005C5B5F">
        <w:rPr>
          <w:rFonts w:ascii="Arial" w:hAnsi="Arial" w:cs="Arial"/>
          <w:b/>
          <w:bCs/>
          <w:sz w:val="22"/>
          <w:szCs w:val="22"/>
        </w:rPr>
        <w:t>obr</w:t>
      </w:r>
      <w:proofErr w:type="spellEnd"/>
      <w:r w:rsidR="005C5B5F" w:rsidRPr="005C5B5F">
        <w:rPr>
          <w:rFonts w:ascii="Arial" w:hAnsi="Arial" w:cs="Arial"/>
          <w:b/>
          <w:bCs/>
          <w:sz w:val="22"/>
          <w:szCs w:val="22"/>
        </w:rPr>
        <w:t xml:space="preserve">. 28 Wołomin w ramach zadania pn.: „Poprawa obsługi mieszkańców poprzez dostosowanie infrastruktury Starostwa Powiatowego </w:t>
      </w:r>
      <w:r w:rsidR="005C5B5F">
        <w:rPr>
          <w:rFonts w:ascii="Arial" w:hAnsi="Arial" w:cs="Arial"/>
          <w:b/>
          <w:bCs/>
          <w:sz w:val="22"/>
          <w:szCs w:val="22"/>
        </w:rPr>
        <w:t xml:space="preserve">                           </w:t>
      </w:r>
      <w:r w:rsidR="005C5B5F" w:rsidRPr="005C5B5F">
        <w:rPr>
          <w:rFonts w:ascii="Arial" w:hAnsi="Arial" w:cs="Arial"/>
          <w:b/>
          <w:bCs/>
          <w:sz w:val="22"/>
          <w:szCs w:val="22"/>
        </w:rPr>
        <w:t>w Wołominie”</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6A4802">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32F44002" w14:textId="77777777" w:rsidR="003A43E9" w:rsidRDefault="003A43E9" w:rsidP="00497977">
      <w:pPr>
        <w:tabs>
          <w:tab w:val="left" w:pos="708"/>
        </w:tabs>
        <w:spacing w:line="271" w:lineRule="auto"/>
        <w:jc w:val="right"/>
        <w:rPr>
          <w:rFonts w:ascii="Arial" w:hAnsi="Arial" w:cs="Arial"/>
          <w:sz w:val="22"/>
          <w:szCs w:val="22"/>
        </w:rPr>
      </w:pPr>
    </w:p>
    <w:p w14:paraId="0393F45D" w14:textId="77777777" w:rsidR="00CF6FFF" w:rsidRDefault="00CF6FFF" w:rsidP="005F5D93">
      <w:pPr>
        <w:tabs>
          <w:tab w:val="left" w:pos="708"/>
        </w:tabs>
        <w:spacing w:line="271" w:lineRule="auto"/>
        <w:rPr>
          <w:rFonts w:ascii="Arial" w:hAnsi="Arial" w:cs="Arial"/>
          <w:color w:val="000000" w:themeColor="text1"/>
          <w:sz w:val="22"/>
          <w:szCs w:val="22"/>
        </w:rPr>
      </w:pPr>
    </w:p>
    <w:p w14:paraId="4AF03CF7" w14:textId="7867D260" w:rsidR="00497977" w:rsidRPr="00E03354" w:rsidRDefault="009A023D" w:rsidP="00497977">
      <w:pPr>
        <w:tabs>
          <w:tab w:val="left" w:pos="708"/>
        </w:tabs>
        <w:spacing w:line="271" w:lineRule="auto"/>
        <w:rPr>
          <w:rFonts w:ascii="Arial" w:hAnsi="Arial" w:cs="Arial"/>
          <w:color w:val="000000" w:themeColor="text1"/>
          <w:sz w:val="22"/>
          <w:szCs w:val="22"/>
        </w:rPr>
      </w:pPr>
      <w:r>
        <w:rPr>
          <w:rFonts w:ascii="Arial" w:hAnsi="Arial" w:cs="Arial"/>
          <w:color w:val="000000" w:themeColor="text1"/>
          <w:sz w:val="22"/>
          <w:szCs w:val="22"/>
        </w:rPr>
        <w:lastRenderedPageBreak/>
        <w:t>WZP.272.1</w:t>
      </w:r>
      <w:r w:rsidR="005C5B5F">
        <w:rPr>
          <w:rFonts w:ascii="Arial" w:hAnsi="Arial" w:cs="Arial"/>
          <w:color w:val="000000" w:themeColor="text1"/>
          <w:sz w:val="22"/>
          <w:szCs w:val="22"/>
        </w:rPr>
        <w:t>5</w:t>
      </w:r>
      <w:r w:rsidR="00D81544">
        <w:rPr>
          <w:rFonts w:ascii="Arial" w:hAnsi="Arial" w:cs="Arial"/>
          <w:color w:val="000000" w:themeColor="text1"/>
          <w:sz w:val="22"/>
          <w:szCs w:val="22"/>
        </w:rPr>
        <w:t>9</w:t>
      </w:r>
      <w:r w:rsidR="00DD0CB5" w:rsidRPr="00E03354">
        <w:rPr>
          <w:rFonts w:ascii="Arial" w:hAnsi="Arial" w:cs="Arial"/>
          <w:color w:val="000000" w:themeColor="text1"/>
          <w:sz w:val="22"/>
          <w:szCs w:val="22"/>
        </w:rPr>
        <w:t>.2024</w:t>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sidRPr="00935264">
        <w:rPr>
          <w:rFonts w:ascii="Arial" w:hAnsi="Arial" w:cs="Arial"/>
          <w:color w:val="000000" w:themeColor="text1"/>
          <w:sz w:val="22"/>
          <w:szCs w:val="22"/>
        </w:rPr>
        <w:t>Załącznik Nr 3</w:t>
      </w:r>
    </w:p>
    <w:p w14:paraId="25990619" w14:textId="77777777" w:rsidR="00FF097A" w:rsidRPr="00E03354" w:rsidRDefault="00FF097A" w:rsidP="00FF097A">
      <w:pPr>
        <w:pStyle w:val="Zwykytekst"/>
        <w:tabs>
          <w:tab w:val="left" w:pos="708"/>
        </w:tabs>
        <w:jc w:val="center"/>
        <w:outlineLvl w:val="0"/>
        <w:rPr>
          <w:rFonts w:ascii="Arial" w:hAnsi="Arial" w:cs="Arial"/>
          <w:b/>
          <w:bCs/>
          <w:color w:val="000000" w:themeColor="text1"/>
          <w:sz w:val="22"/>
          <w:szCs w:val="22"/>
        </w:rPr>
      </w:pPr>
      <w:r w:rsidRPr="00E03354">
        <w:rPr>
          <w:rFonts w:ascii="Arial" w:hAnsi="Arial" w:cs="Arial"/>
          <w:b/>
          <w:bCs/>
          <w:color w:val="000000" w:themeColor="text1"/>
          <w:sz w:val="22"/>
          <w:szCs w:val="22"/>
        </w:rPr>
        <w:t>ISTOTNE POSTANOWIENIA UMOWY</w:t>
      </w:r>
    </w:p>
    <w:p w14:paraId="7A8BA9D8" w14:textId="77777777" w:rsidR="00FF097A" w:rsidRPr="00FF097A" w:rsidRDefault="00FF097A" w:rsidP="00FF097A">
      <w:pPr>
        <w:jc w:val="center"/>
        <w:rPr>
          <w:rFonts w:ascii="Arial" w:hAnsi="Arial" w:cs="Arial"/>
          <w:b/>
          <w:sz w:val="22"/>
          <w:szCs w:val="22"/>
        </w:rPr>
      </w:pPr>
    </w:p>
    <w:p w14:paraId="1AAE5972" w14:textId="77777777" w:rsidR="00CF6FFF" w:rsidRDefault="00CF6FFF" w:rsidP="00630D84">
      <w:pPr>
        <w:pStyle w:val="Tytu"/>
        <w:spacing w:line="312" w:lineRule="auto"/>
        <w:jc w:val="right"/>
        <w:rPr>
          <w:rFonts w:cs="Arial"/>
          <w:b w:val="0"/>
          <w:bCs/>
          <w:sz w:val="22"/>
          <w:szCs w:val="22"/>
        </w:rPr>
      </w:pPr>
    </w:p>
    <w:p w14:paraId="17859EBE" w14:textId="77777777" w:rsidR="001D2509" w:rsidRPr="001D2509" w:rsidRDefault="001D2509" w:rsidP="001D2509">
      <w:pPr>
        <w:suppressAutoHyphens/>
        <w:spacing w:line="271" w:lineRule="auto"/>
        <w:jc w:val="center"/>
        <w:rPr>
          <w:rFonts w:ascii="Arial" w:hAnsi="Arial" w:cs="Arial"/>
          <w:b/>
          <w:sz w:val="22"/>
          <w:szCs w:val="22"/>
          <w:lang w:eastAsia="ar-SA"/>
        </w:rPr>
      </w:pPr>
      <w:r w:rsidRPr="001D2509">
        <w:rPr>
          <w:rFonts w:ascii="Arial" w:hAnsi="Arial" w:cs="Arial"/>
          <w:b/>
          <w:sz w:val="22"/>
          <w:szCs w:val="22"/>
          <w:lang w:eastAsia="ar-SA"/>
        </w:rPr>
        <w:t>§ 1</w:t>
      </w:r>
    </w:p>
    <w:p w14:paraId="7C279D49" w14:textId="77777777" w:rsidR="001D2509" w:rsidRPr="001D2509" w:rsidRDefault="001D2509" w:rsidP="001D2509">
      <w:pPr>
        <w:suppressAutoHyphens/>
        <w:spacing w:line="271" w:lineRule="auto"/>
        <w:jc w:val="center"/>
        <w:rPr>
          <w:rFonts w:ascii="Arial" w:hAnsi="Arial" w:cs="Arial"/>
          <w:b/>
          <w:sz w:val="22"/>
          <w:szCs w:val="22"/>
          <w:lang w:eastAsia="ar-SA"/>
        </w:rPr>
      </w:pPr>
      <w:r w:rsidRPr="001D2509">
        <w:rPr>
          <w:rFonts w:ascii="Arial" w:hAnsi="Arial" w:cs="Arial"/>
          <w:b/>
          <w:sz w:val="22"/>
          <w:szCs w:val="22"/>
          <w:lang w:eastAsia="ar-SA"/>
        </w:rPr>
        <w:t>Przedmiot umowy</w:t>
      </w:r>
    </w:p>
    <w:p w14:paraId="16C9F78D" w14:textId="77777777" w:rsidR="001D2509" w:rsidRPr="001D2509" w:rsidRDefault="001D2509" w:rsidP="001D2509">
      <w:pPr>
        <w:numPr>
          <w:ilvl w:val="0"/>
          <w:numId w:val="72"/>
        </w:numPr>
        <w:suppressAutoHyphens/>
        <w:spacing w:after="120" w:line="271" w:lineRule="auto"/>
        <w:ind w:left="0" w:firstLine="0"/>
        <w:jc w:val="both"/>
        <w:rPr>
          <w:rFonts w:ascii="Arial" w:hAnsi="Arial" w:cs="Arial"/>
          <w:bCs/>
          <w:sz w:val="22"/>
          <w:szCs w:val="22"/>
          <w:lang w:eastAsia="ar-SA"/>
        </w:rPr>
      </w:pPr>
      <w:r w:rsidRPr="001D2509">
        <w:rPr>
          <w:rFonts w:ascii="Arial" w:hAnsi="Arial" w:cs="Arial"/>
          <w:sz w:val="22"/>
          <w:szCs w:val="22"/>
          <w:lang w:eastAsia="ar-SA"/>
        </w:rPr>
        <w:t xml:space="preserve">Przedmiotem umowy jest </w:t>
      </w:r>
      <w:r w:rsidRPr="001D2509">
        <w:rPr>
          <w:rFonts w:ascii="Arial" w:hAnsi="Arial" w:cs="Arial"/>
          <w:bCs/>
          <w:sz w:val="22"/>
          <w:szCs w:val="22"/>
          <w:lang w:eastAsia="ar-SA"/>
        </w:rPr>
        <w:t>wykonanie przez Wykonawcę na rzecz Zamawiającego zadania:</w:t>
      </w:r>
    </w:p>
    <w:p w14:paraId="5D2AA3C7" w14:textId="77777777" w:rsidR="001D2509" w:rsidRPr="001D2509" w:rsidRDefault="001D2509" w:rsidP="001D2509">
      <w:pPr>
        <w:spacing w:after="120" w:line="271" w:lineRule="auto"/>
        <w:jc w:val="both"/>
        <w:rPr>
          <w:rFonts w:ascii="Arial" w:hAnsi="Arial" w:cs="Arial"/>
          <w:b/>
          <w:sz w:val="22"/>
          <w:szCs w:val="22"/>
          <w:lang w:eastAsia="ar-SA"/>
        </w:rPr>
      </w:pPr>
      <w:r w:rsidRPr="001D2509">
        <w:rPr>
          <w:rFonts w:ascii="Arial" w:hAnsi="Arial" w:cs="Arial"/>
          <w:b/>
          <w:bCs/>
          <w:sz w:val="22"/>
          <w:szCs w:val="22"/>
        </w:rPr>
        <w:t>Poprawa obsługi mieszkańców poprzez dostosowanie infrastruktury Starostwa Powiatowego w Wołominie.</w:t>
      </w:r>
    </w:p>
    <w:p w14:paraId="47D9F50A" w14:textId="77777777" w:rsidR="001D2509" w:rsidRPr="001D2509" w:rsidRDefault="001D2509" w:rsidP="001D2509">
      <w:pPr>
        <w:numPr>
          <w:ilvl w:val="0"/>
          <w:numId w:val="72"/>
        </w:numPr>
        <w:suppressAutoHyphens/>
        <w:spacing w:after="120" w:line="271" w:lineRule="auto"/>
        <w:ind w:left="0" w:firstLine="0"/>
        <w:jc w:val="both"/>
        <w:rPr>
          <w:rFonts w:ascii="Arial" w:hAnsi="Arial" w:cs="Arial"/>
          <w:sz w:val="22"/>
          <w:szCs w:val="22"/>
          <w:lang w:eastAsia="ar-SA"/>
        </w:rPr>
      </w:pPr>
      <w:r w:rsidRPr="001D2509">
        <w:rPr>
          <w:rFonts w:ascii="Arial" w:eastAsia="Calibri" w:hAnsi="Arial" w:cs="Arial"/>
          <w:sz w:val="22"/>
          <w:szCs w:val="22"/>
          <w:shd w:val="clear" w:color="auto" w:fill="FFFFFF"/>
        </w:rPr>
        <w:t>Zakres przedmiotu zamówienia obejmuje:</w:t>
      </w:r>
    </w:p>
    <w:p w14:paraId="0F9A621E" w14:textId="77777777" w:rsidR="001D2509" w:rsidRPr="001D2509" w:rsidRDefault="001D2509" w:rsidP="001D2509">
      <w:pPr>
        <w:pStyle w:val="Bezodstpw"/>
        <w:numPr>
          <w:ilvl w:val="1"/>
          <w:numId w:val="90"/>
        </w:numPr>
        <w:suppressAutoHyphens w:val="0"/>
        <w:spacing w:before="120" w:line="271" w:lineRule="auto"/>
        <w:ind w:left="0" w:firstLine="0"/>
        <w:jc w:val="both"/>
        <w:rPr>
          <w:rFonts w:ascii="Arial" w:hAnsi="Arial" w:cs="Arial"/>
          <w:sz w:val="22"/>
          <w:szCs w:val="22"/>
        </w:rPr>
      </w:pPr>
      <w:r w:rsidRPr="001D2509">
        <w:rPr>
          <w:rFonts w:ascii="Arial" w:hAnsi="Arial" w:cs="Arial"/>
          <w:sz w:val="22"/>
          <w:szCs w:val="22"/>
        </w:rPr>
        <w:t xml:space="preserve">Wykonanie ekspertyzy ornitologicznej </w:t>
      </w:r>
    </w:p>
    <w:p w14:paraId="30B2D870" w14:textId="77777777" w:rsidR="001D2509" w:rsidRPr="001D2509" w:rsidRDefault="001D2509" w:rsidP="001D2509">
      <w:pPr>
        <w:pStyle w:val="Bezodstpw"/>
        <w:numPr>
          <w:ilvl w:val="1"/>
          <w:numId w:val="90"/>
        </w:numPr>
        <w:suppressAutoHyphens w:val="0"/>
        <w:spacing w:before="120" w:line="271" w:lineRule="auto"/>
        <w:ind w:left="0" w:firstLine="0"/>
        <w:jc w:val="both"/>
        <w:rPr>
          <w:rFonts w:ascii="Arial" w:hAnsi="Arial" w:cs="Arial"/>
          <w:sz w:val="22"/>
          <w:szCs w:val="22"/>
        </w:rPr>
      </w:pPr>
      <w:r w:rsidRPr="001D2509">
        <w:rPr>
          <w:rFonts w:ascii="Arial" w:hAnsi="Arial" w:cs="Arial"/>
          <w:sz w:val="22"/>
          <w:szCs w:val="22"/>
        </w:rPr>
        <w:t>Wykonanie Systemu Sygnalizacji Pożaru</w:t>
      </w:r>
    </w:p>
    <w:p w14:paraId="58261BB9" w14:textId="77777777" w:rsidR="001D2509" w:rsidRPr="001D2509" w:rsidRDefault="001D2509" w:rsidP="001D2509">
      <w:pPr>
        <w:pStyle w:val="Bezodstpw"/>
        <w:numPr>
          <w:ilvl w:val="1"/>
          <w:numId w:val="90"/>
        </w:numPr>
        <w:suppressAutoHyphens w:val="0"/>
        <w:spacing w:before="120" w:line="271" w:lineRule="auto"/>
        <w:ind w:left="0" w:firstLine="0"/>
        <w:jc w:val="both"/>
        <w:rPr>
          <w:rFonts w:ascii="Arial" w:hAnsi="Arial" w:cs="Arial"/>
          <w:sz w:val="22"/>
          <w:szCs w:val="22"/>
        </w:rPr>
      </w:pPr>
      <w:r w:rsidRPr="001D2509">
        <w:rPr>
          <w:rFonts w:ascii="Arial" w:hAnsi="Arial" w:cs="Arial"/>
          <w:sz w:val="22"/>
          <w:szCs w:val="22"/>
        </w:rPr>
        <w:t>Zagospodarowanie terenu, zgodnie z dokumentacją projektową:</w:t>
      </w:r>
    </w:p>
    <w:p w14:paraId="49027CA5"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wyburzenie istniejących schodów od strony zachodniej</w:t>
      </w:r>
    </w:p>
    <w:p w14:paraId="7F74AA1E"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wyburzenie murków oporowych przy budynku w części południowo – zachodniej</w:t>
      </w:r>
    </w:p>
    <w:p w14:paraId="39AF3B7B"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xml:space="preserve">- usunięcie kostki brukowej wraz z podbudową w części południowo – zachodniej </w:t>
      </w:r>
    </w:p>
    <w:p w14:paraId="1289BDD2"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xml:space="preserve">- budowę przedsionka wejściowego </w:t>
      </w:r>
    </w:p>
    <w:p w14:paraId="4943D67D"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budowę utwardzonego placu przy projektowanym wejściu: z ławkami, stojakami  </w:t>
      </w:r>
    </w:p>
    <w:p w14:paraId="4A8851E6"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xml:space="preserve">na rowery, donicami na roślinność </w:t>
      </w:r>
    </w:p>
    <w:p w14:paraId="6ABAD23F"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xml:space="preserve">- budowę 6 miejsc parkingowych </w:t>
      </w:r>
    </w:p>
    <w:p w14:paraId="1C20B818"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usunięcie 2 drzew kolidujących z projektowaną rozbudową</w:t>
      </w:r>
    </w:p>
    <w:p w14:paraId="2E433834"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b)</w:t>
      </w:r>
      <w:r w:rsidRPr="001D2509">
        <w:rPr>
          <w:rFonts w:ascii="Arial" w:hAnsi="Arial" w:cs="Arial"/>
          <w:sz w:val="22"/>
          <w:szCs w:val="22"/>
        </w:rPr>
        <w:tab/>
        <w:t>Rozbudowa i przebudowa budynku, zgodnie z dokumentacją projektową:</w:t>
      </w:r>
    </w:p>
    <w:p w14:paraId="63CFE14E"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w miejscu pomieszczeń biurowych w północnym skrzydle zostały zaprojektowane  </w:t>
      </w:r>
    </w:p>
    <w:p w14:paraId="390352F0"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xml:space="preserve">2 pom. archiwum </w:t>
      </w:r>
    </w:p>
    <w:p w14:paraId="4F91A6B7"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xml:space="preserve">- w części centralnej na lewo od klatki schodowej zostały zaprojektowane dwie toalety. Jedna z toalet (toaleta dla niepełnosprawnych) ma wejście bezpośrednio z  obudowanej pożarowo klatki schodowej </w:t>
      </w:r>
    </w:p>
    <w:p w14:paraId="21B5990B"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xml:space="preserve">- pomieszczenie socjalne i dwa magazyny podręczne </w:t>
      </w:r>
    </w:p>
    <w:p w14:paraId="4EBCF750"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xml:space="preserve">- na prawo od klatki schodowej pomieszczenie konserwatora, pomieszczenie </w:t>
      </w:r>
    </w:p>
    <w:p w14:paraId="42689A5E"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xml:space="preserve">biurowe- pokój archiwistów </w:t>
      </w:r>
    </w:p>
    <w:p w14:paraId="41F6EDFA"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xml:space="preserve">- na kondygnacji 2 zostało wydzielone pomieszczenie biurowe w miejscu likwidowanego holu wejściowego </w:t>
      </w:r>
    </w:p>
    <w:p w14:paraId="391463E4"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xml:space="preserve">- na poddaszu zostało wydzielone pomieszczenie techniczne mieszczącą urządzenia instalacji wentylacji i klimatyzacji </w:t>
      </w:r>
    </w:p>
    <w:p w14:paraId="5E48F406"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rozbudowa o przedsionek wejściowy </w:t>
      </w:r>
    </w:p>
    <w:p w14:paraId="2FC66DFC"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Zakres pomieszczeń objętych zmianami pokazano na rysunku:</w:t>
      </w:r>
    </w:p>
    <w:p w14:paraId="6A763449"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Ponad to w zakresie prac należy uwzględnić:</w:t>
      </w:r>
    </w:p>
    <w:p w14:paraId="53C0C942"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demontaż oraz montaż nowych warstw dociepleniowych na ścianie szczytowej                     od strony Sądu</w:t>
      </w:r>
    </w:p>
    <w:p w14:paraId="25F5C2AB"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drobne naprawy wyprawy elewacyjnej,</w:t>
      </w:r>
    </w:p>
    <w:p w14:paraId="6039DDDB"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wykończenie elewacji tynkiem cienkowarstwowym,</w:t>
      </w:r>
    </w:p>
    <w:p w14:paraId="2700FC31"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xml:space="preserve">- wymiana masztu flagowego na nowy z podświetleniem </w:t>
      </w:r>
    </w:p>
    <w:p w14:paraId="6BD7B146"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xml:space="preserve">- montaż dwóch kasetonów podświetlanych zawierających herb Powiatu oraz nazwę Starostwo Powiatowe w Wołominie </w:t>
      </w:r>
    </w:p>
    <w:p w14:paraId="4CB8C397" w14:textId="77777777"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 demontaż oraz montaż nowych rur spustowych, rynien i pasa rynnowego.</w:t>
      </w:r>
    </w:p>
    <w:p w14:paraId="673446C1" w14:textId="77777777" w:rsidR="001D2509" w:rsidRPr="001D2509" w:rsidRDefault="001D2509" w:rsidP="001D2509">
      <w:pPr>
        <w:pStyle w:val="Akapitzlist"/>
        <w:numPr>
          <w:ilvl w:val="0"/>
          <w:numId w:val="93"/>
        </w:numPr>
        <w:suppressAutoHyphens/>
        <w:spacing w:before="120" w:line="271" w:lineRule="auto"/>
        <w:ind w:left="0" w:firstLine="0"/>
        <w:contextualSpacing/>
        <w:jc w:val="both"/>
        <w:rPr>
          <w:rFonts w:ascii="Arial" w:hAnsi="Arial" w:cs="Arial"/>
          <w:sz w:val="22"/>
          <w:szCs w:val="22"/>
          <w:lang w:eastAsia="ar-SA"/>
        </w:rPr>
      </w:pPr>
      <w:r w:rsidRPr="001D2509">
        <w:rPr>
          <w:rFonts w:ascii="Arial" w:hAnsi="Arial" w:cs="Arial"/>
          <w:sz w:val="22"/>
          <w:szCs w:val="22"/>
          <w:lang w:eastAsia="ar-SA"/>
        </w:rPr>
        <w:t>zakres prac należy wykonać zgodnie z załączoną dokumentacją projektową ,</w:t>
      </w:r>
    </w:p>
    <w:p w14:paraId="5B8B3E37" w14:textId="77777777" w:rsidR="001D2509" w:rsidRPr="001D2509" w:rsidRDefault="001D2509" w:rsidP="001D2509">
      <w:pPr>
        <w:pStyle w:val="Akapitzlist"/>
        <w:numPr>
          <w:ilvl w:val="0"/>
          <w:numId w:val="93"/>
        </w:numPr>
        <w:suppressAutoHyphens/>
        <w:spacing w:before="120" w:after="120" w:line="271" w:lineRule="auto"/>
        <w:ind w:left="0" w:firstLine="0"/>
        <w:contextualSpacing/>
        <w:jc w:val="both"/>
        <w:rPr>
          <w:rFonts w:ascii="Arial" w:hAnsi="Arial" w:cs="Arial"/>
          <w:sz w:val="22"/>
          <w:szCs w:val="22"/>
          <w:lang w:eastAsia="ar-SA"/>
        </w:rPr>
      </w:pPr>
      <w:r w:rsidRPr="001D2509">
        <w:rPr>
          <w:rFonts w:ascii="Arial" w:eastAsia="Calibri" w:hAnsi="Arial" w:cs="Arial"/>
          <w:sz w:val="22"/>
          <w:szCs w:val="22"/>
          <w:shd w:val="clear" w:color="auto" w:fill="FFFFFF"/>
        </w:rPr>
        <w:lastRenderedPageBreak/>
        <w:t>sporządzenie dokumentacji powykonawczej;</w:t>
      </w:r>
    </w:p>
    <w:p w14:paraId="07DEB799" w14:textId="77777777" w:rsidR="001D2509" w:rsidRPr="001D2509" w:rsidRDefault="001D2509" w:rsidP="001D2509">
      <w:pPr>
        <w:numPr>
          <w:ilvl w:val="0"/>
          <w:numId w:val="93"/>
        </w:numPr>
        <w:suppressAutoHyphens/>
        <w:spacing w:before="120" w:line="271" w:lineRule="auto"/>
        <w:ind w:left="0" w:firstLine="0"/>
        <w:jc w:val="both"/>
        <w:rPr>
          <w:rFonts w:ascii="Arial" w:eastAsia="Calibri" w:hAnsi="Arial" w:cs="Arial"/>
          <w:sz w:val="22"/>
          <w:szCs w:val="22"/>
          <w:shd w:val="clear" w:color="auto" w:fill="FFFFFF"/>
        </w:rPr>
      </w:pPr>
      <w:r w:rsidRPr="001D2509">
        <w:rPr>
          <w:rFonts w:ascii="Arial" w:eastAsia="Calibri" w:hAnsi="Arial" w:cs="Arial"/>
          <w:sz w:val="22"/>
          <w:szCs w:val="22"/>
          <w:shd w:val="clear" w:color="auto" w:fill="FFFFFF"/>
        </w:rPr>
        <w:t>uzyskanie wszelkich uzgodnień, m.in. z gestorami sieci, wynikających w toku realizacji robót budowlanych;</w:t>
      </w:r>
    </w:p>
    <w:p w14:paraId="0636267A" w14:textId="77777777" w:rsidR="001D2509" w:rsidRPr="001D2509" w:rsidRDefault="001D2509" w:rsidP="001D2509">
      <w:pPr>
        <w:numPr>
          <w:ilvl w:val="0"/>
          <w:numId w:val="93"/>
        </w:numPr>
        <w:suppressAutoHyphens/>
        <w:spacing w:before="120"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uzyskanie pozwolenia na użytkowanie obiektu;</w:t>
      </w:r>
    </w:p>
    <w:p w14:paraId="666ECB25" w14:textId="77777777" w:rsidR="001D2509" w:rsidRPr="001D2509" w:rsidRDefault="001D2509" w:rsidP="001D2509">
      <w:pPr>
        <w:numPr>
          <w:ilvl w:val="0"/>
          <w:numId w:val="93"/>
        </w:numPr>
        <w:suppressAutoHyphens/>
        <w:spacing w:before="120"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zawarcie umowy ubezpieczeniowej z tytułu odpowiedzialności związanej z wykonywaniem przedmiotu umowy na warunkach określonych w § 12 umowy;</w:t>
      </w:r>
    </w:p>
    <w:p w14:paraId="43742674" w14:textId="77777777" w:rsidR="001D2509" w:rsidRPr="001D2509" w:rsidRDefault="001D2509" w:rsidP="001D2509">
      <w:pPr>
        <w:numPr>
          <w:ilvl w:val="0"/>
          <w:numId w:val="93"/>
        </w:numPr>
        <w:suppressAutoHyphens/>
        <w:spacing w:before="120"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udzielenie gwarancji na roboty budowlane, o których mowa w § 1 ust. 2 lit. a) i-b) umowy na warunkach określonych w § 13 umowy;</w:t>
      </w:r>
    </w:p>
    <w:p w14:paraId="59F40C14" w14:textId="77777777" w:rsidR="001D2509" w:rsidRPr="001D2509" w:rsidRDefault="001D2509" w:rsidP="001D2509">
      <w:pPr>
        <w:pStyle w:val="Bezodstpw"/>
        <w:numPr>
          <w:ilvl w:val="0"/>
          <w:numId w:val="93"/>
        </w:numPr>
        <w:suppressAutoHyphens w:val="0"/>
        <w:spacing w:before="120" w:line="271" w:lineRule="auto"/>
        <w:ind w:left="0" w:firstLine="0"/>
        <w:jc w:val="both"/>
        <w:rPr>
          <w:rFonts w:ascii="Arial" w:hAnsi="Arial" w:cs="Arial"/>
          <w:sz w:val="22"/>
          <w:szCs w:val="22"/>
        </w:rPr>
      </w:pPr>
      <w:r w:rsidRPr="001D2509">
        <w:rPr>
          <w:rFonts w:ascii="Arial" w:hAnsi="Arial" w:cs="Arial"/>
          <w:sz w:val="22"/>
          <w:szCs w:val="22"/>
        </w:rPr>
        <w:t>Zakup oraz montaż wyposażenia zgodnie z dokumentacją projektową.</w:t>
      </w:r>
    </w:p>
    <w:p w14:paraId="0280303D" w14:textId="77777777" w:rsidR="001D2509" w:rsidRPr="001D2509" w:rsidRDefault="001D2509" w:rsidP="001D2509">
      <w:pPr>
        <w:pStyle w:val="Bezodstpw"/>
        <w:spacing w:line="271" w:lineRule="auto"/>
        <w:rPr>
          <w:rFonts w:ascii="Arial" w:hAnsi="Arial" w:cs="Arial"/>
          <w:sz w:val="22"/>
          <w:szCs w:val="22"/>
        </w:rPr>
      </w:pPr>
    </w:p>
    <w:p w14:paraId="19F74B2F" w14:textId="6EB8F82D" w:rsidR="001D2509" w:rsidRPr="001D2509" w:rsidRDefault="001D2509" w:rsidP="001D2509">
      <w:pPr>
        <w:pStyle w:val="Akapitzlist"/>
        <w:numPr>
          <w:ilvl w:val="0"/>
          <w:numId w:val="72"/>
        </w:numPr>
        <w:suppressAutoHyphens/>
        <w:spacing w:after="120" w:line="271" w:lineRule="auto"/>
        <w:ind w:left="0" w:firstLine="0"/>
        <w:contextualSpacing/>
        <w:jc w:val="both"/>
        <w:rPr>
          <w:rFonts w:ascii="Arial" w:hAnsi="Arial" w:cs="Arial"/>
          <w:sz w:val="22"/>
          <w:szCs w:val="22"/>
          <w:lang w:eastAsia="ar-SA"/>
        </w:rPr>
      </w:pPr>
      <w:r w:rsidRPr="001D2509">
        <w:rPr>
          <w:rFonts w:ascii="Arial" w:hAnsi="Arial" w:cs="Arial"/>
          <w:sz w:val="22"/>
          <w:szCs w:val="22"/>
          <w:lang w:eastAsia="ar-SA"/>
        </w:rPr>
        <w:t>Wykonawca w terminie 7 dni od dnia zawarcia niniejszej umowy jest zobowiązany opracować i uzgodnić z Zamawiającym harmonogram rzeczowo-finansowy, zwany dalej harmonogramem, z zastrzeżeniem, że harmonogram będzie zawierał podział robót, których realizacja jest planowana do odbiorów, zgodnie z § 5 ust. 1 pkt 1 umowy. W ramach podziału 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robót, które zostaną powierzone Podwykonawcy.</w:t>
      </w:r>
    </w:p>
    <w:p w14:paraId="3F0C16F1" w14:textId="77777777" w:rsidR="001D2509" w:rsidRPr="001D2509" w:rsidRDefault="001D2509" w:rsidP="001D2509">
      <w:pPr>
        <w:numPr>
          <w:ilvl w:val="0"/>
          <w:numId w:val="72"/>
        </w:numPr>
        <w:suppressAutoHyphens/>
        <w:spacing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Dokumentacja powykonawcza, o której mowa w § 1 ust. 2 lit. c) umowy obejmuje:</w:t>
      </w:r>
    </w:p>
    <w:p w14:paraId="4DD8F414" w14:textId="77777777" w:rsidR="001D2509" w:rsidRPr="001D2509" w:rsidRDefault="001D2509" w:rsidP="001D2509">
      <w:pPr>
        <w:numPr>
          <w:ilvl w:val="0"/>
          <w:numId w:val="64"/>
        </w:numPr>
        <w:suppressAutoHyphens/>
        <w:spacing w:before="120"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dokumentację budowy z naniesionymi zmianami dokonanymi w toku wykonywania robót oraz geodezyjnymi pomiarami powykonawczymi, w tym geodezyjną inwentaryzację powykonawczą oraz dokumentację geodezyjno-kartograficzną; </w:t>
      </w:r>
    </w:p>
    <w:p w14:paraId="1718813B" w14:textId="77777777" w:rsidR="001D2509" w:rsidRPr="001D2509" w:rsidRDefault="001D2509" w:rsidP="001D2509">
      <w:pPr>
        <w:numPr>
          <w:ilvl w:val="0"/>
          <w:numId w:val="64"/>
        </w:numPr>
        <w:suppressAutoHyphens/>
        <w:spacing w:before="120"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oryginalne atesty i świadectwa potwierdzające dopuszczenie do stosowania użytych przy realizacji zamówienia materiałów budowlanych, elementów wykończenia stałego wyposażenia i technologii;</w:t>
      </w:r>
    </w:p>
    <w:p w14:paraId="22225F5F" w14:textId="77777777" w:rsidR="001D2509" w:rsidRPr="001D2509" w:rsidRDefault="001D2509" w:rsidP="001D2509">
      <w:pPr>
        <w:numPr>
          <w:ilvl w:val="0"/>
          <w:numId w:val="64"/>
        </w:numPr>
        <w:suppressAutoHyphens/>
        <w:spacing w:before="120"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instrukcje, opisy i kopie kart gwarancyjnych urządzeń zamontowanych w wyniku realizacji robót.</w:t>
      </w:r>
    </w:p>
    <w:p w14:paraId="1BB17610" w14:textId="77777777" w:rsidR="001D2509" w:rsidRPr="001D2509" w:rsidRDefault="001D2509" w:rsidP="001D2509">
      <w:pPr>
        <w:numPr>
          <w:ilvl w:val="0"/>
          <w:numId w:val="72"/>
        </w:numPr>
        <w:suppressAutoHyphens/>
        <w:spacing w:after="120" w:line="271" w:lineRule="auto"/>
        <w:ind w:left="0" w:firstLine="0"/>
        <w:jc w:val="both"/>
        <w:rPr>
          <w:rFonts w:ascii="Arial" w:hAnsi="Arial" w:cs="Arial"/>
          <w:i/>
          <w:sz w:val="22"/>
          <w:szCs w:val="22"/>
          <w:lang w:eastAsia="ar-SA"/>
        </w:rPr>
      </w:pPr>
      <w:r w:rsidRPr="001D2509">
        <w:rPr>
          <w:rFonts w:ascii="Arial" w:hAnsi="Arial" w:cs="Arial"/>
          <w:sz w:val="22"/>
          <w:szCs w:val="22"/>
          <w:lang w:eastAsia="ar-SA"/>
        </w:rPr>
        <w:t>Dokumentacja powykonawcza, o której mowa w § 1 ust. 2 lit. c) umowy, powinna zawierać dane umożliwiające wniesienie zmian na mapę zasadniczą, do ewidencji gruntów oraz do ewidencji sieci uzbrojenia terenu – zgodnie z rozporządzeniem Ministra Rozwoju z dnia 18 sierpnia 2020 r. w sprawie standardów technicznych wykonywania geodezyjnych pomiarów sytuacyjnych i wysokościowych oraz opracowywania i przekazywania wyników tych pomiarów do państwowego zasobu geodezyjnego i kartograficznego (</w:t>
      </w:r>
      <w:proofErr w:type="spellStart"/>
      <w:r w:rsidRPr="001D2509">
        <w:rPr>
          <w:rFonts w:ascii="Arial" w:hAnsi="Arial" w:cs="Arial"/>
          <w:sz w:val="22"/>
          <w:szCs w:val="22"/>
          <w:lang w:eastAsia="ar-SA"/>
        </w:rPr>
        <w:t>t.j</w:t>
      </w:r>
      <w:proofErr w:type="spellEnd"/>
      <w:r w:rsidRPr="001D2509">
        <w:rPr>
          <w:rFonts w:ascii="Arial" w:hAnsi="Arial" w:cs="Arial"/>
          <w:sz w:val="22"/>
          <w:szCs w:val="22"/>
          <w:lang w:eastAsia="ar-SA"/>
        </w:rPr>
        <w:t>. Dz.U. 2022 poz. 1670).</w:t>
      </w:r>
    </w:p>
    <w:p w14:paraId="020B0049" w14:textId="77777777" w:rsidR="001D2509" w:rsidRPr="001D2509" w:rsidRDefault="001D2509" w:rsidP="001D2509">
      <w:pPr>
        <w:numPr>
          <w:ilvl w:val="0"/>
          <w:numId w:val="72"/>
        </w:numPr>
        <w:suppressAutoHyphens/>
        <w:spacing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Przedmiot umowy należy wykonać zgodnie z postanowieniami niniejszej umowy, treścią specyfikacji warunków zamówienia (dalej: SWZ), a także zgodnie z załączonym projektem, specyfikacją techniczną wykonania i odbioru robót budowlanych oraz przedmiarem robót stanowiącym załącznik nr 1 do umowy.</w:t>
      </w:r>
    </w:p>
    <w:p w14:paraId="7B169408" w14:textId="77777777" w:rsidR="001D2509" w:rsidRPr="001D2509" w:rsidRDefault="001D2509" w:rsidP="001D2509">
      <w:pPr>
        <w:numPr>
          <w:ilvl w:val="0"/>
          <w:numId w:val="72"/>
        </w:numPr>
        <w:suppressAutoHyphens/>
        <w:spacing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2C39FADC" w14:textId="77777777" w:rsidR="001D2509" w:rsidRPr="001D2509" w:rsidRDefault="001D2509" w:rsidP="001D2509">
      <w:pPr>
        <w:numPr>
          <w:ilvl w:val="0"/>
          <w:numId w:val="72"/>
        </w:numPr>
        <w:suppressAutoHyphens/>
        <w:spacing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lastRenderedPageBreak/>
        <w:t>Wszystkie przyjęte w projekcie i wbudowane materiały i urządzenia powinny posiadać stosowne certyfikaty i dopuszczenia do stosowania w budownictwie wymagane polskim prawem.</w:t>
      </w:r>
    </w:p>
    <w:p w14:paraId="47598F61" w14:textId="77777777" w:rsidR="001D2509" w:rsidRPr="001D2509" w:rsidRDefault="001D2509" w:rsidP="001D2509">
      <w:pPr>
        <w:suppressAutoHyphens/>
        <w:spacing w:before="360" w:line="271" w:lineRule="auto"/>
        <w:jc w:val="center"/>
        <w:rPr>
          <w:rFonts w:ascii="Arial" w:hAnsi="Arial" w:cs="Arial"/>
          <w:b/>
          <w:sz w:val="22"/>
          <w:szCs w:val="22"/>
          <w:lang w:eastAsia="ar-SA"/>
        </w:rPr>
      </w:pPr>
      <w:r w:rsidRPr="001D2509">
        <w:rPr>
          <w:rFonts w:ascii="Arial" w:hAnsi="Arial" w:cs="Arial"/>
          <w:b/>
          <w:sz w:val="22"/>
          <w:szCs w:val="22"/>
          <w:lang w:eastAsia="ar-SA"/>
        </w:rPr>
        <w:t>§ 2</w:t>
      </w:r>
    </w:p>
    <w:p w14:paraId="51DE64B0" w14:textId="77777777" w:rsidR="001D2509" w:rsidRPr="001D2509" w:rsidRDefault="001D2509" w:rsidP="001D2509">
      <w:pPr>
        <w:suppressAutoHyphens/>
        <w:spacing w:line="271" w:lineRule="auto"/>
        <w:jc w:val="center"/>
        <w:rPr>
          <w:rFonts w:ascii="Arial" w:hAnsi="Arial" w:cs="Arial"/>
          <w:b/>
          <w:sz w:val="22"/>
          <w:szCs w:val="22"/>
          <w:lang w:eastAsia="ar-SA"/>
        </w:rPr>
      </w:pPr>
      <w:r w:rsidRPr="001D2509">
        <w:rPr>
          <w:rFonts w:ascii="Arial" w:hAnsi="Arial" w:cs="Arial"/>
          <w:b/>
          <w:sz w:val="22"/>
          <w:szCs w:val="22"/>
          <w:lang w:eastAsia="ar-SA"/>
        </w:rPr>
        <w:t>Termin wykonania zamówienia</w:t>
      </w:r>
    </w:p>
    <w:p w14:paraId="5BC995B8" w14:textId="633F8EB6" w:rsidR="001D2509" w:rsidRPr="001D2509" w:rsidRDefault="001D2509" w:rsidP="001D2509">
      <w:pPr>
        <w:pStyle w:val="Bezodstpw"/>
        <w:spacing w:line="271" w:lineRule="auto"/>
        <w:rPr>
          <w:rFonts w:ascii="Arial" w:hAnsi="Arial" w:cs="Arial"/>
          <w:sz w:val="22"/>
          <w:szCs w:val="22"/>
        </w:rPr>
      </w:pPr>
      <w:r w:rsidRPr="001D2509">
        <w:rPr>
          <w:rFonts w:ascii="Arial" w:hAnsi="Arial" w:cs="Arial"/>
          <w:sz w:val="22"/>
          <w:szCs w:val="22"/>
        </w:rPr>
        <w:t>Przedmiot umowy, o którym mowa w § 1 umowy, zostanie wykonany w terminie 1</w:t>
      </w:r>
      <w:r>
        <w:rPr>
          <w:rFonts w:ascii="Arial" w:hAnsi="Arial" w:cs="Arial"/>
          <w:sz w:val="22"/>
          <w:szCs w:val="22"/>
        </w:rPr>
        <w:t>4</w:t>
      </w:r>
      <w:r w:rsidRPr="001D2509">
        <w:rPr>
          <w:rFonts w:ascii="Arial" w:hAnsi="Arial" w:cs="Arial"/>
          <w:sz w:val="22"/>
          <w:szCs w:val="22"/>
        </w:rPr>
        <w:t xml:space="preserve"> miesięcy od dnia podpisania umowy, jednak nie dłużej niż do dnia 31.03.2026 r. </w:t>
      </w:r>
    </w:p>
    <w:p w14:paraId="5F818F41" w14:textId="77777777" w:rsidR="001D2509" w:rsidRPr="001D2509" w:rsidRDefault="001D2509" w:rsidP="001D2509">
      <w:pPr>
        <w:suppressAutoHyphens/>
        <w:spacing w:before="360" w:line="271" w:lineRule="auto"/>
        <w:jc w:val="center"/>
        <w:rPr>
          <w:rFonts w:ascii="Arial" w:hAnsi="Arial" w:cs="Arial"/>
          <w:b/>
          <w:sz w:val="22"/>
          <w:szCs w:val="22"/>
          <w:lang w:eastAsia="ar-SA"/>
        </w:rPr>
      </w:pPr>
      <w:r w:rsidRPr="001D2509">
        <w:rPr>
          <w:rFonts w:ascii="Arial" w:hAnsi="Arial" w:cs="Arial"/>
          <w:b/>
          <w:sz w:val="22"/>
          <w:szCs w:val="22"/>
          <w:lang w:eastAsia="ar-SA"/>
        </w:rPr>
        <w:t>§ 3</w:t>
      </w:r>
    </w:p>
    <w:p w14:paraId="0861A189" w14:textId="77777777" w:rsidR="001D2509" w:rsidRPr="001D2509" w:rsidRDefault="001D2509" w:rsidP="001D2509">
      <w:pPr>
        <w:suppressAutoHyphens/>
        <w:spacing w:line="271" w:lineRule="auto"/>
        <w:jc w:val="center"/>
        <w:rPr>
          <w:rFonts w:ascii="Arial" w:hAnsi="Arial" w:cs="Arial"/>
          <w:b/>
          <w:sz w:val="22"/>
          <w:szCs w:val="22"/>
          <w:lang w:eastAsia="ar-SA"/>
        </w:rPr>
      </w:pPr>
      <w:r w:rsidRPr="001D2509">
        <w:rPr>
          <w:rFonts w:ascii="Arial" w:hAnsi="Arial" w:cs="Arial"/>
          <w:b/>
          <w:sz w:val="22"/>
          <w:szCs w:val="22"/>
          <w:lang w:eastAsia="ar-SA"/>
        </w:rPr>
        <w:t>Obowiązki stron umowy</w:t>
      </w:r>
    </w:p>
    <w:p w14:paraId="247EADFB" w14:textId="77777777" w:rsidR="001D2509" w:rsidRPr="001D2509" w:rsidRDefault="001D2509" w:rsidP="001D2509">
      <w:pPr>
        <w:numPr>
          <w:ilvl w:val="0"/>
          <w:numId w:val="41"/>
        </w:numPr>
        <w:suppressAutoHyphens/>
        <w:spacing w:before="120" w:line="271" w:lineRule="auto"/>
        <w:ind w:left="0" w:firstLine="0"/>
        <w:jc w:val="both"/>
        <w:rPr>
          <w:rFonts w:ascii="Arial" w:hAnsi="Arial" w:cs="Arial"/>
          <w:b/>
          <w:sz w:val="22"/>
          <w:szCs w:val="22"/>
          <w:lang w:eastAsia="ar-SA"/>
        </w:rPr>
      </w:pPr>
      <w:r w:rsidRPr="001D2509">
        <w:rPr>
          <w:rFonts w:ascii="Arial" w:hAnsi="Arial" w:cs="Arial"/>
          <w:sz w:val="22"/>
          <w:szCs w:val="22"/>
          <w:lang w:eastAsia="ar-SA"/>
        </w:rPr>
        <w:t>Zamawiający i Wykonawca wybrany w postępowaniu o udzielenie zamówienia zobowiązani są współdziałać przy wykonaniu umowy w sprawie zamówienia publicznego, w celu należytej realizacji zamówienia.</w:t>
      </w:r>
    </w:p>
    <w:p w14:paraId="2AE54C47" w14:textId="77777777" w:rsidR="001D2509" w:rsidRPr="001D2509" w:rsidRDefault="001D2509" w:rsidP="001D2509">
      <w:pPr>
        <w:numPr>
          <w:ilvl w:val="0"/>
          <w:numId w:val="41"/>
        </w:numPr>
        <w:suppressAutoHyphens/>
        <w:spacing w:before="120" w:line="271" w:lineRule="auto"/>
        <w:ind w:left="0" w:firstLine="0"/>
        <w:jc w:val="both"/>
        <w:rPr>
          <w:rFonts w:ascii="Arial" w:hAnsi="Arial" w:cs="Arial"/>
          <w:b/>
          <w:sz w:val="22"/>
          <w:szCs w:val="22"/>
          <w:lang w:eastAsia="ar-SA"/>
        </w:rPr>
      </w:pPr>
      <w:r w:rsidRPr="001D2509">
        <w:rPr>
          <w:rFonts w:ascii="Arial" w:hAnsi="Arial" w:cs="Arial"/>
          <w:b/>
          <w:sz w:val="22"/>
          <w:szCs w:val="22"/>
          <w:lang w:eastAsia="ar-SA"/>
        </w:rPr>
        <w:t>Do obowiązków Zamawiającego należy, w szczególności:</w:t>
      </w:r>
    </w:p>
    <w:p w14:paraId="39AC0E52" w14:textId="77777777" w:rsidR="001D2509" w:rsidRPr="001D2509" w:rsidRDefault="001D2509" w:rsidP="001D2509">
      <w:pPr>
        <w:numPr>
          <w:ilvl w:val="0"/>
          <w:numId w:val="39"/>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wprowadzenie Wykonawcy na teren robót w terminie, o którym mowa § 5 ust. 2 umowy;</w:t>
      </w:r>
    </w:p>
    <w:p w14:paraId="18AE210E" w14:textId="77777777" w:rsidR="001D2509" w:rsidRPr="001D2509" w:rsidRDefault="001D2509" w:rsidP="001D2509">
      <w:pPr>
        <w:numPr>
          <w:ilvl w:val="0"/>
          <w:numId w:val="39"/>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wskazanie miejsc poboru energii elektrycznej i wody;</w:t>
      </w:r>
    </w:p>
    <w:p w14:paraId="6B36D194" w14:textId="77777777" w:rsidR="001D2509" w:rsidRPr="001D2509" w:rsidRDefault="001D2509" w:rsidP="001D2509">
      <w:pPr>
        <w:numPr>
          <w:ilvl w:val="0"/>
          <w:numId w:val="39"/>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zapewnienie nadzoru inwestorskiego, w tym:</w:t>
      </w:r>
    </w:p>
    <w:p w14:paraId="3112FD26" w14:textId="77777777" w:rsidR="001D2509" w:rsidRPr="001D2509" w:rsidRDefault="001D2509" w:rsidP="001D2509">
      <w:pPr>
        <w:numPr>
          <w:ilvl w:val="0"/>
          <w:numId w:val="87"/>
        </w:numPr>
        <w:suppressAutoHyphens/>
        <w:spacing w:before="120" w:line="271" w:lineRule="auto"/>
        <w:ind w:left="0" w:firstLine="0"/>
        <w:contextualSpacing/>
        <w:jc w:val="both"/>
        <w:rPr>
          <w:rFonts w:ascii="Arial" w:hAnsi="Arial" w:cs="Arial"/>
          <w:sz w:val="22"/>
          <w:szCs w:val="22"/>
          <w:lang w:eastAsia="ar-SA"/>
        </w:rPr>
      </w:pPr>
      <w:r w:rsidRPr="001D2509">
        <w:rPr>
          <w:rFonts w:ascii="Arial" w:hAnsi="Arial" w:cs="Arial"/>
          <w:sz w:val="22"/>
          <w:szCs w:val="22"/>
          <w:lang w:eastAsia="ar-SA"/>
        </w:rPr>
        <w:t>inspektora nadzoru inwestorskiego w branży konstrukcyjno-budowlanej,</w:t>
      </w:r>
    </w:p>
    <w:p w14:paraId="40866150" w14:textId="77777777" w:rsidR="001D2509" w:rsidRPr="001D2509" w:rsidRDefault="001D2509" w:rsidP="001D2509">
      <w:pPr>
        <w:numPr>
          <w:ilvl w:val="0"/>
          <w:numId w:val="87"/>
        </w:numPr>
        <w:suppressAutoHyphens/>
        <w:spacing w:before="120" w:line="271" w:lineRule="auto"/>
        <w:ind w:left="0" w:firstLine="0"/>
        <w:contextualSpacing/>
        <w:jc w:val="both"/>
        <w:rPr>
          <w:rFonts w:ascii="Arial" w:hAnsi="Arial" w:cs="Arial"/>
          <w:sz w:val="22"/>
          <w:szCs w:val="22"/>
          <w:lang w:eastAsia="ar-SA"/>
        </w:rPr>
      </w:pPr>
      <w:r w:rsidRPr="001D2509">
        <w:rPr>
          <w:rFonts w:ascii="Arial" w:hAnsi="Arial" w:cs="Arial"/>
          <w:sz w:val="22"/>
          <w:szCs w:val="22"/>
          <w:lang w:eastAsia="ar-SA"/>
        </w:rPr>
        <w:t>inspektora nadzoru inwestorskiego w branży elektrycznej,</w:t>
      </w:r>
    </w:p>
    <w:p w14:paraId="7E5010FA" w14:textId="77777777" w:rsidR="001D2509" w:rsidRPr="001D2509" w:rsidRDefault="001D2509" w:rsidP="001D2509">
      <w:pPr>
        <w:numPr>
          <w:ilvl w:val="0"/>
          <w:numId w:val="87"/>
        </w:numPr>
        <w:suppressAutoHyphens/>
        <w:spacing w:before="120" w:line="271" w:lineRule="auto"/>
        <w:ind w:left="0" w:firstLine="0"/>
        <w:contextualSpacing/>
        <w:jc w:val="both"/>
        <w:rPr>
          <w:rFonts w:ascii="Arial" w:hAnsi="Arial" w:cs="Arial"/>
          <w:sz w:val="22"/>
          <w:szCs w:val="22"/>
          <w:lang w:eastAsia="ar-SA"/>
        </w:rPr>
      </w:pPr>
      <w:r w:rsidRPr="001D2509">
        <w:rPr>
          <w:rFonts w:ascii="Arial" w:hAnsi="Arial" w:cs="Arial"/>
          <w:sz w:val="22"/>
          <w:szCs w:val="22"/>
          <w:lang w:eastAsia="ar-SA"/>
        </w:rPr>
        <w:t>inspektora nadzoru inwestorskiego w branży sanitarnej;</w:t>
      </w:r>
    </w:p>
    <w:p w14:paraId="60A83BA2" w14:textId="77777777" w:rsidR="001D2509" w:rsidRPr="001D2509" w:rsidRDefault="001D2509" w:rsidP="001D2509">
      <w:pPr>
        <w:numPr>
          <w:ilvl w:val="0"/>
          <w:numId w:val="39"/>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dokonywanie odbiorów, o których mowa § 5 ust. 1 pkt. 1 i 2 umowy;</w:t>
      </w:r>
    </w:p>
    <w:p w14:paraId="31049696" w14:textId="77777777" w:rsidR="001D2509" w:rsidRPr="001D2509" w:rsidRDefault="001D2509" w:rsidP="001D2509">
      <w:pPr>
        <w:numPr>
          <w:ilvl w:val="0"/>
          <w:numId w:val="39"/>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zapłata Wykonawcy wynagrodzenia na zasadach opisanych w § 6 umowy.</w:t>
      </w:r>
    </w:p>
    <w:p w14:paraId="1811BF14" w14:textId="77777777" w:rsidR="001D2509" w:rsidRPr="001D2509" w:rsidRDefault="001D2509" w:rsidP="001D2509">
      <w:pPr>
        <w:numPr>
          <w:ilvl w:val="0"/>
          <w:numId w:val="41"/>
        </w:numPr>
        <w:suppressAutoHyphens/>
        <w:spacing w:before="120" w:line="271" w:lineRule="auto"/>
        <w:ind w:left="0" w:firstLine="0"/>
        <w:jc w:val="both"/>
        <w:rPr>
          <w:rFonts w:ascii="Arial" w:hAnsi="Arial" w:cs="Arial"/>
          <w:b/>
          <w:sz w:val="22"/>
          <w:szCs w:val="22"/>
          <w:lang w:eastAsia="ar-SA"/>
        </w:rPr>
      </w:pPr>
      <w:r w:rsidRPr="001D2509">
        <w:rPr>
          <w:rFonts w:ascii="Arial" w:hAnsi="Arial" w:cs="Arial"/>
          <w:b/>
          <w:sz w:val="22"/>
          <w:szCs w:val="22"/>
          <w:lang w:eastAsia="ar-SA"/>
        </w:rPr>
        <w:t>Do obowiązków Wykonawcy należy w szczególności:</w:t>
      </w:r>
    </w:p>
    <w:p w14:paraId="7BDC19C9"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przekazanie Zamawiającemu:</w:t>
      </w:r>
    </w:p>
    <w:p w14:paraId="45D624B6" w14:textId="77777777" w:rsidR="001D2509" w:rsidRPr="001D2509" w:rsidRDefault="001D2509" w:rsidP="001D2509">
      <w:pPr>
        <w:numPr>
          <w:ilvl w:val="0"/>
          <w:numId w:val="71"/>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dwóch egzemplarzy w wersji papierowej oraz jednego egzemplarza w wersji </w:t>
      </w:r>
      <w:r w:rsidRPr="001D2509">
        <w:rPr>
          <w:rFonts w:ascii="Arial" w:hAnsi="Arial" w:cs="Arial"/>
          <w:color w:val="000000" w:themeColor="text1"/>
          <w:sz w:val="22"/>
          <w:szCs w:val="22"/>
          <w:lang w:eastAsia="ar-SA"/>
        </w:rPr>
        <w:t>elektronicznej dokumentacji powykonawczej, o której mowa w § 1 ust. 2 lit. c) umowy oraz § 1 ust. 4 umowy;</w:t>
      </w:r>
    </w:p>
    <w:p w14:paraId="434B3B26"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realizacji poprawek lub uzupełnień lub usunięcia usterek w trybie przewidzianym w § 5 ust. 10 umowy;</w:t>
      </w:r>
    </w:p>
    <w:p w14:paraId="38290343"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oddanie przedmiotu niniejszej umowy w terminie w niej uzgodnionym, o którym mowa w § 2 umowy; </w:t>
      </w:r>
    </w:p>
    <w:p w14:paraId="186EEEBE"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ponoszenie kosztów zużytej wody i energii elektrycznej w czasie trwania robót;</w:t>
      </w:r>
    </w:p>
    <w:p w14:paraId="72C9BAD9"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pełnienie funkcji koordynatora, w przypadku powierzenia wykonania części zamówienia Podwykonawcom;</w:t>
      </w:r>
    </w:p>
    <w:p w14:paraId="40121024"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przygotowanie zaplecza budowy na terenie robót oraz sprawowanie dozoru mienia na terenie robót;</w:t>
      </w:r>
    </w:p>
    <w:p w14:paraId="100211EB"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zabezpieczenie instalacji, urządzeń i obiektów na terenie robót i w jej bezpośrednim otoczeniu, przed ich zniszczeniem lub uszkodzeniem w trakcie wykonywania robót;</w:t>
      </w:r>
    </w:p>
    <w:p w14:paraId="3A7619DF"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w:t>
      </w:r>
      <w:r w:rsidRPr="001D2509">
        <w:rPr>
          <w:rFonts w:ascii="Arial" w:hAnsi="Arial" w:cs="Arial"/>
          <w:sz w:val="22"/>
          <w:szCs w:val="22"/>
          <w:lang w:eastAsia="ar-SA"/>
        </w:rPr>
        <w:lastRenderedPageBreak/>
        <w:t>ministra infrastruktury z 6 lutego 2003 r. w sprawie bezpieczeństwa i higieny pracy podczas wykonywania robót budowlanych;</w:t>
      </w:r>
    </w:p>
    <w:p w14:paraId="5FCB4E03"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wykonanie robót z </w:t>
      </w:r>
      <w:r w:rsidRPr="001D2509">
        <w:rPr>
          <w:rFonts w:ascii="Arial" w:hAnsi="Arial" w:cs="Arial"/>
          <w:b/>
          <w:sz w:val="22"/>
          <w:szCs w:val="22"/>
          <w:lang w:eastAsia="ar-SA"/>
        </w:rPr>
        <w:t>materiałów własnych</w:t>
      </w:r>
      <w:r w:rsidRPr="001D2509">
        <w:rPr>
          <w:rFonts w:ascii="Arial" w:hAnsi="Arial" w:cs="Arial"/>
          <w:sz w:val="22"/>
          <w:szCs w:val="22"/>
          <w:lang w:eastAsia="ar-SA"/>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157CA64E"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zapewnienie, aby wszystkie osoby wyznaczone do wykonywania czynności objętych przedmiotem umowy posiadały odpowiednie kwalifikacje oraz przeszkolenia i uprawnienia wymagane przepisami prawa;</w:t>
      </w:r>
    </w:p>
    <w:p w14:paraId="6A04B050"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ustanowienie kierownika budowy i kierowników branżowych, przy czym kierownik budowy będzie upoważniony do podejmowania decyzji w imieniu Wykonawcy i do sprawowania nadzoru nad prowadzonymi robotami oraz nad pracownikami wyznaczonymi do wykonania robót;</w:t>
      </w:r>
    </w:p>
    <w:p w14:paraId="50ECCCD2"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prowadzenie na bieżąco </w:t>
      </w:r>
      <w:r w:rsidRPr="001D2509">
        <w:rPr>
          <w:rFonts w:ascii="Arial" w:hAnsi="Arial" w:cs="Arial"/>
          <w:b/>
          <w:sz w:val="22"/>
          <w:szCs w:val="22"/>
          <w:lang w:eastAsia="ar-SA"/>
        </w:rPr>
        <w:t>dziennika budowy</w:t>
      </w:r>
      <w:r w:rsidRPr="001D2509">
        <w:rPr>
          <w:rFonts w:ascii="Arial" w:hAnsi="Arial" w:cs="Arial"/>
          <w:sz w:val="22"/>
          <w:szCs w:val="22"/>
          <w:lang w:eastAsia="ar-SA"/>
        </w:rPr>
        <w:t xml:space="preserve"> zgodnie z ustawą Prawo budowlane;</w:t>
      </w:r>
    </w:p>
    <w:p w14:paraId="277A7360"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zgłaszanie inspektorowi nadzoru inwestorskiego do odbioru </w:t>
      </w:r>
      <w:r w:rsidRPr="001D2509">
        <w:rPr>
          <w:rFonts w:ascii="Arial" w:hAnsi="Arial" w:cs="Arial"/>
          <w:b/>
          <w:sz w:val="22"/>
          <w:szCs w:val="22"/>
          <w:lang w:eastAsia="ar-SA"/>
        </w:rPr>
        <w:t>robót zanikających i ulegających zakryciu</w:t>
      </w:r>
      <w:r w:rsidRPr="001D2509">
        <w:rPr>
          <w:rFonts w:ascii="Arial" w:hAnsi="Arial" w:cs="Arial"/>
          <w:sz w:val="22"/>
          <w:szCs w:val="22"/>
          <w:lang w:eastAsia="ar-SA"/>
        </w:rPr>
        <w:t>. Niezgłoszenie tych robót daje zamawiającemu podstawę do żądania odkrycia robót i przywrócenia stanu poprzedniego na koszt i ryzyko Wykonawcy;</w:t>
      </w:r>
    </w:p>
    <w:p w14:paraId="1FA8F09C"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wykonanie badań zagęszczenia gruntu, podbudowy i nawierzchni oraz innych badań wymaganych na etapie odbioru; </w:t>
      </w:r>
    </w:p>
    <w:p w14:paraId="2F235622"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zapewnienie i pokrycie kosztów pełnej obsługi geodezyjnej i geotechnicznej łącznie z określeniem współrzędnych oraz sporządzeniem inwentaryzacji geodezyjnej powykonawczej przez uprawnionego geodetę;</w:t>
      </w:r>
    </w:p>
    <w:p w14:paraId="79AC186F"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uzyskanie zgody inspektora nadzoru inwestorskiego na wbudowanie infrastruktury towarzyszącej. W celu uzyskania zgody Wykonawca udokumentuje spełnienie przez dane wyroby norm bezpieczeństwa wymaganych dla danego wyrobu;</w:t>
      </w:r>
    </w:p>
    <w:p w14:paraId="5A326278"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umożliwienie Zamawiającemu przeprowadzenia kontroli lub wizji lokalnej terenu budowy w każdym terminie;</w:t>
      </w:r>
    </w:p>
    <w:p w14:paraId="59F87114"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14:paraId="2B170427"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poddanie odpadów budowlanych odzyskowi, a jeżeli z przyczyn technologicznych jest to niemożliwe lub nieuzasadnione z przyczyn ekologicznych lub ekonomicznych - przekazanie powstałych odpadów do utylizacji. Wykonawca oświadcza, iż w ramach niniejszej umowy jest wytwórcą odpadów w rozumieniu przepisów ustawy z 14 grudnia 2012 r. o odpadach;</w:t>
      </w:r>
    </w:p>
    <w:p w14:paraId="2D07179F" w14:textId="77777777" w:rsidR="001D2509" w:rsidRPr="001D2509" w:rsidRDefault="001D2509" w:rsidP="001D2509">
      <w:pPr>
        <w:numPr>
          <w:ilvl w:val="0"/>
          <w:numId w:val="40"/>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udział w corocznych przeglądach gwarancyjnych zgodnie z § 13 ust. 8 umowy.</w:t>
      </w:r>
    </w:p>
    <w:p w14:paraId="0422053C" w14:textId="77777777" w:rsidR="001D2509" w:rsidRPr="001D2509" w:rsidRDefault="001D2509" w:rsidP="001D2509">
      <w:pPr>
        <w:numPr>
          <w:ilvl w:val="0"/>
          <w:numId w:val="41"/>
        </w:numPr>
        <w:suppressAutoHyphens/>
        <w:spacing w:before="6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Wykonawca ponosi pełną odpowiedzialność za:</w:t>
      </w:r>
    </w:p>
    <w:p w14:paraId="282F7370" w14:textId="77777777" w:rsidR="001D2509" w:rsidRPr="001D2509" w:rsidRDefault="001D2509" w:rsidP="001D2509">
      <w:pPr>
        <w:numPr>
          <w:ilvl w:val="0"/>
          <w:numId w:val="42"/>
        </w:numPr>
        <w:suppressAutoHyphens/>
        <w:spacing w:line="271" w:lineRule="auto"/>
        <w:ind w:left="0" w:firstLine="0"/>
        <w:jc w:val="both"/>
        <w:rPr>
          <w:rFonts w:ascii="Arial" w:hAnsi="Arial" w:cs="Arial"/>
          <w:sz w:val="22"/>
          <w:szCs w:val="22"/>
          <w:lang w:eastAsia="ar-SA"/>
        </w:rPr>
      </w:pPr>
      <w:r w:rsidRPr="001D2509">
        <w:rPr>
          <w:rFonts w:ascii="Arial" w:hAnsi="Arial" w:cs="Arial"/>
          <w:sz w:val="22"/>
          <w:szCs w:val="22"/>
          <w:lang w:eastAsia="ar-SA"/>
        </w:rPr>
        <w:t>przestrzeganie przepisów bhp, ochronę p.poż i dozór mienia na terenie robót, jak i za wszelkie szkody powstałe w trakcie trwania robót na terenie przyjętym od Zamawiającego lub mające związek z prowadzonymi robotami,</w:t>
      </w:r>
    </w:p>
    <w:p w14:paraId="3F6C62B5" w14:textId="77777777" w:rsidR="001D2509" w:rsidRPr="001D2509" w:rsidRDefault="001D2509" w:rsidP="001D2509">
      <w:pPr>
        <w:numPr>
          <w:ilvl w:val="0"/>
          <w:numId w:val="42"/>
        </w:numPr>
        <w:suppressAutoHyphens/>
        <w:spacing w:line="271" w:lineRule="auto"/>
        <w:ind w:left="0" w:firstLine="0"/>
        <w:jc w:val="both"/>
        <w:rPr>
          <w:rFonts w:ascii="Arial" w:hAnsi="Arial" w:cs="Arial"/>
          <w:sz w:val="22"/>
          <w:szCs w:val="22"/>
          <w:lang w:eastAsia="ar-SA"/>
        </w:rPr>
      </w:pPr>
      <w:r w:rsidRPr="001D2509">
        <w:rPr>
          <w:rFonts w:ascii="Arial" w:hAnsi="Arial" w:cs="Arial"/>
          <w:sz w:val="22"/>
          <w:szCs w:val="22"/>
          <w:lang w:eastAsia="ar-SA"/>
        </w:rPr>
        <w:t>bezpieczeństwo wszelkich działań prowadzonych na terenie robót i poza nim, a związanych z wykonaniem przedmiotu umowy,</w:t>
      </w:r>
    </w:p>
    <w:p w14:paraId="3C139D7C" w14:textId="77777777" w:rsidR="001D2509" w:rsidRPr="001D2509" w:rsidRDefault="001D2509" w:rsidP="001D2509">
      <w:pPr>
        <w:numPr>
          <w:ilvl w:val="0"/>
          <w:numId w:val="42"/>
        </w:numPr>
        <w:suppressAutoHyphens/>
        <w:spacing w:line="271" w:lineRule="auto"/>
        <w:ind w:left="0" w:firstLine="0"/>
        <w:jc w:val="both"/>
        <w:rPr>
          <w:rFonts w:ascii="Arial" w:hAnsi="Arial" w:cs="Arial"/>
          <w:sz w:val="22"/>
          <w:szCs w:val="22"/>
          <w:lang w:eastAsia="ar-SA"/>
        </w:rPr>
      </w:pPr>
      <w:r w:rsidRPr="001D2509">
        <w:rPr>
          <w:rFonts w:ascii="Arial" w:hAnsi="Arial" w:cs="Arial"/>
          <w:sz w:val="22"/>
          <w:szCs w:val="22"/>
          <w:lang w:eastAsia="ar-SA"/>
        </w:rPr>
        <w:lastRenderedPageBreak/>
        <w:t xml:space="preserve">szkody oraz następstwa nieszczęśliwych wypadków pracowników i osób trzecich, powstałe w związku z prowadzonymi robotami, </w:t>
      </w:r>
    </w:p>
    <w:p w14:paraId="578D6ED2" w14:textId="77777777" w:rsidR="001D2509" w:rsidRPr="001D2509" w:rsidRDefault="001D2509" w:rsidP="001D2509">
      <w:pPr>
        <w:numPr>
          <w:ilvl w:val="0"/>
          <w:numId w:val="42"/>
        </w:numPr>
        <w:suppressAutoHyphens/>
        <w:spacing w:line="271" w:lineRule="auto"/>
        <w:ind w:left="0" w:firstLine="0"/>
        <w:jc w:val="both"/>
        <w:rPr>
          <w:rFonts w:ascii="Arial" w:hAnsi="Arial" w:cs="Arial"/>
          <w:sz w:val="22"/>
          <w:szCs w:val="22"/>
          <w:lang w:eastAsia="ar-SA"/>
        </w:rPr>
      </w:pPr>
      <w:r w:rsidRPr="001D2509">
        <w:rPr>
          <w:rFonts w:ascii="Arial" w:hAnsi="Arial" w:cs="Arial"/>
          <w:sz w:val="22"/>
          <w:szCs w:val="22"/>
          <w:lang w:eastAsia="ar-SA"/>
        </w:rPr>
        <w:t>wszelkie szkody będące następstwem niewykonania lub nienależytego wykonania przedmiotu umowy, które to szkody Wykonawca zobowiązuje się pokryć w pełnej wysokości,</w:t>
      </w:r>
    </w:p>
    <w:p w14:paraId="67E140C8" w14:textId="77777777" w:rsidR="001D2509" w:rsidRPr="001D2509" w:rsidRDefault="001D2509" w:rsidP="001D2509">
      <w:pPr>
        <w:numPr>
          <w:ilvl w:val="0"/>
          <w:numId w:val="42"/>
        </w:numPr>
        <w:suppressAutoHyphens/>
        <w:spacing w:line="271" w:lineRule="auto"/>
        <w:ind w:left="0" w:firstLine="0"/>
        <w:jc w:val="both"/>
        <w:rPr>
          <w:rFonts w:ascii="Arial" w:hAnsi="Arial" w:cs="Arial"/>
          <w:sz w:val="22"/>
          <w:szCs w:val="22"/>
          <w:lang w:eastAsia="ar-SA"/>
        </w:rPr>
      </w:pPr>
      <w:r w:rsidRPr="001D2509">
        <w:rPr>
          <w:rFonts w:ascii="Arial" w:hAnsi="Arial" w:cs="Arial"/>
          <w:sz w:val="22"/>
          <w:szCs w:val="22"/>
          <w:lang w:eastAsia="ar-SA"/>
        </w:rPr>
        <w:t>uszkodzenia lub zniszczenia z winy Wykonawcy obiektów, dróg i terenu, a także urządzeń i aparatury znajdujących się na terenie robót.</w:t>
      </w:r>
    </w:p>
    <w:p w14:paraId="477F3855" w14:textId="77777777" w:rsidR="001D2509" w:rsidRPr="001D2509" w:rsidRDefault="001D2509" w:rsidP="001D2509">
      <w:pPr>
        <w:suppressAutoHyphens/>
        <w:spacing w:before="360" w:line="271" w:lineRule="auto"/>
        <w:jc w:val="center"/>
        <w:rPr>
          <w:rFonts w:ascii="Arial" w:hAnsi="Arial" w:cs="Arial"/>
          <w:b/>
          <w:sz w:val="22"/>
          <w:szCs w:val="22"/>
          <w:lang w:eastAsia="ar-SA"/>
        </w:rPr>
      </w:pPr>
      <w:r w:rsidRPr="001D2509">
        <w:rPr>
          <w:rFonts w:ascii="Arial" w:hAnsi="Arial" w:cs="Arial"/>
          <w:b/>
          <w:sz w:val="22"/>
          <w:szCs w:val="22"/>
          <w:lang w:eastAsia="ar-SA"/>
        </w:rPr>
        <w:t>§ 4</w:t>
      </w:r>
    </w:p>
    <w:p w14:paraId="76A1027F" w14:textId="77777777" w:rsidR="001D2509" w:rsidRPr="001D2509" w:rsidRDefault="001D2509" w:rsidP="001D2509">
      <w:pPr>
        <w:suppressAutoHyphens/>
        <w:spacing w:line="271" w:lineRule="auto"/>
        <w:jc w:val="center"/>
        <w:rPr>
          <w:rFonts w:ascii="Arial" w:hAnsi="Arial" w:cs="Arial"/>
          <w:b/>
          <w:sz w:val="22"/>
          <w:szCs w:val="22"/>
          <w:lang w:eastAsia="ar-SA"/>
        </w:rPr>
      </w:pPr>
      <w:r w:rsidRPr="001D2509">
        <w:rPr>
          <w:rFonts w:ascii="Arial" w:hAnsi="Arial" w:cs="Arial"/>
          <w:b/>
          <w:sz w:val="22"/>
          <w:szCs w:val="22"/>
          <w:lang w:eastAsia="ar-SA"/>
        </w:rPr>
        <w:t>Przedstawiciele stron</w:t>
      </w:r>
    </w:p>
    <w:p w14:paraId="19E9B860" w14:textId="77777777" w:rsidR="001D2509" w:rsidRPr="001D2509" w:rsidRDefault="001D2509" w:rsidP="001D2509">
      <w:pPr>
        <w:numPr>
          <w:ilvl w:val="0"/>
          <w:numId w:val="43"/>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Do bieżących kontaktów w kwestiach dotyczących realizacji przedmiotu umowy, każda ze stron wyznacza swoich przedstawicieli w osobach:</w:t>
      </w:r>
    </w:p>
    <w:p w14:paraId="365306A1" w14:textId="77777777" w:rsidR="001D2509" w:rsidRPr="001D2509" w:rsidRDefault="001D2509" w:rsidP="001D2509">
      <w:pPr>
        <w:numPr>
          <w:ilvl w:val="0"/>
          <w:numId w:val="88"/>
        </w:numPr>
        <w:suppressAutoHyphens/>
        <w:spacing w:before="120" w:line="271" w:lineRule="auto"/>
        <w:ind w:left="0" w:firstLine="0"/>
        <w:rPr>
          <w:rFonts w:ascii="Arial" w:hAnsi="Arial" w:cs="Arial"/>
          <w:sz w:val="22"/>
          <w:szCs w:val="22"/>
        </w:rPr>
      </w:pPr>
      <w:r w:rsidRPr="001D2509">
        <w:rPr>
          <w:rFonts w:ascii="Arial" w:hAnsi="Arial" w:cs="Arial"/>
          <w:b/>
          <w:bCs/>
          <w:sz w:val="22"/>
          <w:szCs w:val="22"/>
        </w:rPr>
        <w:t xml:space="preserve">Przedstawiciele ze strony Zamawiającego (zamiennie): </w:t>
      </w:r>
    </w:p>
    <w:p w14:paraId="2A321A78" w14:textId="77777777" w:rsidR="001D2509" w:rsidRPr="001D2509" w:rsidRDefault="001D2509" w:rsidP="001D2509">
      <w:pPr>
        <w:pStyle w:val="Akapitzlist"/>
        <w:spacing w:line="271" w:lineRule="auto"/>
        <w:ind w:left="0"/>
        <w:jc w:val="both"/>
        <w:rPr>
          <w:rFonts w:ascii="Arial" w:hAnsi="Arial" w:cs="Arial"/>
          <w:sz w:val="22"/>
          <w:szCs w:val="22"/>
        </w:rPr>
      </w:pPr>
      <w:r w:rsidRPr="001D2509">
        <w:rPr>
          <w:rFonts w:ascii="Arial" w:hAnsi="Arial" w:cs="Arial"/>
          <w:sz w:val="22"/>
          <w:szCs w:val="22"/>
        </w:rPr>
        <w:t xml:space="preserve">Imię i nazwisko: ………………………………………………………………………………………………………..…… </w:t>
      </w:r>
    </w:p>
    <w:p w14:paraId="5F2E281C" w14:textId="77777777" w:rsidR="001D2509" w:rsidRPr="001D2509" w:rsidRDefault="001D2509" w:rsidP="001D2509">
      <w:pPr>
        <w:pStyle w:val="Akapitzlist"/>
        <w:spacing w:line="271" w:lineRule="auto"/>
        <w:ind w:left="0"/>
        <w:jc w:val="both"/>
        <w:rPr>
          <w:rFonts w:ascii="Arial" w:hAnsi="Arial" w:cs="Arial"/>
          <w:sz w:val="22"/>
          <w:szCs w:val="22"/>
        </w:rPr>
      </w:pPr>
      <w:r w:rsidRPr="001D2509">
        <w:rPr>
          <w:rFonts w:ascii="Arial" w:hAnsi="Arial" w:cs="Arial"/>
          <w:sz w:val="22"/>
          <w:szCs w:val="22"/>
        </w:rPr>
        <w:t>nr tel.: ……………………………………………...  email:…………………………………………………..……………</w:t>
      </w:r>
    </w:p>
    <w:p w14:paraId="08C5B50F" w14:textId="77777777" w:rsidR="001D2509" w:rsidRPr="001D2509" w:rsidRDefault="001D2509" w:rsidP="001D2509">
      <w:pPr>
        <w:numPr>
          <w:ilvl w:val="0"/>
          <w:numId w:val="88"/>
        </w:numPr>
        <w:suppressAutoHyphens/>
        <w:spacing w:before="120" w:line="271" w:lineRule="auto"/>
        <w:ind w:left="0" w:firstLine="0"/>
        <w:rPr>
          <w:rFonts w:ascii="Arial" w:hAnsi="Arial" w:cs="Arial"/>
          <w:sz w:val="22"/>
          <w:szCs w:val="22"/>
          <w:lang w:eastAsia="ar-SA"/>
        </w:rPr>
      </w:pPr>
      <w:r w:rsidRPr="001D2509">
        <w:rPr>
          <w:rFonts w:ascii="Arial" w:hAnsi="Arial" w:cs="Arial"/>
          <w:b/>
          <w:bCs/>
          <w:sz w:val="22"/>
          <w:szCs w:val="22"/>
        </w:rPr>
        <w:t>Przedstawiciel ze strony Wykonawcy</w:t>
      </w:r>
    </w:p>
    <w:p w14:paraId="23BFAFBB" w14:textId="77777777" w:rsidR="001D2509" w:rsidRPr="001D2509" w:rsidRDefault="001D2509" w:rsidP="001D2509">
      <w:pPr>
        <w:suppressAutoHyphens/>
        <w:spacing w:before="120" w:line="271" w:lineRule="auto"/>
        <w:rPr>
          <w:rFonts w:ascii="Arial" w:hAnsi="Arial" w:cs="Arial"/>
          <w:sz w:val="22"/>
          <w:szCs w:val="22"/>
          <w:lang w:eastAsia="ar-SA"/>
        </w:rPr>
      </w:pPr>
      <w:r w:rsidRPr="001D2509">
        <w:rPr>
          <w:rFonts w:ascii="Arial" w:hAnsi="Arial" w:cs="Arial"/>
          <w:sz w:val="22"/>
          <w:szCs w:val="22"/>
          <w:lang w:eastAsia="ar-SA"/>
        </w:rPr>
        <w:t>KIEROWNIK BUDOWY w specjalności konstrukcyjno-budowlanej bez ograniczeń:</w:t>
      </w:r>
    </w:p>
    <w:p w14:paraId="0BC56404" w14:textId="77777777" w:rsidR="001D2509" w:rsidRPr="001D2509" w:rsidRDefault="001D2509" w:rsidP="001D2509">
      <w:pPr>
        <w:pStyle w:val="Akapitzlist"/>
        <w:spacing w:line="271" w:lineRule="auto"/>
        <w:ind w:left="0"/>
        <w:jc w:val="both"/>
        <w:rPr>
          <w:rFonts w:ascii="Arial" w:hAnsi="Arial" w:cs="Arial"/>
          <w:sz w:val="22"/>
          <w:szCs w:val="22"/>
        </w:rPr>
      </w:pPr>
      <w:r w:rsidRPr="001D2509">
        <w:rPr>
          <w:rFonts w:ascii="Arial" w:hAnsi="Arial" w:cs="Arial"/>
          <w:sz w:val="22"/>
          <w:szCs w:val="22"/>
        </w:rPr>
        <w:t xml:space="preserve">Imię i nazwisko: ………………………………………………………………………………………………………..…… </w:t>
      </w:r>
    </w:p>
    <w:p w14:paraId="2E9AA115" w14:textId="77777777" w:rsidR="001D2509" w:rsidRPr="001D2509" w:rsidRDefault="001D2509" w:rsidP="001D2509">
      <w:pPr>
        <w:pStyle w:val="Akapitzlist"/>
        <w:spacing w:line="271" w:lineRule="auto"/>
        <w:ind w:left="0"/>
        <w:jc w:val="both"/>
        <w:rPr>
          <w:rFonts w:ascii="Arial" w:hAnsi="Arial" w:cs="Arial"/>
          <w:sz w:val="22"/>
          <w:szCs w:val="22"/>
        </w:rPr>
      </w:pPr>
      <w:r w:rsidRPr="001D2509">
        <w:rPr>
          <w:rFonts w:ascii="Arial" w:hAnsi="Arial" w:cs="Arial"/>
          <w:sz w:val="22"/>
          <w:szCs w:val="22"/>
        </w:rPr>
        <w:t>nr tel.: ……………………………………………...  email:…………………………………………………..……………</w:t>
      </w:r>
    </w:p>
    <w:p w14:paraId="7D225BDF" w14:textId="77777777" w:rsidR="001D2509" w:rsidRPr="001D2509" w:rsidRDefault="001D2509" w:rsidP="001D2509">
      <w:pPr>
        <w:pStyle w:val="Akapitzlist"/>
        <w:spacing w:line="271" w:lineRule="auto"/>
        <w:ind w:left="0"/>
        <w:jc w:val="both"/>
        <w:rPr>
          <w:rFonts w:ascii="Arial" w:hAnsi="Arial" w:cs="Arial"/>
          <w:sz w:val="22"/>
          <w:szCs w:val="22"/>
        </w:rPr>
      </w:pPr>
    </w:p>
    <w:p w14:paraId="2A2B7186" w14:textId="77777777" w:rsidR="001D2509" w:rsidRPr="001D2509" w:rsidRDefault="001D2509" w:rsidP="001D2509">
      <w:pPr>
        <w:suppressAutoHyphens/>
        <w:spacing w:before="120" w:line="271" w:lineRule="auto"/>
        <w:rPr>
          <w:rFonts w:ascii="Arial" w:hAnsi="Arial" w:cs="Arial"/>
          <w:sz w:val="22"/>
          <w:szCs w:val="22"/>
          <w:lang w:eastAsia="ar-SA"/>
        </w:rPr>
      </w:pPr>
      <w:r w:rsidRPr="001D2509">
        <w:rPr>
          <w:rFonts w:ascii="Arial" w:hAnsi="Arial" w:cs="Arial"/>
          <w:sz w:val="22"/>
          <w:szCs w:val="22"/>
          <w:lang w:eastAsia="ar-SA"/>
        </w:rPr>
        <w:t>KIEROWNIK ROBÓT w specjalności sanitarnej bez ograniczeń (uprawnienia sanitarne czyli uprawnienia budowlane w zakresie sieci, instalacji i urządzeń cieplnych, wentylacyjnych, gazowych, wodociągowych bez ograniczeń):</w:t>
      </w:r>
    </w:p>
    <w:p w14:paraId="5FAEF0BA" w14:textId="77777777" w:rsidR="001D2509" w:rsidRPr="001D2509" w:rsidRDefault="001D2509" w:rsidP="001D2509">
      <w:pPr>
        <w:pStyle w:val="Akapitzlist"/>
        <w:spacing w:line="271" w:lineRule="auto"/>
        <w:ind w:left="0"/>
        <w:jc w:val="both"/>
        <w:rPr>
          <w:rFonts w:ascii="Arial" w:hAnsi="Arial" w:cs="Arial"/>
          <w:sz w:val="22"/>
          <w:szCs w:val="22"/>
        </w:rPr>
      </w:pPr>
      <w:r w:rsidRPr="001D2509">
        <w:rPr>
          <w:rFonts w:ascii="Arial" w:hAnsi="Arial" w:cs="Arial"/>
          <w:sz w:val="22"/>
          <w:szCs w:val="22"/>
        </w:rPr>
        <w:t xml:space="preserve">Imię i nazwisko: ………………………………………………………………………………………………………..…… </w:t>
      </w:r>
    </w:p>
    <w:p w14:paraId="5556019C" w14:textId="77777777" w:rsidR="001D2509" w:rsidRPr="001D2509" w:rsidRDefault="001D2509" w:rsidP="001D2509">
      <w:pPr>
        <w:pStyle w:val="Akapitzlist"/>
        <w:spacing w:line="271" w:lineRule="auto"/>
        <w:ind w:left="0"/>
        <w:jc w:val="both"/>
        <w:rPr>
          <w:rFonts w:ascii="Arial" w:hAnsi="Arial" w:cs="Arial"/>
          <w:sz w:val="22"/>
          <w:szCs w:val="22"/>
        </w:rPr>
      </w:pPr>
      <w:r w:rsidRPr="001D2509">
        <w:rPr>
          <w:rFonts w:ascii="Arial" w:hAnsi="Arial" w:cs="Arial"/>
          <w:sz w:val="22"/>
          <w:szCs w:val="22"/>
        </w:rPr>
        <w:t>nr tel.: ……………………………………………...  email:…………………………………………………..……………</w:t>
      </w:r>
    </w:p>
    <w:p w14:paraId="5F88A90B" w14:textId="77777777" w:rsidR="001D2509" w:rsidRPr="001D2509" w:rsidRDefault="001D2509" w:rsidP="001D2509">
      <w:pPr>
        <w:pStyle w:val="Akapitzlist"/>
        <w:spacing w:line="271" w:lineRule="auto"/>
        <w:ind w:left="0"/>
        <w:jc w:val="both"/>
        <w:rPr>
          <w:rFonts w:ascii="Arial" w:hAnsi="Arial" w:cs="Arial"/>
          <w:sz w:val="22"/>
          <w:szCs w:val="22"/>
        </w:rPr>
      </w:pPr>
    </w:p>
    <w:p w14:paraId="18C9F001" w14:textId="77777777" w:rsidR="001D2509" w:rsidRPr="001D2509" w:rsidRDefault="001D2509" w:rsidP="001D2509">
      <w:pPr>
        <w:suppressAutoHyphens/>
        <w:spacing w:before="120" w:line="271" w:lineRule="auto"/>
        <w:rPr>
          <w:rFonts w:ascii="Arial" w:hAnsi="Arial" w:cs="Arial"/>
          <w:sz w:val="22"/>
          <w:szCs w:val="22"/>
          <w:lang w:eastAsia="ar-SA"/>
        </w:rPr>
      </w:pPr>
      <w:r w:rsidRPr="001D2509">
        <w:rPr>
          <w:rFonts w:ascii="Arial" w:hAnsi="Arial" w:cs="Arial"/>
          <w:sz w:val="22"/>
          <w:szCs w:val="22"/>
          <w:lang w:eastAsia="ar-SA"/>
        </w:rPr>
        <w:t xml:space="preserve">KIEROWNIK ROBÓT w specjalności elektrycznej bez ograniczeń (uprawnienia elektryczne czyli uprawnienia budowlane w specjalności instalacyjnej w zakresie sieci, instalacji </w:t>
      </w:r>
    </w:p>
    <w:p w14:paraId="16090426" w14:textId="77777777" w:rsidR="001D2509" w:rsidRPr="001D2509" w:rsidRDefault="001D2509" w:rsidP="001D2509">
      <w:pPr>
        <w:suppressAutoHyphens/>
        <w:spacing w:line="271" w:lineRule="auto"/>
        <w:rPr>
          <w:rFonts w:ascii="Arial" w:hAnsi="Arial" w:cs="Arial"/>
          <w:sz w:val="22"/>
          <w:szCs w:val="22"/>
          <w:lang w:eastAsia="ar-SA"/>
        </w:rPr>
      </w:pPr>
      <w:r w:rsidRPr="001D2509">
        <w:rPr>
          <w:rFonts w:ascii="Arial" w:hAnsi="Arial" w:cs="Arial"/>
          <w:sz w:val="22"/>
          <w:szCs w:val="22"/>
          <w:lang w:eastAsia="ar-SA"/>
        </w:rPr>
        <w:t>i  urządzeń elektrycznych i elektroenergetycznych bez ograniczeń):</w:t>
      </w:r>
    </w:p>
    <w:p w14:paraId="72F0D89A" w14:textId="77777777" w:rsidR="001D2509" w:rsidRPr="001D2509" w:rsidRDefault="001D2509" w:rsidP="001D2509">
      <w:pPr>
        <w:pStyle w:val="Akapitzlist"/>
        <w:spacing w:line="271" w:lineRule="auto"/>
        <w:ind w:left="0"/>
        <w:jc w:val="both"/>
        <w:rPr>
          <w:rFonts w:ascii="Arial" w:hAnsi="Arial" w:cs="Arial"/>
          <w:sz w:val="22"/>
          <w:szCs w:val="22"/>
        </w:rPr>
      </w:pPr>
      <w:r w:rsidRPr="001D2509">
        <w:rPr>
          <w:rFonts w:ascii="Arial" w:hAnsi="Arial" w:cs="Arial"/>
          <w:sz w:val="22"/>
          <w:szCs w:val="22"/>
        </w:rPr>
        <w:t xml:space="preserve">Imię i nazwisko: ………………………………………………………………………………………………………..…… </w:t>
      </w:r>
    </w:p>
    <w:p w14:paraId="1CB291FF" w14:textId="77777777" w:rsidR="001D2509" w:rsidRPr="001D2509" w:rsidRDefault="001D2509" w:rsidP="001D2509">
      <w:pPr>
        <w:pStyle w:val="Akapitzlist"/>
        <w:spacing w:line="271" w:lineRule="auto"/>
        <w:ind w:left="0"/>
        <w:jc w:val="both"/>
        <w:rPr>
          <w:rFonts w:ascii="Arial" w:hAnsi="Arial" w:cs="Arial"/>
          <w:sz w:val="22"/>
          <w:szCs w:val="22"/>
        </w:rPr>
      </w:pPr>
      <w:r w:rsidRPr="001D2509">
        <w:rPr>
          <w:rFonts w:ascii="Arial" w:hAnsi="Arial" w:cs="Arial"/>
          <w:sz w:val="22"/>
          <w:szCs w:val="22"/>
        </w:rPr>
        <w:t>nr tel.: ……………………………………………...  email:…………………………………………………..……………</w:t>
      </w:r>
    </w:p>
    <w:p w14:paraId="09979578" w14:textId="77777777" w:rsidR="001D2509" w:rsidRPr="001D2509" w:rsidRDefault="001D2509" w:rsidP="001D2509">
      <w:pPr>
        <w:pStyle w:val="Akapitzlist"/>
        <w:spacing w:line="271" w:lineRule="auto"/>
        <w:ind w:left="0"/>
        <w:jc w:val="both"/>
        <w:rPr>
          <w:rFonts w:ascii="Arial" w:hAnsi="Arial" w:cs="Arial"/>
          <w:sz w:val="22"/>
          <w:szCs w:val="22"/>
        </w:rPr>
      </w:pPr>
    </w:p>
    <w:p w14:paraId="174DC80E" w14:textId="77777777" w:rsidR="001D2509" w:rsidRPr="001D2509" w:rsidRDefault="001D2509" w:rsidP="001D2509">
      <w:pPr>
        <w:numPr>
          <w:ilvl w:val="0"/>
          <w:numId w:val="43"/>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lastRenderedPageBreak/>
        <w:t>Kierownik budowy, o którym mowa w § 4 ust. 1 pkt 2 umowy jest odpowiedzialny za kontakt z Zamawiającym w trakcie realizacji poszczególnych zadań, o których mowa w § 1 ust. 2 lit. a) i  b) umowy.</w:t>
      </w:r>
    </w:p>
    <w:p w14:paraId="1E00820D" w14:textId="77777777" w:rsidR="001D2509" w:rsidRPr="001D2509" w:rsidRDefault="001D2509" w:rsidP="001D2509">
      <w:pPr>
        <w:numPr>
          <w:ilvl w:val="0"/>
          <w:numId w:val="43"/>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 przypadku zmiany osób przedstawicieli stron lub danych do kontaktu, o których mowa w § 4 ust. 1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1489F2B5" w14:textId="77777777" w:rsidR="001D2509" w:rsidRPr="001D2509" w:rsidRDefault="001D2509" w:rsidP="001D2509">
      <w:pPr>
        <w:numPr>
          <w:ilvl w:val="0"/>
          <w:numId w:val="43"/>
        </w:numPr>
        <w:suppressAutoHyphens/>
        <w:spacing w:before="120" w:line="271" w:lineRule="auto"/>
        <w:ind w:left="0" w:firstLine="0"/>
        <w:jc w:val="both"/>
        <w:rPr>
          <w:rFonts w:ascii="Arial" w:hAnsi="Arial" w:cs="Arial"/>
          <w:i/>
          <w:sz w:val="22"/>
          <w:szCs w:val="22"/>
          <w:lang w:eastAsia="ar-SA"/>
        </w:rPr>
      </w:pPr>
      <w:r w:rsidRPr="001D2509">
        <w:rPr>
          <w:rFonts w:ascii="Arial" w:hAnsi="Arial" w:cs="Arial"/>
          <w:sz w:val="22"/>
          <w:szCs w:val="22"/>
          <w:lang w:eastAsia="ar-SA"/>
        </w:rPr>
        <w:t>Zmiana przedstawicieli Wykonawcy, o których mowa w § 4 ust. 1 pkt 2 umowy w trakcie jej realizacji może nastąpić wyłącznie poprzez pisemne powiadomienie zamawiającego przed dokonaniem tejże zmiany, pod warunkiem spełnienia warunków</w:t>
      </w:r>
      <w:r w:rsidRPr="001D2509">
        <w:rPr>
          <w:rFonts w:ascii="Arial" w:hAnsi="Arial" w:cs="Arial"/>
          <w:i/>
          <w:sz w:val="22"/>
          <w:szCs w:val="22"/>
          <w:lang w:eastAsia="ar-SA"/>
        </w:rPr>
        <w:t xml:space="preserve"> </w:t>
      </w:r>
      <w:r w:rsidRPr="001D2509">
        <w:rPr>
          <w:rFonts w:ascii="Arial" w:hAnsi="Arial" w:cs="Arial"/>
          <w:sz w:val="22"/>
          <w:szCs w:val="22"/>
          <w:lang w:eastAsia="ar-SA"/>
        </w:rPr>
        <w:t>w stopniu nie mniejszym niż do osób zaproponowanych w treści oferty</w:t>
      </w:r>
      <w:r w:rsidRPr="001D2509">
        <w:rPr>
          <w:rFonts w:ascii="Arial" w:hAnsi="Arial" w:cs="Arial"/>
          <w:i/>
          <w:iCs/>
          <w:sz w:val="22"/>
          <w:szCs w:val="22"/>
          <w:lang w:eastAsia="ar-SA"/>
        </w:rPr>
        <w:t>.</w:t>
      </w:r>
    </w:p>
    <w:p w14:paraId="0B30D642" w14:textId="77777777" w:rsidR="001D2509" w:rsidRPr="001D2509" w:rsidRDefault="001D2509" w:rsidP="001D2509">
      <w:pPr>
        <w:numPr>
          <w:ilvl w:val="0"/>
          <w:numId w:val="43"/>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Przedstawiciele Stron, o których mowa w § 4 ust. 1 umowy, są upoważnieni do podpisania protokołu z wprowadzenia na teren budowy, o którym mowa w § 5 ust. 2 umowy, protokołów odbiorów częściowych, o których mowa w § 5 ust. 1 pkt 1, protokołów odbioru robót zanikających i ulegających zakryciu, o których mowa w § 5 ust. 1 pkt 3 umowy oraz protokołu odbioru końcowego, o którym mowa w § 5 ust. 1 pkt 2 umowy.</w:t>
      </w:r>
    </w:p>
    <w:p w14:paraId="6B9866E9" w14:textId="77777777" w:rsidR="001D2509" w:rsidRPr="001D2509" w:rsidRDefault="001D2509" w:rsidP="001D2509">
      <w:pPr>
        <w:numPr>
          <w:ilvl w:val="0"/>
          <w:numId w:val="43"/>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Przedstawiciele Zamawiającego są upoważnieni również do zgłaszania zastrzeżeń do protokołów, o których mowa w § 5 ust. 7 umowy, oraz do zgłaszania roszczeń, wniosków, poleceń i uwag w okresie gwarancji.</w:t>
      </w:r>
    </w:p>
    <w:p w14:paraId="50B0D6AE" w14:textId="77777777" w:rsidR="001D2509" w:rsidRPr="001D2509" w:rsidRDefault="001D2509" w:rsidP="001D2509">
      <w:pPr>
        <w:suppressAutoHyphens/>
        <w:spacing w:before="360" w:line="271" w:lineRule="auto"/>
        <w:jc w:val="center"/>
        <w:rPr>
          <w:rFonts w:ascii="Arial" w:hAnsi="Arial" w:cs="Arial"/>
          <w:b/>
          <w:sz w:val="22"/>
          <w:szCs w:val="22"/>
          <w:lang w:eastAsia="ar-SA"/>
        </w:rPr>
      </w:pPr>
      <w:r w:rsidRPr="001D2509">
        <w:rPr>
          <w:rFonts w:ascii="Arial" w:hAnsi="Arial" w:cs="Arial"/>
          <w:b/>
          <w:sz w:val="22"/>
          <w:szCs w:val="22"/>
          <w:lang w:eastAsia="ar-SA"/>
        </w:rPr>
        <w:t>§ 5</w:t>
      </w:r>
    </w:p>
    <w:p w14:paraId="2B28A98E" w14:textId="77777777" w:rsidR="001D2509" w:rsidRPr="001D2509" w:rsidRDefault="001D2509" w:rsidP="001D2509">
      <w:pPr>
        <w:suppressAutoHyphens/>
        <w:spacing w:line="271" w:lineRule="auto"/>
        <w:jc w:val="center"/>
        <w:rPr>
          <w:rFonts w:ascii="Arial" w:hAnsi="Arial" w:cs="Arial"/>
          <w:b/>
          <w:sz w:val="22"/>
          <w:szCs w:val="22"/>
          <w:lang w:eastAsia="ar-SA"/>
        </w:rPr>
      </w:pPr>
      <w:r w:rsidRPr="001D2509">
        <w:rPr>
          <w:rFonts w:ascii="Arial" w:hAnsi="Arial" w:cs="Arial"/>
          <w:b/>
          <w:sz w:val="22"/>
          <w:szCs w:val="22"/>
          <w:lang w:eastAsia="ar-SA"/>
        </w:rPr>
        <w:t>Odbiory</w:t>
      </w:r>
    </w:p>
    <w:p w14:paraId="51FD65FB" w14:textId="77777777" w:rsidR="001D2509" w:rsidRPr="001D2509" w:rsidRDefault="001D2509" w:rsidP="001D2509">
      <w:pPr>
        <w:numPr>
          <w:ilvl w:val="0"/>
          <w:numId w:val="4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Strony zgodnie postanawiają, że będą stosowane następujące rodzaje odbiorów:</w:t>
      </w:r>
    </w:p>
    <w:p w14:paraId="013E2D46" w14:textId="77777777" w:rsidR="001D2509" w:rsidRPr="001D2509" w:rsidRDefault="001D2509" w:rsidP="001D2509">
      <w:pPr>
        <w:numPr>
          <w:ilvl w:val="0"/>
          <w:numId w:val="5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odbiór częściowy robót – na podstawie protokołu odbioru częściowego;</w:t>
      </w:r>
    </w:p>
    <w:p w14:paraId="495B76CC" w14:textId="77777777" w:rsidR="001D2509" w:rsidRPr="001D2509" w:rsidRDefault="001D2509" w:rsidP="001D2509">
      <w:pPr>
        <w:numPr>
          <w:ilvl w:val="0"/>
          <w:numId w:val="5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odbiór końcowy robót – na podstawie protokołu odbioru końcowego;</w:t>
      </w:r>
    </w:p>
    <w:p w14:paraId="54E95BEE" w14:textId="77777777" w:rsidR="001D2509" w:rsidRPr="001D2509" w:rsidRDefault="001D2509" w:rsidP="001D2509">
      <w:pPr>
        <w:numPr>
          <w:ilvl w:val="0"/>
          <w:numId w:val="5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odbiory robót, zanikających i ulegających zakryciu – na podstawie wpisów dokonywanych w dzienniku budowy.</w:t>
      </w:r>
    </w:p>
    <w:p w14:paraId="1778AD61" w14:textId="77777777" w:rsidR="001D2509" w:rsidRPr="001D2509" w:rsidRDefault="001D2509" w:rsidP="001D2509">
      <w:pPr>
        <w:numPr>
          <w:ilvl w:val="0"/>
          <w:numId w:val="4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Wprowadzenie Wykonawcy na teren robót nastąpi w terminie 5 dni roboczych po podpisaniu umowy. Z wprowadzenia Wykonawcy na teren robót będzie sporządzony protokół wprowadzenia z udziałem przedstawicieli Zamawiającego i Wykonawcy.</w:t>
      </w:r>
    </w:p>
    <w:p w14:paraId="0BA015A5" w14:textId="77777777" w:rsidR="001D2509" w:rsidRPr="001D2509" w:rsidRDefault="001D2509" w:rsidP="001D2509">
      <w:pPr>
        <w:numPr>
          <w:ilvl w:val="0"/>
          <w:numId w:val="4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Wykonawca zgłosi gotowość do odbioru częściowego robót, wysyłając zawiadomienie za  pośrednictwem poczty elektronicznej, używając danych, o których mowa w § 4 ust. 1 pkt. 2 umowy.</w:t>
      </w:r>
    </w:p>
    <w:p w14:paraId="176AFF49" w14:textId="77777777" w:rsidR="001D2509" w:rsidRPr="001D2509" w:rsidRDefault="001D2509" w:rsidP="001D2509">
      <w:pPr>
        <w:numPr>
          <w:ilvl w:val="0"/>
          <w:numId w:val="4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Wykonawca zgłosi gotowość do odbioru końcowego robót, wysyłając zawiadomienie za pośrednictwem poczty elektronicznej, używając danych, o których mowa w § 4 ust. 1 pkt. 2 umowy. Gotowość do odbioru oznacza, że Wykonawca wykonał roboty budowlane, o których mowa w § 1 ust. 2 lit. a) i b) umowy, oraz skompletował dokumentację powykonawczą, o której mowa w § 1 ust. 2 lit. c) umowy oraz w § 1 ust. 4 umowy.</w:t>
      </w:r>
    </w:p>
    <w:p w14:paraId="7ED04AAA" w14:textId="77777777" w:rsidR="001D2509" w:rsidRPr="001D2509" w:rsidRDefault="001D2509" w:rsidP="001D2509">
      <w:pPr>
        <w:numPr>
          <w:ilvl w:val="0"/>
          <w:numId w:val="4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lastRenderedPageBreak/>
        <w:t>Zamawiający dokona odbioru częściowego robót w terminie 7 dni roboczych od daty przystąpienia do odbioru, z zastrzeżeniem, że termin ten może się wydłużyć w okolicznościach, o których mowa w § 5 ust. 11 i 12 umowy.</w:t>
      </w:r>
    </w:p>
    <w:p w14:paraId="17CD4FF9" w14:textId="77777777" w:rsidR="001D2509" w:rsidRPr="001D2509" w:rsidRDefault="001D2509" w:rsidP="001D2509">
      <w:pPr>
        <w:numPr>
          <w:ilvl w:val="0"/>
          <w:numId w:val="4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Zamawiający dokona odbioru końcowego robót w terminie 14 dni roboczych od daty przystąpienia do odbioru, z zastrzeżeniem, że termin ten może się wydłużyć w okolicznościach, o których mowa w § 5 ust. 11 i 12 umowy.</w:t>
      </w:r>
    </w:p>
    <w:p w14:paraId="3A81D2CF" w14:textId="77777777" w:rsidR="001D2509" w:rsidRPr="001D2509" w:rsidRDefault="001D2509" w:rsidP="001D2509">
      <w:pPr>
        <w:numPr>
          <w:ilvl w:val="0"/>
          <w:numId w:val="4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Pozytywny odbiór robót końcowych przedmiotu umowy, o którym mowa w § 1 ust. 2 umowy, zostanie potwierdzony protokołem odbioru końcowego, podpisanym przez upoważnionych przedstawicieli Zamawiającego i Wykonawcy bez uwag i zastrzeżeń. </w:t>
      </w:r>
    </w:p>
    <w:p w14:paraId="21811064" w14:textId="77777777" w:rsidR="001D2509" w:rsidRPr="001D2509" w:rsidRDefault="001D2509" w:rsidP="001D2509">
      <w:pPr>
        <w:numPr>
          <w:ilvl w:val="0"/>
          <w:numId w:val="4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Nieobecność przy odbiorze kierownika budowy, o którym mowa w § 4 ust. 1 pkt 2 umowy nie wstrzymuje czynności odbioru, Wykonawca traci jednak w tym wypadku prawo do zgłaszania swoich zastrzeżeń i zarzutów w stosunku do wyniku odbioru.</w:t>
      </w:r>
    </w:p>
    <w:p w14:paraId="6F5E80DA" w14:textId="77777777" w:rsidR="001D2509" w:rsidRPr="001D2509" w:rsidRDefault="001D2509" w:rsidP="001D2509">
      <w:pPr>
        <w:numPr>
          <w:ilvl w:val="0"/>
          <w:numId w:val="4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Wykonawca zgłosi Zamawiającemu potrzebę w zakresie dokonania odbioru robót zanikających i ulegających zakryciu za pośrednictwem poczty elektronicznej, używając danych, o których mowa w § 4 ust. 1 pkt 2 umowy.</w:t>
      </w:r>
    </w:p>
    <w:p w14:paraId="178211B3" w14:textId="77777777" w:rsidR="001D2509" w:rsidRPr="001D2509" w:rsidRDefault="001D2509" w:rsidP="001D2509">
      <w:pPr>
        <w:numPr>
          <w:ilvl w:val="0"/>
          <w:numId w:val="4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Odbiory robót zanikających i ulegających zakryciu, będą dokonywane przez inspektora nadzoru inwestorskiego w terminie 2 dni roboczych, od daty zgłoszenia przez Wykonawcę potrzeby w tym zakresie, zgodnie z § 5 ust. 9 umowy. Odbiory robót zanikających i ulegających zakryciu zostaną potwierdzone w dzienniku budowy.</w:t>
      </w:r>
    </w:p>
    <w:p w14:paraId="73EDC615" w14:textId="77777777" w:rsidR="001D2509" w:rsidRPr="001D2509" w:rsidRDefault="001D2509" w:rsidP="001D2509">
      <w:pPr>
        <w:numPr>
          <w:ilvl w:val="0"/>
          <w:numId w:val="4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Zamawiający ma prawo wprowadzić do protokołu, o którym mowa w § 5 ust. 1 pkt 1–2 umowy, uwagi i zastrzeżenia, w szczególności odnoszące się do zgodności sposobu realizacji przedmiotu umowy, z wymaganiami określonymi w załączonym projektach, specyfikacją techniczną wykonania i odbioru robót oraz przedmiarem robót, zapisami SWZ, oraz przepisami powszechnie obowiązującego prawa.</w:t>
      </w:r>
    </w:p>
    <w:p w14:paraId="03D50D77" w14:textId="77777777" w:rsidR="001D2509" w:rsidRPr="001D2509" w:rsidRDefault="001D2509" w:rsidP="001D2509">
      <w:pPr>
        <w:numPr>
          <w:ilvl w:val="0"/>
          <w:numId w:val="4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Zamawiający zastrzega sobie prawo do żądania od Wykonawcy dokonania poprawek lub uzupełnień lub usunięcia usterek, w szczególności jeżeli: </w:t>
      </w:r>
    </w:p>
    <w:p w14:paraId="1F724F32" w14:textId="77777777" w:rsidR="001D2509" w:rsidRPr="001D2509" w:rsidRDefault="001D2509" w:rsidP="001D2509">
      <w:pPr>
        <w:numPr>
          <w:ilvl w:val="0"/>
          <w:numId w:val="45"/>
        </w:numPr>
        <w:tabs>
          <w:tab w:val="left" w:pos="360"/>
        </w:tabs>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roboty budowlane, o których mowa w § 1 ust. 2 lit. a) i b) umowy zostaną wykonane niezgodnie z wymogami technicznymi, przedmiarem robót, dokumentacją projektową i przepisami powszechnie obowiązującego prawa;</w:t>
      </w:r>
    </w:p>
    <w:p w14:paraId="7F54F725" w14:textId="77777777" w:rsidR="001D2509" w:rsidRPr="001D2509" w:rsidRDefault="001D2509" w:rsidP="001D2509">
      <w:pPr>
        <w:numPr>
          <w:ilvl w:val="0"/>
          <w:numId w:val="45"/>
        </w:numPr>
        <w:tabs>
          <w:tab w:val="left" w:pos="360"/>
        </w:tabs>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roboty budowlane, o których mowa w § 1 ust. 2 lit. a) i b) umowy zostaną wykonane z użyciem materiałów, które nie uzyskały atestu lub świadectwa potwierdzającego ich dopuszczenie do stosowania;</w:t>
      </w:r>
    </w:p>
    <w:p w14:paraId="799A394E" w14:textId="77777777" w:rsidR="001D2509" w:rsidRPr="001D2509" w:rsidRDefault="001D2509" w:rsidP="001D2509">
      <w:pPr>
        <w:numPr>
          <w:ilvl w:val="0"/>
          <w:numId w:val="45"/>
        </w:numPr>
        <w:tabs>
          <w:tab w:val="left" w:pos="360"/>
        </w:tabs>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infrastruktura towarzysząca nie spełnia norm bezpieczeństwa wymaganych dla danego wyrobu;</w:t>
      </w:r>
    </w:p>
    <w:p w14:paraId="2C9550B6" w14:textId="77777777" w:rsidR="001D2509" w:rsidRPr="001D2509" w:rsidRDefault="001D2509" w:rsidP="001D2509">
      <w:pPr>
        <w:numPr>
          <w:ilvl w:val="0"/>
          <w:numId w:val="45"/>
        </w:numPr>
        <w:tabs>
          <w:tab w:val="left" w:pos="360"/>
        </w:tabs>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Wykonawca nie dostarczył kompletnej dokumentacji powykonawczej, o której mowa w § 1 ust. 2 lit. c) umowy oraz w § 1 ust. 4 umowy;</w:t>
      </w:r>
    </w:p>
    <w:p w14:paraId="774614D4" w14:textId="77777777" w:rsidR="001D2509" w:rsidRPr="001D2509" w:rsidRDefault="001D2509" w:rsidP="001D2509">
      <w:pPr>
        <w:suppressAutoHyphens/>
        <w:spacing w:before="120" w:line="271" w:lineRule="auto"/>
        <w:jc w:val="both"/>
        <w:rPr>
          <w:rFonts w:ascii="Arial" w:hAnsi="Arial" w:cs="Arial"/>
          <w:sz w:val="22"/>
          <w:szCs w:val="22"/>
          <w:lang w:eastAsia="ar-SA"/>
        </w:rPr>
      </w:pPr>
      <w:r w:rsidRPr="001D2509">
        <w:rPr>
          <w:rFonts w:ascii="Arial" w:hAnsi="Arial" w:cs="Arial"/>
          <w:sz w:val="22"/>
          <w:szCs w:val="22"/>
          <w:lang w:eastAsia="ar-SA"/>
        </w:rPr>
        <w:t>a uwagi lub zastrzeżenia w ww. zakresie zostały wskazane w protokole odbioru końcowego, o których mowa w § 5 ust. 1 pkt 2 umowy.</w:t>
      </w:r>
    </w:p>
    <w:p w14:paraId="569A0A7E" w14:textId="77777777" w:rsidR="001D2509" w:rsidRPr="001D2509" w:rsidRDefault="001D2509" w:rsidP="001D2509">
      <w:pPr>
        <w:numPr>
          <w:ilvl w:val="0"/>
          <w:numId w:val="4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Jeżeli poprawki lub uzupełnienia lub usunięcie usterek, będzie realizowane po upływie terminów wykonania poszczególnych zadań umowy, a dodatkowo, terminy te zostaną przekroczone o więcej niż 10 dni, Zamawiający może zrealizować poprawki, uzupełnienia oraz usunąć usterki na koszt i  ryzyko Wykonawcy (wykonanie zastępcze).</w:t>
      </w:r>
    </w:p>
    <w:p w14:paraId="6E9158D1" w14:textId="77777777" w:rsidR="001D2509" w:rsidRPr="001D2509" w:rsidRDefault="001D2509" w:rsidP="001D2509">
      <w:pPr>
        <w:numPr>
          <w:ilvl w:val="0"/>
          <w:numId w:val="4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lastRenderedPageBreak/>
        <w:t>Za termin wykonania przedmiotu umowy uważać się będzie datę zgłoszenia przez Wykonawcę gotowości do odbioru na zasadach określonych stosownie w § 5 umowy, o ile,  protokół odbioru końcowego, o którym mowa w § 5 ust. 1 pkt 2 umowy, zostanie podpisany przez upoważnionych przedstawicieli Zamawiającego i Wykonawcy bez uwag i zastrzeżeń. Jeżeli w trakcie odbiorów zostaną zgłoszone uwagi lub zastrzeżenia, za termin wykonania przedmiotu umowy uważać się będzie datę podpisania protokołu odbioru końcowego, o którym mowa w § 5 ust. 6 umowy, bez uwag i zastrzeżeń.</w:t>
      </w:r>
    </w:p>
    <w:p w14:paraId="590929FC" w14:textId="77777777" w:rsidR="001D2509" w:rsidRPr="001D2509" w:rsidRDefault="001D2509" w:rsidP="001D2509">
      <w:pPr>
        <w:suppressAutoHyphens/>
        <w:spacing w:before="360" w:line="271" w:lineRule="auto"/>
        <w:jc w:val="center"/>
        <w:rPr>
          <w:rFonts w:ascii="Arial" w:hAnsi="Arial" w:cs="Arial"/>
          <w:b/>
          <w:sz w:val="22"/>
          <w:szCs w:val="22"/>
          <w:lang w:eastAsia="ar-SA"/>
        </w:rPr>
      </w:pPr>
      <w:r w:rsidRPr="001D2509">
        <w:rPr>
          <w:rFonts w:ascii="Arial" w:hAnsi="Arial" w:cs="Arial"/>
          <w:b/>
          <w:sz w:val="22"/>
          <w:szCs w:val="22"/>
          <w:lang w:eastAsia="ar-SA"/>
        </w:rPr>
        <w:t>§ 6</w:t>
      </w:r>
    </w:p>
    <w:p w14:paraId="4F9C7D4A" w14:textId="77777777" w:rsidR="001D2509" w:rsidRPr="001D2509" w:rsidRDefault="001D2509" w:rsidP="001D2509">
      <w:pPr>
        <w:suppressAutoHyphens/>
        <w:spacing w:line="271" w:lineRule="auto"/>
        <w:jc w:val="center"/>
        <w:rPr>
          <w:rFonts w:ascii="Arial" w:hAnsi="Arial" w:cs="Arial"/>
          <w:b/>
          <w:sz w:val="22"/>
          <w:szCs w:val="22"/>
          <w:lang w:eastAsia="ar-SA"/>
        </w:rPr>
      </w:pPr>
      <w:r w:rsidRPr="001D2509">
        <w:rPr>
          <w:rFonts w:ascii="Arial" w:hAnsi="Arial" w:cs="Arial"/>
          <w:b/>
          <w:sz w:val="22"/>
          <w:szCs w:val="22"/>
          <w:lang w:eastAsia="ar-SA"/>
        </w:rPr>
        <w:t xml:space="preserve">Wynagrodzenie i warunki jego płatności </w:t>
      </w:r>
    </w:p>
    <w:p w14:paraId="417F6A6E" w14:textId="77777777" w:rsidR="001D2509" w:rsidRPr="001D2509" w:rsidRDefault="001D2509" w:rsidP="001D2509">
      <w:pPr>
        <w:numPr>
          <w:ilvl w:val="0"/>
          <w:numId w:val="4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 prawidłową realizację przedmiotu umowy, określonego w § 1 niniejszej umowy, strony ustalają wynagrodzenie ryczałtowe w wysokości ........................................ złotych brutto (słownie złotych: ...................................................................................... 00/100 ). Kwota zawiera obowiązujący VAT.</w:t>
      </w:r>
    </w:p>
    <w:p w14:paraId="5022E30A" w14:textId="77777777" w:rsidR="001D2509" w:rsidRPr="001D2509" w:rsidRDefault="001D2509" w:rsidP="001D2509">
      <w:pPr>
        <w:numPr>
          <w:ilvl w:val="0"/>
          <w:numId w:val="4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Wynagrodzenie ryczałtowe, o którym mowa w § 6 ust. 1 umowy obejmuje wszystkie koszty związane z realizacją robót budowlanych, w tym ryzyko Wykonawcy z tytułu niedoszacowania kosztów związanych z realizacją przedmiotu umowy, a także oddziaływania innych czynników mających lub mogących mieć wpływ na koszty.</w:t>
      </w:r>
    </w:p>
    <w:p w14:paraId="656CD1BE" w14:textId="77777777" w:rsidR="001D2509" w:rsidRPr="001D2509" w:rsidRDefault="001D2509" w:rsidP="001D2509">
      <w:pPr>
        <w:numPr>
          <w:ilvl w:val="0"/>
          <w:numId w:val="4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Niedoszacowanie, pominięcie oraz brak rozpoznania zakresu przedmiotu umowy nie może być podstawą do żądania zmiany wynagrodzenia ryczałtowego określonego w § 6 ust. 1 niniejszego paragrafu.</w:t>
      </w:r>
    </w:p>
    <w:p w14:paraId="1AB7616F" w14:textId="77777777" w:rsidR="001D2509" w:rsidRPr="001D2509" w:rsidRDefault="001D2509" w:rsidP="001D2509">
      <w:pPr>
        <w:numPr>
          <w:ilvl w:val="0"/>
          <w:numId w:val="4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Wykonawca oświadcza, że jest podatnikiem VAT, uprawnionym do wystawienia faktury VAT.</w:t>
      </w:r>
    </w:p>
    <w:p w14:paraId="08219906" w14:textId="77777777" w:rsidR="001D2509" w:rsidRPr="001D2509" w:rsidRDefault="001D2509" w:rsidP="001D2509">
      <w:pPr>
        <w:suppressAutoHyphens/>
        <w:spacing w:before="120" w:line="271" w:lineRule="auto"/>
        <w:jc w:val="both"/>
        <w:rPr>
          <w:rFonts w:ascii="Arial" w:hAnsi="Arial" w:cs="Arial"/>
          <w:sz w:val="22"/>
          <w:szCs w:val="22"/>
          <w:lang w:eastAsia="ar-SA"/>
        </w:rPr>
      </w:pPr>
      <w:r w:rsidRPr="001D2509">
        <w:rPr>
          <w:rFonts w:ascii="Arial" w:hAnsi="Arial" w:cs="Arial"/>
          <w:sz w:val="22"/>
          <w:szCs w:val="22"/>
          <w:lang w:eastAsia="ar-SA"/>
        </w:rPr>
        <w:t>Numer NIP Wykonawcy: ........................................ .</w:t>
      </w:r>
    </w:p>
    <w:p w14:paraId="0BF8296A" w14:textId="77777777" w:rsidR="001D2509" w:rsidRPr="001D2509" w:rsidRDefault="001D2509" w:rsidP="001D2509">
      <w:pPr>
        <w:numPr>
          <w:ilvl w:val="0"/>
          <w:numId w:val="4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Rozliczenie między stronami za wykonane roboty będzie następować na podstawie faktur częściowych i faktury końcowej wystawionych przez Wykonawcę, na podstawie protokołów odbioru częściowego oraz odbioru końcowego, o których mowa w § 5 ust. 1 pkt. 1 i 2 umowy, podpisanych przez upoważnionych przedstawicieli Zamawiającego i Wykonawcy bez uwag i zastrzeżeń na następujących zasadach:</w:t>
      </w:r>
    </w:p>
    <w:p w14:paraId="4A597DC1" w14:textId="77777777" w:rsidR="001D2509" w:rsidRPr="001D2509" w:rsidRDefault="001D2509" w:rsidP="001D2509">
      <w:pPr>
        <w:numPr>
          <w:ilvl w:val="0"/>
          <w:numId w:val="57"/>
        </w:numPr>
        <w:suppressAutoHyphens/>
        <w:spacing w:before="120" w:line="271" w:lineRule="auto"/>
        <w:ind w:left="0" w:firstLine="0"/>
        <w:contextualSpacing/>
        <w:jc w:val="both"/>
        <w:rPr>
          <w:rFonts w:ascii="Arial" w:hAnsi="Arial" w:cs="Arial"/>
          <w:sz w:val="22"/>
          <w:szCs w:val="22"/>
          <w:lang w:eastAsia="ar-SA"/>
        </w:rPr>
      </w:pPr>
      <w:r w:rsidRPr="001D2509">
        <w:rPr>
          <w:rFonts w:ascii="Arial" w:hAnsi="Arial" w:cs="Arial"/>
          <w:sz w:val="22"/>
          <w:szCs w:val="22"/>
          <w:lang w:eastAsia="ar-SA"/>
        </w:rPr>
        <w:t>po wykonaniu i pozytywnym odbiorze części robót, zgodnie z § 5 ust. 1 pkt. 1, Wykonawcy przysługuje część wynagrodzenia określona zgodnie harmonogramem rzeczowo-finansowym, nie częściej niż raz w miesiącu, z zastrzeżeniem, że łączna kwota wynagrodzenia wypłacona z tytułu odbiorów części robót budowlanych, nie może przekroczyć 50 % kwoty wynagrodzenia, o której mowa w § 6 ust. 1.</w:t>
      </w:r>
    </w:p>
    <w:p w14:paraId="663A426F" w14:textId="77777777" w:rsidR="001D2509" w:rsidRPr="001D2509" w:rsidRDefault="001D2509" w:rsidP="001D2509">
      <w:pPr>
        <w:numPr>
          <w:ilvl w:val="0"/>
          <w:numId w:val="57"/>
        </w:numPr>
        <w:suppressAutoHyphens/>
        <w:spacing w:before="120" w:line="271" w:lineRule="auto"/>
        <w:ind w:left="0" w:firstLine="0"/>
        <w:contextualSpacing/>
        <w:jc w:val="both"/>
        <w:rPr>
          <w:rFonts w:ascii="Arial" w:hAnsi="Arial" w:cs="Arial"/>
          <w:sz w:val="22"/>
          <w:szCs w:val="22"/>
          <w:lang w:eastAsia="ar-SA"/>
        </w:rPr>
      </w:pPr>
      <w:r w:rsidRPr="001D2509">
        <w:rPr>
          <w:rFonts w:ascii="Arial" w:hAnsi="Arial" w:cs="Arial"/>
          <w:sz w:val="22"/>
          <w:szCs w:val="22"/>
          <w:lang w:eastAsia="ar-SA"/>
        </w:rPr>
        <w:t>po wykonaniu i pozytywnym odbiorze końcowym robót, zgodnie z § 5 ust. 1 pkt. 2.</w:t>
      </w:r>
    </w:p>
    <w:p w14:paraId="641376B0" w14:textId="77777777" w:rsidR="001D2509" w:rsidRPr="001D2509" w:rsidRDefault="001D2509" w:rsidP="001D2509">
      <w:pPr>
        <w:numPr>
          <w:ilvl w:val="0"/>
          <w:numId w:val="4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Płatności, o których mowa w § 6 ust. 5 umowy, będą dokonywane przelewem w terminie 30 dni od daty otrzymania przez Zamawiającego prawidłowo wystawionej faktury VAT. Za dzień zapłaty wynagrodzenia uznaje się dzień obciążenia rachunku bankowego Zamawiającego. </w:t>
      </w:r>
    </w:p>
    <w:p w14:paraId="59BD1A06" w14:textId="77777777" w:rsidR="001D2509" w:rsidRPr="001D2509" w:rsidRDefault="001D2509" w:rsidP="001D2509">
      <w:pPr>
        <w:numPr>
          <w:ilvl w:val="0"/>
          <w:numId w:val="4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Prawidłowo wystawiona faktura powinna zawierać numer umowy, na podstawie której jest wystawiana. </w:t>
      </w:r>
    </w:p>
    <w:p w14:paraId="469C3B16" w14:textId="77777777" w:rsidR="001D2509" w:rsidRPr="001D2509" w:rsidRDefault="001D2509" w:rsidP="001D2509">
      <w:pPr>
        <w:numPr>
          <w:ilvl w:val="0"/>
          <w:numId w:val="46"/>
        </w:numPr>
        <w:suppressAutoHyphens/>
        <w:spacing w:before="120" w:line="271" w:lineRule="auto"/>
        <w:ind w:left="0" w:firstLine="0"/>
        <w:jc w:val="both"/>
        <w:rPr>
          <w:rFonts w:ascii="Arial" w:hAnsi="Arial" w:cs="Arial"/>
          <w:sz w:val="22"/>
          <w:szCs w:val="22"/>
          <w:lang w:eastAsia="ar-SA"/>
        </w:rPr>
      </w:pPr>
      <w:r w:rsidRPr="001D2509">
        <w:rPr>
          <w:rFonts w:ascii="Arial" w:hAnsi="Arial" w:cs="Arial"/>
          <w:snapToGrid w:val="0"/>
          <w:sz w:val="22"/>
          <w:szCs w:val="22"/>
          <w:lang w:eastAsia="ar-SA"/>
        </w:rPr>
        <w:t>Wykonawca wystawi fakturę zgodnie z danymi:</w:t>
      </w:r>
    </w:p>
    <w:p w14:paraId="72938BD6" w14:textId="77777777" w:rsidR="001D2509" w:rsidRPr="001D2509" w:rsidRDefault="001D2509" w:rsidP="001D2509">
      <w:pPr>
        <w:suppressAutoHyphens/>
        <w:spacing w:line="271" w:lineRule="auto"/>
        <w:contextualSpacing/>
        <w:jc w:val="both"/>
        <w:rPr>
          <w:rFonts w:ascii="Arial" w:hAnsi="Arial" w:cs="Arial"/>
          <w:b/>
          <w:bCs/>
          <w:sz w:val="22"/>
          <w:szCs w:val="22"/>
          <w:lang w:eastAsia="ar-SA"/>
        </w:rPr>
      </w:pPr>
      <w:r w:rsidRPr="001D2509">
        <w:rPr>
          <w:rFonts w:ascii="Arial" w:hAnsi="Arial" w:cs="Arial"/>
          <w:b/>
          <w:bCs/>
          <w:sz w:val="22"/>
          <w:szCs w:val="22"/>
          <w:lang w:eastAsia="ar-SA"/>
        </w:rPr>
        <w:t>Powiat Wołomiński,</w:t>
      </w:r>
    </w:p>
    <w:p w14:paraId="21689092" w14:textId="77777777" w:rsidR="001D2509" w:rsidRPr="001D2509" w:rsidRDefault="001D2509" w:rsidP="001D2509">
      <w:pPr>
        <w:suppressAutoHyphens/>
        <w:spacing w:line="271" w:lineRule="auto"/>
        <w:contextualSpacing/>
        <w:jc w:val="both"/>
        <w:rPr>
          <w:rFonts w:ascii="Arial" w:hAnsi="Arial" w:cs="Arial"/>
          <w:b/>
          <w:bCs/>
          <w:sz w:val="22"/>
          <w:szCs w:val="22"/>
          <w:lang w:eastAsia="ar-SA"/>
        </w:rPr>
      </w:pPr>
      <w:r w:rsidRPr="001D2509">
        <w:rPr>
          <w:rFonts w:ascii="Arial" w:hAnsi="Arial" w:cs="Arial"/>
          <w:b/>
          <w:bCs/>
          <w:sz w:val="22"/>
          <w:szCs w:val="22"/>
          <w:lang w:eastAsia="ar-SA"/>
        </w:rPr>
        <w:t xml:space="preserve">adres: 05-200 Wołomin, ul. Prądzyńskiego 3, </w:t>
      </w:r>
    </w:p>
    <w:p w14:paraId="437F0662" w14:textId="77777777" w:rsidR="001D2509" w:rsidRPr="001D2509" w:rsidRDefault="001D2509" w:rsidP="001D2509">
      <w:pPr>
        <w:suppressAutoHyphens/>
        <w:spacing w:line="271" w:lineRule="auto"/>
        <w:contextualSpacing/>
        <w:jc w:val="both"/>
        <w:rPr>
          <w:rFonts w:ascii="Arial" w:hAnsi="Arial" w:cs="Arial"/>
          <w:b/>
          <w:bCs/>
          <w:sz w:val="22"/>
          <w:szCs w:val="22"/>
          <w:lang w:eastAsia="ar-SA"/>
        </w:rPr>
      </w:pPr>
      <w:r w:rsidRPr="001D2509">
        <w:rPr>
          <w:rFonts w:ascii="Arial" w:hAnsi="Arial" w:cs="Arial"/>
          <w:b/>
          <w:bCs/>
          <w:sz w:val="22"/>
          <w:szCs w:val="22"/>
          <w:lang w:eastAsia="ar-SA"/>
        </w:rPr>
        <w:t>NIP: 125-094-06-09, Regon: 01-32-69-344.</w:t>
      </w:r>
    </w:p>
    <w:p w14:paraId="7B24B32B" w14:textId="77777777" w:rsidR="001D2509" w:rsidRPr="001D2509" w:rsidRDefault="001D2509" w:rsidP="001D2509">
      <w:pPr>
        <w:suppressAutoHyphens/>
        <w:spacing w:line="271" w:lineRule="auto"/>
        <w:contextualSpacing/>
        <w:jc w:val="both"/>
        <w:rPr>
          <w:rFonts w:ascii="Arial" w:hAnsi="Arial" w:cs="Arial"/>
          <w:b/>
          <w:bCs/>
          <w:sz w:val="22"/>
          <w:szCs w:val="22"/>
          <w:lang w:eastAsia="ar-SA"/>
        </w:rPr>
      </w:pPr>
    </w:p>
    <w:p w14:paraId="49FA6318" w14:textId="77777777" w:rsidR="001D2509" w:rsidRPr="001D2509" w:rsidRDefault="001D2509" w:rsidP="001D2509">
      <w:pPr>
        <w:numPr>
          <w:ilvl w:val="0"/>
          <w:numId w:val="4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Faktury / faktury korygujące mogą być dostarczane :</w:t>
      </w:r>
    </w:p>
    <w:p w14:paraId="25B86DE8" w14:textId="77777777" w:rsidR="001D2509" w:rsidRPr="001D2509" w:rsidRDefault="001D2509" w:rsidP="001D2509">
      <w:pPr>
        <w:numPr>
          <w:ilvl w:val="0"/>
          <w:numId w:val="84"/>
        </w:numPr>
        <w:suppressAutoHyphens/>
        <w:spacing w:line="271" w:lineRule="auto"/>
        <w:ind w:left="0" w:firstLine="0"/>
        <w:contextualSpacing/>
        <w:jc w:val="both"/>
        <w:rPr>
          <w:rFonts w:ascii="Arial" w:hAnsi="Arial" w:cs="Arial"/>
          <w:sz w:val="22"/>
          <w:szCs w:val="22"/>
          <w:lang w:eastAsia="ar-SA"/>
        </w:rPr>
      </w:pPr>
      <w:r w:rsidRPr="001D2509">
        <w:rPr>
          <w:rFonts w:ascii="Arial" w:hAnsi="Arial" w:cs="Arial"/>
          <w:sz w:val="22"/>
          <w:szCs w:val="22"/>
          <w:lang w:eastAsia="ar-SA"/>
        </w:rPr>
        <w:t>w sposób tradycyjny – w formie papierowej do kancelarii Starostwa Powiatowego w Wołominie, ul. Prądzyńskiego 3, 05-200 Wołomin lub</w:t>
      </w:r>
    </w:p>
    <w:p w14:paraId="2F5D1D1F" w14:textId="77777777" w:rsidR="001D2509" w:rsidRPr="001D2509" w:rsidRDefault="001D2509" w:rsidP="001D2509">
      <w:pPr>
        <w:numPr>
          <w:ilvl w:val="0"/>
          <w:numId w:val="84"/>
        </w:numPr>
        <w:suppressAutoHyphens/>
        <w:spacing w:line="271" w:lineRule="auto"/>
        <w:ind w:left="0" w:firstLine="0"/>
        <w:contextualSpacing/>
        <w:jc w:val="both"/>
        <w:rPr>
          <w:rFonts w:ascii="Arial" w:hAnsi="Arial" w:cs="Arial"/>
          <w:sz w:val="22"/>
          <w:szCs w:val="22"/>
          <w:lang w:eastAsia="ar-SA"/>
        </w:rPr>
      </w:pPr>
      <w:r w:rsidRPr="001D2509">
        <w:rPr>
          <w:rFonts w:ascii="Arial" w:hAnsi="Arial" w:cs="Arial"/>
          <w:sz w:val="22"/>
          <w:szCs w:val="22"/>
          <w:lang w:eastAsia="ar-SA"/>
        </w:rPr>
        <w:t xml:space="preserve">za pośrednictwem poczty elektronicznej  - w formacie PDF na adres e-mail </w:t>
      </w:r>
      <w:hyperlink r:id="rId35" w:history="1">
        <w:r w:rsidRPr="001D2509">
          <w:rPr>
            <w:rStyle w:val="Hipercze"/>
            <w:rFonts w:ascii="Arial" w:hAnsi="Arial" w:cs="Arial"/>
            <w:sz w:val="22"/>
            <w:szCs w:val="22"/>
            <w:lang w:eastAsia="ar-SA"/>
          </w:rPr>
          <w:t>kancelaria@powiat-wolominski.pl</w:t>
        </w:r>
      </w:hyperlink>
    </w:p>
    <w:p w14:paraId="2232FED0" w14:textId="77777777" w:rsidR="001D2509" w:rsidRPr="001D2509" w:rsidRDefault="001D2509" w:rsidP="001D2509">
      <w:pPr>
        <w:numPr>
          <w:ilvl w:val="0"/>
          <w:numId w:val="46"/>
        </w:numPr>
        <w:suppressAutoHyphens/>
        <w:spacing w:before="120"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Wykonawca oświadcza, że faktury, o których mowa w ust. 9 pkt. 2) będą przesyłane z następującego adresu e-mail : </w:t>
      </w:r>
      <w:r w:rsidRPr="001D2509">
        <w:rPr>
          <w:rFonts w:ascii="Arial" w:hAnsi="Arial" w:cs="Arial"/>
          <w:color w:val="0000FF"/>
          <w:sz w:val="22"/>
          <w:szCs w:val="22"/>
          <w:u w:val="single"/>
          <w:lang w:eastAsia="ar-SA"/>
        </w:rPr>
        <w:t>..................................</w:t>
      </w:r>
      <w:r w:rsidRPr="001D2509">
        <w:rPr>
          <w:rFonts w:ascii="Arial" w:hAnsi="Arial" w:cs="Arial"/>
          <w:sz w:val="22"/>
          <w:szCs w:val="22"/>
          <w:lang w:eastAsia="ar-SA"/>
        </w:rPr>
        <w:t xml:space="preserve"> , jednocześnie Wykonawca zobowiązuje się poinformować Zamawiającego na piśmie o każdej zmianie wskazanego wyżej adresu e-mail.</w:t>
      </w:r>
    </w:p>
    <w:p w14:paraId="19662F28" w14:textId="77777777" w:rsidR="001D2509" w:rsidRPr="001D2509" w:rsidRDefault="001D2509" w:rsidP="001D2509">
      <w:pPr>
        <w:numPr>
          <w:ilvl w:val="0"/>
          <w:numId w:val="46"/>
        </w:numPr>
        <w:suppressAutoHyphens/>
        <w:spacing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 datę dostarczenia faktury w formie papierowej przyjmuje się datę wpływu faktury do kancelarii Starostwa Powiatowego w Wołominie.</w:t>
      </w:r>
    </w:p>
    <w:p w14:paraId="002BD0DA" w14:textId="77777777" w:rsidR="001D2509" w:rsidRPr="001D2509" w:rsidRDefault="001D2509" w:rsidP="001D2509">
      <w:pPr>
        <w:numPr>
          <w:ilvl w:val="0"/>
          <w:numId w:val="46"/>
        </w:numPr>
        <w:suppressAutoHyphens/>
        <w:spacing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 moment dostarczenia faktury za pośrednictwem poczty elektronicznej uznaje się moment zarejestrowania wysyłki na serwerze Starostwa.</w:t>
      </w:r>
    </w:p>
    <w:p w14:paraId="2BF7DAF7" w14:textId="77777777" w:rsidR="001D2509" w:rsidRPr="001D2509" w:rsidRDefault="001D2509" w:rsidP="001D2509">
      <w:pPr>
        <w:numPr>
          <w:ilvl w:val="0"/>
          <w:numId w:val="46"/>
        </w:numPr>
        <w:suppressAutoHyphens/>
        <w:spacing w:before="120"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Zamawiający oświadcza, że będzie dokonywał płatności za przedmiot umowy z zastosowaniem mechanizmu podzielonej płatności. </w:t>
      </w:r>
    </w:p>
    <w:p w14:paraId="5E98102B" w14:textId="77777777" w:rsidR="001D2509" w:rsidRPr="001D2509" w:rsidRDefault="001D2509" w:rsidP="001D2509">
      <w:pPr>
        <w:numPr>
          <w:ilvl w:val="0"/>
          <w:numId w:val="46"/>
        </w:numPr>
        <w:suppressAutoHyphens/>
        <w:spacing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Wykonawca oświadcza, że </w:t>
      </w:r>
    </w:p>
    <w:p w14:paraId="0AB13311" w14:textId="77777777" w:rsidR="001D2509" w:rsidRPr="001D2509" w:rsidRDefault="001D2509" w:rsidP="001D2509">
      <w:pPr>
        <w:pStyle w:val="Akapitzlist"/>
        <w:suppressAutoHyphens/>
        <w:spacing w:before="120" w:after="120" w:line="271" w:lineRule="auto"/>
        <w:ind w:left="0"/>
        <w:jc w:val="both"/>
        <w:rPr>
          <w:rFonts w:ascii="Arial" w:hAnsi="Arial" w:cs="Arial"/>
          <w:sz w:val="22"/>
          <w:szCs w:val="22"/>
          <w:lang w:eastAsia="ar-SA"/>
        </w:rPr>
      </w:pPr>
      <w:r w:rsidRPr="001D2509">
        <w:rPr>
          <w:rFonts w:ascii="Arial" w:hAnsi="Arial" w:cs="Arial"/>
          <w:sz w:val="22"/>
          <w:szCs w:val="22"/>
          <w:lang w:eastAsia="ar-SA"/>
        </w:rPr>
        <w:t>1)</w:t>
      </w:r>
      <w:r w:rsidRPr="001D2509">
        <w:rPr>
          <w:rFonts w:ascii="Arial" w:hAnsi="Arial" w:cs="Arial"/>
          <w:sz w:val="22"/>
          <w:szCs w:val="22"/>
          <w:lang w:eastAsia="ar-SA"/>
        </w:rPr>
        <w:tab/>
        <w:t>płatności należy dokonać na następujący numer rachunku bankowego ......................................................................................,</w:t>
      </w:r>
    </w:p>
    <w:p w14:paraId="4B00C6CD" w14:textId="77777777" w:rsidR="001D2509" w:rsidRPr="001D2509" w:rsidRDefault="001D2509" w:rsidP="001D2509">
      <w:pPr>
        <w:suppressAutoHyphens/>
        <w:spacing w:after="120" w:line="271" w:lineRule="auto"/>
        <w:jc w:val="both"/>
        <w:rPr>
          <w:rFonts w:ascii="Arial" w:hAnsi="Arial" w:cs="Arial"/>
          <w:sz w:val="22"/>
          <w:szCs w:val="22"/>
          <w:lang w:eastAsia="ar-SA"/>
        </w:rPr>
      </w:pPr>
      <w:r w:rsidRPr="001D2509">
        <w:rPr>
          <w:rFonts w:ascii="Arial" w:hAnsi="Arial" w:cs="Arial"/>
          <w:sz w:val="22"/>
          <w:szCs w:val="22"/>
          <w:lang w:eastAsia="ar-SA"/>
        </w:rPr>
        <w:t>2) wskazany w pkt. 1 rachunek bankowy jest rachunkiem rozliczeniowym służącym wyłącznie do celów rozliczeń z tytułu prowadzonej przez niego działalności gospodarczej i znajduje się na tzw. białej liście podatników VAT w rozumieniu art. 96b ust. 3 pkt 13 ustawy z dnia 11 marca 2004 r. o podatku od towarów i usług.</w:t>
      </w:r>
    </w:p>
    <w:p w14:paraId="77D78614" w14:textId="77777777" w:rsidR="001D2509" w:rsidRPr="001D2509" w:rsidRDefault="001D2509" w:rsidP="001D2509">
      <w:pPr>
        <w:numPr>
          <w:ilvl w:val="0"/>
          <w:numId w:val="46"/>
        </w:numPr>
        <w:suppressAutoHyphens/>
        <w:spacing w:after="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Wykonawca nie może dokonać cesji żadnych praw i roszczeń ani przeniesienia obowiązków wynikających z umowy na rzecz osoby trzeciej bez uprzedniej pisemnej zgody Zamawiającego.</w:t>
      </w:r>
    </w:p>
    <w:p w14:paraId="223FA4C7" w14:textId="77777777" w:rsidR="001D2509" w:rsidRPr="001D2509" w:rsidRDefault="001D2509" w:rsidP="001D2509">
      <w:pPr>
        <w:numPr>
          <w:ilvl w:val="0"/>
          <w:numId w:val="4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Do każdej faktury Wykonawca jest zobowiązany dołączyć oświadczenia wszystkich Podwykonawców i dalszych Podwykonawców, że Wykonawca dokonał zapłaty wszelkich należności wynikających z zawartych umów z tytułu realizacji przedmiotu umowy. W przypadku braku oświadczeń Zamawiający ma prawo do wstrzymania płatności bez obowiązku zapłaty odsetek za opóźnienie. </w:t>
      </w:r>
    </w:p>
    <w:p w14:paraId="7EA13557" w14:textId="77777777" w:rsidR="001D2509" w:rsidRPr="001D2509" w:rsidRDefault="001D2509" w:rsidP="001D2509">
      <w:pPr>
        <w:pStyle w:val="Akapitzlist"/>
        <w:numPr>
          <w:ilvl w:val="0"/>
          <w:numId w:val="46"/>
        </w:numPr>
        <w:shd w:val="clear" w:color="auto" w:fill="FFFFFF"/>
        <w:autoSpaceDE w:val="0"/>
        <w:autoSpaceDN w:val="0"/>
        <w:spacing w:after="160" w:line="271" w:lineRule="auto"/>
        <w:ind w:left="0" w:firstLine="0"/>
        <w:contextualSpacing/>
        <w:jc w:val="both"/>
        <w:rPr>
          <w:rFonts w:ascii="Arial" w:hAnsi="Arial" w:cs="Arial"/>
          <w:sz w:val="22"/>
          <w:szCs w:val="22"/>
          <w:lang w:eastAsia="hi-IN"/>
        </w:rPr>
      </w:pPr>
      <w:r w:rsidRPr="001D2509">
        <w:rPr>
          <w:rFonts w:ascii="Arial" w:hAnsi="Arial" w:cs="Arial"/>
          <w:sz w:val="22"/>
          <w:szCs w:val="22"/>
        </w:rPr>
        <w:t>Zamawiający oświadcza, że w myśl art. 4c ustawy z dnia 8 marca 2013 roku  o przeciwdziałaniu nadmiernym opóźnieniom w transakcjach posiada status dużego przedsiębiorcy.</w:t>
      </w:r>
    </w:p>
    <w:p w14:paraId="09883CA6" w14:textId="77777777" w:rsidR="001D2509" w:rsidRPr="001D2509" w:rsidRDefault="001D2509" w:rsidP="001D2509">
      <w:pPr>
        <w:numPr>
          <w:ilvl w:val="0"/>
          <w:numId w:val="4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Wszelkie rozliczenia finansowe między Zamawiającym, a Wykonawcą będą prowadzone w złotych polskich, w zaokrągleniu do dwóch miejsc po przecinku.</w:t>
      </w:r>
    </w:p>
    <w:p w14:paraId="4A8B7177" w14:textId="77777777" w:rsidR="001D2509" w:rsidRPr="001D2509" w:rsidRDefault="001D2509" w:rsidP="001D2509">
      <w:pPr>
        <w:numPr>
          <w:ilvl w:val="0"/>
          <w:numId w:val="4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Wykonawca upoważnia zamawiającego do potrącenia: </w:t>
      </w:r>
    </w:p>
    <w:p w14:paraId="628CAECE" w14:textId="77777777" w:rsidR="001D2509" w:rsidRPr="001D2509" w:rsidRDefault="001D2509" w:rsidP="001D2509">
      <w:pPr>
        <w:numPr>
          <w:ilvl w:val="0"/>
          <w:numId w:val="7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kar umownych określonych w niniejszej umowie, w tym w § 9 umowy,</w:t>
      </w:r>
    </w:p>
    <w:p w14:paraId="4A1B071A" w14:textId="77777777" w:rsidR="001D2509" w:rsidRPr="001D2509" w:rsidRDefault="001D2509" w:rsidP="001D2509">
      <w:pPr>
        <w:numPr>
          <w:ilvl w:val="0"/>
          <w:numId w:val="7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płatności na rzecz podwykonawców oraz dalszych podwykonawców oraz </w:t>
      </w:r>
    </w:p>
    <w:p w14:paraId="09EC4A5D" w14:textId="77777777" w:rsidR="001D2509" w:rsidRPr="001D2509" w:rsidRDefault="001D2509" w:rsidP="001D2509">
      <w:pPr>
        <w:numPr>
          <w:ilvl w:val="0"/>
          <w:numId w:val="7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wszelkich płatności wskazanych w umowie, których zamawiający może dokonać z wynagrodzenia wykonawcy, w tym kosztów wynikających z opłacenia za wykonawcę składki za polisę ubezpieczeniową, oraz kosztów za wykonawstwo zastępcze z wynagrodzenia </w:t>
      </w:r>
      <w:r w:rsidRPr="001D2509">
        <w:rPr>
          <w:rFonts w:ascii="Arial" w:hAnsi="Arial" w:cs="Arial"/>
          <w:sz w:val="22"/>
          <w:szCs w:val="22"/>
          <w:lang w:eastAsia="ar-SA"/>
        </w:rPr>
        <w:lastRenderedPageBreak/>
        <w:t>wynikającego z bieżących faktur, z faktury końcowej oraz z zabezpieczenia należytego wykonania umowy, o którym mowa w § 8 umowy.</w:t>
      </w:r>
    </w:p>
    <w:p w14:paraId="48ED8410" w14:textId="77777777" w:rsidR="001D2509" w:rsidRPr="001D2509" w:rsidRDefault="001D2509" w:rsidP="001D2509">
      <w:pPr>
        <w:pStyle w:val="Akapitzlist"/>
        <w:numPr>
          <w:ilvl w:val="0"/>
          <w:numId w:val="46"/>
        </w:numPr>
        <w:spacing w:line="271" w:lineRule="auto"/>
        <w:ind w:left="0" w:firstLine="0"/>
        <w:contextualSpacing/>
        <w:rPr>
          <w:rFonts w:ascii="Arial" w:eastAsia="Calibri" w:hAnsi="Arial" w:cs="Arial"/>
          <w:sz w:val="22"/>
          <w:szCs w:val="22"/>
        </w:rPr>
      </w:pPr>
      <w:r w:rsidRPr="001D2509">
        <w:rPr>
          <w:rFonts w:ascii="Arial" w:eastAsia="Calibri" w:hAnsi="Arial" w:cs="Arial"/>
          <w:sz w:val="22"/>
          <w:szCs w:val="22"/>
        </w:rPr>
        <w:t>J</w:t>
      </w:r>
      <w:r w:rsidRPr="001D2509">
        <w:rPr>
          <w:rFonts w:ascii="Arial" w:hAnsi="Arial" w:cs="Arial"/>
          <w:color w:val="000000"/>
          <w:sz w:val="22"/>
          <w:szCs w:val="22"/>
          <w:lang w:bidi="pl-PL"/>
        </w:rPr>
        <w:t>eżeli potrącenie o którym mowa w ust. 19 powyżej nie jest możliwe, Wykonawca zobowiązuje się zapłacić kary umowne, naliczone przez Zamawiającego w ramach niniejszej umowy, w terminie 14 dni od dnia otrzymania wezwania do zapłaty przyjmującego formę noty księgowej.</w:t>
      </w:r>
    </w:p>
    <w:p w14:paraId="5AF02F14" w14:textId="77777777" w:rsidR="001D2509" w:rsidRPr="001D2509" w:rsidRDefault="001D2509" w:rsidP="001D2509">
      <w:pPr>
        <w:suppressAutoHyphens/>
        <w:spacing w:before="360" w:line="271" w:lineRule="auto"/>
        <w:jc w:val="center"/>
        <w:rPr>
          <w:rFonts w:ascii="Arial" w:hAnsi="Arial" w:cs="Arial"/>
          <w:b/>
          <w:sz w:val="22"/>
          <w:szCs w:val="22"/>
          <w:lang w:eastAsia="ar-SA"/>
        </w:rPr>
      </w:pPr>
      <w:bookmarkStart w:id="4" w:name="_Hlk170305841"/>
      <w:r w:rsidRPr="001D2509">
        <w:rPr>
          <w:rFonts w:ascii="Arial" w:hAnsi="Arial" w:cs="Arial"/>
          <w:b/>
          <w:sz w:val="22"/>
          <w:szCs w:val="22"/>
          <w:lang w:eastAsia="ar-SA"/>
        </w:rPr>
        <w:t>§ 7</w:t>
      </w:r>
    </w:p>
    <w:bookmarkEnd w:id="4"/>
    <w:p w14:paraId="4B4B073A" w14:textId="77777777" w:rsidR="001D2509" w:rsidRPr="001D2509" w:rsidRDefault="001D2509" w:rsidP="001D2509">
      <w:pPr>
        <w:suppressAutoHyphens/>
        <w:spacing w:line="271" w:lineRule="auto"/>
        <w:jc w:val="center"/>
        <w:rPr>
          <w:rFonts w:ascii="Arial" w:hAnsi="Arial" w:cs="Arial"/>
          <w:b/>
          <w:sz w:val="22"/>
          <w:szCs w:val="22"/>
          <w:lang w:eastAsia="ar-SA"/>
        </w:rPr>
      </w:pPr>
      <w:r w:rsidRPr="001D2509">
        <w:rPr>
          <w:rFonts w:ascii="Arial" w:hAnsi="Arial" w:cs="Arial"/>
          <w:b/>
          <w:sz w:val="22"/>
          <w:szCs w:val="22"/>
          <w:lang w:eastAsia="ar-SA"/>
        </w:rPr>
        <w:t>Prawa autorskie</w:t>
      </w:r>
    </w:p>
    <w:p w14:paraId="18612AAB" w14:textId="77777777" w:rsidR="001D2509" w:rsidRPr="001D2509" w:rsidRDefault="001D2509" w:rsidP="001D2509">
      <w:pPr>
        <w:numPr>
          <w:ilvl w:val="0"/>
          <w:numId w:val="7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oraz prawo do wykonywania praw zależnych do tych utworów. </w:t>
      </w:r>
    </w:p>
    <w:p w14:paraId="62AE997E" w14:textId="77777777" w:rsidR="001D2509" w:rsidRPr="001D2509" w:rsidRDefault="001D2509" w:rsidP="001D2509">
      <w:pPr>
        <w:numPr>
          <w:ilvl w:val="0"/>
          <w:numId w:val="7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w tym prawo do wykonywania praw zależnych, a w szczególności: </w:t>
      </w:r>
    </w:p>
    <w:p w14:paraId="5F435987" w14:textId="77777777" w:rsidR="001D2509" w:rsidRPr="001D2509" w:rsidRDefault="001D2509" w:rsidP="001D2509">
      <w:pPr>
        <w:numPr>
          <w:ilvl w:val="0"/>
          <w:numId w:val="73"/>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 zakresie utrwalania i zwielokrotniania utworu – wytwarzanie egzemplarzy utworu, w całości lub części, bez ograniczeń ilościowych, dowolną znaną w dacie zawierania umowy techniką;</w:t>
      </w:r>
    </w:p>
    <w:p w14:paraId="35CE7951" w14:textId="77777777" w:rsidR="001D2509" w:rsidRPr="001D2509" w:rsidRDefault="001D2509" w:rsidP="001D2509">
      <w:pPr>
        <w:numPr>
          <w:ilvl w:val="0"/>
          <w:numId w:val="73"/>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 zakresie obrotu oryginałem lub egzemplarzami, na których utrwalono – wprowadzenie do obrotu, użyczenie lub najem oryginału lub egzemplarzy;</w:t>
      </w:r>
    </w:p>
    <w:p w14:paraId="4D10FA22" w14:textId="77777777" w:rsidR="001D2509" w:rsidRPr="001D2509" w:rsidRDefault="001D2509" w:rsidP="001D2509">
      <w:pPr>
        <w:numPr>
          <w:ilvl w:val="0"/>
          <w:numId w:val="73"/>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1D2509">
        <w:rPr>
          <w:rFonts w:ascii="Arial" w:hAnsi="Arial" w:cs="Arial"/>
          <w:sz w:val="22"/>
          <w:szCs w:val="22"/>
          <w:lang w:eastAsia="ar-SA"/>
        </w:rPr>
        <w:t>flash</w:t>
      </w:r>
      <w:proofErr w:type="spellEnd"/>
      <w:r w:rsidRPr="001D2509">
        <w:rPr>
          <w:rFonts w:ascii="Arial" w:hAnsi="Arial" w:cs="Arial"/>
          <w:sz w:val="22"/>
          <w:szCs w:val="22"/>
          <w:lang w:eastAsia="ar-SA"/>
        </w:rPr>
        <w:t>, zapisu cyfrowego, magnetycznego, w sieciach multimedialnych w tym typu Internet lub Intranet), a także publiczne udostępnienie utworu w taki sposób, aby każdy mógł mieć do niego dostęp w miejscu i czasie przez siebie wybranym;</w:t>
      </w:r>
    </w:p>
    <w:p w14:paraId="1F58BECC" w14:textId="77777777" w:rsidR="001D2509" w:rsidRPr="001D2509" w:rsidRDefault="001D2509" w:rsidP="001D2509">
      <w:pPr>
        <w:numPr>
          <w:ilvl w:val="0"/>
          <w:numId w:val="73"/>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korzystanie poprzez nanoszenie zmian (bez ograniczeń);</w:t>
      </w:r>
    </w:p>
    <w:p w14:paraId="2A9C66C9" w14:textId="77777777" w:rsidR="001D2509" w:rsidRPr="001D2509" w:rsidRDefault="001D2509" w:rsidP="001D2509">
      <w:pPr>
        <w:numPr>
          <w:ilvl w:val="0"/>
          <w:numId w:val="73"/>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udostępnienie odpowiednim organom na potrzeby wydania lub zmiany decyzji administracyjnych lub na potrzeby kontroli, a także innym podmiotom w razie konieczności powierzenia im wykonania przedmiotu umowy lub usunięcia usterek i wad.</w:t>
      </w:r>
    </w:p>
    <w:p w14:paraId="4D1FFC38" w14:textId="77777777" w:rsidR="001D2509" w:rsidRPr="001D2509" w:rsidRDefault="001D2509" w:rsidP="001D2509">
      <w:pPr>
        <w:numPr>
          <w:ilvl w:val="0"/>
          <w:numId w:val="7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Przeniesienie autorskich praw majątkowych następuje z dniem podpisania przez upoważnionych przedstawicieli Zamawiającego i Wykonawcy, w przypadku dokumentacji powykonawczej, o której mowa w § 1 ust. 2 lit. c) umowy – protokołu odbioru końcowego, o którym mowa w </w:t>
      </w:r>
      <w:bookmarkStart w:id="5" w:name="_Hlk170305853"/>
      <w:r w:rsidRPr="001D2509">
        <w:rPr>
          <w:rFonts w:ascii="Arial" w:hAnsi="Arial" w:cs="Arial"/>
          <w:sz w:val="22"/>
          <w:szCs w:val="22"/>
          <w:lang w:eastAsia="ar-SA"/>
        </w:rPr>
        <w:t xml:space="preserve">§ 5 ust. 1 </w:t>
      </w:r>
      <w:bookmarkEnd w:id="5"/>
      <w:r w:rsidRPr="001D2509">
        <w:rPr>
          <w:rFonts w:ascii="Arial" w:hAnsi="Arial" w:cs="Arial"/>
          <w:sz w:val="22"/>
          <w:szCs w:val="22"/>
          <w:lang w:eastAsia="ar-SA"/>
        </w:rPr>
        <w:t xml:space="preserve">pkt 2 umowy bez uwag i zastrzeżeń. </w:t>
      </w:r>
    </w:p>
    <w:p w14:paraId="5F1BC9F5" w14:textId="77777777" w:rsidR="001D2509" w:rsidRPr="001D2509" w:rsidRDefault="001D2509" w:rsidP="001D2509">
      <w:pPr>
        <w:numPr>
          <w:ilvl w:val="0"/>
          <w:numId w:val="7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481F9F22" w14:textId="77777777" w:rsidR="001D2509" w:rsidRPr="001D2509" w:rsidRDefault="001D2509" w:rsidP="001D2509">
      <w:pPr>
        <w:numPr>
          <w:ilvl w:val="0"/>
          <w:numId w:val="7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lastRenderedPageBreak/>
        <w:t>Decyzja o zakresie, sposobie, warunkach korzystania z utworów należy do wyłącznej kompetencji Zamawiającego.</w:t>
      </w:r>
    </w:p>
    <w:p w14:paraId="0028C11C" w14:textId="77777777" w:rsidR="001D2509" w:rsidRPr="001D2509" w:rsidRDefault="001D2509" w:rsidP="001D2509">
      <w:pPr>
        <w:suppressAutoHyphens/>
        <w:spacing w:before="360" w:line="271" w:lineRule="auto"/>
        <w:jc w:val="center"/>
        <w:rPr>
          <w:rFonts w:ascii="Arial" w:hAnsi="Arial" w:cs="Arial"/>
          <w:b/>
          <w:sz w:val="22"/>
          <w:szCs w:val="22"/>
          <w:lang w:eastAsia="ar-SA"/>
        </w:rPr>
      </w:pPr>
      <w:r w:rsidRPr="001D2509">
        <w:rPr>
          <w:rFonts w:ascii="Arial" w:hAnsi="Arial" w:cs="Arial"/>
          <w:b/>
          <w:sz w:val="22"/>
          <w:szCs w:val="22"/>
          <w:lang w:eastAsia="ar-SA"/>
        </w:rPr>
        <w:t>§ 8</w:t>
      </w:r>
    </w:p>
    <w:p w14:paraId="3684F5E9" w14:textId="77777777" w:rsidR="001D2509" w:rsidRPr="001D2509" w:rsidRDefault="001D2509" w:rsidP="001D2509">
      <w:pPr>
        <w:suppressAutoHyphens/>
        <w:spacing w:line="271" w:lineRule="auto"/>
        <w:jc w:val="center"/>
        <w:rPr>
          <w:rFonts w:ascii="Arial" w:hAnsi="Arial" w:cs="Arial"/>
          <w:b/>
          <w:sz w:val="22"/>
          <w:szCs w:val="22"/>
          <w:lang w:eastAsia="ar-SA"/>
        </w:rPr>
      </w:pPr>
      <w:r w:rsidRPr="001D2509">
        <w:rPr>
          <w:rFonts w:ascii="Arial" w:hAnsi="Arial" w:cs="Arial"/>
          <w:b/>
          <w:sz w:val="22"/>
          <w:szCs w:val="22"/>
          <w:lang w:eastAsia="ar-SA"/>
        </w:rPr>
        <w:t>Zabezpieczenie należytego wykonania umowy</w:t>
      </w:r>
    </w:p>
    <w:p w14:paraId="25DAC1F7" w14:textId="77777777" w:rsidR="001D2509" w:rsidRPr="001D2509" w:rsidRDefault="001D2509" w:rsidP="001D2509">
      <w:pPr>
        <w:numPr>
          <w:ilvl w:val="0"/>
          <w:numId w:val="6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Wykonawca zobowiązany jest do wniesienia zabezpieczenia należytego wykonania umowy zwanego dalej zabezpieczeniem.</w:t>
      </w:r>
    </w:p>
    <w:p w14:paraId="544FEC2F" w14:textId="77777777" w:rsidR="001D2509" w:rsidRPr="001D2509" w:rsidRDefault="001D2509" w:rsidP="001D2509">
      <w:pPr>
        <w:numPr>
          <w:ilvl w:val="0"/>
          <w:numId w:val="6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Zabezpieczenie służy pokryciu roszczeń z tytułu niewykonania lub nienależytego wykonania umowy.</w:t>
      </w:r>
    </w:p>
    <w:p w14:paraId="19249D8B" w14:textId="77777777" w:rsidR="001D2509" w:rsidRPr="001D2509" w:rsidRDefault="001D2509" w:rsidP="001D2509">
      <w:pPr>
        <w:numPr>
          <w:ilvl w:val="0"/>
          <w:numId w:val="6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Wykonawca jest zobowiązany wnieść zabezpieczenie, w wysokości 5 % wynagrodzenia umownego brutto, o którym mowa w § 6 ust. 1 umowy tj. kwotę …………………….… zł (słownie:……………………………………………), przed zawarciem umowy.</w:t>
      </w:r>
    </w:p>
    <w:p w14:paraId="2CBCA880" w14:textId="77777777" w:rsidR="001D2509" w:rsidRPr="001D2509" w:rsidRDefault="001D2509" w:rsidP="001D2509">
      <w:pPr>
        <w:numPr>
          <w:ilvl w:val="0"/>
          <w:numId w:val="6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Zabezpieczenie może być wnoszone według wyboru Wykonawcy w jednej lub kilku formach wskazanych w art. 450 ust. 1 ustawy </w:t>
      </w:r>
      <w:proofErr w:type="spellStart"/>
      <w:r w:rsidRPr="001D2509">
        <w:rPr>
          <w:rFonts w:ascii="Arial" w:hAnsi="Arial" w:cs="Arial"/>
          <w:sz w:val="22"/>
          <w:szCs w:val="22"/>
          <w:lang w:eastAsia="ar-SA"/>
        </w:rPr>
        <w:t>Pzp</w:t>
      </w:r>
      <w:proofErr w:type="spellEnd"/>
      <w:r w:rsidRPr="001D2509">
        <w:rPr>
          <w:rFonts w:ascii="Arial" w:hAnsi="Arial" w:cs="Arial"/>
          <w:sz w:val="22"/>
          <w:szCs w:val="22"/>
          <w:lang w:eastAsia="ar-SA"/>
        </w:rPr>
        <w:t>.</w:t>
      </w:r>
    </w:p>
    <w:p w14:paraId="5C990985" w14:textId="77777777" w:rsidR="001D2509" w:rsidRPr="001D2509" w:rsidRDefault="001D2509" w:rsidP="001D2509">
      <w:pPr>
        <w:numPr>
          <w:ilvl w:val="0"/>
          <w:numId w:val="6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Zamawiający nie wyraża zgody na wniesienie zabezpieczenia w formach wskazanych w art. 450 ust. 2 ustawy </w:t>
      </w:r>
      <w:proofErr w:type="spellStart"/>
      <w:r w:rsidRPr="001D2509">
        <w:rPr>
          <w:rFonts w:ascii="Arial" w:hAnsi="Arial" w:cs="Arial"/>
          <w:sz w:val="22"/>
          <w:szCs w:val="22"/>
          <w:lang w:eastAsia="ar-SA"/>
        </w:rPr>
        <w:t>Pzp</w:t>
      </w:r>
      <w:proofErr w:type="spellEnd"/>
      <w:r w:rsidRPr="001D2509">
        <w:rPr>
          <w:rFonts w:ascii="Arial" w:hAnsi="Arial" w:cs="Arial"/>
          <w:sz w:val="22"/>
          <w:szCs w:val="22"/>
          <w:lang w:eastAsia="ar-SA"/>
        </w:rPr>
        <w:t>.</w:t>
      </w:r>
    </w:p>
    <w:p w14:paraId="760F170B" w14:textId="77777777" w:rsidR="001D2509" w:rsidRPr="001D2509" w:rsidRDefault="001D2509" w:rsidP="001D2509">
      <w:pPr>
        <w:numPr>
          <w:ilvl w:val="0"/>
          <w:numId w:val="66"/>
        </w:numPr>
        <w:suppressAutoHyphens/>
        <w:spacing w:before="120" w:line="271" w:lineRule="auto"/>
        <w:ind w:left="0" w:firstLine="0"/>
        <w:jc w:val="both"/>
        <w:rPr>
          <w:rFonts w:ascii="Arial" w:hAnsi="Arial" w:cs="Arial"/>
          <w:i/>
          <w:sz w:val="22"/>
          <w:szCs w:val="22"/>
          <w:lang w:eastAsia="ar-SA"/>
        </w:rPr>
      </w:pPr>
      <w:r w:rsidRPr="001D2509">
        <w:rPr>
          <w:rFonts w:ascii="Arial" w:hAnsi="Arial" w:cs="Arial"/>
          <w:sz w:val="22"/>
          <w:szCs w:val="22"/>
          <w:lang w:eastAsia="ar-SA"/>
        </w:rPr>
        <w:t xml:space="preserve">Zamawiający nie wyraża zgody na tworzenie zabezpieczenia przez potrącenia z należności za częściowo wykonane świadczenia. </w:t>
      </w:r>
    </w:p>
    <w:p w14:paraId="3BF3F822" w14:textId="77777777" w:rsidR="001D2509" w:rsidRPr="001D2509" w:rsidRDefault="001D2509" w:rsidP="001D2509">
      <w:pPr>
        <w:numPr>
          <w:ilvl w:val="0"/>
          <w:numId w:val="6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Do zmiany formy zabezpieczenia w trakcie realizacji umowy stosuje się  art. 451 ustawy </w:t>
      </w:r>
      <w:proofErr w:type="spellStart"/>
      <w:r w:rsidRPr="001D2509">
        <w:rPr>
          <w:rFonts w:ascii="Arial" w:hAnsi="Arial" w:cs="Arial"/>
          <w:sz w:val="22"/>
          <w:szCs w:val="22"/>
          <w:lang w:eastAsia="ar-SA"/>
        </w:rPr>
        <w:t>Pzp</w:t>
      </w:r>
      <w:proofErr w:type="spellEnd"/>
      <w:r w:rsidRPr="001D2509">
        <w:rPr>
          <w:rFonts w:ascii="Arial" w:hAnsi="Arial" w:cs="Arial"/>
          <w:sz w:val="22"/>
          <w:szCs w:val="22"/>
          <w:lang w:eastAsia="ar-SA"/>
        </w:rPr>
        <w:t>.</w:t>
      </w:r>
    </w:p>
    <w:p w14:paraId="19830300" w14:textId="77777777" w:rsidR="001D2509" w:rsidRPr="001D2509" w:rsidRDefault="001D2509" w:rsidP="001D2509">
      <w:pPr>
        <w:numPr>
          <w:ilvl w:val="0"/>
          <w:numId w:val="6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Zamawiający zwróci zabezpieczenie w następujących terminach:</w:t>
      </w:r>
    </w:p>
    <w:p w14:paraId="5216D7E3" w14:textId="77777777" w:rsidR="001D2509" w:rsidRPr="001D2509" w:rsidRDefault="001D2509" w:rsidP="001D2509">
      <w:pPr>
        <w:numPr>
          <w:ilvl w:val="0"/>
          <w:numId w:val="67"/>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70% wysokości zabezpieczenia w terminie 30 dni od dnia podpisania protokołu odbioru końcowego, o którym mowa w § 5 ust. 7 umowy;</w:t>
      </w:r>
    </w:p>
    <w:p w14:paraId="516504D8" w14:textId="77777777" w:rsidR="001D2509" w:rsidRPr="001D2509" w:rsidRDefault="001D2509" w:rsidP="001D2509">
      <w:pPr>
        <w:numPr>
          <w:ilvl w:val="0"/>
          <w:numId w:val="67"/>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30% wysokości zabezpieczenia w terminie 15 dni od dnia, w którym upływa okres rękojmi, o którym mowa w § 13 ust. 2 umowy.</w:t>
      </w:r>
    </w:p>
    <w:p w14:paraId="2B77A318" w14:textId="77777777" w:rsidR="001D2509" w:rsidRPr="001D2509" w:rsidRDefault="001D2509" w:rsidP="001D2509">
      <w:pPr>
        <w:numPr>
          <w:ilvl w:val="0"/>
          <w:numId w:val="6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Zabezpieczenie wnoszone w formie pieniężnej powinno zostać wpłacone przelewem na rachunek bankowy zamawiającego w banku: ………….. numer rachunku: ……………………………. tytuł przelewu: ………………………………………………………….</w:t>
      </w:r>
    </w:p>
    <w:p w14:paraId="27B89448" w14:textId="77777777" w:rsidR="001D2509" w:rsidRPr="001D2509" w:rsidRDefault="001D2509" w:rsidP="001D2509">
      <w:pPr>
        <w:numPr>
          <w:ilvl w:val="0"/>
          <w:numId w:val="6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uprzednio zaakceptowana przez Zamawiającego przed podpisaniem umowy.</w:t>
      </w:r>
    </w:p>
    <w:p w14:paraId="6F1D4959" w14:textId="77777777" w:rsidR="001D2509" w:rsidRPr="001D2509" w:rsidRDefault="001D2509" w:rsidP="001D2509">
      <w:pPr>
        <w:numPr>
          <w:ilvl w:val="0"/>
          <w:numId w:val="6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193C834" w14:textId="77777777" w:rsidR="001D2509" w:rsidRPr="001D2509" w:rsidRDefault="001D2509" w:rsidP="001D2509">
      <w:pPr>
        <w:numPr>
          <w:ilvl w:val="0"/>
          <w:numId w:val="6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D7449E2" w14:textId="77777777" w:rsidR="001D2509" w:rsidRPr="001D2509" w:rsidRDefault="001D2509" w:rsidP="001D2509">
      <w:pPr>
        <w:numPr>
          <w:ilvl w:val="0"/>
          <w:numId w:val="66"/>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Wypłata, o której mowa w ust. 12, następuje nie później niż w ostatnim dniu ważności dotychczasowego zabezpieczenia.  </w:t>
      </w:r>
    </w:p>
    <w:p w14:paraId="61433885" w14:textId="77777777" w:rsidR="001D2509" w:rsidRPr="001D2509" w:rsidRDefault="001D2509" w:rsidP="001D2509">
      <w:pPr>
        <w:suppressAutoHyphens/>
        <w:spacing w:before="360" w:line="271" w:lineRule="auto"/>
        <w:jc w:val="center"/>
        <w:rPr>
          <w:rFonts w:ascii="Arial" w:hAnsi="Arial" w:cs="Arial"/>
          <w:b/>
          <w:sz w:val="22"/>
          <w:szCs w:val="22"/>
          <w:lang w:eastAsia="ar-SA"/>
        </w:rPr>
      </w:pPr>
      <w:r w:rsidRPr="001D2509">
        <w:rPr>
          <w:rFonts w:ascii="Arial" w:hAnsi="Arial" w:cs="Arial"/>
          <w:b/>
          <w:sz w:val="22"/>
          <w:szCs w:val="22"/>
          <w:lang w:eastAsia="ar-SA"/>
        </w:rPr>
        <w:lastRenderedPageBreak/>
        <w:t>§ 9</w:t>
      </w:r>
    </w:p>
    <w:p w14:paraId="6ADC22DA" w14:textId="77777777" w:rsidR="001D2509" w:rsidRPr="001D2509" w:rsidRDefault="001D2509" w:rsidP="001D2509">
      <w:pPr>
        <w:suppressAutoHyphens/>
        <w:spacing w:line="271" w:lineRule="auto"/>
        <w:jc w:val="center"/>
        <w:rPr>
          <w:rFonts w:ascii="Arial" w:hAnsi="Arial" w:cs="Arial"/>
          <w:b/>
          <w:sz w:val="22"/>
          <w:szCs w:val="22"/>
          <w:lang w:eastAsia="ar-SA"/>
        </w:rPr>
      </w:pPr>
      <w:r w:rsidRPr="001D2509">
        <w:rPr>
          <w:rFonts w:ascii="Arial" w:hAnsi="Arial" w:cs="Arial"/>
          <w:b/>
          <w:sz w:val="22"/>
          <w:szCs w:val="22"/>
          <w:lang w:eastAsia="ar-SA"/>
        </w:rPr>
        <w:t>Kary umowne</w:t>
      </w:r>
    </w:p>
    <w:p w14:paraId="1A31EB8D" w14:textId="77777777" w:rsidR="001D2509" w:rsidRPr="001D2509" w:rsidRDefault="001D2509" w:rsidP="001D2509">
      <w:pPr>
        <w:numPr>
          <w:ilvl w:val="0"/>
          <w:numId w:val="47"/>
        </w:numPr>
        <w:suppressAutoHyphens/>
        <w:spacing w:before="120" w:line="271" w:lineRule="auto"/>
        <w:ind w:left="0" w:firstLine="0"/>
        <w:jc w:val="both"/>
        <w:rPr>
          <w:rFonts w:ascii="Arial" w:hAnsi="Arial" w:cs="Arial"/>
          <w:sz w:val="22"/>
          <w:szCs w:val="22"/>
          <w:lang w:eastAsia="ar-SA"/>
        </w:rPr>
      </w:pPr>
      <w:bookmarkStart w:id="6" w:name="_Hlk63160707"/>
      <w:bookmarkStart w:id="7" w:name="_Hlk63159478"/>
      <w:r w:rsidRPr="001D2509">
        <w:rPr>
          <w:rFonts w:ascii="Arial" w:hAnsi="Arial" w:cs="Arial"/>
          <w:sz w:val="22"/>
          <w:szCs w:val="22"/>
          <w:lang w:eastAsia="ar-SA"/>
        </w:rPr>
        <w:t>Wykonawca zapłaci Zamawiającemu kary umowne w następujących przypadkach:</w:t>
      </w:r>
    </w:p>
    <w:bookmarkEnd w:id="6"/>
    <w:p w14:paraId="0826387F" w14:textId="77777777" w:rsidR="001D2509" w:rsidRPr="001D2509" w:rsidRDefault="001D2509" w:rsidP="001D2509">
      <w:pPr>
        <w:numPr>
          <w:ilvl w:val="0"/>
          <w:numId w:val="4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 każdy rozpoczęty dzień zwłoki w realizacji przedmiotu umowy w stosunku do terminów określonych zgodnie z harmonogramem rzeczowym wskazanym w § 1 ust. 3 w wysokości 0,2 % wartości wynagrodzenia brutto określonego w § 6 ust. 1 umowy, liczony od terminów określonych w harmonogramie rzeczowym dla każdego zadania;</w:t>
      </w:r>
    </w:p>
    <w:p w14:paraId="3D52236C" w14:textId="77777777" w:rsidR="001D2509" w:rsidRPr="001D2509" w:rsidRDefault="001D2509" w:rsidP="001D2509">
      <w:pPr>
        <w:numPr>
          <w:ilvl w:val="0"/>
          <w:numId w:val="4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 każdy rozpoczęty dzień zwłoki w usunięciu wad, stwierdzonych przy odbiorze, w  okresie trwania rękojmi lub i gwarancji, w stosunku do terminu określonego w umowie – w wysokości 0,2 % wartości wynagrodzenia brutto określonego w § 6 ust. 1 umowy;</w:t>
      </w:r>
    </w:p>
    <w:p w14:paraId="1325C46C" w14:textId="77777777" w:rsidR="001D2509" w:rsidRPr="001D2509" w:rsidRDefault="001D2509" w:rsidP="001D2509">
      <w:pPr>
        <w:numPr>
          <w:ilvl w:val="0"/>
          <w:numId w:val="4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 tytułu odstąpienia od umowy w całości przez którąkolwiek ze stron, z przyczyn leżących po stronie Wykonawcy – w wysokości 20% wartości wynagrodzenia brutto określonego w§ 6 ust. 1 umowy;</w:t>
      </w:r>
    </w:p>
    <w:p w14:paraId="2AED2313" w14:textId="77777777" w:rsidR="001D2509" w:rsidRPr="001D2509" w:rsidRDefault="001D2509" w:rsidP="001D2509">
      <w:pPr>
        <w:numPr>
          <w:ilvl w:val="0"/>
          <w:numId w:val="48"/>
        </w:numPr>
        <w:tabs>
          <w:tab w:val="num" w:pos="567"/>
        </w:tabs>
        <w:spacing w:line="271" w:lineRule="auto"/>
        <w:ind w:left="0" w:firstLine="0"/>
        <w:jc w:val="both"/>
        <w:rPr>
          <w:rFonts w:ascii="Arial" w:hAnsi="Arial" w:cs="Arial"/>
          <w:sz w:val="22"/>
          <w:szCs w:val="22"/>
        </w:rPr>
      </w:pPr>
      <w:r w:rsidRPr="001D2509">
        <w:rPr>
          <w:rFonts w:ascii="Arial" w:hAnsi="Arial" w:cs="Arial"/>
          <w:sz w:val="22"/>
          <w:szCs w:val="22"/>
          <w:lang w:eastAsia="ar-SA"/>
        </w:rPr>
        <w:t xml:space="preserve">  z tytułu </w:t>
      </w:r>
      <w:r w:rsidRPr="001D2509">
        <w:rPr>
          <w:rFonts w:ascii="Arial" w:hAnsi="Arial" w:cs="Arial"/>
          <w:sz w:val="22"/>
          <w:szCs w:val="22"/>
        </w:rPr>
        <w:t>odstąpienia od umowy w części</w:t>
      </w:r>
      <w:r w:rsidRPr="001D2509">
        <w:rPr>
          <w:rFonts w:ascii="Arial" w:hAnsi="Arial" w:cs="Arial"/>
          <w:sz w:val="22"/>
          <w:szCs w:val="22"/>
          <w:lang w:eastAsia="ar-SA"/>
        </w:rPr>
        <w:t xml:space="preserve"> przez którąkolwiek ze stron,</w:t>
      </w:r>
      <w:r w:rsidRPr="001D2509">
        <w:rPr>
          <w:rFonts w:ascii="Arial" w:hAnsi="Arial" w:cs="Arial"/>
          <w:sz w:val="22"/>
          <w:szCs w:val="22"/>
        </w:rPr>
        <w:t xml:space="preserve"> z przyczyn </w:t>
      </w:r>
      <w:r w:rsidRPr="001D2509">
        <w:rPr>
          <w:rFonts w:ascii="Arial" w:hAnsi="Arial" w:cs="Arial"/>
          <w:sz w:val="22"/>
          <w:szCs w:val="22"/>
          <w:lang w:eastAsia="ar-SA"/>
        </w:rPr>
        <w:t>leżących po stronie Wykonawcy</w:t>
      </w:r>
      <w:r w:rsidRPr="001D2509">
        <w:rPr>
          <w:rFonts w:ascii="Arial" w:hAnsi="Arial" w:cs="Arial"/>
          <w:sz w:val="22"/>
          <w:szCs w:val="22"/>
        </w:rPr>
        <w:t xml:space="preserve"> – w wysokości 20 % wynagrodzenia brutto za część przedmiotu umowy, której dotyczy odstąpienie, naliczane w oparciu o wynagrodzenie wskazane w § 6 ust.  1 umowy, </w:t>
      </w:r>
    </w:p>
    <w:p w14:paraId="66676073" w14:textId="77777777" w:rsidR="001D2509" w:rsidRPr="001D2509" w:rsidRDefault="001D2509" w:rsidP="001D2509">
      <w:pPr>
        <w:numPr>
          <w:ilvl w:val="0"/>
          <w:numId w:val="4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 tytułu:</w:t>
      </w:r>
    </w:p>
    <w:p w14:paraId="26EBFFBC" w14:textId="77777777" w:rsidR="001D2509" w:rsidRPr="001D2509" w:rsidRDefault="001D2509" w:rsidP="001D2509">
      <w:pPr>
        <w:numPr>
          <w:ilvl w:val="0"/>
          <w:numId w:val="62"/>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nieprzedłożenia do zaakceptowania projektu umowy z Podwykonawcą, której przedmiotem są roboty budowlane, lub projektu jej zmiany - w wysokości 0,2% wartości wynagrodzenia brutto określonego w§ 6 ust. 1 umowy;</w:t>
      </w:r>
    </w:p>
    <w:p w14:paraId="46BE8E9C" w14:textId="77777777" w:rsidR="001D2509" w:rsidRPr="001D2509" w:rsidRDefault="001D2509" w:rsidP="001D2509">
      <w:pPr>
        <w:numPr>
          <w:ilvl w:val="0"/>
          <w:numId w:val="62"/>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nieprzedłożenia poświadczonej za zgodność z oryginałem kopii umowy o podwykonawstwo lub jej zmiany - w wysokości 0,2% wartości wynagrodzenia brutto określonego w§ 6 ust. 1 umowy;</w:t>
      </w:r>
    </w:p>
    <w:p w14:paraId="1771E32C" w14:textId="77777777" w:rsidR="001D2509" w:rsidRPr="001D2509" w:rsidRDefault="001D2509" w:rsidP="001D2509">
      <w:pPr>
        <w:numPr>
          <w:ilvl w:val="0"/>
          <w:numId w:val="62"/>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braku zapłaty lub nieterminowej zapłaty wynagrodzenia należnego Podwykonawcom lub dalszym Podwykonawcom - w wysokości 0,2% wartości wynagrodzenia brutto określonego w§ 6 ust. 1 umowy;</w:t>
      </w:r>
    </w:p>
    <w:p w14:paraId="0724C310" w14:textId="77777777" w:rsidR="001D2509" w:rsidRPr="001D2509" w:rsidRDefault="001D2509" w:rsidP="001D2509">
      <w:pPr>
        <w:numPr>
          <w:ilvl w:val="0"/>
          <w:numId w:val="62"/>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braku zmiany umowy o podwykonawstwo w zakresie terminu zapłaty - w wysokości 0,2% wartości wynagrodzenia brutto określonego w§ 6 ust. 1 umowy;</w:t>
      </w:r>
    </w:p>
    <w:p w14:paraId="285BF982" w14:textId="77777777" w:rsidR="001D2509" w:rsidRPr="001D2509" w:rsidRDefault="001D2509" w:rsidP="001D2509">
      <w:pPr>
        <w:numPr>
          <w:ilvl w:val="0"/>
          <w:numId w:val="62"/>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braku zapłaty lub nieterminowej zapłaty wynagrodzenia należnego Podwykonawcom, braku zmiany wysokości wynagrodzenia dokonanej na zasadach określonych w § 14 ust. 7 umowy, w wysokości 0,2 % wartości wynagrodzenia brutto określonego w § 6 ust. 1 umowy, za każdy przypadek opisanego tu naruszenia;</w:t>
      </w:r>
    </w:p>
    <w:p w14:paraId="6B7FA8A5" w14:textId="77777777" w:rsidR="001D2509" w:rsidRPr="001D2509" w:rsidRDefault="001D2509" w:rsidP="001D2509">
      <w:pPr>
        <w:numPr>
          <w:ilvl w:val="0"/>
          <w:numId w:val="4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 tytułu naruszenia postanowień § 11 (klauzula społeczna) w wysokości 0,2 % wartości wynagrodzenia brutto określonego w § 6 ust. 1 umowy, za każdy stwierdzony przypadek.</w:t>
      </w:r>
    </w:p>
    <w:p w14:paraId="1B75B988" w14:textId="77777777" w:rsidR="001D2509" w:rsidRPr="001D2509" w:rsidRDefault="001D2509" w:rsidP="001D2509">
      <w:pPr>
        <w:numPr>
          <w:ilvl w:val="0"/>
          <w:numId w:val="47"/>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Łączna maksymalna wysokość kar umownych nie może przekroczyć 30 % wartości wynagrodzenia brutto określonego w § 6 ust. 1 umowy.</w:t>
      </w:r>
    </w:p>
    <w:p w14:paraId="0E5B45FD" w14:textId="77777777" w:rsidR="001D2509" w:rsidRPr="001D2509" w:rsidRDefault="001D2509" w:rsidP="001D2509">
      <w:pPr>
        <w:numPr>
          <w:ilvl w:val="0"/>
          <w:numId w:val="47"/>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Zapłata kar umownych nie zwalnia Wykonawcy z wypełnienia innych obowiązków wynikających z umowy.</w:t>
      </w:r>
    </w:p>
    <w:p w14:paraId="5E98BB7F" w14:textId="77777777" w:rsidR="001D2509" w:rsidRPr="001D2509" w:rsidRDefault="001D2509" w:rsidP="001D2509">
      <w:pPr>
        <w:numPr>
          <w:ilvl w:val="0"/>
          <w:numId w:val="47"/>
        </w:numPr>
        <w:suppressAutoHyphens/>
        <w:autoSpaceDN w:val="0"/>
        <w:spacing w:line="271" w:lineRule="auto"/>
        <w:ind w:left="0" w:firstLine="0"/>
        <w:jc w:val="both"/>
        <w:textAlignment w:val="baseline"/>
        <w:rPr>
          <w:rFonts w:ascii="Arial" w:eastAsia="Arial" w:hAnsi="Arial" w:cs="Arial"/>
          <w:sz w:val="22"/>
          <w:szCs w:val="22"/>
        </w:rPr>
      </w:pPr>
      <w:r w:rsidRPr="001D2509">
        <w:rPr>
          <w:rFonts w:ascii="Arial" w:eastAsia="Arial" w:hAnsi="Arial" w:cs="Arial"/>
          <w:sz w:val="22"/>
          <w:szCs w:val="22"/>
        </w:rPr>
        <w:t>Jeżeli kara umowna nie pokrywa poniesionej szkody, Zamawiający może dochodzić odszkodowania uzupełniającego na zasadach ogólnych.</w:t>
      </w:r>
    </w:p>
    <w:bookmarkEnd w:id="7"/>
    <w:p w14:paraId="245DE702" w14:textId="77777777" w:rsidR="001D2509" w:rsidRPr="001D2509" w:rsidRDefault="001D2509" w:rsidP="001D2509">
      <w:pPr>
        <w:suppressAutoHyphens/>
        <w:spacing w:before="360" w:line="271" w:lineRule="auto"/>
        <w:jc w:val="center"/>
        <w:rPr>
          <w:rFonts w:ascii="Arial" w:hAnsi="Arial" w:cs="Arial"/>
          <w:b/>
          <w:sz w:val="22"/>
          <w:szCs w:val="22"/>
          <w:lang w:eastAsia="ar-SA"/>
        </w:rPr>
      </w:pPr>
      <w:r w:rsidRPr="001D2509">
        <w:rPr>
          <w:rFonts w:ascii="Arial" w:hAnsi="Arial" w:cs="Arial"/>
          <w:b/>
          <w:sz w:val="22"/>
          <w:szCs w:val="22"/>
          <w:lang w:eastAsia="ar-SA"/>
        </w:rPr>
        <w:t>§ 10</w:t>
      </w:r>
    </w:p>
    <w:p w14:paraId="4173F278" w14:textId="77777777" w:rsidR="001D2509" w:rsidRPr="001D2509" w:rsidRDefault="001D2509" w:rsidP="001D2509">
      <w:pPr>
        <w:suppressAutoHyphens/>
        <w:spacing w:line="271" w:lineRule="auto"/>
        <w:jc w:val="center"/>
        <w:rPr>
          <w:rFonts w:ascii="Arial" w:hAnsi="Arial" w:cs="Arial"/>
          <w:b/>
          <w:sz w:val="22"/>
          <w:szCs w:val="22"/>
          <w:lang w:eastAsia="ar-SA"/>
        </w:rPr>
      </w:pPr>
      <w:bookmarkStart w:id="8" w:name="_Hlk63158103"/>
      <w:r w:rsidRPr="001D2509">
        <w:rPr>
          <w:rFonts w:ascii="Arial" w:hAnsi="Arial" w:cs="Arial"/>
          <w:b/>
          <w:sz w:val="22"/>
          <w:szCs w:val="22"/>
          <w:lang w:eastAsia="ar-SA"/>
        </w:rPr>
        <w:lastRenderedPageBreak/>
        <w:t>Podwykonawstwo</w:t>
      </w:r>
    </w:p>
    <w:p w14:paraId="1829CF05"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Strony umowy ustalają, że roboty zostaną wykonane przez Wykonawcę osobiście bądź z udziałem Podwykonawców, z zastrzeżeniem że kluczowe części zamówienia wskazane w ust. 2, zostaną zrealizowane przez Wykonawcę osobiście.</w:t>
      </w:r>
    </w:p>
    <w:p w14:paraId="16F7BC19"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Zamawiający zastrzega obowiązek osobistego wykonania przez Wykonawcę następujących części zamówienia na roboty budowlane:</w:t>
      </w:r>
    </w:p>
    <w:p w14:paraId="38F7D749" w14:textId="77777777" w:rsidR="001D2509" w:rsidRPr="001D2509" w:rsidRDefault="001D2509" w:rsidP="001D2509">
      <w:pPr>
        <w:numPr>
          <w:ilvl w:val="0"/>
          <w:numId w:val="89"/>
        </w:numPr>
        <w:suppressAutoHyphens/>
        <w:spacing w:before="120" w:line="271" w:lineRule="auto"/>
        <w:ind w:left="0" w:firstLine="0"/>
        <w:contextualSpacing/>
        <w:jc w:val="both"/>
        <w:rPr>
          <w:rFonts w:ascii="Arial" w:hAnsi="Arial" w:cs="Arial"/>
          <w:sz w:val="22"/>
          <w:szCs w:val="22"/>
          <w:lang w:eastAsia="ar-SA"/>
        </w:rPr>
      </w:pPr>
      <w:r w:rsidRPr="001D2509">
        <w:rPr>
          <w:rFonts w:ascii="Arial" w:hAnsi="Arial" w:cs="Arial"/>
          <w:sz w:val="22"/>
          <w:szCs w:val="22"/>
          <w:lang w:eastAsia="ar-SA"/>
        </w:rPr>
        <w:t>Koordynacja procesu budowy.</w:t>
      </w:r>
    </w:p>
    <w:p w14:paraId="170ADAF2"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Wykonawca oświadcza, że zamierza powierzyć realizację następującej części zamówienia następującym Podwykonawcom:</w:t>
      </w:r>
    </w:p>
    <w:p w14:paraId="167E3E13" w14:textId="77777777" w:rsidR="001D2509" w:rsidRPr="001D2509" w:rsidRDefault="001D2509" w:rsidP="001D2509">
      <w:pPr>
        <w:suppressAutoHyphens/>
        <w:spacing w:before="120" w:line="271" w:lineRule="auto"/>
        <w:jc w:val="both"/>
        <w:rPr>
          <w:rFonts w:ascii="Arial" w:hAnsi="Arial" w:cs="Arial"/>
          <w:sz w:val="22"/>
          <w:szCs w:val="22"/>
          <w:lang w:eastAsia="ar-SA"/>
        </w:rPr>
      </w:pPr>
      <w:r w:rsidRPr="001D2509">
        <w:rPr>
          <w:rFonts w:ascii="Arial" w:hAnsi="Arial" w:cs="Arial"/>
          <w:sz w:val="22"/>
          <w:szCs w:val="22"/>
          <w:lang w:eastAsia="ar-SA"/>
        </w:rPr>
        <w:t>1)</w:t>
      </w:r>
    </w:p>
    <w:p w14:paraId="04200F4F" w14:textId="77777777" w:rsidR="001D2509" w:rsidRPr="001D2509" w:rsidRDefault="001D2509" w:rsidP="001D2509">
      <w:pPr>
        <w:numPr>
          <w:ilvl w:val="0"/>
          <w:numId w:val="59"/>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Nazwa Podwykonawcy: …………………... </w:t>
      </w:r>
    </w:p>
    <w:p w14:paraId="5CF80A36" w14:textId="77777777" w:rsidR="001D2509" w:rsidRPr="001D2509" w:rsidRDefault="001D2509" w:rsidP="001D2509">
      <w:pPr>
        <w:numPr>
          <w:ilvl w:val="0"/>
          <w:numId w:val="59"/>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Opis powierzonej części zamówienia: …………………….. </w:t>
      </w:r>
    </w:p>
    <w:p w14:paraId="32ACA285" w14:textId="77777777" w:rsidR="001D2509" w:rsidRPr="001D2509" w:rsidRDefault="001D2509" w:rsidP="001D2509">
      <w:pPr>
        <w:numPr>
          <w:ilvl w:val="0"/>
          <w:numId w:val="59"/>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Czy Podwykonawca jest podmiotem, na którego zasoby wykonawca powołuje się na zasadach określonych w art. 118 ustawy </w:t>
      </w:r>
      <w:proofErr w:type="spellStart"/>
      <w:r w:rsidRPr="001D2509">
        <w:rPr>
          <w:rFonts w:ascii="Arial" w:hAnsi="Arial" w:cs="Arial"/>
          <w:sz w:val="22"/>
          <w:szCs w:val="22"/>
          <w:lang w:eastAsia="ar-SA"/>
        </w:rPr>
        <w:t>Pzp</w:t>
      </w:r>
      <w:proofErr w:type="spellEnd"/>
      <w:r w:rsidRPr="001D2509">
        <w:rPr>
          <w:rFonts w:ascii="Arial" w:hAnsi="Arial" w:cs="Arial"/>
          <w:sz w:val="22"/>
          <w:szCs w:val="22"/>
          <w:lang w:eastAsia="ar-SA"/>
        </w:rPr>
        <w:t xml:space="preserve"> …………………………(tak/nie)</w:t>
      </w:r>
    </w:p>
    <w:p w14:paraId="23E3872F" w14:textId="77777777" w:rsidR="001D2509" w:rsidRPr="001D2509" w:rsidRDefault="001D2509" w:rsidP="001D2509">
      <w:pPr>
        <w:suppressAutoHyphens/>
        <w:spacing w:before="120" w:line="271" w:lineRule="auto"/>
        <w:jc w:val="both"/>
        <w:rPr>
          <w:rFonts w:ascii="Arial" w:hAnsi="Arial" w:cs="Arial"/>
          <w:sz w:val="22"/>
          <w:szCs w:val="22"/>
          <w:lang w:eastAsia="ar-SA"/>
        </w:rPr>
      </w:pPr>
      <w:r w:rsidRPr="001D2509">
        <w:rPr>
          <w:rFonts w:ascii="Arial" w:hAnsi="Arial" w:cs="Arial"/>
          <w:sz w:val="22"/>
          <w:szCs w:val="22"/>
          <w:lang w:eastAsia="ar-SA"/>
        </w:rPr>
        <w:t>2) …………………………………………………………………………………………………………………………………………………</w:t>
      </w:r>
    </w:p>
    <w:p w14:paraId="6AC5D8C2"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43197DA4" w14:textId="77777777" w:rsidR="001D2509" w:rsidRPr="001D2509" w:rsidRDefault="001D2509" w:rsidP="001D2509">
      <w:pPr>
        <w:suppressAutoHyphens/>
        <w:spacing w:before="120" w:line="271" w:lineRule="auto"/>
        <w:jc w:val="both"/>
        <w:rPr>
          <w:rFonts w:ascii="Arial" w:hAnsi="Arial" w:cs="Arial"/>
          <w:sz w:val="22"/>
          <w:szCs w:val="22"/>
          <w:lang w:eastAsia="ar-SA"/>
        </w:rPr>
      </w:pPr>
      <w:r w:rsidRPr="001D2509">
        <w:rPr>
          <w:rFonts w:ascii="Arial" w:hAnsi="Arial" w:cs="Arial"/>
          <w:sz w:val="22"/>
          <w:szCs w:val="22"/>
          <w:lang w:eastAsia="ar-SA"/>
        </w:rPr>
        <w:t xml:space="preserve">Jeżeli zmiana albo rezygnacja z Podwykonawcy dotyczy podmiotu, na którego zasoby Wykonawca powoływał się na zasadach określonych w art. 118 ustawy </w:t>
      </w:r>
      <w:proofErr w:type="spellStart"/>
      <w:r w:rsidRPr="001D2509">
        <w:rPr>
          <w:rFonts w:ascii="Arial" w:hAnsi="Arial" w:cs="Arial"/>
          <w:sz w:val="22"/>
          <w:szCs w:val="22"/>
          <w:lang w:eastAsia="ar-SA"/>
        </w:rPr>
        <w:t>Pzp</w:t>
      </w:r>
      <w:proofErr w:type="spellEnd"/>
      <w:r w:rsidRPr="001D2509">
        <w:rPr>
          <w:rFonts w:ascii="Arial" w:hAnsi="Arial" w:cs="Arial"/>
          <w:sz w:val="22"/>
          <w:szCs w:val="22"/>
          <w:lang w:eastAsia="ar-SA"/>
        </w:rPr>
        <w:t>,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oraz brak jest podstaw do wykluczenia proponowanego Podwykonawcy.</w:t>
      </w:r>
    </w:p>
    <w:p w14:paraId="43F5DD76"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i/>
          <w:sz w:val="22"/>
          <w:szCs w:val="22"/>
          <w:lang w:eastAsia="ar-SA"/>
        </w:rPr>
      </w:pPr>
      <w:r w:rsidRPr="001D2509">
        <w:rPr>
          <w:rFonts w:ascii="Arial" w:hAnsi="Arial" w:cs="Arial"/>
          <w:sz w:val="22"/>
          <w:szCs w:val="22"/>
          <w:lang w:eastAsia="ar-SA"/>
        </w:rPr>
        <w:t xml:space="preserve">Przepisu ust. 5 nie stosuje się wobec Podwykonawców niebędących podmiotami, na których zasoby Wykonawca powoływał się na zasadach określonych w art. 118 ustawy </w:t>
      </w:r>
      <w:proofErr w:type="spellStart"/>
      <w:r w:rsidRPr="001D2509">
        <w:rPr>
          <w:rFonts w:ascii="Arial" w:hAnsi="Arial" w:cs="Arial"/>
          <w:sz w:val="22"/>
          <w:szCs w:val="22"/>
          <w:lang w:eastAsia="ar-SA"/>
        </w:rPr>
        <w:t>Pzp</w:t>
      </w:r>
      <w:proofErr w:type="spellEnd"/>
      <w:r w:rsidRPr="001D2509">
        <w:rPr>
          <w:rFonts w:ascii="Arial" w:hAnsi="Arial" w:cs="Arial"/>
          <w:sz w:val="22"/>
          <w:szCs w:val="22"/>
          <w:lang w:eastAsia="ar-SA"/>
        </w:rPr>
        <w:t xml:space="preserve"> oraz do dalszych Podwykonawców </w:t>
      </w:r>
      <w:r w:rsidRPr="001D2509">
        <w:rPr>
          <w:rFonts w:ascii="Arial" w:hAnsi="Arial" w:cs="Arial"/>
          <w:i/>
          <w:iCs/>
          <w:sz w:val="22"/>
          <w:szCs w:val="22"/>
          <w:lang w:eastAsia="ar-SA"/>
        </w:rPr>
        <w:t xml:space="preserve">(chyba, że w toku postępowania weryfikowane były podstawy wykluczenia podwykonawcy niebędącego podmiotem trzecim, na zasadach określonych w art. 462 ust. 5 ustawy </w:t>
      </w:r>
      <w:proofErr w:type="spellStart"/>
      <w:r w:rsidRPr="001D2509">
        <w:rPr>
          <w:rFonts w:ascii="Arial" w:hAnsi="Arial" w:cs="Arial"/>
          <w:i/>
          <w:iCs/>
          <w:sz w:val="22"/>
          <w:szCs w:val="22"/>
          <w:lang w:eastAsia="ar-SA"/>
        </w:rPr>
        <w:t>Pzp</w:t>
      </w:r>
      <w:proofErr w:type="spellEnd"/>
      <w:r w:rsidRPr="001D2509">
        <w:rPr>
          <w:rFonts w:ascii="Arial" w:hAnsi="Arial" w:cs="Arial"/>
          <w:i/>
          <w:iCs/>
          <w:sz w:val="22"/>
          <w:szCs w:val="22"/>
          <w:lang w:eastAsia="ar-SA"/>
        </w:rPr>
        <w:t>).</w:t>
      </w:r>
    </w:p>
    <w:p w14:paraId="4A3DCC63"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Postanowienia dotyczące Podwykonawcy odnoszą się wprost również do dalszego Podwykonawcy oraz umów zawieranych między podwykonawcą i dalszym podwykonawcą lub między dalszymi Podwykonawcami.</w:t>
      </w:r>
    </w:p>
    <w:p w14:paraId="3FD6C79C"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DB476C0"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 celu powierzenia wykonania części zamówienia Podwykonawcy, Wykonawca zawiera umowę o podwykonawstwo w rozumieniu art. 7 pkt 27 ustawy </w:t>
      </w:r>
      <w:proofErr w:type="spellStart"/>
      <w:r w:rsidRPr="001D2509">
        <w:rPr>
          <w:rFonts w:ascii="Arial" w:hAnsi="Arial" w:cs="Arial"/>
          <w:sz w:val="22"/>
          <w:szCs w:val="22"/>
          <w:lang w:eastAsia="ar-SA"/>
        </w:rPr>
        <w:t>Pzp</w:t>
      </w:r>
      <w:proofErr w:type="spellEnd"/>
      <w:r w:rsidRPr="001D2509">
        <w:rPr>
          <w:rFonts w:ascii="Arial" w:hAnsi="Arial" w:cs="Arial"/>
          <w:sz w:val="22"/>
          <w:szCs w:val="22"/>
          <w:lang w:eastAsia="ar-SA"/>
        </w:rPr>
        <w:t>.</w:t>
      </w:r>
    </w:p>
    <w:p w14:paraId="7F3C7DBC"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lastRenderedPageBreak/>
        <w:t xml:space="preserve">Każdy projekt umowy i umowa o podwykonawstwo musi zawierać postanowienia niesprzeczne z postanowieniami niniejszej umowy oraz będzie zawierać w szczególności: </w:t>
      </w:r>
    </w:p>
    <w:p w14:paraId="4EB09B45" w14:textId="77777777" w:rsidR="001D2509" w:rsidRPr="001D2509" w:rsidRDefault="001D2509" w:rsidP="001D2509">
      <w:pPr>
        <w:pStyle w:val="Akapitzlist"/>
        <w:numPr>
          <w:ilvl w:val="0"/>
          <w:numId w:val="60"/>
        </w:numPr>
        <w:suppressAutoHyphens/>
        <w:spacing w:before="120" w:line="271" w:lineRule="auto"/>
        <w:ind w:left="0" w:firstLine="0"/>
        <w:contextualSpacing/>
        <w:jc w:val="both"/>
        <w:rPr>
          <w:rFonts w:ascii="Arial" w:hAnsi="Arial" w:cs="Arial"/>
          <w:sz w:val="22"/>
          <w:szCs w:val="22"/>
          <w:lang w:eastAsia="ar-SA"/>
        </w:rPr>
      </w:pPr>
      <w:r w:rsidRPr="001D2509">
        <w:rPr>
          <w:rFonts w:ascii="Arial" w:hAnsi="Arial" w:cs="Arial"/>
          <w:sz w:val="22"/>
          <w:szCs w:val="22"/>
          <w:lang w:eastAsia="ar-SA"/>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68417736" w14:textId="77777777" w:rsidR="001D2509" w:rsidRPr="001D2509" w:rsidRDefault="001D2509" w:rsidP="001D2509">
      <w:pPr>
        <w:numPr>
          <w:ilvl w:val="0"/>
          <w:numId w:val="6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zakres robót przewidzianych do wykonania; </w:t>
      </w:r>
    </w:p>
    <w:p w14:paraId="328747F5" w14:textId="77777777" w:rsidR="001D2509" w:rsidRPr="001D2509" w:rsidRDefault="001D2509" w:rsidP="001D2509">
      <w:pPr>
        <w:numPr>
          <w:ilvl w:val="0"/>
          <w:numId w:val="6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termin realizacji robót, który będzie zgodny z terminem wykonania niniejszej umowy oraz z harmonogramem rzeczowo-finansowym, o którym mowa w § 1 ust. 3 umowy (załącznik nr 2 do umowy);</w:t>
      </w:r>
    </w:p>
    <w:p w14:paraId="0AE046B7" w14:textId="77777777" w:rsidR="001D2509" w:rsidRPr="001D2509" w:rsidRDefault="001D2509" w:rsidP="001D2509">
      <w:pPr>
        <w:numPr>
          <w:ilvl w:val="0"/>
          <w:numId w:val="6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terminy i zasady dokonywania odbioru, </w:t>
      </w:r>
    </w:p>
    <w:p w14:paraId="5905A39C" w14:textId="77777777" w:rsidR="001D2509" w:rsidRPr="001D2509" w:rsidRDefault="001D2509" w:rsidP="001D2509">
      <w:pPr>
        <w:numPr>
          <w:ilvl w:val="0"/>
          <w:numId w:val="6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wynagrodzenie i zasady płatności za wykonanie robót, z zastrzeżeniem że nie będzie ono wyższe od wynagrodzenia za wykonanie tego samego zakresu robót należnego Wykonawcy od Zamawiającego (wynikającego z niniejszej umowy);</w:t>
      </w:r>
    </w:p>
    <w:p w14:paraId="48627C4D" w14:textId="77777777" w:rsidR="001D2509" w:rsidRPr="001D2509" w:rsidRDefault="001D2509" w:rsidP="001D2509">
      <w:pPr>
        <w:numPr>
          <w:ilvl w:val="0"/>
          <w:numId w:val="6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wymóg zatrudnienia przez Podwykonawcę na podstawie umowy o pracę osób wykonujących czynności, o których mowa w § 11 ust. 1 umowy, obowiązki w zakresie dokumentowania oraz sankcje z tytułu niespełnienia tego wymogu;</w:t>
      </w:r>
    </w:p>
    <w:p w14:paraId="05476DA5" w14:textId="77777777" w:rsidR="001D2509" w:rsidRPr="001D2509" w:rsidRDefault="001D2509" w:rsidP="001D2509">
      <w:pPr>
        <w:numPr>
          <w:ilvl w:val="0"/>
          <w:numId w:val="6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wymaganą treść postanowień projektu umowy i umowy o podwykonawstwo zawieranej z dalszym Podwykonawcą, przy czym nie może ona być mniej korzystna dla dalszego Podwykonawcy niż postanowienia niniejszej umowy.</w:t>
      </w:r>
    </w:p>
    <w:p w14:paraId="2045F3FD"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36ADE85C"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Zamawiający w terminie 10 dni od otrzymania od Wykonawcy projektu umowy o podwykonawstwo, może wnieść do niej pisemne zastrzeżenia. Jeżeli tego nie uczyni, oznaczać to będzie akceptację projektu umowy przez Zamawiającego.</w:t>
      </w:r>
    </w:p>
    <w:p w14:paraId="48B7D4C8"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11 umowy, rozpoczyna bieg na nowo.</w:t>
      </w:r>
    </w:p>
    <w:p w14:paraId="4F6AE1CF"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265A448"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Zamawiający w terminie do 10 dni od doręczenia mu kopii umowy o podwykonawstwo może zgłosić sprzeciw do treści tej umowy. Jeżeli tego nie uczyni, oznaczać to będzie akceptację umowy o podwykonawstwo. </w:t>
      </w:r>
    </w:p>
    <w:p w14:paraId="205C2F15"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Zamawiający jest uprawniony do zgłaszania pisemnych zastrzeżeń do projektu umowy o podwykonawstwo lub sprzeciwu do umowy o podwykonawstwo, w szczególności gdy: </w:t>
      </w:r>
    </w:p>
    <w:p w14:paraId="0B86F2B4" w14:textId="77777777" w:rsidR="001D2509" w:rsidRPr="001D2509" w:rsidRDefault="001D2509" w:rsidP="001D2509">
      <w:pPr>
        <w:pStyle w:val="Akapitzlist"/>
        <w:numPr>
          <w:ilvl w:val="0"/>
          <w:numId w:val="61"/>
        </w:numPr>
        <w:suppressAutoHyphens/>
        <w:spacing w:before="120" w:line="271" w:lineRule="auto"/>
        <w:ind w:left="0" w:firstLine="0"/>
        <w:contextualSpacing/>
        <w:jc w:val="both"/>
        <w:rPr>
          <w:rFonts w:ascii="Arial" w:hAnsi="Arial" w:cs="Arial"/>
          <w:sz w:val="22"/>
          <w:szCs w:val="22"/>
          <w:lang w:eastAsia="ar-SA"/>
        </w:rPr>
      </w:pPr>
      <w:r w:rsidRPr="001D2509">
        <w:rPr>
          <w:rFonts w:ascii="Arial" w:hAnsi="Arial" w:cs="Arial"/>
          <w:sz w:val="22"/>
          <w:szCs w:val="22"/>
          <w:lang w:eastAsia="ar-SA"/>
        </w:rPr>
        <w:lastRenderedPageBreak/>
        <w:t xml:space="preserve">nie będzie spełniała wymagań określonych w dokumentach zamówienia; </w:t>
      </w:r>
    </w:p>
    <w:p w14:paraId="53198E19" w14:textId="77777777" w:rsidR="001D2509" w:rsidRPr="001D2509" w:rsidRDefault="001D2509" w:rsidP="001D2509">
      <w:pPr>
        <w:numPr>
          <w:ilvl w:val="0"/>
          <w:numId w:val="61"/>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będzie zobowiązywała Podwykonawcę do realizacji kluczowych części zamówienia, o których mowa w § 10 ust. 2 umowy;</w:t>
      </w:r>
    </w:p>
    <w:p w14:paraId="166D4374" w14:textId="77777777" w:rsidR="001D2509" w:rsidRPr="001D2509" w:rsidRDefault="001D2509" w:rsidP="001D2509">
      <w:pPr>
        <w:numPr>
          <w:ilvl w:val="0"/>
          <w:numId w:val="61"/>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będzie przewidywała termin zapłaty wynagrodzenia dłuższy niż 30 dni od dnia doręczenia Wykonawcy, Podwykonawcy lub dalszemu Podwykonawcy faktury lub rachunku, potwierdzających wykonanie zleconego świadczenia;</w:t>
      </w:r>
    </w:p>
    <w:p w14:paraId="78C181F8" w14:textId="77777777" w:rsidR="001D2509" w:rsidRPr="001D2509" w:rsidRDefault="001D2509" w:rsidP="001D2509">
      <w:pPr>
        <w:numPr>
          <w:ilvl w:val="0"/>
          <w:numId w:val="61"/>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będzie zawierała zapisy uzależniające dokonanie zapłaty na rzecz Podwykonawcy od odbioru robót przez Zamawiającego lub od zapłaty należności Wykonawcy przez Zamawiającego; </w:t>
      </w:r>
    </w:p>
    <w:p w14:paraId="32A3F637" w14:textId="77777777" w:rsidR="001D2509" w:rsidRPr="001D2509" w:rsidRDefault="001D2509" w:rsidP="001D2509">
      <w:pPr>
        <w:numPr>
          <w:ilvl w:val="0"/>
          <w:numId w:val="61"/>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nie będzie zawierała uregulowań dotyczących zawierania umów na roboty budowlane z dalszymi Podwykonawcami w szczególności zapisów warunkujących podpisanie tych umów od zgody Wykonawcy i od akceptacji Zamawiającego; </w:t>
      </w:r>
    </w:p>
    <w:p w14:paraId="57295DD7" w14:textId="77777777" w:rsidR="001D2509" w:rsidRPr="001D2509" w:rsidRDefault="001D2509" w:rsidP="001D2509">
      <w:pPr>
        <w:numPr>
          <w:ilvl w:val="0"/>
          <w:numId w:val="61"/>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będzie zawierać postanowienia, które w ocenie Zamawiającego będą mogły utrudniać lub uniemożliwiać prawidłową lub terminową realizację niniejszej umowy, zgodnie z jej treścią;</w:t>
      </w:r>
    </w:p>
    <w:p w14:paraId="6901F458" w14:textId="77777777" w:rsidR="001D2509" w:rsidRPr="001D2509" w:rsidRDefault="001D2509" w:rsidP="001D2509">
      <w:pPr>
        <w:numPr>
          <w:ilvl w:val="0"/>
          <w:numId w:val="61"/>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będzie zawierała postanowienia niezgodne z art. 463 ustawy </w:t>
      </w:r>
      <w:proofErr w:type="spellStart"/>
      <w:r w:rsidRPr="001D2509">
        <w:rPr>
          <w:rFonts w:ascii="Arial" w:hAnsi="Arial" w:cs="Arial"/>
          <w:sz w:val="22"/>
          <w:szCs w:val="22"/>
          <w:lang w:eastAsia="ar-SA"/>
        </w:rPr>
        <w:t>Pzp</w:t>
      </w:r>
      <w:proofErr w:type="spellEnd"/>
      <w:r w:rsidRPr="001D2509">
        <w:rPr>
          <w:rFonts w:ascii="Arial" w:hAnsi="Arial" w:cs="Arial"/>
          <w:sz w:val="22"/>
          <w:szCs w:val="22"/>
          <w:lang w:eastAsia="ar-SA"/>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B07BBBF"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Uregulowania niniejszego paragrafu obowiązują także przy zmianach projektów umów o podwykonawstwo jak i zmianach umów o podwykonawstwo. </w:t>
      </w:r>
    </w:p>
    <w:p w14:paraId="42BA57D1"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1C7C712"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682C9E5B"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 przypadku, o którym mowa w § 10 ust. 18 umowy, jeżeli termin zapłaty wynagrodzenia jest dłuższy niż 30 dni, Zamawiający informuje o tym Wykonawcę i wzywa go do zmiany tej umowy pod rygorem wystąpienia o zapłatę kary umownej. </w:t>
      </w:r>
    </w:p>
    <w:p w14:paraId="12C3F855"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Procedurę, o której mowa w § 10 ust. 18 i 19 umowy, stosuje się również do wszystkich zmian umów o podwykonawstwo, których przedmiotem są dostawy lub usługi. </w:t>
      </w:r>
    </w:p>
    <w:p w14:paraId="031A953F"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DDC467D" w14:textId="77777777" w:rsidR="001D2509" w:rsidRPr="001D2509" w:rsidRDefault="001D2509" w:rsidP="001D2509">
      <w:pPr>
        <w:numPr>
          <w:ilvl w:val="0"/>
          <w:numId w:val="5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w:t>
      </w:r>
      <w:r w:rsidRPr="001D2509">
        <w:rPr>
          <w:rFonts w:ascii="Arial" w:hAnsi="Arial" w:cs="Arial"/>
          <w:sz w:val="22"/>
          <w:szCs w:val="22"/>
          <w:lang w:eastAsia="ar-SA"/>
        </w:rPr>
        <w:lastRenderedPageBreak/>
        <w:t xml:space="preserve">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1D2509">
        <w:rPr>
          <w:rFonts w:ascii="Arial" w:hAnsi="Arial" w:cs="Arial"/>
          <w:sz w:val="22"/>
          <w:szCs w:val="22"/>
          <w:lang w:eastAsia="ar-SA"/>
        </w:rPr>
        <w:t>Pzp</w:t>
      </w:r>
      <w:proofErr w:type="spellEnd"/>
      <w:r w:rsidRPr="001D2509">
        <w:rPr>
          <w:rFonts w:ascii="Arial" w:hAnsi="Arial" w:cs="Arial"/>
          <w:sz w:val="22"/>
          <w:szCs w:val="22"/>
          <w:lang w:eastAsia="ar-SA"/>
        </w:rPr>
        <w:t>.</w:t>
      </w:r>
    </w:p>
    <w:bookmarkEnd w:id="8"/>
    <w:p w14:paraId="7688F084" w14:textId="77777777" w:rsidR="001D2509" w:rsidRPr="001D2509" w:rsidRDefault="001D2509" w:rsidP="001D2509">
      <w:pPr>
        <w:suppressAutoHyphens/>
        <w:spacing w:before="360" w:line="271" w:lineRule="auto"/>
        <w:jc w:val="center"/>
        <w:rPr>
          <w:rFonts w:ascii="Arial" w:hAnsi="Arial" w:cs="Arial"/>
          <w:b/>
          <w:sz w:val="22"/>
          <w:szCs w:val="22"/>
          <w:lang w:eastAsia="ar-SA"/>
        </w:rPr>
      </w:pPr>
      <w:r w:rsidRPr="001D2509">
        <w:rPr>
          <w:rFonts w:ascii="Arial" w:hAnsi="Arial" w:cs="Arial"/>
          <w:b/>
          <w:sz w:val="22"/>
          <w:szCs w:val="22"/>
          <w:lang w:eastAsia="ar-SA"/>
        </w:rPr>
        <w:t>§ 11</w:t>
      </w:r>
    </w:p>
    <w:p w14:paraId="7E7FF741" w14:textId="77777777" w:rsidR="001D2509" w:rsidRPr="001D2509" w:rsidRDefault="001D2509" w:rsidP="001D2509">
      <w:pPr>
        <w:suppressAutoHyphens/>
        <w:spacing w:line="271" w:lineRule="auto"/>
        <w:jc w:val="center"/>
        <w:rPr>
          <w:rFonts w:ascii="Arial" w:hAnsi="Arial" w:cs="Arial"/>
          <w:b/>
          <w:sz w:val="22"/>
          <w:szCs w:val="22"/>
          <w:lang w:eastAsia="ar-SA"/>
        </w:rPr>
      </w:pPr>
      <w:r w:rsidRPr="001D2509">
        <w:rPr>
          <w:rFonts w:ascii="Arial" w:hAnsi="Arial" w:cs="Arial"/>
          <w:b/>
          <w:sz w:val="22"/>
          <w:szCs w:val="22"/>
          <w:lang w:eastAsia="ar-SA"/>
        </w:rPr>
        <w:t>Klauzula społeczna</w:t>
      </w:r>
    </w:p>
    <w:p w14:paraId="0E3D69D5" w14:textId="77777777" w:rsidR="001D2509" w:rsidRPr="001D2509" w:rsidRDefault="001D2509" w:rsidP="001D2509">
      <w:pPr>
        <w:numPr>
          <w:ilvl w:val="0"/>
          <w:numId w:val="94"/>
        </w:numPr>
        <w:suppressAutoHyphens/>
        <w:spacing w:before="120" w:line="271" w:lineRule="auto"/>
        <w:ind w:left="0" w:firstLine="0"/>
        <w:jc w:val="both"/>
        <w:rPr>
          <w:rFonts w:ascii="Arial" w:hAnsi="Arial" w:cs="Arial"/>
          <w:sz w:val="22"/>
          <w:szCs w:val="22"/>
          <w:lang w:eastAsia="ar-SA"/>
        </w:rPr>
      </w:pPr>
      <w:bookmarkStart w:id="9" w:name="_Hlk63159219"/>
      <w:r w:rsidRPr="001D2509">
        <w:rPr>
          <w:rFonts w:ascii="Arial" w:hAnsi="Arial" w:cs="Arial"/>
          <w:sz w:val="22"/>
          <w:szCs w:val="22"/>
          <w:lang w:eastAsia="ar-SA"/>
        </w:rPr>
        <w:t xml:space="preserve">W związku z zastosowaniem klauzuli społecznej na podstawie art. 95 ustawy </w:t>
      </w:r>
      <w:proofErr w:type="spellStart"/>
      <w:r w:rsidRPr="001D2509">
        <w:rPr>
          <w:rFonts w:ascii="Arial" w:hAnsi="Arial" w:cs="Arial"/>
          <w:sz w:val="22"/>
          <w:szCs w:val="22"/>
          <w:lang w:eastAsia="ar-SA"/>
        </w:rPr>
        <w:t>Pzp</w:t>
      </w:r>
      <w:proofErr w:type="spellEnd"/>
      <w:r w:rsidRPr="001D2509">
        <w:rPr>
          <w:rFonts w:ascii="Arial" w:hAnsi="Arial" w:cs="Arial"/>
          <w:sz w:val="22"/>
          <w:szCs w:val="22"/>
          <w:lang w:eastAsia="ar-SA"/>
        </w:rPr>
        <w:t>,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roboty w zakresie rozbiórki, roboty w zakresie malowania ścian, roboty w zakresie tynkowania, przez cały okres wykonywania tych czynności.</w:t>
      </w:r>
    </w:p>
    <w:p w14:paraId="6511D589" w14:textId="77777777" w:rsidR="001D2509" w:rsidRPr="001D2509" w:rsidRDefault="001D2509" w:rsidP="001D2509">
      <w:pPr>
        <w:numPr>
          <w:ilvl w:val="0"/>
          <w:numId w:val="9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 odniesieniu do osób wymienionych § 11 ust. 1 umowy, Zamawiający wymaga udokumentowania przez Wykonawcę, w terminie 5 dni od dnia zawarcia umowy faktu zatrudniania na podstawie umowy o pracę, poprzez przedłożenie Zamawiającemu zanonimizowanego :</w:t>
      </w:r>
    </w:p>
    <w:p w14:paraId="7839DBB5" w14:textId="77777777" w:rsidR="001D2509" w:rsidRPr="001D2509" w:rsidRDefault="001D2509" w:rsidP="001D2509">
      <w:pPr>
        <w:numPr>
          <w:ilvl w:val="0"/>
          <w:numId w:val="3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oświadczenia zatrudnionego pracownika, lub</w:t>
      </w:r>
    </w:p>
    <w:p w14:paraId="5EAEA105" w14:textId="77777777" w:rsidR="001D2509" w:rsidRPr="001D2509" w:rsidRDefault="001D2509" w:rsidP="001D2509">
      <w:pPr>
        <w:numPr>
          <w:ilvl w:val="0"/>
          <w:numId w:val="3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oświadczenia Wykonawcy lub Podwykonawcy o zatrudnieniu pracownika na podstawie umowy o pracę, lub </w:t>
      </w:r>
    </w:p>
    <w:p w14:paraId="6C6416CE" w14:textId="77777777" w:rsidR="001D2509" w:rsidRPr="001D2509" w:rsidRDefault="001D2509" w:rsidP="001D2509">
      <w:pPr>
        <w:numPr>
          <w:ilvl w:val="0"/>
          <w:numId w:val="3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poświadczonej za zgodność z oryginałem kopii umowy o pracę zatrudnionego pracownika, lub</w:t>
      </w:r>
    </w:p>
    <w:p w14:paraId="56CBBC72" w14:textId="77777777" w:rsidR="001D2509" w:rsidRPr="001D2509" w:rsidRDefault="001D2509" w:rsidP="001D2509">
      <w:pPr>
        <w:numPr>
          <w:ilvl w:val="0"/>
          <w:numId w:val="3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innych dokumentów</w:t>
      </w:r>
    </w:p>
    <w:p w14:paraId="6109328F" w14:textId="77777777" w:rsidR="001D2509" w:rsidRPr="001D2509" w:rsidRDefault="001D2509" w:rsidP="001D2509">
      <w:pPr>
        <w:suppressAutoHyphens/>
        <w:spacing w:before="120" w:line="271" w:lineRule="auto"/>
        <w:jc w:val="both"/>
        <w:rPr>
          <w:rFonts w:ascii="Arial" w:hAnsi="Arial" w:cs="Arial"/>
          <w:sz w:val="22"/>
          <w:szCs w:val="22"/>
          <w:lang w:eastAsia="ar-SA"/>
        </w:rPr>
      </w:pPr>
      <w:r w:rsidRPr="001D2509">
        <w:rPr>
          <w:rFonts w:ascii="Arial" w:hAnsi="Arial" w:cs="Arial"/>
          <w:sz w:val="22"/>
          <w:szCs w:val="22"/>
          <w:lang w:eastAsia="ar-SA"/>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8E58D4A" w14:textId="77777777" w:rsidR="001D2509" w:rsidRPr="001D2509" w:rsidRDefault="001D2509" w:rsidP="001D2509">
      <w:pPr>
        <w:numPr>
          <w:ilvl w:val="0"/>
          <w:numId w:val="9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14:paraId="596A1497" w14:textId="77777777" w:rsidR="001D2509" w:rsidRPr="001D2509" w:rsidRDefault="001D2509" w:rsidP="001D2509">
      <w:pPr>
        <w:numPr>
          <w:ilvl w:val="0"/>
          <w:numId w:val="94"/>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14:paraId="55A4D459" w14:textId="77777777" w:rsidR="001D2509" w:rsidRPr="001D2509" w:rsidRDefault="001D2509" w:rsidP="001D2509">
      <w:pPr>
        <w:numPr>
          <w:ilvl w:val="0"/>
          <w:numId w:val="63"/>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aktualnych oświadczeń i dokumentów, o których mowa w § 11 ust. 2 umowy,</w:t>
      </w:r>
    </w:p>
    <w:p w14:paraId="2F733EF6" w14:textId="77777777" w:rsidR="001D2509" w:rsidRPr="001D2509" w:rsidRDefault="001D2509" w:rsidP="001D2509">
      <w:pPr>
        <w:numPr>
          <w:ilvl w:val="0"/>
          <w:numId w:val="63"/>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wyjaśnień w przypadku wątpliwości w zakresie potwierdzenia spełniania wymogu, o którym mowa w § 11 ust. 1 umowy.</w:t>
      </w:r>
    </w:p>
    <w:bookmarkEnd w:id="9"/>
    <w:p w14:paraId="73433B08" w14:textId="77777777" w:rsidR="001D2509" w:rsidRPr="001D2509" w:rsidRDefault="001D2509" w:rsidP="001D2509">
      <w:pPr>
        <w:suppressAutoHyphens/>
        <w:spacing w:before="360" w:line="271" w:lineRule="auto"/>
        <w:jc w:val="center"/>
        <w:rPr>
          <w:rFonts w:ascii="Arial" w:hAnsi="Arial" w:cs="Arial"/>
          <w:b/>
          <w:sz w:val="22"/>
          <w:szCs w:val="22"/>
          <w:lang w:eastAsia="ar-SA"/>
        </w:rPr>
      </w:pPr>
      <w:r w:rsidRPr="001D2509">
        <w:rPr>
          <w:rFonts w:ascii="Arial" w:hAnsi="Arial" w:cs="Arial"/>
          <w:b/>
          <w:sz w:val="22"/>
          <w:szCs w:val="22"/>
          <w:lang w:eastAsia="ar-SA"/>
        </w:rPr>
        <w:t>§ 12</w:t>
      </w:r>
    </w:p>
    <w:p w14:paraId="753C8FAC" w14:textId="77777777" w:rsidR="001D2509" w:rsidRPr="001D2509" w:rsidRDefault="001D2509" w:rsidP="001D2509">
      <w:pPr>
        <w:suppressAutoHyphens/>
        <w:spacing w:line="271" w:lineRule="auto"/>
        <w:jc w:val="center"/>
        <w:rPr>
          <w:rFonts w:ascii="Arial" w:hAnsi="Arial" w:cs="Arial"/>
          <w:b/>
          <w:sz w:val="22"/>
          <w:szCs w:val="22"/>
          <w:lang w:eastAsia="ar-SA"/>
        </w:rPr>
      </w:pPr>
      <w:bookmarkStart w:id="10" w:name="_Toc194228372"/>
      <w:r w:rsidRPr="001D2509">
        <w:rPr>
          <w:rFonts w:ascii="Arial" w:hAnsi="Arial" w:cs="Arial"/>
          <w:b/>
          <w:sz w:val="22"/>
          <w:szCs w:val="22"/>
          <w:lang w:eastAsia="ar-SA"/>
        </w:rPr>
        <w:t>Ubezpieczenie</w:t>
      </w:r>
      <w:bookmarkEnd w:id="10"/>
    </w:p>
    <w:p w14:paraId="2F60BDBC" w14:textId="77777777" w:rsidR="001D2509" w:rsidRPr="001D2509" w:rsidRDefault="001D2509" w:rsidP="001D2509">
      <w:pPr>
        <w:numPr>
          <w:ilvl w:val="0"/>
          <w:numId w:val="49"/>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Wykonawca jest zobowiązany nie później niż w terminie wprowadzenia na budowę, o którym mowa w § 5 ust. 2 umowy, posiadać umowę ubezpieczenia, ustanawiającą ochronę od </w:t>
      </w:r>
      <w:r w:rsidRPr="001D2509">
        <w:rPr>
          <w:rFonts w:ascii="Arial" w:hAnsi="Arial" w:cs="Arial"/>
          <w:sz w:val="22"/>
          <w:szCs w:val="22"/>
          <w:lang w:eastAsia="ar-SA"/>
        </w:rPr>
        <w:lastRenderedPageBreak/>
        <w:t xml:space="preserve">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14:paraId="2D5B9FB4" w14:textId="77777777" w:rsidR="001D2509" w:rsidRPr="001D2509" w:rsidRDefault="001D2509" w:rsidP="001D2509">
      <w:pPr>
        <w:numPr>
          <w:ilvl w:val="0"/>
          <w:numId w:val="49"/>
        </w:numPr>
        <w:suppressAutoHyphens/>
        <w:spacing w:line="271" w:lineRule="auto"/>
        <w:ind w:left="0" w:firstLine="0"/>
        <w:jc w:val="both"/>
        <w:rPr>
          <w:rFonts w:ascii="Arial" w:hAnsi="Arial" w:cs="Arial"/>
          <w:sz w:val="22"/>
          <w:szCs w:val="22"/>
          <w:lang w:eastAsia="ar-SA"/>
        </w:rPr>
      </w:pPr>
      <w:r w:rsidRPr="001D2509">
        <w:rPr>
          <w:rFonts w:ascii="Arial" w:hAnsi="Arial" w:cs="Arial"/>
          <w:sz w:val="22"/>
          <w:szCs w:val="22"/>
          <w:lang w:eastAsia="ar-SA"/>
        </w:rPr>
        <w:t>Nie później niż w dniu wprowadzenia na budowę, Wykonawca jest zobowiązany okazać Zamawiającemu oryginał polisy potwierdzający zawarcie umowy lub umów ubezpieczenia w wymaganym zakresie oraz dowód opłacenia składki.</w:t>
      </w:r>
    </w:p>
    <w:p w14:paraId="2F0A7E07" w14:textId="77777777" w:rsidR="001D2509" w:rsidRPr="001D2509" w:rsidRDefault="001D2509" w:rsidP="001D2509">
      <w:pPr>
        <w:numPr>
          <w:ilvl w:val="0"/>
          <w:numId w:val="49"/>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Wykonawca jest zobowiązany terminowo i w pełnej wysokości opłacać na swój koszt składki ubezpieczeniowe z tytułu umów lub umowy ubezpieczenia.</w:t>
      </w:r>
    </w:p>
    <w:p w14:paraId="4091B0E1" w14:textId="77777777" w:rsidR="001D2509" w:rsidRPr="001D2509" w:rsidRDefault="001D2509" w:rsidP="001D2509">
      <w:pPr>
        <w:numPr>
          <w:ilvl w:val="0"/>
          <w:numId w:val="49"/>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 przypadku gdy Wykonawca nie zawarł umowy ubezpieczenia w terminie określonym w § 12 ust. 1 umowy lub nie przedłożył wymaganych dokumentów w tym zakresie, Zamawiający zastrzega sobie prawo do zawarcia umowy ubezpieczenia na koszt Wykonawcy, na co Wykonawca wyraża zgodę.</w:t>
      </w:r>
    </w:p>
    <w:p w14:paraId="303B7584" w14:textId="77777777" w:rsidR="001D2509" w:rsidRPr="001D2509" w:rsidRDefault="001D2509" w:rsidP="001D2509">
      <w:pPr>
        <w:suppressAutoHyphens/>
        <w:spacing w:before="360" w:line="271" w:lineRule="auto"/>
        <w:jc w:val="center"/>
        <w:rPr>
          <w:rFonts w:ascii="Arial" w:hAnsi="Arial" w:cs="Arial"/>
          <w:b/>
          <w:sz w:val="22"/>
          <w:szCs w:val="22"/>
          <w:lang w:eastAsia="ar-SA"/>
        </w:rPr>
      </w:pPr>
      <w:r w:rsidRPr="001D2509">
        <w:rPr>
          <w:rFonts w:ascii="Arial" w:hAnsi="Arial" w:cs="Arial"/>
          <w:b/>
          <w:sz w:val="22"/>
          <w:szCs w:val="22"/>
          <w:lang w:eastAsia="ar-SA"/>
        </w:rPr>
        <w:t>§ 13</w:t>
      </w:r>
    </w:p>
    <w:p w14:paraId="74181142" w14:textId="77777777" w:rsidR="001D2509" w:rsidRPr="001D2509" w:rsidRDefault="001D2509" w:rsidP="001D2509">
      <w:pPr>
        <w:suppressAutoHyphens/>
        <w:spacing w:line="271" w:lineRule="auto"/>
        <w:jc w:val="center"/>
        <w:rPr>
          <w:rFonts w:ascii="Arial" w:hAnsi="Arial" w:cs="Arial"/>
          <w:b/>
          <w:sz w:val="22"/>
          <w:szCs w:val="22"/>
          <w:lang w:eastAsia="ar-SA"/>
        </w:rPr>
      </w:pPr>
      <w:r w:rsidRPr="001D2509">
        <w:rPr>
          <w:rFonts w:ascii="Arial" w:hAnsi="Arial" w:cs="Arial"/>
          <w:b/>
          <w:sz w:val="22"/>
          <w:szCs w:val="22"/>
          <w:lang w:eastAsia="ar-SA"/>
        </w:rPr>
        <w:t>Gwarancja i rękojmia</w:t>
      </w:r>
    </w:p>
    <w:p w14:paraId="5A5AF5AE" w14:textId="77777777" w:rsidR="001D2509" w:rsidRPr="001D2509" w:rsidRDefault="001D2509" w:rsidP="001D2509">
      <w:pPr>
        <w:numPr>
          <w:ilvl w:val="0"/>
          <w:numId w:val="68"/>
        </w:numPr>
        <w:suppressAutoHyphens/>
        <w:spacing w:before="120" w:line="271" w:lineRule="auto"/>
        <w:ind w:left="0" w:firstLine="0"/>
        <w:jc w:val="both"/>
        <w:rPr>
          <w:rFonts w:ascii="Arial" w:hAnsi="Arial" w:cs="Arial"/>
          <w:sz w:val="22"/>
          <w:szCs w:val="22"/>
          <w:lang w:eastAsia="ar-SA"/>
        </w:rPr>
      </w:pPr>
      <w:bookmarkStart w:id="11" w:name="_Hlk63160374"/>
      <w:r w:rsidRPr="001D2509">
        <w:rPr>
          <w:rFonts w:ascii="Arial" w:hAnsi="Arial" w:cs="Arial"/>
          <w:sz w:val="22"/>
          <w:szCs w:val="22"/>
          <w:lang w:eastAsia="ar-SA"/>
        </w:rPr>
        <w:t>Wykonawca udziela Zamawiającemu gwarancji jakości na przedmiot umowy obejmujący:</w:t>
      </w:r>
    </w:p>
    <w:p w14:paraId="6E8FF2D8" w14:textId="77777777" w:rsidR="001D2509" w:rsidRPr="001D2509" w:rsidRDefault="001D2509" w:rsidP="001D2509">
      <w:pPr>
        <w:numPr>
          <w:ilvl w:val="0"/>
          <w:numId w:val="69"/>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roboty budowlane, o których mowa w § 1 ust. 2 lit. a) i b) umowy – na okres 5 lat od dnia podpisania protokołu odbioru końcowego, o którym mowa w § 5 ust. 7 umowy;</w:t>
      </w:r>
    </w:p>
    <w:p w14:paraId="2364321F" w14:textId="77777777" w:rsidR="001D2509" w:rsidRPr="001D2509" w:rsidRDefault="001D2509" w:rsidP="001D2509">
      <w:pPr>
        <w:numPr>
          <w:ilvl w:val="0"/>
          <w:numId w:val="69"/>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infrastrukturę towarzyszącą, na warunkach producenta.</w:t>
      </w:r>
    </w:p>
    <w:p w14:paraId="55E3873B" w14:textId="77777777" w:rsidR="001D2509" w:rsidRPr="001D2509" w:rsidRDefault="001D2509" w:rsidP="001D2509">
      <w:pPr>
        <w:numPr>
          <w:ilvl w:val="0"/>
          <w:numId w:val="6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Okres rękojmi na roboty budowlane, o których mowa w § 1 ust. 2 lit. a) i b) umowy, wynosi 5 lat od dnia podpisania protokołu odbioru końcowego, o którym mowa w § 5 ust. 7 umowy.</w:t>
      </w:r>
    </w:p>
    <w:p w14:paraId="14C7D693" w14:textId="77777777" w:rsidR="001D2509" w:rsidRPr="001D2509" w:rsidRDefault="001D2509" w:rsidP="001D2509">
      <w:pPr>
        <w:numPr>
          <w:ilvl w:val="0"/>
          <w:numId w:val="6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Dokumentem gwarancyjnym w rozumieniu art. 577</w:t>
      </w:r>
      <w:r w:rsidRPr="001D2509">
        <w:rPr>
          <w:rFonts w:ascii="Arial" w:hAnsi="Arial" w:cs="Arial"/>
          <w:sz w:val="22"/>
          <w:szCs w:val="22"/>
          <w:vertAlign w:val="superscript"/>
          <w:lang w:eastAsia="ar-SA"/>
        </w:rPr>
        <w:t>2</w:t>
      </w:r>
      <w:r w:rsidRPr="001D2509">
        <w:rPr>
          <w:rFonts w:ascii="Arial" w:hAnsi="Arial" w:cs="Arial"/>
          <w:sz w:val="22"/>
          <w:szCs w:val="22"/>
          <w:lang w:eastAsia="ar-SA"/>
        </w:rPr>
        <w:t xml:space="preserve"> Kodeksu cywilnego  jest  niniejsza umowa. </w:t>
      </w:r>
    </w:p>
    <w:p w14:paraId="517F8DB5" w14:textId="77777777" w:rsidR="001D2509" w:rsidRPr="001D2509" w:rsidRDefault="001D2509" w:rsidP="001D2509">
      <w:pPr>
        <w:numPr>
          <w:ilvl w:val="0"/>
          <w:numId w:val="6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Jeżeli z powodu wad, które ujawnią się w okresie gwarancji i rękojmi, osoby trzecie wystąpią z roszczeniami o naprawienie szkody, której przyczyną powstania była wada, Wykonawca poniesie wszelkie koszty związane z naprawą szkody.</w:t>
      </w:r>
    </w:p>
    <w:p w14:paraId="256C3D76" w14:textId="77777777" w:rsidR="001D2509" w:rsidRPr="001D2509" w:rsidRDefault="001D2509" w:rsidP="001D2509">
      <w:pPr>
        <w:numPr>
          <w:ilvl w:val="0"/>
          <w:numId w:val="6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O powstałych w okresie gwarancji i rękojmi wadach lub usterkach, Zamawiający powiadomi Wykonawcę na piśmie, niezwłocznie po powzięciu takiej informacji.</w:t>
      </w:r>
    </w:p>
    <w:p w14:paraId="447E9023" w14:textId="77777777" w:rsidR="001D2509" w:rsidRPr="001D2509" w:rsidRDefault="001D2509" w:rsidP="001D2509">
      <w:pPr>
        <w:numPr>
          <w:ilvl w:val="0"/>
          <w:numId w:val="6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14:paraId="466C785D" w14:textId="77777777" w:rsidR="001D2509" w:rsidRPr="001D2509" w:rsidRDefault="001D2509" w:rsidP="001D2509">
      <w:pPr>
        <w:numPr>
          <w:ilvl w:val="0"/>
          <w:numId w:val="6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 razie nieusunięcia przez Wykonawcę wad i usterek w wyznaczonym terminie, Zamawiający usunie je na koszt i ryzyko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14:paraId="4A5265F8" w14:textId="77777777" w:rsidR="001D2509" w:rsidRPr="001D2509" w:rsidRDefault="001D2509" w:rsidP="001D2509">
      <w:pPr>
        <w:numPr>
          <w:ilvl w:val="0"/>
          <w:numId w:val="6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W okresie gwarancji Wykonawca jest zobowiązany do udziału w corocznych przeglądach gwarancyjnych. O terminach przeglądów gwarancyjnych Wykonawca poinformuje Zamawiającego pisemnie i faksem/e-mailem.</w:t>
      </w:r>
    </w:p>
    <w:p w14:paraId="561EC14B" w14:textId="77777777" w:rsidR="001D2509" w:rsidRPr="001D2509" w:rsidRDefault="001D2509" w:rsidP="001D2509">
      <w:pPr>
        <w:numPr>
          <w:ilvl w:val="0"/>
          <w:numId w:val="68"/>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lastRenderedPageBreak/>
        <w:t>Wykonawca usuwa zgłoszone w okresie gwarancji i rękojmi wady i usterki w ramach wynagrodzenia, o którym mowa w § 6 ust. 1 umowy.</w:t>
      </w:r>
    </w:p>
    <w:bookmarkEnd w:id="11"/>
    <w:p w14:paraId="74EA5128" w14:textId="77777777" w:rsidR="001D2509" w:rsidRPr="001D2509" w:rsidRDefault="001D2509" w:rsidP="001D2509">
      <w:pPr>
        <w:suppressAutoHyphens/>
        <w:spacing w:before="360" w:line="271" w:lineRule="auto"/>
        <w:jc w:val="center"/>
        <w:rPr>
          <w:rFonts w:ascii="Arial" w:hAnsi="Arial" w:cs="Arial"/>
          <w:b/>
          <w:sz w:val="22"/>
          <w:szCs w:val="22"/>
          <w:lang w:eastAsia="ar-SA"/>
        </w:rPr>
      </w:pPr>
      <w:r w:rsidRPr="001D2509">
        <w:rPr>
          <w:rFonts w:ascii="Arial" w:hAnsi="Arial" w:cs="Arial"/>
          <w:b/>
          <w:sz w:val="22"/>
          <w:szCs w:val="22"/>
          <w:lang w:eastAsia="ar-SA"/>
        </w:rPr>
        <w:t>§ 14</w:t>
      </w:r>
    </w:p>
    <w:p w14:paraId="5C384F7C" w14:textId="77777777" w:rsidR="001D2509" w:rsidRPr="001D2509" w:rsidRDefault="001D2509" w:rsidP="001D2509">
      <w:pPr>
        <w:suppressAutoHyphens/>
        <w:spacing w:line="271" w:lineRule="auto"/>
        <w:jc w:val="center"/>
        <w:rPr>
          <w:rFonts w:ascii="Arial" w:hAnsi="Arial" w:cs="Arial"/>
          <w:b/>
          <w:sz w:val="22"/>
          <w:szCs w:val="22"/>
          <w:lang w:eastAsia="ar-SA"/>
        </w:rPr>
      </w:pPr>
      <w:r w:rsidRPr="001D2509">
        <w:rPr>
          <w:rFonts w:ascii="Arial" w:hAnsi="Arial" w:cs="Arial"/>
          <w:b/>
          <w:sz w:val="22"/>
          <w:szCs w:val="22"/>
          <w:lang w:eastAsia="ar-SA"/>
        </w:rPr>
        <w:t>Zmiana umowy</w:t>
      </w:r>
    </w:p>
    <w:p w14:paraId="774E2DDF" w14:textId="77777777" w:rsidR="001D2509" w:rsidRPr="001D2509" w:rsidRDefault="001D2509" w:rsidP="001D2509">
      <w:pPr>
        <w:numPr>
          <w:ilvl w:val="0"/>
          <w:numId w:val="78"/>
        </w:numPr>
        <w:tabs>
          <w:tab w:val="left" w:pos="360"/>
        </w:tabs>
        <w:suppressAutoHyphens/>
        <w:spacing w:line="271" w:lineRule="auto"/>
        <w:ind w:left="0" w:firstLine="0"/>
        <w:contextualSpacing/>
        <w:jc w:val="both"/>
        <w:rPr>
          <w:rFonts w:ascii="Arial" w:hAnsi="Arial" w:cs="Arial"/>
          <w:sz w:val="22"/>
          <w:szCs w:val="22"/>
          <w:lang w:eastAsia="zh-CN"/>
        </w:rPr>
      </w:pPr>
      <w:r w:rsidRPr="001D2509">
        <w:rPr>
          <w:rFonts w:ascii="Arial" w:hAnsi="Arial" w:cs="Arial"/>
          <w:sz w:val="22"/>
          <w:szCs w:val="22"/>
          <w:lang w:eastAsia="zh-CN"/>
        </w:rPr>
        <w:t>Zamawiający dopuszcza możliwość dokonania następujących zmian w umowie w stosunku do treści oferty i określa ich warunki:</w:t>
      </w:r>
    </w:p>
    <w:p w14:paraId="0D42BE73" w14:textId="77777777" w:rsidR="001D2509" w:rsidRPr="001D2509" w:rsidRDefault="001D2509" w:rsidP="001D2509">
      <w:pPr>
        <w:numPr>
          <w:ilvl w:val="0"/>
          <w:numId w:val="79"/>
        </w:numPr>
        <w:suppressAutoHyphens/>
        <w:spacing w:before="120" w:line="271" w:lineRule="auto"/>
        <w:ind w:left="0" w:firstLine="0"/>
        <w:jc w:val="both"/>
        <w:rPr>
          <w:rFonts w:ascii="Arial" w:hAnsi="Arial" w:cs="Arial"/>
          <w:sz w:val="22"/>
          <w:szCs w:val="22"/>
          <w:lang w:eastAsia="zh-CN"/>
        </w:rPr>
      </w:pPr>
      <w:r w:rsidRPr="001D2509">
        <w:rPr>
          <w:rFonts w:ascii="Arial" w:hAnsi="Arial" w:cs="Arial"/>
          <w:sz w:val="22"/>
          <w:szCs w:val="22"/>
          <w:lang w:eastAsia="zh-CN"/>
        </w:rPr>
        <w:t xml:space="preserve">zmiana </w:t>
      </w:r>
      <w:r w:rsidRPr="001D2509">
        <w:rPr>
          <w:rFonts w:ascii="Arial" w:hAnsi="Arial" w:cs="Arial"/>
          <w:b/>
          <w:sz w:val="22"/>
          <w:szCs w:val="22"/>
          <w:lang w:eastAsia="zh-CN"/>
        </w:rPr>
        <w:t>terminu</w:t>
      </w:r>
      <w:r w:rsidRPr="001D2509">
        <w:rPr>
          <w:rFonts w:ascii="Arial" w:hAnsi="Arial" w:cs="Arial"/>
          <w:sz w:val="22"/>
          <w:szCs w:val="22"/>
          <w:lang w:eastAsia="zh-CN"/>
        </w:rPr>
        <w:t xml:space="preserve"> wykonania Przedmiotu umowy możliwa będzie w przypadku konieczności wstrzymania wykonywania całości lub części robót na skutek okoliczności niezależnych od Wykonawcy, w szczególności takich jak:</w:t>
      </w:r>
    </w:p>
    <w:p w14:paraId="5490EDC2" w14:textId="77777777" w:rsidR="001D2509" w:rsidRPr="001D2509" w:rsidRDefault="001D2509" w:rsidP="001D2509">
      <w:pPr>
        <w:numPr>
          <w:ilvl w:val="0"/>
          <w:numId w:val="80"/>
        </w:numPr>
        <w:tabs>
          <w:tab w:val="left" w:pos="1080"/>
        </w:tabs>
        <w:suppressAutoHyphens/>
        <w:spacing w:before="120" w:line="271" w:lineRule="auto"/>
        <w:ind w:left="0" w:firstLine="0"/>
        <w:jc w:val="both"/>
        <w:rPr>
          <w:rFonts w:ascii="Arial" w:hAnsi="Arial" w:cs="Arial"/>
          <w:sz w:val="22"/>
          <w:szCs w:val="22"/>
          <w:lang w:eastAsia="zh-CN"/>
        </w:rPr>
      </w:pPr>
      <w:r w:rsidRPr="001D2509">
        <w:rPr>
          <w:rFonts w:ascii="Arial" w:hAnsi="Arial" w:cs="Arial"/>
          <w:sz w:val="22"/>
          <w:szCs w:val="22"/>
          <w:lang w:eastAsia="zh-CN"/>
        </w:rPr>
        <w:t>w przypadku zawarcia umowy z Wykonawcą po upływie pierwotnego terminu związania ofertą – o czas, jaki minął od upływu pierwotnego terminu związania ofertą do dnia zawarcia umowy;</w:t>
      </w:r>
    </w:p>
    <w:p w14:paraId="56FE1D37" w14:textId="77777777" w:rsidR="001D2509" w:rsidRPr="001D2509" w:rsidRDefault="001D2509" w:rsidP="001D2509">
      <w:pPr>
        <w:numPr>
          <w:ilvl w:val="0"/>
          <w:numId w:val="80"/>
        </w:numPr>
        <w:tabs>
          <w:tab w:val="left" w:pos="1080"/>
        </w:tabs>
        <w:suppressAutoHyphens/>
        <w:spacing w:before="120" w:line="271" w:lineRule="auto"/>
        <w:ind w:left="0" w:firstLine="0"/>
        <w:jc w:val="both"/>
        <w:rPr>
          <w:rFonts w:ascii="Arial" w:hAnsi="Arial" w:cs="Arial"/>
          <w:iCs/>
          <w:sz w:val="22"/>
          <w:szCs w:val="22"/>
          <w:lang w:eastAsia="zh-CN"/>
        </w:rPr>
      </w:pPr>
      <w:r w:rsidRPr="001D2509">
        <w:rPr>
          <w:rFonts w:ascii="Arial" w:hAnsi="Arial" w:cs="Arial"/>
          <w:iCs/>
          <w:sz w:val="22"/>
          <w:szCs w:val="22"/>
          <w:lang w:eastAsia="zh-CN"/>
        </w:rPr>
        <w:t>konieczność usunięcia błędów lub wprowadzenia zmian w dokumentacji projektowej lub Specyfikacji technicznej wykonania i odbioru robót (</w:t>
      </w:r>
      <w:proofErr w:type="spellStart"/>
      <w:r w:rsidRPr="001D2509">
        <w:rPr>
          <w:rFonts w:ascii="Arial" w:hAnsi="Arial" w:cs="Arial"/>
          <w:iCs/>
          <w:sz w:val="22"/>
          <w:szCs w:val="22"/>
          <w:lang w:eastAsia="zh-CN"/>
        </w:rPr>
        <w:t>STWiOR</w:t>
      </w:r>
      <w:proofErr w:type="spellEnd"/>
      <w:r w:rsidRPr="001D2509">
        <w:rPr>
          <w:rFonts w:ascii="Arial" w:hAnsi="Arial" w:cs="Arial"/>
          <w:iCs/>
          <w:sz w:val="22"/>
          <w:szCs w:val="22"/>
          <w:lang w:eastAsia="zh-CN"/>
        </w:rPr>
        <w:t xml:space="preserve">), lub konieczności wykonania rozwiązań zamiennych w stosunku do dokumentacji projektowej lub </w:t>
      </w:r>
      <w:proofErr w:type="spellStart"/>
      <w:r w:rsidRPr="001D2509">
        <w:rPr>
          <w:rFonts w:ascii="Arial" w:hAnsi="Arial" w:cs="Arial"/>
          <w:iCs/>
          <w:sz w:val="22"/>
          <w:szCs w:val="22"/>
          <w:lang w:eastAsia="zh-CN"/>
        </w:rPr>
        <w:t>STWiOR</w:t>
      </w:r>
      <w:proofErr w:type="spellEnd"/>
      <w:r w:rsidRPr="001D2509">
        <w:rPr>
          <w:rFonts w:ascii="Arial" w:hAnsi="Arial" w:cs="Arial"/>
          <w:iCs/>
          <w:sz w:val="22"/>
          <w:szCs w:val="22"/>
          <w:lang w:eastAsia="zh-CN"/>
        </w:rPr>
        <w:t xml:space="preserve"> z przyczyn niezależnych od Wykonawcy; </w:t>
      </w:r>
    </w:p>
    <w:p w14:paraId="6DB3BCD7" w14:textId="77777777" w:rsidR="001D2509" w:rsidRPr="001D2509" w:rsidRDefault="001D2509" w:rsidP="001D2509">
      <w:pPr>
        <w:numPr>
          <w:ilvl w:val="0"/>
          <w:numId w:val="80"/>
        </w:numPr>
        <w:tabs>
          <w:tab w:val="left" w:pos="1080"/>
        </w:tabs>
        <w:suppressAutoHyphens/>
        <w:spacing w:before="120" w:line="271" w:lineRule="auto"/>
        <w:ind w:left="0" w:firstLine="0"/>
        <w:jc w:val="both"/>
        <w:rPr>
          <w:rFonts w:ascii="Arial" w:hAnsi="Arial" w:cs="Arial"/>
          <w:sz w:val="22"/>
          <w:szCs w:val="22"/>
          <w:lang w:eastAsia="zh-CN"/>
        </w:rPr>
      </w:pPr>
      <w:r w:rsidRPr="001D2509">
        <w:rPr>
          <w:rFonts w:ascii="Arial" w:hAnsi="Arial" w:cs="Arial"/>
          <w:sz w:val="22"/>
          <w:szCs w:val="22"/>
          <w:lang w:eastAsia="zh-CN"/>
        </w:rPr>
        <w:t xml:space="preserve">w przypadku możliwości wcześniejszego zakończenia realizacji robót objętych Przedmiotem Umowy przez Wykonawcę, strony przewidują możliwość skrócenia terminu realizacji Przedmiotu Umowy; </w:t>
      </w:r>
    </w:p>
    <w:p w14:paraId="23607998" w14:textId="77777777" w:rsidR="001D2509" w:rsidRPr="001D2509" w:rsidRDefault="001D2509" w:rsidP="001D2509">
      <w:pPr>
        <w:numPr>
          <w:ilvl w:val="0"/>
          <w:numId w:val="80"/>
        </w:numPr>
        <w:suppressAutoHyphens/>
        <w:spacing w:before="120" w:line="271" w:lineRule="auto"/>
        <w:ind w:left="0" w:firstLine="0"/>
        <w:jc w:val="both"/>
        <w:rPr>
          <w:rFonts w:ascii="Arial" w:hAnsi="Arial" w:cs="Arial"/>
          <w:sz w:val="22"/>
          <w:szCs w:val="22"/>
          <w:lang w:eastAsia="zh-CN"/>
        </w:rPr>
      </w:pPr>
      <w:r w:rsidRPr="001D2509">
        <w:rPr>
          <w:rFonts w:ascii="Arial" w:hAnsi="Arial" w:cs="Arial"/>
          <w:sz w:val="22"/>
          <w:szCs w:val="22"/>
          <w:lang w:eastAsia="zh-CN"/>
        </w:rPr>
        <w:t>konieczność udzielenia zamówień na roboty nie objęte zamówieniem podstawowym, a koniecznego do prawidłowego zakończenia robót, a których wykonanie wpływa na zmianę terminu wykonania zamówienia podstawowego;</w:t>
      </w:r>
    </w:p>
    <w:p w14:paraId="47258EDD" w14:textId="77777777" w:rsidR="001D2509" w:rsidRPr="001D2509" w:rsidRDefault="001D2509" w:rsidP="001D2509">
      <w:pPr>
        <w:numPr>
          <w:ilvl w:val="0"/>
          <w:numId w:val="80"/>
        </w:numPr>
        <w:suppressAutoHyphens/>
        <w:spacing w:before="120" w:line="271" w:lineRule="auto"/>
        <w:ind w:left="0" w:firstLine="0"/>
        <w:jc w:val="both"/>
        <w:rPr>
          <w:rFonts w:ascii="Arial" w:hAnsi="Arial" w:cs="Arial"/>
          <w:sz w:val="22"/>
          <w:szCs w:val="22"/>
          <w:lang w:eastAsia="zh-CN"/>
        </w:rPr>
      </w:pPr>
      <w:r w:rsidRPr="001D2509">
        <w:rPr>
          <w:rFonts w:ascii="Arial" w:hAnsi="Arial" w:cs="Arial"/>
          <w:sz w:val="22"/>
          <w:szCs w:val="22"/>
          <w:lang w:eastAsia="zh-CN"/>
        </w:rPr>
        <w:t>szczególnie uzasadnionych trudności w pozyskiwaniu materiałów budowlanych i innych materiałów niezbędnych dla prawidłowego wykonania umowy.</w:t>
      </w:r>
    </w:p>
    <w:p w14:paraId="06E69B8A" w14:textId="77777777" w:rsidR="001D2509" w:rsidRPr="001D2509" w:rsidRDefault="001D2509" w:rsidP="001D2509">
      <w:pPr>
        <w:suppressAutoHyphens/>
        <w:spacing w:before="120" w:line="271" w:lineRule="auto"/>
        <w:jc w:val="both"/>
        <w:rPr>
          <w:rFonts w:ascii="Arial" w:hAnsi="Arial" w:cs="Arial"/>
          <w:sz w:val="22"/>
          <w:szCs w:val="22"/>
          <w:lang w:eastAsia="zh-CN"/>
        </w:rPr>
      </w:pPr>
      <w:r w:rsidRPr="001D2509">
        <w:rPr>
          <w:rFonts w:ascii="Arial" w:hAnsi="Arial" w:cs="Arial"/>
          <w:b/>
          <w:sz w:val="22"/>
          <w:szCs w:val="22"/>
          <w:lang w:eastAsia="zh-CN"/>
        </w:rPr>
        <w:t>Podstawą dokonania powyższych zmian będzie</w:t>
      </w:r>
      <w:r w:rsidRPr="001D2509">
        <w:rPr>
          <w:rFonts w:ascii="Arial" w:hAnsi="Arial" w:cs="Arial"/>
          <w:sz w:val="22"/>
          <w:szCs w:val="22"/>
          <w:lang w:eastAsia="zh-CN"/>
        </w:rPr>
        <w:t xml:space="preserve"> potwierdzenie w dokumentacji budowy, przez przedstawiciela Zamawiającego wystąpienia w/w okoliczności uzasadniających wstrzymanie robót, z określeniem okresu wstrzymania robót wpływającym na zmianę terminu lub wynagrodzenia, sporządzeniem protokołu konieczności zatwierdzonym przez Zamawiającego.</w:t>
      </w:r>
    </w:p>
    <w:p w14:paraId="57E9BC25" w14:textId="77777777" w:rsidR="001D2509" w:rsidRPr="001D2509" w:rsidRDefault="001D2509" w:rsidP="001D2509">
      <w:pPr>
        <w:pStyle w:val="Akapitzlist"/>
        <w:numPr>
          <w:ilvl w:val="0"/>
          <w:numId w:val="79"/>
        </w:numPr>
        <w:suppressAutoHyphens/>
        <w:spacing w:line="271" w:lineRule="auto"/>
        <w:ind w:left="0" w:firstLine="0"/>
        <w:contextualSpacing/>
        <w:jc w:val="both"/>
        <w:rPr>
          <w:rFonts w:ascii="Arial" w:hAnsi="Arial" w:cs="Arial"/>
          <w:sz w:val="22"/>
          <w:szCs w:val="22"/>
          <w:lang w:eastAsia="zh-CN"/>
        </w:rPr>
      </w:pPr>
      <w:r w:rsidRPr="001D2509">
        <w:rPr>
          <w:rFonts w:ascii="Arial" w:hAnsi="Arial" w:cs="Arial"/>
          <w:sz w:val="22"/>
          <w:szCs w:val="22"/>
          <w:lang w:eastAsia="zh-CN"/>
        </w:rPr>
        <w:t>Zmiana wynagrodzenia Wykonawcy na zasadach określonych w niniejszym paragrafie.</w:t>
      </w:r>
    </w:p>
    <w:p w14:paraId="3CE3CE6E" w14:textId="77777777" w:rsidR="001D2509" w:rsidRPr="001D2509" w:rsidRDefault="001D2509" w:rsidP="001D2509">
      <w:pPr>
        <w:numPr>
          <w:ilvl w:val="1"/>
          <w:numId w:val="77"/>
        </w:numPr>
        <w:suppressAutoHyphens/>
        <w:spacing w:before="120" w:line="271" w:lineRule="auto"/>
        <w:ind w:left="0" w:firstLine="0"/>
        <w:jc w:val="both"/>
        <w:rPr>
          <w:rFonts w:ascii="Arial" w:hAnsi="Arial" w:cs="Arial"/>
          <w:bCs/>
          <w:sz w:val="22"/>
          <w:szCs w:val="22"/>
          <w:lang w:eastAsia="zh-CN"/>
        </w:rPr>
      </w:pPr>
      <w:r w:rsidRPr="001D2509">
        <w:rPr>
          <w:rFonts w:ascii="Arial" w:hAnsi="Arial" w:cs="Arial"/>
          <w:bCs/>
          <w:sz w:val="22"/>
          <w:szCs w:val="22"/>
          <w:lang w:eastAsia="zh-CN"/>
        </w:rPr>
        <w:t>W odniesieniu do robót zamiennych i dodatkowych wartość zostanie ustalona według następujących zasad:</w:t>
      </w:r>
    </w:p>
    <w:p w14:paraId="0A731686" w14:textId="77777777" w:rsidR="001D2509" w:rsidRPr="001D2509" w:rsidRDefault="001D2509" w:rsidP="001D2509">
      <w:pPr>
        <w:numPr>
          <w:ilvl w:val="1"/>
          <w:numId w:val="76"/>
        </w:numPr>
        <w:suppressAutoHyphens/>
        <w:spacing w:before="120" w:line="271" w:lineRule="auto"/>
        <w:ind w:left="0" w:firstLine="0"/>
        <w:jc w:val="both"/>
        <w:rPr>
          <w:rFonts w:ascii="Arial" w:hAnsi="Arial" w:cs="Arial"/>
          <w:bCs/>
          <w:sz w:val="22"/>
          <w:szCs w:val="22"/>
          <w:lang w:eastAsia="zh-CN"/>
        </w:rPr>
      </w:pPr>
      <w:r w:rsidRPr="001D2509">
        <w:rPr>
          <w:rFonts w:ascii="Arial" w:hAnsi="Arial" w:cs="Arial"/>
          <w:bCs/>
          <w:sz w:val="22"/>
          <w:szCs w:val="22"/>
          <w:lang w:eastAsia="zh-CN"/>
        </w:rPr>
        <w:t>za podstawę kalkulacji przyjęte zostaną dane wyjściowe do kosztorysowania oraz ceny jednostkowe z kosztorysu ofertowego przesłanego przez Wykonawcę;</w:t>
      </w:r>
    </w:p>
    <w:p w14:paraId="7C33CDDF" w14:textId="77777777" w:rsidR="001D2509" w:rsidRPr="001D2509" w:rsidRDefault="001D2509" w:rsidP="001D2509">
      <w:pPr>
        <w:numPr>
          <w:ilvl w:val="1"/>
          <w:numId w:val="76"/>
        </w:numPr>
        <w:suppressAutoHyphens/>
        <w:spacing w:before="120" w:line="271" w:lineRule="auto"/>
        <w:ind w:left="0" w:firstLine="0"/>
        <w:jc w:val="both"/>
        <w:rPr>
          <w:rFonts w:ascii="Arial" w:hAnsi="Arial" w:cs="Arial"/>
          <w:bCs/>
          <w:sz w:val="22"/>
          <w:szCs w:val="22"/>
          <w:lang w:eastAsia="zh-CN"/>
        </w:rPr>
      </w:pPr>
      <w:r w:rsidRPr="001D2509">
        <w:rPr>
          <w:rFonts w:ascii="Arial" w:hAnsi="Arial" w:cs="Arial"/>
          <w:bCs/>
          <w:sz w:val="22"/>
          <w:szCs w:val="22"/>
          <w:lang w:eastAsia="zh-CN"/>
        </w:rPr>
        <w:t>jeżeli roboty nie występowały w kosztorysie ofertowym, a są niezbędne do rozliczenia robót zamiennych, podstawą kalkulacji będą dane wyjściowe do kosztorysowania ceny materiałów i sprzętu nie wyższe niż średnie wg SEKOCENBUD podane dla danego kwartału w danym roku a w przypadku ich braku, dla materiałów lub dostaw specjalistycznych wg faktur zakupu, dla sprzętu wg kalkulacji własnej, nakłady rzeczowe z odpowiednich katalogów (KNR-ów) a w przypadku ich braku wg kalkulacji własnej.</w:t>
      </w:r>
    </w:p>
    <w:p w14:paraId="6A6DD0E1" w14:textId="77777777" w:rsidR="001D2509" w:rsidRPr="001D2509" w:rsidRDefault="001D2509" w:rsidP="001D2509">
      <w:pPr>
        <w:numPr>
          <w:ilvl w:val="1"/>
          <w:numId w:val="77"/>
        </w:numPr>
        <w:suppressAutoHyphens/>
        <w:spacing w:before="120" w:line="271" w:lineRule="auto"/>
        <w:ind w:left="0" w:firstLine="0"/>
        <w:jc w:val="both"/>
        <w:rPr>
          <w:rFonts w:ascii="Arial" w:hAnsi="Arial" w:cs="Arial"/>
          <w:sz w:val="22"/>
          <w:szCs w:val="22"/>
          <w:lang w:eastAsia="zh-CN"/>
        </w:rPr>
      </w:pPr>
      <w:r w:rsidRPr="001D2509">
        <w:rPr>
          <w:rFonts w:ascii="Arial" w:hAnsi="Arial" w:cs="Arial"/>
          <w:sz w:val="22"/>
          <w:szCs w:val="22"/>
          <w:lang w:eastAsia="zh-CN"/>
        </w:rPr>
        <w:t xml:space="preserve">Zamawiający przewiduje możliwość zmiany Wykonawcy, któremu udzielił zamówienia w przypadku zaistnienia okoliczności opisanych w art. 455 ust. 1 pkt 2 lit. b. i c. ustawy </w:t>
      </w:r>
      <w:proofErr w:type="spellStart"/>
      <w:r w:rsidRPr="001D2509">
        <w:rPr>
          <w:rFonts w:ascii="Arial" w:hAnsi="Arial" w:cs="Arial"/>
          <w:sz w:val="22"/>
          <w:szCs w:val="22"/>
          <w:lang w:eastAsia="zh-CN"/>
        </w:rPr>
        <w:t>Pzp</w:t>
      </w:r>
      <w:proofErr w:type="spellEnd"/>
      <w:r w:rsidRPr="001D2509">
        <w:rPr>
          <w:rFonts w:ascii="Arial" w:hAnsi="Arial" w:cs="Arial"/>
          <w:sz w:val="22"/>
          <w:szCs w:val="22"/>
          <w:lang w:eastAsia="zh-CN"/>
        </w:rPr>
        <w:t>.</w:t>
      </w:r>
    </w:p>
    <w:p w14:paraId="11F34519" w14:textId="77777777" w:rsidR="001D2509" w:rsidRPr="001D2509" w:rsidRDefault="001D2509" w:rsidP="001D2509">
      <w:pPr>
        <w:numPr>
          <w:ilvl w:val="1"/>
          <w:numId w:val="77"/>
        </w:numPr>
        <w:suppressAutoHyphens/>
        <w:spacing w:before="120" w:line="271" w:lineRule="auto"/>
        <w:ind w:left="0" w:firstLine="0"/>
        <w:jc w:val="both"/>
        <w:rPr>
          <w:rFonts w:ascii="Arial" w:hAnsi="Arial" w:cs="Arial"/>
          <w:sz w:val="22"/>
          <w:szCs w:val="22"/>
          <w:lang w:eastAsia="zh-CN"/>
        </w:rPr>
      </w:pPr>
      <w:r w:rsidRPr="001D2509">
        <w:rPr>
          <w:rFonts w:ascii="Arial" w:hAnsi="Arial" w:cs="Arial"/>
          <w:sz w:val="22"/>
          <w:szCs w:val="22"/>
          <w:lang w:eastAsia="zh-CN"/>
        </w:rPr>
        <w:lastRenderedPageBreak/>
        <w:t>Do każdej propozycji zmiany, inicjujący zmianę przedstawi:</w:t>
      </w:r>
    </w:p>
    <w:p w14:paraId="3CAE7F23" w14:textId="77777777" w:rsidR="001D2509" w:rsidRPr="001D2509" w:rsidRDefault="001D2509" w:rsidP="001D2509">
      <w:pPr>
        <w:widowControl w:val="0"/>
        <w:numPr>
          <w:ilvl w:val="1"/>
          <w:numId w:val="81"/>
        </w:numPr>
        <w:tabs>
          <w:tab w:val="left" w:pos="1080"/>
        </w:tabs>
        <w:suppressAutoHyphens/>
        <w:autoSpaceDE w:val="0"/>
        <w:spacing w:before="120" w:line="271" w:lineRule="auto"/>
        <w:ind w:left="0" w:firstLine="0"/>
        <w:jc w:val="both"/>
        <w:rPr>
          <w:rFonts w:ascii="Arial" w:eastAsia="Arial Unicode MS" w:hAnsi="Arial" w:cs="Arial"/>
          <w:sz w:val="22"/>
          <w:szCs w:val="22"/>
          <w:lang w:eastAsia="zh-CN"/>
        </w:rPr>
      </w:pPr>
      <w:r w:rsidRPr="001D2509">
        <w:rPr>
          <w:rFonts w:ascii="Arial" w:eastAsia="Arial Unicode MS" w:hAnsi="Arial" w:cs="Arial"/>
          <w:sz w:val="22"/>
          <w:szCs w:val="22"/>
          <w:lang w:eastAsia="zh-CN"/>
        </w:rPr>
        <w:t>opis</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propozycji</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zmiany,</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w</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tym</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wpływ</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na</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termin</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wykonania;</w:t>
      </w:r>
    </w:p>
    <w:p w14:paraId="0D503E41" w14:textId="77777777" w:rsidR="001D2509" w:rsidRPr="001D2509" w:rsidRDefault="001D2509" w:rsidP="001D2509">
      <w:pPr>
        <w:widowControl w:val="0"/>
        <w:numPr>
          <w:ilvl w:val="1"/>
          <w:numId w:val="81"/>
        </w:numPr>
        <w:tabs>
          <w:tab w:val="left" w:pos="360"/>
        </w:tabs>
        <w:suppressAutoHyphens/>
        <w:autoSpaceDE w:val="0"/>
        <w:spacing w:before="120" w:line="271" w:lineRule="auto"/>
        <w:ind w:left="0" w:firstLine="0"/>
        <w:jc w:val="both"/>
        <w:rPr>
          <w:rFonts w:ascii="Arial" w:eastAsia="Arial Unicode MS" w:hAnsi="Arial" w:cs="Arial"/>
          <w:sz w:val="22"/>
          <w:szCs w:val="22"/>
          <w:lang w:eastAsia="zh-CN"/>
        </w:rPr>
      </w:pPr>
      <w:r w:rsidRPr="001D2509">
        <w:rPr>
          <w:rFonts w:ascii="Arial" w:eastAsia="Arial Unicode MS" w:hAnsi="Arial" w:cs="Arial"/>
          <w:sz w:val="22"/>
          <w:szCs w:val="22"/>
          <w:lang w:eastAsia="zh-CN"/>
        </w:rPr>
        <w:t>uzasadnienie</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zmiany;</w:t>
      </w:r>
    </w:p>
    <w:p w14:paraId="5A71039A" w14:textId="77777777" w:rsidR="001D2509" w:rsidRPr="001D2509" w:rsidRDefault="001D2509" w:rsidP="001D2509">
      <w:pPr>
        <w:widowControl w:val="0"/>
        <w:numPr>
          <w:ilvl w:val="1"/>
          <w:numId w:val="81"/>
        </w:numPr>
        <w:tabs>
          <w:tab w:val="left" w:pos="360"/>
        </w:tabs>
        <w:suppressAutoHyphens/>
        <w:autoSpaceDE w:val="0"/>
        <w:spacing w:before="120" w:line="271" w:lineRule="auto"/>
        <w:ind w:left="0" w:firstLine="0"/>
        <w:jc w:val="both"/>
        <w:rPr>
          <w:rFonts w:ascii="Arial" w:eastAsia="Arial Unicode MS" w:hAnsi="Arial" w:cs="Arial"/>
          <w:sz w:val="22"/>
          <w:szCs w:val="22"/>
          <w:lang w:eastAsia="zh-CN"/>
        </w:rPr>
      </w:pPr>
      <w:r w:rsidRPr="001D2509">
        <w:rPr>
          <w:rFonts w:ascii="Arial" w:eastAsia="Arial Unicode MS" w:hAnsi="Arial" w:cs="Arial"/>
          <w:sz w:val="22"/>
          <w:szCs w:val="22"/>
          <w:lang w:eastAsia="zh-CN"/>
        </w:rPr>
        <w:t>obliczenia</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uzasadniające</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ewentualną</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zmianę</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wynagrodzenia.</w:t>
      </w:r>
    </w:p>
    <w:p w14:paraId="3CA4096E" w14:textId="77777777" w:rsidR="001D2509" w:rsidRPr="001D2509" w:rsidRDefault="001D2509" w:rsidP="001D2509">
      <w:pPr>
        <w:widowControl w:val="0"/>
        <w:numPr>
          <w:ilvl w:val="1"/>
          <w:numId w:val="77"/>
        </w:numPr>
        <w:suppressAutoHyphens/>
        <w:autoSpaceDE w:val="0"/>
        <w:spacing w:before="120" w:line="271" w:lineRule="auto"/>
        <w:ind w:left="0" w:firstLine="0"/>
        <w:jc w:val="both"/>
        <w:rPr>
          <w:rFonts w:ascii="Arial" w:eastAsia="Arial Unicode MS" w:hAnsi="Arial" w:cs="Arial"/>
          <w:sz w:val="22"/>
          <w:szCs w:val="22"/>
          <w:lang w:eastAsia="zh-CN"/>
        </w:rPr>
      </w:pPr>
      <w:r w:rsidRPr="001D2509">
        <w:rPr>
          <w:rFonts w:ascii="Arial" w:eastAsia="Arial Unicode MS" w:hAnsi="Arial" w:cs="Arial"/>
          <w:sz w:val="22"/>
          <w:szCs w:val="22"/>
          <w:lang w:eastAsia="zh-CN"/>
        </w:rPr>
        <w:t>Nie</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stanowi</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zmiany</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umowy:</w:t>
      </w:r>
    </w:p>
    <w:p w14:paraId="7C0A9CAB" w14:textId="77777777" w:rsidR="001D2509" w:rsidRPr="001D2509" w:rsidRDefault="001D2509" w:rsidP="001D2509">
      <w:pPr>
        <w:widowControl w:val="0"/>
        <w:numPr>
          <w:ilvl w:val="2"/>
          <w:numId w:val="75"/>
        </w:numPr>
        <w:tabs>
          <w:tab w:val="left" w:pos="709"/>
        </w:tabs>
        <w:suppressAutoHyphens/>
        <w:autoSpaceDE w:val="0"/>
        <w:spacing w:before="120" w:line="271" w:lineRule="auto"/>
        <w:ind w:left="0" w:firstLine="0"/>
        <w:jc w:val="both"/>
        <w:rPr>
          <w:rFonts w:ascii="Arial" w:eastAsia="Arial Unicode MS" w:hAnsi="Arial" w:cs="Arial"/>
          <w:sz w:val="22"/>
          <w:szCs w:val="22"/>
          <w:lang w:eastAsia="zh-CN"/>
        </w:rPr>
      </w:pPr>
      <w:r w:rsidRPr="001D2509">
        <w:rPr>
          <w:rFonts w:ascii="Arial" w:eastAsia="Arial Unicode MS" w:hAnsi="Arial" w:cs="Arial"/>
          <w:sz w:val="22"/>
          <w:szCs w:val="22"/>
          <w:lang w:eastAsia="zh-CN"/>
        </w:rPr>
        <w:t>zmiana</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adresów</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Zamawiającego</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i</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Wykonawcy;</w:t>
      </w:r>
    </w:p>
    <w:p w14:paraId="3E2958E9" w14:textId="77777777" w:rsidR="001D2509" w:rsidRPr="001D2509" w:rsidRDefault="001D2509" w:rsidP="001D2509">
      <w:pPr>
        <w:widowControl w:val="0"/>
        <w:numPr>
          <w:ilvl w:val="2"/>
          <w:numId w:val="75"/>
        </w:numPr>
        <w:tabs>
          <w:tab w:val="left" w:pos="720"/>
          <w:tab w:val="left" w:pos="1080"/>
        </w:tabs>
        <w:suppressAutoHyphens/>
        <w:autoSpaceDE w:val="0"/>
        <w:spacing w:before="120" w:line="271" w:lineRule="auto"/>
        <w:ind w:left="0" w:firstLine="0"/>
        <w:jc w:val="both"/>
        <w:rPr>
          <w:rFonts w:ascii="Arial" w:eastAsia="Arial Unicode MS" w:hAnsi="Arial" w:cs="Arial"/>
          <w:sz w:val="22"/>
          <w:szCs w:val="22"/>
          <w:lang w:eastAsia="zh-CN"/>
        </w:rPr>
      </w:pPr>
      <w:r w:rsidRPr="001D2509">
        <w:rPr>
          <w:rFonts w:ascii="Arial" w:eastAsia="Arial Unicode MS" w:hAnsi="Arial" w:cs="Arial"/>
          <w:sz w:val="22"/>
          <w:szCs w:val="22"/>
          <w:lang w:eastAsia="zh-CN"/>
        </w:rPr>
        <w:t>zmiana</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osób,</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o</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których</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mowa</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w</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4</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ust. 1;</w:t>
      </w:r>
    </w:p>
    <w:p w14:paraId="5344C82C" w14:textId="77777777" w:rsidR="001D2509" w:rsidRPr="001D2509" w:rsidRDefault="001D2509" w:rsidP="001D2509">
      <w:pPr>
        <w:widowControl w:val="0"/>
        <w:numPr>
          <w:ilvl w:val="2"/>
          <w:numId w:val="75"/>
        </w:numPr>
        <w:tabs>
          <w:tab w:val="left" w:pos="720"/>
          <w:tab w:val="left" w:pos="1080"/>
        </w:tabs>
        <w:suppressAutoHyphens/>
        <w:autoSpaceDE w:val="0"/>
        <w:spacing w:before="120" w:line="271" w:lineRule="auto"/>
        <w:ind w:left="0" w:firstLine="0"/>
        <w:jc w:val="both"/>
        <w:rPr>
          <w:rFonts w:ascii="Arial" w:eastAsia="Arial Unicode MS" w:hAnsi="Arial" w:cs="Arial"/>
          <w:sz w:val="22"/>
          <w:szCs w:val="22"/>
          <w:lang w:eastAsia="zh-CN"/>
        </w:rPr>
      </w:pPr>
      <w:r w:rsidRPr="001D2509">
        <w:rPr>
          <w:rFonts w:ascii="Arial" w:eastAsia="Arial Unicode MS" w:hAnsi="Arial" w:cs="Arial"/>
          <w:sz w:val="22"/>
          <w:szCs w:val="22"/>
          <w:lang w:eastAsia="zh-CN"/>
        </w:rPr>
        <w:t>zmiana</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osób</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reprezentujących</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Zamawiającego</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i</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Wykonawcę;</w:t>
      </w:r>
    </w:p>
    <w:p w14:paraId="10C01E8C" w14:textId="77777777" w:rsidR="001D2509" w:rsidRPr="001D2509" w:rsidRDefault="001D2509" w:rsidP="001D2509">
      <w:pPr>
        <w:widowControl w:val="0"/>
        <w:numPr>
          <w:ilvl w:val="2"/>
          <w:numId w:val="75"/>
        </w:numPr>
        <w:tabs>
          <w:tab w:val="left" w:pos="709"/>
        </w:tabs>
        <w:suppressAutoHyphens/>
        <w:autoSpaceDE w:val="0"/>
        <w:spacing w:before="120" w:line="271" w:lineRule="auto"/>
        <w:ind w:left="0" w:firstLine="0"/>
        <w:jc w:val="both"/>
        <w:rPr>
          <w:rFonts w:ascii="Arial" w:eastAsia="Arial Unicode MS" w:hAnsi="Arial" w:cs="Arial"/>
          <w:sz w:val="22"/>
          <w:szCs w:val="22"/>
          <w:lang w:eastAsia="zh-CN"/>
        </w:rPr>
      </w:pPr>
      <w:r w:rsidRPr="001D2509">
        <w:rPr>
          <w:rFonts w:ascii="Arial" w:eastAsia="Arial Unicode MS" w:hAnsi="Arial" w:cs="Arial"/>
          <w:sz w:val="22"/>
          <w:szCs w:val="22"/>
          <w:lang w:eastAsia="zh-CN"/>
        </w:rPr>
        <w:t>utrata</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mocy</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lub</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zmiana</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aktów</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prawnych</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przywołanych</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w</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treści</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Umowy.</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W</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każdym</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takim</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przypadku</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Wykonawca</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ma</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obowiązek</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stosowania</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się</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do</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obowiązujących</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w</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danym</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czasie</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aktów</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prawa.</w:t>
      </w:r>
    </w:p>
    <w:p w14:paraId="35609D2D" w14:textId="77777777" w:rsidR="001D2509" w:rsidRPr="001D2509" w:rsidRDefault="001D2509" w:rsidP="001D2509">
      <w:pPr>
        <w:numPr>
          <w:ilvl w:val="0"/>
          <w:numId w:val="82"/>
        </w:numPr>
        <w:tabs>
          <w:tab w:val="left" w:pos="426"/>
        </w:tabs>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 xml:space="preserve">Wykonawca jest zobowiązany w terminie 5 dni roboczych od zawarcia aneksu terminowego do zaktualizowania i uzgodnienia z Zamawiającym harmonogramu rzeczowego, o którym mowa w § 1 ust. 3 umowy, z zastrzeżeniem że w przypadku zawarcia aneksu terminowego, z uwagi na konieczność wstrzymania robót, aktualizacja i uzgodnienie harmonogramu rzeczowego, nastąpi nie później niż w terminie 5 dni roboczych od dnia ponownego wprowadzenia Wykonawcy na teren robót. </w:t>
      </w:r>
    </w:p>
    <w:p w14:paraId="567AA9A7" w14:textId="77777777" w:rsidR="001D2509" w:rsidRPr="001D2509" w:rsidRDefault="001D2509" w:rsidP="001D2509">
      <w:pPr>
        <w:numPr>
          <w:ilvl w:val="0"/>
          <w:numId w:val="82"/>
        </w:numPr>
        <w:tabs>
          <w:tab w:val="left" w:pos="426"/>
        </w:tabs>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 xml:space="preserve">Stosownie do postanowień art. 439 ust.1 </w:t>
      </w:r>
      <w:proofErr w:type="spellStart"/>
      <w:r w:rsidRPr="001D2509">
        <w:rPr>
          <w:rFonts w:ascii="Arial" w:hAnsi="Arial" w:cs="Arial"/>
          <w:bCs/>
          <w:sz w:val="22"/>
          <w:szCs w:val="22"/>
          <w:lang w:eastAsia="ar-SA"/>
        </w:rPr>
        <w:t>Pzp</w:t>
      </w:r>
      <w:proofErr w:type="spellEnd"/>
      <w:r w:rsidRPr="001D2509">
        <w:rPr>
          <w:rFonts w:ascii="Arial" w:hAnsi="Arial" w:cs="Arial"/>
          <w:bCs/>
          <w:sz w:val="22"/>
          <w:szCs w:val="22"/>
          <w:lang w:eastAsia="ar-SA"/>
        </w:rPr>
        <w:t xml:space="preserve">, Zamawiający przewiduje możliwość zmiany wysokości wynagrodzenia określonego w </w:t>
      </w:r>
      <w:r w:rsidRPr="001D2509">
        <w:rPr>
          <w:rFonts w:ascii="Arial" w:eastAsia="Arial Unicode MS" w:hAnsi="Arial" w:cs="Arial"/>
          <w:sz w:val="22"/>
          <w:szCs w:val="22"/>
          <w:lang w:eastAsia="zh-CN"/>
        </w:rPr>
        <w:t>§</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6</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ust. 1 niniejszej umowy w przypadku zmiany ceny materiałów lub kosztów związanych z realizacją przedmiotu zamówienia, o którym mowa w §</w:t>
      </w:r>
      <w:r w:rsidRPr="001D2509">
        <w:rPr>
          <w:rFonts w:ascii="Arial" w:hAnsi="Arial" w:cs="Arial"/>
          <w:sz w:val="22"/>
          <w:szCs w:val="22"/>
          <w:lang w:eastAsia="zh-CN"/>
        </w:rPr>
        <w:t> </w:t>
      </w:r>
      <w:r w:rsidRPr="001D2509">
        <w:rPr>
          <w:rFonts w:ascii="Arial" w:eastAsia="Arial Unicode MS" w:hAnsi="Arial" w:cs="Arial"/>
          <w:sz w:val="22"/>
          <w:szCs w:val="22"/>
          <w:lang w:eastAsia="zh-CN"/>
        </w:rPr>
        <w:t>1  niniejszej umowy, na następujących zasadach:</w:t>
      </w:r>
    </w:p>
    <w:p w14:paraId="3ACB517F" w14:textId="77777777" w:rsidR="001D2509" w:rsidRPr="001D2509" w:rsidRDefault="001D2509" w:rsidP="001D2509">
      <w:pPr>
        <w:numPr>
          <w:ilvl w:val="0"/>
          <w:numId w:val="83"/>
        </w:numPr>
        <w:tabs>
          <w:tab w:val="left" w:pos="426"/>
        </w:tabs>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 xml:space="preserve">poziom zmiany ceny materiałów lub kosztów, o których mowa w art. 439 ust. 1 </w:t>
      </w:r>
      <w:proofErr w:type="spellStart"/>
      <w:r w:rsidRPr="001D2509">
        <w:rPr>
          <w:rFonts w:ascii="Arial" w:hAnsi="Arial" w:cs="Arial"/>
          <w:bCs/>
          <w:sz w:val="22"/>
          <w:szCs w:val="22"/>
          <w:lang w:eastAsia="ar-SA"/>
        </w:rPr>
        <w:t>Pzp</w:t>
      </w:r>
      <w:proofErr w:type="spellEnd"/>
      <w:r w:rsidRPr="001D2509">
        <w:rPr>
          <w:rFonts w:ascii="Arial" w:hAnsi="Arial" w:cs="Arial"/>
          <w:bCs/>
          <w:sz w:val="22"/>
          <w:szCs w:val="22"/>
          <w:lang w:eastAsia="ar-SA"/>
        </w:rPr>
        <w:t xml:space="preserve"> uprawniający strony umowy do żądania zmiany wynagrodzenia wynosi minimum 5 % względem ceny lub kosztu przyjętych w celu ustalenia wynagrodzenia Wykonawcy zawartego w ofercie;</w:t>
      </w:r>
    </w:p>
    <w:p w14:paraId="25024935" w14:textId="77777777" w:rsidR="001D2509" w:rsidRPr="001D2509" w:rsidRDefault="001D2509" w:rsidP="001D2509">
      <w:pPr>
        <w:numPr>
          <w:ilvl w:val="0"/>
          <w:numId w:val="83"/>
        </w:numPr>
        <w:tabs>
          <w:tab w:val="left" w:pos="426"/>
        </w:tabs>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początkowy termin ustalenia zmiany wynagrodzenia przypada na dzień otwarcia ofert;</w:t>
      </w:r>
    </w:p>
    <w:p w14:paraId="63BF4873" w14:textId="77777777" w:rsidR="001D2509" w:rsidRPr="001D2509" w:rsidRDefault="001D2509" w:rsidP="001D2509">
      <w:pPr>
        <w:numPr>
          <w:ilvl w:val="0"/>
          <w:numId w:val="83"/>
        </w:numPr>
        <w:tabs>
          <w:tab w:val="left" w:pos="426"/>
        </w:tabs>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zmiana wynagrodzenia dokonana zostanie z użyciem odesłania do wskaźnika zmiany cen materiałów lub kosztów ogłaszanego w komunikacie Prezesa Głównego Urzędu Statystycznego;</w:t>
      </w:r>
    </w:p>
    <w:p w14:paraId="3C4B4795" w14:textId="77777777" w:rsidR="001D2509" w:rsidRPr="001D2509" w:rsidRDefault="001D2509" w:rsidP="001D2509">
      <w:pPr>
        <w:numPr>
          <w:ilvl w:val="0"/>
          <w:numId w:val="83"/>
        </w:numPr>
        <w:tabs>
          <w:tab w:val="left" w:pos="426"/>
        </w:tabs>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wysokość wynagrodzenia zmienia się o kwotę zmiany cen netto materiałów lub kosztów związanych z realizacją przedmiotu zamówienia, z zastrzeżeniem ust. 7 pkt 1 i 5 niniejszego paragrafu;</w:t>
      </w:r>
    </w:p>
    <w:p w14:paraId="2F05F6DF" w14:textId="77777777" w:rsidR="001D2509" w:rsidRPr="001D2509" w:rsidRDefault="001D2509" w:rsidP="001D2509">
      <w:pPr>
        <w:numPr>
          <w:ilvl w:val="0"/>
          <w:numId w:val="83"/>
        </w:numPr>
        <w:tabs>
          <w:tab w:val="left" w:pos="426"/>
        </w:tabs>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w:t>
      </w:r>
    </w:p>
    <w:p w14:paraId="12DC9764" w14:textId="77777777" w:rsidR="001D2509" w:rsidRPr="001D2509" w:rsidRDefault="001D2509" w:rsidP="001D2509">
      <w:pPr>
        <w:numPr>
          <w:ilvl w:val="0"/>
          <w:numId w:val="83"/>
        </w:numPr>
        <w:tabs>
          <w:tab w:val="left" w:pos="426"/>
        </w:tabs>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 xml:space="preserve">maksymalna wartość zmiany wynagrodzenia, jaką dopuszcza Zamawiający w efekcie zastosowania postanowień o zasadach wprowadzania zmian wysokości wynagrodzenia 10 %  względem ceny lub kosztu przyjętych w celu ustalenia wynagrodzenia Wykonawcy zawartego w ofercie. </w:t>
      </w:r>
    </w:p>
    <w:p w14:paraId="33A88AA8" w14:textId="77777777" w:rsidR="001D2509" w:rsidRPr="001D2509" w:rsidRDefault="001D2509" w:rsidP="001D2509">
      <w:pPr>
        <w:numPr>
          <w:ilvl w:val="0"/>
          <w:numId w:val="82"/>
        </w:numPr>
        <w:tabs>
          <w:tab w:val="left" w:pos="426"/>
        </w:tabs>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lastRenderedPageBreak/>
        <w:t xml:space="preserve">Zmiana umowy na podstawie </w:t>
      </w:r>
      <w:r w:rsidRPr="001D2509">
        <w:rPr>
          <w:rFonts w:ascii="Arial" w:eastAsia="Arial Unicode MS" w:hAnsi="Arial" w:cs="Arial"/>
          <w:sz w:val="22"/>
          <w:szCs w:val="22"/>
          <w:lang w:eastAsia="zh-CN"/>
        </w:rPr>
        <w:t>ust. 7 niniejszego paragrafu wymaga złożenia drugiej stronie pisemnego wniosku, o którym mowa w ust. 7 pkt 5 niniejszego paragrafu, w którym wykazany zostanie związek zmiany ceny materiałów lub kosztów z realizacją przedmiotu zamówienia z  wysokością wynagrodzenia, o którym mowa w §</w:t>
      </w:r>
      <w:r w:rsidRPr="001D2509">
        <w:rPr>
          <w:rFonts w:ascii="Arial" w:hAnsi="Arial" w:cs="Arial"/>
          <w:sz w:val="22"/>
          <w:szCs w:val="22"/>
          <w:lang w:eastAsia="zh-CN"/>
        </w:rPr>
        <w:t xml:space="preserve"> </w:t>
      </w:r>
      <w:r w:rsidRPr="001D2509">
        <w:rPr>
          <w:rFonts w:ascii="Arial" w:eastAsia="Arial Unicode MS" w:hAnsi="Arial" w:cs="Arial"/>
          <w:sz w:val="22"/>
          <w:szCs w:val="22"/>
          <w:lang w:eastAsia="zh-CN"/>
        </w:rPr>
        <w:t>6 ust. 1 niniejszej umowy.</w:t>
      </w:r>
    </w:p>
    <w:p w14:paraId="63DC12C4" w14:textId="77777777" w:rsidR="001D2509" w:rsidRPr="001D2509" w:rsidRDefault="001D2509" w:rsidP="001D2509">
      <w:pPr>
        <w:numPr>
          <w:ilvl w:val="0"/>
          <w:numId w:val="82"/>
        </w:numPr>
        <w:tabs>
          <w:tab w:val="left" w:pos="426"/>
        </w:tabs>
        <w:suppressAutoHyphens/>
        <w:spacing w:before="120" w:line="271" w:lineRule="auto"/>
        <w:ind w:left="0" w:firstLine="0"/>
        <w:jc w:val="both"/>
        <w:rPr>
          <w:rFonts w:ascii="Arial" w:hAnsi="Arial" w:cs="Arial"/>
          <w:bCs/>
          <w:sz w:val="22"/>
          <w:szCs w:val="22"/>
          <w:lang w:eastAsia="ar-SA"/>
        </w:rPr>
      </w:pPr>
      <w:r w:rsidRPr="001D2509">
        <w:rPr>
          <w:rFonts w:ascii="Arial" w:eastAsia="Arial Unicode MS" w:hAnsi="Arial" w:cs="Arial"/>
          <w:sz w:val="22"/>
          <w:szCs w:val="22"/>
          <w:lang w:eastAsia="zh-CN"/>
        </w:rPr>
        <w:t xml:space="preserve">W sprawach nieuregulowanych niniejszym paragrafem zastosowanie znajdują przepisy ustawy </w:t>
      </w:r>
      <w:proofErr w:type="spellStart"/>
      <w:r w:rsidRPr="001D2509">
        <w:rPr>
          <w:rFonts w:ascii="Arial" w:eastAsia="Arial Unicode MS" w:hAnsi="Arial" w:cs="Arial"/>
          <w:sz w:val="22"/>
          <w:szCs w:val="22"/>
          <w:lang w:eastAsia="zh-CN"/>
        </w:rPr>
        <w:t>Pzp</w:t>
      </w:r>
      <w:proofErr w:type="spellEnd"/>
      <w:r w:rsidRPr="001D2509">
        <w:rPr>
          <w:rFonts w:ascii="Arial" w:eastAsia="Arial Unicode MS" w:hAnsi="Arial" w:cs="Arial"/>
          <w:sz w:val="22"/>
          <w:szCs w:val="22"/>
          <w:lang w:eastAsia="zh-CN"/>
        </w:rPr>
        <w:t xml:space="preserve"> regulujące możliwość zmiany umowy, w szczególności art. 455 ust. 2 ustawy </w:t>
      </w:r>
      <w:proofErr w:type="spellStart"/>
      <w:r w:rsidRPr="001D2509">
        <w:rPr>
          <w:rFonts w:ascii="Arial" w:eastAsia="Arial Unicode MS" w:hAnsi="Arial" w:cs="Arial"/>
          <w:sz w:val="22"/>
          <w:szCs w:val="22"/>
          <w:lang w:eastAsia="zh-CN"/>
        </w:rPr>
        <w:t>Pzp</w:t>
      </w:r>
      <w:proofErr w:type="spellEnd"/>
      <w:r w:rsidRPr="001D2509">
        <w:rPr>
          <w:rFonts w:ascii="Arial" w:eastAsia="Arial Unicode MS" w:hAnsi="Arial" w:cs="Arial"/>
          <w:sz w:val="22"/>
          <w:szCs w:val="22"/>
          <w:lang w:eastAsia="zh-CN"/>
        </w:rPr>
        <w:t>.</w:t>
      </w:r>
    </w:p>
    <w:p w14:paraId="0CC8CAD7" w14:textId="77777777" w:rsidR="001D2509" w:rsidRPr="001D2509" w:rsidRDefault="001D2509" w:rsidP="001D2509">
      <w:pPr>
        <w:numPr>
          <w:ilvl w:val="0"/>
          <w:numId w:val="82"/>
        </w:numPr>
        <w:tabs>
          <w:tab w:val="left" w:pos="426"/>
        </w:tabs>
        <w:suppressAutoHyphens/>
        <w:spacing w:before="120" w:line="271" w:lineRule="auto"/>
        <w:ind w:left="0" w:firstLine="0"/>
        <w:jc w:val="both"/>
        <w:rPr>
          <w:rFonts w:ascii="Arial" w:hAnsi="Arial" w:cs="Arial"/>
          <w:bCs/>
          <w:sz w:val="22"/>
          <w:szCs w:val="22"/>
          <w:lang w:eastAsia="ar-SA"/>
        </w:rPr>
      </w:pPr>
      <w:r w:rsidRPr="001D2509">
        <w:rPr>
          <w:rFonts w:ascii="Arial" w:eastAsia="Arial Unicode MS" w:hAnsi="Arial" w:cs="Arial"/>
          <w:sz w:val="22"/>
          <w:szCs w:val="22"/>
          <w:lang w:eastAsia="zh-CN"/>
        </w:rPr>
        <w:t>Zmiany w umowie będą dokonywane po uzgodnieniu ich zakresu i warunków przez Strony w drodze pisemnego aneksu do umowy pod rygorem nieważności. W odpowiedzi na wniosek jednej ze Stron o zmianę umowy, który powinien zawierać wskazanie zakresu proponowanych zmian oraz uzasadnienia ich wprowadzenia, druga Strona powinna wskazać, czy zmiana umowy jest w jej ocenie możliwa i na jakich warunkach może nastąpić.</w:t>
      </w:r>
    </w:p>
    <w:p w14:paraId="0E1A4139" w14:textId="77777777" w:rsidR="001D2509" w:rsidRPr="001D2509" w:rsidRDefault="001D2509" w:rsidP="001D2509">
      <w:pPr>
        <w:numPr>
          <w:ilvl w:val="0"/>
          <w:numId w:val="82"/>
        </w:numPr>
        <w:tabs>
          <w:tab w:val="left" w:pos="426"/>
        </w:tabs>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Zmiany umowy wymagają zachowania formy pisemnej pod rygorem nieważności.</w:t>
      </w:r>
    </w:p>
    <w:p w14:paraId="2044D424" w14:textId="77777777" w:rsidR="001D2509" w:rsidRPr="001D2509" w:rsidRDefault="001D2509" w:rsidP="001D2509">
      <w:pPr>
        <w:spacing w:line="271" w:lineRule="auto"/>
        <w:rPr>
          <w:rFonts w:ascii="Arial" w:hAnsi="Arial" w:cs="Arial"/>
          <w:b/>
          <w:sz w:val="22"/>
          <w:szCs w:val="22"/>
          <w:lang w:eastAsia="ar-SA"/>
        </w:rPr>
      </w:pPr>
    </w:p>
    <w:p w14:paraId="0B8B37E8" w14:textId="77777777" w:rsidR="001D2509" w:rsidRPr="001D2509" w:rsidRDefault="001D2509" w:rsidP="001D2509">
      <w:pPr>
        <w:suppressAutoHyphens/>
        <w:spacing w:before="120" w:line="271" w:lineRule="auto"/>
        <w:jc w:val="center"/>
        <w:rPr>
          <w:rFonts w:ascii="Arial" w:hAnsi="Arial" w:cs="Arial"/>
          <w:b/>
          <w:sz w:val="22"/>
          <w:szCs w:val="22"/>
          <w:lang w:eastAsia="ar-SA"/>
        </w:rPr>
      </w:pPr>
      <w:r w:rsidRPr="001D2509">
        <w:rPr>
          <w:rFonts w:ascii="Arial" w:hAnsi="Arial" w:cs="Arial"/>
          <w:b/>
          <w:sz w:val="22"/>
          <w:szCs w:val="22"/>
          <w:lang w:eastAsia="ar-SA"/>
        </w:rPr>
        <w:t>§ 15</w:t>
      </w:r>
    </w:p>
    <w:p w14:paraId="76EC760D" w14:textId="77777777" w:rsidR="001D2509" w:rsidRPr="001D2509" w:rsidRDefault="001D2509" w:rsidP="001D2509">
      <w:pPr>
        <w:suppressAutoHyphens/>
        <w:spacing w:line="271" w:lineRule="auto"/>
        <w:jc w:val="center"/>
        <w:rPr>
          <w:rFonts w:ascii="Arial" w:hAnsi="Arial" w:cs="Arial"/>
          <w:b/>
          <w:sz w:val="22"/>
          <w:szCs w:val="22"/>
          <w:lang w:eastAsia="ar-SA"/>
        </w:rPr>
      </w:pPr>
      <w:r w:rsidRPr="001D2509">
        <w:rPr>
          <w:rFonts w:ascii="Arial" w:hAnsi="Arial" w:cs="Arial"/>
          <w:b/>
          <w:sz w:val="22"/>
          <w:szCs w:val="22"/>
          <w:lang w:eastAsia="ar-SA"/>
        </w:rPr>
        <w:t>Odstąpienie od umowy i wykonanie zastępcze</w:t>
      </w:r>
    </w:p>
    <w:p w14:paraId="6879C875" w14:textId="77777777" w:rsidR="001D2509" w:rsidRPr="001D2509" w:rsidRDefault="001D2509" w:rsidP="001D2509">
      <w:pPr>
        <w:numPr>
          <w:ilvl w:val="0"/>
          <w:numId w:val="85"/>
        </w:numPr>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do dnia odstąpienia. </w:t>
      </w:r>
    </w:p>
    <w:p w14:paraId="230C1489" w14:textId="77777777" w:rsidR="001D2509" w:rsidRPr="001D2509" w:rsidRDefault="001D2509" w:rsidP="001D2509">
      <w:pPr>
        <w:numPr>
          <w:ilvl w:val="0"/>
          <w:numId w:val="85"/>
        </w:numPr>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 xml:space="preserve">Zamawiający może nadto odstąpić od umowy w całości lub w części w terminie do 60 dni od powzięcia informacji o zaistnieniu podstawy odstąpienia w razie utraty w całości lub w części finansowania Przedmiotu Umowy bez względu na przyczyny tej utraty. W takiej sytuacji Zamawiający będzie zobowiązany do zapłaty na rzecz Wykonawcy wynagrodzenia należnego mu z tytułu wykonania części umowy do dnia odstąpienia z tych przyczyn. Strony wyłączają w tym zakresie możliwość żądania przez strony roszczeń odszkodowawczych. </w:t>
      </w:r>
    </w:p>
    <w:p w14:paraId="217C920E" w14:textId="77777777" w:rsidR="001D2509" w:rsidRPr="001D2509" w:rsidRDefault="001D2509" w:rsidP="001D2509">
      <w:pPr>
        <w:numPr>
          <w:ilvl w:val="0"/>
          <w:numId w:val="85"/>
        </w:numPr>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 xml:space="preserve">Zamawiający, niezależnie od uprawnień przysługujących mu na podstawie przepisów prawa oraz innych postanowień Umowy, może nadto odstąpić od umowy w całości lub w części z przyczyn dotyczących Wykonawcy w terminie do 60 dni od dowiedzenia się o zaistnieniu podstawy odstąpienia w razie: </w:t>
      </w:r>
    </w:p>
    <w:p w14:paraId="42FBE519" w14:textId="77777777" w:rsidR="001D2509" w:rsidRPr="001D2509" w:rsidRDefault="001D2509" w:rsidP="001D2509">
      <w:pPr>
        <w:numPr>
          <w:ilvl w:val="0"/>
          <w:numId w:val="86"/>
        </w:numPr>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 xml:space="preserve">zwłoki Wykonawcy w wykonaniu całości lub części Przedmiotu Umowy o więcej, niż 21 dni, bez wyznaczenia terminu dodatkowego do spełnienia świadczenia, </w:t>
      </w:r>
    </w:p>
    <w:p w14:paraId="5490CAE5" w14:textId="77777777" w:rsidR="001D2509" w:rsidRPr="001D2509" w:rsidRDefault="001D2509" w:rsidP="001D2509">
      <w:pPr>
        <w:numPr>
          <w:ilvl w:val="0"/>
          <w:numId w:val="86"/>
        </w:numPr>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 xml:space="preserve">konieczności co najmniej 3-krotnego dokonywania bezpośredniej zapłaty Podwykonawcy, lub konieczności dokonania bezpośredniej zapłaty na rzecz podwykonawców łącznie na sumę większą niż 5% wartości wynagrodzenia brutto Wykonawcy, przy czym nie dotyczy to sytuacji, gdy bezpośrednia zapłata dokonywana jest na wniosek i za zgodą Wykonawcy, </w:t>
      </w:r>
    </w:p>
    <w:p w14:paraId="51C492B9" w14:textId="77777777" w:rsidR="001D2509" w:rsidRPr="001D2509" w:rsidRDefault="001D2509" w:rsidP="001D2509">
      <w:pPr>
        <w:numPr>
          <w:ilvl w:val="0"/>
          <w:numId w:val="86"/>
        </w:numPr>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 xml:space="preserve">zostanie wszczęte postępowanie egzekucyjne przeciwko Wykonawcy lub zgłoszony zostanie wniosek o otwarcie postępowania likwidacyjnego Wykonawcy, jeśli wszczęcie tych postępowań lub złożenie tych wniosków stwarza w ocenie Zamawiającego ryzyko niewykonania lub nienależytego wykonania Umowy przez Wykonawcę, </w:t>
      </w:r>
    </w:p>
    <w:p w14:paraId="7D3DB3BF" w14:textId="77777777" w:rsidR="001D2509" w:rsidRPr="001D2509" w:rsidRDefault="001D2509" w:rsidP="001D2509">
      <w:pPr>
        <w:numPr>
          <w:ilvl w:val="0"/>
          <w:numId w:val="86"/>
        </w:numPr>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 xml:space="preserve">wystąpił po stronie Wykonawcy brak zdolności do czynności prawnych lub brak w składzie organów lub brak zdolności kontynuowania realizacji zamówienia, w tym z uwagi na zaangażowanie zasobów technicznych lub zawodowych Wykonawcy w inne przedsięwzięcia </w:t>
      </w:r>
      <w:r w:rsidRPr="001D2509">
        <w:rPr>
          <w:rFonts w:ascii="Arial" w:hAnsi="Arial" w:cs="Arial"/>
          <w:bCs/>
          <w:sz w:val="22"/>
          <w:szCs w:val="22"/>
          <w:lang w:eastAsia="ar-SA"/>
        </w:rPr>
        <w:lastRenderedPageBreak/>
        <w:t xml:space="preserve">gospodarcze Wykonawcy, co w ocenie Zamawiającego stwarza ryzyko opóźnień w wykonaniu Umowy, względnie ryzyko niewykonania lub nienależytego wykonania Umowy przez Wykonawcę, </w:t>
      </w:r>
    </w:p>
    <w:p w14:paraId="43259FD8" w14:textId="77777777" w:rsidR="001D2509" w:rsidRPr="001D2509" w:rsidRDefault="001D2509" w:rsidP="001D2509">
      <w:pPr>
        <w:numPr>
          <w:ilvl w:val="0"/>
          <w:numId w:val="86"/>
        </w:numPr>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Wykonawca w inny sposób niż wyżej wymienione rażąco zaniedbuje swoje obowiązki umowne, po uprzednim wyznaczeniu Wykonawcy dodatkowego, nie krótszego niż 10-dniowy terminu na usunięcie stwierdzonych uchybień z zastrzeżeniem rygoru odstąpienia od Umowy w razie nieusunięcia tych uchybień.</w:t>
      </w:r>
    </w:p>
    <w:p w14:paraId="15720C3F" w14:textId="77777777" w:rsidR="001D2509" w:rsidRPr="001D2509" w:rsidRDefault="001D2509" w:rsidP="001D2509">
      <w:pPr>
        <w:numPr>
          <w:ilvl w:val="0"/>
          <w:numId w:val="85"/>
        </w:numPr>
        <w:tabs>
          <w:tab w:val="left" w:pos="284"/>
          <w:tab w:val="left" w:pos="426"/>
        </w:tabs>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 xml:space="preserve">W razie stwierdzenia przez Zamawiającego zaistnienia okoliczności, o których mowa w ust. 3 niniejszego paragrafu Zamawiający może, po bezskutecznym upływie wyznaczonego terminu na usunięcie uchybienia lub bez jego upływu, gdy jego wyznaczenie nie jest wymagane Umową, wraz ze złożeniem oświadczenia o odstąpieniu lub zamiast złożenia tego oświadczenia, nakazać wstrzymanie Wykonawcy prac związanych z realizacją przedmiotu umowy i powierzyć bez upoważnienia Sądu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Zamawiający może według własnego wyboru potrącić z wynagrodzenia Wykonawcy lub dochodzić ich od Wykonawcy, przy czym strony ustalają, iż potrącenie będzie dopuszczalne przed faktycznym poniesieniem tych kosztów, po ich oszacowaniu przez Zamawiającego, w tym poprzez pozyskanie kosztorysów czy ofert na wykonanie prac w ramach wykonawstwa zastępczego.  </w:t>
      </w:r>
    </w:p>
    <w:p w14:paraId="534C7A24" w14:textId="77777777" w:rsidR="001D2509" w:rsidRPr="001D2509" w:rsidRDefault="001D2509" w:rsidP="001D2509">
      <w:pPr>
        <w:numPr>
          <w:ilvl w:val="0"/>
          <w:numId w:val="85"/>
        </w:numPr>
        <w:tabs>
          <w:tab w:val="left" w:pos="284"/>
          <w:tab w:val="left" w:pos="426"/>
        </w:tabs>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 xml:space="preserve">Niezależnie od postanowień powyższych Zamawiający może jednostronnie rozwiązać umowę, jeżeli zachodzi co najmniej jedna z okoliczności, o których mowa w art. 456 ustawy </w:t>
      </w:r>
      <w:proofErr w:type="spellStart"/>
      <w:r w:rsidRPr="001D2509">
        <w:rPr>
          <w:rFonts w:ascii="Arial" w:hAnsi="Arial" w:cs="Arial"/>
          <w:bCs/>
          <w:sz w:val="22"/>
          <w:szCs w:val="22"/>
          <w:lang w:eastAsia="ar-SA"/>
        </w:rPr>
        <w:t>Pzp</w:t>
      </w:r>
      <w:proofErr w:type="spellEnd"/>
      <w:r w:rsidRPr="001D2509">
        <w:rPr>
          <w:rFonts w:ascii="Arial" w:hAnsi="Arial" w:cs="Arial"/>
          <w:bCs/>
          <w:sz w:val="22"/>
          <w:szCs w:val="22"/>
          <w:lang w:eastAsia="ar-SA"/>
        </w:rPr>
        <w:t xml:space="preserve">. W przypadku rozwiązania umowy w trybie przewidzianym powyżej, Wykonawca może żądać wyłącznie wynagrodzenia należnego z tytułu wykonania części umowy, która została zrealizowana do dnia otrzymania oświadczenia Zamawiającego o rozwiązaniu umowy. W szczególności strony wyłączają możliwość dochodzenia przez Wykonawcę jakichkolwiek świadczeń odszkodowawczych. </w:t>
      </w:r>
    </w:p>
    <w:p w14:paraId="37F6AC31" w14:textId="77777777" w:rsidR="001D2509" w:rsidRPr="001D2509" w:rsidRDefault="001D2509" w:rsidP="001D2509">
      <w:pPr>
        <w:numPr>
          <w:ilvl w:val="0"/>
          <w:numId w:val="85"/>
        </w:numPr>
        <w:tabs>
          <w:tab w:val="left" w:pos="284"/>
          <w:tab w:val="left" w:pos="426"/>
        </w:tabs>
        <w:suppressAutoHyphens/>
        <w:spacing w:before="120" w:line="271" w:lineRule="auto"/>
        <w:ind w:left="0" w:firstLine="0"/>
        <w:jc w:val="both"/>
        <w:rPr>
          <w:rFonts w:ascii="Arial" w:hAnsi="Arial" w:cs="Arial"/>
          <w:bCs/>
          <w:sz w:val="22"/>
          <w:szCs w:val="22"/>
          <w:lang w:eastAsia="ar-SA"/>
        </w:rPr>
      </w:pPr>
      <w:r w:rsidRPr="001D2509">
        <w:rPr>
          <w:rFonts w:ascii="Arial" w:hAnsi="Arial" w:cs="Arial"/>
          <w:bCs/>
          <w:sz w:val="22"/>
          <w:szCs w:val="22"/>
          <w:lang w:eastAsia="ar-SA"/>
        </w:rPr>
        <w:t xml:space="preserve">Strony zgodnie ustalają, iż 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prac wykonanych do dnia odstąpienia lub rozwiązania. Po zakończeniu inwentaryzacji, co strony potwierdzą sporządzeniem Protokołu Inwentaryzacji, Zamawiający zapłaci Wykonawcy część wynagrodzenia należnego mu na mocy Umowy za zakres prac wykonany do dnia odstąpienia lub rozwiązania. </w:t>
      </w:r>
    </w:p>
    <w:p w14:paraId="0D38A9F9" w14:textId="77777777" w:rsidR="001D2509" w:rsidRPr="001D2509" w:rsidRDefault="001D2509" w:rsidP="001D2509">
      <w:pPr>
        <w:tabs>
          <w:tab w:val="left" w:pos="720"/>
          <w:tab w:val="left" w:pos="3969"/>
        </w:tabs>
        <w:suppressAutoHyphens/>
        <w:spacing w:before="360" w:line="271" w:lineRule="auto"/>
        <w:contextualSpacing/>
        <w:jc w:val="center"/>
        <w:rPr>
          <w:rFonts w:ascii="Arial" w:hAnsi="Arial" w:cs="Arial"/>
          <w:bCs/>
          <w:sz w:val="22"/>
          <w:szCs w:val="22"/>
          <w:lang w:eastAsia="ar-SA"/>
        </w:rPr>
      </w:pPr>
      <w:r w:rsidRPr="001D2509">
        <w:rPr>
          <w:rFonts w:ascii="Arial" w:hAnsi="Arial" w:cs="Arial"/>
          <w:b/>
          <w:sz w:val="22"/>
          <w:szCs w:val="22"/>
          <w:lang w:eastAsia="ar-SA"/>
        </w:rPr>
        <w:t>§ 16</w:t>
      </w:r>
    </w:p>
    <w:p w14:paraId="51DD6496" w14:textId="77777777" w:rsidR="001D2509" w:rsidRPr="001D2509" w:rsidRDefault="001D2509" w:rsidP="001D2509">
      <w:pPr>
        <w:suppressAutoHyphens/>
        <w:spacing w:line="271" w:lineRule="auto"/>
        <w:jc w:val="center"/>
        <w:rPr>
          <w:rFonts w:ascii="Arial" w:hAnsi="Arial" w:cs="Arial"/>
          <w:b/>
          <w:sz w:val="22"/>
          <w:szCs w:val="22"/>
          <w:lang w:eastAsia="ar-SA"/>
        </w:rPr>
      </w:pPr>
      <w:r w:rsidRPr="001D2509">
        <w:rPr>
          <w:rFonts w:ascii="Arial" w:hAnsi="Arial" w:cs="Arial"/>
          <w:b/>
          <w:sz w:val="22"/>
          <w:szCs w:val="22"/>
          <w:lang w:eastAsia="ar-SA"/>
        </w:rPr>
        <w:t>Postanowienia końcowe</w:t>
      </w:r>
    </w:p>
    <w:p w14:paraId="3568B1FF" w14:textId="77777777" w:rsidR="001D2509" w:rsidRPr="001D2509" w:rsidRDefault="001D2509" w:rsidP="001D2509">
      <w:pPr>
        <w:numPr>
          <w:ilvl w:val="0"/>
          <w:numId w:val="5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1D2509">
        <w:rPr>
          <w:rFonts w:ascii="Arial" w:hAnsi="Arial" w:cs="Arial"/>
          <w:sz w:val="22"/>
          <w:szCs w:val="22"/>
          <w:lang w:eastAsia="ar-SA"/>
        </w:rPr>
        <w:t>Dz.Urz</w:t>
      </w:r>
      <w:proofErr w:type="spellEnd"/>
      <w:r w:rsidRPr="001D2509">
        <w:rPr>
          <w:rFonts w:ascii="Arial" w:hAnsi="Arial" w:cs="Arial"/>
          <w:sz w:val="22"/>
          <w:szCs w:val="22"/>
          <w:lang w:eastAsia="ar-SA"/>
        </w:rPr>
        <w:t>. UE L 119 z 4 maja 2016 r. zwanego dalej RODO), dla których administratorem danych jest Starosta Wołomiński.</w:t>
      </w:r>
    </w:p>
    <w:p w14:paraId="0C8165DF" w14:textId="77777777" w:rsidR="001D2509" w:rsidRPr="001D2509" w:rsidRDefault="001D2509" w:rsidP="001D2509">
      <w:pPr>
        <w:numPr>
          <w:ilvl w:val="0"/>
          <w:numId w:val="5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lastRenderedPageBreak/>
        <w:t>Zamawiający oświadcza, że realizuje obowiązki administratora danych osobowych określone w RODO także w zakresie dotyczącym danych osobowych Wykonawcy oraz jego pracowników.</w:t>
      </w:r>
    </w:p>
    <w:p w14:paraId="5B2DD482" w14:textId="77777777" w:rsidR="001D2509" w:rsidRPr="001D2509" w:rsidRDefault="001D2509" w:rsidP="001D2509">
      <w:pPr>
        <w:numPr>
          <w:ilvl w:val="0"/>
          <w:numId w:val="5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Wszelkie spory powstałe w wyniku realizacji umowy podlegają rozpoznaniu przez sąd właściwy dla siedziby Zamawiającego. </w:t>
      </w:r>
    </w:p>
    <w:p w14:paraId="083E576C" w14:textId="77777777" w:rsidR="001D2509" w:rsidRPr="001D2509" w:rsidRDefault="001D2509" w:rsidP="001D2509">
      <w:pPr>
        <w:numPr>
          <w:ilvl w:val="0"/>
          <w:numId w:val="5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 xml:space="preserve">W zakresie nieuregulowanym umową zastosowanie mają przepisy Kodeksu cywilnego, ustawy </w:t>
      </w:r>
      <w:proofErr w:type="spellStart"/>
      <w:r w:rsidRPr="001D2509">
        <w:rPr>
          <w:rFonts w:ascii="Arial" w:hAnsi="Arial" w:cs="Arial"/>
          <w:sz w:val="22"/>
          <w:szCs w:val="22"/>
          <w:lang w:eastAsia="ar-SA"/>
        </w:rPr>
        <w:t>Pzp</w:t>
      </w:r>
      <w:proofErr w:type="spellEnd"/>
      <w:r w:rsidRPr="001D2509">
        <w:rPr>
          <w:rFonts w:ascii="Arial" w:hAnsi="Arial" w:cs="Arial"/>
          <w:sz w:val="22"/>
          <w:szCs w:val="22"/>
          <w:lang w:eastAsia="ar-SA"/>
        </w:rPr>
        <w:t>, ustawy Prawo budowlane, wraz z przepisami odrębnymi mogącymi mieć zastosowanie do przedmiotu umowy.</w:t>
      </w:r>
    </w:p>
    <w:p w14:paraId="5AAC75B1" w14:textId="77777777" w:rsidR="001D2509" w:rsidRPr="001D2509" w:rsidRDefault="001D2509" w:rsidP="001D2509">
      <w:pPr>
        <w:numPr>
          <w:ilvl w:val="0"/>
          <w:numId w:val="5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Każda ze stron jest zobowiązana niezwłocznie informować drugą stronę o wszelkich zmianach adresów ich siedzib i danych kontaktowych.</w:t>
      </w:r>
    </w:p>
    <w:p w14:paraId="252BEEA1" w14:textId="77777777" w:rsidR="001D2509" w:rsidRPr="001D2509" w:rsidRDefault="001D2509" w:rsidP="001D2509">
      <w:pPr>
        <w:numPr>
          <w:ilvl w:val="0"/>
          <w:numId w:val="5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Niniejsza umowa jest jawna i podlega udostępnieniu na zasadach określonych w przepisach o dostępie do informacji publicznej.</w:t>
      </w:r>
    </w:p>
    <w:p w14:paraId="216E5C79" w14:textId="77777777" w:rsidR="001D2509" w:rsidRPr="001D2509" w:rsidRDefault="001D2509" w:rsidP="001D2509">
      <w:pPr>
        <w:numPr>
          <w:ilvl w:val="0"/>
          <w:numId w:val="50"/>
        </w:numPr>
        <w:suppressAutoHyphens/>
        <w:spacing w:before="120" w:line="271" w:lineRule="auto"/>
        <w:ind w:left="0" w:firstLine="0"/>
        <w:jc w:val="both"/>
        <w:rPr>
          <w:rFonts w:ascii="Arial" w:hAnsi="Arial" w:cs="Arial"/>
          <w:sz w:val="22"/>
          <w:szCs w:val="22"/>
          <w:lang w:eastAsia="ar-SA"/>
        </w:rPr>
      </w:pPr>
      <w:r w:rsidRPr="001D2509">
        <w:rPr>
          <w:rFonts w:ascii="Arial" w:hAnsi="Arial" w:cs="Arial"/>
          <w:sz w:val="22"/>
          <w:szCs w:val="22"/>
          <w:lang w:eastAsia="ar-SA"/>
        </w:rPr>
        <w:t>Integralną część umowy stanowią:</w:t>
      </w:r>
    </w:p>
    <w:p w14:paraId="21DE5A76" w14:textId="77777777" w:rsidR="001D2509" w:rsidRPr="001D2509" w:rsidRDefault="001D2509" w:rsidP="001D2509">
      <w:pPr>
        <w:numPr>
          <w:ilvl w:val="0"/>
          <w:numId w:val="65"/>
        </w:numPr>
        <w:suppressAutoHyphens/>
        <w:spacing w:line="271" w:lineRule="auto"/>
        <w:ind w:left="0" w:firstLine="0"/>
        <w:rPr>
          <w:rFonts w:ascii="Arial" w:hAnsi="Arial" w:cs="Arial"/>
          <w:sz w:val="22"/>
          <w:szCs w:val="22"/>
          <w:lang w:eastAsia="ar-SA"/>
        </w:rPr>
      </w:pPr>
      <w:r w:rsidRPr="001D2509">
        <w:rPr>
          <w:rFonts w:ascii="Arial" w:hAnsi="Arial" w:cs="Arial"/>
          <w:sz w:val="22"/>
          <w:szCs w:val="22"/>
          <w:lang w:eastAsia="ar-SA"/>
        </w:rPr>
        <w:t>oferta Wykonawcy – załącznik nr 1,</w:t>
      </w:r>
    </w:p>
    <w:p w14:paraId="6A4125CD" w14:textId="77777777" w:rsidR="001D2509" w:rsidRPr="001D2509" w:rsidRDefault="001D2509" w:rsidP="001D2509">
      <w:pPr>
        <w:numPr>
          <w:ilvl w:val="0"/>
          <w:numId w:val="50"/>
        </w:numPr>
        <w:suppressAutoHyphens/>
        <w:spacing w:before="120" w:line="271" w:lineRule="auto"/>
        <w:ind w:left="0" w:firstLine="0"/>
        <w:contextualSpacing/>
        <w:jc w:val="both"/>
        <w:rPr>
          <w:rFonts w:ascii="Arial" w:hAnsi="Arial" w:cs="Arial"/>
          <w:sz w:val="22"/>
          <w:szCs w:val="22"/>
          <w:lang w:eastAsia="ar-SA"/>
        </w:rPr>
      </w:pPr>
      <w:r w:rsidRPr="001D2509">
        <w:rPr>
          <w:rFonts w:ascii="Arial" w:hAnsi="Arial" w:cs="Arial"/>
          <w:sz w:val="22"/>
          <w:szCs w:val="22"/>
          <w:lang w:eastAsia="ar-SA"/>
        </w:rPr>
        <w:t xml:space="preserve">Umowę sporządzono w dwóch jednobrzmiących egzemplarzach, po jednym dla każdej ze stron. </w:t>
      </w:r>
    </w:p>
    <w:p w14:paraId="756E6149" w14:textId="77777777" w:rsidR="00CF6FFF" w:rsidRDefault="00CF6FFF" w:rsidP="00630D84">
      <w:pPr>
        <w:pStyle w:val="Tytu"/>
        <w:spacing w:line="312" w:lineRule="auto"/>
        <w:jc w:val="right"/>
        <w:rPr>
          <w:rFonts w:cs="Arial"/>
          <w:b w:val="0"/>
          <w:bCs/>
          <w:sz w:val="22"/>
          <w:szCs w:val="22"/>
        </w:rPr>
      </w:pPr>
    </w:p>
    <w:p w14:paraId="103DA9E8" w14:textId="77777777" w:rsidR="00CF6FFF" w:rsidRDefault="00CF6FFF" w:rsidP="00630D84">
      <w:pPr>
        <w:pStyle w:val="Tytu"/>
        <w:spacing w:line="312" w:lineRule="auto"/>
        <w:jc w:val="right"/>
        <w:rPr>
          <w:rFonts w:cs="Arial"/>
          <w:b w:val="0"/>
          <w:bCs/>
          <w:sz w:val="22"/>
          <w:szCs w:val="22"/>
        </w:rPr>
      </w:pPr>
    </w:p>
    <w:p w14:paraId="64E4A8C6" w14:textId="77777777" w:rsidR="00CF6FFF" w:rsidRDefault="00CF6FFF" w:rsidP="00630D84">
      <w:pPr>
        <w:pStyle w:val="Tytu"/>
        <w:spacing w:line="312" w:lineRule="auto"/>
        <w:jc w:val="right"/>
        <w:rPr>
          <w:rFonts w:cs="Arial"/>
          <w:b w:val="0"/>
          <w:bCs/>
          <w:sz w:val="22"/>
          <w:szCs w:val="22"/>
        </w:rPr>
      </w:pPr>
    </w:p>
    <w:p w14:paraId="2DE3F6F3" w14:textId="77777777" w:rsidR="00CF6FFF" w:rsidRDefault="00CF6FFF" w:rsidP="00630D84">
      <w:pPr>
        <w:pStyle w:val="Tytu"/>
        <w:spacing w:line="312" w:lineRule="auto"/>
        <w:jc w:val="right"/>
        <w:rPr>
          <w:rFonts w:cs="Arial"/>
          <w:b w:val="0"/>
          <w:bCs/>
          <w:sz w:val="22"/>
          <w:szCs w:val="22"/>
        </w:rPr>
      </w:pPr>
    </w:p>
    <w:p w14:paraId="2736B246" w14:textId="77777777" w:rsidR="00CF6FFF" w:rsidRDefault="00CF6FFF" w:rsidP="00630D84">
      <w:pPr>
        <w:pStyle w:val="Tytu"/>
        <w:spacing w:line="312" w:lineRule="auto"/>
        <w:jc w:val="right"/>
        <w:rPr>
          <w:rFonts w:cs="Arial"/>
          <w:b w:val="0"/>
          <w:bCs/>
          <w:sz w:val="22"/>
          <w:szCs w:val="22"/>
        </w:rPr>
      </w:pPr>
    </w:p>
    <w:p w14:paraId="62A6A7EF" w14:textId="77777777" w:rsidR="00CF6FFF" w:rsidRDefault="00CF6FFF" w:rsidP="00630D84">
      <w:pPr>
        <w:pStyle w:val="Tytu"/>
        <w:spacing w:line="312" w:lineRule="auto"/>
        <w:jc w:val="right"/>
        <w:rPr>
          <w:rFonts w:cs="Arial"/>
          <w:b w:val="0"/>
          <w:bCs/>
          <w:sz w:val="22"/>
          <w:szCs w:val="22"/>
        </w:rPr>
      </w:pPr>
    </w:p>
    <w:p w14:paraId="50E5B65F" w14:textId="77777777" w:rsidR="00CF6FFF" w:rsidRDefault="00CF6FFF" w:rsidP="00630D84">
      <w:pPr>
        <w:pStyle w:val="Tytu"/>
        <w:spacing w:line="312" w:lineRule="auto"/>
        <w:jc w:val="right"/>
        <w:rPr>
          <w:rFonts w:cs="Arial"/>
          <w:b w:val="0"/>
          <w:bCs/>
          <w:sz w:val="22"/>
          <w:szCs w:val="22"/>
        </w:rPr>
      </w:pPr>
    </w:p>
    <w:p w14:paraId="5F6DACAD" w14:textId="77777777" w:rsidR="00CF6FFF" w:rsidRDefault="00CF6FFF" w:rsidP="00630D84">
      <w:pPr>
        <w:pStyle w:val="Tytu"/>
        <w:spacing w:line="312" w:lineRule="auto"/>
        <w:jc w:val="right"/>
        <w:rPr>
          <w:rFonts w:cs="Arial"/>
          <w:b w:val="0"/>
          <w:bCs/>
          <w:sz w:val="22"/>
          <w:szCs w:val="22"/>
        </w:rPr>
      </w:pPr>
    </w:p>
    <w:p w14:paraId="743A5A47" w14:textId="77777777" w:rsidR="00CF6FFF" w:rsidRDefault="00CF6FFF" w:rsidP="00630D84">
      <w:pPr>
        <w:pStyle w:val="Tytu"/>
        <w:spacing w:line="312" w:lineRule="auto"/>
        <w:jc w:val="right"/>
        <w:rPr>
          <w:rFonts w:cs="Arial"/>
          <w:b w:val="0"/>
          <w:bCs/>
          <w:sz w:val="22"/>
          <w:szCs w:val="22"/>
        </w:rPr>
      </w:pPr>
    </w:p>
    <w:p w14:paraId="3D25EF9C" w14:textId="77777777" w:rsidR="001D2509" w:rsidRDefault="001D2509" w:rsidP="00630D84">
      <w:pPr>
        <w:pStyle w:val="Tytu"/>
        <w:spacing w:line="312" w:lineRule="auto"/>
        <w:jc w:val="right"/>
        <w:rPr>
          <w:rFonts w:cs="Arial"/>
          <w:b w:val="0"/>
          <w:bCs/>
          <w:sz w:val="22"/>
          <w:szCs w:val="22"/>
        </w:rPr>
      </w:pPr>
    </w:p>
    <w:p w14:paraId="2BB9DC6E" w14:textId="77777777" w:rsidR="001D2509" w:rsidRDefault="001D2509" w:rsidP="00630D84">
      <w:pPr>
        <w:pStyle w:val="Tytu"/>
        <w:spacing w:line="312" w:lineRule="auto"/>
        <w:jc w:val="right"/>
        <w:rPr>
          <w:rFonts w:cs="Arial"/>
          <w:b w:val="0"/>
          <w:bCs/>
          <w:sz w:val="22"/>
          <w:szCs w:val="22"/>
        </w:rPr>
      </w:pPr>
    </w:p>
    <w:p w14:paraId="7C728DAE" w14:textId="77777777" w:rsidR="001D2509" w:rsidRDefault="001D2509" w:rsidP="00630D84">
      <w:pPr>
        <w:pStyle w:val="Tytu"/>
        <w:spacing w:line="312" w:lineRule="auto"/>
        <w:jc w:val="right"/>
        <w:rPr>
          <w:rFonts w:cs="Arial"/>
          <w:b w:val="0"/>
          <w:bCs/>
          <w:sz w:val="22"/>
          <w:szCs w:val="22"/>
        </w:rPr>
      </w:pPr>
    </w:p>
    <w:p w14:paraId="402A5041" w14:textId="77777777" w:rsidR="001D2509" w:rsidRDefault="001D2509" w:rsidP="00630D84">
      <w:pPr>
        <w:pStyle w:val="Tytu"/>
        <w:spacing w:line="312" w:lineRule="auto"/>
        <w:jc w:val="right"/>
        <w:rPr>
          <w:rFonts w:cs="Arial"/>
          <w:b w:val="0"/>
          <w:bCs/>
          <w:sz w:val="22"/>
          <w:szCs w:val="22"/>
        </w:rPr>
      </w:pPr>
    </w:p>
    <w:p w14:paraId="1BFFF390" w14:textId="77777777" w:rsidR="001D2509" w:rsidRDefault="001D2509" w:rsidP="00630D84">
      <w:pPr>
        <w:pStyle w:val="Tytu"/>
        <w:spacing w:line="312" w:lineRule="auto"/>
        <w:jc w:val="right"/>
        <w:rPr>
          <w:rFonts w:cs="Arial"/>
          <w:b w:val="0"/>
          <w:bCs/>
          <w:sz w:val="22"/>
          <w:szCs w:val="22"/>
        </w:rPr>
      </w:pPr>
    </w:p>
    <w:p w14:paraId="50376281" w14:textId="77777777" w:rsidR="001D2509" w:rsidRDefault="001D2509" w:rsidP="00630D84">
      <w:pPr>
        <w:pStyle w:val="Tytu"/>
        <w:spacing w:line="312" w:lineRule="auto"/>
        <w:jc w:val="right"/>
        <w:rPr>
          <w:rFonts w:cs="Arial"/>
          <w:b w:val="0"/>
          <w:bCs/>
          <w:sz w:val="22"/>
          <w:szCs w:val="22"/>
        </w:rPr>
      </w:pPr>
    </w:p>
    <w:p w14:paraId="3D39E842" w14:textId="77777777" w:rsidR="001D2509" w:rsidRDefault="001D2509" w:rsidP="00630D84">
      <w:pPr>
        <w:pStyle w:val="Tytu"/>
        <w:spacing w:line="312" w:lineRule="auto"/>
        <w:jc w:val="right"/>
        <w:rPr>
          <w:rFonts w:cs="Arial"/>
          <w:b w:val="0"/>
          <w:bCs/>
          <w:sz w:val="22"/>
          <w:szCs w:val="22"/>
        </w:rPr>
      </w:pPr>
    </w:p>
    <w:p w14:paraId="39FA5A1A" w14:textId="77777777" w:rsidR="001D2509" w:rsidRDefault="001D2509" w:rsidP="00630D84">
      <w:pPr>
        <w:pStyle w:val="Tytu"/>
        <w:spacing w:line="312" w:lineRule="auto"/>
        <w:jc w:val="right"/>
        <w:rPr>
          <w:rFonts w:cs="Arial"/>
          <w:b w:val="0"/>
          <w:bCs/>
          <w:sz w:val="22"/>
          <w:szCs w:val="22"/>
        </w:rPr>
      </w:pPr>
    </w:p>
    <w:p w14:paraId="6D58C5E1" w14:textId="77777777" w:rsidR="001D2509" w:rsidRDefault="001D2509" w:rsidP="00630D84">
      <w:pPr>
        <w:pStyle w:val="Tytu"/>
        <w:spacing w:line="312" w:lineRule="auto"/>
        <w:jc w:val="right"/>
        <w:rPr>
          <w:rFonts w:cs="Arial"/>
          <w:b w:val="0"/>
          <w:bCs/>
          <w:sz w:val="22"/>
          <w:szCs w:val="22"/>
        </w:rPr>
      </w:pPr>
    </w:p>
    <w:p w14:paraId="452D08B3" w14:textId="77777777" w:rsidR="001D2509" w:rsidRDefault="001D2509" w:rsidP="00630D84">
      <w:pPr>
        <w:pStyle w:val="Tytu"/>
        <w:spacing w:line="312" w:lineRule="auto"/>
        <w:jc w:val="right"/>
        <w:rPr>
          <w:rFonts w:cs="Arial"/>
          <w:b w:val="0"/>
          <w:bCs/>
          <w:sz w:val="22"/>
          <w:szCs w:val="22"/>
        </w:rPr>
      </w:pPr>
    </w:p>
    <w:p w14:paraId="6490C3BE" w14:textId="77777777" w:rsidR="001D2509" w:rsidRDefault="001D2509" w:rsidP="00630D84">
      <w:pPr>
        <w:pStyle w:val="Tytu"/>
        <w:spacing w:line="312" w:lineRule="auto"/>
        <w:jc w:val="right"/>
        <w:rPr>
          <w:rFonts w:cs="Arial"/>
          <w:b w:val="0"/>
          <w:bCs/>
          <w:sz w:val="22"/>
          <w:szCs w:val="22"/>
        </w:rPr>
      </w:pPr>
    </w:p>
    <w:p w14:paraId="70BA3566" w14:textId="77777777" w:rsidR="001D2509" w:rsidRDefault="001D2509" w:rsidP="00630D84">
      <w:pPr>
        <w:pStyle w:val="Tytu"/>
        <w:spacing w:line="312" w:lineRule="auto"/>
        <w:jc w:val="right"/>
        <w:rPr>
          <w:rFonts w:cs="Arial"/>
          <w:b w:val="0"/>
          <w:bCs/>
          <w:sz w:val="22"/>
          <w:szCs w:val="22"/>
        </w:rPr>
      </w:pPr>
    </w:p>
    <w:p w14:paraId="2C402678" w14:textId="77777777" w:rsidR="001D2509" w:rsidRDefault="001D2509" w:rsidP="00630D84">
      <w:pPr>
        <w:pStyle w:val="Tytu"/>
        <w:spacing w:line="312" w:lineRule="auto"/>
        <w:jc w:val="right"/>
        <w:rPr>
          <w:rFonts w:cs="Arial"/>
          <w:b w:val="0"/>
          <w:bCs/>
          <w:sz w:val="22"/>
          <w:szCs w:val="22"/>
        </w:rPr>
      </w:pPr>
    </w:p>
    <w:p w14:paraId="79FF31A9" w14:textId="77777777" w:rsidR="001D2509" w:rsidRDefault="001D2509" w:rsidP="00630D84">
      <w:pPr>
        <w:pStyle w:val="Tytu"/>
        <w:spacing w:line="312" w:lineRule="auto"/>
        <w:jc w:val="right"/>
        <w:rPr>
          <w:rFonts w:cs="Arial"/>
          <w:b w:val="0"/>
          <w:bCs/>
          <w:sz w:val="22"/>
          <w:szCs w:val="22"/>
        </w:rPr>
      </w:pPr>
    </w:p>
    <w:p w14:paraId="688A784A" w14:textId="77777777" w:rsidR="001D2509" w:rsidRDefault="001D2509" w:rsidP="00630D84">
      <w:pPr>
        <w:pStyle w:val="Tytu"/>
        <w:spacing w:line="312" w:lineRule="auto"/>
        <w:jc w:val="right"/>
        <w:rPr>
          <w:rFonts w:cs="Arial"/>
          <w:b w:val="0"/>
          <w:bCs/>
          <w:sz w:val="22"/>
          <w:szCs w:val="22"/>
        </w:rPr>
      </w:pPr>
    </w:p>
    <w:p w14:paraId="6EE80448" w14:textId="77777777" w:rsidR="00CF6FFF" w:rsidRDefault="00CF6FFF" w:rsidP="00630D84">
      <w:pPr>
        <w:pStyle w:val="Tytu"/>
        <w:spacing w:line="312" w:lineRule="auto"/>
        <w:jc w:val="right"/>
        <w:rPr>
          <w:rFonts w:cs="Arial"/>
          <w:b w:val="0"/>
          <w:bCs/>
          <w:sz w:val="22"/>
          <w:szCs w:val="22"/>
        </w:rPr>
      </w:pPr>
    </w:p>
    <w:p w14:paraId="5311413E" w14:textId="77777777" w:rsidR="00CF6FFF" w:rsidRDefault="00CF6FFF" w:rsidP="00630D84">
      <w:pPr>
        <w:pStyle w:val="Tytu"/>
        <w:spacing w:line="312" w:lineRule="auto"/>
        <w:jc w:val="right"/>
        <w:rPr>
          <w:rFonts w:cs="Arial"/>
          <w:b w:val="0"/>
          <w:bCs/>
          <w:sz w:val="22"/>
          <w:szCs w:val="22"/>
        </w:rPr>
      </w:pPr>
    </w:p>
    <w:p w14:paraId="623CE607" w14:textId="77777777" w:rsidR="00CF6FFF" w:rsidRDefault="00CF6FFF" w:rsidP="006A4802">
      <w:pPr>
        <w:pStyle w:val="Tytu"/>
        <w:spacing w:line="312" w:lineRule="auto"/>
        <w:jc w:val="left"/>
        <w:rPr>
          <w:rFonts w:cs="Arial"/>
          <w:b w:val="0"/>
          <w:bCs/>
          <w:sz w:val="22"/>
          <w:szCs w:val="22"/>
        </w:rPr>
      </w:pPr>
    </w:p>
    <w:p w14:paraId="302B4852" w14:textId="4AD18089"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749E4C2C" w:rsidR="00630D84" w:rsidRPr="00BA08F8" w:rsidRDefault="009A023D" w:rsidP="00630D84">
      <w:pPr>
        <w:pStyle w:val="Tytu"/>
        <w:spacing w:line="312" w:lineRule="auto"/>
        <w:jc w:val="left"/>
        <w:rPr>
          <w:rFonts w:cs="Arial"/>
          <w:b w:val="0"/>
          <w:bCs/>
          <w:sz w:val="22"/>
          <w:szCs w:val="22"/>
        </w:rPr>
      </w:pPr>
      <w:r>
        <w:rPr>
          <w:rFonts w:cs="Arial"/>
          <w:b w:val="0"/>
          <w:bCs/>
          <w:sz w:val="22"/>
          <w:szCs w:val="22"/>
        </w:rPr>
        <w:t>WZP.272.1</w:t>
      </w:r>
      <w:r w:rsidR="001D2509">
        <w:rPr>
          <w:rFonts w:cs="Arial"/>
          <w:b w:val="0"/>
          <w:bCs/>
          <w:sz w:val="22"/>
          <w:szCs w:val="22"/>
        </w:rPr>
        <w:t>5</w:t>
      </w:r>
      <w:r w:rsidR="00D81544">
        <w:rPr>
          <w:rFonts w:cs="Arial"/>
          <w:b w:val="0"/>
          <w:bCs/>
          <w:sz w:val="22"/>
          <w:szCs w:val="22"/>
        </w:rPr>
        <w:t>9</w:t>
      </w:r>
      <w:r w:rsidR="00DD0CB5">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3D372358" w14:textId="5E12502D" w:rsidR="00DD0CB5" w:rsidRPr="00CF6FFF" w:rsidRDefault="0037251C" w:rsidP="00CF6FFF">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1BAE481E" w14:textId="77777777" w:rsidR="00CF6FFF" w:rsidRDefault="00CF6FFF" w:rsidP="00D036A0">
      <w:pPr>
        <w:tabs>
          <w:tab w:val="left" w:pos="708"/>
        </w:tabs>
        <w:spacing w:line="271" w:lineRule="auto"/>
        <w:jc w:val="right"/>
        <w:rPr>
          <w:rFonts w:ascii="Arial" w:hAnsi="Arial" w:cs="Arial"/>
          <w:sz w:val="22"/>
          <w:szCs w:val="22"/>
        </w:rPr>
      </w:pPr>
    </w:p>
    <w:p w14:paraId="20B5D928" w14:textId="77777777" w:rsidR="00CF6FFF" w:rsidRDefault="00CF6FFF" w:rsidP="00D036A0">
      <w:pPr>
        <w:tabs>
          <w:tab w:val="left" w:pos="708"/>
        </w:tabs>
        <w:spacing w:line="271" w:lineRule="auto"/>
        <w:jc w:val="right"/>
        <w:rPr>
          <w:rFonts w:ascii="Arial" w:hAnsi="Arial" w:cs="Arial"/>
          <w:sz w:val="22"/>
          <w:szCs w:val="22"/>
        </w:rPr>
      </w:pPr>
    </w:p>
    <w:p w14:paraId="0FE0F6A6" w14:textId="77777777" w:rsidR="00CF6FFF" w:rsidRDefault="00CF6FFF" w:rsidP="00D036A0">
      <w:pPr>
        <w:tabs>
          <w:tab w:val="left" w:pos="708"/>
        </w:tabs>
        <w:spacing w:line="271" w:lineRule="auto"/>
        <w:jc w:val="right"/>
        <w:rPr>
          <w:rFonts w:ascii="Arial" w:hAnsi="Arial" w:cs="Arial"/>
          <w:sz w:val="22"/>
          <w:szCs w:val="22"/>
        </w:rPr>
      </w:pPr>
    </w:p>
    <w:p w14:paraId="41E493EF" w14:textId="7B5891DE"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44EC7DB8" w:rsidR="00D036A0" w:rsidRPr="00DA7B0D" w:rsidRDefault="009A023D" w:rsidP="00D036A0">
      <w:pPr>
        <w:tabs>
          <w:tab w:val="left" w:pos="708"/>
        </w:tabs>
        <w:spacing w:line="271" w:lineRule="auto"/>
        <w:rPr>
          <w:rFonts w:ascii="Arial" w:hAnsi="Arial" w:cs="Arial"/>
          <w:sz w:val="22"/>
          <w:szCs w:val="22"/>
        </w:rPr>
      </w:pPr>
      <w:r>
        <w:rPr>
          <w:rFonts w:ascii="Arial" w:hAnsi="Arial" w:cs="Arial"/>
          <w:sz w:val="22"/>
          <w:szCs w:val="22"/>
        </w:rPr>
        <w:t>WZP.272.1</w:t>
      </w:r>
      <w:r w:rsidR="001D2509">
        <w:rPr>
          <w:rFonts w:ascii="Arial" w:hAnsi="Arial" w:cs="Arial"/>
          <w:sz w:val="22"/>
          <w:szCs w:val="22"/>
        </w:rPr>
        <w:t>5</w:t>
      </w:r>
      <w:r w:rsidR="00D81544">
        <w:rPr>
          <w:rFonts w:ascii="Arial" w:hAnsi="Arial" w:cs="Arial"/>
          <w:sz w:val="22"/>
          <w:szCs w:val="22"/>
        </w:rPr>
        <w:t>9</w:t>
      </w:r>
      <w:r w:rsidR="00DD0CB5">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4980B3B1"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3A43E9">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56FFA739"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t>WZP.272.1</w:t>
      </w:r>
      <w:r w:rsidR="001D2509">
        <w:rPr>
          <w:rFonts w:ascii="Arial" w:hAnsi="Arial" w:cs="Arial"/>
          <w:sz w:val="22"/>
          <w:szCs w:val="22"/>
        </w:rPr>
        <w:t>5</w:t>
      </w:r>
      <w:r w:rsidR="00D81544">
        <w:rPr>
          <w:rFonts w:ascii="Arial" w:hAnsi="Arial" w:cs="Arial"/>
          <w:sz w:val="22"/>
          <w:szCs w:val="22"/>
        </w:rPr>
        <w:t>9</w:t>
      </w:r>
      <w:r w:rsidR="00DD0CB5">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3F6BE31F"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lastRenderedPageBreak/>
        <w:t>WZP.272.1</w:t>
      </w:r>
      <w:r w:rsidR="001D2509">
        <w:rPr>
          <w:rFonts w:ascii="Arial" w:hAnsi="Arial" w:cs="Arial"/>
          <w:sz w:val="22"/>
          <w:szCs w:val="22"/>
        </w:rPr>
        <w:t>5</w:t>
      </w:r>
      <w:r w:rsidR="00D81544">
        <w:rPr>
          <w:rFonts w:ascii="Arial" w:hAnsi="Arial" w:cs="Arial"/>
          <w:sz w:val="22"/>
          <w:szCs w:val="22"/>
        </w:rPr>
        <w:t>9</w:t>
      </w:r>
      <w:r w:rsidR="00DD0CB5">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6143A881" w14:textId="77777777" w:rsidR="00D036A0" w:rsidRPr="00B6514E" w:rsidRDefault="00D036A0" w:rsidP="0092455B">
      <w:pPr>
        <w:spacing w:line="271" w:lineRule="auto"/>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3966735A">
                <wp:simplePos x="0" y="0"/>
                <wp:positionH relativeFrom="column">
                  <wp:posOffset>-71120</wp:posOffset>
                </wp:positionH>
                <wp:positionV relativeFrom="paragraph">
                  <wp:posOffset>66040</wp:posOffset>
                </wp:positionV>
                <wp:extent cx="6037580" cy="9620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962025"/>
                        </a:xfrm>
                        <a:prstGeom prst="rect">
                          <a:avLst/>
                        </a:prstGeom>
                        <a:solidFill>
                          <a:srgbClr val="FFFFFF"/>
                        </a:solidFill>
                        <a:ln w="9525">
                          <a:solidFill>
                            <a:srgbClr val="000000"/>
                          </a:solidFill>
                          <a:miter lim="800000"/>
                          <a:headEnd/>
                          <a:tailEnd/>
                        </a:ln>
                      </wps:spPr>
                      <wps:txbx>
                        <w:txbxContent>
                          <w:p w14:paraId="22714728" w14:textId="426993C7" w:rsidR="001D2509" w:rsidRPr="001D2509" w:rsidRDefault="001D2509" w:rsidP="001D2509">
                            <w:pPr>
                              <w:spacing w:before="120" w:after="240"/>
                              <w:ind w:left="357"/>
                              <w:jc w:val="both"/>
                              <w:rPr>
                                <w:rFonts w:ascii="Arial" w:hAnsi="Arial" w:cs="Arial"/>
                                <w:b/>
                                <w:bCs/>
                                <w:sz w:val="22"/>
                                <w:szCs w:val="22"/>
                              </w:rPr>
                            </w:pPr>
                            <w:r w:rsidRPr="001D2509">
                              <w:rPr>
                                <w:rFonts w:ascii="Arial" w:hAnsi="Arial" w:cs="Arial"/>
                                <w:b/>
                                <w:bCs/>
                                <w:sz w:val="22"/>
                                <w:szCs w:val="22"/>
                              </w:rPr>
                              <w:t xml:space="preserve">Rozbudowa i przebudowa budynku Starostwa Powiatowego w Wołominie na terenie działek ew. nr 165/5 i 165/4 </w:t>
                            </w:r>
                            <w:proofErr w:type="spellStart"/>
                            <w:r w:rsidRPr="001D2509">
                              <w:rPr>
                                <w:rFonts w:ascii="Arial" w:hAnsi="Arial" w:cs="Arial"/>
                                <w:b/>
                                <w:bCs/>
                                <w:sz w:val="22"/>
                                <w:szCs w:val="22"/>
                              </w:rPr>
                              <w:t>obr</w:t>
                            </w:r>
                            <w:proofErr w:type="spellEnd"/>
                            <w:r w:rsidRPr="001D2509">
                              <w:rPr>
                                <w:rFonts w:ascii="Arial" w:hAnsi="Arial" w:cs="Arial"/>
                                <w:b/>
                                <w:bCs/>
                                <w:sz w:val="22"/>
                                <w:szCs w:val="22"/>
                              </w:rPr>
                              <w:t>. 28 Wołomin w ramach zadania pn.: „Poprawa obsługi mieszkańców poprzez dostosowanie infrastruktury Starostwa Powiatowego w Wołominie”</w:t>
                            </w:r>
                          </w:p>
                          <w:p w14:paraId="68AD911F" w14:textId="4AD0B324" w:rsidR="00D036A0" w:rsidRPr="00E67615" w:rsidRDefault="00D036A0" w:rsidP="00E67615">
                            <w:pPr>
                              <w:pStyle w:val="Tytu"/>
                              <w:rPr>
                                <w:rFonts w:cs="Arial"/>
                                <w:color w:val="000000" w:themeColor="text1"/>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2pt;width:475.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">
                <v:textbox>
                  <w:txbxContent>
                    <w:p w14:paraId="22714728" w14:textId="426993C7" w:rsidR="001D2509" w:rsidRPr="001D2509" w:rsidRDefault="001D2509" w:rsidP="001D2509">
                      <w:pPr>
                        <w:spacing w:before="120" w:after="240"/>
                        <w:ind w:left="357"/>
                        <w:jc w:val="both"/>
                        <w:rPr>
                          <w:rFonts w:ascii="Arial" w:hAnsi="Arial" w:cs="Arial"/>
                          <w:b/>
                          <w:bCs/>
                          <w:sz w:val="22"/>
                          <w:szCs w:val="22"/>
                        </w:rPr>
                      </w:pPr>
                      <w:r w:rsidRPr="001D2509">
                        <w:rPr>
                          <w:rFonts w:ascii="Arial" w:hAnsi="Arial" w:cs="Arial"/>
                          <w:b/>
                          <w:bCs/>
                          <w:sz w:val="22"/>
                          <w:szCs w:val="22"/>
                        </w:rPr>
                        <w:t xml:space="preserve">Rozbudowa i przebudowa budynku Starostwa Powiatowego w Wołominie na terenie działek ew. nr 165/5 i 165/4 </w:t>
                      </w:r>
                      <w:proofErr w:type="spellStart"/>
                      <w:r w:rsidRPr="001D2509">
                        <w:rPr>
                          <w:rFonts w:ascii="Arial" w:hAnsi="Arial" w:cs="Arial"/>
                          <w:b/>
                          <w:bCs/>
                          <w:sz w:val="22"/>
                          <w:szCs w:val="22"/>
                        </w:rPr>
                        <w:t>obr</w:t>
                      </w:r>
                      <w:proofErr w:type="spellEnd"/>
                      <w:r w:rsidRPr="001D2509">
                        <w:rPr>
                          <w:rFonts w:ascii="Arial" w:hAnsi="Arial" w:cs="Arial"/>
                          <w:b/>
                          <w:bCs/>
                          <w:sz w:val="22"/>
                          <w:szCs w:val="22"/>
                        </w:rPr>
                        <w:t>. 28 Wołomin w ramach zadania pn.: „Poprawa obsługi mieszkańców poprzez dostosowanie infrastruktury Starostwa Powiatowego w Wołominie”</w:t>
                      </w:r>
                    </w:p>
                    <w:p w14:paraId="68AD911F" w14:textId="4AD0B324" w:rsidR="00D036A0" w:rsidRPr="00E67615" w:rsidRDefault="00D036A0" w:rsidP="00E67615">
                      <w:pPr>
                        <w:pStyle w:val="Tytu"/>
                        <w:rPr>
                          <w:rFonts w:cs="Arial"/>
                          <w:color w:val="000000" w:themeColor="text1"/>
                          <w:sz w:val="22"/>
                          <w:szCs w:val="22"/>
                        </w:rPr>
                      </w:pP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3B85AD16" w14:textId="2147F5AC" w:rsidR="00D036A0" w:rsidRPr="0092455B" w:rsidRDefault="00D036A0" w:rsidP="0092455B">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w:t>
      </w:r>
      <w:r w:rsidR="0092455B">
        <w:rPr>
          <w:rFonts w:ascii="Arial" w:hAnsi="Arial" w:cs="Arial"/>
          <w:sz w:val="22"/>
          <w:szCs w:val="22"/>
          <w:lang w:eastAsia="ar-SA"/>
        </w:rPr>
        <w:t>ć</w:t>
      </w:r>
    </w:p>
    <w:p w14:paraId="79DD77E1" w14:textId="7F0B0CED" w:rsidR="00412BC8" w:rsidRDefault="00412BC8" w:rsidP="003A65B1">
      <w:pPr>
        <w:spacing w:line="271" w:lineRule="auto"/>
        <w:jc w:val="both"/>
        <w:rPr>
          <w:rFonts w:ascii="Arial" w:hAnsi="Arial" w:cs="Arial"/>
          <w:i/>
          <w:snapToGrid w:val="0"/>
          <w:color w:val="002060"/>
          <w:sz w:val="22"/>
          <w:szCs w:val="22"/>
        </w:rPr>
      </w:pPr>
    </w:p>
    <w:p w14:paraId="78CFC9BE" w14:textId="77777777" w:rsidR="0015775E" w:rsidRDefault="0015775E" w:rsidP="003A65B1">
      <w:pPr>
        <w:spacing w:line="271" w:lineRule="auto"/>
        <w:jc w:val="both"/>
        <w:rPr>
          <w:rFonts w:ascii="Arial" w:hAnsi="Arial" w:cs="Arial"/>
          <w:i/>
          <w:snapToGrid w:val="0"/>
          <w:color w:val="002060"/>
          <w:sz w:val="22"/>
          <w:szCs w:val="22"/>
        </w:rPr>
      </w:pPr>
    </w:p>
    <w:p w14:paraId="5BA05DA4" w14:textId="77777777" w:rsidR="0015775E" w:rsidRDefault="0015775E" w:rsidP="003A65B1">
      <w:pPr>
        <w:spacing w:line="271" w:lineRule="auto"/>
        <w:jc w:val="both"/>
        <w:rPr>
          <w:rFonts w:ascii="Arial" w:hAnsi="Arial" w:cs="Arial"/>
          <w:i/>
          <w:snapToGrid w:val="0"/>
          <w:color w:val="002060"/>
          <w:sz w:val="22"/>
          <w:szCs w:val="22"/>
        </w:rPr>
      </w:pPr>
    </w:p>
    <w:p w14:paraId="3E7E1828" w14:textId="77777777" w:rsidR="0015775E" w:rsidRDefault="0015775E" w:rsidP="003A65B1">
      <w:pPr>
        <w:spacing w:line="271" w:lineRule="auto"/>
        <w:jc w:val="both"/>
        <w:rPr>
          <w:rFonts w:ascii="Arial" w:hAnsi="Arial" w:cs="Arial"/>
          <w:i/>
          <w:snapToGrid w:val="0"/>
          <w:color w:val="002060"/>
          <w:sz w:val="22"/>
          <w:szCs w:val="22"/>
        </w:rPr>
      </w:pPr>
    </w:p>
    <w:p w14:paraId="4BD0D44C" w14:textId="77777777" w:rsidR="0015775E" w:rsidRDefault="0015775E" w:rsidP="003A65B1">
      <w:pPr>
        <w:spacing w:line="271" w:lineRule="auto"/>
        <w:jc w:val="both"/>
        <w:rPr>
          <w:rFonts w:ascii="Arial" w:hAnsi="Arial" w:cs="Arial"/>
          <w:i/>
          <w:snapToGrid w:val="0"/>
          <w:color w:val="002060"/>
          <w:sz w:val="22"/>
          <w:szCs w:val="22"/>
        </w:rPr>
      </w:pPr>
    </w:p>
    <w:p w14:paraId="6D82B2C8" w14:textId="77777777" w:rsidR="0015775E" w:rsidRDefault="0015775E" w:rsidP="003A65B1">
      <w:pPr>
        <w:spacing w:line="271" w:lineRule="auto"/>
        <w:jc w:val="both"/>
        <w:rPr>
          <w:rFonts w:ascii="Arial" w:hAnsi="Arial" w:cs="Arial"/>
          <w:i/>
          <w:snapToGrid w:val="0"/>
          <w:color w:val="002060"/>
          <w:sz w:val="22"/>
          <w:szCs w:val="22"/>
        </w:rPr>
      </w:pPr>
    </w:p>
    <w:p w14:paraId="1DC7AFF4" w14:textId="77777777" w:rsidR="0015775E" w:rsidRDefault="0015775E" w:rsidP="003A65B1">
      <w:pPr>
        <w:spacing w:line="271" w:lineRule="auto"/>
        <w:jc w:val="both"/>
        <w:rPr>
          <w:rFonts w:ascii="Arial" w:hAnsi="Arial" w:cs="Arial"/>
          <w:i/>
          <w:snapToGrid w:val="0"/>
          <w:color w:val="002060"/>
          <w:sz w:val="22"/>
          <w:szCs w:val="22"/>
        </w:rPr>
      </w:pPr>
    </w:p>
    <w:p w14:paraId="2FD5D459" w14:textId="77777777" w:rsidR="0015775E" w:rsidRDefault="0015775E" w:rsidP="003A65B1">
      <w:pPr>
        <w:spacing w:line="271" w:lineRule="auto"/>
        <w:jc w:val="both"/>
        <w:rPr>
          <w:rFonts w:ascii="Arial" w:hAnsi="Arial" w:cs="Arial"/>
          <w:i/>
          <w:snapToGrid w:val="0"/>
          <w:color w:val="002060"/>
          <w:sz w:val="22"/>
          <w:szCs w:val="22"/>
        </w:rPr>
      </w:pPr>
    </w:p>
    <w:p w14:paraId="6FCDA5C4" w14:textId="77777777" w:rsidR="0015775E" w:rsidRDefault="0015775E" w:rsidP="003A65B1">
      <w:pPr>
        <w:spacing w:line="271" w:lineRule="auto"/>
        <w:jc w:val="both"/>
        <w:rPr>
          <w:rFonts w:ascii="Arial" w:hAnsi="Arial" w:cs="Arial"/>
          <w:i/>
          <w:snapToGrid w:val="0"/>
          <w:color w:val="002060"/>
          <w:sz w:val="22"/>
          <w:szCs w:val="22"/>
        </w:rPr>
      </w:pPr>
    </w:p>
    <w:p w14:paraId="76A3BCFA" w14:textId="77777777" w:rsidR="0015775E" w:rsidRDefault="0015775E" w:rsidP="003A65B1">
      <w:pPr>
        <w:spacing w:line="271" w:lineRule="auto"/>
        <w:jc w:val="both"/>
        <w:rPr>
          <w:rFonts w:ascii="Arial" w:hAnsi="Arial" w:cs="Arial"/>
          <w:i/>
          <w:snapToGrid w:val="0"/>
          <w:color w:val="002060"/>
          <w:sz w:val="22"/>
          <w:szCs w:val="22"/>
        </w:rPr>
      </w:pPr>
    </w:p>
    <w:p w14:paraId="42EF56F7" w14:textId="77777777" w:rsidR="0015775E" w:rsidRDefault="0015775E" w:rsidP="003A65B1">
      <w:pPr>
        <w:spacing w:line="271" w:lineRule="auto"/>
        <w:jc w:val="both"/>
        <w:rPr>
          <w:rFonts w:ascii="Arial" w:hAnsi="Arial" w:cs="Arial"/>
          <w:i/>
          <w:snapToGrid w:val="0"/>
          <w:color w:val="002060"/>
          <w:sz w:val="22"/>
          <w:szCs w:val="22"/>
        </w:rPr>
      </w:pPr>
    </w:p>
    <w:p w14:paraId="4AD8D6D9" w14:textId="77777777" w:rsidR="0015775E" w:rsidRDefault="0015775E" w:rsidP="003A65B1">
      <w:pPr>
        <w:spacing w:line="271" w:lineRule="auto"/>
        <w:jc w:val="both"/>
        <w:rPr>
          <w:rFonts w:ascii="Arial" w:hAnsi="Arial" w:cs="Arial"/>
          <w:i/>
          <w:snapToGrid w:val="0"/>
          <w:color w:val="002060"/>
          <w:sz w:val="22"/>
          <w:szCs w:val="22"/>
        </w:rPr>
      </w:pPr>
    </w:p>
    <w:p w14:paraId="2A4AB851" w14:textId="7C7B8C75" w:rsidR="0015775E" w:rsidRPr="0015775E" w:rsidRDefault="0015775E" w:rsidP="0015775E">
      <w:pPr>
        <w:spacing w:line="271" w:lineRule="auto"/>
        <w:jc w:val="both"/>
        <w:rPr>
          <w:rFonts w:ascii="Arial" w:hAnsi="Arial" w:cs="Arial"/>
          <w:iCs/>
          <w:snapToGrid w:val="0"/>
          <w:color w:val="000000" w:themeColor="text1"/>
          <w:sz w:val="22"/>
          <w:szCs w:val="22"/>
        </w:rPr>
      </w:pPr>
      <w:r w:rsidRPr="0015775E">
        <w:rPr>
          <w:rFonts w:ascii="Arial" w:hAnsi="Arial" w:cs="Arial"/>
          <w:iCs/>
          <w:snapToGrid w:val="0"/>
          <w:color w:val="000000" w:themeColor="text1"/>
          <w:sz w:val="22"/>
          <w:szCs w:val="22"/>
        </w:rPr>
        <w:lastRenderedPageBreak/>
        <w:t>WZP.272.15</w:t>
      </w:r>
      <w:r>
        <w:rPr>
          <w:rFonts w:ascii="Arial" w:hAnsi="Arial" w:cs="Arial"/>
          <w:iCs/>
          <w:snapToGrid w:val="0"/>
          <w:color w:val="000000" w:themeColor="text1"/>
          <w:sz w:val="22"/>
          <w:szCs w:val="22"/>
        </w:rPr>
        <w:t>9</w:t>
      </w:r>
      <w:r w:rsidRPr="0015775E">
        <w:rPr>
          <w:rFonts w:ascii="Arial" w:hAnsi="Arial" w:cs="Arial"/>
          <w:iCs/>
          <w:snapToGrid w:val="0"/>
          <w:color w:val="000000" w:themeColor="text1"/>
          <w:sz w:val="22"/>
          <w:szCs w:val="22"/>
        </w:rPr>
        <w:t>.2024</w:t>
      </w:r>
      <w:r w:rsidRPr="0015775E">
        <w:rPr>
          <w:rFonts w:ascii="Arial" w:hAnsi="Arial" w:cs="Arial"/>
          <w:iCs/>
          <w:snapToGrid w:val="0"/>
          <w:color w:val="000000" w:themeColor="text1"/>
          <w:sz w:val="22"/>
          <w:szCs w:val="22"/>
        </w:rPr>
        <w:tab/>
      </w:r>
      <w:r w:rsidRPr="0015775E">
        <w:rPr>
          <w:rFonts w:ascii="Arial" w:hAnsi="Arial" w:cs="Arial"/>
          <w:iCs/>
          <w:snapToGrid w:val="0"/>
          <w:color w:val="000000" w:themeColor="text1"/>
          <w:sz w:val="22"/>
          <w:szCs w:val="22"/>
        </w:rPr>
        <w:tab/>
      </w:r>
      <w:r w:rsidRPr="0015775E">
        <w:rPr>
          <w:rFonts w:ascii="Arial" w:hAnsi="Arial" w:cs="Arial"/>
          <w:iCs/>
          <w:snapToGrid w:val="0"/>
          <w:color w:val="000000" w:themeColor="text1"/>
          <w:sz w:val="22"/>
          <w:szCs w:val="22"/>
        </w:rPr>
        <w:tab/>
      </w:r>
      <w:r w:rsidRPr="0015775E">
        <w:rPr>
          <w:rFonts w:ascii="Arial" w:hAnsi="Arial" w:cs="Arial"/>
          <w:iCs/>
          <w:snapToGrid w:val="0"/>
          <w:color w:val="000000" w:themeColor="text1"/>
          <w:sz w:val="22"/>
          <w:szCs w:val="22"/>
        </w:rPr>
        <w:tab/>
      </w:r>
      <w:r w:rsidRPr="0015775E">
        <w:rPr>
          <w:rFonts w:ascii="Arial" w:hAnsi="Arial" w:cs="Arial"/>
          <w:iCs/>
          <w:snapToGrid w:val="0"/>
          <w:color w:val="000000" w:themeColor="text1"/>
          <w:sz w:val="22"/>
          <w:szCs w:val="22"/>
        </w:rPr>
        <w:tab/>
      </w:r>
      <w:r w:rsidRPr="0015775E">
        <w:rPr>
          <w:rFonts w:ascii="Arial" w:hAnsi="Arial" w:cs="Arial"/>
          <w:iCs/>
          <w:snapToGrid w:val="0"/>
          <w:color w:val="000000" w:themeColor="text1"/>
          <w:sz w:val="22"/>
          <w:szCs w:val="22"/>
        </w:rPr>
        <w:tab/>
      </w:r>
      <w:r w:rsidRPr="0015775E">
        <w:rPr>
          <w:rFonts w:ascii="Arial" w:hAnsi="Arial" w:cs="Arial"/>
          <w:iCs/>
          <w:snapToGrid w:val="0"/>
          <w:color w:val="000000" w:themeColor="text1"/>
          <w:sz w:val="22"/>
          <w:szCs w:val="22"/>
        </w:rPr>
        <w:tab/>
      </w:r>
      <w:r w:rsidRPr="0015775E">
        <w:rPr>
          <w:rFonts w:ascii="Arial" w:hAnsi="Arial" w:cs="Arial"/>
          <w:iCs/>
          <w:snapToGrid w:val="0"/>
          <w:color w:val="000000" w:themeColor="text1"/>
          <w:sz w:val="22"/>
          <w:szCs w:val="22"/>
        </w:rPr>
        <w:tab/>
        <w:t xml:space="preserve">Załącznik nr 8 </w:t>
      </w:r>
    </w:p>
    <w:p w14:paraId="0F8DD3FF" w14:textId="77777777" w:rsidR="0015775E" w:rsidRPr="0015775E" w:rsidRDefault="0015775E" w:rsidP="0015775E">
      <w:pPr>
        <w:spacing w:line="271" w:lineRule="auto"/>
        <w:jc w:val="both"/>
        <w:rPr>
          <w:rFonts w:ascii="Arial" w:hAnsi="Arial" w:cs="Arial"/>
          <w:iCs/>
          <w:snapToGrid w:val="0"/>
          <w:color w:val="000000" w:themeColor="text1"/>
          <w:sz w:val="22"/>
          <w:szCs w:val="22"/>
        </w:rPr>
      </w:pPr>
    </w:p>
    <w:p w14:paraId="4F0A8593" w14:textId="77777777" w:rsidR="0015775E" w:rsidRPr="0015775E" w:rsidRDefault="0015775E" w:rsidP="0015775E">
      <w:pPr>
        <w:spacing w:line="271" w:lineRule="auto"/>
        <w:ind w:firstLine="4"/>
        <w:jc w:val="center"/>
        <w:rPr>
          <w:rFonts w:ascii="Arial" w:hAnsi="Arial" w:cs="Arial"/>
          <w:b/>
          <w:bCs/>
          <w:sz w:val="22"/>
          <w:szCs w:val="22"/>
        </w:rPr>
      </w:pPr>
      <w:r w:rsidRPr="0015775E">
        <w:rPr>
          <w:rFonts w:ascii="Arial" w:hAnsi="Arial" w:cs="Arial"/>
          <w:b/>
          <w:bCs/>
          <w:sz w:val="22"/>
          <w:szCs w:val="22"/>
        </w:rPr>
        <w:t>Potwierdzenie dokonania wizji lokalnej</w:t>
      </w:r>
    </w:p>
    <w:p w14:paraId="61B32B1F" w14:textId="77777777" w:rsidR="0015775E" w:rsidRPr="0015775E" w:rsidRDefault="0015775E" w:rsidP="0015775E">
      <w:pPr>
        <w:tabs>
          <w:tab w:val="center" w:pos="4536"/>
          <w:tab w:val="right" w:pos="9072"/>
        </w:tabs>
        <w:spacing w:line="271" w:lineRule="auto"/>
        <w:rPr>
          <w:rFonts w:ascii="Arial" w:hAnsi="Arial" w:cs="Arial"/>
          <w:snapToGrid w:val="0"/>
          <w:color w:val="000000"/>
          <w:sz w:val="22"/>
          <w:szCs w:val="22"/>
          <w:lang w:val="x-none"/>
        </w:rPr>
      </w:pPr>
      <w:r w:rsidRPr="0015775E">
        <w:rPr>
          <w:rFonts w:ascii="Arial" w:hAnsi="Arial" w:cs="Arial"/>
          <w:snapToGrid w:val="0"/>
          <w:color w:val="000000"/>
          <w:sz w:val="22"/>
          <w:szCs w:val="22"/>
          <w:lang w:val="x-none" w:eastAsia="x-none"/>
        </w:rPr>
        <w:t xml:space="preserve">Niniejszym potwierdzamy, że </w:t>
      </w:r>
    </w:p>
    <w:p w14:paraId="318A327C" w14:textId="77777777" w:rsidR="0015775E" w:rsidRPr="0015775E" w:rsidRDefault="0015775E" w:rsidP="0015775E">
      <w:pPr>
        <w:tabs>
          <w:tab w:val="center" w:pos="4536"/>
          <w:tab w:val="right" w:pos="9072"/>
        </w:tabs>
        <w:spacing w:line="271" w:lineRule="auto"/>
        <w:rPr>
          <w:rFonts w:ascii="Arial" w:hAnsi="Arial" w:cs="Arial"/>
          <w:snapToGrid w:val="0"/>
          <w:color w:val="000000"/>
          <w:sz w:val="22"/>
          <w:szCs w:val="22"/>
          <w:lang w:val="x-none" w:eastAsia="x-none"/>
        </w:rPr>
      </w:pPr>
      <w:r w:rsidRPr="0015775E">
        <w:rPr>
          <w:rFonts w:ascii="Arial" w:hAnsi="Arial" w:cs="Arial"/>
          <w:snapToGrid w:val="0"/>
          <w:color w:val="000000"/>
          <w:sz w:val="22"/>
          <w:szCs w:val="22"/>
          <w:lang w:val="x-none" w:eastAsia="x-none"/>
        </w:rPr>
        <w:t>Pan/Pani……………………………………………………………………………………….………</w:t>
      </w:r>
    </w:p>
    <w:p w14:paraId="1DBF79F1" w14:textId="77777777" w:rsidR="0015775E" w:rsidRPr="0015775E" w:rsidRDefault="0015775E" w:rsidP="0015775E">
      <w:pPr>
        <w:tabs>
          <w:tab w:val="center" w:pos="4536"/>
          <w:tab w:val="right" w:pos="9072"/>
        </w:tabs>
        <w:spacing w:line="271" w:lineRule="auto"/>
        <w:rPr>
          <w:rFonts w:ascii="Arial" w:hAnsi="Arial" w:cs="Arial"/>
          <w:snapToGrid w:val="0"/>
          <w:color w:val="000000"/>
          <w:sz w:val="22"/>
          <w:szCs w:val="22"/>
          <w:lang w:val="x-none" w:eastAsia="x-none"/>
        </w:rPr>
      </w:pPr>
      <w:r w:rsidRPr="0015775E">
        <w:rPr>
          <w:rFonts w:ascii="Arial" w:hAnsi="Arial" w:cs="Arial"/>
          <w:snapToGrid w:val="0"/>
          <w:color w:val="000000"/>
          <w:sz w:val="22"/>
          <w:szCs w:val="22"/>
          <w:lang w:val="x-none" w:eastAsia="x-none"/>
        </w:rPr>
        <w:t>Jako przedstawiciel firmy …………………………………………………………………………..……</w:t>
      </w:r>
      <w:r w:rsidRPr="0015775E">
        <w:rPr>
          <w:rFonts w:ascii="Arial" w:hAnsi="Arial" w:cs="Arial"/>
          <w:snapToGrid w:val="0"/>
          <w:color w:val="000000"/>
          <w:sz w:val="22"/>
          <w:szCs w:val="22"/>
          <w:lang w:val="x-none" w:eastAsia="x-none"/>
        </w:rPr>
        <w:br/>
        <w:t>z siedzibą …………………………………………………………………………………………………</w:t>
      </w:r>
    </w:p>
    <w:p w14:paraId="55B5E38C" w14:textId="2AC850B4" w:rsidR="0015775E" w:rsidRPr="0015775E" w:rsidRDefault="0015775E" w:rsidP="0015775E">
      <w:pPr>
        <w:spacing w:line="271" w:lineRule="auto"/>
        <w:rPr>
          <w:rFonts w:ascii="Arial" w:hAnsi="Arial" w:cs="Arial"/>
          <w:snapToGrid w:val="0"/>
          <w:color w:val="000000"/>
          <w:sz w:val="22"/>
          <w:szCs w:val="22"/>
        </w:rPr>
      </w:pPr>
      <w:r w:rsidRPr="0015775E">
        <w:rPr>
          <w:rFonts w:ascii="Arial" w:hAnsi="Arial" w:cs="Arial"/>
          <w:snapToGrid w:val="0"/>
          <w:color w:val="000000"/>
          <w:sz w:val="22"/>
          <w:szCs w:val="22"/>
        </w:rPr>
        <w:t xml:space="preserve">Odbył wizje lokalną w dniu ……………………………… w celu zapoznania się z budynkami objętymi postępowaniem na </w:t>
      </w:r>
    </w:p>
    <w:p w14:paraId="3DE75943" w14:textId="7AD23CAB" w:rsidR="0015775E" w:rsidRPr="0015775E" w:rsidRDefault="0015775E" w:rsidP="0015775E">
      <w:pPr>
        <w:spacing w:before="120" w:after="240"/>
        <w:jc w:val="both"/>
        <w:rPr>
          <w:rFonts w:ascii="Arial" w:hAnsi="Arial" w:cs="Arial"/>
          <w:b/>
          <w:bCs/>
          <w:sz w:val="22"/>
          <w:szCs w:val="22"/>
        </w:rPr>
      </w:pPr>
      <w:bookmarkStart w:id="12" w:name="_Hlk186461693"/>
      <w:r w:rsidRPr="0015775E">
        <w:rPr>
          <w:rFonts w:ascii="Arial" w:hAnsi="Arial" w:cs="Arial"/>
          <w:b/>
          <w:color w:val="000000"/>
          <w:sz w:val="22"/>
          <w:szCs w:val="22"/>
        </w:rPr>
        <w:t>„</w:t>
      </w:r>
      <w:r w:rsidRPr="0015775E">
        <w:rPr>
          <w:rFonts w:ascii="Arial" w:hAnsi="Arial" w:cs="Arial"/>
          <w:b/>
          <w:bCs/>
          <w:sz w:val="22"/>
          <w:szCs w:val="22"/>
        </w:rPr>
        <w:t xml:space="preserve">Rozbudowę i przebudowę budynku Starostwa Powiatowego w Wołominie na terenie działek ew. nr 165/5 i 165/4 </w:t>
      </w:r>
      <w:proofErr w:type="spellStart"/>
      <w:r w:rsidRPr="0015775E">
        <w:rPr>
          <w:rFonts w:ascii="Arial" w:hAnsi="Arial" w:cs="Arial"/>
          <w:b/>
          <w:bCs/>
          <w:sz w:val="22"/>
          <w:szCs w:val="22"/>
        </w:rPr>
        <w:t>obr</w:t>
      </w:r>
      <w:proofErr w:type="spellEnd"/>
      <w:r w:rsidRPr="0015775E">
        <w:rPr>
          <w:rFonts w:ascii="Arial" w:hAnsi="Arial" w:cs="Arial"/>
          <w:b/>
          <w:bCs/>
          <w:sz w:val="22"/>
          <w:szCs w:val="22"/>
        </w:rPr>
        <w:t>. 28 Wołomin w ramach zadania pn.: „Poprawa obsługi mieszkańców poprzez dostosowanie infrastruktury Starostwa Powiatowego w Wołominie</w:t>
      </w:r>
      <w:r w:rsidRPr="0015775E">
        <w:rPr>
          <w:rFonts w:ascii="Arial" w:hAnsi="Arial" w:cs="Arial"/>
          <w:b/>
          <w:color w:val="000000"/>
          <w:sz w:val="22"/>
          <w:szCs w:val="22"/>
        </w:rPr>
        <w:t>”</w:t>
      </w:r>
      <w:r>
        <w:rPr>
          <w:rFonts w:ascii="Arial" w:hAnsi="Arial" w:cs="Arial"/>
          <w:b/>
          <w:color w:val="000000"/>
          <w:sz w:val="22"/>
          <w:szCs w:val="22"/>
        </w:rPr>
        <w:t>.</w:t>
      </w:r>
    </w:p>
    <w:bookmarkEnd w:id="12"/>
    <w:p w14:paraId="6F582C4A" w14:textId="77777777" w:rsidR="0015775E" w:rsidRPr="0015775E" w:rsidRDefault="0015775E" w:rsidP="0015775E">
      <w:pPr>
        <w:tabs>
          <w:tab w:val="left" w:pos="708"/>
          <w:tab w:val="center" w:pos="4536"/>
          <w:tab w:val="right" w:pos="9072"/>
        </w:tabs>
        <w:spacing w:line="271" w:lineRule="auto"/>
        <w:jc w:val="right"/>
        <w:rPr>
          <w:rFonts w:ascii="Arial" w:hAnsi="Arial" w:cs="Arial"/>
          <w:snapToGrid w:val="0"/>
          <w:color w:val="000000"/>
          <w:sz w:val="22"/>
          <w:szCs w:val="22"/>
          <w:lang w:val="x-none" w:eastAsia="x-none"/>
        </w:rPr>
      </w:pPr>
      <w:r w:rsidRPr="0015775E">
        <w:rPr>
          <w:rFonts w:ascii="Arial" w:hAnsi="Arial" w:cs="Arial"/>
          <w:snapToGrid w:val="0"/>
          <w:color w:val="000000"/>
          <w:sz w:val="22"/>
          <w:szCs w:val="22"/>
          <w:lang w:val="x-none" w:eastAsia="x-none"/>
        </w:rPr>
        <w:tab/>
      </w:r>
      <w:r w:rsidRPr="0015775E">
        <w:rPr>
          <w:rFonts w:ascii="Arial" w:hAnsi="Arial" w:cs="Arial"/>
          <w:snapToGrid w:val="0"/>
          <w:color w:val="000000"/>
          <w:sz w:val="22"/>
          <w:szCs w:val="22"/>
          <w:lang w:val="x-none" w:eastAsia="x-none"/>
        </w:rPr>
        <w:tab/>
        <w:t>……………………………………………….</w:t>
      </w:r>
    </w:p>
    <w:p w14:paraId="24A801A1" w14:textId="77777777" w:rsidR="0015775E" w:rsidRPr="0015775E" w:rsidRDefault="0015775E" w:rsidP="0015775E">
      <w:pPr>
        <w:spacing w:line="271" w:lineRule="auto"/>
        <w:ind w:left="4962"/>
        <w:jc w:val="center"/>
        <w:rPr>
          <w:rFonts w:ascii="Arial" w:hAnsi="Arial" w:cs="Arial"/>
          <w:i/>
          <w:snapToGrid w:val="0"/>
          <w:color w:val="000000"/>
          <w:sz w:val="22"/>
          <w:szCs w:val="22"/>
          <w:lang w:val="x-none" w:eastAsia="x-none"/>
        </w:rPr>
      </w:pPr>
      <w:r w:rsidRPr="0015775E">
        <w:rPr>
          <w:rFonts w:ascii="Arial" w:hAnsi="Arial" w:cs="Arial"/>
          <w:i/>
          <w:snapToGrid w:val="0"/>
          <w:color w:val="000000"/>
          <w:sz w:val="22"/>
          <w:szCs w:val="22"/>
          <w:lang w:val="x-none" w:eastAsia="x-none"/>
        </w:rPr>
        <w:t>Podpis i pieczęć Zamawiającego</w:t>
      </w:r>
    </w:p>
    <w:p w14:paraId="5C5342F2" w14:textId="77777777" w:rsidR="0015775E" w:rsidRPr="0015775E" w:rsidRDefault="0015775E" w:rsidP="0015775E">
      <w:pPr>
        <w:tabs>
          <w:tab w:val="left" w:pos="708"/>
          <w:tab w:val="center" w:pos="4536"/>
          <w:tab w:val="right" w:pos="9072"/>
        </w:tabs>
        <w:spacing w:line="271" w:lineRule="auto"/>
        <w:jc w:val="both"/>
        <w:rPr>
          <w:rFonts w:ascii="Arial" w:hAnsi="Arial" w:cs="Arial"/>
          <w:i/>
          <w:snapToGrid w:val="0"/>
          <w:color w:val="000000"/>
          <w:sz w:val="22"/>
          <w:szCs w:val="22"/>
          <w:lang w:val="x-none" w:eastAsia="x-none"/>
        </w:rPr>
      </w:pPr>
    </w:p>
    <w:p w14:paraId="013C265E" w14:textId="77777777" w:rsidR="0015775E" w:rsidRPr="0015775E" w:rsidRDefault="0015775E" w:rsidP="0015775E">
      <w:pPr>
        <w:tabs>
          <w:tab w:val="center" w:pos="4536"/>
          <w:tab w:val="right" w:pos="9072"/>
        </w:tabs>
        <w:spacing w:line="271" w:lineRule="auto"/>
        <w:jc w:val="both"/>
        <w:rPr>
          <w:rFonts w:ascii="Arial" w:hAnsi="Arial" w:cs="Arial"/>
          <w:i/>
          <w:snapToGrid w:val="0"/>
          <w:color w:val="000000"/>
          <w:sz w:val="22"/>
          <w:szCs w:val="22"/>
          <w:lang w:val="x-none" w:eastAsia="x-none"/>
        </w:rPr>
      </w:pPr>
      <w:r w:rsidRPr="0015775E">
        <w:rPr>
          <w:rFonts w:ascii="Arial" w:hAnsi="Arial" w:cs="Arial"/>
          <w:noProof/>
          <w:sz w:val="22"/>
          <w:szCs w:val="22"/>
          <w:lang w:val="x-none" w:eastAsia="x-none"/>
        </w:rPr>
        <mc:AlternateContent>
          <mc:Choice Requires="wps">
            <w:drawing>
              <wp:anchor distT="0" distB="0" distL="114300" distR="114300" simplePos="0" relativeHeight="251663360" behindDoc="0" locked="0" layoutInCell="1" allowOverlap="1" wp14:anchorId="248F38AC" wp14:editId="257DD8B5">
                <wp:simplePos x="0" y="0"/>
                <wp:positionH relativeFrom="column">
                  <wp:posOffset>-261620</wp:posOffset>
                </wp:positionH>
                <wp:positionV relativeFrom="paragraph">
                  <wp:posOffset>165735</wp:posOffset>
                </wp:positionV>
                <wp:extent cx="6229350" cy="635"/>
                <wp:effectExtent l="0" t="0" r="19050" b="37465"/>
                <wp:wrapNone/>
                <wp:docPr id="1708376885" name="Łącznik prosty ze strzałką 1708376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101C2AB" id="_x0000_t32" coordsize="21600,21600" o:spt="32" o:oned="t" path="m,l21600,21600e" filled="f">
                <v:path arrowok="t" fillok="f" o:connecttype="none"/>
                <o:lock v:ext="edit" shapetype="t"/>
              </v:shapetype>
              <v:shape id="Łącznik prosty ze strzałką 1708376885" o:spid="_x0000_s1026" type="#_x0000_t32" style="position:absolute;margin-left:-20.6pt;margin-top:13.05pt;width:49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"/>
            </w:pict>
          </mc:Fallback>
        </mc:AlternateContent>
      </w:r>
    </w:p>
    <w:p w14:paraId="7B989F90" w14:textId="77777777" w:rsidR="0015775E" w:rsidRPr="0015775E" w:rsidRDefault="0015775E" w:rsidP="0015775E">
      <w:pPr>
        <w:tabs>
          <w:tab w:val="center" w:pos="4536"/>
          <w:tab w:val="right" w:pos="9072"/>
        </w:tabs>
        <w:spacing w:before="240" w:line="271" w:lineRule="auto"/>
        <w:jc w:val="center"/>
        <w:rPr>
          <w:rFonts w:ascii="Arial" w:hAnsi="Arial" w:cs="Arial"/>
          <w:b/>
          <w:snapToGrid w:val="0"/>
          <w:color w:val="000000"/>
          <w:sz w:val="22"/>
          <w:szCs w:val="22"/>
          <w:lang w:val="x-none" w:eastAsia="x-none"/>
        </w:rPr>
      </w:pPr>
      <w:r w:rsidRPr="0015775E">
        <w:rPr>
          <w:rFonts w:ascii="Arial" w:hAnsi="Arial" w:cs="Arial"/>
          <w:b/>
          <w:snapToGrid w:val="0"/>
          <w:color w:val="000000"/>
          <w:sz w:val="22"/>
          <w:szCs w:val="22"/>
          <w:lang w:val="x-none" w:eastAsia="x-none"/>
        </w:rPr>
        <w:t>OŚWIADCZENIE WYKONAWCY</w:t>
      </w:r>
    </w:p>
    <w:p w14:paraId="292E5917" w14:textId="77777777" w:rsidR="0015775E" w:rsidRPr="0015775E" w:rsidRDefault="0015775E" w:rsidP="0015775E">
      <w:pPr>
        <w:spacing w:after="60" w:line="271" w:lineRule="auto"/>
        <w:rPr>
          <w:rFonts w:ascii="Arial" w:hAnsi="Arial" w:cs="Arial"/>
          <w:i/>
          <w:sz w:val="22"/>
          <w:szCs w:val="22"/>
        </w:rPr>
      </w:pPr>
      <w:r w:rsidRPr="0015775E">
        <w:rPr>
          <w:rFonts w:ascii="Arial" w:hAnsi="Arial" w:cs="Arial"/>
          <w:snapToGrid w:val="0"/>
          <w:color w:val="000000"/>
          <w:sz w:val="22"/>
          <w:szCs w:val="22"/>
        </w:rPr>
        <w:t>Działając w imieniu i na rzecz (nazwa/firma, dokładny adres Wykonawcy) ………….............................................................................</w:t>
      </w:r>
      <w:r w:rsidRPr="0015775E">
        <w:rPr>
          <w:rFonts w:ascii="Arial" w:hAnsi="Arial" w:cs="Arial"/>
          <w:sz w:val="22"/>
          <w:szCs w:val="22"/>
        </w:rPr>
        <w:t>...............................................................................................................................................................................................................................................................................</w:t>
      </w:r>
      <w:r w:rsidRPr="0015775E">
        <w:rPr>
          <w:rFonts w:ascii="Arial" w:hAnsi="Arial" w:cs="Arial"/>
          <w:i/>
          <w:sz w:val="22"/>
          <w:szCs w:val="22"/>
        </w:rPr>
        <w:t>................................................................................................................................</w:t>
      </w:r>
    </w:p>
    <w:p w14:paraId="721C9D72" w14:textId="77777777" w:rsidR="0015775E" w:rsidRPr="0015775E" w:rsidRDefault="0015775E" w:rsidP="0015775E">
      <w:pPr>
        <w:spacing w:line="271" w:lineRule="auto"/>
        <w:rPr>
          <w:rFonts w:ascii="Arial" w:hAnsi="Arial" w:cs="Arial"/>
          <w:b/>
          <w:snapToGrid w:val="0"/>
          <w:sz w:val="22"/>
          <w:szCs w:val="22"/>
        </w:rPr>
      </w:pPr>
      <w:r w:rsidRPr="0015775E">
        <w:rPr>
          <w:rFonts w:ascii="Arial" w:hAnsi="Arial" w:cs="Arial"/>
          <w:b/>
          <w:snapToGrid w:val="0"/>
          <w:sz w:val="22"/>
          <w:szCs w:val="22"/>
        </w:rPr>
        <w:t>oświadczamy, że</w:t>
      </w:r>
    </w:p>
    <w:p w14:paraId="4ED1134D" w14:textId="77777777" w:rsidR="0015775E" w:rsidRPr="0015775E" w:rsidRDefault="0015775E" w:rsidP="0015775E">
      <w:pPr>
        <w:spacing w:line="271" w:lineRule="auto"/>
        <w:rPr>
          <w:rFonts w:ascii="Arial" w:hAnsi="Arial" w:cs="Arial"/>
          <w:sz w:val="22"/>
          <w:szCs w:val="22"/>
        </w:rPr>
      </w:pPr>
    </w:p>
    <w:p w14:paraId="45DE5899" w14:textId="61CCC7F4" w:rsidR="0015775E" w:rsidRPr="0015775E" w:rsidRDefault="0015775E" w:rsidP="0015775E">
      <w:pPr>
        <w:spacing w:line="271" w:lineRule="auto"/>
        <w:rPr>
          <w:rFonts w:ascii="Arial" w:hAnsi="Arial" w:cs="Arial"/>
          <w:snapToGrid w:val="0"/>
          <w:color w:val="000000"/>
          <w:sz w:val="22"/>
          <w:szCs w:val="22"/>
        </w:rPr>
      </w:pPr>
      <w:r w:rsidRPr="0015775E">
        <w:rPr>
          <w:rFonts w:ascii="Arial" w:hAnsi="Arial" w:cs="Arial"/>
          <w:snapToGrid w:val="0"/>
          <w:color w:val="000000"/>
          <w:sz w:val="22"/>
          <w:szCs w:val="22"/>
        </w:rPr>
        <w:t>dokonaliśmy wizji lokalnej, zapoznaliśmy się z budynkami objętymi postępowaniem na</w:t>
      </w:r>
    </w:p>
    <w:p w14:paraId="58A61B5F" w14:textId="77777777" w:rsidR="0015775E" w:rsidRPr="0015775E" w:rsidRDefault="0015775E" w:rsidP="0015775E">
      <w:pPr>
        <w:spacing w:before="120" w:after="240"/>
        <w:jc w:val="both"/>
        <w:rPr>
          <w:rFonts w:ascii="Arial" w:hAnsi="Arial" w:cs="Arial"/>
          <w:b/>
          <w:bCs/>
          <w:sz w:val="22"/>
          <w:szCs w:val="22"/>
        </w:rPr>
      </w:pPr>
      <w:r w:rsidRPr="0015775E">
        <w:rPr>
          <w:rFonts w:ascii="Arial" w:hAnsi="Arial" w:cs="Arial"/>
          <w:b/>
          <w:color w:val="000000"/>
          <w:sz w:val="22"/>
          <w:szCs w:val="22"/>
        </w:rPr>
        <w:t>„</w:t>
      </w:r>
      <w:r w:rsidRPr="0015775E">
        <w:rPr>
          <w:rFonts w:ascii="Arial" w:hAnsi="Arial" w:cs="Arial"/>
          <w:b/>
          <w:bCs/>
          <w:sz w:val="22"/>
          <w:szCs w:val="22"/>
        </w:rPr>
        <w:t xml:space="preserve">Rozbudowę i przebudowę budynku Starostwa Powiatowego w Wołominie na terenie działek ew. nr 165/5 i 165/4 </w:t>
      </w:r>
      <w:proofErr w:type="spellStart"/>
      <w:r w:rsidRPr="0015775E">
        <w:rPr>
          <w:rFonts w:ascii="Arial" w:hAnsi="Arial" w:cs="Arial"/>
          <w:b/>
          <w:bCs/>
          <w:sz w:val="22"/>
          <w:szCs w:val="22"/>
        </w:rPr>
        <w:t>obr</w:t>
      </w:r>
      <w:proofErr w:type="spellEnd"/>
      <w:r w:rsidRPr="0015775E">
        <w:rPr>
          <w:rFonts w:ascii="Arial" w:hAnsi="Arial" w:cs="Arial"/>
          <w:b/>
          <w:bCs/>
          <w:sz w:val="22"/>
          <w:szCs w:val="22"/>
        </w:rPr>
        <w:t>. 28 Wołomin w ramach zadania pn.: „Poprawa obsługi mieszkańców poprzez dostosowanie infrastruktury Starostwa Powiatowego w Wołominie</w:t>
      </w:r>
      <w:r w:rsidRPr="0015775E">
        <w:rPr>
          <w:rFonts w:ascii="Arial" w:hAnsi="Arial" w:cs="Arial"/>
          <w:b/>
          <w:color w:val="000000"/>
          <w:sz w:val="22"/>
          <w:szCs w:val="22"/>
        </w:rPr>
        <w:t>”</w:t>
      </w:r>
      <w:r>
        <w:rPr>
          <w:rFonts w:ascii="Arial" w:hAnsi="Arial" w:cs="Arial"/>
          <w:b/>
          <w:color w:val="000000"/>
          <w:sz w:val="22"/>
          <w:szCs w:val="22"/>
        </w:rPr>
        <w:t>.</w:t>
      </w:r>
    </w:p>
    <w:p w14:paraId="7264F611" w14:textId="77777777" w:rsidR="0015775E" w:rsidRPr="0015775E" w:rsidRDefault="0015775E" w:rsidP="0015775E">
      <w:pPr>
        <w:spacing w:after="60" w:line="271" w:lineRule="auto"/>
        <w:jc w:val="both"/>
        <w:rPr>
          <w:rFonts w:ascii="Arial" w:hAnsi="Arial" w:cs="Arial"/>
          <w:snapToGrid w:val="0"/>
          <w:color w:val="000000"/>
          <w:sz w:val="22"/>
          <w:szCs w:val="22"/>
        </w:rPr>
      </w:pPr>
    </w:p>
    <w:tbl>
      <w:tblPr>
        <w:tblW w:w="0" w:type="auto"/>
        <w:jc w:val="center"/>
        <w:tblLook w:val="04A0" w:firstRow="1" w:lastRow="0" w:firstColumn="1" w:lastColumn="0" w:noHBand="0" w:noVBand="1"/>
      </w:tblPr>
      <w:tblGrid>
        <w:gridCol w:w="4536"/>
        <w:gridCol w:w="4536"/>
      </w:tblGrid>
      <w:tr w:rsidR="0015775E" w:rsidRPr="0015775E" w14:paraId="6C41581C" w14:textId="77777777" w:rsidTr="00904BE0">
        <w:trPr>
          <w:jc w:val="center"/>
        </w:trPr>
        <w:tc>
          <w:tcPr>
            <w:tcW w:w="4605" w:type="dxa"/>
            <w:shd w:val="clear" w:color="auto" w:fill="auto"/>
          </w:tcPr>
          <w:p w14:paraId="2640D70C" w14:textId="77777777" w:rsidR="0015775E" w:rsidRPr="0015775E" w:rsidRDefault="0015775E" w:rsidP="0015775E">
            <w:pPr>
              <w:spacing w:after="60" w:line="271" w:lineRule="auto"/>
              <w:jc w:val="center"/>
              <w:rPr>
                <w:rFonts w:ascii="Arial" w:hAnsi="Arial" w:cs="Arial"/>
                <w:snapToGrid w:val="0"/>
                <w:color w:val="000000"/>
                <w:sz w:val="22"/>
                <w:szCs w:val="22"/>
              </w:rPr>
            </w:pPr>
            <w:r w:rsidRPr="0015775E">
              <w:rPr>
                <w:rFonts w:ascii="Arial" w:hAnsi="Arial" w:cs="Arial"/>
                <w:snapToGrid w:val="0"/>
                <w:color w:val="000000"/>
                <w:sz w:val="22"/>
                <w:szCs w:val="22"/>
              </w:rPr>
              <w:t>…………………………………….</w:t>
            </w:r>
          </w:p>
        </w:tc>
        <w:tc>
          <w:tcPr>
            <w:tcW w:w="4606" w:type="dxa"/>
            <w:shd w:val="clear" w:color="auto" w:fill="auto"/>
          </w:tcPr>
          <w:p w14:paraId="2086BE5A" w14:textId="77777777" w:rsidR="0015775E" w:rsidRPr="0015775E" w:rsidRDefault="0015775E" w:rsidP="0015775E">
            <w:pPr>
              <w:spacing w:after="60" w:line="271" w:lineRule="auto"/>
              <w:jc w:val="center"/>
              <w:rPr>
                <w:rFonts w:ascii="Arial" w:hAnsi="Arial" w:cs="Arial"/>
                <w:snapToGrid w:val="0"/>
                <w:color w:val="000000"/>
                <w:sz w:val="22"/>
                <w:szCs w:val="22"/>
              </w:rPr>
            </w:pPr>
            <w:r w:rsidRPr="0015775E">
              <w:rPr>
                <w:rFonts w:ascii="Arial" w:hAnsi="Arial" w:cs="Arial"/>
                <w:snapToGrid w:val="0"/>
                <w:color w:val="000000"/>
                <w:sz w:val="22"/>
                <w:szCs w:val="22"/>
              </w:rPr>
              <w:t>…………………………………….</w:t>
            </w:r>
          </w:p>
        </w:tc>
      </w:tr>
      <w:tr w:rsidR="0015775E" w:rsidRPr="0015775E" w14:paraId="7216762E" w14:textId="77777777" w:rsidTr="00904BE0">
        <w:trPr>
          <w:jc w:val="center"/>
        </w:trPr>
        <w:tc>
          <w:tcPr>
            <w:tcW w:w="4605" w:type="dxa"/>
            <w:shd w:val="clear" w:color="auto" w:fill="auto"/>
          </w:tcPr>
          <w:p w14:paraId="21DE2D13" w14:textId="77777777" w:rsidR="0015775E" w:rsidRPr="0015775E" w:rsidRDefault="0015775E" w:rsidP="0015775E">
            <w:pPr>
              <w:spacing w:after="60" w:line="271" w:lineRule="auto"/>
              <w:jc w:val="center"/>
              <w:rPr>
                <w:rFonts w:ascii="Arial" w:hAnsi="Arial" w:cs="Arial"/>
                <w:snapToGrid w:val="0"/>
                <w:color w:val="000000"/>
                <w:sz w:val="22"/>
                <w:szCs w:val="22"/>
              </w:rPr>
            </w:pPr>
            <w:r w:rsidRPr="0015775E">
              <w:rPr>
                <w:rFonts w:ascii="Arial" w:hAnsi="Arial" w:cs="Arial"/>
                <w:i/>
                <w:sz w:val="22"/>
                <w:szCs w:val="22"/>
              </w:rPr>
              <w:t>Miejscowość i data</w:t>
            </w:r>
          </w:p>
        </w:tc>
        <w:tc>
          <w:tcPr>
            <w:tcW w:w="4606" w:type="dxa"/>
            <w:shd w:val="clear" w:color="auto" w:fill="auto"/>
          </w:tcPr>
          <w:p w14:paraId="6373F1F7" w14:textId="77777777" w:rsidR="0015775E" w:rsidRPr="0015775E" w:rsidRDefault="0015775E" w:rsidP="0015775E">
            <w:pPr>
              <w:spacing w:after="60" w:line="271" w:lineRule="auto"/>
              <w:jc w:val="center"/>
              <w:rPr>
                <w:rFonts w:ascii="Arial" w:hAnsi="Arial" w:cs="Arial"/>
                <w:snapToGrid w:val="0"/>
                <w:color w:val="000000"/>
                <w:sz w:val="22"/>
                <w:szCs w:val="22"/>
              </w:rPr>
            </w:pPr>
            <w:r w:rsidRPr="0015775E">
              <w:rPr>
                <w:rFonts w:ascii="Arial" w:hAnsi="Arial" w:cs="Arial"/>
                <w:i/>
                <w:sz w:val="22"/>
                <w:szCs w:val="22"/>
              </w:rPr>
              <w:t xml:space="preserve">Podpis i pieczęć osoby/osób upoważnionej  </w:t>
            </w:r>
            <w:r w:rsidRPr="0015775E">
              <w:rPr>
                <w:rFonts w:ascii="Arial" w:hAnsi="Arial" w:cs="Arial"/>
                <w:i/>
                <w:sz w:val="22"/>
                <w:szCs w:val="22"/>
              </w:rPr>
              <w:br/>
              <w:t>do  reprezentowania Wykonawcy</w:t>
            </w:r>
          </w:p>
        </w:tc>
      </w:tr>
      <w:tr w:rsidR="0015775E" w:rsidRPr="0015775E" w14:paraId="37418894" w14:textId="77777777" w:rsidTr="00904BE0">
        <w:trPr>
          <w:jc w:val="center"/>
        </w:trPr>
        <w:tc>
          <w:tcPr>
            <w:tcW w:w="4605" w:type="dxa"/>
            <w:shd w:val="clear" w:color="auto" w:fill="auto"/>
          </w:tcPr>
          <w:p w14:paraId="62C0C0AA" w14:textId="77777777" w:rsidR="0015775E" w:rsidRPr="0015775E" w:rsidRDefault="0015775E" w:rsidP="0015775E">
            <w:pPr>
              <w:spacing w:after="60" w:line="271" w:lineRule="auto"/>
              <w:jc w:val="both"/>
              <w:rPr>
                <w:rFonts w:ascii="Arial" w:hAnsi="Arial" w:cs="Arial"/>
                <w:snapToGrid w:val="0"/>
                <w:color w:val="000000"/>
                <w:sz w:val="22"/>
                <w:szCs w:val="22"/>
              </w:rPr>
            </w:pPr>
          </w:p>
          <w:p w14:paraId="17AC20A3" w14:textId="77777777" w:rsidR="0015775E" w:rsidRPr="0015775E" w:rsidRDefault="0015775E" w:rsidP="0015775E">
            <w:pPr>
              <w:spacing w:after="60" w:line="271" w:lineRule="auto"/>
              <w:jc w:val="both"/>
              <w:rPr>
                <w:rFonts w:ascii="Arial" w:hAnsi="Arial" w:cs="Arial"/>
                <w:snapToGrid w:val="0"/>
                <w:color w:val="000000"/>
                <w:sz w:val="22"/>
                <w:szCs w:val="22"/>
              </w:rPr>
            </w:pPr>
          </w:p>
          <w:p w14:paraId="416CCFC0" w14:textId="77777777" w:rsidR="0015775E" w:rsidRPr="0015775E" w:rsidRDefault="0015775E" w:rsidP="0015775E">
            <w:pPr>
              <w:spacing w:after="60" w:line="271" w:lineRule="auto"/>
              <w:jc w:val="both"/>
              <w:rPr>
                <w:rFonts w:ascii="Arial" w:hAnsi="Arial" w:cs="Arial"/>
                <w:snapToGrid w:val="0"/>
                <w:color w:val="000000"/>
                <w:sz w:val="22"/>
                <w:szCs w:val="22"/>
              </w:rPr>
            </w:pPr>
          </w:p>
          <w:p w14:paraId="066ADDFB" w14:textId="77777777" w:rsidR="0015775E" w:rsidRPr="0015775E" w:rsidRDefault="0015775E" w:rsidP="0015775E">
            <w:pPr>
              <w:spacing w:after="60" w:line="271" w:lineRule="auto"/>
              <w:jc w:val="both"/>
              <w:rPr>
                <w:rFonts w:ascii="Arial" w:hAnsi="Arial" w:cs="Arial"/>
                <w:snapToGrid w:val="0"/>
                <w:color w:val="000000"/>
                <w:sz w:val="22"/>
                <w:szCs w:val="22"/>
              </w:rPr>
            </w:pPr>
          </w:p>
        </w:tc>
        <w:tc>
          <w:tcPr>
            <w:tcW w:w="4606" w:type="dxa"/>
            <w:shd w:val="clear" w:color="auto" w:fill="auto"/>
          </w:tcPr>
          <w:p w14:paraId="4CD2A8DF" w14:textId="77777777" w:rsidR="0015775E" w:rsidRPr="0015775E" w:rsidRDefault="0015775E" w:rsidP="0015775E">
            <w:pPr>
              <w:spacing w:after="60" w:line="271" w:lineRule="auto"/>
              <w:jc w:val="center"/>
              <w:rPr>
                <w:rFonts w:ascii="Arial" w:hAnsi="Arial" w:cs="Arial"/>
                <w:snapToGrid w:val="0"/>
                <w:color w:val="000000"/>
                <w:sz w:val="22"/>
                <w:szCs w:val="22"/>
              </w:rPr>
            </w:pPr>
          </w:p>
          <w:p w14:paraId="48A53FD0" w14:textId="77777777" w:rsidR="0015775E" w:rsidRPr="0015775E" w:rsidRDefault="0015775E" w:rsidP="0015775E">
            <w:pPr>
              <w:spacing w:after="60" w:line="271" w:lineRule="auto"/>
              <w:jc w:val="center"/>
              <w:rPr>
                <w:rFonts w:ascii="Arial" w:hAnsi="Arial" w:cs="Arial"/>
                <w:snapToGrid w:val="0"/>
                <w:color w:val="000000"/>
                <w:sz w:val="22"/>
                <w:szCs w:val="22"/>
              </w:rPr>
            </w:pPr>
          </w:p>
          <w:p w14:paraId="068DEF60" w14:textId="77777777" w:rsidR="0015775E" w:rsidRPr="0015775E" w:rsidRDefault="0015775E" w:rsidP="0015775E">
            <w:pPr>
              <w:spacing w:after="60" w:line="271" w:lineRule="auto"/>
              <w:jc w:val="center"/>
              <w:rPr>
                <w:rFonts w:ascii="Arial" w:hAnsi="Arial" w:cs="Arial"/>
                <w:snapToGrid w:val="0"/>
                <w:color w:val="000000"/>
                <w:sz w:val="22"/>
                <w:szCs w:val="22"/>
              </w:rPr>
            </w:pPr>
          </w:p>
          <w:p w14:paraId="0E24DD11" w14:textId="77777777" w:rsidR="0015775E" w:rsidRPr="0015775E" w:rsidRDefault="0015775E" w:rsidP="0015775E">
            <w:pPr>
              <w:spacing w:after="60" w:line="271" w:lineRule="auto"/>
              <w:jc w:val="center"/>
              <w:rPr>
                <w:rFonts w:ascii="Arial" w:hAnsi="Arial" w:cs="Arial"/>
                <w:snapToGrid w:val="0"/>
                <w:color w:val="000000"/>
                <w:sz w:val="22"/>
                <w:szCs w:val="22"/>
              </w:rPr>
            </w:pPr>
            <w:r w:rsidRPr="0015775E">
              <w:rPr>
                <w:rFonts w:ascii="Arial" w:hAnsi="Arial" w:cs="Arial"/>
                <w:snapToGrid w:val="0"/>
                <w:color w:val="000000"/>
                <w:sz w:val="22"/>
                <w:szCs w:val="22"/>
              </w:rPr>
              <w:t>…………………………………….</w:t>
            </w:r>
          </w:p>
        </w:tc>
      </w:tr>
      <w:tr w:rsidR="0015775E" w:rsidRPr="0015775E" w14:paraId="0F900EAA" w14:textId="77777777" w:rsidTr="00904BE0">
        <w:trPr>
          <w:jc w:val="center"/>
        </w:trPr>
        <w:tc>
          <w:tcPr>
            <w:tcW w:w="4605" w:type="dxa"/>
            <w:shd w:val="clear" w:color="auto" w:fill="auto"/>
          </w:tcPr>
          <w:p w14:paraId="68216078" w14:textId="77777777" w:rsidR="0015775E" w:rsidRPr="0015775E" w:rsidRDefault="0015775E" w:rsidP="0015775E">
            <w:pPr>
              <w:spacing w:after="60"/>
              <w:jc w:val="both"/>
              <w:rPr>
                <w:snapToGrid w:val="0"/>
                <w:color w:val="000000"/>
                <w:sz w:val="22"/>
                <w:szCs w:val="22"/>
              </w:rPr>
            </w:pPr>
          </w:p>
        </w:tc>
        <w:tc>
          <w:tcPr>
            <w:tcW w:w="4606" w:type="dxa"/>
            <w:shd w:val="clear" w:color="auto" w:fill="auto"/>
          </w:tcPr>
          <w:p w14:paraId="637EB91A" w14:textId="77777777" w:rsidR="0015775E" w:rsidRPr="0015775E" w:rsidRDefault="0015775E" w:rsidP="0015775E">
            <w:pPr>
              <w:spacing w:after="60"/>
              <w:jc w:val="center"/>
              <w:rPr>
                <w:snapToGrid w:val="0"/>
                <w:color w:val="000000"/>
                <w:sz w:val="22"/>
                <w:szCs w:val="22"/>
              </w:rPr>
            </w:pPr>
            <w:r w:rsidRPr="0015775E">
              <w:rPr>
                <w:i/>
                <w:sz w:val="22"/>
                <w:szCs w:val="22"/>
              </w:rPr>
              <w:t>Pieczęć firmowa Wykonawcy</w:t>
            </w:r>
          </w:p>
        </w:tc>
      </w:tr>
    </w:tbl>
    <w:p w14:paraId="3991D2A4" w14:textId="77777777" w:rsidR="0015775E" w:rsidRPr="003A65B1" w:rsidRDefault="0015775E" w:rsidP="003A65B1">
      <w:pPr>
        <w:spacing w:line="271" w:lineRule="auto"/>
        <w:jc w:val="both"/>
        <w:rPr>
          <w:rFonts w:ascii="Arial" w:hAnsi="Arial" w:cs="Arial"/>
          <w:i/>
          <w:snapToGrid w:val="0"/>
          <w:color w:val="002060"/>
          <w:sz w:val="22"/>
          <w:szCs w:val="22"/>
        </w:rPr>
      </w:pPr>
    </w:p>
    <w:sectPr w:rsidR="0015775E"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6"/>
    <w:multiLevelType w:val="multilevel"/>
    <w:tmpl w:val="00000006"/>
    <w:name w:val="WW8Num8"/>
    <w:lvl w:ilvl="0">
      <w:start w:val="1"/>
      <w:numFmt w:val="lowerLetter"/>
      <w:lvlText w:val="%1)"/>
      <w:lvlJc w:val="left"/>
      <w:pPr>
        <w:tabs>
          <w:tab w:val="num" w:pos="720"/>
        </w:tabs>
        <w:ind w:left="720" w:hanging="360"/>
      </w:pPr>
    </w:lvl>
    <w:lvl w:ilvl="1">
      <w:start w:val="7"/>
      <w:numFmt w:val="bullet"/>
      <w:lvlText w:val="-"/>
      <w:lvlJc w:val="left"/>
      <w:pPr>
        <w:tabs>
          <w:tab w:val="num" w:pos="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97C4E758"/>
    <w:lvl w:ilvl="0">
      <w:start w:val="3"/>
      <w:numFmt w:val="none"/>
      <w:lvlText w:val="1."/>
      <w:lvlJc w:val="left"/>
      <w:pPr>
        <w:tabs>
          <w:tab w:val="num" w:pos="720"/>
        </w:tabs>
        <w:ind w:left="720" w:hanging="360"/>
      </w:pPr>
      <w:rPr>
        <w:rFonts w:ascii="Times New Roman" w:hAnsi="Times New Roman" w:cs="Times New Roman" w:hint="default"/>
        <w:b w:val="0"/>
        <w:bCs w:val="0"/>
        <w:sz w:val="22"/>
        <w:szCs w:val="22"/>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5"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15:restartNumberingAfterBreak="0">
    <w:nsid w:val="00000027"/>
    <w:multiLevelType w:val="multilevel"/>
    <w:tmpl w:val="18B2B074"/>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b w:val="0"/>
        <w:bCs/>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64E019A"/>
    <w:multiLevelType w:val="hybridMultilevel"/>
    <w:tmpl w:val="5FDA97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1" w15:restartNumberingAfterBreak="0">
    <w:nsid w:val="06FB6D39"/>
    <w:multiLevelType w:val="hybridMultilevel"/>
    <w:tmpl w:val="E38AD8D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 w15:restartNumberingAfterBreak="0">
    <w:nsid w:val="073B02D0"/>
    <w:multiLevelType w:val="hybridMultilevel"/>
    <w:tmpl w:val="80BC09F0"/>
    <w:lvl w:ilvl="0" w:tplc="AE3A6076">
      <w:start w:val="1"/>
      <w:numFmt w:val="decimal"/>
      <w:lvlText w:val="%1."/>
      <w:lvlJc w:val="left"/>
      <w:pPr>
        <w:tabs>
          <w:tab w:val="num" w:pos="502"/>
        </w:tabs>
        <w:ind w:left="502" w:hanging="360"/>
      </w:pPr>
      <w:rPr>
        <w:i w:val="0"/>
        <w:iCs w:val="0"/>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04150005">
      <w:start w:val="1"/>
      <w:numFmt w:val="lowerRoman"/>
      <w:lvlText w:val="%3."/>
      <w:lvlJc w:val="right"/>
      <w:pPr>
        <w:tabs>
          <w:tab w:val="num" w:pos="1942"/>
        </w:tabs>
        <w:ind w:left="1942" w:hanging="180"/>
      </w:pPr>
      <w:rPr>
        <w:rFonts w:cs="Times New Roman"/>
      </w:rPr>
    </w:lvl>
    <w:lvl w:ilvl="3" w:tplc="0415000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13" w15:restartNumberingAfterBreak="0">
    <w:nsid w:val="0CE604BC"/>
    <w:multiLevelType w:val="hybridMultilevel"/>
    <w:tmpl w:val="187A4D78"/>
    <w:lvl w:ilvl="0" w:tplc="6AC69C6C">
      <w:start w:val="1"/>
      <w:numFmt w:val="decimal"/>
      <w:lvlText w:val="%1."/>
      <w:lvlJc w:val="left"/>
      <w:pPr>
        <w:tabs>
          <w:tab w:val="num" w:pos="360"/>
        </w:tabs>
        <w:ind w:left="360" w:hanging="360"/>
      </w:pPr>
      <w:rPr>
        <w:rFonts w:cs="Times New Roman" w:hint="default"/>
        <w:b w:val="0"/>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4"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107191"/>
    <w:multiLevelType w:val="hybridMultilevel"/>
    <w:tmpl w:val="7362FB96"/>
    <w:lvl w:ilvl="0" w:tplc="445A9E2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5CC7811"/>
    <w:multiLevelType w:val="multilevel"/>
    <w:tmpl w:val="07384CEE"/>
    <w:lvl w:ilvl="0">
      <w:numFmt w:val="decimal"/>
      <w:lvlText w:val="%1"/>
      <w:lvlJc w:val="left"/>
      <w:pPr>
        <w:tabs>
          <w:tab w:val="num" w:pos="0"/>
        </w:tabs>
        <w:ind w:left="0" w:firstLine="0"/>
      </w:pPr>
      <w:rPr>
        <w:rFonts w:hint="default"/>
      </w:rPr>
    </w:lvl>
    <w:lvl w:ilvl="1">
      <w:start w:val="2"/>
      <w:numFmt w:val="decimal"/>
      <w:lvlText w:val="%2."/>
      <w:lvlJc w:val="left"/>
      <w:pPr>
        <w:tabs>
          <w:tab w:val="num" w:pos="360"/>
        </w:tabs>
        <w:ind w:left="360" w:hanging="360"/>
      </w:pPr>
      <w:rPr>
        <w:rFonts w:hint="default"/>
        <w:b w:val="0"/>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9" w15:restartNumberingAfterBreak="0">
    <w:nsid w:val="17A95984"/>
    <w:multiLevelType w:val="hybridMultilevel"/>
    <w:tmpl w:val="DCB6AF00"/>
    <w:lvl w:ilvl="0" w:tplc="1A826F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3A19BF"/>
    <w:multiLevelType w:val="hybridMultilevel"/>
    <w:tmpl w:val="402C63EA"/>
    <w:lvl w:ilvl="0" w:tplc="ED78B2B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D4229E8"/>
    <w:multiLevelType w:val="hybridMultilevel"/>
    <w:tmpl w:val="1BD4EFC0"/>
    <w:lvl w:ilvl="0" w:tplc="625CDD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422535B"/>
    <w:multiLevelType w:val="hybridMultilevel"/>
    <w:tmpl w:val="241EEE8A"/>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24B02BEE"/>
    <w:multiLevelType w:val="hybridMultilevel"/>
    <w:tmpl w:val="1BB43CA0"/>
    <w:lvl w:ilvl="0" w:tplc="04150017">
      <w:start w:val="1"/>
      <w:numFmt w:val="lowerLetter"/>
      <w:lvlText w:val="%1)"/>
      <w:lvlJc w:val="left"/>
      <w:pPr>
        <w:tabs>
          <w:tab w:val="num" w:pos="786"/>
        </w:tabs>
        <w:ind w:left="786" w:hanging="360"/>
      </w:pPr>
      <w:rPr>
        <w:strike w:val="0"/>
        <w:dstrike w:val="0"/>
        <w:color w:val="auto"/>
        <w:u w:val="none"/>
        <w:effect w:val="none"/>
      </w:rPr>
    </w:lvl>
    <w:lvl w:ilvl="1" w:tplc="04150001">
      <w:start w:val="1"/>
      <w:numFmt w:val="bullet"/>
      <w:lvlText w:val=""/>
      <w:lvlJc w:val="left"/>
      <w:pPr>
        <w:tabs>
          <w:tab w:val="num" w:pos="1506"/>
        </w:tabs>
        <w:ind w:left="1506" w:hanging="360"/>
      </w:pPr>
      <w:rPr>
        <w:rFonts w:ascii="Symbol" w:hAnsi="Symbol" w:hint="default"/>
        <w:strike w:val="0"/>
        <w:dstrike w:val="0"/>
        <w:u w:val="none"/>
        <w:effect w:val="none"/>
      </w:rPr>
    </w:lvl>
    <w:lvl w:ilvl="2" w:tplc="04150005">
      <w:start w:val="1"/>
      <w:numFmt w:val="lowerRoman"/>
      <w:lvlText w:val="%3."/>
      <w:lvlJc w:val="right"/>
      <w:pPr>
        <w:tabs>
          <w:tab w:val="num" w:pos="2226"/>
        </w:tabs>
        <w:ind w:left="2226" w:hanging="180"/>
      </w:pPr>
      <w:rPr>
        <w:rFonts w:cs="Times New Roman"/>
      </w:rPr>
    </w:lvl>
    <w:lvl w:ilvl="3" w:tplc="04150001">
      <w:start w:val="1"/>
      <w:numFmt w:val="decimal"/>
      <w:lvlText w:val="%4."/>
      <w:lvlJc w:val="left"/>
      <w:pPr>
        <w:tabs>
          <w:tab w:val="num" w:pos="2946"/>
        </w:tabs>
        <w:ind w:left="2946" w:hanging="360"/>
      </w:pPr>
      <w:rPr>
        <w:rFonts w:cs="Times New Roman"/>
      </w:rPr>
    </w:lvl>
    <w:lvl w:ilvl="4" w:tplc="04150003">
      <w:start w:val="1"/>
      <w:numFmt w:val="lowerLetter"/>
      <w:lvlText w:val="%5."/>
      <w:lvlJc w:val="left"/>
      <w:pPr>
        <w:tabs>
          <w:tab w:val="num" w:pos="3666"/>
        </w:tabs>
        <w:ind w:left="3666" w:hanging="360"/>
      </w:pPr>
      <w:rPr>
        <w:rFonts w:cs="Times New Roman"/>
      </w:rPr>
    </w:lvl>
    <w:lvl w:ilvl="5" w:tplc="04150005">
      <w:start w:val="1"/>
      <w:numFmt w:val="lowerRoman"/>
      <w:lvlText w:val="%6."/>
      <w:lvlJc w:val="right"/>
      <w:pPr>
        <w:tabs>
          <w:tab w:val="num" w:pos="4386"/>
        </w:tabs>
        <w:ind w:left="4386" w:hanging="180"/>
      </w:pPr>
      <w:rPr>
        <w:rFonts w:cs="Times New Roman"/>
      </w:rPr>
    </w:lvl>
    <w:lvl w:ilvl="6" w:tplc="04150001">
      <w:start w:val="1"/>
      <w:numFmt w:val="decimal"/>
      <w:lvlText w:val="%7."/>
      <w:lvlJc w:val="left"/>
      <w:pPr>
        <w:tabs>
          <w:tab w:val="num" w:pos="5106"/>
        </w:tabs>
        <w:ind w:left="5106" w:hanging="360"/>
      </w:pPr>
      <w:rPr>
        <w:rFonts w:cs="Times New Roman"/>
      </w:rPr>
    </w:lvl>
    <w:lvl w:ilvl="7" w:tplc="04150003">
      <w:start w:val="1"/>
      <w:numFmt w:val="lowerLetter"/>
      <w:lvlText w:val="%8."/>
      <w:lvlJc w:val="left"/>
      <w:pPr>
        <w:tabs>
          <w:tab w:val="num" w:pos="5826"/>
        </w:tabs>
        <w:ind w:left="5826" w:hanging="360"/>
      </w:pPr>
      <w:rPr>
        <w:rFonts w:cs="Times New Roman"/>
      </w:rPr>
    </w:lvl>
    <w:lvl w:ilvl="8" w:tplc="04150005">
      <w:start w:val="1"/>
      <w:numFmt w:val="lowerRoman"/>
      <w:lvlText w:val="%9."/>
      <w:lvlJc w:val="right"/>
      <w:pPr>
        <w:tabs>
          <w:tab w:val="num" w:pos="6546"/>
        </w:tabs>
        <w:ind w:left="6546" w:hanging="180"/>
      </w:pPr>
      <w:rPr>
        <w:rFonts w:cs="Times New Roman"/>
      </w:rPr>
    </w:lvl>
  </w:abstractNum>
  <w:abstractNum w:abstractNumId="30"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8B03248"/>
    <w:multiLevelType w:val="multilevel"/>
    <w:tmpl w:val="3456277A"/>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3"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7"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2F4A7081"/>
    <w:multiLevelType w:val="hybridMultilevel"/>
    <w:tmpl w:val="162CEDC8"/>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8816F9"/>
    <w:multiLevelType w:val="hybridMultilevel"/>
    <w:tmpl w:val="ADE01EAC"/>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1" w15:restartNumberingAfterBreak="0">
    <w:nsid w:val="33090BF2"/>
    <w:multiLevelType w:val="hybridMultilevel"/>
    <w:tmpl w:val="F32CA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46"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7" w15:restartNumberingAfterBreak="0">
    <w:nsid w:val="34F83B5F"/>
    <w:multiLevelType w:val="hybridMultilevel"/>
    <w:tmpl w:val="C3007484"/>
    <w:lvl w:ilvl="0" w:tplc="513A9B42">
      <w:start w:val="1"/>
      <w:numFmt w:val="decimal"/>
      <w:lvlText w:val="%1)"/>
      <w:lvlJc w:val="left"/>
      <w:pPr>
        <w:tabs>
          <w:tab w:val="num" w:pos="786"/>
        </w:tabs>
        <w:ind w:left="786" w:hanging="360"/>
      </w:pPr>
      <w:rPr>
        <w:rFonts w:ascii="Calibri" w:eastAsia="Times New Roman" w:hAnsi="Calibri"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61F052E"/>
    <w:multiLevelType w:val="hybridMultilevel"/>
    <w:tmpl w:val="EA788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9384FE2"/>
    <w:multiLevelType w:val="hybridMultilevel"/>
    <w:tmpl w:val="90882280"/>
    <w:lvl w:ilvl="0" w:tplc="04150017">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3BC66CEE"/>
    <w:multiLevelType w:val="hybridMultilevel"/>
    <w:tmpl w:val="B296AE68"/>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6"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F530A54"/>
    <w:multiLevelType w:val="hybridMultilevel"/>
    <w:tmpl w:val="3D8A6606"/>
    <w:lvl w:ilvl="0" w:tplc="7632D9DA">
      <w:start w:val="1"/>
      <w:numFmt w:val="decimal"/>
      <w:lvlText w:val="%1."/>
      <w:lvlJc w:val="left"/>
      <w:pPr>
        <w:ind w:left="360" w:hanging="360"/>
      </w:pPr>
      <w:rPr>
        <w:b w:val="0"/>
        <w:i w:val="0"/>
        <w:iCs/>
        <w:color w:val="auto"/>
        <w:sz w:val="22"/>
        <w:szCs w:val="22"/>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FE9220D"/>
    <w:multiLevelType w:val="hybridMultilevel"/>
    <w:tmpl w:val="FE048AC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81F0C80"/>
    <w:multiLevelType w:val="hybridMultilevel"/>
    <w:tmpl w:val="71902D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6"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B621140"/>
    <w:multiLevelType w:val="hybridMultilevel"/>
    <w:tmpl w:val="9DB25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75" w15:restartNumberingAfterBreak="0">
    <w:nsid w:val="694244BD"/>
    <w:multiLevelType w:val="hybridMultilevel"/>
    <w:tmpl w:val="A1C828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6" w15:restartNumberingAfterBreak="0">
    <w:nsid w:val="694A0C3A"/>
    <w:multiLevelType w:val="hybridMultilevel"/>
    <w:tmpl w:val="8C9CBDFE"/>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CE852A4"/>
    <w:multiLevelType w:val="hybridMultilevel"/>
    <w:tmpl w:val="8DE64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7090019E"/>
    <w:multiLevelType w:val="hybridMultilevel"/>
    <w:tmpl w:val="4D74F52C"/>
    <w:lvl w:ilvl="0" w:tplc="0B82DD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324F17"/>
    <w:multiLevelType w:val="hybridMultilevel"/>
    <w:tmpl w:val="EFC635A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8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737A53CA"/>
    <w:multiLevelType w:val="hybridMultilevel"/>
    <w:tmpl w:val="4B0A4444"/>
    <w:lvl w:ilvl="0" w:tplc="35B4BD3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73FB3FE3"/>
    <w:multiLevelType w:val="hybridMultilevel"/>
    <w:tmpl w:val="10B2E35E"/>
    <w:lvl w:ilvl="0" w:tplc="04150011">
      <w:start w:val="1"/>
      <w:numFmt w:val="decimal"/>
      <w:lvlText w:val="%1)"/>
      <w:lvlJc w:val="left"/>
      <w:pPr>
        <w:ind w:left="720" w:hanging="360"/>
      </w:pPr>
      <w:rPr>
        <w:rFonts w:hint="default"/>
      </w:rPr>
    </w:lvl>
    <w:lvl w:ilvl="1" w:tplc="2E12D1E2">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8"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9" w15:restartNumberingAfterBreak="0">
    <w:nsid w:val="77F3798B"/>
    <w:multiLevelType w:val="hybridMultilevel"/>
    <w:tmpl w:val="761C9284"/>
    <w:lvl w:ilvl="0" w:tplc="6D70E21C">
      <w:start w:val="1"/>
      <w:numFmt w:val="decimal"/>
      <w:lvlText w:val="%1)"/>
      <w:lvlJc w:val="right"/>
      <w:pPr>
        <w:ind w:left="1004" w:hanging="360"/>
      </w:pPr>
      <w:rPr>
        <w:rFonts w:ascii="Arial" w:eastAsia="Times New Roman"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1"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2" w15:restartNumberingAfterBreak="0">
    <w:nsid w:val="7B3F043D"/>
    <w:multiLevelType w:val="hybridMultilevel"/>
    <w:tmpl w:val="E42ADC18"/>
    <w:lvl w:ilvl="0" w:tplc="204C8B6C">
      <w:start w:val="1"/>
      <w:numFmt w:val="decimal"/>
      <w:lvlText w:val="%1)"/>
      <w:lvlJc w:val="left"/>
      <w:pPr>
        <w:tabs>
          <w:tab w:val="num" w:pos="786"/>
        </w:tabs>
        <w:ind w:left="786" w:hanging="360"/>
      </w:pPr>
      <w:rPr>
        <w:rFonts w:ascii="Calibri" w:eastAsia="Times New Roman" w:hAnsi="Calibri"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93" w15:restartNumberingAfterBreak="0">
    <w:nsid w:val="7FA94CC5"/>
    <w:multiLevelType w:val="hybridMultilevel"/>
    <w:tmpl w:val="461630DC"/>
    <w:lvl w:ilvl="0" w:tplc="00BC724C">
      <w:start w:val="1"/>
      <w:numFmt w:val="decimal"/>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num w:numId="1" w16cid:durableId="468283386">
    <w:abstractNumId w:val="42"/>
  </w:num>
  <w:num w:numId="2" w16cid:durableId="1873570089">
    <w:abstractNumId w:val="68"/>
  </w:num>
  <w:num w:numId="3" w16cid:durableId="328757498">
    <w:abstractNumId w:val="81"/>
  </w:num>
  <w:num w:numId="4" w16cid:durableId="241717998">
    <w:abstractNumId w:val="84"/>
  </w:num>
  <w:num w:numId="5" w16cid:durableId="523634606">
    <w:abstractNumId w:val="16"/>
  </w:num>
  <w:num w:numId="6" w16cid:durableId="596404592">
    <w:abstractNumId w:val="43"/>
  </w:num>
  <w:num w:numId="7" w16cid:durableId="819348436">
    <w:abstractNumId w:val="61"/>
  </w:num>
  <w:num w:numId="8" w16cid:durableId="981740761">
    <w:abstractNumId w:val="34"/>
  </w:num>
  <w:num w:numId="9" w16cid:durableId="683942603">
    <w:abstractNumId w:val="69"/>
  </w:num>
  <w:num w:numId="10" w16cid:durableId="2001155863">
    <w:abstractNumId w:val="51"/>
  </w:num>
  <w:num w:numId="11" w16cid:durableId="1559709792">
    <w:abstractNumId w:val="78"/>
  </w:num>
  <w:num w:numId="12" w16cid:durableId="1082407542">
    <w:abstractNumId w:val="71"/>
  </w:num>
  <w:num w:numId="13" w16cid:durableId="286742304">
    <w:abstractNumId w:val="50"/>
  </w:num>
  <w:num w:numId="14" w16cid:durableId="320037382">
    <w:abstractNumId w:val="62"/>
  </w:num>
  <w:num w:numId="15" w16cid:durableId="2034839814">
    <w:abstractNumId w:val="66"/>
  </w:num>
  <w:num w:numId="16" w16cid:durableId="468744484">
    <w:abstractNumId w:val="30"/>
  </w:num>
  <w:num w:numId="17" w16cid:durableId="1210606939">
    <w:abstractNumId w:val="73"/>
  </w:num>
  <w:num w:numId="18" w16cid:durableId="588852316">
    <w:abstractNumId w:val="26"/>
  </w:num>
  <w:num w:numId="19" w16cid:durableId="1367563608">
    <w:abstractNumId w:val="48"/>
  </w:num>
  <w:num w:numId="20" w16cid:durableId="438724938">
    <w:abstractNumId w:val="24"/>
  </w:num>
  <w:num w:numId="21" w16cid:durableId="1341590687">
    <w:abstractNumId w:val="25"/>
  </w:num>
  <w:num w:numId="22" w16cid:durableId="1919052759">
    <w:abstractNumId w:val="57"/>
  </w:num>
  <w:num w:numId="23" w16cid:durableId="1593974756">
    <w:abstractNumId w:val="72"/>
  </w:num>
  <w:num w:numId="24" w16cid:durableId="1613780096">
    <w:abstractNumId w:val="33"/>
  </w:num>
  <w:num w:numId="25" w16cid:durableId="2094037722">
    <w:abstractNumId w:val="56"/>
  </w:num>
  <w:num w:numId="26" w16cid:durableId="1464277069">
    <w:abstractNumId w:val="17"/>
  </w:num>
  <w:num w:numId="27" w16cid:durableId="1556308201">
    <w:abstractNumId w:val="8"/>
  </w:num>
  <w:num w:numId="28" w16cid:durableId="1492988296">
    <w:abstractNumId w:val="86"/>
  </w:num>
  <w:num w:numId="29" w16cid:durableId="1265575484">
    <w:abstractNumId w:val="35"/>
  </w:num>
  <w:num w:numId="30" w16cid:durableId="1735347278">
    <w:abstractNumId w:val="83"/>
  </w:num>
  <w:num w:numId="31" w16cid:durableId="614559140">
    <w:abstractNumId w:val="5"/>
  </w:num>
  <w:num w:numId="32" w16cid:durableId="2107652401">
    <w:abstractNumId w:val="6"/>
  </w:num>
  <w:num w:numId="33" w16cid:durableId="1785730106">
    <w:abstractNumId w:val="44"/>
  </w:num>
  <w:num w:numId="34" w16cid:durableId="471218576">
    <w:abstractNumId w:val="14"/>
  </w:num>
  <w:num w:numId="35" w16cid:durableId="2126146124">
    <w:abstractNumId w:val="0"/>
  </w:num>
  <w:num w:numId="36" w16cid:durableId="944462255">
    <w:abstractNumId w:val="38"/>
  </w:num>
  <w:num w:numId="37" w16cid:durableId="607589375">
    <w:abstractNumId w:val="54"/>
  </w:num>
  <w:num w:numId="38" w16cid:durableId="1502355118">
    <w:abstractNumId w:val="80"/>
  </w:num>
  <w:num w:numId="39" w16cid:durableId="1920207714">
    <w:abstractNumId w:val="74"/>
  </w:num>
  <w:num w:numId="40" w16cid:durableId="1470435844">
    <w:abstractNumId w:val="27"/>
  </w:num>
  <w:num w:numId="41" w16cid:durableId="1236235957">
    <w:abstractNumId w:val="13"/>
  </w:num>
  <w:num w:numId="42" w16cid:durableId="2090225209">
    <w:abstractNumId w:val="76"/>
  </w:num>
  <w:num w:numId="43" w16cid:durableId="255553726">
    <w:abstractNumId w:val="28"/>
  </w:num>
  <w:num w:numId="44" w16cid:durableId="53745651">
    <w:abstractNumId w:val="37"/>
  </w:num>
  <w:num w:numId="45" w16cid:durableId="1913658390">
    <w:abstractNumId w:val="64"/>
  </w:num>
  <w:num w:numId="46" w16cid:durableId="1023747018">
    <w:abstractNumId w:val="40"/>
  </w:num>
  <w:num w:numId="47" w16cid:durableId="1120953637">
    <w:abstractNumId w:val="55"/>
  </w:num>
  <w:num w:numId="48" w16cid:durableId="2137941857">
    <w:abstractNumId w:val="10"/>
  </w:num>
  <w:num w:numId="49" w16cid:durableId="897205111">
    <w:abstractNumId w:val="7"/>
  </w:num>
  <w:num w:numId="50" w16cid:durableId="1795564256">
    <w:abstractNumId w:val="46"/>
  </w:num>
  <w:num w:numId="51" w16cid:durableId="18454392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4680821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26483909">
    <w:abstractNumId w:val="41"/>
  </w:num>
  <w:num w:numId="54" w16cid:durableId="1324161051">
    <w:abstractNumId w:val="63"/>
  </w:num>
  <w:num w:numId="55" w16cid:durableId="1773352780">
    <w:abstractNumId w:val="39"/>
  </w:num>
  <w:num w:numId="56" w16cid:durableId="702630091">
    <w:abstractNumId w:val="32"/>
  </w:num>
  <w:num w:numId="57" w16cid:durableId="1983197090">
    <w:abstractNumId w:val="9"/>
  </w:num>
  <w:num w:numId="58" w16cid:durableId="143160386">
    <w:abstractNumId w:val="36"/>
  </w:num>
  <w:num w:numId="59" w16cid:durableId="1797943569">
    <w:abstractNumId w:val="65"/>
  </w:num>
  <w:num w:numId="60" w16cid:durableId="1259830506">
    <w:abstractNumId w:val="47"/>
  </w:num>
  <w:num w:numId="61" w16cid:durableId="1276058973">
    <w:abstractNumId w:val="92"/>
  </w:num>
  <w:num w:numId="62" w16cid:durableId="1591427323">
    <w:abstractNumId w:val="82"/>
  </w:num>
  <w:num w:numId="63" w16cid:durableId="949750423">
    <w:abstractNumId w:val="29"/>
  </w:num>
  <w:num w:numId="64" w16cid:durableId="579102747">
    <w:abstractNumId w:val="53"/>
  </w:num>
  <w:num w:numId="65" w16cid:durableId="817264204">
    <w:abstractNumId w:val="23"/>
  </w:num>
  <w:num w:numId="66" w16cid:durableId="191387824">
    <w:abstractNumId w:val="90"/>
  </w:num>
  <w:num w:numId="67" w16cid:durableId="37362104">
    <w:abstractNumId w:val="45"/>
  </w:num>
  <w:num w:numId="68" w16cid:durableId="157694619">
    <w:abstractNumId w:val="59"/>
  </w:num>
  <w:num w:numId="69" w16cid:durableId="1252859802">
    <w:abstractNumId w:val="60"/>
  </w:num>
  <w:num w:numId="70" w16cid:durableId="913127095">
    <w:abstractNumId w:val="87"/>
  </w:num>
  <w:num w:numId="71" w16cid:durableId="1547377407">
    <w:abstractNumId w:val="21"/>
  </w:num>
  <w:num w:numId="72" w16cid:durableId="1880430870">
    <w:abstractNumId w:val="88"/>
  </w:num>
  <w:num w:numId="73" w16cid:durableId="569003263">
    <w:abstractNumId w:val="67"/>
  </w:num>
  <w:num w:numId="74" w16cid:durableId="951939518">
    <w:abstractNumId w:val="91"/>
  </w:num>
  <w:num w:numId="75" w16cid:durableId="1109349201">
    <w:abstractNumId w:val="2"/>
  </w:num>
  <w:num w:numId="76" w16cid:durableId="291644038">
    <w:abstractNumId w:val="3"/>
  </w:num>
  <w:num w:numId="77" w16cid:durableId="867257587">
    <w:abstractNumId w:val="18"/>
  </w:num>
  <w:num w:numId="78" w16cid:durableId="719286989">
    <w:abstractNumId w:val="77"/>
  </w:num>
  <w:num w:numId="79" w16cid:durableId="1609923539">
    <w:abstractNumId w:val="70"/>
  </w:num>
  <w:num w:numId="80" w16cid:durableId="329019532">
    <w:abstractNumId w:val="52"/>
  </w:num>
  <w:num w:numId="81" w16cid:durableId="1155418328">
    <w:abstractNumId w:val="31"/>
  </w:num>
  <w:num w:numId="82" w16cid:durableId="1880359204">
    <w:abstractNumId w:val="79"/>
  </w:num>
  <w:num w:numId="83" w16cid:durableId="1824276671">
    <w:abstractNumId w:val="89"/>
  </w:num>
  <w:num w:numId="84" w16cid:durableId="125778298">
    <w:abstractNumId w:val="93"/>
  </w:num>
  <w:num w:numId="85" w16cid:durableId="237832963">
    <w:abstractNumId w:val="22"/>
  </w:num>
  <w:num w:numId="86" w16cid:durableId="1384406332">
    <w:abstractNumId w:val="15"/>
  </w:num>
  <w:num w:numId="87" w16cid:durableId="1895965013">
    <w:abstractNumId w:val="75"/>
  </w:num>
  <w:num w:numId="88" w16cid:durableId="1789084788">
    <w:abstractNumId w:val="49"/>
  </w:num>
  <w:num w:numId="89" w16cid:durableId="1190415394">
    <w:abstractNumId w:val="11"/>
  </w:num>
  <w:num w:numId="90" w16cid:durableId="624963195">
    <w:abstractNumId w:val="85"/>
  </w:num>
  <w:num w:numId="91" w16cid:durableId="333726211">
    <w:abstractNumId w:val="20"/>
  </w:num>
  <w:num w:numId="92" w16cid:durableId="1776553121">
    <w:abstractNumId w:val="19"/>
  </w:num>
  <w:num w:numId="93" w16cid:durableId="1536380546">
    <w:abstractNumId w:val="58"/>
  </w:num>
  <w:num w:numId="94" w16cid:durableId="1434207541">
    <w:abstractNumId w:val="1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1652"/>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3C54"/>
    <w:rsid w:val="0008405C"/>
    <w:rsid w:val="00084B5A"/>
    <w:rsid w:val="00084E5C"/>
    <w:rsid w:val="00086526"/>
    <w:rsid w:val="00087C7A"/>
    <w:rsid w:val="000910CE"/>
    <w:rsid w:val="00094B4F"/>
    <w:rsid w:val="00097A92"/>
    <w:rsid w:val="00097C94"/>
    <w:rsid w:val="000A12A1"/>
    <w:rsid w:val="000A1E59"/>
    <w:rsid w:val="000A2873"/>
    <w:rsid w:val="000A3677"/>
    <w:rsid w:val="000A43B7"/>
    <w:rsid w:val="000A4BC7"/>
    <w:rsid w:val="000B003C"/>
    <w:rsid w:val="000B1CE6"/>
    <w:rsid w:val="000B391F"/>
    <w:rsid w:val="000B3AD8"/>
    <w:rsid w:val="000B484D"/>
    <w:rsid w:val="000B4D5B"/>
    <w:rsid w:val="000B56D2"/>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525"/>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3AC"/>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0A54"/>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25D0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775E"/>
    <w:rsid w:val="00160219"/>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D18"/>
    <w:rsid w:val="001A32FD"/>
    <w:rsid w:val="001A33C6"/>
    <w:rsid w:val="001A50A7"/>
    <w:rsid w:val="001A5B3C"/>
    <w:rsid w:val="001A6F87"/>
    <w:rsid w:val="001B01D0"/>
    <w:rsid w:val="001B069A"/>
    <w:rsid w:val="001B1B61"/>
    <w:rsid w:val="001B1C4E"/>
    <w:rsid w:val="001B30C5"/>
    <w:rsid w:val="001B3AC1"/>
    <w:rsid w:val="001B42DA"/>
    <w:rsid w:val="001B46AE"/>
    <w:rsid w:val="001B4F32"/>
    <w:rsid w:val="001B543A"/>
    <w:rsid w:val="001B6665"/>
    <w:rsid w:val="001B6890"/>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509"/>
    <w:rsid w:val="001D2D95"/>
    <w:rsid w:val="001D3C29"/>
    <w:rsid w:val="001D4853"/>
    <w:rsid w:val="001D4FDB"/>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E74FA"/>
    <w:rsid w:val="001F0D7F"/>
    <w:rsid w:val="001F2496"/>
    <w:rsid w:val="001F7FF8"/>
    <w:rsid w:val="0020063A"/>
    <w:rsid w:val="00204713"/>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4FBB"/>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440A"/>
    <w:rsid w:val="0028536E"/>
    <w:rsid w:val="00287174"/>
    <w:rsid w:val="002902B6"/>
    <w:rsid w:val="0029119B"/>
    <w:rsid w:val="002924ED"/>
    <w:rsid w:val="00292737"/>
    <w:rsid w:val="00292E7E"/>
    <w:rsid w:val="002939E9"/>
    <w:rsid w:val="002958F8"/>
    <w:rsid w:val="00295E81"/>
    <w:rsid w:val="00296DE6"/>
    <w:rsid w:val="00297AEF"/>
    <w:rsid w:val="00297BFA"/>
    <w:rsid w:val="002A2B34"/>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3AD"/>
    <w:rsid w:val="002D0644"/>
    <w:rsid w:val="002D09DD"/>
    <w:rsid w:val="002D0C9E"/>
    <w:rsid w:val="002D1B86"/>
    <w:rsid w:val="002D225B"/>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3A5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36D"/>
    <w:rsid w:val="0032556F"/>
    <w:rsid w:val="0032562F"/>
    <w:rsid w:val="00325AC4"/>
    <w:rsid w:val="00325D16"/>
    <w:rsid w:val="003313EB"/>
    <w:rsid w:val="003320AC"/>
    <w:rsid w:val="0033351C"/>
    <w:rsid w:val="00334054"/>
    <w:rsid w:val="003356CD"/>
    <w:rsid w:val="003361EA"/>
    <w:rsid w:val="00337B48"/>
    <w:rsid w:val="0034036C"/>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53D"/>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76A65"/>
    <w:rsid w:val="0038352A"/>
    <w:rsid w:val="00383625"/>
    <w:rsid w:val="003836FC"/>
    <w:rsid w:val="0038474B"/>
    <w:rsid w:val="003849AF"/>
    <w:rsid w:val="00384C06"/>
    <w:rsid w:val="00384D62"/>
    <w:rsid w:val="003867FC"/>
    <w:rsid w:val="00386923"/>
    <w:rsid w:val="00386CBE"/>
    <w:rsid w:val="00387C05"/>
    <w:rsid w:val="00387FA1"/>
    <w:rsid w:val="003903B0"/>
    <w:rsid w:val="00391EF0"/>
    <w:rsid w:val="00392CB1"/>
    <w:rsid w:val="00395635"/>
    <w:rsid w:val="003979FA"/>
    <w:rsid w:val="00397A9A"/>
    <w:rsid w:val="003A11E7"/>
    <w:rsid w:val="003A14B9"/>
    <w:rsid w:val="003A193C"/>
    <w:rsid w:val="003A1E63"/>
    <w:rsid w:val="003A24FE"/>
    <w:rsid w:val="003A3475"/>
    <w:rsid w:val="003A43E9"/>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050"/>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4DB5"/>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587"/>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29C4"/>
    <w:rsid w:val="00433E8F"/>
    <w:rsid w:val="00434F4D"/>
    <w:rsid w:val="00436CC4"/>
    <w:rsid w:val="0044087B"/>
    <w:rsid w:val="00442159"/>
    <w:rsid w:val="00443AFB"/>
    <w:rsid w:val="00443C4D"/>
    <w:rsid w:val="0044416D"/>
    <w:rsid w:val="00444E99"/>
    <w:rsid w:val="00446599"/>
    <w:rsid w:val="00447382"/>
    <w:rsid w:val="00447396"/>
    <w:rsid w:val="00447E67"/>
    <w:rsid w:val="00447FBD"/>
    <w:rsid w:val="00450D14"/>
    <w:rsid w:val="00451B08"/>
    <w:rsid w:val="004531A6"/>
    <w:rsid w:val="004546B5"/>
    <w:rsid w:val="00460508"/>
    <w:rsid w:val="00460B78"/>
    <w:rsid w:val="00460C17"/>
    <w:rsid w:val="00463C1D"/>
    <w:rsid w:val="00466A45"/>
    <w:rsid w:val="00466DEE"/>
    <w:rsid w:val="00470661"/>
    <w:rsid w:val="00470903"/>
    <w:rsid w:val="00470F5A"/>
    <w:rsid w:val="00473186"/>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737"/>
    <w:rsid w:val="004B6CE4"/>
    <w:rsid w:val="004B7F25"/>
    <w:rsid w:val="004C01CA"/>
    <w:rsid w:val="004C0573"/>
    <w:rsid w:val="004C12B5"/>
    <w:rsid w:val="004C3078"/>
    <w:rsid w:val="004C30CF"/>
    <w:rsid w:val="004C3E03"/>
    <w:rsid w:val="004C4B45"/>
    <w:rsid w:val="004C4FA9"/>
    <w:rsid w:val="004C5145"/>
    <w:rsid w:val="004C6342"/>
    <w:rsid w:val="004C7C56"/>
    <w:rsid w:val="004D18E8"/>
    <w:rsid w:val="004D1949"/>
    <w:rsid w:val="004D2628"/>
    <w:rsid w:val="004D441C"/>
    <w:rsid w:val="004D4CF6"/>
    <w:rsid w:val="004D5854"/>
    <w:rsid w:val="004E234C"/>
    <w:rsid w:val="004E343B"/>
    <w:rsid w:val="004E35BF"/>
    <w:rsid w:val="004E3B96"/>
    <w:rsid w:val="004E4168"/>
    <w:rsid w:val="004E480A"/>
    <w:rsid w:val="004E54D8"/>
    <w:rsid w:val="004E69C7"/>
    <w:rsid w:val="004E6B05"/>
    <w:rsid w:val="004E729E"/>
    <w:rsid w:val="004F0CEC"/>
    <w:rsid w:val="004F13E8"/>
    <w:rsid w:val="004F4B8D"/>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3678"/>
    <w:rsid w:val="00565529"/>
    <w:rsid w:val="005668AF"/>
    <w:rsid w:val="00570F42"/>
    <w:rsid w:val="00571D0D"/>
    <w:rsid w:val="00573BFC"/>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5B5F"/>
    <w:rsid w:val="005C676A"/>
    <w:rsid w:val="005C68C0"/>
    <w:rsid w:val="005C7357"/>
    <w:rsid w:val="005C777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2C2F"/>
    <w:rsid w:val="005E3304"/>
    <w:rsid w:val="005E38D8"/>
    <w:rsid w:val="005E574E"/>
    <w:rsid w:val="005E65E2"/>
    <w:rsid w:val="005F2F1F"/>
    <w:rsid w:val="005F2F41"/>
    <w:rsid w:val="005F5D93"/>
    <w:rsid w:val="005F621F"/>
    <w:rsid w:val="005F7442"/>
    <w:rsid w:val="005F74F8"/>
    <w:rsid w:val="00600234"/>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4C3B"/>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0B2"/>
    <w:rsid w:val="00672F29"/>
    <w:rsid w:val="00673144"/>
    <w:rsid w:val="0067328D"/>
    <w:rsid w:val="00673AD8"/>
    <w:rsid w:val="00673C8F"/>
    <w:rsid w:val="00675246"/>
    <w:rsid w:val="00676A96"/>
    <w:rsid w:val="0067745C"/>
    <w:rsid w:val="00677D7B"/>
    <w:rsid w:val="00680892"/>
    <w:rsid w:val="006823F3"/>
    <w:rsid w:val="00683608"/>
    <w:rsid w:val="00683B8A"/>
    <w:rsid w:val="00683F59"/>
    <w:rsid w:val="0068680A"/>
    <w:rsid w:val="0068788A"/>
    <w:rsid w:val="00690FA6"/>
    <w:rsid w:val="006929D6"/>
    <w:rsid w:val="00692B88"/>
    <w:rsid w:val="00692EA3"/>
    <w:rsid w:val="00692F70"/>
    <w:rsid w:val="00695B51"/>
    <w:rsid w:val="00696ADA"/>
    <w:rsid w:val="006A0EB1"/>
    <w:rsid w:val="006A4802"/>
    <w:rsid w:val="006A4F2A"/>
    <w:rsid w:val="006A7862"/>
    <w:rsid w:val="006A7A05"/>
    <w:rsid w:val="006B0904"/>
    <w:rsid w:val="006B0B60"/>
    <w:rsid w:val="006B1ED3"/>
    <w:rsid w:val="006B2C8A"/>
    <w:rsid w:val="006B4073"/>
    <w:rsid w:val="006B46A5"/>
    <w:rsid w:val="006B7695"/>
    <w:rsid w:val="006B79A3"/>
    <w:rsid w:val="006B7C5D"/>
    <w:rsid w:val="006B7E11"/>
    <w:rsid w:val="006C0A57"/>
    <w:rsid w:val="006C24DA"/>
    <w:rsid w:val="006C3F4D"/>
    <w:rsid w:val="006C541D"/>
    <w:rsid w:val="006C58B9"/>
    <w:rsid w:val="006C6E4C"/>
    <w:rsid w:val="006D1BD2"/>
    <w:rsid w:val="006D23CA"/>
    <w:rsid w:val="006D23D2"/>
    <w:rsid w:val="006D3864"/>
    <w:rsid w:val="006D4CF2"/>
    <w:rsid w:val="006D7559"/>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26BC"/>
    <w:rsid w:val="00744AEA"/>
    <w:rsid w:val="0074543F"/>
    <w:rsid w:val="00745DA7"/>
    <w:rsid w:val="00745F2F"/>
    <w:rsid w:val="00747543"/>
    <w:rsid w:val="007515D3"/>
    <w:rsid w:val="00751E38"/>
    <w:rsid w:val="00752A2D"/>
    <w:rsid w:val="00755614"/>
    <w:rsid w:val="00762198"/>
    <w:rsid w:val="00765B1A"/>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1774"/>
    <w:rsid w:val="0079228E"/>
    <w:rsid w:val="00795597"/>
    <w:rsid w:val="00795BA8"/>
    <w:rsid w:val="00795EB8"/>
    <w:rsid w:val="00796B7A"/>
    <w:rsid w:val="00796BA3"/>
    <w:rsid w:val="00796EFA"/>
    <w:rsid w:val="007A211F"/>
    <w:rsid w:val="007A2E20"/>
    <w:rsid w:val="007A371C"/>
    <w:rsid w:val="007A41C9"/>
    <w:rsid w:val="007A634E"/>
    <w:rsid w:val="007A6614"/>
    <w:rsid w:val="007A6E04"/>
    <w:rsid w:val="007A78E1"/>
    <w:rsid w:val="007B01C6"/>
    <w:rsid w:val="007B14FE"/>
    <w:rsid w:val="007B34BD"/>
    <w:rsid w:val="007B3676"/>
    <w:rsid w:val="007B3EF8"/>
    <w:rsid w:val="007B459A"/>
    <w:rsid w:val="007B6AA5"/>
    <w:rsid w:val="007B72CA"/>
    <w:rsid w:val="007B7A08"/>
    <w:rsid w:val="007C0085"/>
    <w:rsid w:val="007C14F5"/>
    <w:rsid w:val="007C15EA"/>
    <w:rsid w:val="007C17CD"/>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E7A5C"/>
    <w:rsid w:val="007F0775"/>
    <w:rsid w:val="007F0DA0"/>
    <w:rsid w:val="007F1448"/>
    <w:rsid w:val="007F1C50"/>
    <w:rsid w:val="007F35B9"/>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6E85"/>
    <w:rsid w:val="008577F2"/>
    <w:rsid w:val="00857A1E"/>
    <w:rsid w:val="008605D7"/>
    <w:rsid w:val="008617E7"/>
    <w:rsid w:val="008625D6"/>
    <w:rsid w:val="008626E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0DD4"/>
    <w:rsid w:val="008B15FA"/>
    <w:rsid w:val="008B2C6D"/>
    <w:rsid w:val="008B54D5"/>
    <w:rsid w:val="008B58DE"/>
    <w:rsid w:val="008B7183"/>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F092C"/>
    <w:rsid w:val="008F1D84"/>
    <w:rsid w:val="008F2027"/>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60AC"/>
    <w:rsid w:val="00917A5D"/>
    <w:rsid w:val="00920833"/>
    <w:rsid w:val="0092167E"/>
    <w:rsid w:val="00921800"/>
    <w:rsid w:val="009220E3"/>
    <w:rsid w:val="0092455B"/>
    <w:rsid w:val="00925900"/>
    <w:rsid w:val="00925C76"/>
    <w:rsid w:val="009303A8"/>
    <w:rsid w:val="00931BE6"/>
    <w:rsid w:val="009321C8"/>
    <w:rsid w:val="00932F6D"/>
    <w:rsid w:val="0093304E"/>
    <w:rsid w:val="009347ED"/>
    <w:rsid w:val="00935264"/>
    <w:rsid w:val="00936656"/>
    <w:rsid w:val="0093682D"/>
    <w:rsid w:val="0093777A"/>
    <w:rsid w:val="00940E0B"/>
    <w:rsid w:val="00941CF6"/>
    <w:rsid w:val="0094222C"/>
    <w:rsid w:val="009423F6"/>
    <w:rsid w:val="00942737"/>
    <w:rsid w:val="009428B0"/>
    <w:rsid w:val="00942AF8"/>
    <w:rsid w:val="0094313D"/>
    <w:rsid w:val="00943395"/>
    <w:rsid w:val="00943E12"/>
    <w:rsid w:val="00944D8E"/>
    <w:rsid w:val="00944FDA"/>
    <w:rsid w:val="009450F5"/>
    <w:rsid w:val="00946009"/>
    <w:rsid w:val="00946EFA"/>
    <w:rsid w:val="00950040"/>
    <w:rsid w:val="0095063D"/>
    <w:rsid w:val="00950B93"/>
    <w:rsid w:val="009513E2"/>
    <w:rsid w:val="00952806"/>
    <w:rsid w:val="00952C92"/>
    <w:rsid w:val="00953458"/>
    <w:rsid w:val="00955EF3"/>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4D5"/>
    <w:rsid w:val="009A023D"/>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4EC9"/>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4B3"/>
    <w:rsid w:val="009F276E"/>
    <w:rsid w:val="009F3A23"/>
    <w:rsid w:val="009F4459"/>
    <w:rsid w:val="009F493C"/>
    <w:rsid w:val="009F6209"/>
    <w:rsid w:val="009F62A5"/>
    <w:rsid w:val="009F6FFD"/>
    <w:rsid w:val="00A01D83"/>
    <w:rsid w:val="00A01E4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5032"/>
    <w:rsid w:val="00A2647E"/>
    <w:rsid w:val="00A265F9"/>
    <w:rsid w:val="00A26877"/>
    <w:rsid w:val="00A26F56"/>
    <w:rsid w:val="00A30F76"/>
    <w:rsid w:val="00A31C23"/>
    <w:rsid w:val="00A32D42"/>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6DE2"/>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5059"/>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3E5"/>
    <w:rsid w:val="00B815C8"/>
    <w:rsid w:val="00B81E09"/>
    <w:rsid w:val="00B82088"/>
    <w:rsid w:val="00B822E8"/>
    <w:rsid w:val="00B839A6"/>
    <w:rsid w:val="00B85F9D"/>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3795"/>
    <w:rsid w:val="00BA4FBC"/>
    <w:rsid w:val="00BA6D52"/>
    <w:rsid w:val="00BA6FA7"/>
    <w:rsid w:val="00BA7D34"/>
    <w:rsid w:val="00BB063E"/>
    <w:rsid w:val="00BB13AE"/>
    <w:rsid w:val="00BB1698"/>
    <w:rsid w:val="00BB1B42"/>
    <w:rsid w:val="00BB6588"/>
    <w:rsid w:val="00BB76F8"/>
    <w:rsid w:val="00BC1073"/>
    <w:rsid w:val="00BC13B2"/>
    <w:rsid w:val="00BC2FF2"/>
    <w:rsid w:val="00BC303C"/>
    <w:rsid w:val="00BC40C0"/>
    <w:rsid w:val="00BC5875"/>
    <w:rsid w:val="00BC64AB"/>
    <w:rsid w:val="00BD089B"/>
    <w:rsid w:val="00BD0AAA"/>
    <w:rsid w:val="00BD16C3"/>
    <w:rsid w:val="00BD1F23"/>
    <w:rsid w:val="00BD3E19"/>
    <w:rsid w:val="00BD46E0"/>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D07"/>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1926"/>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31E"/>
    <w:rsid w:val="00CF5944"/>
    <w:rsid w:val="00CF5EF6"/>
    <w:rsid w:val="00CF6FFF"/>
    <w:rsid w:val="00D0214A"/>
    <w:rsid w:val="00D03518"/>
    <w:rsid w:val="00D036A0"/>
    <w:rsid w:val="00D03EED"/>
    <w:rsid w:val="00D03FFA"/>
    <w:rsid w:val="00D0442D"/>
    <w:rsid w:val="00D048A0"/>
    <w:rsid w:val="00D04D3F"/>
    <w:rsid w:val="00D04DEB"/>
    <w:rsid w:val="00D064AA"/>
    <w:rsid w:val="00D06791"/>
    <w:rsid w:val="00D10A57"/>
    <w:rsid w:val="00D11994"/>
    <w:rsid w:val="00D119D5"/>
    <w:rsid w:val="00D11A21"/>
    <w:rsid w:val="00D12189"/>
    <w:rsid w:val="00D138B7"/>
    <w:rsid w:val="00D146D8"/>
    <w:rsid w:val="00D14B86"/>
    <w:rsid w:val="00D16B7D"/>
    <w:rsid w:val="00D170B1"/>
    <w:rsid w:val="00D17309"/>
    <w:rsid w:val="00D227EE"/>
    <w:rsid w:val="00D22E4A"/>
    <w:rsid w:val="00D25B32"/>
    <w:rsid w:val="00D263AD"/>
    <w:rsid w:val="00D27F94"/>
    <w:rsid w:val="00D30BF5"/>
    <w:rsid w:val="00D312A6"/>
    <w:rsid w:val="00D323C2"/>
    <w:rsid w:val="00D349DB"/>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47E8E"/>
    <w:rsid w:val="00D50D67"/>
    <w:rsid w:val="00D523D6"/>
    <w:rsid w:val="00D52F4F"/>
    <w:rsid w:val="00D53DC3"/>
    <w:rsid w:val="00D54408"/>
    <w:rsid w:val="00D5479A"/>
    <w:rsid w:val="00D54DC1"/>
    <w:rsid w:val="00D551DB"/>
    <w:rsid w:val="00D56A75"/>
    <w:rsid w:val="00D56C04"/>
    <w:rsid w:val="00D60341"/>
    <w:rsid w:val="00D61920"/>
    <w:rsid w:val="00D6286A"/>
    <w:rsid w:val="00D63F94"/>
    <w:rsid w:val="00D66DAB"/>
    <w:rsid w:val="00D67304"/>
    <w:rsid w:val="00D67A20"/>
    <w:rsid w:val="00D70085"/>
    <w:rsid w:val="00D708DA"/>
    <w:rsid w:val="00D7389E"/>
    <w:rsid w:val="00D758C2"/>
    <w:rsid w:val="00D80D06"/>
    <w:rsid w:val="00D81544"/>
    <w:rsid w:val="00D8154D"/>
    <w:rsid w:val="00D81CE5"/>
    <w:rsid w:val="00D8473C"/>
    <w:rsid w:val="00D84AAB"/>
    <w:rsid w:val="00D852E4"/>
    <w:rsid w:val="00D8541D"/>
    <w:rsid w:val="00D91E00"/>
    <w:rsid w:val="00D93D35"/>
    <w:rsid w:val="00D940FF"/>
    <w:rsid w:val="00D95519"/>
    <w:rsid w:val="00D95CA5"/>
    <w:rsid w:val="00D95CB9"/>
    <w:rsid w:val="00D9655A"/>
    <w:rsid w:val="00D97CDF"/>
    <w:rsid w:val="00DA1908"/>
    <w:rsid w:val="00DA19DC"/>
    <w:rsid w:val="00DA1DDD"/>
    <w:rsid w:val="00DA2BB9"/>
    <w:rsid w:val="00DA3D12"/>
    <w:rsid w:val="00DA5672"/>
    <w:rsid w:val="00DA5706"/>
    <w:rsid w:val="00DA5BE2"/>
    <w:rsid w:val="00DA7B0D"/>
    <w:rsid w:val="00DB181E"/>
    <w:rsid w:val="00DB1923"/>
    <w:rsid w:val="00DB1A25"/>
    <w:rsid w:val="00DB22BC"/>
    <w:rsid w:val="00DB393F"/>
    <w:rsid w:val="00DB3C44"/>
    <w:rsid w:val="00DB4A2F"/>
    <w:rsid w:val="00DB4CFB"/>
    <w:rsid w:val="00DB5266"/>
    <w:rsid w:val="00DB57E4"/>
    <w:rsid w:val="00DB65A7"/>
    <w:rsid w:val="00DB66F0"/>
    <w:rsid w:val="00DC0B3A"/>
    <w:rsid w:val="00DC0EDF"/>
    <w:rsid w:val="00DC25DF"/>
    <w:rsid w:val="00DC2A3E"/>
    <w:rsid w:val="00DC3711"/>
    <w:rsid w:val="00DC632D"/>
    <w:rsid w:val="00DC6E39"/>
    <w:rsid w:val="00DD0276"/>
    <w:rsid w:val="00DD03C1"/>
    <w:rsid w:val="00DD05B2"/>
    <w:rsid w:val="00DD0CB5"/>
    <w:rsid w:val="00DD11DE"/>
    <w:rsid w:val="00DD1F6F"/>
    <w:rsid w:val="00DD3394"/>
    <w:rsid w:val="00DD36DB"/>
    <w:rsid w:val="00DD3C11"/>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354"/>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67615"/>
    <w:rsid w:val="00E708E1"/>
    <w:rsid w:val="00E70C5B"/>
    <w:rsid w:val="00E71EC1"/>
    <w:rsid w:val="00E720AC"/>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879C8"/>
    <w:rsid w:val="00E90B9E"/>
    <w:rsid w:val="00E914EC"/>
    <w:rsid w:val="00E920DD"/>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891"/>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0C0"/>
    <w:rsid w:val="00F0632C"/>
    <w:rsid w:val="00F07B68"/>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19A4"/>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3E8"/>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3"/>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4"/>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5"/>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BezodstpwZnak">
    <w:name w:val="Bez odstępów Znak"/>
    <w:link w:val="Bezodstpw"/>
    <w:uiPriority w:val="1"/>
    <w:qFormat/>
    <w:rsid w:val="0035453D"/>
    <w:rPr>
      <w:sz w:val="24"/>
      <w:szCs w:val="24"/>
      <w:lang w:eastAsia="ar-SA"/>
    </w:rPr>
  </w:style>
  <w:style w:type="table" w:customStyle="1" w:styleId="Tabela-Siatka1">
    <w:name w:val="Tabela - Siatka1"/>
    <w:basedOn w:val="Standardowy"/>
    <w:next w:val="Tabela-Siatka"/>
    <w:uiPriority w:val="39"/>
    <w:rsid w:val="00E03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2738806">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owiat_wolominski"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pn/powiat_wolominski" TargetMode="External"/><Relationship Id="rId34" Type="http://schemas.openxmlformats.org/officeDocument/2006/relationships/hyperlink" Target="https://platformazakupowa.pl/pn/powiat_wolominski" TargetMode="External"/><Relationship Id="rId7" Type="http://schemas.openxmlformats.org/officeDocument/2006/relationships/endnotes" Target="endnotes.xml"/><Relationship Id="rId12" Type="http://schemas.openxmlformats.org/officeDocument/2006/relationships/hyperlink" Target="mailto:bzp@powiat-wolominski.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fontTable" Target="fontTable.xml"/><Relationship Id="rId10" Type="http://schemas.openxmlformats.org/officeDocument/2006/relationships/hyperlink" Target="https://platformazakupowa.pl/pn/powiat_wolominski" TargetMode="External"/><Relationship Id="rId19" Type="http://schemas.openxmlformats.org/officeDocument/2006/relationships/hyperlink" Target="mailto:bzp@powiat-wolominski.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mailto:kancelaria@powiat-wolominski.p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56</Pages>
  <Words>18040</Words>
  <Characters>120713</Characters>
  <Application>Microsoft Office Word</Application>
  <DocSecurity>0</DocSecurity>
  <Lines>1005</Lines>
  <Paragraphs>276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138477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14</cp:revision>
  <cp:lastPrinted>2024-12-30T11:51:00Z</cp:lastPrinted>
  <dcterms:created xsi:type="dcterms:W3CDTF">2024-12-23T07:48:00Z</dcterms:created>
  <dcterms:modified xsi:type="dcterms:W3CDTF">2024-12-30T13:36:00Z</dcterms:modified>
</cp:coreProperties>
</file>