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4B4982AA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AB730A">
        <w:rPr>
          <w:rFonts w:ascii="Verdana" w:hAnsi="Verdana"/>
          <w:b/>
          <w:bCs/>
          <w:sz w:val="22"/>
          <w:szCs w:val="22"/>
        </w:rPr>
        <w:t>Wykonanie dokumentacji projektowo-kosztorysowej remontu balkonu zewnętrznego w budynku mieszkalnym wielorodzinnym przy ul. Sienkiewicza 2 w Żyrardowie”: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1C5A" w14:textId="77777777" w:rsidR="007B77FD" w:rsidRDefault="007B77FD">
      <w:r>
        <w:separator/>
      </w:r>
    </w:p>
  </w:endnote>
  <w:endnote w:type="continuationSeparator" w:id="0">
    <w:p w14:paraId="08C95235" w14:textId="77777777" w:rsidR="007B77FD" w:rsidRDefault="007B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F02D" w14:textId="77777777" w:rsidR="007B77FD" w:rsidRDefault="007B77FD">
      <w:r>
        <w:separator/>
      </w:r>
    </w:p>
  </w:footnote>
  <w:footnote w:type="continuationSeparator" w:id="0">
    <w:p w14:paraId="7B9B0203" w14:textId="77777777" w:rsidR="007B77FD" w:rsidRDefault="007B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77FD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B730A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06D2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2025-03-13T08:33:00Z</dcterms:created>
  <dcterms:modified xsi:type="dcterms:W3CDTF">2025-03-13T08:33:00Z</dcterms:modified>
</cp:coreProperties>
</file>