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DCD50" w14:textId="64E59E72" w:rsidR="00CA08C7" w:rsidRPr="00BA3540" w:rsidRDefault="005B4FD7">
      <w:pPr>
        <w:rPr>
          <w:rFonts w:asciiTheme="majorHAnsi" w:hAnsiTheme="majorHAnsi" w:cstheme="majorHAnsi"/>
          <w:i/>
        </w:rPr>
      </w:pPr>
      <w:r w:rsidRPr="00BA3540">
        <w:rPr>
          <w:rFonts w:asciiTheme="majorHAnsi" w:hAnsiTheme="majorHAnsi" w:cstheme="majorHAnsi"/>
          <w:b/>
        </w:rPr>
        <w:t>TABELA NR</w:t>
      </w:r>
      <w:r w:rsidR="002F5083">
        <w:rPr>
          <w:rFonts w:asciiTheme="majorHAnsi" w:hAnsiTheme="majorHAnsi" w:cstheme="majorHAnsi"/>
          <w:b/>
        </w:rPr>
        <w:t xml:space="preserve"> 1</w:t>
      </w:r>
      <w:r w:rsidR="00AF1D6B">
        <w:rPr>
          <w:rFonts w:asciiTheme="majorHAnsi" w:hAnsiTheme="majorHAnsi" w:cstheme="majorHAnsi"/>
          <w:b/>
        </w:rPr>
        <w:t>0</w:t>
      </w:r>
      <w:r w:rsidRPr="00BA3540">
        <w:rPr>
          <w:rFonts w:asciiTheme="majorHAnsi" w:hAnsiTheme="majorHAnsi" w:cstheme="majorHAnsi"/>
          <w:b/>
        </w:rPr>
        <w:t xml:space="preserve"> </w:t>
      </w:r>
      <w:r w:rsidRPr="00BA3540">
        <w:rPr>
          <w:rFonts w:asciiTheme="majorHAnsi" w:hAnsiTheme="majorHAnsi" w:cstheme="majorHAnsi"/>
          <w:b/>
          <w:color w:val="000000" w:themeColor="text1"/>
        </w:rPr>
        <w:t>–</w:t>
      </w:r>
      <w:r w:rsidR="00BA3540">
        <w:rPr>
          <w:rFonts w:asciiTheme="majorHAnsi" w:hAnsiTheme="majorHAnsi" w:cstheme="majorHAnsi"/>
          <w:b/>
          <w:color w:val="FF0000"/>
        </w:rPr>
        <w:t xml:space="preserve"> </w:t>
      </w:r>
      <w:r w:rsidR="00BA3540">
        <w:rPr>
          <w:rFonts w:asciiTheme="majorHAnsi" w:hAnsiTheme="majorHAnsi" w:cstheme="majorHAnsi"/>
          <w:b/>
        </w:rPr>
        <w:t>SZAFY SYSTEMOWE</w:t>
      </w:r>
    </w:p>
    <w:tbl>
      <w:tblPr>
        <w:tblStyle w:val="Tabela-Siatka"/>
        <w:tblW w:w="9186" w:type="dxa"/>
        <w:tblLayout w:type="fixed"/>
        <w:tblLook w:val="04A0" w:firstRow="1" w:lastRow="0" w:firstColumn="1" w:lastColumn="0" w:noHBand="0" w:noVBand="1"/>
      </w:tblPr>
      <w:tblGrid>
        <w:gridCol w:w="650"/>
        <w:gridCol w:w="4294"/>
        <w:gridCol w:w="4242"/>
      </w:tblGrid>
      <w:tr w:rsidR="005B4FD7" w:rsidRPr="00BA3540" w14:paraId="0121F17F" w14:textId="77777777" w:rsidTr="00181E23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5B4FD7" w:rsidRPr="00BA3540" w:rsidRDefault="005B4FD7" w:rsidP="005B4FD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A3540">
              <w:rPr>
                <w:rFonts w:asciiTheme="majorHAnsi" w:hAnsiTheme="majorHAnsi" w:cstheme="majorHAnsi"/>
                <w:b/>
              </w:rPr>
              <w:t>L.p.</w:t>
            </w:r>
          </w:p>
        </w:tc>
        <w:tc>
          <w:tcPr>
            <w:tcW w:w="4294" w:type="dxa"/>
            <w:shd w:val="clear" w:color="auto" w:fill="D9D9D9" w:themeFill="background1" w:themeFillShade="D9"/>
            <w:vAlign w:val="center"/>
          </w:tcPr>
          <w:p w14:paraId="00E85CD5" w14:textId="77777777" w:rsidR="005B4FD7" w:rsidRPr="00BA3540" w:rsidRDefault="005B4FD7" w:rsidP="005B4FD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A3540">
              <w:rPr>
                <w:rFonts w:asciiTheme="majorHAnsi" w:hAnsiTheme="majorHAnsi" w:cstheme="majorHAnsi"/>
                <w:b/>
              </w:rPr>
              <w:t>PARAMETRY WYMAGANE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6D3E1113" w14:textId="77777777" w:rsidR="005B4FD7" w:rsidRPr="00BA3540" w:rsidRDefault="005B4FD7" w:rsidP="00A16DE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A3540">
              <w:rPr>
                <w:rFonts w:asciiTheme="majorHAnsi" w:hAnsiTheme="majorHAnsi" w:cstheme="majorHAnsi"/>
                <w:b/>
              </w:rPr>
              <w:t>PARAMETR</w:t>
            </w:r>
            <w:r w:rsidR="00A20625" w:rsidRPr="00BA3540">
              <w:rPr>
                <w:rFonts w:asciiTheme="majorHAnsi" w:hAnsiTheme="majorHAnsi" w:cstheme="majorHAnsi"/>
                <w:b/>
              </w:rPr>
              <w:t>Y</w:t>
            </w:r>
            <w:r w:rsidRPr="00BA3540">
              <w:rPr>
                <w:rFonts w:asciiTheme="majorHAnsi" w:hAnsiTheme="majorHAnsi" w:cstheme="majorHAnsi"/>
                <w:b/>
              </w:rPr>
              <w:t xml:space="preserve"> OFEROWA</w:t>
            </w:r>
            <w:r w:rsidR="00A20625" w:rsidRPr="00BA3540">
              <w:rPr>
                <w:rFonts w:asciiTheme="majorHAnsi" w:hAnsiTheme="majorHAnsi" w:cstheme="majorHAnsi"/>
                <w:b/>
              </w:rPr>
              <w:t>NE</w:t>
            </w:r>
            <w:r w:rsidRPr="00BA3540">
              <w:rPr>
                <w:rFonts w:asciiTheme="majorHAnsi" w:hAnsiTheme="majorHAnsi" w:cstheme="majorHAnsi"/>
                <w:b/>
              </w:rPr>
              <w:t xml:space="preserve"> (proszę opisać)*</w:t>
            </w:r>
          </w:p>
        </w:tc>
      </w:tr>
      <w:tr w:rsidR="005B4FD7" w:rsidRPr="00BA3540" w14:paraId="1B0A0E36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6EF4AA34" w14:textId="77777777" w:rsidR="005B4FD7" w:rsidRPr="00BA3540" w:rsidRDefault="005B4FD7" w:rsidP="0055707E">
            <w:pPr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A3540">
              <w:rPr>
                <w:rFonts w:asciiTheme="majorHAnsi" w:hAnsiTheme="majorHAnsi" w:cstheme="majorHAnsi"/>
                <w:b/>
                <w:sz w:val="20"/>
              </w:rPr>
              <w:t>PRODUCENT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B327D9F" w14:textId="77777777" w:rsidR="005B4FD7" w:rsidRPr="00BA3540" w:rsidRDefault="005B4FD7" w:rsidP="005B4FD7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5B4FD7" w:rsidRPr="00BA3540" w14:paraId="6C8D5EF7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387AA09" w14:textId="77777777" w:rsidR="005B4FD7" w:rsidRPr="00BA3540" w:rsidRDefault="005B4FD7" w:rsidP="0055707E">
            <w:pPr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A3540">
              <w:rPr>
                <w:rFonts w:asciiTheme="majorHAnsi" w:hAnsiTheme="majorHAnsi" w:cstheme="majorHAnsi"/>
                <w:b/>
                <w:sz w:val="20"/>
              </w:rPr>
              <w:t>NAZWA / TYP (model)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692E5FA" w14:textId="77777777" w:rsidR="005B4FD7" w:rsidRPr="00BA3540" w:rsidRDefault="005B4FD7" w:rsidP="005B4FD7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5B4FD7" w:rsidRPr="00BA3540" w14:paraId="02070EB8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2669C44" w14:textId="77777777" w:rsidR="005B4FD7" w:rsidRPr="00BA3540" w:rsidRDefault="005B4FD7" w:rsidP="0055707E">
            <w:pPr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BA3540">
              <w:rPr>
                <w:rFonts w:asciiTheme="majorHAnsi" w:hAnsiTheme="majorHAnsi" w:cstheme="majorHAnsi"/>
                <w:b/>
                <w:sz w:val="20"/>
              </w:rPr>
              <w:t>KRAJ POCHODZENIA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859DE4" w14:textId="77777777" w:rsidR="005B4FD7" w:rsidRPr="00BA3540" w:rsidRDefault="005B4FD7" w:rsidP="005B4FD7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5B4FD7" w:rsidRPr="00BA3540" w14:paraId="11B483C5" w14:textId="77777777" w:rsidTr="00181E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63CC68FB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33E4519C" w14:textId="52A1D27D" w:rsidR="005B4FD7" w:rsidRPr="00BA3540" w:rsidRDefault="002F5083" w:rsidP="0055707E">
            <w:pPr>
              <w:jc w:val="both"/>
              <w:rPr>
                <w:rFonts w:asciiTheme="majorHAnsi" w:hAnsiTheme="majorHAnsi" w:cstheme="majorHAnsi"/>
                <w:i/>
                <w:sz w:val="20"/>
              </w:rPr>
            </w:pPr>
            <w:r w:rsidRPr="002F5083">
              <w:rPr>
                <w:rFonts w:asciiTheme="majorHAnsi" w:hAnsiTheme="majorHAnsi" w:cstheme="majorHAnsi"/>
                <w:b/>
                <w:sz w:val="20"/>
              </w:rPr>
              <w:t>Urządzenie fabrycznie nowe, wyprodukowane nie wcześniej niż w 2024 roku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91B91C8" w14:textId="77777777" w:rsidR="005B4FD7" w:rsidRPr="00BA3540" w:rsidRDefault="005B4FD7" w:rsidP="005B4FD7">
            <w:pPr>
              <w:jc w:val="center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5B4FD7" w:rsidRPr="00BA3540" w14:paraId="271BFE5C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552FD570" w14:textId="77777777" w:rsidR="005B4FD7" w:rsidRPr="00BA3540" w:rsidRDefault="005B4FD7" w:rsidP="005B4FD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A3540">
              <w:rPr>
                <w:rFonts w:asciiTheme="majorHAnsi" w:hAnsiTheme="majorHAnsi" w:cstheme="majorHAnsi"/>
                <w:b/>
              </w:rPr>
              <w:t>PARAMETRY TECHNICZNE</w:t>
            </w:r>
          </w:p>
        </w:tc>
      </w:tr>
      <w:tr w:rsidR="005B4FD7" w:rsidRPr="00BA3540" w14:paraId="66A47473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7F9CCA3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52C726A" w14:textId="489BB32B" w:rsidR="005B4FD7" w:rsidRPr="00BA3540" w:rsidRDefault="00BA3540" w:rsidP="005B4FD7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Szafa aktowa, szafa aktowo – ubraniowa, szafa ubraniowa, szafa magazynowa</w:t>
            </w:r>
            <w:r w:rsidR="00DF12C2">
              <w:rPr>
                <w:rFonts w:asciiTheme="majorHAnsi" w:hAnsiTheme="majorHAnsi" w:cstheme="majorHAnsi"/>
                <w:bCs/>
                <w:sz w:val="20"/>
                <w:szCs w:val="20"/>
              </w:rPr>
              <w:t>, szafki wiszące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– wymiary oraz funkcja szafy zgodnie z formularzem asortymentowo - cenowym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52E273F" w14:textId="77777777" w:rsidR="005B4FD7" w:rsidRPr="00BA3540" w:rsidRDefault="005B4FD7" w:rsidP="00CD3C32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5B4FD7" w:rsidRPr="00BA3540" w14:paraId="2B87F45A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145471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CF845C5" w14:textId="7FC74BCE" w:rsidR="005B4FD7" w:rsidRPr="00BA3540" w:rsidRDefault="00BA3540" w:rsidP="005B4FD7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Wieniec górny szafy wykonany z płyty wiórowej laminowanej obustronnie, w klasie higieny E1, o grubości 25 mm. Wąskie krawędzie wieńca zabezpieczone przez okleinowanie obrzeżem </w:t>
            </w:r>
            <w:r w:rsidR="00613E80">
              <w:rPr>
                <w:rFonts w:asciiTheme="majorHAnsi" w:hAnsiTheme="majorHAnsi" w:cstheme="majorHAnsi"/>
                <w:bCs/>
                <w:sz w:val="20"/>
                <w:szCs w:val="20"/>
              </w:rPr>
              <w:t>o grubości 2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B9984C9" w14:textId="77777777" w:rsidR="005B4FD7" w:rsidRPr="00BA3540" w:rsidRDefault="005B4FD7" w:rsidP="00CD3C32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5B4FD7" w:rsidRPr="00BA3540" w14:paraId="1AED5336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9B5F8AA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5114EAC" w14:textId="0F00D293" w:rsidR="005B4FD7" w:rsidRPr="00BA3540" w:rsidRDefault="00BA3540" w:rsidP="005B4FD7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Korpus</w:t>
            </w:r>
            <w:r w:rsidR="00181E23">
              <w:rPr>
                <w:rFonts w:asciiTheme="majorHAnsi" w:hAnsiTheme="majorHAnsi" w:cstheme="majorHAnsi"/>
                <w:bCs/>
                <w:sz w:val="20"/>
                <w:szCs w:val="20"/>
              </w:rPr>
              <w:t>, wieniec dolny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i fronty szafy wykonane z płyty wiórowej laminowanej obustronnie, w klasie higieny E1, o grubości 18 mm</w:t>
            </w:r>
            <w:r w:rsidR="00613E80">
              <w:rPr>
                <w:rFonts w:asciiTheme="majorHAnsi" w:hAnsiTheme="majorHAnsi" w:cstheme="majorHAnsi"/>
                <w:bCs/>
                <w:sz w:val="20"/>
                <w:szCs w:val="20"/>
              </w:rPr>
              <w:t>. Wąskie krawędzie korpusu</w:t>
            </w:r>
            <w:r w:rsidR="00181E23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oraz wieńca dolnego</w:t>
            </w:r>
            <w:r w:rsidR="00613E80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zabezpieczone przez okleinowanie obrzeżem o grubości 1 mm</w:t>
            </w:r>
            <w:r w:rsidR="00873F6D">
              <w:rPr>
                <w:rFonts w:asciiTheme="majorHAnsi" w:hAnsiTheme="majorHAnsi" w:cstheme="majorHAnsi"/>
                <w:bCs/>
                <w:sz w:val="20"/>
                <w:szCs w:val="20"/>
              </w:rPr>
              <w:t>. Wąskie krawędzie frontów zabezpieczone przez okleinowaniem obrzeżem o grubości 2 mm</w:t>
            </w:r>
            <w:r w:rsidR="00613E80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404102D" w14:textId="77777777" w:rsidR="005B4FD7" w:rsidRPr="00BA3540" w:rsidRDefault="005B4FD7" w:rsidP="00CD3C32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5B4FD7" w:rsidRPr="00BA3540" w14:paraId="7F261E90" w14:textId="77777777" w:rsidTr="00181E23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1D9DEF53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EF2F92D" w14:textId="068365BA" w:rsidR="005B4FD7" w:rsidRPr="00BA3540" w:rsidRDefault="00181E23" w:rsidP="005B4FD7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Plecy szafy wykonane z płyty wiórowej laminowanej obustronnie, w klasie higieny E1, o grubości 18 mm. Plecy wpuszczane pomiędzy boki i wieńce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A4E0BC3" w14:textId="77777777" w:rsidR="005B4FD7" w:rsidRPr="00BA3540" w:rsidRDefault="005B4FD7" w:rsidP="00CD3C32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5B4FD7" w:rsidRPr="00BA3540" w14:paraId="6CE626F2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6F7BA3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3E709D5" w14:textId="472B36C9" w:rsidR="005B4FD7" w:rsidRPr="00BA3540" w:rsidRDefault="00181E23" w:rsidP="005B4FD7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Półki szafy wykonane z płyty wiórowej laminowanej obustronnie, w klasie higieny E1, o grubości 18 mm. Wąskie krawędzie półek zabezpieczone przez okleinowanie obrzeżem ABS o grubości 2 mm – front półki, pozostałe obrzeżem o grubości 1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17126B2" w14:textId="77777777" w:rsidR="005B4FD7" w:rsidRPr="00BA3540" w:rsidRDefault="005B4FD7" w:rsidP="00CD3C32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5B4FD7" w:rsidRPr="00BA3540" w14:paraId="355B65D4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470F92A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D13B12E" w14:textId="36009462" w:rsidR="005B4FD7" w:rsidRPr="00BA3540" w:rsidRDefault="00181E23" w:rsidP="005B4FD7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181E23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Półki z trzystopniową regulacją, podpórki typu </w:t>
            </w:r>
            <w:proofErr w:type="spellStart"/>
            <w:r w:rsidRPr="00181E23">
              <w:rPr>
                <w:rFonts w:asciiTheme="majorHAnsi" w:hAnsiTheme="majorHAnsi" w:cstheme="majorHAnsi"/>
                <w:bCs/>
                <w:sz w:val="20"/>
                <w:szCs w:val="20"/>
              </w:rPr>
              <w:t>secura</w:t>
            </w:r>
            <w:proofErr w:type="spellEnd"/>
            <w:r w:rsidRPr="00181E23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zabezpieczające przed przypadkowym wysunięciem się półki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780DAEC" w14:textId="77777777" w:rsidR="005B4FD7" w:rsidRPr="00BA3540" w:rsidRDefault="005B4FD7" w:rsidP="00CD3C32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5B4FD7" w:rsidRPr="00BA3540" w14:paraId="6FE59442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5E448B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17849C2" w14:textId="43CFBE8E" w:rsidR="005B4FD7" w:rsidRPr="00BA3540" w:rsidRDefault="00181E23" w:rsidP="005B4FD7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Obrzeża </w:t>
            </w:r>
            <w:r w:rsidRPr="00325E3D">
              <w:rPr>
                <w:rFonts w:asciiTheme="majorHAnsi" w:hAnsiTheme="majorHAnsi" w:cstheme="majorHAnsi"/>
                <w:bCs/>
                <w:sz w:val="20"/>
                <w:szCs w:val="20"/>
              </w:rPr>
              <w:t>przyklejon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e</w:t>
            </w:r>
            <w:r w:rsidRPr="00325E3D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za pomocą kleju poliuretanowego PUR, który powinien trwale zabezpieczyć krawędzie przed szkodliwym działaniem wilgoci oraz wysokiej temperatury – taka technologia powinna gwarantować wodoodporne połączenie obrzeża z płytą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EB27956" w14:textId="77777777" w:rsidR="005B4FD7" w:rsidRPr="00BA3540" w:rsidRDefault="005B4FD7" w:rsidP="00CD3C32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5B4FD7" w:rsidRPr="00BA3540" w14:paraId="5C924FFB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57594C5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93FE1" w14:textId="7FBDD505" w:rsidR="005B4FD7" w:rsidRPr="00BA3540" w:rsidRDefault="00181E23" w:rsidP="005B4FD7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Fronty szaf na zawiasach puszkowych umożliwiających otwarcie do kąta min. 110 stopni. Zawiasy z cichym </w:t>
            </w:r>
            <w:proofErr w:type="spellStart"/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domykiem</w:t>
            </w:r>
            <w:proofErr w:type="spellEnd"/>
          </w:p>
        </w:tc>
        <w:tc>
          <w:tcPr>
            <w:tcW w:w="4242" w:type="dxa"/>
            <w:shd w:val="clear" w:color="auto" w:fill="auto"/>
            <w:vAlign w:val="center"/>
          </w:tcPr>
          <w:p w14:paraId="1B746D50" w14:textId="77777777" w:rsidR="005B4FD7" w:rsidRPr="00BA3540" w:rsidRDefault="005B4FD7" w:rsidP="00CD3C32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5B4FD7" w:rsidRPr="00BA3540" w14:paraId="2FA417F8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41339AE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2098BED3" w14:textId="6788E03D" w:rsidR="005B4FD7" w:rsidRPr="00BA3540" w:rsidRDefault="00181E23" w:rsidP="005B4FD7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Fronty wyposażone w uchwyty metalowe o rozstawie min. 96 mm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EDD6CD0" w14:textId="77777777" w:rsidR="005B4FD7" w:rsidRPr="00BA3540" w:rsidRDefault="005B4FD7" w:rsidP="00CD3C32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5B4FD7" w:rsidRPr="00BA3540" w14:paraId="52ACE9BB" w14:textId="77777777" w:rsidTr="00181E23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538459B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AD33436" w14:textId="221A19A6" w:rsidR="005B4FD7" w:rsidRPr="00BA3540" w:rsidRDefault="00181E23" w:rsidP="005B4FD7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Szafy wyposażone w zamek 3 punktowy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386BA7C" w14:textId="77777777" w:rsidR="005B4FD7" w:rsidRPr="00BA3540" w:rsidRDefault="005B4FD7" w:rsidP="00CD3C32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5B4FD7" w:rsidRPr="00BA3540" w14:paraId="10A96815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8F9E19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76B105E3" w14:textId="4DB87AD6" w:rsidR="005B4FD7" w:rsidRPr="00BA3540" w:rsidRDefault="00181E23" w:rsidP="005B4FD7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Szafy ubraniowe oraz aktowo – ubraniowe o głębokości min. 60 cm wyposażone są w wieszak typu „drążek”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003BC962" w14:textId="77777777" w:rsidR="005B4FD7" w:rsidRPr="00BA3540" w:rsidRDefault="005B4FD7" w:rsidP="00CD3C32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5B4FD7" w:rsidRPr="00BA3540" w14:paraId="6940DB87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E0A98F0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079A16F3" w14:textId="2935AA77" w:rsidR="005B4FD7" w:rsidRPr="00BA3540" w:rsidRDefault="00181E23" w:rsidP="005B4FD7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Szafy ubraniowe oraz a</w:t>
            </w:r>
            <w:r w:rsidR="001B0488">
              <w:rPr>
                <w:rFonts w:asciiTheme="majorHAnsi" w:hAnsiTheme="majorHAnsi" w:cstheme="majorHAnsi"/>
                <w:bCs/>
                <w:sz w:val="20"/>
                <w:szCs w:val="20"/>
              </w:rPr>
              <w:t>ktowo – ubraniowe o głębokości mniejszej niż 60 cm wyposażone w wieszak wysuwny typu puzon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3D6F1336" w14:textId="77777777" w:rsidR="005B4FD7" w:rsidRPr="00BA3540" w:rsidRDefault="005B4FD7" w:rsidP="00CD3C32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5B4FD7" w:rsidRPr="00BA3540" w14:paraId="76445716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832ACDF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B1ED741" w14:textId="0F7BBF8A" w:rsidR="005B4FD7" w:rsidRPr="00BA3540" w:rsidRDefault="001B0488" w:rsidP="005B4FD7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Szafy posadowione na metalowych stopkach o wysokości 15 cm, stopki z regulacją od wewnątrz szafy poprzez wieniec dolny. 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934B658" w14:textId="77777777" w:rsidR="005B4FD7" w:rsidRPr="00BA3540" w:rsidRDefault="005B4FD7" w:rsidP="00CD3C32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5B4FD7" w:rsidRPr="00BA3540" w14:paraId="2EAEFBD4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36CDD06B" w14:textId="77777777" w:rsidR="005B4FD7" w:rsidRPr="00BA3540" w:rsidRDefault="005B4FD7" w:rsidP="005B4FD7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10C1623B" w14:textId="4270C9DA" w:rsidR="005B4FD7" w:rsidRPr="00BA3540" w:rsidRDefault="001B0488" w:rsidP="005B4FD7">
            <w:pPr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Stopki wykonane z </w:t>
            </w:r>
            <w:proofErr w:type="spellStart"/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profila</w:t>
            </w:r>
            <w:proofErr w:type="spellEnd"/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o średnicy min. 40 mm lakierowane proszkowo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65E21E3D" w14:textId="77777777" w:rsidR="005B4FD7" w:rsidRPr="00BA3540" w:rsidRDefault="005B4FD7" w:rsidP="00CD3C32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5B4FD7" w:rsidRPr="00BA3540" w14:paraId="0A4C0C10" w14:textId="77777777" w:rsidTr="005B4FD7">
        <w:trPr>
          <w:trHeight w:val="265"/>
        </w:trPr>
        <w:tc>
          <w:tcPr>
            <w:tcW w:w="9186" w:type="dxa"/>
            <w:gridSpan w:val="3"/>
            <w:shd w:val="clear" w:color="auto" w:fill="D9D9D9" w:themeFill="background1" w:themeFillShade="D9"/>
            <w:vAlign w:val="center"/>
          </w:tcPr>
          <w:p w14:paraId="29BB1CC9" w14:textId="77777777" w:rsidR="005B4FD7" w:rsidRPr="00BA3540" w:rsidRDefault="005B4FD7" w:rsidP="005B4FD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A3540">
              <w:rPr>
                <w:rFonts w:asciiTheme="majorHAnsi" w:hAnsiTheme="majorHAnsi" w:cstheme="majorHAnsi"/>
                <w:b/>
              </w:rPr>
              <w:t>POZOSTAŁE WYMAGANIA</w:t>
            </w:r>
          </w:p>
        </w:tc>
      </w:tr>
      <w:tr w:rsidR="00181E23" w:rsidRPr="00BA3540" w14:paraId="42DC732B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2776867" w14:textId="77777777" w:rsidR="00181E23" w:rsidRPr="00BA3540" w:rsidRDefault="00181E23" w:rsidP="00181E2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9ECFFCC" w14:textId="70158639" w:rsidR="00181E23" w:rsidRPr="00BA3540" w:rsidRDefault="00181E23" w:rsidP="00181E2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Wraz z ofertą należy przedstawić </w:t>
            </w:r>
            <w:r w:rsidRPr="00866EDC">
              <w:rPr>
                <w:rFonts w:asciiTheme="majorHAnsi" w:hAnsiTheme="majorHAnsi" w:cstheme="majorHAnsi"/>
                <w:sz w:val="20"/>
                <w:szCs w:val="20"/>
              </w:rPr>
              <w:t>Atest Higieniczn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Pr="00866ED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na gotowy wyrób lub system mebli</w:t>
            </w:r>
            <w:r w:rsidRPr="00866EDC">
              <w:rPr>
                <w:rFonts w:asciiTheme="majorHAnsi" w:hAnsiTheme="majorHAnsi" w:cstheme="majorHAnsi"/>
                <w:sz w:val="20"/>
                <w:szCs w:val="20"/>
              </w:rPr>
              <w:t>. Nie dopuszcza się przedstawienia atestów na elementy składowe mebla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41E20C7" w14:textId="77777777" w:rsidR="00181E23" w:rsidRPr="00BA3540" w:rsidRDefault="00181E23" w:rsidP="00181E2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81E23" w:rsidRPr="00BA3540" w14:paraId="1B6673B4" w14:textId="77777777" w:rsidTr="00181E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1E3B22A6" w14:textId="77777777" w:rsidR="00181E23" w:rsidRPr="00BA3540" w:rsidRDefault="00181E23" w:rsidP="00181E2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DACEE9A" w14:textId="04CB3923" w:rsidR="00181E23" w:rsidRPr="00BA3540" w:rsidRDefault="00181E23" w:rsidP="00181E2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Wraz z ofertą należy przedstawić </w:t>
            </w:r>
            <w:r w:rsidRPr="002331CD">
              <w:rPr>
                <w:rFonts w:asciiTheme="majorHAnsi" w:hAnsiTheme="majorHAnsi" w:cstheme="majorHAnsi"/>
                <w:sz w:val="20"/>
                <w:szCs w:val="20"/>
              </w:rPr>
              <w:t>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ń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E4A81E8" w14:textId="77777777" w:rsidR="00181E23" w:rsidRPr="00BA3540" w:rsidRDefault="00181E23" w:rsidP="00181E2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81E23" w:rsidRPr="00BA3540" w14:paraId="05B5027B" w14:textId="77777777" w:rsidTr="00181E23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447192BD" w14:textId="77777777" w:rsidR="00181E23" w:rsidRPr="00BA3540" w:rsidRDefault="00181E23" w:rsidP="00181E2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5417280A" w14:textId="23AC9D18" w:rsidR="00181E23" w:rsidRPr="00BA3540" w:rsidRDefault="00181E23" w:rsidP="00181E2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Szafy produkowane w oparciu o standardy produkcji określone w normie ISO 9001; ISO 14001; ISO 45001 </w:t>
            </w:r>
            <w:r w:rsidRPr="00562E6A">
              <w:rPr>
                <w:rFonts w:asciiTheme="majorHAnsi" w:hAnsiTheme="majorHAnsi" w:cstheme="majorHAnsi"/>
                <w:sz w:val="20"/>
                <w:szCs w:val="20"/>
              </w:rPr>
              <w:t>potwierdzone dołączonymi certyfikatami, wystawionymi przez niezależną, akredytowaną jednostkę uprawnioną do wydawania tego rodzaju zaświadczeń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. Stosowne dokumenty należy dołączyć do oferty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1767D722" w14:textId="77777777" w:rsidR="00181E23" w:rsidRPr="00BA3540" w:rsidRDefault="00181E23" w:rsidP="00181E2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A1C7C" w:rsidRPr="00BA3540" w14:paraId="0D0782F6" w14:textId="77777777" w:rsidTr="00181E23">
        <w:trPr>
          <w:trHeight w:val="253"/>
        </w:trPr>
        <w:tc>
          <w:tcPr>
            <w:tcW w:w="650" w:type="dxa"/>
            <w:shd w:val="clear" w:color="auto" w:fill="auto"/>
            <w:vAlign w:val="center"/>
          </w:tcPr>
          <w:p w14:paraId="306C549A" w14:textId="77777777" w:rsidR="001A1C7C" w:rsidRPr="00BA3540" w:rsidRDefault="001A1C7C" w:rsidP="00181E23">
            <w:pPr>
              <w:pStyle w:val="Akapitzlist"/>
              <w:numPr>
                <w:ilvl w:val="0"/>
                <w:numId w:val="1"/>
              </w:numPr>
              <w:ind w:left="17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294" w:type="dxa"/>
            <w:shd w:val="clear" w:color="auto" w:fill="auto"/>
            <w:vAlign w:val="center"/>
          </w:tcPr>
          <w:p w14:paraId="46F6578F" w14:textId="22BDB6E5" w:rsidR="001A1C7C" w:rsidRDefault="001A1C7C" w:rsidP="00181E2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94229">
              <w:rPr>
                <w:rFonts w:cstheme="minorHAnsi"/>
                <w:bCs/>
                <w:sz w:val="20"/>
                <w:szCs w:val="20"/>
              </w:rPr>
              <w:t xml:space="preserve">Gwarancja min. </w:t>
            </w:r>
            <w:r w:rsidR="00FB4295" w:rsidRPr="00394229">
              <w:rPr>
                <w:rFonts w:cstheme="minorHAnsi"/>
                <w:bCs/>
                <w:sz w:val="20"/>
                <w:szCs w:val="20"/>
              </w:rPr>
              <w:t xml:space="preserve">24 </w:t>
            </w:r>
            <w:r w:rsidRPr="00394229">
              <w:rPr>
                <w:rFonts w:cstheme="minorHAnsi"/>
                <w:bCs/>
                <w:sz w:val="20"/>
                <w:szCs w:val="20"/>
              </w:rPr>
              <w:t xml:space="preserve"> miesiące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7389EAF4" w14:textId="77777777" w:rsidR="001A1C7C" w:rsidRPr="00BA3540" w:rsidRDefault="001A1C7C" w:rsidP="00181E2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2D7C7C0" w14:textId="77777777" w:rsidR="005B4FD7" w:rsidRPr="00394229" w:rsidRDefault="005B4FD7" w:rsidP="005B4FD7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Theme="majorHAnsi" w:hAnsiTheme="majorHAnsi" w:cstheme="majorHAnsi"/>
          <w:bCs/>
          <w:color w:val="000000" w:themeColor="text1"/>
          <w:sz w:val="16"/>
          <w:szCs w:val="16"/>
        </w:rPr>
      </w:pPr>
      <w:r w:rsidRPr="00394229">
        <w:rPr>
          <w:rFonts w:asciiTheme="majorHAnsi" w:hAnsiTheme="majorHAnsi" w:cstheme="majorHAnsi"/>
          <w:color w:val="000000" w:themeColor="text1"/>
          <w:sz w:val="16"/>
          <w:szCs w:val="16"/>
        </w:rPr>
        <w:t>* Wykonawca bezwzględnie musi potwierdzić dokładne oferowane parametry w kolumnie PARAMETR OFEROWANY, b</w:t>
      </w:r>
      <w:r w:rsidRPr="00394229">
        <w:rPr>
          <w:rFonts w:asciiTheme="majorHAnsi" w:hAnsiTheme="majorHAnsi" w:cstheme="majorHAnsi"/>
          <w:bCs/>
          <w:color w:val="000000" w:themeColor="text1"/>
          <w:sz w:val="16"/>
          <w:szCs w:val="16"/>
        </w:rPr>
        <w:t xml:space="preserve">rak odpowiedniego wpisu przez wykonawcę w kolumnie parametr oferowany będzie traktowany jako brak danego parametru/warunku w oferowanej konfiguracji urządzenia i będzie podstawą odrzucenia oferty. </w:t>
      </w:r>
      <w:r w:rsidRPr="00394229">
        <w:rPr>
          <w:rFonts w:asciiTheme="majorHAnsi" w:hAnsiTheme="majorHAnsi" w:cstheme="majorHAnsi"/>
          <w:color w:val="000000" w:themeColor="text1"/>
          <w:sz w:val="16"/>
          <w:szCs w:val="16"/>
        </w:rPr>
        <w:t>Niespełnienie wymaganych parametrów i warunków spowoduje odrzucenie oferty.</w:t>
      </w:r>
    </w:p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186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777FF"/>
    <w:rsid w:val="00143FE4"/>
    <w:rsid w:val="00181E23"/>
    <w:rsid w:val="001A1C7C"/>
    <w:rsid w:val="001B0488"/>
    <w:rsid w:val="002F5083"/>
    <w:rsid w:val="00394229"/>
    <w:rsid w:val="003B7A3A"/>
    <w:rsid w:val="0055707E"/>
    <w:rsid w:val="005B4FD7"/>
    <w:rsid w:val="00613E80"/>
    <w:rsid w:val="006C6599"/>
    <w:rsid w:val="00873F6D"/>
    <w:rsid w:val="008D2918"/>
    <w:rsid w:val="00965EA2"/>
    <w:rsid w:val="00987F9C"/>
    <w:rsid w:val="009A1807"/>
    <w:rsid w:val="00A16DE5"/>
    <w:rsid w:val="00A20625"/>
    <w:rsid w:val="00AF1D6B"/>
    <w:rsid w:val="00B2458B"/>
    <w:rsid w:val="00BA3540"/>
    <w:rsid w:val="00CA08C7"/>
    <w:rsid w:val="00CD3C32"/>
    <w:rsid w:val="00DF12C2"/>
    <w:rsid w:val="00E576E3"/>
    <w:rsid w:val="00F211A3"/>
    <w:rsid w:val="00F80059"/>
    <w:rsid w:val="00FB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Bierońska Kinga</dc:creator>
  <cp:keywords/>
  <dc:description/>
  <cp:lastModifiedBy>Bisaga Monika</cp:lastModifiedBy>
  <cp:revision>7</cp:revision>
  <cp:lastPrinted>2024-11-27T08:50:00Z</cp:lastPrinted>
  <dcterms:created xsi:type="dcterms:W3CDTF">2024-09-09T10:32:00Z</dcterms:created>
  <dcterms:modified xsi:type="dcterms:W3CDTF">2024-11-27T08:50:00Z</dcterms:modified>
</cp:coreProperties>
</file>