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06C436" w14:textId="77777777" w:rsidR="00DB6F33" w:rsidRPr="00DB6F33" w:rsidRDefault="00DB6F33" w:rsidP="00DB6F33">
      <w:pPr>
        <w:spacing w:after="0" w:line="240" w:lineRule="auto"/>
        <w:contextualSpacing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OŚWIADCZENIE</w:t>
      </w:r>
    </w:p>
    <w:p w14:paraId="34A1FDD2" w14:textId="77777777" w:rsidR="00DB6F33" w:rsidRPr="00DB6F33" w:rsidRDefault="00DB6F33" w:rsidP="00624781">
      <w:pPr>
        <w:spacing w:after="240" w:line="240" w:lineRule="auto"/>
        <w:jc w:val="center"/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</w:pPr>
      <w:r w:rsidRPr="00DB6F33">
        <w:rPr>
          <w:rFonts w:eastAsiaTheme="majorEastAsia" w:cstheme="minorHAnsi"/>
          <w:b/>
          <w:bCs/>
          <w:spacing w:val="-10"/>
          <w:kern w:val="28"/>
          <w:sz w:val="32"/>
          <w:szCs w:val="32"/>
          <w:lang w:eastAsia="pl-PL"/>
        </w:rPr>
        <w:t>o braku podstaw do wykluczenia</w:t>
      </w:r>
    </w:p>
    <w:p w14:paraId="4FFEC81A" w14:textId="47E96D7D" w:rsidR="002443B3" w:rsidRDefault="002443B3" w:rsidP="00605866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2" w:name="_Hlk62554536"/>
      <w:bookmarkEnd w:id="0"/>
      <w:r w:rsidR="0080109E"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6BDF5A41" w14:textId="77777777" w:rsidR="00270E7B" w:rsidRPr="00270E7B" w:rsidRDefault="00270E7B" w:rsidP="00B71796">
      <w:pPr>
        <w:autoSpaceDE w:val="0"/>
        <w:autoSpaceDN w:val="0"/>
        <w:adjustRightInd w:val="0"/>
        <w:spacing w:before="240" w:after="240"/>
        <w:ind w:left="284"/>
        <w:jc w:val="center"/>
        <w:rPr>
          <w:rFonts w:ascii="Calibri" w:hAnsi="Calibri" w:cs="Calibri"/>
          <w:b/>
          <w:sz w:val="28"/>
          <w:szCs w:val="28"/>
        </w:rPr>
      </w:pPr>
      <w:bookmarkStart w:id="3" w:name="_Hlk2844595"/>
      <w:r w:rsidRPr="00270E7B">
        <w:rPr>
          <w:rFonts w:ascii="Calibri" w:hAnsi="Calibri" w:cs="Calibri"/>
          <w:b/>
          <w:sz w:val="28"/>
          <w:szCs w:val="28"/>
        </w:rPr>
        <w:t>„Usługę serwisowania floty samochodowej Spółki w lata</w:t>
      </w:r>
      <w:bookmarkStart w:id="4" w:name="_GoBack"/>
      <w:bookmarkEnd w:id="4"/>
      <w:r w:rsidRPr="00270E7B">
        <w:rPr>
          <w:rFonts w:ascii="Calibri" w:hAnsi="Calibri" w:cs="Calibri"/>
          <w:b/>
          <w:sz w:val="28"/>
          <w:szCs w:val="28"/>
        </w:rPr>
        <w:t xml:space="preserve">ch 2025 – 2026” </w:t>
      </w:r>
    </w:p>
    <w:bookmarkEnd w:id="3"/>
    <w:p w14:paraId="416BB8D7" w14:textId="77777777" w:rsidR="00270E7B" w:rsidRPr="00270E7B" w:rsidRDefault="0080109E" w:rsidP="00270E7B">
      <w:pPr>
        <w:spacing w:before="240" w:after="0"/>
        <w:jc w:val="right"/>
        <w:rPr>
          <w:rFonts w:ascii="Calibri" w:hAnsi="Calibri" w:cs="Calibri"/>
          <w:b/>
          <w:bCs/>
          <w:sz w:val="28"/>
          <w:szCs w:val="28"/>
        </w:rPr>
      </w:pPr>
      <w:r w:rsidRPr="00270E7B">
        <w:rPr>
          <w:b/>
          <w:bCs/>
          <w:sz w:val="28"/>
          <w:szCs w:val="28"/>
        </w:rPr>
        <w:t xml:space="preserve">Nr postępowania: </w:t>
      </w:r>
      <w:r w:rsidR="00270E7B" w:rsidRPr="00270E7B">
        <w:rPr>
          <w:rFonts w:ascii="Calibri" w:hAnsi="Calibri" w:cs="Calibri"/>
          <w:b/>
          <w:bCs/>
          <w:sz w:val="28"/>
          <w:szCs w:val="28"/>
        </w:rPr>
        <w:t>TZ.261.28.2024</w:t>
      </w:r>
    </w:p>
    <w:p w14:paraId="2940465C" w14:textId="5E3B433C" w:rsidR="0080109E" w:rsidRPr="00270E7B" w:rsidRDefault="00270E7B" w:rsidP="00270E7B">
      <w:pPr>
        <w:spacing w:after="240"/>
        <w:jc w:val="right"/>
        <w:rPr>
          <w:rFonts w:ascii="Calibri" w:hAnsi="Calibri" w:cs="Calibri"/>
          <w:b/>
          <w:bCs/>
          <w:sz w:val="28"/>
          <w:szCs w:val="28"/>
        </w:rPr>
      </w:pPr>
      <w:r w:rsidRPr="00270E7B">
        <w:rPr>
          <w:rFonts w:ascii="Calibri" w:hAnsi="Calibri" w:cs="Calibri"/>
          <w:b/>
          <w:bCs/>
          <w:sz w:val="28"/>
          <w:szCs w:val="28"/>
        </w:rPr>
        <w:t>PD</w:t>
      </w:r>
    </w:p>
    <w:bookmarkEnd w:id="1"/>
    <w:bookmarkEnd w:id="2"/>
    <w:p w14:paraId="1558A3A0" w14:textId="77777777" w:rsidR="00DB6F33" w:rsidRPr="00DB6F33" w:rsidRDefault="00DB6F33" w:rsidP="00DB6F33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DB6F33">
        <w:rPr>
          <w:rFonts w:eastAsia="Times New Roman" w:cstheme="minorHAns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p w14:paraId="0489EC06" w14:textId="3CB873E8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A304CD1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69FFAEF6" w14:textId="0B436C8B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imię i nazwisko: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10E806AF" w14:textId="77777777" w:rsidR="00DB6F33" w:rsidRPr="00DB6F33" w:rsidRDefault="00DB6F33" w:rsidP="00DB6F33">
      <w:pPr>
        <w:tabs>
          <w:tab w:val="left" w:leader="dot" w:pos="9072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zamieszkały: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30552FF5" w14:textId="77777777" w:rsidR="00DB6F33" w:rsidRPr="00DB6F33" w:rsidRDefault="00DB6F33" w:rsidP="00DB6F33">
      <w:pPr>
        <w:tabs>
          <w:tab w:val="left" w:leader="dot" w:pos="9072"/>
        </w:tabs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reprezentując firmę (nazwa firmy):</w:t>
      </w:r>
      <w:r w:rsidRPr="00DB6F33">
        <w:rPr>
          <w:rFonts w:eastAsia="Times New Roman" w:cstheme="minorHAnsi"/>
          <w:sz w:val="24"/>
          <w:szCs w:val="24"/>
          <w:lang w:eastAsia="pl-PL"/>
        </w:rPr>
        <w:tab/>
      </w:r>
    </w:p>
    <w:p w14:paraId="263AB75E" w14:textId="77777777" w:rsidR="008A4FD5" w:rsidRPr="00DB6F33" w:rsidRDefault="008A4FD5" w:rsidP="008A4FD5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jako – upoważniony na piśmie lub wpisany w rejestrze w imieniu reprezentowanej przeze</w:t>
      </w:r>
    </w:p>
    <w:p w14:paraId="35995496" w14:textId="77777777" w:rsidR="008A4FD5" w:rsidRDefault="008A4FD5" w:rsidP="008A4FD5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mnie/nas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 xml:space="preserve"> firmy oświadczam/y/</w:t>
      </w:r>
      <w:r w:rsidRPr="00DB6F33">
        <w:rPr>
          <w:rFonts w:eastAsia="Times New Roman" w:cstheme="minorHAnsi"/>
          <w:b/>
          <w:sz w:val="24"/>
          <w:szCs w:val="24"/>
          <w:lang w:eastAsia="pl-PL"/>
        </w:rPr>
        <w:t>*</w:t>
      </w:r>
      <w:r w:rsidRPr="00DB6F33">
        <w:rPr>
          <w:rFonts w:eastAsia="Times New Roman" w:cstheme="minorHAnsi"/>
          <w:sz w:val="24"/>
          <w:szCs w:val="24"/>
          <w:lang w:eastAsia="pl-PL"/>
        </w:rPr>
        <w:t>, że:</w:t>
      </w:r>
    </w:p>
    <w:p w14:paraId="564EC440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240" w:after="0" w:line="240" w:lineRule="auto"/>
        <w:ind w:left="714" w:hanging="357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eastAsia="Times New Roman" w:cstheme="minorHAnsi"/>
          <w:sz w:val="24"/>
          <w:szCs w:val="24"/>
          <w:lang w:eastAsia="pl-PL"/>
        </w:rPr>
        <w:t>nie podlegamy wykluczeniu z postępowania o udzielenie zamówienia z powodu niespełnienia warunków, o których mowa w § 25 Regulaminem udzielania zamówień sektorowych w MPEC Sp. z o.o. w Kielcach.</w:t>
      </w:r>
    </w:p>
    <w:p w14:paraId="26CBA936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 xml:space="preserve">nie zachodzą </w:t>
      </w:r>
      <w:r>
        <w:rPr>
          <w:rFonts w:cstheme="minorHAnsi"/>
          <w:sz w:val="24"/>
          <w:szCs w:val="24"/>
        </w:rPr>
        <w:t xml:space="preserve">wobec nas </w:t>
      </w:r>
      <w:r w:rsidRPr="00920CAB">
        <w:rPr>
          <w:rFonts w:cstheme="minorHAnsi"/>
          <w:sz w:val="24"/>
          <w:szCs w:val="24"/>
        </w:rPr>
        <w:t>jakiekolwiek przesłanki lub okoliczności wskazane w art. 5k ust. 1 rozporządzenia Rady (UE) nr 833/2014 z dnia 31 lipca 2014 r. dotyczącego środków ograniczających w związku z działaniami Rosji destabilizującymi sytuację na Ukrainie (Dz.U.UE.L.2014.229.1 z dnia 2014.07.31)</w:t>
      </w:r>
    </w:p>
    <w:p w14:paraId="6E274DE9" w14:textId="77777777" w:rsidR="008A4FD5" w:rsidRPr="00920CAB" w:rsidRDefault="008A4FD5" w:rsidP="008A4FD5">
      <w:pPr>
        <w:pStyle w:val="Akapitzlist"/>
        <w:numPr>
          <w:ilvl w:val="0"/>
          <w:numId w:val="2"/>
        </w:numPr>
        <w:spacing w:before="480"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0CAB">
        <w:rPr>
          <w:rFonts w:cstheme="minorHAnsi"/>
          <w:sz w:val="24"/>
          <w:szCs w:val="24"/>
        </w:rPr>
        <w:t>nie zachodzą</w:t>
      </w:r>
      <w:r>
        <w:rPr>
          <w:rFonts w:cstheme="minorHAnsi"/>
          <w:sz w:val="24"/>
          <w:szCs w:val="24"/>
        </w:rPr>
        <w:t xml:space="preserve"> wobec nas </w:t>
      </w:r>
      <w:r w:rsidRPr="00920CAB">
        <w:rPr>
          <w:rFonts w:cstheme="minorHAnsi"/>
          <w:sz w:val="24"/>
          <w:szCs w:val="24"/>
        </w:rPr>
        <w:t xml:space="preserve"> jakiekolwiek przesłanki lub okoliczności wskazane w 7ust. 1 ustawy z dnia 13 kwietnia 2022 r. o szczególnych rozwiązaniach w zakresie przeciwdziałania wspieraniu agresji na Ukrainę oraz służących ochronie bezpieczeństwa narodowego (Dz. U. poz. 835 z dnia 2022.04.15).</w:t>
      </w:r>
    </w:p>
    <w:p w14:paraId="74E4E6EA" w14:textId="77777777" w:rsidR="008A4FD5" w:rsidRPr="00920CAB" w:rsidRDefault="008A4FD5" w:rsidP="008A4FD5">
      <w:pPr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Jednocześnie </w:t>
      </w:r>
      <w:r>
        <w:rPr>
          <w:rFonts w:cstheme="minorHAnsi"/>
          <w:sz w:val="24"/>
          <w:szCs w:val="24"/>
        </w:rPr>
        <w:t>oświadczamy, że ww. oświadczenie jest</w:t>
      </w:r>
      <w:r w:rsidRPr="00920CAB">
        <w:rPr>
          <w:rFonts w:cstheme="minorHAnsi"/>
          <w:sz w:val="24"/>
          <w:szCs w:val="24"/>
        </w:rPr>
        <w:t xml:space="preserve"> zgodne z prawdą oraz aktualne.</w:t>
      </w:r>
    </w:p>
    <w:p w14:paraId="0C7BA834" w14:textId="77777777" w:rsidR="008A4FD5" w:rsidRPr="00920CA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 xml:space="preserve">Ponadto wskazujemy, </w:t>
      </w:r>
      <w:r>
        <w:rPr>
          <w:rFonts w:cstheme="minorHAnsi"/>
          <w:sz w:val="24"/>
          <w:szCs w:val="24"/>
        </w:rPr>
        <w:t>iż wyżej wymienione oświadczenie</w:t>
      </w:r>
      <w:r w:rsidRPr="00920CAB">
        <w:rPr>
          <w:rFonts w:cstheme="minorHAnsi"/>
          <w:sz w:val="24"/>
          <w:szCs w:val="24"/>
        </w:rPr>
        <w:t xml:space="preserve"> można zweryfikować za pomocą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Centralnego Rejestru Beneficjentów Rzeczywistych</w:t>
      </w:r>
    </w:p>
    <w:p w14:paraId="7EF09CD7" w14:textId="77777777" w:rsidR="008A4FD5" w:rsidRPr="00817E7B" w:rsidRDefault="008A4FD5" w:rsidP="008A4FD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920CAB">
        <w:rPr>
          <w:rFonts w:cstheme="minorHAnsi"/>
          <w:sz w:val="24"/>
          <w:szCs w:val="24"/>
        </w:rPr>
        <w:t>(https://crbr.podatki.gov.pl/adcrbr/#/wyszukaj) oraz za pomocą Krajowego Rejestru</w:t>
      </w:r>
      <w:r>
        <w:rPr>
          <w:rFonts w:cstheme="minorHAnsi"/>
          <w:sz w:val="24"/>
          <w:szCs w:val="24"/>
        </w:rPr>
        <w:t xml:space="preserve"> </w:t>
      </w:r>
      <w:r w:rsidRPr="00920CAB">
        <w:rPr>
          <w:rFonts w:cstheme="minorHAnsi"/>
          <w:sz w:val="24"/>
          <w:szCs w:val="24"/>
        </w:rPr>
        <w:t>Sądowego (https://ekrs.ms.gov.pl/web/wyszukiwarka-krs/strona-glowna/index.html).</w:t>
      </w:r>
    </w:p>
    <w:p w14:paraId="6FBDEF05" w14:textId="77777777" w:rsidR="008A4FD5" w:rsidRPr="00DB6F33" w:rsidRDefault="008A4FD5" w:rsidP="008A4FD5">
      <w:pPr>
        <w:spacing w:before="12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*/ niepotrzebne skreślić</w:t>
      </w:r>
    </w:p>
    <w:p w14:paraId="64878A07" w14:textId="77777777" w:rsidR="008A4FD5" w:rsidRPr="00DB6F33" w:rsidRDefault="008A4FD5" w:rsidP="008A4FD5">
      <w:pPr>
        <w:spacing w:before="480" w:after="0" w:line="240" w:lineRule="auto"/>
        <w:rPr>
          <w:rFonts w:eastAsia="Times New Roman" w:cstheme="minorHAnsi"/>
          <w:sz w:val="24"/>
          <w:szCs w:val="24"/>
          <w:lang w:eastAsia="pl-PL"/>
        </w:rPr>
      </w:pPr>
      <w:r w:rsidRPr="00DB6F33">
        <w:rPr>
          <w:rFonts w:eastAsia="Times New Roman" w:cstheme="minorHAnsi"/>
          <w:sz w:val="24"/>
          <w:szCs w:val="24"/>
          <w:lang w:eastAsia="pl-PL"/>
        </w:rPr>
        <w:t>...................., data .........................................</w:t>
      </w:r>
    </w:p>
    <w:p w14:paraId="276C1BAE" w14:textId="77777777" w:rsidR="00270E7B" w:rsidRPr="001A407A" w:rsidRDefault="00270E7B" w:rsidP="00270E7B">
      <w:pPr>
        <w:tabs>
          <w:tab w:val="left" w:pos="3316"/>
        </w:tabs>
        <w:spacing w:before="12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A407A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796EAD5C" w14:textId="77777777" w:rsidR="00270E7B" w:rsidRPr="001A407A" w:rsidRDefault="00270E7B" w:rsidP="00270E7B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A407A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1A407A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1A407A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1A407A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66755EBE" w14:textId="29FC0231" w:rsidR="002A2D6E" w:rsidRPr="000E6040" w:rsidRDefault="002A2D6E" w:rsidP="000E6040">
      <w:pPr>
        <w:spacing w:after="0" w:line="240" w:lineRule="auto"/>
        <w:jc w:val="right"/>
        <w:rPr>
          <w:rFonts w:ascii="Calibri" w:eastAsia="Times New Roman" w:hAnsi="Calibri" w:cs="Calibri"/>
          <w:i/>
          <w:iCs/>
          <w:sz w:val="16"/>
          <w:szCs w:val="16"/>
          <w:lang w:eastAsia="pl-PL"/>
        </w:rPr>
      </w:pPr>
    </w:p>
    <w:sectPr w:rsidR="002A2D6E" w:rsidRPr="000E60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5786B1" w14:textId="77777777" w:rsidR="005D2534" w:rsidRDefault="005D2534" w:rsidP="00A72FEE">
      <w:pPr>
        <w:spacing w:after="0" w:line="240" w:lineRule="auto"/>
      </w:pPr>
      <w:r>
        <w:separator/>
      </w:r>
    </w:p>
  </w:endnote>
  <w:endnote w:type="continuationSeparator" w:id="0">
    <w:p w14:paraId="11F652E7" w14:textId="77777777" w:rsidR="005D2534" w:rsidRDefault="005D2534" w:rsidP="00A72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7D383" w14:textId="77777777" w:rsidR="005D2534" w:rsidRDefault="005D2534" w:rsidP="00A72FEE">
      <w:pPr>
        <w:spacing w:after="0" w:line="240" w:lineRule="auto"/>
      </w:pPr>
      <w:r>
        <w:separator/>
      </w:r>
    </w:p>
  </w:footnote>
  <w:footnote w:type="continuationSeparator" w:id="0">
    <w:p w14:paraId="3DFD6320" w14:textId="77777777" w:rsidR="005D2534" w:rsidRDefault="005D2534" w:rsidP="00A72F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DAEE4" w14:textId="6964CDD3" w:rsidR="00A72FEE" w:rsidRDefault="00A72FEE" w:rsidP="00A72FEE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997A85" w:rsidRPr="0031280C">
      <w:rPr>
        <w:bCs/>
        <w:i/>
        <w:sz w:val="24"/>
        <w:szCs w:val="24"/>
      </w:rPr>
      <w:t xml:space="preserve">Załącznik </w:t>
    </w:r>
    <w:r w:rsidRPr="0031280C">
      <w:rPr>
        <w:bCs/>
        <w:i/>
        <w:sz w:val="24"/>
        <w:szCs w:val="24"/>
      </w:rPr>
      <w:t xml:space="preserve">nr </w:t>
    </w:r>
    <w:r w:rsidR="00370B90">
      <w:rPr>
        <w:bCs/>
        <w:i/>
        <w:sz w:val="24"/>
        <w:szCs w:val="24"/>
      </w:rPr>
      <w:t>3</w:t>
    </w:r>
    <w:r w:rsidR="009D376D" w:rsidRPr="0031280C">
      <w:rPr>
        <w:bCs/>
        <w:i/>
        <w:sz w:val="24"/>
        <w:szCs w:val="24"/>
      </w:rPr>
      <w:t xml:space="preserve"> </w:t>
    </w:r>
    <w:r w:rsidR="0080109E">
      <w:rPr>
        <w:bCs/>
        <w:i/>
        <w:sz w:val="24"/>
        <w:szCs w:val="24"/>
      </w:rPr>
      <w:t xml:space="preserve">do </w:t>
    </w:r>
    <w:r w:rsidR="0079251C" w:rsidRPr="0031280C">
      <w:rPr>
        <w:bCs/>
        <w:i/>
        <w:sz w:val="24"/>
        <w:szCs w:val="24"/>
      </w:rPr>
      <w:t>Z</w:t>
    </w:r>
    <w:r w:rsidR="0080109E">
      <w:rPr>
        <w:bCs/>
        <w:i/>
        <w:sz w:val="24"/>
        <w:szCs w:val="24"/>
      </w:rPr>
      <w:t>apytania ofertowego</w:t>
    </w:r>
    <w:r>
      <w:rPr>
        <w:bCs/>
        <w:i/>
      </w:rPr>
      <w:t xml:space="preserve"> </w:t>
    </w:r>
  </w:p>
  <w:p w14:paraId="1C82F39A" w14:textId="1BE36DE1" w:rsidR="00A72FEE" w:rsidRPr="00A72FEE" w:rsidRDefault="00A72FEE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26506"/>
    <w:multiLevelType w:val="hybridMultilevel"/>
    <w:tmpl w:val="E208C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C0"/>
    <w:rsid w:val="00033666"/>
    <w:rsid w:val="00066E64"/>
    <w:rsid w:val="000810A4"/>
    <w:rsid w:val="0008110D"/>
    <w:rsid w:val="00093D69"/>
    <w:rsid w:val="000E6040"/>
    <w:rsid w:val="00101167"/>
    <w:rsid w:val="0010590A"/>
    <w:rsid w:val="00125D28"/>
    <w:rsid w:val="0015419E"/>
    <w:rsid w:val="00165B65"/>
    <w:rsid w:val="001B7D0C"/>
    <w:rsid w:val="002443B3"/>
    <w:rsid w:val="00270E7B"/>
    <w:rsid w:val="002A2D6E"/>
    <w:rsid w:val="002C4481"/>
    <w:rsid w:val="0031280C"/>
    <w:rsid w:val="00321E47"/>
    <w:rsid w:val="003434B3"/>
    <w:rsid w:val="00370B90"/>
    <w:rsid w:val="003A1E64"/>
    <w:rsid w:val="003A78C7"/>
    <w:rsid w:val="00414C21"/>
    <w:rsid w:val="004604E8"/>
    <w:rsid w:val="00461FB2"/>
    <w:rsid w:val="00495E4E"/>
    <w:rsid w:val="004A44C5"/>
    <w:rsid w:val="004B7852"/>
    <w:rsid w:val="00556A34"/>
    <w:rsid w:val="005A36C4"/>
    <w:rsid w:val="005D2534"/>
    <w:rsid w:val="00605866"/>
    <w:rsid w:val="00624781"/>
    <w:rsid w:val="006824E0"/>
    <w:rsid w:val="007623C5"/>
    <w:rsid w:val="0079251C"/>
    <w:rsid w:val="007A1D51"/>
    <w:rsid w:val="0080109E"/>
    <w:rsid w:val="00804F32"/>
    <w:rsid w:val="00825127"/>
    <w:rsid w:val="008A4FD5"/>
    <w:rsid w:val="008B6978"/>
    <w:rsid w:val="00922950"/>
    <w:rsid w:val="009609AB"/>
    <w:rsid w:val="00997A85"/>
    <w:rsid w:val="009D376D"/>
    <w:rsid w:val="009E4E6A"/>
    <w:rsid w:val="00A32F6D"/>
    <w:rsid w:val="00A72FEE"/>
    <w:rsid w:val="00AA242B"/>
    <w:rsid w:val="00AB50F9"/>
    <w:rsid w:val="00AD52B4"/>
    <w:rsid w:val="00B20689"/>
    <w:rsid w:val="00B27C5A"/>
    <w:rsid w:val="00B71796"/>
    <w:rsid w:val="00B77840"/>
    <w:rsid w:val="00B96001"/>
    <w:rsid w:val="00BB13D7"/>
    <w:rsid w:val="00C02C7C"/>
    <w:rsid w:val="00C058C0"/>
    <w:rsid w:val="00C13803"/>
    <w:rsid w:val="00C140EA"/>
    <w:rsid w:val="00DA1CEA"/>
    <w:rsid w:val="00DB25A1"/>
    <w:rsid w:val="00DB6F33"/>
    <w:rsid w:val="00DC7134"/>
    <w:rsid w:val="00DF1DA2"/>
    <w:rsid w:val="00E264E3"/>
    <w:rsid w:val="00E6744F"/>
    <w:rsid w:val="00E8221B"/>
    <w:rsid w:val="00E95C5F"/>
    <w:rsid w:val="00F23B3B"/>
    <w:rsid w:val="00FB7541"/>
    <w:rsid w:val="00FC2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36054"/>
  <w15:chartTrackingRefBased/>
  <w15:docId w15:val="{EE8AD042-8621-4D0C-901A-7C48F465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FEE"/>
  </w:style>
  <w:style w:type="paragraph" w:styleId="Stopka">
    <w:name w:val="footer"/>
    <w:basedOn w:val="Normalny"/>
    <w:link w:val="StopkaZnak"/>
    <w:uiPriority w:val="99"/>
    <w:unhideWhenUsed/>
    <w:rsid w:val="00A72F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FEE"/>
  </w:style>
  <w:style w:type="paragraph" w:styleId="Tytu">
    <w:name w:val="Title"/>
    <w:basedOn w:val="Normalny"/>
    <w:next w:val="Normalny"/>
    <w:link w:val="TytuZnak"/>
    <w:uiPriority w:val="10"/>
    <w:qFormat/>
    <w:rsid w:val="00DB6F3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B6F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6824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5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5do SIWZ</vt:lpstr>
    </vt:vector>
  </TitlesOfParts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5do SIWZ</dc:title>
  <dc:subject/>
  <dc:creator>StanislawskaA</dc:creator>
  <cp:keywords/>
  <dc:description>Oświadczenie o braku podstaw do wykluczenia</dc:description>
  <cp:lastModifiedBy>StanislawskaA</cp:lastModifiedBy>
  <cp:revision>43</cp:revision>
  <cp:lastPrinted>2021-11-25T10:30:00Z</cp:lastPrinted>
  <dcterms:created xsi:type="dcterms:W3CDTF">2020-08-24T11:45:00Z</dcterms:created>
  <dcterms:modified xsi:type="dcterms:W3CDTF">2024-12-12T09:39:00Z</dcterms:modified>
</cp:coreProperties>
</file>