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370198C" w:rsidR="0047119B" w:rsidRPr="003C2D9E" w:rsidRDefault="0065396B">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3494FA6">
            <wp:simplePos x="0" y="0"/>
            <wp:positionH relativeFrom="margin">
              <wp:posOffset>1075690</wp:posOffset>
            </wp:positionH>
            <wp:positionV relativeFrom="page">
              <wp:posOffset>1402080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5DEBFF0F" w14:textId="2AD3CF14" w:rsidR="0047119B" w:rsidRPr="003C2D9E" w:rsidRDefault="0047119B">
      <w:pPr>
        <w:spacing w:after="0" w:line="200" w:lineRule="exact"/>
        <w:jc w:val="both"/>
        <w:rPr>
          <w:rFonts w:ascii="Times New Roman" w:hAnsi="Times New Roman" w:cs="Times New Roman"/>
        </w:rPr>
      </w:pPr>
    </w:p>
    <w:p w14:paraId="41A4C308" w14:textId="6A1B4698" w:rsidR="0047119B" w:rsidRPr="003C2D9E" w:rsidRDefault="0047119B">
      <w:pPr>
        <w:spacing w:before="11" w:after="0" w:line="240" w:lineRule="auto"/>
        <w:ind w:left="3821" w:right="3803"/>
        <w:jc w:val="center"/>
        <w:rPr>
          <w:rFonts w:ascii="Times New Roman" w:eastAsia="Calibri" w:hAnsi="Times New Roman" w:cs="Times New Roman"/>
        </w:rPr>
      </w:pP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093D0872"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1792752D" w14:textId="46868466" w:rsidR="0065396B" w:rsidRDefault="00B41FF3" w:rsidP="0065396B">
      <w:pPr>
        <w:jc w:val="center"/>
        <w:rPr>
          <w:rFonts w:ascii="Times New Roman" w:hAnsi="Times New Roman"/>
          <w:b/>
        </w:rPr>
      </w:pPr>
      <w:r w:rsidRPr="00B41FF3">
        <w:rPr>
          <w:rFonts w:ascii="Times New Roman" w:hAnsi="Times New Roman" w:cs="Times New Roman"/>
        </w:rPr>
        <w:t xml:space="preserve">pn. </w:t>
      </w:r>
      <w:r w:rsidR="0065396B" w:rsidRPr="00E01E47">
        <w:rPr>
          <w:rFonts w:cstheme="minorHAnsi"/>
          <w:b/>
          <w:bCs/>
          <w:color w:val="000000"/>
          <w:sz w:val="28"/>
          <w:szCs w:val="28"/>
        </w:rPr>
        <w:t>„</w:t>
      </w:r>
      <w:bookmarkStart w:id="1" w:name="_Hlk184630768"/>
      <w:r w:rsidR="0065396B" w:rsidRPr="009F4983">
        <w:rPr>
          <w:rFonts w:ascii="Times New Roman" w:hAnsi="Times New Roman"/>
          <w:b/>
        </w:rPr>
        <w:t xml:space="preserve">Rozbudowa drogi gminnej nr G50305 C </w:t>
      </w:r>
      <w:r w:rsidR="0065396B">
        <w:rPr>
          <w:rFonts w:ascii="Times New Roman" w:hAnsi="Times New Roman"/>
          <w:b/>
        </w:rPr>
        <w:t xml:space="preserve">Samsieczno – Marynin </w:t>
      </w:r>
    </w:p>
    <w:p w14:paraId="7C61F778" w14:textId="7A0471E6" w:rsidR="0065396B" w:rsidRDefault="0065396B" w:rsidP="0065396B">
      <w:pPr>
        <w:jc w:val="center"/>
        <w:rPr>
          <w:rFonts w:cstheme="minorHAnsi"/>
          <w:b/>
          <w:bCs/>
          <w:color w:val="000000"/>
          <w:sz w:val="28"/>
          <w:szCs w:val="28"/>
        </w:rPr>
      </w:pPr>
      <w:r>
        <w:rPr>
          <w:rFonts w:ascii="Times New Roman" w:hAnsi="Times New Roman"/>
          <w:b/>
        </w:rPr>
        <w:t xml:space="preserve">etap III od km 1+208,14 do km </w:t>
      </w:r>
      <w:r w:rsidRPr="009F4983">
        <w:rPr>
          <w:rFonts w:ascii="Times New Roman" w:hAnsi="Times New Roman"/>
          <w:b/>
        </w:rPr>
        <w:t>2+547</w:t>
      </w:r>
      <w:bookmarkEnd w:id="1"/>
      <w:r w:rsidRPr="00E01E47">
        <w:rPr>
          <w:rFonts w:cstheme="minorHAnsi"/>
          <w:b/>
          <w:bCs/>
          <w:color w:val="000000"/>
          <w:sz w:val="28"/>
          <w:szCs w:val="28"/>
        </w:rPr>
        <w:t>”</w:t>
      </w:r>
      <w:r>
        <w:rPr>
          <w:rFonts w:cstheme="minorHAnsi"/>
          <w:b/>
          <w:bCs/>
          <w:color w:val="000000"/>
          <w:sz w:val="28"/>
          <w:szCs w:val="28"/>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2E197B74"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7</w:t>
      </w:r>
      <w:r w:rsidRPr="003C2D9E">
        <w:rPr>
          <w:rFonts w:ascii="Times New Roman" w:eastAsia="Calibri" w:hAnsi="Times New Roman" w:cs="Times New Roman"/>
          <w:spacing w:val="-1"/>
        </w:rPr>
        <w:t>1</w:t>
      </w:r>
      <w:r w:rsidR="009C7BEE">
        <w:rPr>
          <w:rFonts w:ascii="Times New Roman" w:eastAsia="Calibri" w:hAnsi="Times New Roman" w:cs="Times New Roman"/>
          <w:spacing w:val="2"/>
        </w:rPr>
        <w:t>.4.</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w w:val="99"/>
        </w:rPr>
        <w:t>2</w:t>
      </w:r>
      <w:r w:rsidR="0065396B">
        <w:rPr>
          <w:rFonts w:ascii="Times New Roman" w:eastAsia="Calibri" w:hAnsi="Times New Roman" w:cs="Times New Roman"/>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31F2DFCE"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Pr>
          <w:rFonts w:ascii="Times New Roman" w:eastAsia="Calibri" w:hAnsi="Times New Roman" w:cs="Times New Roman"/>
        </w:rPr>
        <w:t xml:space="preserve"> </w:t>
      </w:r>
      <w:r w:rsidRPr="00040F29">
        <w:rPr>
          <w:rFonts w:ascii="Times New Roman" w:eastAsia="Calibri" w:hAnsi="Times New Roman" w:cs="Times New Roman"/>
          <w:spacing w:val="-6"/>
        </w:rPr>
        <w:t xml:space="preserve"> </w:t>
      </w:r>
      <w:r w:rsidR="00631FE3">
        <w:rPr>
          <w:rFonts w:ascii="Times New Roman" w:eastAsia="Calibri" w:hAnsi="Times New Roman" w:cs="Times New Roman"/>
          <w:spacing w:val="-6"/>
        </w:rPr>
        <w:t>2</w:t>
      </w:r>
      <w:r w:rsidR="00D077D3">
        <w:rPr>
          <w:rFonts w:ascii="Times New Roman" w:eastAsia="Calibri" w:hAnsi="Times New Roman" w:cs="Times New Roman"/>
          <w:spacing w:val="-6"/>
        </w:rPr>
        <w:t>2</w:t>
      </w:r>
      <w:r w:rsidR="00710C0A">
        <w:rPr>
          <w:rFonts w:ascii="Times New Roman" w:eastAsia="Calibri" w:hAnsi="Times New Roman" w:cs="Times New Roman"/>
          <w:spacing w:val="-6"/>
        </w:rPr>
        <w:t xml:space="preserve"> stycznia</w:t>
      </w:r>
      <w:r>
        <w:rPr>
          <w:rFonts w:ascii="Times New Roman" w:eastAsia="Calibri" w:hAnsi="Times New Roman" w:cs="Times New Roman"/>
          <w:spacing w:val="-6"/>
        </w:rPr>
        <w:t xml:space="preserve"> </w:t>
      </w:r>
      <w:r w:rsidRPr="00092483">
        <w:rPr>
          <w:rFonts w:ascii="Times New Roman" w:eastAsia="Calibri" w:hAnsi="Times New Roman" w:cs="Times New Roman"/>
        </w:rPr>
        <w:t>2</w:t>
      </w:r>
      <w:r w:rsidRPr="00092483">
        <w:rPr>
          <w:rFonts w:ascii="Times New Roman" w:eastAsia="Calibri" w:hAnsi="Times New Roman" w:cs="Times New Roman"/>
          <w:spacing w:val="-1"/>
        </w:rPr>
        <w:t>0</w:t>
      </w:r>
      <w:r w:rsidRPr="00092483">
        <w:rPr>
          <w:rFonts w:ascii="Times New Roman" w:eastAsia="Calibri" w:hAnsi="Times New Roman" w:cs="Times New Roman"/>
        </w:rPr>
        <w:t>2</w:t>
      </w:r>
      <w:r w:rsidR="00710C0A">
        <w:rPr>
          <w:rFonts w:ascii="Times New Roman" w:eastAsia="Calibri" w:hAnsi="Times New Roman" w:cs="Times New Roman"/>
        </w:rPr>
        <w:t>5</w:t>
      </w:r>
      <w:r w:rsidRPr="00092483">
        <w:rPr>
          <w:rFonts w:ascii="Times New Roman" w:eastAsia="Calibri" w:hAnsi="Times New Roman" w:cs="Times New Roman"/>
          <w:spacing w:val="-3"/>
        </w:rPr>
        <w:t xml:space="preserve"> </w:t>
      </w:r>
      <w:r w:rsidRPr="00040F29">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1080" w:type="dxa"/>
        <w:tblLook w:val="04A0" w:firstRow="1" w:lastRow="0" w:firstColumn="1" w:lastColumn="0" w:noHBand="0" w:noVBand="1"/>
      </w:tblPr>
      <w:tblGrid>
        <w:gridCol w:w="2459"/>
        <w:gridCol w:w="6066"/>
      </w:tblGrid>
      <w:tr w:rsidR="001E2212" w14:paraId="01F7DAE9" w14:textId="77777777" w:rsidTr="008A249C">
        <w:tc>
          <w:tcPr>
            <w:tcW w:w="2459"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6066"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8A249C">
        <w:tc>
          <w:tcPr>
            <w:tcW w:w="2459"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6066"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8A249C">
        <w:tc>
          <w:tcPr>
            <w:tcW w:w="2459"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6066"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8A249C">
        <w:tc>
          <w:tcPr>
            <w:tcW w:w="2459"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6066"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8A249C">
        <w:tc>
          <w:tcPr>
            <w:tcW w:w="2459" w:type="dxa"/>
          </w:tcPr>
          <w:p w14:paraId="40812F63" w14:textId="45EB05CF" w:rsidR="001E2212" w:rsidRDefault="00663B0E" w:rsidP="008A249C">
            <w:pPr>
              <w:pStyle w:val="Akapitzlist"/>
              <w:spacing w:after="0" w:line="240" w:lineRule="auto"/>
              <w:ind w:left="0" w:right="57"/>
              <w:rPr>
                <w:rFonts w:eastAsia="Calibri"/>
              </w:rPr>
            </w:pPr>
            <w:r>
              <w:rPr>
                <w:rFonts w:eastAsia="Calibri"/>
              </w:rPr>
              <w:t xml:space="preserve">Załącznik nr 5 </w:t>
            </w:r>
          </w:p>
        </w:tc>
        <w:tc>
          <w:tcPr>
            <w:tcW w:w="6066" w:type="dxa"/>
          </w:tcPr>
          <w:p w14:paraId="3703B684" w14:textId="76F6C9EB" w:rsidR="001E2212" w:rsidRDefault="00663B0E" w:rsidP="008A249C">
            <w:pPr>
              <w:pStyle w:val="Akapitzlist"/>
              <w:spacing w:after="0" w:line="240" w:lineRule="auto"/>
              <w:ind w:left="0" w:right="57"/>
              <w:rPr>
                <w:rFonts w:eastAsia="Calibri"/>
              </w:rPr>
            </w:pPr>
            <w:r>
              <w:rPr>
                <w:rFonts w:eastAsia="Calibri"/>
              </w:rPr>
              <w:t>Istotne postanowienia um</w:t>
            </w:r>
            <w:r w:rsidR="006D781E">
              <w:rPr>
                <w:rFonts w:eastAsia="Calibri"/>
              </w:rPr>
              <w:t>owy</w:t>
            </w:r>
          </w:p>
        </w:tc>
      </w:tr>
      <w:tr w:rsidR="001E2212" w14:paraId="5F7D425C" w14:textId="77777777" w:rsidTr="008A249C">
        <w:tc>
          <w:tcPr>
            <w:tcW w:w="2459"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6066"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rPr>
        <w:t>NIP:</w:t>
      </w:r>
      <w:r w:rsidRPr="00040F29">
        <w:rPr>
          <w:rFonts w:ascii="Times New Roman" w:eastAsia="Arial" w:hAnsi="Times New Roman" w:cs="Times New Roman"/>
          <w:spacing w:val="-3"/>
        </w:rPr>
        <w:t xml:space="preserve"> </w:t>
      </w:r>
      <w:r w:rsidRPr="00040F29">
        <w:rPr>
          <w:rFonts w:ascii="Times New Roman" w:eastAsia="Arial" w:hAnsi="Times New Roman" w:cs="Times New Roman"/>
          <w:b/>
          <w:bCs/>
        </w:rPr>
        <w:t>554 26 57 609</w:t>
      </w:r>
    </w:p>
    <w:p w14:paraId="620C47CE" w14:textId="1CBC2104" w:rsidR="00857DD8" w:rsidRPr="00040F29" w:rsidRDefault="00857DD8" w:rsidP="00857DD8">
      <w:pPr>
        <w:tabs>
          <w:tab w:val="left" w:pos="5780"/>
        </w:tabs>
        <w:spacing w:after="0"/>
        <w:ind w:left="113" w:right="-113"/>
        <w:jc w:val="both"/>
        <w:rPr>
          <w:rFonts w:ascii="Times New Roman" w:eastAsia="Arial" w:hAnsi="Times New Roman" w:cs="Times New Roman"/>
        </w:rPr>
      </w:pPr>
      <w:r w:rsidRPr="00040F29">
        <w:rPr>
          <w:rFonts w:ascii="Times New Roman" w:eastAsia="Arial" w:hAnsi="Times New Roman" w:cs="Times New Roman"/>
        </w:rPr>
        <w:t>telefon:</w:t>
      </w:r>
      <w:r w:rsidRPr="00040F29">
        <w:rPr>
          <w:rFonts w:ascii="Times New Roman" w:eastAsia="Arial" w:hAnsi="Times New Roman" w:cs="Times New Roman"/>
          <w:spacing w:val="2"/>
        </w:rPr>
        <w:t xml:space="preserve"> </w:t>
      </w:r>
      <w:r w:rsidRPr="00040F29">
        <w:rPr>
          <w:rFonts w:ascii="Times New Roman" w:eastAsia="Arial" w:hAnsi="Times New Roman" w:cs="Times New Roman"/>
          <w:b/>
          <w:bCs/>
        </w:rPr>
        <w:t xml:space="preserve">52 </w:t>
      </w:r>
      <w:r>
        <w:rPr>
          <w:rFonts w:ascii="Times New Roman" w:eastAsia="Arial" w:hAnsi="Times New Roman" w:cs="Times New Roman"/>
          <w:b/>
          <w:bCs/>
        </w:rPr>
        <w:t>31 17 43</w:t>
      </w:r>
      <w:r w:rsidR="009007E3">
        <w:rPr>
          <w:rFonts w:ascii="Times New Roman" w:eastAsia="Arial" w:hAnsi="Times New Roman" w:cs="Times New Roman"/>
          <w:b/>
          <w:bCs/>
        </w:rPr>
        <w:t>2</w:t>
      </w:r>
    </w:p>
    <w:p w14:paraId="0C2B9476" w14:textId="77777777" w:rsidR="00857DD8" w:rsidRPr="00B96342" w:rsidRDefault="00857DD8" w:rsidP="00857DD8">
      <w:pPr>
        <w:tabs>
          <w:tab w:val="left" w:pos="5780"/>
        </w:tabs>
        <w:spacing w:after="0"/>
        <w:ind w:left="113" w:right="-113"/>
        <w:jc w:val="both"/>
        <w:rPr>
          <w:rFonts w:ascii="Times New Roman" w:eastAsia="Arial" w:hAnsi="Times New Roman" w:cs="Times New Roman"/>
        </w:rPr>
      </w:pPr>
      <w:r w:rsidRPr="00B96342">
        <w:rPr>
          <w:rFonts w:ascii="Times New Roman" w:eastAsia="Arial" w:hAnsi="Times New Roman" w:cs="Times New Roman"/>
        </w:rPr>
        <w:t>adres e-mail:</w:t>
      </w:r>
      <w:r w:rsidRPr="00B96342">
        <w:rPr>
          <w:rFonts w:ascii="Times New Roman" w:eastAsia="Arial" w:hAnsi="Times New Roman" w:cs="Times New Roman"/>
          <w:spacing w:val="2"/>
        </w:rPr>
        <w:t xml:space="preserve"> </w:t>
      </w:r>
      <w:hyperlink r:id="rId13" w:history="1">
        <w:r w:rsidRPr="00B96342">
          <w:rPr>
            <w:rStyle w:val="Hipercze"/>
            <w:rFonts w:ascii="Times New Roman" w:hAnsi="Times New Roman" w:cs="Times New Roman"/>
          </w:rPr>
          <w:t>zamowienia.publiczne@sicienko.pl</w:t>
        </w:r>
      </w:hyperlink>
      <w:r w:rsidRPr="00B96342">
        <w:rPr>
          <w:rFonts w:ascii="Times New Roman" w:hAnsi="Times New Roman" w:cs="Times New Roman"/>
        </w:rPr>
        <w:t xml:space="preserve"> </w:t>
      </w:r>
      <w:r w:rsidRPr="00B96342">
        <w:rPr>
          <w:rFonts w:ascii="Times New Roman" w:eastAsia="Arial" w:hAnsi="Times New Roman" w:cs="Times New Roman"/>
          <w:b/>
          <w:bCs/>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526EF41A"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006D781E" w:rsidRPr="00E0229E">
          <w:rPr>
            <w:rStyle w:val="Hipercze"/>
            <w:rFonts w:ascii="Times New Roman" w:hAnsi="Times New Roman" w:cs="Times New Roman"/>
          </w:rPr>
          <w:t>https://bip.sicienko.pl/przetargi</w:t>
        </w:r>
      </w:hyperlink>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rPr>
        <w:t>uPz</w:t>
      </w:r>
      <w:r w:rsidRPr="003C2D9E">
        <w:rPr>
          <w:rFonts w:ascii="Times New Roman" w:eastAsia="Calibri" w:hAnsi="Times New Roman" w:cs="Times New Roman"/>
          <w:spacing w:val="1"/>
        </w:rPr>
        <w:t>p</w:t>
      </w:r>
      <w:proofErr w:type="spellEnd"/>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8"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54A0EA86"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4DF634F5" w14:textId="1362560E" w:rsidR="0047119B"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3E8C1055" w14:textId="77777777" w:rsidR="00485AFE" w:rsidRDefault="00485AFE">
      <w:pPr>
        <w:spacing w:after="0"/>
        <w:ind w:left="116" w:right="4806"/>
        <w:jc w:val="both"/>
        <w:rPr>
          <w:rFonts w:ascii="Times New Roman" w:eastAsia="Calibri" w:hAnsi="Times New Roman" w:cs="Times New Roman"/>
          <w:b/>
          <w:bCs/>
        </w:rPr>
      </w:pPr>
    </w:p>
    <w:p w14:paraId="589D223C" w14:textId="7C6ECBE6" w:rsidR="00FC5AC3" w:rsidRDefault="004A25B1" w:rsidP="006A1DE6">
      <w:pPr>
        <w:pStyle w:val="Akapitzlist"/>
        <w:numPr>
          <w:ilvl w:val="0"/>
          <w:numId w:val="60"/>
        </w:numPr>
        <w:spacing w:after="0"/>
        <w:ind w:left="0" w:hanging="284"/>
        <w:jc w:val="both"/>
        <w:rPr>
          <w:rFonts w:ascii="Times New Roman" w:hAnsi="Times New Roman" w:cs="Times New Roman"/>
        </w:rPr>
      </w:pPr>
      <w:r w:rsidRPr="00FC5AC3">
        <w:rPr>
          <w:rFonts w:ascii="Times New Roman" w:hAnsi="Times New Roman" w:cs="Times New Roman"/>
        </w:rPr>
        <w:t xml:space="preserve">Przedmiotem zamówienia jest </w:t>
      </w:r>
      <w:r w:rsidR="00FC5AC3" w:rsidRPr="00FC5AC3">
        <w:rPr>
          <w:rFonts w:ascii="Times New Roman" w:hAnsi="Times New Roman" w:cs="Times New Roman"/>
        </w:rPr>
        <w:t xml:space="preserve">wykonanie robót budowlanych w ramach zadania pn. </w:t>
      </w:r>
      <w:r w:rsidR="00FC5AC3" w:rsidRPr="00FC5AC3">
        <w:rPr>
          <w:rFonts w:ascii="Times New Roman" w:hAnsi="Times New Roman" w:cs="Times New Roman"/>
          <w:b/>
          <w:bCs/>
        </w:rPr>
        <w:t>„Rozbudowa drogi gminnej nr G50305 C Samsieczno – Marynin etap III od km 1+208,14 do km 2+547”</w:t>
      </w:r>
      <w:r w:rsidR="00FC5AC3" w:rsidRPr="00FC5AC3">
        <w:rPr>
          <w:rFonts w:ascii="Times New Roman" w:hAnsi="Times New Roman" w:cs="Times New Roman"/>
        </w:rPr>
        <w:t xml:space="preserve"> </w:t>
      </w:r>
      <w:bookmarkStart w:id="2" w:name="_Hlk162424306"/>
    </w:p>
    <w:p w14:paraId="77456C61" w14:textId="6882B0A3" w:rsidR="00FC5AC3" w:rsidRPr="00FC5AC3" w:rsidRDefault="00FC5AC3" w:rsidP="006A1DE6">
      <w:pPr>
        <w:pStyle w:val="Akapitzlist"/>
        <w:numPr>
          <w:ilvl w:val="0"/>
          <w:numId w:val="60"/>
        </w:numPr>
        <w:spacing w:after="0"/>
        <w:ind w:left="0" w:hanging="284"/>
        <w:jc w:val="both"/>
        <w:rPr>
          <w:rFonts w:ascii="Times New Roman" w:hAnsi="Times New Roman" w:cs="Times New Roman"/>
          <w:b/>
          <w:bCs/>
          <w:u w:val="single"/>
        </w:rPr>
      </w:pPr>
      <w:r w:rsidRPr="00FC5AC3">
        <w:rPr>
          <w:rFonts w:ascii="Times New Roman" w:hAnsi="Times New Roman" w:cs="Times New Roman"/>
          <w:u w:val="single"/>
        </w:rPr>
        <w:t xml:space="preserve">Zadanie współfinansowane z Rządowego Funduszu Rozwoju Dróg – nabór 1/2019/FDS. </w:t>
      </w:r>
    </w:p>
    <w:p w14:paraId="5E8EDB38" w14:textId="30B857CD" w:rsidR="00CC4698" w:rsidRPr="00CC4698" w:rsidRDefault="00FC5AC3" w:rsidP="006A1DE6">
      <w:pPr>
        <w:pStyle w:val="Akapitzlist"/>
        <w:numPr>
          <w:ilvl w:val="0"/>
          <w:numId w:val="60"/>
        </w:numPr>
        <w:spacing w:after="0"/>
        <w:ind w:left="0" w:hanging="284"/>
        <w:jc w:val="both"/>
        <w:rPr>
          <w:rFonts w:ascii="Times New Roman" w:hAnsi="Times New Roman" w:cs="Times New Roman"/>
        </w:rPr>
      </w:pPr>
      <w:bookmarkStart w:id="3" w:name="_Hlk187996719"/>
      <w:r w:rsidRPr="00FC5AC3">
        <w:rPr>
          <w:rFonts w:ascii="Times New Roman" w:hAnsi="Times New Roman" w:cs="Times New Roman"/>
        </w:rPr>
        <w:t>Zakres rozbudowy obejmuje wykonanie nawierzchni drogi o szerokości 5,00 m, wykonanie zjazdów, poboczy, skarp, rowów, wykonanie przepustów pod koroną drogi</w:t>
      </w:r>
      <w:r w:rsidR="00A33C94">
        <w:rPr>
          <w:rFonts w:ascii="Times New Roman" w:hAnsi="Times New Roman" w:cs="Times New Roman"/>
        </w:rPr>
        <w:t xml:space="preserve"> i</w:t>
      </w:r>
      <w:r w:rsidRPr="00FC5AC3">
        <w:rPr>
          <w:rFonts w:ascii="Times New Roman" w:hAnsi="Times New Roman" w:cs="Times New Roman"/>
        </w:rPr>
        <w:t xml:space="preserve"> pod zjazdami, odcinkami zabezpieczenie sieci uzbrojenia terenu</w:t>
      </w:r>
      <w:r>
        <w:rPr>
          <w:rFonts w:ascii="Times New Roman" w:hAnsi="Times New Roman" w:cs="Times New Roman"/>
        </w:rPr>
        <w:t xml:space="preserve">, </w:t>
      </w:r>
      <w:r w:rsidR="00A33C94">
        <w:rPr>
          <w:rFonts w:ascii="Times New Roman" w:hAnsi="Times New Roman" w:cs="Times New Roman"/>
        </w:rPr>
        <w:t xml:space="preserve">wykonanie </w:t>
      </w:r>
      <w:r w:rsidR="00A33C94" w:rsidRPr="00A33C94">
        <w:rPr>
          <w:rFonts w:ascii="Times New Roman" w:hAnsi="Times New Roman"/>
        </w:rPr>
        <w:t xml:space="preserve"> </w:t>
      </w:r>
      <w:r w:rsidR="00A33C94">
        <w:rPr>
          <w:rFonts w:ascii="Times New Roman" w:hAnsi="Times New Roman"/>
        </w:rPr>
        <w:t>humusowania grubości 10 cm i obsiania poboczy</w:t>
      </w:r>
      <w:r w:rsidR="004937A5">
        <w:rPr>
          <w:rFonts w:ascii="Times New Roman" w:hAnsi="Times New Roman" w:cs="Times New Roman"/>
        </w:rPr>
        <w:t xml:space="preserve">. </w:t>
      </w:r>
      <w:r w:rsidRPr="00FC5AC3">
        <w:rPr>
          <w:rFonts w:ascii="Times New Roman" w:hAnsi="Times New Roman" w:cs="Times New Roman"/>
        </w:rPr>
        <w:t>Odwodnienie drogi w sposób niezorganizowany tj. powierzchniowo na pobocze i skarpy oraz do rowów przydrożnych i bezpośrednio na przyległy teren. Przedmiot zamówienia obejmuje również wycinkę drzew i krzewów, które rosną w pasie drogi i zagrażają bezpieczeństwu ruchu drogowego</w:t>
      </w:r>
      <w:r w:rsidR="009007E3">
        <w:rPr>
          <w:rFonts w:ascii="Times New Roman" w:hAnsi="Times New Roman" w:cs="Times New Roman"/>
        </w:rPr>
        <w:t xml:space="preserve"> oraz usunięcie karpin po wyciętych </w:t>
      </w:r>
      <w:r w:rsidR="00D077D3">
        <w:rPr>
          <w:rFonts w:ascii="Times New Roman" w:hAnsi="Times New Roman" w:cs="Times New Roman"/>
        </w:rPr>
        <w:t xml:space="preserve">w ramach tego zamówienia oraz wyciętych </w:t>
      </w:r>
      <w:r w:rsidR="009007E3">
        <w:rPr>
          <w:rFonts w:ascii="Times New Roman" w:hAnsi="Times New Roman" w:cs="Times New Roman"/>
        </w:rPr>
        <w:t>wcześniej drzewach</w:t>
      </w:r>
      <w:r w:rsidRPr="00FC5AC3">
        <w:rPr>
          <w:rFonts w:ascii="Times New Roman" w:hAnsi="Times New Roman" w:cs="Times New Roman"/>
        </w:rPr>
        <w:t>.</w:t>
      </w:r>
      <w:r w:rsidR="00CC4698">
        <w:rPr>
          <w:rFonts w:ascii="Times New Roman" w:hAnsi="Times New Roman" w:cs="Times New Roman"/>
        </w:rPr>
        <w:t xml:space="preserve"> </w:t>
      </w:r>
      <w:r w:rsidR="00D077D3">
        <w:rPr>
          <w:rFonts w:ascii="Times New Roman" w:hAnsi="Times New Roman" w:cs="Times New Roman"/>
        </w:rPr>
        <w:t xml:space="preserve">Zamówienie nie obejmuje </w:t>
      </w:r>
      <w:proofErr w:type="spellStart"/>
      <w:r w:rsidR="00D077D3">
        <w:rPr>
          <w:rFonts w:ascii="Times New Roman" w:hAnsi="Times New Roman" w:cs="Times New Roman"/>
        </w:rPr>
        <w:t>nasadzeń</w:t>
      </w:r>
      <w:proofErr w:type="spellEnd"/>
      <w:r w:rsidR="00D077D3">
        <w:rPr>
          <w:rFonts w:ascii="Times New Roman" w:hAnsi="Times New Roman" w:cs="Times New Roman"/>
        </w:rPr>
        <w:t xml:space="preserve">. </w:t>
      </w:r>
      <w:r w:rsidR="00CC4698">
        <w:rPr>
          <w:rFonts w:ascii="Times New Roman" w:hAnsi="Times New Roman" w:cs="Times New Roman"/>
        </w:rPr>
        <w:t xml:space="preserve">Ponadto wykonanie przedmiotu umowy winno uwzględniać </w:t>
      </w:r>
      <w:r w:rsidR="00CC4698" w:rsidRPr="00CC4698">
        <w:rPr>
          <w:rFonts w:ascii="Times New Roman" w:eastAsia="Calibri" w:hAnsi="Times New Roman" w:cs="Times New Roman"/>
        </w:rPr>
        <w:t>treść postanowień ustawy z dnia 19 lipca 2019 r. o zapewnianiu dostępności osobom ze szczególnymi potrzebami (</w:t>
      </w:r>
      <w:proofErr w:type="spellStart"/>
      <w:r w:rsidR="00CC4698" w:rsidRPr="00CC4698">
        <w:rPr>
          <w:rFonts w:ascii="Times New Roman" w:eastAsia="Calibri" w:hAnsi="Times New Roman" w:cs="Times New Roman"/>
        </w:rPr>
        <w:t>t.j</w:t>
      </w:r>
      <w:proofErr w:type="spellEnd"/>
      <w:r w:rsidR="00CC4698" w:rsidRPr="00CC4698">
        <w:rPr>
          <w:rFonts w:ascii="Times New Roman" w:eastAsia="Calibri" w:hAnsi="Times New Roman" w:cs="Times New Roman"/>
        </w:rPr>
        <w:t xml:space="preserve">. Dz. U. z 2020 r. poz. 1062 z </w:t>
      </w:r>
      <w:proofErr w:type="spellStart"/>
      <w:r w:rsidR="00CC4698" w:rsidRPr="00CC4698">
        <w:rPr>
          <w:rFonts w:ascii="Times New Roman" w:eastAsia="Calibri" w:hAnsi="Times New Roman" w:cs="Times New Roman"/>
        </w:rPr>
        <w:t>późń</w:t>
      </w:r>
      <w:proofErr w:type="spellEnd"/>
      <w:r w:rsidR="00CC4698" w:rsidRPr="00CC4698">
        <w:rPr>
          <w:rFonts w:ascii="Times New Roman" w:eastAsia="Calibri" w:hAnsi="Times New Roman" w:cs="Times New Roman"/>
        </w:rPr>
        <w:t>. zm.)</w:t>
      </w:r>
      <w:r w:rsidR="00D33E56">
        <w:rPr>
          <w:rFonts w:ascii="Times New Roman" w:eastAsia="Calibri" w:hAnsi="Times New Roman" w:cs="Times New Roman"/>
        </w:rPr>
        <w:t xml:space="preserve">, co jest zgodnie z art.100 </w:t>
      </w:r>
      <w:proofErr w:type="spellStart"/>
      <w:r w:rsidR="00D33E56">
        <w:rPr>
          <w:rFonts w:ascii="Times New Roman" w:eastAsia="Calibri" w:hAnsi="Times New Roman" w:cs="Times New Roman"/>
        </w:rPr>
        <w:t>uPZP</w:t>
      </w:r>
      <w:proofErr w:type="spellEnd"/>
      <w:r w:rsidR="00CC4698" w:rsidRPr="00CC4698">
        <w:rPr>
          <w:rFonts w:ascii="Times New Roman" w:eastAsia="Calibri" w:hAnsi="Times New Roman" w:cs="Times New Roman"/>
        </w:rPr>
        <w:t>.</w:t>
      </w:r>
    </w:p>
    <w:bookmarkEnd w:id="3"/>
    <w:p w14:paraId="7E53591E" w14:textId="77777777" w:rsidR="00CC4698" w:rsidRDefault="00CC4698" w:rsidP="00CC4698">
      <w:pPr>
        <w:pStyle w:val="Akapitzlist"/>
        <w:spacing w:after="0"/>
        <w:ind w:left="0"/>
        <w:jc w:val="both"/>
        <w:rPr>
          <w:rFonts w:ascii="Times New Roman" w:hAnsi="Times New Roman" w:cs="Times New Roman"/>
        </w:rPr>
      </w:pPr>
    </w:p>
    <w:p w14:paraId="0FAD0512" w14:textId="77777777" w:rsidR="005E6B31" w:rsidRPr="00CB4721" w:rsidRDefault="005E6B31" w:rsidP="005E6B31">
      <w:pPr>
        <w:pStyle w:val="Akapitzlist"/>
        <w:spacing w:after="0"/>
        <w:ind w:left="0"/>
        <w:jc w:val="both"/>
        <w:rPr>
          <w:rFonts w:ascii="Times New Roman" w:hAnsi="Times New Roman"/>
          <w:bCs/>
        </w:rPr>
      </w:pPr>
      <w:r w:rsidRPr="00CB4721">
        <w:rPr>
          <w:rFonts w:ascii="Times New Roman" w:hAnsi="Times New Roman"/>
          <w:bCs/>
        </w:rPr>
        <w:t xml:space="preserve">Na </w:t>
      </w:r>
      <w:r w:rsidRPr="005E6B31">
        <w:rPr>
          <w:rFonts w:ascii="Times New Roman" w:hAnsi="Times New Roman" w:cs="Times New Roman"/>
        </w:rPr>
        <w:t>przedmiotowym</w:t>
      </w:r>
      <w:r w:rsidRPr="00CB4721">
        <w:rPr>
          <w:rFonts w:ascii="Times New Roman" w:hAnsi="Times New Roman"/>
          <w:bCs/>
        </w:rPr>
        <w:t xml:space="preserve"> odcinku drogi</w:t>
      </w:r>
      <w:r>
        <w:rPr>
          <w:rFonts w:ascii="Times New Roman" w:hAnsi="Times New Roman"/>
          <w:bCs/>
        </w:rPr>
        <w:t xml:space="preserve">, </w:t>
      </w:r>
      <w:r w:rsidRPr="00CB4721">
        <w:rPr>
          <w:rFonts w:ascii="Times New Roman" w:hAnsi="Times New Roman"/>
          <w:bCs/>
        </w:rPr>
        <w:t xml:space="preserve">skrzyżowaniach </w:t>
      </w:r>
      <w:r>
        <w:rPr>
          <w:rFonts w:ascii="Times New Roman" w:hAnsi="Times New Roman"/>
          <w:bCs/>
        </w:rPr>
        <w:t xml:space="preserve">i zjazdach </w:t>
      </w:r>
      <w:r w:rsidRPr="00CB4721">
        <w:rPr>
          <w:rFonts w:ascii="Times New Roman" w:hAnsi="Times New Roman"/>
          <w:bCs/>
        </w:rPr>
        <w:t>należy wykonać nawierzchnię z betonu asfaltowego o następującej konstrukcji:</w:t>
      </w:r>
    </w:p>
    <w:p w14:paraId="2966AD87" w14:textId="77777777" w:rsidR="004A25B1" w:rsidRPr="000D5908" w:rsidRDefault="004A25B1" w:rsidP="005E6B31">
      <w:pPr>
        <w:pStyle w:val="Zwykytekst"/>
        <w:jc w:val="both"/>
        <w:rPr>
          <w:rFonts w:ascii="Times New Roman" w:eastAsia="MS Mincho" w:hAnsi="Times New Roman" w:cs="Times New Roman"/>
          <w:sz w:val="22"/>
          <w:szCs w:val="22"/>
        </w:rPr>
      </w:pPr>
    </w:p>
    <w:p w14:paraId="631BDFB8" w14:textId="0BA86DD7" w:rsidR="004A25B1" w:rsidRPr="00AF7688" w:rsidRDefault="004A25B1" w:rsidP="000052F4">
      <w:pPr>
        <w:pStyle w:val="Zwykytekst"/>
        <w:ind w:hanging="284"/>
        <w:jc w:val="both"/>
        <w:rPr>
          <w:rFonts w:ascii="Times New Roman" w:eastAsia="MS Mincho" w:hAnsi="Times New Roman" w:cs="Times New Roman"/>
          <w:bCs/>
          <w:sz w:val="22"/>
          <w:szCs w:val="22"/>
        </w:rPr>
      </w:pPr>
      <w:bookmarkStart w:id="4" w:name="_Hlk187991718"/>
      <w:r w:rsidRPr="000D5908">
        <w:rPr>
          <w:rFonts w:ascii="Times New Roman" w:eastAsia="MS Mincho" w:hAnsi="Times New Roman" w:cs="Times New Roman"/>
          <w:b/>
          <w:bCs/>
          <w:sz w:val="22"/>
          <w:szCs w:val="22"/>
        </w:rPr>
        <w:t>Konstrukcja jezdni</w:t>
      </w:r>
      <w:r w:rsidRPr="00C25B31">
        <w:rPr>
          <w:rFonts w:ascii="Times New Roman" w:hAnsi="Times New Roman" w:cs="Times New Roman"/>
          <w:bCs/>
          <w:iCs/>
          <w:sz w:val="22"/>
          <w:szCs w:val="22"/>
        </w:rPr>
        <w:t xml:space="preserve"> </w:t>
      </w:r>
      <w:r w:rsidRPr="00C25B31">
        <w:rPr>
          <w:rFonts w:ascii="Times New Roman" w:hAnsi="Times New Roman" w:cs="Times New Roman"/>
          <w:b/>
          <w:bCs/>
          <w:iCs/>
          <w:sz w:val="22"/>
          <w:szCs w:val="22"/>
        </w:rPr>
        <w:t>dla ruchu KR1</w:t>
      </w:r>
      <w:r w:rsidRPr="000D5908">
        <w:rPr>
          <w:rFonts w:ascii="Times New Roman" w:eastAsia="MS Mincho" w:hAnsi="Times New Roman" w:cs="Times New Roman"/>
          <w:b/>
          <w:bCs/>
          <w:sz w:val="22"/>
          <w:szCs w:val="22"/>
        </w:rPr>
        <w:t xml:space="preserve">: </w:t>
      </w:r>
      <w:bookmarkStart w:id="5" w:name="_Hlk89020113"/>
    </w:p>
    <w:bookmarkEnd w:id="5"/>
    <w:p w14:paraId="343CE3FB" w14:textId="77777777" w:rsidR="00FC5AC3" w:rsidRPr="00CB3327" w:rsidRDefault="00FC5AC3" w:rsidP="006A1DE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4 cm warstwa ścieralna z betonu asfaltowego AC 0/11 mm,</w:t>
      </w:r>
    </w:p>
    <w:p w14:paraId="1F02DE4A" w14:textId="77777777" w:rsidR="00FC5AC3" w:rsidRDefault="00FC5AC3" w:rsidP="006A1DE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skropienie podbudowy asfaltową emulsją kationową,</w:t>
      </w:r>
    </w:p>
    <w:p w14:paraId="4C168902" w14:textId="77777777" w:rsidR="00FC5AC3" w:rsidRDefault="00FC5AC3" w:rsidP="006A1DE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5 cm warstwa wiążąca z betonu asfaltowego AC 0/16 mm,</w:t>
      </w:r>
    </w:p>
    <w:p w14:paraId="1793008C" w14:textId="77777777" w:rsidR="00FC5AC3" w:rsidRDefault="00FC5AC3" w:rsidP="006A1DE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skropienie podbudowy asfaltową emulsją kationową,</w:t>
      </w:r>
    </w:p>
    <w:p w14:paraId="7D88C722" w14:textId="77777777" w:rsidR="00FC5AC3" w:rsidRDefault="00FC5AC3" w:rsidP="006A1DE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20 cm podbudowa zasadnicza z mieszanki niezwiązanej z kruszywem C90/3-0/31,5,</w:t>
      </w:r>
    </w:p>
    <w:p w14:paraId="034C601C" w14:textId="77777777" w:rsidR="00FC5AC3" w:rsidRPr="00CB3327" w:rsidRDefault="00FC5AC3" w:rsidP="006A1DE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20 cm warstwa odsączająca o wskaźniku wodoprzepuszczalności K&gt;8m/dobę,</w:t>
      </w:r>
    </w:p>
    <w:p w14:paraId="51B582E1" w14:textId="77777777" w:rsidR="005E6B31" w:rsidRPr="005E6B31" w:rsidRDefault="005E6B31" w:rsidP="005E6B31">
      <w:pPr>
        <w:tabs>
          <w:tab w:val="left" w:pos="360"/>
        </w:tabs>
        <w:autoSpaceDN w:val="0"/>
        <w:spacing w:after="0"/>
        <w:ind w:right="-21"/>
        <w:jc w:val="both"/>
        <w:rPr>
          <w:rFonts w:ascii="Times New Roman" w:eastAsia="Times New Roman" w:hAnsi="Times New Roman" w:cs="Times New Roman"/>
          <w:iCs/>
          <w:lang w:eastAsia="x-none"/>
        </w:rPr>
      </w:pPr>
      <w:r w:rsidRPr="005E6B31">
        <w:rPr>
          <w:rFonts w:ascii="Times New Roman" w:eastAsia="Times New Roman" w:hAnsi="Times New Roman" w:cs="Times New Roman"/>
          <w:iCs/>
          <w:lang w:eastAsia="x-none"/>
        </w:rPr>
        <w:t>Niweletę drogi należy dostosować do istniejącego terenu w każdym miejscu indywidualnie.</w:t>
      </w:r>
    </w:p>
    <w:p w14:paraId="5210C47A" w14:textId="77777777" w:rsidR="004A25B1" w:rsidRPr="000D5908" w:rsidRDefault="004A25B1" w:rsidP="000052F4">
      <w:pPr>
        <w:pStyle w:val="Zwykytekst"/>
        <w:ind w:hanging="284"/>
        <w:jc w:val="both"/>
        <w:rPr>
          <w:rFonts w:ascii="Times New Roman" w:eastAsia="MS Mincho" w:hAnsi="Times New Roman" w:cs="Times New Roman"/>
          <w:sz w:val="22"/>
          <w:szCs w:val="22"/>
        </w:rPr>
      </w:pPr>
    </w:p>
    <w:p w14:paraId="22EFB62D" w14:textId="77777777" w:rsidR="004A25B1" w:rsidRPr="004937A5" w:rsidRDefault="004A25B1" w:rsidP="000052F4">
      <w:pPr>
        <w:pStyle w:val="Zwykytekst"/>
        <w:ind w:hanging="284"/>
        <w:jc w:val="both"/>
        <w:rPr>
          <w:rFonts w:ascii="Times New Roman" w:eastAsia="MS Mincho" w:hAnsi="Times New Roman" w:cs="Times New Roman"/>
          <w:b/>
          <w:bCs/>
          <w:sz w:val="22"/>
          <w:szCs w:val="22"/>
        </w:rPr>
      </w:pPr>
      <w:bookmarkStart w:id="6" w:name="_Hlk89020546"/>
      <w:r w:rsidRPr="004937A5">
        <w:rPr>
          <w:rFonts w:ascii="Times New Roman" w:eastAsia="MS Mincho" w:hAnsi="Times New Roman" w:cs="Times New Roman"/>
          <w:b/>
          <w:bCs/>
          <w:sz w:val="22"/>
          <w:szCs w:val="22"/>
        </w:rPr>
        <w:t>Konstrukcja zjazdów z betonu asfaltowego:</w:t>
      </w:r>
    </w:p>
    <w:p w14:paraId="6CE0A40F" w14:textId="77777777" w:rsidR="004937A5" w:rsidRPr="00CB3327" w:rsidRDefault="004937A5" w:rsidP="004937A5">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a)</w:t>
      </w:r>
      <w:r w:rsidRPr="00CB3327">
        <w:rPr>
          <w:rFonts w:ascii="Times New Roman" w:eastAsia="Times New Roman" w:hAnsi="Times New Roman" w:cs="Times New Roman"/>
          <w:iCs/>
          <w:lang w:eastAsia="x-none"/>
        </w:rPr>
        <w:tab/>
        <w:t>4 cm warstwa ścieralna z betonu asfaltowego AC 0/11 mm,</w:t>
      </w:r>
    </w:p>
    <w:p w14:paraId="0102C040" w14:textId="77777777" w:rsidR="004937A5" w:rsidRPr="00CB3327" w:rsidRDefault="004937A5" w:rsidP="004937A5">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b)</w:t>
      </w:r>
      <w:r w:rsidRPr="00CB3327">
        <w:rPr>
          <w:rFonts w:ascii="Times New Roman" w:eastAsia="Times New Roman" w:hAnsi="Times New Roman" w:cs="Times New Roman"/>
          <w:iCs/>
          <w:lang w:eastAsia="x-none"/>
        </w:rPr>
        <w:tab/>
        <w:t>skropienie podbudowy asfaltową emulsja kationową,</w:t>
      </w:r>
    </w:p>
    <w:p w14:paraId="619600D5" w14:textId="77777777" w:rsidR="004937A5" w:rsidRPr="00CB3327" w:rsidRDefault="004937A5" w:rsidP="004937A5">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c)</w:t>
      </w:r>
      <w:r w:rsidRPr="00CB3327">
        <w:rPr>
          <w:rFonts w:ascii="Times New Roman" w:eastAsia="Times New Roman" w:hAnsi="Times New Roman" w:cs="Times New Roman"/>
          <w:iCs/>
          <w:lang w:eastAsia="x-none"/>
        </w:rPr>
        <w:tab/>
        <w:t>12 cm podbudowa zasadnicza z mieszanki niezwiązanej z kruszywem C90/3-0/31,5,</w:t>
      </w:r>
    </w:p>
    <w:p w14:paraId="52AAE450" w14:textId="77777777" w:rsidR="004937A5" w:rsidRDefault="004937A5" w:rsidP="004937A5">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CB3327">
        <w:rPr>
          <w:rFonts w:ascii="Times New Roman" w:eastAsia="Times New Roman" w:hAnsi="Times New Roman" w:cs="Times New Roman"/>
          <w:iCs/>
          <w:lang w:eastAsia="x-none"/>
        </w:rPr>
        <w:t>d)</w:t>
      </w:r>
      <w:r w:rsidRPr="00CB3327">
        <w:rPr>
          <w:rFonts w:ascii="Times New Roman" w:eastAsia="Times New Roman" w:hAnsi="Times New Roman" w:cs="Times New Roman"/>
          <w:iCs/>
          <w:lang w:eastAsia="x-none"/>
        </w:rPr>
        <w:tab/>
        <w:t>20 cm warstwa odsączająca o wskaźniku wodoprzepuszczalności K&gt;8m/dobę,</w:t>
      </w:r>
    </w:p>
    <w:p w14:paraId="70744F85" w14:textId="77777777" w:rsidR="005E6B31" w:rsidRPr="00CB4721" w:rsidRDefault="005E6B31" w:rsidP="005E6B31">
      <w:pPr>
        <w:tabs>
          <w:tab w:val="left" w:pos="360"/>
        </w:tabs>
        <w:autoSpaceDN w:val="0"/>
        <w:spacing w:after="0"/>
        <w:ind w:right="-21"/>
        <w:contextualSpacing/>
        <w:jc w:val="both"/>
        <w:rPr>
          <w:rFonts w:ascii="Times New Roman" w:eastAsia="Times New Roman" w:hAnsi="Times New Roman" w:cs="Times New Roman"/>
          <w:iCs/>
          <w:lang w:eastAsia="x-none"/>
        </w:rPr>
      </w:pPr>
      <w:r w:rsidRPr="00CB4721">
        <w:rPr>
          <w:rFonts w:ascii="Times New Roman" w:eastAsia="Times New Roman" w:hAnsi="Times New Roman" w:cs="Times New Roman"/>
          <w:iCs/>
          <w:lang w:eastAsia="x-none"/>
        </w:rPr>
        <w:t>Niweletę zjazdów należy dostosować do istniejącego terenu w każdym miejscu indywidualnie.</w:t>
      </w:r>
    </w:p>
    <w:p w14:paraId="4C5D93FB" w14:textId="77777777" w:rsidR="005E6B31" w:rsidRDefault="005E6B31" w:rsidP="005E6B31">
      <w:pPr>
        <w:tabs>
          <w:tab w:val="left" w:pos="360"/>
        </w:tabs>
        <w:autoSpaceDN w:val="0"/>
        <w:spacing w:after="0"/>
        <w:ind w:right="-21"/>
        <w:contextualSpacing/>
        <w:jc w:val="both"/>
        <w:rPr>
          <w:rFonts w:ascii="Times New Roman" w:eastAsia="Times New Roman" w:hAnsi="Times New Roman" w:cs="Times New Roman"/>
          <w:iCs/>
          <w:lang w:eastAsia="x-none"/>
        </w:rPr>
      </w:pPr>
    </w:p>
    <w:bookmarkEnd w:id="6"/>
    <w:p w14:paraId="0FF26CE2" w14:textId="77777777" w:rsidR="00A33C94" w:rsidRDefault="003B5D56" w:rsidP="003B5D56">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Oznakowanie: </w:t>
      </w:r>
    </w:p>
    <w:p w14:paraId="1CBB76BC" w14:textId="631AA32A" w:rsidR="003B5D56" w:rsidRPr="000D5908" w:rsidRDefault="003B5D56" w:rsidP="003B5D56">
      <w:pPr>
        <w:spacing w:after="0"/>
        <w:jc w:val="both"/>
        <w:rPr>
          <w:rFonts w:ascii="Times New Roman" w:hAnsi="Times New Roman" w:cs="Times New Roman"/>
          <w:b/>
          <w:lang w:eastAsia="x-none"/>
        </w:rPr>
      </w:pPr>
      <w:r w:rsidRPr="000D5908">
        <w:rPr>
          <w:rFonts w:ascii="Times New Roman" w:hAnsi="Times New Roman" w:cs="Times New Roman"/>
          <w:bCs/>
          <w:lang w:eastAsia="x-none"/>
        </w:rPr>
        <w:t>R</w:t>
      </w:r>
      <w:r w:rsidRPr="005631B6">
        <w:rPr>
          <w:rFonts w:ascii="Times New Roman" w:hAnsi="Times New Roman" w:cs="Times New Roman"/>
          <w:bCs/>
          <w:lang w:eastAsia="x-none"/>
        </w:rPr>
        <w:t>ozbudowa drogi wymaga wprowadzenia oznakowania pionowego na drodze</w:t>
      </w:r>
      <w:r w:rsidR="005631B6" w:rsidRPr="005631B6">
        <w:rPr>
          <w:rFonts w:ascii="Times New Roman" w:hAnsi="Times New Roman" w:cs="Times New Roman"/>
          <w:bCs/>
          <w:lang w:eastAsia="x-none"/>
        </w:rPr>
        <w:t xml:space="preserve"> w tym</w:t>
      </w:r>
      <w:r w:rsidRPr="005631B6">
        <w:rPr>
          <w:rFonts w:ascii="Times New Roman" w:hAnsi="Times New Roman" w:cs="Times New Roman"/>
          <w:bCs/>
          <w:lang w:eastAsia="x-none"/>
        </w:rPr>
        <w:t xml:space="preserve"> na skrzyżowaniach</w:t>
      </w:r>
      <w:r w:rsidRPr="000D5908">
        <w:rPr>
          <w:rFonts w:ascii="Times New Roman" w:hAnsi="Times New Roman" w:cs="Times New Roman"/>
          <w:bCs/>
          <w:lang w:eastAsia="x-none"/>
        </w:rPr>
        <w:t xml:space="preserve">. </w:t>
      </w:r>
      <w:bookmarkEnd w:id="4"/>
      <w:r w:rsidRPr="000D5908">
        <w:rPr>
          <w:rFonts w:ascii="Times New Roman" w:hAnsi="Times New Roman" w:cs="Times New Roman"/>
          <w:bCs/>
          <w:lang w:eastAsia="x-none"/>
        </w:rPr>
        <w:t>Powyższe należy wykonać zgodnie z projektem stałej organizacji ruchu stanowiącym załącznik do SWZ.</w:t>
      </w:r>
    </w:p>
    <w:p w14:paraId="3766AF15" w14:textId="77777777" w:rsidR="003B5D56" w:rsidRPr="004233AE" w:rsidRDefault="003B5D56" w:rsidP="004A25B1">
      <w:pPr>
        <w:pStyle w:val="Zwykytekst"/>
        <w:spacing w:line="276" w:lineRule="auto"/>
        <w:jc w:val="both"/>
        <w:rPr>
          <w:rFonts w:ascii="Times New Roman" w:eastAsia="MS Mincho" w:hAnsi="Times New Roman" w:cs="Times New Roman"/>
          <w:bCs/>
          <w:sz w:val="22"/>
          <w:szCs w:val="22"/>
        </w:rPr>
      </w:pPr>
    </w:p>
    <w:p w14:paraId="6304EFBA" w14:textId="5A473977" w:rsidR="004A25B1"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b/>
          <w:bCs/>
          <w:sz w:val="22"/>
          <w:szCs w:val="22"/>
        </w:rPr>
        <w:t xml:space="preserve">Urządzenia obce : </w:t>
      </w:r>
      <w:r w:rsidRPr="000D5908">
        <w:rPr>
          <w:rFonts w:ascii="Times New Roman" w:eastAsia="MS Mincho" w:hAnsi="Times New Roman" w:cs="Times New Roman"/>
          <w:sz w:val="22"/>
          <w:szCs w:val="22"/>
        </w:rPr>
        <w:t xml:space="preserve">przed   przystąpieniem   do  robót  wykonawca  jest  zobowiązany zapoznać się z lokalizacją urządzeń obcych i zgłosić rozpoczęcie robót   administratorom  tych  urządzeń  zgodnie  z  zapisami  w uzgodnieniach.  Wszystkie  inne  urządzenia  obce  napotkane  na etapie wykonawstwa należy uzgodnić dodatkowo z ich użytkownikami.  Wszelkie roboty w  pobliżu  urządzeń  obcych,  należy wykonać ręcznie z zachowaniem należytej  ostrożności i pod nadzorem osób administrujących tymi urządzeniami. </w:t>
      </w:r>
    </w:p>
    <w:bookmarkEnd w:id="2"/>
    <w:p w14:paraId="7FA9D71F" w14:textId="77777777" w:rsidR="00EF28C6" w:rsidRPr="00D077D3" w:rsidRDefault="00EF28C6" w:rsidP="004A25B1">
      <w:pPr>
        <w:pStyle w:val="Zwykytekst"/>
        <w:spacing w:line="276" w:lineRule="auto"/>
        <w:jc w:val="both"/>
        <w:rPr>
          <w:rFonts w:ascii="Times New Roman" w:hAnsi="Times New Roman" w:cs="Times New Roman"/>
          <w:sz w:val="8"/>
          <w:szCs w:val="8"/>
          <w:u w:val="single"/>
        </w:rPr>
      </w:pPr>
    </w:p>
    <w:p w14:paraId="5A4D6D91" w14:textId="46FD8688" w:rsidR="004A25B1" w:rsidRDefault="004A25B1" w:rsidP="004A25B1">
      <w:pPr>
        <w:pStyle w:val="Zwykytekst"/>
        <w:spacing w:line="276" w:lineRule="auto"/>
        <w:jc w:val="both"/>
        <w:rPr>
          <w:rFonts w:ascii="Times New Roman" w:hAnsi="Times New Roman" w:cs="Times New Roman"/>
          <w:sz w:val="22"/>
          <w:szCs w:val="22"/>
          <w:u w:val="single"/>
        </w:rPr>
      </w:pPr>
      <w:r w:rsidRPr="0076183A">
        <w:rPr>
          <w:rFonts w:ascii="Times New Roman" w:hAnsi="Times New Roman" w:cs="Times New Roman"/>
          <w:sz w:val="22"/>
          <w:szCs w:val="22"/>
          <w:u w:val="single"/>
        </w:rPr>
        <w:t>UWAGA: Dokumentacja załączona do postępowania obejmuje swoim opracowaniem szerszy zakres niż zakres objęty post</w:t>
      </w:r>
      <w:r w:rsidR="00A76B1C">
        <w:rPr>
          <w:rFonts w:ascii="Times New Roman" w:hAnsi="Times New Roman" w:cs="Times New Roman"/>
          <w:sz w:val="22"/>
          <w:szCs w:val="22"/>
          <w:u w:val="single"/>
        </w:rPr>
        <w:t>ę</w:t>
      </w:r>
      <w:r w:rsidRPr="0076183A">
        <w:rPr>
          <w:rFonts w:ascii="Times New Roman" w:hAnsi="Times New Roman" w:cs="Times New Roman"/>
          <w:sz w:val="22"/>
          <w:szCs w:val="22"/>
          <w:u w:val="single"/>
        </w:rPr>
        <w:t xml:space="preserve">powaniem. </w:t>
      </w:r>
      <w:r w:rsidR="00237FC2">
        <w:rPr>
          <w:rFonts w:ascii="Times New Roman" w:hAnsi="Times New Roman" w:cs="Times New Roman"/>
          <w:sz w:val="22"/>
          <w:szCs w:val="22"/>
          <w:u w:val="single"/>
        </w:rPr>
        <w:t>N</w:t>
      </w:r>
      <w:r w:rsidRPr="0076183A">
        <w:rPr>
          <w:rFonts w:ascii="Times New Roman" w:hAnsi="Times New Roman" w:cs="Times New Roman"/>
          <w:sz w:val="22"/>
          <w:szCs w:val="22"/>
          <w:u w:val="single"/>
        </w:rPr>
        <w:t>ależy uwzględnić to w składanej ofercie.</w:t>
      </w:r>
      <w:r w:rsidR="00D077D3">
        <w:rPr>
          <w:rFonts w:ascii="Times New Roman" w:hAnsi="Times New Roman" w:cs="Times New Roman"/>
          <w:sz w:val="22"/>
          <w:szCs w:val="22"/>
          <w:u w:val="single"/>
        </w:rPr>
        <w:t xml:space="preserve"> Zakres został również określony w SST. </w:t>
      </w:r>
    </w:p>
    <w:p w14:paraId="47CA28DA" w14:textId="77777777" w:rsidR="00D077D3" w:rsidRPr="00D077D3" w:rsidRDefault="00D077D3" w:rsidP="00D077D3">
      <w:pPr>
        <w:pStyle w:val="Akapitzlist"/>
        <w:widowControl/>
        <w:autoSpaceDE w:val="0"/>
        <w:autoSpaceDN w:val="0"/>
        <w:adjustRightInd w:val="0"/>
        <w:spacing w:after="0"/>
        <w:ind w:left="142"/>
        <w:jc w:val="both"/>
        <w:rPr>
          <w:rFonts w:ascii="Times New Roman" w:hAnsi="Times New Roman" w:cs="Times New Roman"/>
          <w:sz w:val="8"/>
          <w:szCs w:val="8"/>
        </w:rPr>
      </w:pPr>
    </w:p>
    <w:p w14:paraId="62A90E52" w14:textId="071EE880" w:rsidR="00485AFE" w:rsidRPr="005C6B7E" w:rsidRDefault="00484B96" w:rsidP="006A1DE6">
      <w:pPr>
        <w:pStyle w:val="Akapitzlist"/>
        <w:widowControl/>
        <w:numPr>
          <w:ilvl w:val="0"/>
          <w:numId w:val="60"/>
        </w:numPr>
        <w:autoSpaceDE w:val="0"/>
        <w:autoSpaceDN w:val="0"/>
        <w:adjustRightInd w:val="0"/>
        <w:spacing w:after="0"/>
        <w:ind w:left="142"/>
        <w:jc w:val="both"/>
        <w:rPr>
          <w:rFonts w:ascii="Times New Roman" w:hAnsi="Times New Roman" w:cs="Times New Roman"/>
        </w:rPr>
      </w:pPr>
      <w:r w:rsidRPr="005C6B7E">
        <w:rPr>
          <w:rFonts w:ascii="Times New Roman" w:hAnsi="Times New Roman" w:cs="Times New Roman"/>
          <w:bCs/>
          <w:iCs/>
        </w:rPr>
        <w:t xml:space="preserve">Na Wykonawcy spoczywał będzie obowiązek zapewnienia pełnej obsługi geodezyjnej </w:t>
      </w:r>
      <w:r w:rsidRPr="005C6B7E">
        <w:rPr>
          <w:rFonts w:ascii="Times New Roman" w:hAnsi="Times New Roman" w:cs="Times New Roman"/>
          <w:bCs/>
          <w:iCs/>
        </w:rPr>
        <w:br/>
        <w:t>w zakresie realizowanych prac z inwentaryzacją geodezyjną powykonawczą włącznie. Sporządzona inwentaryzacja 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p>
    <w:p w14:paraId="531484C4" w14:textId="50271ABD" w:rsidR="00FA725D" w:rsidRPr="00485AFE" w:rsidRDefault="00FA725D" w:rsidP="006A1DE6">
      <w:pPr>
        <w:pStyle w:val="Akapitzlist"/>
        <w:widowControl/>
        <w:numPr>
          <w:ilvl w:val="0"/>
          <w:numId w:val="60"/>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4"/>
        </w:rPr>
        <w:t xml:space="preserve"> </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Pr="00485AFE">
        <w:rPr>
          <w:rFonts w:ascii="Times New Roman" w:eastAsia="Calibri" w:hAnsi="Times New Roman"/>
          <w:spacing w:val="-4"/>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 i</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Pr="00485AFE">
        <w:rPr>
          <w:rFonts w:ascii="Times New Roman" w:eastAsia="Calibri" w:hAnsi="Times New Roman"/>
          <w:spacing w:val="-10"/>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Pr="00485AFE">
        <w:rPr>
          <w:rFonts w:ascii="Times New Roman" w:eastAsia="Calibri" w:hAnsi="Times New Roman"/>
          <w:spacing w:val="-11"/>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rPr>
        <w:t>w</w:t>
      </w:r>
      <w:r w:rsidRPr="00485AFE">
        <w:rPr>
          <w:rFonts w:ascii="Times New Roman" w:eastAsia="Calibri" w:hAnsi="Times New Roman"/>
          <w:spacing w:val="-15"/>
        </w:rPr>
        <w:t xml:space="preserve"> </w:t>
      </w:r>
      <w:r w:rsidRPr="00485AFE">
        <w:rPr>
          <w:rFonts w:ascii="Times New Roman" w:eastAsia="Calibri" w:hAnsi="Times New Roman"/>
          <w:spacing w:val="1"/>
        </w:rPr>
        <w:t>t</w:t>
      </w:r>
      <w:r w:rsidRPr="00485AFE">
        <w:rPr>
          <w:rFonts w:ascii="Times New Roman" w:eastAsia="Calibri" w:hAnsi="Times New Roman"/>
        </w:rPr>
        <w:t>ym</w:t>
      </w:r>
      <w:r w:rsidRPr="00485AFE">
        <w:rPr>
          <w:rFonts w:ascii="Times New Roman" w:eastAsia="Calibri" w:hAnsi="Times New Roman"/>
          <w:spacing w:val="-12"/>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7777777"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eriały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7C24FB5B" w14:textId="0639EE45" w:rsidR="006C2356" w:rsidRDefault="000C150A" w:rsidP="006A1DE6">
      <w:pPr>
        <w:pStyle w:val="Akapitzlist"/>
        <w:numPr>
          <w:ilvl w:val="0"/>
          <w:numId w:val="60"/>
        </w:numPr>
        <w:spacing w:after="0" w:line="240" w:lineRule="auto"/>
        <w:ind w:left="142" w:right="-20"/>
        <w:jc w:val="both"/>
        <w:rPr>
          <w:rFonts w:ascii="Times New Roman" w:eastAsia="Calibri" w:hAnsi="Times New Roman" w:cs="Times New Roman"/>
          <w:b/>
          <w:bCs/>
        </w:rPr>
      </w:pPr>
      <w:r w:rsidRPr="00E60577">
        <w:rPr>
          <w:rFonts w:ascii="Times New Roman" w:eastAsia="Calibri" w:hAnsi="Times New Roman" w:cs="Times New Roman"/>
          <w:b/>
          <w:bCs/>
          <w:position w:val="1"/>
        </w:rPr>
        <w:t>Ws</w:t>
      </w:r>
      <w:r w:rsidRPr="00E60577">
        <w:rPr>
          <w:rFonts w:ascii="Times New Roman" w:eastAsia="Calibri" w:hAnsi="Times New Roman" w:cs="Times New Roman"/>
          <w:b/>
          <w:bCs/>
          <w:spacing w:val="1"/>
          <w:position w:val="1"/>
        </w:rPr>
        <w:t>p</w:t>
      </w:r>
      <w:r w:rsidRPr="00E60577">
        <w:rPr>
          <w:rFonts w:ascii="Times New Roman" w:eastAsia="Calibri" w:hAnsi="Times New Roman" w:cs="Times New Roman"/>
          <w:b/>
          <w:bCs/>
          <w:position w:val="1"/>
        </w:rPr>
        <w:t>ó</w:t>
      </w:r>
      <w:r w:rsidRPr="00E60577">
        <w:rPr>
          <w:rFonts w:ascii="Times New Roman" w:eastAsia="Calibri" w:hAnsi="Times New Roman" w:cs="Times New Roman"/>
          <w:b/>
          <w:bCs/>
          <w:spacing w:val="-2"/>
          <w:position w:val="1"/>
        </w:rPr>
        <w:t>l</w:t>
      </w:r>
      <w:r w:rsidRPr="00E60577">
        <w:rPr>
          <w:rFonts w:ascii="Times New Roman" w:eastAsia="Calibri" w:hAnsi="Times New Roman" w:cs="Times New Roman"/>
          <w:b/>
          <w:bCs/>
          <w:spacing w:val="1"/>
          <w:position w:val="1"/>
        </w:rPr>
        <w:t>n</w:t>
      </w:r>
      <w:r w:rsidRPr="00E60577">
        <w:rPr>
          <w:rFonts w:ascii="Times New Roman" w:eastAsia="Calibri" w:hAnsi="Times New Roman" w:cs="Times New Roman"/>
          <w:b/>
          <w:bCs/>
          <w:position w:val="1"/>
        </w:rPr>
        <w:t>y</w:t>
      </w:r>
      <w:r w:rsidRPr="00E60577">
        <w:rPr>
          <w:rFonts w:ascii="Times New Roman" w:eastAsia="Calibri" w:hAnsi="Times New Roman" w:cs="Times New Roman"/>
          <w:b/>
          <w:bCs/>
        </w:rPr>
        <w:t xml:space="preserve"> S</w:t>
      </w:r>
      <w:r w:rsidRPr="00E60577">
        <w:rPr>
          <w:rFonts w:ascii="Times New Roman" w:eastAsia="Calibri" w:hAnsi="Times New Roman" w:cs="Times New Roman"/>
          <w:b/>
          <w:bCs/>
          <w:spacing w:val="1"/>
        </w:rPr>
        <w:t>ł</w:t>
      </w:r>
      <w:r w:rsidRPr="00E60577">
        <w:rPr>
          <w:rFonts w:ascii="Times New Roman" w:eastAsia="Calibri" w:hAnsi="Times New Roman" w:cs="Times New Roman"/>
          <w:b/>
          <w:bCs/>
        </w:rPr>
        <w:t>ownik Z</w:t>
      </w:r>
      <w:r w:rsidRPr="00E60577">
        <w:rPr>
          <w:rFonts w:ascii="Times New Roman" w:eastAsia="Calibri" w:hAnsi="Times New Roman" w:cs="Times New Roman"/>
          <w:b/>
          <w:bCs/>
          <w:spacing w:val="-2"/>
        </w:rPr>
        <w:t>am</w:t>
      </w:r>
      <w:r w:rsidRPr="00E60577">
        <w:rPr>
          <w:rFonts w:ascii="Times New Roman" w:eastAsia="Calibri" w:hAnsi="Times New Roman" w:cs="Times New Roman"/>
          <w:b/>
          <w:bCs/>
        </w:rPr>
        <w:t>ówień</w:t>
      </w:r>
      <w:r w:rsidRPr="00E60577">
        <w:rPr>
          <w:rFonts w:ascii="Times New Roman" w:eastAsia="Calibri" w:hAnsi="Times New Roman" w:cs="Times New Roman"/>
          <w:b/>
          <w:bCs/>
          <w:spacing w:val="2"/>
        </w:rPr>
        <w:t xml:space="preserve"> </w:t>
      </w:r>
      <w:r w:rsidRPr="00E60577">
        <w:rPr>
          <w:rFonts w:ascii="Times New Roman" w:eastAsia="Calibri" w:hAnsi="Times New Roman" w:cs="Times New Roman"/>
          <w:b/>
          <w:bCs/>
          <w:spacing w:val="-1"/>
        </w:rPr>
        <w:t>C</w:t>
      </w:r>
      <w:r w:rsidRPr="00E60577">
        <w:rPr>
          <w:rFonts w:ascii="Times New Roman" w:eastAsia="Calibri" w:hAnsi="Times New Roman" w:cs="Times New Roman"/>
          <w:b/>
          <w:bCs/>
        </w:rPr>
        <w:t>P</w:t>
      </w:r>
      <w:r w:rsidRPr="00E60577">
        <w:rPr>
          <w:rFonts w:ascii="Times New Roman" w:eastAsia="Calibri" w:hAnsi="Times New Roman" w:cs="Times New Roman"/>
          <w:b/>
          <w:bCs/>
          <w:spacing w:val="1"/>
        </w:rPr>
        <w:t>V</w:t>
      </w:r>
      <w:r w:rsidRPr="00E60577">
        <w:rPr>
          <w:rFonts w:ascii="Times New Roman" w:eastAsia="Calibri" w:hAnsi="Times New Roman" w:cs="Times New Roman"/>
          <w:b/>
          <w:bCs/>
        </w:rPr>
        <w:t xml:space="preserve">: </w:t>
      </w:r>
      <w:r w:rsidR="00A33C94" w:rsidRPr="00BC306E">
        <w:rPr>
          <w:rFonts w:ascii="Times New Roman" w:eastAsia="Calibri" w:hAnsi="Times New Roman" w:cs="Times New Roman"/>
          <w:b/>
          <w:bCs/>
        </w:rPr>
        <w:t xml:space="preserve"> </w:t>
      </w:r>
      <w:bookmarkStart w:id="7" w:name="_Hlk187991805"/>
      <w:r w:rsidR="00A33C94">
        <w:rPr>
          <w:rFonts w:ascii="Times New Roman" w:hAnsi="Times New Roman"/>
          <w:b/>
          <w:bCs/>
        </w:rPr>
        <w:t>45233140-2</w:t>
      </w:r>
      <w:r w:rsidR="00A33C94" w:rsidRPr="00BC306E">
        <w:rPr>
          <w:rFonts w:ascii="Times New Roman" w:hAnsi="Times New Roman"/>
          <w:b/>
          <w:bCs/>
        </w:rPr>
        <w:t xml:space="preserve"> - </w:t>
      </w:r>
      <w:r w:rsidR="00A33C94">
        <w:rPr>
          <w:rFonts w:ascii="Times New Roman" w:hAnsi="Times New Roman"/>
          <w:b/>
          <w:bCs/>
        </w:rPr>
        <w:t>R</w:t>
      </w:r>
      <w:r w:rsidR="00A33C94" w:rsidRPr="00BC306E">
        <w:rPr>
          <w:rFonts w:ascii="Times New Roman" w:hAnsi="Times New Roman"/>
          <w:b/>
          <w:bCs/>
        </w:rPr>
        <w:t xml:space="preserve">oboty </w:t>
      </w:r>
      <w:r w:rsidR="00A33C94">
        <w:rPr>
          <w:rFonts w:ascii="Times New Roman" w:hAnsi="Times New Roman"/>
          <w:b/>
          <w:bCs/>
        </w:rPr>
        <w:t>drogowe</w:t>
      </w:r>
      <w:bookmarkEnd w:id="7"/>
    </w:p>
    <w:p w14:paraId="4ED20E90" w14:textId="77777777" w:rsidR="006C2356" w:rsidRDefault="006C2356" w:rsidP="006D2C93">
      <w:pPr>
        <w:spacing w:after="0"/>
        <w:ind w:left="142"/>
        <w:jc w:val="both"/>
        <w:rPr>
          <w:rFonts w:ascii="Times New Roman" w:hAnsi="Times New Roman"/>
        </w:rPr>
      </w:pPr>
    </w:p>
    <w:p w14:paraId="221E1E02" w14:textId="14C98436" w:rsidR="00BB720B" w:rsidRPr="00A33C94" w:rsidRDefault="0068607E" w:rsidP="006A1DE6">
      <w:pPr>
        <w:widowControl/>
        <w:numPr>
          <w:ilvl w:val="0"/>
          <w:numId w:val="60"/>
        </w:numPr>
        <w:spacing w:after="0"/>
        <w:ind w:left="142"/>
        <w:jc w:val="both"/>
        <w:rPr>
          <w:rFonts w:ascii="Times New Roman" w:hAnsi="Times New Roman" w:cs="Times New Roman"/>
          <w:color w:val="000000"/>
        </w:rPr>
      </w:pPr>
      <w:r w:rsidRPr="00D62262">
        <w:rPr>
          <w:rFonts w:ascii="Times New Roman" w:eastAsia="Calibri" w:hAnsi="Times New Roman" w:cs="Times New Roman"/>
        </w:rPr>
        <w:t xml:space="preserve">Zamawiający </w:t>
      </w:r>
      <w:r w:rsidR="00A33C94">
        <w:rPr>
          <w:rFonts w:ascii="Times New Roman" w:eastAsia="Calibri" w:hAnsi="Times New Roman" w:cs="Times New Roman"/>
        </w:rPr>
        <w:t xml:space="preserve">nie </w:t>
      </w:r>
      <w:r w:rsidRPr="00D62262">
        <w:rPr>
          <w:rFonts w:ascii="Times New Roman" w:eastAsia="Calibri" w:hAnsi="Times New Roman" w:cs="Times New Roman"/>
        </w:rPr>
        <w:t>dopuszcza składania ofert częściowych</w:t>
      </w:r>
      <w:r w:rsidR="00A33C94">
        <w:rPr>
          <w:rFonts w:ascii="Times New Roman" w:eastAsia="Calibri" w:hAnsi="Times New Roman" w:cs="Times New Roman"/>
        </w:rPr>
        <w:t>.</w:t>
      </w:r>
      <w:r w:rsidR="00A33C94">
        <w:rPr>
          <w:rFonts w:ascii="Times New Roman" w:hAnsi="Times New Roman" w:cs="Times New Roman"/>
          <w:color w:val="000000"/>
        </w:rPr>
        <w:t xml:space="preserve"> </w:t>
      </w:r>
      <w:r w:rsidRPr="00A33C94">
        <w:rPr>
          <w:rFonts w:ascii="Times New Roman" w:eastAsia="Calibri" w:hAnsi="Times New Roman" w:cs="Times New Roman"/>
        </w:rPr>
        <w:t xml:space="preserve">Zamawiający </w:t>
      </w:r>
      <w:r w:rsidR="00A33C94" w:rsidRPr="00A33C94">
        <w:rPr>
          <w:rFonts w:ascii="Times New Roman" w:eastAsia="Calibri" w:hAnsi="Times New Roman" w:cs="Times New Roman"/>
        </w:rPr>
        <w:t xml:space="preserve">nie </w:t>
      </w:r>
      <w:r w:rsidRPr="00A33C94">
        <w:rPr>
          <w:rFonts w:ascii="Times New Roman" w:eastAsia="Calibri" w:hAnsi="Times New Roman" w:cs="Times New Roman"/>
        </w:rPr>
        <w:t>przewidział podział</w:t>
      </w:r>
      <w:r w:rsidR="00A33C94" w:rsidRPr="00A33C94">
        <w:rPr>
          <w:rFonts w:ascii="Times New Roman" w:eastAsia="Calibri" w:hAnsi="Times New Roman" w:cs="Times New Roman"/>
        </w:rPr>
        <w:t>u</w:t>
      </w:r>
      <w:r w:rsidRPr="00A33C94">
        <w:rPr>
          <w:rFonts w:ascii="Times New Roman" w:eastAsia="Calibri" w:hAnsi="Times New Roman" w:cs="Times New Roman"/>
        </w:rPr>
        <w:t xml:space="preserve"> zamówienia na części. Wielkość zamówienia </w:t>
      </w:r>
      <w:r w:rsidR="0076613E" w:rsidRPr="00C9519F">
        <w:rPr>
          <w:rFonts w:ascii="Times New Roman" w:eastAsia="Calibri" w:hAnsi="Times New Roman" w:cs="Times New Roman"/>
        </w:rPr>
        <w:t xml:space="preserve">bez dokonywania podziału </w:t>
      </w:r>
      <w:r w:rsidRPr="00A33C94">
        <w:rPr>
          <w:rFonts w:ascii="Times New Roman" w:eastAsia="Calibri" w:hAnsi="Times New Roman" w:cs="Times New Roman"/>
        </w:rPr>
        <w:t>umożliwia dostęp do zamówienia (odpowiada możliwościom) małym i średnim przedsiębiorstwom</w:t>
      </w:r>
      <w:r w:rsidR="00BB720B" w:rsidRPr="00A33C94">
        <w:rPr>
          <w:rFonts w:ascii="Times New Roman" w:eastAsia="Calibri" w:hAnsi="Times New Roman" w:cs="Times New Roman"/>
        </w:rPr>
        <w:t>.</w:t>
      </w:r>
      <w:r w:rsidR="00D77035" w:rsidRPr="00A33C94">
        <w:rPr>
          <w:rFonts w:ascii="Times New Roman" w:eastAsia="Calibri" w:hAnsi="Times New Roman" w:cs="Times New Roman"/>
        </w:rPr>
        <w:t xml:space="preserve"> </w:t>
      </w:r>
    </w:p>
    <w:p w14:paraId="20C38A77" w14:textId="56875D96" w:rsidR="00485AFE" w:rsidRPr="00485AFE" w:rsidRDefault="000C150A" w:rsidP="006A1DE6">
      <w:pPr>
        <w:pStyle w:val="Akapitzlist"/>
        <w:numPr>
          <w:ilvl w:val="0"/>
          <w:numId w:val="60"/>
        </w:numPr>
        <w:spacing w:after="0"/>
        <w:ind w:left="142"/>
        <w:jc w:val="both"/>
        <w:rPr>
          <w:rFonts w:ascii="Times New Roman" w:hAnsi="Times New Roman"/>
        </w:rPr>
      </w:pPr>
      <w:r w:rsidRPr="00485AFE">
        <w:rPr>
          <w:rFonts w:ascii="Times New Roman" w:hAnsi="Times New Roman" w:cs="Times New Roman"/>
        </w:rPr>
        <w:t xml:space="preserve">Zamawiający nie przewiduje udzielenie zamówień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77F58385" w:rsidR="0047119B" w:rsidRPr="00C53C15" w:rsidRDefault="000C150A" w:rsidP="006A1DE6">
      <w:pPr>
        <w:pStyle w:val="Akapitzlist"/>
        <w:numPr>
          <w:ilvl w:val="0"/>
          <w:numId w:val="60"/>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22C41A6" w:rsidR="0047119B" w:rsidRPr="009E53AF" w:rsidRDefault="000C150A" w:rsidP="009E53AF">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5866944F" w14:textId="62BF977D" w:rsidR="003F6A13" w:rsidRPr="003F6A13" w:rsidRDefault="00D52A73" w:rsidP="00F724B2">
      <w:pPr>
        <w:spacing w:after="0"/>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F724B2" w:rsidRPr="00B73AFA">
        <w:rPr>
          <w:rFonts w:ascii="Times New Roman" w:hAnsi="Times New Roman" w:cs="Times New Roman"/>
          <w:b/>
          <w:bCs/>
        </w:rPr>
        <w:t xml:space="preserve">do </w:t>
      </w:r>
      <w:r w:rsidR="0076613E">
        <w:rPr>
          <w:rFonts w:ascii="Times New Roman" w:hAnsi="Times New Roman" w:cs="Times New Roman"/>
          <w:b/>
          <w:bCs/>
        </w:rPr>
        <w:t>20</w:t>
      </w:r>
      <w:r w:rsidR="00F724B2" w:rsidRPr="00B73AFA">
        <w:rPr>
          <w:rFonts w:ascii="Times New Roman" w:hAnsi="Times New Roman" w:cs="Times New Roman"/>
          <w:b/>
          <w:bCs/>
        </w:rPr>
        <w:t xml:space="preserve"> </w:t>
      </w:r>
      <w:r w:rsidR="0076613E">
        <w:rPr>
          <w:rFonts w:ascii="Times New Roman" w:hAnsi="Times New Roman" w:cs="Times New Roman"/>
          <w:b/>
          <w:bCs/>
        </w:rPr>
        <w:t>tygodni</w:t>
      </w:r>
      <w:r w:rsidR="004B280A">
        <w:rPr>
          <w:rFonts w:ascii="Times New Roman" w:hAnsi="Times New Roman" w:cs="Times New Roman"/>
          <w:b/>
          <w:bCs/>
        </w:rPr>
        <w:t xml:space="preserve"> </w:t>
      </w:r>
      <w:r w:rsidR="00F724B2">
        <w:rPr>
          <w:rFonts w:ascii="Times New Roman" w:hAnsi="Times New Roman" w:cs="Times New Roman"/>
        </w:rPr>
        <w:t xml:space="preserve">od </w:t>
      </w:r>
      <w:r w:rsidR="003C1DCD">
        <w:rPr>
          <w:rFonts w:ascii="Times New Roman" w:hAnsi="Times New Roman" w:cs="Times New Roman"/>
        </w:rPr>
        <w:t>dnia podpisania umowy</w:t>
      </w:r>
      <w:r w:rsidR="00C87E29">
        <w:rPr>
          <w:rFonts w:ascii="Times New Roman" w:hAnsi="Times New Roman" w:cs="Times New Roman"/>
        </w:rPr>
        <w:t>.</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10FC8DEC"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00D119A5">
        <w:rPr>
          <w:rFonts w:ascii="Times New Roman" w:eastAsia="Arial" w:hAnsi="Times New Roman" w:cs="Times New Roman"/>
          <w:spacing w:val="5"/>
        </w:rPr>
        <w:br/>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34D7A025"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 xml:space="preserve">la warunku </w:t>
      </w:r>
      <w:r w:rsidR="00D119A5">
        <w:rPr>
          <w:rFonts w:ascii="Times New Roman" w:hAnsi="Times New Roman" w:cs="Times New Roman"/>
        </w:rPr>
        <w:br/>
      </w:r>
      <w:r>
        <w:rPr>
          <w:rFonts w:ascii="Times New Roman" w:hAnsi="Times New Roman" w:cs="Times New Roman"/>
        </w:rPr>
        <w:t>w powyższym zakresie</w:t>
      </w:r>
      <w:r w:rsidR="0076613E">
        <w:rPr>
          <w:rFonts w:ascii="Times New Roman" w:eastAsia="Arial" w:hAnsi="Times New Roman" w:cs="Times New Roman"/>
          <w:w w:val="99"/>
        </w:rPr>
        <w:t>,</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1240D79D"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to </w:t>
      </w:r>
      <w:r w:rsidR="00D119A5">
        <w:rPr>
          <w:rFonts w:ascii="Times New Roman" w:hAnsi="Times New Roman" w:cs="Times New Roman"/>
          <w:u w:val="single"/>
        </w:rPr>
        <w:br/>
      </w:r>
      <w:r w:rsidRPr="00040F29">
        <w:rPr>
          <w:rFonts w:ascii="Times New Roman" w:hAnsi="Times New Roman" w:cs="Times New Roman"/>
          <w:u w:val="single"/>
        </w:rPr>
        <w:t>z 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6613E">
        <w:rPr>
          <w:rFonts w:ascii="Times New Roman" w:eastAsia="Arial" w:hAnsi="Times New Roman" w:cs="Times New Roman"/>
          <w:w w:val="99"/>
        </w:rPr>
        <w:t>,</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6A7B71C6" w14:textId="465AA403" w:rsidR="00CD572F" w:rsidRPr="006C08F3" w:rsidRDefault="00D52A73" w:rsidP="006C08F3">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posiada odpowiednie ubezpieczenie od odpowiedzialności cywilnej w zakresie prowadzonej działalności związanej z przedmiotem zamówienia na sumę gwarancyjną</w:t>
      </w:r>
      <w:r w:rsidR="00CD572F" w:rsidRPr="006C08F3">
        <w:rPr>
          <w:rFonts w:ascii="Times New Roman" w:hAnsi="Times New Roman" w:cs="Times New Roman"/>
          <w:color w:val="000000"/>
        </w:rPr>
        <w:t xml:space="preserve">: </w:t>
      </w:r>
      <w:r w:rsidR="0076613E">
        <w:rPr>
          <w:rFonts w:ascii="Times New Roman" w:hAnsi="Times New Roman" w:cs="Times New Roman"/>
          <w:color w:val="000000"/>
        </w:rPr>
        <w:t>2.000.000,00</w:t>
      </w:r>
      <w:r w:rsidR="0095699E">
        <w:rPr>
          <w:rFonts w:ascii="Times New Roman" w:hAnsi="Times New Roman" w:cs="Times New Roman"/>
          <w:color w:val="000000"/>
        </w:rPr>
        <w:t xml:space="preserve"> zł.</w:t>
      </w:r>
    </w:p>
    <w:p w14:paraId="53469818" w14:textId="77777777" w:rsidR="00BE239C" w:rsidRDefault="00195A73"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rPr>
        <w:t>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1F0356F5" w14:textId="3D8E020C" w:rsidR="00BE239C" w:rsidRPr="0076613E" w:rsidRDefault="00D52A73" w:rsidP="0076613E">
      <w:pPr>
        <w:pStyle w:val="Akapitzlist"/>
        <w:numPr>
          <w:ilvl w:val="0"/>
          <w:numId w:val="7"/>
        </w:numPr>
        <w:spacing w:after="0"/>
        <w:ind w:left="709" w:right="-21"/>
        <w:jc w:val="both"/>
        <w:rPr>
          <w:rFonts w:ascii="Times New Roman" w:eastAsia="Arial" w:hAnsi="Times New Roman" w:cs="Times New Roman"/>
        </w:rPr>
      </w:pPr>
      <w:r w:rsidRPr="0097758D">
        <w:rPr>
          <w:rFonts w:ascii="Times New Roman" w:eastAsia="Arial" w:hAnsi="Times New Roman" w:cs="Times New Roman"/>
          <w:bCs/>
          <w:u w:val="single" w:color="000000"/>
        </w:rPr>
        <w:t>zdolnośc</w:t>
      </w:r>
      <w:r w:rsidRPr="0097758D">
        <w:rPr>
          <w:rFonts w:ascii="Times New Roman" w:eastAsia="Arial" w:hAnsi="Times New Roman" w:cs="Times New Roman"/>
          <w:bCs/>
          <w:spacing w:val="1"/>
          <w:u w:val="single" w:color="000000"/>
        </w:rPr>
        <w:t xml:space="preserve">i </w:t>
      </w:r>
      <w:r w:rsidRPr="0097758D">
        <w:rPr>
          <w:rFonts w:ascii="Times New Roman" w:eastAsia="Arial" w:hAnsi="Times New Roman" w:cs="Times New Roman"/>
          <w:bCs/>
          <w:spacing w:val="-51"/>
          <w:u w:val="single" w:color="000000"/>
        </w:rPr>
        <w:t xml:space="preserve"> </w:t>
      </w:r>
      <w:r w:rsidRPr="0097758D">
        <w:rPr>
          <w:rFonts w:ascii="Times New Roman" w:eastAsia="Arial" w:hAnsi="Times New Roman" w:cs="Times New Roman"/>
          <w:bCs/>
          <w:w w:val="99"/>
          <w:u w:val="single" w:color="000000"/>
        </w:rPr>
        <w:t>techniczne</w:t>
      </w:r>
      <w:r w:rsidRPr="0097758D">
        <w:rPr>
          <w:rFonts w:ascii="Times New Roman" w:eastAsia="Arial" w:hAnsi="Times New Roman" w:cs="Times New Roman"/>
          <w:bCs/>
          <w:spacing w:val="1"/>
          <w:w w:val="99"/>
          <w:u w:val="single" w:color="000000"/>
        </w:rPr>
        <w:t>j lub zawodowej</w:t>
      </w:r>
      <w:r w:rsidRPr="0097758D">
        <w:rPr>
          <w:rFonts w:ascii="Times New Roman" w:eastAsia="Arial" w:hAnsi="Times New Roman" w:cs="Times New Roman"/>
          <w:bCs/>
          <w:spacing w:val="-49"/>
          <w:u w:val="single" w:color="000000"/>
        </w:rPr>
        <w:t xml:space="preserve">    </w:t>
      </w:r>
      <w:r w:rsidR="00195A73" w:rsidRPr="0097758D">
        <w:rPr>
          <w:rFonts w:ascii="Times New Roman" w:eastAsia="Arial" w:hAnsi="Times New Roman" w:cs="Times New Roman"/>
          <w:bCs/>
          <w:spacing w:val="-49"/>
        </w:rPr>
        <w:t xml:space="preserve">-              </w:t>
      </w:r>
      <w:r w:rsidR="00195A73" w:rsidRPr="0097758D">
        <w:rPr>
          <w:rFonts w:ascii="Times New Roman" w:hAnsi="Times New Roman" w:cs="Times New Roman"/>
        </w:rPr>
        <w:t xml:space="preserve">o udzielenie zamówienia </w:t>
      </w:r>
      <w:r w:rsidR="00195A73" w:rsidRPr="0097758D">
        <w:rPr>
          <w:rFonts w:ascii="Times New Roman" w:eastAsia="Arial" w:hAnsi="Times New Roman" w:cs="Times New Roman"/>
        </w:rPr>
        <w:t xml:space="preserve">mogą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ubiegać</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się</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spacing w:val="-2"/>
          <w:w w:val="99"/>
        </w:rPr>
        <w:t>W</w:t>
      </w:r>
      <w:r w:rsidR="00195A73" w:rsidRPr="0097758D">
        <w:rPr>
          <w:rFonts w:ascii="Times New Roman" w:eastAsia="Arial" w:hAnsi="Times New Roman" w:cs="Times New Roman"/>
        </w:rPr>
        <w:t>ykonawc</w:t>
      </w:r>
      <w:r w:rsidR="00195A73" w:rsidRPr="0097758D">
        <w:rPr>
          <w:rFonts w:ascii="Times New Roman" w:eastAsia="Arial" w:hAnsi="Times New Roman" w:cs="Times New Roman"/>
          <w:spacing w:val="-14"/>
        </w:rPr>
        <w:t>y</w:t>
      </w:r>
      <w:r w:rsidR="00195A73" w:rsidRPr="0097758D">
        <w:rPr>
          <w:rFonts w:ascii="Times New Roman" w:eastAsia="Arial" w:hAnsi="Times New Roman" w:cs="Times New Roman"/>
          <w:w w:val="99"/>
        </w:rPr>
        <w:t>,</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w w:val="99"/>
        </w:rPr>
        <w:t xml:space="preserve">którzy złożą oświadczenie zgodnie z wzorem stanowiącym </w:t>
      </w:r>
      <w:r w:rsidR="00195A73" w:rsidRPr="0097758D">
        <w:rPr>
          <w:rFonts w:ascii="Times New Roman" w:eastAsia="Arial" w:hAnsi="Times New Roman" w:cs="Times New Roman"/>
          <w:w w:val="99"/>
          <w:shd w:val="clear" w:color="auto" w:fill="D9D9D9" w:themeFill="background1" w:themeFillShade="D9"/>
        </w:rPr>
        <w:t>załączniki 2 do SWZ</w:t>
      </w:r>
      <w:r w:rsidR="00195A73" w:rsidRPr="0097758D">
        <w:rPr>
          <w:rFonts w:ascii="Times New Roman" w:eastAsia="Arial" w:hAnsi="Times New Roman" w:cs="Times New Roman"/>
          <w:w w:val="99"/>
        </w:rPr>
        <w:t xml:space="preserve"> oraz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wykażą,</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rPr>
        <w:t>że</w:t>
      </w:r>
      <w:r w:rsidR="0076613E">
        <w:rPr>
          <w:rFonts w:ascii="Times New Roman" w:eastAsia="Arial" w:hAnsi="Times New Roman" w:cs="Times New Roman"/>
        </w:rPr>
        <w:t xml:space="preserve"> </w:t>
      </w:r>
      <w:r w:rsidR="00BE239C" w:rsidRPr="0076613E">
        <w:rPr>
          <w:rFonts w:ascii="Times New Roman" w:eastAsia="Arial" w:hAnsi="Times New Roman" w:cs="Times New Roman"/>
          <w:bCs/>
        </w:rPr>
        <w:t>nie</w:t>
      </w:r>
      <w:r w:rsidR="00BE239C" w:rsidRPr="0076613E">
        <w:rPr>
          <w:rFonts w:ascii="Times New Roman" w:eastAsia="Arial" w:hAnsi="Times New Roman" w:cs="Times New Roman"/>
          <w:bCs/>
          <w:spacing w:val="8"/>
        </w:rPr>
        <w:t xml:space="preserve"> </w:t>
      </w:r>
      <w:r w:rsidR="00BE239C" w:rsidRPr="0076613E">
        <w:rPr>
          <w:rFonts w:ascii="Times New Roman" w:eastAsia="Arial" w:hAnsi="Times New Roman" w:cs="Times New Roman"/>
          <w:bCs/>
        </w:rPr>
        <w:t>wcześniej</w:t>
      </w:r>
      <w:r w:rsidR="00BE239C" w:rsidRPr="0076613E">
        <w:rPr>
          <w:rFonts w:ascii="Times New Roman" w:eastAsia="Arial" w:hAnsi="Times New Roman" w:cs="Times New Roman"/>
          <w:bCs/>
          <w:spacing w:val="2"/>
        </w:rPr>
        <w:t xml:space="preserve"> </w:t>
      </w:r>
      <w:r w:rsidR="00BE239C" w:rsidRPr="0076613E">
        <w:rPr>
          <w:rFonts w:ascii="Times New Roman" w:eastAsia="Arial" w:hAnsi="Times New Roman" w:cs="Times New Roman"/>
          <w:bCs/>
        </w:rPr>
        <w:t>niż</w:t>
      </w:r>
      <w:r w:rsidR="00BE239C" w:rsidRPr="0076613E">
        <w:rPr>
          <w:rFonts w:ascii="Times New Roman" w:eastAsia="Arial" w:hAnsi="Times New Roman" w:cs="Times New Roman"/>
          <w:bCs/>
          <w:spacing w:val="8"/>
        </w:rPr>
        <w:t xml:space="preserve"> </w:t>
      </w:r>
      <w:r w:rsidR="00BE239C" w:rsidRPr="0076613E">
        <w:rPr>
          <w:rFonts w:ascii="Times New Roman" w:eastAsia="Arial" w:hAnsi="Times New Roman" w:cs="Times New Roman"/>
          <w:bCs/>
        </w:rPr>
        <w:t>w</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okresie</w:t>
      </w:r>
      <w:r w:rsidR="00BE239C" w:rsidRPr="0076613E">
        <w:rPr>
          <w:rFonts w:ascii="Times New Roman" w:eastAsia="Arial" w:hAnsi="Times New Roman" w:cs="Times New Roman"/>
          <w:bCs/>
          <w:spacing w:val="12"/>
        </w:rPr>
        <w:t xml:space="preserve"> </w:t>
      </w:r>
      <w:r w:rsidR="00BE239C" w:rsidRPr="0076613E">
        <w:rPr>
          <w:rFonts w:ascii="Times New Roman" w:eastAsia="Arial" w:hAnsi="Times New Roman" w:cs="Times New Roman"/>
          <w:bCs/>
        </w:rPr>
        <w:t>ostatnich</w:t>
      </w:r>
      <w:r w:rsidR="00BE239C" w:rsidRPr="0076613E">
        <w:rPr>
          <w:rFonts w:ascii="Times New Roman" w:eastAsia="Arial" w:hAnsi="Times New Roman" w:cs="Times New Roman"/>
          <w:bCs/>
          <w:spacing w:val="2"/>
        </w:rPr>
        <w:t xml:space="preserve"> </w:t>
      </w:r>
      <w:r w:rsidR="00BE239C" w:rsidRPr="0076613E">
        <w:rPr>
          <w:rFonts w:ascii="Times New Roman" w:eastAsia="Arial" w:hAnsi="Times New Roman" w:cs="Times New Roman"/>
          <w:bCs/>
        </w:rPr>
        <w:t>5</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lat,</w:t>
      </w:r>
      <w:r w:rsidR="00BE239C" w:rsidRPr="0076613E">
        <w:rPr>
          <w:rFonts w:ascii="Times New Roman" w:eastAsia="Arial" w:hAnsi="Times New Roman" w:cs="Times New Roman"/>
          <w:bCs/>
          <w:spacing w:val="8"/>
        </w:rPr>
        <w:t xml:space="preserve"> </w:t>
      </w:r>
      <w:r w:rsidR="00BE239C" w:rsidRPr="0076613E">
        <w:rPr>
          <w:rFonts w:ascii="Times New Roman" w:eastAsia="Arial" w:hAnsi="Times New Roman" w:cs="Times New Roman"/>
          <w:bCs/>
        </w:rPr>
        <w:t>a</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jeżeli</w:t>
      </w:r>
      <w:r w:rsidR="00BE239C" w:rsidRPr="0076613E">
        <w:rPr>
          <w:rFonts w:ascii="Times New Roman" w:eastAsia="Arial" w:hAnsi="Times New Roman" w:cs="Times New Roman"/>
          <w:bCs/>
          <w:spacing w:val="6"/>
        </w:rPr>
        <w:t xml:space="preserve"> </w:t>
      </w:r>
      <w:r w:rsidR="00BE239C" w:rsidRPr="0076613E">
        <w:rPr>
          <w:rFonts w:ascii="Times New Roman" w:eastAsia="Arial" w:hAnsi="Times New Roman" w:cs="Times New Roman"/>
          <w:bCs/>
        </w:rPr>
        <w:t>okres</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prowadzenia działalności jest</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krótszy,</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w</w:t>
      </w:r>
      <w:r w:rsidR="00BE239C" w:rsidRPr="0076613E">
        <w:rPr>
          <w:rFonts w:ascii="Times New Roman" w:eastAsia="Arial" w:hAnsi="Times New Roman" w:cs="Times New Roman"/>
          <w:bCs/>
          <w:spacing w:val="10"/>
        </w:rPr>
        <w:t xml:space="preserve"> </w:t>
      </w:r>
      <w:r w:rsidR="00BE239C" w:rsidRPr="0076613E">
        <w:rPr>
          <w:rFonts w:ascii="Times New Roman" w:eastAsia="Arial" w:hAnsi="Times New Roman" w:cs="Times New Roman"/>
          <w:bCs/>
        </w:rPr>
        <w:t>tym</w:t>
      </w:r>
      <w:r w:rsidR="00BE239C" w:rsidRPr="0076613E">
        <w:rPr>
          <w:rFonts w:ascii="Times New Roman" w:eastAsia="Arial" w:hAnsi="Times New Roman" w:cs="Times New Roman"/>
          <w:bCs/>
          <w:spacing w:val="12"/>
        </w:rPr>
        <w:t xml:space="preserve"> </w:t>
      </w:r>
      <w:r w:rsidR="00BE239C" w:rsidRPr="0076613E">
        <w:rPr>
          <w:rFonts w:ascii="Times New Roman" w:eastAsia="Arial" w:hAnsi="Times New Roman" w:cs="Times New Roman"/>
          <w:bCs/>
        </w:rPr>
        <w:t>okresie wykon</w:t>
      </w:r>
      <w:r w:rsidR="00BE239C" w:rsidRPr="0076613E">
        <w:rPr>
          <w:rFonts w:ascii="Times New Roman" w:eastAsia="Arial" w:hAnsi="Times New Roman" w:cs="Times New Roman"/>
          <w:bCs/>
          <w:spacing w:val="2"/>
        </w:rPr>
        <w:t>a</w:t>
      </w:r>
      <w:r w:rsidR="00BE239C" w:rsidRPr="0076613E">
        <w:rPr>
          <w:rFonts w:ascii="Times New Roman" w:eastAsia="Arial" w:hAnsi="Times New Roman" w:cs="Times New Roman"/>
          <w:bCs/>
        </w:rPr>
        <w:t>li w</w:t>
      </w:r>
      <w:r w:rsidR="00BE239C" w:rsidRPr="0076613E">
        <w:rPr>
          <w:rFonts w:ascii="Times New Roman" w:eastAsia="Arial" w:hAnsi="Times New Roman" w:cs="Times New Roman"/>
          <w:bCs/>
          <w:spacing w:val="7"/>
        </w:rPr>
        <w:t xml:space="preserve"> </w:t>
      </w:r>
      <w:r w:rsidR="00BE239C" w:rsidRPr="0076613E">
        <w:rPr>
          <w:rFonts w:ascii="Times New Roman" w:eastAsia="Arial" w:hAnsi="Times New Roman" w:cs="Times New Roman"/>
          <w:bCs/>
        </w:rPr>
        <w:t>sposób</w:t>
      </w:r>
      <w:r w:rsidR="00BE239C" w:rsidRPr="0076613E">
        <w:rPr>
          <w:rFonts w:ascii="Times New Roman" w:eastAsia="Arial" w:hAnsi="Times New Roman" w:cs="Times New Roman"/>
          <w:bCs/>
          <w:spacing w:val="1"/>
        </w:rPr>
        <w:t xml:space="preserve"> </w:t>
      </w:r>
      <w:r w:rsidR="00BE239C" w:rsidRPr="0076613E">
        <w:rPr>
          <w:rFonts w:ascii="Times New Roman" w:eastAsia="Arial" w:hAnsi="Times New Roman" w:cs="Times New Roman"/>
          <w:bCs/>
        </w:rPr>
        <w:t>należyty</w:t>
      </w:r>
      <w:r w:rsidR="00BE239C" w:rsidRPr="0076613E">
        <w:rPr>
          <w:rFonts w:ascii="Times New Roman" w:eastAsia="Arial" w:hAnsi="Times New Roman" w:cs="Times New Roman"/>
          <w:bCs/>
          <w:spacing w:val="9"/>
        </w:rPr>
        <w:t xml:space="preserve"> </w:t>
      </w:r>
      <w:r w:rsidR="00BE239C" w:rsidRPr="0076613E">
        <w:rPr>
          <w:rFonts w:ascii="Times New Roman" w:eastAsia="Arial" w:hAnsi="Times New Roman" w:cs="Times New Roman"/>
          <w:bCs/>
        </w:rPr>
        <w:t>oraz</w:t>
      </w:r>
      <w:r w:rsidR="00BE239C" w:rsidRPr="0076613E">
        <w:rPr>
          <w:rFonts w:ascii="Times New Roman" w:eastAsia="Arial" w:hAnsi="Times New Roman" w:cs="Times New Roman"/>
          <w:bCs/>
          <w:spacing w:val="7"/>
        </w:rPr>
        <w:t xml:space="preserve"> </w:t>
      </w:r>
      <w:r w:rsidR="00BE239C" w:rsidRPr="0076613E">
        <w:rPr>
          <w:rFonts w:ascii="Times New Roman" w:eastAsia="Arial" w:hAnsi="Times New Roman" w:cs="Times New Roman"/>
          <w:bCs/>
        </w:rPr>
        <w:t>zgodnie z</w:t>
      </w:r>
      <w:r w:rsidR="00BE239C" w:rsidRPr="0076613E">
        <w:rPr>
          <w:rFonts w:ascii="Times New Roman" w:eastAsia="Arial" w:hAnsi="Times New Roman" w:cs="Times New Roman"/>
          <w:bCs/>
          <w:spacing w:val="8"/>
        </w:rPr>
        <w:t xml:space="preserve"> </w:t>
      </w:r>
      <w:r w:rsidR="00BE239C" w:rsidRPr="0076613E">
        <w:rPr>
          <w:rFonts w:ascii="Times New Roman" w:eastAsia="Arial" w:hAnsi="Times New Roman" w:cs="Times New Roman"/>
          <w:bCs/>
        </w:rPr>
        <w:t>przepisami</w:t>
      </w:r>
      <w:r w:rsidR="00BE239C" w:rsidRPr="0076613E">
        <w:rPr>
          <w:rFonts w:ascii="Times New Roman" w:eastAsia="Arial" w:hAnsi="Times New Roman" w:cs="Times New Roman"/>
          <w:bCs/>
          <w:spacing w:val="7"/>
        </w:rPr>
        <w:t xml:space="preserve"> </w:t>
      </w:r>
      <w:r w:rsidR="00BE239C" w:rsidRPr="0076613E">
        <w:rPr>
          <w:rFonts w:ascii="Times New Roman" w:eastAsia="Arial" w:hAnsi="Times New Roman" w:cs="Times New Roman"/>
          <w:bCs/>
        </w:rPr>
        <w:t>prawa</w:t>
      </w:r>
      <w:r w:rsidR="00BE239C" w:rsidRPr="0076613E">
        <w:rPr>
          <w:rFonts w:ascii="Times New Roman" w:eastAsia="Arial" w:hAnsi="Times New Roman" w:cs="Times New Roman"/>
          <w:bCs/>
          <w:spacing w:val="7"/>
        </w:rPr>
        <w:t xml:space="preserve"> </w:t>
      </w:r>
      <w:r w:rsidR="00BE239C" w:rsidRPr="0076613E">
        <w:rPr>
          <w:rFonts w:ascii="Times New Roman" w:eastAsia="Arial" w:hAnsi="Times New Roman" w:cs="Times New Roman"/>
          <w:bCs/>
        </w:rPr>
        <w:t>budowlanego</w:t>
      </w:r>
      <w:r w:rsidR="00BE239C" w:rsidRPr="0076613E">
        <w:rPr>
          <w:rFonts w:ascii="Times New Roman" w:eastAsia="Arial" w:hAnsi="Times New Roman" w:cs="Times New Roman"/>
          <w:bCs/>
          <w:spacing w:val="-4"/>
        </w:rPr>
        <w:t xml:space="preserve"> </w:t>
      </w:r>
      <w:r w:rsidR="00BE239C" w:rsidRPr="0076613E">
        <w:rPr>
          <w:rFonts w:ascii="Times New Roman" w:eastAsia="Arial" w:hAnsi="Times New Roman" w:cs="Times New Roman"/>
          <w:bCs/>
        </w:rPr>
        <w:t>i</w:t>
      </w:r>
      <w:r w:rsidR="00BE239C" w:rsidRPr="0076613E">
        <w:rPr>
          <w:rFonts w:ascii="Times New Roman" w:eastAsia="Arial" w:hAnsi="Times New Roman" w:cs="Times New Roman"/>
          <w:bCs/>
          <w:spacing w:val="7"/>
        </w:rPr>
        <w:t xml:space="preserve"> </w:t>
      </w:r>
      <w:r w:rsidR="00BE239C" w:rsidRPr="0076613E">
        <w:rPr>
          <w:rFonts w:ascii="Times New Roman" w:eastAsia="Arial" w:hAnsi="Times New Roman" w:cs="Times New Roman"/>
          <w:bCs/>
        </w:rPr>
        <w:t>prawidłowo</w:t>
      </w:r>
      <w:r w:rsidR="00BE239C" w:rsidRPr="0076613E">
        <w:rPr>
          <w:rFonts w:ascii="Times New Roman" w:eastAsia="Arial" w:hAnsi="Times New Roman" w:cs="Times New Roman"/>
          <w:bCs/>
          <w:spacing w:val="-4"/>
        </w:rPr>
        <w:t xml:space="preserve"> </w:t>
      </w:r>
      <w:r w:rsidR="00BE239C" w:rsidRPr="0076613E">
        <w:rPr>
          <w:rFonts w:ascii="Times New Roman" w:eastAsia="Arial" w:hAnsi="Times New Roman" w:cs="Times New Roman"/>
          <w:bCs/>
          <w:w w:val="99"/>
        </w:rPr>
        <w:t>ukończyli</w:t>
      </w:r>
      <w:r w:rsidR="00BE239C" w:rsidRPr="0076613E">
        <w:rPr>
          <w:rFonts w:ascii="Times New Roman" w:eastAsia="Arial" w:hAnsi="Times New Roman" w:cs="Times New Roman"/>
          <w:bCs/>
          <w:spacing w:val="7"/>
        </w:rPr>
        <w:t xml:space="preserve"> </w:t>
      </w:r>
      <w:r w:rsidR="00BE239C" w:rsidRPr="0076613E">
        <w:rPr>
          <w:rFonts w:ascii="Times New Roman" w:eastAsia="Arial" w:hAnsi="Times New Roman" w:cs="Times New Roman"/>
          <w:b/>
        </w:rPr>
        <w:t>co</w:t>
      </w:r>
      <w:r w:rsidR="00BE239C" w:rsidRPr="0076613E">
        <w:rPr>
          <w:rFonts w:ascii="Times New Roman" w:eastAsia="Arial" w:hAnsi="Times New Roman" w:cs="Times New Roman"/>
          <w:b/>
          <w:spacing w:val="6"/>
        </w:rPr>
        <w:t xml:space="preserve"> </w:t>
      </w:r>
      <w:r w:rsidR="00BE239C" w:rsidRPr="0076613E">
        <w:rPr>
          <w:rFonts w:ascii="Times New Roman" w:eastAsia="Arial" w:hAnsi="Times New Roman" w:cs="Times New Roman"/>
          <w:b/>
        </w:rPr>
        <w:t>najmniej 1</w:t>
      </w:r>
      <w:r w:rsidR="00BE239C" w:rsidRPr="0076613E">
        <w:rPr>
          <w:rFonts w:ascii="Times New Roman" w:eastAsia="Arial" w:hAnsi="Times New Roman" w:cs="Times New Roman"/>
          <w:b/>
          <w:spacing w:val="32"/>
        </w:rPr>
        <w:t xml:space="preserve"> </w:t>
      </w:r>
      <w:r w:rsidR="00BE239C" w:rsidRPr="0076613E">
        <w:rPr>
          <w:rFonts w:ascii="Times New Roman" w:eastAsia="Arial" w:hAnsi="Times New Roman" w:cs="Times New Roman"/>
          <w:b/>
        </w:rPr>
        <w:t>robo</w:t>
      </w:r>
      <w:r w:rsidR="00BE239C" w:rsidRPr="0076613E">
        <w:rPr>
          <w:rFonts w:ascii="Times New Roman" w:eastAsia="Arial" w:hAnsi="Times New Roman" w:cs="Times New Roman"/>
          <w:b/>
          <w:spacing w:val="2"/>
        </w:rPr>
        <w:t>t</w:t>
      </w:r>
      <w:r w:rsidR="00BE239C" w:rsidRPr="0076613E">
        <w:rPr>
          <w:rFonts w:ascii="Times New Roman" w:eastAsia="Arial" w:hAnsi="Times New Roman" w:cs="Times New Roman"/>
          <w:b/>
        </w:rPr>
        <w:t>ę</w:t>
      </w:r>
      <w:r w:rsidR="00BE239C" w:rsidRPr="0076613E">
        <w:rPr>
          <w:rFonts w:ascii="Times New Roman" w:eastAsia="Arial" w:hAnsi="Times New Roman" w:cs="Times New Roman"/>
          <w:b/>
          <w:spacing w:val="29"/>
        </w:rPr>
        <w:t xml:space="preserve"> </w:t>
      </w:r>
      <w:r w:rsidR="00BE239C" w:rsidRPr="0076613E">
        <w:rPr>
          <w:rFonts w:ascii="Times New Roman" w:eastAsia="Arial" w:hAnsi="Times New Roman" w:cs="Times New Roman"/>
          <w:b/>
        </w:rPr>
        <w:t>budowla</w:t>
      </w:r>
      <w:r w:rsidR="00BE239C" w:rsidRPr="0076613E">
        <w:rPr>
          <w:rFonts w:ascii="Times New Roman" w:eastAsia="Arial" w:hAnsi="Times New Roman" w:cs="Times New Roman"/>
          <w:b/>
          <w:spacing w:val="-2"/>
        </w:rPr>
        <w:t>n</w:t>
      </w:r>
      <w:r w:rsidR="00BE239C" w:rsidRPr="0076613E">
        <w:rPr>
          <w:rFonts w:ascii="Times New Roman" w:eastAsia="Arial" w:hAnsi="Times New Roman" w:cs="Times New Roman"/>
          <w:b/>
        </w:rPr>
        <w:t>ą</w:t>
      </w:r>
      <w:r w:rsidR="00BE239C" w:rsidRPr="0076613E">
        <w:rPr>
          <w:rFonts w:ascii="Times New Roman" w:eastAsia="Arial" w:hAnsi="Times New Roman" w:cs="Times New Roman"/>
          <w:b/>
          <w:spacing w:val="26"/>
        </w:rPr>
        <w:t xml:space="preserve"> </w:t>
      </w:r>
      <w:r w:rsidR="00BE239C" w:rsidRPr="0076613E">
        <w:rPr>
          <w:rFonts w:ascii="Times New Roman" w:eastAsia="Arial" w:hAnsi="Times New Roman" w:cs="Times New Roman"/>
          <w:b/>
        </w:rPr>
        <w:t>polegającą</w:t>
      </w:r>
      <w:r w:rsidR="00BE239C" w:rsidRPr="0076613E">
        <w:rPr>
          <w:rFonts w:ascii="Times New Roman" w:eastAsia="Arial" w:hAnsi="Times New Roman" w:cs="Times New Roman"/>
          <w:b/>
          <w:spacing w:val="24"/>
        </w:rPr>
        <w:t xml:space="preserve"> </w:t>
      </w:r>
      <w:r w:rsidR="00BE239C" w:rsidRPr="0076613E">
        <w:rPr>
          <w:rFonts w:ascii="Times New Roman" w:eastAsia="Arial" w:hAnsi="Times New Roman" w:cs="Times New Roman"/>
          <w:b/>
        </w:rPr>
        <w:t>na</w:t>
      </w:r>
      <w:r w:rsidR="00BE239C" w:rsidRPr="0076613E">
        <w:rPr>
          <w:rFonts w:ascii="Times New Roman" w:eastAsia="Arial" w:hAnsi="Times New Roman" w:cs="Times New Roman"/>
          <w:b/>
          <w:spacing w:val="30"/>
        </w:rPr>
        <w:t xml:space="preserve"> </w:t>
      </w:r>
      <w:r w:rsidR="00BE239C" w:rsidRPr="0076613E">
        <w:rPr>
          <w:rFonts w:ascii="Times New Roman" w:eastAsia="Arial" w:hAnsi="Times New Roman" w:cs="Times New Roman"/>
          <w:b/>
        </w:rPr>
        <w:t>budowie/</w:t>
      </w:r>
      <w:r w:rsidR="00E61715" w:rsidRPr="0076613E">
        <w:rPr>
          <w:rFonts w:ascii="Times New Roman" w:eastAsia="Arial" w:hAnsi="Times New Roman" w:cs="Times New Roman"/>
          <w:b/>
        </w:rPr>
        <w:t xml:space="preserve"> </w:t>
      </w:r>
      <w:r w:rsidR="00BE239C" w:rsidRPr="0076613E">
        <w:rPr>
          <w:rFonts w:ascii="Times New Roman" w:eastAsia="Arial" w:hAnsi="Times New Roman" w:cs="Times New Roman"/>
          <w:b/>
        </w:rPr>
        <w:t>rozbudowie/</w:t>
      </w:r>
      <w:r w:rsidR="00E61715" w:rsidRPr="0076613E">
        <w:rPr>
          <w:rFonts w:ascii="Times New Roman" w:eastAsia="Arial" w:hAnsi="Times New Roman" w:cs="Times New Roman"/>
          <w:b/>
        </w:rPr>
        <w:t xml:space="preserve"> </w:t>
      </w:r>
      <w:r w:rsidR="00BE239C" w:rsidRPr="0076613E">
        <w:rPr>
          <w:rFonts w:ascii="Times New Roman" w:eastAsia="Arial" w:hAnsi="Times New Roman" w:cs="Times New Roman"/>
          <w:b/>
        </w:rPr>
        <w:t>przebudowie drogi o nawierzchni z betonu asfaltowego o wartości</w:t>
      </w:r>
      <w:r w:rsidR="00BE239C" w:rsidRPr="0076613E">
        <w:rPr>
          <w:rFonts w:ascii="Times New Roman" w:eastAsia="Arial" w:hAnsi="Times New Roman" w:cs="Times New Roman"/>
          <w:b/>
          <w:spacing w:val="-1"/>
        </w:rPr>
        <w:t xml:space="preserve"> </w:t>
      </w:r>
      <w:r w:rsidR="00BE239C" w:rsidRPr="0076613E">
        <w:rPr>
          <w:rFonts w:ascii="Times New Roman" w:eastAsia="Arial" w:hAnsi="Times New Roman" w:cs="Times New Roman"/>
          <w:b/>
        </w:rPr>
        <w:t>min.</w:t>
      </w:r>
      <w:r w:rsidR="00BE239C" w:rsidRPr="0076613E">
        <w:rPr>
          <w:rFonts w:ascii="Times New Roman" w:eastAsia="Arial" w:hAnsi="Times New Roman" w:cs="Times New Roman"/>
          <w:b/>
          <w:spacing w:val="-1"/>
        </w:rPr>
        <w:t xml:space="preserve"> </w:t>
      </w:r>
      <w:r w:rsidR="0076613E">
        <w:rPr>
          <w:rFonts w:ascii="Times New Roman" w:eastAsia="Arial" w:hAnsi="Times New Roman" w:cs="Times New Roman"/>
          <w:b/>
          <w:spacing w:val="-1"/>
        </w:rPr>
        <w:t>2</w:t>
      </w:r>
      <w:r w:rsidR="00BE239C" w:rsidRPr="0076613E">
        <w:rPr>
          <w:rFonts w:ascii="Times New Roman" w:eastAsia="Arial" w:hAnsi="Times New Roman" w:cs="Times New Roman"/>
          <w:b/>
          <w:spacing w:val="-1"/>
        </w:rPr>
        <w:t xml:space="preserve"> 0</w:t>
      </w:r>
      <w:r w:rsidR="00BE239C" w:rsidRPr="0076613E">
        <w:rPr>
          <w:rFonts w:ascii="Times New Roman" w:eastAsia="Arial" w:hAnsi="Times New Roman" w:cs="Times New Roman"/>
          <w:b/>
        </w:rPr>
        <w:t>00 000,00</w:t>
      </w:r>
      <w:r w:rsidR="00BE239C" w:rsidRPr="0076613E">
        <w:rPr>
          <w:rFonts w:ascii="Times New Roman" w:eastAsia="Arial" w:hAnsi="Times New Roman" w:cs="Times New Roman"/>
          <w:b/>
          <w:spacing w:val="1"/>
        </w:rPr>
        <w:t xml:space="preserve"> </w:t>
      </w:r>
      <w:r w:rsidR="00BE239C" w:rsidRPr="0076613E">
        <w:rPr>
          <w:rFonts w:ascii="Times New Roman" w:eastAsia="Arial" w:hAnsi="Times New Roman" w:cs="Times New Roman"/>
          <w:b/>
        </w:rPr>
        <w:t>zł brutto</w:t>
      </w:r>
      <w:r w:rsidR="00BE239C" w:rsidRPr="0076613E">
        <w:rPr>
          <w:rFonts w:ascii="Times New Roman" w:eastAsia="Arial" w:hAnsi="Times New Roman" w:cs="Times New Roman"/>
          <w:b/>
          <w:spacing w:val="-7"/>
        </w:rPr>
        <w:t xml:space="preserve"> </w:t>
      </w:r>
    </w:p>
    <w:p w14:paraId="42568423" w14:textId="77777777" w:rsidR="0009459E" w:rsidRPr="00003CB0" w:rsidRDefault="0009459E" w:rsidP="0009459E">
      <w:pPr>
        <w:pStyle w:val="Akapitzlist"/>
        <w:spacing w:after="0"/>
        <w:ind w:left="851" w:right="-21"/>
        <w:jc w:val="both"/>
        <w:rPr>
          <w:rFonts w:ascii="Times New Roman" w:eastAsia="Arial" w:hAnsi="Times New Roman" w:cs="Times New Roman"/>
        </w:rPr>
      </w:pPr>
    </w:p>
    <w:p w14:paraId="1803FA06" w14:textId="7F7F2FA0" w:rsidR="00195A73" w:rsidRPr="002B78D6" w:rsidRDefault="00195A73" w:rsidP="002B78D6">
      <w:pPr>
        <w:pStyle w:val="Akapitzlist"/>
        <w:numPr>
          <w:ilvl w:val="0"/>
          <w:numId w:val="4"/>
        </w:numPr>
        <w:spacing w:after="0"/>
        <w:ind w:right="-21"/>
        <w:jc w:val="both"/>
        <w:rPr>
          <w:rFonts w:ascii="Times New Roman" w:eastAsia="Arial" w:hAnsi="Times New Roman" w:cs="Times New Roman"/>
        </w:rPr>
      </w:pPr>
      <w:r w:rsidRPr="002B78D6">
        <w:rPr>
          <w:rFonts w:ascii="Times New Roman" w:eastAsia="Arial" w:hAnsi="Times New Roman" w:cs="Times New Roman"/>
          <w:bCs/>
        </w:rPr>
        <w:t>dysponują</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osobami</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zdolnymi</w:t>
      </w:r>
      <w:r w:rsidRPr="002B78D6">
        <w:rPr>
          <w:rFonts w:ascii="Times New Roman" w:eastAsia="Arial" w:hAnsi="Times New Roman" w:cs="Times New Roman"/>
          <w:bCs/>
          <w:spacing w:val="5"/>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które</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będą</w:t>
      </w:r>
      <w:r w:rsidRPr="002B78D6">
        <w:rPr>
          <w:rFonts w:ascii="Times New Roman" w:eastAsia="Arial" w:hAnsi="Times New Roman" w:cs="Times New Roman"/>
          <w:bCs/>
          <w:spacing w:val="6"/>
        </w:rPr>
        <w:t xml:space="preserve"> </w:t>
      </w:r>
      <w:r w:rsidRPr="002B78D6">
        <w:rPr>
          <w:rFonts w:ascii="Times New Roman" w:eastAsia="Arial" w:hAnsi="Times New Roman" w:cs="Times New Roman"/>
          <w:bCs/>
        </w:rPr>
        <w:t>uczestniczyć</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2"/>
        </w:rPr>
        <w:t xml:space="preserve"> </w:t>
      </w:r>
      <w:r w:rsidRPr="002B78D6">
        <w:rPr>
          <w:rFonts w:ascii="Times New Roman" w:eastAsia="Arial" w:hAnsi="Times New Roman" w:cs="Times New Roman"/>
          <w:bCs/>
        </w:rPr>
        <w:t>wykonywaniu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tj.</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posiadającymi</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prawo</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samodzielnych funkcji</w:t>
      </w:r>
      <w:r w:rsidRPr="002B78D6">
        <w:rPr>
          <w:rFonts w:ascii="Times New Roman" w:eastAsia="Arial" w:hAnsi="Times New Roman" w:cs="Times New Roman"/>
          <w:bCs/>
          <w:spacing w:val="7"/>
        </w:rPr>
        <w:t xml:space="preserve"> </w:t>
      </w:r>
      <w:r w:rsidRPr="002B78D6">
        <w:rPr>
          <w:rFonts w:ascii="Times New Roman" w:eastAsia="Arial" w:hAnsi="Times New Roman" w:cs="Times New Roman"/>
          <w:bCs/>
        </w:rPr>
        <w:t>technicznych</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budownictwie zgodnie</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z poniższym</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wyszczególnieniem:</w:t>
      </w:r>
    </w:p>
    <w:p w14:paraId="0379E49D" w14:textId="0F63652A" w:rsidR="00F06A6D" w:rsidRPr="00F06A6D" w:rsidRDefault="00F06A6D" w:rsidP="006A1DE6">
      <w:pPr>
        <w:pStyle w:val="Tekstpodstawowywcity"/>
        <w:numPr>
          <w:ilvl w:val="0"/>
          <w:numId w:val="61"/>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76441BB2" w14:textId="77777777" w:rsidR="00F06A6D" w:rsidRPr="00F06A6D" w:rsidRDefault="00F06A6D" w:rsidP="006A1DE6">
      <w:pPr>
        <w:pStyle w:val="Tekstpodstawowywcity"/>
        <w:numPr>
          <w:ilvl w:val="0"/>
          <w:numId w:val="62"/>
        </w:numPr>
        <w:spacing w:line="276" w:lineRule="auto"/>
        <w:ind w:left="709"/>
        <w:jc w:val="both"/>
        <w:rPr>
          <w:sz w:val="22"/>
          <w:szCs w:val="22"/>
        </w:rPr>
      </w:pPr>
      <w:r w:rsidRPr="00F06A6D">
        <w:rPr>
          <w:sz w:val="22"/>
          <w:szCs w:val="22"/>
        </w:rPr>
        <w:t xml:space="preserve">co najmniej 5 lat doświadczenia jako Kierownik budowy, </w:t>
      </w:r>
    </w:p>
    <w:p w14:paraId="2DE77280" w14:textId="36C47FF0" w:rsidR="00F06A6D" w:rsidRPr="00F06A6D" w:rsidRDefault="00F06A6D" w:rsidP="006A1DE6">
      <w:pPr>
        <w:pStyle w:val="Tekstpodstawowywcity"/>
        <w:numPr>
          <w:ilvl w:val="0"/>
          <w:numId w:val="62"/>
        </w:numPr>
        <w:spacing w:line="276" w:lineRule="auto"/>
        <w:ind w:left="709"/>
        <w:jc w:val="both"/>
        <w:rPr>
          <w:sz w:val="22"/>
          <w:szCs w:val="22"/>
        </w:rPr>
      </w:pPr>
      <w:r w:rsidRPr="00F06A6D">
        <w:rPr>
          <w:sz w:val="22"/>
          <w:szCs w:val="22"/>
        </w:rPr>
        <w:t xml:space="preserve">doświadczenie w kierowaniu budową - co najmniej jednej inwestycji obejmującej budowę przebudowę lub rozbudowę dróg, ulic lub placów o nawierzchni utwardzonej o wartości co najmniej </w:t>
      </w:r>
      <w:r w:rsidR="0076613E">
        <w:rPr>
          <w:sz w:val="22"/>
          <w:szCs w:val="22"/>
        </w:rPr>
        <w:t>2</w:t>
      </w:r>
      <w:r w:rsidRPr="00F06A6D">
        <w:rPr>
          <w:sz w:val="22"/>
          <w:szCs w:val="22"/>
        </w:rPr>
        <w:t> 000 000,00 zł brutto,</w:t>
      </w:r>
    </w:p>
    <w:p w14:paraId="437A7B69" w14:textId="6CC8396A" w:rsidR="00D52A73" w:rsidRDefault="009A42AA" w:rsidP="002D66B3">
      <w:pPr>
        <w:spacing w:after="0"/>
        <w:ind w:right="-21"/>
        <w:jc w:val="both"/>
        <w:rPr>
          <w:rFonts w:ascii="Times New Roman" w:eastAsia="Arial" w:hAnsi="Times New Roman" w:cs="Times New Roman"/>
        </w:rPr>
      </w:pPr>
      <w:r>
        <w:rPr>
          <w:rFonts w:ascii="Times New Roman" w:eastAsia="Arial" w:hAnsi="Times New Roman" w:cs="Times New Roman"/>
        </w:rPr>
        <w:t>Osob</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wymienion</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 niniejszym rozdziale pkt 2 </w:t>
      </w:r>
      <w:proofErr w:type="spellStart"/>
      <w:r w:rsidR="004E4BA8" w:rsidRPr="0087113A">
        <w:rPr>
          <w:rFonts w:ascii="Times New Roman" w:eastAsia="Arial" w:hAnsi="Times New Roman" w:cs="Times New Roman"/>
        </w:rPr>
        <w:t>p.pkt</w:t>
      </w:r>
      <w:proofErr w:type="spellEnd"/>
      <w:r w:rsidR="004E4BA8" w:rsidRPr="0087113A">
        <w:rPr>
          <w:rFonts w:ascii="Times New Roman" w:eastAsia="Arial" w:hAnsi="Times New Roman" w:cs="Times New Roman"/>
        </w:rPr>
        <w:t xml:space="preserve"> 4) lit. </w:t>
      </w:r>
      <w:r w:rsidR="006C0A5E">
        <w:rPr>
          <w:rFonts w:ascii="Times New Roman" w:eastAsia="Arial" w:hAnsi="Times New Roman" w:cs="Times New Roman"/>
        </w:rPr>
        <w:t>b</w:t>
      </w:r>
      <w:r w:rsidR="004E4BA8" w:rsidRPr="0087113A">
        <w:rPr>
          <w:rFonts w:ascii="Times New Roman" w:eastAsia="Arial" w:hAnsi="Times New Roman" w:cs="Times New Roman"/>
        </w:rPr>
        <w:t>) powinn</w:t>
      </w:r>
      <w:r w:rsidR="0095699E">
        <w:rPr>
          <w:rFonts w:ascii="Times New Roman" w:eastAsia="Arial" w:hAnsi="Times New Roman" w:cs="Times New Roman"/>
        </w:rPr>
        <w:t>a</w:t>
      </w:r>
      <w:r w:rsidR="004E4BA8" w:rsidRPr="0087113A">
        <w:rPr>
          <w:rFonts w:ascii="Times New Roman" w:eastAsia="Arial" w:hAnsi="Times New Roman" w:cs="Times New Roman"/>
        </w:rPr>
        <w:t xml:space="preserve">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65281976" w14:textId="2D43D4BB" w:rsidR="006E4C0F" w:rsidRPr="0076613E" w:rsidRDefault="00D52A73" w:rsidP="0076613E">
      <w:pPr>
        <w:pStyle w:val="Akapitzlist"/>
        <w:numPr>
          <w:ilvl w:val="0"/>
          <w:numId w:val="4"/>
        </w:numPr>
        <w:spacing w:before="11" w:after="0"/>
        <w:ind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r w:rsidR="00960180" w:rsidRPr="0076613E">
        <w:rPr>
          <w:rFonts w:ascii="Times New Roman" w:hAnsi="Times New Roman" w:cs="Times New Roman"/>
        </w:rPr>
        <w:t>jedną koparko-</w:t>
      </w:r>
      <w:r w:rsidR="006E4C0F" w:rsidRPr="0076613E">
        <w:rPr>
          <w:rFonts w:ascii="Times New Roman" w:hAnsi="Times New Roman" w:cs="Times New Roman"/>
        </w:rPr>
        <w:t>spycharką, jedną równiarką drogową, jedną układarką mas bitumicznych, dwoma walcami, jedną zagęszczarką płytową do zagęszczania gruntu, jedną piłą do betonu, dwoma samochodami ciężarowymi o ładowności min. 10 ton każdy</w:t>
      </w:r>
      <w:r w:rsidR="00F27FAE" w:rsidRPr="0076613E">
        <w:rPr>
          <w:rFonts w:ascii="Times New Roman" w:hAnsi="Times New Roman" w:cs="Times New Roman"/>
        </w:rPr>
        <w:t>.</w:t>
      </w:r>
      <w:r w:rsidR="006E4C0F" w:rsidRPr="0076613E">
        <w:rPr>
          <w:rFonts w:ascii="Times New Roman" w:hAnsi="Times New Roman" w:cs="Times New Roman"/>
        </w:rPr>
        <w:t xml:space="preserve">  </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D5700A8"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8B6133" w14:textId="77777777"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rPr>
        <w:br/>
        <w:t>o  ochronie  konkurencji  i  konsumentów,  chyba  że spowodowane tym zakłócenie konkurencji może być wyeliminowane w inny sposób niż przez wykluczenie wykonawcy z udziału w postępowaniu 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71CF79"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naprawił lub zobowiązał się do naprawienia szkody wyrządzonej przestępstwem, wykroczeniem 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  odszkodowań za nieprzestrzeganie przepisów, wewnętrznych regulacji lub standardów.</w:t>
      </w:r>
    </w:p>
    <w:p w14:paraId="02336C28" w14:textId="77777777"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 zakresie przeciwdziałania wspieraniu agresji na Ukrainę oraz służących ochronie bezpieczeństwa narodowego</w:t>
      </w:r>
    </w:p>
    <w:p w14:paraId="09C8FCFF" w14:textId="77777777"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a) wykonawcę oraz uczestnika konkursu wymienionego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wpisanego na listę na podstawie decyzji w sprawie wpisu na listę rozstrzygającej o zastosowaniu środka, </w:t>
      </w:r>
    </w:p>
    <w:p w14:paraId="7E9E7A88" w14:textId="77777777" w:rsidR="00D06D17" w:rsidRPr="008E2239" w:rsidRDefault="00D06D17" w:rsidP="00D06D17">
      <w:pPr>
        <w:pStyle w:val="Akapitzlist"/>
        <w:spacing w:before="26"/>
        <w:rPr>
          <w:rFonts w:ascii="Times New Roman" w:hAnsi="Times New Roman"/>
        </w:rPr>
      </w:pPr>
    </w:p>
    <w:p w14:paraId="20CFB793" w14:textId="77418AAA"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b) wykonawcę oraz uczestnika konkursu, którego beneficjentem rzeczywistym w rozumieniu </w:t>
      </w:r>
      <w:r w:rsidRPr="008E2239">
        <w:rPr>
          <w:rFonts w:ascii="Times New Roman" w:hAnsi="Times New Roman"/>
          <w:color w:val="1B1B1B"/>
        </w:rPr>
        <w:t>ustawy</w:t>
      </w:r>
      <w:r w:rsidRPr="008E2239">
        <w:rPr>
          <w:rFonts w:ascii="Times New Roman" w:hAnsi="Times New Roman"/>
          <w:color w:val="000000"/>
        </w:rPr>
        <w:t xml:space="preserve"> z dnia 1 marca 2018 r. o przeciwdziałaniu praniu pieniędzy oraz finansowaniu terroryzmu (Dz. U. z 202</w:t>
      </w:r>
      <w:r w:rsidR="00BD499E">
        <w:rPr>
          <w:rFonts w:ascii="Times New Roman" w:hAnsi="Times New Roman"/>
          <w:color w:val="000000"/>
        </w:rPr>
        <w:t>3</w:t>
      </w:r>
      <w:r w:rsidRPr="008E2239">
        <w:rPr>
          <w:rFonts w:ascii="Times New Roman" w:hAnsi="Times New Roman"/>
          <w:color w:val="000000"/>
        </w:rPr>
        <w:t xml:space="preserve"> r. poz. </w:t>
      </w:r>
      <w:r w:rsidR="00BD499E">
        <w:rPr>
          <w:rFonts w:ascii="Times New Roman" w:hAnsi="Times New Roman"/>
          <w:color w:val="000000"/>
        </w:rPr>
        <w:t>1124 ze zm.</w:t>
      </w:r>
      <w:r w:rsidRPr="008E2239">
        <w:rPr>
          <w:rFonts w:ascii="Times New Roman" w:hAnsi="Times New Roman"/>
          <w:color w:val="000000"/>
        </w:rPr>
        <w:t xml:space="preserve">) jest osoba wymieniona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C236A0" w14:textId="77777777" w:rsidR="00D06D17" w:rsidRPr="008E2239" w:rsidRDefault="00D06D17" w:rsidP="00D06D17">
      <w:pPr>
        <w:pStyle w:val="Akapitzlist"/>
        <w:spacing w:before="26"/>
        <w:rPr>
          <w:rFonts w:ascii="Times New Roman" w:hAnsi="Times New Roman"/>
        </w:rPr>
      </w:pPr>
    </w:p>
    <w:p w14:paraId="44B6891E" w14:textId="5F677B52" w:rsidR="00D06D17" w:rsidRPr="008E2239" w:rsidRDefault="00D06D17" w:rsidP="00D06D17">
      <w:pPr>
        <w:pStyle w:val="Akapitzlist"/>
        <w:spacing w:before="26"/>
        <w:jc w:val="both"/>
        <w:rPr>
          <w:rFonts w:ascii="Times New Roman" w:hAnsi="Times New Roman"/>
        </w:rPr>
      </w:pPr>
      <w:r w:rsidRPr="008E2239">
        <w:rPr>
          <w:rFonts w:ascii="Times New Roman" w:hAnsi="Times New Roman"/>
          <w:color w:val="000000"/>
        </w:rPr>
        <w:t xml:space="preserve">c) wykonawcę oraz uczestnika konkursu, którego jednostką dominującą w rozumieniu </w:t>
      </w:r>
      <w:r w:rsidRPr="008E2239">
        <w:rPr>
          <w:rFonts w:ascii="Times New Roman" w:hAnsi="Times New Roman"/>
          <w:color w:val="1B1B1B"/>
        </w:rPr>
        <w:t>art. 3 ust. 1 pkt 37</w:t>
      </w:r>
      <w:r w:rsidRPr="008E2239">
        <w:rPr>
          <w:rFonts w:ascii="Times New Roman" w:hAnsi="Times New Roman"/>
          <w:color w:val="000000"/>
        </w:rPr>
        <w:t xml:space="preserve"> ustawy z dnia 29 września 1994 r. o rachunkowości (Dz. U. z 202</w:t>
      </w:r>
      <w:r w:rsidR="00A5784F">
        <w:rPr>
          <w:rFonts w:ascii="Times New Roman" w:hAnsi="Times New Roman"/>
          <w:color w:val="000000"/>
        </w:rPr>
        <w:t>3</w:t>
      </w:r>
      <w:r w:rsidRPr="008E2239">
        <w:rPr>
          <w:rFonts w:ascii="Times New Roman" w:hAnsi="Times New Roman"/>
          <w:color w:val="000000"/>
        </w:rPr>
        <w:t>r. poz.</w:t>
      </w:r>
      <w:r w:rsidR="00A5784F">
        <w:rPr>
          <w:rFonts w:ascii="Times New Roman" w:hAnsi="Times New Roman"/>
          <w:color w:val="000000"/>
        </w:rPr>
        <w:t xml:space="preserve"> 120 ze zm.</w:t>
      </w:r>
      <w:r w:rsidRPr="008E2239">
        <w:rPr>
          <w:rFonts w:ascii="Times New Roman" w:hAnsi="Times New Roman"/>
          <w:color w:val="000000"/>
        </w:rPr>
        <w:t xml:space="preserve">) jest podmiot wymieniony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wpisany na listę lub będący taką jednostką dominującą od dnia 24 lutego 2022 r., o ile został wpisany na listę na podstawie decyzji w sprawie wpisu na listę rozstrzygającej 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Pr="003C2D9E" w:rsidRDefault="00D06D17" w:rsidP="00D06D17">
      <w:pPr>
        <w:spacing w:before="7" w:after="0"/>
        <w:ind w:right="-21"/>
        <w:rPr>
          <w:rFonts w:ascii="Times New Roman" w:hAnsi="Times New Roman" w:cs="Times New Roman"/>
        </w:rPr>
      </w:pPr>
    </w:p>
    <w:p w14:paraId="2BDB0B11" w14:textId="77777777" w:rsidR="0047119B" w:rsidRPr="003C2D9E" w:rsidRDefault="0047119B">
      <w:pPr>
        <w:spacing w:before="7" w:after="0"/>
        <w:ind w:right="-21"/>
        <w:rPr>
          <w:rFonts w:ascii="Times New Roman" w:hAnsi="Times New Roman" w:cs="Times New Roman"/>
        </w:rPr>
      </w:pPr>
    </w:p>
    <w:p w14:paraId="0D445090" w14:textId="77777777"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77777777"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77777777"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936032" w14:textId="77777777" w:rsidR="0097758D" w:rsidRPr="003C2D9E" w:rsidRDefault="0097758D" w:rsidP="0097758D">
      <w:pPr>
        <w:pStyle w:val="Akapitzlist"/>
        <w:spacing w:before="11" w:after="0"/>
        <w:ind w:left="426" w:right="-21"/>
        <w:jc w:val="both"/>
        <w:rPr>
          <w:rFonts w:ascii="Times New Roman" w:eastAsia="Arial" w:hAnsi="Times New Roman" w:cs="Times New Roman"/>
        </w:rPr>
      </w:pPr>
    </w:p>
    <w:p w14:paraId="57871066" w14:textId="1E4899C6"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5B070AC3"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77777777"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04D09163" w14:textId="77777777" w:rsidR="0044170D" w:rsidRPr="00445206" w:rsidRDefault="0044170D" w:rsidP="0044170D">
      <w:pPr>
        <w:pStyle w:val="Akapitzlist"/>
        <w:spacing w:after="0"/>
        <w:ind w:right="-21"/>
        <w:jc w:val="both"/>
        <w:rPr>
          <w:rFonts w:ascii="Times New Roman" w:eastAsia="Calibri" w:hAnsi="Times New Roman" w:cs="Times New Roman"/>
        </w:rPr>
      </w:pPr>
    </w:p>
    <w:p w14:paraId="6F97F41D" w14:textId="77777777" w:rsidR="0044170D" w:rsidRPr="003956C5" w:rsidRDefault="0044170D" w:rsidP="0044170D">
      <w:pPr>
        <w:spacing w:before="11" w:after="0"/>
        <w:ind w:left="426" w:right="-21"/>
        <w:jc w:val="both"/>
        <w:rPr>
          <w:rFonts w:ascii="Times New Roman" w:eastAsia="Calibri" w:hAnsi="Times New Roman" w:cs="Times New Roman"/>
        </w:rPr>
      </w:pPr>
      <w:r w:rsidRPr="003956C5">
        <w:rPr>
          <w:rFonts w:ascii="Times New Roman" w:eastAsia="Arial" w:hAnsi="Times New Roman" w:cs="Times New Roman"/>
        </w:rPr>
        <w:t>Podmiotowe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rPr>
        <w:t>śr</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d</w:t>
      </w:r>
      <w:r w:rsidRPr="003956C5">
        <w:rPr>
          <w:rFonts w:ascii="Times New Roman" w:eastAsia="Calibri" w:hAnsi="Times New Roman" w:cs="Times New Roman"/>
          <w:spacing w:val="-1"/>
        </w:rPr>
        <w:t>k</w:t>
      </w:r>
      <w:r w:rsidRPr="003956C5">
        <w:rPr>
          <w:rFonts w:ascii="Times New Roman" w:eastAsia="Calibri" w:hAnsi="Times New Roman" w:cs="Times New Roman"/>
        </w:rPr>
        <w:t>i</w:t>
      </w:r>
      <w:r w:rsidRPr="003956C5">
        <w:rPr>
          <w:rFonts w:ascii="Times New Roman" w:eastAsia="Calibri" w:hAnsi="Times New Roman" w:cs="Times New Roman"/>
          <w:spacing w:val="1"/>
        </w:rPr>
        <w:t xml:space="preserve"> d</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w</w:t>
      </w:r>
      <w:r w:rsidRPr="003956C5">
        <w:rPr>
          <w:rFonts w:ascii="Times New Roman" w:eastAsia="Calibri" w:hAnsi="Times New Roman" w:cs="Times New Roman"/>
        </w:rPr>
        <w:t>o</w:t>
      </w:r>
      <w:r w:rsidRPr="003956C5">
        <w:rPr>
          <w:rFonts w:ascii="Times New Roman" w:eastAsia="Calibri" w:hAnsi="Times New Roman" w:cs="Times New Roman"/>
          <w:spacing w:val="2"/>
        </w:rPr>
        <w:t>d</w:t>
      </w:r>
      <w:r w:rsidRPr="003956C5">
        <w:rPr>
          <w:rFonts w:ascii="Times New Roman" w:eastAsia="Calibri" w:hAnsi="Times New Roman" w:cs="Times New Roman"/>
        </w:rPr>
        <w: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ymaga</w:t>
      </w:r>
      <w:r w:rsidRPr="003956C5">
        <w:rPr>
          <w:rFonts w:ascii="Times New Roman" w:eastAsia="Calibri" w:hAnsi="Times New Roman" w:cs="Times New Roman"/>
          <w:spacing w:val="1"/>
        </w:rPr>
        <w:t>n</w:t>
      </w:r>
      <w:r w:rsidRPr="003956C5">
        <w:rPr>
          <w:rFonts w:ascii="Times New Roman" w:eastAsia="Calibri" w:hAnsi="Times New Roman" w:cs="Times New Roman"/>
        </w:rPr>
        <w:t>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2"/>
        </w:rPr>
        <w:t>o</w:t>
      </w:r>
      <w:r w:rsidRPr="003956C5">
        <w:rPr>
          <w:rFonts w:ascii="Times New Roman" w:eastAsia="Calibri" w:hAnsi="Times New Roman" w:cs="Times New Roman"/>
        </w:rPr>
        <w:t>d</w:t>
      </w:r>
      <w:r w:rsidRPr="003956C5">
        <w:rPr>
          <w:rFonts w:ascii="Times New Roman" w:eastAsia="Calibri" w:hAnsi="Times New Roman" w:cs="Times New Roman"/>
          <w:spacing w:val="3"/>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w:t>
      </w:r>
      <w:r w:rsidRPr="003956C5">
        <w:rPr>
          <w:rFonts w:ascii="Times New Roman" w:eastAsia="Calibri" w:hAnsi="Times New Roman" w:cs="Times New Roman"/>
          <w:spacing w:val="-2"/>
        </w:rPr>
        <w:t>k</w:t>
      </w:r>
      <w:r w:rsidRPr="003956C5">
        <w:rPr>
          <w:rFonts w:ascii="Times New Roman" w:eastAsia="Calibri" w:hAnsi="Times New Roman" w:cs="Times New Roman"/>
        </w:rPr>
        <w:t>o</w:t>
      </w:r>
      <w:r w:rsidRPr="003956C5">
        <w:rPr>
          <w:rFonts w:ascii="Times New Roman" w:eastAsia="Calibri" w:hAnsi="Times New Roman" w:cs="Times New Roman"/>
          <w:spacing w:val="2"/>
        </w:rPr>
        <w:t>n</w:t>
      </w:r>
      <w:r w:rsidRPr="003956C5">
        <w:rPr>
          <w:rFonts w:ascii="Times New Roman" w:eastAsia="Calibri" w:hAnsi="Times New Roman" w:cs="Times New Roman"/>
        </w:rPr>
        <w:t>a</w:t>
      </w:r>
      <w:r w:rsidRPr="003956C5">
        <w:rPr>
          <w:rFonts w:ascii="Times New Roman" w:eastAsia="Calibri" w:hAnsi="Times New Roman" w:cs="Times New Roman"/>
          <w:spacing w:val="-1"/>
        </w:rPr>
        <w:t>wc</w:t>
      </w:r>
      <w:r w:rsidRPr="003956C5">
        <w:rPr>
          <w:rFonts w:ascii="Times New Roman" w:eastAsia="Calibri" w:hAnsi="Times New Roman" w:cs="Times New Roman"/>
        </w:rPr>
        <w:t xml:space="preserve">y w celu potwierdzenia spełniania warunku udziału wykonawcy w postępowaniu o udzielenie zamówienia publicznego </w:t>
      </w:r>
      <w:r w:rsidRPr="003956C5">
        <w:rPr>
          <w:rFonts w:ascii="Times New Roman" w:eastAsia="Calibri" w:hAnsi="Times New Roman" w:cs="Times New Roman"/>
          <w:spacing w:val="1"/>
        </w:rPr>
        <w:t>ob</w:t>
      </w:r>
      <w:r w:rsidRPr="003956C5">
        <w:rPr>
          <w:rFonts w:ascii="Times New Roman" w:eastAsia="Calibri" w:hAnsi="Times New Roman" w:cs="Times New Roman"/>
        </w:rPr>
        <w:t>ejm</w:t>
      </w:r>
      <w:r w:rsidRPr="003956C5">
        <w:rPr>
          <w:rFonts w:ascii="Times New Roman" w:eastAsia="Calibri" w:hAnsi="Times New Roman" w:cs="Times New Roman"/>
          <w:spacing w:val="1"/>
        </w:rPr>
        <w:t>u</w:t>
      </w:r>
      <w:r w:rsidRPr="003956C5">
        <w:rPr>
          <w:rFonts w:ascii="Times New Roman" w:eastAsia="Calibri" w:hAnsi="Times New Roman" w:cs="Times New Roman"/>
        </w:rPr>
        <w:t>ją:</w:t>
      </w:r>
    </w:p>
    <w:p w14:paraId="337CEBCE" w14:textId="77777777" w:rsidR="0044170D" w:rsidRPr="00040F29" w:rsidRDefault="0044170D" w:rsidP="0044170D">
      <w:pPr>
        <w:spacing w:before="2" w:after="0"/>
        <w:ind w:left="709" w:right="-21"/>
        <w:jc w:val="both"/>
        <w:rPr>
          <w:rFonts w:ascii="Times New Roman" w:eastAsia="Calibri" w:hAnsi="Times New Roman" w:cs="Times New Roman"/>
        </w:rPr>
      </w:pPr>
    </w:p>
    <w:p w14:paraId="5A6F0DA2" w14:textId="321EDE76" w:rsidR="0044170D" w:rsidRPr="0031347A"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44170D" w:rsidRDefault="0044170D" w:rsidP="0044170D">
      <w:pPr>
        <w:spacing w:before="2" w:after="0" w:line="240" w:lineRule="auto"/>
        <w:ind w:left="426" w:right="-21"/>
        <w:jc w:val="both"/>
        <w:rPr>
          <w:rFonts w:ascii="Times New Roman" w:eastAsia="Calibri" w:hAnsi="Times New Roman" w:cs="Times New Roman"/>
          <w:i/>
          <w:iCs/>
        </w:rPr>
      </w:pPr>
      <w:r w:rsidRPr="003956C5">
        <w:rPr>
          <w:rFonts w:ascii="Times New Roman" w:eastAsia="Calibri" w:hAnsi="Times New Roman" w:cs="Times New Roman"/>
          <w:i/>
          <w:iCs/>
          <w:spacing w:val="1"/>
        </w:rPr>
        <w:t>W</w:t>
      </w:r>
      <w:r w:rsidRPr="003956C5">
        <w:rPr>
          <w:rFonts w:ascii="Times New Roman" w:eastAsia="Calibri" w:hAnsi="Times New Roman" w:cs="Times New Roman"/>
          <w:i/>
          <w:iCs/>
        </w:rPr>
        <w:t>z</w:t>
      </w:r>
      <w:r w:rsidRPr="003956C5">
        <w:rPr>
          <w:rFonts w:ascii="Times New Roman" w:eastAsia="Calibri" w:hAnsi="Times New Roman" w:cs="Times New Roman"/>
          <w:i/>
          <w:iCs/>
          <w:spacing w:val="1"/>
        </w:rPr>
        <w:t>ó</w:t>
      </w:r>
      <w:r w:rsidRPr="003956C5">
        <w:rPr>
          <w:rFonts w:ascii="Times New Roman" w:eastAsia="Calibri" w:hAnsi="Times New Roman" w:cs="Times New Roman"/>
          <w:i/>
          <w:iCs/>
        </w:rPr>
        <w:t>r</w:t>
      </w:r>
      <w:r w:rsidRPr="003956C5">
        <w:rPr>
          <w:rFonts w:ascii="Times New Roman" w:eastAsia="Calibri" w:hAnsi="Times New Roman" w:cs="Times New Roman"/>
          <w:i/>
          <w:iCs/>
          <w:spacing w:val="5"/>
        </w:rPr>
        <w:t xml:space="preserve"> </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k</w:t>
      </w:r>
      <w:r w:rsidRPr="003956C5">
        <w:rPr>
          <w:rFonts w:ascii="Times New Roman" w:eastAsia="Calibri" w:hAnsi="Times New Roman" w:cs="Times New Roman"/>
          <w:i/>
          <w:iCs/>
          <w:spacing w:val="-1"/>
        </w:rPr>
        <w:t>a</w:t>
      </w:r>
      <w:r w:rsidRPr="003956C5">
        <w:rPr>
          <w:rFonts w:ascii="Times New Roman" w:eastAsia="Calibri" w:hAnsi="Times New Roman" w:cs="Times New Roman"/>
          <w:i/>
          <w:iCs/>
        </w:rPr>
        <w:t>zu</w:t>
      </w:r>
      <w:r w:rsidRPr="003956C5">
        <w:rPr>
          <w:rFonts w:ascii="Times New Roman" w:eastAsia="Calibri" w:hAnsi="Times New Roman" w:cs="Times New Roman"/>
          <w:i/>
          <w:iCs/>
          <w:spacing w:val="9"/>
        </w:rPr>
        <w:t xml:space="preserve"> </w:t>
      </w:r>
      <w:r w:rsidRPr="003956C5">
        <w:rPr>
          <w:rFonts w:ascii="Times New Roman" w:eastAsia="Calibri" w:hAnsi="Times New Roman" w:cs="Times New Roman"/>
          <w:i/>
          <w:iCs/>
        </w:rPr>
        <w:t>z</w:t>
      </w:r>
      <w:r w:rsidRPr="003956C5">
        <w:rPr>
          <w:rFonts w:ascii="Times New Roman" w:eastAsia="Calibri" w:hAnsi="Times New Roman" w:cs="Times New Roman"/>
          <w:i/>
          <w:iCs/>
          <w:spacing w:val="1"/>
        </w:rPr>
        <w:t>o</w:t>
      </w:r>
      <w:r w:rsidRPr="003956C5">
        <w:rPr>
          <w:rFonts w:ascii="Times New Roman" w:eastAsia="Calibri" w:hAnsi="Times New Roman" w:cs="Times New Roman"/>
          <w:i/>
          <w:iCs/>
          <w:spacing w:val="-2"/>
        </w:rPr>
        <w:t>s</w:t>
      </w:r>
      <w:r w:rsidRPr="003956C5">
        <w:rPr>
          <w:rFonts w:ascii="Times New Roman" w:eastAsia="Calibri" w:hAnsi="Times New Roman" w:cs="Times New Roman"/>
          <w:i/>
          <w:iCs/>
        </w:rPr>
        <w:t>tan</w:t>
      </w:r>
      <w:r w:rsidRPr="003956C5">
        <w:rPr>
          <w:rFonts w:ascii="Times New Roman" w:eastAsia="Calibri" w:hAnsi="Times New Roman" w:cs="Times New Roman"/>
          <w:i/>
          <w:iCs/>
          <w:spacing w:val="-1"/>
        </w:rPr>
        <w:t>i</w:t>
      </w:r>
      <w:r w:rsidRPr="003956C5">
        <w:rPr>
          <w:rFonts w:ascii="Times New Roman" w:eastAsia="Calibri" w:hAnsi="Times New Roman" w:cs="Times New Roman"/>
          <w:i/>
          <w:iCs/>
        </w:rPr>
        <w:t>e</w:t>
      </w:r>
      <w:r w:rsidRPr="003956C5">
        <w:rPr>
          <w:rFonts w:ascii="Times New Roman" w:eastAsia="Calibri" w:hAnsi="Times New Roman" w:cs="Times New Roman"/>
          <w:i/>
          <w:iCs/>
          <w:spacing w:val="4"/>
        </w:rPr>
        <w:t xml:space="preserve"> </w:t>
      </w:r>
      <w:r w:rsidRPr="003956C5">
        <w:rPr>
          <w:rFonts w:ascii="Times New Roman" w:eastAsia="Calibri" w:hAnsi="Times New Roman" w:cs="Times New Roman"/>
          <w:i/>
          <w:iCs/>
        </w:rPr>
        <w:t>p</w:t>
      </w:r>
      <w:r w:rsidRPr="003956C5">
        <w:rPr>
          <w:rFonts w:ascii="Times New Roman" w:eastAsia="Calibri" w:hAnsi="Times New Roman" w:cs="Times New Roman"/>
          <w:i/>
          <w:iCs/>
          <w:spacing w:val="1"/>
        </w:rPr>
        <w:t>r</w:t>
      </w:r>
      <w:r w:rsidRPr="003956C5">
        <w:rPr>
          <w:rFonts w:ascii="Times New Roman" w:eastAsia="Calibri" w:hAnsi="Times New Roman" w:cs="Times New Roman"/>
          <w:i/>
          <w:iCs/>
        </w:rPr>
        <w:t>zes</w:t>
      </w:r>
      <w:r w:rsidRPr="003956C5">
        <w:rPr>
          <w:rFonts w:ascii="Times New Roman" w:eastAsia="Calibri" w:hAnsi="Times New Roman" w:cs="Times New Roman"/>
          <w:i/>
          <w:iCs/>
          <w:spacing w:val="-1"/>
        </w:rPr>
        <w:t>ła</w:t>
      </w:r>
      <w:r w:rsidRPr="003956C5">
        <w:rPr>
          <w:rFonts w:ascii="Times New Roman" w:eastAsia="Calibri" w:hAnsi="Times New Roman" w:cs="Times New Roman"/>
          <w:i/>
          <w:iCs/>
        </w:rPr>
        <w:t>ny</w:t>
      </w:r>
      <w:r w:rsidRPr="003956C5">
        <w:rPr>
          <w:rFonts w:ascii="Times New Roman" w:eastAsia="Calibri" w:hAnsi="Times New Roman" w:cs="Times New Roman"/>
          <w:i/>
          <w:iCs/>
          <w:spacing w:val="7"/>
        </w:rPr>
        <w:t xml:space="preserve"> </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ko</w:t>
      </w:r>
      <w:r w:rsidRPr="003956C5">
        <w:rPr>
          <w:rFonts w:ascii="Times New Roman" w:eastAsia="Calibri" w:hAnsi="Times New Roman" w:cs="Times New Roman"/>
          <w:i/>
          <w:iCs/>
          <w:spacing w:val="1"/>
        </w:rPr>
        <w:t>n</w:t>
      </w:r>
      <w:r w:rsidRPr="003956C5">
        <w:rPr>
          <w:rFonts w:ascii="Times New Roman" w:eastAsia="Calibri" w:hAnsi="Times New Roman" w:cs="Times New Roman"/>
          <w:i/>
          <w:iCs/>
          <w:spacing w:val="-1"/>
        </w:rPr>
        <w:t>a</w:t>
      </w:r>
      <w:r w:rsidRPr="003956C5">
        <w:rPr>
          <w:rFonts w:ascii="Times New Roman" w:eastAsia="Calibri" w:hAnsi="Times New Roman" w:cs="Times New Roman"/>
          <w:i/>
          <w:iCs/>
          <w:spacing w:val="1"/>
        </w:rPr>
        <w:t>w</w:t>
      </w:r>
      <w:r w:rsidRPr="003956C5">
        <w:rPr>
          <w:rFonts w:ascii="Times New Roman" w:eastAsia="Calibri" w:hAnsi="Times New Roman" w:cs="Times New Roman"/>
          <w:i/>
          <w:iCs/>
        </w:rPr>
        <w:t xml:space="preserve">cy </w:t>
      </w:r>
      <w:r w:rsidRPr="003956C5">
        <w:rPr>
          <w:rFonts w:ascii="Times New Roman" w:eastAsia="Calibri" w:hAnsi="Times New Roman" w:cs="Times New Roman"/>
          <w:i/>
          <w:iCs/>
          <w:spacing w:val="1"/>
        </w:rPr>
        <w:t>wr</w:t>
      </w:r>
      <w:r w:rsidRPr="003956C5">
        <w:rPr>
          <w:rFonts w:ascii="Times New Roman" w:eastAsia="Calibri" w:hAnsi="Times New Roman" w:cs="Times New Roman"/>
          <w:i/>
          <w:iCs/>
          <w:spacing w:val="-1"/>
        </w:rPr>
        <w:t>a</w:t>
      </w:r>
      <w:r w:rsidRPr="003956C5">
        <w:rPr>
          <w:rFonts w:ascii="Times New Roman" w:eastAsia="Calibri" w:hAnsi="Times New Roman" w:cs="Times New Roman"/>
          <w:i/>
          <w:iCs/>
        </w:rPr>
        <w:t>z</w:t>
      </w:r>
      <w:r w:rsidRPr="003956C5">
        <w:rPr>
          <w:rFonts w:ascii="Times New Roman" w:eastAsia="Calibri" w:hAnsi="Times New Roman" w:cs="Times New Roman"/>
          <w:i/>
          <w:iCs/>
          <w:spacing w:val="6"/>
        </w:rPr>
        <w:t xml:space="preserve"> </w:t>
      </w:r>
      <w:r w:rsidRPr="003956C5">
        <w:rPr>
          <w:rFonts w:ascii="Times New Roman" w:eastAsia="Calibri" w:hAnsi="Times New Roman" w:cs="Times New Roman"/>
          <w:i/>
          <w:iCs/>
        </w:rPr>
        <w:t>z</w:t>
      </w:r>
      <w:r w:rsidRPr="003956C5">
        <w:rPr>
          <w:rFonts w:ascii="Times New Roman" w:eastAsia="Calibri" w:hAnsi="Times New Roman" w:cs="Times New Roman"/>
          <w:i/>
          <w:iCs/>
          <w:spacing w:val="7"/>
        </w:rPr>
        <w:t xml:space="preserve"> </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e</w:t>
      </w:r>
      <w:r w:rsidRPr="003956C5">
        <w:rPr>
          <w:rFonts w:ascii="Times New Roman" w:eastAsia="Calibri" w:hAnsi="Times New Roman" w:cs="Times New Roman"/>
          <w:i/>
          <w:iCs/>
          <w:spacing w:val="-2"/>
        </w:rPr>
        <w:t>z</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a</w:t>
      </w:r>
      <w:r w:rsidRPr="003956C5">
        <w:rPr>
          <w:rFonts w:ascii="Times New Roman" w:eastAsia="Calibri" w:hAnsi="Times New Roman" w:cs="Times New Roman"/>
          <w:i/>
          <w:iCs/>
          <w:spacing w:val="1"/>
        </w:rPr>
        <w:t>ni</w:t>
      </w:r>
      <w:r w:rsidRPr="003956C5">
        <w:rPr>
          <w:rFonts w:ascii="Times New Roman" w:eastAsia="Calibri" w:hAnsi="Times New Roman" w:cs="Times New Roman"/>
          <w:i/>
          <w:iCs/>
          <w:spacing w:val="-3"/>
        </w:rPr>
        <w:t>e</w:t>
      </w:r>
      <w:r w:rsidRPr="003956C5">
        <w:rPr>
          <w:rFonts w:ascii="Times New Roman" w:eastAsia="Calibri" w:hAnsi="Times New Roman" w:cs="Times New Roman"/>
          <w:i/>
          <w:iCs/>
        </w:rPr>
        <w:t>m</w:t>
      </w:r>
      <w:r w:rsidRPr="003956C5">
        <w:rPr>
          <w:rFonts w:ascii="Times New Roman" w:eastAsia="Calibri" w:hAnsi="Times New Roman" w:cs="Times New Roman"/>
          <w:i/>
          <w:iCs/>
          <w:spacing w:val="2"/>
        </w:rPr>
        <w:t xml:space="preserve"> </w:t>
      </w:r>
      <w:r w:rsidRPr="003956C5">
        <w:rPr>
          <w:rFonts w:ascii="Times New Roman" w:eastAsia="Calibri" w:hAnsi="Times New Roman" w:cs="Times New Roman"/>
          <w:i/>
          <w:iCs/>
          <w:spacing w:val="1"/>
        </w:rPr>
        <w:t>d</w:t>
      </w:r>
      <w:r w:rsidRPr="003956C5">
        <w:rPr>
          <w:rFonts w:ascii="Times New Roman" w:eastAsia="Calibri" w:hAnsi="Times New Roman" w:cs="Times New Roman"/>
          <w:i/>
          <w:iCs/>
        </w:rPr>
        <w:t>o</w:t>
      </w:r>
      <w:r w:rsidRPr="003956C5">
        <w:rPr>
          <w:rFonts w:ascii="Times New Roman" w:eastAsia="Calibri" w:hAnsi="Times New Roman" w:cs="Times New Roman"/>
          <w:i/>
          <w:iCs/>
          <w:spacing w:val="8"/>
        </w:rPr>
        <w:t xml:space="preserve"> </w:t>
      </w:r>
      <w:r w:rsidRPr="003956C5">
        <w:rPr>
          <w:rFonts w:ascii="Times New Roman" w:eastAsia="Calibri" w:hAnsi="Times New Roman" w:cs="Times New Roman"/>
          <w:i/>
          <w:iCs/>
        </w:rPr>
        <w:t>zło</w:t>
      </w:r>
      <w:r w:rsidRPr="003956C5">
        <w:rPr>
          <w:rFonts w:ascii="Times New Roman" w:eastAsia="Calibri" w:hAnsi="Times New Roman" w:cs="Times New Roman"/>
          <w:i/>
          <w:iCs/>
          <w:spacing w:val="1"/>
        </w:rPr>
        <w:t>ż</w:t>
      </w:r>
      <w:r w:rsidRPr="003956C5">
        <w:rPr>
          <w:rFonts w:ascii="Times New Roman" w:eastAsia="Calibri" w:hAnsi="Times New Roman" w:cs="Times New Roman"/>
          <w:i/>
          <w:iCs/>
          <w:spacing w:val="-1"/>
        </w:rPr>
        <w:t>e</w:t>
      </w:r>
      <w:r w:rsidRPr="003956C5">
        <w:rPr>
          <w:rFonts w:ascii="Times New Roman" w:eastAsia="Calibri" w:hAnsi="Times New Roman" w:cs="Times New Roman"/>
          <w:i/>
          <w:iCs/>
        </w:rPr>
        <w:t>n</w:t>
      </w:r>
      <w:r w:rsidRPr="003956C5">
        <w:rPr>
          <w:rFonts w:ascii="Times New Roman" w:eastAsia="Calibri" w:hAnsi="Times New Roman" w:cs="Times New Roman"/>
          <w:i/>
          <w:iCs/>
          <w:spacing w:val="1"/>
        </w:rPr>
        <w:t>i</w:t>
      </w:r>
      <w:r w:rsidRPr="003956C5">
        <w:rPr>
          <w:rFonts w:ascii="Times New Roman" w:eastAsia="Calibri" w:hAnsi="Times New Roman" w:cs="Times New Roman"/>
          <w:i/>
          <w:iCs/>
        </w:rPr>
        <w:t>a po</w:t>
      </w:r>
      <w:r w:rsidRPr="003956C5">
        <w:rPr>
          <w:rFonts w:ascii="Times New Roman" w:eastAsia="Calibri" w:hAnsi="Times New Roman" w:cs="Times New Roman"/>
          <w:i/>
          <w:iCs/>
          <w:spacing w:val="1"/>
        </w:rPr>
        <w:t>d</w:t>
      </w:r>
      <w:r w:rsidRPr="003956C5">
        <w:rPr>
          <w:rFonts w:ascii="Times New Roman" w:eastAsia="Calibri" w:hAnsi="Times New Roman" w:cs="Times New Roman"/>
          <w:i/>
          <w:iCs/>
          <w:spacing w:val="-1"/>
        </w:rPr>
        <w:t>m</w:t>
      </w:r>
      <w:r w:rsidRPr="003956C5">
        <w:rPr>
          <w:rFonts w:ascii="Times New Roman" w:eastAsia="Calibri" w:hAnsi="Times New Roman" w:cs="Times New Roman"/>
          <w:i/>
          <w:iCs/>
          <w:spacing w:val="1"/>
        </w:rPr>
        <w:t>i</w:t>
      </w:r>
      <w:r w:rsidRPr="003956C5">
        <w:rPr>
          <w:rFonts w:ascii="Times New Roman" w:eastAsia="Calibri" w:hAnsi="Times New Roman" w:cs="Times New Roman"/>
          <w:i/>
          <w:iCs/>
          <w:spacing w:val="-2"/>
        </w:rPr>
        <w:t>o</w:t>
      </w:r>
      <w:r w:rsidRPr="003956C5">
        <w:rPr>
          <w:rFonts w:ascii="Times New Roman" w:eastAsia="Calibri" w:hAnsi="Times New Roman" w:cs="Times New Roman"/>
          <w:i/>
          <w:iCs/>
        </w:rPr>
        <w:t>t</w:t>
      </w:r>
      <w:r w:rsidRPr="003956C5">
        <w:rPr>
          <w:rFonts w:ascii="Times New Roman" w:eastAsia="Calibri" w:hAnsi="Times New Roman" w:cs="Times New Roman"/>
          <w:i/>
          <w:iCs/>
          <w:spacing w:val="1"/>
        </w:rPr>
        <w:t>ow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ch ś</w:t>
      </w:r>
      <w:r w:rsidRPr="003956C5">
        <w:rPr>
          <w:rFonts w:ascii="Times New Roman" w:eastAsia="Calibri" w:hAnsi="Times New Roman" w:cs="Times New Roman"/>
          <w:i/>
          <w:iCs/>
          <w:spacing w:val="-1"/>
        </w:rPr>
        <w:t>r</w:t>
      </w:r>
      <w:r w:rsidRPr="003956C5">
        <w:rPr>
          <w:rFonts w:ascii="Times New Roman" w:eastAsia="Calibri" w:hAnsi="Times New Roman" w:cs="Times New Roman"/>
          <w:i/>
          <w:iCs/>
        </w:rPr>
        <w:t>o</w:t>
      </w:r>
      <w:r w:rsidRPr="003956C5">
        <w:rPr>
          <w:rFonts w:ascii="Times New Roman" w:eastAsia="Calibri" w:hAnsi="Times New Roman" w:cs="Times New Roman"/>
          <w:i/>
          <w:iCs/>
          <w:spacing w:val="1"/>
        </w:rPr>
        <w:t>d</w:t>
      </w:r>
      <w:r w:rsidRPr="003956C5">
        <w:rPr>
          <w:rFonts w:ascii="Times New Roman" w:eastAsia="Calibri" w:hAnsi="Times New Roman" w:cs="Times New Roman"/>
          <w:i/>
          <w:iCs/>
        </w:rPr>
        <w:t>k</w:t>
      </w:r>
      <w:r w:rsidRPr="003956C5">
        <w:rPr>
          <w:rFonts w:ascii="Times New Roman" w:eastAsia="Calibri" w:hAnsi="Times New Roman" w:cs="Times New Roman"/>
          <w:i/>
          <w:iCs/>
          <w:spacing w:val="-2"/>
        </w:rPr>
        <w:t>ó</w:t>
      </w:r>
      <w:r w:rsidRPr="003956C5">
        <w:rPr>
          <w:rFonts w:ascii="Times New Roman" w:eastAsia="Calibri" w:hAnsi="Times New Roman" w:cs="Times New Roman"/>
          <w:i/>
          <w:iCs/>
        </w:rPr>
        <w:t>w d</w:t>
      </w:r>
      <w:r w:rsidRPr="003956C5">
        <w:rPr>
          <w:rFonts w:ascii="Times New Roman" w:eastAsia="Calibri" w:hAnsi="Times New Roman" w:cs="Times New Roman"/>
          <w:i/>
          <w:iCs/>
          <w:spacing w:val="3"/>
        </w:rPr>
        <w:t>o</w:t>
      </w:r>
      <w:r w:rsidRPr="003956C5">
        <w:rPr>
          <w:rFonts w:ascii="Times New Roman" w:eastAsia="Calibri" w:hAnsi="Times New Roman" w:cs="Times New Roman"/>
          <w:i/>
          <w:iCs/>
          <w:spacing w:val="-1"/>
        </w:rPr>
        <w:t>w</w:t>
      </w:r>
      <w:r w:rsidRPr="003956C5">
        <w:rPr>
          <w:rFonts w:ascii="Times New Roman" w:eastAsia="Calibri" w:hAnsi="Times New Roman" w:cs="Times New Roman"/>
          <w:i/>
          <w:iCs/>
        </w:rPr>
        <w:t>o</w:t>
      </w:r>
      <w:r w:rsidRPr="003956C5">
        <w:rPr>
          <w:rFonts w:ascii="Times New Roman" w:eastAsia="Calibri" w:hAnsi="Times New Roman" w:cs="Times New Roman"/>
          <w:i/>
          <w:iCs/>
          <w:spacing w:val="1"/>
        </w:rPr>
        <w:t>d</w:t>
      </w:r>
      <w:r w:rsidRPr="003956C5">
        <w:rPr>
          <w:rFonts w:ascii="Times New Roman" w:eastAsia="Calibri" w:hAnsi="Times New Roman" w:cs="Times New Roman"/>
          <w:i/>
          <w:iCs/>
          <w:spacing w:val="-2"/>
        </w:rPr>
        <w:t>o</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c</w:t>
      </w:r>
      <w:r w:rsidRPr="003956C5">
        <w:rPr>
          <w:rFonts w:ascii="Times New Roman" w:eastAsia="Calibri" w:hAnsi="Times New Roman" w:cs="Times New Roman"/>
          <w:i/>
          <w:iCs/>
          <w:spacing w:val="2"/>
        </w:rPr>
        <w:t>h</w:t>
      </w:r>
      <w:r w:rsidRPr="003956C5">
        <w:rPr>
          <w:rFonts w:ascii="Times New Roman" w:eastAsia="Calibri" w:hAnsi="Times New Roman" w:cs="Times New Roman"/>
          <w:i/>
          <w:i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7777777"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Default="0097758D" w:rsidP="0044170D">
      <w:pPr>
        <w:spacing w:after="0" w:line="240" w:lineRule="auto"/>
        <w:ind w:left="426" w:right="-21"/>
        <w:jc w:val="both"/>
        <w:rPr>
          <w:rFonts w:ascii="Times New Roman" w:eastAsia="Calibri" w:hAnsi="Times New Roman" w:cs="Times New Roman"/>
          <w:b/>
          <w:b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180802" w:rsidRDefault="0097758D" w:rsidP="0044170D">
      <w:pPr>
        <w:pStyle w:val="Akapitzlist"/>
        <w:spacing w:after="0" w:line="240" w:lineRule="auto"/>
        <w:ind w:left="426" w:right="-21"/>
        <w:jc w:val="both"/>
        <w:rPr>
          <w:rFonts w:ascii="Times New Roman" w:eastAsia="Calibri" w:hAnsi="Times New Roman" w:cs="Times New Roman"/>
          <w:i/>
          <w:i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sidRPr="00180802">
        <w:rPr>
          <w:rFonts w:ascii="Times New Roman" w:eastAsia="Calibri" w:hAnsi="Times New Roman" w:cs="Times New Roman"/>
          <w:i/>
          <w:i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27295712"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odpowiednie ubezpieczenie od odpowiedzialności cywilnej 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E69E69B"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8"/>
        </w:rPr>
        <w:br/>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e 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 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rPr>
        <w:t>udostępniających zasoby.</w:t>
      </w:r>
    </w:p>
    <w:p w14:paraId="1C840AA8" w14:textId="4F2A8E84" w:rsidR="005A5595" w:rsidRPr="004B58B9" w:rsidRDefault="000C150A" w:rsidP="004B58B9">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07628C77"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08B8C775"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pod rygorem nieważności, w formie elektronicznej lub w postaci elektronicznej opatrzonej podpisem zaufanym lub podpisem osobistym. </w:t>
      </w:r>
    </w:p>
    <w:p w14:paraId="288AAA98"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w:t>
      </w:r>
      <w:proofErr w:type="spellStart"/>
      <w:r w:rsidRPr="00F5517A">
        <w:rPr>
          <w:rFonts w:ascii="Times New Roman" w:hAnsi="Times New Roman" w:cs="Times New Roman"/>
        </w:rPr>
        <w:t>Pzp</w:t>
      </w:r>
      <w:proofErr w:type="spellEnd"/>
      <w:r w:rsidRPr="00F5517A">
        <w:rPr>
          <w:rFonts w:ascii="Times New Roman" w:hAnsi="Times New Roman" w:cs="Times New Roman"/>
        </w:rPr>
        <w:t>.</w:t>
      </w:r>
    </w:p>
    <w:p w14:paraId="0C91082C"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Wykonawca może zwrócić się do zamawiającego z wnioskiem o wyjaśnienie treści SWZ za pośrednictwem Platformy i formularza „Wyślij wiadomość do zamawiającego” dostępnego na stronie dotyczącej danego postępowania.</w:t>
      </w:r>
    </w:p>
    <w:p w14:paraId="36E1C95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055B2078"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rPr>
        <w:t>https://platformazakupowa.pl/strona/45- instrukcje</w:t>
      </w:r>
    </w:p>
    <w:p w14:paraId="13F956A4" w14:textId="275209B3" w:rsidR="00AE3F5B" w:rsidRPr="00E90F6B"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76613E">
        <w:rPr>
          <w:rFonts w:ascii="Times New Roman" w:hAnsi="Times New Roman" w:cs="Times New Roman"/>
        </w:rPr>
        <w:t>Iwona Ościak</w:t>
      </w:r>
      <w:r>
        <w:rPr>
          <w:rFonts w:ascii="Times New Roman" w:hAnsi="Times New Roman" w:cs="Times New Roman"/>
        </w:rPr>
        <w:t xml:space="preserve"> 052 311-74-3</w:t>
      </w:r>
      <w:r w:rsidR="0076613E">
        <w:rPr>
          <w:rFonts w:ascii="Times New Roman" w:hAnsi="Times New Roman" w:cs="Times New Roman"/>
        </w:rPr>
        <w:t>2</w:t>
      </w:r>
      <w:r>
        <w:rPr>
          <w:rFonts w:ascii="Times New Roman" w:hAnsi="Times New Roman" w:cs="Times New Roman"/>
        </w:rPr>
        <w:t xml:space="preserve"> </w:t>
      </w:r>
      <w:hyperlink r:id="rId19"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77777777"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Podmiotowe środki dowodowe lub inne dokumenty, w tym dokumenty potwierdzające umocowanie do reprezentowania, sporządzone w języku obcym przekazuje się wraz z tłumaczeniem na język polski.</w:t>
      </w:r>
    </w:p>
    <w:p w14:paraId="205C071A"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proofErr w:type="spellStart"/>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77777777"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7AFFD1B6" w14:textId="77777777"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5306DC"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77777777" w:rsidR="00EB4C34" w:rsidRPr="005306DC" w:rsidRDefault="00EB4C34" w:rsidP="006C2356">
      <w:pPr>
        <w:pStyle w:val="Akapitzlist"/>
        <w:numPr>
          <w:ilvl w:val="0"/>
          <w:numId w:val="19"/>
        </w:numPr>
        <w:spacing w:after="0"/>
        <w:ind w:right="-21"/>
        <w:jc w:val="both"/>
        <w:rPr>
          <w:rFonts w:ascii="Times New Roman" w:eastAsia="Arial" w:hAnsi="Times New Roman" w:cs="Times New Roman"/>
        </w:rPr>
      </w:pPr>
      <w:r>
        <w:rPr>
          <w:rFonts w:ascii="Times New Roman" w:eastAsia="Arial" w:hAnsi="Times New Roman" w:cs="Times New Roman"/>
        </w:rPr>
        <w:t>potwierdzenie wpłacenia wadium 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Pr>
          <w:rFonts w:ascii="Times New Roman" w:eastAsia="Arial" w:hAnsi="Times New Roman" w:cs="Times New Roman"/>
        </w:rPr>
        <w:t xml:space="preserve"> oraz </w:t>
      </w:r>
      <w:r w:rsidRPr="0027688C">
        <w:rPr>
          <w:rFonts w:ascii="Times New Roman" w:eastAsia="Arial" w:hAnsi="Times New Roman" w:cs="Times New Roman"/>
        </w:rPr>
        <w:t>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Pr>
          <w:rFonts w:ascii="Times New Roman" w:eastAsia="Arial" w:hAnsi="Times New Roman" w:cs="Times New Roman"/>
        </w:rPr>
        <w:t xml:space="preserve"> j</w:t>
      </w:r>
      <w:r w:rsidRPr="0027688C">
        <w:rPr>
          <w:rFonts w:ascii="Times New Roman" w:eastAsia="Arial" w:hAnsi="Times New Roman" w:cs="Times New Roman"/>
        </w:rPr>
        <w:t>eżeli wadium wniesiono w formie innej niż w pieniądzu</w:t>
      </w:r>
      <w:r>
        <w:rPr>
          <w:rFonts w:ascii="Times New Roman" w:eastAsia="Arial" w:hAnsi="Times New Roman" w:cs="Times New Roman"/>
        </w:rPr>
        <w:t>.</w:t>
      </w:r>
    </w:p>
    <w:p w14:paraId="3C018B22" w14:textId="4C3AAB1C"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7777777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77777777"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78A635EF"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4B58B9">
        <w:rPr>
          <w:rFonts w:ascii="Times New Roman" w:eastAsia="Calibri" w:hAnsi="Times New Roman" w:cs="Times New Roman"/>
          <w:b/>
          <w:bCs/>
          <w:spacing w:val="-2"/>
        </w:rPr>
        <w:t>48</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77777777"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oferty powinna być wyrażona w złotych polskich (PLN) z dokładnością do dwóch miejsc 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A90372B"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6A42BA69"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mają</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5872709"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99CB5CB" w14:textId="30357FAA" w:rsidR="007E7A6C" w:rsidRPr="004B0C93" w:rsidRDefault="007E7A6C" w:rsidP="004B0C93">
      <w:pPr>
        <w:pStyle w:val="Akapitzlist"/>
        <w:numPr>
          <w:ilvl w:val="0"/>
          <w:numId w:val="55"/>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40.000,00</w:t>
      </w:r>
      <w:r w:rsidR="004B58B9">
        <w:rPr>
          <w:rFonts w:ascii="Times New Roman" w:eastAsia="Arial" w:hAnsi="Times New Roman" w:cs="Times New Roman"/>
        </w:rPr>
        <w:t xml:space="preserve"> zł</w:t>
      </w:r>
      <w:r w:rsidR="004B0C93">
        <w:rPr>
          <w:rFonts w:ascii="Times New Roman" w:eastAsia="Arial" w:hAnsi="Times New Roman" w:cs="Times New Roman"/>
        </w:rPr>
        <w:t>.</w:t>
      </w:r>
    </w:p>
    <w:p w14:paraId="7CBFCBC0" w14:textId="0FC39E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0">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64F88B18"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32CC2724" w:rsidR="00A4665A"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04E5FA07" w:rsidR="00A4665A" w:rsidRPr="00A4665A" w:rsidRDefault="007E7A6C" w:rsidP="00414A3F">
      <w:pPr>
        <w:pStyle w:val="Akapitzlist"/>
        <w:numPr>
          <w:ilvl w:val="0"/>
          <w:numId w:val="56"/>
        </w:numPr>
        <w:spacing w:after="0"/>
        <w:ind w:right="-21"/>
        <w:jc w:val="both"/>
        <w:rPr>
          <w:rFonts w:ascii="Times New Roman" w:eastAsia="Arial" w:hAnsi="Times New Roman" w:cs="Times New Roman"/>
        </w:rPr>
      </w:pPr>
      <w:r w:rsidRPr="00A4665A">
        <w:rPr>
          <w:rFonts w:ascii="Times New Roman" w:eastAsia="Arial" w:hAnsi="Times New Roman" w:cs="Times New Roman"/>
          <w:spacing w:val="-6"/>
        </w:rPr>
        <w:t>W</w:t>
      </w:r>
      <w:r w:rsidRPr="00A4665A">
        <w:rPr>
          <w:rFonts w:ascii="Times New Roman" w:eastAsia="Arial" w:hAnsi="Times New Roman" w:cs="Times New Roman"/>
        </w:rPr>
        <w:t>adium</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wnoszone</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w pieniądzu wpłaca się przelewem</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na rachunek bankowy</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wskazany przez zamawiającego</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 xml:space="preserve">tj.: </w:t>
      </w:r>
      <w:r w:rsidRPr="00A4665A">
        <w:rPr>
          <w:rFonts w:ascii="Times New Roman" w:eastAsia="Arial" w:hAnsi="Times New Roman" w:cs="Times New Roman"/>
          <w:b/>
          <w:bCs/>
        </w:rPr>
        <w:t>Bank Spółdzielczy</w:t>
      </w:r>
      <w:r w:rsidRPr="00A4665A">
        <w:rPr>
          <w:rFonts w:ascii="Times New Roman" w:eastAsia="Arial" w:hAnsi="Times New Roman" w:cs="Times New Roman"/>
          <w:b/>
          <w:bCs/>
          <w:spacing w:val="-12"/>
        </w:rPr>
        <w:t xml:space="preserve"> </w:t>
      </w:r>
      <w:r w:rsidRPr="00A4665A">
        <w:rPr>
          <w:rFonts w:ascii="Times New Roman" w:eastAsia="Arial" w:hAnsi="Times New Roman" w:cs="Times New Roman"/>
          <w:b/>
          <w:bCs/>
        </w:rPr>
        <w:t>w</w:t>
      </w:r>
      <w:r w:rsidRPr="00A4665A">
        <w:rPr>
          <w:rFonts w:ascii="Times New Roman" w:eastAsia="Arial" w:hAnsi="Times New Roman" w:cs="Times New Roman"/>
          <w:b/>
          <w:bCs/>
          <w:spacing w:val="-1"/>
        </w:rPr>
        <w:t xml:space="preserve"> </w:t>
      </w:r>
      <w:r w:rsidRPr="00A4665A">
        <w:rPr>
          <w:rFonts w:ascii="Times New Roman" w:eastAsia="Arial" w:hAnsi="Times New Roman" w:cs="Times New Roman"/>
          <w:b/>
          <w:bCs/>
        </w:rPr>
        <w:t>Bydgoszczy o/Sicienko, Nr rachunku:</w:t>
      </w:r>
      <w:r w:rsidRPr="00A4665A">
        <w:rPr>
          <w:rFonts w:ascii="Times New Roman" w:eastAsia="Arial" w:hAnsi="Times New Roman" w:cs="Times New Roman"/>
          <w:b/>
          <w:bCs/>
          <w:spacing w:val="-10"/>
        </w:rPr>
        <w:t xml:space="preserve"> </w:t>
      </w:r>
      <w:r w:rsidRPr="00A4665A">
        <w:rPr>
          <w:rFonts w:ascii="Times New Roman" w:eastAsia="Arial" w:hAnsi="Times New Roman" w:cs="Times New Roman"/>
          <w:b/>
          <w:bCs/>
        </w:rPr>
        <w:t>57 8142 1046 0000 0127 5000 0013</w:t>
      </w:r>
      <w:r w:rsidRPr="00A4665A">
        <w:rPr>
          <w:rFonts w:ascii="Times New Roman" w:eastAsia="Arial" w:hAnsi="Times New Roman" w:cs="Times New Roman"/>
          <w:bCs/>
        </w:rPr>
        <w:t xml:space="preserve">, </w:t>
      </w:r>
      <w:r w:rsidRPr="00A4665A">
        <w:rPr>
          <w:rFonts w:ascii="Times New Roman" w:eastAsia="Arial" w:hAnsi="Times New Roman" w:cs="Times New Roman"/>
        </w:rPr>
        <w:t>wpisując w tytuł</w:t>
      </w:r>
      <w:r w:rsidRPr="00A4665A">
        <w:rPr>
          <w:rFonts w:ascii="Times New Roman" w:eastAsia="Arial" w:hAnsi="Times New Roman" w:cs="Times New Roman"/>
          <w:spacing w:val="-4"/>
        </w:rPr>
        <w:t xml:space="preserve"> </w:t>
      </w:r>
      <w:r w:rsidRPr="00A4665A">
        <w:rPr>
          <w:rFonts w:ascii="Times New Roman" w:eastAsia="Arial" w:hAnsi="Times New Roman" w:cs="Times New Roman"/>
        </w:rPr>
        <w:t>przelewu nazwę</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zadania na jakie jest</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wnoszone</w:t>
      </w:r>
      <w:r w:rsidR="00A4665A" w:rsidRPr="00A4665A">
        <w:rPr>
          <w:rFonts w:ascii="Times New Roman" w:eastAsia="Arial" w:hAnsi="Times New Roman" w:cs="Times New Roman"/>
        </w:rPr>
        <w:t xml:space="preserve"> tj. </w:t>
      </w:r>
      <w:r w:rsidR="004B0C93" w:rsidRPr="00CB4721">
        <w:rPr>
          <w:rFonts w:ascii="Times New Roman" w:hAnsi="Times New Roman"/>
          <w:b/>
        </w:rPr>
        <w:t>Rozbudowa drogi gminnej nr G50305 C Samsieczno – Marynin etap III od km 1+208,14 do km 2+547</w:t>
      </w:r>
    </w:p>
    <w:p w14:paraId="4401590D"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414A3F">
      <w:pPr>
        <w:pStyle w:val="Akapitzlist"/>
        <w:numPr>
          <w:ilvl w:val="0"/>
          <w:numId w:val="55"/>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2BCC1540"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5704A2">
        <w:rPr>
          <w:rFonts w:ascii="Times New Roman" w:eastAsia="Calibri" w:hAnsi="Times New Roman" w:cs="Times New Roman"/>
        </w:rPr>
        <w:t>29</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4B0C93">
        <w:rPr>
          <w:rFonts w:ascii="Times New Roman" w:eastAsia="Calibri" w:hAnsi="Times New Roman" w:cs="Times New Roman"/>
          <w:b/>
          <w:color w:val="FF0000"/>
        </w:rPr>
        <w:t>0</w:t>
      </w:r>
      <w:r w:rsidR="00416FDC">
        <w:rPr>
          <w:rFonts w:ascii="Times New Roman" w:eastAsia="Calibri" w:hAnsi="Times New Roman" w:cs="Times New Roman"/>
          <w:b/>
          <w:color w:val="FF0000"/>
        </w:rPr>
        <w:t>7</w:t>
      </w:r>
      <w:r w:rsidR="004B0C93">
        <w:rPr>
          <w:rFonts w:ascii="Times New Roman" w:eastAsia="Calibri" w:hAnsi="Times New Roman" w:cs="Times New Roman"/>
          <w:b/>
          <w:color w:val="FF0000"/>
        </w:rPr>
        <w:t xml:space="preserve"> marca</w:t>
      </w:r>
      <w:r w:rsidRPr="00C059A7">
        <w:rPr>
          <w:rFonts w:ascii="Times New Roman" w:eastAsia="Calibri" w:hAnsi="Times New Roman" w:cs="Times New Roman"/>
          <w:b/>
          <w:color w:val="FF0000"/>
        </w:rPr>
        <w:t xml:space="preserve"> 202</w:t>
      </w:r>
      <w:r w:rsidR="004B0C93">
        <w:rPr>
          <w:rFonts w:ascii="Times New Roman" w:eastAsia="Calibri" w:hAnsi="Times New Roman" w:cs="Times New Roman"/>
          <w:b/>
          <w:color w:val="FF0000"/>
        </w:rPr>
        <w:t>5</w:t>
      </w:r>
      <w:r w:rsidRPr="00C059A7">
        <w:rPr>
          <w:rFonts w:ascii="Times New Roman" w:eastAsia="Calibri" w:hAnsi="Times New Roman" w:cs="Times New Roman"/>
          <w:b/>
          <w:color w:val="FF0000"/>
        </w:rPr>
        <w:t xml:space="preserve"> r.</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77777777"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326F1344"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4B0C93">
        <w:rPr>
          <w:rFonts w:ascii="Times New Roman" w:eastAsia="Arial" w:hAnsi="Times New Roman" w:cs="Times New Roman"/>
          <w:b/>
          <w:spacing w:val="-2"/>
        </w:rPr>
        <w:t>0</w:t>
      </w:r>
      <w:r w:rsidR="005704A2">
        <w:rPr>
          <w:rFonts w:ascii="Times New Roman" w:eastAsia="Arial" w:hAnsi="Times New Roman" w:cs="Times New Roman"/>
          <w:b/>
          <w:spacing w:val="-2"/>
        </w:rPr>
        <w:t>7</w:t>
      </w:r>
      <w:r w:rsidRPr="00335201">
        <w:rPr>
          <w:rFonts w:ascii="Times New Roman" w:eastAsia="Arial" w:hAnsi="Times New Roman" w:cs="Times New Roman"/>
          <w:b/>
          <w:spacing w:val="-2"/>
        </w:rPr>
        <w:t>.0</w:t>
      </w:r>
      <w:r w:rsidR="004B0C93">
        <w:rPr>
          <w:rFonts w:ascii="Times New Roman" w:eastAsia="Arial" w:hAnsi="Times New Roman" w:cs="Times New Roman"/>
          <w:b/>
          <w:spacing w:val="-2"/>
        </w:rPr>
        <w:t>2</w:t>
      </w:r>
      <w:r w:rsidRPr="00335201">
        <w:rPr>
          <w:rFonts w:ascii="Times New Roman" w:eastAsia="Arial" w:hAnsi="Times New Roman" w:cs="Times New Roman"/>
          <w:b/>
          <w:spacing w:val="-2"/>
        </w:rPr>
        <w:t>.202</w:t>
      </w:r>
      <w:r w:rsidR="004B0C93">
        <w:rPr>
          <w:rFonts w:ascii="Times New Roman" w:eastAsia="Arial" w:hAnsi="Times New Roman" w:cs="Times New Roman"/>
          <w:b/>
          <w:spacing w:val="-2"/>
        </w:rPr>
        <w:t>5</w:t>
      </w:r>
      <w:r w:rsidRPr="00335201">
        <w:rPr>
          <w:rFonts w:ascii="Times New Roman" w:eastAsia="Arial" w:hAnsi="Times New Roman" w:cs="Times New Roman"/>
          <w:b/>
          <w:spacing w:val="-2"/>
        </w:rPr>
        <w:t xml:space="preserve"> r. </w:t>
      </w:r>
      <w:r w:rsidRPr="003600FB">
        <w:rPr>
          <w:rFonts w:ascii="Times New Roman" w:eastAsia="Arial" w:hAnsi="Times New Roman" w:cs="Times New Roman"/>
          <w:b/>
          <w:spacing w:val="-2"/>
        </w:rPr>
        <w:t xml:space="preserve">do </w:t>
      </w:r>
      <w:r>
        <w:rPr>
          <w:rFonts w:ascii="Times New Roman" w:eastAsia="Arial" w:hAnsi="Times New Roman" w:cs="Times New Roman"/>
          <w:b/>
          <w:spacing w:val="-2"/>
        </w:rPr>
        <w:t>godz. 08</w:t>
      </w:r>
      <w:r w:rsidRPr="003600FB">
        <w:rPr>
          <w:rFonts w:ascii="Times New Roman" w:eastAsia="Arial" w:hAnsi="Times New Roman" w:cs="Times New Roman"/>
          <w:b/>
          <w:spacing w:val="-2"/>
        </w:rPr>
        <w:t>:00.</w:t>
      </w:r>
      <w:r>
        <w:rPr>
          <w:rFonts w:ascii="Times New Roman" w:eastAsia="Arial" w:hAnsi="Times New Roman" w:cs="Times New Roman"/>
          <w:b/>
          <w:spacing w:val="-2"/>
        </w:rPr>
        <w:t xml:space="preserve"> </w:t>
      </w:r>
      <w:r>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2527F3F2"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4B58B9">
        <w:rPr>
          <w:rFonts w:ascii="Times New Roman" w:eastAsia="Calibri" w:hAnsi="Times New Roman" w:cs="Times New Roman"/>
          <w:b/>
          <w:bCs/>
        </w:rPr>
        <w:t>0</w:t>
      </w:r>
      <w:r w:rsidR="005704A2">
        <w:rPr>
          <w:rFonts w:ascii="Times New Roman" w:eastAsia="Calibri" w:hAnsi="Times New Roman" w:cs="Times New Roman"/>
          <w:b/>
          <w:bCs/>
        </w:rPr>
        <w:t>7</w:t>
      </w:r>
      <w:r w:rsidRPr="00335201">
        <w:rPr>
          <w:rFonts w:ascii="Times New Roman" w:eastAsia="Calibri" w:hAnsi="Times New Roman" w:cs="Times New Roman"/>
          <w:b/>
          <w:bCs/>
        </w:rPr>
        <w:t>.0</w:t>
      </w:r>
      <w:r w:rsidR="004B0C93">
        <w:rPr>
          <w:rFonts w:ascii="Times New Roman" w:eastAsia="Calibri" w:hAnsi="Times New Roman" w:cs="Times New Roman"/>
          <w:b/>
          <w:bCs/>
        </w:rPr>
        <w:t>2</w:t>
      </w:r>
      <w:r w:rsidRPr="00335201">
        <w:rPr>
          <w:rFonts w:ascii="Times New Roman" w:eastAsia="Calibri" w:hAnsi="Times New Roman" w:cs="Times New Roman"/>
          <w:b/>
          <w:bCs/>
        </w:rPr>
        <w:t>.202</w:t>
      </w:r>
      <w:r w:rsidR="004B0C93">
        <w:rPr>
          <w:rFonts w:ascii="Times New Roman" w:eastAsia="Calibri" w:hAnsi="Times New Roman" w:cs="Times New Roman"/>
          <w:b/>
          <w:bCs/>
        </w:rPr>
        <w:t>5</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77777777"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tj. należny podatek VAT od całości zamówienia a następnie poda cenę całości zamówienia (brutto) 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6F2858D"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w:t>
      </w:r>
    </w:p>
    <w:p w14:paraId="42893811" w14:textId="40FA27F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27E7B1D7"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4B0C93">
        <w:rPr>
          <w:rFonts w:ascii="Times New Roman" w:hAnsi="Times New Roman" w:cs="Times New Roman"/>
          <w:color w:val="auto"/>
          <w:sz w:val="22"/>
          <w:szCs w:val="22"/>
        </w:rPr>
        <w:t>48</w:t>
      </w:r>
      <w:r w:rsidRPr="00461B31">
        <w:rPr>
          <w:rFonts w:ascii="Times New Roman" w:hAnsi="Times New Roman" w:cs="Times New Roman"/>
          <w:color w:val="auto"/>
          <w:sz w:val="22"/>
          <w:szCs w:val="22"/>
        </w:rPr>
        <w:t xml:space="preserve"> miesięcy, maksymalnie </w:t>
      </w:r>
      <w:r w:rsidR="004B0C93">
        <w:rPr>
          <w:rFonts w:ascii="Times New Roman" w:hAnsi="Times New Roman" w:cs="Times New Roman"/>
          <w:color w:val="auto"/>
          <w:sz w:val="22"/>
          <w:szCs w:val="22"/>
        </w:rPr>
        <w:t>60</w:t>
      </w:r>
      <w:r w:rsidRPr="00461B31">
        <w:rPr>
          <w:rFonts w:ascii="Times New Roman" w:hAnsi="Times New Roman" w:cs="Times New Roman"/>
          <w:color w:val="auto"/>
          <w:sz w:val="22"/>
          <w:szCs w:val="22"/>
        </w:rPr>
        <w:t xml:space="preserve"> miesięcy na cały zakres objęty zamówieniem w tym</w:t>
      </w:r>
      <w:r w:rsidRPr="003C2D9E">
        <w:rPr>
          <w:rFonts w:ascii="Times New Roman" w:hAnsi="Times New Roman" w:cs="Times New Roman"/>
          <w:color w:val="auto"/>
          <w:sz w:val="22"/>
          <w:szCs w:val="22"/>
        </w:rPr>
        <w:t xml:space="preserve"> materiały i wykonane roboty.</w:t>
      </w:r>
    </w:p>
    <w:p w14:paraId="0A85AC28" w14:textId="3358F6EE"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4B0C93">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w:t>
      </w:r>
      <w:r w:rsidR="009C18F3">
        <w:rPr>
          <w:rFonts w:ascii="Times New Roman" w:hAnsi="Times New Roman" w:cs="Times New Roman"/>
          <w:color w:val="auto"/>
          <w:sz w:val="22"/>
          <w:szCs w:val="22"/>
        </w:rPr>
        <w:t>ące</w:t>
      </w:r>
      <w:r w:rsidRPr="003C2D9E">
        <w:rPr>
          <w:rFonts w:ascii="Times New Roman" w:hAnsi="Times New Roman" w:cs="Times New Roman"/>
          <w:color w:val="auto"/>
          <w:sz w:val="22"/>
          <w:szCs w:val="22"/>
        </w:rPr>
        <w:t xml:space="preserve"> oferta oceniona zostanie jak dla </w:t>
      </w:r>
      <w:r w:rsidR="004B0C93">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4B0C93">
        <w:rPr>
          <w:rFonts w:ascii="Times New Roman" w:hAnsi="Times New Roman" w:cs="Times New Roman"/>
          <w:color w:val="auto"/>
          <w:sz w:val="22"/>
          <w:szCs w:val="22"/>
        </w:rPr>
        <w:t>48</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3C2D9E" w:rsidRDefault="0047119B">
      <w:pPr>
        <w:spacing w:after="0"/>
        <w:jc w:val="both"/>
        <w:rPr>
          <w:rFonts w:ascii="Times New Roman" w:hAnsi="Times New Roman" w:cs="Times New Roman"/>
          <w:b/>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77777777"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o 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38D1430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 xml:space="preserve">5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 xml:space="preserve">)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Zamawiający nie wyraża zgody na wniesienie zabezpieczenia w formach wskazanych w art. 450 ust. 2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w:t>
      </w:r>
    </w:p>
    <w:p w14:paraId="5D3AE6F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51E31BD1"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 xml:space="preserve">.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77777777" w:rsidR="00BA6EA6" w:rsidRDefault="00BA6EA6" w:rsidP="00414A3F">
      <w:pPr>
        <w:pStyle w:val="Akapitzlist"/>
        <w:numPr>
          <w:ilvl w:val="0"/>
          <w:numId w:val="59"/>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1B3851D" w:rsidR="0047119B" w:rsidRDefault="00BA6EA6" w:rsidP="00414A3F">
      <w:pPr>
        <w:pStyle w:val="Akapitzlist"/>
        <w:numPr>
          <w:ilvl w:val="0"/>
          <w:numId w:val="59"/>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mi 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D49A5D0"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1714C6B1" w14:textId="77777777" w:rsidR="00D60D0E" w:rsidRPr="003C2D9E" w:rsidRDefault="00D60D0E">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77777777" w:rsidR="00BA6EA6" w:rsidRPr="00D10C38" w:rsidRDefault="00BA6EA6" w:rsidP="00BA6EA6">
      <w:pPr>
        <w:spacing w:after="160"/>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86-014 Sicienko jest Wójt Gminy Sicienko. </w:t>
      </w:r>
      <w:r w:rsidRPr="00D10C38">
        <w:rPr>
          <w:rFonts w:ascii="Times New Roman" w:hAnsi="Times New Roman" w:cs="Times New Roman"/>
          <w:shd w:val="clear" w:color="auto" w:fill="FFFFFF"/>
        </w:rPr>
        <w:br/>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 Sicienku, ul. Mrotecka 9, 86-014 Sicienko.</w:t>
      </w:r>
      <w:r w:rsidRPr="00D10C38">
        <w:rPr>
          <w:rFonts w:ascii="Times New Roman" w:hAnsi="Times New Roman" w:cs="Times New Roman"/>
          <w:bCs/>
          <w:shd w:val="clear" w:color="auto" w:fill="FFFFFF"/>
        </w:rPr>
        <w:b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04BC7920"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Podanie przez Państwa danych osobowych jest wymogiem ustawowym określonym w przepisach ustawy 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15 RODO prawo dostępu do danych osobowych Pani/Pana dotyczących;</w:t>
      </w:r>
    </w:p>
    <w:p w14:paraId="6C3DF261"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16 RODO prawo do sprostowania Pani/Pana danych osobowych **;</w:t>
      </w:r>
    </w:p>
    <w:p w14:paraId="1F885D6A"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 xml:space="preserve">na podstawie art. 18 RODO prawo żądania od Administratora ograniczenia przetwarzania danych osobowych </w:t>
      </w:r>
      <w:r w:rsidRPr="00D10C38">
        <w:rPr>
          <w:rFonts w:ascii="Times New Roman" w:hAnsi="Times New Roman" w:cs="Times New Roman"/>
        </w:rPr>
        <w:br/>
        <w:t xml:space="preserve">z zastrzeżeniem przypadków, o których mowa w art. 18 ust. 2 RODO ***; </w:t>
      </w:r>
    </w:p>
    <w:p w14:paraId="4D746DD2" w14:textId="77777777" w:rsidR="00BA6EA6"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prawo do wniesienia skargi do Prezesa Urzędu Ochrony Danych Osobowych, gdy uzna Pani/Pan, że przetwarzanie danych osobowych Pani/Pana dotyczących narusza przepisy RODO;</w:t>
      </w:r>
    </w:p>
    <w:p w14:paraId="06A5E19E" w14:textId="77777777"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w związku z art. 17 ust. 3 lit. b, d lub e RODO prawo do usunięcia danych osobowych;</w:t>
      </w:r>
    </w:p>
    <w:p w14:paraId="6A61FEAB"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prawo do przenoszenia danych osobowych, o którym mowa w art. 20 RODO;</w:t>
      </w:r>
    </w:p>
    <w:p w14:paraId="4C73D17E"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77777777"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72DE4B69" w14:textId="77777777" w:rsidR="00BA6EA6" w:rsidRPr="00D10C38" w:rsidRDefault="00BA6EA6" w:rsidP="00BA6EA6">
      <w:pPr>
        <w:jc w:val="both"/>
        <w:rPr>
          <w:rFonts w:ascii="Times New Roman" w:hAnsi="Times New Roman" w:cs="Times New Roman"/>
        </w:rPr>
      </w:pP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66F2E9C8" w14:textId="77777777" w:rsidR="00AA22D6"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p>
    <w:p w14:paraId="7A33883E" w14:textId="305278D9" w:rsidR="006F6649" w:rsidRDefault="00AA22D6" w:rsidP="00AA22D6">
      <w:pPr>
        <w:spacing w:after="0"/>
        <w:ind w:right="-24"/>
        <w:jc w:val="both"/>
        <w:rPr>
          <w:rFonts w:ascii="Times New Roman" w:eastAsia="Calibri" w:hAnsi="Times New Roman" w:cs="Times New Roman"/>
          <w:spacing w:val="1"/>
        </w:rPr>
      </w:pPr>
      <w:r w:rsidRPr="00CB4721">
        <w:rPr>
          <w:rFonts w:ascii="Times New Roman" w:hAnsi="Times New Roman"/>
          <w:b/>
        </w:rPr>
        <w:t>Rozbudowa drogi gminnej nr G50305 C Samsieczno – Marynin etap III od km 1+208,14 do km 2+547</w:t>
      </w:r>
    </w:p>
    <w:p w14:paraId="5CFA35F0" w14:textId="474626EA"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7</w:t>
      </w:r>
      <w:r w:rsidRPr="003C2D9E">
        <w:rPr>
          <w:rFonts w:ascii="Times New Roman" w:eastAsia="Calibri" w:hAnsi="Times New Roman" w:cs="Times New Roman"/>
          <w:spacing w:val="-1"/>
        </w:rPr>
        <w:t>1</w:t>
      </w:r>
      <w:r w:rsidR="004B58B9">
        <w:rPr>
          <w:rFonts w:ascii="Times New Roman" w:eastAsia="Calibri" w:hAnsi="Times New Roman" w:cs="Times New Roman"/>
          <w:spacing w:val="2"/>
        </w:rPr>
        <w:t>.4.</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w w:val="99"/>
        </w:rPr>
        <w:t>2</w:t>
      </w:r>
      <w:r w:rsidR="00AA22D6">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 xml:space="preserve">Cena netto .................. + podatek VAT ………. </w:t>
      </w:r>
      <w:proofErr w:type="spellStart"/>
      <w:r w:rsidR="005A5E94" w:rsidRPr="00581F8B">
        <w:rPr>
          <w:rFonts w:ascii="Times New Roman" w:hAnsi="Times New Roman" w:cs="Times New Roman"/>
          <w:color w:val="000000"/>
        </w:rPr>
        <w:t>tj</w:t>
      </w:r>
      <w:proofErr w:type="spellEnd"/>
      <w:r w:rsidR="005A5E94" w:rsidRPr="00581F8B">
        <w:rPr>
          <w:rFonts w:ascii="Times New Roman" w:hAnsi="Times New Roman" w:cs="Times New Roman"/>
          <w:color w:val="000000"/>
        </w:rPr>
        <w:t xml:space="preserve"> w wysokości ......... %</w:t>
      </w:r>
    </w:p>
    <w:p w14:paraId="1B65A562" w14:textId="77777777" w:rsidR="00300700"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2EACB722" w14:textId="4140975A" w:rsidR="00C715A2" w:rsidRPr="005120C8" w:rsidRDefault="00B3057D" w:rsidP="00300700">
      <w:pPr>
        <w:spacing w:line="360" w:lineRule="auto"/>
        <w:jc w:val="both"/>
        <w:rPr>
          <w:rFonts w:ascii="Times New Roman" w:hAnsi="Times New Roman" w:cs="Times New Roman"/>
          <w:color w:val="000000"/>
        </w:rPr>
      </w:pPr>
      <w:r w:rsidRPr="003D4D86">
        <w:rPr>
          <w:rFonts w:ascii="Times New Roman" w:eastAsia="Calibri" w:hAnsi="Times New Roman" w:cs="Times New Roman"/>
          <w:lang w:eastAsia="pl-PL"/>
        </w:rPr>
        <w:t xml:space="preserve"> </w:t>
      </w:r>
    </w:p>
    <w:tbl>
      <w:tblPr>
        <w:tblStyle w:val="Tabela-Siatka"/>
        <w:tblW w:w="0" w:type="auto"/>
        <w:tblInd w:w="137" w:type="dxa"/>
        <w:tblLook w:val="04A0" w:firstRow="1" w:lastRow="0" w:firstColumn="1" w:lastColumn="0" w:noHBand="0" w:noVBand="1"/>
      </w:tblPr>
      <w:tblGrid>
        <w:gridCol w:w="1098"/>
        <w:gridCol w:w="2582"/>
        <w:gridCol w:w="828"/>
        <w:gridCol w:w="658"/>
        <w:gridCol w:w="876"/>
        <w:gridCol w:w="739"/>
        <w:gridCol w:w="1155"/>
        <w:gridCol w:w="1022"/>
      </w:tblGrid>
      <w:tr w:rsidR="00CD4A0A" w:rsidRPr="0052245A" w14:paraId="41509C2D" w14:textId="77777777" w:rsidTr="00EF7D2F">
        <w:tc>
          <w:tcPr>
            <w:tcW w:w="1098" w:type="dxa"/>
          </w:tcPr>
          <w:p w14:paraId="4001DEA2" w14:textId="77777777" w:rsidR="00CD4A0A" w:rsidRPr="0052245A" w:rsidRDefault="00CD4A0A" w:rsidP="000D0146">
            <w:pPr>
              <w:tabs>
                <w:tab w:val="left" w:pos="-3686"/>
              </w:tabs>
              <w:suppressAutoHyphens/>
              <w:spacing w:line="23" w:lineRule="atLeast"/>
              <w:jc w:val="center"/>
              <w:rPr>
                <w:rFonts w:eastAsia="Calibri"/>
              </w:rPr>
            </w:pPr>
            <w:bookmarkStart w:id="8" w:name="_Hlk135214777"/>
            <w:r w:rsidRPr="0052245A">
              <w:rPr>
                <w:rFonts w:eastAsia="Calibri"/>
              </w:rPr>
              <w:t>Lp.</w:t>
            </w:r>
          </w:p>
        </w:tc>
        <w:tc>
          <w:tcPr>
            <w:tcW w:w="2582" w:type="dxa"/>
          </w:tcPr>
          <w:p w14:paraId="22C6B0BD"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28" w:type="dxa"/>
          </w:tcPr>
          <w:p w14:paraId="3B770BDE"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58" w:type="dxa"/>
          </w:tcPr>
          <w:p w14:paraId="610F08E1"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876" w:type="dxa"/>
          </w:tcPr>
          <w:p w14:paraId="18D499A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F173D1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39" w:type="dxa"/>
          </w:tcPr>
          <w:p w14:paraId="298F4F4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9E1524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155" w:type="dxa"/>
          </w:tcPr>
          <w:p w14:paraId="541E2E7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24E90F0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22" w:type="dxa"/>
          </w:tcPr>
          <w:p w14:paraId="1BF349A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5F5E57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5120C8" w:rsidRPr="0052245A" w14:paraId="6EEF2D1F" w14:textId="77777777" w:rsidTr="000D0146">
        <w:tc>
          <w:tcPr>
            <w:tcW w:w="8958" w:type="dxa"/>
            <w:gridSpan w:val="8"/>
          </w:tcPr>
          <w:p w14:paraId="2AEA05D9" w14:textId="3ADBAE5C" w:rsidR="005120C8" w:rsidRPr="004D7C4C" w:rsidRDefault="005120C8" w:rsidP="005120C8">
            <w:pPr>
              <w:tabs>
                <w:tab w:val="left" w:pos="-3686"/>
              </w:tabs>
              <w:suppressAutoHyphens/>
              <w:spacing w:line="23" w:lineRule="atLeast"/>
              <w:rPr>
                <w:rFonts w:eastAsia="Calibri"/>
                <w:b/>
                <w:bCs/>
              </w:rPr>
            </w:pPr>
            <w:r w:rsidRPr="004D7C4C">
              <w:rPr>
                <w:b/>
                <w:bCs/>
              </w:rPr>
              <w:t>BRANŻA budowa drogi</w:t>
            </w:r>
          </w:p>
        </w:tc>
      </w:tr>
      <w:tr w:rsidR="00565CBE" w:rsidRPr="0052245A" w14:paraId="3369937F" w14:textId="77777777" w:rsidTr="00734EAD">
        <w:tc>
          <w:tcPr>
            <w:tcW w:w="1098" w:type="dxa"/>
          </w:tcPr>
          <w:p w14:paraId="68A2EF8D" w14:textId="77777777" w:rsidR="00565CBE" w:rsidRPr="0052245A" w:rsidRDefault="00565CBE" w:rsidP="00565CBE">
            <w:pPr>
              <w:tabs>
                <w:tab w:val="left" w:pos="-3686"/>
              </w:tabs>
              <w:suppressAutoHyphens/>
              <w:spacing w:line="23" w:lineRule="atLeast"/>
              <w:jc w:val="center"/>
              <w:rPr>
                <w:rFonts w:eastAsia="Calibri"/>
              </w:rPr>
            </w:pPr>
            <w:r>
              <w:rPr>
                <w:rFonts w:eastAsia="Calibri"/>
              </w:rPr>
              <w:t>1</w:t>
            </w:r>
          </w:p>
        </w:tc>
        <w:tc>
          <w:tcPr>
            <w:tcW w:w="2582" w:type="dxa"/>
          </w:tcPr>
          <w:p w14:paraId="4DCCE6A3" w14:textId="6D1CB4E3" w:rsidR="00565CBE" w:rsidRPr="0052245A" w:rsidRDefault="00565CBE" w:rsidP="00565CBE">
            <w:pPr>
              <w:tabs>
                <w:tab w:val="left" w:pos="-3686"/>
              </w:tabs>
              <w:suppressAutoHyphens/>
              <w:spacing w:line="23" w:lineRule="atLeast"/>
              <w:rPr>
                <w:rFonts w:eastAsia="Calibri"/>
              </w:rPr>
            </w:pPr>
            <w:r w:rsidRPr="00A43219">
              <w:t>Usuwanie wierzchniej warstwy gleby</w:t>
            </w:r>
          </w:p>
        </w:tc>
        <w:tc>
          <w:tcPr>
            <w:tcW w:w="828" w:type="dxa"/>
          </w:tcPr>
          <w:p w14:paraId="48B8E311"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77EBD392" w14:textId="77777777" w:rsidR="00565CBE" w:rsidRPr="0052245A" w:rsidRDefault="00565CBE" w:rsidP="00565CBE">
            <w:pPr>
              <w:tabs>
                <w:tab w:val="left" w:pos="-3686"/>
              </w:tabs>
              <w:suppressAutoHyphens/>
              <w:spacing w:line="23" w:lineRule="atLeast"/>
              <w:jc w:val="center"/>
              <w:rPr>
                <w:rFonts w:eastAsia="Calibri"/>
              </w:rPr>
            </w:pPr>
            <w:r w:rsidRPr="0052245A">
              <w:rPr>
                <w:rFonts w:eastAsia="Calibri"/>
              </w:rPr>
              <w:t>1</w:t>
            </w:r>
          </w:p>
        </w:tc>
        <w:tc>
          <w:tcPr>
            <w:tcW w:w="876" w:type="dxa"/>
          </w:tcPr>
          <w:p w14:paraId="2D20846C"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5384EACA"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2D303322"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2D265A79"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107976BA" w14:textId="77777777" w:rsidTr="00734EAD">
        <w:tc>
          <w:tcPr>
            <w:tcW w:w="1098" w:type="dxa"/>
          </w:tcPr>
          <w:p w14:paraId="744C4A2C" w14:textId="77777777" w:rsidR="00565CBE" w:rsidRPr="0052245A" w:rsidRDefault="00565CBE" w:rsidP="00565CBE">
            <w:pPr>
              <w:tabs>
                <w:tab w:val="left" w:pos="-3686"/>
              </w:tabs>
              <w:suppressAutoHyphens/>
              <w:spacing w:line="23" w:lineRule="atLeast"/>
              <w:jc w:val="center"/>
              <w:rPr>
                <w:rFonts w:eastAsia="Calibri"/>
              </w:rPr>
            </w:pPr>
            <w:r>
              <w:rPr>
                <w:rFonts w:eastAsia="Calibri"/>
              </w:rPr>
              <w:t>2</w:t>
            </w:r>
          </w:p>
        </w:tc>
        <w:tc>
          <w:tcPr>
            <w:tcW w:w="2582" w:type="dxa"/>
          </w:tcPr>
          <w:p w14:paraId="2DC66E6D" w14:textId="196671BD" w:rsidR="00565CBE" w:rsidRPr="0052245A" w:rsidDel="004A2BC4" w:rsidRDefault="00565CBE" w:rsidP="00565CBE">
            <w:pPr>
              <w:tabs>
                <w:tab w:val="left" w:pos="-3686"/>
              </w:tabs>
              <w:suppressAutoHyphens/>
              <w:spacing w:line="23" w:lineRule="atLeast"/>
              <w:rPr>
                <w:rFonts w:eastAsia="Calibri"/>
              </w:rPr>
            </w:pPr>
            <w:r w:rsidRPr="00A43219">
              <w:t>Przygotowanie terenu pod budowę</w:t>
            </w:r>
          </w:p>
        </w:tc>
        <w:tc>
          <w:tcPr>
            <w:tcW w:w="828" w:type="dxa"/>
          </w:tcPr>
          <w:p w14:paraId="30870991" w14:textId="494C5F85" w:rsidR="00565CBE" w:rsidRPr="0052245A" w:rsidRDefault="00565CBE" w:rsidP="00565CBE">
            <w:pPr>
              <w:tabs>
                <w:tab w:val="left" w:pos="-3686"/>
              </w:tabs>
              <w:suppressAutoHyphens/>
              <w:spacing w:line="23" w:lineRule="atLeast"/>
              <w:jc w:val="center"/>
              <w:rPr>
                <w:rFonts w:eastAsia="Calibri"/>
              </w:rPr>
            </w:pPr>
            <w:proofErr w:type="spellStart"/>
            <w:r>
              <w:rPr>
                <w:rFonts w:eastAsia="Calibri"/>
              </w:rPr>
              <w:t>kpl</w:t>
            </w:r>
            <w:proofErr w:type="spellEnd"/>
          </w:p>
        </w:tc>
        <w:tc>
          <w:tcPr>
            <w:tcW w:w="658" w:type="dxa"/>
          </w:tcPr>
          <w:p w14:paraId="4786BB78" w14:textId="11F95B91" w:rsidR="00565CBE" w:rsidRPr="0052245A" w:rsidRDefault="00565CBE" w:rsidP="00565CBE">
            <w:pPr>
              <w:tabs>
                <w:tab w:val="left" w:pos="-3686"/>
              </w:tabs>
              <w:suppressAutoHyphens/>
              <w:spacing w:line="23" w:lineRule="atLeast"/>
              <w:jc w:val="center"/>
              <w:rPr>
                <w:rFonts w:eastAsia="Calibri"/>
              </w:rPr>
            </w:pPr>
            <w:r>
              <w:rPr>
                <w:rFonts w:eastAsia="Calibri"/>
              </w:rPr>
              <w:t>1</w:t>
            </w:r>
          </w:p>
        </w:tc>
        <w:tc>
          <w:tcPr>
            <w:tcW w:w="876" w:type="dxa"/>
          </w:tcPr>
          <w:p w14:paraId="16D2C27D"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2E7BEB5C"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6300F9DE"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377EA47F"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754D5C7F" w14:textId="77777777" w:rsidTr="00734EAD">
        <w:tc>
          <w:tcPr>
            <w:tcW w:w="1098" w:type="dxa"/>
          </w:tcPr>
          <w:p w14:paraId="1ECC8834" w14:textId="77777777" w:rsidR="00565CBE" w:rsidRPr="0052245A" w:rsidRDefault="00565CBE" w:rsidP="00565CBE">
            <w:pPr>
              <w:tabs>
                <w:tab w:val="left" w:pos="-3686"/>
              </w:tabs>
              <w:suppressAutoHyphens/>
              <w:spacing w:line="23" w:lineRule="atLeast"/>
              <w:jc w:val="center"/>
              <w:rPr>
                <w:rFonts w:eastAsia="Calibri"/>
              </w:rPr>
            </w:pPr>
            <w:r>
              <w:rPr>
                <w:rFonts w:eastAsia="Calibri"/>
              </w:rPr>
              <w:t>3</w:t>
            </w:r>
          </w:p>
        </w:tc>
        <w:tc>
          <w:tcPr>
            <w:tcW w:w="2582" w:type="dxa"/>
          </w:tcPr>
          <w:p w14:paraId="2791E312" w14:textId="7508FCBC" w:rsidR="00565CBE" w:rsidRPr="0052245A" w:rsidRDefault="00565CBE" w:rsidP="00565CBE">
            <w:pPr>
              <w:tabs>
                <w:tab w:val="left" w:pos="-3686"/>
              </w:tabs>
              <w:suppressAutoHyphens/>
              <w:spacing w:line="23" w:lineRule="atLeast"/>
            </w:pPr>
            <w:r w:rsidRPr="00A43219">
              <w:t>Roboty rozbiórkowe</w:t>
            </w:r>
          </w:p>
        </w:tc>
        <w:tc>
          <w:tcPr>
            <w:tcW w:w="828" w:type="dxa"/>
          </w:tcPr>
          <w:p w14:paraId="22C0FB83"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07D9F7D" w14:textId="77777777" w:rsidR="00565CBE" w:rsidRPr="0052245A" w:rsidRDefault="00565CBE" w:rsidP="00565CBE">
            <w:pPr>
              <w:tabs>
                <w:tab w:val="left" w:pos="-3686"/>
              </w:tabs>
              <w:suppressAutoHyphens/>
              <w:spacing w:line="23" w:lineRule="atLeast"/>
              <w:jc w:val="center"/>
              <w:rPr>
                <w:rFonts w:eastAsia="Calibri"/>
              </w:rPr>
            </w:pPr>
            <w:r w:rsidRPr="0052245A">
              <w:rPr>
                <w:rFonts w:eastAsia="Calibri"/>
              </w:rPr>
              <w:t>1</w:t>
            </w:r>
          </w:p>
        </w:tc>
        <w:tc>
          <w:tcPr>
            <w:tcW w:w="876" w:type="dxa"/>
          </w:tcPr>
          <w:p w14:paraId="4E5C6284"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493C2F34"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24EBC226"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0383E0A2"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12172668" w14:textId="77777777" w:rsidTr="00734EAD">
        <w:tc>
          <w:tcPr>
            <w:tcW w:w="1098" w:type="dxa"/>
          </w:tcPr>
          <w:p w14:paraId="33E27670" w14:textId="77777777" w:rsidR="00565CBE" w:rsidRPr="0052245A" w:rsidRDefault="00565CBE" w:rsidP="00565CBE">
            <w:pPr>
              <w:tabs>
                <w:tab w:val="left" w:pos="-3686"/>
              </w:tabs>
              <w:suppressAutoHyphens/>
              <w:spacing w:line="23" w:lineRule="atLeast"/>
              <w:jc w:val="center"/>
              <w:rPr>
                <w:rFonts w:eastAsia="Calibri"/>
              </w:rPr>
            </w:pPr>
            <w:r>
              <w:rPr>
                <w:rFonts w:eastAsia="Calibri"/>
              </w:rPr>
              <w:t>4</w:t>
            </w:r>
          </w:p>
        </w:tc>
        <w:tc>
          <w:tcPr>
            <w:tcW w:w="2582" w:type="dxa"/>
          </w:tcPr>
          <w:p w14:paraId="11E67BBC" w14:textId="1DE0DD5B" w:rsidR="00565CBE" w:rsidRPr="0052245A" w:rsidRDefault="00565CBE" w:rsidP="00565CBE">
            <w:pPr>
              <w:tabs>
                <w:tab w:val="left" w:pos="-3686"/>
              </w:tabs>
              <w:suppressAutoHyphens/>
              <w:spacing w:line="23" w:lineRule="atLeast"/>
            </w:pPr>
            <w:r w:rsidRPr="00A43219">
              <w:t>Roboty w zakresie rurociągów i kabli</w:t>
            </w:r>
          </w:p>
        </w:tc>
        <w:tc>
          <w:tcPr>
            <w:tcW w:w="828" w:type="dxa"/>
          </w:tcPr>
          <w:p w14:paraId="522594FE"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06D1A8DF" w14:textId="77777777" w:rsidR="00565CBE" w:rsidRPr="0052245A" w:rsidRDefault="00565CBE" w:rsidP="00565CBE">
            <w:pPr>
              <w:tabs>
                <w:tab w:val="left" w:pos="-3686"/>
              </w:tabs>
              <w:suppressAutoHyphens/>
              <w:spacing w:line="23" w:lineRule="atLeast"/>
              <w:jc w:val="center"/>
              <w:rPr>
                <w:rFonts w:eastAsia="Calibri"/>
              </w:rPr>
            </w:pPr>
            <w:r w:rsidRPr="0052245A">
              <w:rPr>
                <w:rFonts w:eastAsia="Calibri"/>
              </w:rPr>
              <w:t>1</w:t>
            </w:r>
          </w:p>
        </w:tc>
        <w:tc>
          <w:tcPr>
            <w:tcW w:w="876" w:type="dxa"/>
          </w:tcPr>
          <w:p w14:paraId="34482943"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4F63B64C"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3F555BF9"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48B63B8B"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17466608" w14:textId="77777777" w:rsidTr="00734EAD">
        <w:tc>
          <w:tcPr>
            <w:tcW w:w="1098" w:type="dxa"/>
          </w:tcPr>
          <w:p w14:paraId="12AF5DC2" w14:textId="02C4FE20" w:rsidR="00565CBE" w:rsidRDefault="00565CBE" w:rsidP="00565CBE">
            <w:pPr>
              <w:tabs>
                <w:tab w:val="left" w:pos="-3686"/>
              </w:tabs>
              <w:suppressAutoHyphens/>
              <w:spacing w:line="23" w:lineRule="atLeast"/>
              <w:jc w:val="center"/>
              <w:rPr>
                <w:rFonts w:eastAsia="Calibri"/>
              </w:rPr>
            </w:pPr>
            <w:r>
              <w:rPr>
                <w:rFonts w:eastAsia="Calibri"/>
              </w:rPr>
              <w:t>5</w:t>
            </w:r>
          </w:p>
        </w:tc>
        <w:tc>
          <w:tcPr>
            <w:tcW w:w="2582" w:type="dxa"/>
          </w:tcPr>
          <w:p w14:paraId="6CAC8A9B" w14:textId="67EC2DB1" w:rsidR="00565CBE" w:rsidRPr="00A43219" w:rsidRDefault="00565CBE" w:rsidP="00565CBE">
            <w:pPr>
              <w:tabs>
                <w:tab w:val="left" w:pos="-3686"/>
              </w:tabs>
              <w:suppressAutoHyphens/>
              <w:spacing w:line="23" w:lineRule="atLeast"/>
            </w:pPr>
            <w:r>
              <w:t>Przepusty</w:t>
            </w:r>
          </w:p>
        </w:tc>
        <w:tc>
          <w:tcPr>
            <w:tcW w:w="828" w:type="dxa"/>
          </w:tcPr>
          <w:p w14:paraId="324E3FD1" w14:textId="70641749" w:rsidR="00565CBE" w:rsidRPr="0052245A" w:rsidRDefault="00565CBE" w:rsidP="00565CBE">
            <w:pPr>
              <w:tabs>
                <w:tab w:val="left" w:pos="-3686"/>
              </w:tabs>
              <w:suppressAutoHyphens/>
              <w:spacing w:line="23" w:lineRule="atLeast"/>
              <w:jc w:val="center"/>
              <w:rPr>
                <w:rFonts w:eastAsia="Calibri"/>
              </w:rPr>
            </w:pPr>
            <w:r>
              <w:rPr>
                <w:rFonts w:eastAsia="Calibri"/>
              </w:rPr>
              <w:t>Kpl.1</w:t>
            </w:r>
          </w:p>
        </w:tc>
        <w:tc>
          <w:tcPr>
            <w:tcW w:w="658" w:type="dxa"/>
          </w:tcPr>
          <w:p w14:paraId="7EF2F0CA" w14:textId="77777777" w:rsidR="00565CBE" w:rsidRPr="0052245A" w:rsidRDefault="00565CBE" w:rsidP="00565CBE">
            <w:pPr>
              <w:tabs>
                <w:tab w:val="left" w:pos="-3686"/>
              </w:tabs>
              <w:suppressAutoHyphens/>
              <w:spacing w:line="23" w:lineRule="atLeast"/>
              <w:jc w:val="center"/>
              <w:rPr>
                <w:rFonts w:eastAsia="Calibri"/>
              </w:rPr>
            </w:pPr>
          </w:p>
        </w:tc>
        <w:tc>
          <w:tcPr>
            <w:tcW w:w="876" w:type="dxa"/>
          </w:tcPr>
          <w:p w14:paraId="490C7A9B"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7EC864A5"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68CA1410"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2B70890C"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18E85D32" w14:textId="77777777" w:rsidTr="00734EAD">
        <w:tc>
          <w:tcPr>
            <w:tcW w:w="1098" w:type="dxa"/>
          </w:tcPr>
          <w:p w14:paraId="1D290E45" w14:textId="6F1A01DB" w:rsidR="00565CBE" w:rsidRPr="0052245A" w:rsidRDefault="00565CBE" w:rsidP="00565CBE">
            <w:pPr>
              <w:tabs>
                <w:tab w:val="left" w:pos="-3686"/>
              </w:tabs>
              <w:suppressAutoHyphens/>
              <w:spacing w:line="23" w:lineRule="atLeast"/>
              <w:jc w:val="center"/>
              <w:rPr>
                <w:rFonts w:eastAsia="Calibri"/>
              </w:rPr>
            </w:pPr>
            <w:r>
              <w:rPr>
                <w:rFonts w:eastAsia="Calibri"/>
              </w:rPr>
              <w:t>6</w:t>
            </w:r>
          </w:p>
        </w:tc>
        <w:tc>
          <w:tcPr>
            <w:tcW w:w="2582" w:type="dxa"/>
          </w:tcPr>
          <w:p w14:paraId="4B15202B" w14:textId="3BE1B1C4" w:rsidR="00565CBE" w:rsidRPr="0052245A" w:rsidRDefault="00565CBE" w:rsidP="00565CBE">
            <w:pPr>
              <w:tabs>
                <w:tab w:val="left" w:pos="-3686"/>
              </w:tabs>
              <w:suppressAutoHyphens/>
              <w:spacing w:line="23" w:lineRule="atLeast"/>
            </w:pPr>
            <w:r w:rsidRPr="00A43219">
              <w:t xml:space="preserve">Roboty w zakresie podbudowy </w:t>
            </w:r>
          </w:p>
        </w:tc>
        <w:tc>
          <w:tcPr>
            <w:tcW w:w="828" w:type="dxa"/>
          </w:tcPr>
          <w:p w14:paraId="047FE6D2"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39C6A78F" w14:textId="77777777" w:rsidR="00565CBE" w:rsidRPr="0052245A" w:rsidRDefault="00565CBE" w:rsidP="00565CBE">
            <w:pPr>
              <w:tabs>
                <w:tab w:val="left" w:pos="-3686"/>
              </w:tabs>
              <w:suppressAutoHyphens/>
              <w:spacing w:line="23" w:lineRule="atLeast"/>
              <w:jc w:val="center"/>
              <w:rPr>
                <w:rFonts w:eastAsia="Calibri"/>
              </w:rPr>
            </w:pPr>
            <w:r w:rsidRPr="0052245A">
              <w:rPr>
                <w:rFonts w:eastAsia="Calibri"/>
              </w:rPr>
              <w:t>1</w:t>
            </w:r>
          </w:p>
        </w:tc>
        <w:tc>
          <w:tcPr>
            <w:tcW w:w="876" w:type="dxa"/>
          </w:tcPr>
          <w:p w14:paraId="1516E54E"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2A679856"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634BDB27"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7023650B"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613B4D2D" w14:textId="77777777" w:rsidTr="00734EAD">
        <w:tc>
          <w:tcPr>
            <w:tcW w:w="1098" w:type="dxa"/>
          </w:tcPr>
          <w:p w14:paraId="254C06EE" w14:textId="153627AD" w:rsidR="00565CBE" w:rsidRPr="0052245A" w:rsidRDefault="00565CBE" w:rsidP="00565CBE">
            <w:pPr>
              <w:tabs>
                <w:tab w:val="left" w:pos="-3686"/>
              </w:tabs>
              <w:suppressAutoHyphens/>
              <w:spacing w:line="23" w:lineRule="atLeast"/>
              <w:jc w:val="center"/>
              <w:rPr>
                <w:rFonts w:eastAsia="Calibri"/>
              </w:rPr>
            </w:pPr>
            <w:r>
              <w:rPr>
                <w:rFonts w:eastAsia="Calibri"/>
              </w:rPr>
              <w:t>7</w:t>
            </w:r>
          </w:p>
        </w:tc>
        <w:tc>
          <w:tcPr>
            <w:tcW w:w="2582" w:type="dxa"/>
          </w:tcPr>
          <w:p w14:paraId="70B2A20A" w14:textId="6E15C430" w:rsidR="00565CBE" w:rsidRPr="0052245A" w:rsidRDefault="00565CBE" w:rsidP="00565CBE">
            <w:pPr>
              <w:tabs>
                <w:tab w:val="left" w:pos="-3686"/>
              </w:tabs>
              <w:suppressAutoHyphens/>
              <w:spacing w:line="23" w:lineRule="atLeast"/>
            </w:pPr>
            <w:r w:rsidRPr="00A43219">
              <w:t>Roboty w zakresie nawierzchni dróg</w:t>
            </w:r>
          </w:p>
        </w:tc>
        <w:tc>
          <w:tcPr>
            <w:tcW w:w="828" w:type="dxa"/>
          </w:tcPr>
          <w:p w14:paraId="0FFF41B6"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4E88A222" w14:textId="77777777" w:rsidR="00565CBE" w:rsidRPr="0052245A" w:rsidRDefault="00565CBE" w:rsidP="00565CBE">
            <w:pPr>
              <w:tabs>
                <w:tab w:val="left" w:pos="-3686"/>
              </w:tabs>
              <w:suppressAutoHyphens/>
              <w:spacing w:line="23" w:lineRule="atLeast"/>
              <w:jc w:val="center"/>
              <w:rPr>
                <w:rFonts w:eastAsia="Calibri"/>
              </w:rPr>
            </w:pPr>
            <w:r w:rsidRPr="0052245A">
              <w:rPr>
                <w:rFonts w:eastAsia="Calibri"/>
              </w:rPr>
              <w:t>1</w:t>
            </w:r>
          </w:p>
        </w:tc>
        <w:tc>
          <w:tcPr>
            <w:tcW w:w="876" w:type="dxa"/>
          </w:tcPr>
          <w:p w14:paraId="6AC0C2F9"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0004B562"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4FAF2BCB"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0E2FF79F"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76E807AE" w14:textId="77777777" w:rsidTr="00734EAD">
        <w:tc>
          <w:tcPr>
            <w:tcW w:w="1098" w:type="dxa"/>
          </w:tcPr>
          <w:p w14:paraId="3B0C9CF3" w14:textId="3DB87551" w:rsidR="00565CBE" w:rsidRPr="0052245A" w:rsidRDefault="00565CBE" w:rsidP="00565CBE">
            <w:pPr>
              <w:tabs>
                <w:tab w:val="left" w:pos="-3686"/>
              </w:tabs>
              <w:suppressAutoHyphens/>
              <w:spacing w:line="23" w:lineRule="atLeast"/>
              <w:jc w:val="center"/>
              <w:rPr>
                <w:rFonts w:eastAsia="Calibri"/>
              </w:rPr>
            </w:pPr>
            <w:r>
              <w:rPr>
                <w:rFonts w:eastAsia="Calibri"/>
              </w:rPr>
              <w:t>8</w:t>
            </w:r>
          </w:p>
        </w:tc>
        <w:tc>
          <w:tcPr>
            <w:tcW w:w="2582" w:type="dxa"/>
          </w:tcPr>
          <w:p w14:paraId="6DEDFBCD" w14:textId="29C0820A" w:rsidR="00565CBE" w:rsidRPr="0052245A" w:rsidRDefault="00565CBE" w:rsidP="00565CBE">
            <w:pPr>
              <w:tabs>
                <w:tab w:val="left" w:pos="-3686"/>
              </w:tabs>
              <w:suppressAutoHyphens/>
              <w:spacing w:line="23" w:lineRule="atLeast"/>
            </w:pPr>
            <w:r w:rsidRPr="00A43219">
              <w:t>Roboty w zakresie nawierzchni dróg - zjazdy</w:t>
            </w:r>
          </w:p>
        </w:tc>
        <w:tc>
          <w:tcPr>
            <w:tcW w:w="828" w:type="dxa"/>
          </w:tcPr>
          <w:p w14:paraId="5DE1EC65"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3F36C186" w14:textId="77777777" w:rsidR="00565CBE" w:rsidRPr="0052245A" w:rsidRDefault="00565CBE" w:rsidP="00565CBE">
            <w:pPr>
              <w:tabs>
                <w:tab w:val="left" w:pos="-3686"/>
              </w:tabs>
              <w:suppressAutoHyphens/>
              <w:spacing w:line="23" w:lineRule="atLeast"/>
              <w:jc w:val="center"/>
              <w:rPr>
                <w:rFonts w:eastAsia="Calibri"/>
              </w:rPr>
            </w:pPr>
            <w:r w:rsidRPr="0052245A">
              <w:rPr>
                <w:rFonts w:eastAsia="Calibri"/>
              </w:rPr>
              <w:t>1</w:t>
            </w:r>
          </w:p>
        </w:tc>
        <w:tc>
          <w:tcPr>
            <w:tcW w:w="876" w:type="dxa"/>
          </w:tcPr>
          <w:p w14:paraId="32AAFB8F"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64817A88"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5646AE96"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70A4A202"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02C355DF" w14:textId="77777777" w:rsidTr="00734EAD">
        <w:tc>
          <w:tcPr>
            <w:tcW w:w="1098" w:type="dxa"/>
          </w:tcPr>
          <w:p w14:paraId="04AF5AA9" w14:textId="57F6FEF9" w:rsidR="00565CBE" w:rsidRDefault="00565CBE" w:rsidP="00565CBE">
            <w:pPr>
              <w:tabs>
                <w:tab w:val="left" w:pos="-3686"/>
              </w:tabs>
              <w:suppressAutoHyphens/>
              <w:spacing w:line="23" w:lineRule="atLeast"/>
              <w:jc w:val="center"/>
              <w:rPr>
                <w:rFonts w:eastAsia="Calibri"/>
              </w:rPr>
            </w:pPr>
            <w:r>
              <w:rPr>
                <w:rFonts w:eastAsia="Calibri"/>
              </w:rPr>
              <w:t>9</w:t>
            </w:r>
          </w:p>
        </w:tc>
        <w:tc>
          <w:tcPr>
            <w:tcW w:w="2582" w:type="dxa"/>
          </w:tcPr>
          <w:p w14:paraId="5635C59B" w14:textId="59497F77" w:rsidR="00565CBE" w:rsidRPr="0052245A" w:rsidRDefault="00565CBE" w:rsidP="00565CBE">
            <w:pPr>
              <w:tabs>
                <w:tab w:val="left" w:pos="-3686"/>
              </w:tabs>
              <w:suppressAutoHyphens/>
              <w:spacing w:line="23" w:lineRule="atLeast"/>
            </w:pPr>
            <w:r w:rsidRPr="00A43219">
              <w:rPr>
                <w:rFonts w:eastAsia="Calibri"/>
              </w:rPr>
              <w:t>Instalowanie znaków drogowych</w:t>
            </w:r>
          </w:p>
        </w:tc>
        <w:tc>
          <w:tcPr>
            <w:tcW w:w="828" w:type="dxa"/>
          </w:tcPr>
          <w:p w14:paraId="67EABEB2" w14:textId="77777777" w:rsidR="00565CBE" w:rsidRPr="0052245A" w:rsidRDefault="00565CBE" w:rsidP="00565CBE">
            <w:pPr>
              <w:tabs>
                <w:tab w:val="left" w:pos="-3686"/>
              </w:tabs>
              <w:suppressAutoHyphens/>
              <w:spacing w:line="23" w:lineRule="atLeast"/>
              <w:jc w:val="center"/>
              <w:rPr>
                <w:rFonts w:eastAsia="Calibri"/>
              </w:rPr>
            </w:pPr>
          </w:p>
        </w:tc>
        <w:tc>
          <w:tcPr>
            <w:tcW w:w="658" w:type="dxa"/>
          </w:tcPr>
          <w:p w14:paraId="33A2A861" w14:textId="77777777" w:rsidR="00565CBE" w:rsidRPr="0052245A" w:rsidRDefault="00565CBE" w:rsidP="00565CBE">
            <w:pPr>
              <w:tabs>
                <w:tab w:val="left" w:pos="-3686"/>
              </w:tabs>
              <w:suppressAutoHyphens/>
              <w:spacing w:line="23" w:lineRule="atLeast"/>
              <w:jc w:val="center"/>
              <w:rPr>
                <w:rFonts w:eastAsia="Calibri"/>
              </w:rPr>
            </w:pPr>
          </w:p>
        </w:tc>
        <w:tc>
          <w:tcPr>
            <w:tcW w:w="876" w:type="dxa"/>
          </w:tcPr>
          <w:p w14:paraId="0222526E"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79C0FA7C"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7B564D8C"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38E9F75C" w14:textId="77777777" w:rsidR="00565CBE" w:rsidRPr="0052245A" w:rsidRDefault="00565CBE" w:rsidP="00565CBE">
            <w:pPr>
              <w:tabs>
                <w:tab w:val="left" w:pos="-3686"/>
              </w:tabs>
              <w:suppressAutoHyphens/>
              <w:spacing w:line="23" w:lineRule="atLeast"/>
              <w:jc w:val="center"/>
              <w:rPr>
                <w:rFonts w:eastAsia="Calibri"/>
              </w:rPr>
            </w:pPr>
          </w:p>
        </w:tc>
      </w:tr>
      <w:tr w:rsidR="00565CBE" w:rsidRPr="0052245A" w14:paraId="7258770C" w14:textId="77777777" w:rsidTr="00734EAD">
        <w:tc>
          <w:tcPr>
            <w:tcW w:w="1098" w:type="dxa"/>
          </w:tcPr>
          <w:p w14:paraId="3E7BA036" w14:textId="5DA5F63A" w:rsidR="00565CBE" w:rsidRPr="0052245A" w:rsidRDefault="00565CBE" w:rsidP="00565CBE">
            <w:pPr>
              <w:tabs>
                <w:tab w:val="left" w:pos="-3686"/>
              </w:tabs>
              <w:suppressAutoHyphens/>
              <w:spacing w:line="23" w:lineRule="atLeast"/>
              <w:jc w:val="center"/>
              <w:rPr>
                <w:rFonts w:eastAsia="Calibri"/>
              </w:rPr>
            </w:pPr>
            <w:r>
              <w:rPr>
                <w:rFonts w:eastAsia="Calibri"/>
              </w:rPr>
              <w:t>10</w:t>
            </w:r>
          </w:p>
        </w:tc>
        <w:tc>
          <w:tcPr>
            <w:tcW w:w="2582" w:type="dxa"/>
          </w:tcPr>
          <w:p w14:paraId="27BE1727" w14:textId="23503B13" w:rsidR="00565CBE" w:rsidRPr="0052245A" w:rsidRDefault="00565CBE" w:rsidP="00565CBE">
            <w:pPr>
              <w:tabs>
                <w:tab w:val="left" w:pos="-3686"/>
              </w:tabs>
              <w:suppressAutoHyphens/>
              <w:spacing w:line="23" w:lineRule="atLeast"/>
            </w:pPr>
            <w:r w:rsidRPr="00A43219">
              <w:rPr>
                <w:rFonts w:eastAsia="Calibri"/>
              </w:rPr>
              <w:t>Kształtowanie terenów zielonych</w:t>
            </w:r>
          </w:p>
        </w:tc>
        <w:tc>
          <w:tcPr>
            <w:tcW w:w="828" w:type="dxa"/>
          </w:tcPr>
          <w:p w14:paraId="428AFD59" w14:textId="77777777" w:rsidR="00565CBE" w:rsidRPr="0052245A" w:rsidRDefault="00565CBE" w:rsidP="00565CBE">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926126D" w14:textId="263A92E2" w:rsidR="00565CBE" w:rsidRPr="0052245A" w:rsidRDefault="00565CBE" w:rsidP="00565CBE">
            <w:pPr>
              <w:tabs>
                <w:tab w:val="left" w:pos="-3686"/>
              </w:tabs>
              <w:suppressAutoHyphens/>
              <w:spacing w:line="23" w:lineRule="atLeast"/>
              <w:jc w:val="center"/>
              <w:rPr>
                <w:rFonts w:eastAsia="Calibri"/>
              </w:rPr>
            </w:pPr>
            <w:r>
              <w:rPr>
                <w:rFonts w:eastAsia="Calibri"/>
              </w:rPr>
              <w:t>1</w:t>
            </w:r>
          </w:p>
        </w:tc>
        <w:tc>
          <w:tcPr>
            <w:tcW w:w="876" w:type="dxa"/>
          </w:tcPr>
          <w:p w14:paraId="749DCA4B" w14:textId="77777777" w:rsidR="00565CBE" w:rsidRPr="0052245A" w:rsidRDefault="00565CBE" w:rsidP="00565CBE">
            <w:pPr>
              <w:tabs>
                <w:tab w:val="left" w:pos="-3686"/>
              </w:tabs>
              <w:suppressAutoHyphens/>
              <w:spacing w:line="23" w:lineRule="atLeast"/>
              <w:jc w:val="right"/>
              <w:rPr>
                <w:rFonts w:eastAsia="Calibri"/>
              </w:rPr>
            </w:pPr>
          </w:p>
        </w:tc>
        <w:tc>
          <w:tcPr>
            <w:tcW w:w="739" w:type="dxa"/>
          </w:tcPr>
          <w:p w14:paraId="64669242" w14:textId="77777777" w:rsidR="00565CBE" w:rsidRPr="0052245A" w:rsidRDefault="00565CBE" w:rsidP="00565CBE">
            <w:pPr>
              <w:tabs>
                <w:tab w:val="left" w:pos="-3686"/>
              </w:tabs>
              <w:suppressAutoHyphens/>
              <w:spacing w:line="23" w:lineRule="atLeast"/>
              <w:jc w:val="right"/>
              <w:rPr>
                <w:rFonts w:eastAsia="Calibri"/>
              </w:rPr>
            </w:pPr>
          </w:p>
        </w:tc>
        <w:tc>
          <w:tcPr>
            <w:tcW w:w="1155" w:type="dxa"/>
          </w:tcPr>
          <w:p w14:paraId="4E05E749" w14:textId="77777777" w:rsidR="00565CBE" w:rsidRPr="0052245A" w:rsidRDefault="00565CBE" w:rsidP="00565CBE">
            <w:pPr>
              <w:tabs>
                <w:tab w:val="left" w:pos="-3686"/>
              </w:tabs>
              <w:suppressAutoHyphens/>
              <w:spacing w:line="23" w:lineRule="atLeast"/>
              <w:jc w:val="right"/>
              <w:rPr>
                <w:rFonts w:eastAsia="Calibri"/>
              </w:rPr>
            </w:pPr>
          </w:p>
        </w:tc>
        <w:tc>
          <w:tcPr>
            <w:tcW w:w="1022" w:type="dxa"/>
          </w:tcPr>
          <w:p w14:paraId="5386B848" w14:textId="77777777" w:rsidR="00565CBE" w:rsidRPr="0052245A" w:rsidRDefault="00565CBE" w:rsidP="00565CBE">
            <w:pPr>
              <w:tabs>
                <w:tab w:val="left" w:pos="-3686"/>
              </w:tabs>
              <w:suppressAutoHyphens/>
              <w:spacing w:line="23" w:lineRule="atLeast"/>
              <w:jc w:val="center"/>
              <w:rPr>
                <w:rFonts w:eastAsia="Calibri"/>
              </w:rPr>
            </w:pPr>
          </w:p>
        </w:tc>
      </w:tr>
      <w:tr w:rsidR="005120C8" w:rsidRPr="0052245A" w14:paraId="0821AD59" w14:textId="77777777" w:rsidTr="00EF7D2F">
        <w:tc>
          <w:tcPr>
            <w:tcW w:w="1098" w:type="dxa"/>
          </w:tcPr>
          <w:p w14:paraId="036B7C97" w14:textId="77777777" w:rsidR="005120C8" w:rsidRPr="0052245A" w:rsidRDefault="005120C8" w:rsidP="005120C8">
            <w:pPr>
              <w:tabs>
                <w:tab w:val="left" w:pos="-3686"/>
              </w:tabs>
              <w:suppressAutoHyphens/>
              <w:spacing w:line="23" w:lineRule="atLeast"/>
              <w:jc w:val="center"/>
              <w:rPr>
                <w:rFonts w:eastAsia="Calibri"/>
                <w:b/>
              </w:rPr>
            </w:pPr>
          </w:p>
        </w:tc>
        <w:tc>
          <w:tcPr>
            <w:tcW w:w="4068" w:type="dxa"/>
            <w:gridSpan w:val="3"/>
          </w:tcPr>
          <w:p w14:paraId="4D975099" w14:textId="77777777" w:rsidR="005120C8" w:rsidRPr="0052245A" w:rsidRDefault="005120C8" w:rsidP="005120C8">
            <w:pPr>
              <w:tabs>
                <w:tab w:val="left" w:pos="-3686"/>
              </w:tabs>
              <w:suppressAutoHyphens/>
              <w:spacing w:line="23" w:lineRule="atLeast"/>
              <w:jc w:val="center"/>
              <w:rPr>
                <w:rFonts w:eastAsia="Calibri"/>
                <w:b/>
              </w:rPr>
            </w:pPr>
            <w:r w:rsidRPr="0052245A">
              <w:rPr>
                <w:rFonts w:eastAsia="Calibri"/>
                <w:b/>
              </w:rPr>
              <w:t xml:space="preserve">RAZEM WARTOŚĆ </w:t>
            </w:r>
          </w:p>
        </w:tc>
        <w:tc>
          <w:tcPr>
            <w:tcW w:w="876" w:type="dxa"/>
          </w:tcPr>
          <w:p w14:paraId="40FBC9B6" w14:textId="77777777" w:rsidR="005120C8" w:rsidRPr="0052245A" w:rsidRDefault="005120C8" w:rsidP="005120C8">
            <w:pPr>
              <w:tabs>
                <w:tab w:val="left" w:pos="-3686"/>
              </w:tabs>
              <w:suppressAutoHyphens/>
              <w:spacing w:line="23" w:lineRule="atLeast"/>
              <w:jc w:val="right"/>
              <w:rPr>
                <w:rFonts w:eastAsia="Calibri"/>
                <w:b/>
              </w:rPr>
            </w:pPr>
          </w:p>
        </w:tc>
        <w:tc>
          <w:tcPr>
            <w:tcW w:w="739" w:type="dxa"/>
          </w:tcPr>
          <w:p w14:paraId="16761393" w14:textId="77777777" w:rsidR="005120C8" w:rsidRPr="0052245A" w:rsidRDefault="005120C8" w:rsidP="005120C8">
            <w:pPr>
              <w:tabs>
                <w:tab w:val="left" w:pos="-3686"/>
              </w:tabs>
              <w:suppressAutoHyphens/>
              <w:spacing w:line="23" w:lineRule="atLeast"/>
              <w:jc w:val="right"/>
              <w:rPr>
                <w:rFonts w:eastAsia="Calibri"/>
                <w:b/>
              </w:rPr>
            </w:pPr>
          </w:p>
        </w:tc>
        <w:tc>
          <w:tcPr>
            <w:tcW w:w="1155" w:type="dxa"/>
          </w:tcPr>
          <w:p w14:paraId="4AD9BAAE" w14:textId="77777777" w:rsidR="005120C8" w:rsidRPr="0052245A" w:rsidRDefault="005120C8" w:rsidP="005120C8">
            <w:pPr>
              <w:tabs>
                <w:tab w:val="left" w:pos="-3686"/>
              </w:tabs>
              <w:suppressAutoHyphens/>
              <w:spacing w:line="23" w:lineRule="atLeast"/>
              <w:jc w:val="right"/>
              <w:rPr>
                <w:rFonts w:eastAsia="Calibri"/>
                <w:b/>
              </w:rPr>
            </w:pPr>
          </w:p>
        </w:tc>
        <w:tc>
          <w:tcPr>
            <w:tcW w:w="1022" w:type="dxa"/>
          </w:tcPr>
          <w:p w14:paraId="1DDB7B9B" w14:textId="77777777" w:rsidR="005120C8" w:rsidRPr="0052245A" w:rsidRDefault="005120C8" w:rsidP="005120C8">
            <w:pPr>
              <w:tabs>
                <w:tab w:val="left" w:pos="-3686"/>
              </w:tabs>
              <w:suppressAutoHyphens/>
              <w:spacing w:line="23" w:lineRule="atLeast"/>
              <w:jc w:val="center"/>
              <w:rPr>
                <w:rFonts w:eastAsia="Calibri"/>
                <w:b/>
              </w:rPr>
            </w:pPr>
          </w:p>
        </w:tc>
      </w:tr>
      <w:bookmarkEnd w:id="8"/>
    </w:tbl>
    <w:p w14:paraId="237755F1" w14:textId="77777777" w:rsidR="004E6505" w:rsidRDefault="004E6505" w:rsidP="00E73B71">
      <w:pPr>
        <w:spacing w:after="0" w:line="360" w:lineRule="auto"/>
        <w:ind w:right="503"/>
        <w:rPr>
          <w:rFonts w:ascii="Times New Roman" w:hAnsi="Times New Roman" w:cs="Times New Roman"/>
          <w:bCs/>
          <w:u w:val="single"/>
        </w:rPr>
      </w:pP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2314AAA4"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565CBE">
        <w:rPr>
          <w:rFonts w:ascii="Times New Roman" w:eastAsia="Calibri" w:hAnsi="Times New Roman" w:cs="Times New Roman"/>
          <w:i/>
          <w:color w:val="000000"/>
          <w:lang w:eastAsia="pl-PL"/>
        </w:rPr>
        <w:t>48</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565CBE">
        <w:rPr>
          <w:rFonts w:ascii="Times New Roman" w:eastAsia="Calibri" w:hAnsi="Times New Roman" w:cs="Times New Roman"/>
          <w:i/>
          <w:color w:val="000000"/>
          <w:lang w:eastAsia="pl-PL"/>
        </w:rPr>
        <w:t>60</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0939C529"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565CBE">
        <w:rPr>
          <w:rFonts w:ascii="Times New Roman" w:eastAsia="Calibri" w:hAnsi="Times New Roman" w:cs="Times New Roman"/>
          <w:b/>
          <w:bCs/>
          <w:lang w:eastAsia="pl-PL"/>
        </w:rPr>
        <w:t>20 tygodni</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E6C2569"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8E1183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2C649DD"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867EC6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931158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D90CA85" w14:textId="77777777" w:rsidR="00565CBE" w:rsidRDefault="00565CBE">
      <w:pPr>
        <w:widowControl/>
        <w:spacing w:after="0" w:line="240" w:lineRule="auto"/>
        <w:rPr>
          <w:rFonts w:ascii="Times New Roman" w:eastAsia="Calibri" w:hAnsi="Times New Roman" w:cs="Times New Roman"/>
          <w:b/>
          <w:bCs/>
          <w:color w:val="000000"/>
          <w:lang w:eastAsia="pl-PL"/>
        </w:rPr>
      </w:pPr>
      <w:r>
        <w:rPr>
          <w:rFonts w:ascii="Times New Roman" w:eastAsia="Calibri" w:hAnsi="Times New Roman" w:cs="Times New Roman"/>
          <w:b/>
          <w:bCs/>
          <w:color w:val="000000"/>
          <w:lang w:eastAsia="pl-PL"/>
        </w:rPr>
        <w:br w:type="page"/>
      </w:r>
    </w:p>
    <w:p w14:paraId="3F392FC7" w14:textId="084D6E65"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6257FB57"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004B58B9">
        <w:rPr>
          <w:rFonts w:ascii="Times New Roman" w:eastAsia="Calibri" w:hAnsi="Times New Roman" w:cs="Times New Roman"/>
          <w:b/>
          <w:bCs/>
          <w:sz w:val="20"/>
          <w:szCs w:val="20"/>
          <w:lang w:eastAsia="pl-PL"/>
        </w:rPr>
        <w:t>.4.</w:t>
      </w:r>
      <w:r w:rsidRPr="003C2D9E">
        <w:rPr>
          <w:rFonts w:ascii="Times New Roman" w:eastAsia="Calibri" w:hAnsi="Times New Roman" w:cs="Times New Roman"/>
          <w:b/>
          <w:bCs/>
          <w:color w:val="000000"/>
          <w:sz w:val="20"/>
          <w:szCs w:val="20"/>
          <w:lang w:eastAsia="pl-PL"/>
        </w:rPr>
        <w:t>202</w:t>
      </w:r>
      <w:r w:rsidR="00565CBE">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9"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9"/>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10"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10"/>
    <w:p w14:paraId="3D5B4330" w14:textId="77777777" w:rsidR="0047119B" w:rsidRPr="003C2D9E" w:rsidRDefault="0047119B">
      <w:pPr>
        <w:spacing w:after="0" w:line="23" w:lineRule="atLeast"/>
        <w:jc w:val="both"/>
        <w:rPr>
          <w:rFonts w:eastAsia="Calibri" w:cstheme="minorHAnsi"/>
          <w:lang w:eastAsia="pl-PL"/>
        </w:rPr>
      </w:pPr>
    </w:p>
    <w:p w14:paraId="1A24FB0B" w14:textId="38018AE8" w:rsidR="0047119B" w:rsidRPr="00E85262" w:rsidRDefault="000C150A" w:rsidP="00565CBE">
      <w:pPr>
        <w:spacing w:after="0"/>
        <w:ind w:right="-24"/>
        <w:jc w:val="both"/>
        <w:rPr>
          <w:rFonts w:ascii="Times New Roman" w:hAnsi="Times New Roman" w:cs="Times New Roman"/>
          <w:b/>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 xml:space="preserve">pn. </w:t>
      </w:r>
      <w:r w:rsidR="00565CBE" w:rsidRPr="00CB4721">
        <w:rPr>
          <w:rFonts w:ascii="Times New Roman" w:hAnsi="Times New Roman"/>
          <w:b/>
        </w:rPr>
        <w:t>Rozbudowa drogi gminnej nr G50305 C Samsieczno – Marynin etap III od km 1+208,14 do km 2+547</w:t>
      </w:r>
      <w:r w:rsidR="00565CBE">
        <w:rPr>
          <w:rFonts w:ascii="Times New Roman" w:hAnsi="Times New Roman"/>
          <w:b/>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8E2239">
        <w:rPr>
          <w:rFonts w:ascii="Times New Roman" w:hAnsi="Times New Roman"/>
        </w:rPr>
        <w:t xml:space="preserve">art. 7 ust 1 ustawy z dnia 13 kwietnia 2022 r.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w:t>
      </w:r>
      <w:proofErr w:type="spellStart"/>
      <w:r w:rsidRPr="008E2239">
        <w:rPr>
          <w:rFonts w:ascii="Times New Roman" w:eastAsia="Calibri" w:hAnsi="Times New Roman"/>
          <w:i/>
          <w:lang w:eastAsia="pl-PL"/>
        </w:rPr>
        <w:t>uPzp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4C79B117" w14:textId="54B50ADC" w:rsidR="00A62D73" w:rsidRPr="00231292" w:rsidRDefault="000C150A" w:rsidP="00565CBE">
      <w:pPr>
        <w:spacing w:after="0"/>
        <w:ind w:right="-24"/>
        <w:jc w:val="both"/>
        <w:rPr>
          <w:rFonts w:ascii="Times New Roman" w:hAnsi="Times New Roman" w:cs="Times New Roman"/>
          <w:bCs/>
        </w:rPr>
      </w:pPr>
      <w:r w:rsidRPr="003C2D9E">
        <w:rPr>
          <w:rFonts w:cstheme="minorHAnsi"/>
        </w:rPr>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565CBE" w:rsidRPr="00CB4721">
        <w:rPr>
          <w:rFonts w:ascii="Times New Roman" w:hAnsi="Times New Roman"/>
          <w:b/>
        </w:rPr>
        <w:t>Rozbudowa drogi gminnej nr G50305 C Samsieczno – Marynin etap III od km 1+208,14 do km 2+547</w:t>
      </w: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DFFB80B"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004B58B9">
        <w:rPr>
          <w:rFonts w:ascii="Times New Roman" w:eastAsia="Calibri" w:hAnsi="Times New Roman" w:cs="Times New Roman"/>
          <w:b/>
          <w:bCs/>
          <w:color w:val="000000"/>
          <w:sz w:val="20"/>
          <w:szCs w:val="20"/>
          <w:lang w:eastAsia="pl-PL"/>
        </w:rPr>
        <w:t>.4.</w:t>
      </w:r>
      <w:r w:rsidRPr="003C2D9E">
        <w:rPr>
          <w:rFonts w:ascii="Times New Roman" w:eastAsia="Calibri" w:hAnsi="Times New Roman" w:cs="Times New Roman"/>
          <w:b/>
          <w:bCs/>
          <w:color w:val="000000"/>
          <w:sz w:val="20"/>
          <w:szCs w:val="20"/>
          <w:lang w:eastAsia="pl-PL"/>
        </w:rPr>
        <w:t>202</w:t>
      </w:r>
      <w:r w:rsidR="00565CBE">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55BEAF81" w14:textId="4EF88F69" w:rsidR="0047119B" w:rsidRPr="00863442" w:rsidRDefault="000C150A" w:rsidP="00565CBE">
      <w:pPr>
        <w:spacing w:after="0"/>
        <w:ind w:right="-24"/>
        <w:jc w:val="both"/>
        <w:rPr>
          <w:rFonts w:ascii="Times New Roman" w:eastAsia="Calibri" w:hAnsi="Times New Roman" w:cs="Times New Roman"/>
        </w:rPr>
      </w:pPr>
      <w:r w:rsidRPr="003C2D9E">
        <w:rPr>
          <w:rFonts w:ascii="Times New Roman" w:eastAsia="Times New Roman" w:hAnsi="Times New Roman" w:cs="Times New Roman"/>
          <w:lang w:eastAsia="pl-PL"/>
        </w:rPr>
        <w:t xml:space="preserve">na potrzeby realizacji zamówienia pn. </w:t>
      </w:r>
      <w:r w:rsidR="00565CBE" w:rsidRPr="00CB4721">
        <w:rPr>
          <w:rFonts w:ascii="Times New Roman" w:hAnsi="Times New Roman"/>
          <w:b/>
        </w:rPr>
        <w:t>Rozbudowa drogi gminnej nr G50305 C Samsieczno – Marynin etap III od km 1+208,14 do km 2+547</w:t>
      </w:r>
    </w:p>
    <w:p w14:paraId="0F5FD364" w14:textId="77777777" w:rsidR="0047119B" w:rsidRPr="003C2D9E" w:rsidRDefault="0047119B">
      <w:pPr>
        <w:tabs>
          <w:tab w:val="left" w:pos="0"/>
          <w:tab w:val="left" w:pos="180"/>
        </w:tabs>
        <w:autoSpaceDE w:val="0"/>
        <w:autoSpaceDN w:val="0"/>
        <w:adjustRightInd w:val="0"/>
        <w:spacing w:after="0" w:line="240" w:lineRule="auto"/>
        <w:jc w:val="both"/>
        <w:rPr>
          <w:rFonts w:cstheme="minorHAnsi"/>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4 do SWZ</w:t>
      </w:r>
    </w:p>
    <w:p w14:paraId="38388B2E" w14:textId="4689527F"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004B58B9">
        <w:rPr>
          <w:rFonts w:ascii="Times New Roman" w:eastAsia="Calibri" w:hAnsi="Times New Roman" w:cs="Times New Roman"/>
          <w:b/>
          <w:bCs/>
          <w:sz w:val="20"/>
          <w:szCs w:val="20"/>
          <w:lang w:eastAsia="pl-PL"/>
        </w:rPr>
        <w:t>.4.</w:t>
      </w:r>
      <w:r w:rsidRPr="00631BE4">
        <w:rPr>
          <w:rFonts w:ascii="Times New Roman" w:eastAsia="Calibri" w:hAnsi="Times New Roman" w:cs="Times New Roman"/>
          <w:b/>
          <w:bCs/>
          <w:sz w:val="20"/>
          <w:szCs w:val="20"/>
          <w:lang w:eastAsia="pl-PL"/>
        </w:rPr>
        <w:t>20</w:t>
      </w:r>
      <w:r w:rsidRPr="003C2D9E">
        <w:rPr>
          <w:rFonts w:ascii="Times New Roman" w:eastAsia="Calibri" w:hAnsi="Times New Roman" w:cs="Times New Roman"/>
          <w:b/>
          <w:bCs/>
          <w:color w:val="000000"/>
          <w:sz w:val="20"/>
          <w:szCs w:val="20"/>
          <w:lang w:eastAsia="pl-PL"/>
        </w:rPr>
        <w:t>2</w:t>
      </w:r>
      <w:r w:rsidR="00565CBE">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21EC58F6" w14:textId="77777777" w:rsidR="0047119B" w:rsidRPr="003C2D9E" w:rsidRDefault="0047119B">
      <w:pPr>
        <w:spacing w:after="0" w:line="23" w:lineRule="atLeast"/>
        <w:rPr>
          <w:rFonts w:eastAsia="Calibri" w:cstheme="minorHAnsi"/>
          <w:b/>
          <w:bCs/>
          <w:color w:val="000000"/>
          <w:lang w:eastAsia="pl-PL"/>
        </w:rPr>
      </w:pP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6C9AD1E5" w:rsidR="0047119B" w:rsidRDefault="006B6F33" w:rsidP="00565CBE">
      <w:pPr>
        <w:spacing w:after="0"/>
        <w:ind w:right="-24"/>
        <w:jc w:val="both"/>
        <w:rPr>
          <w:rFonts w:ascii="Times New Roman" w:eastAsia="Arial Unicode MS" w:hAnsi="Times New Roman" w:cs="Times New Roman"/>
          <w:b/>
          <w:color w:val="000000"/>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565CBE" w:rsidRPr="00CB4721">
        <w:rPr>
          <w:rFonts w:ascii="Times New Roman" w:hAnsi="Times New Roman"/>
          <w:b/>
        </w:rPr>
        <w:t>Rozbudowa drogi gminnej nr G50305</w:t>
      </w:r>
      <w:r w:rsidR="00565CBE">
        <w:rPr>
          <w:rFonts w:ascii="Times New Roman" w:hAnsi="Times New Roman"/>
          <w:b/>
        </w:rPr>
        <w:t>C</w:t>
      </w:r>
      <w:r w:rsidR="00565CBE" w:rsidRPr="00CB4721">
        <w:rPr>
          <w:rFonts w:ascii="Times New Roman" w:hAnsi="Times New Roman"/>
          <w:b/>
        </w:rPr>
        <w:t xml:space="preserve"> Samsieczno – Marynin etap III od km 1+208,14 do km 2+547</w:t>
      </w:r>
      <w:r w:rsidR="00775208">
        <w:rPr>
          <w:rFonts w:ascii="Times New Roman" w:eastAsia="Calibri" w:hAnsi="Times New Roman" w:cs="Times New Roman"/>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11"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11"/>
    </w:tbl>
    <w:p w14:paraId="4C74D72A" w14:textId="5F6C3FAC" w:rsidR="0047119B" w:rsidRDefault="0047119B">
      <w:pPr>
        <w:ind w:right="220"/>
        <w:jc w:val="both"/>
        <w:rPr>
          <w:rFonts w:eastAsia="Arial Unicode MS" w:cstheme="minorHAnsi"/>
          <w:color w:val="000000"/>
        </w:rPr>
      </w:pPr>
    </w:p>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2186" w:rsidRPr="009A42AA" w14:paraId="092A58F2" w14:textId="77777777" w:rsidTr="000D0146">
        <w:tc>
          <w:tcPr>
            <w:tcW w:w="2330"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0D0146">
        <w:tc>
          <w:tcPr>
            <w:tcW w:w="2330"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670"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0D0146">
        <w:tc>
          <w:tcPr>
            <w:tcW w:w="2330"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670"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42A8E5DF" w14:textId="77B1835D" w:rsidR="006A1DE6" w:rsidRDefault="006A1DE6">
      <w:pPr>
        <w:widowControl/>
        <w:spacing w:after="0" w:line="240" w:lineRule="auto"/>
        <w:rPr>
          <w:rFonts w:eastAsia="Calibri" w:cstheme="minorHAnsi"/>
          <w:lang w:eastAsia="pl-PL"/>
        </w:rPr>
      </w:pPr>
      <w:r>
        <w:rPr>
          <w:rFonts w:eastAsia="Calibri" w:cstheme="minorHAnsi"/>
          <w:lang w:eastAsia="pl-PL"/>
        </w:rPr>
        <w:br w:type="page"/>
      </w:r>
    </w:p>
    <w:p w14:paraId="01557EDD" w14:textId="77777777" w:rsidR="00E87916" w:rsidRDefault="006A1DE6" w:rsidP="00E87916">
      <w:pPr>
        <w:tabs>
          <w:tab w:val="left" w:pos="708"/>
        </w:tabs>
        <w:autoSpaceDN w:val="0"/>
        <w:spacing w:after="0" w:line="23" w:lineRule="atLeast"/>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t xml:space="preserve">Załącznik nr 5 do SWZ </w:t>
      </w:r>
    </w:p>
    <w:p w14:paraId="47F09AC2" w14:textId="77777777" w:rsidR="00E87916" w:rsidRDefault="00E87916" w:rsidP="00E87916">
      <w:pPr>
        <w:tabs>
          <w:tab w:val="left" w:pos="708"/>
        </w:tabs>
        <w:autoSpaceDN w:val="0"/>
        <w:spacing w:after="0" w:line="23" w:lineRule="atLeast"/>
        <w:rPr>
          <w:rFonts w:ascii="Times New Roman" w:eastAsia="Calibri" w:hAnsi="Times New Roman" w:cs="Times New Roman"/>
          <w:lang w:eastAsia="pl-PL"/>
        </w:rPr>
      </w:pPr>
    </w:p>
    <w:p w14:paraId="746DE056" w14:textId="77777777" w:rsidR="00E87916" w:rsidRPr="00CF5C26" w:rsidRDefault="00E87916" w:rsidP="00E87916">
      <w:pPr>
        <w:tabs>
          <w:tab w:val="left" w:pos="708"/>
        </w:tabs>
        <w:autoSpaceDN w:val="0"/>
        <w:spacing w:after="0" w:line="23" w:lineRule="atLeast"/>
        <w:rPr>
          <w:rFonts w:ascii="Times New Roman" w:eastAsia="Calibri" w:hAnsi="Times New Roman" w:cs="Times New Roman"/>
          <w:lang w:eastAsia="pl-PL"/>
        </w:rPr>
      </w:pPr>
    </w:p>
    <w:p w14:paraId="36444312"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bookmarkStart w:id="12" w:name="_Hlk99519732"/>
      <w:r w:rsidRPr="00094630">
        <w:rPr>
          <w:rFonts w:ascii="Times New Roman" w:eastAsia="Calibri" w:hAnsi="Times New Roman" w:cs="Times New Roman"/>
          <w:b/>
        </w:rPr>
        <w:t>FORMULARZ UMOWY NA WYKONANIE ROBÓT</w:t>
      </w:r>
    </w:p>
    <w:p w14:paraId="73CDDEE1" w14:textId="77777777" w:rsidR="00E87916" w:rsidRPr="00094630" w:rsidRDefault="00E87916" w:rsidP="00E87916">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Umowa Nr 272.PN…...202</w:t>
      </w:r>
      <w:r>
        <w:rPr>
          <w:rFonts w:ascii="Times New Roman" w:eastAsia="Calibri" w:hAnsi="Times New Roman" w:cs="Times New Roman"/>
          <w:b/>
          <w:bCs/>
        </w:rPr>
        <w:t>5</w:t>
      </w:r>
    </w:p>
    <w:p w14:paraId="3BEC59AC" w14:textId="77777777" w:rsidR="00E87916" w:rsidRPr="00094630" w:rsidRDefault="00E87916" w:rsidP="00E87916">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na wykonanie robót budowlanych</w:t>
      </w:r>
    </w:p>
    <w:p w14:paraId="7538DFBE" w14:textId="77777777" w:rsidR="00E87916" w:rsidRDefault="00E87916" w:rsidP="00E87916">
      <w:pPr>
        <w:tabs>
          <w:tab w:val="left" w:pos="708"/>
        </w:tabs>
        <w:autoSpaceDN w:val="0"/>
        <w:spacing w:after="0"/>
        <w:jc w:val="both"/>
        <w:rPr>
          <w:rFonts w:ascii="Times New Roman" w:eastAsia="Calibri" w:hAnsi="Times New Roman" w:cs="Times New Roman"/>
          <w:i/>
        </w:rPr>
      </w:pPr>
    </w:p>
    <w:p w14:paraId="21EC6812" w14:textId="77777777" w:rsidR="00E87916" w:rsidRPr="00094630" w:rsidRDefault="00E87916" w:rsidP="00E87916">
      <w:pPr>
        <w:tabs>
          <w:tab w:val="left" w:pos="708"/>
        </w:tabs>
        <w:autoSpaceDN w:val="0"/>
        <w:spacing w:after="0"/>
        <w:jc w:val="both"/>
        <w:rPr>
          <w:rFonts w:ascii="Times New Roman" w:eastAsia="Calibri" w:hAnsi="Times New Roman" w:cs="Times New Roman"/>
          <w:i/>
        </w:rPr>
      </w:pPr>
    </w:p>
    <w:p w14:paraId="056151AF" w14:textId="77777777" w:rsidR="00E87916" w:rsidRPr="00094630" w:rsidRDefault="00E87916" w:rsidP="00E87916">
      <w:pPr>
        <w:tabs>
          <w:tab w:val="left" w:leader="dot" w:pos="3969"/>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zawarta w dniu ……………… 202</w:t>
      </w:r>
      <w:r>
        <w:rPr>
          <w:rFonts w:ascii="Times New Roman" w:eastAsia="Calibri" w:hAnsi="Times New Roman" w:cs="Times New Roman"/>
        </w:rPr>
        <w:t>5</w:t>
      </w:r>
      <w:r w:rsidRPr="00094630">
        <w:rPr>
          <w:rFonts w:ascii="Times New Roman" w:eastAsia="Calibri" w:hAnsi="Times New Roman" w:cs="Times New Roman"/>
        </w:rPr>
        <w:t xml:space="preserve">  w  Sicienku</w:t>
      </w:r>
    </w:p>
    <w:p w14:paraId="01876392" w14:textId="77777777" w:rsidR="00E87916" w:rsidRPr="00094630" w:rsidRDefault="00E87916" w:rsidP="00E87916">
      <w:pPr>
        <w:tabs>
          <w:tab w:val="left" w:pos="708"/>
        </w:tabs>
        <w:autoSpaceDN w:val="0"/>
        <w:spacing w:after="0"/>
        <w:jc w:val="both"/>
        <w:rPr>
          <w:rFonts w:ascii="Times New Roman" w:eastAsia="Calibri" w:hAnsi="Times New Roman" w:cs="Times New Roman"/>
          <w:b/>
          <w:bCs/>
        </w:rPr>
      </w:pPr>
      <w:r w:rsidRPr="00094630">
        <w:rPr>
          <w:rFonts w:ascii="Times New Roman" w:eastAsia="Calibri" w:hAnsi="Times New Roman" w:cs="Times New Roman"/>
        </w:rPr>
        <w:t xml:space="preserve">pomiędzy   </w:t>
      </w:r>
      <w:r w:rsidRPr="00094630">
        <w:rPr>
          <w:rFonts w:ascii="Times New Roman" w:eastAsia="Calibri" w:hAnsi="Times New Roman" w:cs="Times New Roman"/>
          <w:b/>
          <w:bCs/>
        </w:rPr>
        <w:t>Gminą   Sicienko , ul. Mrotecka 9, 86 – 014 Sicienko</w:t>
      </w:r>
    </w:p>
    <w:p w14:paraId="420385F8" w14:textId="77777777" w:rsidR="00E87916" w:rsidRPr="00094630" w:rsidRDefault="00E87916" w:rsidP="00E87916">
      <w:p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zwaną dalej </w:t>
      </w:r>
      <w:r w:rsidRPr="00094630">
        <w:rPr>
          <w:rFonts w:ascii="Times New Roman" w:eastAsia="Calibri" w:hAnsi="Times New Roman" w:cs="Times New Roman"/>
          <w:b/>
          <w:bCs/>
        </w:rPr>
        <w:t>„Zamawiającym”</w:t>
      </w:r>
      <w:r w:rsidRPr="00094630">
        <w:rPr>
          <w:rFonts w:ascii="Times New Roman" w:eastAsia="Calibri" w:hAnsi="Times New Roman" w:cs="Times New Roman"/>
        </w:rPr>
        <w:t xml:space="preserve"> reprezentowaną przez Wójta Gminy Sicienko</w:t>
      </w:r>
    </w:p>
    <w:p w14:paraId="1C376233" w14:textId="77777777" w:rsidR="00E87916" w:rsidRPr="00094630" w:rsidRDefault="00E87916" w:rsidP="00E87916">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rPr>
        <w:t xml:space="preserve">w osobie:  </w:t>
      </w:r>
      <w:r w:rsidRPr="00094630">
        <w:rPr>
          <w:rFonts w:ascii="Times New Roman" w:eastAsia="Calibri" w:hAnsi="Times New Roman" w:cs="Times New Roman"/>
          <w:b/>
          <w:bCs/>
        </w:rPr>
        <w:t>…….</w:t>
      </w: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rPr>
        <w:t>przy kontrasygnacie skarbnika gminy w osobie</w:t>
      </w:r>
      <w:r w:rsidRPr="00094630">
        <w:rPr>
          <w:rFonts w:ascii="Times New Roman" w:eastAsia="Calibri" w:hAnsi="Times New Roman" w:cs="Times New Roman"/>
          <w:snapToGrid w:val="0"/>
        </w:rPr>
        <w:t xml:space="preserve">: </w:t>
      </w:r>
      <w:r w:rsidRPr="00094630">
        <w:rPr>
          <w:rFonts w:ascii="Times New Roman" w:eastAsia="Calibri" w:hAnsi="Times New Roman" w:cs="Times New Roman"/>
          <w:b/>
          <w:bCs/>
          <w:snapToGrid w:val="0"/>
        </w:rPr>
        <w:t>……</w:t>
      </w:r>
    </w:p>
    <w:p w14:paraId="13BEFB13" w14:textId="77777777" w:rsidR="00E87916" w:rsidRPr="00094630" w:rsidRDefault="00E87916" w:rsidP="00E87916">
      <w:pPr>
        <w:tabs>
          <w:tab w:val="left" w:pos="708"/>
        </w:tabs>
        <w:autoSpaceDN w:val="0"/>
        <w:spacing w:after="0"/>
        <w:jc w:val="both"/>
        <w:rPr>
          <w:rFonts w:ascii="Times New Roman" w:eastAsia="Calibri" w:hAnsi="Times New Roman" w:cs="Times New Roman"/>
          <w:snapToGrid w:val="0"/>
        </w:rPr>
      </w:pPr>
      <w:r w:rsidRPr="00094630">
        <w:rPr>
          <w:rFonts w:ascii="Times New Roman" w:eastAsia="Calibri" w:hAnsi="Times New Roman" w:cs="Times New Roman"/>
          <w:snapToGrid w:val="0"/>
        </w:rPr>
        <w:t>a</w:t>
      </w:r>
    </w:p>
    <w:p w14:paraId="20B2B264" w14:textId="77777777" w:rsidR="00E87916" w:rsidRPr="00094630" w:rsidRDefault="00E87916" w:rsidP="00E87916">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sidRPr="00094630">
        <w:rPr>
          <w:rFonts w:ascii="Times New Roman" w:eastAsia="Calibri" w:hAnsi="Times New Roman" w:cs="Times New Roman"/>
        </w:rPr>
        <w:t>w osobie:</w:t>
      </w:r>
      <w:r w:rsidRPr="00094630">
        <w:rPr>
          <w:rFonts w:ascii="Times New Roman" w:eastAsia="Calibri" w:hAnsi="Times New Roman" w:cs="Times New Roman"/>
          <w:b/>
          <w:bCs/>
          <w:snapToGrid w:val="0"/>
        </w:rPr>
        <w:t xml:space="preserve"> ……..</w:t>
      </w:r>
    </w:p>
    <w:p w14:paraId="0272596F" w14:textId="77777777" w:rsidR="00E87916" w:rsidRPr="00094630" w:rsidRDefault="00E87916" w:rsidP="00E87916">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lub</w:t>
      </w:r>
    </w:p>
    <w:p w14:paraId="77DDA627" w14:textId="77777777" w:rsidR="00E87916" w:rsidRPr="00094630" w:rsidRDefault="00E87916" w:rsidP="00E87916">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prowadzącym działalność gospodarczą pod firmą ……………….z siedzibą ………… . w oparciu o wpis do Centralnej Ewidencji i Informacji o Działalności Gospodarczej. NIP ………………..  </w:t>
      </w:r>
    </w:p>
    <w:p w14:paraId="0D3C142B" w14:textId="77777777" w:rsidR="00E87916" w:rsidRPr="00D94634" w:rsidRDefault="00E87916" w:rsidP="00E87916">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zwanego dalej </w:t>
      </w:r>
      <w:r w:rsidRPr="00094630">
        <w:rPr>
          <w:rFonts w:ascii="Times New Roman" w:eastAsia="Calibri" w:hAnsi="Times New Roman" w:cs="Times New Roman"/>
          <w:b/>
          <w:bCs/>
        </w:rPr>
        <w:t>„Wykonawcą”</w:t>
      </w:r>
    </w:p>
    <w:p w14:paraId="54DE72B0" w14:textId="77777777" w:rsidR="00E87916" w:rsidRPr="00D94634" w:rsidRDefault="00E87916" w:rsidP="00E87916">
      <w:pPr>
        <w:tabs>
          <w:tab w:val="left" w:pos="708"/>
        </w:tabs>
        <w:autoSpaceDN w:val="0"/>
        <w:spacing w:after="0"/>
        <w:jc w:val="both"/>
        <w:rPr>
          <w:rFonts w:ascii="Times New Roman" w:eastAsia="Calibri" w:hAnsi="Times New Roman" w:cs="Times New Roman"/>
          <w:iCs/>
        </w:rPr>
      </w:pPr>
      <w:r w:rsidRPr="00D94634">
        <w:rPr>
          <w:rFonts w:ascii="Times New Roman" w:eastAsia="Calibri" w:hAnsi="Times New Roman" w:cs="Times New Roman"/>
        </w:rPr>
        <w:t>w wyniku wyboru oferty w postępowaniu przetargowym w trybie</w:t>
      </w:r>
      <w:r w:rsidRPr="00D94634">
        <w:rPr>
          <w:rFonts w:ascii="Times New Roman" w:eastAsia="Calibri" w:hAnsi="Times New Roman" w:cs="Times New Roman"/>
          <w:b/>
          <w:bCs/>
        </w:rPr>
        <w:t xml:space="preserve"> </w:t>
      </w:r>
      <w:r w:rsidRPr="00D94634">
        <w:rPr>
          <w:rFonts w:ascii="Times New Roman" w:eastAsia="Calibri" w:hAnsi="Times New Roman" w:cs="Times New Roman"/>
          <w:spacing w:val="1"/>
        </w:rPr>
        <w:t>p</w:t>
      </w:r>
      <w:r w:rsidRPr="00D94634">
        <w:rPr>
          <w:rFonts w:ascii="Times New Roman" w:eastAsia="Calibri" w:hAnsi="Times New Roman" w:cs="Times New Roman"/>
        </w:rPr>
        <w:t>o</w:t>
      </w:r>
      <w:r w:rsidRPr="00D94634">
        <w:rPr>
          <w:rFonts w:ascii="Times New Roman" w:eastAsia="Calibri" w:hAnsi="Times New Roman" w:cs="Times New Roman"/>
          <w:spacing w:val="1"/>
        </w:rPr>
        <w:t>d</w:t>
      </w:r>
      <w:r w:rsidRPr="00D94634">
        <w:rPr>
          <w:rFonts w:ascii="Times New Roman" w:eastAsia="Calibri" w:hAnsi="Times New Roman" w:cs="Times New Roman"/>
        </w:rPr>
        <w:t>s</w:t>
      </w:r>
      <w:r w:rsidRPr="00D94634">
        <w:rPr>
          <w:rFonts w:ascii="Times New Roman" w:eastAsia="Calibri" w:hAnsi="Times New Roman" w:cs="Times New Roman"/>
          <w:spacing w:val="1"/>
        </w:rPr>
        <w:t>t</w:t>
      </w:r>
      <w:r w:rsidRPr="00D94634">
        <w:rPr>
          <w:rFonts w:ascii="Times New Roman" w:eastAsia="Calibri" w:hAnsi="Times New Roman" w:cs="Times New Roman"/>
          <w:spacing w:val="-1"/>
        </w:rPr>
        <w:t>aw</w:t>
      </w:r>
      <w:r w:rsidRPr="00D94634">
        <w:rPr>
          <w:rFonts w:ascii="Times New Roman" w:eastAsia="Calibri" w:hAnsi="Times New Roman" w:cs="Times New Roman"/>
        </w:rPr>
        <w:t>o</w:t>
      </w:r>
      <w:r w:rsidRPr="00D94634">
        <w:rPr>
          <w:rFonts w:ascii="Times New Roman" w:eastAsia="Calibri" w:hAnsi="Times New Roman" w:cs="Times New Roman"/>
          <w:spacing w:val="2"/>
        </w:rPr>
        <w:t>w</w:t>
      </w:r>
      <w:r w:rsidRPr="00D94634">
        <w:rPr>
          <w:rFonts w:ascii="Times New Roman" w:eastAsia="Calibri" w:hAnsi="Times New Roman" w:cs="Times New Roman"/>
          <w:spacing w:val="-1"/>
        </w:rPr>
        <w:t>y</w:t>
      </w:r>
      <w:r w:rsidRPr="00D94634">
        <w:rPr>
          <w:rFonts w:ascii="Times New Roman" w:eastAsia="Calibri" w:hAnsi="Times New Roman" w:cs="Times New Roman"/>
        </w:rPr>
        <w:t>m</w:t>
      </w:r>
      <w:r w:rsidRPr="00D94634">
        <w:rPr>
          <w:rFonts w:ascii="Times New Roman" w:eastAsia="Calibri" w:hAnsi="Times New Roman" w:cs="Times New Roman"/>
          <w:spacing w:val="-11"/>
        </w:rPr>
        <w:t xml:space="preserve"> </w:t>
      </w:r>
      <w:r w:rsidRPr="00D94634">
        <w:rPr>
          <w:rFonts w:ascii="Times New Roman" w:eastAsia="Calibri" w:hAnsi="Times New Roman" w:cs="Times New Roman"/>
        </w:rPr>
        <w:t>z</w:t>
      </w:r>
      <w:r w:rsidRPr="00D94634">
        <w:rPr>
          <w:rFonts w:ascii="Times New Roman" w:eastAsia="Calibri" w:hAnsi="Times New Roman" w:cs="Times New Roman"/>
          <w:spacing w:val="-2"/>
        </w:rPr>
        <w:t xml:space="preserve"> możliwością </w:t>
      </w:r>
      <w:r w:rsidRPr="00D94634">
        <w:rPr>
          <w:rFonts w:ascii="Times New Roman" w:eastAsia="Calibri" w:hAnsi="Times New Roman" w:cs="Times New Roman"/>
          <w:spacing w:val="6"/>
        </w:rPr>
        <w:t>n</w:t>
      </w:r>
      <w:r w:rsidRPr="00D94634">
        <w:rPr>
          <w:rFonts w:ascii="Times New Roman" w:eastAsia="Calibri" w:hAnsi="Times New Roman" w:cs="Times New Roman"/>
          <w:spacing w:val="-1"/>
        </w:rPr>
        <w:t>eg</w:t>
      </w:r>
      <w:r w:rsidRPr="00D94634">
        <w:rPr>
          <w:rFonts w:ascii="Times New Roman" w:eastAsia="Calibri" w:hAnsi="Times New Roman" w:cs="Times New Roman"/>
        </w:rPr>
        <w:t>o</w:t>
      </w:r>
      <w:r w:rsidRPr="00D94634">
        <w:rPr>
          <w:rFonts w:ascii="Times New Roman" w:eastAsia="Calibri" w:hAnsi="Times New Roman" w:cs="Times New Roman"/>
          <w:spacing w:val="1"/>
        </w:rPr>
        <w:t>cj</w:t>
      </w:r>
      <w:r w:rsidRPr="00D94634">
        <w:rPr>
          <w:rFonts w:ascii="Times New Roman" w:eastAsia="Calibri" w:hAnsi="Times New Roman" w:cs="Times New Roman"/>
          <w:spacing w:val="-1"/>
        </w:rPr>
        <w:t>a</w:t>
      </w:r>
      <w:r w:rsidRPr="00D94634">
        <w:rPr>
          <w:rFonts w:ascii="Times New Roman" w:eastAsia="Calibri" w:hAnsi="Times New Roman" w:cs="Times New Roman"/>
        </w:rPr>
        <w:t>c</w:t>
      </w:r>
      <w:r w:rsidRPr="00D94634">
        <w:rPr>
          <w:rFonts w:ascii="Times New Roman" w:eastAsia="Calibri" w:hAnsi="Times New Roman" w:cs="Times New Roman"/>
          <w:spacing w:val="1"/>
        </w:rPr>
        <w:t>j</w:t>
      </w:r>
      <w:r w:rsidRPr="00D94634">
        <w:rPr>
          <w:rFonts w:ascii="Times New Roman" w:eastAsia="Calibri" w:hAnsi="Times New Roman" w:cs="Times New Roman"/>
        </w:rPr>
        <w:t xml:space="preserve">i na </w:t>
      </w:r>
      <w:r w:rsidRPr="00D94634">
        <w:rPr>
          <w:rFonts w:ascii="Times New Roman" w:eastAsia="Arial" w:hAnsi="Times New Roman" w:cs="Times New Roman"/>
        </w:rPr>
        <w:t>podstawie</w:t>
      </w:r>
      <w:r w:rsidRPr="00D94634">
        <w:rPr>
          <w:rFonts w:ascii="Times New Roman" w:eastAsia="Arial" w:hAnsi="Times New Roman" w:cs="Times New Roman"/>
          <w:spacing w:val="9"/>
        </w:rPr>
        <w:t xml:space="preserve"> </w:t>
      </w:r>
      <w:r w:rsidRPr="00D94634">
        <w:rPr>
          <w:rFonts w:ascii="Times New Roman" w:eastAsia="Arial" w:hAnsi="Times New Roman" w:cs="Times New Roman"/>
        </w:rPr>
        <w:t>art.</w:t>
      </w:r>
      <w:r w:rsidRPr="00D94634">
        <w:rPr>
          <w:rFonts w:ascii="Times New Roman" w:eastAsia="Arial" w:hAnsi="Times New Roman" w:cs="Times New Roman"/>
          <w:spacing w:val="6"/>
        </w:rPr>
        <w:t xml:space="preserve"> </w:t>
      </w:r>
      <w:r w:rsidRPr="00D94634">
        <w:rPr>
          <w:rFonts w:ascii="Times New Roman" w:eastAsia="Arial" w:hAnsi="Times New Roman" w:cs="Times New Roman"/>
        </w:rPr>
        <w:t>275</w:t>
      </w:r>
      <w:r w:rsidRPr="00D94634">
        <w:rPr>
          <w:rFonts w:ascii="Times New Roman" w:eastAsia="Arial" w:hAnsi="Times New Roman" w:cs="Times New Roman"/>
          <w:spacing w:val="9"/>
        </w:rPr>
        <w:t xml:space="preserve"> </w:t>
      </w:r>
      <w:r w:rsidRPr="00D94634">
        <w:rPr>
          <w:rFonts w:ascii="Times New Roman" w:eastAsia="Arial" w:hAnsi="Times New Roman" w:cs="Times New Roman"/>
        </w:rPr>
        <w:t>pkt</w:t>
      </w:r>
      <w:r w:rsidRPr="00D94634">
        <w:rPr>
          <w:rFonts w:ascii="Times New Roman" w:eastAsia="Arial" w:hAnsi="Times New Roman" w:cs="Times New Roman"/>
          <w:spacing w:val="6"/>
        </w:rPr>
        <w:t xml:space="preserve"> 2</w:t>
      </w:r>
      <w:r w:rsidRPr="00D94634">
        <w:rPr>
          <w:rFonts w:ascii="Times New Roman" w:eastAsia="Arial" w:hAnsi="Times New Roman" w:cs="Times New Roman"/>
        </w:rPr>
        <w:t xml:space="preserve"> ustawy z dnia 11 września 2019 r. Prawo zamówień publicznych (</w:t>
      </w:r>
      <w:proofErr w:type="spellStart"/>
      <w:r w:rsidRPr="00D94634">
        <w:rPr>
          <w:rFonts w:ascii="Times New Roman" w:eastAsia="Arial" w:hAnsi="Times New Roman" w:cs="Times New Roman"/>
        </w:rPr>
        <w:t>t.j</w:t>
      </w:r>
      <w:proofErr w:type="spellEnd"/>
      <w:r w:rsidRPr="00D94634">
        <w:rPr>
          <w:rFonts w:ascii="Times New Roman" w:eastAsia="Arial" w:hAnsi="Times New Roman" w:cs="Times New Roman"/>
        </w:rPr>
        <w:t>: Dz.U. z 2024r., poz.1320</w:t>
      </w:r>
      <w:r w:rsidRPr="00D94634">
        <w:rPr>
          <w:rFonts w:ascii="Times New Roman" w:eastAsia="Calibri" w:hAnsi="Times New Roman" w:cs="Times New Roman"/>
          <w:iCs/>
        </w:rPr>
        <w:t xml:space="preserve">) zwaną dalej </w:t>
      </w:r>
      <w:proofErr w:type="spellStart"/>
      <w:r w:rsidRPr="00D94634">
        <w:rPr>
          <w:rFonts w:ascii="Times New Roman" w:eastAsia="Calibri" w:hAnsi="Times New Roman" w:cs="Times New Roman"/>
          <w:iCs/>
        </w:rPr>
        <w:t>uPzp</w:t>
      </w:r>
      <w:proofErr w:type="spellEnd"/>
      <w:r w:rsidRPr="00D94634">
        <w:rPr>
          <w:rFonts w:ascii="Times New Roman" w:eastAsia="Calibri" w:hAnsi="Times New Roman" w:cs="Times New Roman"/>
          <w:iCs/>
        </w:rPr>
        <w:t xml:space="preserve"> zawarto umowę o następującej treści:</w:t>
      </w:r>
    </w:p>
    <w:p w14:paraId="74E2A532" w14:textId="77777777" w:rsidR="00E87916" w:rsidRPr="00094630" w:rsidRDefault="00E87916" w:rsidP="00E87916">
      <w:pPr>
        <w:tabs>
          <w:tab w:val="left" w:pos="708"/>
        </w:tabs>
        <w:autoSpaceDN w:val="0"/>
        <w:spacing w:after="0"/>
        <w:jc w:val="both"/>
        <w:rPr>
          <w:rFonts w:ascii="Times New Roman" w:eastAsia="Calibri" w:hAnsi="Times New Roman" w:cs="Times New Roman"/>
          <w:iCs/>
        </w:rPr>
      </w:pPr>
    </w:p>
    <w:p w14:paraId="35E87882"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1</w:t>
      </w:r>
    </w:p>
    <w:p w14:paraId="3263EB1E" w14:textId="77777777" w:rsidR="00E87916" w:rsidRPr="00DA1DFE"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Przedmiot umowy</w:t>
      </w:r>
    </w:p>
    <w:p w14:paraId="3E3FBA36" w14:textId="77777777" w:rsidR="00E87916" w:rsidRPr="00CB4721" w:rsidRDefault="00E87916" w:rsidP="00E87916">
      <w:pPr>
        <w:pStyle w:val="Akapitzlist"/>
        <w:numPr>
          <w:ilvl w:val="0"/>
          <w:numId w:val="99"/>
        </w:numPr>
        <w:spacing w:after="0"/>
        <w:ind w:left="284" w:right="-21"/>
        <w:jc w:val="both"/>
        <w:rPr>
          <w:rFonts w:cstheme="minorHAnsi"/>
          <w:b/>
          <w:bCs/>
          <w:color w:val="000000"/>
          <w:sz w:val="28"/>
          <w:szCs w:val="28"/>
        </w:rPr>
      </w:pPr>
      <w:r w:rsidRPr="00CB4721">
        <w:rPr>
          <w:rFonts w:ascii="Times New Roman" w:eastAsia="Calibri" w:hAnsi="Times New Roman" w:cs="Times New Roman"/>
          <w:bCs/>
          <w:lang w:eastAsia="pl-PL"/>
        </w:rPr>
        <w:t>Przedmiotem umowy  jest:</w:t>
      </w:r>
      <w:r w:rsidRPr="00CB4721">
        <w:rPr>
          <w:rFonts w:eastAsia="Arial"/>
        </w:rPr>
        <w:t xml:space="preserve"> </w:t>
      </w:r>
      <w:r w:rsidRPr="00CB4721">
        <w:rPr>
          <w:rFonts w:cstheme="minorHAnsi"/>
          <w:b/>
          <w:bCs/>
          <w:color w:val="000000"/>
          <w:sz w:val="28"/>
          <w:szCs w:val="28"/>
        </w:rPr>
        <w:t>„</w:t>
      </w:r>
      <w:r w:rsidRPr="00CB4721">
        <w:rPr>
          <w:rFonts w:ascii="Times New Roman" w:hAnsi="Times New Roman"/>
          <w:b/>
        </w:rPr>
        <w:t>Rozbudowa drogi gminnej nr G50305 C Samsieczno – Marynin etap III od km 1+208,14 do km 2+547</w:t>
      </w:r>
      <w:r w:rsidRPr="00CB4721">
        <w:rPr>
          <w:rFonts w:cstheme="minorHAnsi"/>
          <w:b/>
          <w:bCs/>
          <w:color w:val="000000"/>
          <w:sz w:val="28"/>
          <w:szCs w:val="28"/>
        </w:rPr>
        <w:t>”.</w:t>
      </w:r>
      <w:r w:rsidRPr="00CB4721">
        <w:rPr>
          <w:rFonts w:ascii="Times New Roman" w:hAnsi="Times New Roman" w:cs="Times New Roman"/>
        </w:rPr>
        <w:t xml:space="preserve"> poprzez budowę nowej nawierzchni jezdni z betonu asfaltowego o szerokości 5m, wykonanie zjazdów, wykonanie humusowania, obsiania trawą poboczy i skarp, zamontowanie oznakowania pionowego. Inwestycja realizowana będzie na działkach ewidencyjnych nr 4, 9/8, 258, 259 </w:t>
      </w:r>
      <w:proofErr w:type="spellStart"/>
      <w:r w:rsidRPr="00CB4721">
        <w:rPr>
          <w:rFonts w:ascii="Times New Roman" w:hAnsi="Times New Roman" w:cs="Times New Roman"/>
        </w:rPr>
        <w:t>obr</w:t>
      </w:r>
      <w:proofErr w:type="spellEnd"/>
      <w:r w:rsidRPr="00CB4721">
        <w:rPr>
          <w:rFonts w:ascii="Times New Roman" w:hAnsi="Times New Roman" w:cs="Times New Roman"/>
        </w:rPr>
        <w:t>. ew. Samsieczno, będących własnością Inwestora czyli Zamawiającego.</w:t>
      </w:r>
    </w:p>
    <w:p w14:paraId="2DD77B11" w14:textId="77777777" w:rsidR="00E87916" w:rsidRPr="00461F8A" w:rsidRDefault="00E87916" w:rsidP="00E87916">
      <w:pPr>
        <w:pStyle w:val="Akapitzlist"/>
        <w:numPr>
          <w:ilvl w:val="0"/>
          <w:numId w:val="99"/>
        </w:numPr>
        <w:spacing w:after="0"/>
        <w:ind w:left="284" w:right="-21"/>
        <w:jc w:val="both"/>
        <w:rPr>
          <w:rFonts w:ascii="Times New Roman" w:hAnsi="Times New Roman" w:cs="Times New Roman"/>
        </w:rPr>
      </w:pPr>
      <w:bookmarkStart w:id="13" w:name="_Hlk187991392"/>
      <w:r w:rsidRPr="00461F8A">
        <w:rPr>
          <w:rFonts w:ascii="Times New Roman" w:hAnsi="Times New Roman" w:cs="Times New Roman"/>
        </w:rPr>
        <w:t xml:space="preserve">Zakres rozbudowy obejmuje wykonanie nawierzchni drogi o szerokości 5,00 m, wykonanie zjazdów, </w:t>
      </w:r>
      <w:r w:rsidRPr="00461F8A">
        <w:rPr>
          <w:rFonts w:ascii="Times New Roman" w:eastAsia="Calibri" w:hAnsi="Times New Roman" w:cs="Times New Roman"/>
          <w:bCs/>
          <w:lang w:eastAsia="pl-PL"/>
        </w:rPr>
        <w:t>poboczy</w:t>
      </w:r>
      <w:r w:rsidRPr="00461F8A">
        <w:rPr>
          <w:rFonts w:ascii="Times New Roman" w:hAnsi="Times New Roman" w:cs="Times New Roman"/>
        </w:rPr>
        <w:t xml:space="preserve">, skarp, rowów, wykonanie przepustów pod koroną drogi i pod zjazdami, odcinkami zabezpieczenie sieci uzbrojenia terenu, wykonanie </w:t>
      </w:r>
      <w:r w:rsidRPr="00461F8A">
        <w:rPr>
          <w:rFonts w:ascii="Times New Roman" w:hAnsi="Times New Roman"/>
        </w:rPr>
        <w:t xml:space="preserve"> humusowania grubości 10 cm i obsiania poboczy</w:t>
      </w:r>
      <w:r w:rsidRPr="00461F8A">
        <w:rPr>
          <w:rFonts w:ascii="Times New Roman" w:hAnsi="Times New Roman" w:cs="Times New Roman"/>
        </w:rPr>
        <w:t xml:space="preserve">. Odwodnienie drogi w sposób niezorganizowany tj. powierzchniowo na pobocze i skarpy oraz do rowów przydrożnych i </w:t>
      </w:r>
      <w:r w:rsidRPr="00D94634">
        <w:rPr>
          <w:rFonts w:ascii="Times New Roman" w:hAnsi="Times New Roman" w:cs="Times New Roman"/>
        </w:rPr>
        <w:t xml:space="preserve">bezpośrednio na przyległy teren. Przedmiot zamówienia obejmuje również wycinkę drzew i krzewów, które rosną w pasie drogi i zagrażają bezpieczeństwu ruchu drogowego oraz usunięcie karpin po wyciętych wcześniej drzewach. Ponadto wykonanie przedmiotu umowy winno uwzględniać </w:t>
      </w:r>
      <w:r w:rsidRPr="00D94634">
        <w:rPr>
          <w:rFonts w:ascii="Times New Roman" w:eastAsia="Calibri" w:hAnsi="Times New Roman" w:cs="Times New Roman"/>
        </w:rPr>
        <w:t>treść postanowień ustawy z dnia 19 lipca 2019 r. o zapewnianiu dostępności osobom ze szczególnymi potrzebami (</w:t>
      </w:r>
      <w:proofErr w:type="spellStart"/>
      <w:r w:rsidRPr="00D94634">
        <w:rPr>
          <w:rFonts w:ascii="Times New Roman" w:eastAsia="Calibri" w:hAnsi="Times New Roman" w:cs="Times New Roman"/>
        </w:rPr>
        <w:t>t.j</w:t>
      </w:r>
      <w:proofErr w:type="spellEnd"/>
      <w:r w:rsidRPr="00D94634">
        <w:rPr>
          <w:rFonts w:ascii="Times New Roman" w:eastAsia="Calibri" w:hAnsi="Times New Roman" w:cs="Times New Roman"/>
        </w:rPr>
        <w:t xml:space="preserve">. Dz. U. z 2024 r. poz. 1411), co jest zgodnie </w:t>
      </w:r>
      <w:r w:rsidRPr="00461F8A">
        <w:rPr>
          <w:rFonts w:ascii="Times New Roman" w:eastAsia="Calibri" w:hAnsi="Times New Roman" w:cs="Times New Roman"/>
        </w:rPr>
        <w:t xml:space="preserve">z art.100 </w:t>
      </w:r>
      <w:proofErr w:type="spellStart"/>
      <w:r w:rsidRPr="00461F8A">
        <w:rPr>
          <w:rFonts w:ascii="Times New Roman" w:eastAsia="Calibri" w:hAnsi="Times New Roman" w:cs="Times New Roman"/>
        </w:rPr>
        <w:t>uP</w:t>
      </w:r>
      <w:r>
        <w:rPr>
          <w:rFonts w:ascii="Times New Roman" w:eastAsia="Calibri" w:hAnsi="Times New Roman" w:cs="Times New Roman"/>
        </w:rPr>
        <w:t>zp</w:t>
      </w:r>
      <w:proofErr w:type="spellEnd"/>
      <w:r w:rsidRPr="00461F8A">
        <w:rPr>
          <w:rFonts w:ascii="Times New Roman" w:eastAsia="Calibri" w:hAnsi="Times New Roman" w:cs="Times New Roman"/>
        </w:rPr>
        <w:t>.</w:t>
      </w:r>
    </w:p>
    <w:p w14:paraId="3E98FFA9" w14:textId="77777777" w:rsidR="00E87916" w:rsidRPr="00461F8A" w:rsidRDefault="00E87916" w:rsidP="00E87916">
      <w:pPr>
        <w:pStyle w:val="Akapitzlist"/>
        <w:numPr>
          <w:ilvl w:val="0"/>
          <w:numId w:val="99"/>
        </w:numPr>
        <w:spacing w:after="0"/>
        <w:ind w:left="284" w:right="-21"/>
        <w:jc w:val="both"/>
        <w:rPr>
          <w:rFonts w:ascii="Times New Roman" w:hAnsi="Times New Roman" w:cs="Times New Roman"/>
        </w:rPr>
      </w:pPr>
      <w:r w:rsidRPr="00461F8A">
        <w:rPr>
          <w:rFonts w:ascii="Times New Roman" w:hAnsi="Times New Roman"/>
          <w:bCs/>
        </w:rPr>
        <w:t>Na przedmiotowym odcinku drogi, skrzyżowaniach i zjazdach należy wykonać nawierzchnię z betonu asfaltowego o następującej konstrukcji:</w:t>
      </w:r>
    </w:p>
    <w:bookmarkEnd w:id="13"/>
    <w:p w14:paraId="0E94D0FC" w14:textId="77777777" w:rsidR="00E87916" w:rsidRPr="00AF7688" w:rsidRDefault="00E87916" w:rsidP="00E87916">
      <w:pPr>
        <w:pStyle w:val="Zwykytekst"/>
        <w:ind w:hanging="284"/>
        <w:jc w:val="both"/>
        <w:rPr>
          <w:rFonts w:ascii="Times New Roman" w:eastAsia="MS Mincho" w:hAnsi="Times New Roman" w:cs="Times New Roman"/>
          <w:bCs/>
          <w:sz w:val="22"/>
          <w:szCs w:val="22"/>
        </w:rPr>
      </w:pPr>
      <w:r w:rsidRPr="000D5908">
        <w:rPr>
          <w:rFonts w:ascii="Times New Roman" w:eastAsia="MS Mincho" w:hAnsi="Times New Roman" w:cs="Times New Roman"/>
          <w:b/>
          <w:bCs/>
          <w:sz w:val="22"/>
          <w:szCs w:val="22"/>
        </w:rPr>
        <w:t>Konstrukcja jezdni</w:t>
      </w:r>
      <w:r w:rsidRPr="00C25B31">
        <w:rPr>
          <w:rFonts w:ascii="Times New Roman" w:hAnsi="Times New Roman" w:cs="Times New Roman"/>
          <w:bCs/>
          <w:iCs/>
          <w:sz w:val="22"/>
          <w:szCs w:val="22"/>
        </w:rPr>
        <w:t xml:space="preserve"> </w:t>
      </w:r>
      <w:r w:rsidRPr="00C25B31">
        <w:rPr>
          <w:rFonts w:ascii="Times New Roman" w:hAnsi="Times New Roman" w:cs="Times New Roman"/>
          <w:b/>
          <w:bCs/>
          <w:iCs/>
          <w:sz w:val="22"/>
          <w:szCs w:val="22"/>
        </w:rPr>
        <w:t>dla ruchu KR1</w:t>
      </w:r>
      <w:r w:rsidRPr="000D5908">
        <w:rPr>
          <w:rFonts w:ascii="Times New Roman" w:eastAsia="MS Mincho" w:hAnsi="Times New Roman" w:cs="Times New Roman"/>
          <w:b/>
          <w:bCs/>
          <w:sz w:val="22"/>
          <w:szCs w:val="22"/>
        </w:rPr>
        <w:t xml:space="preserve">: </w:t>
      </w:r>
    </w:p>
    <w:p w14:paraId="7E221E2C" w14:textId="77777777" w:rsidR="00E87916" w:rsidRPr="00B93E44" w:rsidRDefault="00E87916" w:rsidP="00E8791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4 cm warstwa ścieralna z betonu asfaltowego AC 0/11 mm,</w:t>
      </w:r>
    </w:p>
    <w:p w14:paraId="7DEC7AE3" w14:textId="77777777" w:rsidR="00E87916" w:rsidRPr="00B93E44" w:rsidRDefault="00E87916" w:rsidP="00E8791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skropienie podbudowy asfaltową emulsją kationową,</w:t>
      </w:r>
    </w:p>
    <w:p w14:paraId="74334EDF" w14:textId="77777777" w:rsidR="00E87916" w:rsidRPr="00B93E44" w:rsidRDefault="00E87916" w:rsidP="00E8791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5 cm warstwa wiążąca z betonu asfaltowego AC 0/16 mm,</w:t>
      </w:r>
    </w:p>
    <w:p w14:paraId="6F65BD51" w14:textId="77777777" w:rsidR="00E87916" w:rsidRPr="00B93E44" w:rsidRDefault="00E87916" w:rsidP="00E8791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skropienie podbudowy asfaltową emulsją kationową,</w:t>
      </w:r>
    </w:p>
    <w:p w14:paraId="2D1CB374" w14:textId="77777777" w:rsidR="00E87916" w:rsidRPr="00B93E44" w:rsidRDefault="00E87916" w:rsidP="00E8791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20 cm podbudowa zasadnicza z mieszanki niezwiązanej z kruszywem C90/3-0/31,5,</w:t>
      </w:r>
    </w:p>
    <w:p w14:paraId="411D39B0" w14:textId="77777777" w:rsidR="00E87916" w:rsidRPr="00B93E44" w:rsidRDefault="00E87916" w:rsidP="00E87916">
      <w:pPr>
        <w:pStyle w:val="Akapitzlist"/>
        <w:numPr>
          <w:ilvl w:val="0"/>
          <w:numId w:val="63"/>
        </w:numPr>
        <w:autoSpaceDN w:val="0"/>
        <w:spacing w:after="0"/>
        <w:ind w:left="851" w:right="-21" w:hanging="270"/>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20 cm warstwa odsączająca o wskaźniku wodoprzepuszczalności K&gt;8m/dobę</w:t>
      </w:r>
      <w:r>
        <w:rPr>
          <w:rFonts w:ascii="Times New Roman" w:eastAsia="Times New Roman" w:hAnsi="Times New Roman" w:cs="Times New Roman"/>
          <w:iCs/>
          <w:lang w:eastAsia="x-none"/>
        </w:rPr>
        <w:t>.</w:t>
      </w:r>
    </w:p>
    <w:p w14:paraId="193AF8E5" w14:textId="77777777" w:rsidR="00E87916" w:rsidRPr="00B93E44" w:rsidRDefault="00E87916" w:rsidP="00E87916">
      <w:pPr>
        <w:tabs>
          <w:tab w:val="left" w:pos="360"/>
        </w:tabs>
        <w:autoSpaceDN w:val="0"/>
        <w:spacing w:after="0"/>
        <w:ind w:right="-21"/>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Niweletę drogi należy dostosować do istniejącego terenu w każdym miejscu indywidualnie.</w:t>
      </w:r>
    </w:p>
    <w:p w14:paraId="066B2882" w14:textId="77777777" w:rsidR="00E87916" w:rsidRPr="000D5908" w:rsidRDefault="00E87916" w:rsidP="00E87916">
      <w:pPr>
        <w:pStyle w:val="Zwykytekst"/>
        <w:ind w:hanging="284"/>
        <w:jc w:val="both"/>
        <w:rPr>
          <w:rFonts w:ascii="Times New Roman" w:eastAsia="MS Mincho" w:hAnsi="Times New Roman" w:cs="Times New Roman"/>
          <w:sz w:val="22"/>
          <w:szCs w:val="22"/>
        </w:rPr>
      </w:pPr>
    </w:p>
    <w:p w14:paraId="57FDC95C" w14:textId="77777777" w:rsidR="00E87916" w:rsidRPr="004937A5" w:rsidRDefault="00E87916" w:rsidP="00E87916">
      <w:pPr>
        <w:pStyle w:val="Zwykytekst"/>
        <w:ind w:hanging="284"/>
        <w:jc w:val="both"/>
        <w:rPr>
          <w:rFonts w:ascii="Times New Roman" w:eastAsia="MS Mincho" w:hAnsi="Times New Roman" w:cs="Times New Roman"/>
          <w:b/>
          <w:bCs/>
          <w:sz w:val="22"/>
          <w:szCs w:val="22"/>
        </w:rPr>
      </w:pPr>
      <w:r w:rsidRPr="004937A5">
        <w:rPr>
          <w:rFonts w:ascii="Times New Roman" w:eastAsia="MS Mincho" w:hAnsi="Times New Roman" w:cs="Times New Roman"/>
          <w:b/>
          <w:bCs/>
          <w:sz w:val="22"/>
          <w:szCs w:val="22"/>
        </w:rPr>
        <w:t>Konstrukcja zjazdów z betonu asfaltowego:</w:t>
      </w:r>
    </w:p>
    <w:p w14:paraId="3E22A8DC" w14:textId="77777777" w:rsidR="00E87916" w:rsidRPr="00B93E44" w:rsidRDefault="00E87916" w:rsidP="00E87916">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a)</w:t>
      </w:r>
      <w:r w:rsidRPr="00B93E44">
        <w:rPr>
          <w:rFonts w:ascii="Times New Roman" w:eastAsia="Times New Roman" w:hAnsi="Times New Roman" w:cs="Times New Roman"/>
          <w:iCs/>
          <w:lang w:eastAsia="x-none"/>
        </w:rPr>
        <w:tab/>
        <w:t>4 cm warstwa ścieralna z betonu asfaltowego AC 0/11 mm,</w:t>
      </w:r>
    </w:p>
    <w:p w14:paraId="52B4E2FA" w14:textId="77777777" w:rsidR="00E87916" w:rsidRPr="00B93E44" w:rsidRDefault="00E87916" w:rsidP="00E87916">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b)</w:t>
      </w:r>
      <w:r w:rsidRPr="00B93E44">
        <w:rPr>
          <w:rFonts w:ascii="Times New Roman" w:eastAsia="Times New Roman" w:hAnsi="Times New Roman" w:cs="Times New Roman"/>
          <w:iCs/>
          <w:lang w:eastAsia="x-none"/>
        </w:rPr>
        <w:tab/>
        <w:t>skropienie podbudowy asfaltową emulsja kationową,</w:t>
      </w:r>
    </w:p>
    <w:p w14:paraId="00746F9C" w14:textId="77777777" w:rsidR="00E87916" w:rsidRPr="00B93E44" w:rsidRDefault="00E87916" w:rsidP="00E87916">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c)</w:t>
      </w:r>
      <w:r w:rsidRPr="00B93E44">
        <w:rPr>
          <w:rFonts w:ascii="Times New Roman" w:eastAsia="Times New Roman" w:hAnsi="Times New Roman" w:cs="Times New Roman"/>
          <w:iCs/>
          <w:lang w:eastAsia="x-none"/>
        </w:rPr>
        <w:tab/>
        <w:t>12 cm podbudowa zasadnicza z mieszanki niezwiązanej z kruszywem C90/3-0/31,5,</w:t>
      </w:r>
    </w:p>
    <w:p w14:paraId="0DEA5E89" w14:textId="77777777" w:rsidR="00E87916" w:rsidRPr="00B93E44" w:rsidRDefault="00E87916" w:rsidP="00E87916">
      <w:pPr>
        <w:tabs>
          <w:tab w:val="left" w:pos="360"/>
        </w:tabs>
        <w:autoSpaceDN w:val="0"/>
        <w:spacing w:after="0"/>
        <w:ind w:left="504" w:right="-21"/>
        <w:contextualSpacing/>
        <w:jc w:val="both"/>
        <w:rPr>
          <w:rFonts w:ascii="Times New Roman" w:eastAsia="Times New Roman" w:hAnsi="Times New Roman" w:cs="Times New Roman"/>
          <w:iCs/>
          <w:lang w:eastAsia="x-none"/>
        </w:rPr>
      </w:pPr>
      <w:r w:rsidRPr="00B93E44">
        <w:rPr>
          <w:rFonts w:ascii="Times New Roman" w:eastAsia="Times New Roman" w:hAnsi="Times New Roman" w:cs="Times New Roman"/>
          <w:iCs/>
          <w:lang w:eastAsia="x-none"/>
        </w:rPr>
        <w:t>d)</w:t>
      </w:r>
      <w:r w:rsidRPr="00B93E44">
        <w:rPr>
          <w:rFonts w:ascii="Times New Roman" w:eastAsia="Times New Roman" w:hAnsi="Times New Roman" w:cs="Times New Roman"/>
          <w:iCs/>
          <w:lang w:eastAsia="x-none"/>
        </w:rPr>
        <w:tab/>
        <w:t>20 cm warstwa odsączająca o wskaźniku wodoprzepuszczalności K&gt;8m/dobę,</w:t>
      </w:r>
    </w:p>
    <w:p w14:paraId="73395D59" w14:textId="77777777" w:rsidR="00E87916" w:rsidRPr="00CB4721" w:rsidRDefault="00E87916" w:rsidP="00E87916">
      <w:pPr>
        <w:tabs>
          <w:tab w:val="left" w:pos="360"/>
        </w:tabs>
        <w:autoSpaceDN w:val="0"/>
        <w:spacing w:after="0"/>
        <w:ind w:right="-21"/>
        <w:contextualSpacing/>
        <w:jc w:val="both"/>
        <w:rPr>
          <w:rFonts w:ascii="Times New Roman" w:eastAsia="Times New Roman" w:hAnsi="Times New Roman" w:cs="Times New Roman"/>
          <w:iCs/>
          <w:lang w:eastAsia="x-none"/>
        </w:rPr>
      </w:pPr>
      <w:r w:rsidRPr="00CB4721">
        <w:rPr>
          <w:rFonts w:ascii="Times New Roman" w:eastAsia="Times New Roman" w:hAnsi="Times New Roman" w:cs="Times New Roman"/>
          <w:iCs/>
          <w:lang w:eastAsia="x-none"/>
        </w:rPr>
        <w:t>Niweletę zjazdów należy dostosować do istniejącego terenu w każdym miejscu indywidualnie.</w:t>
      </w:r>
    </w:p>
    <w:p w14:paraId="7ABF11C8" w14:textId="77777777" w:rsidR="00E87916" w:rsidRPr="00B93E44" w:rsidRDefault="00E87916" w:rsidP="00E87916">
      <w:pPr>
        <w:tabs>
          <w:tab w:val="left" w:pos="360"/>
        </w:tabs>
        <w:autoSpaceDN w:val="0"/>
        <w:spacing w:after="0"/>
        <w:ind w:right="-21"/>
        <w:contextualSpacing/>
        <w:jc w:val="both"/>
        <w:rPr>
          <w:rFonts w:ascii="Times New Roman" w:eastAsia="Times New Roman" w:hAnsi="Times New Roman" w:cs="Times New Roman"/>
          <w:iCs/>
          <w:lang w:eastAsia="x-none"/>
        </w:rPr>
      </w:pPr>
    </w:p>
    <w:p w14:paraId="0F1A2437" w14:textId="77777777" w:rsidR="00E87916" w:rsidRPr="00B93E44" w:rsidRDefault="00E87916" w:rsidP="00E87916">
      <w:pPr>
        <w:spacing w:after="0"/>
        <w:jc w:val="both"/>
        <w:rPr>
          <w:rFonts w:ascii="Times New Roman" w:hAnsi="Times New Roman" w:cs="Times New Roman"/>
          <w:b/>
          <w:lang w:eastAsia="x-none"/>
        </w:rPr>
      </w:pPr>
      <w:r w:rsidRPr="00B93E44">
        <w:rPr>
          <w:rFonts w:ascii="Times New Roman" w:hAnsi="Times New Roman" w:cs="Times New Roman"/>
          <w:b/>
          <w:lang w:eastAsia="x-none"/>
        </w:rPr>
        <w:t xml:space="preserve">Oznakowanie: </w:t>
      </w:r>
    </w:p>
    <w:p w14:paraId="78EBFD83" w14:textId="77777777" w:rsidR="00E87916" w:rsidRDefault="00E87916" w:rsidP="00E87916">
      <w:pPr>
        <w:tabs>
          <w:tab w:val="left" w:pos="360"/>
        </w:tabs>
        <w:autoSpaceDN w:val="0"/>
        <w:spacing w:after="0"/>
        <w:ind w:left="504" w:right="-21"/>
        <w:contextualSpacing/>
        <w:jc w:val="both"/>
        <w:rPr>
          <w:rFonts w:ascii="Times New Roman" w:hAnsi="Times New Roman" w:cs="Times New Roman"/>
          <w:bCs/>
          <w:lang w:eastAsia="x-none"/>
        </w:rPr>
      </w:pPr>
      <w:r w:rsidRPr="00B93E44">
        <w:rPr>
          <w:rFonts w:ascii="Times New Roman" w:hAnsi="Times New Roman" w:cs="Times New Roman"/>
          <w:bCs/>
          <w:lang w:eastAsia="x-none"/>
        </w:rPr>
        <w:t>Rozbudowa drogi wymaga wprowadzenia oznakowania pionowego na drodze w tym na skrzyżowaniach.</w:t>
      </w:r>
    </w:p>
    <w:p w14:paraId="106978E3" w14:textId="77777777" w:rsidR="00E87916" w:rsidRPr="00B93E44" w:rsidRDefault="00E87916" w:rsidP="00E87916">
      <w:pPr>
        <w:tabs>
          <w:tab w:val="left" w:pos="360"/>
        </w:tabs>
        <w:autoSpaceDN w:val="0"/>
        <w:spacing w:after="0"/>
        <w:ind w:left="504" w:right="-21"/>
        <w:contextualSpacing/>
        <w:jc w:val="both"/>
        <w:rPr>
          <w:rFonts w:ascii="Times New Roman" w:eastAsia="Times New Roman" w:hAnsi="Times New Roman" w:cs="Times New Roman"/>
          <w:iCs/>
          <w:lang w:eastAsia="x-none"/>
        </w:rPr>
      </w:pPr>
    </w:p>
    <w:p w14:paraId="394F5E54" w14:textId="77777777" w:rsidR="00E87916" w:rsidRPr="00094630" w:rsidRDefault="00E87916" w:rsidP="00E87916">
      <w:pPr>
        <w:pStyle w:val="Akapitzlist"/>
        <w:numPr>
          <w:ilvl w:val="0"/>
          <w:numId w:val="99"/>
        </w:numPr>
        <w:spacing w:after="0"/>
        <w:ind w:left="284" w:right="-21"/>
        <w:jc w:val="both"/>
        <w:rPr>
          <w:rFonts w:ascii="Times New Roman" w:eastAsia="Calibri" w:hAnsi="Times New Roman" w:cs="Times New Roman"/>
          <w:bCs/>
          <w:iCs/>
        </w:rPr>
      </w:pPr>
      <w:r w:rsidRPr="00094630">
        <w:rPr>
          <w:rFonts w:ascii="Times New Roman" w:eastAsia="Calibri" w:hAnsi="Times New Roman" w:cs="Times New Roman"/>
        </w:rPr>
        <w:t xml:space="preserve">Wszelkie powyższe elementy należy wykonać w ilościach i technologii zgodnych z dokumentacją </w:t>
      </w:r>
      <w:r w:rsidRPr="00094630">
        <w:rPr>
          <w:rFonts w:ascii="Times New Roman" w:eastAsia="Calibri" w:hAnsi="Times New Roman" w:cs="Times New Roman"/>
          <w:bCs/>
          <w:iCs/>
        </w:rPr>
        <w:t>projektową</w:t>
      </w:r>
      <w:r w:rsidRPr="00094630">
        <w:rPr>
          <w:rFonts w:ascii="Times New Roman" w:eastAsia="Calibri" w:hAnsi="Times New Roman" w:cs="Times New Roman"/>
        </w:rPr>
        <w:t>, która stanow</w:t>
      </w:r>
      <w:r>
        <w:rPr>
          <w:rFonts w:ascii="Times New Roman" w:eastAsia="Calibri" w:hAnsi="Times New Roman" w:cs="Times New Roman"/>
        </w:rPr>
        <w:t>iła</w:t>
      </w:r>
      <w:r w:rsidRPr="00094630">
        <w:rPr>
          <w:rFonts w:ascii="Times New Roman" w:eastAsia="Calibri" w:hAnsi="Times New Roman" w:cs="Times New Roman"/>
        </w:rPr>
        <w:t xml:space="preserve"> załącznik 6 do SWZ. Określone w specyfikacji technicznej wykonania </w:t>
      </w:r>
      <w:r>
        <w:rPr>
          <w:rFonts w:ascii="Times New Roman" w:eastAsia="Calibri" w:hAnsi="Times New Roman" w:cs="Times New Roman"/>
        </w:rPr>
        <w:t xml:space="preserve">                             </w:t>
      </w:r>
      <w:r w:rsidRPr="00094630">
        <w:rPr>
          <w:rFonts w:ascii="Times New Roman" w:eastAsia="Calibri" w:hAnsi="Times New Roman" w:cs="Times New Roman"/>
        </w:rPr>
        <w:t xml:space="preserve">i odbioru robót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w:t>
      </w:r>
      <w:r w:rsidRPr="00094630">
        <w:rPr>
          <w:rFonts w:ascii="Times New Roman" w:eastAsia="Calibri" w:hAnsi="Times New Roman" w:cs="Times New Roman"/>
          <w:bCs/>
          <w:iCs/>
        </w:rPr>
        <w:t>określone przez Zamawiającego.</w:t>
      </w:r>
    </w:p>
    <w:p w14:paraId="34E28965" w14:textId="77777777" w:rsidR="00E87916" w:rsidRPr="00451F2F" w:rsidRDefault="00E87916" w:rsidP="00E87916">
      <w:pPr>
        <w:pStyle w:val="Akapitzlist"/>
        <w:numPr>
          <w:ilvl w:val="0"/>
          <w:numId w:val="99"/>
        </w:numPr>
        <w:spacing w:after="0"/>
        <w:ind w:left="284" w:right="-21"/>
        <w:jc w:val="both"/>
        <w:rPr>
          <w:rFonts w:ascii="Times New Roman" w:eastAsia="Times New Roman" w:hAnsi="Times New Roman" w:cs="Times New Roman"/>
        </w:rPr>
      </w:pPr>
      <w:r w:rsidRPr="00451F2F">
        <w:rPr>
          <w:rFonts w:ascii="Times New Roman" w:eastAsia="Times New Roman" w:hAnsi="Times New Roman" w:cs="Times New Roman"/>
          <w:spacing w:val="-1"/>
        </w:rPr>
        <w:t>N</w:t>
      </w:r>
      <w:r w:rsidRPr="00451F2F">
        <w:rPr>
          <w:rFonts w:ascii="Times New Roman" w:eastAsia="Times New Roman" w:hAnsi="Times New Roman" w:cs="Times New Roman"/>
        </w:rPr>
        <w:t>a</w:t>
      </w:r>
      <w:r w:rsidRPr="00451F2F">
        <w:rPr>
          <w:rFonts w:ascii="Times New Roman" w:eastAsia="Times New Roman" w:hAnsi="Times New Roman" w:cs="Times New Roman"/>
          <w:spacing w:val="22"/>
        </w:rPr>
        <w:t xml:space="preserve"> </w:t>
      </w:r>
      <w:r w:rsidRPr="00AF1B03">
        <w:rPr>
          <w:rFonts w:ascii="Times New Roman" w:eastAsia="Calibri" w:hAnsi="Times New Roman" w:cs="Times New Roman"/>
        </w:rPr>
        <w:t>Wykonawcy</w:t>
      </w:r>
      <w:r w:rsidRPr="00451F2F">
        <w:rPr>
          <w:rFonts w:ascii="Times New Roman" w:eastAsia="Times New Roman" w:hAnsi="Times New Roman" w:cs="Times New Roman"/>
          <w:spacing w:val="19"/>
        </w:rPr>
        <w:t xml:space="preserve"> </w:t>
      </w:r>
      <w:r w:rsidRPr="00451F2F">
        <w:rPr>
          <w:rFonts w:ascii="Times New Roman" w:eastAsia="Times New Roman" w:hAnsi="Times New Roman" w:cs="Times New Roman"/>
          <w:spacing w:val="1"/>
        </w:rPr>
        <w:t>r</w:t>
      </w:r>
      <w:r w:rsidRPr="00451F2F">
        <w:rPr>
          <w:rFonts w:ascii="Times New Roman" w:eastAsia="Times New Roman" w:hAnsi="Times New Roman" w:cs="Times New Roman"/>
        </w:rPr>
        <w:t>obót</w:t>
      </w:r>
      <w:r w:rsidRPr="00451F2F">
        <w:rPr>
          <w:rFonts w:ascii="Times New Roman" w:eastAsia="Times New Roman" w:hAnsi="Times New Roman" w:cs="Times New Roman"/>
          <w:spacing w:val="23"/>
        </w:rPr>
        <w:t xml:space="preserve"> </w:t>
      </w:r>
      <w:r w:rsidRPr="00451F2F">
        <w:rPr>
          <w:rFonts w:ascii="Times New Roman" w:eastAsia="Times New Roman" w:hAnsi="Times New Roman" w:cs="Times New Roman"/>
        </w:rPr>
        <w:t>sp</w:t>
      </w:r>
      <w:r w:rsidRPr="00451F2F">
        <w:rPr>
          <w:rFonts w:ascii="Times New Roman" w:eastAsia="Times New Roman" w:hAnsi="Times New Roman" w:cs="Times New Roman"/>
          <w:spacing w:val="-2"/>
        </w:rPr>
        <w:t>o</w:t>
      </w:r>
      <w:r w:rsidRPr="00451F2F">
        <w:rPr>
          <w:rFonts w:ascii="Times New Roman" w:eastAsia="Times New Roman" w:hAnsi="Times New Roman" w:cs="Times New Roman"/>
        </w:rPr>
        <w:t>c</w:t>
      </w:r>
      <w:r w:rsidRPr="00451F2F">
        <w:rPr>
          <w:rFonts w:ascii="Times New Roman" w:eastAsia="Times New Roman" w:hAnsi="Times New Roman" w:cs="Times New Roman"/>
          <w:spacing w:val="-2"/>
        </w:rPr>
        <w:t>zy</w:t>
      </w:r>
      <w:r w:rsidRPr="00451F2F">
        <w:rPr>
          <w:rFonts w:ascii="Times New Roman" w:eastAsia="Times New Roman" w:hAnsi="Times New Roman" w:cs="Times New Roman"/>
          <w:spacing w:val="-1"/>
        </w:rPr>
        <w:t>w</w:t>
      </w:r>
      <w:r w:rsidRPr="00451F2F">
        <w:rPr>
          <w:rFonts w:ascii="Times New Roman" w:eastAsia="Times New Roman" w:hAnsi="Times New Roman" w:cs="Times New Roman"/>
        </w:rPr>
        <w:t>a</w:t>
      </w:r>
      <w:r w:rsidRPr="00451F2F">
        <w:rPr>
          <w:rFonts w:ascii="Times New Roman" w:eastAsia="Times New Roman" w:hAnsi="Times New Roman" w:cs="Times New Roman"/>
          <w:spacing w:val="24"/>
        </w:rPr>
        <w:t xml:space="preserve"> </w:t>
      </w:r>
      <w:r w:rsidRPr="00451F2F">
        <w:rPr>
          <w:rFonts w:ascii="Times New Roman" w:eastAsia="Times New Roman" w:hAnsi="Times New Roman" w:cs="Times New Roman"/>
        </w:rPr>
        <w:t>obo</w:t>
      </w:r>
      <w:r w:rsidRPr="00451F2F">
        <w:rPr>
          <w:rFonts w:ascii="Times New Roman" w:eastAsia="Times New Roman" w:hAnsi="Times New Roman" w:cs="Times New Roman"/>
          <w:spacing w:val="-1"/>
        </w:rPr>
        <w:t>w</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ą</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ek</w:t>
      </w:r>
      <w:r w:rsidRPr="00451F2F">
        <w:rPr>
          <w:rFonts w:ascii="Times New Roman" w:eastAsia="Times New Roman" w:hAnsi="Times New Roman" w:cs="Times New Roman"/>
          <w:spacing w:val="22"/>
        </w:rPr>
        <w:t xml:space="preserve"> </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ape</w:t>
      </w:r>
      <w:r w:rsidRPr="00451F2F">
        <w:rPr>
          <w:rFonts w:ascii="Times New Roman" w:eastAsia="Times New Roman" w:hAnsi="Times New Roman" w:cs="Times New Roman"/>
          <w:spacing w:val="-1"/>
        </w:rPr>
        <w:t>w</w:t>
      </w:r>
      <w:r w:rsidRPr="00451F2F">
        <w:rPr>
          <w:rFonts w:ascii="Times New Roman" w:eastAsia="Times New Roman" w:hAnsi="Times New Roman" w:cs="Times New Roman"/>
        </w:rPr>
        <w:t>n</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en</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a</w:t>
      </w:r>
      <w:r w:rsidRPr="00451F2F">
        <w:rPr>
          <w:rFonts w:ascii="Times New Roman" w:eastAsia="Times New Roman" w:hAnsi="Times New Roman" w:cs="Times New Roman"/>
          <w:spacing w:val="20"/>
        </w:rPr>
        <w:t xml:space="preserve"> </w:t>
      </w:r>
      <w:r w:rsidRPr="00451F2F">
        <w:rPr>
          <w:rFonts w:ascii="Times New Roman" w:eastAsia="Times New Roman" w:hAnsi="Times New Roman" w:cs="Times New Roman"/>
        </w:rPr>
        <w:t>pe</w:t>
      </w:r>
      <w:r w:rsidRPr="00451F2F">
        <w:rPr>
          <w:rFonts w:ascii="Times New Roman" w:eastAsia="Times New Roman" w:hAnsi="Times New Roman" w:cs="Times New Roman"/>
          <w:spacing w:val="-1"/>
        </w:rPr>
        <w:t>ł</w:t>
      </w:r>
      <w:r w:rsidRPr="00451F2F">
        <w:rPr>
          <w:rFonts w:ascii="Times New Roman" w:eastAsia="Times New Roman" w:hAnsi="Times New Roman" w:cs="Times New Roman"/>
        </w:rPr>
        <w:t>n</w:t>
      </w:r>
      <w:r w:rsidRPr="00451F2F">
        <w:rPr>
          <w:rFonts w:ascii="Times New Roman" w:eastAsia="Times New Roman" w:hAnsi="Times New Roman" w:cs="Times New Roman"/>
          <w:spacing w:val="-2"/>
        </w:rPr>
        <w:t>e</w:t>
      </w:r>
      <w:r w:rsidRPr="00451F2F">
        <w:rPr>
          <w:rFonts w:ascii="Times New Roman" w:eastAsia="Times New Roman" w:hAnsi="Times New Roman" w:cs="Times New Roman"/>
        </w:rPr>
        <w:t>j</w:t>
      </w:r>
      <w:r w:rsidRPr="00451F2F">
        <w:rPr>
          <w:rFonts w:ascii="Times New Roman" w:eastAsia="Times New Roman" w:hAnsi="Times New Roman" w:cs="Times New Roman"/>
          <w:spacing w:val="22"/>
        </w:rPr>
        <w:t xml:space="preserve"> </w:t>
      </w:r>
      <w:r w:rsidRPr="00451F2F">
        <w:rPr>
          <w:rFonts w:ascii="Times New Roman" w:eastAsia="Times New Roman" w:hAnsi="Times New Roman" w:cs="Times New Roman"/>
        </w:rPr>
        <w:t>ob</w:t>
      </w:r>
      <w:r w:rsidRPr="00451F2F">
        <w:rPr>
          <w:rFonts w:ascii="Times New Roman" w:eastAsia="Times New Roman" w:hAnsi="Times New Roman" w:cs="Times New Roman"/>
          <w:spacing w:val="-2"/>
        </w:rPr>
        <w:t>s</w:t>
      </w:r>
      <w:r w:rsidRPr="00451F2F">
        <w:rPr>
          <w:rFonts w:ascii="Times New Roman" w:eastAsia="Times New Roman" w:hAnsi="Times New Roman" w:cs="Times New Roman"/>
          <w:spacing w:val="1"/>
        </w:rPr>
        <w:t>ł</w:t>
      </w:r>
      <w:r w:rsidRPr="00451F2F">
        <w:rPr>
          <w:rFonts w:ascii="Times New Roman" w:eastAsia="Times New Roman" w:hAnsi="Times New Roman" w:cs="Times New Roman"/>
        </w:rPr>
        <w:t>u</w:t>
      </w:r>
      <w:r w:rsidRPr="00451F2F">
        <w:rPr>
          <w:rFonts w:ascii="Times New Roman" w:eastAsia="Times New Roman" w:hAnsi="Times New Roman" w:cs="Times New Roman"/>
          <w:spacing w:val="-2"/>
        </w:rPr>
        <w:t>g</w:t>
      </w:r>
      <w:r w:rsidRPr="00451F2F">
        <w:rPr>
          <w:rFonts w:ascii="Times New Roman" w:eastAsia="Times New Roman" w:hAnsi="Times New Roman" w:cs="Times New Roman"/>
        </w:rPr>
        <w:t>i</w:t>
      </w:r>
      <w:r w:rsidRPr="00451F2F">
        <w:rPr>
          <w:rFonts w:ascii="Times New Roman" w:eastAsia="Times New Roman" w:hAnsi="Times New Roman" w:cs="Times New Roman"/>
          <w:spacing w:val="23"/>
        </w:rPr>
        <w:t xml:space="preserve"> </w:t>
      </w:r>
      <w:r w:rsidRPr="00451F2F">
        <w:rPr>
          <w:rFonts w:ascii="Times New Roman" w:eastAsia="Times New Roman" w:hAnsi="Times New Roman" w:cs="Times New Roman"/>
          <w:spacing w:val="-2"/>
        </w:rPr>
        <w:t>g</w:t>
      </w:r>
      <w:r w:rsidRPr="00451F2F">
        <w:rPr>
          <w:rFonts w:ascii="Times New Roman" w:eastAsia="Times New Roman" w:hAnsi="Times New Roman" w:cs="Times New Roman"/>
        </w:rPr>
        <w:t>eode</w:t>
      </w:r>
      <w:r w:rsidRPr="00451F2F">
        <w:rPr>
          <w:rFonts w:ascii="Times New Roman" w:eastAsia="Times New Roman" w:hAnsi="Times New Roman" w:cs="Times New Roman"/>
          <w:spacing w:val="-2"/>
        </w:rPr>
        <w:t>zy</w:t>
      </w:r>
      <w:r w:rsidRPr="00451F2F">
        <w:rPr>
          <w:rFonts w:ascii="Times New Roman" w:eastAsia="Times New Roman" w:hAnsi="Times New Roman" w:cs="Times New Roman"/>
          <w:spacing w:val="3"/>
        </w:rPr>
        <w:t>j</w:t>
      </w:r>
      <w:r w:rsidRPr="00451F2F">
        <w:rPr>
          <w:rFonts w:ascii="Times New Roman" w:eastAsia="Times New Roman" w:hAnsi="Times New Roman" w:cs="Times New Roman"/>
        </w:rPr>
        <w:t>n</w:t>
      </w:r>
      <w:r w:rsidRPr="00451F2F">
        <w:rPr>
          <w:rFonts w:ascii="Times New Roman" w:eastAsia="Times New Roman" w:hAnsi="Times New Roman" w:cs="Times New Roman"/>
          <w:spacing w:val="-2"/>
        </w:rPr>
        <w:t>e</w:t>
      </w:r>
      <w:r w:rsidRPr="00451F2F">
        <w:rPr>
          <w:rFonts w:ascii="Times New Roman" w:eastAsia="Times New Roman" w:hAnsi="Times New Roman" w:cs="Times New Roman"/>
        </w:rPr>
        <w:t>j</w:t>
      </w:r>
      <w:r w:rsidRPr="00451F2F">
        <w:rPr>
          <w:rFonts w:ascii="Times New Roman" w:eastAsia="Times New Roman" w:hAnsi="Times New Roman" w:cs="Times New Roman"/>
          <w:spacing w:val="23"/>
        </w:rPr>
        <w:t xml:space="preserve"> </w:t>
      </w:r>
      <w:r w:rsidRPr="00451F2F">
        <w:rPr>
          <w:rFonts w:ascii="Times New Roman" w:eastAsia="Times New Roman" w:hAnsi="Times New Roman" w:cs="Times New Roman"/>
        </w:rPr>
        <w:t>w</w:t>
      </w:r>
      <w:r w:rsidRPr="00451F2F">
        <w:rPr>
          <w:rFonts w:ascii="Times New Roman" w:eastAsia="Times New Roman" w:hAnsi="Times New Roman" w:cs="Times New Roman"/>
          <w:spacing w:val="21"/>
        </w:rPr>
        <w:t xml:space="preserve"> </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a</w:t>
      </w:r>
      <w:r w:rsidRPr="00451F2F">
        <w:rPr>
          <w:rFonts w:ascii="Times New Roman" w:eastAsia="Times New Roman" w:hAnsi="Times New Roman" w:cs="Times New Roman"/>
          <w:spacing w:val="-2"/>
        </w:rPr>
        <w:t>k</w:t>
      </w:r>
      <w:r w:rsidRPr="00451F2F">
        <w:rPr>
          <w:rFonts w:ascii="Times New Roman" w:eastAsia="Times New Roman" w:hAnsi="Times New Roman" w:cs="Times New Roman"/>
          <w:spacing w:val="1"/>
        </w:rPr>
        <w:t>r</w:t>
      </w:r>
      <w:r w:rsidRPr="00451F2F">
        <w:rPr>
          <w:rFonts w:ascii="Times New Roman" w:eastAsia="Times New Roman" w:hAnsi="Times New Roman" w:cs="Times New Roman"/>
        </w:rPr>
        <w:t>e</w:t>
      </w:r>
      <w:r w:rsidRPr="00451F2F">
        <w:rPr>
          <w:rFonts w:ascii="Times New Roman" w:eastAsia="Times New Roman" w:hAnsi="Times New Roman" w:cs="Times New Roman"/>
          <w:spacing w:val="1"/>
        </w:rPr>
        <w:t>s</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 xml:space="preserve">e </w:t>
      </w:r>
      <w:r w:rsidRPr="00724CEF">
        <w:rPr>
          <w:rFonts w:ascii="Times New Roman" w:eastAsia="Times New Roman" w:hAnsi="Times New Roman" w:cs="Times New Roman"/>
        </w:rPr>
        <w:t>realizowanych</w:t>
      </w:r>
      <w:r>
        <w:rPr>
          <w:rFonts w:ascii="Times New Roman" w:eastAsia="Times New Roman" w:hAnsi="Times New Roman" w:cs="Times New Roman"/>
        </w:rPr>
        <w:t xml:space="preserve"> </w:t>
      </w:r>
      <w:r w:rsidRPr="00451F2F">
        <w:rPr>
          <w:rFonts w:ascii="Times New Roman" w:eastAsia="Times New Roman" w:hAnsi="Times New Roman" w:cs="Times New Roman"/>
        </w:rPr>
        <w:t>p</w:t>
      </w:r>
      <w:r w:rsidRPr="00451F2F">
        <w:rPr>
          <w:rFonts w:ascii="Times New Roman" w:eastAsia="Times New Roman" w:hAnsi="Times New Roman" w:cs="Times New Roman"/>
          <w:spacing w:val="-2"/>
        </w:rPr>
        <w:t>r</w:t>
      </w:r>
      <w:r>
        <w:rPr>
          <w:rFonts w:ascii="Times New Roman" w:eastAsia="Times New Roman" w:hAnsi="Times New Roman" w:cs="Times New Roman"/>
        </w:rPr>
        <w:t xml:space="preserve">ac z </w:t>
      </w:r>
      <w:r w:rsidRPr="00451F2F">
        <w:rPr>
          <w:rFonts w:ascii="Times New Roman" w:eastAsia="Times New Roman" w:hAnsi="Times New Roman" w:cs="Times New Roman"/>
          <w:spacing w:val="1"/>
        </w:rPr>
        <w:t>i</w:t>
      </w:r>
      <w:r w:rsidRPr="00451F2F">
        <w:rPr>
          <w:rFonts w:ascii="Times New Roman" w:eastAsia="Times New Roman" w:hAnsi="Times New Roman" w:cs="Times New Roman"/>
          <w:spacing w:val="-2"/>
        </w:rPr>
        <w:t>n</w:t>
      </w:r>
      <w:r w:rsidRPr="00451F2F">
        <w:rPr>
          <w:rFonts w:ascii="Times New Roman" w:eastAsia="Times New Roman" w:hAnsi="Times New Roman" w:cs="Times New Roman"/>
          <w:spacing w:val="-1"/>
        </w:rPr>
        <w:t>w</w:t>
      </w:r>
      <w:r w:rsidRPr="00451F2F">
        <w:rPr>
          <w:rFonts w:ascii="Times New Roman" w:eastAsia="Times New Roman" w:hAnsi="Times New Roman" w:cs="Times New Roman"/>
        </w:rPr>
        <w:t>en</w:t>
      </w:r>
      <w:r w:rsidRPr="00451F2F">
        <w:rPr>
          <w:rFonts w:ascii="Times New Roman" w:eastAsia="Times New Roman" w:hAnsi="Times New Roman" w:cs="Times New Roman"/>
          <w:spacing w:val="1"/>
        </w:rPr>
        <w:t>t</w:t>
      </w:r>
      <w:r w:rsidRPr="00451F2F">
        <w:rPr>
          <w:rFonts w:ascii="Times New Roman" w:eastAsia="Times New Roman" w:hAnsi="Times New Roman" w:cs="Times New Roman"/>
          <w:spacing w:val="-2"/>
        </w:rPr>
        <w:t>a</w:t>
      </w:r>
      <w:r w:rsidRPr="00451F2F">
        <w:rPr>
          <w:rFonts w:ascii="Times New Roman" w:eastAsia="Times New Roman" w:hAnsi="Times New Roman" w:cs="Times New Roman"/>
          <w:spacing w:val="1"/>
        </w:rPr>
        <w:t>r</w:t>
      </w:r>
      <w:r w:rsidRPr="00451F2F">
        <w:rPr>
          <w:rFonts w:ascii="Times New Roman" w:eastAsia="Times New Roman" w:hAnsi="Times New Roman" w:cs="Times New Roman"/>
          <w:spacing w:val="-2"/>
        </w:rPr>
        <w:t>yz</w:t>
      </w:r>
      <w:r w:rsidRPr="00451F2F">
        <w:rPr>
          <w:rFonts w:ascii="Times New Roman" w:eastAsia="Times New Roman" w:hAnsi="Times New Roman" w:cs="Times New Roman"/>
        </w:rPr>
        <w:t>ac</w:t>
      </w:r>
      <w:r w:rsidRPr="00451F2F">
        <w:rPr>
          <w:rFonts w:ascii="Times New Roman" w:eastAsia="Times New Roman" w:hAnsi="Times New Roman" w:cs="Times New Roman"/>
          <w:spacing w:val="1"/>
        </w:rPr>
        <w:t>j</w:t>
      </w:r>
      <w:r>
        <w:rPr>
          <w:rFonts w:ascii="Times New Roman" w:eastAsia="Times New Roman" w:hAnsi="Times New Roman" w:cs="Times New Roman"/>
        </w:rPr>
        <w:t xml:space="preserve">ą </w:t>
      </w:r>
      <w:r w:rsidRPr="00451F2F">
        <w:rPr>
          <w:rFonts w:ascii="Times New Roman" w:eastAsia="Times New Roman" w:hAnsi="Times New Roman" w:cs="Times New Roman"/>
          <w:spacing w:val="-2"/>
        </w:rPr>
        <w:t>g</w:t>
      </w:r>
      <w:r w:rsidRPr="00451F2F">
        <w:rPr>
          <w:rFonts w:ascii="Times New Roman" w:eastAsia="Times New Roman" w:hAnsi="Times New Roman" w:cs="Times New Roman"/>
        </w:rPr>
        <w:t>eode</w:t>
      </w:r>
      <w:r w:rsidRPr="00451F2F">
        <w:rPr>
          <w:rFonts w:ascii="Times New Roman" w:eastAsia="Times New Roman" w:hAnsi="Times New Roman" w:cs="Times New Roman"/>
          <w:spacing w:val="-2"/>
        </w:rPr>
        <w:t>zy</w:t>
      </w:r>
      <w:r w:rsidRPr="00451F2F">
        <w:rPr>
          <w:rFonts w:ascii="Times New Roman" w:eastAsia="Times New Roman" w:hAnsi="Times New Roman" w:cs="Times New Roman"/>
          <w:spacing w:val="3"/>
        </w:rPr>
        <w:t>j</w:t>
      </w:r>
      <w:r>
        <w:rPr>
          <w:rFonts w:ascii="Times New Roman" w:eastAsia="Times New Roman" w:hAnsi="Times New Roman" w:cs="Times New Roman"/>
        </w:rPr>
        <w:t xml:space="preserve">ną </w:t>
      </w:r>
      <w:r w:rsidRPr="00451F2F">
        <w:rPr>
          <w:rFonts w:ascii="Times New Roman" w:eastAsia="Times New Roman" w:hAnsi="Times New Roman" w:cs="Times New Roman"/>
        </w:rPr>
        <w:t>po</w:t>
      </w:r>
      <w:r w:rsidRPr="00451F2F">
        <w:rPr>
          <w:rFonts w:ascii="Times New Roman" w:eastAsia="Times New Roman" w:hAnsi="Times New Roman" w:cs="Times New Roman"/>
          <w:spacing w:val="-1"/>
        </w:rPr>
        <w:t>w</w:t>
      </w:r>
      <w:r w:rsidRPr="00451F2F">
        <w:rPr>
          <w:rFonts w:ascii="Times New Roman" w:eastAsia="Times New Roman" w:hAnsi="Times New Roman" w:cs="Times New Roman"/>
          <w:spacing w:val="-2"/>
        </w:rPr>
        <w:t>yk</w:t>
      </w:r>
      <w:r w:rsidRPr="00451F2F">
        <w:rPr>
          <w:rFonts w:ascii="Times New Roman" w:eastAsia="Times New Roman" w:hAnsi="Times New Roman" w:cs="Times New Roman"/>
        </w:rPr>
        <w:t>onawc</w:t>
      </w:r>
      <w:r w:rsidRPr="00451F2F">
        <w:rPr>
          <w:rFonts w:ascii="Times New Roman" w:eastAsia="Times New Roman" w:hAnsi="Times New Roman" w:cs="Times New Roman"/>
          <w:spacing w:val="-2"/>
        </w:rPr>
        <w:t>z</w:t>
      </w:r>
      <w:r>
        <w:rPr>
          <w:rFonts w:ascii="Times New Roman" w:eastAsia="Times New Roman" w:hAnsi="Times New Roman" w:cs="Times New Roman"/>
        </w:rPr>
        <w:t>ą</w:t>
      </w:r>
      <w:r w:rsidRPr="00451F2F">
        <w:rPr>
          <w:rFonts w:ascii="Times New Roman" w:eastAsia="Times New Roman" w:hAnsi="Times New Roman" w:cs="Times New Roman"/>
          <w:spacing w:val="10"/>
        </w:rPr>
        <w:t xml:space="preserve"> </w:t>
      </w:r>
      <w:r w:rsidRPr="00451F2F">
        <w:rPr>
          <w:rFonts w:ascii="Times New Roman" w:eastAsia="Times New Roman" w:hAnsi="Times New Roman" w:cs="Times New Roman"/>
          <w:spacing w:val="-1"/>
        </w:rPr>
        <w:t>w</w:t>
      </w:r>
      <w:r w:rsidRPr="00451F2F">
        <w:rPr>
          <w:rFonts w:ascii="Times New Roman" w:eastAsia="Times New Roman" w:hAnsi="Times New Roman" w:cs="Times New Roman"/>
          <w:spacing w:val="1"/>
        </w:rPr>
        <w:t>ł</w:t>
      </w:r>
      <w:r w:rsidRPr="00451F2F">
        <w:rPr>
          <w:rFonts w:ascii="Times New Roman" w:eastAsia="Times New Roman" w:hAnsi="Times New Roman" w:cs="Times New Roman"/>
        </w:rPr>
        <w:t>ąc</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n</w:t>
      </w:r>
      <w:r w:rsidRPr="00451F2F">
        <w:rPr>
          <w:rFonts w:ascii="Times New Roman" w:eastAsia="Times New Roman" w:hAnsi="Times New Roman" w:cs="Times New Roman"/>
          <w:spacing w:val="1"/>
        </w:rPr>
        <w:t>i</w:t>
      </w:r>
      <w:r>
        <w:rPr>
          <w:rFonts w:ascii="Times New Roman" w:eastAsia="Times New Roman" w:hAnsi="Times New Roman" w:cs="Times New Roman"/>
        </w:rPr>
        <w:t xml:space="preserve">e. </w:t>
      </w:r>
      <w:r w:rsidRPr="002616CA">
        <w:rPr>
          <w:rFonts w:ascii="Times New Roman" w:eastAsia="Calibri" w:hAnsi="Times New Roman" w:cs="Times New Roman"/>
          <w:bCs/>
          <w:iCs/>
        </w:rPr>
        <w:t>Sporządzona inwentaryzacja powinna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p>
    <w:p w14:paraId="71BDA91A" w14:textId="77777777" w:rsidR="00E87916" w:rsidRPr="00821439" w:rsidRDefault="00E87916" w:rsidP="00E87916">
      <w:pPr>
        <w:pStyle w:val="Akapitzlist"/>
        <w:numPr>
          <w:ilvl w:val="0"/>
          <w:numId w:val="99"/>
        </w:numPr>
        <w:spacing w:after="0"/>
        <w:ind w:left="284" w:right="-21"/>
        <w:jc w:val="both"/>
        <w:rPr>
          <w:rFonts w:ascii="Times New Roman" w:eastAsia="Calibri" w:hAnsi="Times New Roman" w:cs="Times New Roman"/>
        </w:rPr>
      </w:pPr>
      <w:r w:rsidRPr="00821439">
        <w:rPr>
          <w:rFonts w:ascii="Times New Roman" w:eastAsia="Calibri" w:hAnsi="Times New Roman" w:cs="Times New Roman"/>
        </w:rPr>
        <w:t>Szczegółowy opis przedmiotu zamówienia zawarty jest w elementach dokumentacji projektowej, która stanow</w:t>
      </w:r>
      <w:r w:rsidRPr="00C0646E">
        <w:rPr>
          <w:rFonts w:ascii="Times New Roman" w:eastAsia="Calibri" w:hAnsi="Times New Roman" w:cs="Times New Roman"/>
        </w:rPr>
        <w:t xml:space="preserve">iła </w:t>
      </w:r>
      <w:r w:rsidRPr="00821439">
        <w:rPr>
          <w:rFonts w:ascii="Times New Roman" w:eastAsia="Calibri" w:hAnsi="Times New Roman" w:cs="Times New Roman"/>
        </w:rPr>
        <w:t xml:space="preserve">załącznik 6 do SWZ. </w:t>
      </w:r>
    </w:p>
    <w:p w14:paraId="140D3A3E" w14:textId="77777777" w:rsidR="00E87916" w:rsidRPr="00F204C8" w:rsidRDefault="00E87916" w:rsidP="00E87916">
      <w:pPr>
        <w:pStyle w:val="Akapitzlist"/>
        <w:numPr>
          <w:ilvl w:val="0"/>
          <w:numId w:val="99"/>
        </w:numPr>
        <w:spacing w:after="0"/>
        <w:ind w:left="284" w:right="-21"/>
        <w:jc w:val="both"/>
        <w:rPr>
          <w:rFonts w:ascii="Times New Roman" w:eastAsia="Calibri" w:hAnsi="Times New Roman" w:cs="Times New Roman"/>
        </w:rPr>
      </w:pPr>
      <w:r w:rsidRPr="00821439">
        <w:rPr>
          <w:rFonts w:ascii="Times New Roman" w:eastAsia="Calibri" w:hAnsi="Times New Roman" w:cs="Times New Roman"/>
        </w:rPr>
        <w:t>Wykonawca</w:t>
      </w:r>
      <w:r w:rsidRPr="00094630">
        <w:rPr>
          <w:rFonts w:ascii="Times New Roman" w:eastAsia="Calibri" w:hAnsi="Times New Roman" w:cs="Times New Roman"/>
        </w:rPr>
        <w:t xml:space="preserve">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5A80104C" w14:textId="77777777" w:rsidR="00E87916" w:rsidRPr="00094630" w:rsidRDefault="00E87916" w:rsidP="00E87916">
      <w:pPr>
        <w:pStyle w:val="Akapitzlist"/>
        <w:numPr>
          <w:ilvl w:val="0"/>
          <w:numId w:val="99"/>
        </w:numPr>
        <w:spacing w:after="0"/>
        <w:ind w:left="284" w:right="-21"/>
        <w:jc w:val="both"/>
        <w:rPr>
          <w:rFonts w:ascii="Times New Roman" w:eastAsia="Calibri" w:hAnsi="Times New Roman" w:cs="Times New Roman"/>
        </w:rPr>
      </w:pPr>
      <w:r w:rsidRPr="00094630">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7DFE2127" w14:textId="77777777" w:rsidR="00E87916" w:rsidRPr="00094630" w:rsidRDefault="00E87916" w:rsidP="00E87916">
      <w:pPr>
        <w:tabs>
          <w:tab w:val="left" w:pos="708"/>
        </w:tabs>
        <w:autoSpaceDN w:val="0"/>
        <w:spacing w:after="0"/>
        <w:ind w:left="426" w:right="-21"/>
        <w:contextualSpacing/>
        <w:jc w:val="both"/>
        <w:rPr>
          <w:rFonts w:ascii="Times New Roman" w:eastAsia="Calibri" w:hAnsi="Times New Roman" w:cs="Times New Roman"/>
        </w:rPr>
      </w:pPr>
    </w:p>
    <w:p w14:paraId="194AC470"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2</w:t>
      </w:r>
    </w:p>
    <w:p w14:paraId="645ECC7C"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Termin wykonania zamówienia</w:t>
      </w:r>
    </w:p>
    <w:p w14:paraId="23D79C0C"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p>
    <w:p w14:paraId="218A3A86" w14:textId="77777777" w:rsidR="00E87916" w:rsidRPr="00094630" w:rsidRDefault="00E87916" w:rsidP="00E87916">
      <w:pPr>
        <w:tabs>
          <w:tab w:val="left" w:pos="708"/>
        </w:tabs>
        <w:autoSpaceDN w:val="0"/>
        <w:spacing w:after="0"/>
        <w:ind w:right="-21"/>
        <w:contextualSpacing/>
        <w:jc w:val="both"/>
        <w:rPr>
          <w:rFonts w:ascii="Times New Roman" w:eastAsia="Calibri" w:hAnsi="Times New Roman" w:cs="Times New Roman"/>
        </w:rPr>
      </w:pPr>
      <w:r w:rsidRPr="00CF5C26">
        <w:rPr>
          <w:rFonts w:ascii="Times New Roman" w:eastAsia="Calibri" w:hAnsi="Times New Roman" w:cs="Times New Roman"/>
          <w:color w:val="000000"/>
        </w:rPr>
        <w:t xml:space="preserve">Wykonawca zrealizuje całe zamówienie w nieprzekraczalnym </w:t>
      </w:r>
      <w:r w:rsidRPr="00CF5C26">
        <w:rPr>
          <w:rFonts w:ascii="Times New Roman" w:eastAsia="Calibri" w:hAnsi="Times New Roman" w:cs="Times New Roman"/>
        </w:rPr>
        <w:t xml:space="preserve">terminie </w:t>
      </w:r>
      <w:r w:rsidRPr="003D033D">
        <w:rPr>
          <w:rFonts w:ascii="Times New Roman" w:eastAsia="Calibri" w:hAnsi="Times New Roman" w:cs="Times New Roman"/>
          <w:b/>
          <w:bCs/>
        </w:rPr>
        <w:t xml:space="preserve">do </w:t>
      </w:r>
      <w:r>
        <w:rPr>
          <w:rFonts w:ascii="Times New Roman" w:eastAsia="Calibri" w:hAnsi="Times New Roman" w:cs="Times New Roman"/>
          <w:b/>
          <w:bCs/>
        </w:rPr>
        <w:t>20</w:t>
      </w:r>
      <w:r w:rsidRPr="00090E1A">
        <w:rPr>
          <w:rFonts w:ascii="Times New Roman" w:eastAsia="Calibri" w:hAnsi="Times New Roman" w:cs="Times New Roman"/>
          <w:b/>
          <w:bCs/>
        </w:rPr>
        <w:t xml:space="preserve"> tygodni</w:t>
      </w:r>
      <w:r w:rsidRPr="00CF5C26">
        <w:rPr>
          <w:rFonts w:ascii="Times New Roman" w:eastAsia="Calibri" w:hAnsi="Times New Roman" w:cs="Times New Roman"/>
        </w:rPr>
        <w:t xml:space="preserve"> od dnia podpisania umowy. </w:t>
      </w:r>
    </w:p>
    <w:p w14:paraId="4EF3E911"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3</w:t>
      </w:r>
    </w:p>
    <w:p w14:paraId="7E410877"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Obowiązki stron</w:t>
      </w:r>
    </w:p>
    <w:p w14:paraId="1FEEAE86" w14:textId="77777777" w:rsidR="00E87916" w:rsidRPr="00094630" w:rsidRDefault="00E87916" w:rsidP="00E87916">
      <w:pPr>
        <w:tabs>
          <w:tab w:val="left" w:pos="708"/>
        </w:tabs>
        <w:autoSpaceDN w:val="0"/>
        <w:spacing w:after="0"/>
        <w:jc w:val="center"/>
        <w:rPr>
          <w:rFonts w:ascii="Times New Roman" w:eastAsia="Calibri" w:hAnsi="Times New Roman" w:cs="Times New Roman"/>
          <w:b/>
          <w:color w:val="000000"/>
        </w:rPr>
      </w:pPr>
    </w:p>
    <w:p w14:paraId="22AA16BC" w14:textId="77777777" w:rsidR="00E87916" w:rsidRPr="00094630" w:rsidRDefault="00E87916" w:rsidP="00E87916">
      <w:pPr>
        <w:widowControl/>
        <w:numPr>
          <w:ilvl w:val="0"/>
          <w:numId w:val="65"/>
        </w:numPr>
        <w:tabs>
          <w:tab w:val="left" w:pos="720"/>
        </w:tabs>
        <w:autoSpaceDN w:val="0"/>
        <w:spacing w:after="0"/>
        <w:ind w:left="360"/>
        <w:jc w:val="both"/>
        <w:rPr>
          <w:rFonts w:ascii="Times New Roman" w:eastAsia="Calibri" w:hAnsi="Times New Roman" w:cs="Times New Roman"/>
          <w:color w:val="000000"/>
        </w:rPr>
      </w:pPr>
      <w:r w:rsidRPr="00094630">
        <w:rPr>
          <w:rFonts w:ascii="Times New Roman" w:eastAsia="Calibri" w:hAnsi="Times New Roman" w:cs="Times New Roman"/>
          <w:color w:val="000000"/>
        </w:rPr>
        <w:t>Do obowiązków Zamawiającego należy:</w:t>
      </w:r>
    </w:p>
    <w:p w14:paraId="7236EBC8" w14:textId="77777777" w:rsidR="00E87916" w:rsidRPr="00094630" w:rsidRDefault="00E87916" w:rsidP="00E87916">
      <w:pPr>
        <w:widowControl/>
        <w:numPr>
          <w:ilvl w:val="1"/>
          <w:numId w:val="65"/>
        </w:numPr>
        <w:tabs>
          <w:tab w:val="left" w:pos="720"/>
        </w:tabs>
        <w:autoSpaceDN w:val="0"/>
        <w:spacing w:after="0"/>
        <w:ind w:left="720"/>
        <w:rPr>
          <w:rFonts w:ascii="Times New Roman" w:eastAsia="Calibri" w:hAnsi="Times New Roman" w:cs="Times New Roman"/>
          <w:color w:val="000000"/>
        </w:rPr>
      </w:pPr>
      <w:r w:rsidRPr="00094630">
        <w:rPr>
          <w:rFonts w:ascii="Times New Roman" w:eastAsia="Calibri" w:hAnsi="Times New Roman" w:cs="Times New Roman"/>
          <w:color w:val="000000"/>
        </w:rPr>
        <w:t xml:space="preserve">wprowadzenie i protokolarne przekazanie Wykonawcy terenu robót wraz z dziennikiem budowy,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w terminie 2 dni od dnia, w którym Wykonawca zawiadomi Zamawiającego o zamierzonym terminie do przystąpienia do robót,</w:t>
      </w:r>
    </w:p>
    <w:p w14:paraId="40004E6B" w14:textId="77777777" w:rsidR="00E87916" w:rsidRPr="00094630" w:rsidRDefault="00E87916" w:rsidP="00E87916">
      <w:pPr>
        <w:widowControl/>
        <w:numPr>
          <w:ilvl w:val="1"/>
          <w:numId w:val="65"/>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na swój koszt nadzoru autorskiego i inwestorskiego,</w:t>
      </w:r>
    </w:p>
    <w:p w14:paraId="66CD34F6" w14:textId="77777777" w:rsidR="00E87916" w:rsidRPr="00094630" w:rsidRDefault="00E87916" w:rsidP="00E87916">
      <w:pPr>
        <w:widowControl/>
        <w:numPr>
          <w:ilvl w:val="1"/>
          <w:numId w:val="65"/>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odebranie przedmiotu Umowy po sprawdzeniu jego należytego wykonania,</w:t>
      </w:r>
    </w:p>
    <w:p w14:paraId="6975B641" w14:textId="77777777" w:rsidR="00E87916" w:rsidRPr="00094630" w:rsidRDefault="00E87916" w:rsidP="00E87916">
      <w:pPr>
        <w:widowControl/>
        <w:numPr>
          <w:ilvl w:val="1"/>
          <w:numId w:val="65"/>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terminowa zapłata wynagrodzenia za wykonane i odebrane prace.</w:t>
      </w:r>
    </w:p>
    <w:p w14:paraId="63DDC33D" w14:textId="77777777" w:rsidR="00E87916" w:rsidRPr="00094630" w:rsidRDefault="00E87916" w:rsidP="00E87916">
      <w:pPr>
        <w:widowControl/>
        <w:numPr>
          <w:ilvl w:val="2"/>
          <w:numId w:val="65"/>
        </w:numPr>
        <w:tabs>
          <w:tab w:val="left" w:pos="708"/>
        </w:tabs>
        <w:autoSpaceDN w:val="0"/>
        <w:spacing w:after="0"/>
        <w:ind w:left="360" w:hanging="343"/>
        <w:jc w:val="both"/>
        <w:rPr>
          <w:rFonts w:ascii="Times New Roman" w:eastAsia="Calibri" w:hAnsi="Times New Roman" w:cs="Times New Roman"/>
          <w:color w:val="000000"/>
        </w:rPr>
      </w:pPr>
      <w:r w:rsidRPr="00094630">
        <w:rPr>
          <w:rFonts w:ascii="Times New Roman" w:eastAsia="Calibri" w:hAnsi="Times New Roman" w:cs="Times New Roman"/>
          <w:color w:val="000000"/>
        </w:rPr>
        <w:t>Po protokolarnym przejęciu od Zamawiającego terenu budowy Wykonawca ponosi aż do chwili wykonania przedmiotu umowy potwierdzonego protokołem odbioru, pełną odpowiedzialność za przekazany teren budowy i wszelkie urządzenia znajdujące się na tym terenie w chwili jego przekazania Wykonawcy bądź, które znajdą się na tym terenie w trakcie wykonywania Umowy</w:t>
      </w:r>
      <w:r w:rsidRPr="00094630">
        <w:rPr>
          <w:rFonts w:ascii="Times New Roman" w:eastAsia="Calibri" w:hAnsi="Times New Roman" w:cs="Times New Roman"/>
        </w:rPr>
        <w:t>.</w:t>
      </w:r>
    </w:p>
    <w:p w14:paraId="4D97DD04" w14:textId="77777777" w:rsidR="00E87916" w:rsidRPr="00094630" w:rsidRDefault="00E87916" w:rsidP="00E87916">
      <w:pPr>
        <w:widowControl/>
        <w:numPr>
          <w:ilvl w:val="2"/>
          <w:numId w:val="65"/>
        </w:numPr>
        <w:tabs>
          <w:tab w:val="left" w:pos="708"/>
        </w:tabs>
        <w:autoSpaceDN w:val="0"/>
        <w:spacing w:after="0"/>
        <w:ind w:left="360" w:hanging="343"/>
        <w:jc w:val="both"/>
        <w:rPr>
          <w:rFonts w:ascii="Times New Roman" w:eastAsia="Calibri" w:hAnsi="Times New Roman" w:cs="Times New Roman"/>
        </w:rPr>
      </w:pPr>
      <w:r w:rsidRPr="00094630">
        <w:rPr>
          <w:rFonts w:ascii="Times New Roman" w:eastAsia="Calibri" w:hAnsi="Times New Roman" w:cs="Times New Roman"/>
        </w:rPr>
        <w:t>Do obowiązków Wykonawcy należy:</w:t>
      </w:r>
    </w:p>
    <w:p w14:paraId="5606C4D5" w14:textId="77777777" w:rsidR="00E87916" w:rsidRPr="00094630" w:rsidRDefault="00E87916" w:rsidP="00E8791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na 3 dni przed zamierzonym terminem do przystąpienia do robót, pisemne poinformowanie Zamawiającego o powyższym zamiarze,</w:t>
      </w:r>
    </w:p>
    <w:p w14:paraId="5CBA0C2C" w14:textId="77777777" w:rsidR="00E87916" w:rsidRPr="00094630" w:rsidRDefault="00E87916" w:rsidP="00E8791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zabezpieczenie terenu robót;</w:t>
      </w:r>
      <w:r w:rsidRPr="00094630">
        <w:rPr>
          <w:rFonts w:ascii="Times New Roman" w:eastAsia="Calibri" w:hAnsi="Times New Roman" w:cs="Times New Roman"/>
        </w:rPr>
        <w:t xml:space="preserve"> </w:t>
      </w:r>
      <w:r w:rsidRPr="00094630">
        <w:rPr>
          <w:rFonts w:ascii="Times New Roman" w:eastAsia="Calibri" w:hAnsi="Times New Roman" w:cs="Times New Roman"/>
          <w:color w:val="000000"/>
        </w:rPr>
        <w:t>wykonania w miarę potrzeb przyłączeń wodociągowych i energetycznych dla potrzeb terenu budowy oraz ponoszenia kosztów ich zużycia,</w:t>
      </w:r>
    </w:p>
    <w:p w14:paraId="6871EA4B" w14:textId="77777777" w:rsidR="00E87916" w:rsidRPr="00094630" w:rsidRDefault="00E87916" w:rsidP="00E8791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dozoru mienia na terenie robót na własny koszt,</w:t>
      </w:r>
    </w:p>
    <w:p w14:paraId="7536382D" w14:textId="77777777" w:rsidR="00E87916" w:rsidRPr="00094630" w:rsidRDefault="00E87916" w:rsidP="00E87916">
      <w:pPr>
        <w:widowControl/>
        <w:numPr>
          <w:ilvl w:val="0"/>
          <w:numId w:val="66"/>
        </w:numPr>
        <w:tabs>
          <w:tab w:val="left" w:pos="708"/>
        </w:tabs>
        <w:autoSpaceDN w:val="0"/>
        <w:spacing w:after="0"/>
        <w:jc w:val="both"/>
        <w:rPr>
          <w:rFonts w:ascii="Times New Roman" w:eastAsia="MS Mincho" w:hAnsi="Times New Roman" w:cs="Times New Roman"/>
        </w:rPr>
      </w:pPr>
      <w:r w:rsidRPr="00094630">
        <w:rPr>
          <w:rFonts w:ascii="Times New Roman" w:eastAsia="MS Mincho" w:hAnsi="Times New Roman" w:cs="Times New Roman"/>
        </w:rPr>
        <w:t>przed rozpoczęciem robót wystąpienie do odpowiednich organów z wnioskiem o zatwierdzenie czasowej organizacji ruchu na drodze oraz poniesienie kosztów z tym związanych,</w:t>
      </w:r>
    </w:p>
    <w:p w14:paraId="3C161CFF" w14:textId="77777777" w:rsidR="00E87916" w:rsidRPr="00094630" w:rsidRDefault="00E87916" w:rsidP="00E87916">
      <w:pPr>
        <w:widowControl/>
        <w:numPr>
          <w:ilvl w:val="0"/>
          <w:numId w:val="66"/>
        </w:numPr>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demontaż, montaż, naprawa uszkodzeń obiektów istniejących i elementów zagospodarowania terenu,</w:t>
      </w:r>
    </w:p>
    <w:p w14:paraId="376325D9" w14:textId="77777777" w:rsidR="00E87916" w:rsidRPr="00094630" w:rsidRDefault="00E87916" w:rsidP="00E8791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wykonanie przedmiotu umowy z materiałów zakupionych przez siebie, odpowiadających wymaganiom określonym w art. 10 ustawy z dnia 7 lipca 1994 r. Prawo budowlane (Dz. U. z 202</w:t>
      </w:r>
      <w:r>
        <w:rPr>
          <w:rFonts w:ascii="Times New Roman" w:eastAsia="Calibri" w:hAnsi="Times New Roman" w:cs="Times New Roman"/>
          <w:color w:val="000000"/>
        </w:rPr>
        <w:t>4</w:t>
      </w:r>
      <w:r w:rsidRPr="00094630">
        <w:rPr>
          <w:rFonts w:ascii="Times New Roman" w:eastAsia="Calibri" w:hAnsi="Times New Roman" w:cs="Times New Roman"/>
          <w:color w:val="000000"/>
        </w:rPr>
        <w:t xml:space="preserve"> r. poz. </w:t>
      </w:r>
      <w:r>
        <w:rPr>
          <w:rFonts w:ascii="Times New Roman" w:eastAsia="Calibri" w:hAnsi="Times New Roman" w:cs="Times New Roman"/>
          <w:color w:val="000000"/>
        </w:rPr>
        <w:t>725</w:t>
      </w:r>
      <w:r w:rsidRPr="00094630">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z późn.zm.), okazania, na każde żądanie Zamawiającego lub Inspektora nadzoru inwestorskiego, certyfikatów zgodności z polską normą lub aprobatą techniczną każdego używanego na budowie wyrobu,</w:t>
      </w:r>
    </w:p>
    <w:p w14:paraId="71AFCD0C" w14:textId="77777777" w:rsidR="00E87916" w:rsidRPr="00094630" w:rsidRDefault="00E87916" w:rsidP="00E8791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zapewnienie na własny koszt transportu odpadów do miejsc ich wykorzystania lub utylizacji, łącznie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z kosztami utylizacji,</w:t>
      </w:r>
    </w:p>
    <w:p w14:paraId="005A2FB0" w14:textId="77777777" w:rsidR="00E87916" w:rsidRPr="00094630" w:rsidRDefault="00E87916" w:rsidP="00E8791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jako wytwarzający odpady – do przestrzegania przepisów prawnych wynikających z następujących ustaw:</w:t>
      </w:r>
    </w:p>
    <w:p w14:paraId="1EE41CD3" w14:textId="77777777" w:rsidR="00E87916" w:rsidRPr="00094630" w:rsidRDefault="00E87916" w:rsidP="00E87916">
      <w:pPr>
        <w:widowControl/>
        <w:numPr>
          <w:ilvl w:val="1"/>
          <w:numId w:val="66"/>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27.04.2001r. Prawo ochrony środowiska (Dz. U. z 202</w:t>
      </w:r>
      <w:r>
        <w:rPr>
          <w:rFonts w:ascii="Times New Roman" w:eastAsia="Calibri" w:hAnsi="Times New Roman" w:cs="Times New Roman"/>
        </w:rPr>
        <w:t>4</w:t>
      </w:r>
      <w:r w:rsidRPr="00094630">
        <w:rPr>
          <w:rFonts w:ascii="Times New Roman" w:eastAsia="Calibri" w:hAnsi="Times New Roman" w:cs="Times New Roman"/>
        </w:rPr>
        <w:t xml:space="preserve"> r , poz.</w:t>
      </w:r>
      <w:r>
        <w:rPr>
          <w:rFonts w:ascii="Times New Roman" w:eastAsia="Calibri" w:hAnsi="Times New Roman" w:cs="Times New Roman"/>
        </w:rPr>
        <w:t xml:space="preserve"> 54</w:t>
      </w:r>
      <w:r w:rsidRPr="00094630">
        <w:rPr>
          <w:rFonts w:ascii="Times New Roman" w:eastAsia="Calibri" w:hAnsi="Times New Roman" w:cs="Times New Roman"/>
        </w:rPr>
        <w:t xml:space="preserve"> z pó</w:t>
      </w:r>
      <w:r>
        <w:rPr>
          <w:rFonts w:ascii="Times New Roman" w:eastAsia="Calibri" w:hAnsi="Times New Roman" w:cs="Times New Roman"/>
        </w:rPr>
        <w:t>źn</w:t>
      </w:r>
      <w:r w:rsidRPr="00094630">
        <w:rPr>
          <w:rFonts w:ascii="Times New Roman" w:eastAsia="Calibri" w:hAnsi="Times New Roman" w:cs="Times New Roman"/>
        </w:rPr>
        <w:t>.zm.),</w:t>
      </w:r>
    </w:p>
    <w:p w14:paraId="303292BC" w14:textId="77777777" w:rsidR="00E87916" w:rsidRPr="00094630" w:rsidRDefault="00E87916" w:rsidP="00E87916">
      <w:pPr>
        <w:widowControl/>
        <w:numPr>
          <w:ilvl w:val="1"/>
          <w:numId w:val="66"/>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14.12.2012 r. o odpadach (Dz. U. z 202</w:t>
      </w:r>
      <w:r>
        <w:rPr>
          <w:rFonts w:ascii="Times New Roman" w:eastAsia="Calibri" w:hAnsi="Times New Roman" w:cs="Times New Roman"/>
        </w:rPr>
        <w:t>3</w:t>
      </w:r>
      <w:r w:rsidRPr="00094630">
        <w:rPr>
          <w:rFonts w:ascii="Times New Roman" w:eastAsia="Calibri" w:hAnsi="Times New Roman" w:cs="Times New Roman"/>
        </w:rPr>
        <w:t xml:space="preserve"> r poz. </w:t>
      </w:r>
      <w:r>
        <w:rPr>
          <w:rFonts w:ascii="Times New Roman" w:eastAsia="Calibri" w:hAnsi="Times New Roman" w:cs="Times New Roman"/>
        </w:rPr>
        <w:t>1587</w:t>
      </w:r>
      <w:r w:rsidRPr="00094630">
        <w:rPr>
          <w:rFonts w:ascii="Times New Roman" w:eastAsia="Calibri" w:hAnsi="Times New Roman" w:cs="Times New Roman"/>
        </w:rPr>
        <w:t xml:space="preserve"> z </w:t>
      </w:r>
      <w:proofErr w:type="spellStart"/>
      <w:r w:rsidRPr="00094630">
        <w:rPr>
          <w:rFonts w:ascii="Times New Roman" w:eastAsia="Calibri" w:hAnsi="Times New Roman" w:cs="Times New Roman"/>
        </w:rPr>
        <w:t>późn</w:t>
      </w:r>
      <w:proofErr w:type="spellEnd"/>
      <w:r w:rsidRPr="00094630">
        <w:rPr>
          <w:rFonts w:ascii="Times New Roman" w:eastAsia="Calibri" w:hAnsi="Times New Roman" w:cs="Times New Roman"/>
        </w:rPr>
        <w:t>. zm.).</w:t>
      </w:r>
    </w:p>
    <w:p w14:paraId="1F34147C" w14:textId="77777777" w:rsidR="00E87916" w:rsidRPr="00094630" w:rsidRDefault="00E87916" w:rsidP="00E87916">
      <w:pPr>
        <w:widowControl/>
        <w:tabs>
          <w:tab w:val="left" w:pos="708"/>
        </w:tabs>
        <w:autoSpaceDN w:val="0"/>
        <w:spacing w:after="0"/>
        <w:ind w:left="283"/>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Powołane przepisy prawne Wykonawca zobowiązuje się stosować z uwzględnieniem ewentualnych zmian stanu prawnego w tym zakresie.</w:t>
      </w:r>
      <w:r>
        <w:rPr>
          <w:rFonts w:ascii="Times New Roman" w:eastAsia="Times New Roman" w:hAnsi="Times New Roman" w:cs="Times New Roman"/>
          <w:lang w:eastAsia="pl-PL"/>
        </w:rPr>
        <w:t>,</w:t>
      </w:r>
    </w:p>
    <w:p w14:paraId="2C0298E3" w14:textId="77777777" w:rsidR="00E87916" w:rsidRPr="00094630" w:rsidRDefault="00E87916" w:rsidP="00E8791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ponoszenie pełnej odpowiedzialności za stan i przestrzeganie </w:t>
      </w:r>
      <w:r w:rsidRPr="00094630">
        <w:rPr>
          <w:rFonts w:ascii="Times New Roman" w:eastAsia="Calibri" w:hAnsi="Times New Roman" w:cs="Times New Roman"/>
        </w:rPr>
        <w:t>zasad bezpieczeństwa i</w:t>
      </w:r>
      <w:r w:rsidRPr="00094630">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7AB00D02" w14:textId="77777777" w:rsidR="00E87916" w:rsidRPr="00094630" w:rsidRDefault="00E87916" w:rsidP="00E8791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utrzymanie terenu budowy w stanie wolnym od przeszkód komunikacyjnych oraz dbanie o porządek na terenie robót, utrzymywanie terenu robót </w:t>
      </w:r>
      <w:r w:rsidRPr="00094630">
        <w:rPr>
          <w:rFonts w:ascii="Times New Roman" w:eastAsia="Calibri" w:hAnsi="Times New Roman" w:cs="Times New Roman"/>
        </w:rPr>
        <w:t>w należytym stanie i porządku</w:t>
      </w:r>
      <w:r w:rsidRPr="00094630">
        <w:rPr>
          <w:rFonts w:ascii="Times New Roman" w:eastAsia="Calibri" w:hAnsi="Times New Roman" w:cs="Times New Roman"/>
          <w:color w:val="000000"/>
        </w:rPr>
        <w:t xml:space="preserve"> (usuwanie na bieżąco zbędnych materiałów, odpadów i śmieci),</w:t>
      </w:r>
    </w:p>
    <w:p w14:paraId="4EF0100B" w14:textId="77777777" w:rsidR="00E87916" w:rsidRPr="00094630" w:rsidRDefault="00E87916" w:rsidP="00E8791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terminowe wykonanie i przekazanie do eksploatacji przedmiotu umowy oraz oświadczenia, że roboty ukończone przez niego są całkowicie zgodne z umową i  odpowiadają potrzebom, dla których są przewidziane według umowy,</w:t>
      </w:r>
    </w:p>
    <w:p w14:paraId="6AA45BD2" w14:textId="77777777" w:rsidR="00E87916" w:rsidRPr="00094630" w:rsidRDefault="00E87916" w:rsidP="00E87916">
      <w:pPr>
        <w:widowControl/>
        <w:numPr>
          <w:ilvl w:val="0"/>
          <w:numId w:val="66"/>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ponoszen</w:t>
      </w:r>
      <w:r w:rsidRPr="00D25B0F">
        <w:rPr>
          <w:rFonts w:ascii="Times New Roman" w:eastAsia="Calibri" w:hAnsi="Times New Roman" w:cs="Times New Roman"/>
          <w:color w:val="FF0000"/>
        </w:rPr>
        <w:t>ie</w:t>
      </w:r>
      <w:r w:rsidRPr="00094630">
        <w:rPr>
          <w:rFonts w:ascii="Times New Roman" w:eastAsia="Calibri" w:hAnsi="Times New Roman" w:cs="Times New Roman"/>
        </w:rPr>
        <w:t xml:space="preserve"> pełnej odpowiedzialności za stosowanie i bezpieczeństwo wszelkich działań prowadzonych na terenie robót i poza nim, a związanych z wykonaniem przedmiotu umowy,</w:t>
      </w:r>
    </w:p>
    <w:p w14:paraId="3E6381B9" w14:textId="77777777" w:rsidR="00E87916" w:rsidRPr="00094630" w:rsidRDefault="00E87916" w:rsidP="00E8791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0A746868" w14:textId="77777777" w:rsidR="00E87916" w:rsidRPr="00094630" w:rsidRDefault="00E87916" w:rsidP="00E8791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ED61B39" w14:textId="77777777" w:rsidR="00E87916" w:rsidRPr="00CB460B" w:rsidRDefault="00E87916" w:rsidP="00E87916">
      <w:pPr>
        <w:widowControl/>
        <w:numPr>
          <w:ilvl w:val="0"/>
          <w:numId w:val="66"/>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66DF3172" w14:textId="77777777" w:rsidR="00E87916" w:rsidRPr="00CB460B" w:rsidRDefault="00E87916" w:rsidP="00E8791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B78D728" w14:textId="77777777" w:rsidR="00E87916" w:rsidRPr="00CB460B" w:rsidRDefault="00E87916" w:rsidP="00E8791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05E2CCDC" w14:textId="77777777" w:rsidR="00E87916" w:rsidRPr="00CB460B" w:rsidRDefault="00E87916" w:rsidP="00E8791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usunięcie wszelkich wad i usterek stwierdzonych przez nadzór inwestorski w trakcie trwania robót </w:t>
      </w:r>
      <w:r>
        <w:rPr>
          <w:rFonts w:ascii="Times New Roman" w:eastAsia="Calibri" w:hAnsi="Times New Roman" w:cs="Times New Roman"/>
        </w:rPr>
        <w:t xml:space="preserve">                         </w:t>
      </w:r>
      <w:r w:rsidRPr="00CB460B">
        <w:rPr>
          <w:rFonts w:ascii="Times New Roman" w:eastAsia="Calibri" w:hAnsi="Times New Roman" w:cs="Times New Roman"/>
        </w:rPr>
        <w:t>w terminie nie dłuższym niż termin technicznie uzasadniony i konieczny do ich usunięcia,</w:t>
      </w:r>
    </w:p>
    <w:p w14:paraId="68D9D7A8" w14:textId="77777777" w:rsidR="00E87916" w:rsidRPr="00CB460B" w:rsidRDefault="00E87916" w:rsidP="00E8791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ponoszenie wyłącznej odpowiedzialności za wszelkie szkody będące następstwem niewykonania lub nienależytego wykonania przedmiotu umowy, które to szkody Wykonawca zobowiązuje się pokryć </w:t>
      </w:r>
      <w:r>
        <w:rPr>
          <w:rFonts w:ascii="Times New Roman" w:eastAsia="Calibri" w:hAnsi="Times New Roman" w:cs="Times New Roman"/>
        </w:rPr>
        <w:t xml:space="preserve">                     </w:t>
      </w:r>
      <w:r w:rsidRPr="00CB460B">
        <w:rPr>
          <w:rFonts w:ascii="Times New Roman" w:eastAsia="Calibri" w:hAnsi="Times New Roman" w:cs="Times New Roman"/>
        </w:rPr>
        <w:t>w pełnej wysokości,</w:t>
      </w:r>
    </w:p>
    <w:p w14:paraId="083329AB" w14:textId="77777777" w:rsidR="00E87916" w:rsidRPr="00CB460B" w:rsidRDefault="00E87916" w:rsidP="00E87916">
      <w:pPr>
        <w:widowControl/>
        <w:numPr>
          <w:ilvl w:val="0"/>
          <w:numId w:val="66"/>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posiadanie polisy ubezpieczeniowej OC w zakresie prowadzonej działalności, ważnej nie później niż od daty podpisania umowy do czasu odbioru końcowego na sumę ubezpieczenia - nie mniejszą niż</w:t>
      </w:r>
      <w:r w:rsidRPr="00CB460B">
        <w:rPr>
          <w:rFonts w:ascii="Times New Roman" w:eastAsia="Times New Roman" w:hAnsi="Times New Roman" w:cs="Times New Roman"/>
          <w:lang w:eastAsia="pl-PL"/>
        </w:rPr>
        <w:br/>
      </w:r>
      <w:r>
        <w:rPr>
          <w:rFonts w:ascii="Times New Roman" w:eastAsia="Times New Roman" w:hAnsi="Times New Roman" w:cs="Times New Roman"/>
          <w:b/>
          <w:bCs/>
          <w:lang w:eastAsia="pl-PL"/>
        </w:rPr>
        <w:t>2 0</w:t>
      </w:r>
      <w:r w:rsidRPr="00CB460B">
        <w:rPr>
          <w:rFonts w:ascii="Times New Roman" w:eastAsia="Times New Roman" w:hAnsi="Times New Roman" w:cs="Times New Roman"/>
          <w:b/>
          <w:bCs/>
          <w:lang w:eastAsia="pl-PL"/>
        </w:rPr>
        <w:t>00 000,00 zł.</w:t>
      </w:r>
      <w:r w:rsidRPr="00CB460B">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2DD22C3C" w14:textId="77777777" w:rsidR="00E87916" w:rsidRDefault="00E87916" w:rsidP="00E87916">
      <w:pPr>
        <w:widowControl/>
        <w:numPr>
          <w:ilvl w:val="0"/>
          <w:numId w:val="66"/>
        </w:numPr>
        <w:tabs>
          <w:tab w:val="left" w:pos="426"/>
        </w:tabs>
        <w:autoSpaceDN w:val="0"/>
        <w:spacing w:after="0"/>
        <w:ind w:left="426" w:hanging="425"/>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72F7CC97" w14:textId="77777777" w:rsidR="00E87916" w:rsidRPr="00135DB5" w:rsidRDefault="00E87916" w:rsidP="00E87916">
      <w:pPr>
        <w:tabs>
          <w:tab w:val="left" w:pos="0"/>
          <w:tab w:val="left" w:pos="708"/>
        </w:tabs>
        <w:autoSpaceDN w:val="0"/>
        <w:spacing w:after="0"/>
        <w:rPr>
          <w:rFonts w:ascii="Times New Roman" w:eastAsia="Calibri" w:hAnsi="Times New Roman" w:cs="Times New Roman"/>
          <w:b/>
        </w:rPr>
      </w:pPr>
    </w:p>
    <w:p w14:paraId="2770B20C" w14:textId="77777777" w:rsidR="00E87916" w:rsidRPr="00CB460B" w:rsidRDefault="00E87916" w:rsidP="00E87916">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4</w:t>
      </w:r>
    </w:p>
    <w:p w14:paraId="296B2D22"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Inne obowiązki Wykonawcy</w:t>
      </w:r>
    </w:p>
    <w:p w14:paraId="0FAF42BA"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p>
    <w:p w14:paraId="519F9716"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727405B3" w14:textId="77777777" w:rsidR="00E87916" w:rsidRPr="00CB460B" w:rsidRDefault="00E87916" w:rsidP="00E87916">
      <w:pPr>
        <w:widowControl/>
        <w:tabs>
          <w:tab w:val="left" w:pos="708"/>
        </w:tabs>
        <w:autoSpaceDN w:val="0"/>
        <w:spacing w:after="0"/>
        <w:ind w:left="34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przedstawi Zamawiającemu kopie uprawnień budowlanych do kierowania pracami objętymi przedmiotem zamówienia oraz zaświadczenia o przynależności do izby samorządu zawodowego, najpóźniej w dniu podpisania niniejszej umowy.</w:t>
      </w:r>
    </w:p>
    <w:p w14:paraId="680B94A4"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zobowiązuje się wyznaczyć do kierowania robotami osoby wskazane w Ofercie Wykonawcy.</w:t>
      </w:r>
    </w:p>
    <w:p w14:paraId="1F525815"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509E4D0"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Zaakceptowana przez Zamawiającego zmiana którejkolwiek z osób, o których mowa w ust. 2 winna być potwierdzona pisemnie i nie wymaga aneksu do niniejszej umowy.</w:t>
      </w:r>
    </w:p>
    <w:p w14:paraId="579BC877"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Kierownik budowy  zobowiązany jest do prowadzenia dziennika budowy.</w:t>
      </w:r>
    </w:p>
    <w:p w14:paraId="0E667352"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 xml:space="preserve">Kierownik budowy działać będzie w granicach umocowania określonego w ustawie Prawo budowlane. </w:t>
      </w:r>
    </w:p>
    <w:p w14:paraId="0B62CE75" w14:textId="77777777" w:rsidR="00E87916" w:rsidRPr="00CB460B" w:rsidRDefault="00E87916" w:rsidP="00E8791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będzie współpracował oraz współużytkował teren budowy z innymi wykonawcami, organami władzy, przedsiębiorstwami użyteczności publicznej oraz Zamawiającym.</w:t>
      </w:r>
    </w:p>
    <w:p w14:paraId="689724C9"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do:</w:t>
      </w:r>
    </w:p>
    <w:p w14:paraId="096B1B66" w14:textId="77777777" w:rsidR="00E87916" w:rsidRPr="00CB460B" w:rsidRDefault="00E87916" w:rsidP="00E87916">
      <w:pPr>
        <w:widowControl/>
        <w:numPr>
          <w:ilvl w:val="0"/>
          <w:numId w:val="68"/>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stosowania się do pisemnych poleceń i wskazówek Zamawiającego, w tym Inspektora Nadzoru Inwestorskiego w trakcie wykonywania przedmiotu umowy,</w:t>
      </w:r>
    </w:p>
    <w:p w14:paraId="6D06CC81" w14:textId="77777777" w:rsidR="00E87916" w:rsidRPr="00CB460B" w:rsidRDefault="00E87916" w:rsidP="00E87916">
      <w:pPr>
        <w:widowControl/>
        <w:numPr>
          <w:ilvl w:val="0"/>
          <w:numId w:val="68"/>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38E05066" w14:textId="77777777" w:rsidR="00E87916" w:rsidRPr="00CB460B" w:rsidRDefault="00E87916" w:rsidP="00E87916">
      <w:pPr>
        <w:widowControl/>
        <w:numPr>
          <w:ilvl w:val="0"/>
          <w:numId w:val="68"/>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uczestniczenia w spotkaniach roboczych w terminach ustalonych przez Zamawiającego.</w:t>
      </w:r>
    </w:p>
    <w:p w14:paraId="10792350"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Na podstawie art. 95 </w:t>
      </w:r>
      <w:proofErr w:type="spellStart"/>
      <w:r w:rsidRPr="00CB460B">
        <w:rPr>
          <w:rFonts w:ascii="Times New Roman" w:eastAsia="Calibri" w:hAnsi="Times New Roman" w:cs="Times New Roman"/>
        </w:rPr>
        <w:t>uPzp</w:t>
      </w:r>
      <w:proofErr w:type="spellEnd"/>
      <w:r w:rsidRPr="00CB460B">
        <w:rPr>
          <w:rFonts w:ascii="Times New Roman" w:eastAsia="Calibri" w:hAnsi="Times New Roman" w:cs="Times New Roman"/>
        </w:rPr>
        <w:t xml:space="preserve"> Zamawiający wymaga zatrudnienia przez Wykonawcę, podwykonawcę lub dalszego podwykonawcę na podstawie umowy o pracę osób wykonujących czynności opisane w</w:t>
      </w:r>
      <w:r>
        <w:rPr>
          <w:rFonts w:ascii="Times New Roman" w:eastAsia="Calibri" w:hAnsi="Times New Roman" w:cs="Times New Roman"/>
        </w:rPr>
        <w:t xml:space="preserve"> rozdziale II</w:t>
      </w:r>
      <w:r w:rsidRPr="00CB460B">
        <w:rPr>
          <w:rFonts w:ascii="Times New Roman" w:eastAsia="Calibri" w:hAnsi="Times New Roman" w:cs="Times New Roman"/>
        </w:rPr>
        <w:t xml:space="preserve"> pkt </w:t>
      </w:r>
      <w:r>
        <w:rPr>
          <w:rFonts w:ascii="Times New Roman" w:eastAsia="Calibri" w:hAnsi="Times New Roman" w:cs="Times New Roman"/>
        </w:rPr>
        <w:t>11</w:t>
      </w:r>
      <w:r w:rsidRPr="00CB460B">
        <w:rPr>
          <w:rFonts w:ascii="Times New Roman" w:eastAsia="Calibri" w:hAnsi="Times New Roman" w:cs="Times New Roman"/>
        </w:rPr>
        <w:t xml:space="preserve"> SWZ. </w:t>
      </w:r>
    </w:p>
    <w:p w14:paraId="124C67C4"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że pracownicy, o których mowa w ust. 9, będą na czas wykonywania przez nich robót, zatrudnieni na podstawie umowy o pracę w rozumieniu przepisów ustawy z dnia 26 czerwca 1974 r. – Kodeks pracy ( Dz. U. z 202</w:t>
      </w:r>
      <w:r>
        <w:rPr>
          <w:rFonts w:ascii="Times New Roman" w:eastAsia="Calibri" w:hAnsi="Times New Roman" w:cs="Times New Roman"/>
        </w:rPr>
        <w:t>3</w:t>
      </w:r>
      <w:r w:rsidRPr="00CB460B">
        <w:rPr>
          <w:rFonts w:ascii="Times New Roman" w:eastAsia="Calibri" w:hAnsi="Times New Roman" w:cs="Times New Roman"/>
        </w:rPr>
        <w:t xml:space="preserve"> r. poz. 1</w:t>
      </w:r>
      <w:r>
        <w:rPr>
          <w:rFonts w:ascii="Times New Roman" w:eastAsia="Calibri" w:hAnsi="Times New Roman" w:cs="Times New Roman"/>
        </w:rPr>
        <w:t>465 z późn.zm.</w:t>
      </w:r>
      <w:r w:rsidRPr="00CB460B">
        <w:rPr>
          <w:rFonts w:ascii="Times New Roman" w:eastAsia="Calibri" w:hAnsi="Times New Roman" w:cs="Times New Roman"/>
        </w:rPr>
        <w:t xml:space="preserve">). </w:t>
      </w:r>
    </w:p>
    <w:p w14:paraId="18358A6B"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 terminie 7 dni od przekazania placu budowy Wykonawca zobowiązany jest  do przedstawienia Zamawiającemu, wykazu osób zatrudnionych na podstawie umowy o pracę wraz ze wskazaniem wykonywanych przez nich czynności przy realizacji przedmiotu umowy. W odniesieniu do pracowników podwykonawców lub dalszych podwykonawców wykaz osób zatrudnionych na podstawie umowy o pracę wraz ze wskazaniem wykonywanych przez nich czynności nale</w:t>
      </w:r>
      <w:r w:rsidRPr="00CB460B">
        <w:rPr>
          <w:rFonts w:ascii="Times New Roman" w:eastAsia="TimesNewRoman" w:hAnsi="Times New Roman" w:cs="Times New Roman"/>
        </w:rPr>
        <w:t>ż</w:t>
      </w:r>
      <w:r w:rsidRPr="00CB460B">
        <w:rPr>
          <w:rFonts w:ascii="Times New Roman" w:eastAsia="Calibri" w:hAnsi="Times New Roman" w:cs="Times New Roman"/>
        </w:rPr>
        <w:t>y przedło</w:t>
      </w:r>
      <w:r w:rsidRPr="00CB460B">
        <w:rPr>
          <w:rFonts w:ascii="Times New Roman" w:eastAsia="TimesNewRoman" w:hAnsi="Times New Roman" w:cs="Times New Roman"/>
        </w:rPr>
        <w:t>ż</w:t>
      </w:r>
      <w:r w:rsidRPr="00CB460B">
        <w:rPr>
          <w:rFonts w:ascii="Times New Roman" w:eastAsia="Calibri" w:hAnsi="Times New Roman" w:cs="Times New Roman"/>
        </w:rPr>
        <w:t>y</w:t>
      </w:r>
      <w:r w:rsidRPr="00CB460B">
        <w:rPr>
          <w:rFonts w:ascii="Times New Roman" w:eastAsia="TimesNewRoman" w:hAnsi="Times New Roman" w:cs="Times New Roman"/>
        </w:rPr>
        <w:t xml:space="preserve">ć </w:t>
      </w:r>
      <w:r w:rsidRPr="00CB460B">
        <w:rPr>
          <w:rFonts w:ascii="Times New Roman" w:eastAsia="Calibri" w:hAnsi="Times New Roman" w:cs="Times New Roman"/>
        </w:rPr>
        <w:t>wraz z kopi</w:t>
      </w:r>
      <w:r w:rsidRPr="00CB460B">
        <w:rPr>
          <w:rFonts w:ascii="Times New Roman" w:eastAsia="TimesNewRoman" w:hAnsi="Times New Roman" w:cs="Times New Roman"/>
        </w:rPr>
        <w:t xml:space="preserve">ą </w:t>
      </w:r>
      <w:r w:rsidRPr="00CB460B">
        <w:rPr>
          <w:rFonts w:ascii="Times New Roman" w:eastAsia="Calibri" w:hAnsi="Times New Roman" w:cs="Times New Roman"/>
        </w:rPr>
        <w:t xml:space="preserve">umowy </w:t>
      </w:r>
      <w:r>
        <w:rPr>
          <w:rFonts w:ascii="Times New Roman" w:eastAsia="Calibri" w:hAnsi="Times New Roman" w:cs="Times New Roman"/>
        </w:rPr>
        <w:t xml:space="preserve">                         </w:t>
      </w:r>
      <w:r w:rsidRPr="00CB460B">
        <w:rPr>
          <w:rFonts w:ascii="Times New Roman" w:eastAsia="Calibri" w:hAnsi="Times New Roman" w:cs="Times New Roman"/>
        </w:rPr>
        <w:t>o podwykonawstwo lub dalsze podwykonawstwo.</w:t>
      </w:r>
    </w:p>
    <w:p w14:paraId="590BF7E5"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Każdorazowo na żądanie Zamawiającego, w terminie wskazanym przez Zamawiającego nie dłuższym niż 7 dni,  Wykonawca  zobowiązuje  się  przedstawić  bieżące  dokumenty  potwierdzające, że Przedmiot Umowy jest wykonywany przez osoby będące pracownikami, o których mowa w ust. 9.  </w:t>
      </w:r>
    </w:p>
    <w:p w14:paraId="3B3201E8"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Dokumentami, o których mowa w ust. 12 mogą być:</w:t>
      </w:r>
    </w:p>
    <w:p w14:paraId="087FE279" w14:textId="77777777" w:rsidR="00E87916" w:rsidRPr="00CB460B" w:rsidRDefault="00E87916" w:rsidP="00E8791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oświadczenie zatrudnionego pracownika. Oświadczenie to powinno zawierać w szczególności: imię </w:t>
      </w:r>
      <w:r>
        <w:rPr>
          <w:rFonts w:ascii="Times New Roman" w:eastAsia="Calibri" w:hAnsi="Times New Roman" w:cs="Times New Roman"/>
        </w:rPr>
        <w:t xml:space="preserve">                         i</w:t>
      </w:r>
      <w:r w:rsidRPr="00CB460B">
        <w:rPr>
          <w:rFonts w:ascii="Times New Roman" w:eastAsia="Calibri" w:hAnsi="Times New Roman" w:cs="Times New Roman"/>
        </w:rPr>
        <w:t xml:space="preserve"> nazwisko składającego oświadczenie, datę złożenia oświadczenia, wskazanie rodzaju umowy o pracę </w:t>
      </w:r>
      <w:r>
        <w:rPr>
          <w:rFonts w:ascii="Times New Roman" w:eastAsia="Calibri" w:hAnsi="Times New Roman" w:cs="Times New Roman"/>
        </w:rPr>
        <w:t xml:space="preserve">                    </w:t>
      </w:r>
      <w:r w:rsidRPr="00CB460B">
        <w:rPr>
          <w:rFonts w:ascii="Times New Roman" w:eastAsia="Calibri" w:hAnsi="Times New Roman" w:cs="Times New Roman"/>
        </w:rPr>
        <w:t>i wymiaru etatu oraz podpis osoby składającej oświadczenia;</w:t>
      </w:r>
    </w:p>
    <w:p w14:paraId="2D1FF07C" w14:textId="77777777" w:rsidR="00E87916" w:rsidRPr="00CB460B" w:rsidRDefault="00E87916" w:rsidP="00E8791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3D598530" w14:textId="77777777" w:rsidR="00E87916" w:rsidRPr="00CB460B" w:rsidRDefault="00E87916" w:rsidP="00E8791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2E57487F" w14:textId="77777777" w:rsidR="00E87916" w:rsidRPr="00CB460B" w:rsidRDefault="00E87916" w:rsidP="00E8791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6585039B" w14:textId="77777777" w:rsidR="00E87916" w:rsidRPr="00CB460B" w:rsidRDefault="00E87916" w:rsidP="00E87916">
      <w:pPr>
        <w:numPr>
          <w:ilvl w:val="0"/>
          <w:numId w:val="69"/>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poświadczona za zgodność z oryginałem odpowiednio przez Wykonawcę lub podwykonawcę kopia dowodu potwierdzającego zgłoszenie pracowników, o których mowa w ust. 9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3AE8387C" w14:textId="77777777" w:rsidR="00E87916" w:rsidRPr="00CB460B" w:rsidRDefault="00E87916" w:rsidP="00E8791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79CBCB74"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W celu wypełnienia obowiązku, o którym mowa w ust.10, Wykonawca oświadcza, że zapewni ochronę danych osobowych pracowników zatrudnionych do realizacji niniejszej umowy w zgodzie </w:t>
      </w:r>
      <w:r>
        <w:rPr>
          <w:rFonts w:ascii="Times New Roman" w:eastAsia="Calibri" w:hAnsi="Times New Roman" w:cs="Times New Roman"/>
        </w:rPr>
        <w:t xml:space="preserve">                                          </w:t>
      </w:r>
      <w:r w:rsidRPr="00CB460B">
        <w:rPr>
          <w:rFonts w:ascii="Times New Roman" w:eastAsia="Calibri" w:hAnsi="Times New Roman" w:cs="Times New Roman"/>
        </w:rPr>
        <w:t xml:space="preserve">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9 przedstawiciel Zamawiającego uprawniony jest w każdym czasie do weryfikacji tożsamości osoby będącej pracownikiem  Wykonawcy uczestniczącym w realizacji przedmiotu umowy. </w:t>
      </w:r>
    </w:p>
    <w:p w14:paraId="1A491C40" w14:textId="77777777" w:rsidR="00E87916" w:rsidRPr="00CB460B" w:rsidRDefault="00E87916" w:rsidP="00E8791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Zamawiający dopuszcza możliwość zmiany osób, przy pomocy, których Wykonawca świadczyć będzie przedmiot umowy, o których mowa w ust. 11 na inne z zachowaniem wymogów dotyczących zatrudniania na podstawie umowy o pracę. O planowanej zmianie osób, Wykonawca zobowiązany jest niezwłocznie powiadomić Zamawiającego na piśmie przed dopuszczeniem tych osób do wykonywania prac. </w:t>
      </w:r>
    </w:p>
    <w:p w14:paraId="01CD8784" w14:textId="77777777" w:rsidR="00E87916" w:rsidRDefault="00E87916" w:rsidP="00E87916">
      <w:pPr>
        <w:numPr>
          <w:ilvl w:val="0"/>
          <w:numId w:val="67"/>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 xml:space="preserve">Nieprzedłożenie przez Wykonawcę  wymaganych dokumentów na żądanie Zamawiającego, o których mowa w ust. 12   w terminie wskazanym przez Zamawiającego, będzie traktowane jako niewypełnienie obowiązku zatrudnienia pracowników, o których mowa w ust. 9 na podstawie umowy o pracę. </w:t>
      </w:r>
    </w:p>
    <w:p w14:paraId="44D47246" w14:textId="77777777" w:rsidR="00E87916" w:rsidRPr="00CB460B" w:rsidRDefault="00E87916" w:rsidP="00E87916">
      <w:pPr>
        <w:tabs>
          <w:tab w:val="left" w:pos="360"/>
          <w:tab w:val="left" w:pos="708"/>
        </w:tabs>
        <w:autoSpaceDN w:val="0"/>
        <w:ind w:left="340"/>
        <w:contextualSpacing/>
        <w:jc w:val="both"/>
        <w:rPr>
          <w:rFonts w:ascii="Times New Roman" w:eastAsia="Calibri" w:hAnsi="Times New Roman" w:cs="Times New Roman"/>
        </w:rPr>
      </w:pPr>
    </w:p>
    <w:p w14:paraId="2530BE6D"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5</w:t>
      </w:r>
    </w:p>
    <w:p w14:paraId="5A0621A8"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Wynagrodzenie i zapłata wynagrodzenia</w:t>
      </w:r>
    </w:p>
    <w:p w14:paraId="3845FD81"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p>
    <w:p w14:paraId="701AFEAC"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wykonanie przedmiotu Umowy, określonego w §1 niniejszej Umowy, Strony ustalają wynagrodzenie ryczałtowe brutto w wysokości </w:t>
      </w:r>
      <w:r w:rsidRPr="00CB460B">
        <w:rPr>
          <w:rFonts w:ascii="Times New Roman" w:eastAsia="Calibri" w:hAnsi="Times New Roman" w:cs="Times New Roman"/>
          <w:b/>
          <w:bCs/>
        </w:rPr>
        <w:t>…</w:t>
      </w:r>
      <w:r w:rsidRPr="00CB460B">
        <w:rPr>
          <w:rFonts w:ascii="Times New Roman" w:eastAsia="Calibri" w:hAnsi="Times New Roman" w:cs="Times New Roman"/>
        </w:rPr>
        <w:t xml:space="preserve"> złotych (słownie złotych: ..  ../100). Wynagrodzenie obejmuje podatek VAT, w kwocie </w:t>
      </w:r>
      <w:r w:rsidRPr="00CB460B">
        <w:rPr>
          <w:rFonts w:ascii="Times New Roman" w:eastAsia="Calibri" w:hAnsi="Times New Roman" w:cs="Times New Roman"/>
          <w:b/>
          <w:bCs/>
        </w:rPr>
        <w:t>….</w:t>
      </w:r>
      <w:r w:rsidRPr="00CB460B">
        <w:rPr>
          <w:rFonts w:ascii="Times New Roman" w:eastAsia="Calibri" w:hAnsi="Times New Roman" w:cs="Times New Roman"/>
        </w:rPr>
        <w:t xml:space="preserve"> złotych  zgodnie ze złożoną ofertą w przetargu z dnia ….. r.</w:t>
      </w:r>
    </w:p>
    <w:p w14:paraId="56A91142"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ryczałtowe, o którym mowa w ust 1. obejmuje wszystkie koszty związane z realizacją robót objętych dokumentacją projektową w tym ryzyko Wykonawcy z tytułu niedoszacowania wszelkich kosztów związanych z realizacją przedmiotu umowy, a także oddziaływania innych czynników mających lub mogących mieć wpływ na koszty.</w:t>
      </w:r>
    </w:p>
    <w:p w14:paraId="2F07E5B9"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5D04AE64" w14:textId="77777777" w:rsidR="00E87916" w:rsidRPr="007A256E"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Wykonawca oświadcza, że jest podatnikiem podatku VAT, uprawnionym do wystawienia faktury VAT. Numer NIP Wykonawcy …….</w:t>
      </w:r>
    </w:p>
    <w:p w14:paraId="17A31769" w14:textId="77777777" w:rsidR="00E87916" w:rsidRPr="007A256E"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Rozliczenie za wykonanie przedmiotu umowy będzie dokonywane, na podstawie jednej faktury VAT końcowej,  w sposób następujący:</w:t>
      </w:r>
    </w:p>
    <w:p w14:paraId="66C5CBE4" w14:textId="77777777" w:rsidR="00E87916" w:rsidRPr="007A256E" w:rsidRDefault="00E87916" w:rsidP="00E87916">
      <w:pPr>
        <w:tabs>
          <w:tab w:val="left" w:pos="708"/>
        </w:tabs>
        <w:autoSpaceDN w:val="0"/>
        <w:spacing w:after="0"/>
        <w:ind w:left="720" w:hanging="294"/>
        <w:jc w:val="both"/>
        <w:rPr>
          <w:rFonts w:ascii="Times New Roman" w:eastAsia="Calibri" w:hAnsi="Times New Roman" w:cs="Times New Roman"/>
        </w:rPr>
      </w:pPr>
      <w:r w:rsidRPr="007A256E">
        <w:rPr>
          <w:rFonts w:ascii="Times New Roman" w:eastAsia="Calibri" w:hAnsi="Times New Roman" w:cs="Times New Roman"/>
        </w:rPr>
        <w:t>1) po zakończeniu realizacji przedmiotu umowy Wykonawca zgłasza zamawiającemu do odbioru przedmiot zamówienia zgodnie z zapisami w § 6 niniejszej umowy,</w:t>
      </w:r>
    </w:p>
    <w:p w14:paraId="4D2BE53C" w14:textId="77777777" w:rsidR="00E87916" w:rsidRPr="007A256E" w:rsidRDefault="00E87916" w:rsidP="00E87916">
      <w:pPr>
        <w:tabs>
          <w:tab w:val="left" w:pos="708"/>
        </w:tabs>
        <w:autoSpaceDN w:val="0"/>
        <w:spacing w:after="0"/>
        <w:ind w:left="720" w:hanging="294"/>
        <w:jc w:val="both"/>
        <w:rPr>
          <w:rFonts w:ascii="Times New Roman" w:eastAsia="Calibri" w:hAnsi="Times New Roman" w:cs="Times New Roman"/>
        </w:rPr>
      </w:pPr>
      <w:r w:rsidRPr="007A256E">
        <w:rPr>
          <w:rFonts w:ascii="Times New Roman" w:eastAsia="Calibri" w:hAnsi="Times New Roman" w:cs="Times New Roman"/>
        </w:rPr>
        <w:t>2) faktura wystawiona będzie po protokolarnym dokonaniu odbioru końcowego i przekazania do eksploatacji wszystkich robót  będących przedmiotem umowy,</w:t>
      </w:r>
    </w:p>
    <w:p w14:paraId="28060EDB"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 xml:space="preserve">Faktura </w:t>
      </w:r>
      <w:r w:rsidRPr="00CB460B">
        <w:rPr>
          <w:rFonts w:ascii="Times New Roman" w:eastAsia="Calibri" w:hAnsi="Times New Roman" w:cs="Times New Roman"/>
        </w:rPr>
        <w:t xml:space="preserve">powinna być adresowana: Gmina Sicienko, ul. Mrotecka 9, </w:t>
      </w:r>
    </w:p>
    <w:p w14:paraId="0B74BC28" w14:textId="77777777" w:rsidR="00E87916" w:rsidRPr="00CB460B" w:rsidRDefault="00E87916" w:rsidP="00E87916">
      <w:pPr>
        <w:widowControl/>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                                                        86 – 014 Sicienko NIP 554-26-57-609</w:t>
      </w:r>
    </w:p>
    <w:p w14:paraId="186300C8"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nieterminową płatność faktury, Wykonawca ma prawo naliczyć odsetki ustawowe za opóźnienie. </w:t>
      </w:r>
    </w:p>
    <w:p w14:paraId="2921BF9D"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Płatność będzie dokonana, w terminie do 30 dni od daty otrzymania przez Zamawiającego faktury </w:t>
      </w:r>
      <w:r>
        <w:rPr>
          <w:rFonts w:ascii="Times New Roman" w:eastAsia="Calibri" w:hAnsi="Times New Roman" w:cs="Times New Roman"/>
        </w:rPr>
        <w:t xml:space="preserve">                          </w:t>
      </w:r>
      <w:r w:rsidRPr="00CB460B">
        <w:rPr>
          <w:rFonts w:ascii="Times New Roman" w:eastAsia="Calibri" w:hAnsi="Times New Roman" w:cs="Times New Roman"/>
        </w:rPr>
        <w:t xml:space="preserve">z zastrzeżeniem ust. 10-12 niniejszego paragrafu i z zastrzeżeniem, że do faktury końcowej musi być dołączony </w:t>
      </w:r>
      <w:r w:rsidRPr="00C0646E">
        <w:rPr>
          <w:rFonts w:ascii="Times New Roman" w:eastAsia="Calibri" w:hAnsi="Times New Roman" w:cs="Times New Roman"/>
        </w:rPr>
        <w:t xml:space="preserve">zatwierdzony przez Strony Umowy końcowy </w:t>
      </w:r>
      <w:r w:rsidRPr="00CB460B">
        <w:rPr>
          <w:rFonts w:ascii="Times New Roman" w:eastAsia="Calibri" w:hAnsi="Times New Roman" w:cs="Times New Roman"/>
        </w:rPr>
        <w:t>protokół odbioru robót.</w:t>
      </w:r>
    </w:p>
    <w:p w14:paraId="0EC0C467"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będzie płatne przelewem na konto Wykonawcy wskazane na fakturze, z zastosowaniem mechanizmu podzielonej płatności VAT, natomiast w przypadku wystąpienia okoliczności, o których mowa w ust. 10-12 niniejszego paragrafu. bezpośrednio na konto podwykonawcy lub dalszego podwykonawcy również z zastosowaniem mechanizmu podzielonej płatności VAT.</w:t>
      </w:r>
    </w:p>
    <w:p w14:paraId="143B5925"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Jeżeli prace objęte fakturą wystawioną Zamawiającemu przez Wykonawcę </w:t>
      </w:r>
      <w:r w:rsidRPr="00C0646E">
        <w:rPr>
          <w:rFonts w:ascii="Times New Roman" w:eastAsia="Calibri" w:hAnsi="Times New Roman" w:cs="Times New Roman"/>
        </w:rPr>
        <w:t xml:space="preserve">były  </w:t>
      </w:r>
      <w:r w:rsidRPr="00CB460B">
        <w:rPr>
          <w:rFonts w:ascii="Times New Roman" w:eastAsia="Calibri" w:hAnsi="Times New Roman" w:cs="Times New Roman"/>
        </w:rPr>
        <w:t>wykonywane    przez podwykonawców (w tym również dalszych podwykonawców) robót budowlanych</w:t>
      </w:r>
      <w:r>
        <w:rPr>
          <w:rFonts w:ascii="Times New Roman" w:eastAsia="Calibri" w:hAnsi="Times New Roman" w:cs="Times New Roman"/>
        </w:rPr>
        <w:t>,</w:t>
      </w:r>
      <w:r w:rsidRPr="00CB460B">
        <w:rPr>
          <w:rFonts w:ascii="Times New Roman" w:eastAsia="Calibri" w:hAnsi="Times New Roman" w:cs="Times New Roman"/>
        </w:rPr>
        <w:t xml:space="preserve"> do faktury rozliczeniowej z Zamawiającym, Wykonawca przedłoży oświadczenia</w:t>
      </w:r>
      <w:r>
        <w:rPr>
          <w:rFonts w:ascii="Times New Roman" w:eastAsia="Calibri" w:hAnsi="Times New Roman" w:cs="Times New Roman"/>
        </w:rPr>
        <w:t xml:space="preserve"> </w:t>
      </w:r>
      <w:r w:rsidRPr="00CB460B">
        <w:rPr>
          <w:rFonts w:ascii="Times New Roman" w:eastAsia="Calibri" w:hAnsi="Times New Roman" w:cs="Times New Roman"/>
        </w:rPr>
        <w:t>podwykonawcy/</w:t>
      </w:r>
      <w:r>
        <w:rPr>
          <w:rFonts w:ascii="Times New Roman" w:eastAsia="Calibri" w:hAnsi="Times New Roman" w:cs="Times New Roman"/>
        </w:rPr>
        <w:t xml:space="preserve"> </w:t>
      </w:r>
      <w:r w:rsidRPr="00CB460B">
        <w:rPr>
          <w:rFonts w:ascii="Times New Roman" w:eastAsia="Calibri" w:hAnsi="Times New Roman" w:cs="Times New Roman"/>
        </w:rPr>
        <w:t>podwykonawców o braku zaległych płatności od Wykonawcy, albo oświadczenie Wykonawcy wyjaśniające dlaczego podwykonawca odmówił złożenia oświadczenia.</w:t>
      </w:r>
    </w:p>
    <w:p w14:paraId="43D79CFC"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41AE4065" w14:textId="77777777" w:rsidR="00E87916" w:rsidRPr="00CB460B" w:rsidRDefault="00E87916" w:rsidP="00E8791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Zamawiający dokona zapłaty wynagrodzenia na zasadach ustalonych w § 10 ust. 10-15 niniejszej umowy.</w:t>
      </w:r>
    </w:p>
    <w:p w14:paraId="54E93C28" w14:textId="77777777" w:rsidR="00E87916" w:rsidRPr="00CB460B" w:rsidRDefault="00E87916" w:rsidP="00E87916">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6</w:t>
      </w:r>
    </w:p>
    <w:p w14:paraId="12B59FBA"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Odbiory</w:t>
      </w:r>
    </w:p>
    <w:p w14:paraId="5CBD6A33"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p>
    <w:p w14:paraId="69A0193E" w14:textId="77777777" w:rsidR="00E87916" w:rsidRPr="00CB460B" w:rsidRDefault="00E87916" w:rsidP="00E87916">
      <w:pPr>
        <w:widowControl/>
        <w:numPr>
          <w:ilvl w:val="0"/>
          <w:numId w:val="71"/>
        </w:numPr>
        <w:tabs>
          <w:tab w:val="left" w:pos="708"/>
        </w:tabs>
        <w:autoSpaceDN w:val="0"/>
        <w:spacing w:after="0"/>
        <w:ind w:left="0" w:firstLine="0"/>
        <w:jc w:val="both"/>
        <w:rPr>
          <w:rFonts w:ascii="Times New Roman" w:eastAsia="Calibri" w:hAnsi="Times New Roman" w:cs="Times New Roman"/>
        </w:rPr>
      </w:pPr>
      <w:r w:rsidRPr="00CB460B">
        <w:rPr>
          <w:rFonts w:ascii="Times New Roman" w:eastAsia="Calibri" w:hAnsi="Times New Roman" w:cs="Times New Roman"/>
        </w:rPr>
        <w:t>Strony zgodnie postanawiają, że będą stosowane następujące rodzaje odbiorów robót:</w:t>
      </w:r>
    </w:p>
    <w:p w14:paraId="3DF53CE2" w14:textId="77777777" w:rsidR="00E87916" w:rsidRPr="002F4973" w:rsidRDefault="00E87916" w:rsidP="00E87916">
      <w:pPr>
        <w:widowControl/>
        <w:numPr>
          <w:ilvl w:val="1"/>
          <w:numId w:val="71"/>
        </w:numPr>
        <w:tabs>
          <w:tab w:val="left" w:pos="720"/>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odbiór robót zanikających i ulegających zakryciu,</w:t>
      </w:r>
    </w:p>
    <w:p w14:paraId="042D9062" w14:textId="77777777" w:rsidR="00E87916" w:rsidRPr="00CB460B" w:rsidRDefault="00E87916" w:rsidP="00E87916">
      <w:pPr>
        <w:widowControl/>
        <w:numPr>
          <w:ilvl w:val="1"/>
          <w:numId w:val="71"/>
        </w:numPr>
        <w:tabs>
          <w:tab w:val="left" w:pos="426"/>
          <w:tab w:val="left" w:pos="708"/>
        </w:tabs>
        <w:autoSpaceDN w:val="0"/>
        <w:spacing w:after="0"/>
        <w:ind w:left="0" w:firstLine="426"/>
        <w:jc w:val="both"/>
        <w:rPr>
          <w:rFonts w:ascii="Times New Roman" w:eastAsia="Calibri" w:hAnsi="Times New Roman" w:cs="Times New Roman"/>
        </w:rPr>
      </w:pPr>
      <w:r w:rsidRPr="00CB460B">
        <w:rPr>
          <w:rFonts w:ascii="Times New Roman" w:eastAsia="Calibri" w:hAnsi="Times New Roman" w:cs="Times New Roman"/>
        </w:rPr>
        <w:t>odbiór końcowy.</w:t>
      </w:r>
    </w:p>
    <w:p w14:paraId="6308B0C1" w14:textId="77777777" w:rsidR="00E87916" w:rsidRPr="00CB460B" w:rsidRDefault="00E87916" w:rsidP="00E87916">
      <w:pPr>
        <w:widowControl/>
        <w:numPr>
          <w:ilvl w:val="0"/>
          <w:numId w:val="71"/>
        </w:numPr>
        <w:tabs>
          <w:tab w:val="clear" w:pos="463"/>
          <w:tab w:val="left" w:pos="0"/>
          <w:tab w:val="left" w:pos="143"/>
          <w:tab w:val="left" w:pos="284"/>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   Odbiory robót zanikających i ulegających zakryciu, dokonywane będą przez Inspektora Nadzoru Inwestorskiego. Wykonawca winien zgłaszać gotowość do odbiorów, o których mowa wyżej, wpisem do Dziennika budowy.</w:t>
      </w:r>
    </w:p>
    <w:p w14:paraId="5F71BBF2" w14:textId="77777777" w:rsidR="00E87916" w:rsidRPr="005A0EFA" w:rsidRDefault="00E87916" w:rsidP="00E87916">
      <w:pPr>
        <w:widowControl/>
        <w:numPr>
          <w:ilvl w:val="0"/>
          <w:numId w:val="71"/>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Wykonawca zgłosi Zamawiającemu gotowość do odbioru końcowego, pisemnie bezpośrednio </w:t>
      </w:r>
      <w:r>
        <w:rPr>
          <w:rFonts w:ascii="Times New Roman" w:eastAsia="Calibri" w:hAnsi="Times New Roman" w:cs="Times New Roman"/>
        </w:rPr>
        <w:t xml:space="preserve">                               </w:t>
      </w:r>
      <w:r w:rsidRPr="00CB460B">
        <w:rPr>
          <w:rFonts w:ascii="Times New Roman" w:eastAsia="Calibri" w:hAnsi="Times New Roman" w:cs="Times New Roman"/>
        </w:rPr>
        <w:t xml:space="preserve">w </w:t>
      </w:r>
      <w:r w:rsidRPr="005A0EFA">
        <w:rPr>
          <w:rFonts w:ascii="Times New Roman" w:eastAsia="Calibri" w:hAnsi="Times New Roman" w:cs="Times New Roman"/>
        </w:rPr>
        <w:t xml:space="preserve"> siedzibie Zamawiającego.</w:t>
      </w:r>
    </w:p>
    <w:p w14:paraId="294418F8" w14:textId="77777777" w:rsidR="00E87916" w:rsidRPr="00CB460B" w:rsidRDefault="00E87916" w:rsidP="00E87916">
      <w:pPr>
        <w:widowControl/>
        <w:numPr>
          <w:ilvl w:val="0"/>
          <w:numId w:val="71"/>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potwierdzonym przez Inspektora Nadzoru Inwestorskiego.</w:t>
      </w:r>
    </w:p>
    <w:p w14:paraId="347EA4B5" w14:textId="77777777" w:rsidR="00E87916" w:rsidRPr="00CB460B" w:rsidRDefault="00E87916" w:rsidP="00E87916">
      <w:pPr>
        <w:widowControl/>
        <w:numPr>
          <w:ilvl w:val="0"/>
          <w:numId w:val="71"/>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Wraz ze zgłoszeniem do odbioru końcowego Wykonawca przekaże Zamawiającemu następujące dokumenty:</w:t>
      </w:r>
    </w:p>
    <w:p w14:paraId="79817995" w14:textId="77777777" w:rsidR="00E87916" w:rsidRPr="00CB460B" w:rsidRDefault="00E87916" w:rsidP="00E87916">
      <w:pPr>
        <w:widowControl/>
        <w:numPr>
          <w:ilvl w:val="0"/>
          <w:numId w:val="72"/>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D</w:t>
      </w:r>
      <w:r w:rsidRPr="00CB460B">
        <w:rPr>
          <w:rFonts w:ascii="Times New Roman" w:eastAsia="Calibri" w:hAnsi="Times New Roman" w:cs="Times New Roman"/>
        </w:rPr>
        <w:t>ziennik budowy,</w:t>
      </w:r>
    </w:p>
    <w:p w14:paraId="7722546B" w14:textId="77777777" w:rsidR="00E87916" w:rsidRPr="00CB460B" w:rsidRDefault="00E87916" w:rsidP="00E87916">
      <w:pPr>
        <w:widowControl/>
        <w:numPr>
          <w:ilvl w:val="0"/>
          <w:numId w:val="72"/>
        </w:numPr>
        <w:tabs>
          <w:tab w:val="left" w:pos="708"/>
          <w:tab w:val="left" w:pos="1070"/>
        </w:tabs>
        <w:autoSpaceDN w:val="0"/>
        <w:spacing w:after="0"/>
        <w:ind w:left="705" w:hanging="465"/>
        <w:jc w:val="both"/>
        <w:rPr>
          <w:rFonts w:ascii="Times New Roman" w:eastAsia="Calibri" w:hAnsi="Times New Roman" w:cs="Times New Roman"/>
        </w:rPr>
      </w:pPr>
      <w:r w:rsidRPr="00CB460B">
        <w:rPr>
          <w:rFonts w:ascii="Times New Roman" w:eastAsia="Calibri" w:hAnsi="Times New Roman" w:cs="Times New Roman"/>
        </w:rPr>
        <w:t>dokumentację powykonawczą, opisaną i skompletowaną,</w:t>
      </w:r>
    </w:p>
    <w:p w14:paraId="7B0D807B" w14:textId="77777777" w:rsidR="00E87916" w:rsidRPr="00CB460B" w:rsidRDefault="00E87916" w:rsidP="00E87916">
      <w:pPr>
        <w:widowControl/>
        <w:numPr>
          <w:ilvl w:val="0"/>
          <w:numId w:val="72"/>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O</w:t>
      </w:r>
      <w:r w:rsidRPr="00CB460B">
        <w:rPr>
          <w:rFonts w:ascii="Times New Roman" w:eastAsia="Calibri" w:hAnsi="Times New Roman" w:cs="Times New Roman"/>
        </w:rPr>
        <w:t xml:space="preserve">perat kolaudacyjny  </w:t>
      </w:r>
      <w:r w:rsidRPr="00CB460B">
        <w:rPr>
          <w:rFonts w:ascii="Times New Roman" w:eastAsia="Calibri" w:hAnsi="Times New Roman" w:cs="Times New Roman"/>
          <w:b/>
        </w:rPr>
        <w:t xml:space="preserve">(2 egzemplarze) </w:t>
      </w:r>
      <w:r w:rsidRPr="00CB460B">
        <w:rPr>
          <w:rFonts w:ascii="Times New Roman" w:eastAsia="Calibri" w:hAnsi="Times New Roman" w:cs="Times New Roman"/>
        </w:rPr>
        <w:t>zawierający m.in.</w:t>
      </w:r>
    </w:p>
    <w:p w14:paraId="5006F960" w14:textId="77777777" w:rsidR="00E87916" w:rsidRPr="00CB460B" w:rsidRDefault="00E87916" w:rsidP="00E87916">
      <w:pPr>
        <w:widowControl/>
        <w:numPr>
          <w:ilvl w:val="0"/>
          <w:numId w:val="73"/>
        </w:numPr>
        <w:tabs>
          <w:tab w:val="left" w:pos="708"/>
          <w:tab w:val="left" w:pos="1070"/>
          <w:tab w:val="left" w:pos="144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 xml:space="preserve">wymagane dokumenty, protokoły i zaświadczenia z przeprowadzonych prób i sprawdzeń oraz inne dokumenty wymagane stosownymi przepisami, </w:t>
      </w:r>
    </w:p>
    <w:p w14:paraId="3699BA1B" w14:textId="77777777" w:rsidR="00E87916" w:rsidRPr="00CB460B" w:rsidRDefault="00E87916" w:rsidP="00E87916">
      <w:pPr>
        <w:widowControl/>
        <w:numPr>
          <w:ilvl w:val="0"/>
          <w:numId w:val="73"/>
        </w:numPr>
        <w:tabs>
          <w:tab w:val="left" w:pos="708"/>
          <w:tab w:val="left" w:pos="1070"/>
          <w:tab w:val="left" w:pos="144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oświadczenie Kierownika budowy o zgodności wykonania robót z dokumentacją projektową, obowiązującymi przepisami i normami,</w:t>
      </w:r>
    </w:p>
    <w:p w14:paraId="42857CAB" w14:textId="77777777" w:rsidR="00E87916" w:rsidRPr="00CB460B" w:rsidRDefault="00E87916" w:rsidP="00E87916">
      <w:pPr>
        <w:widowControl/>
        <w:numPr>
          <w:ilvl w:val="0"/>
          <w:numId w:val="73"/>
        </w:numPr>
        <w:tabs>
          <w:tab w:val="left" w:pos="708"/>
          <w:tab w:val="left" w:pos="107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dokumenty (atesty, certyfikaty) potwierdzające, że wbudowane wyroby budowlane są zgodne z art. 10 ustawy Prawo budowlane (opisane i ostemplowane przez Kierownika budowy/robót),</w:t>
      </w:r>
    </w:p>
    <w:p w14:paraId="160C8451" w14:textId="77777777" w:rsidR="00E87916" w:rsidRDefault="00E87916" w:rsidP="00E87916">
      <w:pPr>
        <w:widowControl/>
        <w:numPr>
          <w:ilvl w:val="0"/>
          <w:numId w:val="73"/>
        </w:numPr>
        <w:tabs>
          <w:tab w:val="left" w:pos="708"/>
          <w:tab w:val="left" w:pos="1070"/>
        </w:tabs>
        <w:autoSpaceDN w:val="0"/>
        <w:spacing w:after="0"/>
        <w:ind w:left="851"/>
        <w:jc w:val="both"/>
        <w:rPr>
          <w:rFonts w:ascii="Times New Roman" w:eastAsia="Calibri" w:hAnsi="Times New Roman" w:cs="Times New Roman"/>
        </w:rPr>
      </w:pPr>
      <w:r w:rsidRPr="00DA1DFE">
        <w:rPr>
          <w:rFonts w:ascii="Times New Roman" w:eastAsia="Calibri" w:hAnsi="Times New Roman" w:cs="Times New Roman"/>
        </w:rPr>
        <w:t>dokumenty potwierdzające utylizację odpadów,</w:t>
      </w:r>
    </w:p>
    <w:p w14:paraId="793CC2E2" w14:textId="77777777" w:rsidR="00E87916" w:rsidRDefault="00E87916" w:rsidP="00E87916">
      <w:pPr>
        <w:widowControl/>
        <w:tabs>
          <w:tab w:val="left" w:pos="708"/>
          <w:tab w:val="left" w:pos="1070"/>
        </w:tabs>
        <w:autoSpaceDN w:val="0"/>
        <w:spacing w:after="0"/>
        <w:ind w:left="491"/>
        <w:jc w:val="both"/>
        <w:rPr>
          <w:rFonts w:ascii="Times New Roman" w:eastAsia="Calibri" w:hAnsi="Times New Roman" w:cs="Times New Roman"/>
        </w:rPr>
      </w:pPr>
      <w:r w:rsidRPr="00451F2F">
        <w:rPr>
          <w:rFonts w:ascii="Times New Roman" w:eastAsia="Times New Roman" w:hAnsi="Times New Roman" w:cs="Times New Roman"/>
        </w:rPr>
        <w:t>po</w:t>
      </w:r>
      <w:r w:rsidRPr="00451F2F">
        <w:rPr>
          <w:rFonts w:ascii="Times New Roman" w:eastAsia="Times New Roman" w:hAnsi="Times New Roman" w:cs="Times New Roman"/>
          <w:spacing w:val="-1"/>
        </w:rPr>
        <w:t>w</w:t>
      </w:r>
      <w:r w:rsidRPr="00451F2F">
        <w:rPr>
          <w:rFonts w:ascii="Times New Roman" w:eastAsia="Times New Roman" w:hAnsi="Times New Roman" w:cs="Times New Roman"/>
        </w:rPr>
        <w:t>y</w:t>
      </w:r>
      <w:r w:rsidRPr="00451F2F">
        <w:rPr>
          <w:rFonts w:ascii="Times New Roman" w:eastAsia="Times New Roman" w:hAnsi="Times New Roman" w:cs="Times New Roman"/>
          <w:spacing w:val="-2"/>
        </w:rPr>
        <w:t>k</w:t>
      </w:r>
      <w:r w:rsidRPr="00451F2F">
        <w:rPr>
          <w:rFonts w:ascii="Times New Roman" w:eastAsia="Times New Roman" w:hAnsi="Times New Roman" w:cs="Times New Roman"/>
        </w:rPr>
        <w:t>onawc</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ą</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n</w:t>
      </w:r>
      <w:r w:rsidRPr="00451F2F">
        <w:rPr>
          <w:rFonts w:ascii="Times New Roman" w:eastAsia="Times New Roman" w:hAnsi="Times New Roman" w:cs="Times New Roman"/>
          <w:spacing w:val="-1"/>
        </w:rPr>
        <w:t>w</w:t>
      </w:r>
      <w:r w:rsidRPr="00451F2F">
        <w:rPr>
          <w:rFonts w:ascii="Times New Roman" w:eastAsia="Times New Roman" w:hAnsi="Times New Roman" w:cs="Times New Roman"/>
        </w:rPr>
        <w:t>e</w:t>
      </w:r>
      <w:r w:rsidRPr="00451F2F">
        <w:rPr>
          <w:rFonts w:ascii="Times New Roman" w:eastAsia="Times New Roman" w:hAnsi="Times New Roman" w:cs="Times New Roman"/>
          <w:spacing w:val="-2"/>
        </w:rPr>
        <w:t>n</w:t>
      </w:r>
      <w:r w:rsidRPr="00451F2F">
        <w:rPr>
          <w:rFonts w:ascii="Times New Roman" w:eastAsia="Times New Roman" w:hAnsi="Times New Roman" w:cs="Times New Roman"/>
          <w:spacing w:val="1"/>
        </w:rPr>
        <w:t>t</w:t>
      </w:r>
      <w:r w:rsidRPr="00451F2F">
        <w:rPr>
          <w:rFonts w:ascii="Times New Roman" w:eastAsia="Times New Roman" w:hAnsi="Times New Roman" w:cs="Times New Roman"/>
          <w:spacing w:val="-2"/>
        </w:rPr>
        <w:t>a</w:t>
      </w:r>
      <w:r w:rsidRPr="00451F2F">
        <w:rPr>
          <w:rFonts w:ascii="Times New Roman" w:eastAsia="Times New Roman" w:hAnsi="Times New Roman" w:cs="Times New Roman"/>
          <w:spacing w:val="1"/>
        </w:rPr>
        <w:t>r</w:t>
      </w:r>
      <w:r w:rsidRPr="00451F2F">
        <w:rPr>
          <w:rFonts w:ascii="Times New Roman" w:eastAsia="Times New Roman" w:hAnsi="Times New Roman" w:cs="Times New Roman"/>
          <w:spacing w:val="-2"/>
        </w:rPr>
        <w:t>y</w:t>
      </w:r>
      <w:r w:rsidRPr="00451F2F">
        <w:rPr>
          <w:rFonts w:ascii="Times New Roman" w:eastAsia="Times New Roman" w:hAnsi="Times New Roman" w:cs="Times New Roman"/>
        </w:rPr>
        <w:t>za</w:t>
      </w:r>
      <w:r w:rsidRPr="00451F2F">
        <w:rPr>
          <w:rFonts w:ascii="Times New Roman" w:eastAsia="Times New Roman" w:hAnsi="Times New Roman" w:cs="Times New Roman"/>
          <w:spacing w:val="-2"/>
        </w:rPr>
        <w:t>c</w:t>
      </w:r>
      <w:r w:rsidRPr="00451F2F">
        <w:rPr>
          <w:rFonts w:ascii="Times New Roman" w:eastAsia="Times New Roman" w:hAnsi="Times New Roman" w:cs="Times New Roman"/>
          <w:spacing w:val="3"/>
        </w:rPr>
        <w:t>j</w:t>
      </w:r>
      <w:r w:rsidRPr="00451F2F">
        <w:rPr>
          <w:rFonts w:ascii="Times New Roman" w:eastAsia="Times New Roman" w:hAnsi="Times New Roman" w:cs="Times New Roman"/>
        </w:rPr>
        <w:t>ę</w:t>
      </w:r>
      <w:r w:rsidRPr="00451F2F">
        <w:rPr>
          <w:rFonts w:ascii="Times New Roman" w:eastAsia="Times New Roman" w:hAnsi="Times New Roman" w:cs="Times New Roman"/>
          <w:spacing w:val="1"/>
        </w:rPr>
        <w:t xml:space="preserve"> </w:t>
      </w:r>
      <w:r w:rsidRPr="00451F2F">
        <w:rPr>
          <w:rFonts w:ascii="Times New Roman" w:eastAsia="Times New Roman" w:hAnsi="Times New Roman" w:cs="Times New Roman"/>
          <w:spacing w:val="-2"/>
        </w:rPr>
        <w:t>g</w:t>
      </w:r>
      <w:r w:rsidRPr="00451F2F">
        <w:rPr>
          <w:rFonts w:ascii="Times New Roman" w:eastAsia="Times New Roman" w:hAnsi="Times New Roman" w:cs="Times New Roman"/>
        </w:rPr>
        <w:t>eode</w:t>
      </w:r>
      <w:r w:rsidRPr="00451F2F">
        <w:rPr>
          <w:rFonts w:ascii="Times New Roman" w:eastAsia="Times New Roman" w:hAnsi="Times New Roman" w:cs="Times New Roman"/>
          <w:spacing w:val="-2"/>
        </w:rPr>
        <w:t>zy</w:t>
      </w:r>
      <w:r w:rsidRPr="00451F2F">
        <w:rPr>
          <w:rFonts w:ascii="Times New Roman" w:eastAsia="Times New Roman" w:hAnsi="Times New Roman" w:cs="Times New Roman"/>
          <w:spacing w:val="3"/>
        </w:rPr>
        <w:t>j</w:t>
      </w:r>
      <w:r w:rsidRPr="00451F2F">
        <w:rPr>
          <w:rFonts w:ascii="Times New Roman" w:eastAsia="Times New Roman" w:hAnsi="Times New Roman" w:cs="Times New Roman"/>
          <w:spacing w:val="-2"/>
        </w:rPr>
        <w:t>n</w:t>
      </w:r>
      <w:r w:rsidRPr="00451F2F">
        <w:rPr>
          <w:rFonts w:ascii="Times New Roman" w:eastAsia="Times New Roman" w:hAnsi="Times New Roman" w:cs="Times New Roman"/>
        </w:rPr>
        <w:t>ą</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rPr>
        <w:t>w</w:t>
      </w:r>
      <w:r w:rsidRPr="00451F2F">
        <w:rPr>
          <w:rFonts w:ascii="Times New Roman" w:eastAsia="Times New Roman" w:hAnsi="Times New Roman" w:cs="Times New Roman"/>
          <w:spacing w:val="5"/>
        </w:rPr>
        <w:t xml:space="preserve"> </w:t>
      </w:r>
      <w:r w:rsidRPr="00451F2F">
        <w:rPr>
          <w:rFonts w:ascii="Times New Roman" w:eastAsia="Times New Roman" w:hAnsi="Times New Roman" w:cs="Times New Roman"/>
          <w:b/>
          <w:bCs/>
        </w:rPr>
        <w:t>4</w:t>
      </w:r>
      <w:r w:rsidRPr="00451F2F">
        <w:rPr>
          <w:rFonts w:ascii="Times New Roman" w:eastAsia="Times New Roman" w:hAnsi="Times New Roman" w:cs="Times New Roman"/>
          <w:b/>
          <w:bCs/>
          <w:spacing w:val="1"/>
        </w:rPr>
        <w:t xml:space="preserve"> </w:t>
      </w:r>
      <w:r w:rsidRPr="00451F2F">
        <w:rPr>
          <w:rFonts w:ascii="Times New Roman" w:eastAsia="Times New Roman" w:hAnsi="Times New Roman" w:cs="Times New Roman"/>
          <w:b/>
          <w:bCs/>
        </w:rPr>
        <w:t>eg</w:t>
      </w:r>
      <w:r w:rsidRPr="00451F2F">
        <w:rPr>
          <w:rFonts w:ascii="Times New Roman" w:eastAsia="Times New Roman" w:hAnsi="Times New Roman" w:cs="Times New Roman"/>
          <w:b/>
          <w:bCs/>
          <w:spacing w:val="-2"/>
        </w:rPr>
        <w:t>ze</w:t>
      </w:r>
      <w:r w:rsidRPr="00451F2F">
        <w:rPr>
          <w:rFonts w:ascii="Times New Roman" w:eastAsia="Times New Roman" w:hAnsi="Times New Roman" w:cs="Times New Roman"/>
          <w:b/>
          <w:bCs/>
          <w:spacing w:val="1"/>
        </w:rPr>
        <w:t>m</w:t>
      </w:r>
      <w:r w:rsidRPr="00451F2F">
        <w:rPr>
          <w:rFonts w:ascii="Times New Roman" w:eastAsia="Times New Roman" w:hAnsi="Times New Roman" w:cs="Times New Roman"/>
          <w:b/>
          <w:bCs/>
        </w:rPr>
        <w:t>pl</w:t>
      </w:r>
      <w:r w:rsidRPr="00451F2F">
        <w:rPr>
          <w:rFonts w:ascii="Times New Roman" w:eastAsia="Times New Roman" w:hAnsi="Times New Roman" w:cs="Times New Roman"/>
          <w:b/>
          <w:bCs/>
          <w:spacing w:val="-2"/>
        </w:rPr>
        <w:t>a</w:t>
      </w:r>
      <w:r w:rsidRPr="00451F2F">
        <w:rPr>
          <w:rFonts w:ascii="Times New Roman" w:eastAsia="Times New Roman" w:hAnsi="Times New Roman" w:cs="Times New Roman"/>
          <w:b/>
          <w:bCs/>
        </w:rPr>
        <w:t>r</w:t>
      </w:r>
      <w:r w:rsidRPr="00451F2F">
        <w:rPr>
          <w:rFonts w:ascii="Times New Roman" w:eastAsia="Times New Roman" w:hAnsi="Times New Roman" w:cs="Times New Roman"/>
          <w:b/>
          <w:bCs/>
          <w:spacing w:val="-2"/>
        </w:rPr>
        <w:t>z</w:t>
      </w:r>
      <w:r w:rsidRPr="00451F2F">
        <w:rPr>
          <w:rFonts w:ascii="Times New Roman" w:eastAsia="Times New Roman" w:hAnsi="Times New Roman" w:cs="Times New Roman"/>
          <w:b/>
          <w:bCs/>
        </w:rPr>
        <w:t>ac</w:t>
      </w:r>
      <w:r w:rsidRPr="00451F2F">
        <w:rPr>
          <w:rFonts w:ascii="Times New Roman" w:eastAsia="Times New Roman" w:hAnsi="Times New Roman" w:cs="Times New Roman"/>
          <w:b/>
          <w:bCs/>
          <w:spacing w:val="1"/>
        </w:rPr>
        <w:t>h</w:t>
      </w:r>
      <w:r w:rsidRPr="00451F2F">
        <w:rPr>
          <w:rFonts w:ascii="Times New Roman" w:eastAsia="Times New Roman" w:hAnsi="Times New Roman" w:cs="Times New Roman"/>
          <w:b/>
          <w:bCs/>
        </w:rPr>
        <w:t>;</w:t>
      </w:r>
      <w:r w:rsidRPr="00451F2F">
        <w:rPr>
          <w:rFonts w:ascii="Times New Roman" w:eastAsia="Times New Roman" w:hAnsi="Times New Roman" w:cs="Times New Roman"/>
          <w:b/>
          <w:bCs/>
          <w:spacing w:val="4"/>
        </w:rPr>
        <w:t xml:space="preserve"> </w:t>
      </w:r>
      <w:r w:rsidRPr="00451F2F">
        <w:rPr>
          <w:rFonts w:ascii="Times New Roman" w:eastAsia="Times New Roman" w:hAnsi="Times New Roman" w:cs="Times New Roman"/>
          <w:spacing w:val="-1"/>
        </w:rPr>
        <w:t>w</w:t>
      </w:r>
      <w:r w:rsidRPr="00451F2F">
        <w:rPr>
          <w:rFonts w:ascii="Times New Roman" w:eastAsia="Times New Roman" w:hAnsi="Times New Roman" w:cs="Times New Roman"/>
          <w:spacing w:val="-2"/>
        </w:rPr>
        <w:t>yk</w:t>
      </w:r>
      <w:r w:rsidRPr="00451F2F">
        <w:rPr>
          <w:rFonts w:ascii="Times New Roman" w:eastAsia="Times New Roman" w:hAnsi="Times New Roman" w:cs="Times New Roman"/>
        </w:rPr>
        <w:t>onawca</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spacing w:val="-2"/>
        </w:rPr>
        <w:t>d</w:t>
      </w:r>
      <w:r w:rsidRPr="00451F2F">
        <w:rPr>
          <w:rFonts w:ascii="Times New Roman" w:eastAsia="Times New Roman" w:hAnsi="Times New Roman" w:cs="Times New Roman"/>
        </w:rPr>
        <w:t>os</w:t>
      </w:r>
      <w:r w:rsidRPr="00451F2F">
        <w:rPr>
          <w:rFonts w:ascii="Times New Roman" w:eastAsia="Times New Roman" w:hAnsi="Times New Roman" w:cs="Times New Roman"/>
          <w:spacing w:val="1"/>
        </w:rPr>
        <w:t>t</w:t>
      </w:r>
      <w:r w:rsidRPr="00451F2F">
        <w:rPr>
          <w:rFonts w:ascii="Times New Roman" w:eastAsia="Times New Roman" w:hAnsi="Times New Roman" w:cs="Times New Roman"/>
          <w:spacing w:val="-2"/>
        </w:rPr>
        <w:t>a</w:t>
      </w:r>
      <w:r w:rsidRPr="00451F2F">
        <w:rPr>
          <w:rFonts w:ascii="Times New Roman" w:eastAsia="Times New Roman" w:hAnsi="Times New Roman" w:cs="Times New Roman"/>
          <w:spacing w:val="1"/>
        </w:rPr>
        <w:t>r</w:t>
      </w:r>
      <w:r w:rsidRPr="00451F2F">
        <w:rPr>
          <w:rFonts w:ascii="Times New Roman" w:eastAsia="Times New Roman" w:hAnsi="Times New Roman" w:cs="Times New Roman"/>
        </w:rPr>
        <w:t>c</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 xml:space="preserve">y </w:t>
      </w:r>
      <w:r w:rsidRPr="00451F2F">
        <w:rPr>
          <w:rFonts w:ascii="Times New Roman" w:eastAsia="Times New Roman" w:hAnsi="Times New Roman" w:cs="Times New Roman"/>
          <w:spacing w:val="1"/>
        </w:rPr>
        <w:t xml:space="preserve">ją </w:t>
      </w:r>
      <w:r w:rsidRPr="00451F2F">
        <w:rPr>
          <w:rFonts w:ascii="Times New Roman" w:eastAsia="Times New Roman" w:hAnsi="Times New Roman" w:cs="Times New Roman"/>
        </w:rPr>
        <w:t>n</w:t>
      </w:r>
      <w:r w:rsidRPr="00451F2F">
        <w:rPr>
          <w:rFonts w:ascii="Times New Roman" w:eastAsia="Times New Roman" w:hAnsi="Times New Roman" w:cs="Times New Roman"/>
          <w:spacing w:val="-2"/>
        </w:rPr>
        <w:t>a</w:t>
      </w:r>
      <w:r w:rsidRPr="00451F2F">
        <w:rPr>
          <w:rFonts w:ascii="Times New Roman" w:eastAsia="Times New Roman" w:hAnsi="Times New Roman" w:cs="Times New Roman"/>
          <w:spacing w:val="3"/>
        </w:rPr>
        <w:t>j</w:t>
      </w:r>
      <w:r w:rsidRPr="00451F2F">
        <w:rPr>
          <w:rFonts w:ascii="Times New Roman" w:eastAsia="Times New Roman" w:hAnsi="Times New Roman" w:cs="Times New Roman"/>
        </w:rPr>
        <w:t>pó</w:t>
      </w:r>
      <w:r w:rsidRPr="00451F2F">
        <w:rPr>
          <w:rFonts w:ascii="Times New Roman" w:eastAsia="Times New Roman" w:hAnsi="Times New Roman" w:cs="Times New Roman"/>
          <w:spacing w:val="-2"/>
        </w:rPr>
        <w:t>ź</w:t>
      </w:r>
      <w:r w:rsidRPr="00451F2F">
        <w:rPr>
          <w:rFonts w:ascii="Times New Roman" w:eastAsia="Times New Roman" w:hAnsi="Times New Roman" w:cs="Times New Roman"/>
        </w:rPr>
        <w:t>n</w:t>
      </w:r>
      <w:r w:rsidRPr="00451F2F">
        <w:rPr>
          <w:rFonts w:ascii="Times New Roman" w:eastAsia="Times New Roman" w:hAnsi="Times New Roman" w:cs="Times New Roman"/>
          <w:spacing w:val="-1"/>
        </w:rPr>
        <w:t>i</w:t>
      </w:r>
      <w:r w:rsidRPr="00451F2F">
        <w:rPr>
          <w:rFonts w:ascii="Times New Roman" w:eastAsia="Times New Roman" w:hAnsi="Times New Roman" w:cs="Times New Roman"/>
          <w:spacing w:val="-2"/>
        </w:rPr>
        <w:t>e</w:t>
      </w:r>
      <w:r w:rsidRPr="00451F2F">
        <w:rPr>
          <w:rFonts w:ascii="Times New Roman" w:eastAsia="Times New Roman" w:hAnsi="Times New Roman" w:cs="Times New Roman"/>
        </w:rPr>
        <w:t>j</w:t>
      </w:r>
      <w:r w:rsidRPr="00451F2F">
        <w:rPr>
          <w:rFonts w:ascii="Times New Roman" w:eastAsia="Times New Roman" w:hAnsi="Times New Roman" w:cs="Times New Roman"/>
          <w:spacing w:val="6"/>
        </w:rPr>
        <w:t xml:space="preserve"> </w:t>
      </w:r>
      <w:r>
        <w:rPr>
          <w:rFonts w:ascii="Times New Roman" w:eastAsia="Times New Roman" w:hAnsi="Times New Roman" w:cs="Times New Roman"/>
          <w:spacing w:val="6"/>
        </w:rPr>
        <w:t xml:space="preserve">                       </w:t>
      </w:r>
      <w:r w:rsidRPr="00451F2F">
        <w:rPr>
          <w:rFonts w:ascii="Times New Roman" w:eastAsia="Times New Roman" w:hAnsi="Times New Roman" w:cs="Times New Roman"/>
        </w:rPr>
        <w:t>w</w:t>
      </w:r>
      <w:r w:rsidRPr="00451F2F">
        <w:rPr>
          <w:rFonts w:ascii="Times New Roman" w:eastAsia="Times New Roman" w:hAnsi="Times New Roman" w:cs="Times New Roman"/>
          <w:spacing w:val="2"/>
        </w:rPr>
        <w:t xml:space="preserve"> </w:t>
      </w:r>
      <w:r w:rsidRPr="00451F2F">
        <w:rPr>
          <w:rFonts w:ascii="Times New Roman" w:eastAsia="Times New Roman" w:hAnsi="Times New Roman" w:cs="Times New Roman"/>
        </w:rPr>
        <w:t>d</w:t>
      </w:r>
      <w:r w:rsidRPr="00451F2F">
        <w:rPr>
          <w:rFonts w:ascii="Times New Roman" w:eastAsia="Times New Roman" w:hAnsi="Times New Roman" w:cs="Times New Roman"/>
          <w:spacing w:val="-2"/>
        </w:rPr>
        <w:t>n</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u</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rPr>
        <w:t>p</w:t>
      </w:r>
      <w:r w:rsidRPr="00451F2F">
        <w:rPr>
          <w:rFonts w:ascii="Times New Roman" w:eastAsia="Times New Roman" w:hAnsi="Times New Roman" w:cs="Times New Roman"/>
          <w:spacing w:val="1"/>
        </w:rPr>
        <w:t>r</w:t>
      </w:r>
      <w:r w:rsidRPr="00451F2F">
        <w:rPr>
          <w:rFonts w:ascii="Times New Roman" w:eastAsia="Times New Roman" w:hAnsi="Times New Roman" w:cs="Times New Roman"/>
          <w:spacing w:val="-2"/>
        </w:rPr>
        <w:t>o</w:t>
      </w:r>
      <w:r w:rsidRPr="00451F2F">
        <w:rPr>
          <w:rFonts w:ascii="Times New Roman" w:eastAsia="Times New Roman" w:hAnsi="Times New Roman" w:cs="Times New Roman"/>
          <w:spacing w:val="1"/>
        </w:rPr>
        <w:t>t</w:t>
      </w:r>
      <w:r w:rsidRPr="00451F2F">
        <w:rPr>
          <w:rFonts w:ascii="Times New Roman" w:eastAsia="Times New Roman" w:hAnsi="Times New Roman" w:cs="Times New Roman"/>
        </w:rPr>
        <w:t>o</w:t>
      </w:r>
      <w:r w:rsidRPr="00451F2F">
        <w:rPr>
          <w:rFonts w:ascii="Times New Roman" w:eastAsia="Times New Roman" w:hAnsi="Times New Roman" w:cs="Times New Roman"/>
          <w:spacing w:val="-2"/>
        </w:rPr>
        <w:t>k</w:t>
      </w:r>
      <w:r w:rsidRPr="00451F2F">
        <w:rPr>
          <w:rFonts w:ascii="Times New Roman" w:eastAsia="Times New Roman" w:hAnsi="Times New Roman" w:cs="Times New Roman"/>
        </w:rPr>
        <w:t>o</w:t>
      </w:r>
      <w:r w:rsidRPr="00451F2F">
        <w:rPr>
          <w:rFonts w:ascii="Times New Roman" w:eastAsia="Times New Roman" w:hAnsi="Times New Roman" w:cs="Times New Roman"/>
          <w:spacing w:val="-1"/>
        </w:rPr>
        <w:t>l</w:t>
      </w:r>
      <w:r w:rsidRPr="00451F2F">
        <w:rPr>
          <w:rFonts w:ascii="Times New Roman" w:eastAsia="Times New Roman" w:hAnsi="Times New Roman" w:cs="Times New Roman"/>
        </w:rPr>
        <w:t>a</w:t>
      </w:r>
      <w:r w:rsidRPr="00451F2F">
        <w:rPr>
          <w:rFonts w:ascii="Times New Roman" w:eastAsia="Times New Roman" w:hAnsi="Times New Roman" w:cs="Times New Roman"/>
          <w:spacing w:val="1"/>
        </w:rPr>
        <w:t>r</w:t>
      </w:r>
      <w:r w:rsidRPr="00451F2F">
        <w:rPr>
          <w:rFonts w:ascii="Times New Roman" w:eastAsia="Times New Roman" w:hAnsi="Times New Roman" w:cs="Times New Roman"/>
        </w:rPr>
        <w:t>ne</w:t>
      </w:r>
      <w:r w:rsidRPr="00451F2F">
        <w:rPr>
          <w:rFonts w:ascii="Times New Roman" w:eastAsia="Times New Roman" w:hAnsi="Times New Roman" w:cs="Times New Roman"/>
          <w:spacing w:val="-2"/>
        </w:rPr>
        <w:t>g</w:t>
      </w:r>
      <w:r w:rsidRPr="00451F2F">
        <w:rPr>
          <w:rFonts w:ascii="Times New Roman" w:eastAsia="Times New Roman" w:hAnsi="Times New Roman" w:cs="Times New Roman"/>
        </w:rPr>
        <w:t>o</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rPr>
        <w:t>odb</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o</w:t>
      </w:r>
      <w:r w:rsidRPr="00451F2F">
        <w:rPr>
          <w:rFonts w:ascii="Times New Roman" w:eastAsia="Times New Roman" w:hAnsi="Times New Roman" w:cs="Times New Roman"/>
          <w:spacing w:val="1"/>
        </w:rPr>
        <w:t>r</w:t>
      </w:r>
      <w:r w:rsidRPr="00451F2F">
        <w:rPr>
          <w:rFonts w:ascii="Times New Roman" w:eastAsia="Times New Roman" w:hAnsi="Times New Roman" w:cs="Times New Roman"/>
        </w:rPr>
        <w:t>u</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spacing w:val="-2"/>
        </w:rPr>
        <w:t>k</w:t>
      </w:r>
      <w:r w:rsidRPr="00451F2F">
        <w:rPr>
          <w:rFonts w:ascii="Times New Roman" w:eastAsia="Times New Roman" w:hAnsi="Times New Roman" w:cs="Times New Roman"/>
        </w:rPr>
        <w:t>ońcowe</w:t>
      </w:r>
      <w:r w:rsidRPr="00451F2F">
        <w:rPr>
          <w:rFonts w:ascii="Times New Roman" w:eastAsia="Times New Roman" w:hAnsi="Times New Roman" w:cs="Times New Roman"/>
          <w:spacing w:val="-3"/>
        </w:rPr>
        <w:t>g</w:t>
      </w:r>
      <w:r w:rsidRPr="00451F2F">
        <w:rPr>
          <w:rFonts w:ascii="Times New Roman" w:eastAsia="Times New Roman" w:hAnsi="Times New Roman" w:cs="Times New Roman"/>
        </w:rPr>
        <w:t xml:space="preserve">o </w:t>
      </w:r>
      <w:r w:rsidRPr="00451F2F">
        <w:rPr>
          <w:rFonts w:ascii="Times New Roman" w:eastAsia="Times New Roman" w:hAnsi="Times New Roman" w:cs="Times New Roman"/>
          <w:spacing w:val="1"/>
        </w:rPr>
        <w:t>r</w:t>
      </w:r>
      <w:r w:rsidRPr="00451F2F">
        <w:rPr>
          <w:rFonts w:ascii="Times New Roman" w:eastAsia="Times New Roman" w:hAnsi="Times New Roman" w:cs="Times New Roman"/>
        </w:rPr>
        <w:t>obó</w:t>
      </w:r>
      <w:r w:rsidRPr="00451F2F">
        <w:rPr>
          <w:rFonts w:ascii="Times New Roman" w:eastAsia="Times New Roman" w:hAnsi="Times New Roman" w:cs="Times New Roman"/>
          <w:spacing w:val="1"/>
        </w:rPr>
        <w:t>t</w:t>
      </w:r>
      <w:r w:rsidRPr="00451F2F">
        <w:rPr>
          <w:rFonts w:ascii="Times New Roman" w:eastAsia="Times New Roman" w:hAnsi="Times New Roman" w:cs="Times New Roman"/>
        </w:rPr>
        <w:t>.</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spacing w:val="-4"/>
        </w:rPr>
        <w:t>I</w:t>
      </w:r>
      <w:r w:rsidRPr="00451F2F">
        <w:rPr>
          <w:rFonts w:ascii="Times New Roman" w:eastAsia="Times New Roman" w:hAnsi="Times New Roman" w:cs="Times New Roman"/>
        </w:rPr>
        <w:t>n</w:t>
      </w:r>
      <w:r w:rsidRPr="00451F2F">
        <w:rPr>
          <w:rFonts w:ascii="Times New Roman" w:eastAsia="Times New Roman" w:hAnsi="Times New Roman" w:cs="Times New Roman"/>
          <w:spacing w:val="-1"/>
        </w:rPr>
        <w:t>w</w:t>
      </w:r>
      <w:r w:rsidRPr="00451F2F">
        <w:rPr>
          <w:rFonts w:ascii="Times New Roman" w:eastAsia="Times New Roman" w:hAnsi="Times New Roman" w:cs="Times New Roman"/>
        </w:rPr>
        <w:t>en</w:t>
      </w:r>
      <w:r w:rsidRPr="00451F2F">
        <w:rPr>
          <w:rFonts w:ascii="Times New Roman" w:eastAsia="Times New Roman" w:hAnsi="Times New Roman" w:cs="Times New Roman"/>
          <w:spacing w:val="1"/>
        </w:rPr>
        <w:t>t</w:t>
      </w:r>
      <w:r w:rsidRPr="00451F2F">
        <w:rPr>
          <w:rFonts w:ascii="Times New Roman" w:eastAsia="Times New Roman" w:hAnsi="Times New Roman" w:cs="Times New Roman"/>
          <w:spacing w:val="-2"/>
        </w:rPr>
        <w:t>a</w:t>
      </w:r>
      <w:r w:rsidRPr="00451F2F">
        <w:rPr>
          <w:rFonts w:ascii="Times New Roman" w:eastAsia="Times New Roman" w:hAnsi="Times New Roman" w:cs="Times New Roman"/>
          <w:spacing w:val="1"/>
        </w:rPr>
        <w:t>r</w:t>
      </w:r>
      <w:r w:rsidRPr="00451F2F">
        <w:rPr>
          <w:rFonts w:ascii="Times New Roman" w:eastAsia="Times New Roman" w:hAnsi="Times New Roman" w:cs="Times New Roman"/>
          <w:spacing w:val="-2"/>
        </w:rPr>
        <w:t>yz</w:t>
      </w:r>
      <w:r w:rsidRPr="00451F2F">
        <w:rPr>
          <w:rFonts w:ascii="Times New Roman" w:eastAsia="Times New Roman" w:hAnsi="Times New Roman" w:cs="Times New Roman"/>
        </w:rPr>
        <w:t>ac</w:t>
      </w:r>
      <w:r w:rsidRPr="00451F2F">
        <w:rPr>
          <w:rFonts w:ascii="Times New Roman" w:eastAsia="Times New Roman" w:hAnsi="Times New Roman" w:cs="Times New Roman"/>
          <w:spacing w:val="3"/>
        </w:rPr>
        <w:t>j</w:t>
      </w:r>
      <w:r w:rsidRPr="00451F2F">
        <w:rPr>
          <w:rFonts w:ascii="Times New Roman" w:eastAsia="Times New Roman" w:hAnsi="Times New Roman" w:cs="Times New Roman"/>
        </w:rPr>
        <w:t>a</w:t>
      </w:r>
      <w:r w:rsidRPr="00451F2F">
        <w:rPr>
          <w:rFonts w:ascii="Times New Roman" w:eastAsia="Times New Roman" w:hAnsi="Times New Roman" w:cs="Times New Roman"/>
          <w:spacing w:val="1"/>
        </w:rPr>
        <w:t xml:space="preserve"> t</w:t>
      </w:r>
      <w:r w:rsidRPr="00451F2F">
        <w:rPr>
          <w:rFonts w:ascii="Times New Roman" w:eastAsia="Times New Roman" w:hAnsi="Times New Roman" w:cs="Times New Roman"/>
        </w:rPr>
        <w:t>a</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spacing w:val="-3"/>
        </w:rPr>
        <w:t>w</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nna</w:t>
      </w:r>
      <w:r w:rsidRPr="00451F2F">
        <w:rPr>
          <w:rFonts w:ascii="Times New Roman" w:eastAsia="Times New Roman" w:hAnsi="Times New Roman" w:cs="Times New Roman"/>
          <w:spacing w:val="3"/>
        </w:rPr>
        <w:t xml:space="preserve"> </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os</w:t>
      </w:r>
      <w:r w:rsidRPr="00451F2F">
        <w:rPr>
          <w:rFonts w:ascii="Times New Roman" w:eastAsia="Times New Roman" w:hAnsi="Times New Roman" w:cs="Times New Roman"/>
          <w:spacing w:val="-1"/>
        </w:rPr>
        <w:t>t</w:t>
      </w:r>
      <w:r w:rsidRPr="00451F2F">
        <w:rPr>
          <w:rFonts w:ascii="Times New Roman" w:eastAsia="Times New Roman" w:hAnsi="Times New Roman" w:cs="Times New Roman"/>
        </w:rPr>
        <w:t>ać spo</w:t>
      </w:r>
      <w:r w:rsidRPr="00451F2F">
        <w:rPr>
          <w:rFonts w:ascii="Times New Roman" w:eastAsia="Times New Roman" w:hAnsi="Times New Roman" w:cs="Times New Roman"/>
          <w:spacing w:val="1"/>
        </w:rPr>
        <w:t>r</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ąd</w:t>
      </w:r>
      <w:r w:rsidRPr="00451F2F">
        <w:rPr>
          <w:rFonts w:ascii="Times New Roman" w:eastAsia="Times New Roman" w:hAnsi="Times New Roman" w:cs="Times New Roman"/>
          <w:spacing w:val="-2"/>
        </w:rPr>
        <w:t>z</w:t>
      </w:r>
      <w:r w:rsidRPr="00451F2F">
        <w:rPr>
          <w:rFonts w:ascii="Times New Roman" w:eastAsia="Times New Roman" w:hAnsi="Times New Roman" w:cs="Times New Roman"/>
        </w:rPr>
        <w:t xml:space="preserve">ona </w:t>
      </w:r>
      <w:r w:rsidRPr="00451F2F">
        <w:rPr>
          <w:rFonts w:ascii="Times New Roman" w:eastAsia="Times New Roman" w:hAnsi="Times New Roman" w:cs="Times New Roman"/>
          <w:spacing w:val="-2"/>
        </w:rPr>
        <w:t>zg</w:t>
      </w:r>
      <w:r w:rsidRPr="00451F2F">
        <w:rPr>
          <w:rFonts w:ascii="Times New Roman" w:eastAsia="Times New Roman" w:hAnsi="Times New Roman" w:cs="Times New Roman"/>
        </w:rPr>
        <w:t>odn</w:t>
      </w:r>
      <w:r w:rsidRPr="00451F2F">
        <w:rPr>
          <w:rFonts w:ascii="Times New Roman" w:eastAsia="Times New Roman" w:hAnsi="Times New Roman" w:cs="Times New Roman"/>
          <w:spacing w:val="1"/>
        </w:rPr>
        <w:t>i</w:t>
      </w:r>
      <w:r w:rsidRPr="00451F2F">
        <w:rPr>
          <w:rFonts w:ascii="Times New Roman" w:eastAsia="Times New Roman" w:hAnsi="Times New Roman" w:cs="Times New Roman"/>
        </w:rPr>
        <w:t>e z</w:t>
      </w:r>
      <w:r w:rsidRPr="00451F2F">
        <w:rPr>
          <w:rFonts w:ascii="Times New Roman" w:eastAsia="Times New Roman" w:hAnsi="Times New Roman" w:cs="Times New Roman"/>
          <w:spacing w:val="-2"/>
        </w:rPr>
        <w:t xml:space="preserve"> </w:t>
      </w:r>
      <w:r w:rsidRPr="00B85B39">
        <w:rPr>
          <w:rFonts w:ascii="Times New Roman" w:eastAsia="Times New Roman" w:hAnsi="Times New Roman" w:cs="Times New Roman"/>
          <w:spacing w:val="-2"/>
        </w:rPr>
        <w:t>z</w:t>
      </w:r>
      <w:r w:rsidRPr="00B85B39">
        <w:rPr>
          <w:rFonts w:ascii="Times New Roman" w:eastAsia="Times New Roman" w:hAnsi="Times New Roman" w:cs="Times New Roman"/>
        </w:rPr>
        <w:t>ap</w:t>
      </w:r>
      <w:r w:rsidRPr="00B85B39">
        <w:rPr>
          <w:rFonts w:ascii="Times New Roman" w:eastAsia="Times New Roman" w:hAnsi="Times New Roman" w:cs="Times New Roman"/>
          <w:spacing w:val="-1"/>
        </w:rPr>
        <w:t>i</w:t>
      </w:r>
      <w:r w:rsidRPr="00B85B39">
        <w:rPr>
          <w:rFonts w:ascii="Times New Roman" w:eastAsia="Times New Roman" w:hAnsi="Times New Roman" w:cs="Times New Roman"/>
        </w:rPr>
        <w:t>s</w:t>
      </w:r>
      <w:r w:rsidRPr="00B85B39">
        <w:rPr>
          <w:rFonts w:ascii="Times New Roman" w:eastAsia="Times New Roman" w:hAnsi="Times New Roman" w:cs="Times New Roman"/>
          <w:spacing w:val="1"/>
        </w:rPr>
        <w:t>a</w:t>
      </w:r>
      <w:r w:rsidRPr="00B85B39">
        <w:rPr>
          <w:rFonts w:ascii="Times New Roman" w:eastAsia="Times New Roman" w:hAnsi="Times New Roman" w:cs="Times New Roman"/>
          <w:spacing w:val="-4"/>
        </w:rPr>
        <w:t>m</w:t>
      </w:r>
      <w:r w:rsidRPr="00B85B39">
        <w:rPr>
          <w:rFonts w:ascii="Times New Roman" w:eastAsia="Times New Roman" w:hAnsi="Times New Roman" w:cs="Times New Roman"/>
        </w:rPr>
        <w:t>i</w:t>
      </w:r>
      <w:r w:rsidRPr="00B85B39">
        <w:rPr>
          <w:rFonts w:ascii="Times New Roman" w:eastAsia="Times New Roman" w:hAnsi="Times New Roman" w:cs="Times New Roman"/>
          <w:spacing w:val="1"/>
        </w:rPr>
        <w:t xml:space="preserve"> </w:t>
      </w:r>
      <w:r w:rsidRPr="00B85B39">
        <w:rPr>
          <w:rFonts w:ascii="Times New Roman" w:eastAsia="Times New Roman" w:hAnsi="Times New Roman" w:cs="Times New Roman"/>
        </w:rPr>
        <w:t xml:space="preserve">§ 1 </w:t>
      </w:r>
      <w:r w:rsidRPr="00B85B39">
        <w:rPr>
          <w:rFonts w:ascii="Times New Roman" w:eastAsia="Times New Roman" w:hAnsi="Times New Roman" w:cs="Times New Roman"/>
          <w:spacing w:val="2"/>
        </w:rPr>
        <w:t xml:space="preserve"> </w:t>
      </w:r>
      <w:r w:rsidRPr="00B85B39">
        <w:rPr>
          <w:rFonts w:ascii="Times New Roman" w:eastAsia="Times New Roman" w:hAnsi="Times New Roman" w:cs="Times New Roman"/>
        </w:rPr>
        <w:t>u</w:t>
      </w:r>
      <w:r w:rsidRPr="00B85B39">
        <w:rPr>
          <w:rFonts w:ascii="Times New Roman" w:eastAsia="Times New Roman" w:hAnsi="Times New Roman" w:cs="Times New Roman"/>
          <w:spacing w:val="-2"/>
        </w:rPr>
        <w:t>s</w:t>
      </w:r>
      <w:r w:rsidRPr="00B85B39">
        <w:rPr>
          <w:rFonts w:ascii="Times New Roman" w:eastAsia="Times New Roman" w:hAnsi="Times New Roman" w:cs="Times New Roman"/>
          <w:spacing w:val="1"/>
        </w:rPr>
        <w:t>t</w:t>
      </w:r>
      <w:r>
        <w:rPr>
          <w:rFonts w:ascii="Times New Roman" w:eastAsia="Times New Roman" w:hAnsi="Times New Roman" w:cs="Times New Roman"/>
        </w:rPr>
        <w:t>.</w:t>
      </w:r>
      <w:r w:rsidRPr="00B03114">
        <w:rPr>
          <w:rFonts w:ascii="Times New Roman" w:eastAsia="Times New Roman" w:hAnsi="Times New Roman" w:cs="Times New Roman"/>
          <w:color w:val="FF0000"/>
        </w:rPr>
        <w:t xml:space="preserve"> 5</w:t>
      </w:r>
      <w:r>
        <w:rPr>
          <w:rFonts w:ascii="Times New Roman" w:eastAsia="Times New Roman" w:hAnsi="Times New Roman" w:cs="Times New Roman"/>
          <w:color w:val="FF0000"/>
        </w:rPr>
        <w:t>.</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2B0D3F6E" w14:textId="77777777" w:rsidR="00E87916" w:rsidRPr="00B03114" w:rsidRDefault="00E87916" w:rsidP="00E87916">
      <w:pPr>
        <w:pStyle w:val="Akapitzlist"/>
        <w:widowControl/>
        <w:numPr>
          <w:ilvl w:val="0"/>
          <w:numId w:val="71"/>
        </w:numPr>
        <w:tabs>
          <w:tab w:val="left" w:pos="708"/>
          <w:tab w:val="left" w:pos="1070"/>
        </w:tabs>
        <w:autoSpaceDN w:val="0"/>
        <w:spacing w:after="0"/>
        <w:jc w:val="both"/>
        <w:rPr>
          <w:rFonts w:ascii="Times New Roman" w:eastAsia="Calibri" w:hAnsi="Times New Roman" w:cs="Times New Roman"/>
        </w:rPr>
      </w:pPr>
      <w:r w:rsidRPr="00B03114">
        <w:rPr>
          <w:rFonts w:ascii="Times New Roman" w:eastAsia="Calibri" w:hAnsi="Times New Roman" w:cs="Times New Roman"/>
        </w:rPr>
        <w:t>Zamawiający wyznaczy i rozpocznie czynności odbioru końcowego w terminie 21 dni roboczych od daty zawiadomienia go o osiągnięciu gotowości do odbioru końcowego.</w:t>
      </w:r>
    </w:p>
    <w:p w14:paraId="36472505" w14:textId="77777777" w:rsidR="00E87916" w:rsidRPr="00B03114" w:rsidRDefault="00E87916" w:rsidP="00E87916">
      <w:pPr>
        <w:widowControl/>
        <w:numPr>
          <w:ilvl w:val="0"/>
          <w:numId w:val="71"/>
        </w:numPr>
        <w:tabs>
          <w:tab w:val="left" w:pos="708"/>
        </w:tabs>
        <w:autoSpaceDN w:val="0"/>
        <w:spacing w:after="0"/>
        <w:ind w:left="360"/>
        <w:jc w:val="both"/>
        <w:rPr>
          <w:rFonts w:ascii="Times New Roman" w:eastAsia="Calibri" w:hAnsi="Times New Roman" w:cs="Times New Roman"/>
        </w:rPr>
      </w:pPr>
      <w:r w:rsidRPr="00B03114">
        <w:rPr>
          <w:rFonts w:ascii="Times New Roman" w:eastAsia="Calibri" w:hAnsi="Times New Roman" w:cs="Times New Roman"/>
        </w:rPr>
        <w:t>Zamawiający zobowiązany jest do dokonania lub odmowy dokonania odbioru końcowego, w terminie 14 dni kalendarzowych od dnia rozpoczęcia tego odbioru.</w:t>
      </w:r>
    </w:p>
    <w:p w14:paraId="62640449" w14:textId="77777777" w:rsidR="00E87916" w:rsidRPr="00CB460B" w:rsidRDefault="00E87916" w:rsidP="00E87916">
      <w:pPr>
        <w:widowControl/>
        <w:numPr>
          <w:ilvl w:val="0"/>
          <w:numId w:val="71"/>
        </w:numPr>
        <w:tabs>
          <w:tab w:val="left" w:pos="426"/>
          <w:tab w:val="left" w:pos="708"/>
        </w:tabs>
        <w:autoSpaceDN w:val="0"/>
        <w:spacing w:after="0"/>
        <w:ind w:left="360"/>
        <w:jc w:val="both"/>
        <w:rPr>
          <w:rFonts w:ascii="Times New Roman" w:eastAsia="Calibri" w:hAnsi="Times New Roman" w:cs="Times New Roman"/>
        </w:rPr>
      </w:pPr>
      <w:r w:rsidRPr="00CB460B">
        <w:rPr>
          <w:rFonts w:ascii="Times New Roman" w:eastAsia="Calibri" w:hAnsi="Times New Roman" w:cs="Times New Roman"/>
        </w:rPr>
        <w:t xml:space="preserve">Za datę wykonania przez Wykonawcę zobowiązania wynikającego </w:t>
      </w:r>
      <w:r w:rsidRPr="0037547B">
        <w:rPr>
          <w:rFonts w:ascii="Times New Roman" w:eastAsia="Calibri" w:hAnsi="Times New Roman" w:cs="Times New Roman"/>
        </w:rPr>
        <w:t xml:space="preserve">z § 1 ust. 1 </w:t>
      </w:r>
      <w:r w:rsidRPr="00CB460B">
        <w:rPr>
          <w:rFonts w:ascii="Times New Roman" w:eastAsia="Calibri" w:hAnsi="Times New Roman" w:cs="Times New Roman"/>
        </w:rPr>
        <w:t>niniejszej Umowy, uznaje się datę pisemnego zgłoszenia gotowości wszystkich robót do odbioru, o ile Zamawiający nie odmówi dokonania odbioru oraz o ile dopełnione zostały wymogi przewidziane w ust. 4 i 5 powyżej.</w:t>
      </w:r>
    </w:p>
    <w:p w14:paraId="32054BB2" w14:textId="77777777" w:rsidR="00E87916" w:rsidRPr="00CB460B" w:rsidRDefault="00E87916" w:rsidP="00E87916">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Jeżeli w toku czynności odbioru zostaną stwierdzone wady:</w:t>
      </w:r>
    </w:p>
    <w:p w14:paraId="1035CA14" w14:textId="77777777" w:rsidR="00E87916" w:rsidRPr="00CB460B" w:rsidRDefault="00E87916" w:rsidP="00E87916">
      <w:pPr>
        <w:pStyle w:val="Akapitzlist"/>
        <w:widowControl/>
        <w:numPr>
          <w:ilvl w:val="1"/>
          <w:numId w:val="71"/>
        </w:numPr>
        <w:tabs>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nieistotne:</w:t>
      </w:r>
    </w:p>
    <w:p w14:paraId="7A960FA5" w14:textId="77777777" w:rsidR="00E87916" w:rsidRPr="00CB460B" w:rsidRDefault="00E87916" w:rsidP="00E87916">
      <w:pPr>
        <w:pStyle w:val="Akapitzlist"/>
        <w:widowControl/>
        <w:numPr>
          <w:ilvl w:val="1"/>
          <w:numId w:val="66"/>
        </w:numPr>
        <w:tabs>
          <w:tab w:val="clear" w:pos="1440"/>
          <w:tab w:val="left" w:pos="463"/>
          <w:tab w:val="left" w:pos="709"/>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69E3177D" w14:textId="77777777" w:rsidR="00E87916" w:rsidRPr="00CB460B" w:rsidRDefault="00E87916" w:rsidP="00E87916">
      <w:pPr>
        <w:pStyle w:val="Akapitzlist"/>
        <w:widowControl/>
        <w:numPr>
          <w:ilvl w:val="1"/>
          <w:numId w:val="66"/>
        </w:numPr>
        <w:tabs>
          <w:tab w:val="clear" w:pos="1440"/>
          <w:tab w:val="left" w:pos="360"/>
          <w:tab w:val="left" w:pos="463"/>
          <w:tab w:val="left" w:pos="709"/>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p>
    <w:p w14:paraId="4808FBA3" w14:textId="77777777" w:rsidR="00E87916" w:rsidRPr="00D3640D" w:rsidRDefault="00E87916" w:rsidP="00E87916">
      <w:pPr>
        <w:pStyle w:val="Akapitzlist"/>
        <w:widowControl/>
        <w:numPr>
          <w:ilvl w:val="1"/>
          <w:numId w:val="71"/>
        </w:numPr>
        <w:tabs>
          <w:tab w:val="left" w:pos="360"/>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istotne:</w:t>
      </w:r>
    </w:p>
    <w:p w14:paraId="1BAA8544" w14:textId="77777777" w:rsidR="00E87916" w:rsidRPr="00CB460B" w:rsidRDefault="00E87916" w:rsidP="00E87916">
      <w:pPr>
        <w:pStyle w:val="Akapitzlist"/>
        <w:widowControl/>
        <w:numPr>
          <w:ilvl w:val="0"/>
          <w:numId w:val="90"/>
        </w:numPr>
        <w:tabs>
          <w:tab w:val="left" w:pos="360"/>
          <w:tab w:val="left" w:pos="463"/>
          <w:tab w:val="left" w:pos="708"/>
          <w:tab w:val="left" w:pos="1070"/>
        </w:tabs>
        <w:autoSpaceDN w:val="0"/>
        <w:spacing w:after="0"/>
        <w:ind w:hanging="294"/>
        <w:jc w:val="both"/>
        <w:rPr>
          <w:rFonts w:ascii="Times New Roman" w:eastAsia="Calibri" w:hAnsi="Times New Roman" w:cs="Times New Roman"/>
        </w:rPr>
      </w:pPr>
      <w:r w:rsidRPr="00CB460B">
        <w:rPr>
          <w:rFonts w:ascii="Times New Roman" w:eastAsia="Calibri" w:hAnsi="Times New Roman" w:cs="Times New Roman"/>
        </w:rPr>
        <w:t>nadające się do usunięcia, Zamawiający może:</w:t>
      </w:r>
    </w:p>
    <w:p w14:paraId="77C74E80" w14:textId="77777777" w:rsidR="00E87916" w:rsidRPr="00D866AA" w:rsidRDefault="00E87916" w:rsidP="00E87916">
      <w:pPr>
        <w:widowControl/>
        <w:tabs>
          <w:tab w:val="left" w:pos="360"/>
          <w:tab w:val="left" w:pos="463"/>
          <w:tab w:val="left" w:pos="708"/>
        </w:tabs>
        <w:autoSpaceDN w:val="0"/>
        <w:spacing w:after="0"/>
        <w:ind w:left="360"/>
        <w:jc w:val="both"/>
        <w:rPr>
          <w:rFonts w:ascii="Times New Roman" w:eastAsia="Calibri" w:hAnsi="Times New Roman" w:cs="Times New Roman"/>
        </w:rPr>
      </w:pPr>
      <w:r>
        <w:rPr>
          <w:rFonts w:ascii="Times New Roman" w:eastAsia="Calibri" w:hAnsi="Times New Roman" w:cs="Times New Roman"/>
        </w:rPr>
        <w:t xml:space="preserve"> - </w:t>
      </w:r>
      <w:r w:rsidRPr="00D866AA">
        <w:rPr>
          <w:rFonts w:ascii="Times New Roman" w:eastAsia="Calibri" w:hAnsi="Times New Roman" w:cs="Times New Roman"/>
        </w:rPr>
        <w:t>odmówić odbioru przedmiotu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341B8BAC" w14:textId="77777777" w:rsidR="00E87916" w:rsidRDefault="00E87916" w:rsidP="00E87916">
      <w:pPr>
        <w:widowControl/>
        <w:tabs>
          <w:tab w:val="left" w:pos="360"/>
          <w:tab w:val="left" w:pos="463"/>
          <w:tab w:val="left" w:pos="708"/>
        </w:tabs>
        <w:autoSpaceDN w:val="0"/>
        <w:spacing w:after="0"/>
        <w:ind w:left="463"/>
        <w:jc w:val="both"/>
        <w:rPr>
          <w:rFonts w:ascii="Times New Roman" w:eastAsia="Calibri" w:hAnsi="Times New Roman" w:cs="Times New Roman"/>
        </w:rPr>
      </w:pPr>
      <w:r>
        <w:rPr>
          <w:rFonts w:ascii="Times New Roman" w:eastAsia="Calibri" w:hAnsi="Times New Roman" w:cs="Times New Roman"/>
        </w:rPr>
        <w:t>a</w:t>
      </w:r>
      <w:r w:rsidRPr="00CB460B">
        <w:rPr>
          <w:rFonts w:ascii="Times New Roman" w:eastAsia="Calibri" w:hAnsi="Times New Roman" w:cs="Times New Roman"/>
        </w:rPr>
        <w:t>lbo</w:t>
      </w:r>
    </w:p>
    <w:p w14:paraId="1FCA130A" w14:textId="77777777" w:rsidR="00E87916" w:rsidRPr="00CB460B" w:rsidRDefault="00E87916" w:rsidP="00E87916">
      <w:pPr>
        <w:widowControl/>
        <w:tabs>
          <w:tab w:val="left" w:pos="360"/>
          <w:tab w:val="left" w:pos="463"/>
          <w:tab w:val="left" w:pos="708"/>
        </w:tabs>
        <w:autoSpaceDN w:val="0"/>
        <w:spacing w:after="0"/>
        <w:ind w:left="463"/>
        <w:jc w:val="both"/>
        <w:rPr>
          <w:rFonts w:ascii="Times New Roman" w:eastAsia="Calibri" w:hAnsi="Times New Roman" w:cs="Times New Roman"/>
        </w:rPr>
      </w:pPr>
      <w:r>
        <w:rPr>
          <w:rFonts w:ascii="Times New Roman" w:eastAsia="Calibri" w:hAnsi="Times New Roman" w:cs="Times New Roman"/>
        </w:rPr>
        <w:t xml:space="preserve">- </w:t>
      </w:r>
      <w:r w:rsidRPr="00CB460B">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26491A09" w14:textId="77777777" w:rsidR="00E87916" w:rsidRPr="00CB460B" w:rsidRDefault="00E87916" w:rsidP="00E87916">
      <w:pPr>
        <w:pStyle w:val="Akapitzlist"/>
        <w:widowControl/>
        <w:numPr>
          <w:ilvl w:val="0"/>
          <w:numId w:val="90"/>
        </w:numPr>
        <w:tabs>
          <w:tab w:val="left" w:pos="360"/>
          <w:tab w:val="left" w:pos="463"/>
          <w:tab w:val="left" w:pos="708"/>
        </w:tabs>
        <w:autoSpaceDN w:val="0"/>
        <w:spacing w:after="0"/>
        <w:ind w:hanging="294"/>
        <w:jc w:val="both"/>
        <w:rPr>
          <w:rFonts w:ascii="Times New Roman" w:eastAsia="Calibri" w:hAnsi="Times New Roman" w:cs="Times New Roman"/>
        </w:rPr>
      </w:pPr>
      <w:r w:rsidRPr="00CB460B">
        <w:rPr>
          <w:rFonts w:ascii="Times New Roman" w:eastAsia="Calibri" w:hAnsi="Times New Roman" w:cs="Times New Roman"/>
        </w:rPr>
        <w:t>nienadające się do usunięcia, Zamawiający może:</w:t>
      </w:r>
    </w:p>
    <w:p w14:paraId="5D7895F9" w14:textId="77777777" w:rsidR="00E87916" w:rsidRPr="00D866AA" w:rsidRDefault="00E87916" w:rsidP="00E87916">
      <w:pPr>
        <w:widowControl/>
        <w:tabs>
          <w:tab w:val="left" w:pos="360"/>
          <w:tab w:val="left" w:pos="463"/>
          <w:tab w:val="left" w:pos="708"/>
        </w:tabs>
        <w:autoSpaceDN w:val="0"/>
        <w:spacing w:after="0"/>
        <w:ind w:left="360"/>
        <w:jc w:val="both"/>
        <w:rPr>
          <w:rFonts w:ascii="Times New Roman" w:eastAsia="Calibri" w:hAnsi="Times New Roman" w:cs="Times New Roman"/>
        </w:rPr>
      </w:pPr>
      <w:r>
        <w:rPr>
          <w:rFonts w:ascii="Times New Roman" w:eastAsia="Calibri" w:hAnsi="Times New Roman" w:cs="Times New Roman"/>
        </w:rPr>
        <w:t xml:space="preserve">      -</w:t>
      </w:r>
      <w:r w:rsidRPr="00D866AA">
        <w:rPr>
          <w:rFonts w:ascii="Times New Roman" w:eastAsia="Calibri" w:hAnsi="Times New Roman" w:cs="Times New Roman"/>
        </w:rPr>
        <w:t xml:space="preserve">odmówić odbioru przedmiotu zamówienia i żądać wykonania przedmiotu zamówienia po raz drugi, </w:t>
      </w:r>
      <w:r>
        <w:rPr>
          <w:rFonts w:ascii="Times New Roman" w:eastAsia="Calibri" w:hAnsi="Times New Roman" w:cs="Times New Roman"/>
        </w:rPr>
        <w:t xml:space="preserve">     </w:t>
      </w:r>
      <w:r w:rsidRPr="00D866AA">
        <w:rPr>
          <w:rFonts w:ascii="Times New Roman" w:eastAsia="Calibri" w:hAnsi="Times New Roman" w:cs="Times New Roman"/>
        </w:rPr>
        <w:t xml:space="preserve">jednocześnie zachowując prawo domagania się od Wykonawcy kary umownej z tytułu opóźnienia w wykonaniu przedmiotu zamówienia, </w:t>
      </w:r>
    </w:p>
    <w:p w14:paraId="761E4EF7" w14:textId="77777777" w:rsidR="00E87916" w:rsidRDefault="00E87916" w:rsidP="00E87916">
      <w:pPr>
        <w:pStyle w:val="Akapitzlist"/>
        <w:widowControl/>
        <w:tabs>
          <w:tab w:val="left" w:pos="360"/>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albo </w:t>
      </w:r>
    </w:p>
    <w:p w14:paraId="03C84DF3" w14:textId="77777777" w:rsidR="00E87916" w:rsidRPr="00CB460B" w:rsidRDefault="00E87916" w:rsidP="00E87916">
      <w:pPr>
        <w:pStyle w:val="Akapitzlist"/>
        <w:widowControl/>
        <w:tabs>
          <w:tab w:val="left" w:pos="360"/>
          <w:tab w:val="left" w:pos="463"/>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 </w:t>
      </w:r>
      <w:r w:rsidRPr="00CB460B">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36630C44" w14:textId="77777777" w:rsidR="00E87916" w:rsidRPr="00CB460B" w:rsidRDefault="00E87916" w:rsidP="00E87916">
      <w:pPr>
        <w:widowControl/>
        <w:tabs>
          <w:tab w:val="left" w:pos="360"/>
          <w:tab w:val="left" w:pos="463"/>
          <w:tab w:val="left" w:pos="708"/>
        </w:tabs>
        <w:autoSpaceDN w:val="0"/>
        <w:spacing w:after="0"/>
        <w:ind w:left="720"/>
        <w:jc w:val="both"/>
        <w:rPr>
          <w:rFonts w:ascii="Times New Roman" w:eastAsia="Calibri" w:hAnsi="Times New Roman" w:cs="Times New Roman"/>
        </w:rPr>
      </w:pPr>
      <w:r w:rsidRPr="00CB460B">
        <w:rPr>
          <w:rFonts w:ascii="Times New Roman" w:eastAsia="Calibri" w:hAnsi="Times New Roman" w:cs="Times New Roman"/>
        </w:rPr>
        <w:t>albo</w:t>
      </w:r>
    </w:p>
    <w:p w14:paraId="10DA4DE5" w14:textId="77777777" w:rsidR="00E87916" w:rsidRPr="00CB460B" w:rsidRDefault="00E87916" w:rsidP="00E87916">
      <w:pPr>
        <w:pStyle w:val="Akapitzlist"/>
        <w:widowControl/>
        <w:tabs>
          <w:tab w:val="left" w:pos="360"/>
          <w:tab w:val="left" w:pos="463"/>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 </w:t>
      </w:r>
      <w:r w:rsidRPr="00CB460B">
        <w:rPr>
          <w:rFonts w:ascii="Times New Roman" w:eastAsia="Calibri" w:hAnsi="Times New Roman" w:cs="Times New Roman"/>
        </w:rPr>
        <w:t>odmówić odbioru przedmiotu zamówienia i odstąpić od umowy z winy Wykonawcy</w:t>
      </w:r>
      <w:r>
        <w:rPr>
          <w:rFonts w:ascii="Times New Roman" w:eastAsia="Calibri" w:hAnsi="Times New Roman" w:cs="Times New Roman"/>
        </w:rPr>
        <w:t>,</w:t>
      </w:r>
    </w:p>
    <w:p w14:paraId="21EAFEB8" w14:textId="77777777" w:rsidR="00E87916" w:rsidRPr="00CB460B" w:rsidRDefault="00E87916" w:rsidP="00E87916">
      <w:pPr>
        <w:widowControl/>
        <w:numPr>
          <w:ilvl w:val="0"/>
          <w:numId w:val="90"/>
        </w:numPr>
        <w:tabs>
          <w:tab w:val="left" w:pos="284"/>
          <w:tab w:val="left" w:pos="360"/>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 </w:t>
      </w:r>
      <w:r>
        <w:rPr>
          <w:rFonts w:ascii="Times New Roman" w:eastAsia="Calibri" w:hAnsi="Times New Roman" w:cs="Times New Roman"/>
        </w:rPr>
        <w:t>w</w:t>
      </w:r>
      <w:r w:rsidRPr="00CB460B">
        <w:rPr>
          <w:rFonts w:ascii="Times New Roman" w:eastAsia="Calibri" w:hAnsi="Times New Roman" w:cs="Times New Roman"/>
        </w:rPr>
        <w:t xml:space="preserve">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4F3A98FB" w14:textId="77777777" w:rsidR="00E87916" w:rsidRPr="00821439" w:rsidRDefault="00E87916" w:rsidP="00E87916">
      <w:pPr>
        <w:tabs>
          <w:tab w:val="left" w:pos="708"/>
        </w:tabs>
        <w:autoSpaceDN w:val="0"/>
        <w:spacing w:after="0"/>
        <w:jc w:val="center"/>
        <w:rPr>
          <w:rFonts w:ascii="Times New Roman" w:eastAsia="Calibri" w:hAnsi="Times New Roman" w:cs="Times New Roman"/>
          <w:b/>
        </w:rPr>
      </w:pPr>
    </w:p>
    <w:p w14:paraId="160BC19C"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7</w:t>
      </w:r>
    </w:p>
    <w:p w14:paraId="5C0F2AC7" w14:textId="77777777" w:rsidR="00E87916" w:rsidRDefault="00E87916" w:rsidP="00E8791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Zabezpieczenie należytego wykonania umowy</w:t>
      </w:r>
    </w:p>
    <w:p w14:paraId="4CE8FB78" w14:textId="77777777" w:rsidR="00E87916" w:rsidRPr="00CB460B" w:rsidRDefault="00E87916" w:rsidP="00E87916">
      <w:pPr>
        <w:tabs>
          <w:tab w:val="left" w:pos="708"/>
        </w:tabs>
        <w:autoSpaceDN w:val="0"/>
        <w:spacing w:after="0"/>
        <w:jc w:val="center"/>
        <w:rPr>
          <w:rFonts w:ascii="Times New Roman" w:eastAsia="Calibri" w:hAnsi="Times New Roman" w:cs="Times New Roman"/>
          <w:b/>
        </w:rPr>
      </w:pPr>
    </w:p>
    <w:p w14:paraId="21040901" w14:textId="77777777" w:rsidR="00E87916" w:rsidRPr="00CB460B" w:rsidRDefault="00E87916" w:rsidP="00E8791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Strony potwierdzają, że przed zawarciem umowy Wykonawca wniósł zabezpieczenie należytego wykonania umowy w wysokości 5 % wynagrodzenia ofertowego (ceny ofertowej brutto), o którym mowa w § 5 ust. 1, tj. …..zł (</w:t>
      </w:r>
      <w:r w:rsidRPr="00CB460B">
        <w:rPr>
          <w:rFonts w:ascii="Times New Roman" w:eastAsia="Calibri" w:hAnsi="Times New Roman" w:cs="Times New Roman"/>
          <w:i/>
        </w:rPr>
        <w:t>słownie złotych</w:t>
      </w:r>
      <w:r w:rsidRPr="00CB460B">
        <w:rPr>
          <w:rFonts w:ascii="Times New Roman" w:eastAsia="Calibri" w:hAnsi="Times New Roman" w:cs="Times New Roman"/>
        </w:rPr>
        <w:t xml:space="preserve"> …złotych …/100)  w formie  …………….</w:t>
      </w:r>
    </w:p>
    <w:p w14:paraId="32DA401C" w14:textId="77777777" w:rsidR="00E87916" w:rsidRPr="00CB460B" w:rsidRDefault="00E87916" w:rsidP="00E8791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 trakcie realizacji umowy Wykonawca za zgodą Zamawiającego może dokonać zmiany formy zabezpieczenia na jedną lub kilka form: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 zastrzeżeniem, że zmiana ta musi być dokonana w taki sposób aby zachować ciągłość zabezpieczenia bez zmniejszania jego wysokości.</w:t>
      </w:r>
    </w:p>
    <w:p w14:paraId="79DA365A" w14:textId="77777777" w:rsidR="00E87916" w:rsidRPr="00CB460B" w:rsidRDefault="00E87916" w:rsidP="00E8791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Zamawiający</w:t>
      </w:r>
      <w:r w:rsidRPr="00CB460B">
        <w:rPr>
          <w:rFonts w:ascii="Times New Roman" w:eastAsia="Calibri" w:hAnsi="Times New Roman" w:cs="Times New Roman"/>
          <w:spacing w:val="-7"/>
        </w:rPr>
        <w:t xml:space="preserve"> nie wyraża zgody na wniesienie zabezpieczenia w formach wskazanych </w:t>
      </w:r>
      <w:r w:rsidRPr="00CB460B">
        <w:rPr>
          <w:rFonts w:ascii="Times New Roman" w:eastAsia="Calibri" w:hAnsi="Times New Roman" w:cs="Times New Roman"/>
          <w:spacing w:val="-7"/>
        </w:rPr>
        <w:br/>
        <w:t xml:space="preserve">w art. 450 ust. 2 </w:t>
      </w:r>
      <w:proofErr w:type="spellStart"/>
      <w:r w:rsidRPr="00CB460B">
        <w:rPr>
          <w:rFonts w:ascii="Times New Roman" w:eastAsia="Calibri" w:hAnsi="Times New Roman" w:cs="Times New Roman"/>
          <w:spacing w:val="-7"/>
        </w:rPr>
        <w:t>uPzp</w:t>
      </w:r>
      <w:proofErr w:type="spellEnd"/>
      <w:r w:rsidRPr="00CB460B">
        <w:rPr>
          <w:rFonts w:ascii="Times New Roman" w:eastAsia="Calibri" w:hAnsi="Times New Roman" w:cs="Times New Roman"/>
        </w:rPr>
        <w:t>.</w:t>
      </w:r>
    </w:p>
    <w:p w14:paraId="43642623" w14:textId="77777777" w:rsidR="00E87916" w:rsidRPr="00CB460B" w:rsidRDefault="00E87916" w:rsidP="00E8791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Zabezpieczenie należytego wykonania umowy zostanie zwrócone Wykonawcy w następujących wysokościach i terminach:</w:t>
      </w:r>
    </w:p>
    <w:p w14:paraId="7417E7E6" w14:textId="77777777" w:rsidR="00E87916" w:rsidRPr="00CB460B" w:rsidRDefault="00E87916" w:rsidP="00E87916">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1)</w:t>
      </w:r>
      <w:r w:rsidRPr="00CB460B">
        <w:rPr>
          <w:rFonts w:ascii="Times New Roman" w:eastAsia="Calibri" w:hAnsi="Times New Roman" w:cs="Times New Roman"/>
        </w:rPr>
        <w:tab/>
        <w:t>70% wysokości wniesionego zabezpieczenia – w ciągu 30 dni od dnia podpisania bezusterkowego protokołu odbioru końcowego,</w:t>
      </w:r>
    </w:p>
    <w:p w14:paraId="542864EE" w14:textId="77777777" w:rsidR="00E87916" w:rsidRPr="00094630" w:rsidRDefault="00E87916" w:rsidP="00E87916">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2)</w:t>
      </w:r>
      <w:r w:rsidRPr="00CB460B">
        <w:rPr>
          <w:rFonts w:ascii="Times New Roman" w:eastAsia="Calibri" w:hAnsi="Times New Roman" w:cs="Times New Roman"/>
        </w:rPr>
        <w:tab/>
        <w:t xml:space="preserve">pozostałe 30% wysokości zabezpieczenia – w ciągu 15 dni od upływu okresu rękojmi, który jest równy gwarancji określonej w § 11 ust. 1 niniejszej </w:t>
      </w:r>
      <w:r w:rsidRPr="00094630">
        <w:rPr>
          <w:rFonts w:ascii="Times New Roman" w:eastAsia="Calibri" w:hAnsi="Times New Roman" w:cs="Times New Roman"/>
        </w:rPr>
        <w:t xml:space="preserve">umowy( art. 558 § 1 </w:t>
      </w:r>
      <w:r>
        <w:rPr>
          <w:rFonts w:ascii="Times New Roman" w:eastAsia="Calibri" w:hAnsi="Times New Roman" w:cs="Times New Roman"/>
        </w:rPr>
        <w:t>k.c.</w:t>
      </w:r>
      <w:r w:rsidRPr="00094630">
        <w:rPr>
          <w:rFonts w:ascii="Times New Roman" w:eastAsia="Calibri" w:hAnsi="Times New Roman" w:cs="Times New Roman"/>
        </w:rPr>
        <w:t>).</w:t>
      </w:r>
    </w:p>
    <w:p w14:paraId="2CB4DA66" w14:textId="77777777" w:rsidR="00E87916" w:rsidRPr="00094630" w:rsidRDefault="00E87916" w:rsidP="00E87916">
      <w:pPr>
        <w:widowControl/>
        <w:numPr>
          <w:ilvl w:val="0"/>
          <w:numId w:val="74"/>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Zamawiający wstrzyma się ze zwrotem części zabezpieczenia należytego wykonania umowy, o której mowa w ust. 4 pkt 1, w przypadku, kiedy Wykonawca nie usunął w terminie stwierdzonych w trakcie odbioru wad lub jest w trakcie usuwania tych wad. Okres gwarancji ulega wydłużeniu o czas potrzebny na usunięcie wad.</w:t>
      </w:r>
    </w:p>
    <w:p w14:paraId="312B5006" w14:textId="77777777" w:rsidR="00E87916" w:rsidRPr="00094630" w:rsidRDefault="00E87916" w:rsidP="00E87916">
      <w:pPr>
        <w:widowControl/>
        <w:numPr>
          <w:ilvl w:val="0"/>
          <w:numId w:val="74"/>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jest zobowiązany utrzymać ważność zabezpieczenia przez cały okres realizacji umowy.</w:t>
      </w:r>
    </w:p>
    <w:p w14:paraId="65A9CF44" w14:textId="77777777" w:rsidR="00E87916" w:rsidRPr="00745006" w:rsidRDefault="00E87916" w:rsidP="00E87916">
      <w:pPr>
        <w:widowControl/>
        <w:numPr>
          <w:ilvl w:val="0"/>
          <w:numId w:val="74"/>
        </w:numPr>
        <w:tabs>
          <w:tab w:val="left" w:pos="426"/>
          <w:tab w:val="left" w:pos="708"/>
        </w:tabs>
        <w:autoSpaceDN w:val="0"/>
        <w:spacing w:after="0"/>
        <w:ind w:left="426" w:hanging="426"/>
        <w:jc w:val="both"/>
        <w:rPr>
          <w:rFonts w:ascii="Times New Roman" w:hAnsi="Times New Roman" w:cs="Times New Roman"/>
        </w:rPr>
      </w:pPr>
      <w:r w:rsidRPr="00CF5C26">
        <w:rPr>
          <w:rFonts w:ascii="Times New Roman" w:hAnsi="Times New Roman" w:cs="Times New Roman"/>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 Ponadto dokument gwarancji musi zawierać wzmiankę o możliwości zgłoszenia żądania wypłaty z gwarancji w przypadku, gdy Wykonawca nie przedłuży obowiązywania zabezpieczenia należytego wykonania umowy w trybie i na zasadach przewidzianych w Umowie.</w:t>
      </w:r>
    </w:p>
    <w:p w14:paraId="3E8162C8" w14:textId="77777777" w:rsidR="00E87916" w:rsidRPr="00094630" w:rsidRDefault="00E87916" w:rsidP="00E87916">
      <w:pPr>
        <w:widowControl/>
        <w:tabs>
          <w:tab w:val="left" w:pos="426"/>
          <w:tab w:val="left" w:pos="644"/>
          <w:tab w:val="left" w:pos="708"/>
        </w:tabs>
        <w:autoSpaceDN w:val="0"/>
        <w:spacing w:after="0"/>
        <w:ind w:left="426"/>
        <w:jc w:val="both"/>
        <w:rPr>
          <w:rFonts w:ascii="Times New Roman" w:eastAsia="Times New Roman" w:hAnsi="Times New Roman" w:cs="Times New Roman"/>
          <w:lang w:eastAsia="pl-PL"/>
        </w:rPr>
      </w:pPr>
    </w:p>
    <w:p w14:paraId="04B76EE6" w14:textId="77777777" w:rsidR="00E87916" w:rsidRPr="00C0646E" w:rsidRDefault="00E87916" w:rsidP="00E87916">
      <w:pPr>
        <w:tabs>
          <w:tab w:val="left" w:pos="708"/>
        </w:tabs>
        <w:autoSpaceDN w:val="0"/>
        <w:spacing w:after="0"/>
        <w:jc w:val="center"/>
        <w:rPr>
          <w:rFonts w:ascii="Times New Roman" w:eastAsia="Calibri" w:hAnsi="Times New Roman" w:cs="Times New Roman"/>
          <w:b/>
          <w:color w:val="000000"/>
        </w:rPr>
      </w:pPr>
    </w:p>
    <w:p w14:paraId="0C2611AC" w14:textId="77777777" w:rsidR="00E87916" w:rsidRPr="00C0646E" w:rsidRDefault="00E87916" w:rsidP="00E87916">
      <w:pPr>
        <w:tabs>
          <w:tab w:val="left" w:pos="708"/>
        </w:tabs>
        <w:autoSpaceDN w:val="0"/>
        <w:spacing w:after="0"/>
        <w:jc w:val="center"/>
        <w:rPr>
          <w:rFonts w:ascii="Times New Roman" w:eastAsia="Calibri" w:hAnsi="Times New Roman" w:cs="Times New Roman"/>
          <w:b/>
          <w:color w:val="000000"/>
        </w:rPr>
      </w:pPr>
    </w:p>
    <w:p w14:paraId="2B80BC17" w14:textId="77777777" w:rsidR="00E87916" w:rsidRPr="00C0646E" w:rsidRDefault="00E87916" w:rsidP="00E87916">
      <w:pPr>
        <w:tabs>
          <w:tab w:val="left" w:pos="708"/>
        </w:tabs>
        <w:autoSpaceDN w:val="0"/>
        <w:spacing w:after="0"/>
        <w:jc w:val="center"/>
        <w:rPr>
          <w:rFonts w:ascii="Times New Roman" w:eastAsia="Calibri" w:hAnsi="Times New Roman" w:cs="Times New Roman"/>
          <w:b/>
          <w:color w:val="000000"/>
        </w:rPr>
      </w:pPr>
    </w:p>
    <w:p w14:paraId="04BC9893"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8</w:t>
      </w:r>
    </w:p>
    <w:p w14:paraId="5235E730"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Kary umowne</w:t>
      </w:r>
    </w:p>
    <w:p w14:paraId="78F30795"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1E76D598" w14:textId="77777777" w:rsidR="00E87916" w:rsidRPr="00094630" w:rsidRDefault="00E87916" w:rsidP="00E8791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zapłaci Zamawiającemu kary umowne:</w:t>
      </w:r>
    </w:p>
    <w:p w14:paraId="4FECE270" w14:textId="77777777" w:rsidR="00E87916"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 za zwłokę w zakończeniu wykonania przedmiotu umowy – w wysokości  </w:t>
      </w:r>
      <w:r>
        <w:rPr>
          <w:rFonts w:ascii="Times New Roman" w:eastAsia="Calibri" w:hAnsi="Times New Roman" w:cs="Times New Roman"/>
        </w:rPr>
        <w:t>0,2</w:t>
      </w:r>
      <w:r w:rsidRPr="00094630">
        <w:rPr>
          <w:rFonts w:ascii="Times New Roman" w:eastAsia="Calibri" w:hAnsi="Times New Roman" w:cs="Times New Roman"/>
        </w:rPr>
        <w:t xml:space="preserve"> % wynagrodzenia umownego brutto, określonego w § 5 ust. 1 za każdy dzień zwłoki (termin zakończenia robót określono w § 2  niniejszej umowy),</w:t>
      </w:r>
    </w:p>
    <w:p w14:paraId="4DB7C1B2"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iCs/>
        </w:rPr>
      </w:pPr>
      <w:r>
        <w:rPr>
          <w:rFonts w:ascii="Times New Roman" w:eastAsia="Calibri" w:hAnsi="Times New Roman" w:cs="Times New Roman"/>
        </w:rPr>
        <w:t>za zwłokę w usunięciu wad stwierdzonych w trakcie procedury odbioru końcowego, na usunięcie których Zamawiający wyznaczył termin dokonując odbioru końcowego z uwagami – w wysokości 0,1 %</w:t>
      </w:r>
      <w:r w:rsidRPr="00DE47F4">
        <w:t xml:space="preserve"> </w:t>
      </w:r>
      <w:r>
        <w:t xml:space="preserve">całkowitego </w:t>
      </w:r>
      <w:r w:rsidRPr="00E936E7">
        <w:rPr>
          <w:rFonts w:ascii="Times New Roman" w:eastAsia="Calibri" w:hAnsi="Times New Roman" w:cs="Times New Roman"/>
        </w:rPr>
        <w:t>wynagrodzenia umownego brutto, określonego w § 5 ust. 1 za każdy dzień zwłoki liczonego od dnia wyznaczonego na usunięcie wad</w:t>
      </w:r>
      <w:r>
        <w:rPr>
          <w:rFonts w:ascii="Times New Roman" w:eastAsia="Calibri" w:hAnsi="Times New Roman" w:cs="Times New Roman"/>
        </w:rPr>
        <w:t>,</w:t>
      </w:r>
    </w:p>
    <w:p w14:paraId="1D8EAFCB"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iCs/>
        </w:rPr>
      </w:pPr>
      <w:r w:rsidRPr="00094630">
        <w:rPr>
          <w:rFonts w:ascii="Times New Roman" w:eastAsia="Calibri" w:hAnsi="Times New Roman" w:cs="Times New Roman"/>
        </w:rPr>
        <w:t xml:space="preserve">za zwłokę w usunięciu wad stwierdzonych w okresie gwarancji lub rękojmi– w wysokości 0,1%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 za każdy dzień zwłoki liczonego od dnia wyznaczonego na usunięcie wad,</w:t>
      </w:r>
    </w:p>
    <w:p w14:paraId="05FAC854"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odstąpienie od umowy z przyczyn</w:t>
      </w:r>
      <w:r>
        <w:rPr>
          <w:rFonts w:ascii="Times New Roman" w:eastAsia="Calibri" w:hAnsi="Times New Roman" w:cs="Times New Roman"/>
        </w:rPr>
        <w:t>,</w:t>
      </w:r>
      <w:r w:rsidRPr="00094630">
        <w:rPr>
          <w:rFonts w:ascii="Times New Roman" w:eastAsia="Calibri" w:hAnsi="Times New Roman" w:cs="Times New Roman"/>
        </w:rPr>
        <w:t xml:space="preserve"> za które Wykonawca ponosi odpowiedzialność – w wysokości 10%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w:t>
      </w:r>
    </w:p>
    <w:p w14:paraId="00E4003B"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brak zapłaty lub nieterminową zapłatę wynagrodzenia należnego podwykonawcom lub dalszym podwykonawcom w wysokości 5.000,00 zł każdorazowo,</w:t>
      </w:r>
    </w:p>
    <w:p w14:paraId="45E99660"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zwłokę w obowiązku przedstawienia dokumentów, o których mowa w § 4 ust. 12 w wysokości 100 zł za każdy dzień zwłoki,</w:t>
      </w:r>
    </w:p>
    <w:p w14:paraId="2D3AAA88"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każdorazowe nieprzedłożenie Zamawiającemu wykazu osób zatrudnionych na podstawie umowy o pracę wraz ze wskazaniem wykonywanych przez nich czynności w wysokości 2.000,00 zł, </w:t>
      </w:r>
    </w:p>
    <w:p w14:paraId="3EACF78D"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wprowadzenie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5000 zł za każdy taki stwierdzony przypadek;</w:t>
      </w:r>
    </w:p>
    <w:p w14:paraId="0CA1B564"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brak zgłoszenia Zamawiającemu do odbioru robót zanikających lub ulegających zakryciu, </w:t>
      </w:r>
      <w:r>
        <w:rPr>
          <w:rFonts w:ascii="Times New Roman" w:eastAsia="Calibri" w:hAnsi="Times New Roman" w:cs="Times New Roman"/>
        </w:rPr>
        <w:t xml:space="preserve">                           </w:t>
      </w:r>
      <w:r w:rsidRPr="00094630">
        <w:rPr>
          <w:rFonts w:ascii="Times New Roman" w:eastAsia="Calibri" w:hAnsi="Times New Roman" w:cs="Times New Roman"/>
        </w:rPr>
        <w:t>w wysokości 5000 zł za każdy taki stwierdzony przypadek</w:t>
      </w:r>
      <w:r>
        <w:rPr>
          <w:rFonts w:ascii="Times New Roman" w:eastAsia="Calibri" w:hAnsi="Times New Roman" w:cs="Times New Roman"/>
        </w:rPr>
        <w:t>,</w:t>
      </w:r>
    </w:p>
    <w:p w14:paraId="32B876A6" w14:textId="77777777" w:rsidR="00E87916" w:rsidRPr="00514031"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dopuszczenie do wygaśnięcia zabezpieczenia należytego wykonania wymaganego postanowieniami Umowy i SWZ w okresie realizacji/obowiązywania Umowy – karę umowną </w:t>
      </w:r>
      <w:r>
        <w:rPr>
          <w:rFonts w:ascii="Times New Roman" w:eastAsia="Calibri" w:hAnsi="Times New Roman" w:cs="Times New Roman"/>
        </w:rPr>
        <w:t xml:space="preserve">                           </w:t>
      </w:r>
      <w:r w:rsidRPr="00094630">
        <w:rPr>
          <w:rFonts w:ascii="Times New Roman" w:eastAsia="Calibri" w:hAnsi="Times New Roman" w:cs="Times New Roman"/>
        </w:rPr>
        <w:t>w wysokości 2,5 % wartości całkowitego wynagrodzenia Wykonawcy brutto, za każdy taki stwierdzony przypadek</w:t>
      </w:r>
      <w:r>
        <w:rPr>
          <w:rFonts w:ascii="Times New Roman" w:eastAsia="Calibri" w:hAnsi="Times New Roman" w:cs="Times New Roman"/>
        </w:rPr>
        <w:t>,</w:t>
      </w:r>
    </w:p>
    <w:p w14:paraId="69AC966B" w14:textId="77777777" w:rsidR="00E87916" w:rsidRPr="00094630" w:rsidRDefault="00E87916" w:rsidP="00E8791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w:t>
      </w:r>
    </w:p>
    <w:p w14:paraId="1D137817" w14:textId="77777777" w:rsidR="00E87916" w:rsidRPr="00094630" w:rsidRDefault="00E87916" w:rsidP="00E87916">
      <w:pPr>
        <w:widowControl/>
        <w:numPr>
          <w:ilvl w:val="0"/>
          <w:numId w:val="77"/>
        </w:numPr>
        <w:tabs>
          <w:tab w:val="left" w:pos="708"/>
        </w:tabs>
        <w:autoSpaceDN w:val="0"/>
        <w:spacing w:after="0"/>
        <w:ind w:left="720" w:hanging="185"/>
        <w:jc w:val="both"/>
        <w:rPr>
          <w:rFonts w:ascii="Times New Roman" w:eastAsia="Calibri" w:hAnsi="Times New Roman" w:cs="Times New Roman"/>
        </w:rPr>
      </w:pPr>
      <w:r w:rsidRPr="00094630">
        <w:rPr>
          <w:rFonts w:ascii="Times New Roman" w:eastAsia="Calibri" w:hAnsi="Times New Roman" w:cs="Times New Roman"/>
        </w:rPr>
        <w:t xml:space="preserve"> nieprzedłożenie do zaakceptowania projektu umowy o podwykonawstwo, której przedmiotem są roboty budowlane, lub projektu jej zmiany,</w:t>
      </w:r>
    </w:p>
    <w:p w14:paraId="0EF2CF71" w14:textId="77777777" w:rsidR="00E87916" w:rsidRPr="00094630" w:rsidRDefault="00E87916" w:rsidP="00E87916">
      <w:pPr>
        <w:widowControl/>
        <w:numPr>
          <w:ilvl w:val="0"/>
          <w:numId w:val="77"/>
        </w:numPr>
        <w:tabs>
          <w:tab w:val="left" w:pos="708"/>
        </w:tabs>
        <w:autoSpaceDN w:val="0"/>
        <w:spacing w:after="0"/>
        <w:ind w:left="720" w:hanging="185"/>
        <w:jc w:val="both"/>
        <w:rPr>
          <w:rFonts w:ascii="Times New Roman" w:eastAsia="Calibri" w:hAnsi="Times New Roman" w:cs="Times New Roman"/>
        </w:rPr>
      </w:pPr>
      <w:r w:rsidRPr="00094630">
        <w:rPr>
          <w:rFonts w:ascii="Times New Roman" w:eastAsia="Calibri" w:hAnsi="Times New Roman" w:cs="Times New Roman"/>
        </w:rPr>
        <w:t>nieprzedłożenie poświadczonej za zgodność z oryginałem kopii umowy o podwykonawstwo lub jej zmiany,</w:t>
      </w:r>
    </w:p>
    <w:p w14:paraId="140CE7AA" w14:textId="77777777" w:rsidR="00E87916" w:rsidRPr="00467C6F" w:rsidRDefault="00E87916" w:rsidP="00E87916">
      <w:pPr>
        <w:widowControl/>
        <w:numPr>
          <w:ilvl w:val="0"/>
          <w:numId w:val="77"/>
        </w:numPr>
        <w:tabs>
          <w:tab w:val="left" w:pos="708"/>
        </w:tabs>
        <w:autoSpaceDN w:val="0"/>
        <w:spacing w:after="0"/>
        <w:ind w:left="720" w:hanging="185"/>
        <w:jc w:val="both"/>
        <w:rPr>
          <w:rFonts w:ascii="Times New Roman" w:eastAsia="Calibri" w:hAnsi="Times New Roman" w:cs="Times New Roman"/>
        </w:rPr>
      </w:pPr>
      <w:r w:rsidRPr="00094630">
        <w:rPr>
          <w:rFonts w:ascii="Times New Roman" w:eastAsia="Calibri" w:hAnsi="Times New Roman" w:cs="Times New Roman"/>
        </w:rPr>
        <w:t xml:space="preserve"> brak zmiany umowy o podwykonawstwo w zakresie terminu zapłaty wymaganej przez Zamawiającego, zgodnie z art.</w:t>
      </w:r>
      <w:r>
        <w:rPr>
          <w:rFonts w:ascii="Times New Roman" w:eastAsia="Calibri" w:hAnsi="Times New Roman" w:cs="Times New Roman"/>
        </w:rPr>
        <w:t xml:space="preserve"> </w:t>
      </w:r>
      <w:r w:rsidRPr="00094630">
        <w:rPr>
          <w:rFonts w:ascii="Times New Roman" w:eastAsia="Calibri" w:hAnsi="Times New Roman" w:cs="Times New Roman"/>
        </w:rPr>
        <w:t xml:space="preserve">464 ust.10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Pr>
          <w:rFonts w:ascii="Times New Roman" w:eastAsia="Calibri" w:hAnsi="Times New Roman" w:cs="Times New Roman"/>
        </w:rPr>
        <w:t xml:space="preserve"> </w:t>
      </w:r>
      <w:r w:rsidRPr="00467C6F">
        <w:rPr>
          <w:rFonts w:ascii="Times New Roman" w:eastAsia="Calibri" w:hAnsi="Times New Roman" w:cs="Times New Roman"/>
        </w:rPr>
        <w:t>w wysokości 5.000,00 zł za każde z nich każdorazowo.</w:t>
      </w:r>
    </w:p>
    <w:p w14:paraId="4E200E6B" w14:textId="77777777" w:rsidR="00E87916" w:rsidRPr="00094630" w:rsidRDefault="00E87916" w:rsidP="00E8791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wyraża zgodę na pomniejszenie wynagrodzenia, o którym mowa w §5 ust.1 o  naliczone kary umowne określone w ust.1.</w:t>
      </w:r>
    </w:p>
    <w:p w14:paraId="3ED5F869" w14:textId="77777777" w:rsidR="00E87916" w:rsidRPr="00094630" w:rsidRDefault="00E87916" w:rsidP="00E8791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31A7B04F" w14:textId="77777777" w:rsidR="00E87916" w:rsidRPr="00094630" w:rsidRDefault="00E87916" w:rsidP="00E8791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Łączna maksymalna wysokość kar umownych, których może dochodzić każda ze stron wynosi 50% całkowitej wartości zamówienia określonej w § 5 ust.1 umowy.</w:t>
      </w:r>
    </w:p>
    <w:p w14:paraId="09238A37" w14:textId="77777777" w:rsidR="00E87916" w:rsidRPr="00CF5C26" w:rsidRDefault="00E87916" w:rsidP="00E87916">
      <w:pPr>
        <w:pStyle w:val="Teksttreci0"/>
        <w:numPr>
          <w:ilvl w:val="0"/>
          <w:numId w:val="75"/>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Uiszczenie kary umownej nie zwalnia Wykonawcy z realizacji obowiązków wynikających z niniejszej umowy.</w:t>
      </w:r>
    </w:p>
    <w:p w14:paraId="337A0658" w14:textId="77777777" w:rsidR="00E87916" w:rsidRPr="00CF5C26" w:rsidRDefault="00E87916" w:rsidP="00E87916">
      <w:pPr>
        <w:pStyle w:val="Teksttreci0"/>
        <w:numPr>
          <w:ilvl w:val="0"/>
          <w:numId w:val="75"/>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6B5237CE" w14:textId="77777777" w:rsidR="00E87916" w:rsidRPr="00094630" w:rsidRDefault="00E87916" w:rsidP="00E87916">
      <w:pPr>
        <w:widowControl/>
        <w:tabs>
          <w:tab w:val="left" w:pos="360"/>
          <w:tab w:val="left" w:pos="708"/>
        </w:tabs>
        <w:autoSpaceDN w:val="0"/>
        <w:spacing w:after="0"/>
        <w:jc w:val="both"/>
        <w:rPr>
          <w:rFonts w:ascii="Times New Roman" w:eastAsia="Calibri" w:hAnsi="Times New Roman" w:cs="Times New Roman"/>
        </w:rPr>
      </w:pPr>
    </w:p>
    <w:p w14:paraId="4C33D1DF"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9</w:t>
      </w:r>
    </w:p>
    <w:p w14:paraId="7B07318C"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Umowne prawo odstąpienia od umowy</w:t>
      </w:r>
    </w:p>
    <w:p w14:paraId="5E04CA62"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78D4FB9F" w14:textId="77777777" w:rsidR="00E87916" w:rsidRPr="00094630" w:rsidRDefault="00E87916" w:rsidP="00E87916">
      <w:pPr>
        <w:widowControl/>
        <w:numPr>
          <w:ilvl w:val="0"/>
          <w:numId w:val="78"/>
        </w:num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Zamawiającemu przysługuje prawo odstąpienia od umowy, gdy:</w:t>
      </w:r>
    </w:p>
    <w:p w14:paraId="1DC603CA" w14:textId="77777777" w:rsidR="00E87916" w:rsidRPr="00094630" w:rsidRDefault="00E87916" w:rsidP="00E87916">
      <w:pPr>
        <w:widowControl/>
        <w:numPr>
          <w:ilvl w:val="0"/>
          <w:numId w:val="88"/>
        </w:numPr>
        <w:tabs>
          <w:tab w:val="left" w:pos="708"/>
        </w:tabs>
        <w:autoSpaceDN w:val="0"/>
        <w:spacing w:after="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 xml:space="preserve">ykonawca przerwał z przyczyn leżących po stronie Wykonawcy realizację przedmiotu umowy </w:t>
      </w:r>
      <w:r>
        <w:rPr>
          <w:rFonts w:ascii="Times New Roman" w:eastAsia="Times New Roman" w:hAnsi="Times New Roman" w:cs="Times New Roman"/>
          <w:lang w:eastAsia="pl-PL"/>
        </w:rPr>
        <w:t xml:space="preserve">                     </w:t>
      </w:r>
      <w:r w:rsidRPr="00094630">
        <w:rPr>
          <w:rFonts w:ascii="Times New Roman" w:eastAsia="Times New Roman" w:hAnsi="Times New Roman" w:cs="Times New Roman"/>
          <w:lang w:eastAsia="pl-PL"/>
        </w:rPr>
        <w:t>i przerwa ta trwa dłużej niż 10 dni,</w:t>
      </w:r>
    </w:p>
    <w:p w14:paraId="508C2E21" w14:textId="77777777" w:rsidR="00E87916" w:rsidRPr="00094630" w:rsidRDefault="00E87916" w:rsidP="00E87916">
      <w:pPr>
        <w:widowControl/>
        <w:numPr>
          <w:ilvl w:val="0"/>
          <w:numId w:val="88"/>
        </w:numPr>
        <w:tabs>
          <w:tab w:val="left" w:pos="708"/>
        </w:tabs>
        <w:autoSpaceDN w:val="0"/>
        <w:spacing w:after="0"/>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2CD28859" w14:textId="77777777" w:rsidR="00E87916" w:rsidRPr="00094630" w:rsidRDefault="00E87916" w:rsidP="00E87916">
      <w:pPr>
        <w:widowControl/>
        <w:numPr>
          <w:ilvl w:val="0"/>
          <w:numId w:val="88"/>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ykonawca realizuje roboty przewidziane niniejszą umową w sposób niezgodny z umową, dokumentacją projektową, specyfikacjami technicznymi lub wskazaniami Zamawiającego,</w:t>
      </w:r>
    </w:p>
    <w:p w14:paraId="23C58870" w14:textId="77777777" w:rsidR="00E87916" w:rsidRPr="00094630" w:rsidRDefault="00E87916" w:rsidP="00E87916">
      <w:pPr>
        <w:widowControl/>
        <w:numPr>
          <w:ilvl w:val="0"/>
          <w:numId w:val="88"/>
        </w:numPr>
        <w:tabs>
          <w:tab w:val="left" w:pos="708"/>
        </w:tabs>
        <w:autoSpaceDN w:val="0"/>
        <w:spacing w:after="0"/>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nie wywiązał się z obowiązku utrzymania zabezpieczenia należytego wykonania umowy</w:t>
      </w:r>
    </w:p>
    <w:p w14:paraId="6C0FFCD0" w14:textId="77777777" w:rsidR="00E87916" w:rsidRDefault="00E87916" w:rsidP="00E87916">
      <w:pPr>
        <w:tabs>
          <w:tab w:val="left" w:pos="708"/>
        </w:tabs>
        <w:autoSpaceDN w:val="0"/>
        <w:spacing w:after="0"/>
        <w:ind w:left="720"/>
        <w:contextualSpacing/>
        <w:jc w:val="both"/>
        <w:rPr>
          <w:rFonts w:ascii="Times New Roman" w:eastAsia="Calibri" w:hAnsi="Times New Roman" w:cs="Times New Roman"/>
        </w:rPr>
      </w:pPr>
      <w:r>
        <w:rPr>
          <w:rFonts w:ascii="Times New Roman" w:eastAsia="Calibri" w:hAnsi="Times New Roman" w:cs="Times New Roman"/>
        </w:rPr>
        <w:t>przez cały okres realizacji umowy,</w:t>
      </w:r>
    </w:p>
    <w:p w14:paraId="3C62A662" w14:textId="77777777" w:rsidR="00E87916" w:rsidRPr="00B93189" w:rsidRDefault="00E87916" w:rsidP="00E87916">
      <w:pPr>
        <w:spacing w:after="0"/>
        <w:ind w:left="709" w:hanging="425"/>
        <w:rPr>
          <w:rFonts w:ascii="Times New Roman" w:hAnsi="Times New Roman" w:cs="Times New Roman"/>
        </w:rPr>
      </w:pPr>
      <w:r w:rsidRPr="00135DB5">
        <w:rPr>
          <w:rFonts w:ascii="Times New Roman" w:hAnsi="Times New Roman" w:cs="Times New Roman"/>
        </w:rPr>
        <w:t xml:space="preserve"> 5)    Wykonawca podzleca jakąkolwiek część przedmiotu Umowy z naruszeniem procedur wprowadzania podwykonawcy do realizacji robót przewidzianych w Umowie;</w:t>
      </w:r>
    </w:p>
    <w:p w14:paraId="2F95C9F4" w14:textId="77777777" w:rsidR="00E87916" w:rsidRPr="00135DB5" w:rsidRDefault="00E87916" w:rsidP="00E87916">
      <w:pPr>
        <w:spacing w:after="0"/>
        <w:ind w:left="709" w:hanging="709"/>
        <w:rPr>
          <w:rFonts w:ascii="Times New Roman" w:hAnsi="Times New Roman" w:cs="Times New Roman"/>
        </w:rPr>
      </w:pPr>
      <w:r w:rsidRPr="00135DB5">
        <w:rPr>
          <w:rFonts w:ascii="Times New Roman" w:hAnsi="Times New Roman" w:cs="Times New Roman"/>
        </w:rPr>
        <w:t xml:space="preserve">      6)   Wykonawca został co najmniej 5-krotnie obciążony karą umowną, nakładaną przez Zamawiającego na podstawie postanowień niniejszej Umowy</w:t>
      </w:r>
      <w:r>
        <w:rPr>
          <w:rFonts w:ascii="Times New Roman" w:hAnsi="Times New Roman" w:cs="Times New Roman"/>
        </w:rPr>
        <w:t>,</w:t>
      </w:r>
    </w:p>
    <w:p w14:paraId="20717301" w14:textId="77777777" w:rsidR="00E87916" w:rsidRPr="00135DB5" w:rsidRDefault="00E87916" w:rsidP="00E87916">
      <w:pPr>
        <w:ind w:left="709" w:hanging="709"/>
        <w:rPr>
          <w:rFonts w:ascii="Times New Roman" w:hAnsi="Times New Roman" w:cs="Times New Roman"/>
        </w:rPr>
      </w:pPr>
      <w:r w:rsidRPr="00135DB5">
        <w:rPr>
          <w:rFonts w:ascii="Times New Roman" w:hAnsi="Times New Roman" w:cs="Times New Roman"/>
        </w:rPr>
        <w:t xml:space="preserve">      7)   Wykonawca z przyczyn zawinionych nie przystąpił do odbioru terenu robót albo nie rozpoczął robót albo pozostaje w zwłoce z realizacją robót tak dalece, że wątpliwe jest dochowanie terminu zakończenia robót.</w:t>
      </w:r>
    </w:p>
    <w:p w14:paraId="3B55AD47" w14:textId="77777777" w:rsidR="00E87916" w:rsidRPr="00094630" w:rsidRDefault="00E87916" w:rsidP="00E87916">
      <w:pPr>
        <w:widowControl/>
        <w:numPr>
          <w:ilvl w:val="0"/>
          <w:numId w:val="78"/>
        </w:num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 xml:space="preserve">Odstąpienie od umowy, o którym mowa w ust. 1  powinno nastąpić w formie pisemnej </w:t>
      </w:r>
      <w:r w:rsidRPr="00094630">
        <w:rPr>
          <w:rFonts w:ascii="Times New Roman" w:eastAsia="Calibri" w:hAnsi="Times New Roman" w:cs="Times New Roman"/>
        </w:rPr>
        <w:br/>
        <w:t>pod rygorem nieważności takiego oświadczenia i powinno zawierać uzasadnienie.</w:t>
      </w:r>
    </w:p>
    <w:p w14:paraId="60E5544F" w14:textId="77777777" w:rsidR="00E87916" w:rsidRPr="00094630" w:rsidRDefault="00E87916" w:rsidP="00E8791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W wypadku odstąpienia od umowy Wykonawcę oraz Zamawiającego obciążają następujące obowiązki:</w:t>
      </w:r>
    </w:p>
    <w:p w14:paraId="58E03A88" w14:textId="77777777" w:rsidR="00E87916" w:rsidRPr="00094630" w:rsidRDefault="00E87916" w:rsidP="00E87916">
      <w:pPr>
        <w:widowControl/>
        <w:numPr>
          <w:ilvl w:val="0"/>
          <w:numId w:val="80"/>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W</w:t>
      </w:r>
      <w:r w:rsidRPr="00094630">
        <w:rPr>
          <w:rFonts w:ascii="Times New Roman" w:eastAsia="Calibri" w:hAnsi="Times New Roman" w:cs="Times New Roman"/>
        </w:rPr>
        <w:t xml:space="preserve">ykonawca zabezpieczy przerwane roboty w zakresie obustronnie uzgodnionym na koszt </w:t>
      </w:r>
      <w:r w:rsidRPr="00094630">
        <w:rPr>
          <w:rFonts w:ascii="Times New Roman" w:eastAsia="Calibri" w:hAnsi="Times New Roman" w:cs="Times New Roman"/>
        </w:rPr>
        <w:br/>
        <w:t>tej strony, z której to winy nastąpiło odstąpienie od umowy,</w:t>
      </w:r>
    </w:p>
    <w:p w14:paraId="2D325976" w14:textId="77777777" w:rsidR="00E87916" w:rsidRPr="00094630" w:rsidRDefault="00E87916" w:rsidP="00E87916">
      <w:pPr>
        <w:widowControl/>
        <w:numPr>
          <w:ilvl w:val="0"/>
          <w:numId w:val="80"/>
        </w:numPr>
        <w:tabs>
          <w:tab w:val="left" w:pos="708"/>
        </w:tabs>
        <w:autoSpaceDN w:val="0"/>
        <w:spacing w:after="0"/>
        <w:ind w:hanging="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 xml:space="preserve">ykonawca zgłosi do dokonania przez Zamawiającego odbioru robót przerwanych,  </w:t>
      </w:r>
    </w:p>
    <w:p w14:paraId="7F9EC67A" w14:textId="77777777" w:rsidR="00E87916" w:rsidRPr="00094630" w:rsidRDefault="00E87916" w:rsidP="00E87916">
      <w:pPr>
        <w:widowControl/>
        <w:numPr>
          <w:ilvl w:val="0"/>
          <w:numId w:val="80"/>
        </w:numPr>
        <w:tabs>
          <w:tab w:val="left" w:pos="708"/>
        </w:tabs>
        <w:autoSpaceDN w:val="0"/>
        <w:spacing w:after="0"/>
        <w:ind w:hanging="357"/>
        <w:contextualSpacing/>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 xml:space="preserve">w terminie 10 dni od daty zgłoszenia, o którym mowa w pkt. 2), Wykonawca przy udziale Zamawiającego sporządzi szczegółowy protokół inwentaryzacji robót w toku wraz </w:t>
      </w:r>
      <w:r w:rsidRPr="00094630">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p>
    <w:p w14:paraId="09312285" w14:textId="77777777" w:rsidR="00E87916" w:rsidRPr="00094630" w:rsidRDefault="00E87916" w:rsidP="00E87916">
      <w:pPr>
        <w:widowControl/>
        <w:numPr>
          <w:ilvl w:val="0"/>
          <w:numId w:val="80"/>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Z</w:t>
      </w:r>
      <w:r w:rsidRPr="00094630">
        <w:rPr>
          <w:rFonts w:ascii="Times New Roman" w:eastAsia="Calibri" w:hAnsi="Times New Roman" w:cs="Times New Roman"/>
        </w:rPr>
        <w:t xml:space="preserve">amawiający obowiązany jest do dokonania odbioru robót przerwanych oraz przejęcia </w:t>
      </w:r>
      <w:r w:rsidRPr="00094630">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3D0606E2" w14:textId="77777777" w:rsidR="00E87916" w:rsidRPr="00094630" w:rsidRDefault="00E87916" w:rsidP="00E8791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r>
        <w:rPr>
          <w:rFonts w:ascii="Times New Roman" w:eastAsia="Calibri" w:hAnsi="Times New Roman" w:cs="Times New Roman"/>
        </w:rPr>
        <w:t xml:space="preserve"> albo</w:t>
      </w:r>
      <w:r w:rsidRPr="00094630">
        <w:rPr>
          <w:rFonts w:ascii="Times New Roman" w:eastAsia="Calibri" w:hAnsi="Times New Roman" w:cs="Times New Roman"/>
        </w:rPr>
        <w:t xml:space="preserve"> powierzyć poprawienie lub dalsze wykonanie przedmiotu umowy innemu podmiotowi na koszt </w:t>
      </w:r>
      <w:r>
        <w:rPr>
          <w:rFonts w:ascii="Times New Roman" w:eastAsia="Calibri" w:hAnsi="Times New Roman" w:cs="Times New Roman"/>
        </w:rPr>
        <w:t xml:space="preserve">i niebezpieczeństwo </w:t>
      </w:r>
      <w:r w:rsidRPr="00094630">
        <w:rPr>
          <w:rFonts w:ascii="Times New Roman" w:eastAsia="Calibri" w:hAnsi="Times New Roman" w:cs="Times New Roman"/>
        </w:rPr>
        <w:t>Wykonawcy.</w:t>
      </w:r>
    </w:p>
    <w:p w14:paraId="2B42D947" w14:textId="77777777" w:rsidR="00E87916" w:rsidRPr="007A256E" w:rsidRDefault="00E87916" w:rsidP="00E8791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Powyższe nie ogranicza ani nie wyłącza odstąpienia od umowy w przypadku gdy wynika ono z przepisów prawa.</w:t>
      </w:r>
    </w:p>
    <w:p w14:paraId="3E965614" w14:textId="77777777" w:rsidR="00E87916" w:rsidRPr="007A256E" w:rsidRDefault="00E87916" w:rsidP="00E8791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Zamawiający zastrzega sobie prawo do odstąpienia od umowy w części.</w:t>
      </w:r>
    </w:p>
    <w:p w14:paraId="28711C94" w14:textId="77777777" w:rsidR="00E87916" w:rsidRDefault="00E87916" w:rsidP="00E8791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Zamawiający ma prawo zrealizować umowne prawo odstąpienia w terminie do dnia: ………….. (termin wykonania umowy + 90 dni).</w:t>
      </w:r>
    </w:p>
    <w:p w14:paraId="16620F0B" w14:textId="77777777" w:rsidR="00E87916" w:rsidRPr="007A256E" w:rsidRDefault="00E87916" w:rsidP="00E87916">
      <w:pPr>
        <w:widowControl/>
        <w:numPr>
          <w:ilvl w:val="0"/>
          <w:numId w:val="79"/>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Wykonawca udziela rękojmi i gwarancji jakości w zakresie określonym w Umowie na część robót wykonaną przed odstąpieniem od umowy.</w:t>
      </w:r>
    </w:p>
    <w:p w14:paraId="4AE7D217" w14:textId="77777777" w:rsidR="00E87916" w:rsidRPr="00094630" w:rsidRDefault="00E87916" w:rsidP="00E87916">
      <w:pPr>
        <w:widowControl/>
        <w:tabs>
          <w:tab w:val="left" w:pos="708"/>
        </w:tabs>
        <w:autoSpaceDN w:val="0"/>
        <w:spacing w:after="0"/>
        <w:jc w:val="both"/>
        <w:rPr>
          <w:rFonts w:ascii="Times New Roman" w:eastAsia="Calibri" w:hAnsi="Times New Roman" w:cs="Times New Roman"/>
        </w:rPr>
      </w:pPr>
    </w:p>
    <w:p w14:paraId="3A73A5EE"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10</w:t>
      </w:r>
    </w:p>
    <w:p w14:paraId="01B172AE"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Umowy o podwykonawstwo</w:t>
      </w:r>
    </w:p>
    <w:p w14:paraId="0F89412D"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1F96052A" w14:textId="77777777" w:rsidR="00E87916" w:rsidRPr="00094630" w:rsidRDefault="00E87916" w:rsidP="00E87916">
      <w:pPr>
        <w:widowControl/>
        <w:numPr>
          <w:ilvl w:val="0"/>
          <w:numId w:val="81"/>
        </w:numPr>
        <w:tabs>
          <w:tab w:val="left" w:pos="426"/>
          <w:tab w:val="left" w:pos="720"/>
        </w:tabs>
        <w:suppressAutoHyphens/>
        <w:autoSpaceDN w:val="0"/>
        <w:spacing w:after="0"/>
        <w:ind w:left="426" w:hanging="426"/>
        <w:jc w:val="both"/>
        <w:rPr>
          <w:rFonts w:ascii="Times New Roman" w:eastAsia="Calibri" w:hAnsi="Times New Roman" w:cs="Times New Roman"/>
        </w:rPr>
      </w:pPr>
      <w:r w:rsidRPr="00094630">
        <w:rPr>
          <w:rFonts w:ascii="Times New Roman" w:eastAsia="Calibri" w:hAnsi="Times New Roman" w:cs="Times New Roman"/>
        </w:rPr>
        <w:t xml:space="preserve">Wykonawca, podwykonawca lub dalszy podwykonawca zamówienia zamierzający zawrzeć umowę </w:t>
      </w:r>
      <w:r>
        <w:rPr>
          <w:rFonts w:ascii="Times New Roman" w:eastAsia="Calibri" w:hAnsi="Times New Roman" w:cs="Times New Roman"/>
        </w:rPr>
        <w:t xml:space="preserve">                     </w:t>
      </w:r>
      <w:r w:rsidRPr="00094630">
        <w:rPr>
          <w:rFonts w:ascii="Times New Roman" w:eastAsia="Calibri" w:hAnsi="Times New Roman" w:cs="Times New Roman"/>
        </w:rPr>
        <w:t>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5950CE02" w14:textId="77777777" w:rsidR="00E87916" w:rsidRPr="00094630" w:rsidRDefault="00E87916" w:rsidP="00E87916">
      <w:pPr>
        <w:widowControl/>
        <w:numPr>
          <w:ilvl w:val="0"/>
          <w:numId w:val="81"/>
        </w:numPr>
        <w:tabs>
          <w:tab w:val="left" w:pos="426"/>
          <w:tab w:val="left" w:pos="720"/>
        </w:tabs>
        <w:suppressAutoHyphens/>
        <w:autoSpaceDN w:val="0"/>
        <w:spacing w:after="0"/>
        <w:ind w:left="426" w:hanging="426"/>
        <w:jc w:val="both"/>
        <w:rPr>
          <w:rFonts w:ascii="Times New Roman" w:eastAsia="Calibri" w:hAnsi="Times New Roman" w:cs="Times New Roman"/>
        </w:rPr>
      </w:pPr>
      <w:r w:rsidRPr="00094630">
        <w:rPr>
          <w:rFonts w:ascii="Times New Roman" w:eastAsia="Calibri" w:hAnsi="Times New Roman" w:cs="Times New Roman"/>
        </w:rPr>
        <w:t xml:space="preserve">Zamawiający w terminie 14 dni może zgłosić pisemne zastrzeżenia do projektu umowy </w:t>
      </w:r>
      <w:r>
        <w:rPr>
          <w:rFonts w:ascii="Times New Roman" w:eastAsia="Calibri" w:hAnsi="Times New Roman" w:cs="Times New Roman"/>
        </w:rPr>
        <w:t xml:space="preserve">                                                 </w:t>
      </w:r>
      <w:r w:rsidRPr="00094630">
        <w:rPr>
          <w:rFonts w:ascii="Times New Roman" w:eastAsia="Calibri" w:hAnsi="Times New Roman" w:cs="Times New Roman"/>
        </w:rPr>
        <w:t>o podwykonawstwo, której przedmiotem zamówienia są roboty budowlane w przypadku:</w:t>
      </w:r>
    </w:p>
    <w:p w14:paraId="0BFC13F2" w14:textId="77777777" w:rsidR="00E87916" w:rsidRPr="00094630" w:rsidRDefault="00E87916" w:rsidP="00E87916">
      <w:pPr>
        <w:widowControl/>
        <w:numPr>
          <w:ilvl w:val="4"/>
          <w:numId w:val="82"/>
        </w:numPr>
        <w:tabs>
          <w:tab w:val="left" w:pos="426"/>
          <w:tab w:val="left" w:pos="708"/>
        </w:tabs>
        <w:autoSpaceDN w:val="0"/>
        <w:spacing w:after="0"/>
        <w:ind w:left="851"/>
        <w:jc w:val="both"/>
        <w:rPr>
          <w:rFonts w:ascii="Times New Roman" w:eastAsia="Calibri" w:hAnsi="Times New Roman" w:cs="Times New Roman"/>
        </w:rPr>
      </w:pPr>
      <w:r w:rsidRPr="00094630">
        <w:rPr>
          <w:rFonts w:ascii="Times New Roman" w:eastAsia="Calibri" w:hAnsi="Times New Roman" w:cs="Times New Roman"/>
        </w:rPr>
        <w:t>niespełnienia wymagań określonych w SWZ,</w:t>
      </w:r>
    </w:p>
    <w:p w14:paraId="6095EFFF" w14:textId="77777777" w:rsidR="00E87916" w:rsidRPr="00094630" w:rsidRDefault="00E87916" w:rsidP="00E87916">
      <w:pPr>
        <w:widowControl/>
        <w:numPr>
          <w:ilvl w:val="4"/>
          <w:numId w:val="82"/>
        </w:numPr>
        <w:tabs>
          <w:tab w:val="left" w:pos="426"/>
          <w:tab w:val="left" w:pos="708"/>
        </w:tabs>
        <w:autoSpaceDN w:val="0"/>
        <w:spacing w:after="0"/>
        <w:ind w:left="851"/>
        <w:jc w:val="both"/>
        <w:rPr>
          <w:rFonts w:ascii="Times New Roman" w:eastAsia="Calibri" w:hAnsi="Times New Roman" w:cs="Times New Roman"/>
        </w:rPr>
      </w:pPr>
      <w:r w:rsidRPr="00094630">
        <w:rPr>
          <w:rFonts w:ascii="Times New Roman" w:eastAsia="Calibri" w:hAnsi="Times New Roman" w:cs="Times New Roman"/>
        </w:rPr>
        <w:t>gdy określa  termin zapłaty wynagrodzenia dłuższy niż 30 dni.</w:t>
      </w:r>
    </w:p>
    <w:p w14:paraId="7324F59B"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Jeżeli zamawiający nie zgłosi pisemnych zastrzeżeń do przedłożonego projektu umowy </w:t>
      </w:r>
      <w:r>
        <w:rPr>
          <w:rFonts w:ascii="Times New Roman" w:eastAsia="Calibri" w:hAnsi="Times New Roman" w:cs="Times New Roman"/>
        </w:rPr>
        <w:t xml:space="preserve">                                                </w:t>
      </w:r>
      <w:r w:rsidRPr="00094630">
        <w:rPr>
          <w:rFonts w:ascii="Times New Roman" w:eastAsia="Calibri" w:hAnsi="Times New Roman" w:cs="Times New Roman"/>
        </w:rPr>
        <w:t>o podwykonawstwo, której przedmiotem są roboty budowlane w terminie 14 dni uważa się za akceptację projektu umowy przez Zamawiającego.</w:t>
      </w:r>
    </w:p>
    <w:p w14:paraId="6BEF31B1"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525334"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Zamawiający w terminie 14 dni zgłasza pisemny sprzeciw do umowy o podwykonawstwo, której przedmiotem są roboty budowlane w przypadku: </w:t>
      </w:r>
    </w:p>
    <w:p w14:paraId="3B4ECE21" w14:textId="77777777" w:rsidR="00E87916" w:rsidRPr="00094630" w:rsidRDefault="00E87916" w:rsidP="00E87916">
      <w:pPr>
        <w:widowControl/>
        <w:numPr>
          <w:ilvl w:val="4"/>
          <w:numId w:val="83"/>
        </w:numPr>
        <w:tabs>
          <w:tab w:val="left" w:pos="708"/>
        </w:tabs>
        <w:autoSpaceDN w:val="0"/>
        <w:spacing w:after="0"/>
        <w:ind w:left="851"/>
        <w:jc w:val="both"/>
        <w:rPr>
          <w:rFonts w:ascii="Times New Roman" w:eastAsia="Calibri" w:hAnsi="Times New Roman" w:cs="Times New Roman"/>
        </w:rPr>
      </w:pPr>
      <w:r w:rsidRPr="00094630">
        <w:rPr>
          <w:rFonts w:ascii="Times New Roman" w:eastAsia="Calibri" w:hAnsi="Times New Roman" w:cs="Times New Roman"/>
        </w:rPr>
        <w:t>niespełnienia wymagań określonych w SWZ,</w:t>
      </w:r>
    </w:p>
    <w:p w14:paraId="59469277" w14:textId="77777777" w:rsidR="00E87916" w:rsidRPr="00094630" w:rsidRDefault="00E87916" w:rsidP="00E87916">
      <w:pPr>
        <w:widowControl/>
        <w:numPr>
          <w:ilvl w:val="4"/>
          <w:numId w:val="83"/>
        </w:numPr>
        <w:tabs>
          <w:tab w:val="left" w:pos="708"/>
        </w:tabs>
        <w:autoSpaceDN w:val="0"/>
        <w:spacing w:after="0"/>
        <w:ind w:left="851"/>
        <w:jc w:val="both"/>
        <w:rPr>
          <w:rFonts w:ascii="Times New Roman" w:eastAsia="Calibri" w:hAnsi="Times New Roman" w:cs="Times New Roman"/>
        </w:rPr>
      </w:pPr>
      <w:r w:rsidRPr="00094630">
        <w:rPr>
          <w:rFonts w:ascii="Times New Roman" w:eastAsia="Calibri" w:hAnsi="Times New Roman" w:cs="Times New Roman"/>
        </w:rPr>
        <w:t>gdy określa termin zapłaty wynagrodzenia dłuższy niż 30 dni.</w:t>
      </w:r>
    </w:p>
    <w:p w14:paraId="036DCE34"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Jeżeli Zamawiający nie zgłosi pisemnego sprzeciwu do przedłożonej umowy o podwykonawstwo, której przedmiotem są roboty budowlane w terminie 14 dni od dnia jej otrzymania, uważa się za akceptację umowy przez Zamawiającego.</w:t>
      </w:r>
    </w:p>
    <w:p w14:paraId="268C54BE"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rFonts w:ascii="Times New Roman" w:eastAsia="Calibri" w:hAnsi="Times New Roman" w:cs="Times New Roman"/>
        </w:rPr>
        <w:t xml:space="preserve">                                 </w:t>
      </w:r>
      <w:r w:rsidRPr="00094630">
        <w:rPr>
          <w:rFonts w:ascii="Times New Roman" w:eastAsia="Calibri" w:hAnsi="Times New Roman" w:cs="Times New Roman"/>
        </w:rP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709BCB2C"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o którym mowa w ust. 7, jeżeli termin zapłaty wynagrodzenia jest dłuższy niż 30 dni, zamawiający poinformuje o tym wykonawcę i wezwie go do doprowadzenia do zmiany tej umowy pod rygorem wystąpienia o zapłatę kary umownej.</w:t>
      </w:r>
    </w:p>
    <w:p w14:paraId="23CE4222"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Przepisy ust. 1-8 stosuje się odpowiednio do zmian umowy o podwykonawstwo.</w:t>
      </w:r>
    </w:p>
    <w:p w14:paraId="3ACBE29A"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AC0F607"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Wynagrodzenie, o którym mowa w ust. 10, dotyczy wyłącznie należności powstałych po zaakceptowaniu przez </w:t>
      </w:r>
      <w:r>
        <w:rPr>
          <w:rFonts w:ascii="Times New Roman" w:eastAsia="Calibri" w:hAnsi="Times New Roman" w:cs="Times New Roman"/>
        </w:rPr>
        <w:t>Z</w:t>
      </w:r>
      <w:r w:rsidRPr="00094630">
        <w:rPr>
          <w:rFonts w:ascii="Times New Roman" w:eastAsia="Calibri" w:hAnsi="Times New Roman" w:cs="Times New Roman"/>
        </w:rPr>
        <w:t xml:space="preserve">amawiającego umowy o podwykonawstwo, której przedmiotem są roboty budowlane, lub po przedłożeniu Zamawiającemu poświadczonej za zgodność z  oryginałem kopii umowy </w:t>
      </w:r>
      <w:r>
        <w:rPr>
          <w:rFonts w:ascii="Times New Roman" w:eastAsia="Calibri" w:hAnsi="Times New Roman" w:cs="Times New Roman"/>
        </w:rPr>
        <w:t xml:space="preserve">                                            </w:t>
      </w:r>
      <w:r w:rsidRPr="00094630">
        <w:rPr>
          <w:rFonts w:ascii="Times New Roman" w:eastAsia="Calibri" w:hAnsi="Times New Roman" w:cs="Times New Roman"/>
        </w:rPr>
        <w:t>o podwykonawstwo, której przedmiotem są dostawy lub usługi.</w:t>
      </w:r>
    </w:p>
    <w:p w14:paraId="17AB3A58"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Bezpośrednia zapłata obejmuje wyłącznie należne wynagrodzenie bez odsetek należnych podwykonawcy lub dalszemu podwykonawcy.</w:t>
      </w:r>
    </w:p>
    <w:p w14:paraId="1EEA069B"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Przed dokonaniem bezpośredniej zapłaty Zamawiający umożliwi wykonawcy zgłoszenie pisemnych uwag dotyczących zasadności bezpośredniej zapłaty wynagrodzenia podwykonawcy lub dalszemu podwykonawcy, o których mowa w ust. 10 w terminie 7 dni od dnia doręczenia tej informacji.</w:t>
      </w:r>
    </w:p>
    <w:p w14:paraId="130C2A79"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zgłoszenia uwag, o których mowa w ust. 13, w terminie 7 dni Zamawiający może:</w:t>
      </w:r>
    </w:p>
    <w:p w14:paraId="54C62658" w14:textId="77777777" w:rsidR="00E87916" w:rsidRPr="00094630" w:rsidRDefault="00E87916" w:rsidP="00E87916">
      <w:p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 xml:space="preserve">1) nie dokonać bezpośredniej zapłaty wynagrodzenia podwykonawcy lub dalszemu podwykonawcy, jeżeli </w:t>
      </w:r>
      <w:r>
        <w:rPr>
          <w:rFonts w:ascii="Times New Roman" w:eastAsia="Calibri" w:hAnsi="Times New Roman" w:cs="Times New Roman"/>
        </w:rPr>
        <w:t>W</w:t>
      </w:r>
      <w:r w:rsidRPr="00094630">
        <w:rPr>
          <w:rFonts w:ascii="Times New Roman" w:eastAsia="Calibri" w:hAnsi="Times New Roman" w:cs="Times New Roman"/>
        </w:rPr>
        <w:t>ykonawca wykaże niezasadność takiej zapłaty albo,</w:t>
      </w:r>
    </w:p>
    <w:p w14:paraId="50B9D542" w14:textId="77777777" w:rsidR="00E87916" w:rsidRPr="00094630" w:rsidRDefault="00E87916" w:rsidP="00E87916">
      <w:p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373646" w14:textId="77777777" w:rsidR="00E87916" w:rsidRPr="00094630" w:rsidRDefault="00E87916" w:rsidP="00E87916">
      <w:p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3) dokonać bezpośredniej zapłaty wynagrodzenia podwykonawcy lub dalszemu podwykonawcy, jeżeli podwykonawca lub dalszy podwykonawca wykaże zasadność takiej zapłaty.</w:t>
      </w:r>
    </w:p>
    <w:p w14:paraId="5529C11E"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dokonania bezpośredniej zapłaty podwykonawcy lub dalszemu podwykonawcy, o których mowa w ust. 10, Zamawiający potrąci kwotę wypłaconego wynagrodzenia z wynagrodzenia należnego Wykonawcy.</w:t>
      </w:r>
    </w:p>
    <w:p w14:paraId="3DE283C0"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14:paraId="35E52D26"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Zamawiający żąda wskazania przez Wykonawcę części zamówienia, której wykonanie zamierza powierzyć podwykonawcy, na których zasoby wykonawca powołuje się na zasadach określonych w art. </w:t>
      </w:r>
      <w:r w:rsidRPr="00094630">
        <w:rPr>
          <w:rFonts w:ascii="Times New Roman" w:eastAsia="Calibri" w:hAnsi="Times New Roman" w:cs="Times New Roman"/>
          <w:color w:val="FF0000"/>
        </w:rPr>
        <w:t xml:space="preserve"> </w:t>
      </w:r>
      <w:r w:rsidRPr="00094630">
        <w:rPr>
          <w:rFonts w:ascii="Times New Roman" w:eastAsia="Calibri" w:hAnsi="Times New Roman" w:cs="Times New Roman"/>
        </w:rPr>
        <w:t xml:space="preserve">118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xml:space="preserve">, w celu wykazania spełniania warunków udziału w postępowaniu, o których mowa w art. 112 ust. 2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w:t>
      </w:r>
    </w:p>
    <w:p w14:paraId="3401E0D3"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Jeżeli zmiana albo rezygnacja z podwykonawcy dotyczy podmiotu, na którego zasoby Wykonawca powoływał się, na zasadach określonych w art. 118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xml:space="preserve">, w celu wykazania spełniania warunków udziału w postępowaniu, o których mowa w art. 112 ust. 2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Wykonawca jest obowiązany wykazać Zamawiającemu, iż proponowany inny podwykonawca lub wykonawca samodzielnie spełnia je w stopniu nie mniejszym niż wymagany w trakcie postępowania o udzielenie zamówienia.</w:t>
      </w:r>
    </w:p>
    <w:p w14:paraId="471AC635"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Termin zapłaty wynagrodzenia podwykonawcy lub dalszemu podwykonawcy przewidziany w umowie </w:t>
      </w:r>
      <w:r>
        <w:rPr>
          <w:rFonts w:ascii="Times New Roman" w:eastAsia="Calibri" w:hAnsi="Times New Roman" w:cs="Times New Roman"/>
        </w:rPr>
        <w:t xml:space="preserve">                    </w:t>
      </w:r>
      <w:r w:rsidRPr="00094630">
        <w:rPr>
          <w:rFonts w:ascii="Times New Roman" w:eastAsia="Calibri" w:hAnsi="Times New Roman" w:cs="Times New Roman"/>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32CB00"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Umowa o podwykonawstwo powinna być dokonana w formie pisemnej–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5CA2A07B"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Zasady zawierania umów o podwykonawstwo z dalszymi podwykonawcami: </w:t>
      </w:r>
    </w:p>
    <w:p w14:paraId="65F37496"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umowa zawarta w formie pisemnej,</w:t>
      </w:r>
    </w:p>
    <w:p w14:paraId="47CC7988"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przedmiot umowy musi stanowić część zamówienia publicznego wynikającego z umowy zawartej pomiędzy Zamawiającym a Wykonawcą,</w:t>
      </w:r>
    </w:p>
    <w:p w14:paraId="0A5F247C"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dokładne określenie przedmiotu umowy,</w:t>
      </w:r>
    </w:p>
    <w:p w14:paraId="7F0766DC"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miejsce wykonania,</w:t>
      </w:r>
    </w:p>
    <w:p w14:paraId="5A020081"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warunki gwarancji,</w:t>
      </w:r>
    </w:p>
    <w:p w14:paraId="19DA3500"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forma płatności,</w:t>
      </w:r>
    </w:p>
    <w:p w14:paraId="632FF633"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zasady rozliczeń,</w:t>
      </w:r>
    </w:p>
    <w:p w14:paraId="4204DB05"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wykonanie przedmiotu umowy musi być potwierdzon</w:t>
      </w:r>
      <w:r>
        <w:rPr>
          <w:rFonts w:ascii="Times New Roman" w:eastAsia="Calibri" w:hAnsi="Times New Roman" w:cs="Times New Roman"/>
        </w:rPr>
        <w:t>e</w:t>
      </w:r>
      <w:r w:rsidRPr="00094630">
        <w:rPr>
          <w:rFonts w:ascii="Times New Roman" w:eastAsia="Calibri" w:hAnsi="Times New Roman" w:cs="Times New Roman"/>
        </w:rPr>
        <w:t xml:space="preserve"> dokumentem potwierdzonym przez kierownika budowy lub inspektora nadzoru inwestorskiego lub przedstawiciela </w:t>
      </w:r>
      <w:r>
        <w:rPr>
          <w:rFonts w:ascii="Times New Roman" w:eastAsia="Calibri" w:hAnsi="Times New Roman" w:cs="Times New Roman"/>
        </w:rPr>
        <w:t>Z</w:t>
      </w:r>
      <w:r w:rsidRPr="00094630">
        <w:rPr>
          <w:rFonts w:ascii="Times New Roman" w:eastAsia="Calibri" w:hAnsi="Times New Roman" w:cs="Times New Roman"/>
        </w:rPr>
        <w:t>amawiającego,</w:t>
      </w:r>
    </w:p>
    <w:p w14:paraId="4F531626" w14:textId="77777777" w:rsidR="00E87916" w:rsidRPr="00094630" w:rsidRDefault="00E87916" w:rsidP="00E8791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umowa nie może zawierać zapisów sprzecznych z umową pomiędzy Zamawiającym a Wykonawcą a także Specyfikacją Istotnych Warunków Zamówienia.</w:t>
      </w:r>
    </w:p>
    <w:p w14:paraId="418586A6" w14:textId="77777777" w:rsidR="00E87916" w:rsidRPr="00094630" w:rsidRDefault="00E87916" w:rsidP="00E87916">
      <w:pPr>
        <w:widowControl/>
        <w:numPr>
          <w:ilvl w:val="1"/>
          <w:numId w:val="81"/>
        </w:numPr>
        <w:tabs>
          <w:tab w:val="left" w:pos="708"/>
        </w:tabs>
        <w:suppressAutoHyphens/>
        <w:autoSpaceDN w:val="0"/>
        <w:spacing w:after="0"/>
        <w:jc w:val="both"/>
        <w:rPr>
          <w:rFonts w:ascii="Times New Roman" w:eastAsia="Calibri" w:hAnsi="Times New Roman" w:cs="Times New Roman"/>
          <w:b/>
        </w:rPr>
      </w:pPr>
      <w:r w:rsidRPr="00094630">
        <w:rPr>
          <w:rFonts w:ascii="Times New Roman" w:eastAsia="Calibri" w:hAnsi="Times New Roman" w:cs="Times New Roman"/>
        </w:rPr>
        <w:t>Wykonawca jest odpowiedzialny za działania, uchybienia lub zaniedbania podwykonawców a także dalszych podwykonawców i ich pracowników w takim samym stopniu, jakby to były działania, uchybienia lub zaniedbania jego własne jak i jego pracowników.</w:t>
      </w:r>
    </w:p>
    <w:p w14:paraId="3A8B55C9"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0E66E4CD"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11</w:t>
      </w:r>
    </w:p>
    <w:p w14:paraId="1C644BB7"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Gwarancja wykonawcy i uprawnienia z tytułu rękojmi</w:t>
      </w:r>
    </w:p>
    <w:p w14:paraId="4EB96AA5"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3A3D1A80" w14:textId="77777777" w:rsidR="00E87916" w:rsidRPr="00094630" w:rsidRDefault="00E87916" w:rsidP="00E87916">
      <w:pPr>
        <w:widowControl/>
        <w:numPr>
          <w:ilvl w:val="0"/>
          <w:numId w:val="85"/>
        </w:num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 xml:space="preserve">Wykonawca udziela Zamawiającemu gwarancji jakości wykonania przedmiotu umowy na okres </w:t>
      </w:r>
      <w:r>
        <w:rPr>
          <w:rFonts w:ascii="Times New Roman" w:eastAsia="Calibri" w:hAnsi="Times New Roman" w:cs="Times New Roman"/>
          <w:b/>
        </w:rPr>
        <w:t>48/60</w:t>
      </w:r>
      <w:r w:rsidRPr="00094630">
        <w:rPr>
          <w:rFonts w:ascii="Times New Roman" w:eastAsia="Calibri" w:hAnsi="Times New Roman" w:cs="Times New Roman"/>
          <w:bCs/>
        </w:rPr>
        <w:t xml:space="preserve"> miesięcy od dnia podpisania bezusterkowego końcowego protokołu odbioru. </w:t>
      </w:r>
    </w:p>
    <w:p w14:paraId="552E832E" w14:textId="77777777" w:rsidR="00E87916" w:rsidRPr="00094630" w:rsidRDefault="00E87916" w:rsidP="00E87916">
      <w:pPr>
        <w:widowControl/>
        <w:numPr>
          <w:ilvl w:val="0"/>
          <w:numId w:val="8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 okresie gwarancji Wykonawca zobowiązuje się do bezpłatnego usunięcia wad i usterek zgodnie z zasadami opisanymi w karcie gwarancyjnej, stanowiącej załącznik nr 4 do niniejszej umowy.</w:t>
      </w:r>
    </w:p>
    <w:p w14:paraId="746B5E04" w14:textId="77777777" w:rsidR="00E87916" w:rsidRPr="00094630" w:rsidRDefault="00E87916" w:rsidP="00E87916">
      <w:pPr>
        <w:widowControl/>
        <w:numPr>
          <w:ilvl w:val="0"/>
          <w:numId w:val="8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ma prawo dochodzić uprawnień z tytułu rękojmi za wady, niezależnie od uprawnień wynikających z gwarancji.</w:t>
      </w:r>
    </w:p>
    <w:p w14:paraId="5602A548" w14:textId="77777777" w:rsidR="00E87916" w:rsidRPr="007B213B" w:rsidRDefault="00E87916" w:rsidP="00E87916">
      <w:pPr>
        <w:pStyle w:val="Akapitzlist"/>
        <w:numPr>
          <w:ilvl w:val="0"/>
          <w:numId w:val="85"/>
        </w:numPr>
        <w:jc w:val="both"/>
        <w:rPr>
          <w:rFonts w:ascii="Times New Roman" w:eastAsia="Calibri" w:hAnsi="Times New Roman" w:cs="Times New Roman"/>
        </w:rPr>
      </w:pPr>
      <w:r w:rsidRPr="00747BDD">
        <w:rPr>
          <w:rFonts w:ascii="Times New Roman" w:eastAsia="Calibri" w:hAnsi="Times New Roman" w:cs="Times New Roman"/>
        </w:rPr>
        <w:t>Strony umowy rozszerzają odpowiedzialność Wykonawcy z tytułu rękojmi na okres równy okresowi udzielonej gwarancji, jeżeli okres gwarancji jest dłuższy niż okres rękojmi</w:t>
      </w:r>
      <w:r>
        <w:rPr>
          <w:rFonts w:ascii="Times New Roman" w:eastAsia="Calibri" w:hAnsi="Times New Roman" w:cs="Times New Roman"/>
        </w:rPr>
        <w:t xml:space="preserve"> przewidziany powszechnie obowiązującymi przepisami.</w:t>
      </w:r>
      <w:r w:rsidRPr="00747BDD">
        <w:rPr>
          <w:rFonts w:ascii="Times New Roman" w:eastAsia="Calibri" w:hAnsi="Times New Roman" w:cs="Times New Roman"/>
        </w:rPr>
        <w:t>.</w:t>
      </w:r>
    </w:p>
    <w:p w14:paraId="3E8B8F4D"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12</w:t>
      </w:r>
    </w:p>
    <w:p w14:paraId="0B055624"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Odstąpienie od umowy</w:t>
      </w:r>
    </w:p>
    <w:p w14:paraId="66C65C65"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62D38D2B" w14:textId="77777777" w:rsidR="00E87916" w:rsidRPr="00094630" w:rsidRDefault="00E87916" w:rsidP="00E87916">
      <w:pPr>
        <w:widowControl/>
        <w:numPr>
          <w:ilvl w:val="0"/>
          <w:numId w:val="86"/>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 xml:space="preserve">Zamawiający może odstąpić od niniejszej umowy w razie zaistnienia jednej z okoliczności, o której mowa w art. 456 </w:t>
      </w:r>
      <w:proofErr w:type="spellStart"/>
      <w:r>
        <w:rPr>
          <w:rFonts w:ascii="Times New Roman" w:eastAsia="Calibri" w:hAnsi="Times New Roman" w:cs="Times New Roman"/>
        </w:rPr>
        <w:t>uPzp</w:t>
      </w:r>
      <w:proofErr w:type="spellEnd"/>
      <w:r w:rsidRPr="00094630">
        <w:rPr>
          <w:rFonts w:ascii="Times New Roman" w:eastAsia="Calibri" w:hAnsi="Times New Roman" w:cs="Times New Roman"/>
        </w:rPr>
        <w:t>.</w:t>
      </w:r>
    </w:p>
    <w:p w14:paraId="68DB9BD6" w14:textId="77777777" w:rsidR="00E87916" w:rsidRPr="009C2E01" w:rsidRDefault="00E87916" w:rsidP="00E87916">
      <w:pPr>
        <w:widowControl/>
        <w:numPr>
          <w:ilvl w:val="0"/>
          <w:numId w:val="86"/>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W przypadku, o którym mowa w ust.1 Wykonawca może żądać wyłącznie wynagrodzenia należnego z tytułu wykonania części umowy.</w:t>
      </w:r>
    </w:p>
    <w:p w14:paraId="4BF64C30" w14:textId="77777777" w:rsidR="00E87916" w:rsidRPr="00135DB5" w:rsidRDefault="00E87916" w:rsidP="00E87916">
      <w:pPr>
        <w:tabs>
          <w:tab w:val="left" w:pos="708"/>
        </w:tabs>
        <w:autoSpaceDN w:val="0"/>
        <w:spacing w:after="0"/>
        <w:jc w:val="center"/>
        <w:rPr>
          <w:rFonts w:ascii="Times New Roman" w:eastAsia="Calibri" w:hAnsi="Times New Roman" w:cs="Times New Roman"/>
          <w:b/>
          <w:color w:val="000000"/>
        </w:rPr>
      </w:pPr>
    </w:p>
    <w:p w14:paraId="42D5B969"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13</w:t>
      </w:r>
    </w:p>
    <w:p w14:paraId="1C36C12C"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Zmiana umowy</w:t>
      </w:r>
    </w:p>
    <w:p w14:paraId="7B9D6828"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60B1C90E"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przewiduje możliwość dokonania zmian postanowień zawartej Umowy w okolicznościach określonych w </w:t>
      </w:r>
      <w:proofErr w:type="spellStart"/>
      <w:r>
        <w:rPr>
          <w:rFonts w:ascii="Times New Roman" w:hAnsi="Times New Roman" w:cs="Times New Roman"/>
        </w:rPr>
        <w:t>u</w:t>
      </w:r>
      <w:r w:rsidRPr="00CF5C26">
        <w:rPr>
          <w:rFonts w:ascii="Times New Roman" w:hAnsi="Times New Roman" w:cs="Times New Roman"/>
        </w:rPr>
        <w:t>Pzp</w:t>
      </w:r>
      <w:proofErr w:type="spellEnd"/>
      <w:r w:rsidRPr="00CF5C26">
        <w:rPr>
          <w:rFonts w:ascii="Times New Roman" w:hAnsi="Times New Roman" w:cs="Times New Roman"/>
        </w:rPr>
        <w:t>, wystąpienia robót dodatkowych, zaniechanych lub zamiennych oraz innych wyraźnie przewidzianych w treści Umowy, w tym:</w:t>
      </w:r>
    </w:p>
    <w:p w14:paraId="1F7B081D" w14:textId="77777777" w:rsidR="00E87916" w:rsidRDefault="00E87916" w:rsidP="00E8791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osób wskazanych w wykazie innymi osobami o co najmniej takich kwalifikacjach </w:t>
      </w:r>
    </w:p>
    <w:p w14:paraId="4DF2F4D6" w14:textId="77777777" w:rsidR="00E87916" w:rsidRPr="00CF5C26" w:rsidRDefault="00E87916" w:rsidP="00E87916">
      <w:pPr>
        <w:pStyle w:val="Teksttreci0"/>
        <w:shd w:val="clear" w:color="auto" w:fill="auto"/>
        <w:tabs>
          <w:tab w:val="left" w:pos="709"/>
        </w:tabs>
        <w:spacing w:after="0"/>
        <w:ind w:left="709"/>
        <w:rPr>
          <w:rFonts w:ascii="Times New Roman" w:hAnsi="Times New Roman" w:cs="Times New Roman"/>
        </w:rPr>
      </w:pPr>
      <w:r w:rsidRPr="00CF5C26">
        <w:rPr>
          <w:rFonts w:ascii="Times New Roman" w:hAnsi="Times New Roman" w:cs="Times New Roman"/>
        </w:rPr>
        <w:t xml:space="preserve">i doświadczeniu zawodowym jak określone w specyfikacji istotnych warunków zamówienia, </w:t>
      </w:r>
      <w:r>
        <w:rPr>
          <w:rFonts w:ascii="Times New Roman" w:hAnsi="Times New Roman" w:cs="Times New Roman"/>
        </w:rPr>
        <w:t xml:space="preserve">                           </w:t>
      </w:r>
      <w:r w:rsidRPr="00CF5C26">
        <w:rPr>
          <w:rFonts w:ascii="Times New Roman" w:hAnsi="Times New Roman" w:cs="Times New Roman"/>
        </w:rPr>
        <w:t xml:space="preserve">w przypadku wystąpienia okoliczności trwale uniemożliwiającej wykonywanie Umowy przez Wykonawcę za pomocą osób wskazanych w wykazie osób (w tym długotrwałej choroby i śmierci) </w:t>
      </w:r>
      <w:r>
        <w:rPr>
          <w:rFonts w:ascii="Times New Roman" w:hAnsi="Times New Roman" w:cs="Times New Roman"/>
        </w:rPr>
        <w:t xml:space="preserve">                  </w:t>
      </w:r>
      <w:r w:rsidRPr="00CF5C26">
        <w:rPr>
          <w:rFonts w:ascii="Times New Roman" w:hAnsi="Times New Roman" w:cs="Times New Roman"/>
        </w:rPr>
        <w:t>i jedynie pod warunkiem uzyskania zgody Zamawiającego na tę zmianę</w:t>
      </w:r>
      <w:r>
        <w:rPr>
          <w:rFonts w:ascii="Times New Roman" w:hAnsi="Times New Roman" w:cs="Times New Roman"/>
        </w:rPr>
        <w:t>,</w:t>
      </w:r>
    </w:p>
    <w:p w14:paraId="7CA78756" w14:textId="77777777" w:rsidR="00E87916" w:rsidRPr="00CF5C26" w:rsidRDefault="00E87916" w:rsidP="00E8791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Podwykonawcy innym podmiotem o co najmniej takich samych kwalifikacjach </w:t>
      </w:r>
      <w:r>
        <w:rPr>
          <w:rFonts w:ascii="Times New Roman" w:hAnsi="Times New Roman" w:cs="Times New Roman"/>
        </w:rPr>
        <w:t xml:space="preserve">                                </w:t>
      </w:r>
      <w:r w:rsidRPr="00CF5C26">
        <w:rPr>
          <w:rFonts w:ascii="Times New Roman" w:hAnsi="Times New Roman" w:cs="Times New Roman"/>
        </w:rPr>
        <w:t>i doświadczeniu zawodowym jak podmiot zastępowany, pod warunkiem uzyskania zgody Zamawiającego na tę zmianę</w:t>
      </w:r>
      <w:r>
        <w:rPr>
          <w:rFonts w:ascii="Times New Roman" w:hAnsi="Times New Roman" w:cs="Times New Roman"/>
        </w:rPr>
        <w:t>,</w:t>
      </w:r>
    </w:p>
    <w:p w14:paraId="41FFE707" w14:textId="77777777" w:rsidR="00E87916" w:rsidRPr="00CF5C26" w:rsidRDefault="00E87916" w:rsidP="00E8791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wprowadzonych przez Zamawiającego polegających na wprowadzeniu rozwiązań zamiennych w stosunku do przewidzianych w dokumentacji projektowej inwestycji, zmiana taka może być spowodowana:</w:t>
      </w:r>
    </w:p>
    <w:p w14:paraId="114EC9E4" w14:textId="77777777" w:rsidR="00E87916" w:rsidRPr="00CF5C26" w:rsidRDefault="00E87916" w:rsidP="00E8791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16A3FB35" w14:textId="77777777" w:rsidR="00E87916" w:rsidRPr="00CF5C26" w:rsidRDefault="00E87916" w:rsidP="00E8791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aktualizacją rozwiązań projektowych z uwagi na postęp technologiczny,</w:t>
      </w:r>
    </w:p>
    <w:p w14:paraId="2BE8EFC1" w14:textId="77777777" w:rsidR="00E87916" w:rsidRPr="00CF5C26" w:rsidRDefault="00E87916" w:rsidP="00E8791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zaprzestaniem produkcji materiałów budowlanych, których użycie Zamawiający przewidział przy realizacji Przedmiotu Umowy,</w:t>
      </w:r>
    </w:p>
    <w:p w14:paraId="22428E3D" w14:textId="77777777" w:rsidR="00E87916" w:rsidRPr="00CF5C26" w:rsidRDefault="00E87916" w:rsidP="00E8791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zmianą przepisów Prawa budowlanego w trakcie realizacji Przedmiotu Umowy,</w:t>
      </w:r>
    </w:p>
    <w:p w14:paraId="6E578CCE" w14:textId="77777777" w:rsidR="00E87916" w:rsidRPr="00CF5C26" w:rsidRDefault="00E87916" w:rsidP="00E87916">
      <w:pPr>
        <w:ind w:left="851"/>
        <w:jc w:val="both"/>
        <w:rPr>
          <w:rFonts w:ascii="Times New Roman" w:hAnsi="Times New Roman" w:cs="Times New Roman"/>
        </w:rPr>
      </w:pPr>
      <w:r w:rsidRPr="00CF5C26">
        <w:rPr>
          <w:rFonts w:ascii="Times New Roman" w:hAnsi="Times New Roman" w:cs="Times New Roman"/>
        </w:rPr>
        <w:t>- na zmiany, o których mowa w lit. a)-c) zgodę musi wyrazić projektant sprawujący nadzór autorski. Szczegółowy zakres robót zamiennych musi być udokumentowany. Wprowadzenie robot zamiennych nie może wpłynąć na kwotę wynagrodzenia należnego Wykonawcy</w:t>
      </w:r>
      <w:r>
        <w:rPr>
          <w:rFonts w:ascii="Times New Roman" w:hAnsi="Times New Roman" w:cs="Times New Roman"/>
        </w:rPr>
        <w:t>,</w:t>
      </w:r>
    </w:p>
    <w:p w14:paraId="2FC1A217" w14:textId="77777777" w:rsidR="00E87916" w:rsidRPr="00CF5C26" w:rsidRDefault="00E87916" w:rsidP="00E8791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32740B85" w14:textId="77777777" w:rsidR="00E87916" w:rsidRPr="00CF5C26" w:rsidRDefault="00E87916" w:rsidP="00E8791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 w kolejności i terminach wykonywania robót lub terminach końcowym lub pośrednich wykonania </w:t>
      </w:r>
      <w:r>
        <w:rPr>
          <w:rFonts w:ascii="Times New Roman" w:hAnsi="Times New Roman" w:cs="Times New Roman"/>
        </w:rPr>
        <w:t>U</w:t>
      </w:r>
      <w:r w:rsidRPr="00CF5C26">
        <w:rPr>
          <w:rFonts w:ascii="Times New Roman" w:hAnsi="Times New Roman" w:cs="Times New Roman"/>
        </w:rPr>
        <w:t>mowy, wymuszonych okolicznościami niedającymi się wcześniej przewidzieć, które nie wynikają z przyczyn zależnych od Wykonawcy, w tym ewentualną zmianę terminu końcowego realizacji niniejszej Umowy, gdy są spowodowane:</w:t>
      </w:r>
    </w:p>
    <w:p w14:paraId="28EACBE1" w14:textId="77777777" w:rsidR="00E87916" w:rsidRPr="00CF5C26" w:rsidRDefault="00E87916" w:rsidP="00E8791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działaniami osób trzecich (np. właściwych instytucji, organów),</w:t>
      </w:r>
    </w:p>
    <w:p w14:paraId="529C330E" w14:textId="77777777" w:rsidR="00E87916" w:rsidRPr="00CF5C26" w:rsidRDefault="00E87916" w:rsidP="00E8791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4D5F8264" w14:textId="77777777" w:rsidR="00E87916" w:rsidRPr="00CF5C26" w:rsidRDefault="00E87916" w:rsidP="00E8791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siłą wyższą,</w:t>
      </w:r>
    </w:p>
    <w:p w14:paraId="641A1C27" w14:textId="77777777" w:rsidR="00E87916" w:rsidRPr="00CF5C26" w:rsidRDefault="00E87916" w:rsidP="00E8791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58B6FE9A" w14:textId="77777777" w:rsidR="00E87916" w:rsidRPr="00CF5C26" w:rsidRDefault="00E87916" w:rsidP="00E8791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następstwem okoliczności leżących po stronie Zamawiającego, takich jak: opóźnienie, utrudnienia robót, zawieszenie robót lub inne przeszkody leżące po stronie Zamawiającego,</w:t>
      </w:r>
    </w:p>
    <w:p w14:paraId="7F522C23" w14:textId="77777777" w:rsidR="00E87916" w:rsidRPr="00CF5C26" w:rsidRDefault="00E87916" w:rsidP="00E87916">
      <w:pPr>
        <w:pStyle w:val="Akapitzlist"/>
        <w:widowControl/>
        <w:spacing w:after="0"/>
        <w:ind w:left="1134"/>
        <w:jc w:val="both"/>
        <w:rPr>
          <w:rFonts w:ascii="Times New Roman" w:hAnsi="Times New Roman" w:cs="Times New Roman"/>
        </w:rPr>
      </w:pPr>
      <w:r w:rsidRPr="00CF5C26">
        <w:rPr>
          <w:rFonts w:ascii="Times New Roman" w:hAnsi="Times New Roman" w:cs="Times New Roman"/>
        </w:rPr>
        <w:t>termin wykonania umowy może zostać zmieniony proporcjonalnie do czasu w jakim występowały przeszkody uniemożliwiające jej realizację;</w:t>
      </w:r>
    </w:p>
    <w:p w14:paraId="0E7444E3" w14:textId="77777777" w:rsidR="00E87916" w:rsidRPr="00CF5C26" w:rsidRDefault="00E87916" w:rsidP="00E8791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1D8369D8"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zastrzega sobie także prawo do zmiany treści Umowy w przypadku zaistnienia jednej </w:t>
      </w:r>
      <w:r w:rsidRPr="00CF5C26">
        <w:rPr>
          <w:rFonts w:ascii="Times New Roman" w:hAnsi="Times New Roman" w:cs="Times New Roman"/>
        </w:rPr>
        <w:br/>
        <w:t>z poniższych okoliczności:</w:t>
      </w:r>
    </w:p>
    <w:p w14:paraId="558051D8" w14:textId="77777777" w:rsidR="00E87916" w:rsidRPr="00CF5C26" w:rsidRDefault="00E87916" w:rsidP="00E8791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zmiana Wykonawcy w przypadku, gdy nastąpi zmiana formy organizacyjnej Wykonawcy </w:t>
      </w:r>
      <w:r w:rsidRPr="00CF5C26">
        <w:rPr>
          <w:rFonts w:ascii="Times New Roman" w:hAnsi="Times New Roman" w:cs="Times New Roman"/>
        </w:rPr>
        <w:br/>
        <w:t>(w tym przekształcenie);</w:t>
      </w:r>
    </w:p>
    <w:p w14:paraId="36D0A529" w14:textId="77777777" w:rsidR="00E87916" w:rsidRPr="00CF5C26" w:rsidRDefault="00E87916" w:rsidP="00E8791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7D5CD9A0" w14:textId="77777777" w:rsidR="00E87916" w:rsidRPr="00CF5C26" w:rsidRDefault="00E87916" w:rsidP="00E8791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E15D71E" w14:textId="77777777" w:rsidR="00E87916" w:rsidRPr="00CF5C26" w:rsidRDefault="00E87916" w:rsidP="00E8791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56EA8DD0" w14:textId="77777777" w:rsidR="00E87916" w:rsidRPr="00CF5C26" w:rsidRDefault="00E87916" w:rsidP="00E8791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inne, które nie będą w sposób istotny ingerować w realizację Umowy.</w:t>
      </w:r>
    </w:p>
    <w:p w14:paraId="7F4F3E66"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Każda ze stron przedkładając drugiej stronie propozycję zmian spełniającą wymogi określone w ust. 1 i 2 wraz z tą propozycją przedłoży:</w:t>
      </w:r>
    </w:p>
    <w:p w14:paraId="1E19C718" w14:textId="77777777" w:rsidR="00E87916" w:rsidRPr="00CF5C26" w:rsidRDefault="00E87916" w:rsidP="00E87916">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opis proponowanych zmian i harmonogram wykonania zmian; propozycję dotyczącą jakichkolwiek koniecznych modyfikacji w Harmonogramie i szacunek w jaki sposób zakładane zmiany wpłyną na termin realizacji Przedmiotu Umowy;</w:t>
      </w:r>
    </w:p>
    <w:p w14:paraId="5DF796E5" w14:textId="77777777" w:rsidR="00E87916" w:rsidRPr="00CF5C26" w:rsidRDefault="00E87916" w:rsidP="00E87916">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szacunki dotyczące wpływu zmian na wynagrodzenie należne Wykonawcy wraz z uzasadnieniem;</w:t>
      </w:r>
    </w:p>
    <w:p w14:paraId="7E64AB5A" w14:textId="77777777" w:rsidR="00E87916" w:rsidRPr="00CF5C26" w:rsidRDefault="00E87916" w:rsidP="00E87916">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uzasadnienie zmiany, w tym wykazanie przesłanek opisanych w ust. 1 lub 2.</w:t>
      </w:r>
    </w:p>
    <w:p w14:paraId="770E8591"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Po otrzymaniu propozycji, Wykonawca albo Zamawiający, w porozumieniu z Inspektorem Nadzoru </w:t>
      </w:r>
      <w:r>
        <w:rPr>
          <w:rFonts w:ascii="Times New Roman" w:hAnsi="Times New Roman" w:cs="Times New Roman"/>
        </w:rPr>
        <w:t>I</w:t>
      </w:r>
      <w:r w:rsidRPr="00CF5C26">
        <w:rPr>
          <w:rFonts w:ascii="Times New Roman" w:hAnsi="Times New Roman" w:cs="Times New Roman"/>
        </w:rPr>
        <w:t>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0326FED8"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upływu terminu podanego w ust. 4, traktuje się iż  propozycja wprowadzenia zmian została odrzucona.</w:t>
      </w:r>
    </w:p>
    <w:p w14:paraId="0A0B5EFE"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Do przesłanych zmodyfikowanych propozycji zmian mają zastosowanie postanowienia ust 4-5.</w:t>
      </w:r>
    </w:p>
    <w:p w14:paraId="7147E46E"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przyjęcia propozycji zmian wchodzą one w życie pod warunkiem objęcia ich pisemnym aneksem.</w:t>
      </w:r>
    </w:p>
    <w:p w14:paraId="6E133C98"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Zmiana nie może powodować zmiany terminu wykonania Umowy, jeżeli jest skutkiem nieprawidłowego działania lub zaniechania Wykonawcy.</w:t>
      </w:r>
    </w:p>
    <w:p w14:paraId="730892D2" w14:textId="77777777" w:rsidR="00E87916" w:rsidRPr="00CF5C26" w:rsidRDefault="00E87916" w:rsidP="00E8791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Kwota wynagrodzenia Wykonawcy zostanie skorygowana w związku z wprowadzonymi zmianami w następujący sposób:</w:t>
      </w:r>
    </w:p>
    <w:p w14:paraId="2AF56904" w14:textId="77777777" w:rsidR="00E87916" w:rsidRPr="00CF5C26" w:rsidRDefault="00E87916" w:rsidP="00E87916">
      <w:pPr>
        <w:pStyle w:val="Teksttreci0"/>
        <w:numPr>
          <w:ilvl w:val="0"/>
          <w:numId w:val="98"/>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23CA997E" w14:textId="77777777" w:rsidR="00E87916" w:rsidRPr="00CF5C26" w:rsidRDefault="00E87916" w:rsidP="00E87916">
      <w:pPr>
        <w:pStyle w:val="Teksttreci0"/>
        <w:numPr>
          <w:ilvl w:val="0"/>
          <w:numId w:val="98"/>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jeżeli zmiany wprowadzone na mocy postanowień Umowy polegają na zastosowaniu rozwiązań zamiennych kwota wynagrodzenia Wykonawcy podlega w pierwszej kolejności zmniejszeniu o wartość niewykonanych robót a następnie zwiększeniu o wartość wykonanych robot zamiennych przy zastosowaniu postanowień pkt 3);</w:t>
      </w:r>
    </w:p>
    <w:p w14:paraId="2E6F44DA" w14:textId="77777777" w:rsidR="00E87916" w:rsidRPr="00CF5C26" w:rsidRDefault="00E87916" w:rsidP="00E87916">
      <w:pPr>
        <w:pStyle w:val="Teksttreci0"/>
        <w:numPr>
          <w:ilvl w:val="0"/>
          <w:numId w:val="98"/>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Wykonawca powinien przedłożyć do akceptacji Zamawiającego kalkulację ceny jednostkowej robót z uwzględnieniem cen czynników produkcji nie wyższych od średnich cen materiałów, sprzętu i transportu publikowanych w wydawnictwie „</w:t>
      </w:r>
      <w:proofErr w:type="spellStart"/>
      <w:r w:rsidRPr="00CF5C26">
        <w:rPr>
          <w:rFonts w:ascii="Times New Roman" w:hAnsi="Times New Roman" w:cs="Times New Roman"/>
        </w:rPr>
        <w:t>Sekocenbud</w:t>
      </w:r>
      <w:proofErr w:type="spellEnd"/>
      <w:r w:rsidRPr="00CF5C26">
        <w:rPr>
          <w:rFonts w:ascii="Times New Roman" w:hAnsi="Times New Roman" w:cs="Times New Roman"/>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7DB11D02" w14:textId="77777777" w:rsidR="00E87916" w:rsidRPr="00CF5C26" w:rsidRDefault="00E87916" w:rsidP="00E87916">
      <w:pPr>
        <w:pStyle w:val="Teksttreci0"/>
        <w:numPr>
          <w:ilvl w:val="0"/>
          <w:numId w:val="94"/>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Każda zmiana Umowy wymaga formy pisemnej i musi być dokonana poprzez sporządzenie zmiany do umowy – Aneksu (porozumienia zmieniającego).</w:t>
      </w:r>
    </w:p>
    <w:p w14:paraId="0EB2D050" w14:textId="77777777" w:rsidR="00E87916" w:rsidRPr="00CF5C26" w:rsidRDefault="00E87916" w:rsidP="00E87916">
      <w:pPr>
        <w:pStyle w:val="Teksttreci0"/>
        <w:numPr>
          <w:ilvl w:val="0"/>
          <w:numId w:val="94"/>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Zmiana Umowy dokonana z naruszeniem postanowień ust. 1 - 11 jest nieważna.</w:t>
      </w:r>
    </w:p>
    <w:p w14:paraId="7CEE46D4" w14:textId="77777777" w:rsidR="00E87916" w:rsidRPr="00CF5C26" w:rsidRDefault="00E87916" w:rsidP="00E87916">
      <w:pPr>
        <w:pStyle w:val="Teksttreci0"/>
        <w:numPr>
          <w:ilvl w:val="0"/>
          <w:numId w:val="94"/>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Wykonawca zobowiązany jest do bieżącej dokumentacji koniecznej dla uzasadnienia żądania zmiany i przechowywania jej na terenie budowy lub w innym miejscu wskazanym przez Inspektora nadzoru inwestorskiego.</w:t>
      </w:r>
    </w:p>
    <w:p w14:paraId="5C2034F1"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14</w:t>
      </w:r>
    </w:p>
    <w:p w14:paraId="5A9BDA31"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Postanowienia końcowe</w:t>
      </w:r>
    </w:p>
    <w:p w14:paraId="280E5F12"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4A620423" w14:textId="77777777" w:rsidR="00E87916" w:rsidRPr="00094630" w:rsidRDefault="00E87916" w:rsidP="00E8791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2D45A14F" w14:textId="77777777" w:rsidR="00E87916" w:rsidRPr="00094630" w:rsidRDefault="00E87916" w:rsidP="00E8791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Przy realizacji niniejszej Umowy mają zastosowanie powszechnie obowiązujące przepisy prawa polskiego.</w:t>
      </w:r>
    </w:p>
    <w:p w14:paraId="634A316F" w14:textId="77777777" w:rsidR="00E87916" w:rsidRPr="00094630" w:rsidRDefault="00E87916" w:rsidP="00E8791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14 dni od daty zgłoszenia roszczenia na piśmie. W razie odmowy Wykonawcy uznania roszczenia Zamawiającego, względnie nie udzielenia odpowiedzi na roszczenie w terminie Zamawiający jest uprawniony do wystąpienia na drogę sądową.</w:t>
      </w:r>
    </w:p>
    <w:p w14:paraId="30575215" w14:textId="77777777" w:rsidR="00E87916" w:rsidRPr="008D64C5" w:rsidRDefault="00E87916" w:rsidP="00E8791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8D64C5">
        <w:rPr>
          <w:rFonts w:ascii="Times New Roman" w:eastAsia="Calibri" w:hAnsi="Times New Roman" w:cs="Times New Roman"/>
        </w:rPr>
        <w:t>Wykonawca oświadcza, że znana jest</w:t>
      </w:r>
      <w:r w:rsidRPr="00D94634">
        <w:rPr>
          <w:rFonts w:ascii="Times New Roman" w:eastAsia="Calibri" w:hAnsi="Times New Roman" w:cs="Times New Roman"/>
        </w:rPr>
        <w:t xml:space="preserve"> mu </w:t>
      </w:r>
      <w:bookmarkStart w:id="14" w:name="_Hlk187995073"/>
      <w:r w:rsidRPr="00D94634">
        <w:rPr>
          <w:rFonts w:ascii="Times New Roman" w:eastAsia="Calibri" w:hAnsi="Times New Roman" w:cs="Times New Roman"/>
        </w:rPr>
        <w:t>treść postanowień ustawy z dnia 19 lipca 2019 r. o zapewnianiu dostępności osobom ze szczególnymi potrzebami (</w:t>
      </w:r>
      <w:proofErr w:type="spellStart"/>
      <w:r w:rsidRPr="00D94634">
        <w:rPr>
          <w:rFonts w:ascii="Times New Roman" w:eastAsia="Calibri" w:hAnsi="Times New Roman" w:cs="Times New Roman"/>
        </w:rPr>
        <w:t>t.j</w:t>
      </w:r>
      <w:proofErr w:type="spellEnd"/>
      <w:r w:rsidRPr="00D94634">
        <w:rPr>
          <w:rFonts w:ascii="Times New Roman" w:eastAsia="Calibri" w:hAnsi="Times New Roman" w:cs="Times New Roman"/>
        </w:rPr>
        <w:t>. Dz. U. z 2024 r. poz. 1411).</w:t>
      </w:r>
    </w:p>
    <w:bookmarkEnd w:id="14"/>
    <w:p w14:paraId="20F4B28B" w14:textId="77777777" w:rsidR="00E87916" w:rsidRPr="008D64C5" w:rsidRDefault="00E87916" w:rsidP="00E8791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8D64C5">
        <w:rPr>
          <w:rFonts w:ascii="Times New Roman" w:eastAsia="Calibri" w:hAnsi="Times New Roman" w:cs="Times New Roman"/>
        </w:rPr>
        <w:t xml:space="preserve"> Wykonawca zobowiązuje się do realizacji przedmiotu umowy z uwzględnieniem minimalnych wymagań służących zapewnieniu dostępności osobom ze szczególnymi potrzebami, o których to wymaganiach mowa w art. 6 </w:t>
      </w:r>
      <w:r>
        <w:rPr>
          <w:rFonts w:ascii="Times New Roman" w:eastAsia="Calibri" w:hAnsi="Times New Roman" w:cs="Times New Roman"/>
        </w:rPr>
        <w:t xml:space="preserve">cyt. </w:t>
      </w:r>
      <w:r w:rsidRPr="008D64C5">
        <w:rPr>
          <w:rFonts w:ascii="Times New Roman" w:eastAsia="Calibri" w:hAnsi="Times New Roman" w:cs="Times New Roman"/>
        </w:rPr>
        <w:t>ustawy .</w:t>
      </w:r>
    </w:p>
    <w:p w14:paraId="667239D6" w14:textId="77777777" w:rsidR="00E87916" w:rsidRPr="00094630" w:rsidRDefault="00E87916" w:rsidP="00E8791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Zamawiający oświadcza, że posiada status dużego przedsiębiorcy.</w:t>
      </w:r>
    </w:p>
    <w:p w14:paraId="4721C18D" w14:textId="77777777" w:rsidR="00E87916" w:rsidRPr="00094630" w:rsidRDefault="00E87916" w:rsidP="00E87916">
      <w:pPr>
        <w:widowControl/>
        <w:tabs>
          <w:tab w:val="left" w:pos="708"/>
        </w:tabs>
        <w:autoSpaceDN w:val="0"/>
        <w:spacing w:after="0"/>
        <w:ind w:left="425"/>
        <w:jc w:val="both"/>
        <w:rPr>
          <w:rFonts w:ascii="Times New Roman" w:eastAsia="Calibri" w:hAnsi="Times New Roman" w:cs="Times New Roman"/>
        </w:rPr>
      </w:pPr>
    </w:p>
    <w:p w14:paraId="750B0CE5"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15</w:t>
      </w:r>
    </w:p>
    <w:p w14:paraId="43FAA2C1" w14:textId="77777777" w:rsidR="00E87916" w:rsidRPr="00094630" w:rsidRDefault="00E87916" w:rsidP="00E87916">
      <w:pPr>
        <w:tabs>
          <w:tab w:val="left" w:pos="708"/>
        </w:tabs>
        <w:autoSpaceDN w:val="0"/>
        <w:spacing w:after="0"/>
        <w:jc w:val="center"/>
        <w:rPr>
          <w:rFonts w:ascii="Times New Roman" w:eastAsia="Calibri" w:hAnsi="Times New Roman" w:cs="Times New Roman"/>
          <w:b/>
        </w:rPr>
      </w:pPr>
    </w:p>
    <w:p w14:paraId="01429FCE" w14:textId="77777777" w:rsidR="00E87916" w:rsidRPr="00094630" w:rsidRDefault="00E87916" w:rsidP="00E87916">
      <w:p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Umowę sporządzono w dwóch jednobrzmiących egzemplarzach po jednym egzemplarzu dla każdej ze stron.</w:t>
      </w:r>
    </w:p>
    <w:p w14:paraId="73F96591" w14:textId="77777777" w:rsidR="00E87916" w:rsidRPr="00094630" w:rsidRDefault="00E87916" w:rsidP="00E87916">
      <w:pPr>
        <w:tabs>
          <w:tab w:val="left" w:pos="708"/>
        </w:tabs>
        <w:autoSpaceDN w:val="0"/>
        <w:spacing w:after="0"/>
        <w:jc w:val="both"/>
        <w:rPr>
          <w:rFonts w:ascii="Times New Roman" w:eastAsia="Calibri" w:hAnsi="Times New Roman" w:cs="Times New Roman"/>
          <w:bCs/>
        </w:rPr>
      </w:pPr>
    </w:p>
    <w:p w14:paraId="41BA73AC" w14:textId="77777777" w:rsidR="00E87916" w:rsidRPr="00094630" w:rsidRDefault="00E87916" w:rsidP="00E87916">
      <w:pPr>
        <w:tabs>
          <w:tab w:val="left" w:pos="708"/>
        </w:tabs>
        <w:autoSpaceDN w:val="0"/>
        <w:spacing w:after="0"/>
        <w:jc w:val="center"/>
        <w:rPr>
          <w:rFonts w:ascii="Times New Roman" w:eastAsia="Calibri" w:hAnsi="Times New Roman" w:cs="Times New Roman"/>
          <w:b/>
          <w:bCs/>
        </w:rPr>
      </w:pPr>
    </w:p>
    <w:p w14:paraId="28F46693" w14:textId="77777777" w:rsidR="00E87916" w:rsidRPr="00094630" w:rsidRDefault="00E87916" w:rsidP="00E87916">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ZAMAWIAJĄCY</w:t>
      </w:r>
      <w:r w:rsidRPr="00094630">
        <w:rPr>
          <w:rFonts w:ascii="Times New Roman" w:eastAsia="Calibri" w:hAnsi="Times New Roman" w:cs="Times New Roman"/>
          <w:b/>
          <w:bCs/>
        </w:rPr>
        <w:tab/>
      </w:r>
      <w:r w:rsidRPr="00094630">
        <w:rPr>
          <w:rFonts w:ascii="Times New Roman" w:eastAsia="Calibri" w:hAnsi="Times New Roman" w:cs="Times New Roman"/>
          <w:b/>
          <w:bCs/>
        </w:rPr>
        <w:tab/>
      </w:r>
      <w:r w:rsidRPr="00094630">
        <w:rPr>
          <w:rFonts w:ascii="Times New Roman" w:eastAsia="Calibri" w:hAnsi="Times New Roman" w:cs="Times New Roman"/>
          <w:b/>
          <w:bCs/>
        </w:rPr>
        <w:tab/>
        <w:t xml:space="preserve"> </w:t>
      </w:r>
      <w:r w:rsidRPr="00094630">
        <w:rPr>
          <w:rFonts w:ascii="Times New Roman" w:eastAsia="Calibri" w:hAnsi="Times New Roman" w:cs="Times New Roman"/>
          <w:b/>
          <w:bCs/>
        </w:rPr>
        <w:tab/>
        <w:t xml:space="preserve">   WYKONAWCA</w:t>
      </w:r>
    </w:p>
    <w:p w14:paraId="430FEE1E" w14:textId="77777777" w:rsidR="00E87916" w:rsidRPr="00094630" w:rsidRDefault="00E87916" w:rsidP="00E87916">
      <w:pPr>
        <w:tabs>
          <w:tab w:val="left" w:pos="708"/>
        </w:tabs>
        <w:autoSpaceDN w:val="0"/>
        <w:spacing w:after="0"/>
        <w:jc w:val="both"/>
        <w:rPr>
          <w:rFonts w:ascii="Times New Roman" w:eastAsia="Calibri" w:hAnsi="Times New Roman" w:cs="Times New Roman"/>
          <w:b/>
        </w:rPr>
      </w:pPr>
    </w:p>
    <w:p w14:paraId="552ED122" w14:textId="77777777" w:rsidR="00E87916" w:rsidRPr="00094630" w:rsidRDefault="00E87916" w:rsidP="00E87916">
      <w:pPr>
        <w:tabs>
          <w:tab w:val="left" w:pos="708"/>
        </w:tabs>
        <w:autoSpaceDN w:val="0"/>
        <w:spacing w:after="0"/>
        <w:ind w:left="360"/>
        <w:jc w:val="both"/>
        <w:rPr>
          <w:rFonts w:ascii="Times New Roman" w:eastAsia="Calibri" w:hAnsi="Times New Roman" w:cs="Times New Roman"/>
          <w:b/>
        </w:rPr>
      </w:pPr>
    </w:p>
    <w:p w14:paraId="0019F633" w14:textId="77777777" w:rsidR="00E87916" w:rsidRPr="00094630" w:rsidRDefault="00E87916" w:rsidP="00E87916">
      <w:pPr>
        <w:tabs>
          <w:tab w:val="left" w:pos="708"/>
        </w:tabs>
        <w:autoSpaceDN w:val="0"/>
        <w:spacing w:after="0"/>
        <w:ind w:left="360"/>
        <w:jc w:val="both"/>
        <w:rPr>
          <w:rFonts w:ascii="Times New Roman" w:eastAsia="Calibri" w:hAnsi="Times New Roman" w:cs="Times New Roman"/>
          <w:b/>
        </w:rPr>
      </w:pPr>
    </w:p>
    <w:p w14:paraId="7F06A4C4" w14:textId="77777777" w:rsidR="00E87916" w:rsidRPr="00094630" w:rsidRDefault="00E87916" w:rsidP="00E87916">
      <w:pPr>
        <w:tabs>
          <w:tab w:val="left" w:pos="708"/>
        </w:tabs>
        <w:autoSpaceDN w:val="0"/>
        <w:spacing w:after="0"/>
        <w:ind w:left="360"/>
        <w:jc w:val="both"/>
        <w:rPr>
          <w:rFonts w:ascii="Times New Roman" w:eastAsia="Calibri" w:hAnsi="Times New Roman" w:cs="Times New Roman"/>
          <w:b/>
        </w:rPr>
      </w:pPr>
    </w:p>
    <w:p w14:paraId="3CEBF3C8" w14:textId="77777777" w:rsidR="00E87916" w:rsidRPr="00D43C2E" w:rsidRDefault="00E87916" w:rsidP="00E87916">
      <w:pPr>
        <w:tabs>
          <w:tab w:val="left" w:pos="708"/>
        </w:tabs>
        <w:autoSpaceDN w:val="0"/>
        <w:spacing w:after="0"/>
        <w:jc w:val="both"/>
        <w:rPr>
          <w:rFonts w:ascii="Times New Roman" w:eastAsia="Calibri" w:hAnsi="Times New Roman" w:cs="Times New Roman"/>
          <w:b/>
          <w:sz w:val="20"/>
          <w:szCs w:val="20"/>
        </w:rPr>
      </w:pPr>
      <w:r w:rsidRPr="00D43C2E">
        <w:rPr>
          <w:rFonts w:ascii="Times New Roman" w:eastAsia="Calibri" w:hAnsi="Times New Roman" w:cs="Times New Roman"/>
          <w:b/>
          <w:sz w:val="20"/>
          <w:szCs w:val="20"/>
        </w:rPr>
        <w:t>Integralną część umowy stanowią załączniki:</w:t>
      </w:r>
    </w:p>
    <w:p w14:paraId="42F41B98" w14:textId="77777777" w:rsidR="00E87916" w:rsidRPr="00D43C2E" w:rsidRDefault="00E87916" w:rsidP="00E8791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sz w:val="20"/>
          <w:szCs w:val="20"/>
        </w:rPr>
        <w:t>Oferta Wykonawcy – załącznik nr 1</w:t>
      </w:r>
      <w:r>
        <w:rPr>
          <w:rFonts w:ascii="Times New Roman" w:eastAsia="Calibri" w:hAnsi="Times New Roman" w:cs="Times New Roman"/>
          <w:sz w:val="20"/>
          <w:szCs w:val="20"/>
        </w:rPr>
        <w:t>.</w:t>
      </w:r>
    </w:p>
    <w:p w14:paraId="29D36B30" w14:textId="77777777" w:rsidR="00E87916" w:rsidRPr="00D43C2E" w:rsidRDefault="00E87916" w:rsidP="00E8791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color w:val="000000"/>
          <w:sz w:val="20"/>
          <w:szCs w:val="20"/>
        </w:rPr>
        <w:t>SWZ - załącznik nr 2.</w:t>
      </w:r>
    </w:p>
    <w:p w14:paraId="2EC3E987" w14:textId="77777777" w:rsidR="00E87916" w:rsidRPr="001F0C1F" w:rsidRDefault="00E87916" w:rsidP="00E8791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color w:val="000000"/>
          <w:sz w:val="20"/>
          <w:szCs w:val="20"/>
        </w:rPr>
        <w:t>Szczegółowe Specyfikacje Techniczne – załącznik nr 3.</w:t>
      </w:r>
      <w:bookmarkEnd w:id="12"/>
    </w:p>
    <w:p w14:paraId="2CE2B8C2" w14:textId="77777777" w:rsidR="00E87916" w:rsidRPr="00D43C2E" w:rsidRDefault="00E87916" w:rsidP="00E8791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Karta gwarancyjna/wzór/ – załącznik nr 4.</w:t>
      </w:r>
    </w:p>
    <w:p w14:paraId="46886EDA" w14:textId="10D6C6B7" w:rsidR="006A1DE6" w:rsidRPr="00D43C2E" w:rsidRDefault="006A1DE6" w:rsidP="00E87916">
      <w:pPr>
        <w:tabs>
          <w:tab w:val="left" w:pos="708"/>
        </w:tabs>
        <w:autoSpaceDN w:val="0"/>
        <w:spacing w:after="0" w:line="23" w:lineRule="atLeast"/>
        <w:rPr>
          <w:rFonts w:ascii="Times New Roman" w:eastAsia="Calibri" w:hAnsi="Times New Roman" w:cs="Times New Roman"/>
          <w:sz w:val="20"/>
          <w:szCs w:val="20"/>
        </w:rPr>
      </w:pPr>
    </w:p>
    <w:p w14:paraId="700987F5" w14:textId="77777777" w:rsidR="00CF0713" w:rsidRPr="003C2D9E" w:rsidRDefault="00CF0713" w:rsidP="00F21259">
      <w:pPr>
        <w:spacing w:after="0" w:line="23" w:lineRule="atLeast"/>
        <w:rPr>
          <w:rFonts w:eastAsia="Calibri" w:cstheme="minorHAnsi"/>
          <w:lang w:eastAsia="pl-PL"/>
        </w:rPr>
      </w:pPr>
    </w:p>
    <w:sectPr w:rsidR="00CF0713" w:rsidRPr="003C2D9E">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5161" w14:textId="77777777" w:rsidR="00EF28C6" w:rsidRDefault="00EF28C6">
      <w:pPr>
        <w:spacing w:line="240" w:lineRule="auto"/>
      </w:pPr>
      <w:r>
        <w:separator/>
      </w:r>
    </w:p>
  </w:endnote>
  <w:endnote w:type="continuationSeparator" w:id="0">
    <w:p w14:paraId="4E203CBA" w14:textId="77777777" w:rsidR="00EF28C6" w:rsidRDefault="00EF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F64E" w14:textId="77777777" w:rsidR="00EF28C6" w:rsidRDefault="00EF28C6">
      <w:pPr>
        <w:spacing w:after="0"/>
      </w:pPr>
      <w:r>
        <w:separator/>
      </w:r>
    </w:p>
  </w:footnote>
  <w:footnote w:type="continuationSeparator" w:id="0">
    <w:p w14:paraId="546D11F5" w14:textId="77777777" w:rsidR="00EF28C6" w:rsidRDefault="00EF28C6">
      <w:pPr>
        <w:spacing w:after="0"/>
      </w:pPr>
      <w:r>
        <w:continuationSeparator/>
      </w:r>
    </w:p>
  </w:footnote>
  <w:footnote w:id="1">
    <w:p w14:paraId="5A64A7BA"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EF28C6" w:rsidRPr="00E42169" w:rsidRDefault="00EF28C6"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EF28C6" w:rsidRPr="005D47FA" w:rsidRDefault="00EF28C6"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013636"/>
    <w:multiLevelType w:val="multilevel"/>
    <w:tmpl w:val="01013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6"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E310E"/>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F45E68"/>
    <w:multiLevelType w:val="hybridMultilevel"/>
    <w:tmpl w:val="70FAB1A8"/>
    <w:lvl w:ilvl="0" w:tplc="EDCC3DB0">
      <w:start w:val="1"/>
      <w:numFmt w:val="decimal"/>
      <w:lvlText w:val="%1."/>
      <w:lvlJc w:val="left"/>
      <w:pPr>
        <w:ind w:left="720" w:hanging="360"/>
      </w:pPr>
      <w:rPr>
        <w:rFonts w:ascii="Times New Roman" w:eastAsia="Arial" w:hAnsi="Times New Roman" w:cs="Times New Roman"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3"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4"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BB6F05"/>
    <w:multiLevelType w:val="hybridMultilevel"/>
    <w:tmpl w:val="CE063B8C"/>
    <w:lvl w:ilvl="0" w:tplc="5ACA4D8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283D1B"/>
    <w:multiLevelType w:val="hybridMultilevel"/>
    <w:tmpl w:val="C71AA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3C1EBE"/>
    <w:multiLevelType w:val="hybridMultilevel"/>
    <w:tmpl w:val="CB3EAB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6"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1"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4"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6"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951499"/>
    <w:multiLevelType w:val="multilevel"/>
    <w:tmpl w:val="33951499"/>
    <w:lvl w:ilvl="0">
      <w:start w:val="1"/>
      <w:numFmt w:val="decimal"/>
      <w:lvlText w:val="%1."/>
      <w:lvlJc w:val="left"/>
      <w:pPr>
        <w:tabs>
          <w:tab w:val="num" w:pos="720"/>
        </w:tabs>
        <w:ind w:left="720" w:hanging="360"/>
      </w:pPr>
    </w:lvl>
    <w:lvl w:ilvl="1">
      <w:start w:val="3"/>
      <w:numFmt w:val="decimal"/>
      <w:lvlText w:val="%2."/>
      <w:lvlJc w:val="left"/>
      <w:pPr>
        <w:tabs>
          <w:tab w:val="left" w:pos="360"/>
        </w:tabs>
        <w:ind w:left="360" w:hanging="360"/>
      </w:p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438167B"/>
    <w:multiLevelType w:val="hybridMultilevel"/>
    <w:tmpl w:val="21702370"/>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349C0C60"/>
    <w:multiLevelType w:val="hybridMultilevel"/>
    <w:tmpl w:val="E02CA2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52E5527"/>
    <w:multiLevelType w:val="multilevel"/>
    <w:tmpl w:val="352E552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8"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666A91"/>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52"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8"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0" w15:restartNumberingAfterBreak="0">
    <w:nsid w:val="44AC3BF1"/>
    <w:multiLevelType w:val="hybridMultilevel"/>
    <w:tmpl w:val="03BC9BE2"/>
    <w:lvl w:ilvl="0" w:tplc="753CE0C2">
      <w:start w:val="1"/>
      <w:numFmt w:val="lowerLetter"/>
      <w:lvlText w:val="%1)"/>
      <w:lvlJc w:val="left"/>
      <w:pPr>
        <w:ind w:left="1404" w:hanging="90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61"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9BC0395"/>
    <w:multiLevelType w:val="hybridMultilevel"/>
    <w:tmpl w:val="830CF0AE"/>
    <w:lvl w:ilvl="0" w:tplc="04823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6B43B7"/>
    <w:multiLevelType w:val="multilevel"/>
    <w:tmpl w:val="4D6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68"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0"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2"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C4C23C1"/>
    <w:multiLevelType w:val="singleLevel"/>
    <w:tmpl w:val="5C4C23C1"/>
    <w:lvl w:ilvl="0">
      <w:start w:val="1"/>
      <w:numFmt w:val="decimal"/>
      <w:lvlText w:val="%1)"/>
      <w:lvlJc w:val="left"/>
      <w:pPr>
        <w:ind w:left="425" w:hanging="425"/>
      </w:pPr>
    </w:lvl>
  </w:abstractNum>
  <w:abstractNum w:abstractNumId="74" w15:restartNumberingAfterBreak="0">
    <w:nsid w:val="5C4C2433"/>
    <w:multiLevelType w:val="singleLevel"/>
    <w:tmpl w:val="5C4C2433"/>
    <w:lvl w:ilvl="0">
      <w:start w:val="1"/>
      <w:numFmt w:val="lowerLetter"/>
      <w:lvlText w:val="%1)"/>
      <w:lvlJc w:val="left"/>
      <w:pPr>
        <w:ind w:left="425" w:hanging="425"/>
      </w:pPr>
    </w:lvl>
  </w:abstractNum>
  <w:abstractNum w:abstractNumId="75" w15:restartNumberingAfterBreak="0">
    <w:nsid w:val="5C4C2494"/>
    <w:multiLevelType w:val="multilevel"/>
    <w:tmpl w:val="8DDA6E54"/>
    <w:lvl w:ilvl="0">
      <w:start w:val="1"/>
      <w:numFmt w:val="decimal"/>
      <w:lvlText w:val="%1."/>
      <w:lvlJc w:val="left"/>
      <w:pPr>
        <w:ind w:left="425" w:hanging="425"/>
      </w:pPr>
    </w:lvl>
    <w:lvl w:ilvl="1">
      <w:start w:val="1"/>
      <w:numFmt w:val="decimal"/>
      <w:isLgl/>
      <w:lvlText w:val="%1.%2"/>
      <w:lvlJc w:val="left"/>
      <w:pPr>
        <w:ind w:left="1260" w:hanging="360"/>
      </w:pPr>
    </w:lvl>
    <w:lvl w:ilvl="2">
      <w:start w:val="1"/>
      <w:numFmt w:val="decimal"/>
      <w:isLgl/>
      <w:lvlText w:val="%1.%2.%3"/>
      <w:lvlJc w:val="left"/>
      <w:pPr>
        <w:ind w:left="2520" w:hanging="720"/>
      </w:pPr>
    </w:lvl>
    <w:lvl w:ilvl="3">
      <w:start w:val="1"/>
      <w:numFmt w:val="decimal"/>
      <w:isLgl/>
      <w:lvlText w:val="%1.%2.%3.%4"/>
      <w:lvlJc w:val="left"/>
      <w:pPr>
        <w:ind w:left="3420" w:hanging="720"/>
      </w:pPr>
    </w:lvl>
    <w:lvl w:ilvl="4">
      <w:start w:val="1"/>
      <w:numFmt w:val="decimal"/>
      <w:isLgl/>
      <w:lvlText w:val="%1.%2.%3.%4.%5"/>
      <w:lvlJc w:val="left"/>
      <w:pPr>
        <w:ind w:left="4680" w:hanging="1080"/>
      </w:pPr>
    </w:lvl>
    <w:lvl w:ilvl="5">
      <w:start w:val="1"/>
      <w:numFmt w:val="decimal"/>
      <w:isLgl/>
      <w:lvlText w:val="%1.%2.%3.%4.%5.%6"/>
      <w:lvlJc w:val="left"/>
      <w:pPr>
        <w:ind w:left="5580" w:hanging="1080"/>
      </w:pPr>
    </w:lvl>
    <w:lvl w:ilvl="6">
      <w:start w:val="1"/>
      <w:numFmt w:val="decimal"/>
      <w:isLgl/>
      <w:lvlText w:val="%1.%2.%3.%4.%5.%6.%7"/>
      <w:lvlJc w:val="left"/>
      <w:pPr>
        <w:ind w:left="6840" w:hanging="1440"/>
      </w:pPr>
    </w:lvl>
    <w:lvl w:ilvl="7">
      <w:start w:val="1"/>
      <w:numFmt w:val="decimal"/>
      <w:isLgl/>
      <w:lvlText w:val="%1.%2.%3.%4.%5.%6.%7.%8"/>
      <w:lvlJc w:val="left"/>
      <w:pPr>
        <w:ind w:left="7740" w:hanging="1440"/>
      </w:pPr>
    </w:lvl>
    <w:lvl w:ilvl="8">
      <w:start w:val="1"/>
      <w:numFmt w:val="decimal"/>
      <w:isLgl/>
      <w:lvlText w:val="%1.%2.%3.%4.%5.%6.%7.%8.%9"/>
      <w:lvlJc w:val="left"/>
      <w:pPr>
        <w:ind w:left="8640" w:hanging="144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9"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F486A80"/>
    <w:multiLevelType w:val="multilevel"/>
    <w:tmpl w:val="6F486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603BAE"/>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1EC3A48"/>
    <w:multiLevelType w:val="hybridMultilevel"/>
    <w:tmpl w:val="6D7A847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72904378"/>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2934FC1"/>
    <w:multiLevelType w:val="multilevel"/>
    <w:tmpl w:val="D4405402"/>
    <w:lvl w:ilvl="0">
      <w:start w:val="1"/>
      <w:numFmt w:val="decimal"/>
      <w:lvlText w:val="%1."/>
      <w:lvlJc w:val="left"/>
      <w:pPr>
        <w:tabs>
          <w:tab w:val="left" w:pos="644"/>
        </w:tabs>
        <w:ind w:left="644" w:hanging="360"/>
      </w:pPr>
      <w:rPr>
        <w:rFonts w:ascii="Times New Roman" w:eastAsia="Times New Roman" w:hAnsi="Times New Roman" w:cs="Times New Roman"/>
        <w:b w:val="0"/>
        <w:i w:val="0"/>
        <w:sz w:val="22"/>
        <w:szCs w:val="22"/>
      </w:rPr>
    </w:lvl>
    <w:lvl w:ilvl="1">
      <w:start w:val="2"/>
      <w:numFmt w:val="decimal"/>
      <w:lvlText w:val="%2."/>
      <w:lvlJc w:val="left"/>
      <w:pPr>
        <w:tabs>
          <w:tab w:val="left" w:pos="1724"/>
        </w:tabs>
        <w:ind w:left="1724" w:hanging="360"/>
      </w:pPr>
      <w:rPr>
        <w:rFonts w:ascii="Arial" w:hAnsi="Arial" w:cs="Times New Roman" w:hint="default"/>
        <w:b w:val="0"/>
        <w:i w:val="0"/>
        <w:sz w:val="24"/>
      </w:rPr>
    </w:lvl>
    <w:lvl w:ilvl="2">
      <w:start w:val="1"/>
      <w:numFmt w:val="decimal"/>
      <w:lvlText w:val="%3."/>
      <w:lvlJc w:val="left"/>
      <w:pPr>
        <w:tabs>
          <w:tab w:val="left" w:pos="2444"/>
        </w:tabs>
        <w:ind w:left="2444" w:hanging="360"/>
      </w:pPr>
    </w:lvl>
    <w:lvl w:ilvl="3">
      <w:start w:val="1"/>
      <w:numFmt w:val="decimal"/>
      <w:lvlText w:val="%4."/>
      <w:lvlJc w:val="left"/>
      <w:pPr>
        <w:tabs>
          <w:tab w:val="left" w:pos="3164"/>
        </w:tabs>
        <w:ind w:left="3164" w:hanging="360"/>
      </w:pPr>
    </w:lvl>
    <w:lvl w:ilvl="4">
      <w:start w:val="1"/>
      <w:numFmt w:val="decimal"/>
      <w:lvlText w:val="%5."/>
      <w:lvlJc w:val="left"/>
      <w:pPr>
        <w:tabs>
          <w:tab w:val="left" w:pos="3884"/>
        </w:tabs>
        <w:ind w:left="3884" w:hanging="360"/>
      </w:pPr>
    </w:lvl>
    <w:lvl w:ilvl="5">
      <w:start w:val="1"/>
      <w:numFmt w:val="decimal"/>
      <w:lvlText w:val="%6."/>
      <w:lvlJc w:val="left"/>
      <w:pPr>
        <w:tabs>
          <w:tab w:val="left" w:pos="4604"/>
        </w:tabs>
        <w:ind w:left="4604" w:hanging="360"/>
      </w:pPr>
    </w:lvl>
    <w:lvl w:ilvl="6">
      <w:start w:val="1"/>
      <w:numFmt w:val="decimal"/>
      <w:lvlText w:val="%7."/>
      <w:lvlJc w:val="left"/>
      <w:pPr>
        <w:tabs>
          <w:tab w:val="left" w:pos="5324"/>
        </w:tabs>
        <w:ind w:left="5324" w:hanging="360"/>
      </w:pPr>
    </w:lvl>
    <w:lvl w:ilvl="7">
      <w:start w:val="1"/>
      <w:numFmt w:val="decimal"/>
      <w:lvlText w:val="%8."/>
      <w:lvlJc w:val="left"/>
      <w:pPr>
        <w:tabs>
          <w:tab w:val="left" w:pos="6044"/>
        </w:tabs>
        <w:ind w:left="6044" w:hanging="360"/>
      </w:pPr>
    </w:lvl>
    <w:lvl w:ilvl="8">
      <w:start w:val="1"/>
      <w:numFmt w:val="decimal"/>
      <w:lvlText w:val="%9."/>
      <w:lvlJc w:val="left"/>
      <w:pPr>
        <w:tabs>
          <w:tab w:val="left" w:pos="6764"/>
        </w:tabs>
        <w:ind w:left="6764" w:hanging="360"/>
      </w:pPr>
    </w:lvl>
  </w:abstractNum>
  <w:abstractNum w:abstractNumId="88"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89"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B5E1A95"/>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96"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7093838">
    <w:abstractNumId w:val="82"/>
  </w:num>
  <w:num w:numId="2" w16cid:durableId="444274747">
    <w:abstractNumId w:val="57"/>
  </w:num>
  <w:num w:numId="3" w16cid:durableId="36123582">
    <w:abstractNumId w:val="18"/>
  </w:num>
  <w:num w:numId="4" w16cid:durableId="1755854624">
    <w:abstractNumId w:val="41"/>
  </w:num>
  <w:num w:numId="5" w16cid:durableId="738748690">
    <w:abstractNumId w:val="88"/>
  </w:num>
  <w:num w:numId="6" w16cid:durableId="741290423">
    <w:abstractNumId w:val="11"/>
  </w:num>
  <w:num w:numId="7" w16cid:durableId="1939410152">
    <w:abstractNumId w:val="13"/>
  </w:num>
  <w:num w:numId="8" w16cid:durableId="792332859">
    <w:abstractNumId w:val="19"/>
  </w:num>
  <w:num w:numId="9" w16cid:durableId="1940944696">
    <w:abstractNumId w:val="62"/>
  </w:num>
  <w:num w:numId="10" w16cid:durableId="787626627">
    <w:abstractNumId w:val="37"/>
  </w:num>
  <w:num w:numId="11" w16cid:durableId="1953438258">
    <w:abstractNumId w:val="33"/>
  </w:num>
  <w:num w:numId="12" w16cid:durableId="994992690">
    <w:abstractNumId w:val="97"/>
  </w:num>
  <w:num w:numId="13" w16cid:durableId="337737333">
    <w:abstractNumId w:val="12"/>
  </w:num>
  <w:num w:numId="14" w16cid:durableId="756562950">
    <w:abstractNumId w:val="56"/>
  </w:num>
  <w:num w:numId="15" w16cid:durableId="1618373399">
    <w:abstractNumId w:val="25"/>
  </w:num>
  <w:num w:numId="16" w16cid:durableId="981278237">
    <w:abstractNumId w:val="4"/>
  </w:num>
  <w:num w:numId="17" w16cid:durableId="1444953974">
    <w:abstractNumId w:val="51"/>
  </w:num>
  <w:num w:numId="18" w16cid:durableId="514153902">
    <w:abstractNumId w:val="70"/>
  </w:num>
  <w:num w:numId="19" w16cid:durableId="444350428">
    <w:abstractNumId w:val="46"/>
  </w:num>
  <w:num w:numId="20" w16cid:durableId="1474328214">
    <w:abstractNumId w:val="72"/>
  </w:num>
  <w:num w:numId="21" w16cid:durableId="560213138">
    <w:abstractNumId w:val="49"/>
  </w:num>
  <w:num w:numId="22" w16cid:durableId="1989044921">
    <w:abstractNumId w:val="8"/>
  </w:num>
  <w:num w:numId="23" w16cid:durableId="1884053793">
    <w:abstractNumId w:val="47"/>
  </w:num>
  <w:num w:numId="24" w16cid:durableId="1035814113">
    <w:abstractNumId w:val="78"/>
  </w:num>
  <w:num w:numId="25" w16cid:durableId="1731922986">
    <w:abstractNumId w:val="27"/>
  </w:num>
  <w:num w:numId="26" w16cid:durableId="1211334548">
    <w:abstractNumId w:val="30"/>
  </w:num>
  <w:num w:numId="27" w16cid:durableId="310208640">
    <w:abstractNumId w:val="40"/>
  </w:num>
  <w:num w:numId="28" w16cid:durableId="143544291">
    <w:abstractNumId w:val="23"/>
  </w:num>
  <w:num w:numId="29" w16cid:durableId="1747917651">
    <w:abstractNumId w:val="22"/>
  </w:num>
  <w:num w:numId="30" w16cid:durableId="1837841965">
    <w:abstractNumId w:val="34"/>
  </w:num>
  <w:num w:numId="31" w16cid:durableId="967277156">
    <w:abstractNumId w:val="79"/>
  </w:num>
  <w:num w:numId="32" w16cid:durableId="1381250855">
    <w:abstractNumId w:val="6"/>
  </w:num>
  <w:num w:numId="33" w16cid:durableId="1786383129">
    <w:abstractNumId w:val="7"/>
  </w:num>
  <w:num w:numId="34" w16cid:durableId="1579048379">
    <w:abstractNumId w:val="69"/>
  </w:num>
  <w:num w:numId="35" w16cid:durableId="938442040">
    <w:abstractNumId w:val="71"/>
  </w:num>
  <w:num w:numId="36" w16cid:durableId="918633958">
    <w:abstractNumId w:val="16"/>
  </w:num>
  <w:num w:numId="37" w16cid:durableId="380834366">
    <w:abstractNumId w:val="81"/>
  </w:num>
  <w:num w:numId="38" w16cid:durableId="701828276">
    <w:abstractNumId w:val="1"/>
  </w:num>
  <w:num w:numId="39" w16cid:durableId="594752625">
    <w:abstractNumId w:val="80"/>
  </w:num>
  <w:num w:numId="40" w16cid:durableId="1840347366">
    <w:abstractNumId w:val="48"/>
  </w:num>
  <w:num w:numId="41" w16cid:durableId="1882933050">
    <w:abstractNumId w:val="59"/>
  </w:num>
  <w:num w:numId="42" w16cid:durableId="1443113286">
    <w:abstractNumId w:val="39"/>
  </w:num>
  <w:num w:numId="43" w16cid:durableId="1134559392">
    <w:abstractNumId w:val="3"/>
  </w:num>
  <w:num w:numId="44" w16cid:durableId="2138522187">
    <w:abstractNumId w:val="36"/>
  </w:num>
  <w:num w:numId="45" w16cid:durableId="1995136399">
    <w:abstractNumId w:val="66"/>
  </w:num>
  <w:num w:numId="46" w16cid:durableId="1145313696">
    <w:abstractNumId w:val="28"/>
  </w:num>
  <w:num w:numId="47" w16cid:durableId="1437943593">
    <w:abstractNumId w:val="76"/>
    <w:lvlOverride w:ilvl="0">
      <w:startOverride w:val="1"/>
    </w:lvlOverride>
  </w:num>
  <w:num w:numId="48" w16cid:durableId="1084692190">
    <w:abstractNumId w:val="55"/>
    <w:lvlOverride w:ilvl="0">
      <w:startOverride w:val="1"/>
    </w:lvlOverride>
  </w:num>
  <w:num w:numId="49" w16cid:durableId="2020161902">
    <w:abstractNumId w:val="32"/>
  </w:num>
  <w:num w:numId="50" w16cid:durableId="736629184">
    <w:abstractNumId w:val="0"/>
  </w:num>
  <w:num w:numId="51" w16cid:durableId="907306040">
    <w:abstractNumId w:val="65"/>
  </w:num>
  <w:num w:numId="52" w16cid:durableId="768623054">
    <w:abstractNumId w:val="52"/>
  </w:num>
  <w:num w:numId="53" w16cid:durableId="156963260">
    <w:abstractNumId w:val="38"/>
  </w:num>
  <w:num w:numId="54" w16cid:durableId="444351182">
    <w:abstractNumId w:val="89"/>
  </w:num>
  <w:num w:numId="55" w16cid:durableId="677924795">
    <w:abstractNumId w:val="35"/>
  </w:num>
  <w:num w:numId="56" w16cid:durableId="345325059">
    <w:abstractNumId w:val="17"/>
  </w:num>
  <w:num w:numId="57" w16cid:durableId="1076437421">
    <w:abstractNumId w:val="95"/>
  </w:num>
  <w:num w:numId="58" w16cid:durableId="816531723">
    <w:abstractNumId w:val="14"/>
  </w:num>
  <w:num w:numId="59" w16cid:durableId="1759788016">
    <w:abstractNumId w:val="61"/>
  </w:num>
  <w:num w:numId="60" w16cid:durableId="1921869101">
    <w:abstractNumId w:val="10"/>
  </w:num>
  <w:num w:numId="61" w16cid:durableId="300816113">
    <w:abstractNumId w:val="85"/>
  </w:num>
  <w:num w:numId="62" w16cid:durableId="1966081990">
    <w:abstractNumId w:val="43"/>
  </w:num>
  <w:num w:numId="63" w16cid:durableId="420104723">
    <w:abstractNumId w:val="60"/>
  </w:num>
  <w:num w:numId="64" w16cid:durableId="1996640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9735154">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93356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39783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0165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27944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27138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41220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2714836">
    <w:abstractNumId w:val="73"/>
    <w:lvlOverride w:ilvl="0">
      <w:startOverride w:val="1"/>
    </w:lvlOverride>
  </w:num>
  <w:num w:numId="73" w16cid:durableId="304208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8287042">
    <w:abstractNumId w:val="8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98764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8287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6418980">
    <w:abstractNumId w:val="74"/>
    <w:lvlOverride w:ilvl="0">
      <w:startOverride w:val="1"/>
    </w:lvlOverride>
  </w:num>
  <w:num w:numId="78" w16cid:durableId="960067292">
    <w:abstractNumId w:val="54"/>
    <w:lvlOverride w:ilvl="0">
      <w:startOverride w:val="1"/>
    </w:lvlOverride>
  </w:num>
  <w:num w:numId="79" w16cid:durableId="1606384246">
    <w:abstractNumId w:val="67"/>
    <w:lvlOverride w:ilvl="0">
      <w:startOverride w:val="3"/>
    </w:lvlOverride>
  </w:num>
  <w:num w:numId="80" w16cid:durableId="15670627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6887452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84457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42445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34939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44109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90044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568783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31765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33748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15612032">
    <w:abstractNumId w:val="24"/>
  </w:num>
  <w:num w:numId="91" w16cid:durableId="1249999795">
    <w:abstractNumId w:val="15"/>
  </w:num>
  <w:num w:numId="92" w16cid:durableId="1432579610">
    <w:abstractNumId w:val="77"/>
  </w:num>
  <w:num w:numId="93" w16cid:durableId="2121754145">
    <w:abstractNumId w:val="96"/>
  </w:num>
  <w:num w:numId="94" w16cid:durableId="400103256">
    <w:abstractNumId w:val="9"/>
  </w:num>
  <w:num w:numId="95" w16cid:durableId="524831897">
    <w:abstractNumId w:val="50"/>
  </w:num>
  <w:num w:numId="96" w16cid:durableId="1873227604">
    <w:abstractNumId w:val="86"/>
  </w:num>
  <w:num w:numId="97" w16cid:durableId="731849749">
    <w:abstractNumId w:val="94"/>
  </w:num>
  <w:num w:numId="98" w16cid:durableId="1268660638">
    <w:abstractNumId w:val="84"/>
  </w:num>
  <w:num w:numId="99" w16cid:durableId="218826685">
    <w:abstractNumId w:val="6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65C8"/>
    <w:rsid w:val="00006C77"/>
    <w:rsid w:val="000074A7"/>
    <w:rsid w:val="0000750D"/>
    <w:rsid w:val="0001051A"/>
    <w:rsid w:val="000107DA"/>
    <w:rsid w:val="00015A8F"/>
    <w:rsid w:val="000212D8"/>
    <w:rsid w:val="000265CE"/>
    <w:rsid w:val="000319FA"/>
    <w:rsid w:val="00035EFA"/>
    <w:rsid w:val="00040009"/>
    <w:rsid w:val="00040878"/>
    <w:rsid w:val="00040F29"/>
    <w:rsid w:val="00042358"/>
    <w:rsid w:val="000423E1"/>
    <w:rsid w:val="00045E58"/>
    <w:rsid w:val="00054F3F"/>
    <w:rsid w:val="00062C16"/>
    <w:rsid w:val="00076F6D"/>
    <w:rsid w:val="00077A58"/>
    <w:rsid w:val="0008194B"/>
    <w:rsid w:val="00083583"/>
    <w:rsid w:val="0008657F"/>
    <w:rsid w:val="00093D3D"/>
    <w:rsid w:val="0009459E"/>
    <w:rsid w:val="000B04C3"/>
    <w:rsid w:val="000B434E"/>
    <w:rsid w:val="000B4A25"/>
    <w:rsid w:val="000B4AB0"/>
    <w:rsid w:val="000C150A"/>
    <w:rsid w:val="000C700C"/>
    <w:rsid w:val="000C757B"/>
    <w:rsid w:val="000D0146"/>
    <w:rsid w:val="000D066A"/>
    <w:rsid w:val="000E116E"/>
    <w:rsid w:val="000E242A"/>
    <w:rsid w:val="000E59B8"/>
    <w:rsid w:val="000E5F59"/>
    <w:rsid w:val="000F176E"/>
    <w:rsid w:val="000F2689"/>
    <w:rsid w:val="00102B13"/>
    <w:rsid w:val="00107B17"/>
    <w:rsid w:val="0011488A"/>
    <w:rsid w:val="00116A85"/>
    <w:rsid w:val="00117250"/>
    <w:rsid w:val="00117629"/>
    <w:rsid w:val="001201CC"/>
    <w:rsid w:val="00120CF5"/>
    <w:rsid w:val="00123873"/>
    <w:rsid w:val="00124CA0"/>
    <w:rsid w:val="0012543A"/>
    <w:rsid w:val="001301CC"/>
    <w:rsid w:val="00134B89"/>
    <w:rsid w:val="00135145"/>
    <w:rsid w:val="00135434"/>
    <w:rsid w:val="00137551"/>
    <w:rsid w:val="0014165D"/>
    <w:rsid w:val="0014229A"/>
    <w:rsid w:val="00143237"/>
    <w:rsid w:val="00144A6C"/>
    <w:rsid w:val="00150B0E"/>
    <w:rsid w:val="0016251D"/>
    <w:rsid w:val="00164CCF"/>
    <w:rsid w:val="001650DB"/>
    <w:rsid w:val="00167CF2"/>
    <w:rsid w:val="00167D07"/>
    <w:rsid w:val="00172BFB"/>
    <w:rsid w:val="001743BF"/>
    <w:rsid w:val="00180802"/>
    <w:rsid w:val="00180BC7"/>
    <w:rsid w:val="0018460C"/>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5B39"/>
    <w:rsid w:val="00204663"/>
    <w:rsid w:val="00207008"/>
    <w:rsid w:val="002071CE"/>
    <w:rsid w:val="00207F7A"/>
    <w:rsid w:val="00210B86"/>
    <w:rsid w:val="00210BC1"/>
    <w:rsid w:val="00211265"/>
    <w:rsid w:val="002131F6"/>
    <w:rsid w:val="002203CA"/>
    <w:rsid w:val="002208BD"/>
    <w:rsid w:val="00224247"/>
    <w:rsid w:val="0022567E"/>
    <w:rsid w:val="00231292"/>
    <w:rsid w:val="00237FC2"/>
    <w:rsid w:val="00240170"/>
    <w:rsid w:val="002416FA"/>
    <w:rsid w:val="00241DA3"/>
    <w:rsid w:val="002438B1"/>
    <w:rsid w:val="00243CDE"/>
    <w:rsid w:val="00245257"/>
    <w:rsid w:val="00253B7B"/>
    <w:rsid w:val="00254ED2"/>
    <w:rsid w:val="00254F29"/>
    <w:rsid w:val="0025570F"/>
    <w:rsid w:val="0025604A"/>
    <w:rsid w:val="002669CE"/>
    <w:rsid w:val="002710B4"/>
    <w:rsid w:val="00271C41"/>
    <w:rsid w:val="002730B9"/>
    <w:rsid w:val="00273A54"/>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61C2"/>
    <w:rsid w:val="002D66B3"/>
    <w:rsid w:val="002D760E"/>
    <w:rsid w:val="002E31AD"/>
    <w:rsid w:val="002E3CB3"/>
    <w:rsid w:val="002E3DE2"/>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79C4"/>
    <w:rsid w:val="003431F4"/>
    <w:rsid w:val="00345574"/>
    <w:rsid w:val="0034700D"/>
    <w:rsid w:val="003478CE"/>
    <w:rsid w:val="003535C4"/>
    <w:rsid w:val="00355635"/>
    <w:rsid w:val="00366F15"/>
    <w:rsid w:val="00370EB1"/>
    <w:rsid w:val="003741B0"/>
    <w:rsid w:val="00375B38"/>
    <w:rsid w:val="00383740"/>
    <w:rsid w:val="003912E4"/>
    <w:rsid w:val="003921CC"/>
    <w:rsid w:val="00392990"/>
    <w:rsid w:val="00393F1F"/>
    <w:rsid w:val="003A126D"/>
    <w:rsid w:val="003A35E7"/>
    <w:rsid w:val="003A404F"/>
    <w:rsid w:val="003A6F5D"/>
    <w:rsid w:val="003B2B74"/>
    <w:rsid w:val="003B5D56"/>
    <w:rsid w:val="003C0D89"/>
    <w:rsid w:val="003C1DCD"/>
    <w:rsid w:val="003C2D9E"/>
    <w:rsid w:val="003C65EA"/>
    <w:rsid w:val="003D2412"/>
    <w:rsid w:val="003D4D86"/>
    <w:rsid w:val="003D598D"/>
    <w:rsid w:val="003D5B8B"/>
    <w:rsid w:val="003D7989"/>
    <w:rsid w:val="003F1237"/>
    <w:rsid w:val="003F6A13"/>
    <w:rsid w:val="0041135C"/>
    <w:rsid w:val="004147F7"/>
    <w:rsid w:val="00414A3F"/>
    <w:rsid w:val="00414B5C"/>
    <w:rsid w:val="00415526"/>
    <w:rsid w:val="00416FDC"/>
    <w:rsid w:val="00423383"/>
    <w:rsid w:val="004233AE"/>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5A78"/>
    <w:rsid w:val="00476FFB"/>
    <w:rsid w:val="00477516"/>
    <w:rsid w:val="00481699"/>
    <w:rsid w:val="00482CA9"/>
    <w:rsid w:val="00484B96"/>
    <w:rsid w:val="00485AFE"/>
    <w:rsid w:val="004937A5"/>
    <w:rsid w:val="004A0729"/>
    <w:rsid w:val="004A0B31"/>
    <w:rsid w:val="004A25B1"/>
    <w:rsid w:val="004A5480"/>
    <w:rsid w:val="004B0149"/>
    <w:rsid w:val="004B0C93"/>
    <w:rsid w:val="004B280A"/>
    <w:rsid w:val="004B3123"/>
    <w:rsid w:val="004B58B9"/>
    <w:rsid w:val="004B6672"/>
    <w:rsid w:val="004C0C13"/>
    <w:rsid w:val="004C2797"/>
    <w:rsid w:val="004C4920"/>
    <w:rsid w:val="004C4D43"/>
    <w:rsid w:val="004C5BF4"/>
    <w:rsid w:val="004C7AA3"/>
    <w:rsid w:val="004D042D"/>
    <w:rsid w:val="004D6B4D"/>
    <w:rsid w:val="004D7C4C"/>
    <w:rsid w:val="004E1EFA"/>
    <w:rsid w:val="004E4BA8"/>
    <w:rsid w:val="004E5538"/>
    <w:rsid w:val="004E6505"/>
    <w:rsid w:val="004E798D"/>
    <w:rsid w:val="004F14D6"/>
    <w:rsid w:val="00501964"/>
    <w:rsid w:val="00502436"/>
    <w:rsid w:val="00505C6E"/>
    <w:rsid w:val="005105E6"/>
    <w:rsid w:val="005120C8"/>
    <w:rsid w:val="005124CA"/>
    <w:rsid w:val="00513701"/>
    <w:rsid w:val="0051626F"/>
    <w:rsid w:val="00521C59"/>
    <w:rsid w:val="005267A4"/>
    <w:rsid w:val="0052789D"/>
    <w:rsid w:val="0053008E"/>
    <w:rsid w:val="00530B0B"/>
    <w:rsid w:val="0053204D"/>
    <w:rsid w:val="00536AC7"/>
    <w:rsid w:val="00545752"/>
    <w:rsid w:val="0055202A"/>
    <w:rsid w:val="0055591F"/>
    <w:rsid w:val="00555EF0"/>
    <w:rsid w:val="00557ECA"/>
    <w:rsid w:val="005631B6"/>
    <w:rsid w:val="0056493B"/>
    <w:rsid w:val="00565CBE"/>
    <w:rsid w:val="005671AD"/>
    <w:rsid w:val="005704A2"/>
    <w:rsid w:val="00571388"/>
    <w:rsid w:val="005726EE"/>
    <w:rsid w:val="00581F8B"/>
    <w:rsid w:val="00581F94"/>
    <w:rsid w:val="005831E9"/>
    <w:rsid w:val="00586584"/>
    <w:rsid w:val="00590DA6"/>
    <w:rsid w:val="0059224A"/>
    <w:rsid w:val="00593520"/>
    <w:rsid w:val="00595C58"/>
    <w:rsid w:val="00596172"/>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E6B31"/>
    <w:rsid w:val="005F0773"/>
    <w:rsid w:val="005F3E23"/>
    <w:rsid w:val="005F6E7D"/>
    <w:rsid w:val="006026DB"/>
    <w:rsid w:val="00602FCB"/>
    <w:rsid w:val="006036F5"/>
    <w:rsid w:val="00605819"/>
    <w:rsid w:val="0061204A"/>
    <w:rsid w:val="0061324C"/>
    <w:rsid w:val="0062548E"/>
    <w:rsid w:val="00625655"/>
    <w:rsid w:val="0062577E"/>
    <w:rsid w:val="00631BE4"/>
    <w:rsid w:val="00631FE3"/>
    <w:rsid w:val="00634ACA"/>
    <w:rsid w:val="0064056B"/>
    <w:rsid w:val="0064191C"/>
    <w:rsid w:val="00642748"/>
    <w:rsid w:val="006515F3"/>
    <w:rsid w:val="00651C82"/>
    <w:rsid w:val="0065396B"/>
    <w:rsid w:val="00654209"/>
    <w:rsid w:val="00663B0E"/>
    <w:rsid w:val="00666369"/>
    <w:rsid w:val="00672B72"/>
    <w:rsid w:val="0067492B"/>
    <w:rsid w:val="006751F6"/>
    <w:rsid w:val="00677794"/>
    <w:rsid w:val="00681228"/>
    <w:rsid w:val="00683327"/>
    <w:rsid w:val="00683F19"/>
    <w:rsid w:val="006847B4"/>
    <w:rsid w:val="0068607E"/>
    <w:rsid w:val="00686A87"/>
    <w:rsid w:val="00692A53"/>
    <w:rsid w:val="00693C81"/>
    <w:rsid w:val="00695C62"/>
    <w:rsid w:val="006A1DE6"/>
    <w:rsid w:val="006A2C55"/>
    <w:rsid w:val="006A3FA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1FE"/>
    <w:rsid w:val="006F0E74"/>
    <w:rsid w:val="006F1E09"/>
    <w:rsid w:val="006F2239"/>
    <w:rsid w:val="006F6649"/>
    <w:rsid w:val="006F685C"/>
    <w:rsid w:val="00701ACF"/>
    <w:rsid w:val="007038B6"/>
    <w:rsid w:val="00705B2C"/>
    <w:rsid w:val="00710C0A"/>
    <w:rsid w:val="007179B6"/>
    <w:rsid w:val="00717E63"/>
    <w:rsid w:val="00720DE1"/>
    <w:rsid w:val="007268B7"/>
    <w:rsid w:val="007402CE"/>
    <w:rsid w:val="00747E3F"/>
    <w:rsid w:val="0075517D"/>
    <w:rsid w:val="00756002"/>
    <w:rsid w:val="007565AD"/>
    <w:rsid w:val="00757CF0"/>
    <w:rsid w:val="007645DD"/>
    <w:rsid w:val="0076613E"/>
    <w:rsid w:val="00767F22"/>
    <w:rsid w:val="007749FE"/>
    <w:rsid w:val="00775208"/>
    <w:rsid w:val="0077633E"/>
    <w:rsid w:val="007907AF"/>
    <w:rsid w:val="00790DE2"/>
    <w:rsid w:val="00794580"/>
    <w:rsid w:val="00795F0B"/>
    <w:rsid w:val="007A7226"/>
    <w:rsid w:val="007B1AB8"/>
    <w:rsid w:val="007B4D15"/>
    <w:rsid w:val="007B56FD"/>
    <w:rsid w:val="007B6589"/>
    <w:rsid w:val="007B6F5C"/>
    <w:rsid w:val="007B7BAE"/>
    <w:rsid w:val="007C178F"/>
    <w:rsid w:val="007C31D0"/>
    <w:rsid w:val="007C535F"/>
    <w:rsid w:val="007D0526"/>
    <w:rsid w:val="007D2F10"/>
    <w:rsid w:val="007D6935"/>
    <w:rsid w:val="007E0FF9"/>
    <w:rsid w:val="007E14B5"/>
    <w:rsid w:val="007E4F45"/>
    <w:rsid w:val="007E7A6C"/>
    <w:rsid w:val="007F07BF"/>
    <w:rsid w:val="007F143D"/>
    <w:rsid w:val="007F3447"/>
    <w:rsid w:val="007F46E7"/>
    <w:rsid w:val="007F4B8C"/>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ECB"/>
    <w:rsid w:val="008263C6"/>
    <w:rsid w:val="00836264"/>
    <w:rsid w:val="00840B9D"/>
    <w:rsid w:val="008441C2"/>
    <w:rsid w:val="00844D14"/>
    <w:rsid w:val="00847E9D"/>
    <w:rsid w:val="00851989"/>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04B"/>
    <w:rsid w:val="008913A8"/>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EF5"/>
    <w:rsid w:val="009176CF"/>
    <w:rsid w:val="00922712"/>
    <w:rsid w:val="0092313F"/>
    <w:rsid w:val="009237F5"/>
    <w:rsid w:val="009256EA"/>
    <w:rsid w:val="009301F2"/>
    <w:rsid w:val="00931573"/>
    <w:rsid w:val="0093160B"/>
    <w:rsid w:val="00935C34"/>
    <w:rsid w:val="0094167E"/>
    <w:rsid w:val="009500DC"/>
    <w:rsid w:val="00952C4F"/>
    <w:rsid w:val="009541AC"/>
    <w:rsid w:val="00954656"/>
    <w:rsid w:val="00956534"/>
    <w:rsid w:val="009568F0"/>
    <w:rsid w:val="0095699E"/>
    <w:rsid w:val="00956B75"/>
    <w:rsid w:val="009572BE"/>
    <w:rsid w:val="00957D42"/>
    <w:rsid w:val="00960180"/>
    <w:rsid w:val="0096124D"/>
    <w:rsid w:val="00965A4F"/>
    <w:rsid w:val="00965A90"/>
    <w:rsid w:val="00973369"/>
    <w:rsid w:val="009764CA"/>
    <w:rsid w:val="0097758D"/>
    <w:rsid w:val="00983BC5"/>
    <w:rsid w:val="00991C16"/>
    <w:rsid w:val="00993195"/>
    <w:rsid w:val="00993257"/>
    <w:rsid w:val="009950C4"/>
    <w:rsid w:val="0099569F"/>
    <w:rsid w:val="00997596"/>
    <w:rsid w:val="009A1E7C"/>
    <w:rsid w:val="009A3DFE"/>
    <w:rsid w:val="009A423D"/>
    <w:rsid w:val="009A42AA"/>
    <w:rsid w:val="009A49B2"/>
    <w:rsid w:val="009B03CB"/>
    <w:rsid w:val="009B0DCE"/>
    <w:rsid w:val="009B26B1"/>
    <w:rsid w:val="009B48D8"/>
    <w:rsid w:val="009C068E"/>
    <w:rsid w:val="009C18F3"/>
    <w:rsid w:val="009C70EF"/>
    <w:rsid w:val="009C7BEE"/>
    <w:rsid w:val="009D032D"/>
    <w:rsid w:val="009D65AA"/>
    <w:rsid w:val="009D6960"/>
    <w:rsid w:val="009E0141"/>
    <w:rsid w:val="009E0956"/>
    <w:rsid w:val="009E1B7C"/>
    <w:rsid w:val="009E354C"/>
    <w:rsid w:val="009E53AF"/>
    <w:rsid w:val="009E7E16"/>
    <w:rsid w:val="009F1DCA"/>
    <w:rsid w:val="009F509A"/>
    <w:rsid w:val="009F57B2"/>
    <w:rsid w:val="00A05877"/>
    <w:rsid w:val="00A123BE"/>
    <w:rsid w:val="00A1322E"/>
    <w:rsid w:val="00A22F75"/>
    <w:rsid w:val="00A25BD3"/>
    <w:rsid w:val="00A33C94"/>
    <w:rsid w:val="00A36F5F"/>
    <w:rsid w:val="00A423C8"/>
    <w:rsid w:val="00A4665A"/>
    <w:rsid w:val="00A4755D"/>
    <w:rsid w:val="00A526BA"/>
    <w:rsid w:val="00A55893"/>
    <w:rsid w:val="00A558FC"/>
    <w:rsid w:val="00A5784F"/>
    <w:rsid w:val="00A60CC0"/>
    <w:rsid w:val="00A62D73"/>
    <w:rsid w:val="00A64170"/>
    <w:rsid w:val="00A6428D"/>
    <w:rsid w:val="00A76B1C"/>
    <w:rsid w:val="00A860EC"/>
    <w:rsid w:val="00A87FE4"/>
    <w:rsid w:val="00A91129"/>
    <w:rsid w:val="00A93DB6"/>
    <w:rsid w:val="00A963FD"/>
    <w:rsid w:val="00AA22D6"/>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19ED"/>
    <w:rsid w:val="00AF2E09"/>
    <w:rsid w:val="00AF35A8"/>
    <w:rsid w:val="00AF5F43"/>
    <w:rsid w:val="00AF7688"/>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35C23"/>
    <w:rsid w:val="00B40B54"/>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1F9F"/>
    <w:rsid w:val="00BF27AD"/>
    <w:rsid w:val="00BF5685"/>
    <w:rsid w:val="00C059A7"/>
    <w:rsid w:val="00C068FE"/>
    <w:rsid w:val="00C1348E"/>
    <w:rsid w:val="00C14CAA"/>
    <w:rsid w:val="00C17517"/>
    <w:rsid w:val="00C17F65"/>
    <w:rsid w:val="00C26E54"/>
    <w:rsid w:val="00C448F9"/>
    <w:rsid w:val="00C46D01"/>
    <w:rsid w:val="00C47763"/>
    <w:rsid w:val="00C515FD"/>
    <w:rsid w:val="00C51BFC"/>
    <w:rsid w:val="00C53C15"/>
    <w:rsid w:val="00C549A4"/>
    <w:rsid w:val="00C7037F"/>
    <w:rsid w:val="00C715A2"/>
    <w:rsid w:val="00C739D3"/>
    <w:rsid w:val="00C76011"/>
    <w:rsid w:val="00C7656A"/>
    <w:rsid w:val="00C805F5"/>
    <w:rsid w:val="00C80CC0"/>
    <w:rsid w:val="00C83E91"/>
    <w:rsid w:val="00C87E29"/>
    <w:rsid w:val="00C92A10"/>
    <w:rsid w:val="00CA1D41"/>
    <w:rsid w:val="00CA4C03"/>
    <w:rsid w:val="00CB036B"/>
    <w:rsid w:val="00CB1B55"/>
    <w:rsid w:val="00CB2DA2"/>
    <w:rsid w:val="00CB2F21"/>
    <w:rsid w:val="00CB35CF"/>
    <w:rsid w:val="00CB48FB"/>
    <w:rsid w:val="00CB7466"/>
    <w:rsid w:val="00CC0118"/>
    <w:rsid w:val="00CC4698"/>
    <w:rsid w:val="00CC599D"/>
    <w:rsid w:val="00CD0BFA"/>
    <w:rsid w:val="00CD4A0A"/>
    <w:rsid w:val="00CD572F"/>
    <w:rsid w:val="00CD6F5E"/>
    <w:rsid w:val="00CD70F7"/>
    <w:rsid w:val="00CE5E02"/>
    <w:rsid w:val="00CF0713"/>
    <w:rsid w:val="00CF1E31"/>
    <w:rsid w:val="00CF33D6"/>
    <w:rsid w:val="00D05846"/>
    <w:rsid w:val="00D06D17"/>
    <w:rsid w:val="00D06F7D"/>
    <w:rsid w:val="00D077D3"/>
    <w:rsid w:val="00D119A5"/>
    <w:rsid w:val="00D14CCA"/>
    <w:rsid w:val="00D158EB"/>
    <w:rsid w:val="00D162F5"/>
    <w:rsid w:val="00D22DD6"/>
    <w:rsid w:val="00D2528F"/>
    <w:rsid w:val="00D26962"/>
    <w:rsid w:val="00D32698"/>
    <w:rsid w:val="00D32FB7"/>
    <w:rsid w:val="00D33E56"/>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EF0"/>
    <w:rsid w:val="00D77035"/>
    <w:rsid w:val="00D77CBD"/>
    <w:rsid w:val="00D806CF"/>
    <w:rsid w:val="00D836E5"/>
    <w:rsid w:val="00D84FCC"/>
    <w:rsid w:val="00D94D92"/>
    <w:rsid w:val="00D95E36"/>
    <w:rsid w:val="00D967DD"/>
    <w:rsid w:val="00DA2AB8"/>
    <w:rsid w:val="00DA2E92"/>
    <w:rsid w:val="00DA3DE7"/>
    <w:rsid w:val="00DA532E"/>
    <w:rsid w:val="00DA5A1C"/>
    <w:rsid w:val="00DB4344"/>
    <w:rsid w:val="00DB692E"/>
    <w:rsid w:val="00DB7D1B"/>
    <w:rsid w:val="00DD3ED1"/>
    <w:rsid w:val="00DE037A"/>
    <w:rsid w:val="00DE0441"/>
    <w:rsid w:val="00DE52C8"/>
    <w:rsid w:val="00DE79FC"/>
    <w:rsid w:val="00DF0544"/>
    <w:rsid w:val="00DF1736"/>
    <w:rsid w:val="00DF3442"/>
    <w:rsid w:val="00DF79C4"/>
    <w:rsid w:val="00E03AE2"/>
    <w:rsid w:val="00E06DE7"/>
    <w:rsid w:val="00E10147"/>
    <w:rsid w:val="00E21C96"/>
    <w:rsid w:val="00E35E5B"/>
    <w:rsid w:val="00E377E2"/>
    <w:rsid w:val="00E37EE5"/>
    <w:rsid w:val="00E4026A"/>
    <w:rsid w:val="00E41AA1"/>
    <w:rsid w:val="00E53685"/>
    <w:rsid w:val="00E54FB0"/>
    <w:rsid w:val="00E56F84"/>
    <w:rsid w:val="00E60577"/>
    <w:rsid w:val="00E605D6"/>
    <w:rsid w:val="00E61715"/>
    <w:rsid w:val="00E62FDC"/>
    <w:rsid w:val="00E6619D"/>
    <w:rsid w:val="00E67346"/>
    <w:rsid w:val="00E73B71"/>
    <w:rsid w:val="00E74845"/>
    <w:rsid w:val="00E77E1F"/>
    <w:rsid w:val="00E85262"/>
    <w:rsid w:val="00E86606"/>
    <w:rsid w:val="00E87916"/>
    <w:rsid w:val="00E902EE"/>
    <w:rsid w:val="00E91171"/>
    <w:rsid w:val="00E93546"/>
    <w:rsid w:val="00E94633"/>
    <w:rsid w:val="00EA0ECA"/>
    <w:rsid w:val="00EA0F37"/>
    <w:rsid w:val="00EA7EE8"/>
    <w:rsid w:val="00EB186F"/>
    <w:rsid w:val="00EB1BAF"/>
    <w:rsid w:val="00EB2FFD"/>
    <w:rsid w:val="00EB4C34"/>
    <w:rsid w:val="00EB6AC0"/>
    <w:rsid w:val="00EC4BAF"/>
    <w:rsid w:val="00EC52C1"/>
    <w:rsid w:val="00EC5E46"/>
    <w:rsid w:val="00ED0F10"/>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C5AC3"/>
    <w:rsid w:val="00FD0EF5"/>
    <w:rsid w:val="00FD24D7"/>
    <w:rsid w:val="00FD459A"/>
    <w:rsid w:val="00FD54D8"/>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7"/>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21955</Words>
  <Characters>131733</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Iwona Ościak</cp:lastModifiedBy>
  <cp:revision>2</cp:revision>
  <cp:lastPrinted>2025-01-23T11:02:00Z</cp:lastPrinted>
  <dcterms:created xsi:type="dcterms:W3CDTF">2025-01-23T12:01:00Z</dcterms:created>
  <dcterms:modified xsi:type="dcterms:W3CDTF">2025-01-23T12:01:00Z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