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C435D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452C88">
      <w:pPr>
        <w:pStyle w:val="western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1C435D">
        <w:rPr>
          <w:rFonts w:ascii="Arial" w:hAnsi="Arial" w:cs="Arial"/>
          <w:b/>
          <w:bCs/>
          <w:sz w:val="22"/>
          <w:szCs w:val="22"/>
        </w:rPr>
        <w:t>u</w:t>
      </w:r>
      <w:r w:rsidR="001C435D" w:rsidRPr="001C435D">
        <w:rPr>
          <w:rFonts w:ascii="Arial" w:hAnsi="Arial" w:cs="Arial"/>
          <w:b/>
          <w:bCs/>
          <w:sz w:val="22"/>
          <w:szCs w:val="22"/>
        </w:rPr>
        <w:t xml:space="preserve">sługę przeglądu urządzeń instalacji wentylacyjnej nawiewno-wywiewnej </w:t>
      </w:r>
      <w:r w:rsidR="001C435D" w:rsidRPr="001C435D">
        <w:rPr>
          <w:rFonts w:ascii="Arial" w:hAnsi="Arial" w:cs="Arial"/>
          <w:b/>
          <w:bCs/>
          <w:sz w:val="22"/>
          <w:szCs w:val="22"/>
        </w:rPr>
        <w:br/>
        <w:t>i nagrzewnic w poddziale na dwie części</w:t>
      </w:r>
      <w:r w:rsidR="001C435D">
        <w:rPr>
          <w:rFonts w:ascii="Arial" w:hAnsi="Arial" w:cs="Arial"/>
          <w:b/>
          <w:bCs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1C435D">
        <w:rPr>
          <w:rFonts w:ascii="Arial" w:eastAsia="Arial Unicode MS" w:hAnsi="Arial" w:cs="Arial"/>
          <w:noProof/>
          <w:color w:val="000000"/>
          <w:sz w:val="22"/>
        </w:rPr>
        <w:t xml:space="preserve">uprawnień do prowadzenia określonej działalności gospodarczej lub zawodowej oraz 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>zdolności tec</w:t>
      </w:r>
      <w:r w:rsidR="001C435D">
        <w:rPr>
          <w:rFonts w:ascii="Arial" w:eastAsia="Arial Unicode MS" w:hAnsi="Arial" w:cs="Arial"/>
          <w:noProof/>
          <w:color w:val="000000"/>
          <w:sz w:val="22"/>
        </w:rPr>
        <w:t xml:space="preserve">hnicznej lub zawodowej określone w pkt. VIII 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1C435D">
        <w:rPr>
          <w:rFonts w:ascii="Arial" w:eastAsia="Arial Unicode MS" w:hAnsi="Arial" w:cs="Arial"/>
          <w:noProof/>
          <w:color w:val="000000"/>
          <w:sz w:val="22"/>
        </w:rPr>
        <w:t>p</w:t>
      </w:r>
      <w:bookmarkStart w:id="2" w:name="_GoBack"/>
      <w:bookmarkEnd w:id="2"/>
      <w:r w:rsidR="001C435D">
        <w:rPr>
          <w:rFonts w:ascii="Arial" w:eastAsia="Arial Unicode MS" w:hAnsi="Arial" w:cs="Arial"/>
          <w:noProof/>
          <w:color w:val="000000"/>
          <w:sz w:val="22"/>
        </w:rPr>
        <w:t xml:space="preserve">pkt. 2), 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>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AE3" w:rsidRDefault="00C44AE3" w:rsidP="00EA13A8">
      <w:pPr>
        <w:spacing w:after="0" w:line="240" w:lineRule="auto"/>
      </w:pPr>
      <w:r>
        <w:separator/>
      </w:r>
    </w:p>
  </w:endnote>
  <w:endnote w:type="continuationSeparator" w:id="0">
    <w:p w:rsidR="00C44AE3" w:rsidRDefault="00C44AE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AE3" w:rsidRDefault="00C44AE3" w:rsidP="00EA13A8">
      <w:pPr>
        <w:spacing w:after="0" w:line="240" w:lineRule="auto"/>
      </w:pPr>
      <w:r>
        <w:separator/>
      </w:r>
    </w:p>
  </w:footnote>
  <w:footnote w:type="continuationSeparator" w:id="0">
    <w:p w:rsidR="00C44AE3" w:rsidRDefault="00C44AE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C435D"/>
    <w:rsid w:val="001F43F6"/>
    <w:rsid w:val="00203D8E"/>
    <w:rsid w:val="00207566"/>
    <w:rsid w:val="0021126F"/>
    <w:rsid w:val="00281BF3"/>
    <w:rsid w:val="00286A65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3D3F71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0A92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44AE3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2A845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945D23-2F1A-434A-9261-38F785289F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4</cp:revision>
  <cp:lastPrinted>2024-03-01T06:35:00Z</cp:lastPrinted>
  <dcterms:created xsi:type="dcterms:W3CDTF">2025-03-11T11:55:00Z</dcterms:created>
  <dcterms:modified xsi:type="dcterms:W3CDTF">2025-04-04T08:02:00Z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