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CB6C" w14:textId="77777777" w:rsidR="00BC2C5C" w:rsidRDefault="00000000">
      <w:pPr>
        <w:pStyle w:val="Tekstpodstawowy"/>
        <w:spacing w:after="0" w:line="276" w:lineRule="auto"/>
        <w:jc w:val="right"/>
        <w:rPr>
          <w:rFonts w:asciiTheme="minorHAnsi" w:hAnsiTheme="minorHAnsi" w:cstheme="minorHAnsi"/>
          <w:b/>
          <w:sz w:val="22"/>
          <w:szCs w:val="22"/>
          <w:u w:val="single"/>
        </w:rPr>
      </w:pPr>
      <w:r>
        <w:rPr>
          <w:rFonts w:asciiTheme="minorHAnsi" w:hAnsiTheme="minorHAnsi" w:cstheme="minorHAnsi"/>
          <w:b/>
          <w:sz w:val="22"/>
          <w:szCs w:val="22"/>
          <w:u w:val="single"/>
        </w:rPr>
        <w:t>Dla Części 1</w:t>
      </w:r>
    </w:p>
    <w:p w14:paraId="1587C3BB" w14:textId="77777777" w:rsidR="00BC2C5C" w:rsidRDefault="00BC2C5C">
      <w:pPr>
        <w:pStyle w:val="Tekstpodstawowy"/>
        <w:spacing w:after="0" w:line="276" w:lineRule="auto"/>
        <w:jc w:val="center"/>
        <w:rPr>
          <w:rFonts w:asciiTheme="minorHAnsi" w:hAnsiTheme="minorHAnsi" w:cstheme="minorHAnsi"/>
          <w:b/>
          <w:sz w:val="22"/>
          <w:szCs w:val="22"/>
        </w:rPr>
      </w:pPr>
    </w:p>
    <w:p w14:paraId="146C9A14" w14:textId="77777777" w:rsidR="00BC2C5C" w:rsidRDefault="00000000">
      <w:pPr>
        <w:pStyle w:val="Tekstpodstawowy"/>
        <w:spacing w:after="0" w:line="276" w:lineRule="auto"/>
        <w:jc w:val="center"/>
        <w:rPr>
          <w:rFonts w:asciiTheme="minorHAnsi" w:hAnsiTheme="minorHAnsi" w:cstheme="minorHAnsi"/>
          <w:b/>
          <w:sz w:val="22"/>
          <w:szCs w:val="22"/>
        </w:rPr>
      </w:pPr>
      <w:r>
        <w:rPr>
          <w:rFonts w:asciiTheme="minorHAnsi" w:hAnsiTheme="minorHAnsi" w:cstheme="minorHAnsi"/>
          <w:b/>
          <w:sz w:val="22"/>
          <w:szCs w:val="22"/>
        </w:rPr>
        <w:t>UMOWA…………...2025</w:t>
      </w:r>
    </w:p>
    <w:p w14:paraId="255FAD23" w14:textId="77777777" w:rsidR="00BC2C5C" w:rsidRDefault="00BC2C5C">
      <w:pPr>
        <w:pStyle w:val="Tekstpodstawowy"/>
        <w:spacing w:after="0" w:line="276" w:lineRule="auto"/>
        <w:jc w:val="center"/>
        <w:rPr>
          <w:rFonts w:asciiTheme="minorHAnsi" w:hAnsiTheme="minorHAnsi" w:cstheme="minorHAnsi"/>
          <w:b/>
          <w:sz w:val="22"/>
          <w:szCs w:val="22"/>
        </w:rPr>
      </w:pPr>
    </w:p>
    <w:p w14:paraId="6281D036" w14:textId="77777777" w:rsidR="00BC2C5C" w:rsidRDefault="00000000">
      <w:pPr>
        <w:pStyle w:val="Tekstpodstawowy"/>
        <w:spacing w:line="276" w:lineRule="auto"/>
        <w:rPr>
          <w:rFonts w:asciiTheme="minorHAnsi" w:hAnsiTheme="minorHAnsi" w:cstheme="minorHAnsi"/>
          <w:sz w:val="22"/>
          <w:szCs w:val="22"/>
        </w:rPr>
      </w:pPr>
      <w:r>
        <w:rPr>
          <w:rFonts w:asciiTheme="minorHAnsi" w:hAnsiTheme="minorHAnsi" w:cstheme="minorHAnsi"/>
          <w:sz w:val="22"/>
          <w:szCs w:val="22"/>
        </w:rPr>
        <w:t>Zawarta w dniu …………… roku w Świerzawie pomiędzy:</w:t>
      </w:r>
    </w:p>
    <w:p w14:paraId="291D7FCF" w14:textId="77777777" w:rsidR="00BC2C5C"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Gminą Świerzawa</w:t>
      </w:r>
    </w:p>
    <w:p w14:paraId="6BBCFA05" w14:textId="77777777" w:rsidR="00BC2C5C"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z siedzibą przy Placu Wolności 60</w:t>
      </w:r>
    </w:p>
    <w:p w14:paraId="4BD07924"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b/>
          <w:sz w:val="22"/>
          <w:szCs w:val="22"/>
        </w:rPr>
        <w:t>59-540 Świerzawa</w:t>
      </w:r>
    </w:p>
    <w:p w14:paraId="17C44681"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NIP 694-15-62-578 REGON: </w:t>
      </w:r>
      <w:r>
        <w:rPr>
          <w:rFonts w:asciiTheme="minorHAnsi" w:hAnsiTheme="minorHAnsi" w:cstheme="minorHAnsi"/>
          <w:spacing w:val="-1"/>
          <w:sz w:val="22"/>
          <w:szCs w:val="22"/>
        </w:rPr>
        <w:t>390765884</w:t>
      </w:r>
    </w:p>
    <w:p w14:paraId="5FD16FF8" w14:textId="77777777" w:rsidR="00BC2C5C" w:rsidRDefault="00000000">
      <w:pPr>
        <w:pStyle w:val="Tekstpodstawowy"/>
        <w:spacing w:after="0" w:line="276" w:lineRule="auto"/>
        <w:rPr>
          <w:rFonts w:asciiTheme="minorHAnsi" w:hAnsiTheme="minorHAnsi" w:cstheme="minorHAnsi"/>
          <w:color w:val="222222"/>
          <w:sz w:val="22"/>
          <w:szCs w:val="22"/>
        </w:rPr>
      </w:pPr>
      <w:r>
        <w:rPr>
          <w:rFonts w:asciiTheme="minorHAnsi" w:hAnsiTheme="minorHAnsi" w:cstheme="minorHAnsi"/>
          <w:sz w:val="22"/>
          <w:szCs w:val="22"/>
        </w:rPr>
        <w:t>reprezentowaną przez:</w:t>
      </w:r>
    </w:p>
    <w:p w14:paraId="00C16446" w14:textId="77777777" w:rsidR="00BC2C5C" w:rsidRDefault="00000000">
      <w:pPr>
        <w:spacing w:line="276" w:lineRule="auto"/>
        <w:rPr>
          <w:rFonts w:asciiTheme="minorHAnsi" w:hAnsiTheme="minorHAnsi" w:cstheme="minorHAnsi"/>
          <w:sz w:val="22"/>
          <w:szCs w:val="22"/>
        </w:rPr>
      </w:pPr>
      <w:r>
        <w:rPr>
          <w:rFonts w:asciiTheme="minorHAnsi" w:hAnsiTheme="minorHAnsi" w:cstheme="minorHAnsi"/>
          <w:color w:val="222222"/>
          <w:sz w:val="22"/>
          <w:szCs w:val="22"/>
        </w:rPr>
        <w:t>Pawła Kisowskiego - Burmistrza Miasta i Gminy Świerzawa</w:t>
      </w:r>
    </w:p>
    <w:p w14:paraId="1630897B"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przy kontrasygnacie Małgorzaty Wypych – Skarbnika </w:t>
      </w:r>
      <w:r>
        <w:rPr>
          <w:rFonts w:asciiTheme="minorHAnsi" w:hAnsiTheme="minorHAnsi" w:cstheme="minorHAnsi"/>
          <w:color w:val="222222"/>
          <w:sz w:val="22"/>
          <w:szCs w:val="22"/>
        </w:rPr>
        <w:t>Miasta i Gminy Świerzawa</w:t>
      </w:r>
    </w:p>
    <w:p w14:paraId="5F16E210"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zwaną dalej </w:t>
      </w:r>
      <w:r>
        <w:rPr>
          <w:rFonts w:asciiTheme="minorHAnsi" w:hAnsiTheme="minorHAnsi" w:cstheme="minorHAnsi"/>
          <w:b/>
          <w:bCs/>
          <w:sz w:val="22"/>
          <w:szCs w:val="22"/>
        </w:rPr>
        <w:t>Zamawiającym</w:t>
      </w:r>
    </w:p>
    <w:p w14:paraId="0BEB75DE" w14:textId="77777777" w:rsidR="00BC2C5C" w:rsidRDefault="00000000">
      <w:pPr>
        <w:pStyle w:val="Tekstpodstawowy"/>
        <w:spacing w:after="0" w:line="276" w:lineRule="auto"/>
        <w:rPr>
          <w:rFonts w:asciiTheme="minorHAnsi" w:hAnsiTheme="minorHAnsi" w:cstheme="minorHAnsi"/>
          <w:b/>
          <w:bCs/>
          <w:sz w:val="22"/>
          <w:szCs w:val="22"/>
        </w:rPr>
      </w:pPr>
      <w:r>
        <w:rPr>
          <w:rFonts w:asciiTheme="minorHAnsi" w:hAnsiTheme="minorHAnsi" w:cstheme="minorHAnsi"/>
          <w:sz w:val="22"/>
          <w:szCs w:val="22"/>
        </w:rPr>
        <w:t>a:</w:t>
      </w:r>
    </w:p>
    <w:p w14:paraId="63156C9C" w14:textId="77777777" w:rsidR="00BC2C5C" w:rsidRDefault="00000000">
      <w:pPr>
        <w:spacing w:line="276" w:lineRule="auto"/>
        <w:ind w:right="70"/>
        <w:rPr>
          <w:rFonts w:asciiTheme="minorHAnsi" w:hAnsiTheme="minorHAnsi" w:cstheme="minorHAnsi"/>
          <w:b/>
          <w:bCs/>
          <w:sz w:val="22"/>
          <w:szCs w:val="22"/>
        </w:rPr>
      </w:pPr>
      <w:r>
        <w:rPr>
          <w:rFonts w:asciiTheme="minorHAnsi" w:hAnsiTheme="minorHAnsi" w:cstheme="minorHAnsi"/>
          <w:b/>
          <w:bCs/>
          <w:sz w:val="22"/>
          <w:szCs w:val="22"/>
        </w:rPr>
        <w:t>…………………….</w:t>
      </w:r>
    </w:p>
    <w:p w14:paraId="47F487E5" w14:textId="77777777" w:rsidR="00BC2C5C" w:rsidRDefault="00000000">
      <w:pPr>
        <w:spacing w:line="276" w:lineRule="auto"/>
        <w:ind w:right="70"/>
        <w:rPr>
          <w:rFonts w:asciiTheme="minorHAnsi" w:hAnsiTheme="minorHAnsi" w:cstheme="minorHAnsi"/>
          <w:b/>
          <w:sz w:val="22"/>
          <w:szCs w:val="22"/>
        </w:rPr>
      </w:pPr>
      <w:r>
        <w:rPr>
          <w:rFonts w:asciiTheme="minorHAnsi" w:hAnsiTheme="minorHAnsi" w:cstheme="minorHAnsi"/>
          <w:b/>
          <w:sz w:val="22"/>
          <w:szCs w:val="22"/>
        </w:rPr>
        <w:t>z siedzibą przy ………………………..</w:t>
      </w:r>
    </w:p>
    <w:p w14:paraId="0B0E3343" w14:textId="77777777" w:rsidR="00BC2C5C" w:rsidRDefault="00000000">
      <w:pPr>
        <w:spacing w:line="276" w:lineRule="auto"/>
        <w:ind w:right="70"/>
        <w:rPr>
          <w:rFonts w:asciiTheme="minorHAnsi" w:hAnsiTheme="minorHAnsi" w:cstheme="minorHAnsi"/>
          <w:color w:val="000000"/>
          <w:sz w:val="22"/>
          <w:szCs w:val="22"/>
        </w:rPr>
      </w:pPr>
      <w:r>
        <w:rPr>
          <w:rFonts w:asciiTheme="minorHAnsi" w:hAnsiTheme="minorHAnsi" w:cstheme="minorHAnsi"/>
          <w:color w:val="000000"/>
          <w:sz w:val="22"/>
          <w:szCs w:val="22"/>
        </w:rPr>
        <w:t>NIP …………….., REGON: ……………………..</w:t>
      </w:r>
    </w:p>
    <w:p w14:paraId="3AD1475D" w14:textId="77777777" w:rsidR="00BC2C5C" w:rsidRDefault="00000000">
      <w:pPr>
        <w:shd w:val="clear" w:color="auto" w:fill="FFFFFF"/>
        <w:spacing w:before="43" w:line="276" w:lineRule="auto"/>
        <w:ind w:left="29" w:right="70"/>
        <w:rPr>
          <w:rFonts w:asciiTheme="minorHAnsi" w:hAnsiTheme="minorHAnsi" w:cstheme="minorHAnsi"/>
          <w:b/>
          <w:sz w:val="22"/>
          <w:szCs w:val="22"/>
        </w:rPr>
      </w:pPr>
      <w:r>
        <w:rPr>
          <w:rFonts w:asciiTheme="minorHAnsi" w:hAnsiTheme="minorHAnsi" w:cstheme="minorHAnsi"/>
          <w:sz w:val="22"/>
          <w:szCs w:val="22"/>
        </w:rPr>
        <w:t xml:space="preserve">zwanym w dalszej części umowy </w:t>
      </w:r>
      <w:r>
        <w:rPr>
          <w:rFonts w:asciiTheme="minorHAnsi" w:hAnsiTheme="minorHAnsi" w:cstheme="minorHAnsi"/>
          <w:b/>
          <w:sz w:val="22"/>
          <w:szCs w:val="22"/>
        </w:rPr>
        <w:t>Wykonawcą,</w:t>
      </w:r>
    </w:p>
    <w:p w14:paraId="09AB9334" w14:textId="77777777" w:rsidR="00BC2C5C" w:rsidRDefault="00BC2C5C">
      <w:pPr>
        <w:spacing w:line="276" w:lineRule="auto"/>
        <w:rPr>
          <w:rFonts w:asciiTheme="minorHAnsi" w:hAnsiTheme="minorHAnsi" w:cstheme="minorHAnsi"/>
          <w:sz w:val="22"/>
          <w:szCs w:val="22"/>
        </w:rPr>
      </w:pPr>
    </w:p>
    <w:p w14:paraId="163AF242" w14:textId="77777777" w:rsidR="00BC2C5C" w:rsidRDefault="00000000">
      <w:pPr>
        <w:spacing w:line="276" w:lineRule="auto"/>
        <w:jc w:val="both"/>
        <w:rPr>
          <w:rFonts w:asciiTheme="minorHAnsi" w:hAnsiTheme="minorHAnsi" w:cstheme="minorHAnsi"/>
          <w:sz w:val="22"/>
          <w:szCs w:val="22"/>
        </w:rPr>
      </w:pPr>
      <w:r>
        <w:rPr>
          <w:rStyle w:val="normaltextrun"/>
          <w:rFonts w:asciiTheme="minorHAnsi" w:hAnsiTheme="minorHAnsi" w:cstheme="minorHAnsi"/>
          <w:color w:val="000000"/>
          <w:sz w:val="22"/>
          <w:szCs w:val="22"/>
        </w:rPr>
        <w:t xml:space="preserve">Stosownie do rozstrzygnięcia </w:t>
      </w:r>
      <w:r>
        <w:rPr>
          <w:rFonts w:asciiTheme="minorHAnsi" w:hAnsiTheme="minorHAnsi" w:cstheme="minorHAnsi"/>
          <w:sz w:val="22"/>
          <w:szCs w:val="22"/>
        </w:rPr>
        <w:t xml:space="preserve">postępowania o udzielenie zamówienia publicznego w trybie podstawowym bez negocjacji, o którym mowa w art. 275 pkt 1 ustawy Pzp na zadanie </w:t>
      </w:r>
      <w:r>
        <w:rPr>
          <w:rStyle w:val="normaltextrun"/>
          <w:rFonts w:asciiTheme="minorHAnsi" w:hAnsiTheme="minorHAnsi" w:cstheme="minorHAnsi"/>
          <w:color w:val="000000"/>
          <w:sz w:val="22"/>
          <w:szCs w:val="22"/>
        </w:rPr>
        <w:t xml:space="preserve">pn. </w:t>
      </w:r>
      <w:r>
        <w:rPr>
          <w:rFonts w:asciiTheme="minorHAnsi" w:hAnsiTheme="minorHAnsi" w:cstheme="minorHAnsi"/>
          <w:b/>
          <w:bCs/>
          <w:sz w:val="22"/>
          <w:szCs w:val="22"/>
        </w:rPr>
        <w:t>„</w:t>
      </w:r>
      <w:r>
        <w:rPr>
          <w:rFonts w:asciiTheme="minorHAnsi" w:hAnsiTheme="minorHAnsi" w:cstheme="minorHAnsi"/>
          <w:b/>
          <w:bCs/>
          <w:color w:val="000000"/>
          <w:sz w:val="22"/>
          <w:szCs w:val="22"/>
        </w:rPr>
        <w:t>Pełnienie funkcji inspektora nadzoru dla robót budowlanych realizowanych przez Gminę Świerzawa”</w:t>
      </w:r>
      <w:r>
        <w:rPr>
          <w:rFonts w:asciiTheme="minorHAnsi" w:hAnsiTheme="minorHAnsi" w:cstheme="minorHAnsi"/>
          <w:sz w:val="22"/>
          <w:szCs w:val="22"/>
        </w:rPr>
        <w:t xml:space="preserve"> </w:t>
      </w:r>
      <w:r>
        <w:rPr>
          <w:rStyle w:val="normaltextrun"/>
          <w:rFonts w:asciiTheme="minorHAnsi" w:hAnsiTheme="minorHAnsi" w:cstheme="minorHAnsi"/>
          <w:color w:val="000000"/>
          <w:sz w:val="22"/>
          <w:szCs w:val="22"/>
        </w:rPr>
        <w:t xml:space="preserve">w wyniku którego </w:t>
      </w:r>
      <w:r>
        <w:rPr>
          <w:rStyle w:val="normaltextrun"/>
          <w:rFonts w:asciiTheme="minorHAnsi" w:hAnsiTheme="minorHAnsi" w:cstheme="minorHAnsi"/>
          <w:sz w:val="22"/>
          <w:szCs w:val="22"/>
        </w:rPr>
        <w:t>jako najkorzystniejsza wybrana została oferta Wykonawcy oraz na podstawie:</w:t>
      </w:r>
      <w:r>
        <w:rPr>
          <w:rStyle w:val="eop"/>
          <w:rFonts w:asciiTheme="minorHAnsi" w:hAnsiTheme="minorHAnsi" w:cstheme="minorHAnsi"/>
          <w:sz w:val="22"/>
          <w:szCs w:val="22"/>
        </w:rPr>
        <w:t> </w:t>
      </w:r>
    </w:p>
    <w:p w14:paraId="6E6C8293" w14:textId="77777777" w:rsidR="00BC2C5C" w:rsidRDefault="00000000">
      <w:pPr>
        <w:pStyle w:val="paragraph"/>
        <w:numPr>
          <w:ilvl w:val="0"/>
          <w:numId w:val="2"/>
        </w:numPr>
        <w:spacing w:before="280" w:beforeAutospacing="0" w:afterAutospacing="0" w:line="276" w:lineRule="auto"/>
        <w:ind w:right="23" w:hanging="72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ustawy z dnia 11 września 2019r. Prawo zamówień publicznych (</w:t>
      </w:r>
      <w:r>
        <w:rPr>
          <w:rStyle w:val="spellingerror"/>
          <w:rFonts w:asciiTheme="minorHAnsi" w:hAnsiTheme="minorHAnsi" w:cstheme="minorHAnsi"/>
          <w:sz w:val="22"/>
          <w:szCs w:val="22"/>
        </w:rPr>
        <w:t>tj</w:t>
      </w:r>
      <w:r>
        <w:rPr>
          <w:rStyle w:val="normaltextrun"/>
          <w:rFonts w:asciiTheme="minorHAnsi" w:hAnsiTheme="minorHAnsi" w:cstheme="minorHAnsi"/>
          <w:sz w:val="22"/>
          <w:szCs w:val="22"/>
        </w:rPr>
        <w:t>. Dz. U. z 2024 r. poz. 1320 ze zm.), zwaną dalej ustawą</w:t>
      </w:r>
      <w:r>
        <w:rPr>
          <w:rStyle w:val="apple-converted-space"/>
          <w:rFonts w:asciiTheme="minorHAnsi" w:hAnsiTheme="minorHAnsi" w:cstheme="minorHAnsi"/>
          <w:sz w:val="22"/>
          <w:szCs w:val="22"/>
        </w:rPr>
        <w:t> </w:t>
      </w:r>
      <w:r>
        <w:rPr>
          <w:rStyle w:val="spellingerror"/>
          <w:rFonts w:asciiTheme="minorHAnsi" w:hAnsiTheme="minorHAnsi" w:cstheme="minorHAnsi"/>
          <w:sz w:val="22"/>
          <w:szCs w:val="22"/>
        </w:rPr>
        <w:t>Pzp</w:t>
      </w:r>
      <w:r>
        <w:rPr>
          <w:rStyle w:val="normaltextrun"/>
          <w:rFonts w:asciiTheme="minorHAnsi" w:hAnsiTheme="minorHAnsi" w:cstheme="minorHAnsi"/>
          <w:sz w:val="22"/>
          <w:szCs w:val="22"/>
        </w:rPr>
        <w:t>,</w:t>
      </w:r>
      <w:r>
        <w:rPr>
          <w:rStyle w:val="eop"/>
          <w:rFonts w:asciiTheme="minorHAnsi" w:hAnsiTheme="minorHAnsi" w:cstheme="minorHAnsi"/>
          <w:sz w:val="22"/>
          <w:szCs w:val="22"/>
        </w:rPr>
        <w:t> </w:t>
      </w:r>
    </w:p>
    <w:p w14:paraId="53DA2EDF" w14:textId="77777777" w:rsidR="00BC2C5C" w:rsidRDefault="00000000">
      <w:pPr>
        <w:pStyle w:val="paragraph"/>
        <w:numPr>
          <w:ilvl w:val="0"/>
          <w:numId w:val="2"/>
        </w:numPr>
        <w:spacing w:beforeAutospacing="0" w:afterAutospacing="0" w:line="276" w:lineRule="auto"/>
        <w:ind w:right="23" w:hanging="72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dokumentacji postępowania tj.: dokumentacji sporządzonej i udostępnionej Wykonawcom przez Zamawiającego na potrzeby przeprowadzenia postępowania o udzielenie zamówienia publicznego, obejmującej w szczególności specyfikację warunków zamówienia, zwaną dalej -SWZ, wraz z załącznikami do niej</w:t>
      </w:r>
      <w:r>
        <w:rPr>
          <w:rStyle w:val="normaltextrun"/>
          <w:rFonts w:asciiTheme="minorHAnsi" w:hAnsiTheme="minorHAnsi" w:cstheme="minorHAnsi"/>
          <w:strike/>
          <w:sz w:val="22"/>
          <w:szCs w:val="22"/>
        </w:rPr>
        <w:t xml:space="preserve"> </w:t>
      </w:r>
    </w:p>
    <w:p w14:paraId="74450962" w14:textId="77777777" w:rsidR="00BC2C5C" w:rsidRDefault="00000000">
      <w:pPr>
        <w:pStyle w:val="paragraph"/>
        <w:numPr>
          <w:ilvl w:val="0"/>
          <w:numId w:val="2"/>
        </w:numPr>
        <w:spacing w:beforeAutospacing="0" w:afterAutospacing="0" w:line="276" w:lineRule="auto"/>
        <w:ind w:right="23" w:hanging="720"/>
        <w:jc w:val="both"/>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oferty Wykonawcy, </w:t>
      </w:r>
    </w:p>
    <w:p w14:paraId="1785F5C8" w14:textId="77777777" w:rsidR="00BC2C5C" w:rsidRDefault="00000000">
      <w:pPr>
        <w:pStyle w:val="paragraph"/>
        <w:spacing w:before="280" w:after="280" w:line="276" w:lineRule="auto"/>
        <w:ind w:right="23"/>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strony zawierają umowę, zwaną w dalszej części Umową, następującej treści:</w:t>
      </w:r>
      <w:r>
        <w:rPr>
          <w:rStyle w:val="eop"/>
          <w:rFonts w:asciiTheme="minorHAnsi" w:hAnsiTheme="minorHAnsi" w:cstheme="minorHAnsi"/>
          <w:sz w:val="22"/>
          <w:szCs w:val="22"/>
        </w:rPr>
        <w:t> </w:t>
      </w:r>
    </w:p>
    <w:p w14:paraId="0932B2D5" w14:textId="77777777" w:rsidR="00BC2C5C" w:rsidRDefault="00000000">
      <w:pPr>
        <w:pStyle w:val="Nagwek5"/>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I. PRZEDMIOT UMOWY</w:t>
      </w:r>
    </w:p>
    <w:p w14:paraId="79033931" w14:textId="77777777" w:rsidR="00BC2C5C" w:rsidRDefault="00000000">
      <w:pPr>
        <w:spacing w:before="12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1</w:t>
      </w:r>
    </w:p>
    <w:p w14:paraId="0BB60643" w14:textId="77777777" w:rsidR="00BC2C5C" w:rsidRDefault="00000000">
      <w:pPr>
        <w:pStyle w:val="Akapitzlist"/>
        <w:widowControl w:val="0"/>
        <w:numPr>
          <w:ilvl w:val="0"/>
          <w:numId w:val="9"/>
        </w:numPr>
        <w:tabs>
          <w:tab w:val="left" w:pos="284"/>
        </w:tabs>
        <w:suppressAutoHyphens/>
        <w:spacing w:before="60" w:after="0" w:line="240" w:lineRule="auto"/>
        <w:ind w:left="284" w:right="-2" w:hanging="284"/>
        <w:jc w:val="both"/>
        <w:rPr>
          <w:rFonts w:asciiTheme="minorHAnsi" w:hAnsiTheme="minorHAnsi" w:cstheme="minorHAnsi"/>
          <w:bCs/>
          <w:color w:val="000000" w:themeColor="text1"/>
        </w:rPr>
      </w:pPr>
      <w:r>
        <w:rPr>
          <w:rFonts w:cstheme="minorHAnsi"/>
          <w:color w:val="000000" w:themeColor="text1"/>
        </w:rPr>
        <w:t xml:space="preserve">Przedmiotem niniejszej umowy jest </w:t>
      </w:r>
      <w:r>
        <w:rPr>
          <w:rFonts w:cstheme="minorHAnsi"/>
          <w:b/>
          <w:color w:val="000000" w:themeColor="text1"/>
        </w:rPr>
        <w:t>pełnienie funkcji Inspektora Nadzoru przy wykonaniu zadań inwestycyjnych</w:t>
      </w:r>
      <w:r>
        <w:rPr>
          <w:rFonts w:cstheme="minorHAnsi"/>
          <w:color w:val="000000" w:themeColor="text1"/>
        </w:rPr>
        <w:t xml:space="preserve"> pn. </w:t>
      </w:r>
      <w:r>
        <w:rPr>
          <w:rFonts w:cstheme="minorHAnsi"/>
          <w:bCs/>
        </w:rPr>
        <w:t>„</w:t>
      </w:r>
      <w:bookmarkStart w:id="0" w:name="_Hlk190353726"/>
      <w:r>
        <w:rPr>
          <w:rFonts w:cstheme="minorHAnsi"/>
          <w:bCs/>
        </w:rPr>
        <w:t>Budowa sieci wodociągowej z ujęciem wody w miejscowości Sokołowiec</w:t>
      </w:r>
      <w:bookmarkEnd w:id="0"/>
      <w:r>
        <w:rPr>
          <w:rFonts w:cstheme="minorHAnsi"/>
          <w:bCs/>
        </w:rPr>
        <w:t>” oraz „Rozbudowa i modernizacja oczyszczalni ścieków dla aglomeracji Świerzawa”</w:t>
      </w:r>
    </w:p>
    <w:p w14:paraId="611AFCBF" w14:textId="77777777" w:rsidR="00BC2C5C" w:rsidRDefault="00000000">
      <w:pPr>
        <w:pStyle w:val="Akapitzlist"/>
        <w:widowControl w:val="0"/>
        <w:numPr>
          <w:ilvl w:val="0"/>
          <w:numId w:val="9"/>
        </w:numPr>
        <w:tabs>
          <w:tab w:val="left" w:pos="284"/>
        </w:tabs>
        <w:suppressAutoHyphens/>
        <w:spacing w:after="0" w:line="240" w:lineRule="auto"/>
        <w:ind w:left="284" w:right="-2" w:hanging="284"/>
        <w:jc w:val="both"/>
        <w:rPr>
          <w:rFonts w:asciiTheme="minorHAnsi" w:hAnsiTheme="minorHAnsi" w:cstheme="minorHAnsi"/>
          <w:color w:val="000000" w:themeColor="text1"/>
        </w:rPr>
      </w:pPr>
      <w:r>
        <w:rPr>
          <w:rFonts w:cstheme="minorHAnsi"/>
          <w:bCs/>
          <w:color w:val="000000" w:themeColor="text1"/>
        </w:rPr>
        <w:t>Roboty budowlane objęte nadzorem inwestorskim realizowane będą w oparciu o:</w:t>
      </w:r>
    </w:p>
    <w:p w14:paraId="635F255E" w14:textId="77777777" w:rsidR="00BC2C5C" w:rsidRDefault="00000000">
      <w:pPr>
        <w:pStyle w:val="Akapitzlist"/>
        <w:widowControl w:val="0"/>
        <w:numPr>
          <w:ilvl w:val="1"/>
          <w:numId w:val="9"/>
        </w:numPr>
        <w:tabs>
          <w:tab w:val="left" w:pos="709"/>
        </w:tabs>
        <w:suppressAutoHyphens/>
        <w:spacing w:after="0" w:line="243" w:lineRule="exact"/>
        <w:ind w:left="709" w:right="-2"/>
        <w:jc w:val="both"/>
        <w:rPr>
          <w:rFonts w:asciiTheme="minorHAnsi" w:hAnsiTheme="minorHAnsi" w:cstheme="minorHAnsi"/>
          <w:color w:val="000000" w:themeColor="text1"/>
        </w:rPr>
      </w:pPr>
      <w:r>
        <w:rPr>
          <w:rFonts w:cstheme="minorHAnsi"/>
          <w:color w:val="000000" w:themeColor="text1"/>
        </w:rPr>
        <w:t>Załącznik nr 1 Specyfikacji Warunków Zamówienia – Opis przedmiotu zamówienia.</w:t>
      </w:r>
    </w:p>
    <w:p w14:paraId="54297C43" w14:textId="77777777" w:rsidR="00BC2C5C" w:rsidRDefault="00000000">
      <w:pPr>
        <w:pStyle w:val="Akapitzlist"/>
        <w:widowControl w:val="0"/>
        <w:numPr>
          <w:ilvl w:val="1"/>
          <w:numId w:val="9"/>
        </w:numPr>
        <w:tabs>
          <w:tab w:val="left" w:pos="709"/>
        </w:tabs>
        <w:suppressAutoHyphens/>
        <w:spacing w:after="0" w:line="243" w:lineRule="exact"/>
        <w:ind w:left="709" w:right="-2"/>
        <w:jc w:val="both"/>
        <w:rPr>
          <w:rFonts w:asciiTheme="minorHAnsi" w:hAnsiTheme="minorHAnsi" w:cstheme="minorHAnsi"/>
          <w:color w:val="000000" w:themeColor="text1"/>
        </w:rPr>
      </w:pPr>
      <w:r>
        <w:rPr>
          <w:rFonts w:cstheme="minorHAnsi"/>
          <w:color w:val="000000" w:themeColor="text1"/>
        </w:rPr>
        <w:t xml:space="preserve">Program funkcjonalno-użytkowy dla </w:t>
      </w:r>
      <w:r>
        <w:rPr>
          <w:rFonts w:cstheme="minorHAnsi"/>
        </w:rPr>
        <w:t xml:space="preserve">budowy </w:t>
      </w:r>
      <w:r>
        <w:rPr>
          <w:rFonts w:cstheme="minorHAnsi"/>
          <w:bCs/>
        </w:rPr>
        <w:t>sieci wodociągowej z ujęciem wody w miejscowości Sokołowiec</w:t>
      </w:r>
      <w:r>
        <w:rPr>
          <w:rFonts w:cstheme="minorHAnsi"/>
          <w:color w:val="000000" w:themeColor="text1"/>
        </w:rPr>
        <w:t xml:space="preserve">, opracowana przez </w:t>
      </w:r>
      <w:r>
        <w:rPr>
          <w:rFonts w:cstheme="minorHAnsi"/>
        </w:rPr>
        <w:t xml:space="preserve">opracowana przez inż. Grzegorz Orkusz – uprawniony do projektowania bez ograniczeń w specjalności instalacyjnej w zakresie sieci, instalacji i urządzeń  sanitarnych nr upr. </w:t>
      </w:r>
      <w:r>
        <w:rPr>
          <w:rFonts w:cstheme="minorHAnsi"/>
        </w:rPr>
        <w:lastRenderedPageBreak/>
        <w:t>57/00/DUW</w:t>
      </w:r>
    </w:p>
    <w:p w14:paraId="5690EC82" w14:textId="77777777" w:rsidR="00BC2C5C" w:rsidRDefault="00000000">
      <w:pPr>
        <w:pStyle w:val="Akapitzlist"/>
        <w:widowControl w:val="0"/>
        <w:numPr>
          <w:ilvl w:val="1"/>
          <w:numId w:val="9"/>
        </w:numPr>
        <w:tabs>
          <w:tab w:val="left" w:pos="709"/>
        </w:tabs>
        <w:suppressAutoHyphens/>
        <w:spacing w:after="0" w:line="243" w:lineRule="exact"/>
        <w:ind w:left="709" w:right="-2"/>
        <w:jc w:val="both"/>
        <w:rPr>
          <w:rFonts w:asciiTheme="minorHAnsi" w:hAnsiTheme="minorHAnsi" w:cstheme="minorHAnsi"/>
          <w:color w:val="000000" w:themeColor="text1"/>
        </w:rPr>
      </w:pPr>
      <w:r>
        <w:rPr>
          <w:rFonts w:cstheme="minorHAnsi"/>
          <w:color w:val="000000" w:themeColor="text1"/>
        </w:rPr>
        <w:t xml:space="preserve">Program funkcjonalno-użytkowy dla </w:t>
      </w:r>
      <w:r>
        <w:rPr>
          <w:rFonts w:cstheme="minorHAnsi"/>
          <w:bCs/>
        </w:rPr>
        <w:t xml:space="preserve">„Rozbudowy i modernizacja oczyszczalni ścieków dla aglomeracji Świerzawa” opracowana przez </w:t>
      </w:r>
      <w:r>
        <w:rPr>
          <w:rFonts w:cstheme="minorHAnsi"/>
        </w:rPr>
        <w:t>WCI TECHNOLOGIE SP. Z O.O. , ul. Kościuszki 80, 42-595 Siemonia</w:t>
      </w:r>
    </w:p>
    <w:p w14:paraId="10CE0CB9" w14:textId="77777777" w:rsidR="00BC2C5C" w:rsidRDefault="00000000">
      <w:pPr>
        <w:pStyle w:val="Akapitzlist"/>
        <w:widowControl w:val="0"/>
        <w:numPr>
          <w:ilvl w:val="1"/>
          <w:numId w:val="9"/>
        </w:numPr>
        <w:tabs>
          <w:tab w:val="left" w:pos="709"/>
        </w:tabs>
        <w:suppressAutoHyphens/>
        <w:spacing w:after="0" w:line="243" w:lineRule="exact"/>
        <w:ind w:left="709" w:right="-2"/>
        <w:jc w:val="both"/>
        <w:rPr>
          <w:rFonts w:asciiTheme="minorHAnsi" w:hAnsiTheme="minorHAnsi" w:cstheme="minorHAnsi"/>
          <w:color w:val="000000" w:themeColor="text1"/>
        </w:rPr>
      </w:pPr>
      <w:r>
        <w:rPr>
          <w:rFonts w:cstheme="minorHAnsi"/>
          <w:color w:val="000000" w:themeColor="text1"/>
        </w:rPr>
        <w:t>Umowę z Wykonawcą robót budowlanych.</w:t>
      </w:r>
    </w:p>
    <w:p w14:paraId="4BCAD259" w14:textId="77777777" w:rsidR="00BC2C5C" w:rsidRDefault="00000000">
      <w:pPr>
        <w:pStyle w:val="Akapitzlist"/>
        <w:widowControl w:val="0"/>
        <w:numPr>
          <w:ilvl w:val="0"/>
          <w:numId w:val="9"/>
        </w:numPr>
        <w:tabs>
          <w:tab w:val="left" w:pos="284"/>
        </w:tabs>
        <w:suppressAutoHyphens/>
        <w:spacing w:after="0" w:line="243" w:lineRule="exact"/>
        <w:ind w:left="284" w:right="-2" w:hanging="284"/>
        <w:jc w:val="both"/>
        <w:rPr>
          <w:rFonts w:asciiTheme="minorHAnsi" w:hAnsiTheme="minorHAnsi" w:cstheme="minorHAnsi"/>
          <w:color w:val="000000" w:themeColor="text1"/>
        </w:rPr>
      </w:pPr>
      <w:r>
        <w:rPr>
          <w:rFonts w:cstheme="minorHAnsi"/>
          <w:bCs/>
          <w:color w:val="000000" w:themeColor="text1"/>
        </w:rPr>
        <w:t>Kopie dokumentów wymienionych w ust. 2 zostaną przekazane Wykonawcy po podpisaniu niniejszej umowy. W trakcie trwania realizacji umowy Zamawiający będzie przekazywał na bieżąco Wykonawcy inne dokumenty dotyczące procesu inwestycyjnego, w tym w szczególności umowy zawarte przez Wykonawcę robót budowlanych z podwykonawcami, na których Zamawiający wyraził zgodę.</w:t>
      </w:r>
    </w:p>
    <w:p w14:paraId="3EF48290" w14:textId="77777777" w:rsidR="00BC2C5C" w:rsidRDefault="00000000">
      <w:pPr>
        <w:pStyle w:val="Akapitzlist"/>
        <w:widowControl w:val="0"/>
        <w:numPr>
          <w:ilvl w:val="0"/>
          <w:numId w:val="9"/>
        </w:numPr>
        <w:tabs>
          <w:tab w:val="left" w:pos="284"/>
        </w:tabs>
        <w:suppressAutoHyphens/>
        <w:spacing w:after="0" w:line="243" w:lineRule="exact"/>
        <w:ind w:left="284" w:right="-2" w:hanging="284"/>
        <w:jc w:val="both"/>
        <w:rPr>
          <w:rFonts w:asciiTheme="minorHAnsi" w:hAnsiTheme="minorHAnsi" w:cstheme="minorHAnsi"/>
          <w:color w:val="000000" w:themeColor="text1"/>
        </w:rPr>
      </w:pPr>
      <w:r>
        <w:rPr>
          <w:rFonts w:cstheme="minorHAnsi"/>
          <w:color w:val="000000" w:themeColor="text1"/>
        </w:rPr>
        <w:t>Jeżeli w umowie wyraźnie nie postanowiono inaczej, Wykonawca nie ma prawa zwolnić Wykonawcy robót budowlanych z jakiegokolwiek z jego obowiązków.</w:t>
      </w:r>
    </w:p>
    <w:p w14:paraId="4541AD2C" w14:textId="77777777" w:rsidR="00BC2C5C" w:rsidRDefault="00000000">
      <w:pPr>
        <w:pStyle w:val="Akapitzlist"/>
        <w:widowControl w:val="0"/>
        <w:numPr>
          <w:ilvl w:val="0"/>
          <w:numId w:val="9"/>
        </w:numPr>
        <w:tabs>
          <w:tab w:val="left" w:pos="284"/>
        </w:tabs>
        <w:suppressAutoHyphens/>
        <w:spacing w:after="0" w:line="243" w:lineRule="exact"/>
        <w:ind w:left="284" w:right="-2" w:hanging="284"/>
        <w:jc w:val="both"/>
        <w:rPr>
          <w:rFonts w:asciiTheme="minorHAnsi" w:hAnsiTheme="minorHAnsi" w:cstheme="minorHAnsi"/>
          <w:color w:val="000000" w:themeColor="text1"/>
        </w:rPr>
      </w:pPr>
      <w:r>
        <w:rPr>
          <w:rFonts w:cstheme="minorHAnsi"/>
          <w:color w:val="000000" w:themeColor="text1"/>
        </w:rPr>
        <w:t>Ilekroć w niniejszej umowie mowa będzie o Inspektorze/Inspektorach nadzoru inwestorskiego należy przez to rozumieć Wykonawcę niniejszej umowy.</w:t>
      </w:r>
    </w:p>
    <w:p w14:paraId="039D492E" w14:textId="77777777" w:rsidR="00BC2C5C" w:rsidRDefault="00000000">
      <w:pPr>
        <w:pStyle w:val="Akapitzlist"/>
        <w:widowControl w:val="0"/>
        <w:numPr>
          <w:ilvl w:val="0"/>
          <w:numId w:val="9"/>
        </w:numPr>
        <w:tabs>
          <w:tab w:val="left" w:pos="284"/>
        </w:tabs>
        <w:suppressAutoHyphens/>
        <w:spacing w:after="0" w:line="243" w:lineRule="exact"/>
        <w:ind w:left="284" w:right="-2" w:hanging="284"/>
        <w:jc w:val="both"/>
        <w:rPr>
          <w:rFonts w:asciiTheme="minorHAnsi" w:hAnsiTheme="minorHAnsi" w:cstheme="minorHAnsi"/>
          <w:color w:val="000000" w:themeColor="text1"/>
        </w:rPr>
      </w:pPr>
      <w:r>
        <w:rPr>
          <w:rFonts w:cstheme="minorHAnsi"/>
          <w:color w:val="000000" w:themeColor="text1"/>
        </w:rPr>
        <w:t xml:space="preserve">Wykonawca jest w granicach posiadanego umocowania niniejszą umową przedstawicielem Zamawiającego, jako zleceniodawcy w ramach umowy zawartej z Wykonawcą robót budowlanych. </w:t>
      </w:r>
    </w:p>
    <w:p w14:paraId="440D152B" w14:textId="77777777" w:rsidR="00BC2C5C" w:rsidRDefault="00000000">
      <w:pPr>
        <w:pStyle w:val="Nagwek5"/>
        <w:spacing w:before="120"/>
        <w:jc w:val="center"/>
        <w:rPr>
          <w:rFonts w:asciiTheme="minorHAnsi" w:hAnsiTheme="minorHAnsi" w:cstheme="minorHAnsi"/>
          <w:i w:val="0"/>
          <w:iCs w:val="0"/>
          <w:color w:val="000000" w:themeColor="text1"/>
          <w:sz w:val="22"/>
          <w:szCs w:val="22"/>
        </w:rPr>
      </w:pPr>
      <w:r>
        <w:rPr>
          <w:rFonts w:asciiTheme="minorHAnsi" w:hAnsiTheme="minorHAnsi" w:cstheme="minorHAnsi"/>
          <w:i w:val="0"/>
          <w:iCs w:val="0"/>
          <w:color w:val="000000" w:themeColor="text1"/>
          <w:sz w:val="22"/>
          <w:szCs w:val="22"/>
        </w:rPr>
        <w:t>§ 2</w:t>
      </w:r>
    </w:p>
    <w:p w14:paraId="44F1F9F2" w14:textId="77777777" w:rsidR="00BC2C5C" w:rsidRDefault="00000000">
      <w:pPr>
        <w:numPr>
          <w:ilvl w:val="0"/>
          <w:numId w:val="13"/>
        </w:numPr>
        <w:tabs>
          <w:tab w:val="left" w:pos="709"/>
        </w:tabs>
        <w:spacing w:before="60"/>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Wykonawca </w:t>
      </w:r>
      <w:r>
        <w:rPr>
          <w:rFonts w:asciiTheme="minorHAnsi" w:hAnsiTheme="minorHAnsi" w:cstheme="minorHAnsi"/>
          <w:iCs/>
          <w:color w:val="000000" w:themeColor="text1"/>
          <w:sz w:val="22"/>
          <w:szCs w:val="22"/>
        </w:rPr>
        <w:t xml:space="preserve">ma swobodny dostęp do miejsc, gdzie wykonywane są roboty budowlane. </w:t>
      </w:r>
    </w:p>
    <w:p w14:paraId="120EA543" w14:textId="77777777" w:rsidR="00BC2C5C" w:rsidRDefault="00000000">
      <w:pPr>
        <w:numPr>
          <w:ilvl w:val="0"/>
          <w:numId w:val="13"/>
        </w:numPr>
        <w:tabs>
          <w:tab w:val="left" w:pos="709"/>
        </w:tabs>
        <w:spacing w:before="60"/>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w:t>
      </w:r>
      <w:r>
        <w:rPr>
          <w:rFonts w:asciiTheme="minorHAnsi" w:hAnsiTheme="minorHAnsi" w:cstheme="minorHAnsi"/>
          <w:iCs/>
          <w:color w:val="000000" w:themeColor="text1"/>
          <w:sz w:val="22"/>
          <w:szCs w:val="22"/>
        </w:rPr>
        <w:t xml:space="preserve"> może zarządzić nadzór i przeprowadzić kontrolę wszystkiego, co jest przygotowywane lub wytwarzane w celu dostawy na potrzeby realizacji robót. W tym celu może on domagać się od Wykonawcy robót budowlanych przeprowadzenia takich testów, jakie uzna za konieczne, które przewidziane są w dokumentacji, aby ustalić czy materiały i przedmioty są wymaganej jakości i w przewidzianej ilości. Może on żądać od Wykonawcy robót zastąpienia lub poprawienia,</w:t>
      </w:r>
      <w:r>
        <w:rPr>
          <w:rFonts w:asciiTheme="minorHAnsi" w:hAnsiTheme="minorHAnsi" w:cstheme="minorHAnsi"/>
          <w:color w:val="000000" w:themeColor="text1"/>
          <w:sz w:val="22"/>
          <w:szCs w:val="22"/>
        </w:rPr>
        <w:t xml:space="preserve"> </w:t>
      </w:r>
      <w:r>
        <w:rPr>
          <w:rFonts w:asciiTheme="minorHAnsi" w:hAnsiTheme="minorHAnsi" w:cstheme="minorHAnsi"/>
          <w:iCs/>
          <w:color w:val="000000" w:themeColor="text1"/>
          <w:sz w:val="22"/>
          <w:szCs w:val="22"/>
        </w:rPr>
        <w:t>w zależności od sytuacji, pozycji nie spełniających warunków dokumentacji projektowej, nawet po ich zainstalowaniu.</w:t>
      </w:r>
    </w:p>
    <w:p w14:paraId="56E6C7D7" w14:textId="77777777" w:rsidR="00BC2C5C" w:rsidRDefault="00000000">
      <w:pPr>
        <w:numPr>
          <w:ilvl w:val="0"/>
          <w:numId w:val="13"/>
        </w:numPr>
        <w:tabs>
          <w:tab w:val="left" w:pos="284"/>
          <w:tab w:val="left" w:pos="709"/>
        </w:tabs>
        <w:ind w:left="284" w:right="-2" w:hanging="284"/>
        <w:jc w:val="both"/>
        <w:rPr>
          <w:rFonts w:asciiTheme="minorHAnsi" w:hAnsiTheme="minorHAnsi" w:cstheme="minorHAnsi"/>
          <w:color w:val="000000" w:themeColor="text1"/>
          <w:sz w:val="22"/>
          <w:szCs w:val="22"/>
        </w:rPr>
      </w:pPr>
      <w:r>
        <w:rPr>
          <w:rFonts w:asciiTheme="minorHAnsi" w:hAnsiTheme="minorHAnsi" w:cstheme="minorHAnsi"/>
          <w:iCs/>
          <w:color w:val="000000" w:themeColor="text1"/>
          <w:sz w:val="22"/>
          <w:szCs w:val="22"/>
        </w:rPr>
        <w:t xml:space="preserve">W trakcie wykonywania swoich obowiązków </w:t>
      </w:r>
      <w:r>
        <w:rPr>
          <w:rFonts w:asciiTheme="minorHAnsi" w:hAnsiTheme="minorHAnsi" w:cstheme="minorHAnsi"/>
          <w:color w:val="000000" w:themeColor="text1"/>
          <w:sz w:val="22"/>
          <w:szCs w:val="22"/>
        </w:rPr>
        <w:t xml:space="preserve">Inspektor Nadzoru </w:t>
      </w:r>
      <w:r>
        <w:rPr>
          <w:rFonts w:asciiTheme="minorHAnsi" w:hAnsiTheme="minorHAnsi" w:cstheme="minorHAnsi"/>
          <w:iCs/>
          <w:color w:val="000000" w:themeColor="text1"/>
          <w:sz w:val="22"/>
          <w:szCs w:val="22"/>
        </w:rPr>
        <w:t>nie będzie ujawniał informacji, które otrzymał dla celów sprawowanego nadzoru i kontroli, o metodach wytwarzania oraz prowadzeniu przedsięwzięć, za wyjątkiem przekazywania ich tym władzom, którym jest to niezbędne.</w:t>
      </w:r>
    </w:p>
    <w:p w14:paraId="6E8D6E66" w14:textId="77777777" w:rsidR="00BC2C5C" w:rsidRDefault="00000000">
      <w:pPr>
        <w:numPr>
          <w:ilvl w:val="0"/>
          <w:numId w:val="13"/>
        </w:numPr>
        <w:tabs>
          <w:tab w:val="left" w:pos="284"/>
          <w:tab w:val="left" w:pos="709"/>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Bez pisemnej zgody Zamawiającego Wykonawca nie jest upoważniony do wydawania Wykonawcy robót budowlanych poleceń realizacji robót zamiennych lub dodatkowych.</w:t>
      </w:r>
    </w:p>
    <w:p w14:paraId="42D14374" w14:textId="77777777" w:rsidR="00BC2C5C" w:rsidRDefault="00000000">
      <w:pPr>
        <w:numPr>
          <w:ilvl w:val="0"/>
          <w:numId w:val="13"/>
        </w:numPr>
        <w:tabs>
          <w:tab w:val="left" w:pos="284"/>
          <w:tab w:val="left" w:pos="709"/>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 pełniąc czynności Inspektora Nadzoru inwestorskiego działa w imieniu i na rachunek Zamawiającego.</w:t>
      </w:r>
    </w:p>
    <w:p w14:paraId="7115917A" w14:textId="77777777" w:rsidR="00BC2C5C" w:rsidRDefault="00000000">
      <w:pPr>
        <w:numPr>
          <w:ilvl w:val="0"/>
          <w:numId w:val="13"/>
        </w:numPr>
        <w:tabs>
          <w:tab w:val="left" w:pos="284"/>
          <w:tab w:val="left" w:pos="709"/>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 ponosi wobec Zamawiającego odpowiedzialność za wyrządzone szkody, będące normalnym następstwem niewykonania lub nienależytego wykonania przedmiotu umowy, ocenianego w granicach przewidzianych dla umów starannego działania. Nie ponosi natomiast odpowiedzialności za szkody wynikające z niewykonania lub nienależytego wykonania zobowiązań Wykonawcy robót oraz Zamawiającego lub innych uczestników procesu inwestycyjnego, chyba że akceptował czynności powodujące powstanie szkody.</w:t>
      </w:r>
    </w:p>
    <w:p w14:paraId="637AFB71" w14:textId="77777777" w:rsidR="00BC2C5C" w:rsidRDefault="00000000">
      <w:pPr>
        <w:numPr>
          <w:ilvl w:val="0"/>
          <w:numId w:val="13"/>
        </w:numPr>
        <w:tabs>
          <w:tab w:val="left" w:pos="284"/>
          <w:tab w:val="left" w:pos="709"/>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 ponosi odpowiedzialność względem Zamawiającego za wyrządzone szkody będące następstwem niewykonania lub nienależytego wykonania zobowiązań objętych niniejszą umową, ocenianego w granicach przewidzianych dla umów starannego działania z uwzględnieniem zawodowego charakteru wykonywanych czynności, w szczególności:</w:t>
      </w:r>
    </w:p>
    <w:p w14:paraId="000CFD4A" w14:textId="77777777" w:rsidR="00BC2C5C" w:rsidRDefault="00000000">
      <w:pPr>
        <w:pStyle w:val="Akapitzlist"/>
        <w:numPr>
          <w:ilvl w:val="1"/>
          <w:numId w:val="14"/>
        </w:numPr>
        <w:tabs>
          <w:tab w:val="left" w:pos="709"/>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przyjmuje odpowiedzialność za wszelkie szkody wyrządzone Zamawiającemu, a także osobom trzecim poprzez wadliwe wykonywanie obowiązków wynikających z niniejszej umowy;</w:t>
      </w:r>
    </w:p>
    <w:p w14:paraId="0D5DAE31" w14:textId="77777777" w:rsidR="00BC2C5C" w:rsidRDefault="00000000">
      <w:pPr>
        <w:pStyle w:val="Akapitzlist"/>
        <w:numPr>
          <w:ilvl w:val="1"/>
          <w:numId w:val="14"/>
        </w:numPr>
        <w:tabs>
          <w:tab w:val="left" w:pos="709"/>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odpowiada - jak za własne - za działania osób, bądź podmiotów, którymi się posługuje, w tym również za działania skierowanych na budowę Inspektorów Nadzoru i specjalistów;</w:t>
      </w:r>
    </w:p>
    <w:p w14:paraId="5DF04B04" w14:textId="77777777" w:rsidR="00BC2C5C" w:rsidRDefault="00000000">
      <w:pPr>
        <w:pStyle w:val="Akapitzlist"/>
        <w:numPr>
          <w:ilvl w:val="1"/>
          <w:numId w:val="14"/>
        </w:numPr>
        <w:tabs>
          <w:tab w:val="left" w:pos="709"/>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jest odpowiedzialny względem Zamawiającego, jeżeli Inwestycja ma wady zmniejszające jej wartość lub użyteczność ze względu na cel określony w umowie z Wykonawcą robót, a w szczególności odpowiada za:</w:t>
      </w:r>
    </w:p>
    <w:p w14:paraId="667ACF4E" w14:textId="77777777" w:rsidR="00BC2C5C" w:rsidRDefault="00000000">
      <w:pPr>
        <w:pStyle w:val="Akapitzlist"/>
        <w:numPr>
          <w:ilvl w:val="0"/>
          <w:numId w:val="15"/>
        </w:numPr>
        <w:tabs>
          <w:tab w:val="left" w:pos="709"/>
        </w:tabs>
        <w:suppressAutoHyphens/>
        <w:spacing w:after="0" w:line="240" w:lineRule="auto"/>
        <w:ind w:left="993" w:right="-2" w:hanging="284"/>
        <w:jc w:val="both"/>
        <w:rPr>
          <w:rFonts w:asciiTheme="minorHAnsi" w:hAnsiTheme="minorHAnsi" w:cstheme="minorHAnsi"/>
          <w:color w:val="000000" w:themeColor="text1"/>
        </w:rPr>
      </w:pPr>
      <w:r>
        <w:rPr>
          <w:rFonts w:cstheme="minorHAnsi"/>
          <w:color w:val="000000" w:themeColor="text1"/>
        </w:rPr>
        <w:t>dopuszczenie do realizacji rozwiązań niezgodnych z dokumentacją, specyfikacjami technicznymi wykonania i odbioru robót,</w:t>
      </w:r>
    </w:p>
    <w:p w14:paraId="106FDED2" w14:textId="77777777" w:rsidR="00BC2C5C" w:rsidRDefault="00000000">
      <w:pPr>
        <w:pStyle w:val="Akapitzlist"/>
        <w:numPr>
          <w:ilvl w:val="0"/>
          <w:numId w:val="15"/>
        </w:numPr>
        <w:tabs>
          <w:tab w:val="left" w:pos="709"/>
        </w:tabs>
        <w:suppressAutoHyphens/>
        <w:spacing w:after="0" w:line="240" w:lineRule="auto"/>
        <w:ind w:left="993" w:right="-2" w:hanging="284"/>
        <w:jc w:val="both"/>
        <w:rPr>
          <w:rFonts w:asciiTheme="minorHAnsi" w:hAnsiTheme="minorHAnsi" w:cstheme="minorHAnsi"/>
          <w:color w:val="000000" w:themeColor="text1"/>
        </w:rPr>
      </w:pPr>
      <w:r>
        <w:rPr>
          <w:rFonts w:cstheme="minorHAnsi"/>
          <w:color w:val="000000" w:themeColor="text1"/>
        </w:rPr>
        <w:lastRenderedPageBreak/>
        <w:t>dopuszczenie do realizacji rozwiązań powodujących wzrost kosztów realizacji Inwestycji lub wydłużenie jej harmonogramu,</w:t>
      </w:r>
    </w:p>
    <w:p w14:paraId="2EC3DEF4" w14:textId="77777777" w:rsidR="00BC2C5C" w:rsidRDefault="00000000">
      <w:pPr>
        <w:pStyle w:val="Akapitzlist"/>
        <w:numPr>
          <w:ilvl w:val="0"/>
          <w:numId w:val="15"/>
        </w:numPr>
        <w:tabs>
          <w:tab w:val="left" w:pos="709"/>
        </w:tabs>
        <w:suppressAutoHyphens/>
        <w:spacing w:after="0" w:line="240" w:lineRule="auto"/>
        <w:ind w:left="993" w:right="-2" w:hanging="284"/>
        <w:jc w:val="both"/>
        <w:rPr>
          <w:rFonts w:asciiTheme="minorHAnsi" w:hAnsiTheme="minorHAnsi" w:cstheme="minorHAnsi"/>
          <w:color w:val="000000" w:themeColor="text1"/>
        </w:rPr>
      </w:pPr>
      <w:r>
        <w:rPr>
          <w:rFonts w:cstheme="minorHAnsi"/>
          <w:color w:val="000000" w:themeColor="text1"/>
        </w:rPr>
        <w:t>dopuszczenie do realizacji rozwiązań, które spowodują odmowę wydania przez właściwe organy administracyjne wymaganych decyzji, uzgodnień i postanowień lub nieuzasadnione wydłużenie postępowań administracyjnych w tych sprawach, a w trakcie budowy do wstrzymania robót budowlanych;</w:t>
      </w:r>
    </w:p>
    <w:p w14:paraId="2B4D071D" w14:textId="77777777" w:rsidR="00BC2C5C" w:rsidRDefault="00000000">
      <w:pPr>
        <w:pStyle w:val="Akapitzlist"/>
        <w:numPr>
          <w:ilvl w:val="1"/>
          <w:numId w:val="14"/>
        </w:numPr>
        <w:tabs>
          <w:tab w:val="left" w:pos="709"/>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ponosi odpowiedzialność za skutki prawne i finansowe, spowodowane istotnymi zmianami w zakresie objętym przedmiotem niniejszej umowy, wprowadzone z własnej inicjatywy w trakcie realizacji inwestycji, które nie zostały wcześniej uzgodnione z Zamawiającym.</w:t>
      </w:r>
    </w:p>
    <w:p w14:paraId="4516C085" w14:textId="77777777" w:rsidR="00BC2C5C" w:rsidRDefault="00000000">
      <w:pPr>
        <w:pStyle w:val="Akapitzlist"/>
        <w:numPr>
          <w:ilvl w:val="0"/>
          <w:numId w:val="14"/>
        </w:numPr>
        <w:tabs>
          <w:tab w:val="left" w:pos="709"/>
        </w:tabs>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Jeżeli Zamawiający poniesie szkody w wyniku czynności podjętych przez Wykonawcę, względnie w wyniku zaniechania czynności przez Wykonawcę, Zamawiający ma prawo dochodzić odszkodowania do wysokości poniesionej szkody na zasadach ogólnych, z zastrzeżeniem postanowień § 12 niniejszej umowy.</w:t>
      </w:r>
    </w:p>
    <w:p w14:paraId="14E4981E" w14:textId="77777777" w:rsidR="00BC2C5C" w:rsidRDefault="00000000">
      <w:pPr>
        <w:pStyle w:val="Nagwek5"/>
        <w:spacing w:before="120"/>
        <w:jc w:val="center"/>
        <w:rPr>
          <w:rFonts w:asciiTheme="minorHAnsi" w:hAnsiTheme="minorHAnsi" w:cstheme="minorHAnsi"/>
          <w:i w:val="0"/>
          <w:iCs w:val="0"/>
          <w:color w:val="000000" w:themeColor="text1"/>
          <w:sz w:val="22"/>
          <w:szCs w:val="22"/>
        </w:rPr>
      </w:pPr>
      <w:r>
        <w:rPr>
          <w:rFonts w:asciiTheme="minorHAnsi" w:hAnsiTheme="minorHAnsi" w:cstheme="minorHAnsi"/>
          <w:i w:val="0"/>
          <w:iCs w:val="0"/>
          <w:color w:val="000000" w:themeColor="text1"/>
          <w:sz w:val="22"/>
          <w:szCs w:val="22"/>
        </w:rPr>
        <w:t>§ 3</w:t>
      </w:r>
    </w:p>
    <w:p w14:paraId="20AC7CA9" w14:textId="77777777" w:rsidR="00BC2C5C" w:rsidRDefault="00000000">
      <w:pPr>
        <w:widowControl w:val="0"/>
        <w:numPr>
          <w:ilvl w:val="0"/>
          <w:numId w:val="16"/>
        </w:numPr>
        <w:spacing w:before="60"/>
        <w:ind w:left="284" w:right="289"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 oświadcza, że funkcję Inspektora Nadzoru:</w:t>
      </w:r>
    </w:p>
    <w:p w14:paraId="143716FF" w14:textId="77777777" w:rsidR="00BC2C5C" w:rsidRDefault="00000000">
      <w:pPr>
        <w:pStyle w:val="Akapitzlist"/>
        <w:widowControl w:val="0"/>
        <w:numPr>
          <w:ilvl w:val="1"/>
          <w:numId w:val="16"/>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 specjalności instalacyjnej w zakresie sieci, instalacji i urządzeń sanitarnych pełnić będzie ………………… legitymujący się uprawnieniami nr ………………………………..;</w:t>
      </w:r>
    </w:p>
    <w:p w14:paraId="2079DF93" w14:textId="77777777" w:rsidR="00BC2C5C" w:rsidRDefault="00000000">
      <w:pPr>
        <w:pStyle w:val="Akapitzlist"/>
        <w:widowControl w:val="0"/>
        <w:numPr>
          <w:ilvl w:val="1"/>
          <w:numId w:val="16"/>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 specjalności konstrukcyjno-budowlanej pełnić będzie …………………………….. legitymujący się uprawnieniami nr …………………………</w:t>
      </w:r>
    </w:p>
    <w:p w14:paraId="7E82C0F2" w14:textId="77777777" w:rsidR="00BC2C5C" w:rsidRDefault="00000000">
      <w:pPr>
        <w:pStyle w:val="Akapitzlist"/>
        <w:widowControl w:val="0"/>
        <w:numPr>
          <w:ilvl w:val="1"/>
          <w:numId w:val="16"/>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 specjalności instalacyjnej w zakresie sieci, instalacji i urządzeń elektrycznych i elektroenergetycznych pełnić będzie …………………………….. legitymujący się uprawnieniami nr …………………………</w:t>
      </w:r>
    </w:p>
    <w:p w14:paraId="79310D1B" w14:textId="77777777" w:rsidR="00BC2C5C" w:rsidRDefault="00000000">
      <w:pPr>
        <w:pStyle w:val="Akapitzlist"/>
        <w:widowControl w:val="0"/>
        <w:numPr>
          <w:ilvl w:val="1"/>
          <w:numId w:val="16"/>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 specjalności inżynieryjnej drogowej pełnić będzie …………………………….. legitymujący się uprawnieniami nr …………………………</w:t>
      </w:r>
    </w:p>
    <w:p w14:paraId="69D0B520" w14:textId="77777777" w:rsidR="00BC2C5C" w:rsidRDefault="00000000">
      <w:pPr>
        <w:widowControl w:val="0"/>
        <w:numPr>
          <w:ilvl w:val="0"/>
          <w:numId w:val="16"/>
        </w:numPr>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Inspektor Nadzoru winien przebywać w miejscu realizacji inwestycji w tygodniu – minimum 12 godzin – w uzgodnione z Zamawiającym dni i w godzinach wykonywania robót budowlanych (od 7.00 do 15.00) adekwatnie do pełnionego nadzoru.</w:t>
      </w:r>
    </w:p>
    <w:p w14:paraId="06C17142" w14:textId="77777777" w:rsidR="00BC2C5C" w:rsidRDefault="00000000">
      <w:pPr>
        <w:widowControl w:val="0"/>
        <w:numPr>
          <w:ilvl w:val="0"/>
          <w:numId w:val="16"/>
        </w:numPr>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 przypadku zlecenia wykonania części prac objętych umową innym podmiotom, Wykonawca odpowiada za ich działania lub zaniechania jak za własne, przy czym zakres prac wykonywanych przez osoby wymienione w ust. 1 nie może być zlecany do wykonania innym podmiotom. Do wymiaru tego czasu nie wlicza się czasu poświęconego na udział w spotkaniach z Zamawiającym, radach budowy itp. spotkaniach związanych z realizacją zadania.</w:t>
      </w:r>
    </w:p>
    <w:p w14:paraId="4622A248" w14:textId="77777777" w:rsidR="00BC2C5C" w:rsidRDefault="00000000">
      <w:pPr>
        <w:widowControl w:val="0"/>
        <w:numPr>
          <w:ilvl w:val="0"/>
          <w:numId w:val="16"/>
        </w:numPr>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Zamawiający ma prawo żądać od Wykonawcy zmiany konkretnej osoby spośród personelu kluczowego, jeśli uzna, że nie spełnia ona w sposób należyty obowiązków wynikających z umowy. Żądanie takie przedstawione winno być na piśmie i Wykonawca winien się do niego zastosować w terminie 30 dni liczonych od otrzymania tego wezwania.</w:t>
      </w:r>
    </w:p>
    <w:p w14:paraId="39B86B90" w14:textId="77777777" w:rsidR="00BC2C5C" w:rsidRDefault="00000000">
      <w:pPr>
        <w:widowControl w:val="0"/>
        <w:numPr>
          <w:ilvl w:val="0"/>
          <w:numId w:val="16"/>
        </w:numPr>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Niezależnie od obowiązku przebywania na terenie budowy osób określonych w ust. 1 Inspektor Nadzoru zobowiązany jest stawić się w miejscu wskazanym przez Zamawiającego (na terenie budowy lub w siedzibie Zamawiającego) w przypadku wystąpienia zdarzenia o charakterze nagłej potrzeby. Długość czasu reakcji nie będzie dłuższa niż 12 godzin od odbioru przez Inspektora Nadzoru informacji przekazanej przez Zamawiającego.</w:t>
      </w:r>
    </w:p>
    <w:p w14:paraId="7303511F" w14:textId="77777777" w:rsidR="00BC2C5C" w:rsidRDefault="00000000">
      <w:pPr>
        <w:widowControl w:val="0"/>
        <w:numPr>
          <w:ilvl w:val="0"/>
          <w:numId w:val="16"/>
        </w:numPr>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Poprzez nagłą potrzebę należy rozumieć:</w:t>
      </w:r>
    </w:p>
    <w:p w14:paraId="614BFBFC" w14:textId="77777777" w:rsidR="00BC2C5C" w:rsidRDefault="00000000">
      <w:pPr>
        <w:pStyle w:val="Akapitzlist"/>
        <w:widowControl w:val="0"/>
        <w:numPr>
          <w:ilvl w:val="1"/>
          <w:numId w:val="16"/>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zdarzenie nieprzewidziane w umowie o roboty budowlane, wynikające z utrudnień oraz zmian warunków na terenie budowy,</w:t>
      </w:r>
    </w:p>
    <w:p w14:paraId="3B0ED7C7" w14:textId="77777777" w:rsidR="00BC2C5C" w:rsidRDefault="00000000">
      <w:pPr>
        <w:pStyle w:val="Akapitzlist"/>
        <w:widowControl w:val="0"/>
        <w:numPr>
          <w:ilvl w:val="1"/>
          <w:numId w:val="16"/>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konsultacje z Zamawiającym w zakresie pilnej zmiany w technologii, fakturowania, robót dodatkowych oraz rozliczenia zadania inwestycyjnego realizowanego przez Wykonawcę robót budowlanych.</w:t>
      </w:r>
    </w:p>
    <w:p w14:paraId="4378AFFB" w14:textId="77777777" w:rsidR="00BC2C5C" w:rsidRDefault="00000000">
      <w:pPr>
        <w:widowControl w:val="0"/>
        <w:numPr>
          <w:ilvl w:val="0"/>
          <w:numId w:val="16"/>
        </w:numPr>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Każdoczesna obecność Inspektora Nadzoru na budowie i w związku z wykonywaniem innych czynności zostanie odnotowana na liście obecności, znajdującej się w siedzibie Zamawiającego. </w:t>
      </w:r>
    </w:p>
    <w:p w14:paraId="0803FCFD" w14:textId="77777777" w:rsidR="00BC2C5C" w:rsidRDefault="00000000">
      <w:pPr>
        <w:pStyle w:val="Nagwek5"/>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II. WYNAGRODZENIE</w:t>
      </w:r>
    </w:p>
    <w:p w14:paraId="1C0D305B" w14:textId="77777777" w:rsidR="00BC2C5C" w:rsidRDefault="00000000">
      <w:pPr>
        <w:spacing w:before="12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lastRenderedPageBreak/>
        <w:t>§4</w:t>
      </w:r>
    </w:p>
    <w:p w14:paraId="547EB773" w14:textId="77777777" w:rsidR="009935EF" w:rsidRPr="009935EF" w:rsidRDefault="009935EF" w:rsidP="009935EF">
      <w:pPr>
        <w:ind w:left="284" w:right="-2"/>
        <w:jc w:val="both"/>
        <w:rPr>
          <w:rFonts w:asciiTheme="minorHAnsi" w:hAnsiTheme="minorHAnsi" w:cstheme="minorHAnsi"/>
          <w:color w:val="000000" w:themeColor="text1"/>
          <w:sz w:val="22"/>
          <w:szCs w:val="22"/>
        </w:rPr>
      </w:pPr>
    </w:p>
    <w:p w14:paraId="2CD7ED11" w14:textId="77777777" w:rsidR="00037306" w:rsidRDefault="00037306" w:rsidP="00037306">
      <w:pPr>
        <w:numPr>
          <w:ilvl w:val="0"/>
          <w:numId w:val="65"/>
        </w:numPr>
        <w:tabs>
          <w:tab w:val="clear" w:pos="720"/>
        </w:tabs>
        <w:spacing w:before="60"/>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Strony ustalają, że wynagrodzenie Wykonawcy z tytułu realizacji niniejszej umowy będzie miało formę ryczałtu.</w:t>
      </w:r>
    </w:p>
    <w:p w14:paraId="72AE7C9D" w14:textId="77777777" w:rsidR="00037306" w:rsidRDefault="00037306" w:rsidP="00037306">
      <w:pPr>
        <w:numPr>
          <w:ilvl w:val="0"/>
          <w:numId w:val="66"/>
        </w:numPr>
        <w:tabs>
          <w:tab w:val="clear" w:pos="720"/>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Wynagrodzenie Wykonawcy za wykonanie przedmiotu umowy określonego w § 1, wyniesie …………………… zł brutto (słownie: ………………………………………….…………………), tj. netto ……………… zł + ……… % podatku VAT, i płatne będzie przelewem na konto Wykonawcy.</w:t>
      </w:r>
    </w:p>
    <w:p w14:paraId="2AEF9244" w14:textId="77777777" w:rsidR="00037306" w:rsidRDefault="00037306" w:rsidP="00037306">
      <w:pPr>
        <w:numPr>
          <w:ilvl w:val="0"/>
          <w:numId w:val="67"/>
        </w:numPr>
        <w:tabs>
          <w:tab w:val="clear" w:pos="720"/>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Wynagrodzenie Wykonawcy, określone w ust. 2 obejmuje wszystkie koszty związane ze sprawowaniem nadzoru inwestorskiego, w tym ryzyko Wykonawcy z tytułu oszacowania wszelkich kosztów związanych z realizacją przedmiotu umowy, a także oddziaływania innych czynników mających lub mogących mieć wpływ na koszty.</w:t>
      </w:r>
    </w:p>
    <w:p w14:paraId="43CAFEAA" w14:textId="77777777" w:rsidR="00037306" w:rsidRDefault="00037306" w:rsidP="00037306">
      <w:pPr>
        <w:numPr>
          <w:ilvl w:val="0"/>
          <w:numId w:val="68"/>
        </w:numPr>
        <w:tabs>
          <w:tab w:val="clear" w:pos="720"/>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Niedoszacowanie, pominięcie oraz brak rozpoznania zakresu przedmiotu umowy nie może być podstawą do żądania zmiany wynagrodzenia ryczałtowego określonego w ust. 2.</w:t>
      </w:r>
    </w:p>
    <w:p w14:paraId="5D988FEE" w14:textId="77777777" w:rsidR="00037306" w:rsidRDefault="00037306" w:rsidP="00037306">
      <w:pPr>
        <w:numPr>
          <w:ilvl w:val="0"/>
          <w:numId w:val="69"/>
        </w:numPr>
        <w:tabs>
          <w:tab w:val="clear" w:pos="720"/>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 oświadcza, że jest podatnikiem podatku VAT, uprawnionym do wystawienia faktury VAT. Numer NIP Wykonawcy …………………….</w:t>
      </w:r>
    </w:p>
    <w:p w14:paraId="40D684F0" w14:textId="77777777" w:rsidR="00037306" w:rsidRDefault="00037306" w:rsidP="00037306">
      <w:pPr>
        <w:numPr>
          <w:ilvl w:val="0"/>
          <w:numId w:val="70"/>
        </w:numPr>
        <w:tabs>
          <w:tab w:val="clear" w:pos="720"/>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 przypadku zmiany w okresie obowiązywania umowy stawki podatku VAT, wynagrodzenie brutto ulegnie zmianie stosownie do zmiany tej stawki, przy czym wynagrodzenie netto pozostaje bez zmian.</w:t>
      </w:r>
    </w:p>
    <w:p w14:paraId="00B6BF1D" w14:textId="77777777" w:rsidR="00037306" w:rsidRDefault="00037306" w:rsidP="00037306">
      <w:pPr>
        <w:numPr>
          <w:ilvl w:val="0"/>
          <w:numId w:val="71"/>
        </w:numPr>
        <w:tabs>
          <w:tab w:val="clear" w:pos="720"/>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 przypadku zaistnienia sytuacji określonej w ust. 6, zmiana wynagrodzenia obowiązywać będzie od dnia wejścia w życie odpowiednich przepisów w tym zakresie.</w:t>
      </w:r>
    </w:p>
    <w:p w14:paraId="7DCE596E" w14:textId="77777777" w:rsidR="00037306" w:rsidRDefault="00037306" w:rsidP="00037306">
      <w:pPr>
        <w:numPr>
          <w:ilvl w:val="0"/>
          <w:numId w:val="72"/>
        </w:numPr>
        <w:tabs>
          <w:tab w:val="clear" w:pos="720"/>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Zamawiający wyraża zgodę, aby Wykonawca wystawił fakturę bez jego podpisu.</w:t>
      </w:r>
    </w:p>
    <w:p w14:paraId="7049BD02" w14:textId="77777777" w:rsidR="00037306" w:rsidRDefault="00037306" w:rsidP="00037306">
      <w:pPr>
        <w:numPr>
          <w:ilvl w:val="0"/>
          <w:numId w:val="73"/>
        </w:numPr>
        <w:tabs>
          <w:tab w:val="clear" w:pos="720"/>
        </w:tabs>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Do obowiązków Zamawiającego należy także terminowe uregulowanie należności Wykonawcy.</w:t>
      </w:r>
    </w:p>
    <w:p w14:paraId="5DB12210" w14:textId="77777777" w:rsidR="009935EF" w:rsidRDefault="009935EF" w:rsidP="009935EF">
      <w:pPr>
        <w:ind w:left="284" w:right="-2"/>
        <w:jc w:val="both"/>
        <w:rPr>
          <w:rFonts w:asciiTheme="minorHAnsi" w:hAnsiTheme="minorHAnsi" w:cstheme="minorHAnsi"/>
          <w:color w:val="000000" w:themeColor="text1"/>
          <w:sz w:val="22"/>
          <w:szCs w:val="22"/>
        </w:rPr>
      </w:pPr>
    </w:p>
    <w:p w14:paraId="6CD6532A" w14:textId="77777777" w:rsidR="00BC2C5C" w:rsidRDefault="00000000">
      <w:pPr>
        <w:pStyle w:val="Nagwek5"/>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III. TERMINY REALIZACJI UMOWY</w:t>
      </w:r>
    </w:p>
    <w:p w14:paraId="75416F16" w14:textId="77777777" w:rsidR="00BC2C5C" w:rsidRDefault="00000000">
      <w:pPr>
        <w:spacing w:before="12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5</w:t>
      </w:r>
    </w:p>
    <w:p w14:paraId="6A4F9082" w14:textId="77777777" w:rsidR="00BC2C5C" w:rsidRDefault="00000000">
      <w:pPr>
        <w:numPr>
          <w:ilvl w:val="0"/>
          <w:numId w:val="74"/>
        </w:numPr>
        <w:spacing w:before="60"/>
        <w:ind w:left="284" w:right="289"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Termin rozpoczęcia realizacji przedmiotu umowy Strony ustalają na </w:t>
      </w:r>
      <w:r>
        <w:rPr>
          <w:rFonts w:asciiTheme="minorHAnsi" w:hAnsiTheme="minorHAnsi" w:cstheme="minorHAnsi"/>
          <w:b/>
          <w:color w:val="000000" w:themeColor="text1"/>
          <w:sz w:val="22"/>
          <w:szCs w:val="22"/>
        </w:rPr>
        <w:t>dzień podpisania umowy</w:t>
      </w:r>
      <w:r>
        <w:rPr>
          <w:rFonts w:asciiTheme="minorHAnsi" w:hAnsiTheme="minorHAnsi" w:cstheme="minorHAnsi"/>
          <w:color w:val="000000" w:themeColor="text1"/>
          <w:sz w:val="22"/>
          <w:szCs w:val="22"/>
        </w:rPr>
        <w:t>.</w:t>
      </w:r>
    </w:p>
    <w:p w14:paraId="0967AC43" w14:textId="77777777" w:rsidR="00BC2C5C" w:rsidRDefault="00000000">
      <w:pPr>
        <w:numPr>
          <w:ilvl w:val="0"/>
          <w:numId w:val="75"/>
        </w:numPr>
        <w:spacing w:line="120" w:lineRule="atLeast"/>
        <w:ind w:left="284" w:right="-2" w:hanging="284"/>
        <w:jc w:val="both"/>
        <w:rPr>
          <w:rFonts w:asciiTheme="minorHAnsi" w:hAnsiTheme="minorHAnsi" w:cstheme="minorHAnsi"/>
          <w:b/>
          <w:color w:val="000000" w:themeColor="text1"/>
          <w:sz w:val="22"/>
          <w:szCs w:val="22"/>
        </w:rPr>
      </w:pPr>
      <w:r>
        <w:rPr>
          <w:rFonts w:asciiTheme="minorHAnsi" w:hAnsiTheme="minorHAnsi" w:cstheme="minorHAnsi"/>
          <w:color w:val="000000" w:themeColor="text1"/>
          <w:sz w:val="22"/>
          <w:szCs w:val="22"/>
        </w:rPr>
        <w:t xml:space="preserve">Termin zakończenia realizacji przedmiotu umowy Strony ustalają na dzień zakończenia inwestycji objętej nadzorem (data podpisania protokołu odbioru końcowego robót budowlanych), lecz nie później </w:t>
      </w:r>
      <w:r>
        <w:rPr>
          <w:rFonts w:asciiTheme="minorHAnsi" w:hAnsiTheme="minorHAnsi" w:cstheme="minorHAnsi"/>
          <w:bCs/>
          <w:color w:val="000000" w:themeColor="text1"/>
          <w:sz w:val="22"/>
          <w:szCs w:val="22"/>
        </w:rPr>
        <w:t>niż:</w:t>
      </w:r>
    </w:p>
    <w:p w14:paraId="6948426E" w14:textId="77777777" w:rsidR="00BC2C5C" w:rsidRDefault="00000000">
      <w:pPr>
        <w:pStyle w:val="Akapitzlist"/>
        <w:numPr>
          <w:ilvl w:val="1"/>
          <w:numId w:val="26"/>
        </w:numPr>
        <w:spacing w:line="120" w:lineRule="atLeast"/>
        <w:ind w:right="-2"/>
        <w:jc w:val="both"/>
        <w:rPr>
          <w:rFonts w:asciiTheme="minorHAnsi" w:hAnsiTheme="minorHAnsi" w:cstheme="minorHAnsi"/>
          <w:b/>
          <w:color w:val="000000" w:themeColor="text1"/>
        </w:rPr>
      </w:pPr>
      <w:r>
        <w:rPr>
          <w:rFonts w:cstheme="minorHAnsi"/>
          <w:bCs/>
        </w:rPr>
        <w:t>„Budowa sieci wodociągowej z ujęciem wody w miejscowości Sokołowiec”</w:t>
      </w:r>
      <w:r>
        <w:rPr>
          <w:rFonts w:cstheme="minorHAnsi"/>
          <w:b/>
          <w:bCs/>
          <w:lang w:val="pl"/>
        </w:rPr>
        <w:t xml:space="preserve"> – 16 miesięcy od daty podpisania Umowy;</w:t>
      </w:r>
    </w:p>
    <w:p w14:paraId="142969BA" w14:textId="77777777" w:rsidR="00BC2C5C" w:rsidRDefault="00000000">
      <w:pPr>
        <w:pStyle w:val="Akapitzlist"/>
        <w:numPr>
          <w:ilvl w:val="1"/>
          <w:numId w:val="26"/>
        </w:numPr>
        <w:spacing w:line="120" w:lineRule="atLeast"/>
        <w:ind w:right="-2"/>
        <w:jc w:val="both"/>
        <w:rPr>
          <w:rFonts w:asciiTheme="minorHAnsi" w:hAnsiTheme="minorHAnsi" w:cstheme="minorHAnsi"/>
          <w:b/>
          <w:color w:val="000000" w:themeColor="text1"/>
        </w:rPr>
      </w:pPr>
      <w:r>
        <w:rPr>
          <w:rFonts w:cstheme="minorHAnsi"/>
          <w:bCs/>
        </w:rPr>
        <w:t>Rozbudowa i modernizacja oczyszczalni ścieków dla aglomeracji Świerzawa”</w:t>
      </w:r>
      <w:r>
        <w:rPr>
          <w:rFonts w:cstheme="minorHAnsi"/>
          <w:b/>
          <w:bCs/>
          <w:lang w:val="pl"/>
        </w:rPr>
        <w:t xml:space="preserve"> – 15 miesięcy od daty podpisania Umowy;</w:t>
      </w:r>
    </w:p>
    <w:p w14:paraId="13C9D067" w14:textId="77777777" w:rsidR="00BC2C5C" w:rsidRDefault="00000000">
      <w:pPr>
        <w:pStyle w:val="Nagwek5"/>
        <w:spacing w:before="120"/>
        <w:ind w:right="289"/>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IV. OBOWIĄZKI STRON</w:t>
      </w:r>
    </w:p>
    <w:p w14:paraId="404CAC00" w14:textId="77777777" w:rsidR="00BC2C5C" w:rsidRDefault="00000000">
      <w:pPr>
        <w:spacing w:before="120"/>
        <w:ind w:right="289"/>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6</w:t>
      </w:r>
    </w:p>
    <w:p w14:paraId="586F58C3" w14:textId="77777777" w:rsidR="00BC2C5C" w:rsidRDefault="00000000">
      <w:pPr>
        <w:pStyle w:val="Akapitzlist"/>
        <w:numPr>
          <w:ilvl w:val="0"/>
          <w:numId w:val="17"/>
        </w:numPr>
        <w:suppressAutoHyphens/>
        <w:spacing w:before="60" w:after="0" w:line="240" w:lineRule="auto"/>
        <w:ind w:left="284" w:right="289" w:hanging="284"/>
        <w:jc w:val="both"/>
        <w:rPr>
          <w:rFonts w:asciiTheme="minorHAnsi" w:hAnsiTheme="minorHAnsi" w:cstheme="minorHAnsi"/>
          <w:color w:val="000000" w:themeColor="text1"/>
        </w:rPr>
      </w:pPr>
      <w:r>
        <w:rPr>
          <w:rFonts w:cstheme="minorHAnsi"/>
          <w:color w:val="000000" w:themeColor="text1"/>
        </w:rPr>
        <w:t>Do obowiązków Zamawiającego należy:</w:t>
      </w:r>
    </w:p>
    <w:p w14:paraId="42AD05BC" w14:textId="77777777" w:rsidR="00BC2C5C" w:rsidRDefault="00000000">
      <w:pPr>
        <w:pStyle w:val="Akapitzlist"/>
        <w:numPr>
          <w:ilvl w:val="1"/>
          <w:numId w:val="17"/>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Uczestniczenie w odbiorze końcowym.</w:t>
      </w:r>
    </w:p>
    <w:p w14:paraId="02C1CF6C" w14:textId="77777777" w:rsidR="00BC2C5C" w:rsidRDefault="00000000">
      <w:pPr>
        <w:pStyle w:val="Akapitzlist"/>
        <w:numPr>
          <w:ilvl w:val="1"/>
          <w:numId w:val="17"/>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Terminowe uregulowanie należności Wykonawcy.</w:t>
      </w:r>
    </w:p>
    <w:p w14:paraId="603F18B5" w14:textId="77777777" w:rsidR="00BC2C5C" w:rsidRDefault="00000000">
      <w:pPr>
        <w:pStyle w:val="Nagwek5"/>
        <w:spacing w:before="120"/>
        <w:ind w:right="289"/>
        <w:jc w:val="center"/>
        <w:rPr>
          <w:rFonts w:asciiTheme="minorHAnsi" w:hAnsiTheme="minorHAnsi" w:cstheme="minorHAnsi"/>
          <w:i w:val="0"/>
          <w:iCs w:val="0"/>
          <w:color w:val="000000" w:themeColor="text1"/>
          <w:sz w:val="22"/>
          <w:szCs w:val="22"/>
        </w:rPr>
      </w:pPr>
      <w:r>
        <w:rPr>
          <w:rFonts w:asciiTheme="minorHAnsi" w:hAnsiTheme="minorHAnsi" w:cstheme="minorHAnsi"/>
          <w:i w:val="0"/>
          <w:iCs w:val="0"/>
          <w:color w:val="000000" w:themeColor="text1"/>
          <w:sz w:val="22"/>
          <w:szCs w:val="22"/>
        </w:rPr>
        <w:t>§ 7</w:t>
      </w:r>
    </w:p>
    <w:p w14:paraId="6FA3B39E" w14:textId="77777777" w:rsidR="00BC2C5C" w:rsidRDefault="00000000">
      <w:pPr>
        <w:numPr>
          <w:ilvl w:val="0"/>
          <w:numId w:val="18"/>
        </w:numPr>
        <w:tabs>
          <w:tab w:val="left" w:pos="284"/>
        </w:tabs>
        <w:spacing w:before="60"/>
        <w:ind w:left="992" w:right="289" w:hanging="992"/>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Do podstawowych obowiązków Wykonawcy należy:</w:t>
      </w:r>
    </w:p>
    <w:p w14:paraId="762E9966"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 xml:space="preserve"> </w:t>
      </w:r>
      <w:r>
        <w:rPr>
          <w:rFonts w:cstheme="minorHAnsi"/>
        </w:rPr>
        <w:t>weryfikacja dokumentacji projektowej pod względem jej zgodności z Programem Funcjonalno-Użytkowym, przygotowanie do realizacji inwestycji, wraz z uwzględnieniem zakresu robót przewidzianego przez Zamawiającego do realizacji;</w:t>
      </w:r>
    </w:p>
    <w:p w14:paraId="74BFD88F"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uczestniczenie w czynnościach związanych z przyjęciem dokumentacji i dokonanie jej oceny pod względem zapisów określonych w umowie zawartej z Wykonawcą robót budowlanych;</w:t>
      </w:r>
    </w:p>
    <w:p w14:paraId="7EE3E58C"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lastRenderedPageBreak/>
        <w:t xml:space="preserve"> reprezentowanie Zamawiającego na terenie budowy przez sprawowanie kontroli zgodności jej realizacji z dokumentacją, Polskimi Normami, przepisami prawa polskiego, zasadami wiedzy technicznej oraz umową  z wykonawcą robót budowlanych;</w:t>
      </w:r>
    </w:p>
    <w:p w14:paraId="07EA38F4"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 xml:space="preserve"> sprawdzanie jakości wykonywanych robót oraz wbudowywanych materiałów budowlanych i urządzeń (wydawanie zatwierdzeń materiałowych);</w:t>
      </w:r>
    </w:p>
    <w:p w14:paraId="3F979D51"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 xml:space="preserve"> ewidencjonowanie wydanych zatwierdzeń materiałowych wraz z ich kopiami i przekazanie ich na 10 dni przed zakończeniem czasu trwania umowy Zamawiającemu;</w:t>
      </w:r>
    </w:p>
    <w:p w14:paraId="367AFA81"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 xml:space="preserve"> sprawdzanie i odbiór robót budowlanych ulegających zakryciu lub zanikających, oraz przygotowanie i udział w czynnościach odbioru końcowego;</w:t>
      </w:r>
    </w:p>
    <w:p w14:paraId="26E8E4AE"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 xml:space="preserve"> sprawdzanie ilości pracowników na budowie, w tym podwykonawców;</w:t>
      </w:r>
    </w:p>
    <w:p w14:paraId="4F99BB6E"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 xml:space="preserve"> potwierdzanie faktycznie wykonanych robót oraz usunięcia wad;</w:t>
      </w:r>
    </w:p>
    <w:p w14:paraId="57B84B18"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 xml:space="preserve"> wydawanie kierownikowi budowy/robót poleceń dotyczących: usunięcia nieprawidłowości lub zagrożeń, wykonania prób lub badań, także wymagających odkrycia robót lub elementów zakrytych oraz przedstawienia ekspertyz dotyczących prowadzonych robót;</w:t>
      </w:r>
    </w:p>
    <w:p w14:paraId="5425B348"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 xml:space="preserve"> przekazywanie Zamawiającemu kopii umów z podwykonawcami robót budowlanych, na które Zamawiający wyraził zgodę;</w:t>
      </w:r>
    </w:p>
    <w:p w14:paraId="455BA9A6"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u w:val="single"/>
        </w:rPr>
        <w:t>informowanie na piśmie Zamawiającego do 10 dnia każdego następnego miesiąca o</w:t>
      </w:r>
      <w:r>
        <w:rPr>
          <w:rFonts w:cstheme="minorHAnsi"/>
          <w:color w:val="000000" w:themeColor="text1"/>
        </w:rPr>
        <w:t>:</w:t>
      </w:r>
    </w:p>
    <w:p w14:paraId="68880CA2" w14:textId="77777777" w:rsidR="00BC2C5C" w:rsidRDefault="00000000">
      <w:pPr>
        <w:pStyle w:val="Akapitzlist"/>
        <w:numPr>
          <w:ilvl w:val="0"/>
          <w:numId w:val="19"/>
        </w:numPr>
        <w:suppressAutoHyphens/>
        <w:spacing w:after="0" w:line="120" w:lineRule="atLeast"/>
        <w:ind w:left="993" w:right="-2" w:hanging="284"/>
        <w:jc w:val="both"/>
        <w:rPr>
          <w:rFonts w:asciiTheme="minorHAnsi" w:hAnsiTheme="minorHAnsi" w:cstheme="minorHAnsi"/>
          <w:color w:val="000000" w:themeColor="text1"/>
        </w:rPr>
      </w:pPr>
      <w:r>
        <w:rPr>
          <w:rFonts w:cstheme="minorHAnsi"/>
          <w:color w:val="000000" w:themeColor="text1"/>
        </w:rPr>
        <w:t>postępie robót;</w:t>
      </w:r>
    </w:p>
    <w:p w14:paraId="4659A00F" w14:textId="77777777" w:rsidR="00BC2C5C" w:rsidRDefault="00000000">
      <w:pPr>
        <w:pStyle w:val="Akapitzlist"/>
        <w:numPr>
          <w:ilvl w:val="0"/>
          <w:numId w:val="19"/>
        </w:numPr>
        <w:suppressAutoHyphens/>
        <w:spacing w:after="0" w:line="120" w:lineRule="atLeast"/>
        <w:ind w:left="993" w:right="-2" w:hanging="284"/>
        <w:jc w:val="both"/>
        <w:rPr>
          <w:rFonts w:asciiTheme="minorHAnsi" w:hAnsiTheme="minorHAnsi" w:cstheme="minorHAnsi"/>
          <w:color w:val="000000" w:themeColor="text1"/>
        </w:rPr>
      </w:pPr>
      <w:r>
        <w:rPr>
          <w:rFonts w:cstheme="minorHAnsi"/>
          <w:color w:val="000000" w:themeColor="text1"/>
        </w:rPr>
        <w:t>ilości zaangażowanych do pracy przez Wykonawcę robót budowlanych pracowników z rozróżnieniem na pracowników Wykonawcy i poszczególnych podwykonawców o ile wystąpią;</w:t>
      </w:r>
    </w:p>
    <w:p w14:paraId="775E26EE" w14:textId="77777777" w:rsidR="00BC2C5C" w:rsidRDefault="00000000">
      <w:pPr>
        <w:pStyle w:val="Akapitzlist"/>
        <w:numPr>
          <w:ilvl w:val="0"/>
          <w:numId w:val="19"/>
        </w:numPr>
        <w:suppressAutoHyphens/>
        <w:spacing w:after="0" w:line="120" w:lineRule="atLeast"/>
        <w:ind w:left="993" w:right="-2" w:hanging="284"/>
        <w:jc w:val="both"/>
        <w:rPr>
          <w:rFonts w:asciiTheme="minorHAnsi" w:hAnsiTheme="minorHAnsi" w:cstheme="minorHAnsi"/>
          <w:color w:val="000000" w:themeColor="text1"/>
        </w:rPr>
      </w:pPr>
      <w:r>
        <w:rPr>
          <w:rFonts w:cstheme="minorHAnsi"/>
          <w:color w:val="000000" w:themeColor="text1"/>
        </w:rPr>
        <w:t>ewentualnych zagrożeniach w terminowej realizacji robót budowlanych w odniesieniu do zawartej umowy;</w:t>
      </w:r>
    </w:p>
    <w:p w14:paraId="72085D3D" w14:textId="77777777" w:rsidR="00BC2C5C" w:rsidRDefault="00000000">
      <w:pPr>
        <w:pStyle w:val="Akapitzlist"/>
        <w:numPr>
          <w:ilvl w:val="0"/>
          <w:numId w:val="19"/>
        </w:numPr>
        <w:suppressAutoHyphens/>
        <w:spacing w:after="0" w:line="120" w:lineRule="atLeast"/>
        <w:ind w:left="993" w:right="-2" w:hanging="284"/>
        <w:jc w:val="both"/>
        <w:rPr>
          <w:rFonts w:asciiTheme="minorHAnsi" w:hAnsiTheme="minorHAnsi" w:cstheme="minorHAnsi"/>
          <w:color w:val="000000" w:themeColor="text1"/>
        </w:rPr>
      </w:pPr>
      <w:r>
        <w:rPr>
          <w:rFonts w:cstheme="minorHAnsi"/>
          <w:color w:val="000000" w:themeColor="text1"/>
        </w:rPr>
        <w:t>składania serwisu fotograficznego z postępu robót na płycie CD lub za pomocą e-mail – ilość zdjęć – nie mniejsza niż 20 szt.;</w:t>
      </w:r>
    </w:p>
    <w:p w14:paraId="45EDD2D6"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żądanie od kierownika budowy/robót dokonania poprawek bądź ponownego wykonania wadliwie wykonanych robót, a także wstrzymania dalszych robót budowlanych w przypadku, gdyby ich kontynuacja stanowiła zagrożenie bądź mogła spowodować niedopuszczalną niezgodność z dokumentacją projektową;</w:t>
      </w:r>
    </w:p>
    <w:p w14:paraId="4FBE4850"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zgłaszanie Zamawiającemu zastrzeżeń do projektu i dokonywanie stosownych uzgodnień lub wyjaśnień z Wykonawcą robót oraz typowanie ewentualnych robót dodatkowych;</w:t>
      </w:r>
    </w:p>
    <w:p w14:paraId="51E90678"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kontrola oznakowania miejsca robót;</w:t>
      </w:r>
    </w:p>
    <w:p w14:paraId="73AA0886" w14:textId="77777777" w:rsidR="00BC2C5C" w:rsidRPr="00EE5B6B" w:rsidRDefault="00000000">
      <w:pPr>
        <w:pStyle w:val="Akapitzlist"/>
        <w:numPr>
          <w:ilvl w:val="1"/>
          <w:numId w:val="18"/>
        </w:numPr>
        <w:suppressAutoHyphens/>
        <w:spacing w:after="0" w:line="120" w:lineRule="atLeast"/>
        <w:ind w:left="709" w:right="-2" w:hanging="425"/>
        <w:jc w:val="both"/>
      </w:pPr>
      <w:r w:rsidRPr="00EE5B6B">
        <w:rPr>
          <w:rFonts w:cstheme="minorHAnsi"/>
        </w:rPr>
        <w:t>uczestniczenie w przeszkoleniu oddelegowanych pracowników Zamawiającego;</w:t>
      </w:r>
    </w:p>
    <w:p w14:paraId="5D160233" w14:textId="033BD9E8"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 xml:space="preserve">uczestnictwo w odbiorze końcowym robót budowlanych wg zasad określonych w załączniku nr 3 do umowy, </w:t>
      </w:r>
      <w:r>
        <w:rPr>
          <w:rFonts w:cstheme="minorHAnsi"/>
        </w:rPr>
        <w:t>a w przypadku zadania dot. oczyszczalni ścieków uczestniczenie w rozruchu technologicznym</w:t>
      </w:r>
      <w:r>
        <w:rPr>
          <w:rFonts w:cstheme="minorHAnsi"/>
          <w:color w:val="000000" w:themeColor="text1"/>
        </w:rPr>
        <w:t xml:space="preserve"> - w tym sprawdzenie : </w:t>
      </w:r>
    </w:p>
    <w:p w14:paraId="305F52BE" w14:textId="77777777" w:rsidR="00BC2C5C" w:rsidRPr="00EE5B6B" w:rsidRDefault="00000000">
      <w:pPr>
        <w:pStyle w:val="Akapitzlist"/>
        <w:numPr>
          <w:ilvl w:val="1"/>
          <w:numId w:val="64"/>
        </w:numPr>
        <w:suppressAutoHyphens/>
        <w:spacing w:after="0" w:line="120" w:lineRule="atLeast"/>
        <w:ind w:firstLine="65"/>
        <w:jc w:val="both"/>
      </w:pPr>
      <w:r w:rsidRPr="00EE5B6B">
        <w:rPr>
          <w:rFonts w:cstheme="minorHAnsi"/>
        </w:rPr>
        <w:t>czy oczyszczalnia osiągnęła wszystkie zaprojektowane parametry  ;</w:t>
      </w:r>
    </w:p>
    <w:p w14:paraId="53F6124C" w14:textId="77777777" w:rsidR="00BC2C5C" w:rsidRPr="00EE5B6B" w:rsidRDefault="00000000">
      <w:pPr>
        <w:pStyle w:val="Akapitzlist"/>
        <w:numPr>
          <w:ilvl w:val="1"/>
          <w:numId w:val="64"/>
        </w:numPr>
        <w:suppressAutoHyphens/>
        <w:spacing w:after="0" w:line="120" w:lineRule="atLeast"/>
        <w:ind w:firstLine="65"/>
        <w:jc w:val="both"/>
      </w:pPr>
      <w:r w:rsidRPr="00EE5B6B">
        <w:rPr>
          <w:rFonts w:cstheme="minorHAnsi"/>
        </w:rPr>
        <w:t>czy pracownicy posiadają praktyczne umiejętności w obsłudze zainstalowanych urządzeń i umiejętność realizacji procesów technologicznych;</w:t>
      </w:r>
    </w:p>
    <w:p w14:paraId="2228CE32" w14:textId="77777777" w:rsidR="00BC2C5C" w:rsidRPr="00EE5B6B" w:rsidRDefault="00000000">
      <w:pPr>
        <w:pStyle w:val="Akapitzlist"/>
        <w:numPr>
          <w:ilvl w:val="1"/>
          <w:numId w:val="64"/>
        </w:numPr>
        <w:suppressAutoHyphens/>
        <w:spacing w:after="0" w:line="120" w:lineRule="atLeast"/>
        <w:ind w:firstLine="65"/>
        <w:jc w:val="both"/>
      </w:pPr>
      <w:r w:rsidRPr="00EE5B6B">
        <w:rPr>
          <w:rFonts w:cstheme="minorHAnsi"/>
        </w:rPr>
        <w:t>oraz sporządzenie pisemnego audytu obejmującego opis osiągniętych rezultatów.</w:t>
      </w:r>
    </w:p>
    <w:p w14:paraId="127B0CD0" w14:textId="77777777" w:rsidR="00BC2C5C" w:rsidRPr="00EE5B6B"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rPr>
      </w:pPr>
      <w:r w:rsidRPr="00EE5B6B">
        <w:rPr>
          <w:rFonts w:cstheme="minorHAnsi"/>
        </w:rPr>
        <w:t>uczestniczenie na wezwanie Zamawiającego w przeglądach w okresie gwarancji udzielonej przez Wykonawcę robót budowlanych oraz doradztwo w zakresie stosowania procesów technologicznych – na podstawie odrębnych zleceń i wynagrodzenia.</w:t>
      </w:r>
    </w:p>
    <w:p w14:paraId="15A74754" w14:textId="77777777" w:rsidR="00BC2C5C" w:rsidRDefault="00000000">
      <w:pPr>
        <w:pStyle w:val="Akapitzlist"/>
        <w:numPr>
          <w:ilvl w:val="1"/>
          <w:numId w:val="18"/>
        </w:numPr>
        <w:suppressAutoHyphens/>
        <w:spacing w:after="0" w:line="120" w:lineRule="atLeast"/>
        <w:ind w:left="709" w:right="-2" w:hanging="425"/>
        <w:jc w:val="both"/>
        <w:rPr>
          <w:rFonts w:asciiTheme="minorHAnsi" w:hAnsiTheme="minorHAnsi" w:cstheme="minorHAnsi"/>
          <w:color w:val="000000" w:themeColor="text1"/>
        </w:rPr>
      </w:pPr>
      <w:r>
        <w:rPr>
          <w:rFonts w:cstheme="minorHAnsi"/>
          <w:color w:val="000000" w:themeColor="text1"/>
        </w:rPr>
        <w:t>zarządzenie nadzoru i przeprowadzenie kontroli wszystkiego co jest przygotowywane lub wytwarzane w celu dostawy na potrzeby realizacji robót. W tym celu Wykonawca może domagać się od Wykonawcy robót budowlanych przeprowadzenia takich testów, jakie uzna za konieczne, które przewidziane są w dokumentacji.</w:t>
      </w:r>
    </w:p>
    <w:p w14:paraId="4D682B18" w14:textId="77777777" w:rsidR="00BC2C5C" w:rsidRDefault="00000000">
      <w:pPr>
        <w:pStyle w:val="Akapitzlist"/>
        <w:suppressAutoHyphens/>
        <w:spacing w:after="0" w:line="120" w:lineRule="atLeast"/>
        <w:ind w:left="709" w:right="-2"/>
        <w:jc w:val="both"/>
        <w:rPr>
          <w:rFonts w:asciiTheme="minorHAnsi" w:hAnsiTheme="minorHAnsi" w:cstheme="minorHAnsi"/>
          <w:color w:val="000000" w:themeColor="text1"/>
        </w:rPr>
      </w:pPr>
      <w:r>
        <w:rPr>
          <w:rFonts w:cstheme="minorHAnsi"/>
          <w:color w:val="000000" w:themeColor="text1"/>
        </w:rPr>
        <w:t>Szczegółowy zakres obowiązków określa załącznik nr 1 do SWZ.</w:t>
      </w:r>
    </w:p>
    <w:p w14:paraId="3977B592" w14:textId="77777777" w:rsidR="00EE5B6B" w:rsidRDefault="00EE5B6B" w:rsidP="009935EF">
      <w:pPr>
        <w:tabs>
          <w:tab w:val="left" w:pos="993"/>
        </w:tabs>
        <w:spacing w:line="120" w:lineRule="atLeast"/>
        <w:ind w:right="312"/>
        <w:contextualSpacing/>
        <w:rPr>
          <w:rFonts w:asciiTheme="minorHAnsi" w:hAnsiTheme="minorHAnsi" w:cstheme="minorHAnsi"/>
          <w:color w:val="000000" w:themeColor="text1"/>
          <w:shd w:val="clear" w:color="auto" w:fill="FFFF00"/>
        </w:rPr>
      </w:pPr>
    </w:p>
    <w:p w14:paraId="26B2940D" w14:textId="77777777" w:rsidR="00BC2C5C" w:rsidRDefault="00000000">
      <w:pPr>
        <w:pStyle w:val="Nagwek5"/>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Rozdział V. ROZLICZENIA</w:t>
      </w:r>
    </w:p>
    <w:p w14:paraId="2BE68061" w14:textId="77777777" w:rsidR="00BC2C5C" w:rsidRDefault="00000000">
      <w:pPr>
        <w:pStyle w:val="Nagwek5"/>
        <w:spacing w:before="120"/>
        <w:ind w:left="1134"/>
        <w:jc w:val="center"/>
        <w:rPr>
          <w:rFonts w:asciiTheme="minorHAnsi" w:hAnsiTheme="minorHAnsi" w:cstheme="minorHAnsi"/>
          <w:i w:val="0"/>
          <w:iCs w:val="0"/>
          <w:color w:val="000000" w:themeColor="text1"/>
          <w:sz w:val="22"/>
          <w:szCs w:val="22"/>
        </w:rPr>
      </w:pPr>
      <w:r>
        <w:rPr>
          <w:rFonts w:asciiTheme="minorHAnsi" w:hAnsiTheme="minorHAnsi" w:cstheme="minorHAnsi"/>
          <w:i w:val="0"/>
          <w:iCs w:val="0"/>
          <w:color w:val="000000" w:themeColor="text1"/>
          <w:sz w:val="22"/>
          <w:szCs w:val="22"/>
        </w:rPr>
        <w:t>§ 8</w:t>
      </w:r>
    </w:p>
    <w:p w14:paraId="7C075B44" w14:textId="77777777" w:rsidR="00037306" w:rsidRPr="00EE5B6B" w:rsidRDefault="00037306" w:rsidP="00037306">
      <w:pPr>
        <w:numPr>
          <w:ilvl w:val="0"/>
          <w:numId w:val="107"/>
        </w:numPr>
        <w:tabs>
          <w:tab w:val="left" w:pos="392"/>
          <w:tab w:val="left" w:pos="426"/>
        </w:tabs>
        <w:ind w:left="284" w:right="-2" w:hanging="284"/>
        <w:jc w:val="both"/>
        <w:rPr>
          <w:rFonts w:asciiTheme="minorHAnsi" w:hAnsiTheme="minorHAnsi" w:cstheme="minorHAnsi"/>
          <w:color w:val="000000" w:themeColor="text1"/>
          <w:sz w:val="22"/>
          <w:szCs w:val="22"/>
        </w:rPr>
      </w:pPr>
      <w:r w:rsidRPr="00EE5B6B">
        <w:rPr>
          <w:rFonts w:asciiTheme="minorHAnsi" w:hAnsiTheme="minorHAnsi" w:cstheme="minorHAnsi"/>
          <w:color w:val="000000" w:themeColor="text1"/>
          <w:sz w:val="22"/>
          <w:szCs w:val="22"/>
        </w:rPr>
        <w:t>Rozliczenie za wykonaną usługę odbywać się be następować będzie w następujący sposób:</w:t>
      </w:r>
    </w:p>
    <w:p w14:paraId="41453A96" w14:textId="5660CC16" w:rsidR="00037306" w:rsidRPr="00EE5B6B" w:rsidRDefault="00037306" w:rsidP="00037306">
      <w:pPr>
        <w:pStyle w:val="Akapitzlist"/>
        <w:numPr>
          <w:ilvl w:val="1"/>
          <w:numId w:val="108"/>
        </w:numPr>
        <w:tabs>
          <w:tab w:val="left" w:pos="392"/>
          <w:tab w:val="left" w:pos="426"/>
        </w:tabs>
        <w:suppressAutoHyphens/>
        <w:spacing w:after="0" w:line="240" w:lineRule="auto"/>
        <w:ind w:right="-2"/>
        <w:contextualSpacing w:val="0"/>
        <w:jc w:val="both"/>
        <w:rPr>
          <w:rFonts w:asciiTheme="minorHAnsi" w:hAnsiTheme="minorHAnsi" w:cstheme="minorHAnsi"/>
          <w:color w:val="000000" w:themeColor="text1"/>
        </w:rPr>
      </w:pPr>
      <w:r w:rsidRPr="00EE5B6B">
        <w:rPr>
          <w:rFonts w:asciiTheme="minorHAnsi" w:hAnsiTheme="minorHAnsi" w:cstheme="minorHAnsi"/>
          <w:color w:val="000000" w:themeColor="text1"/>
        </w:rPr>
        <w:t xml:space="preserve">fakturą częściową w wysokości </w:t>
      </w:r>
      <w:r>
        <w:rPr>
          <w:rFonts w:asciiTheme="minorHAnsi" w:hAnsiTheme="minorHAnsi" w:cstheme="minorHAnsi"/>
          <w:color w:val="000000" w:themeColor="text1"/>
        </w:rPr>
        <w:t>25</w:t>
      </w:r>
      <w:r>
        <w:rPr>
          <w:rFonts w:asciiTheme="minorHAnsi" w:hAnsiTheme="minorHAnsi" w:cstheme="minorHAnsi"/>
          <w:color w:val="000000" w:themeColor="text1"/>
        </w:rPr>
        <w:t>,00</w:t>
      </w:r>
      <w:r w:rsidRPr="00EE5B6B">
        <w:rPr>
          <w:rFonts w:asciiTheme="minorHAnsi" w:hAnsiTheme="minorHAnsi" w:cstheme="minorHAnsi"/>
          <w:color w:val="000000" w:themeColor="text1"/>
        </w:rPr>
        <w:t xml:space="preserve"> % wartości wynagrodzenia, o którym mowa w § 4 ust. 2 wystawianą</w:t>
      </w:r>
      <w:r w:rsidRPr="00EE5B6B">
        <w:rPr>
          <w:rFonts w:asciiTheme="minorHAnsi" w:hAnsiTheme="minorHAnsi" w:cstheme="minorHAnsi"/>
          <w:color w:val="000000" w:themeColor="text1"/>
        </w:rPr>
        <w:br/>
        <w:t xml:space="preserve">i dostarczoną zamawiającemu do dnia </w:t>
      </w:r>
      <w:r>
        <w:rPr>
          <w:rFonts w:asciiTheme="minorHAnsi" w:hAnsiTheme="minorHAnsi" w:cstheme="minorHAnsi"/>
          <w:color w:val="000000" w:themeColor="text1"/>
        </w:rPr>
        <w:t>15</w:t>
      </w:r>
      <w:r w:rsidRPr="00EE5B6B">
        <w:rPr>
          <w:rFonts w:asciiTheme="minorHAnsi" w:hAnsiTheme="minorHAnsi" w:cstheme="minorHAnsi"/>
          <w:color w:val="000000" w:themeColor="text1"/>
        </w:rPr>
        <w:t>.1</w:t>
      </w:r>
      <w:r>
        <w:rPr>
          <w:rFonts w:asciiTheme="minorHAnsi" w:hAnsiTheme="minorHAnsi" w:cstheme="minorHAnsi"/>
          <w:color w:val="000000" w:themeColor="text1"/>
        </w:rPr>
        <w:t>2</w:t>
      </w:r>
      <w:r w:rsidRPr="00EE5B6B">
        <w:rPr>
          <w:rFonts w:asciiTheme="minorHAnsi" w:hAnsiTheme="minorHAnsi" w:cstheme="minorHAnsi"/>
          <w:color w:val="000000" w:themeColor="text1"/>
        </w:rPr>
        <w:t>.202</w:t>
      </w:r>
      <w:r>
        <w:rPr>
          <w:rFonts w:asciiTheme="minorHAnsi" w:hAnsiTheme="minorHAnsi" w:cstheme="minorHAnsi"/>
          <w:color w:val="000000" w:themeColor="text1"/>
        </w:rPr>
        <w:t>5</w:t>
      </w:r>
      <w:r w:rsidRPr="00EE5B6B">
        <w:rPr>
          <w:rFonts w:asciiTheme="minorHAnsi" w:hAnsiTheme="minorHAnsi" w:cstheme="minorHAnsi"/>
          <w:color w:val="000000" w:themeColor="text1"/>
        </w:rPr>
        <w:t>r.;</w:t>
      </w:r>
    </w:p>
    <w:p w14:paraId="17E56223" w14:textId="51106677" w:rsidR="00037306" w:rsidRPr="00EE5B6B" w:rsidRDefault="00037306" w:rsidP="00037306">
      <w:pPr>
        <w:pStyle w:val="Akapitzlist"/>
        <w:numPr>
          <w:ilvl w:val="1"/>
          <w:numId w:val="108"/>
        </w:numPr>
        <w:tabs>
          <w:tab w:val="left" w:pos="392"/>
          <w:tab w:val="left" w:pos="426"/>
        </w:tabs>
        <w:suppressAutoHyphens/>
        <w:spacing w:after="0" w:line="240" w:lineRule="auto"/>
        <w:ind w:right="-2"/>
        <w:contextualSpacing w:val="0"/>
        <w:jc w:val="both"/>
        <w:rPr>
          <w:rFonts w:asciiTheme="minorHAnsi" w:hAnsiTheme="minorHAnsi" w:cstheme="minorHAnsi"/>
          <w:color w:val="000000" w:themeColor="text1"/>
        </w:rPr>
      </w:pPr>
      <w:r w:rsidRPr="00EE5B6B">
        <w:rPr>
          <w:rFonts w:asciiTheme="minorHAnsi" w:hAnsiTheme="minorHAnsi" w:cstheme="minorHAnsi"/>
          <w:color w:val="000000" w:themeColor="text1"/>
        </w:rPr>
        <w:t xml:space="preserve">fakturą końcową w pozostałej kwocie wynagrodzenia, </w:t>
      </w:r>
      <w:r>
        <w:rPr>
          <w:rFonts w:asciiTheme="minorHAnsi" w:hAnsiTheme="minorHAnsi" w:cstheme="minorHAnsi"/>
          <w:color w:val="000000" w:themeColor="text1"/>
        </w:rPr>
        <w:t>7</w:t>
      </w:r>
      <w:r>
        <w:rPr>
          <w:rFonts w:asciiTheme="minorHAnsi" w:hAnsiTheme="minorHAnsi" w:cstheme="minorHAnsi"/>
          <w:color w:val="000000" w:themeColor="text1"/>
        </w:rPr>
        <w:t>5</w:t>
      </w:r>
      <w:r>
        <w:rPr>
          <w:rFonts w:asciiTheme="minorHAnsi" w:hAnsiTheme="minorHAnsi" w:cstheme="minorHAnsi"/>
          <w:color w:val="000000" w:themeColor="text1"/>
        </w:rPr>
        <w:t>,00</w:t>
      </w:r>
      <w:r w:rsidRPr="00EE5B6B">
        <w:rPr>
          <w:rFonts w:asciiTheme="minorHAnsi" w:hAnsiTheme="minorHAnsi" w:cstheme="minorHAnsi"/>
          <w:color w:val="000000" w:themeColor="text1"/>
        </w:rPr>
        <w:t xml:space="preserve"> % wartości wynagrodzenia, o którym mowa w § 4 ust. 2, o którym mowa w § 4 ust. 2, po zakończeniu zadania i zrealizowaniu wszystkich obowiązków określonych w niniejszej umowie. </w:t>
      </w:r>
    </w:p>
    <w:p w14:paraId="55F2A3CB" w14:textId="77777777" w:rsidR="00037306" w:rsidRPr="00EE5B6B" w:rsidRDefault="00037306" w:rsidP="00037306">
      <w:pPr>
        <w:pStyle w:val="Akapitzlist"/>
        <w:numPr>
          <w:ilvl w:val="0"/>
          <w:numId w:val="107"/>
        </w:numPr>
        <w:tabs>
          <w:tab w:val="left" w:pos="392"/>
          <w:tab w:val="left" w:pos="426"/>
        </w:tabs>
        <w:suppressAutoHyphens/>
        <w:spacing w:after="0" w:line="240" w:lineRule="auto"/>
        <w:ind w:left="284" w:right="-2" w:hanging="284"/>
        <w:contextualSpacing w:val="0"/>
        <w:jc w:val="both"/>
        <w:rPr>
          <w:rFonts w:asciiTheme="minorHAnsi" w:hAnsiTheme="minorHAnsi" w:cstheme="minorHAnsi"/>
          <w:color w:val="000000" w:themeColor="text1"/>
        </w:rPr>
      </w:pPr>
      <w:r w:rsidRPr="00EE5B6B">
        <w:rPr>
          <w:rFonts w:asciiTheme="minorHAnsi" w:hAnsiTheme="minorHAnsi" w:cstheme="minorHAnsi"/>
          <w:color w:val="000000" w:themeColor="text1"/>
        </w:rPr>
        <w:t>Podstawą do wystawienia przez Wykonawcę faktury końcowej będzie zatwierdzony przez Zamawiającego bezusterkowy odbiór końcowy, na podstawie protokołu końcowego wykonanych robót budowlanych.</w:t>
      </w:r>
    </w:p>
    <w:p w14:paraId="58827CBC" w14:textId="77777777" w:rsidR="00037306" w:rsidRPr="00EE5B6B" w:rsidRDefault="00037306" w:rsidP="00037306">
      <w:pPr>
        <w:pStyle w:val="Akapitzlist"/>
        <w:widowControl w:val="0"/>
        <w:numPr>
          <w:ilvl w:val="0"/>
          <w:numId w:val="107"/>
        </w:numPr>
        <w:tabs>
          <w:tab w:val="clear" w:pos="1440"/>
        </w:tabs>
        <w:suppressAutoHyphens/>
        <w:autoSpaceDE w:val="0"/>
        <w:autoSpaceDN w:val="0"/>
        <w:spacing w:after="0" w:line="240" w:lineRule="auto"/>
        <w:ind w:left="284" w:right="281" w:hanging="284"/>
        <w:contextualSpacing w:val="0"/>
        <w:jc w:val="both"/>
        <w:rPr>
          <w:rFonts w:asciiTheme="minorHAnsi" w:hAnsiTheme="minorHAnsi" w:cstheme="minorHAnsi"/>
          <w:color w:val="000000" w:themeColor="text1"/>
        </w:rPr>
      </w:pPr>
      <w:r w:rsidRPr="00EE5B6B">
        <w:rPr>
          <w:rFonts w:asciiTheme="minorHAnsi" w:hAnsiTheme="minorHAnsi" w:cstheme="minorHAnsi"/>
          <w:color w:val="000000" w:themeColor="text1"/>
        </w:rPr>
        <w:t>Każda faktura winna zawierać wyliczenie elementów składowych kwoty faktury.</w:t>
      </w:r>
    </w:p>
    <w:p w14:paraId="20F817E8" w14:textId="77777777" w:rsidR="00037306" w:rsidRPr="00EE5B6B" w:rsidRDefault="00037306" w:rsidP="00037306">
      <w:pPr>
        <w:pStyle w:val="Akapitzlist"/>
        <w:widowControl w:val="0"/>
        <w:numPr>
          <w:ilvl w:val="0"/>
          <w:numId w:val="107"/>
        </w:numPr>
        <w:tabs>
          <w:tab w:val="clear" w:pos="1440"/>
          <w:tab w:val="left" w:pos="9637"/>
        </w:tabs>
        <w:suppressAutoHyphens/>
        <w:autoSpaceDE w:val="0"/>
        <w:autoSpaceDN w:val="0"/>
        <w:spacing w:after="0" w:line="240" w:lineRule="auto"/>
        <w:ind w:left="284" w:right="-2" w:hanging="284"/>
        <w:contextualSpacing w:val="0"/>
        <w:jc w:val="both"/>
        <w:rPr>
          <w:rFonts w:asciiTheme="minorHAnsi" w:hAnsiTheme="minorHAnsi" w:cstheme="minorHAnsi"/>
          <w:color w:val="000000" w:themeColor="text1"/>
        </w:rPr>
      </w:pPr>
      <w:r w:rsidRPr="00EE5B6B">
        <w:rPr>
          <w:rFonts w:asciiTheme="minorHAnsi" w:hAnsiTheme="minorHAnsi" w:cstheme="minorHAnsi"/>
          <w:color w:val="000000" w:themeColor="text1"/>
        </w:rPr>
        <w:t>Termin płatności faktur: do 30 dni licząc od daty dostarczenia Zamawiającemu prawidłowo wystawionej faktury wraz z dokumentami rozliczeniowymi, tj.: podpisanym przez obie Strony protokołem odbioru końcowego potwierdzającym wykonanie przez Wykonawcę wszystkich prac w ramach nadzoru inwestorskiego.</w:t>
      </w:r>
    </w:p>
    <w:p w14:paraId="68B9F06D" w14:textId="77777777" w:rsidR="00037306" w:rsidRPr="00EE5B6B" w:rsidRDefault="00037306" w:rsidP="00037306">
      <w:pPr>
        <w:pStyle w:val="Akapitzlist"/>
        <w:numPr>
          <w:ilvl w:val="0"/>
          <w:numId w:val="107"/>
        </w:numPr>
        <w:tabs>
          <w:tab w:val="clear" w:pos="1440"/>
          <w:tab w:val="num" w:pos="284"/>
        </w:tabs>
        <w:suppressAutoHyphens/>
        <w:spacing w:after="0" w:line="240" w:lineRule="auto"/>
        <w:ind w:left="284" w:right="-2" w:hanging="284"/>
        <w:contextualSpacing w:val="0"/>
        <w:jc w:val="both"/>
        <w:rPr>
          <w:rFonts w:asciiTheme="minorHAnsi" w:hAnsiTheme="minorHAnsi" w:cstheme="minorHAnsi"/>
          <w:color w:val="000000" w:themeColor="text1"/>
        </w:rPr>
      </w:pPr>
      <w:r w:rsidRPr="00EE5B6B">
        <w:rPr>
          <w:rFonts w:asciiTheme="minorHAnsi" w:hAnsiTheme="minorHAnsi" w:cstheme="minorHAnsi"/>
          <w:color w:val="000000" w:themeColor="text1"/>
        </w:rPr>
        <w:t>Wykonawca może przenieść ewentualne wierzytelności wynikające z realizacji niniejszej umowy na osobę trzecią wyłącznie za pisemną zgodą Zamawiającego.</w:t>
      </w:r>
    </w:p>
    <w:p w14:paraId="40497AF0" w14:textId="77777777" w:rsidR="00037306" w:rsidRPr="00EE5B6B" w:rsidRDefault="00037306" w:rsidP="00037306">
      <w:pPr>
        <w:pStyle w:val="Akapitzlist"/>
        <w:numPr>
          <w:ilvl w:val="0"/>
          <w:numId w:val="107"/>
        </w:numPr>
        <w:tabs>
          <w:tab w:val="clear" w:pos="1440"/>
          <w:tab w:val="num" w:pos="284"/>
        </w:tabs>
        <w:suppressAutoHyphens/>
        <w:spacing w:after="0" w:line="240" w:lineRule="auto"/>
        <w:ind w:left="284" w:right="-2" w:hanging="284"/>
        <w:contextualSpacing w:val="0"/>
        <w:jc w:val="both"/>
        <w:rPr>
          <w:rFonts w:asciiTheme="minorHAnsi" w:hAnsiTheme="minorHAnsi" w:cstheme="minorHAnsi"/>
          <w:color w:val="000000" w:themeColor="text1"/>
        </w:rPr>
      </w:pPr>
      <w:r w:rsidRPr="00EE5B6B">
        <w:rPr>
          <w:rFonts w:asciiTheme="minorHAnsi" w:hAnsiTheme="minorHAnsi" w:cstheme="minorHAnsi"/>
          <w:color w:val="000000" w:themeColor="text1"/>
        </w:rPr>
        <w:t>Jeżeli sprawdzenie dokumentów niezbędnych do uruchomienia finansowania ulega opóźnieniu na skutek niemożności wyjaśnienia spraw wątpliwych w ustalonym terminie lub uzgodnienia spraw spornych pomiędzy Stronami, bezsporna część należności powinna być zapłacona Wykonawcy w terminie określonym w ust. 1,</w:t>
      </w:r>
      <w:r w:rsidRPr="00EE5B6B">
        <w:rPr>
          <w:rFonts w:asciiTheme="minorHAnsi" w:hAnsiTheme="minorHAnsi" w:cstheme="minorHAnsi"/>
          <w:color w:val="000000" w:themeColor="text1"/>
        </w:rPr>
        <w:br/>
        <w:t>a pozostałość po wyjaśnieniu i uzgodnieniu spraw wątpliwych i spornych.</w:t>
      </w:r>
    </w:p>
    <w:p w14:paraId="5DFE0DE5" w14:textId="77777777" w:rsidR="00037306" w:rsidRPr="00EE5B6B" w:rsidRDefault="00037306" w:rsidP="00037306">
      <w:pPr>
        <w:pStyle w:val="Akapitzlist"/>
        <w:numPr>
          <w:ilvl w:val="0"/>
          <w:numId w:val="107"/>
        </w:numPr>
        <w:tabs>
          <w:tab w:val="clear" w:pos="1440"/>
          <w:tab w:val="num" w:pos="284"/>
        </w:tabs>
        <w:suppressAutoHyphens/>
        <w:spacing w:after="0" w:line="240" w:lineRule="auto"/>
        <w:ind w:left="284" w:right="-2" w:hanging="284"/>
        <w:contextualSpacing w:val="0"/>
        <w:jc w:val="both"/>
        <w:rPr>
          <w:rFonts w:asciiTheme="minorHAnsi" w:hAnsiTheme="minorHAnsi" w:cstheme="minorHAnsi"/>
          <w:color w:val="000000" w:themeColor="text1"/>
        </w:rPr>
      </w:pPr>
      <w:r w:rsidRPr="00EE5B6B">
        <w:rPr>
          <w:rFonts w:asciiTheme="minorHAnsi" w:hAnsiTheme="minorHAnsi" w:cstheme="minorHAnsi"/>
          <w:color w:val="000000" w:themeColor="text1"/>
        </w:rPr>
        <w:t>Podstawą wystawienia faktury końcowej jest podpisany przez Strony protokół odbioru końcowego bezusterkowego przedmiotu umowy.</w:t>
      </w:r>
    </w:p>
    <w:p w14:paraId="294604C0" w14:textId="706B50A9" w:rsidR="00BC2C5C" w:rsidRDefault="00000000">
      <w:pPr>
        <w:pStyle w:val="Nagwek5"/>
        <w:spacing w:before="120"/>
        <w:jc w:val="center"/>
        <w:rPr>
          <w:rFonts w:asciiTheme="minorHAnsi" w:hAnsiTheme="minorHAnsi" w:cstheme="minorHAnsi"/>
          <w:i w:val="0"/>
          <w:iCs w:val="0"/>
          <w:color w:val="000000" w:themeColor="text1"/>
          <w:sz w:val="22"/>
          <w:szCs w:val="22"/>
        </w:rPr>
      </w:pPr>
      <w:r>
        <w:rPr>
          <w:rFonts w:asciiTheme="minorHAnsi" w:hAnsiTheme="minorHAnsi" w:cstheme="minorHAnsi"/>
          <w:i w:val="0"/>
          <w:iCs w:val="0"/>
          <w:color w:val="000000" w:themeColor="text1"/>
          <w:sz w:val="22"/>
          <w:szCs w:val="22"/>
        </w:rPr>
        <w:t>§ 9</w:t>
      </w:r>
    </w:p>
    <w:p w14:paraId="7E310BDE" w14:textId="77777777" w:rsidR="00BC2C5C" w:rsidRDefault="00000000">
      <w:pPr>
        <w:numPr>
          <w:ilvl w:val="0"/>
          <w:numId w:val="20"/>
        </w:numPr>
        <w:spacing w:before="60"/>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Zapłatę za wykonaną usługę Zamawiający zobowiązany jest przelać na konto bankowe Wykonawcy podane na fakturze, w terminie 30 dni od daty dostarczenia Zamawiającemu prawidłowo wystawionej faktury. W przypadku nieterminowej zapłaty Wykonawcy przysługiwać będą odsetki ustawowe liczone za każdy dzień zwłoki – z zastrzeżeniem zapisów § 12.</w:t>
      </w:r>
    </w:p>
    <w:p w14:paraId="3AA146D9" w14:textId="77777777" w:rsidR="00BC2C5C" w:rsidRDefault="00000000">
      <w:pPr>
        <w:numPr>
          <w:ilvl w:val="0"/>
          <w:numId w:val="20"/>
        </w:numPr>
        <w:spacing w:line="120" w:lineRule="atLeast"/>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 dzień zapłaty przyjmuje się dzień obciążenia rachunku Zamawiającego.</w:t>
      </w:r>
    </w:p>
    <w:p w14:paraId="5827CEC5" w14:textId="77777777" w:rsidR="00BC2C5C" w:rsidRDefault="00000000">
      <w:pPr>
        <w:numPr>
          <w:ilvl w:val="0"/>
          <w:numId w:val="20"/>
        </w:numPr>
        <w:spacing w:line="120" w:lineRule="atLeast"/>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 może przenieść ewentualne wierzytelności wynikające z realizacji niniejszej umowy na osobę trzecią wyłącznie za pisemną zgodą Zamawiającego.</w:t>
      </w:r>
    </w:p>
    <w:p w14:paraId="0A34308A" w14:textId="77777777" w:rsidR="00BC2C5C" w:rsidRDefault="00BC2C5C">
      <w:pPr>
        <w:pStyle w:val="Nagwek5"/>
        <w:spacing w:before="120"/>
        <w:rPr>
          <w:rFonts w:asciiTheme="minorHAnsi" w:hAnsiTheme="minorHAnsi" w:cstheme="minorHAnsi"/>
          <w:color w:val="000000" w:themeColor="text1"/>
          <w:sz w:val="22"/>
          <w:szCs w:val="22"/>
        </w:rPr>
      </w:pPr>
    </w:p>
    <w:p w14:paraId="0F36D0DD" w14:textId="77777777" w:rsidR="00BC2C5C" w:rsidRDefault="00000000">
      <w:pPr>
        <w:pStyle w:val="Nagwek5"/>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VI. ODBIÓR ROBÓT</w:t>
      </w:r>
    </w:p>
    <w:p w14:paraId="44F760A3" w14:textId="77777777" w:rsidR="00BC2C5C" w:rsidRDefault="00000000">
      <w:pPr>
        <w:pStyle w:val="Nagwek5"/>
        <w:spacing w:before="120"/>
        <w:jc w:val="center"/>
        <w:rPr>
          <w:rFonts w:asciiTheme="minorHAnsi" w:hAnsiTheme="minorHAnsi" w:cstheme="minorHAnsi"/>
          <w:i w:val="0"/>
          <w:iCs w:val="0"/>
          <w:color w:val="000000" w:themeColor="text1"/>
          <w:sz w:val="22"/>
          <w:szCs w:val="22"/>
        </w:rPr>
      </w:pPr>
      <w:r>
        <w:rPr>
          <w:rFonts w:asciiTheme="minorHAnsi" w:hAnsiTheme="minorHAnsi" w:cstheme="minorHAnsi"/>
          <w:i w:val="0"/>
          <w:iCs w:val="0"/>
          <w:color w:val="000000" w:themeColor="text1"/>
          <w:sz w:val="22"/>
          <w:szCs w:val="22"/>
        </w:rPr>
        <w:t>§ 10</w:t>
      </w:r>
    </w:p>
    <w:p w14:paraId="61432973" w14:textId="77777777" w:rsidR="00BC2C5C" w:rsidRDefault="00000000">
      <w:pPr>
        <w:pStyle w:val="Akapitzlist"/>
        <w:widowControl w:val="0"/>
        <w:numPr>
          <w:ilvl w:val="0"/>
          <w:numId w:val="8"/>
        </w:numPr>
        <w:suppressAutoHyphens/>
        <w:spacing w:before="60" w:after="0" w:line="240" w:lineRule="auto"/>
        <w:ind w:left="284" w:right="-2" w:hanging="284"/>
        <w:jc w:val="both"/>
        <w:rPr>
          <w:rFonts w:asciiTheme="minorHAnsi" w:hAnsiTheme="minorHAnsi" w:cstheme="minorHAnsi"/>
          <w:color w:val="000000" w:themeColor="text1"/>
        </w:rPr>
      </w:pPr>
      <w:r>
        <w:rPr>
          <w:rFonts w:cstheme="minorHAnsi"/>
          <w:color w:val="000000" w:themeColor="text1"/>
        </w:rPr>
        <w:t>Odbioru robót zanikających i ulegających zakryciu, dokonuje Wykonawca w obecności kierownika budowy w terminie 3 dni od daty pisemnego zawiadomienia, dokonanego przez kierownika budowy. Czynności te dokonuje się wpisem w dzienniku budowy i protokołem odbioru robót zanikowych i ulegających zakryciu. Odbiór polega na końcowej ocenie ilości i jakości wykonanych robót, które w dalszym procesie realizacji robót ulegają zakryciu lub</w:t>
      </w:r>
      <w:r>
        <w:rPr>
          <w:rFonts w:cstheme="minorHAnsi"/>
          <w:color w:val="000000" w:themeColor="text1"/>
          <w:spacing w:val="-4"/>
        </w:rPr>
        <w:t xml:space="preserve"> </w:t>
      </w:r>
      <w:r>
        <w:rPr>
          <w:rFonts w:cstheme="minorHAnsi"/>
          <w:color w:val="000000" w:themeColor="text1"/>
        </w:rPr>
        <w:t>zanikają.</w:t>
      </w:r>
    </w:p>
    <w:p w14:paraId="689A119E" w14:textId="77777777" w:rsidR="00BC2C5C" w:rsidRDefault="00000000">
      <w:pPr>
        <w:pStyle w:val="Akapitzlist"/>
        <w:widowControl w:val="0"/>
        <w:numPr>
          <w:ilvl w:val="0"/>
          <w:numId w:val="8"/>
        </w:numPr>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Przedmiotem odbioru końcowego jest wykonany w całości przedmiot umowy określony w Rozdziale</w:t>
      </w:r>
      <w:r>
        <w:rPr>
          <w:rFonts w:cstheme="minorHAnsi"/>
          <w:color w:val="000000" w:themeColor="text1"/>
          <w:spacing w:val="-17"/>
        </w:rPr>
        <w:t xml:space="preserve"> </w:t>
      </w:r>
      <w:r>
        <w:rPr>
          <w:rFonts w:cstheme="minorHAnsi"/>
          <w:color w:val="000000" w:themeColor="text1"/>
        </w:rPr>
        <w:t>I.</w:t>
      </w:r>
    </w:p>
    <w:p w14:paraId="79A2C95D" w14:textId="77777777" w:rsidR="00BC2C5C" w:rsidRDefault="00000000">
      <w:pPr>
        <w:pStyle w:val="Akapitzlist"/>
        <w:widowControl w:val="0"/>
        <w:numPr>
          <w:ilvl w:val="1"/>
          <w:numId w:val="11"/>
        </w:numPr>
        <w:suppressAutoHyphens/>
        <w:spacing w:before="1" w:after="0" w:line="240" w:lineRule="auto"/>
        <w:ind w:left="709" w:right="-2" w:hanging="425"/>
        <w:jc w:val="both"/>
        <w:rPr>
          <w:rFonts w:asciiTheme="minorHAnsi" w:hAnsiTheme="minorHAnsi" w:cstheme="minorHAnsi"/>
          <w:color w:val="000000" w:themeColor="text1"/>
        </w:rPr>
      </w:pPr>
      <w:r>
        <w:rPr>
          <w:rFonts w:cstheme="minorHAnsi"/>
          <w:color w:val="000000" w:themeColor="text1"/>
        </w:rPr>
        <w:t xml:space="preserve">Po zrealizowaniu przedmiotu umowy Wykonawca robót budowlanych przekazuje Wykonawcy rozliczenie końcowe przedmiotu umowy. Podstawę sporządzenia rozliczenia końcowego stanowi operat kolaudacyjny przekazany w formie papierowej i w 2 egz. elektronicznej na płycie CD/DVD lub nośniku typu pendrive). Wykonawca zobowiązany jest sprawdzić rozliczenie końcowe w ciągu 7 dni od daty dostarczenia przez Wykonawcę robót budowlanych. Sprawdzone i zatwierdzone przez Wykonawcę </w:t>
      </w:r>
      <w:r>
        <w:rPr>
          <w:rFonts w:cstheme="minorHAnsi"/>
          <w:color w:val="000000" w:themeColor="text1"/>
        </w:rPr>
        <w:lastRenderedPageBreak/>
        <w:t>rozliczenie jest niezbędnym warunkiem podpisania przez niego protokołu odbioru</w:t>
      </w:r>
      <w:r>
        <w:rPr>
          <w:rFonts w:cstheme="minorHAnsi"/>
          <w:color w:val="000000" w:themeColor="text1"/>
          <w:spacing w:val="-5"/>
        </w:rPr>
        <w:t xml:space="preserve"> </w:t>
      </w:r>
      <w:r>
        <w:rPr>
          <w:rFonts w:cstheme="minorHAnsi"/>
          <w:color w:val="000000" w:themeColor="text1"/>
        </w:rPr>
        <w:t>końcowego.</w:t>
      </w:r>
    </w:p>
    <w:p w14:paraId="7513F55C" w14:textId="77777777" w:rsidR="00BC2C5C" w:rsidRDefault="00000000">
      <w:pPr>
        <w:pStyle w:val="Akapitzlist"/>
        <w:widowControl w:val="0"/>
        <w:numPr>
          <w:ilvl w:val="1"/>
          <w:numId w:val="11"/>
        </w:numPr>
        <w:suppressAutoHyphens/>
        <w:spacing w:before="1" w:after="0" w:line="240" w:lineRule="auto"/>
        <w:ind w:left="709" w:right="-2" w:hanging="425"/>
        <w:jc w:val="both"/>
        <w:rPr>
          <w:rFonts w:asciiTheme="minorHAnsi" w:hAnsiTheme="minorHAnsi" w:cstheme="minorHAnsi"/>
          <w:color w:val="000000" w:themeColor="text1"/>
        </w:rPr>
      </w:pPr>
      <w:r>
        <w:rPr>
          <w:rFonts w:cstheme="minorHAnsi"/>
          <w:color w:val="000000" w:themeColor="text1"/>
        </w:rPr>
        <w:t>Przez „operat kolaudacyjny” należy rozumieć zbiór wszystkich dokumentów umownych, z uwzględnieniem zmian zaistniałych w czasie realizacji robót, wyników przeprowadzonych badań, pomiarów i prób, atesty, certyfikaty, metki, oświadczenie Wykonawcy robót budowlanych o zgodności wykonania robót</w:t>
      </w:r>
      <w:r>
        <w:rPr>
          <w:rFonts w:cstheme="minorHAnsi"/>
          <w:color w:val="000000" w:themeColor="text1"/>
        </w:rPr>
        <w:br/>
        <w:t>z dokumentacją techniczną, obowiązującymi przepisami i normami, kompletną dokumentację powykonawczą itd. stanowiących podstawę odbioru końcowego. Brak w/w dokumentów skutkować może odmową dokonania odbioru przedmiotu umowy – w formie papierowej i w 2 egz. na płycie CD/DVD bądź na pendrive.</w:t>
      </w:r>
    </w:p>
    <w:p w14:paraId="19B8BEF0" w14:textId="77777777" w:rsidR="00BC2C5C" w:rsidRDefault="00000000">
      <w:pPr>
        <w:widowControl w:val="0"/>
        <w:numPr>
          <w:ilvl w:val="1"/>
          <w:numId w:val="11"/>
        </w:numPr>
        <w:suppressAutoHyphens w:val="0"/>
        <w:spacing w:line="276" w:lineRule="auto"/>
        <w:ind w:left="709" w:right="-2" w:hanging="425"/>
        <w:jc w:val="both"/>
        <w:textAlignment w:val="baseline"/>
        <w:rPr>
          <w:rFonts w:asciiTheme="minorHAnsi" w:hAnsiTheme="minorHAnsi" w:cstheme="minorHAnsi"/>
          <w:sz w:val="22"/>
          <w:szCs w:val="22"/>
        </w:rPr>
      </w:pPr>
      <w:r>
        <w:rPr>
          <w:rFonts w:asciiTheme="minorHAnsi" w:hAnsiTheme="minorHAnsi" w:cstheme="minorHAnsi"/>
          <w:sz w:val="22"/>
          <w:szCs w:val="22"/>
        </w:rPr>
        <w:t xml:space="preserve">Wykonawca potwierdza gotowość do odbioru końcowego , która winna być zgłoszona co najmniej równocześnie z rozpoczęciem rozruchu technologicznego. Rozruch technologiczny polega na </w:t>
      </w:r>
      <w:r>
        <w:rPr>
          <w:rFonts w:asciiTheme="minorHAnsi" w:hAnsiTheme="minorHAnsi" w:cstheme="minorHAnsi"/>
          <w:b/>
          <w:sz w:val="22"/>
          <w:szCs w:val="22"/>
        </w:rPr>
        <w:t xml:space="preserve">przeprowadzeniu prób pozwalających na ustalenie czy założenia zawarte w dokumentacji projektowej zostały osiągnięte, pracownicy posiadają praktyczne umiejętności w obsłudze urządzeń  oraz </w:t>
      </w:r>
      <w:r>
        <w:rPr>
          <w:rFonts w:asciiTheme="minorHAnsi" w:hAnsiTheme="minorHAnsi" w:cstheme="minorHAnsi"/>
          <w:b/>
          <w:bCs/>
          <w:sz w:val="22"/>
          <w:szCs w:val="22"/>
        </w:rPr>
        <w:t>czy inwestycja została wykonana prawidłowo,</w:t>
      </w:r>
      <w:r>
        <w:rPr>
          <w:rFonts w:asciiTheme="minorHAnsi" w:hAnsiTheme="minorHAnsi" w:cstheme="minorHAnsi"/>
          <w:sz w:val="22"/>
          <w:szCs w:val="22"/>
        </w:rPr>
        <w:t xml:space="preserve"> a wdrożone urządzenia do ciągłej pracy są zgodne z normami bezpieczeństwa. W czynnościach rozruchu technologicznego muszą czynnie uczestniczyć pracownicy Zamawiającego oddelegowani do przeszkolenia. </w:t>
      </w:r>
    </w:p>
    <w:p w14:paraId="5F81C20C" w14:textId="77777777" w:rsidR="00BC2C5C" w:rsidRDefault="00000000">
      <w:pPr>
        <w:widowControl w:val="0"/>
        <w:numPr>
          <w:ilvl w:val="0"/>
          <w:numId w:val="11"/>
        </w:numPr>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Wykonawca w ciągu 5 dni od otrzymania informacji i dokumentów, o których mowa w pkt 2.2., potwierdza zakończenie robót, kompletność przedłożonych dokumentów i gotowość do odbioru końcowego. Po stwierdzeniu zakończenia robót i sprawdzeniu kompletności przedłożonych dokumentów potwierdza gotowość Wykonawcy robót budowlanych do odbioru i wyznacza termin odbioru końcowego. </w:t>
      </w:r>
    </w:p>
    <w:p w14:paraId="0FFE1D6E" w14:textId="77777777" w:rsidR="00BC2C5C" w:rsidRDefault="00000000">
      <w:pPr>
        <w:widowControl w:val="0"/>
        <w:numPr>
          <w:ilvl w:val="0"/>
          <w:numId w:val="11"/>
        </w:numPr>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Zamawiający wyznacza termin odbioru końcowego nie później niż w ciągu 10 dni licząc od dnia potwierdzenia przez Wykonawcę gotowości do odbioru. </w:t>
      </w:r>
    </w:p>
    <w:p w14:paraId="22BBBAFD" w14:textId="77777777" w:rsidR="00BC2C5C" w:rsidRDefault="00000000">
      <w:pPr>
        <w:widowControl w:val="0"/>
        <w:numPr>
          <w:ilvl w:val="0"/>
          <w:numId w:val="11"/>
        </w:numPr>
        <w:ind w:left="284" w:right="-2"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Odbiór końcowy będzie dokonywany wg protokołu, którego wzór stanowi załącznik nr 3 do niniejszej</w:t>
      </w:r>
      <w:r>
        <w:rPr>
          <w:rFonts w:asciiTheme="minorHAnsi" w:hAnsiTheme="minorHAnsi" w:cstheme="minorHAnsi"/>
          <w:color w:val="000000" w:themeColor="text1"/>
          <w:spacing w:val="-22"/>
          <w:sz w:val="22"/>
          <w:szCs w:val="22"/>
        </w:rPr>
        <w:t xml:space="preserve"> </w:t>
      </w:r>
      <w:r>
        <w:rPr>
          <w:rFonts w:asciiTheme="minorHAnsi" w:hAnsiTheme="minorHAnsi" w:cstheme="minorHAnsi"/>
          <w:color w:val="000000" w:themeColor="text1"/>
          <w:sz w:val="22"/>
          <w:szCs w:val="22"/>
        </w:rPr>
        <w:t>umowy.</w:t>
      </w:r>
    </w:p>
    <w:p w14:paraId="17012DF7" w14:textId="77777777" w:rsidR="00BC2C5C" w:rsidRDefault="00000000">
      <w:pPr>
        <w:pStyle w:val="Nagwek5"/>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VII. SIŁA WYŻSZA</w:t>
      </w:r>
    </w:p>
    <w:p w14:paraId="234D1D19" w14:textId="77777777" w:rsidR="00BC2C5C" w:rsidRDefault="00000000">
      <w:pPr>
        <w:spacing w:before="12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11</w:t>
      </w:r>
    </w:p>
    <w:p w14:paraId="6061FCAE" w14:textId="77777777" w:rsidR="00BC2C5C" w:rsidRDefault="00000000">
      <w:pPr>
        <w:pStyle w:val="Akapitzlist"/>
        <w:widowControl w:val="0"/>
        <w:numPr>
          <w:ilvl w:val="0"/>
          <w:numId w:val="7"/>
        </w:numPr>
        <w:tabs>
          <w:tab w:val="left" w:pos="9637"/>
        </w:tabs>
        <w:suppressAutoHyphens/>
        <w:spacing w:before="60" w:after="0" w:line="240" w:lineRule="auto"/>
        <w:ind w:left="284" w:right="-2" w:hanging="284"/>
        <w:jc w:val="both"/>
        <w:rPr>
          <w:rFonts w:asciiTheme="minorHAnsi" w:hAnsiTheme="minorHAnsi" w:cstheme="minorHAnsi"/>
          <w:color w:val="000000" w:themeColor="text1"/>
        </w:rPr>
      </w:pPr>
      <w:r>
        <w:rPr>
          <w:rFonts w:cstheme="minorHAnsi"/>
          <w:color w:val="000000" w:themeColor="text1"/>
        </w:rPr>
        <w:t>Strony niniejszej umowy będą zwolnione ze swoich odpowiedzialności za wypełnienie swoich zobowiązań zawartych w umowie z powodu siły wyższej, jeżeli okoliczności zaistnienia siły wyższej będą miały miejsce. Okoliczności siły wyższej są to takie, które są nieprzewidywalne lub są nieuchronnymi zdarzeniami o nadzwyczajnym charakterze i które są poza kontrolą Stron, takie jak pożar, powódź, katastrofy narodowe, wojna, zamieszki państwowe lub</w:t>
      </w:r>
      <w:r>
        <w:rPr>
          <w:rFonts w:cstheme="minorHAnsi"/>
          <w:color w:val="000000" w:themeColor="text1"/>
          <w:spacing w:val="-1"/>
        </w:rPr>
        <w:t xml:space="preserve"> </w:t>
      </w:r>
      <w:r>
        <w:rPr>
          <w:rFonts w:cstheme="minorHAnsi"/>
          <w:color w:val="000000" w:themeColor="text1"/>
        </w:rPr>
        <w:t>embarga – sytuacja ta nie dotyczy wojny pomiędzy Rosją a Ukrainą i skutków covid 19.</w:t>
      </w:r>
    </w:p>
    <w:p w14:paraId="2A278CAF" w14:textId="77777777" w:rsidR="00BC2C5C" w:rsidRDefault="00000000">
      <w:pPr>
        <w:pStyle w:val="Akapitzlist"/>
        <w:widowControl w:val="0"/>
        <w:numPr>
          <w:ilvl w:val="0"/>
          <w:numId w:val="7"/>
        </w:numPr>
        <w:tabs>
          <w:tab w:val="left" w:pos="9637"/>
        </w:tabs>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Strona może powołać się na zaistnienie siły wyższej tylko wtedy, gdy poinformuje o tym pisemnie drugą Stronę w terminie 10 dni od rozpoczęcia zaistnienia tejże lub od momentu powstania obaw, że mogą zaistnieć okoliczności siły wyższej.</w:t>
      </w:r>
    </w:p>
    <w:p w14:paraId="4A4CD783" w14:textId="77777777" w:rsidR="00BC2C5C" w:rsidRDefault="00000000">
      <w:pPr>
        <w:pStyle w:val="Akapitzlist"/>
        <w:widowControl w:val="0"/>
        <w:numPr>
          <w:ilvl w:val="0"/>
          <w:numId w:val="7"/>
        </w:numPr>
        <w:tabs>
          <w:tab w:val="left" w:pos="9637"/>
        </w:tabs>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Okoliczności zaistnienia siły wyższej muszą zostać udowodnione przez Stronę, która z faktu tego wywodzi skutki</w:t>
      </w:r>
      <w:r>
        <w:rPr>
          <w:rFonts w:cstheme="minorHAnsi"/>
          <w:color w:val="000000" w:themeColor="text1"/>
          <w:spacing w:val="-1"/>
        </w:rPr>
        <w:t xml:space="preserve"> </w:t>
      </w:r>
      <w:r>
        <w:rPr>
          <w:rFonts w:cstheme="minorHAnsi"/>
          <w:color w:val="000000" w:themeColor="text1"/>
        </w:rPr>
        <w:t>prawne.</w:t>
      </w:r>
    </w:p>
    <w:p w14:paraId="00F49070" w14:textId="77777777" w:rsidR="00BC2C5C" w:rsidRDefault="00000000">
      <w:pPr>
        <w:pStyle w:val="Nagwek5"/>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VIII. KARY UMOWNE</w:t>
      </w:r>
    </w:p>
    <w:p w14:paraId="4155D5FB" w14:textId="77777777" w:rsidR="00BC2C5C" w:rsidRDefault="00000000">
      <w:pPr>
        <w:pStyle w:val="Nagwek5"/>
        <w:spacing w:before="12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12</w:t>
      </w:r>
    </w:p>
    <w:p w14:paraId="14FEC7FE" w14:textId="77777777" w:rsidR="00BC2C5C" w:rsidRDefault="00000000">
      <w:pPr>
        <w:pStyle w:val="Akapitzlist"/>
        <w:widowControl w:val="0"/>
        <w:numPr>
          <w:ilvl w:val="0"/>
          <w:numId w:val="6"/>
        </w:numPr>
        <w:tabs>
          <w:tab w:val="left" w:pos="9637"/>
        </w:tabs>
        <w:suppressAutoHyphens/>
        <w:spacing w:before="60" w:after="0" w:line="240" w:lineRule="auto"/>
        <w:ind w:left="284" w:right="-2" w:hanging="284"/>
        <w:jc w:val="both"/>
        <w:rPr>
          <w:rFonts w:asciiTheme="minorHAnsi" w:hAnsiTheme="minorHAnsi" w:cstheme="minorHAnsi"/>
          <w:color w:val="000000" w:themeColor="text1"/>
        </w:rPr>
      </w:pPr>
      <w:r>
        <w:rPr>
          <w:rFonts w:cstheme="minorHAnsi"/>
          <w:color w:val="000000" w:themeColor="text1"/>
        </w:rPr>
        <w:t>Strony postanawiają, że obowiązującą formą odszkodowania z tytułu niewykonania lub nienależytego wykonania umowy są kary umowne.</w:t>
      </w:r>
    </w:p>
    <w:p w14:paraId="0D4B16FF" w14:textId="77777777" w:rsidR="00BC2C5C" w:rsidRDefault="00000000">
      <w:pPr>
        <w:pStyle w:val="Akapitzlist"/>
        <w:widowControl w:val="0"/>
        <w:numPr>
          <w:ilvl w:val="0"/>
          <w:numId w:val="6"/>
        </w:numPr>
        <w:tabs>
          <w:tab w:val="left" w:pos="9637"/>
        </w:tabs>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Zamawiający zapłaci Wykonawcy kary umowne:</w:t>
      </w:r>
    </w:p>
    <w:p w14:paraId="14BDDF33" w14:textId="77777777" w:rsidR="00BC2C5C" w:rsidRDefault="00000000">
      <w:pPr>
        <w:pStyle w:val="Akapitzlist"/>
        <w:widowControl w:val="0"/>
        <w:numPr>
          <w:ilvl w:val="1"/>
          <w:numId w:val="6"/>
        </w:numPr>
        <w:tabs>
          <w:tab w:val="left" w:pos="9498"/>
        </w:tabs>
        <w:suppressAutoHyphens/>
        <w:spacing w:after="0" w:line="240" w:lineRule="auto"/>
        <w:ind w:left="567" w:right="-2" w:hanging="283"/>
        <w:jc w:val="both"/>
        <w:rPr>
          <w:rFonts w:asciiTheme="minorHAnsi" w:hAnsiTheme="minorHAnsi" w:cstheme="minorHAnsi"/>
          <w:color w:val="000000" w:themeColor="text1"/>
        </w:rPr>
      </w:pPr>
      <w:r>
        <w:rPr>
          <w:rFonts w:cstheme="minorHAnsi"/>
          <w:color w:val="000000" w:themeColor="text1"/>
        </w:rPr>
        <w:t>za odstąpienie od umowy z przyczyn zależnych od Zamawiającego – w wysokości 20% wynagrodzenia brutto określonego w § 4 ust. 2</w:t>
      </w:r>
      <w:r>
        <w:rPr>
          <w:rFonts w:cstheme="minorHAnsi"/>
          <w:color w:val="000000" w:themeColor="text1"/>
          <w:spacing w:val="-3"/>
        </w:rPr>
        <w:t xml:space="preserve"> </w:t>
      </w:r>
      <w:r>
        <w:rPr>
          <w:rFonts w:cstheme="minorHAnsi"/>
          <w:color w:val="000000" w:themeColor="text1"/>
        </w:rPr>
        <w:t>umowy.</w:t>
      </w:r>
    </w:p>
    <w:p w14:paraId="53286199" w14:textId="77777777" w:rsidR="00BC2C5C" w:rsidRDefault="00000000">
      <w:pPr>
        <w:pStyle w:val="Akapitzlist"/>
        <w:widowControl w:val="0"/>
        <w:numPr>
          <w:ilvl w:val="0"/>
          <w:numId w:val="6"/>
        </w:numPr>
        <w:suppressAutoHyphens/>
        <w:spacing w:after="0" w:line="243" w:lineRule="exact"/>
        <w:ind w:left="284" w:right="281" w:hanging="284"/>
        <w:jc w:val="both"/>
        <w:rPr>
          <w:rFonts w:asciiTheme="minorHAnsi" w:hAnsiTheme="minorHAnsi" w:cstheme="minorHAnsi"/>
          <w:color w:val="000000" w:themeColor="text1"/>
        </w:rPr>
      </w:pPr>
      <w:r>
        <w:rPr>
          <w:rFonts w:cstheme="minorHAnsi"/>
          <w:color w:val="000000" w:themeColor="text1"/>
        </w:rPr>
        <w:t>Wykonawca zapłaci Zamawiającemu kary</w:t>
      </w:r>
      <w:r>
        <w:rPr>
          <w:rFonts w:cstheme="minorHAnsi"/>
          <w:color w:val="000000" w:themeColor="text1"/>
          <w:spacing w:val="1"/>
        </w:rPr>
        <w:t xml:space="preserve"> </w:t>
      </w:r>
      <w:r>
        <w:rPr>
          <w:rFonts w:cstheme="minorHAnsi"/>
          <w:color w:val="000000" w:themeColor="text1"/>
        </w:rPr>
        <w:t>umowne:</w:t>
      </w:r>
    </w:p>
    <w:p w14:paraId="4F34FBA7" w14:textId="77777777" w:rsidR="00BC2C5C" w:rsidRDefault="00000000">
      <w:pPr>
        <w:pStyle w:val="Akapitzlist"/>
        <w:widowControl w:val="0"/>
        <w:numPr>
          <w:ilvl w:val="1"/>
          <w:numId w:val="6"/>
        </w:numPr>
        <w:suppressAutoHyphens/>
        <w:spacing w:after="0" w:line="240" w:lineRule="auto"/>
        <w:ind w:left="567" w:right="-2" w:hanging="283"/>
        <w:jc w:val="both"/>
        <w:rPr>
          <w:rFonts w:asciiTheme="minorHAnsi" w:hAnsiTheme="minorHAnsi" w:cstheme="minorHAnsi"/>
          <w:color w:val="000000" w:themeColor="text1"/>
        </w:rPr>
      </w:pPr>
      <w:r>
        <w:rPr>
          <w:rFonts w:cstheme="minorHAnsi"/>
          <w:color w:val="000000" w:themeColor="text1"/>
        </w:rPr>
        <w:t xml:space="preserve">za odstąpienie od umowy z przyczyn zależnych od Wykonawcy – w wysokości 20% wynagrodzenia brutto </w:t>
      </w:r>
      <w:r>
        <w:rPr>
          <w:rFonts w:cstheme="minorHAnsi"/>
          <w:color w:val="000000" w:themeColor="text1"/>
        </w:rPr>
        <w:lastRenderedPageBreak/>
        <w:t>określonego w § 4 ust. 2 umowy;</w:t>
      </w:r>
    </w:p>
    <w:p w14:paraId="3EA7240A" w14:textId="77777777" w:rsidR="00BC2C5C" w:rsidRDefault="00000000">
      <w:pPr>
        <w:pStyle w:val="Akapitzlist"/>
        <w:widowControl w:val="0"/>
        <w:numPr>
          <w:ilvl w:val="1"/>
          <w:numId w:val="6"/>
        </w:numPr>
        <w:suppressAutoHyphens/>
        <w:spacing w:after="0" w:line="240" w:lineRule="auto"/>
        <w:ind w:left="567" w:right="-2" w:hanging="283"/>
        <w:jc w:val="both"/>
        <w:rPr>
          <w:rFonts w:asciiTheme="minorHAnsi" w:hAnsiTheme="minorHAnsi" w:cstheme="minorHAnsi"/>
          <w:color w:val="000000" w:themeColor="text1"/>
          <w:spacing w:val="-2"/>
        </w:rPr>
      </w:pPr>
      <w:r>
        <w:rPr>
          <w:rFonts w:cstheme="minorHAnsi"/>
          <w:color w:val="000000" w:themeColor="text1"/>
        </w:rPr>
        <w:t>za każde stwierdzone przez Zamawiającego niewywiązanie się Wykonawcy z obowiązków umownych z przyczyn leżących po jego stronie w wysokości 3 000,00 zł; za każdy stwierdzony przypadek;</w:t>
      </w:r>
    </w:p>
    <w:p w14:paraId="2D1E5C77" w14:textId="77777777" w:rsidR="00BC2C5C" w:rsidRDefault="00000000">
      <w:pPr>
        <w:pStyle w:val="Akapitzlist"/>
        <w:widowControl w:val="0"/>
        <w:numPr>
          <w:ilvl w:val="1"/>
          <w:numId w:val="6"/>
        </w:numPr>
        <w:suppressAutoHyphens/>
        <w:spacing w:after="0" w:line="240" w:lineRule="auto"/>
        <w:ind w:left="567" w:right="-2" w:hanging="283"/>
        <w:jc w:val="both"/>
        <w:rPr>
          <w:rFonts w:asciiTheme="minorHAnsi" w:hAnsiTheme="minorHAnsi" w:cstheme="minorHAnsi"/>
          <w:color w:val="000000" w:themeColor="text1"/>
          <w:spacing w:val="-2"/>
        </w:rPr>
      </w:pPr>
      <w:r>
        <w:rPr>
          <w:rFonts w:cstheme="minorHAnsi"/>
          <w:color w:val="000000" w:themeColor="text1"/>
        </w:rPr>
        <w:t>za zwłokę w założeniu informacji, o której mowa w § 7 ust. 1 pkt 1.10 – 500,00 zł za każdy stwierdzony przypadek.</w:t>
      </w:r>
    </w:p>
    <w:p w14:paraId="00CE09FD" w14:textId="77777777" w:rsidR="00BC2C5C" w:rsidRDefault="00000000">
      <w:pPr>
        <w:pStyle w:val="Akapitzlist"/>
        <w:widowControl w:val="0"/>
        <w:numPr>
          <w:ilvl w:val="0"/>
          <w:numId w:val="6"/>
        </w:numPr>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Wysokość wszystkich kar umownych należnych Zamawiającemu nie może przekroczyć 20% wynagrodzenia brutto, o którym mowa w § 4 ust. 2; gdy suma wszystkich kar umownych przekroczy 20% Zamawiający zastrzega sobie prawo możliwości do odstąpienia od umowy bez jakichkolwiek zobowiązań w stosunku do Wykonawcy.</w:t>
      </w:r>
    </w:p>
    <w:p w14:paraId="7B61F0B2" w14:textId="77777777" w:rsidR="00BC2C5C" w:rsidRDefault="00000000">
      <w:pPr>
        <w:pStyle w:val="Akapitzlist"/>
        <w:widowControl w:val="0"/>
        <w:numPr>
          <w:ilvl w:val="0"/>
          <w:numId w:val="6"/>
        </w:numPr>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Kara umowna powinna być zapłacona przez Stronę, która naruszyła warunki niniejszej umowy w terminie 14 dni od daty wystąpienia z żądaniem zapłaty. Strony ustalają, że Zamawiający może w razie zwłoki w zapłacie kary potrącić należną mu kwotę z dowolnej należności</w:t>
      </w:r>
      <w:r>
        <w:rPr>
          <w:rFonts w:cstheme="minorHAnsi"/>
          <w:color w:val="000000" w:themeColor="text1"/>
          <w:spacing w:val="-5"/>
        </w:rPr>
        <w:t xml:space="preserve"> </w:t>
      </w:r>
      <w:r>
        <w:rPr>
          <w:rFonts w:cstheme="minorHAnsi"/>
          <w:color w:val="000000" w:themeColor="text1"/>
        </w:rPr>
        <w:t>Wykonawcy.</w:t>
      </w:r>
    </w:p>
    <w:p w14:paraId="775BC8EF" w14:textId="77777777" w:rsidR="00BC2C5C" w:rsidRDefault="00000000">
      <w:pPr>
        <w:pStyle w:val="Akapitzlist"/>
        <w:widowControl w:val="0"/>
        <w:numPr>
          <w:ilvl w:val="0"/>
          <w:numId w:val="6"/>
        </w:numPr>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Jeżeli kara nie pokrywa poniesionej szkody, Strony mogą dochodzić odszkodowania uzupełniającego na warunkach ogólnych określonych w Kodeksie</w:t>
      </w:r>
      <w:r>
        <w:rPr>
          <w:rFonts w:cstheme="minorHAnsi"/>
          <w:color w:val="000000" w:themeColor="text1"/>
          <w:spacing w:val="-2"/>
        </w:rPr>
        <w:t xml:space="preserve"> </w:t>
      </w:r>
      <w:r>
        <w:rPr>
          <w:rFonts w:cstheme="minorHAnsi"/>
          <w:color w:val="000000" w:themeColor="text1"/>
        </w:rPr>
        <w:t>Cywilny.</w:t>
      </w:r>
    </w:p>
    <w:p w14:paraId="17387056" w14:textId="77777777" w:rsidR="00BC2C5C" w:rsidRDefault="00BC2C5C">
      <w:pPr>
        <w:spacing w:before="120"/>
        <w:jc w:val="center"/>
        <w:rPr>
          <w:rFonts w:asciiTheme="minorHAnsi" w:hAnsiTheme="minorHAnsi" w:cstheme="minorHAnsi"/>
          <w:b/>
          <w:color w:val="000000" w:themeColor="text1"/>
          <w:sz w:val="22"/>
          <w:szCs w:val="22"/>
        </w:rPr>
      </w:pPr>
    </w:p>
    <w:p w14:paraId="6B3A624A" w14:textId="317C5862" w:rsidR="00BC2C5C" w:rsidRDefault="00000000">
      <w:pPr>
        <w:pStyle w:val="Nagwek5"/>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Rozdział </w:t>
      </w:r>
      <w:r w:rsidR="00563EC0">
        <w:rPr>
          <w:rFonts w:asciiTheme="minorHAnsi" w:hAnsiTheme="minorHAnsi" w:cstheme="minorHAnsi"/>
          <w:color w:val="000000" w:themeColor="text1"/>
          <w:sz w:val="22"/>
          <w:szCs w:val="22"/>
        </w:rPr>
        <w:t>I</w:t>
      </w:r>
      <w:r>
        <w:rPr>
          <w:rFonts w:asciiTheme="minorHAnsi" w:hAnsiTheme="minorHAnsi" w:cstheme="minorHAnsi"/>
          <w:color w:val="000000" w:themeColor="text1"/>
          <w:sz w:val="22"/>
          <w:szCs w:val="22"/>
        </w:rPr>
        <w:t>X. ODSTĄPIENIE OD UMOWY</w:t>
      </w:r>
    </w:p>
    <w:p w14:paraId="39D9A2ED" w14:textId="77777777" w:rsidR="00BC2C5C" w:rsidRDefault="00000000">
      <w:pPr>
        <w:spacing w:before="12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§13</w:t>
      </w:r>
    </w:p>
    <w:p w14:paraId="6D4C2341" w14:textId="77777777" w:rsidR="00BC2C5C" w:rsidRDefault="00000000">
      <w:pPr>
        <w:spacing w:before="60"/>
        <w:ind w:right="-2"/>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Stronom przysługuje prawo odstąpienia od umowy w ciągu 30 dni od powzięcia informacji o następujących sytuacjach:</w:t>
      </w:r>
    </w:p>
    <w:p w14:paraId="1CF1678E" w14:textId="77777777" w:rsidR="00BC2C5C" w:rsidRDefault="00000000">
      <w:pPr>
        <w:pStyle w:val="Akapitzlist"/>
        <w:widowControl w:val="0"/>
        <w:numPr>
          <w:ilvl w:val="0"/>
          <w:numId w:val="10"/>
        </w:numPr>
        <w:suppressAutoHyphens/>
        <w:spacing w:after="0" w:line="240" w:lineRule="auto"/>
        <w:ind w:left="284" w:right="281" w:hanging="284"/>
        <w:jc w:val="both"/>
        <w:rPr>
          <w:rFonts w:asciiTheme="minorHAnsi" w:hAnsiTheme="minorHAnsi" w:cstheme="minorHAnsi"/>
          <w:color w:val="000000" w:themeColor="text1"/>
        </w:rPr>
      </w:pPr>
      <w:r>
        <w:rPr>
          <w:rFonts w:cstheme="minorHAnsi"/>
          <w:color w:val="000000" w:themeColor="text1"/>
        </w:rPr>
        <w:t>Zamawiającemu przysługuje prawo do odstąpienia od umowy, jeżeli:</w:t>
      </w:r>
    </w:p>
    <w:p w14:paraId="741E7EA3" w14:textId="77777777" w:rsidR="00BC2C5C" w:rsidRDefault="00000000">
      <w:pPr>
        <w:pStyle w:val="Akapitzlist"/>
        <w:numPr>
          <w:ilvl w:val="1"/>
          <w:numId w:val="10"/>
        </w:numPr>
        <w:tabs>
          <w:tab w:val="left" w:pos="9637"/>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Wykonawca przerwał realizację usługi bez uzasadnienia przyczyn i przerwa ta trwa dłużej niż 7 dni roboczych;</w:t>
      </w:r>
    </w:p>
    <w:p w14:paraId="50ED1B11" w14:textId="77777777" w:rsidR="00BC2C5C" w:rsidRDefault="00000000">
      <w:pPr>
        <w:pStyle w:val="Akapitzlist"/>
        <w:numPr>
          <w:ilvl w:val="1"/>
          <w:numId w:val="10"/>
        </w:numPr>
        <w:tabs>
          <w:tab w:val="left" w:pos="9637"/>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Wykonawca realizuje usługę przewidzianą niniejszą umową w sposób niezgodny z niniejszą umową, dokumentacją postępowania lub wskazaniami Zamawiającego;</w:t>
      </w:r>
    </w:p>
    <w:p w14:paraId="33342BBA" w14:textId="77777777" w:rsidR="00BC2C5C" w:rsidRDefault="00000000">
      <w:pPr>
        <w:pStyle w:val="Akapitzlist"/>
        <w:numPr>
          <w:ilvl w:val="1"/>
          <w:numId w:val="10"/>
        </w:numPr>
        <w:tabs>
          <w:tab w:val="left" w:pos="9637"/>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zostanie ogłoszona upadłość lub rozwiązanie firmy Wykonawcy;</w:t>
      </w:r>
    </w:p>
    <w:p w14:paraId="737E3C29" w14:textId="77777777" w:rsidR="00BC2C5C" w:rsidRDefault="00000000">
      <w:pPr>
        <w:pStyle w:val="Akapitzlist"/>
        <w:numPr>
          <w:ilvl w:val="1"/>
          <w:numId w:val="10"/>
        </w:numPr>
        <w:tabs>
          <w:tab w:val="left" w:pos="9637"/>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zostanie wydany przez komornika nakaz zajęcia składników majątku Wykonawcy;</w:t>
      </w:r>
    </w:p>
    <w:p w14:paraId="4CD6D692" w14:textId="77777777" w:rsidR="00BC2C5C" w:rsidRDefault="00000000">
      <w:pPr>
        <w:pStyle w:val="Akapitzlist"/>
        <w:numPr>
          <w:ilvl w:val="1"/>
          <w:numId w:val="10"/>
        </w:numPr>
        <w:tabs>
          <w:tab w:val="left" w:pos="9637"/>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Zamawiający ujawni, że roboty są wykonywane przez niezgłoszonych podwykonawców;</w:t>
      </w:r>
    </w:p>
    <w:p w14:paraId="68F28B9C" w14:textId="77777777" w:rsidR="00BC2C5C" w:rsidRDefault="00000000">
      <w:pPr>
        <w:pStyle w:val="Akapitzlist"/>
        <w:numPr>
          <w:ilvl w:val="1"/>
          <w:numId w:val="10"/>
        </w:numPr>
        <w:tabs>
          <w:tab w:val="left" w:pos="9637"/>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suma wszystkich kar umownych, należnych Zamawiającemu, przekroczy 20% wynagrodzenia brutto, określonego w § 4 ust. 2</w:t>
      </w:r>
      <w:r>
        <w:rPr>
          <w:rFonts w:cstheme="minorHAnsi"/>
          <w:color w:val="000000" w:themeColor="text1"/>
          <w:spacing w:val="-3"/>
        </w:rPr>
        <w:t xml:space="preserve"> </w:t>
      </w:r>
      <w:r>
        <w:rPr>
          <w:rFonts w:cstheme="minorHAnsi"/>
          <w:color w:val="000000" w:themeColor="text1"/>
        </w:rPr>
        <w:t>umowy.</w:t>
      </w:r>
    </w:p>
    <w:p w14:paraId="3BE2C114" w14:textId="77777777" w:rsidR="00BC2C5C" w:rsidRDefault="00000000">
      <w:pPr>
        <w:pStyle w:val="Akapitzlist"/>
        <w:widowControl w:val="0"/>
        <w:numPr>
          <w:ilvl w:val="0"/>
          <w:numId w:val="10"/>
        </w:numPr>
        <w:suppressAutoHyphens/>
        <w:spacing w:after="0" w:line="240" w:lineRule="auto"/>
        <w:ind w:left="284" w:right="281" w:hanging="284"/>
        <w:jc w:val="both"/>
        <w:rPr>
          <w:rFonts w:asciiTheme="minorHAnsi" w:hAnsiTheme="minorHAnsi" w:cstheme="minorHAnsi"/>
          <w:color w:val="000000" w:themeColor="text1"/>
        </w:rPr>
      </w:pPr>
      <w:r>
        <w:rPr>
          <w:rFonts w:cstheme="minorHAnsi"/>
          <w:color w:val="000000" w:themeColor="text1"/>
        </w:rPr>
        <w:t>Wykonawcy przysługuje prawo odstąpienia od umowy, jeżeli Zamawiający:</w:t>
      </w:r>
    </w:p>
    <w:p w14:paraId="0515FB34" w14:textId="77777777" w:rsidR="00BC2C5C" w:rsidRDefault="00000000">
      <w:pPr>
        <w:pStyle w:val="Akapitzlist"/>
        <w:widowControl w:val="0"/>
        <w:numPr>
          <w:ilvl w:val="1"/>
          <w:numId w:val="10"/>
        </w:numPr>
        <w:suppressAutoHyphens/>
        <w:spacing w:after="0" w:line="240" w:lineRule="auto"/>
        <w:ind w:left="709" w:right="-2"/>
        <w:jc w:val="both"/>
        <w:rPr>
          <w:rFonts w:asciiTheme="minorHAnsi" w:hAnsiTheme="minorHAnsi" w:cstheme="minorHAnsi"/>
          <w:color w:val="000000" w:themeColor="text1"/>
        </w:rPr>
      </w:pPr>
      <w:r>
        <w:rPr>
          <w:rFonts w:cstheme="minorHAnsi"/>
          <w:color w:val="000000" w:themeColor="text1"/>
        </w:rPr>
        <w:t>nie wywiązuje się z obowiązku zapłaty faktur mimo dodatkowego wezwania w terminie 30 dni od upływu terminu zapłaty, określonego w niniejszej umowie.</w:t>
      </w:r>
    </w:p>
    <w:p w14:paraId="3752B2B0" w14:textId="77777777" w:rsidR="00BC2C5C" w:rsidRDefault="00000000">
      <w:pPr>
        <w:pStyle w:val="Nagwek5"/>
        <w:spacing w:before="12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14</w:t>
      </w:r>
    </w:p>
    <w:p w14:paraId="7A9DD7A3" w14:textId="77777777" w:rsidR="00BC2C5C" w:rsidRDefault="00000000">
      <w:pPr>
        <w:pStyle w:val="Akapitzlist"/>
        <w:widowControl w:val="0"/>
        <w:numPr>
          <w:ilvl w:val="0"/>
          <w:numId w:val="5"/>
        </w:numPr>
        <w:suppressAutoHyphens/>
        <w:spacing w:before="60" w:after="0" w:line="240" w:lineRule="auto"/>
        <w:ind w:left="426" w:right="-2" w:hanging="425"/>
        <w:jc w:val="both"/>
        <w:rPr>
          <w:rFonts w:asciiTheme="minorHAnsi" w:hAnsiTheme="minorHAnsi" w:cstheme="minorHAnsi"/>
          <w:color w:val="000000" w:themeColor="text1"/>
        </w:rPr>
      </w:pPr>
      <w:r>
        <w:rPr>
          <w:rFonts w:cstheme="minorHAnsi"/>
          <w:color w:val="000000" w:themeColor="text1"/>
        </w:rPr>
        <w:t>Odstąpienie od umowy powinno nastąpić w formie pisemnej pod rygorem nieważności takiego oświadczenia i powinno zawierać uzasadnienie.</w:t>
      </w:r>
    </w:p>
    <w:p w14:paraId="14666FEB" w14:textId="77777777" w:rsidR="00BC2C5C" w:rsidRDefault="00000000">
      <w:pPr>
        <w:pStyle w:val="Tekstpodstawowy3"/>
        <w:widowControl/>
        <w:numPr>
          <w:ilvl w:val="0"/>
          <w:numId w:val="5"/>
        </w:numPr>
        <w:suppressAutoHyphens/>
        <w:spacing w:after="0" w:line="240" w:lineRule="auto"/>
        <w:ind w:left="426" w:right="-2" w:hanging="425"/>
        <w:textAlignment w:val="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38E04CD5" w14:textId="0A577ADA" w:rsidR="00BC2C5C" w:rsidRDefault="00000000">
      <w:pPr>
        <w:pStyle w:val="Nagwek5"/>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X. ZMIANY UMOWY</w:t>
      </w:r>
    </w:p>
    <w:p w14:paraId="0FF065A4" w14:textId="77777777" w:rsidR="00BC2C5C" w:rsidRDefault="00000000">
      <w:pPr>
        <w:spacing w:before="12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§15</w:t>
      </w:r>
    </w:p>
    <w:p w14:paraId="14780B63" w14:textId="77777777" w:rsidR="00BC2C5C" w:rsidRDefault="00000000">
      <w:pPr>
        <w:pStyle w:val="Akapitzlist"/>
        <w:widowControl w:val="0"/>
        <w:numPr>
          <w:ilvl w:val="0"/>
          <w:numId w:val="21"/>
        </w:numPr>
        <w:suppressAutoHyphens/>
        <w:spacing w:before="60" w:after="0" w:line="240" w:lineRule="auto"/>
        <w:ind w:left="426" w:right="312" w:hanging="425"/>
        <w:jc w:val="both"/>
        <w:rPr>
          <w:rFonts w:asciiTheme="minorHAnsi" w:hAnsiTheme="minorHAnsi" w:cstheme="minorHAnsi"/>
          <w:color w:val="000000" w:themeColor="text1"/>
        </w:rPr>
      </w:pPr>
      <w:r>
        <w:rPr>
          <w:rFonts w:cstheme="minorHAnsi"/>
          <w:color w:val="000000" w:themeColor="text1"/>
        </w:rPr>
        <w:t>Wszelkie zmiany umowy pod rygorem nieważności wymagają formy</w:t>
      </w:r>
      <w:r>
        <w:rPr>
          <w:rFonts w:cstheme="minorHAnsi"/>
          <w:color w:val="000000" w:themeColor="text1"/>
          <w:spacing w:val="-3"/>
        </w:rPr>
        <w:t xml:space="preserve"> </w:t>
      </w:r>
      <w:r>
        <w:rPr>
          <w:rFonts w:cstheme="minorHAnsi"/>
          <w:color w:val="000000" w:themeColor="text1"/>
        </w:rPr>
        <w:t>pisemnej.</w:t>
      </w:r>
    </w:p>
    <w:p w14:paraId="5C59A164" w14:textId="77777777" w:rsidR="00BC2C5C" w:rsidRDefault="00000000">
      <w:pPr>
        <w:pStyle w:val="Akapitzlist"/>
        <w:widowControl w:val="0"/>
        <w:numPr>
          <w:ilvl w:val="0"/>
          <w:numId w:val="21"/>
        </w:numPr>
        <w:suppressAutoHyphens/>
        <w:spacing w:after="0" w:line="240" w:lineRule="auto"/>
        <w:ind w:left="426" w:right="-2" w:hanging="426"/>
        <w:jc w:val="both"/>
        <w:rPr>
          <w:rFonts w:asciiTheme="minorHAnsi" w:hAnsiTheme="minorHAnsi" w:cstheme="minorHAnsi"/>
          <w:color w:val="000000" w:themeColor="text1"/>
        </w:rPr>
      </w:pPr>
      <w:r>
        <w:rPr>
          <w:rFonts w:cstheme="minorHAnsi"/>
          <w:color w:val="000000" w:themeColor="text1"/>
        </w:rPr>
        <w:t xml:space="preserve">Poza przypadkami wymienionymi w art. 455 ust. 1 pkt. 2 lit b i c, pkt. 3 i 4 oraz ust. 2 ustawy z dnia 11 września 2019 roku Prawo zamówień publicznych (t.j. Dz.U.2023.1605 ze zm.) przewiduje się możliwość dokonania zmian postanowień umowy w stosunku do treści oferty, na podstawie której dokonano wyboru </w:t>
      </w:r>
      <w:r>
        <w:rPr>
          <w:rFonts w:cstheme="minorHAnsi"/>
          <w:color w:val="000000" w:themeColor="text1"/>
        </w:rPr>
        <w:lastRenderedPageBreak/>
        <w:t>Wykonawcy</w:t>
      </w:r>
      <w:r>
        <w:rPr>
          <w:rFonts w:cstheme="minorHAnsi"/>
          <w:color w:val="000000" w:themeColor="text1"/>
          <w:spacing w:val="2"/>
        </w:rPr>
        <w:t xml:space="preserve"> </w:t>
      </w:r>
      <w:r>
        <w:rPr>
          <w:rFonts w:cstheme="minorHAnsi"/>
          <w:color w:val="000000" w:themeColor="text1"/>
        </w:rPr>
        <w:t>dotyczących:</w:t>
      </w:r>
    </w:p>
    <w:p w14:paraId="75915DA7" w14:textId="77777777" w:rsidR="00BC2C5C" w:rsidRDefault="00000000">
      <w:pPr>
        <w:pStyle w:val="Akapitzlist"/>
        <w:widowControl w:val="0"/>
        <w:numPr>
          <w:ilvl w:val="2"/>
          <w:numId w:val="13"/>
        </w:numPr>
        <w:suppressAutoHyphens/>
        <w:spacing w:after="0" w:line="240" w:lineRule="auto"/>
        <w:ind w:left="709" w:right="-2" w:hanging="283"/>
        <w:jc w:val="both"/>
        <w:rPr>
          <w:rFonts w:asciiTheme="minorHAnsi" w:hAnsiTheme="minorHAnsi" w:cstheme="minorHAnsi"/>
        </w:rPr>
      </w:pPr>
      <w:r>
        <w:rPr>
          <w:rFonts w:cstheme="minorHAnsi"/>
          <w:color w:val="000000" w:themeColor="text1"/>
        </w:rPr>
        <w:t xml:space="preserve">zmiany terminu wykonania umowy o roboty budowlane – termin świadczenia usług ulegnie proporcjonalnie wydłużeniu </w:t>
      </w:r>
      <w:r>
        <w:rPr>
          <w:rFonts w:cstheme="minorHAnsi"/>
        </w:rPr>
        <w:t>oraz proporcjonalnie ulegnie zwiększeniu wynagrodzenie Wykonawcy;</w:t>
      </w:r>
    </w:p>
    <w:p w14:paraId="64C2D82F" w14:textId="77777777" w:rsidR="00BC2C5C" w:rsidRDefault="00000000">
      <w:pPr>
        <w:pStyle w:val="Akapitzlist"/>
        <w:widowControl w:val="0"/>
        <w:numPr>
          <w:ilvl w:val="2"/>
          <w:numId w:val="13"/>
        </w:numPr>
        <w:suppressAutoHyphens/>
        <w:spacing w:after="0" w:line="240" w:lineRule="auto"/>
        <w:ind w:left="709" w:right="-2" w:hanging="283"/>
        <w:jc w:val="both"/>
        <w:rPr>
          <w:rFonts w:asciiTheme="minorHAnsi" w:hAnsiTheme="minorHAnsi" w:cstheme="minorHAnsi"/>
          <w:color w:val="000000" w:themeColor="text1"/>
        </w:rPr>
      </w:pPr>
      <w:r>
        <w:rPr>
          <w:rFonts w:cstheme="minorHAnsi"/>
          <w:color w:val="000000" w:themeColor="text1"/>
        </w:rPr>
        <w:t>zmiany powszechnie obowiązujących przepisów prawa w zakresie mającym wpływ na realizację przedmiotu zamówienia - odpowiednie zapisy umowy zostaną dostosowane do obowiązującego stanu prawnego;</w:t>
      </w:r>
    </w:p>
    <w:p w14:paraId="21EC817B" w14:textId="77777777" w:rsidR="00BC2C5C" w:rsidRDefault="00000000">
      <w:pPr>
        <w:pStyle w:val="Akapitzlist"/>
        <w:widowControl w:val="0"/>
        <w:numPr>
          <w:ilvl w:val="2"/>
          <w:numId w:val="13"/>
        </w:numPr>
        <w:suppressAutoHyphens/>
        <w:spacing w:after="0" w:line="240" w:lineRule="auto"/>
        <w:ind w:left="709" w:right="-2" w:hanging="283"/>
        <w:jc w:val="both"/>
        <w:rPr>
          <w:rFonts w:asciiTheme="minorHAnsi" w:hAnsiTheme="minorHAnsi" w:cstheme="minorHAnsi"/>
          <w:color w:val="000000" w:themeColor="text1"/>
        </w:rPr>
      </w:pPr>
      <w:r>
        <w:rPr>
          <w:rFonts w:cstheme="minorHAnsi"/>
          <w:color w:val="000000" w:themeColor="text1"/>
        </w:rPr>
        <w:t>zmiany w okresie obowiązywania umowy stawki podatku VAT, wynagrodzenie brutto ulegnie zmianie (zwiększeniu lub zmniejszeniu) stosownie do zmiany tej stawki, przy czym wynagrodzenie netto pozostanie bez zmian;</w:t>
      </w:r>
    </w:p>
    <w:p w14:paraId="09300F93" w14:textId="77777777" w:rsidR="00BC2C5C" w:rsidRDefault="00000000">
      <w:pPr>
        <w:pStyle w:val="Akapitzlist"/>
        <w:widowControl w:val="0"/>
        <w:numPr>
          <w:ilvl w:val="2"/>
          <w:numId w:val="13"/>
        </w:numPr>
        <w:suppressAutoHyphens/>
        <w:spacing w:after="0" w:line="240" w:lineRule="auto"/>
        <w:ind w:left="709" w:right="-2" w:hanging="283"/>
        <w:jc w:val="both"/>
        <w:rPr>
          <w:rFonts w:asciiTheme="minorHAnsi" w:hAnsiTheme="minorHAnsi" w:cstheme="minorHAnsi"/>
          <w:color w:val="000000" w:themeColor="text1"/>
        </w:rPr>
      </w:pPr>
      <w:r>
        <w:rPr>
          <w:rFonts w:cstheme="minorHAnsi"/>
          <w:color w:val="000000" w:themeColor="text1"/>
        </w:rPr>
        <w:t>zaistnienia sytuacji określonej w pkt. c) Strony ustalają, że zmiana wynagrodzenia brutto obowiązywać będzie od dnia wejścia w życie odpowiednich przepisów w tym zakresie i wymagać będzie wprowadzenia aneksu do umowy.</w:t>
      </w:r>
    </w:p>
    <w:p w14:paraId="13D21D3F" w14:textId="77777777" w:rsidR="00BC2C5C" w:rsidRDefault="00000000">
      <w:pPr>
        <w:pStyle w:val="Akapitzlist"/>
        <w:widowControl w:val="0"/>
        <w:numPr>
          <w:ilvl w:val="0"/>
          <w:numId w:val="22"/>
        </w:numPr>
        <w:tabs>
          <w:tab w:val="left" w:pos="709"/>
        </w:tabs>
        <w:suppressAutoHyphens/>
        <w:spacing w:after="0" w:line="240" w:lineRule="auto"/>
        <w:ind w:left="426" w:right="-2" w:hanging="426"/>
        <w:jc w:val="both"/>
        <w:rPr>
          <w:rFonts w:asciiTheme="minorHAnsi" w:hAnsiTheme="minorHAnsi" w:cstheme="minorHAnsi"/>
          <w:color w:val="000000" w:themeColor="text1"/>
        </w:rPr>
      </w:pPr>
      <w:r>
        <w:rPr>
          <w:rFonts w:cstheme="minorHAnsi"/>
          <w:color w:val="000000" w:themeColor="text1"/>
        </w:rPr>
        <w:t>Zmiany, o których mowa w ust. 2, mogą być dokonane przed upływem terminu realizacji niniejszej umowy, na pisemny wniosek złożony w terminie 7 dni od daty wystąpienia lub powzięcia wiadomości o zaistniałych okolicznościach. Wniosek winien zawierać szczegółowe uzasadnienie, stosownie do zdarzenia lub okoliczności stanowiących podstawę żądania zmiany.</w:t>
      </w:r>
    </w:p>
    <w:p w14:paraId="7EB8BF1E" w14:textId="77777777" w:rsidR="00BC2C5C" w:rsidRDefault="00000000">
      <w:pPr>
        <w:pStyle w:val="Akapitzlist"/>
        <w:widowControl w:val="0"/>
        <w:numPr>
          <w:ilvl w:val="0"/>
          <w:numId w:val="22"/>
        </w:numPr>
        <w:tabs>
          <w:tab w:val="left" w:pos="709"/>
        </w:tabs>
        <w:suppressAutoHyphens/>
        <w:spacing w:after="0" w:line="240" w:lineRule="auto"/>
        <w:ind w:left="426" w:right="-2" w:hanging="426"/>
        <w:jc w:val="both"/>
        <w:rPr>
          <w:rFonts w:asciiTheme="minorHAnsi" w:hAnsiTheme="minorHAnsi" w:cstheme="minorHAnsi"/>
          <w:color w:val="000000" w:themeColor="text1"/>
        </w:rPr>
      </w:pPr>
      <w:r>
        <w:rPr>
          <w:rFonts w:cstheme="minorHAnsi"/>
          <w:color w:val="000000" w:themeColor="text1"/>
        </w:rPr>
        <w:t>Zamawiający dopuszcza także inne podobne zmiany umowy w przypadku, gdy zmiana pozostaje w bezpośrednim związku przyczynowo – skutkowym z wystąpieniem danych okoliczności i nie wykracza poza to co konieczne w celu przeciwdziałania skutkom takiej zmiany okoliczności.</w:t>
      </w:r>
    </w:p>
    <w:p w14:paraId="1088DBCF" w14:textId="77777777" w:rsidR="00BC2C5C" w:rsidRDefault="00000000">
      <w:pPr>
        <w:pStyle w:val="Akapitzlist"/>
        <w:numPr>
          <w:ilvl w:val="0"/>
          <w:numId w:val="22"/>
        </w:numPr>
        <w:tabs>
          <w:tab w:val="left" w:pos="957"/>
        </w:tabs>
        <w:suppressAutoHyphens/>
        <w:spacing w:after="0" w:line="240" w:lineRule="auto"/>
        <w:jc w:val="both"/>
        <w:rPr>
          <w:rFonts w:asciiTheme="minorHAnsi" w:hAnsiTheme="minorHAnsi" w:cstheme="minorHAnsi"/>
        </w:rPr>
      </w:pPr>
      <w:r>
        <w:rPr>
          <w:rFonts w:cstheme="minorHAnsi"/>
        </w:rPr>
        <w:t>Stosownie do treści art. 436 pkt 4 lit. b ustawy z dnia 11 września 2019 roku Prawo zamówień publicznych (t.j. Dz. U. z 2023 roku, poz. 1605 ze zmianami), Zamawiający dopuszcza możliwość zmiany wysokości wynagrodzenia określonego w § 4 ust. 2 niniejszej umowy, w przypadku zmiany:</w:t>
      </w:r>
    </w:p>
    <w:p w14:paraId="6D655C0E" w14:textId="77777777" w:rsidR="00BC2C5C" w:rsidRDefault="00000000">
      <w:pPr>
        <w:pStyle w:val="Akapitzlist"/>
        <w:tabs>
          <w:tab w:val="left" w:pos="709"/>
        </w:tabs>
        <w:spacing w:before="1"/>
        <w:ind w:left="709" w:right="-2" w:hanging="283"/>
        <w:rPr>
          <w:rFonts w:asciiTheme="minorHAnsi" w:hAnsiTheme="minorHAnsi" w:cstheme="minorHAnsi"/>
        </w:rPr>
      </w:pPr>
      <w:r>
        <w:rPr>
          <w:rFonts w:cstheme="minorHAnsi"/>
        </w:rPr>
        <w:t>5.1. stawki podatku od towarów i usług;</w:t>
      </w:r>
    </w:p>
    <w:p w14:paraId="64896657" w14:textId="77777777" w:rsidR="00BC2C5C" w:rsidRDefault="00000000">
      <w:pPr>
        <w:pStyle w:val="Akapitzlist"/>
        <w:tabs>
          <w:tab w:val="left" w:pos="709"/>
        </w:tabs>
        <w:spacing w:before="1"/>
        <w:ind w:left="709" w:right="-2" w:hanging="283"/>
        <w:rPr>
          <w:rFonts w:asciiTheme="minorHAnsi" w:hAnsiTheme="minorHAnsi" w:cstheme="minorHAnsi"/>
        </w:rPr>
      </w:pPr>
      <w:r>
        <w:rPr>
          <w:rFonts w:cstheme="minorHAnsi"/>
        </w:rPr>
        <w:t>5.2. wysokości minimalnego wynagrodzenia za pracę albo wysokości minimalnej stawki godzinowej, ustalonych na podstawie ustawy z dnia 10 października 2002 r. o minimalnym wynagrodzeniu za pracę (t.j. Dz.U.2020.2207 ze zmianami);</w:t>
      </w:r>
    </w:p>
    <w:p w14:paraId="06280F1F" w14:textId="77777777" w:rsidR="00BC2C5C" w:rsidRDefault="00000000">
      <w:pPr>
        <w:pStyle w:val="Akapitzlist"/>
        <w:tabs>
          <w:tab w:val="left" w:pos="709"/>
        </w:tabs>
        <w:spacing w:before="1"/>
        <w:ind w:left="709" w:right="-2" w:hanging="283"/>
        <w:rPr>
          <w:rFonts w:asciiTheme="minorHAnsi" w:hAnsiTheme="minorHAnsi" w:cstheme="minorHAnsi"/>
        </w:rPr>
      </w:pPr>
      <w:r>
        <w:rPr>
          <w:rFonts w:cstheme="minorHAnsi"/>
        </w:rPr>
        <w:t>5.3. zasad podlegania ubezpieczeniom społecznym lub ubezpieczeniu zdrowotnemu lub wysokości stawki składki na ubezpieczenia społeczne lub zdrowotne;</w:t>
      </w:r>
    </w:p>
    <w:p w14:paraId="49D8C0DF" w14:textId="77777777" w:rsidR="00BC2C5C" w:rsidRDefault="00000000">
      <w:pPr>
        <w:pStyle w:val="Akapitzlist"/>
        <w:tabs>
          <w:tab w:val="left" w:pos="709"/>
        </w:tabs>
        <w:spacing w:before="1"/>
        <w:ind w:left="709" w:right="-2" w:hanging="283"/>
        <w:rPr>
          <w:rFonts w:asciiTheme="minorHAnsi" w:hAnsiTheme="minorHAnsi" w:cstheme="minorHAnsi"/>
        </w:rPr>
      </w:pPr>
      <w:r>
        <w:rPr>
          <w:rFonts w:cstheme="minorHAnsi"/>
        </w:rPr>
        <w:t xml:space="preserve">5.4. zasad gromadzenia i wysokości wpłat do pracowniczych planów kapitałowych, o których mowa w ustawie z dnia 4 października 2018 r. </w:t>
      </w:r>
      <w:bookmarkStart w:id="1" w:name="__DdeLink__49867_868554642"/>
      <w:r>
        <w:rPr>
          <w:rFonts w:cstheme="minorHAnsi"/>
        </w:rPr>
        <w:t>o pracowniczych planach kapitałowych</w:t>
      </w:r>
      <w:bookmarkEnd w:id="1"/>
      <w:r>
        <w:rPr>
          <w:rFonts w:cstheme="minorHAnsi"/>
        </w:rPr>
        <w:t xml:space="preserve"> (t.j. Dz.U.2024.427); - jeżeli zmiany te będą miały wpływ na koszty wykonania zamówienia przez Wykonawcę.</w:t>
      </w:r>
    </w:p>
    <w:p w14:paraId="1B6C1616" w14:textId="77777777" w:rsidR="00BC2C5C" w:rsidRDefault="00000000">
      <w:pPr>
        <w:pStyle w:val="Akapitzlist"/>
        <w:widowControl w:val="0"/>
        <w:numPr>
          <w:ilvl w:val="0"/>
          <w:numId w:val="22"/>
        </w:numPr>
        <w:tabs>
          <w:tab w:val="left" w:pos="957"/>
        </w:tabs>
        <w:suppressAutoHyphens/>
        <w:spacing w:after="0" w:line="240" w:lineRule="auto"/>
        <w:ind w:right="-2"/>
        <w:jc w:val="both"/>
        <w:rPr>
          <w:rFonts w:asciiTheme="minorHAnsi" w:hAnsiTheme="minorHAnsi" w:cstheme="minorHAnsi"/>
        </w:rPr>
      </w:pPr>
      <w:r>
        <w:rPr>
          <w:rFonts w:cstheme="minorHAnsi"/>
        </w:rPr>
        <w:t>W sytuacji wystąpienia okoliczności wskazanych w ust. 5 pkt. 5.1. niniejszego paragrafu Wykonawca jest uprawnion</w:t>
      </w:r>
      <w:r>
        <w:rPr>
          <w:rFonts w:cstheme="minorHAnsi"/>
          <w:i/>
        </w:rPr>
        <w:t xml:space="preserve">y </w:t>
      </w:r>
      <w:r>
        <w:rPr>
          <w:rStyle w:val="Wyrnienie"/>
          <w:rFonts w:cstheme="minorHAnsi"/>
        </w:rPr>
        <w:t xml:space="preserve">w terminie 30 dni od zmiany wysokości stawki podatku od towarów i usług </w:t>
      </w:r>
      <w:r>
        <w:rPr>
          <w:rFonts w:cstheme="minorHAnsi"/>
        </w:rPr>
        <w:t>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Pr>
          <w:rFonts w:cstheme="minorHAnsi"/>
          <w:i/>
        </w:rPr>
        <w:t xml:space="preserve">. </w:t>
      </w:r>
      <w:r>
        <w:rPr>
          <w:rStyle w:val="Wyrnienie"/>
          <w:rFonts w:cstheme="minorHAnsi"/>
        </w:rPr>
        <w:t>Zamawiający w terminie 14 dni od dnia złożenia wniosku ocenia czy Wykonawca wykazał rzeczywisty wpływ zmian na wzrost kosztów realizacji Umowy. Po ocenie dostarczonych dokumentów i obliczeń Strony przystępują do negocjacji w zakresie zwiększenia wynagrodzenia umownego brutto, przy czym wynagrodzenie umowne netto pozostanie bez zmian. Wynagrodzenie brutto Wykonawcy ulega zmianie w 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14:paraId="1C981320" w14:textId="77777777" w:rsidR="00BC2C5C" w:rsidRDefault="00000000">
      <w:pPr>
        <w:pStyle w:val="Akapitzlist"/>
        <w:widowControl w:val="0"/>
        <w:numPr>
          <w:ilvl w:val="0"/>
          <w:numId w:val="22"/>
        </w:numPr>
        <w:tabs>
          <w:tab w:val="left" w:pos="957"/>
        </w:tabs>
        <w:suppressAutoHyphens/>
        <w:spacing w:after="0" w:line="240" w:lineRule="auto"/>
        <w:ind w:right="-2"/>
        <w:jc w:val="both"/>
        <w:rPr>
          <w:rFonts w:asciiTheme="minorHAnsi" w:hAnsiTheme="minorHAnsi" w:cstheme="minorHAnsi"/>
        </w:rPr>
      </w:pPr>
      <w:r>
        <w:rPr>
          <w:rFonts w:cstheme="minorHAnsi"/>
        </w:rPr>
        <w:t xml:space="preserve">W sytuacji wystąpienia okoliczności wskazanych w ust. 5 pkt. 5.2. niniejszego paragrafu Wykonawca jest uprawniony </w:t>
      </w:r>
      <w:r>
        <w:rPr>
          <w:rStyle w:val="Wyrnienie"/>
          <w:rFonts w:cstheme="minorHAnsi"/>
        </w:rPr>
        <w:t xml:space="preserve">w terminie 30 dni od zmiany wysokości minimalnego wynagrodzenia </w:t>
      </w:r>
      <w:r>
        <w:rPr>
          <w:rFonts w:cstheme="minorHAnsi"/>
        </w:rPr>
        <w:t xml:space="preserve">złożyć Zamawiającemu </w:t>
      </w:r>
      <w:r>
        <w:rPr>
          <w:rFonts w:cstheme="minorHAnsi"/>
        </w:rPr>
        <w:lastRenderedPageBreak/>
        <w:t xml:space="preserve">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r>
        <w:rPr>
          <w:rStyle w:val="Wyrnienie"/>
          <w:rFonts w:cstheme="minorHAnsi"/>
        </w:rPr>
        <w:t>Zamawiający w terminie 14 dni od dnia złożenia wniosku ocenia czy Wykonawca wykazał rzeczywisty wpływ zmiany na wzrost kosztów realizacji Umowy. Po cenie dostarczonych dokumentów i obliczeń Strony przystępują do negocjacji w zakresie zwiększenia wynagrodzenia umownego brutto.</w:t>
      </w:r>
    </w:p>
    <w:p w14:paraId="112270E5" w14:textId="77777777" w:rsidR="00BC2C5C" w:rsidRDefault="00000000">
      <w:pPr>
        <w:pStyle w:val="Akapitzlist"/>
        <w:widowControl w:val="0"/>
        <w:numPr>
          <w:ilvl w:val="0"/>
          <w:numId w:val="22"/>
        </w:numPr>
        <w:tabs>
          <w:tab w:val="left" w:pos="957"/>
        </w:tabs>
        <w:suppressAutoHyphens/>
        <w:spacing w:after="0" w:line="240" w:lineRule="auto"/>
        <w:ind w:right="-2"/>
        <w:jc w:val="both"/>
        <w:rPr>
          <w:rFonts w:asciiTheme="minorHAnsi" w:hAnsiTheme="minorHAnsi" w:cstheme="minorHAnsi"/>
        </w:rPr>
      </w:pPr>
      <w:r>
        <w:rPr>
          <w:rFonts w:cstheme="minorHAnsi"/>
        </w:rPr>
        <w:t xml:space="preserve">W sytuacji wystąpienia okoliczności wskazanych w ust. 5 pkt. 5.3. niniejszego paragrafu Wykonawca jest uprawniony </w:t>
      </w:r>
      <w:r>
        <w:rPr>
          <w:rStyle w:val="Wyrnienie"/>
          <w:rFonts w:cstheme="minorHAnsi"/>
        </w:rPr>
        <w:t xml:space="preserve">w terminie 30 dni od wprowadzenia zmian </w:t>
      </w:r>
      <w:r>
        <w:rPr>
          <w:rFonts w:cstheme="minorHAnsi"/>
        </w:rPr>
        <w:t xml:space="preserve">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5 pkt. 5.3. niniejszego paragrafu na kalkulację wynagrodzenia. Wniosek może obejmować jedynie dodatkowe koszty realizacji Umowy, które Wykonawca obowiązkowo ponosi w związku ze zmianą zasad, o których mowa w ust. 5 pkt. 5.3. niniejszego paragrafu. </w:t>
      </w:r>
      <w:r>
        <w:rPr>
          <w:rStyle w:val="Wyrnienie"/>
          <w:rFonts w:cstheme="minorHAnsi"/>
        </w:rPr>
        <w:t>Zamawiający w terminie 14 dni od dnia złożenia wniosku ocenia czy Wykonawca wykazał rzeczywisty wpływ zmian w zakresie podlegania lub zmian wysokości składek na wzrost kosztów realizacji Umowy. Po ocenie dostarczonych dokumentów i obliczeń Strony przystępują do negocjacji w zakresie zwiększenia wynagrodzenia umownego brutto.</w:t>
      </w:r>
    </w:p>
    <w:p w14:paraId="7151B27E" w14:textId="77777777" w:rsidR="00BC2C5C" w:rsidRDefault="00000000">
      <w:pPr>
        <w:pStyle w:val="Akapitzlist"/>
        <w:widowControl w:val="0"/>
        <w:numPr>
          <w:ilvl w:val="0"/>
          <w:numId w:val="22"/>
        </w:numPr>
        <w:tabs>
          <w:tab w:val="left" w:pos="957"/>
        </w:tabs>
        <w:suppressAutoHyphens/>
        <w:spacing w:after="0" w:line="240" w:lineRule="auto"/>
        <w:ind w:right="-2"/>
        <w:jc w:val="both"/>
        <w:rPr>
          <w:rFonts w:asciiTheme="minorHAnsi" w:hAnsiTheme="minorHAnsi" w:cstheme="minorHAnsi"/>
        </w:rPr>
      </w:pPr>
      <w:r>
        <w:rPr>
          <w:rFonts w:cstheme="minorHAnsi"/>
        </w:rPr>
        <w:t xml:space="preserve">W sytuacji wystąpienia okoliczności wskazanych w ust. 5 pkt. 5.4. niniejszego paragrafu Wykonawca jest uprawniony </w:t>
      </w:r>
      <w:r>
        <w:rPr>
          <w:rStyle w:val="Wyrnienie"/>
          <w:rFonts w:cstheme="minorHAnsi"/>
        </w:rPr>
        <w:t xml:space="preserve">w terminie 30 dni od wprowadzenia zmian </w:t>
      </w:r>
      <w:r>
        <w:rPr>
          <w:rFonts w:cstheme="minorHAnsi"/>
        </w:rPr>
        <w:t xml:space="preserve">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5 pkt. 5.4. niniejszego paragrafu na kalkulację wynagrodzenia. Wniosek może obejmować jedynie dodatkowe koszty realizacji Umowy, które Wykonawca obowiązkowo ponosi w związku ze zmianą zasad, o których mowa w ust. 5 pkt. 5.4. niniejszego paragrafu. </w:t>
      </w:r>
      <w:r>
        <w:rPr>
          <w:rStyle w:val="Wyrnienie"/>
          <w:rFonts w:cstheme="minorHAnsi"/>
        </w:rPr>
        <w:t>Zamawiający w terminie 14 dni od dnia złożenia wniosku ocenia czy Wykonawca wykazał rzeczywisty wpływ zmian w zakresie zasad gromadzenia i wysokości wpłat do pracowniczych planów kapitałowych na wzrost kosztów realizacji Umowy. Po ocenie dostarczonych dokumentów i obliczeń Strony przystępują do negocjacji w zakresie zwiększenia wynagrodzenia umownego brutto.</w:t>
      </w:r>
    </w:p>
    <w:p w14:paraId="6639798B" w14:textId="77777777" w:rsidR="00BC2C5C" w:rsidRDefault="00000000">
      <w:pPr>
        <w:pStyle w:val="Akapitzlist"/>
        <w:widowControl w:val="0"/>
        <w:numPr>
          <w:ilvl w:val="0"/>
          <w:numId w:val="22"/>
        </w:numPr>
        <w:tabs>
          <w:tab w:val="left" w:pos="957"/>
        </w:tabs>
        <w:suppressAutoHyphens/>
        <w:spacing w:after="0" w:line="240" w:lineRule="auto"/>
        <w:ind w:right="-2"/>
        <w:jc w:val="both"/>
        <w:rPr>
          <w:rFonts w:asciiTheme="minorHAnsi" w:hAnsiTheme="minorHAnsi" w:cstheme="minorHAnsi"/>
        </w:rPr>
      </w:pPr>
      <w:r>
        <w:rPr>
          <w:rFonts w:cstheme="minorHAnsi"/>
        </w:rPr>
        <w:t>Zmiana Umowy w zakresie zmiany wynagrodzenia z przyczyn określonych w ust. 5 pkt. 5.1., 5.2., 5.3. i 5.4. obejmować będzie wyłącznie płatności za prace, których w dniu zmiany odpowiednio stawki podatku VAT, wysokości minimalnego wynagrodzenia za pracę i składki na ubezpieczenia społeczne lub zdrowotne, jeszcze nie wykonano.</w:t>
      </w:r>
    </w:p>
    <w:p w14:paraId="45F8A762" w14:textId="77777777" w:rsidR="00BC2C5C" w:rsidRDefault="00000000">
      <w:pPr>
        <w:pStyle w:val="Akapitzlist"/>
        <w:widowControl w:val="0"/>
        <w:numPr>
          <w:ilvl w:val="0"/>
          <w:numId w:val="22"/>
        </w:numPr>
        <w:tabs>
          <w:tab w:val="left" w:pos="957"/>
        </w:tabs>
        <w:suppressAutoHyphens/>
        <w:spacing w:after="0" w:line="240" w:lineRule="auto"/>
        <w:ind w:right="-2"/>
        <w:jc w:val="both"/>
        <w:rPr>
          <w:rFonts w:asciiTheme="minorHAnsi" w:hAnsiTheme="minorHAnsi" w:cstheme="minorHAnsi"/>
        </w:rPr>
      </w:pPr>
      <w:r>
        <w:rPr>
          <w:rFonts w:cstheme="minorHAnsi"/>
          <w:color w:val="000000" w:themeColor="text1"/>
        </w:rPr>
        <w:t xml:space="preserve">Stosownie do treści art. 439 ust. 1 ustawy z dnia 11 września 2019 roku Prawo zamówień publicznych (t.j. Dz.U.2023.1605 ze zm.), Zamawiający dopuszcza możliwość zmiany wysokości wynagrodzenia, określonego w § 4 ust. 2 niniejszej umowy, </w:t>
      </w:r>
      <w:r>
        <w:rPr>
          <w:rFonts w:cstheme="minorHAnsi"/>
          <w:b/>
          <w:color w:val="000000" w:themeColor="text1"/>
          <w:u w:val="single"/>
        </w:rPr>
        <w:t>do 10%</w:t>
      </w:r>
      <w:r>
        <w:rPr>
          <w:rFonts w:cstheme="minorHAnsi"/>
          <w:color w:val="000000" w:themeColor="text1"/>
        </w:rPr>
        <w:t xml:space="preserve">, w przypadku zmiany ceny materiałów lub kosztów związanych </w:t>
      </w:r>
      <w:r>
        <w:rPr>
          <w:rFonts w:cstheme="minorHAnsi"/>
          <w:color w:val="000000" w:themeColor="text1"/>
        </w:rPr>
        <w:lastRenderedPageBreak/>
        <w:t xml:space="preserve">z realizacją zamówienia, jeżeli zmiany te będą miały wpływ na koszty wykonania zamówienia przez Wykonawcę. </w:t>
      </w:r>
      <w:r>
        <w:rPr>
          <w:rFonts w:cstheme="minorHAnsi"/>
          <w:b/>
          <w:color w:val="000000" w:themeColor="text1"/>
        </w:rPr>
        <w:t>Uprawnionymi do żądania zmiany wynagrodzenia są obie strony umowy.</w:t>
      </w:r>
    </w:p>
    <w:p w14:paraId="6F3A24EE" w14:textId="77777777" w:rsidR="00BC2C5C" w:rsidRDefault="00000000">
      <w:pPr>
        <w:pStyle w:val="Akapitzlist"/>
        <w:widowControl w:val="0"/>
        <w:numPr>
          <w:ilvl w:val="0"/>
          <w:numId w:val="22"/>
        </w:numPr>
        <w:tabs>
          <w:tab w:val="left" w:pos="957"/>
        </w:tabs>
        <w:suppressAutoHyphens/>
        <w:spacing w:after="0" w:line="240" w:lineRule="auto"/>
        <w:ind w:right="-2"/>
        <w:jc w:val="both"/>
        <w:rPr>
          <w:rFonts w:asciiTheme="minorHAnsi" w:hAnsiTheme="minorHAnsi" w:cstheme="minorHAnsi"/>
        </w:rPr>
      </w:pPr>
      <w:r>
        <w:rPr>
          <w:rFonts w:cstheme="minorHAnsi"/>
          <w:color w:val="000000" w:themeColor="text1"/>
        </w:rPr>
        <w:t>W sytuacji wystąpienia okoliczności wskazanej w ust. 11:</w:t>
      </w:r>
    </w:p>
    <w:p w14:paraId="24A79F7F" w14:textId="77777777" w:rsidR="00BC2C5C" w:rsidRDefault="00000000">
      <w:pPr>
        <w:pStyle w:val="Akapitzlist"/>
        <w:widowControl w:val="0"/>
        <w:numPr>
          <w:ilvl w:val="1"/>
          <w:numId w:val="25"/>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Kwoty płatne Wykonawcy będą korygowane dla oddania wzrostów lub spadków cen zgodnie z niniejszym paragrafem. W zakresie, w jakim rekompensata za wzrost lub spadek cen, nie jest objęta postanowieniami niniejszego lub innych zapisów Umowy, będzie się uważało, że Wynagrodzenie uwzględnia wzrosty lub spadki cen.</w:t>
      </w:r>
    </w:p>
    <w:p w14:paraId="4D9E874E" w14:textId="77777777" w:rsidR="00BC2C5C" w:rsidRDefault="00000000">
      <w:pPr>
        <w:pStyle w:val="Akapitzlist"/>
        <w:widowControl w:val="0"/>
        <w:numPr>
          <w:ilvl w:val="1"/>
          <w:numId w:val="25"/>
        </w:numPr>
        <w:suppressAutoHyphens/>
        <w:spacing w:after="0" w:line="240" w:lineRule="auto"/>
        <w:ind w:left="709" w:right="-2" w:hanging="425"/>
        <w:jc w:val="both"/>
        <w:rPr>
          <w:rFonts w:asciiTheme="minorHAnsi" w:hAnsiTheme="minorHAnsi" w:cstheme="minorHAnsi"/>
          <w:color w:val="000000" w:themeColor="text1"/>
        </w:rPr>
      </w:pPr>
      <w:r>
        <w:rPr>
          <w:rFonts w:cstheme="minorHAnsi"/>
          <w:b/>
          <w:color w:val="000000" w:themeColor="text1"/>
        </w:rPr>
        <w:t>Waloryzacja będzie się odbywać na wniosek Wykonawcy lub Zamawiającego</w:t>
      </w:r>
      <w:r>
        <w:rPr>
          <w:rFonts w:cstheme="minorHAnsi"/>
          <w:color w:val="000000" w:themeColor="text1"/>
        </w:rPr>
        <w:t xml:space="preserve"> w oparciu o podane w niniejszym paragrafie wskaźniki cen wyrobów publikowane przez Prezesa Głównego Urzędu Statystycznego, zwanego dalej „Prezesem GUS” w Dziedzinowej Bazy Wiedzy, tj.: </w:t>
      </w:r>
    </w:p>
    <w:p w14:paraId="55B98FB4" w14:textId="77777777" w:rsidR="00BC2C5C" w:rsidRDefault="00000000">
      <w:pPr>
        <w:pStyle w:val="Akapitzlist"/>
        <w:widowControl w:val="0"/>
        <w:numPr>
          <w:ilvl w:val="2"/>
          <w:numId w:val="22"/>
        </w:numPr>
        <w:tabs>
          <w:tab w:val="left" w:pos="9639"/>
        </w:tabs>
        <w:suppressAutoHyphens/>
        <w:spacing w:after="0" w:line="240" w:lineRule="auto"/>
        <w:ind w:left="993" w:hanging="284"/>
        <w:jc w:val="both"/>
        <w:rPr>
          <w:rFonts w:asciiTheme="minorHAnsi" w:hAnsiTheme="minorHAnsi" w:cstheme="minorHAnsi"/>
          <w:color w:val="000000" w:themeColor="text1"/>
        </w:rPr>
      </w:pPr>
      <w:r>
        <w:rPr>
          <w:rFonts w:cstheme="minorHAnsi"/>
          <w:color w:val="000000" w:themeColor="text1"/>
        </w:rPr>
        <w:t xml:space="preserve">Cen towarów i usług konsumpcyjnych (jako CPI); </w:t>
      </w:r>
    </w:p>
    <w:p w14:paraId="4ACADA76" w14:textId="77777777" w:rsidR="00BC2C5C" w:rsidRDefault="00000000">
      <w:pPr>
        <w:tabs>
          <w:tab w:val="left" w:pos="9639"/>
        </w:tabs>
        <w:ind w:firstLine="709"/>
        <w:jc w:val="both"/>
        <w:rPr>
          <w:rFonts w:asciiTheme="minorHAnsi" w:eastAsia="Calibri" w:hAnsiTheme="minorHAnsi" w:cstheme="minorHAnsi"/>
          <w:color w:val="000000" w:themeColor="text1"/>
          <w:sz w:val="22"/>
          <w:szCs w:val="22"/>
        </w:rPr>
      </w:pPr>
      <w:r>
        <w:rPr>
          <w:rFonts w:asciiTheme="minorHAnsi" w:eastAsia="Calibri" w:hAnsiTheme="minorHAnsi" w:cstheme="minorHAnsi"/>
          <w:color w:val="000000" w:themeColor="text1"/>
          <w:sz w:val="22"/>
          <w:szCs w:val="22"/>
        </w:rPr>
        <w:t xml:space="preserve">oraz miesięczne Wskaźniki cen produkcji sprzedanej wyrobów przemysłowych: </w:t>
      </w:r>
    </w:p>
    <w:p w14:paraId="632BB430" w14:textId="77777777" w:rsidR="00BC2C5C" w:rsidRDefault="00000000">
      <w:pPr>
        <w:pStyle w:val="Akapitzlist"/>
        <w:widowControl w:val="0"/>
        <w:numPr>
          <w:ilvl w:val="2"/>
          <w:numId w:val="22"/>
        </w:numPr>
        <w:tabs>
          <w:tab w:val="left" w:pos="9639"/>
        </w:tabs>
        <w:suppressAutoHyphens/>
        <w:spacing w:after="0" w:line="240" w:lineRule="auto"/>
        <w:ind w:left="993" w:right="287" w:hanging="284"/>
        <w:jc w:val="both"/>
        <w:rPr>
          <w:rFonts w:asciiTheme="minorHAnsi" w:hAnsiTheme="minorHAnsi" w:cstheme="minorHAnsi"/>
          <w:color w:val="000000" w:themeColor="text1"/>
        </w:rPr>
      </w:pPr>
      <w:r>
        <w:rPr>
          <w:rFonts w:cstheme="minorHAnsi"/>
          <w:color w:val="000000" w:themeColor="text1"/>
        </w:rPr>
        <w:t>Brykiety i podobne paliwa stałe z węgla i torfu oraz produkty rafinacji ropy naftowej (jako paliwo - P) – indeks 19.2.</w:t>
      </w:r>
    </w:p>
    <w:p w14:paraId="1EAC6EAE" w14:textId="77777777" w:rsidR="00BC2C5C" w:rsidRDefault="00000000">
      <w:pPr>
        <w:pStyle w:val="Akapitzlist"/>
        <w:widowControl w:val="0"/>
        <w:numPr>
          <w:ilvl w:val="1"/>
          <w:numId w:val="25"/>
        </w:numPr>
        <w:tabs>
          <w:tab w:val="left" w:pos="426"/>
        </w:tabs>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 przypadku, gdyby którykolwiek z wyżej wymienionych wskaźników przestał być dostępny, zastosowanie znajdzie inny, najbardziej zbliżony, wskaźnik publikowany przez Prezesa GUS.</w:t>
      </w:r>
    </w:p>
    <w:p w14:paraId="581EC980" w14:textId="77777777" w:rsidR="00BC2C5C" w:rsidRDefault="00000000">
      <w:pPr>
        <w:pStyle w:val="Akapitzlist"/>
        <w:widowControl w:val="0"/>
        <w:numPr>
          <w:ilvl w:val="1"/>
          <w:numId w:val="25"/>
        </w:numPr>
        <w:tabs>
          <w:tab w:val="left" w:pos="709"/>
        </w:tabs>
        <w:suppressAutoHyphens/>
        <w:spacing w:after="0" w:line="240" w:lineRule="auto"/>
        <w:ind w:left="709" w:right="-2" w:hanging="425"/>
        <w:jc w:val="both"/>
        <w:rPr>
          <w:rFonts w:asciiTheme="minorHAnsi" w:hAnsiTheme="minorHAnsi" w:cstheme="minorHAnsi"/>
          <w:color w:val="000000" w:themeColor="text1"/>
        </w:rPr>
      </w:pPr>
      <w:r>
        <w:rPr>
          <w:rFonts w:cstheme="minorHAnsi"/>
          <w:b/>
          <w:color w:val="000000" w:themeColor="text1"/>
        </w:rPr>
        <w:t xml:space="preserve">Kwota płatna Wykonawcy będzie waloryzowana na wniosek Wykonawcy lub Zamawiającego złożony po upływie 6 miesięcy od dnia zawarcia umowy, jednak nie później niż do końca 7 miesiąca obowiązywania umowy. Wniosek musi zawierać w szczególności wyliczenie wnioskowanej kwoty zmiany wynagrodzenia zgodnie z poniższym wzorem. Wniosek musi zawierać w szczególności </w:t>
      </w:r>
      <w:r>
        <w:rPr>
          <w:rFonts w:cstheme="minorHAnsi"/>
          <w:b/>
          <w:color w:val="000000" w:themeColor="text1"/>
          <w:u w:val="single"/>
        </w:rPr>
        <w:t>wyliczenie wnioskowanej kwoty</w:t>
      </w:r>
      <w:r>
        <w:rPr>
          <w:rFonts w:cstheme="minorHAnsi"/>
          <w:b/>
          <w:color w:val="000000" w:themeColor="text1"/>
        </w:rPr>
        <w:t xml:space="preserve"> zmiany wynagrodzenia zgodnie z poniższym wzorem. </w:t>
      </w:r>
    </w:p>
    <w:p w14:paraId="3025077F" w14:textId="77777777" w:rsidR="00BC2C5C" w:rsidRDefault="00000000">
      <w:pPr>
        <w:ind w:left="709" w:right="-2"/>
        <w:jc w:val="both"/>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Łączna wartość korekt dla oddania wzrostu lub spadku cen, wynikających z niniejszego zapisu, może osiągnąć limit +/- 10% wartości usługi brutto wskazanej w niniejszej umowie w dniu jej zawarcia. Waloryzacji podlegać będzie jedynie wykonana usługa.</w:t>
      </w:r>
    </w:p>
    <w:p w14:paraId="179D5E5E" w14:textId="77777777" w:rsidR="00BC2C5C" w:rsidRDefault="00000000">
      <w:pPr>
        <w:pStyle w:val="Akapitzlist"/>
        <w:widowControl w:val="0"/>
        <w:numPr>
          <w:ilvl w:val="1"/>
          <w:numId w:val="25"/>
        </w:numPr>
        <w:suppressAutoHyphens/>
        <w:spacing w:after="0" w:line="240" w:lineRule="auto"/>
        <w:ind w:left="709" w:right="-2" w:hanging="425"/>
        <w:jc w:val="both"/>
        <w:rPr>
          <w:rFonts w:asciiTheme="minorHAnsi" w:hAnsiTheme="minorHAnsi" w:cstheme="minorHAnsi"/>
          <w:b/>
          <w:color w:val="000000" w:themeColor="text1"/>
        </w:rPr>
      </w:pPr>
      <w:r>
        <w:rPr>
          <w:rFonts w:cstheme="minorHAnsi"/>
          <w:color w:val="000000" w:themeColor="text1"/>
        </w:rPr>
        <w:t>Kwoty płatne Wykonawcy podlegać będą waloryzacji o współczynnik zmiany cen (</w:t>
      </w:r>
      <w:r>
        <w:rPr>
          <w:rFonts w:ascii="Cambria Math" w:hAnsi="Cambria Math" w:cs="Cambria Math"/>
          <w:color w:val="000000" w:themeColor="text1"/>
        </w:rPr>
        <w:t>𝑊</w:t>
      </w:r>
      <w:r>
        <w:rPr>
          <w:rFonts w:ascii="Cambria Math" w:hAnsi="Cambria Math" w:cs="Cambria Math"/>
          <w:color w:val="000000" w:themeColor="text1"/>
          <w:vertAlign w:val="subscript"/>
        </w:rPr>
        <w:t>𝐺𝑛</w:t>
      </w:r>
      <w:r>
        <w:rPr>
          <w:rFonts w:cstheme="minorHAnsi"/>
          <w:color w:val="000000" w:themeColor="text1"/>
        </w:rPr>
        <w:t xml:space="preserve">) wyliczony według wzoru: </w:t>
      </w:r>
    </w:p>
    <w:p w14:paraId="0B39FDB7" w14:textId="77777777" w:rsidR="00BC2C5C" w:rsidRDefault="00000000">
      <w:pPr>
        <w:tabs>
          <w:tab w:val="left" w:pos="9639"/>
        </w:tabs>
        <w:ind w:left="709"/>
        <w:jc w:val="center"/>
        <w:rPr>
          <w:rFonts w:asciiTheme="minorHAnsi" w:hAnsiTheme="minorHAnsi" w:cstheme="minorHAnsi"/>
          <w:color w:val="000000" w:themeColor="text1"/>
          <w:sz w:val="22"/>
          <w:szCs w:val="22"/>
        </w:rPr>
      </w:pPr>
      <m:oMathPara>
        <m:oMathParaPr>
          <m:jc m:val="center"/>
        </m:oMathParaPr>
        <m:oMath>
          <m:sSub>
            <m:sSubPr>
              <m:ctrlPr>
                <w:rPr>
                  <w:rFonts w:ascii="Cambria Math" w:hAnsi="Cambria Math"/>
                </w:rPr>
              </m:ctrlPr>
            </m:sSubPr>
            <m:e>
              <m:r>
                <w:rPr>
                  <w:rFonts w:ascii="Cambria Math" w:hAnsi="Cambria Math"/>
                </w:rPr>
                <m:t>W</m:t>
              </m:r>
            </m:e>
            <m:sub>
              <m:r>
                <w:rPr>
                  <w:rFonts w:ascii="Cambria Math" w:hAnsi="Cambria Math"/>
                </w:rPr>
                <m:t>Gn</m:t>
              </m:r>
            </m:sub>
          </m:sSub>
          <m:r>
            <w:rPr>
              <w:rFonts w:ascii="Cambria Math" w:hAnsi="Cambria Math"/>
            </w:rPr>
            <m:t>=a+b</m:t>
          </m:r>
          <m:f>
            <m:fPr>
              <m:ctrlPr>
                <w:rPr>
                  <w:rFonts w:ascii="Cambria Math" w:hAnsi="Cambria Math"/>
                </w:rPr>
              </m:ctrlPr>
            </m:fPr>
            <m:num>
              <m:r>
                <w:rPr>
                  <w:rFonts w:ascii="Cambria Math" w:hAnsi="Cambria Math"/>
                </w:rPr>
                <m:t>CPIn</m:t>
              </m:r>
            </m:num>
            <m:den>
              <m:r>
                <w:rPr>
                  <w:rFonts w:ascii="Cambria Math" w:hAnsi="Cambria Math"/>
                </w:rPr>
                <m:t>CPIo</m:t>
              </m:r>
            </m:den>
          </m:f>
          <m:r>
            <w:rPr>
              <w:rFonts w:ascii="Cambria Math" w:hAnsi="Cambria Math"/>
            </w:rPr>
            <m:t>+c</m:t>
          </m:r>
          <m:f>
            <m:fPr>
              <m:ctrlPr>
                <w:rPr>
                  <w:rFonts w:ascii="Cambria Math" w:hAnsi="Cambria Math"/>
                </w:rPr>
              </m:ctrlPr>
            </m:fPr>
            <m:num>
              <m:r>
                <w:rPr>
                  <w:rFonts w:ascii="Cambria Math" w:hAnsi="Cambria Math"/>
                </w:rPr>
                <m:t>Pn</m:t>
              </m:r>
            </m:num>
            <m:den>
              <m:r>
                <w:rPr>
                  <w:rFonts w:ascii="Cambria Math" w:hAnsi="Cambria Math"/>
                </w:rPr>
                <m:t>Po</m:t>
              </m:r>
            </m:den>
          </m:f>
        </m:oMath>
      </m:oMathPara>
    </w:p>
    <w:p w14:paraId="4AC7067C" w14:textId="77777777" w:rsidR="00BC2C5C" w:rsidRDefault="00000000">
      <w:pPr>
        <w:spacing w:before="120"/>
        <w:ind w:right="281"/>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gdzie:</w:t>
      </w:r>
    </w:p>
    <w:p w14:paraId="505094F1" w14:textId="77777777" w:rsidR="00BC2C5C" w:rsidRDefault="00000000">
      <w:pPr>
        <w:pStyle w:val="Akapitzlist"/>
        <w:widowControl w:val="0"/>
        <w:numPr>
          <w:ilvl w:val="0"/>
          <w:numId w:val="23"/>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t>
      </w:r>
      <w:r>
        <w:rPr>
          <w:rFonts w:ascii="Cambria Math" w:hAnsi="Cambria Math" w:cs="Cambria Math"/>
          <w:color w:val="000000" w:themeColor="text1"/>
        </w:rPr>
        <w:t>𝑊</w:t>
      </w:r>
      <w:r>
        <w:rPr>
          <w:rFonts w:ascii="Cambria Math" w:hAnsi="Cambria Math" w:cs="Cambria Math"/>
          <w:color w:val="000000" w:themeColor="text1"/>
          <w:vertAlign w:val="subscript"/>
        </w:rPr>
        <w:t>𝐺𝑛</w:t>
      </w:r>
      <w:r>
        <w:rPr>
          <w:rFonts w:cstheme="minorHAnsi"/>
          <w:color w:val="000000" w:themeColor="text1"/>
        </w:rPr>
        <w:t>” jest mnożnikiem korygującym, do zastosowania w stosunku do szacunkowej kontraktowej wartości pracy wykonanej w okresie „</w:t>
      </w:r>
      <w:r>
        <w:rPr>
          <w:rFonts w:ascii="Cambria Math" w:hAnsi="Cambria Math" w:cs="Cambria Math"/>
          <w:color w:val="000000" w:themeColor="text1"/>
        </w:rPr>
        <w:t>𝑛</w:t>
      </w:r>
      <w:r>
        <w:rPr>
          <w:rFonts w:cstheme="minorHAnsi"/>
          <w:color w:val="000000" w:themeColor="text1"/>
        </w:rPr>
        <w:t>”; przy czym okresem tym jest miesiąc, jeśli nie jest inaczej podane w Umowie;</w:t>
      </w:r>
    </w:p>
    <w:p w14:paraId="3E6ECFD8" w14:textId="77777777" w:rsidR="00BC2C5C" w:rsidRDefault="00000000">
      <w:pPr>
        <w:pStyle w:val="Akapitzlist"/>
        <w:widowControl w:val="0"/>
        <w:numPr>
          <w:ilvl w:val="0"/>
          <w:numId w:val="23"/>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t>
      </w:r>
      <w:r>
        <w:rPr>
          <w:rFonts w:ascii="Cambria Math" w:hAnsi="Cambria Math" w:cs="Cambria Math"/>
          <w:color w:val="000000" w:themeColor="text1"/>
        </w:rPr>
        <w:t>𝑎</w:t>
      </w:r>
      <w:r>
        <w:rPr>
          <w:rFonts w:cstheme="minorHAnsi"/>
          <w:color w:val="000000" w:themeColor="text1"/>
        </w:rPr>
        <w:t>” jest stałym współczynnikiem o wartości: 50% niepodlegającym korekcie;</w:t>
      </w:r>
    </w:p>
    <w:p w14:paraId="3C2879B2" w14:textId="77777777" w:rsidR="00BC2C5C" w:rsidRDefault="00000000">
      <w:pPr>
        <w:pStyle w:val="Akapitzlist"/>
        <w:widowControl w:val="0"/>
        <w:numPr>
          <w:ilvl w:val="0"/>
          <w:numId w:val="23"/>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w:t>
      </w:r>
      <w:r>
        <w:rPr>
          <w:rFonts w:ascii="Cambria Math" w:hAnsi="Cambria Math" w:cs="Cambria Math"/>
          <w:color w:val="000000" w:themeColor="text1"/>
        </w:rPr>
        <w:t>𝑏</w:t>
      </w:r>
      <w:r>
        <w:rPr>
          <w:rFonts w:cstheme="minorHAnsi"/>
          <w:color w:val="000000" w:themeColor="text1"/>
        </w:rPr>
        <w:t xml:space="preserve">”, „c” są współczynnikami stałymi określonymi w tabeli Koszyk Waloryzacyjny, niepodlegającymi korekcie, z zastrzeżeniem sytuacji gdy Zamawiający stanie się dostawcą któregokolwiek z elementów usług ujętych w tabeli Koszyk Waloryzacyjny, wówczas waga tego elementu zostanie przyjęta jako „0” we wzorze na </w:t>
      </w:r>
      <w:r>
        <w:rPr>
          <w:rFonts w:ascii="Cambria Math" w:hAnsi="Cambria Math" w:cs="Cambria Math"/>
          <w:color w:val="000000" w:themeColor="text1"/>
        </w:rPr>
        <w:t>𝑊</w:t>
      </w:r>
      <w:r>
        <w:rPr>
          <w:rFonts w:ascii="Cambria Math" w:hAnsi="Cambria Math" w:cs="Cambria Math"/>
          <w:color w:val="000000" w:themeColor="text1"/>
          <w:vertAlign w:val="subscript"/>
        </w:rPr>
        <w:t>𝐺𝑛</w:t>
      </w:r>
      <w:r>
        <w:rPr>
          <w:rFonts w:cstheme="minorHAnsi"/>
          <w:color w:val="000000" w:themeColor="text1"/>
        </w:rPr>
        <w:t>. W takim przypadku waga CPI zostanie powiększona o wartość wagi, która została przyjęta jako „0”, tak aby suma wartości wszystkich wag z Koszyka Waloryzacyjnego wynosiła 0,5;</w:t>
      </w:r>
    </w:p>
    <w:p w14:paraId="77D16E8A" w14:textId="77777777" w:rsidR="00BC2C5C" w:rsidRDefault="00000000">
      <w:pPr>
        <w:pStyle w:val="Akapitzlist"/>
        <w:widowControl w:val="0"/>
        <w:numPr>
          <w:ilvl w:val="0"/>
          <w:numId w:val="23"/>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symbole wskaźnika z indeksem dolnym „</w:t>
      </w:r>
      <w:r>
        <w:rPr>
          <w:rFonts w:ascii="Cambria Math" w:hAnsi="Cambria Math" w:cs="Cambria Math"/>
          <w:color w:val="000000" w:themeColor="text1"/>
        </w:rPr>
        <w:t>𝑛</w:t>
      </w:r>
      <w:r>
        <w:rPr>
          <w:rFonts w:cstheme="minorHAnsi"/>
          <w:color w:val="000000" w:themeColor="text1"/>
        </w:rPr>
        <w:t>” są narastającymi wskaźnikami kosztu bieżącego okresu (cenami porównawczymi dla okresu „</w:t>
      </w:r>
      <w:r>
        <w:rPr>
          <w:rFonts w:ascii="Cambria Math" w:hAnsi="Cambria Math" w:cs="Cambria Math"/>
          <w:color w:val="000000" w:themeColor="text1"/>
        </w:rPr>
        <w:t>𝑛</w:t>
      </w:r>
      <w:r>
        <w:rPr>
          <w:rFonts w:cstheme="minorHAnsi"/>
          <w:color w:val="000000" w:themeColor="text1"/>
        </w:rPr>
        <w:t>”), publikowanymi przez Prezesa GUS w Dziedzinowej Bazie Wiedzy obowiązującymi w danym okresie rozliczeniowym;</w:t>
      </w:r>
    </w:p>
    <w:p w14:paraId="388A8BE9" w14:textId="77777777" w:rsidR="00BC2C5C" w:rsidRDefault="00000000">
      <w:pPr>
        <w:pStyle w:val="Akapitzlist"/>
        <w:widowControl w:val="0"/>
        <w:numPr>
          <w:ilvl w:val="0"/>
          <w:numId w:val="23"/>
        </w:numPr>
        <w:suppressAutoHyphens/>
        <w:spacing w:after="0" w:line="240" w:lineRule="auto"/>
        <w:ind w:left="709" w:right="-2" w:hanging="425"/>
        <w:jc w:val="both"/>
        <w:rPr>
          <w:rFonts w:asciiTheme="minorHAnsi" w:hAnsiTheme="minorHAnsi" w:cstheme="minorHAnsi"/>
          <w:color w:val="000000" w:themeColor="text1"/>
        </w:rPr>
      </w:pPr>
      <w:r>
        <w:rPr>
          <w:rFonts w:cstheme="minorHAnsi"/>
          <w:color w:val="000000" w:themeColor="text1"/>
        </w:rPr>
        <w:t>symbole wskaźnika z indeksem dolnym „</w:t>
      </w:r>
      <w:r>
        <w:rPr>
          <w:rFonts w:ascii="Cambria Math" w:hAnsi="Cambria Math" w:cs="Cambria Math"/>
          <w:color w:val="000000" w:themeColor="text1"/>
        </w:rPr>
        <w:t>𝑜</w:t>
      </w:r>
      <w:r>
        <w:rPr>
          <w:rFonts w:cstheme="minorHAnsi"/>
          <w:color w:val="000000" w:themeColor="text1"/>
        </w:rPr>
        <w:t>” są wskaźnikami kosztu odniesienia (cenami odniesienia) na Datę Odniesienia, publikowanymi przez Prezesa GUS w Dziedzinowej Bazie Wiedzy obowiązującymi w danym okresie rozliczeniowym.</w:t>
      </w:r>
    </w:p>
    <w:p w14:paraId="36263326" w14:textId="77777777" w:rsidR="00BC2C5C" w:rsidRDefault="00BC2C5C">
      <w:pPr>
        <w:tabs>
          <w:tab w:val="left" w:pos="9639"/>
        </w:tabs>
        <w:rPr>
          <w:rFonts w:asciiTheme="minorHAnsi" w:eastAsia="Calibri" w:hAnsiTheme="minorHAnsi" w:cstheme="minorHAnsi"/>
          <w:color w:val="FF0000"/>
          <w:sz w:val="22"/>
          <w:szCs w:val="22"/>
          <w:highlight w:val="yellow"/>
        </w:rPr>
      </w:pPr>
    </w:p>
    <w:tbl>
      <w:tblPr>
        <w:tblStyle w:val="Tabela-Siatka1"/>
        <w:tblW w:w="10060" w:type="dxa"/>
        <w:jc w:val="center"/>
        <w:tblLayout w:type="fixed"/>
        <w:tblLook w:val="04A0" w:firstRow="1" w:lastRow="0" w:firstColumn="1" w:lastColumn="0" w:noHBand="0" w:noVBand="1"/>
      </w:tblPr>
      <w:tblGrid>
        <w:gridCol w:w="479"/>
        <w:gridCol w:w="1899"/>
        <w:gridCol w:w="2923"/>
        <w:gridCol w:w="981"/>
        <w:gridCol w:w="1673"/>
        <w:gridCol w:w="2105"/>
      </w:tblGrid>
      <w:tr w:rsidR="00BC2C5C" w14:paraId="773FE911" w14:textId="77777777">
        <w:trPr>
          <w:jc w:val="center"/>
        </w:trPr>
        <w:tc>
          <w:tcPr>
            <w:tcW w:w="10059" w:type="dxa"/>
            <w:gridSpan w:val="6"/>
            <w:vAlign w:val="center"/>
          </w:tcPr>
          <w:p w14:paraId="728519E9"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Tabela Koszyk Waloryzacyjny</w:t>
            </w:r>
          </w:p>
        </w:tc>
      </w:tr>
      <w:tr w:rsidR="00BC2C5C" w14:paraId="68C3DBD4" w14:textId="77777777">
        <w:trPr>
          <w:trHeight w:val="1523"/>
          <w:jc w:val="center"/>
        </w:trPr>
        <w:tc>
          <w:tcPr>
            <w:tcW w:w="478" w:type="dxa"/>
            <w:vMerge w:val="restart"/>
            <w:vAlign w:val="center"/>
          </w:tcPr>
          <w:p w14:paraId="69DD20E4"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lastRenderedPageBreak/>
              <w:t>Lp.</w:t>
            </w:r>
          </w:p>
        </w:tc>
        <w:tc>
          <w:tcPr>
            <w:tcW w:w="1899" w:type="dxa"/>
            <w:vMerge w:val="restart"/>
            <w:vAlign w:val="center"/>
          </w:tcPr>
          <w:p w14:paraId="6343C46F"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Elementy usługi</w:t>
            </w:r>
          </w:p>
        </w:tc>
        <w:tc>
          <w:tcPr>
            <w:tcW w:w="2923" w:type="dxa"/>
            <w:vMerge w:val="restart"/>
            <w:vAlign w:val="center"/>
          </w:tcPr>
          <w:p w14:paraId="39D3CEF6"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Źródło wskaźnika dla danego elementu robót z Biuletynu Statystycznego lub Dziedzinowej Bazy Wiedzy (Wskaźniki cen produkcji sprzedanej wyrobów przemysłowych - miesięcznie (miesiąc poprzedni = 100)</w:t>
            </w:r>
          </w:p>
          <w:p w14:paraId="0DB777C8" w14:textId="77777777" w:rsidR="00BC2C5C" w:rsidRDefault="00BC2C5C">
            <w:pPr>
              <w:tabs>
                <w:tab w:val="left" w:pos="9639"/>
              </w:tabs>
              <w:spacing w:before="120" w:after="120"/>
              <w:jc w:val="center"/>
              <w:rPr>
                <w:rFonts w:asciiTheme="minorHAnsi" w:hAnsiTheme="minorHAnsi" w:cstheme="minorHAnsi"/>
                <w:color w:val="000000" w:themeColor="text1"/>
                <w:sz w:val="22"/>
                <w:szCs w:val="22"/>
                <w:lang w:eastAsia="pl-PL"/>
              </w:rPr>
            </w:pPr>
            <w:hyperlink r:id="rId8">
              <w:r>
                <w:rPr>
                  <w:rFonts w:asciiTheme="minorHAnsi" w:hAnsiTheme="minorHAnsi" w:cstheme="minorHAnsi"/>
                  <w:color w:val="000000" w:themeColor="text1"/>
                  <w:sz w:val="22"/>
                  <w:szCs w:val="22"/>
                  <w:u w:val="single"/>
                  <w:lang w:eastAsia="pl-PL"/>
                </w:rPr>
                <w:t>http://swaid.stat.gov.pl/SitePagesDBW/Ceny.aspx</w:t>
              </w:r>
            </w:hyperlink>
          </w:p>
          <w:p w14:paraId="527AE0EA" w14:textId="77777777" w:rsidR="00BC2C5C" w:rsidRDefault="00BC2C5C">
            <w:pPr>
              <w:tabs>
                <w:tab w:val="left" w:pos="9639"/>
              </w:tabs>
              <w:spacing w:before="120" w:after="120"/>
              <w:jc w:val="center"/>
              <w:rPr>
                <w:rFonts w:asciiTheme="minorHAnsi" w:hAnsiTheme="minorHAnsi" w:cstheme="minorHAnsi"/>
                <w:color w:val="000000" w:themeColor="text1"/>
                <w:sz w:val="22"/>
                <w:szCs w:val="22"/>
                <w:lang w:eastAsia="pl-PL"/>
              </w:rPr>
            </w:pPr>
          </w:p>
        </w:tc>
        <w:tc>
          <w:tcPr>
            <w:tcW w:w="981" w:type="dxa"/>
            <w:vMerge w:val="restart"/>
            <w:vAlign w:val="center"/>
          </w:tcPr>
          <w:p w14:paraId="4F133FC2"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SYMBOL WAG</w:t>
            </w:r>
          </w:p>
        </w:tc>
        <w:tc>
          <w:tcPr>
            <w:tcW w:w="1673" w:type="dxa"/>
            <w:vAlign w:val="center"/>
          </w:tcPr>
          <w:p w14:paraId="3081CBA5"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Waga (z zakresu od 0,00 do 1,00 z dokładnością do 2 miejsc po przecinku)</w:t>
            </w:r>
          </w:p>
        </w:tc>
        <w:tc>
          <w:tcPr>
            <w:tcW w:w="2105" w:type="dxa"/>
            <w:vMerge w:val="restart"/>
            <w:vAlign w:val="center"/>
          </w:tcPr>
          <w:p w14:paraId="7E6E4E6E"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Co składa się na dany element robót</w:t>
            </w:r>
          </w:p>
        </w:tc>
      </w:tr>
      <w:tr w:rsidR="00BC2C5C" w14:paraId="01C183F0" w14:textId="77777777">
        <w:trPr>
          <w:trHeight w:val="1522"/>
          <w:jc w:val="center"/>
        </w:trPr>
        <w:tc>
          <w:tcPr>
            <w:tcW w:w="478" w:type="dxa"/>
            <w:vMerge/>
            <w:vAlign w:val="center"/>
          </w:tcPr>
          <w:p w14:paraId="3CD5363F" w14:textId="77777777" w:rsidR="00BC2C5C" w:rsidRDefault="00BC2C5C">
            <w:pPr>
              <w:tabs>
                <w:tab w:val="left" w:pos="9639"/>
              </w:tabs>
              <w:spacing w:before="120" w:after="120"/>
              <w:jc w:val="center"/>
              <w:rPr>
                <w:rFonts w:asciiTheme="minorHAnsi" w:hAnsiTheme="minorHAnsi" w:cstheme="minorHAnsi"/>
                <w:color w:val="000000" w:themeColor="text1"/>
                <w:sz w:val="22"/>
                <w:szCs w:val="22"/>
                <w:lang w:eastAsia="pl-PL"/>
              </w:rPr>
            </w:pPr>
          </w:p>
        </w:tc>
        <w:tc>
          <w:tcPr>
            <w:tcW w:w="1899" w:type="dxa"/>
            <w:vMerge/>
            <w:vAlign w:val="center"/>
          </w:tcPr>
          <w:p w14:paraId="5A8EEDBF" w14:textId="77777777" w:rsidR="00BC2C5C" w:rsidRDefault="00BC2C5C">
            <w:pPr>
              <w:tabs>
                <w:tab w:val="left" w:pos="9639"/>
              </w:tabs>
              <w:spacing w:before="120" w:after="120"/>
              <w:jc w:val="center"/>
              <w:rPr>
                <w:rFonts w:asciiTheme="minorHAnsi" w:hAnsiTheme="minorHAnsi" w:cstheme="minorHAnsi"/>
                <w:color w:val="000000" w:themeColor="text1"/>
                <w:sz w:val="22"/>
                <w:szCs w:val="22"/>
                <w:lang w:eastAsia="pl-PL"/>
              </w:rPr>
            </w:pPr>
          </w:p>
        </w:tc>
        <w:tc>
          <w:tcPr>
            <w:tcW w:w="2923" w:type="dxa"/>
            <w:vMerge/>
            <w:vAlign w:val="center"/>
          </w:tcPr>
          <w:p w14:paraId="38439094" w14:textId="77777777" w:rsidR="00BC2C5C" w:rsidRDefault="00BC2C5C">
            <w:pPr>
              <w:tabs>
                <w:tab w:val="left" w:pos="9639"/>
              </w:tabs>
              <w:spacing w:before="120" w:after="120"/>
              <w:jc w:val="center"/>
              <w:rPr>
                <w:rFonts w:asciiTheme="minorHAnsi" w:hAnsiTheme="minorHAnsi" w:cstheme="minorHAnsi"/>
                <w:color w:val="000000" w:themeColor="text1"/>
                <w:sz w:val="22"/>
                <w:szCs w:val="22"/>
                <w:lang w:eastAsia="pl-PL"/>
              </w:rPr>
            </w:pPr>
          </w:p>
        </w:tc>
        <w:tc>
          <w:tcPr>
            <w:tcW w:w="981" w:type="dxa"/>
            <w:vMerge/>
            <w:vAlign w:val="center"/>
          </w:tcPr>
          <w:p w14:paraId="130E4F97" w14:textId="77777777" w:rsidR="00BC2C5C" w:rsidRDefault="00BC2C5C">
            <w:pPr>
              <w:tabs>
                <w:tab w:val="left" w:pos="9639"/>
              </w:tabs>
              <w:spacing w:before="120" w:after="120"/>
              <w:jc w:val="center"/>
              <w:rPr>
                <w:rFonts w:asciiTheme="minorHAnsi" w:hAnsiTheme="minorHAnsi" w:cstheme="minorHAnsi"/>
                <w:color w:val="000000" w:themeColor="text1"/>
                <w:sz w:val="22"/>
                <w:szCs w:val="22"/>
                <w:lang w:eastAsia="pl-PL"/>
              </w:rPr>
            </w:pPr>
          </w:p>
        </w:tc>
        <w:tc>
          <w:tcPr>
            <w:tcW w:w="1673" w:type="dxa"/>
            <w:vAlign w:val="center"/>
          </w:tcPr>
          <w:p w14:paraId="271014D2"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Stała przyjęta przez Zamawiającego przy ogłoszeniu postępowania</w:t>
            </w:r>
          </w:p>
        </w:tc>
        <w:tc>
          <w:tcPr>
            <w:tcW w:w="2105" w:type="dxa"/>
            <w:vMerge/>
            <w:vAlign w:val="center"/>
          </w:tcPr>
          <w:p w14:paraId="2EFB8246" w14:textId="77777777" w:rsidR="00BC2C5C" w:rsidRDefault="00BC2C5C">
            <w:pPr>
              <w:tabs>
                <w:tab w:val="left" w:pos="9639"/>
              </w:tabs>
              <w:spacing w:before="120" w:after="120"/>
              <w:jc w:val="center"/>
              <w:rPr>
                <w:rFonts w:asciiTheme="minorHAnsi" w:hAnsiTheme="minorHAnsi" w:cstheme="minorHAnsi"/>
                <w:color w:val="000000" w:themeColor="text1"/>
                <w:sz w:val="22"/>
                <w:szCs w:val="22"/>
                <w:lang w:eastAsia="pl-PL"/>
              </w:rPr>
            </w:pPr>
          </w:p>
        </w:tc>
      </w:tr>
      <w:tr w:rsidR="00BC2C5C" w14:paraId="2C216D09" w14:textId="77777777">
        <w:trPr>
          <w:jc w:val="center"/>
        </w:trPr>
        <w:tc>
          <w:tcPr>
            <w:tcW w:w="478" w:type="dxa"/>
            <w:vAlign w:val="center"/>
          </w:tcPr>
          <w:p w14:paraId="77EF2CC1"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1.</w:t>
            </w:r>
          </w:p>
        </w:tc>
        <w:tc>
          <w:tcPr>
            <w:tcW w:w="1899" w:type="dxa"/>
            <w:vAlign w:val="center"/>
          </w:tcPr>
          <w:p w14:paraId="2D94EC84"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CPI</w:t>
            </w:r>
          </w:p>
        </w:tc>
        <w:tc>
          <w:tcPr>
            <w:tcW w:w="2923" w:type="dxa"/>
            <w:vAlign w:val="center"/>
          </w:tcPr>
          <w:p w14:paraId="45424CDC"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Wskaźnik cen towarów i usług konsumpcyjnych, Wskaźnik ogółem</w:t>
            </w:r>
          </w:p>
        </w:tc>
        <w:tc>
          <w:tcPr>
            <w:tcW w:w="981" w:type="dxa"/>
            <w:vAlign w:val="center"/>
          </w:tcPr>
          <w:p w14:paraId="1B8B63A6"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b</w:t>
            </w:r>
          </w:p>
        </w:tc>
        <w:tc>
          <w:tcPr>
            <w:tcW w:w="1673" w:type="dxa"/>
            <w:vAlign w:val="center"/>
          </w:tcPr>
          <w:p w14:paraId="4D7A94F8"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0,25</w:t>
            </w:r>
          </w:p>
        </w:tc>
        <w:tc>
          <w:tcPr>
            <w:tcW w:w="2105" w:type="dxa"/>
            <w:vAlign w:val="center"/>
          </w:tcPr>
          <w:p w14:paraId="72B1DABD"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pozostałe składniki nie wymienione poniżej</w:t>
            </w:r>
          </w:p>
        </w:tc>
      </w:tr>
      <w:tr w:rsidR="00BC2C5C" w14:paraId="61CC3924" w14:textId="77777777">
        <w:trPr>
          <w:jc w:val="center"/>
        </w:trPr>
        <w:tc>
          <w:tcPr>
            <w:tcW w:w="478" w:type="dxa"/>
            <w:vAlign w:val="center"/>
          </w:tcPr>
          <w:p w14:paraId="1960CD29"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2.</w:t>
            </w:r>
          </w:p>
        </w:tc>
        <w:tc>
          <w:tcPr>
            <w:tcW w:w="1899" w:type="dxa"/>
            <w:vAlign w:val="center"/>
          </w:tcPr>
          <w:p w14:paraId="31AB5E09"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PALIWO</w:t>
            </w:r>
          </w:p>
        </w:tc>
        <w:tc>
          <w:tcPr>
            <w:tcW w:w="2923" w:type="dxa"/>
            <w:vAlign w:val="center"/>
          </w:tcPr>
          <w:p w14:paraId="16434555"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symbol 19.2 według PKWIU Brykiety i podobne paliwa stałe z węgla i torfu oraz produkty rafinacji ropy naftowej -</w:t>
            </w:r>
          </w:p>
        </w:tc>
        <w:tc>
          <w:tcPr>
            <w:tcW w:w="981" w:type="dxa"/>
            <w:vAlign w:val="center"/>
          </w:tcPr>
          <w:p w14:paraId="2DC77AFD"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c</w:t>
            </w:r>
          </w:p>
        </w:tc>
        <w:tc>
          <w:tcPr>
            <w:tcW w:w="1673" w:type="dxa"/>
            <w:vAlign w:val="center"/>
          </w:tcPr>
          <w:p w14:paraId="58C5FCB9"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0,25</w:t>
            </w:r>
          </w:p>
        </w:tc>
        <w:tc>
          <w:tcPr>
            <w:tcW w:w="2105" w:type="dxa"/>
            <w:vAlign w:val="center"/>
          </w:tcPr>
          <w:p w14:paraId="3E7D239E" w14:textId="77777777" w:rsidR="00BC2C5C" w:rsidRDefault="00000000">
            <w:pPr>
              <w:tabs>
                <w:tab w:val="left" w:pos="9639"/>
              </w:tabs>
              <w:spacing w:before="120" w:after="120"/>
              <w:jc w:val="center"/>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transport, koszty zakupu materiałów</w:t>
            </w:r>
          </w:p>
        </w:tc>
      </w:tr>
    </w:tbl>
    <w:p w14:paraId="72B904A0" w14:textId="77777777" w:rsidR="00BC2C5C" w:rsidRDefault="00BC2C5C">
      <w:pPr>
        <w:pStyle w:val="Akapitzlist"/>
        <w:ind w:left="1447" w:right="284"/>
        <w:rPr>
          <w:rFonts w:asciiTheme="minorHAnsi" w:hAnsiTheme="minorHAnsi" w:cstheme="minorHAnsi"/>
          <w:color w:val="000000" w:themeColor="text1"/>
        </w:rPr>
      </w:pPr>
    </w:p>
    <w:p w14:paraId="3EF35334" w14:textId="77777777" w:rsidR="00BC2C5C" w:rsidRDefault="00000000">
      <w:pPr>
        <w:pStyle w:val="Akapitzlist"/>
        <w:widowControl w:val="0"/>
        <w:numPr>
          <w:ilvl w:val="1"/>
          <w:numId w:val="25"/>
        </w:numPr>
        <w:suppressAutoHyphens/>
        <w:spacing w:after="0" w:line="240" w:lineRule="auto"/>
        <w:ind w:left="851" w:right="-2" w:hanging="547"/>
        <w:jc w:val="both"/>
        <w:rPr>
          <w:rFonts w:asciiTheme="minorHAnsi" w:hAnsiTheme="minorHAnsi" w:cstheme="minorHAnsi"/>
          <w:color w:val="000000" w:themeColor="text1"/>
        </w:rPr>
      </w:pPr>
      <w:r>
        <w:rPr>
          <w:rFonts w:cstheme="minorHAnsi"/>
          <w:color w:val="000000" w:themeColor="text1"/>
        </w:rPr>
        <w:t>W przypadku braku aktualnych wskaźników (publikacja wskaźników w biuletynach GUS odbywa się z opóźnieniem) Wykonawca obliczy wstępne wartości zwaloryzowanych kwot używając ostatniego z opublikowanych miesięcznych wskaźników GUS. Ustalone w ten sposób wartości będą skorygowane</w:t>
      </w:r>
      <w:r>
        <w:rPr>
          <w:rFonts w:cstheme="minorHAnsi"/>
          <w:color w:val="000000" w:themeColor="text1"/>
        </w:rPr>
        <w:br/>
        <w:t>z zastosowaniem wskaźników GUS dotyczących miesiąca, w którym złożono wniosek o waloryzację, niezwłocznie po ich publikacji. Waloryzacja o współczynnik zmiany cen (</w:t>
      </w:r>
      <w:r>
        <w:rPr>
          <w:rFonts w:ascii="Cambria Math" w:hAnsi="Cambria Math" w:cs="Cambria Math"/>
          <w:color w:val="000000" w:themeColor="text1"/>
        </w:rPr>
        <w:t>𝑊</w:t>
      </w:r>
      <w:r>
        <w:rPr>
          <w:rFonts w:ascii="Cambria Math" w:hAnsi="Cambria Math" w:cs="Cambria Math"/>
          <w:color w:val="000000" w:themeColor="text1"/>
          <w:vertAlign w:val="subscript"/>
        </w:rPr>
        <w:t>𝐺𝑛</w:t>
      </w:r>
      <w:r>
        <w:rPr>
          <w:rFonts w:cstheme="minorHAnsi"/>
          <w:color w:val="000000" w:themeColor="text1"/>
        </w:rPr>
        <w:t>) wyliczony według powyższego wzoru uwzględnia wpływ zmian cen materiałów lub kosztów na koszt wykonania zamówienia.</w:t>
      </w:r>
    </w:p>
    <w:p w14:paraId="17CBCD15" w14:textId="77777777" w:rsidR="00BC2C5C" w:rsidRDefault="00000000">
      <w:pPr>
        <w:pStyle w:val="Akapitzlist"/>
        <w:widowControl w:val="0"/>
        <w:numPr>
          <w:ilvl w:val="1"/>
          <w:numId w:val="25"/>
        </w:numPr>
        <w:suppressAutoHyphens/>
        <w:spacing w:after="0" w:line="240" w:lineRule="auto"/>
        <w:ind w:left="851" w:right="-2" w:hanging="547"/>
        <w:jc w:val="both"/>
        <w:rPr>
          <w:rFonts w:asciiTheme="minorHAnsi" w:hAnsiTheme="minorHAnsi" w:cstheme="minorHAnsi"/>
          <w:color w:val="000000" w:themeColor="text1"/>
        </w:rPr>
      </w:pPr>
      <w:r>
        <w:rPr>
          <w:rFonts w:cstheme="minorHAnsi"/>
          <w:color w:val="000000" w:themeColor="text1"/>
        </w:rPr>
        <w:t>Jeżeli Umowa została zawarta po upływie 60 dni od dnia upływu terminu składania ofert, początkowym terminem ustalenia zmiany wynagrodzenia jest data otwarcia ofert.</w:t>
      </w:r>
    </w:p>
    <w:p w14:paraId="00875448" w14:textId="77777777" w:rsidR="00BC2C5C" w:rsidRDefault="00000000">
      <w:pPr>
        <w:pStyle w:val="Akapitzlist"/>
        <w:widowControl w:val="0"/>
        <w:numPr>
          <w:ilvl w:val="1"/>
          <w:numId w:val="25"/>
        </w:numPr>
        <w:suppressAutoHyphens/>
        <w:spacing w:after="0" w:line="240" w:lineRule="auto"/>
        <w:ind w:left="851" w:right="-2" w:hanging="547"/>
        <w:jc w:val="both"/>
        <w:rPr>
          <w:rFonts w:asciiTheme="minorHAnsi" w:hAnsiTheme="minorHAnsi" w:cstheme="minorHAnsi"/>
          <w:color w:val="000000" w:themeColor="text1"/>
        </w:rPr>
      </w:pPr>
      <w:r>
        <w:rPr>
          <w:rFonts w:cstheme="minorHAnsi"/>
          <w:color w:val="000000" w:themeColor="text1"/>
        </w:rPr>
        <w:t>W umowach zawieranych pomiędzy Wykonawcą a Podwykonawcą lub Podwykonawcą a dalszym Podwykonawcą, których przedmiotem jest wykonanie robót, Wykonawca lub Podwykonawca jest zobowiązany zawrzeć postanowienia przewidujące, iż w przypadku gdy umowa o podwykonawstwo lub współpraca pomiędzy stronami przekracza lub przekroczy 6 miesięcy (np. w wyniku zawarcia aneksu lub kolejnej umowy z Podwykonawcą lub dalszym Podwykonawcą), kwoty płatne Podwykonawcy lub dalszemu Podwykonawcy będą korygowane dla oddania wzrostów lub spadków cen, zgodnie z niniejszym ustępem.</w:t>
      </w:r>
    </w:p>
    <w:p w14:paraId="62B903BA" w14:textId="12F12BB6" w:rsidR="00BC2C5C" w:rsidRDefault="00000000">
      <w:pPr>
        <w:pStyle w:val="Akapitzlist"/>
        <w:widowControl w:val="0"/>
        <w:numPr>
          <w:ilvl w:val="1"/>
          <w:numId w:val="25"/>
        </w:numPr>
        <w:suppressAutoHyphens/>
        <w:spacing w:after="0" w:line="240" w:lineRule="auto"/>
        <w:ind w:left="851" w:right="-2" w:hanging="547"/>
        <w:jc w:val="both"/>
        <w:rPr>
          <w:rFonts w:asciiTheme="minorHAnsi" w:hAnsiTheme="minorHAnsi" w:cstheme="minorHAnsi"/>
          <w:color w:val="000000" w:themeColor="text1"/>
        </w:rPr>
      </w:pPr>
      <w:r>
        <w:rPr>
          <w:rFonts w:cstheme="minorHAnsi"/>
          <w:color w:val="000000" w:themeColor="text1"/>
        </w:rPr>
        <w:t>Waloryzacja kwot płatnych Podwykonawcy lub dalszemu Podwykonawcy będzie się odbywać w oparciu</w:t>
      </w:r>
      <w:r w:rsidR="00CA47F9">
        <w:rPr>
          <w:rFonts w:cstheme="minorHAnsi"/>
          <w:color w:val="000000" w:themeColor="text1"/>
        </w:rPr>
        <w:t xml:space="preserve"> </w:t>
      </w:r>
      <w:r>
        <w:rPr>
          <w:rFonts w:cstheme="minorHAnsi"/>
          <w:color w:val="000000" w:themeColor="text1"/>
        </w:rPr>
        <w:t>o wskaźnik dla: Cen towarów i usług konsumpcyjnych (jako CPI) oraz o minimum jeden inny wskaźnik (adekwatny do zakresu usług Podwykonawcy lub dalszego Podwykonawcy) wybrany z tabeli „Koszyk Waloryzacyjny” publikowany przez Prezesa GUS.</w:t>
      </w:r>
    </w:p>
    <w:p w14:paraId="6ED0F1E7" w14:textId="77777777" w:rsidR="00BC2C5C" w:rsidRDefault="00000000">
      <w:pPr>
        <w:pStyle w:val="Akapitzlist"/>
        <w:widowControl w:val="0"/>
        <w:numPr>
          <w:ilvl w:val="1"/>
          <w:numId w:val="25"/>
        </w:numPr>
        <w:suppressAutoHyphens/>
        <w:spacing w:after="0" w:line="240" w:lineRule="auto"/>
        <w:ind w:left="851" w:right="-2" w:hanging="547"/>
        <w:jc w:val="both"/>
        <w:rPr>
          <w:rFonts w:asciiTheme="minorHAnsi" w:hAnsiTheme="minorHAnsi" w:cstheme="minorHAnsi"/>
          <w:color w:val="000000" w:themeColor="text1"/>
        </w:rPr>
      </w:pPr>
      <w:r>
        <w:rPr>
          <w:rFonts w:cstheme="minorHAnsi"/>
          <w:color w:val="000000" w:themeColor="text1"/>
        </w:rPr>
        <w:t>Wskaźnik CPI określony będzie na poziomie od 20% do 35 %, a wybrane, pozostałe wskaźniki zostaną określone na poziomie od 15 % do 30 % każdy. Suma wszystkich wskaźników powinna wynosić 50 %. Kwoty płatne Podwykonawcy lub dalszemu Podwykonawcy podlegać będą waloryzacji o współczynnik zmiany cen (</w:t>
      </w:r>
      <w:r>
        <w:rPr>
          <w:rFonts w:ascii="Cambria Math" w:hAnsi="Cambria Math" w:cs="Cambria Math"/>
          <w:color w:val="000000" w:themeColor="text1"/>
        </w:rPr>
        <w:t>𝑊</w:t>
      </w:r>
      <w:r>
        <w:rPr>
          <w:rFonts w:ascii="Cambria Math" w:hAnsi="Cambria Math" w:cs="Cambria Math"/>
          <w:color w:val="000000" w:themeColor="text1"/>
          <w:vertAlign w:val="subscript"/>
        </w:rPr>
        <w:t>𝑃𝑛</w:t>
      </w:r>
      <w:r>
        <w:rPr>
          <w:rFonts w:cstheme="minorHAnsi"/>
          <w:color w:val="000000" w:themeColor="text1"/>
        </w:rPr>
        <w:t xml:space="preserve">) wyliczony według wzoru: </w:t>
      </w:r>
    </w:p>
    <w:p w14:paraId="60DD0F78" w14:textId="77777777" w:rsidR="00BC2C5C" w:rsidRDefault="00BC2C5C">
      <w:pPr>
        <w:ind w:left="709" w:right="284"/>
        <w:jc w:val="center"/>
        <w:rPr>
          <w:rFonts w:asciiTheme="minorHAnsi" w:hAnsiTheme="minorHAnsi" w:cstheme="minorHAnsi"/>
          <w:color w:val="000000" w:themeColor="text1"/>
          <w:sz w:val="22"/>
          <w:szCs w:val="22"/>
        </w:rPr>
      </w:pPr>
    </w:p>
    <w:p w14:paraId="1BA765CF" w14:textId="77777777" w:rsidR="00BC2C5C" w:rsidRDefault="00000000">
      <w:pPr>
        <w:ind w:left="709" w:right="284"/>
        <w:jc w:val="center"/>
        <w:rPr>
          <w:rFonts w:asciiTheme="minorHAnsi" w:hAnsiTheme="minorHAnsi" w:cstheme="minorHAnsi"/>
          <w:color w:val="000000" w:themeColor="text1"/>
          <w:sz w:val="22"/>
          <w:szCs w:val="22"/>
        </w:rPr>
      </w:pPr>
      <m:oMathPara>
        <m:oMathParaPr>
          <m:jc m:val="center"/>
        </m:oMathParaPr>
        <m:oMath>
          <m:sSub>
            <m:sSubPr>
              <m:ctrlPr>
                <w:rPr>
                  <w:rFonts w:ascii="Cambria Math" w:hAnsi="Cambria Math"/>
                </w:rPr>
              </m:ctrlPr>
            </m:sSubPr>
            <m:e>
              <m:r>
                <w:rPr>
                  <w:rFonts w:ascii="Cambria Math" w:hAnsi="Cambria Math"/>
                </w:rPr>
                <m:t>W</m:t>
              </m:r>
            </m:e>
            <m:sub>
              <m:r>
                <w:rPr>
                  <w:rFonts w:ascii="Cambria Math" w:hAnsi="Cambria Math"/>
                </w:rPr>
                <m:t>Pn</m:t>
              </m:r>
            </m:sub>
          </m:sSub>
          <m:r>
            <w:rPr>
              <w:rFonts w:ascii="Cambria Math" w:hAnsi="Cambria Math"/>
            </w:rPr>
            <m:t>=a+b</m:t>
          </m:r>
          <m:f>
            <m:fPr>
              <m:ctrlPr>
                <w:rPr>
                  <w:rFonts w:ascii="Cambria Math" w:hAnsi="Cambria Math"/>
                </w:rPr>
              </m:ctrlPr>
            </m:fPr>
            <m:num>
              <m:r>
                <w:rPr>
                  <w:rFonts w:ascii="Cambria Math" w:hAnsi="Cambria Math"/>
                </w:rPr>
                <m:t>CPIn</m:t>
              </m:r>
            </m:num>
            <m:den>
              <m:r>
                <w:rPr>
                  <w:rFonts w:ascii="Cambria Math" w:hAnsi="Cambria Math"/>
                </w:rPr>
                <m:t>CPIo</m:t>
              </m:r>
            </m:den>
          </m:f>
          <m:r>
            <w:rPr>
              <w:rFonts w:ascii="Cambria Math" w:hAnsi="Cambria Math"/>
            </w:rPr>
            <m:t>+c</m:t>
          </m:r>
          <m:f>
            <m:fPr>
              <m:ctrlPr>
                <w:rPr>
                  <w:rFonts w:ascii="Cambria Math" w:hAnsi="Cambria Math"/>
                </w:rPr>
              </m:ctrlPr>
            </m:fPr>
            <m:num>
              <m:r>
                <w:rPr>
                  <w:rFonts w:ascii="Cambria Math" w:hAnsi="Cambria Math"/>
                </w:rPr>
                <m:t>Pn</m:t>
              </m:r>
            </m:num>
            <m:den>
              <m:r>
                <w:rPr>
                  <w:rFonts w:ascii="Cambria Math" w:hAnsi="Cambria Math"/>
                </w:rPr>
                <m:t>Po</m:t>
              </m:r>
            </m:den>
          </m:f>
        </m:oMath>
      </m:oMathPara>
    </w:p>
    <w:p w14:paraId="7FF9694C" w14:textId="77777777" w:rsidR="00BC2C5C" w:rsidRDefault="00000000">
      <w:pPr>
        <w:spacing w:after="120"/>
        <w:ind w:right="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gdzie:</w:t>
      </w:r>
    </w:p>
    <w:p w14:paraId="1E49842B" w14:textId="77777777" w:rsidR="00BC2C5C" w:rsidRDefault="00000000">
      <w:pPr>
        <w:pStyle w:val="Akapitzlist"/>
        <w:numPr>
          <w:ilvl w:val="0"/>
          <w:numId w:val="24"/>
        </w:numPr>
        <w:suppressAutoHyphens/>
        <w:spacing w:after="0" w:line="240" w:lineRule="auto"/>
        <w:ind w:left="851" w:right="-2"/>
        <w:jc w:val="both"/>
        <w:rPr>
          <w:rFonts w:asciiTheme="minorHAnsi" w:hAnsiTheme="minorHAnsi" w:cstheme="minorHAnsi"/>
          <w:color w:val="000000" w:themeColor="text1"/>
        </w:rPr>
      </w:pPr>
      <w:r>
        <w:rPr>
          <w:rFonts w:cstheme="minorHAnsi"/>
          <w:color w:val="000000" w:themeColor="text1"/>
        </w:rPr>
        <w:t>„</w:t>
      </w:r>
      <w:r>
        <w:rPr>
          <w:rFonts w:ascii="Cambria Math" w:hAnsi="Cambria Math" w:cs="Cambria Math"/>
          <w:color w:val="000000" w:themeColor="text1"/>
        </w:rPr>
        <w:t>𝑊</w:t>
      </w:r>
      <w:r>
        <w:rPr>
          <w:rFonts w:ascii="Cambria Math" w:hAnsi="Cambria Math" w:cs="Cambria Math"/>
          <w:color w:val="000000" w:themeColor="text1"/>
          <w:vertAlign w:val="subscript"/>
        </w:rPr>
        <w:t>𝑃𝑛</w:t>
      </w:r>
      <w:r>
        <w:rPr>
          <w:rFonts w:cstheme="minorHAnsi"/>
          <w:color w:val="000000" w:themeColor="text1"/>
        </w:rPr>
        <w:t>" jest mnożnikiem korygującym, do zastosowania w stosunku do szacunkowej kontraktowej wartości pracy wykonanej w okresie „</w:t>
      </w:r>
      <w:r>
        <w:rPr>
          <w:rFonts w:ascii="Cambria Math" w:hAnsi="Cambria Math" w:cs="Cambria Math"/>
          <w:color w:val="000000" w:themeColor="text1"/>
        </w:rPr>
        <w:t>𝑛</w:t>
      </w:r>
      <w:r>
        <w:rPr>
          <w:rFonts w:cstheme="minorHAnsi"/>
          <w:color w:val="000000" w:themeColor="text1"/>
        </w:rPr>
        <w:t>”; przy czym okresem tym jest miesiąc, jeśli nie jest inaczej podane</w:t>
      </w:r>
      <w:r>
        <w:rPr>
          <w:rFonts w:cstheme="minorHAnsi"/>
          <w:color w:val="000000" w:themeColor="text1"/>
        </w:rPr>
        <w:br/>
        <w:t>w Kontrakcie;</w:t>
      </w:r>
    </w:p>
    <w:p w14:paraId="05602D55" w14:textId="77777777" w:rsidR="00BC2C5C" w:rsidRDefault="00000000">
      <w:pPr>
        <w:pStyle w:val="Akapitzlist"/>
        <w:numPr>
          <w:ilvl w:val="0"/>
          <w:numId w:val="24"/>
        </w:numPr>
        <w:suppressAutoHyphens/>
        <w:spacing w:after="0" w:line="240" w:lineRule="auto"/>
        <w:ind w:left="851" w:right="-2"/>
        <w:jc w:val="both"/>
        <w:rPr>
          <w:rFonts w:asciiTheme="minorHAnsi" w:hAnsiTheme="minorHAnsi" w:cstheme="minorHAnsi"/>
          <w:color w:val="000000" w:themeColor="text1"/>
        </w:rPr>
      </w:pPr>
      <w:r>
        <w:rPr>
          <w:rFonts w:cstheme="minorHAnsi"/>
          <w:color w:val="000000" w:themeColor="text1"/>
        </w:rPr>
        <w:t>„</w:t>
      </w:r>
      <w:r>
        <w:rPr>
          <w:rFonts w:ascii="Cambria Math" w:hAnsi="Cambria Math" w:cs="Cambria Math"/>
          <w:color w:val="000000" w:themeColor="text1"/>
        </w:rPr>
        <w:t>𝑎</w:t>
      </w:r>
      <w:r>
        <w:rPr>
          <w:rFonts w:cstheme="minorHAnsi"/>
          <w:color w:val="000000" w:themeColor="text1"/>
        </w:rPr>
        <w:t>” jest stałym współczynnikiem o wartości: 50 % niepodlegającym korekcie;</w:t>
      </w:r>
    </w:p>
    <w:p w14:paraId="55B7C2D6" w14:textId="77777777" w:rsidR="00BC2C5C" w:rsidRDefault="00000000">
      <w:pPr>
        <w:pStyle w:val="Akapitzlist"/>
        <w:numPr>
          <w:ilvl w:val="0"/>
          <w:numId w:val="24"/>
        </w:numPr>
        <w:suppressAutoHyphens/>
        <w:spacing w:after="0" w:line="240" w:lineRule="auto"/>
        <w:ind w:left="851" w:right="-2"/>
        <w:jc w:val="both"/>
        <w:rPr>
          <w:rFonts w:asciiTheme="minorHAnsi" w:hAnsiTheme="minorHAnsi" w:cstheme="minorHAnsi"/>
          <w:color w:val="000000" w:themeColor="text1"/>
        </w:rPr>
      </w:pPr>
      <w:r>
        <w:rPr>
          <w:rFonts w:cstheme="minorHAnsi"/>
          <w:color w:val="000000" w:themeColor="text1"/>
        </w:rPr>
        <w:t>„</w:t>
      </w:r>
      <w:r>
        <w:rPr>
          <w:rFonts w:ascii="Cambria Math" w:hAnsi="Cambria Math" w:cs="Cambria Math"/>
          <w:color w:val="000000" w:themeColor="text1"/>
        </w:rPr>
        <w:t>𝑏</w:t>
      </w:r>
      <w:r>
        <w:rPr>
          <w:rFonts w:cstheme="minorHAnsi"/>
          <w:color w:val="000000" w:themeColor="text1"/>
        </w:rPr>
        <w:t>” „</w:t>
      </w:r>
      <w:r>
        <w:rPr>
          <w:rFonts w:ascii="Cambria Math" w:hAnsi="Cambria Math" w:cs="Cambria Math"/>
          <w:color w:val="000000" w:themeColor="text1"/>
        </w:rPr>
        <w:t>𝑐</w:t>
      </w:r>
      <w:r>
        <w:rPr>
          <w:rFonts w:cstheme="minorHAnsi"/>
          <w:color w:val="000000" w:themeColor="text1"/>
        </w:rPr>
        <w:t>” są współczynnikami stałymi określonymi przez strony umowy zawieranej między Wykonawcą</w:t>
      </w:r>
      <w:r>
        <w:rPr>
          <w:rFonts w:cstheme="minorHAnsi"/>
          <w:color w:val="000000" w:themeColor="text1"/>
        </w:rPr>
        <w:br/>
        <w:t xml:space="preserve">a Podwykonawcą lub Podwykonawcą a dalszym Podwykonawcą z uwzględnieniem ograniczenia wysokości wskaźników wynikającego z punktu powyżej, niepodlegającymi korekcie, z zastrzeżeniem sytuacji gdy Zamawiający stanie się dostawcą któregokolwiek z elementów usług ujętych w tabeli Koszyk Waloryzacyjny, wówczas waga tego elementu zostanie przyjęta jako „0” we wzorze na </w:t>
      </w:r>
      <w:r>
        <w:rPr>
          <w:rFonts w:ascii="Cambria Math" w:hAnsi="Cambria Math" w:cs="Cambria Math"/>
          <w:color w:val="000000" w:themeColor="text1"/>
        </w:rPr>
        <w:t>𝑊</w:t>
      </w:r>
      <w:r>
        <w:rPr>
          <w:rFonts w:ascii="Cambria Math" w:hAnsi="Cambria Math" w:cs="Cambria Math"/>
          <w:color w:val="000000" w:themeColor="text1"/>
          <w:vertAlign w:val="subscript"/>
        </w:rPr>
        <w:t>𝑃𝑛</w:t>
      </w:r>
      <w:r>
        <w:rPr>
          <w:rFonts w:cstheme="minorHAnsi"/>
          <w:color w:val="000000" w:themeColor="text1"/>
        </w:rPr>
        <w:t>; W takim przypadku waga CPI zostanie powiększona o wartość wagi, która została przyjęta jako „0”, tak aby suma wartości wszystkich wag z Koszyka Waloryzacyjnego wynosiła 50%;</w:t>
      </w:r>
    </w:p>
    <w:p w14:paraId="05BA64FC" w14:textId="77777777" w:rsidR="00BC2C5C" w:rsidRDefault="00000000">
      <w:pPr>
        <w:pStyle w:val="Akapitzlist"/>
        <w:numPr>
          <w:ilvl w:val="0"/>
          <w:numId w:val="24"/>
        </w:numPr>
        <w:suppressAutoHyphens/>
        <w:spacing w:after="0" w:line="240" w:lineRule="auto"/>
        <w:ind w:left="851" w:right="-2"/>
        <w:jc w:val="both"/>
        <w:rPr>
          <w:rFonts w:asciiTheme="minorHAnsi" w:hAnsiTheme="minorHAnsi" w:cstheme="minorHAnsi"/>
          <w:color w:val="000000" w:themeColor="text1"/>
        </w:rPr>
      </w:pPr>
      <w:r>
        <w:rPr>
          <w:rFonts w:cstheme="minorHAnsi"/>
          <w:color w:val="000000" w:themeColor="text1"/>
        </w:rPr>
        <w:t>symbole wskaźnika z indeksem dolnym „</w:t>
      </w:r>
      <w:r>
        <w:rPr>
          <w:rFonts w:ascii="Cambria Math" w:hAnsi="Cambria Math" w:cs="Cambria Math"/>
          <w:color w:val="000000" w:themeColor="text1"/>
        </w:rPr>
        <w:t>𝑛</w:t>
      </w:r>
      <w:r>
        <w:rPr>
          <w:rFonts w:cstheme="minorHAnsi"/>
          <w:color w:val="000000" w:themeColor="text1"/>
        </w:rPr>
        <w:t>” są narastającymi wskaźnikami kosztu bieżącego okresu (cenami porównawczymi dla okresu „</w:t>
      </w:r>
      <w:r>
        <w:rPr>
          <w:rFonts w:ascii="Cambria Math" w:hAnsi="Cambria Math" w:cs="Cambria Math"/>
          <w:color w:val="000000" w:themeColor="text1"/>
        </w:rPr>
        <w:t>𝑛</w:t>
      </w:r>
      <w:r>
        <w:rPr>
          <w:rFonts w:cstheme="minorHAnsi"/>
          <w:color w:val="000000" w:themeColor="text1"/>
        </w:rPr>
        <w:t>”), publikowanymi przez Prezesa GUS w Dziedzinowej Bazie Wiedzy obowiązującymi w danym okresie rozliczeniowym;</w:t>
      </w:r>
    </w:p>
    <w:p w14:paraId="5AC0D7D6" w14:textId="77777777" w:rsidR="00BC2C5C" w:rsidRDefault="00000000">
      <w:pPr>
        <w:pStyle w:val="Akapitzlist"/>
        <w:numPr>
          <w:ilvl w:val="0"/>
          <w:numId w:val="24"/>
        </w:numPr>
        <w:suppressAutoHyphens/>
        <w:spacing w:after="0" w:line="240" w:lineRule="auto"/>
        <w:ind w:left="851" w:right="-2"/>
        <w:jc w:val="both"/>
        <w:rPr>
          <w:rFonts w:asciiTheme="minorHAnsi" w:hAnsiTheme="minorHAnsi" w:cstheme="minorHAnsi"/>
          <w:color w:val="000000" w:themeColor="text1"/>
        </w:rPr>
      </w:pPr>
      <w:r>
        <w:rPr>
          <w:rFonts w:cstheme="minorHAnsi"/>
          <w:color w:val="000000" w:themeColor="text1"/>
        </w:rPr>
        <w:t>symbole wskaźnika z indeksem dolnym „</w:t>
      </w:r>
      <w:r>
        <w:rPr>
          <w:rFonts w:ascii="Cambria Math" w:hAnsi="Cambria Math" w:cs="Cambria Math"/>
          <w:color w:val="000000" w:themeColor="text1"/>
        </w:rPr>
        <w:t>𝑜</w:t>
      </w:r>
      <w:r>
        <w:rPr>
          <w:rFonts w:cstheme="minorHAnsi"/>
          <w:color w:val="000000" w:themeColor="text1"/>
        </w:rPr>
        <w:t>” są narastającymi wskaźnikami kosztu odniesienia (cenami odniesienia) na datę zawarcia umowy o podwykonawstwo, publikowanymi przez Prezesa GUS</w:t>
      </w:r>
      <w:r>
        <w:rPr>
          <w:rFonts w:cstheme="minorHAnsi"/>
          <w:color w:val="000000" w:themeColor="text1"/>
        </w:rPr>
        <w:br/>
        <w:t>w Dziedzinowej Bazie Wiedzy obowiązującymi w danym okresie rozliczeniowym.</w:t>
      </w:r>
    </w:p>
    <w:p w14:paraId="332500BD" w14:textId="77777777" w:rsidR="00BC2C5C" w:rsidRDefault="00000000">
      <w:pPr>
        <w:pStyle w:val="Akapitzlist"/>
        <w:numPr>
          <w:ilvl w:val="1"/>
          <w:numId w:val="25"/>
        </w:numPr>
        <w:suppressAutoHyphens/>
        <w:spacing w:after="0" w:line="240" w:lineRule="auto"/>
        <w:ind w:left="851" w:right="-2" w:hanging="567"/>
        <w:jc w:val="both"/>
        <w:rPr>
          <w:rFonts w:asciiTheme="minorHAnsi" w:hAnsiTheme="minorHAnsi" w:cstheme="minorHAnsi"/>
          <w:color w:val="000000" w:themeColor="text1"/>
        </w:rPr>
      </w:pPr>
      <w:r>
        <w:rPr>
          <w:rFonts w:cstheme="minorHAnsi"/>
          <w:color w:val="000000" w:themeColor="text1"/>
        </w:rPr>
        <w:t>Kwoty płatne Podwykonawcy lub dalszemu Podwykonawcy będzie waloryzowana po upływie 6 miesięcy obowiązywania umowy o podwykonawstwo, jednak nie później niż do końca 7 miesiąca obowiązywania tej umowy. Łączna wartość korekt dla oddania wzrostu lub spadku cen, wynikających z niniejszego zapisu, może osiągnąć limit +/- 10% wartości zawartej umowy o podwykonawstwo. Waloryzacja według powyższego wzoru uwzględnia wpływ zmian cen materiałów lub kosztów na koszt wykonania zamówienia.</w:t>
      </w:r>
    </w:p>
    <w:p w14:paraId="2D9A1DE4" w14:textId="77777777" w:rsidR="00BC2C5C" w:rsidRDefault="00000000">
      <w:pPr>
        <w:numPr>
          <w:ilvl w:val="0"/>
          <w:numId w:val="25"/>
        </w:numPr>
        <w:tabs>
          <w:tab w:val="left" w:pos="9639"/>
        </w:tabs>
        <w:ind w:left="284" w:right="-2" w:hanging="284"/>
        <w:jc w:val="both"/>
        <w:rPr>
          <w:rFonts w:asciiTheme="minorHAnsi" w:hAnsiTheme="minorHAnsi" w:cstheme="minorHAnsi"/>
          <w:color w:val="000000" w:themeColor="text1"/>
          <w:sz w:val="22"/>
          <w:szCs w:val="22"/>
          <w:lang w:eastAsia="pl-PL"/>
        </w:rPr>
      </w:pPr>
      <w:r>
        <w:rPr>
          <w:rFonts w:asciiTheme="minorHAnsi" w:hAnsiTheme="minorHAnsi" w:cstheme="minorHAnsi"/>
          <w:color w:val="000000" w:themeColor="text1"/>
          <w:sz w:val="22"/>
          <w:szCs w:val="22"/>
          <w:lang w:eastAsia="pl-PL"/>
        </w:rPr>
        <w:t>Obowiązek wykazania wpływu zmian, o których mowa w ust. 2, 5 i 11 niniejszego paragrafu na zmianę wynagrodzenia, o którym mowa w § 4 ust. 2 Umowy należy do Wykonawcy pod rygorem odmowy dokonania zmiany Umowy przez Zamawiającego.</w:t>
      </w:r>
    </w:p>
    <w:p w14:paraId="0C797565" w14:textId="77777777" w:rsidR="00BC2C5C" w:rsidRDefault="00000000">
      <w:pPr>
        <w:pStyle w:val="Akapitzlist"/>
        <w:widowControl w:val="0"/>
        <w:numPr>
          <w:ilvl w:val="0"/>
          <w:numId w:val="25"/>
        </w:numPr>
        <w:tabs>
          <w:tab w:val="left" w:pos="9639"/>
        </w:tabs>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Wszelkie zmiany Umowy są dokonywane przez umocowanych przedstawicieli Zamawiającego i Wykonawcy</w:t>
      </w:r>
      <w:r>
        <w:rPr>
          <w:rFonts w:cstheme="minorHAnsi"/>
          <w:color w:val="000000" w:themeColor="text1"/>
        </w:rPr>
        <w:br/>
        <w:t>w formie pisemnej w drodze aneksu do Umowy, pod rygorem nieważności.</w:t>
      </w:r>
    </w:p>
    <w:p w14:paraId="2A9954B2" w14:textId="77777777" w:rsidR="00BC2C5C" w:rsidRDefault="00000000">
      <w:pPr>
        <w:pStyle w:val="Akapitzlist"/>
        <w:widowControl w:val="0"/>
        <w:numPr>
          <w:ilvl w:val="0"/>
          <w:numId w:val="25"/>
        </w:numPr>
        <w:tabs>
          <w:tab w:val="left" w:pos="9639"/>
        </w:tabs>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Zmiana umowy dokonana z naruszeniem przepisu ust. 14 podlega unieważnieniu.</w:t>
      </w:r>
    </w:p>
    <w:p w14:paraId="5753028F" w14:textId="77777777" w:rsidR="00BC2C5C" w:rsidRDefault="00000000">
      <w:pPr>
        <w:pStyle w:val="Akapitzlist"/>
        <w:widowControl w:val="0"/>
        <w:numPr>
          <w:ilvl w:val="0"/>
          <w:numId w:val="25"/>
        </w:numPr>
        <w:tabs>
          <w:tab w:val="left" w:pos="9639"/>
        </w:tabs>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W razie wątpliwości, przyjmuje się, że nie stanowią zmiany Umowy następujące zmiany:</w:t>
      </w:r>
    </w:p>
    <w:p w14:paraId="2696163F" w14:textId="77777777" w:rsidR="00BC2C5C" w:rsidRDefault="00000000">
      <w:pPr>
        <w:pStyle w:val="Akapitzlist"/>
        <w:widowControl w:val="0"/>
        <w:numPr>
          <w:ilvl w:val="0"/>
          <w:numId w:val="76"/>
        </w:numPr>
        <w:tabs>
          <w:tab w:val="left" w:pos="9639"/>
        </w:tabs>
        <w:suppressAutoHyphens/>
        <w:spacing w:after="0" w:line="240" w:lineRule="auto"/>
        <w:ind w:left="709" w:right="314" w:hanging="425"/>
        <w:jc w:val="both"/>
        <w:rPr>
          <w:rFonts w:asciiTheme="minorHAnsi" w:hAnsiTheme="minorHAnsi" w:cstheme="minorHAnsi"/>
          <w:color w:val="000000" w:themeColor="text1"/>
        </w:rPr>
      </w:pPr>
      <w:r>
        <w:rPr>
          <w:rFonts w:cstheme="minorHAnsi"/>
          <w:color w:val="000000" w:themeColor="text1"/>
        </w:rPr>
        <w:t>danych związanych z obsługą administracyjno-organizacyjną Umowy,</w:t>
      </w:r>
    </w:p>
    <w:p w14:paraId="66E030BF" w14:textId="77777777" w:rsidR="00BC2C5C" w:rsidRDefault="00000000">
      <w:pPr>
        <w:pStyle w:val="Akapitzlist"/>
        <w:widowControl w:val="0"/>
        <w:numPr>
          <w:ilvl w:val="0"/>
          <w:numId w:val="77"/>
        </w:numPr>
        <w:tabs>
          <w:tab w:val="left" w:pos="9639"/>
        </w:tabs>
        <w:suppressAutoHyphens/>
        <w:spacing w:after="0" w:line="240" w:lineRule="auto"/>
        <w:ind w:left="709" w:right="314" w:hanging="425"/>
        <w:jc w:val="both"/>
        <w:rPr>
          <w:rFonts w:asciiTheme="minorHAnsi" w:hAnsiTheme="minorHAnsi" w:cstheme="minorHAnsi"/>
          <w:color w:val="000000" w:themeColor="text1"/>
        </w:rPr>
      </w:pPr>
      <w:r>
        <w:rPr>
          <w:rFonts w:cstheme="minorHAnsi"/>
          <w:color w:val="000000" w:themeColor="text1"/>
        </w:rPr>
        <w:t>danych teleadresowych,</w:t>
      </w:r>
    </w:p>
    <w:p w14:paraId="41BB02A0" w14:textId="77777777" w:rsidR="00BC2C5C" w:rsidRDefault="00000000">
      <w:pPr>
        <w:pStyle w:val="Akapitzlist"/>
        <w:widowControl w:val="0"/>
        <w:numPr>
          <w:ilvl w:val="0"/>
          <w:numId w:val="78"/>
        </w:numPr>
        <w:tabs>
          <w:tab w:val="left" w:pos="9639"/>
        </w:tabs>
        <w:suppressAutoHyphens/>
        <w:spacing w:after="0" w:line="240" w:lineRule="auto"/>
        <w:ind w:left="709" w:right="314" w:hanging="425"/>
        <w:jc w:val="both"/>
        <w:rPr>
          <w:rFonts w:asciiTheme="minorHAnsi" w:hAnsiTheme="minorHAnsi" w:cstheme="minorHAnsi"/>
          <w:color w:val="000000" w:themeColor="text1"/>
        </w:rPr>
      </w:pPr>
      <w:r>
        <w:rPr>
          <w:rFonts w:cstheme="minorHAnsi"/>
          <w:color w:val="000000" w:themeColor="text1"/>
        </w:rPr>
        <w:t>danych rejestrowych,</w:t>
      </w:r>
    </w:p>
    <w:p w14:paraId="3E609BE7" w14:textId="77777777" w:rsidR="00BC2C5C" w:rsidRDefault="00000000">
      <w:pPr>
        <w:pStyle w:val="Akapitzlist"/>
        <w:widowControl w:val="0"/>
        <w:numPr>
          <w:ilvl w:val="0"/>
          <w:numId w:val="79"/>
        </w:numPr>
        <w:tabs>
          <w:tab w:val="left" w:pos="9639"/>
        </w:tabs>
        <w:suppressAutoHyphens/>
        <w:spacing w:after="0" w:line="240" w:lineRule="auto"/>
        <w:ind w:left="709" w:right="314" w:hanging="425"/>
        <w:jc w:val="both"/>
        <w:rPr>
          <w:rFonts w:asciiTheme="minorHAnsi" w:hAnsiTheme="minorHAnsi" w:cstheme="minorHAnsi"/>
          <w:color w:val="000000" w:themeColor="text1"/>
        </w:rPr>
      </w:pPr>
      <w:r>
        <w:rPr>
          <w:rFonts w:cstheme="minorHAnsi"/>
          <w:color w:val="000000" w:themeColor="text1"/>
        </w:rPr>
        <w:t>będące następstwem sukcesji uniwersalnej po jednej ze stron Umowy.</w:t>
      </w:r>
    </w:p>
    <w:p w14:paraId="1B49B65A" w14:textId="77777777" w:rsidR="00BC2C5C" w:rsidRDefault="00000000">
      <w:pPr>
        <w:pStyle w:val="Nagwek5"/>
        <w:tabs>
          <w:tab w:val="left" w:pos="9639"/>
        </w:tabs>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XII. POSTANOWIENIA SZCZEGÓŁOWE</w:t>
      </w:r>
    </w:p>
    <w:p w14:paraId="75E54E78" w14:textId="77777777" w:rsidR="00BC2C5C" w:rsidRDefault="00000000">
      <w:pPr>
        <w:tabs>
          <w:tab w:val="left" w:pos="9639"/>
        </w:tabs>
        <w:spacing w:before="12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16</w:t>
      </w:r>
    </w:p>
    <w:p w14:paraId="79003F23" w14:textId="77777777" w:rsidR="00BC2C5C" w:rsidRDefault="00000000">
      <w:pPr>
        <w:pStyle w:val="Akapitzlist"/>
        <w:widowControl w:val="0"/>
        <w:numPr>
          <w:ilvl w:val="0"/>
          <w:numId w:val="4"/>
        </w:numPr>
        <w:tabs>
          <w:tab w:val="left" w:pos="9639"/>
        </w:tabs>
        <w:suppressAutoHyphens/>
        <w:spacing w:before="120" w:after="0" w:line="240" w:lineRule="auto"/>
        <w:ind w:left="284" w:right="284" w:hanging="284"/>
        <w:jc w:val="both"/>
        <w:rPr>
          <w:rFonts w:asciiTheme="minorHAnsi" w:hAnsiTheme="minorHAnsi" w:cstheme="minorHAnsi"/>
          <w:color w:val="000000" w:themeColor="text1"/>
        </w:rPr>
      </w:pPr>
      <w:r>
        <w:rPr>
          <w:rFonts w:cstheme="minorHAnsi"/>
          <w:color w:val="000000" w:themeColor="text1"/>
        </w:rPr>
        <w:t>Nadzór nad realizacją przedmiotu umowy w imieniu Zamawiającego sprawować</w:t>
      </w:r>
      <w:r>
        <w:rPr>
          <w:rFonts w:cstheme="minorHAnsi"/>
          <w:color w:val="000000" w:themeColor="text1"/>
          <w:spacing w:val="-31"/>
        </w:rPr>
        <w:t xml:space="preserve">  </w:t>
      </w:r>
      <w:r>
        <w:rPr>
          <w:rFonts w:cstheme="minorHAnsi"/>
          <w:color w:val="000000" w:themeColor="text1"/>
        </w:rPr>
        <w:t>będą:</w:t>
      </w:r>
    </w:p>
    <w:p w14:paraId="19831123" w14:textId="77777777" w:rsidR="00BC2C5C" w:rsidRDefault="00000000">
      <w:pPr>
        <w:pStyle w:val="Akapitzlist"/>
        <w:widowControl w:val="0"/>
        <w:numPr>
          <w:ilvl w:val="1"/>
          <w:numId w:val="12"/>
        </w:numPr>
        <w:tabs>
          <w:tab w:val="left" w:pos="9639"/>
        </w:tabs>
        <w:suppressAutoHyphens/>
        <w:spacing w:after="0" w:line="240" w:lineRule="auto"/>
        <w:ind w:left="709" w:right="284" w:hanging="425"/>
        <w:jc w:val="both"/>
        <w:rPr>
          <w:rFonts w:asciiTheme="minorHAnsi" w:hAnsiTheme="minorHAnsi" w:cstheme="minorHAnsi"/>
          <w:color w:val="000000" w:themeColor="text1"/>
        </w:rPr>
      </w:pPr>
      <w:r>
        <w:rPr>
          <w:rFonts w:cstheme="minorHAnsi"/>
          <w:color w:val="000000" w:themeColor="text1"/>
        </w:rPr>
        <w:t>…………………………………………</w:t>
      </w:r>
    </w:p>
    <w:p w14:paraId="54352316" w14:textId="77777777" w:rsidR="00BC2C5C" w:rsidRDefault="00000000">
      <w:pPr>
        <w:pStyle w:val="Akapitzlist"/>
        <w:widowControl w:val="0"/>
        <w:numPr>
          <w:ilvl w:val="1"/>
          <w:numId w:val="12"/>
        </w:numPr>
        <w:tabs>
          <w:tab w:val="left" w:pos="9639"/>
        </w:tabs>
        <w:suppressAutoHyphens/>
        <w:spacing w:after="0" w:line="240" w:lineRule="auto"/>
        <w:ind w:left="709" w:right="284" w:hanging="425"/>
        <w:jc w:val="both"/>
        <w:rPr>
          <w:rFonts w:asciiTheme="minorHAnsi" w:hAnsiTheme="minorHAnsi" w:cstheme="minorHAnsi"/>
          <w:color w:val="000000" w:themeColor="text1"/>
        </w:rPr>
      </w:pPr>
      <w:r>
        <w:rPr>
          <w:rFonts w:cstheme="minorHAnsi"/>
          <w:color w:val="000000" w:themeColor="text1"/>
        </w:rPr>
        <w:t>…………………………………………</w:t>
      </w:r>
    </w:p>
    <w:p w14:paraId="158FE5C0" w14:textId="77777777" w:rsidR="00BC2C5C" w:rsidRDefault="00000000">
      <w:pPr>
        <w:pStyle w:val="Akapitzlist"/>
        <w:widowControl w:val="0"/>
        <w:numPr>
          <w:ilvl w:val="0"/>
          <w:numId w:val="12"/>
        </w:numPr>
        <w:tabs>
          <w:tab w:val="left" w:pos="9639"/>
        </w:tabs>
        <w:suppressAutoHyphens/>
        <w:spacing w:after="0" w:line="240" w:lineRule="auto"/>
        <w:ind w:left="284" w:right="284" w:hanging="284"/>
        <w:jc w:val="both"/>
        <w:rPr>
          <w:rFonts w:asciiTheme="minorHAnsi" w:hAnsiTheme="minorHAnsi" w:cstheme="minorHAnsi"/>
          <w:color w:val="000000" w:themeColor="text1"/>
        </w:rPr>
      </w:pPr>
      <w:r>
        <w:rPr>
          <w:rFonts w:cstheme="minorHAnsi"/>
          <w:color w:val="000000" w:themeColor="text1"/>
        </w:rPr>
        <w:t>Wykonawcy wyznacza Inspektora Nadzoru w osobie:</w:t>
      </w:r>
    </w:p>
    <w:p w14:paraId="4C6DB9A9" w14:textId="77777777" w:rsidR="00BC2C5C" w:rsidRDefault="00000000">
      <w:pPr>
        <w:pStyle w:val="Akapitzlist"/>
        <w:widowControl w:val="0"/>
        <w:numPr>
          <w:ilvl w:val="1"/>
          <w:numId w:val="12"/>
        </w:numPr>
        <w:tabs>
          <w:tab w:val="left" w:pos="9639"/>
        </w:tabs>
        <w:suppressAutoHyphens/>
        <w:spacing w:after="0" w:line="240" w:lineRule="auto"/>
        <w:ind w:left="709" w:right="284" w:hanging="425"/>
        <w:jc w:val="both"/>
        <w:rPr>
          <w:rFonts w:asciiTheme="minorHAnsi" w:hAnsiTheme="minorHAnsi" w:cstheme="minorHAnsi"/>
          <w:color w:val="000000" w:themeColor="text1"/>
        </w:rPr>
      </w:pPr>
      <w:r>
        <w:rPr>
          <w:rFonts w:cstheme="minorHAnsi"/>
          <w:color w:val="000000" w:themeColor="text1"/>
        </w:rPr>
        <w:t>…………………………………………</w:t>
      </w:r>
    </w:p>
    <w:p w14:paraId="28786A1A" w14:textId="77777777" w:rsidR="00BC2C5C" w:rsidRDefault="00000000">
      <w:pPr>
        <w:pStyle w:val="Akapitzlist"/>
        <w:widowControl w:val="0"/>
        <w:numPr>
          <w:ilvl w:val="1"/>
          <w:numId w:val="12"/>
        </w:numPr>
        <w:tabs>
          <w:tab w:val="left" w:pos="9639"/>
        </w:tabs>
        <w:suppressAutoHyphens/>
        <w:spacing w:after="0" w:line="240" w:lineRule="auto"/>
        <w:ind w:left="709" w:right="284" w:hanging="425"/>
        <w:jc w:val="both"/>
        <w:rPr>
          <w:rFonts w:asciiTheme="minorHAnsi" w:hAnsiTheme="minorHAnsi" w:cstheme="minorHAnsi"/>
          <w:color w:val="000000" w:themeColor="text1"/>
        </w:rPr>
      </w:pPr>
      <w:r>
        <w:rPr>
          <w:rFonts w:cstheme="minorHAnsi"/>
          <w:color w:val="000000" w:themeColor="text1"/>
        </w:rPr>
        <w:lastRenderedPageBreak/>
        <w:t>…………………………………………</w:t>
      </w:r>
    </w:p>
    <w:p w14:paraId="2E8B3BE4" w14:textId="77777777" w:rsidR="00BC2C5C" w:rsidRDefault="00000000">
      <w:pPr>
        <w:pStyle w:val="Akapitzlist"/>
        <w:widowControl w:val="0"/>
        <w:numPr>
          <w:ilvl w:val="0"/>
          <w:numId w:val="12"/>
        </w:numPr>
        <w:tabs>
          <w:tab w:val="left" w:pos="9639"/>
        </w:tabs>
        <w:suppressAutoHyphens/>
        <w:spacing w:after="0" w:line="240" w:lineRule="auto"/>
        <w:ind w:left="284" w:right="284" w:hanging="284"/>
        <w:jc w:val="both"/>
        <w:rPr>
          <w:rFonts w:asciiTheme="minorHAnsi" w:hAnsiTheme="minorHAnsi" w:cstheme="minorHAnsi"/>
          <w:color w:val="000000" w:themeColor="text1"/>
        </w:rPr>
      </w:pPr>
      <w:r>
        <w:rPr>
          <w:rFonts w:cstheme="minorHAnsi"/>
          <w:color w:val="000000" w:themeColor="text1"/>
        </w:rPr>
        <w:t>Nadzór nad realizacją przedmiotu umowy w imieniu Wykonawcy sprawować będą (poza inspektorem):</w:t>
      </w:r>
    </w:p>
    <w:p w14:paraId="2E856881" w14:textId="77777777" w:rsidR="00BC2C5C" w:rsidRDefault="00000000">
      <w:pPr>
        <w:pStyle w:val="Akapitzlist"/>
        <w:widowControl w:val="0"/>
        <w:numPr>
          <w:ilvl w:val="1"/>
          <w:numId w:val="12"/>
        </w:numPr>
        <w:tabs>
          <w:tab w:val="left" w:pos="9639"/>
        </w:tabs>
        <w:suppressAutoHyphens/>
        <w:spacing w:after="0" w:line="240" w:lineRule="auto"/>
        <w:ind w:left="709" w:right="284" w:hanging="425"/>
        <w:jc w:val="both"/>
        <w:rPr>
          <w:rFonts w:asciiTheme="minorHAnsi" w:hAnsiTheme="minorHAnsi" w:cstheme="minorHAnsi"/>
          <w:color w:val="000000" w:themeColor="text1"/>
        </w:rPr>
      </w:pPr>
      <w:r>
        <w:rPr>
          <w:rFonts w:cstheme="minorHAnsi"/>
          <w:color w:val="000000" w:themeColor="text1"/>
        </w:rPr>
        <w:t>…………………………………………</w:t>
      </w:r>
    </w:p>
    <w:p w14:paraId="4F06EC10" w14:textId="77777777" w:rsidR="00BC2C5C" w:rsidRDefault="00000000">
      <w:pPr>
        <w:pStyle w:val="Nagwek5"/>
        <w:tabs>
          <w:tab w:val="left" w:pos="9639"/>
        </w:tabs>
        <w:spacing w:before="12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Rozdział XIII. WARUNKI OGÓLNE</w:t>
      </w:r>
    </w:p>
    <w:p w14:paraId="579AFB6D" w14:textId="77777777" w:rsidR="00BC2C5C" w:rsidRDefault="00000000">
      <w:pPr>
        <w:tabs>
          <w:tab w:val="left" w:pos="9639"/>
        </w:tabs>
        <w:spacing w:before="12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17</w:t>
      </w:r>
    </w:p>
    <w:p w14:paraId="6FAC67BA" w14:textId="77777777" w:rsidR="00BC2C5C" w:rsidRDefault="00000000">
      <w:pPr>
        <w:pStyle w:val="Akapitzlist"/>
        <w:widowControl w:val="0"/>
        <w:numPr>
          <w:ilvl w:val="0"/>
          <w:numId w:val="3"/>
        </w:numPr>
        <w:tabs>
          <w:tab w:val="left" w:pos="9639"/>
        </w:tabs>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Spory mogące wyniknąć w związku z wykonywaniem przedmiotu umowy strony zobowiązują się przede wszystkim załatwić polubownie, a nie dające się usunąć wątpliwości poddają pod rozstrzygnięcie właściwego dla Zamawiającego sądu</w:t>
      </w:r>
      <w:r>
        <w:rPr>
          <w:rFonts w:cstheme="minorHAnsi"/>
          <w:color w:val="000000" w:themeColor="text1"/>
          <w:spacing w:val="2"/>
        </w:rPr>
        <w:t xml:space="preserve"> </w:t>
      </w:r>
      <w:r>
        <w:rPr>
          <w:rFonts w:cstheme="minorHAnsi"/>
          <w:color w:val="000000" w:themeColor="text1"/>
        </w:rPr>
        <w:t>powszechnego.</w:t>
      </w:r>
    </w:p>
    <w:p w14:paraId="44143053" w14:textId="77777777" w:rsidR="00BC2C5C" w:rsidRDefault="00000000">
      <w:pPr>
        <w:pStyle w:val="Akapitzlist"/>
        <w:widowControl w:val="0"/>
        <w:numPr>
          <w:ilvl w:val="0"/>
          <w:numId w:val="3"/>
        </w:numPr>
        <w:tabs>
          <w:tab w:val="left" w:pos="9639"/>
        </w:tabs>
        <w:suppressAutoHyphens/>
        <w:spacing w:after="0" w:line="240" w:lineRule="auto"/>
        <w:ind w:left="284" w:right="-2" w:hanging="284"/>
        <w:jc w:val="both"/>
        <w:rPr>
          <w:rFonts w:asciiTheme="minorHAnsi" w:hAnsiTheme="minorHAnsi" w:cstheme="minorHAnsi"/>
          <w:color w:val="000000" w:themeColor="text1"/>
        </w:rPr>
      </w:pPr>
      <w:r>
        <w:rPr>
          <w:rFonts w:cstheme="minorHAnsi"/>
          <w:color w:val="000000" w:themeColor="text1"/>
        </w:rPr>
        <w:t>W sprawach nieuregulowanych niniejszą umową stosuje się odpowiednie przepisy Ustawy z dnia 11 września 2019 roku Prawo zamówień publicznych oraz odpowiednie przepisy Kodeksu</w:t>
      </w:r>
      <w:r>
        <w:rPr>
          <w:rFonts w:cstheme="minorHAnsi"/>
          <w:color w:val="000000" w:themeColor="text1"/>
          <w:spacing w:val="-11"/>
        </w:rPr>
        <w:t xml:space="preserve"> </w:t>
      </w:r>
      <w:r>
        <w:rPr>
          <w:rFonts w:cstheme="minorHAnsi"/>
          <w:color w:val="000000" w:themeColor="text1"/>
        </w:rPr>
        <w:t>Cywilnego.</w:t>
      </w:r>
    </w:p>
    <w:p w14:paraId="558EAD67" w14:textId="77777777" w:rsidR="00BC2C5C" w:rsidRDefault="00000000">
      <w:pPr>
        <w:pStyle w:val="Nagwek5"/>
        <w:tabs>
          <w:tab w:val="left" w:pos="9639"/>
        </w:tabs>
        <w:spacing w:before="12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18</w:t>
      </w:r>
    </w:p>
    <w:p w14:paraId="5D9F2CAC" w14:textId="77777777" w:rsidR="00BC2C5C" w:rsidRDefault="00000000">
      <w:pPr>
        <w:pStyle w:val="Tekstpodstawowy"/>
        <w:tabs>
          <w:tab w:val="left" w:pos="9639"/>
        </w:tabs>
        <w:spacing w:before="60"/>
        <w:ind w:right="-2"/>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Umowę niniejszą sporządzono w trzech jednobrzmiących egzemplarzach, z czego dwa otrzymuje Zamawiający, a jeden</w:t>
      </w:r>
      <w:r>
        <w:rPr>
          <w:rFonts w:asciiTheme="minorHAnsi" w:hAnsiTheme="minorHAnsi" w:cstheme="minorHAnsi"/>
          <w:color w:val="000000" w:themeColor="text1"/>
          <w:spacing w:val="2"/>
          <w:sz w:val="22"/>
          <w:szCs w:val="22"/>
        </w:rPr>
        <w:t xml:space="preserve"> </w:t>
      </w:r>
      <w:r>
        <w:rPr>
          <w:rFonts w:asciiTheme="minorHAnsi" w:hAnsiTheme="minorHAnsi" w:cstheme="minorHAnsi"/>
          <w:color w:val="000000" w:themeColor="text1"/>
          <w:sz w:val="22"/>
          <w:szCs w:val="22"/>
        </w:rPr>
        <w:t>Wykonawca.</w:t>
      </w:r>
    </w:p>
    <w:p w14:paraId="3E819DAC" w14:textId="77777777" w:rsidR="00BC2C5C" w:rsidRDefault="00BC2C5C">
      <w:pPr>
        <w:pStyle w:val="Tekstpodstawowy"/>
        <w:tabs>
          <w:tab w:val="left" w:pos="9639"/>
        </w:tabs>
        <w:spacing w:before="4"/>
        <w:rPr>
          <w:rFonts w:asciiTheme="minorHAnsi" w:hAnsiTheme="minorHAnsi" w:cstheme="minorHAnsi"/>
          <w:color w:val="000000" w:themeColor="text1"/>
          <w:sz w:val="22"/>
          <w:szCs w:val="22"/>
        </w:rPr>
      </w:pPr>
    </w:p>
    <w:p w14:paraId="0D8AAB80" w14:textId="77777777" w:rsidR="00BC2C5C" w:rsidRDefault="00000000">
      <w:pPr>
        <w:tabs>
          <w:tab w:val="left" w:pos="9639"/>
        </w:tabs>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Integralną część umowy stanowią załączniki:</w:t>
      </w:r>
    </w:p>
    <w:p w14:paraId="1BE20314" w14:textId="77777777" w:rsidR="00BC2C5C" w:rsidRDefault="00000000">
      <w:pPr>
        <w:pStyle w:val="Akapitzlist"/>
        <w:widowControl w:val="0"/>
        <w:numPr>
          <w:ilvl w:val="1"/>
          <w:numId w:val="3"/>
        </w:numPr>
        <w:tabs>
          <w:tab w:val="left" w:pos="9639"/>
        </w:tabs>
        <w:suppressAutoHyphens/>
        <w:spacing w:after="0" w:line="240" w:lineRule="auto"/>
        <w:ind w:left="284" w:hanging="284"/>
        <w:jc w:val="both"/>
        <w:rPr>
          <w:rFonts w:asciiTheme="minorHAnsi" w:hAnsiTheme="minorHAnsi" w:cstheme="minorHAnsi"/>
          <w:color w:val="000000" w:themeColor="text1"/>
        </w:rPr>
      </w:pPr>
      <w:r>
        <w:rPr>
          <w:rFonts w:cstheme="minorHAnsi"/>
          <w:color w:val="000000" w:themeColor="text1"/>
        </w:rPr>
        <w:t>Oferta</w:t>
      </w:r>
      <w:r>
        <w:rPr>
          <w:rFonts w:cstheme="minorHAnsi"/>
          <w:color w:val="000000" w:themeColor="text1"/>
          <w:spacing w:val="-2"/>
        </w:rPr>
        <w:t xml:space="preserve"> </w:t>
      </w:r>
      <w:r>
        <w:rPr>
          <w:rFonts w:cstheme="minorHAnsi"/>
          <w:color w:val="000000" w:themeColor="text1"/>
        </w:rPr>
        <w:t>Wykonawcy</w:t>
      </w:r>
    </w:p>
    <w:p w14:paraId="489CC4DF" w14:textId="77777777" w:rsidR="00BC2C5C" w:rsidRDefault="00000000">
      <w:pPr>
        <w:pStyle w:val="Akapitzlist"/>
        <w:widowControl w:val="0"/>
        <w:numPr>
          <w:ilvl w:val="1"/>
          <w:numId w:val="3"/>
        </w:numPr>
        <w:tabs>
          <w:tab w:val="left" w:pos="9639"/>
        </w:tabs>
        <w:suppressAutoHyphens/>
        <w:spacing w:after="0" w:line="240" w:lineRule="auto"/>
        <w:ind w:left="284" w:hanging="284"/>
        <w:jc w:val="both"/>
        <w:rPr>
          <w:rFonts w:asciiTheme="minorHAnsi" w:hAnsiTheme="minorHAnsi" w:cstheme="minorHAnsi"/>
          <w:color w:val="000000" w:themeColor="text1"/>
        </w:rPr>
      </w:pPr>
      <w:r>
        <w:rPr>
          <w:rFonts w:cstheme="minorHAnsi"/>
          <w:color w:val="000000" w:themeColor="text1"/>
        </w:rPr>
        <w:t>Dokumentacja</w:t>
      </w:r>
      <w:r>
        <w:rPr>
          <w:rFonts w:cstheme="minorHAnsi"/>
          <w:color w:val="000000" w:themeColor="text1"/>
          <w:spacing w:val="-2"/>
        </w:rPr>
        <w:t xml:space="preserve"> </w:t>
      </w:r>
      <w:r>
        <w:rPr>
          <w:rFonts w:cstheme="minorHAnsi"/>
          <w:color w:val="000000" w:themeColor="text1"/>
        </w:rPr>
        <w:t>projektowa, PFU</w:t>
      </w:r>
    </w:p>
    <w:p w14:paraId="4139781A" w14:textId="77777777" w:rsidR="00BC2C5C" w:rsidRDefault="00BC2C5C">
      <w:pPr>
        <w:pStyle w:val="Nagwek5"/>
        <w:tabs>
          <w:tab w:val="left" w:pos="6003"/>
          <w:tab w:val="left" w:pos="9639"/>
        </w:tabs>
        <w:spacing w:before="0"/>
        <w:ind w:left="339"/>
        <w:jc w:val="center"/>
        <w:rPr>
          <w:rFonts w:asciiTheme="minorHAnsi" w:hAnsiTheme="minorHAnsi" w:cstheme="minorHAnsi"/>
          <w:color w:val="000000" w:themeColor="text1"/>
          <w:sz w:val="22"/>
          <w:szCs w:val="22"/>
        </w:rPr>
      </w:pPr>
    </w:p>
    <w:p w14:paraId="54C15629" w14:textId="77777777" w:rsidR="00BC2C5C" w:rsidRDefault="00000000">
      <w:pPr>
        <w:pStyle w:val="Nagwek5"/>
        <w:tabs>
          <w:tab w:val="left" w:pos="6003"/>
          <w:tab w:val="left" w:pos="9639"/>
        </w:tabs>
        <w:spacing w:before="0"/>
        <w:ind w:left="339"/>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WYKONAWCA:</w:t>
      </w:r>
      <w:r>
        <w:rPr>
          <w:rFonts w:asciiTheme="minorHAnsi" w:hAnsiTheme="minorHAnsi" w:cstheme="minorHAnsi"/>
          <w:b w:val="0"/>
          <w:color w:val="000000" w:themeColor="text1"/>
          <w:sz w:val="22"/>
          <w:szCs w:val="22"/>
        </w:rPr>
        <w:tab/>
      </w:r>
      <w:r>
        <w:rPr>
          <w:rFonts w:asciiTheme="minorHAnsi" w:hAnsiTheme="minorHAnsi" w:cstheme="minorHAnsi"/>
          <w:color w:val="000000" w:themeColor="text1"/>
          <w:sz w:val="22"/>
          <w:szCs w:val="22"/>
        </w:rPr>
        <w:t>ZAMAWIAJĄCY:</w:t>
      </w:r>
    </w:p>
    <w:p w14:paraId="18133F22" w14:textId="77777777" w:rsidR="00BC2C5C" w:rsidRDefault="00000000">
      <w:pPr>
        <w:jc w:val="both"/>
        <w:rPr>
          <w:rFonts w:asciiTheme="minorHAnsi" w:hAnsiTheme="minorHAnsi" w:cstheme="minorHAnsi"/>
          <w:color w:val="000000" w:themeColor="text1"/>
          <w:sz w:val="22"/>
          <w:szCs w:val="22"/>
        </w:rPr>
      </w:pPr>
      <w:bookmarkStart w:id="2" w:name="_Toc478118385"/>
      <w:bookmarkStart w:id="3" w:name="_Toc478118399"/>
      <w:bookmarkStart w:id="4" w:name="_Toc478118413"/>
      <w:bookmarkStart w:id="5" w:name="_Toc478119059"/>
      <w:bookmarkEnd w:id="2"/>
      <w:bookmarkEnd w:id="3"/>
      <w:bookmarkEnd w:id="4"/>
      <w:bookmarkEnd w:id="5"/>
      <w:r>
        <w:br w:type="page"/>
      </w:r>
    </w:p>
    <w:p w14:paraId="3569C5D5" w14:textId="77777777" w:rsidR="00BC2C5C" w:rsidRDefault="00000000">
      <w:pPr>
        <w:pStyle w:val="Tekstpodstawowy"/>
        <w:spacing w:after="0" w:line="276" w:lineRule="auto"/>
        <w:jc w:val="right"/>
        <w:rPr>
          <w:rFonts w:asciiTheme="minorHAnsi" w:hAnsiTheme="minorHAnsi" w:cstheme="minorHAnsi"/>
          <w:b/>
          <w:sz w:val="22"/>
          <w:szCs w:val="22"/>
          <w:u w:val="single"/>
        </w:rPr>
      </w:pPr>
      <w:r>
        <w:rPr>
          <w:rFonts w:asciiTheme="minorHAnsi" w:hAnsiTheme="minorHAnsi" w:cstheme="minorHAnsi"/>
          <w:b/>
          <w:sz w:val="22"/>
          <w:szCs w:val="22"/>
          <w:u w:val="single"/>
        </w:rPr>
        <w:lastRenderedPageBreak/>
        <w:t xml:space="preserve">Dla Części 2 </w:t>
      </w:r>
    </w:p>
    <w:p w14:paraId="35D744FC" w14:textId="77777777" w:rsidR="00BC2C5C" w:rsidRDefault="00BC2C5C">
      <w:pPr>
        <w:pStyle w:val="Tekstpodstawowy"/>
        <w:spacing w:after="0" w:line="276" w:lineRule="auto"/>
        <w:jc w:val="center"/>
        <w:rPr>
          <w:rFonts w:asciiTheme="minorHAnsi" w:hAnsiTheme="minorHAnsi" w:cstheme="minorHAnsi"/>
          <w:b/>
          <w:sz w:val="22"/>
          <w:szCs w:val="22"/>
        </w:rPr>
      </w:pPr>
    </w:p>
    <w:p w14:paraId="1E7E51C3" w14:textId="77777777" w:rsidR="00BC2C5C" w:rsidRDefault="00000000">
      <w:pPr>
        <w:pStyle w:val="Tekstpodstawowy"/>
        <w:spacing w:after="0" w:line="276" w:lineRule="auto"/>
        <w:jc w:val="center"/>
        <w:rPr>
          <w:rFonts w:asciiTheme="minorHAnsi" w:hAnsiTheme="minorHAnsi" w:cstheme="minorHAnsi"/>
          <w:b/>
          <w:sz w:val="22"/>
          <w:szCs w:val="22"/>
        </w:rPr>
      </w:pPr>
      <w:r>
        <w:rPr>
          <w:rFonts w:asciiTheme="minorHAnsi" w:hAnsiTheme="minorHAnsi" w:cstheme="minorHAnsi"/>
          <w:b/>
          <w:sz w:val="22"/>
          <w:szCs w:val="22"/>
        </w:rPr>
        <w:t>UMOWA…………...2025</w:t>
      </w:r>
    </w:p>
    <w:p w14:paraId="6F1373FD" w14:textId="77777777" w:rsidR="00BC2C5C" w:rsidRDefault="00BC2C5C">
      <w:pPr>
        <w:pStyle w:val="Tekstpodstawowy"/>
        <w:spacing w:after="0" w:line="276" w:lineRule="auto"/>
        <w:jc w:val="center"/>
        <w:rPr>
          <w:rFonts w:asciiTheme="minorHAnsi" w:hAnsiTheme="minorHAnsi" w:cstheme="minorHAnsi"/>
          <w:b/>
          <w:sz w:val="22"/>
          <w:szCs w:val="22"/>
        </w:rPr>
      </w:pPr>
    </w:p>
    <w:p w14:paraId="58559C0E" w14:textId="77777777" w:rsidR="00BC2C5C" w:rsidRDefault="00000000">
      <w:pPr>
        <w:pStyle w:val="Tekstpodstawowy"/>
        <w:spacing w:line="276" w:lineRule="auto"/>
        <w:rPr>
          <w:rFonts w:asciiTheme="minorHAnsi" w:hAnsiTheme="minorHAnsi" w:cstheme="minorHAnsi"/>
          <w:sz w:val="22"/>
          <w:szCs w:val="22"/>
        </w:rPr>
      </w:pPr>
      <w:r>
        <w:rPr>
          <w:rFonts w:asciiTheme="minorHAnsi" w:hAnsiTheme="minorHAnsi" w:cstheme="minorHAnsi"/>
          <w:sz w:val="22"/>
          <w:szCs w:val="22"/>
        </w:rPr>
        <w:t>Zawarta w dniu …………… roku w Świerzawie pomiędzy:</w:t>
      </w:r>
    </w:p>
    <w:p w14:paraId="6750BBB2" w14:textId="77777777" w:rsidR="00BC2C5C"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Gminą Świerzawa</w:t>
      </w:r>
    </w:p>
    <w:p w14:paraId="1F3D8A1C" w14:textId="77777777" w:rsidR="00BC2C5C"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z siedzibą przy Placu Wolności 60</w:t>
      </w:r>
    </w:p>
    <w:p w14:paraId="16E823F9"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b/>
          <w:sz w:val="22"/>
          <w:szCs w:val="22"/>
        </w:rPr>
        <w:t>59-540 Świerzawa</w:t>
      </w:r>
    </w:p>
    <w:p w14:paraId="62B8CC17"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NIP 694-15-62-578 REGON: </w:t>
      </w:r>
      <w:r>
        <w:rPr>
          <w:rFonts w:asciiTheme="minorHAnsi" w:hAnsiTheme="minorHAnsi" w:cstheme="minorHAnsi"/>
          <w:spacing w:val="-1"/>
          <w:sz w:val="22"/>
          <w:szCs w:val="22"/>
        </w:rPr>
        <w:t>390765884</w:t>
      </w:r>
    </w:p>
    <w:p w14:paraId="667A76E1" w14:textId="77777777" w:rsidR="00BC2C5C" w:rsidRDefault="00000000">
      <w:pPr>
        <w:pStyle w:val="Tekstpodstawowy"/>
        <w:spacing w:after="0" w:line="276" w:lineRule="auto"/>
        <w:rPr>
          <w:rFonts w:asciiTheme="minorHAnsi" w:hAnsiTheme="minorHAnsi" w:cstheme="minorHAnsi"/>
          <w:color w:val="222222"/>
          <w:sz w:val="22"/>
          <w:szCs w:val="22"/>
        </w:rPr>
      </w:pPr>
      <w:r>
        <w:rPr>
          <w:rFonts w:asciiTheme="minorHAnsi" w:hAnsiTheme="minorHAnsi" w:cstheme="minorHAnsi"/>
          <w:sz w:val="22"/>
          <w:szCs w:val="22"/>
        </w:rPr>
        <w:t>reprezentowaną przez:</w:t>
      </w:r>
    </w:p>
    <w:p w14:paraId="032F7E7E" w14:textId="77777777" w:rsidR="00BC2C5C" w:rsidRDefault="00000000">
      <w:pPr>
        <w:spacing w:line="276" w:lineRule="auto"/>
        <w:rPr>
          <w:rFonts w:asciiTheme="minorHAnsi" w:hAnsiTheme="minorHAnsi" w:cstheme="minorHAnsi"/>
          <w:sz w:val="22"/>
          <w:szCs w:val="22"/>
        </w:rPr>
      </w:pPr>
      <w:r>
        <w:rPr>
          <w:rFonts w:asciiTheme="minorHAnsi" w:hAnsiTheme="minorHAnsi" w:cstheme="minorHAnsi"/>
          <w:color w:val="222222"/>
          <w:sz w:val="22"/>
          <w:szCs w:val="22"/>
        </w:rPr>
        <w:t>Pawła Kisowskiego - Burmistrza Miasta i Gminy Świerzawa</w:t>
      </w:r>
    </w:p>
    <w:p w14:paraId="501458B3"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przy kontrasygnacie Małgorzaty Wypych – Skarbnika </w:t>
      </w:r>
      <w:r>
        <w:rPr>
          <w:rFonts w:asciiTheme="minorHAnsi" w:hAnsiTheme="minorHAnsi" w:cstheme="minorHAnsi"/>
          <w:color w:val="222222"/>
          <w:sz w:val="22"/>
          <w:szCs w:val="22"/>
        </w:rPr>
        <w:t>Miasta i Gminy Świerzawa</w:t>
      </w:r>
    </w:p>
    <w:p w14:paraId="379BBC52"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zwaną dalej </w:t>
      </w:r>
      <w:r>
        <w:rPr>
          <w:rFonts w:asciiTheme="minorHAnsi" w:hAnsiTheme="minorHAnsi" w:cstheme="minorHAnsi"/>
          <w:b/>
          <w:bCs/>
          <w:sz w:val="22"/>
          <w:szCs w:val="22"/>
        </w:rPr>
        <w:t>Zamawiającym</w:t>
      </w:r>
    </w:p>
    <w:p w14:paraId="6C9478D8" w14:textId="77777777" w:rsidR="00BC2C5C" w:rsidRDefault="00000000">
      <w:pPr>
        <w:pStyle w:val="Tekstpodstawowy"/>
        <w:spacing w:after="0" w:line="276" w:lineRule="auto"/>
        <w:rPr>
          <w:rFonts w:asciiTheme="minorHAnsi" w:hAnsiTheme="minorHAnsi" w:cstheme="minorHAnsi"/>
          <w:b/>
          <w:bCs/>
          <w:sz w:val="22"/>
          <w:szCs w:val="22"/>
        </w:rPr>
      </w:pPr>
      <w:r>
        <w:rPr>
          <w:rFonts w:asciiTheme="minorHAnsi" w:hAnsiTheme="minorHAnsi" w:cstheme="minorHAnsi"/>
          <w:sz w:val="22"/>
          <w:szCs w:val="22"/>
        </w:rPr>
        <w:t>a:</w:t>
      </w:r>
    </w:p>
    <w:p w14:paraId="16ECD542" w14:textId="77777777" w:rsidR="00BC2C5C" w:rsidRDefault="00000000">
      <w:pPr>
        <w:spacing w:line="276" w:lineRule="auto"/>
        <w:ind w:right="70"/>
        <w:rPr>
          <w:rFonts w:asciiTheme="minorHAnsi" w:hAnsiTheme="minorHAnsi" w:cstheme="minorHAnsi"/>
          <w:b/>
          <w:bCs/>
          <w:sz w:val="22"/>
          <w:szCs w:val="22"/>
        </w:rPr>
      </w:pPr>
      <w:r>
        <w:rPr>
          <w:rFonts w:asciiTheme="minorHAnsi" w:hAnsiTheme="minorHAnsi" w:cstheme="minorHAnsi"/>
          <w:b/>
          <w:bCs/>
          <w:sz w:val="22"/>
          <w:szCs w:val="22"/>
        </w:rPr>
        <w:t>…………………….</w:t>
      </w:r>
    </w:p>
    <w:p w14:paraId="16BDEFEA" w14:textId="77777777" w:rsidR="00BC2C5C" w:rsidRDefault="00000000">
      <w:pPr>
        <w:spacing w:line="276" w:lineRule="auto"/>
        <w:ind w:right="70"/>
        <w:rPr>
          <w:rFonts w:asciiTheme="minorHAnsi" w:hAnsiTheme="minorHAnsi" w:cstheme="minorHAnsi"/>
          <w:b/>
          <w:sz w:val="22"/>
          <w:szCs w:val="22"/>
        </w:rPr>
      </w:pPr>
      <w:r>
        <w:rPr>
          <w:rFonts w:asciiTheme="minorHAnsi" w:hAnsiTheme="minorHAnsi" w:cstheme="minorHAnsi"/>
          <w:b/>
          <w:sz w:val="22"/>
          <w:szCs w:val="22"/>
        </w:rPr>
        <w:t>z siedzibą przy ………………………..</w:t>
      </w:r>
    </w:p>
    <w:p w14:paraId="0FA99A8F" w14:textId="77777777" w:rsidR="00BC2C5C" w:rsidRDefault="00000000">
      <w:pPr>
        <w:spacing w:line="276" w:lineRule="auto"/>
        <w:ind w:right="70"/>
        <w:rPr>
          <w:rFonts w:asciiTheme="minorHAnsi" w:hAnsiTheme="minorHAnsi" w:cstheme="minorHAnsi"/>
          <w:color w:val="000000"/>
          <w:sz w:val="22"/>
          <w:szCs w:val="22"/>
        </w:rPr>
      </w:pPr>
      <w:r>
        <w:rPr>
          <w:rFonts w:asciiTheme="minorHAnsi" w:hAnsiTheme="minorHAnsi" w:cstheme="minorHAnsi"/>
          <w:color w:val="000000"/>
          <w:sz w:val="22"/>
          <w:szCs w:val="22"/>
        </w:rPr>
        <w:t>NIP …………….., REGON: ……………………..</w:t>
      </w:r>
    </w:p>
    <w:p w14:paraId="789B1C6A" w14:textId="77777777" w:rsidR="00BC2C5C" w:rsidRDefault="00000000">
      <w:pPr>
        <w:shd w:val="clear" w:color="auto" w:fill="FFFFFF"/>
        <w:spacing w:before="43" w:line="276" w:lineRule="auto"/>
        <w:ind w:left="29" w:right="70"/>
        <w:rPr>
          <w:rFonts w:asciiTheme="minorHAnsi" w:hAnsiTheme="minorHAnsi" w:cstheme="minorHAnsi"/>
          <w:b/>
          <w:sz w:val="22"/>
          <w:szCs w:val="22"/>
        </w:rPr>
      </w:pPr>
      <w:r>
        <w:rPr>
          <w:rFonts w:asciiTheme="minorHAnsi" w:hAnsiTheme="minorHAnsi" w:cstheme="minorHAnsi"/>
          <w:sz w:val="22"/>
          <w:szCs w:val="22"/>
        </w:rPr>
        <w:t xml:space="preserve">zwanym w dalszej części umowy </w:t>
      </w:r>
      <w:r>
        <w:rPr>
          <w:rFonts w:asciiTheme="minorHAnsi" w:hAnsiTheme="minorHAnsi" w:cstheme="minorHAnsi"/>
          <w:b/>
          <w:sz w:val="22"/>
          <w:szCs w:val="22"/>
        </w:rPr>
        <w:t>Wykonawcą,</w:t>
      </w:r>
    </w:p>
    <w:p w14:paraId="719DFEBF" w14:textId="77777777" w:rsidR="00BC2C5C" w:rsidRDefault="00BC2C5C">
      <w:pPr>
        <w:spacing w:line="276" w:lineRule="auto"/>
        <w:rPr>
          <w:rFonts w:asciiTheme="minorHAnsi" w:hAnsiTheme="minorHAnsi" w:cstheme="minorHAnsi"/>
          <w:sz w:val="22"/>
          <w:szCs w:val="22"/>
        </w:rPr>
      </w:pPr>
    </w:p>
    <w:p w14:paraId="5542E97C" w14:textId="77777777" w:rsidR="00BC2C5C" w:rsidRDefault="00000000">
      <w:pPr>
        <w:spacing w:line="276" w:lineRule="auto"/>
        <w:jc w:val="both"/>
        <w:rPr>
          <w:rFonts w:asciiTheme="minorHAnsi" w:hAnsiTheme="minorHAnsi" w:cstheme="minorHAnsi"/>
          <w:sz w:val="22"/>
          <w:szCs w:val="22"/>
        </w:rPr>
      </w:pPr>
      <w:r>
        <w:rPr>
          <w:rStyle w:val="normaltextrun"/>
          <w:rFonts w:asciiTheme="minorHAnsi" w:hAnsiTheme="minorHAnsi" w:cstheme="minorHAnsi"/>
          <w:color w:val="000000"/>
          <w:sz w:val="22"/>
          <w:szCs w:val="22"/>
        </w:rPr>
        <w:t xml:space="preserve">Stosownie do rozstrzygnięcia </w:t>
      </w:r>
      <w:r>
        <w:rPr>
          <w:rFonts w:asciiTheme="minorHAnsi" w:hAnsiTheme="minorHAnsi" w:cstheme="minorHAnsi"/>
          <w:sz w:val="22"/>
          <w:szCs w:val="22"/>
        </w:rPr>
        <w:t xml:space="preserve">postępowania o udzielenie zamówienia publicznego w trybie podstawowym bez negocjacji, o którym mowa w art. 275 pkt 1 ustawy Pzp na zadanie </w:t>
      </w:r>
      <w:r>
        <w:rPr>
          <w:rStyle w:val="normaltextrun"/>
          <w:rFonts w:asciiTheme="minorHAnsi" w:hAnsiTheme="minorHAnsi" w:cstheme="minorHAnsi"/>
          <w:color w:val="000000"/>
          <w:sz w:val="22"/>
          <w:szCs w:val="22"/>
        </w:rPr>
        <w:t xml:space="preserve">pn. </w:t>
      </w:r>
      <w:r>
        <w:rPr>
          <w:rFonts w:asciiTheme="minorHAnsi" w:hAnsiTheme="minorHAnsi" w:cstheme="minorHAnsi"/>
          <w:b/>
          <w:bCs/>
          <w:sz w:val="22"/>
          <w:szCs w:val="22"/>
        </w:rPr>
        <w:t>„</w:t>
      </w:r>
      <w:r>
        <w:rPr>
          <w:rFonts w:asciiTheme="minorHAnsi" w:hAnsiTheme="minorHAnsi" w:cstheme="minorHAnsi"/>
          <w:b/>
          <w:bCs/>
          <w:color w:val="000000"/>
          <w:sz w:val="22"/>
          <w:szCs w:val="22"/>
        </w:rPr>
        <w:t>Pełnienie funkcji inspektora nadzoru dla robót budowlanych realizowanych przez Gminę Świerzawa”</w:t>
      </w:r>
      <w:r>
        <w:rPr>
          <w:rFonts w:asciiTheme="minorHAnsi" w:hAnsiTheme="minorHAnsi" w:cstheme="minorHAnsi"/>
          <w:sz w:val="22"/>
          <w:szCs w:val="22"/>
        </w:rPr>
        <w:t xml:space="preserve"> </w:t>
      </w:r>
      <w:r>
        <w:rPr>
          <w:rStyle w:val="normaltextrun"/>
          <w:rFonts w:asciiTheme="minorHAnsi" w:hAnsiTheme="minorHAnsi" w:cstheme="minorHAnsi"/>
          <w:color w:val="000000"/>
          <w:sz w:val="22"/>
          <w:szCs w:val="22"/>
        </w:rPr>
        <w:t xml:space="preserve">w wyniku którego </w:t>
      </w:r>
      <w:r>
        <w:rPr>
          <w:rStyle w:val="normaltextrun"/>
          <w:rFonts w:asciiTheme="minorHAnsi" w:hAnsiTheme="minorHAnsi" w:cstheme="minorHAnsi"/>
          <w:sz w:val="22"/>
          <w:szCs w:val="22"/>
        </w:rPr>
        <w:t>jako najkorzystniejsza wybrana została oferta Wykonawcy oraz na podstawie:</w:t>
      </w:r>
      <w:r>
        <w:rPr>
          <w:rStyle w:val="eop"/>
          <w:rFonts w:asciiTheme="minorHAnsi" w:hAnsiTheme="minorHAnsi" w:cstheme="minorHAnsi"/>
          <w:sz w:val="22"/>
          <w:szCs w:val="22"/>
        </w:rPr>
        <w:t> </w:t>
      </w:r>
    </w:p>
    <w:p w14:paraId="03041CE2" w14:textId="77777777" w:rsidR="00BC2C5C" w:rsidRDefault="00000000">
      <w:pPr>
        <w:pStyle w:val="paragraph"/>
        <w:numPr>
          <w:ilvl w:val="1"/>
          <w:numId w:val="2"/>
        </w:numPr>
        <w:tabs>
          <w:tab w:val="left" w:pos="709"/>
        </w:tabs>
        <w:spacing w:before="280" w:beforeAutospacing="0" w:afterAutospacing="0" w:line="276" w:lineRule="auto"/>
        <w:ind w:left="618" w:right="23" w:hanging="618"/>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ustawy z dnia 11 września 2019r. Prawo zamówień publicznych (</w:t>
      </w:r>
      <w:r>
        <w:rPr>
          <w:rStyle w:val="spellingerror"/>
          <w:rFonts w:asciiTheme="minorHAnsi" w:hAnsiTheme="minorHAnsi" w:cstheme="minorHAnsi"/>
          <w:sz w:val="22"/>
          <w:szCs w:val="22"/>
        </w:rPr>
        <w:t>tj</w:t>
      </w:r>
      <w:r>
        <w:rPr>
          <w:rStyle w:val="normaltextrun"/>
          <w:rFonts w:asciiTheme="minorHAnsi" w:hAnsiTheme="minorHAnsi" w:cstheme="minorHAnsi"/>
          <w:sz w:val="22"/>
          <w:szCs w:val="22"/>
        </w:rPr>
        <w:t>. Dz. U. z 2024 r. poz. 1320 ze zm.), zwaną dalej ustawą</w:t>
      </w:r>
      <w:r>
        <w:rPr>
          <w:rStyle w:val="apple-converted-space"/>
          <w:rFonts w:asciiTheme="minorHAnsi" w:hAnsiTheme="minorHAnsi" w:cstheme="minorHAnsi"/>
          <w:sz w:val="22"/>
          <w:szCs w:val="22"/>
        </w:rPr>
        <w:t> </w:t>
      </w:r>
      <w:r>
        <w:rPr>
          <w:rStyle w:val="spellingerror"/>
          <w:rFonts w:asciiTheme="minorHAnsi" w:hAnsiTheme="minorHAnsi" w:cstheme="minorHAnsi"/>
          <w:sz w:val="22"/>
          <w:szCs w:val="22"/>
        </w:rPr>
        <w:t>Pzp</w:t>
      </w:r>
      <w:r>
        <w:rPr>
          <w:rStyle w:val="normaltextrun"/>
          <w:rFonts w:asciiTheme="minorHAnsi" w:hAnsiTheme="minorHAnsi" w:cstheme="minorHAnsi"/>
          <w:sz w:val="22"/>
          <w:szCs w:val="22"/>
        </w:rPr>
        <w:t>,</w:t>
      </w:r>
      <w:r>
        <w:rPr>
          <w:rStyle w:val="eop"/>
          <w:rFonts w:asciiTheme="minorHAnsi" w:hAnsiTheme="minorHAnsi" w:cstheme="minorHAnsi"/>
          <w:sz w:val="22"/>
          <w:szCs w:val="22"/>
        </w:rPr>
        <w:t> </w:t>
      </w:r>
    </w:p>
    <w:p w14:paraId="4FD4AD9E" w14:textId="77777777" w:rsidR="00BC2C5C" w:rsidRDefault="00000000">
      <w:pPr>
        <w:pStyle w:val="paragraph"/>
        <w:numPr>
          <w:ilvl w:val="1"/>
          <w:numId w:val="2"/>
        </w:numPr>
        <w:tabs>
          <w:tab w:val="left" w:pos="709"/>
        </w:tabs>
        <w:spacing w:beforeAutospacing="0" w:afterAutospacing="0" w:line="276" w:lineRule="auto"/>
        <w:ind w:left="618" w:right="23" w:hanging="618"/>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dokumentacji postępowania tj.: dokumentacji sporządzonej i udostępnionej Wykonawcom przez Zamawiającego na potrzeby przeprowadzenia postępowania o udzielenie zamówienia publicznego, obejmującej w szczególności specyfikację warunków zamówienia, zwaną dalej -SWZ, wraz z załącznikami do niej</w:t>
      </w:r>
      <w:r>
        <w:rPr>
          <w:rStyle w:val="normaltextrun"/>
          <w:rFonts w:asciiTheme="minorHAnsi" w:hAnsiTheme="minorHAnsi" w:cstheme="minorHAnsi"/>
          <w:strike/>
          <w:sz w:val="22"/>
          <w:szCs w:val="22"/>
        </w:rPr>
        <w:t xml:space="preserve"> </w:t>
      </w:r>
    </w:p>
    <w:p w14:paraId="2D1563FD" w14:textId="77777777" w:rsidR="00BC2C5C" w:rsidRDefault="00000000">
      <w:pPr>
        <w:pStyle w:val="paragraph"/>
        <w:numPr>
          <w:ilvl w:val="1"/>
          <w:numId w:val="2"/>
        </w:numPr>
        <w:tabs>
          <w:tab w:val="left" w:pos="709"/>
        </w:tabs>
        <w:spacing w:beforeAutospacing="0" w:after="280" w:afterAutospacing="0" w:line="276" w:lineRule="auto"/>
        <w:ind w:left="618" w:right="23" w:hanging="618"/>
        <w:jc w:val="both"/>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oferty Wykonawcy, </w:t>
      </w:r>
    </w:p>
    <w:p w14:paraId="28A9A65F" w14:textId="77777777" w:rsidR="00BC2C5C" w:rsidRDefault="00000000">
      <w:pPr>
        <w:pStyle w:val="paragraph"/>
        <w:spacing w:before="280" w:after="280" w:line="276" w:lineRule="auto"/>
        <w:ind w:right="23"/>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strony zawierają umowę, zwaną w dalszej części Umową, następującej treści:</w:t>
      </w:r>
      <w:r>
        <w:rPr>
          <w:rStyle w:val="eop"/>
          <w:rFonts w:asciiTheme="minorHAnsi" w:hAnsiTheme="minorHAnsi" w:cstheme="minorHAnsi"/>
          <w:sz w:val="22"/>
          <w:szCs w:val="22"/>
        </w:rPr>
        <w:t> </w:t>
      </w:r>
    </w:p>
    <w:p w14:paraId="0F604C9A" w14:textId="77777777" w:rsidR="00BC2C5C" w:rsidRDefault="00BC2C5C">
      <w:pPr>
        <w:jc w:val="both"/>
        <w:rPr>
          <w:rFonts w:asciiTheme="minorHAnsi" w:hAnsiTheme="minorHAnsi" w:cstheme="minorHAnsi"/>
          <w:b/>
          <w:bCs/>
          <w:sz w:val="22"/>
          <w:szCs w:val="22"/>
        </w:rPr>
      </w:pPr>
    </w:p>
    <w:p w14:paraId="7C676B5C" w14:textId="77777777" w:rsidR="00BC2C5C" w:rsidRDefault="00000000">
      <w:pPr>
        <w:jc w:val="both"/>
        <w:rPr>
          <w:rFonts w:asciiTheme="minorHAnsi" w:hAnsiTheme="minorHAnsi" w:cstheme="minorHAnsi"/>
          <w:sz w:val="22"/>
          <w:szCs w:val="22"/>
        </w:rPr>
      </w:pPr>
      <w:r>
        <w:rPr>
          <w:rFonts w:asciiTheme="minorHAnsi" w:hAnsiTheme="minorHAnsi" w:cstheme="minorHAnsi"/>
          <w:b/>
          <w:bCs/>
          <w:sz w:val="22"/>
          <w:szCs w:val="22"/>
        </w:rPr>
        <w:t>Rozdział I. PRZEDMIOT UMOWY</w:t>
      </w:r>
    </w:p>
    <w:p w14:paraId="268EAA33"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w:t>
      </w:r>
    </w:p>
    <w:p w14:paraId="4A243115" w14:textId="77777777" w:rsidR="00BC2C5C" w:rsidRDefault="00000000">
      <w:pPr>
        <w:pStyle w:val="Teksttreci50"/>
        <w:shd w:val="clear" w:color="auto" w:fill="auto"/>
        <w:spacing w:line="276" w:lineRule="auto"/>
        <w:ind w:right="-6"/>
        <w:jc w:val="both"/>
        <w:rPr>
          <w:rFonts w:cs="Arial"/>
          <w:b/>
          <w:sz w:val="22"/>
          <w:szCs w:val="22"/>
        </w:rPr>
      </w:pPr>
      <w:r>
        <w:rPr>
          <w:rFonts w:cstheme="minorHAnsi"/>
          <w:bCs/>
          <w:sz w:val="22"/>
          <w:szCs w:val="22"/>
        </w:rPr>
        <w:t xml:space="preserve">Przedmiotem niniejszej umowy jest pełnienie funkcji Inspektora Nadzoru przy wykonaniu zadań inwestycyjnych pn.: </w:t>
      </w:r>
      <w:r>
        <w:rPr>
          <w:rFonts w:cs="Arial"/>
          <w:b/>
          <w:sz w:val="22"/>
          <w:szCs w:val="22"/>
        </w:rPr>
        <w:t>„Poprawa efektywności energetycznej budynku OSP w Podgórkach”; „ Termomodernizacja budynków użyteczności publicznej w Gminie Świerzawa i Gminie Wojcieszów”; „Termomodernizacja budynku nr 4 w miejscowości Rzeszówek”</w:t>
      </w:r>
    </w:p>
    <w:p w14:paraId="697BC233" w14:textId="77777777" w:rsidR="00BC2C5C" w:rsidRDefault="00000000">
      <w:pPr>
        <w:pStyle w:val="Akapitzlist"/>
        <w:numPr>
          <w:ilvl w:val="0"/>
          <w:numId w:val="32"/>
        </w:numPr>
        <w:suppressAutoHyphens/>
        <w:ind w:left="284" w:firstLine="0"/>
        <w:jc w:val="both"/>
        <w:rPr>
          <w:rFonts w:asciiTheme="minorHAnsi" w:hAnsiTheme="minorHAnsi" w:cstheme="minorHAnsi"/>
          <w:b/>
        </w:rPr>
      </w:pPr>
      <w:r>
        <w:rPr>
          <w:rFonts w:cstheme="minorHAnsi"/>
          <w:bCs/>
        </w:rPr>
        <w:t>Roboty budowlane objęte nadzorem inwestorskim realizowane będą w oparciu o:</w:t>
      </w:r>
    </w:p>
    <w:p w14:paraId="4BD61AFC" w14:textId="77777777" w:rsidR="00BC2C5C" w:rsidRDefault="00000000">
      <w:pPr>
        <w:pStyle w:val="Akapitzlist"/>
        <w:widowControl w:val="0"/>
        <w:numPr>
          <w:ilvl w:val="1"/>
          <w:numId w:val="32"/>
        </w:numPr>
        <w:tabs>
          <w:tab w:val="left" w:pos="709"/>
        </w:tabs>
        <w:suppressAutoHyphens/>
        <w:spacing w:after="0"/>
        <w:ind w:right="-2"/>
        <w:jc w:val="both"/>
        <w:rPr>
          <w:rFonts w:asciiTheme="minorHAnsi" w:hAnsiTheme="minorHAnsi" w:cstheme="minorHAnsi"/>
          <w:color w:val="000000" w:themeColor="text1"/>
        </w:rPr>
      </w:pPr>
      <w:r>
        <w:rPr>
          <w:rFonts w:cstheme="minorHAnsi"/>
          <w:color w:val="000000" w:themeColor="text1"/>
        </w:rPr>
        <w:t>Załącznik nr 1 Specyfikacji Warunków Zamówienia – Opis przedmiotu zamówienia.</w:t>
      </w:r>
    </w:p>
    <w:p w14:paraId="6FD60412" w14:textId="77777777" w:rsidR="00BC2C5C" w:rsidRDefault="00000000">
      <w:pPr>
        <w:pStyle w:val="Akapitzlist"/>
        <w:widowControl w:val="0"/>
        <w:numPr>
          <w:ilvl w:val="1"/>
          <w:numId w:val="32"/>
        </w:numPr>
        <w:tabs>
          <w:tab w:val="left" w:pos="709"/>
        </w:tabs>
        <w:suppressAutoHyphens/>
        <w:spacing w:after="0"/>
        <w:ind w:right="-2"/>
        <w:jc w:val="both"/>
        <w:rPr>
          <w:rFonts w:asciiTheme="minorHAnsi" w:hAnsiTheme="minorHAnsi" w:cstheme="minorHAnsi"/>
          <w:b/>
          <w:bCs/>
          <w:color w:val="000000" w:themeColor="text1"/>
        </w:rPr>
      </w:pPr>
      <w:r>
        <w:rPr>
          <w:rFonts w:cstheme="minorHAnsi"/>
          <w:color w:val="000000" w:themeColor="text1"/>
        </w:rPr>
        <w:lastRenderedPageBreak/>
        <w:t>Dokumentację projektową opracowaną przez Pracownię Projektową KONTRUKTOR mgr inż. Piotr Rajca</w:t>
      </w:r>
    </w:p>
    <w:p w14:paraId="00670E2B" w14:textId="77777777" w:rsidR="00BC2C5C" w:rsidRDefault="00000000">
      <w:pPr>
        <w:pStyle w:val="Akapitzlist"/>
        <w:widowControl w:val="0"/>
        <w:numPr>
          <w:ilvl w:val="1"/>
          <w:numId w:val="32"/>
        </w:numPr>
        <w:tabs>
          <w:tab w:val="left" w:pos="709"/>
        </w:tabs>
        <w:suppressAutoHyphens/>
        <w:spacing w:after="0"/>
        <w:ind w:right="-2"/>
        <w:jc w:val="both"/>
        <w:rPr>
          <w:rFonts w:asciiTheme="minorHAnsi" w:hAnsiTheme="minorHAnsi" w:cstheme="minorHAnsi"/>
          <w:color w:val="000000" w:themeColor="text1"/>
        </w:rPr>
      </w:pPr>
      <w:r>
        <w:rPr>
          <w:rFonts w:cstheme="minorHAnsi"/>
          <w:color w:val="000000" w:themeColor="text1"/>
        </w:rPr>
        <w:t>Specyfikacje techniczne wykonania i odbioru robót.</w:t>
      </w:r>
    </w:p>
    <w:p w14:paraId="0C974331" w14:textId="77777777" w:rsidR="00BC2C5C" w:rsidRDefault="00000000">
      <w:pPr>
        <w:pStyle w:val="Akapitzlist"/>
        <w:widowControl w:val="0"/>
        <w:numPr>
          <w:ilvl w:val="1"/>
          <w:numId w:val="32"/>
        </w:numPr>
        <w:tabs>
          <w:tab w:val="left" w:pos="709"/>
        </w:tabs>
        <w:suppressAutoHyphens/>
        <w:spacing w:after="0"/>
        <w:ind w:right="-2"/>
        <w:jc w:val="both"/>
        <w:rPr>
          <w:rFonts w:asciiTheme="minorHAnsi" w:hAnsiTheme="minorHAnsi" w:cstheme="minorHAnsi"/>
          <w:color w:val="000000" w:themeColor="text1"/>
        </w:rPr>
      </w:pPr>
      <w:r>
        <w:rPr>
          <w:rFonts w:cstheme="minorHAnsi"/>
          <w:color w:val="000000" w:themeColor="text1"/>
        </w:rPr>
        <w:t>Umowę z Wykonawcą robót budowlanych.</w:t>
      </w:r>
    </w:p>
    <w:p w14:paraId="21F971CA" w14:textId="77777777" w:rsidR="00BC2C5C" w:rsidRDefault="00000000">
      <w:pPr>
        <w:pStyle w:val="Akapitzlist"/>
        <w:widowControl w:val="0"/>
        <w:numPr>
          <w:ilvl w:val="0"/>
          <w:numId w:val="32"/>
        </w:numPr>
        <w:tabs>
          <w:tab w:val="left" w:pos="709"/>
        </w:tabs>
        <w:suppressAutoHyphens/>
        <w:spacing w:after="0"/>
        <w:ind w:right="-2"/>
        <w:jc w:val="both"/>
        <w:rPr>
          <w:rFonts w:asciiTheme="minorHAnsi" w:hAnsiTheme="minorHAnsi" w:cstheme="minorHAnsi"/>
          <w:color w:val="000000" w:themeColor="text1"/>
        </w:rPr>
      </w:pPr>
      <w:r>
        <w:rPr>
          <w:rFonts w:cstheme="minorHAnsi"/>
          <w:bCs/>
        </w:rPr>
        <w:t>Kopie dokumentów wymienionych w ust. 2 pkt 2.1.-2.7. zostały przekazane Wykonawcy po podpisaniu niniejszej umowy. W trakcie trwania realizacji umowy Zamawiający będzie przekazywał na bieżąco Wykonawcy inne dokumenty dotyczące procesu inwestycyjnego, w tym w szczególności umowy zawarte przez wykonawcę robót budowlanych z podwykonawcami, na których Zamawiający wyraził zgodę.</w:t>
      </w:r>
    </w:p>
    <w:p w14:paraId="798F2311" w14:textId="77777777" w:rsidR="00BC2C5C" w:rsidRDefault="00000000">
      <w:pPr>
        <w:pStyle w:val="Akapitzlist"/>
        <w:widowControl w:val="0"/>
        <w:numPr>
          <w:ilvl w:val="0"/>
          <w:numId w:val="32"/>
        </w:numPr>
        <w:tabs>
          <w:tab w:val="left" w:pos="709"/>
        </w:tabs>
        <w:suppressAutoHyphens/>
        <w:spacing w:after="0"/>
        <w:ind w:right="-2"/>
        <w:jc w:val="both"/>
        <w:rPr>
          <w:rFonts w:asciiTheme="minorHAnsi" w:hAnsiTheme="minorHAnsi" w:cstheme="minorHAnsi"/>
          <w:color w:val="000000" w:themeColor="text1"/>
        </w:rPr>
      </w:pPr>
      <w:r>
        <w:rPr>
          <w:rFonts w:cstheme="minorHAnsi"/>
        </w:rPr>
        <w:t>Jeżeli w umowie wyraźnie nie postanowiono inaczej, Wykonawca nie ma prawa zwolnić wykonawcy robót budowlanych z jakiegokolwiek z jego obowiązków.</w:t>
      </w:r>
    </w:p>
    <w:p w14:paraId="03414C30" w14:textId="77777777" w:rsidR="00BC2C5C" w:rsidRDefault="00000000">
      <w:pPr>
        <w:pStyle w:val="Akapitzlist"/>
        <w:widowControl w:val="0"/>
        <w:numPr>
          <w:ilvl w:val="0"/>
          <w:numId w:val="32"/>
        </w:numPr>
        <w:tabs>
          <w:tab w:val="left" w:pos="709"/>
        </w:tabs>
        <w:suppressAutoHyphens/>
        <w:spacing w:after="0"/>
        <w:ind w:right="-2"/>
        <w:jc w:val="both"/>
        <w:rPr>
          <w:rFonts w:asciiTheme="minorHAnsi" w:hAnsiTheme="minorHAnsi" w:cstheme="minorHAnsi"/>
          <w:color w:val="000000" w:themeColor="text1"/>
        </w:rPr>
      </w:pPr>
      <w:r>
        <w:rPr>
          <w:rFonts w:cstheme="minorHAnsi"/>
        </w:rPr>
        <w:t>Ilekroć w niniejszej umowie mowa będzie o Inspektorze/inspektorach nadzoru inwestorskiego należy przez to rozumieć Wykonawcę niniejszej umowy.</w:t>
      </w:r>
    </w:p>
    <w:p w14:paraId="7B1472D3" w14:textId="77777777" w:rsidR="00BC2C5C" w:rsidRDefault="00000000">
      <w:pPr>
        <w:pStyle w:val="Akapitzlist"/>
        <w:widowControl w:val="0"/>
        <w:numPr>
          <w:ilvl w:val="0"/>
          <w:numId w:val="32"/>
        </w:numPr>
        <w:tabs>
          <w:tab w:val="left" w:pos="709"/>
        </w:tabs>
        <w:suppressAutoHyphens/>
        <w:spacing w:after="0"/>
        <w:ind w:right="-2"/>
        <w:jc w:val="both"/>
        <w:rPr>
          <w:rFonts w:asciiTheme="minorHAnsi" w:hAnsiTheme="minorHAnsi" w:cstheme="minorHAnsi"/>
          <w:color w:val="000000" w:themeColor="text1"/>
        </w:rPr>
      </w:pPr>
      <w:r>
        <w:rPr>
          <w:rFonts w:cstheme="minorHAnsi"/>
        </w:rPr>
        <w:t xml:space="preserve">Wykonawca jest w granicach posiadanego umocowania niniejszą umową przedstawicielem Zamawiającego, jako zleceniodawcy w ramach umowy zawartej z wykonawcą robót budowlanych. </w:t>
      </w:r>
    </w:p>
    <w:p w14:paraId="5A85FAFE"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2</w:t>
      </w:r>
    </w:p>
    <w:p w14:paraId="60FADA3B" w14:textId="77777777" w:rsidR="00BC2C5C" w:rsidRDefault="00000000">
      <w:pPr>
        <w:pStyle w:val="Akapitzlist"/>
        <w:numPr>
          <w:ilvl w:val="2"/>
          <w:numId w:val="2"/>
        </w:numPr>
        <w:tabs>
          <w:tab w:val="left" w:pos="284"/>
          <w:tab w:val="left" w:pos="709"/>
          <w:tab w:val="left" w:pos="1560"/>
        </w:tabs>
        <w:ind w:left="709" w:hanging="486"/>
        <w:jc w:val="both"/>
        <w:rPr>
          <w:rFonts w:asciiTheme="minorHAnsi" w:hAnsiTheme="minorHAnsi" w:cstheme="minorHAnsi"/>
        </w:rPr>
      </w:pPr>
      <w:r>
        <w:rPr>
          <w:rFonts w:cstheme="minorHAnsi"/>
        </w:rPr>
        <w:t xml:space="preserve">Wykonawca </w:t>
      </w:r>
      <w:r>
        <w:rPr>
          <w:rFonts w:cstheme="minorHAnsi"/>
          <w:iCs/>
        </w:rPr>
        <w:t xml:space="preserve">ma swobodny dostęp do miejsc, gdzie wykonywane są roboty budowlane. </w:t>
      </w:r>
      <w:r>
        <w:rPr>
          <w:rFonts w:cstheme="minorHAnsi"/>
        </w:rPr>
        <w:t>Wykonawca</w:t>
      </w:r>
      <w:r>
        <w:rPr>
          <w:rFonts w:cstheme="minorHAnsi"/>
          <w:iCs/>
        </w:rPr>
        <w:t xml:space="preserve"> może zarządzić nadzór i przeprowadzić kontrolę wszystkiego, co jest przygotowywane lub wytwarzane w celu dostawy na potrzeby realizacji robót. W tym celu może on domagać się od wykonawcy robót budowlanych przeprowadzenia takich testów, jakie uzna za konieczne, które przewidziane są w dokumentacji, aby ustalić czy materiały i przedmioty są wymaganej jakości i w przewidzianej ilości. Może on żądać od wykonawcy robót zastąpienia lub poprawienia, w zależności od sytuacji, pozycji nie spełniających warunków dokumentacji projektowej, nawet po ich zainstalowaniu.</w:t>
      </w:r>
    </w:p>
    <w:p w14:paraId="12930239" w14:textId="77777777" w:rsidR="00BC2C5C" w:rsidRDefault="00000000">
      <w:pPr>
        <w:pStyle w:val="Akapitzlist"/>
        <w:numPr>
          <w:ilvl w:val="2"/>
          <w:numId w:val="2"/>
        </w:numPr>
        <w:tabs>
          <w:tab w:val="left" w:pos="284"/>
          <w:tab w:val="left" w:pos="709"/>
          <w:tab w:val="left" w:pos="1560"/>
        </w:tabs>
        <w:ind w:left="709" w:hanging="486"/>
        <w:jc w:val="both"/>
        <w:rPr>
          <w:rFonts w:asciiTheme="minorHAnsi" w:hAnsiTheme="minorHAnsi" w:cstheme="minorHAnsi"/>
        </w:rPr>
      </w:pPr>
      <w:r>
        <w:rPr>
          <w:rFonts w:cstheme="minorHAnsi"/>
          <w:iCs/>
        </w:rPr>
        <w:t xml:space="preserve">W trakcie wykonywania swoich obowiązków </w:t>
      </w:r>
      <w:r>
        <w:rPr>
          <w:rFonts w:cstheme="minorHAnsi"/>
        </w:rPr>
        <w:t xml:space="preserve">Inspektor Nadzoru </w:t>
      </w:r>
      <w:r>
        <w:rPr>
          <w:rFonts w:cstheme="minorHAnsi"/>
          <w:iCs/>
        </w:rPr>
        <w:t>nie będzie ujawniał informacji, które otrzymał dla celów sprawowanego nadzoru i kontroli, o metodach wytwarzania oraz prowadzeniu przedsięwzięć, za wyjątkiem przekazywania ich tym władzom, którym jest to niezbędne.</w:t>
      </w:r>
    </w:p>
    <w:p w14:paraId="2CC8F0B1" w14:textId="77777777" w:rsidR="00BC2C5C" w:rsidRDefault="00000000">
      <w:pPr>
        <w:pStyle w:val="Akapitzlist"/>
        <w:numPr>
          <w:ilvl w:val="2"/>
          <w:numId w:val="2"/>
        </w:numPr>
        <w:tabs>
          <w:tab w:val="left" w:pos="284"/>
          <w:tab w:val="left" w:pos="709"/>
          <w:tab w:val="left" w:pos="1560"/>
        </w:tabs>
        <w:ind w:left="709" w:hanging="486"/>
        <w:jc w:val="both"/>
        <w:rPr>
          <w:rFonts w:asciiTheme="minorHAnsi" w:hAnsiTheme="minorHAnsi" w:cstheme="minorHAnsi"/>
        </w:rPr>
      </w:pPr>
      <w:r>
        <w:rPr>
          <w:rFonts w:cstheme="minorHAnsi"/>
        </w:rPr>
        <w:t>Bez pisemnej zgody Zamawiającego Wykonawca nie jest upoważniony do wydawania wykonawcy robót budowlanych poleceń realizacji robót zamiennych lub dodatkowych.</w:t>
      </w:r>
    </w:p>
    <w:p w14:paraId="33C681AE" w14:textId="77777777" w:rsidR="00BC2C5C" w:rsidRDefault="00000000">
      <w:pPr>
        <w:pStyle w:val="Akapitzlist"/>
        <w:numPr>
          <w:ilvl w:val="2"/>
          <w:numId w:val="2"/>
        </w:numPr>
        <w:tabs>
          <w:tab w:val="left" w:pos="284"/>
          <w:tab w:val="left" w:pos="709"/>
          <w:tab w:val="left" w:pos="1560"/>
        </w:tabs>
        <w:ind w:left="709" w:hanging="486"/>
        <w:jc w:val="both"/>
        <w:rPr>
          <w:rFonts w:asciiTheme="minorHAnsi" w:hAnsiTheme="minorHAnsi" w:cstheme="minorHAnsi"/>
        </w:rPr>
      </w:pPr>
      <w:r>
        <w:rPr>
          <w:rFonts w:cstheme="minorHAnsi"/>
        </w:rPr>
        <w:t>Wykonawca pełniąc czynności inspektora nadzoru inwestorskiego działa w imieniu i na rachunek Zamawiającego.</w:t>
      </w:r>
    </w:p>
    <w:p w14:paraId="6169BFB5" w14:textId="77777777" w:rsidR="00BC2C5C" w:rsidRDefault="00000000">
      <w:pPr>
        <w:pStyle w:val="Akapitzlist"/>
        <w:numPr>
          <w:ilvl w:val="2"/>
          <w:numId w:val="2"/>
        </w:numPr>
        <w:tabs>
          <w:tab w:val="left" w:pos="284"/>
          <w:tab w:val="left" w:pos="709"/>
          <w:tab w:val="left" w:pos="1560"/>
        </w:tabs>
        <w:ind w:left="709" w:hanging="486"/>
        <w:jc w:val="both"/>
        <w:rPr>
          <w:rFonts w:asciiTheme="minorHAnsi" w:hAnsiTheme="minorHAnsi" w:cstheme="minorHAnsi"/>
        </w:rPr>
      </w:pPr>
      <w:r>
        <w:rPr>
          <w:rFonts w:cstheme="minorHAnsi"/>
        </w:rPr>
        <w:t>Wykonawca ponosi wobec Zamawiającego odpowiedzialność za wyrządzone szkody, będące normalnym następstwem niewykonania lub nienależytego wykonania przedmiotu umowy, ocenianego w granicach przewidzianych dla umów starannego działania. Nie ponosi natomiast odpowiedzialności za szkody</w:t>
      </w:r>
      <w:r>
        <w:rPr>
          <w:rFonts w:cstheme="minorHAnsi"/>
        </w:rPr>
        <w:br/>
        <w:t>wynikające z niewykonania lub nienależytego wykonania zobowiązań wykonawcy robót oraz Zamawiającego lub innych uczestników procesu inwestycyjnego, chyba że akceptował czynności powodujące powstanie szkody.</w:t>
      </w:r>
    </w:p>
    <w:p w14:paraId="30EC783E" w14:textId="77777777" w:rsidR="00BC2C5C" w:rsidRDefault="00000000">
      <w:pPr>
        <w:pStyle w:val="Akapitzlist"/>
        <w:numPr>
          <w:ilvl w:val="2"/>
          <w:numId w:val="2"/>
        </w:numPr>
        <w:tabs>
          <w:tab w:val="left" w:pos="284"/>
          <w:tab w:val="left" w:pos="709"/>
          <w:tab w:val="left" w:pos="1560"/>
        </w:tabs>
        <w:ind w:left="709" w:hanging="486"/>
        <w:jc w:val="both"/>
        <w:rPr>
          <w:rFonts w:asciiTheme="minorHAnsi" w:hAnsiTheme="minorHAnsi" w:cstheme="minorHAnsi"/>
        </w:rPr>
      </w:pPr>
      <w:r>
        <w:rPr>
          <w:rFonts w:cstheme="minorHAnsi"/>
        </w:rPr>
        <w:t>Wykonawca ponosi odpowiedzialność względem Zamawiającego za wyrządzone szkody będące</w:t>
      </w:r>
      <w:r>
        <w:rPr>
          <w:rFonts w:cstheme="minorHAnsi"/>
        </w:rPr>
        <w:br/>
        <w:t>następstwem niewykonania lub nienależytego wykonania zobowiązań objętych niniejszą umową,</w:t>
      </w:r>
      <w:r>
        <w:rPr>
          <w:rFonts w:cstheme="minorHAnsi"/>
        </w:rPr>
        <w:br/>
        <w:t>ocenianego w granicach przewidzianych dla umów starannego działania z uwzględnieniem zawodowego charakteru wykonywanych czynności, w szczególności:</w:t>
      </w:r>
    </w:p>
    <w:p w14:paraId="7ACDB52B" w14:textId="77777777" w:rsidR="00BC2C5C" w:rsidRDefault="00000000">
      <w:pPr>
        <w:pStyle w:val="Akapitzlist"/>
        <w:numPr>
          <w:ilvl w:val="1"/>
          <w:numId w:val="40"/>
        </w:numPr>
        <w:tabs>
          <w:tab w:val="left" w:pos="709"/>
        </w:tabs>
        <w:jc w:val="both"/>
        <w:rPr>
          <w:rFonts w:asciiTheme="minorHAnsi" w:hAnsiTheme="minorHAnsi" w:cstheme="minorHAnsi"/>
        </w:rPr>
      </w:pPr>
      <w:r>
        <w:rPr>
          <w:rFonts w:cstheme="minorHAnsi"/>
        </w:rPr>
        <w:t>przyjmuje odpowiedzialność za wszelkie szkody wyrządzone Zamawiającemu, a także osobom trzecim poprzez wadliwe wykonywanie obowiązków wynikających z niniejszej umowy;</w:t>
      </w:r>
    </w:p>
    <w:p w14:paraId="40AC19DF" w14:textId="77777777" w:rsidR="00BC2C5C" w:rsidRDefault="00000000">
      <w:pPr>
        <w:pStyle w:val="Akapitzlist"/>
        <w:numPr>
          <w:ilvl w:val="1"/>
          <w:numId w:val="40"/>
        </w:numPr>
        <w:tabs>
          <w:tab w:val="left" w:pos="709"/>
        </w:tabs>
        <w:jc w:val="both"/>
        <w:rPr>
          <w:rFonts w:asciiTheme="minorHAnsi" w:hAnsiTheme="minorHAnsi" w:cstheme="minorHAnsi"/>
        </w:rPr>
      </w:pPr>
      <w:r>
        <w:rPr>
          <w:rFonts w:cstheme="minorHAnsi"/>
        </w:rPr>
        <w:t>odpowiada - jak za własne - za działania osób, bądź podmiotów, którymi się posługuje, w tym również za działania skierowanych na budowę inspektorów nadzoru i specjalistów;</w:t>
      </w:r>
    </w:p>
    <w:p w14:paraId="2569658B" w14:textId="77777777" w:rsidR="00BC2C5C" w:rsidRDefault="00000000">
      <w:pPr>
        <w:pStyle w:val="Akapitzlist"/>
        <w:numPr>
          <w:ilvl w:val="1"/>
          <w:numId w:val="40"/>
        </w:numPr>
        <w:tabs>
          <w:tab w:val="left" w:pos="709"/>
        </w:tabs>
        <w:jc w:val="both"/>
        <w:rPr>
          <w:rFonts w:asciiTheme="minorHAnsi" w:hAnsiTheme="minorHAnsi" w:cstheme="minorHAnsi"/>
        </w:rPr>
      </w:pPr>
      <w:r>
        <w:rPr>
          <w:rFonts w:cstheme="minorHAnsi"/>
        </w:rPr>
        <w:lastRenderedPageBreak/>
        <w:t>jest odpowiedzialny względem Zamawiającego, jeżeli Inwestycja ma wady zmniejszające jej wartość lub użyteczność ze względu na cel określony w umowie z Wykonawcą Inwestycji, a w szczególności</w:t>
      </w:r>
      <w:r>
        <w:rPr>
          <w:rFonts w:cstheme="minorHAnsi"/>
        </w:rPr>
        <w:br/>
        <w:t>odpowiada za:</w:t>
      </w:r>
    </w:p>
    <w:p w14:paraId="57693DB1" w14:textId="77777777" w:rsidR="00BC2C5C" w:rsidRDefault="00000000">
      <w:pPr>
        <w:pStyle w:val="Akapitzlist"/>
        <w:numPr>
          <w:ilvl w:val="1"/>
          <w:numId w:val="6"/>
        </w:numPr>
        <w:jc w:val="both"/>
        <w:rPr>
          <w:rFonts w:asciiTheme="minorHAnsi" w:hAnsiTheme="minorHAnsi" w:cstheme="minorHAnsi"/>
        </w:rPr>
      </w:pPr>
      <w:r>
        <w:rPr>
          <w:rFonts w:cstheme="minorHAnsi"/>
        </w:rPr>
        <w:t>dopuszczenie do realizacji rozwiązań niezgodnych z dokumentacją, specyfikacjami technicznymi wykonania i odbioru robót,</w:t>
      </w:r>
    </w:p>
    <w:p w14:paraId="7B7091FA" w14:textId="77777777" w:rsidR="00BC2C5C" w:rsidRDefault="00000000">
      <w:pPr>
        <w:pStyle w:val="Akapitzlist"/>
        <w:numPr>
          <w:ilvl w:val="1"/>
          <w:numId w:val="6"/>
        </w:numPr>
        <w:jc w:val="both"/>
        <w:rPr>
          <w:rFonts w:asciiTheme="minorHAnsi" w:hAnsiTheme="minorHAnsi" w:cstheme="minorHAnsi"/>
        </w:rPr>
      </w:pPr>
      <w:r>
        <w:rPr>
          <w:rFonts w:cstheme="minorHAnsi"/>
        </w:rPr>
        <w:t>dopuszczenie do realizacji rozwiązań powodujących wzrost kosztów realizacji Inwestycji lub</w:t>
      </w:r>
      <w:r>
        <w:rPr>
          <w:rFonts w:cstheme="minorHAnsi"/>
        </w:rPr>
        <w:br/>
        <w:t>wydłużenie jej harmonogramu,</w:t>
      </w:r>
    </w:p>
    <w:p w14:paraId="289D2C7E" w14:textId="77777777" w:rsidR="00BC2C5C" w:rsidRDefault="00000000">
      <w:pPr>
        <w:pStyle w:val="Akapitzlist"/>
        <w:numPr>
          <w:ilvl w:val="1"/>
          <w:numId w:val="6"/>
        </w:numPr>
        <w:jc w:val="both"/>
        <w:rPr>
          <w:rFonts w:asciiTheme="minorHAnsi" w:hAnsiTheme="minorHAnsi" w:cstheme="minorHAnsi"/>
        </w:rPr>
      </w:pPr>
      <w:r>
        <w:rPr>
          <w:rFonts w:cstheme="minorHAnsi"/>
        </w:rPr>
        <w:t>dopuszczenie do realizacji rozwiązań, które spowodują odmowę wydania przez właściwe organy administracyjne wymaganych decyzji, uzgodnień i postanowień lub nieuzasadnione wydłużenie postępowań administracyjnych w tych sprawach, a w trakcie budowy do wstrzymania robót</w:t>
      </w:r>
      <w:r>
        <w:rPr>
          <w:rFonts w:cstheme="minorHAnsi"/>
        </w:rPr>
        <w:br/>
        <w:t>budowlanych;</w:t>
      </w:r>
    </w:p>
    <w:p w14:paraId="30C09D3D" w14:textId="77777777" w:rsidR="00BC2C5C" w:rsidRDefault="00000000">
      <w:pPr>
        <w:pStyle w:val="Akapitzlist"/>
        <w:numPr>
          <w:ilvl w:val="1"/>
          <w:numId w:val="40"/>
        </w:numPr>
        <w:jc w:val="both"/>
        <w:rPr>
          <w:rFonts w:asciiTheme="minorHAnsi" w:hAnsiTheme="minorHAnsi" w:cstheme="minorHAnsi"/>
        </w:rPr>
      </w:pPr>
      <w:r>
        <w:rPr>
          <w:rFonts w:cstheme="minorHAnsi"/>
        </w:rPr>
        <w:t>ponosi odpowiedzialność za skutki prawne i finansowe, spowodowane istotnymi zmianami w zakresie objętym przedmiotem niniejszej umowy, wprowadzone z własnej inicjatywy w trakcie realizacji</w:t>
      </w:r>
      <w:r>
        <w:rPr>
          <w:rFonts w:cstheme="minorHAnsi"/>
        </w:rPr>
        <w:br/>
        <w:t>inwestycji, które nie zostały wcześniej uzgodnione z Zamawiającym.</w:t>
      </w:r>
    </w:p>
    <w:p w14:paraId="685D013A" w14:textId="77777777" w:rsidR="00BC2C5C" w:rsidRDefault="00000000">
      <w:pPr>
        <w:pStyle w:val="Akapitzlist"/>
        <w:numPr>
          <w:ilvl w:val="0"/>
          <w:numId w:val="40"/>
        </w:numPr>
        <w:spacing w:after="0" w:line="240" w:lineRule="auto"/>
        <w:ind w:left="284" w:hanging="284"/>
        <w:jc w:val="both"/>
        <w:rPr>
          <w:rFonts w:asciiTheme="minorHAnsi" w:hAnsiTheme="minorHAnsi" w:cstheme="minorHAnsi"/>
        </w:rPr>
      </w:pPr>
      <w:r>
        <w:rPr>
          <w:rFonts w:cstheme="minorHAnsi"/>
        </w:rPr>
        <w:t>Jeżeli Zamawiający poniesie szkody w wyniku czynności podjętych przez Wykonawcę, względnie w wyniku zaniechania czynności przez Wykonawcę, Zamawiający ma prawo dochodzić odszkodowania do wysokości poniesionej szkody na zasadach ogólnych, z zastrzeżeniem postanowień § 12 niniejszej umowy.</w:t>
      </w:r>
    </w:p>
    <w:p w14:paraId="530506A1"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3</w:t>
      </w:r>
    </w:p>
    <w:p w14:paraId="02DC324C"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t>Wykonawca oświadcza, że funkcję Inspektora Nadzoru:</w:t>
      </w:r>
    </w:p>
    <w:p w14:paraId="54823EFC" w14:textId="77777777" w:rsidR="00BC2C5C" w:rsidRDefault="00BC2C5C">
      <w:pPr>
        <w:pStyle w:val="Akapitzlist"/>
        <w:spacing w:after="0" w:line="240" w:lineRule="auto"/>
        <w:ind w:left="284"/>
        <w:jc w:val="both"/>
        <w:rPr>
          <w:rFonts w:asciiTheme="minorHAnsi" w:hAnsiTheme="minorHAnsi" w:cstheme="minorHAnsi"/>
        </w:rPr>
      </w:pPr>
    </w:p>
    <w:p w14:paraId="23B73E4A" w14:textId="77777777" w:rsidR="00BC2C5C" w:rsidRDefault="00000000">
      <w:pPr>
        <w:pStyle w:val="Akapitzlist"/>
        <w:widowControl w:val="0"/>
        <w:numPr>
          <w:ilvl w:val="1"/>
          <w:numId w:val="33"/>
        </w:numPr>
        <w:suppressAutoHyphens/>
        <w:spacing w:after="0" w:line="240" w:lineRule="auto"/>
        <w:jc w:val="both"/>
        <w:rPr>
          <w:rFonts w:asciiTheme="minorHAnsi" w:hAnsiTheme="minorHAnsi" w:cstheme="minorHAnsi"/>
        </w:rPr>
      </w:pPr>
      <w:r>
        <w:rPr>
          <w:rFonts w:cstheme="minorHAnsi"/>
        </w:rPr>
        <w:t>w branży konstrukcyjno-budowalnej pełnić będzie ……………………………………… legitymujący się uprawnieniami nr ……………. w specjalności ……………;</w:t>
      </w:r>
    </w:p>
    <w:p w14:paraId="47DD6736" w14:textId="77777777" w:rsidR="00BC2C5C" w:rsidRDefault="00000000">
      <w:pPr>
        <w:pStyle w:val="Akapitzlist"/>
        <w:widowControl w:val="0"/>
        <w:numPr>
          <w:ilvl w:val="1"/>
          <w:numId w:val="33"/>
        </w:numPr>
        <w:suppressAutoHyphens/>
        <w:spacing w:after="0" w:line="240" w:lineRule="auto"/>
        <w:jc w:val="both"/>
        <w:rPr>
          <w:rFonts w:asciiTheme="minorHAnsi" w:hAnsiTheme="minorHAnsi" w:cstheme="minorHAnsi"/>
        </w:rPr>
      </w:pPr>
      <w:r>
        <w:rPr>
          <w:rFonts w:cstheme="minorHAnsi"/>
        </w:rPr>
        <w:t>w branży sanitarnej pełnić będzie ……………………………………… legitymujący się uprawnieniami nr ……………. w specjalności ……………;</w:t>
      </w:r>
    </w:p>
    <w:p w14:paraId="13CD63A7" w14:textId="77777777" w:rsidR="00BC2C5C" w:rsidRDefault="00000000">
      <w:pPr>
        <w:pStyle w:val="Akapitzlist"/>
        <w:numPr>
          <w:ilvl w:val="1"/>
          <w:numId w:val="33"/>
        </w:numPr>
        <w:ind w:left="709" w:hanging="425"/>
        <w:jc w:val="both"/>
        <w:rPr>
          <w:rFonts w:asciiTheme="minorHAnsi" w:hAnsiTheme="minorHAnsi" w:cstheme="minorHAnsi"/>
        </w:rPr>
      </w:pPr>
      <w:r>
        <w:rPr>
          <w:rFonts w:cstheme="minorHAnsi"/>
        </w:rPr>
        <w:t>w branży instalacyjnej elektrycznej pełnić będzie ……………………………………… legitymujący się</w:t>
      </w:r>
      <w:r>
        <w:rPr>
          <w:rFonts w:cstheme="minorHAnsi"/>
        </w:rPr>
        <w:br/>
        <w:t>uprawnieniami nr ……………. w specjalności …………….</w:t>
      </w:r>
    </w:p>
    <w:p w14:paraId="4974B9C3"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t>Inspektor Nadzoru winien przebywać w miejscu realizacji inwestycji w tygodniu – minimum 16 godzin – w uzgodnione z Zamawiającym dni i w godzinach wykonywania robót budowlanych adekwatnie do</w:t>
      </w:r>
      <w:r>
        <w:rPr>
          <w:rFonts w:cstheme="minorHAnsi"/>
        </w:rPr>
        <w:br/>
        <w:t>pełnionego nadzoru.</w:t>
      </w:r>
    </w:p>
    <w:p w14:paraId="1E073B3E"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t>W przypadku zlecenia wykonania części prac objętych umową innym podmiotom Wykonawca odpowiada za ich działania lub zaniechania jak za własne, przy czym zakres prac wykonywanych przez osobę</w:t>
      </w:r>
      <w:r>
        <w:rPr>
          <w:rFonts w:cstheme="minorHAnsi"/>
        </w:rPr>
        <w:br/>
        <w:t>wymienioną w ust. 1 nie może być zlecany do wykonania innym podmiotom. Do wymiaru tego czasu nie wlicza się czasu poświęconego na udział w spotkaniach z Zamawiającym, radach budowy itp. spotkaniach związanych z realizacją zadania.</w:t>
      </w:r>
    </w:p>
    <w:p w14:paraId="1678855B"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t>Wykonawca ma prawo do zmiany osoby pełniącej obowiązki Inspektora nadzoru inwestorskiego na inną osobę o kwalifikacjach co najmniej równym kwalifikacjom i doświadczeniu wymaganym przez</w:t>
      </w:r>
      <w:r>
        <w:rPr>
          <w:rFonts w:cstheme="minorHAnsi"/>
        </w:rPr>
        <w:br/>
        <w:t>Zamawiającego w postępowaniu o udzielenie zamówienia publicznego prowadzącym do zawarcia umowy, po poinformowaniu Zamawiającego o zamiarze powyższej zmiany i uzyskaniu jego pisemnej akceptacji - wg zasad określonych w ust. 4-7.</w:t>
      </w:r>
    </w:p>
    <w:p w14:paraId="28A0A0A5"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t>Zmiana którejkolwiek z osób, o których mowa w ust. 1, w trakcie realizacji przedmiotu niniejszej umowy, nastąpi na pisemny wniosek Wykonawcy zawierający uzasadnienie. Zamawiający zaakceptuje ww. wniosek w terminie  7 dni  od daty  jego przedłożenia  tylko i wyłącznie wtedy, gdy kwalifikacje</w:t>
      </w:r>
      <w:r>
        <w:rPr>
          <w:rFonts w:cstheme="minorHAnsi"/>
        </w:rPr>
        <w:br/>
        <w:t>i doświadczenie wskazanych osób będą  nie mniejsze od kwalifikacji i doświadczenia osób wymaganych</w:t>
      </w:r>
      <w:r>
        <w:rPr>
          <w:rFonts w:cstheme="minorHAnsi"/>
        </w:rPr>
        <w:br/>
        <w:t>w postępowaniu o udzielenie zamówienia. Brak akceptacji przez Zamawiającego zmiany osób, o których mowa w ust. 1 umowy, stanowi o bezskuteczności zmiany ww. osób względem Zamawiającego.</w:t>
      </w:r>
    </w:p>
    <w:p w14:paraId="353F9057"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lastRenderedPageBreak/>
        <w:t>Wykonawca zobowiązuje się  przedłożyć Zamawiającemu propozycję zmiany, o której mowa w  ust. 3 nie później niż 7 dni przed planowanym skierowaniem do nadzorowania robót którejkolwiek osoby.</w:t>
      </w:r>
      <w:r>
        <w:rPr>
          <w:rFonts w:cstheme="minorHAnsi"/>
        </w:rPr>
        <w:br/>
        <w:t>Jakakolwiek przerwa w realizacji przedmiotu umowy wynikająca z braku nadzoru robót będzie traktowana jako przerwa wynikła z przyczyn zależnych od Wykonawcy.</w:t>
      </w:r>
    </w:p>
    <w:p w14:paraId="62912E7F"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t>Zaakceptowana przez Zamawiającego zmiana którejkolwiek z osób, o których mowa w ust. 1 nie wymaga aneksu do niniejszej umowy.</w:t>
      </w:r>
    </w:p>
    <w:p w14:paraId="76B1B69E"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t>Zamawiający ma prawo żądać od Wykonawcy zmiany konkretnej osoby spośród personelu kluczowego, jeśli uzna, że nie spełnia ona w sposób należyty obowiązków wynikających z umowy. Żądanie takie</w:t>
      </w:r>
      <w:r>
        <w:rPr>
          <w:rFonts w:cstheme="minorHAnsi"/>
        </w:rPr>
        <w:br/>
        <w:t>przedstawione winno być na piśmie i Wykonawca winien się do niego zastosować w terminie 30 dni</w:t>
      </w:r>
      <w:r>
        <w:rPr>
          <w:rFonts w:cstheme="minorHAnsi"/>
        </w:rPr>
        <w:br/>
        <w:t>liczonych od otrzymania tego wezwania.</w:t>
      </w:r>
    </w:p>
    <w:p w14:paraId="1AB7CE9A"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t>Niezależnie od obowiązku przebywania na terenie budowy osób określonych w ust. 1 Inspektor Nadzoru zobowiązany jest stawić się w miejscu wskazanym przez Zamawiającego (na terenie budowy lub w siedzibie Zamawiającego) w przypadku wystąpienia zdarzenia o charakterze nagłej potrzeby. Długość czasu reakcji nie będzie dłuższa niż 24 godziny od odbioru przez Inspektora Nadzoru informacji przekazanej przez</w:t>
      </w:r>
      <w:r>
        <w:rPr>
          <w:rFonts w:cstheme="minorHAnsi"/>
        </w:rPr>
        <w:br/>
        <w:t>Zamawiającego.</w:t>
      </w:r>
    </w:p>
    <w:p w14:paraId="187D9F86" w14:textId="77777777" w:rsidR="00BC2C5C" w:rsidRDefault="00000000">
      <w:pPr>
        <w:pStyle w:val="Akapitzlist"/>
        <w:numPr>
          <w:ilvl w:val="0"/>
          <w:numId w:val="33"/>
        </w:numPr>
        <w:spacing w:after="0" w:line="240" w:lineRule="auto"/>
        <w:ind w:left="284" w:hanging="284"/>
        <w:jc w:val="both"/>
        <w:rPr>
          <w:rFonts w:asciiTheme="minorHAnsi" w:hAnsiTheme="minorHAnsi" w:cstheme="minorHAnsi"/>
        </w:rPr>
      </w:pPr>
      <w:r>
        <w:rPr>
          <w:rFonts w:cstheme="minorHAnsi"/>
        </w:rPr>
        <w:t>Poprzez nagłą potrzebę należy rozumieć:</w:t>
      </w:r>
    </w:p>
    <w:p w14:paraId="265D8649" w14:textId="77777777" w:rsidR="00BC2C5C" w:rsidRDefault="00000000">
      <w:pPr>
        <w:pStyle w:val="Akapitzlist"/>
        <w:numPr>
          <w:ilvl w:val="1"/>
          <w:numId w:val="33"/>
        </w:numPr>
        <w:spacing w:after="0" w:line="240" w:lineRule="auto"/>
        <w:ind w:left="851" w:hanging="567"/>
        <w:jc w:val="both"/>
        <w:rPr>
          <w:rFonts w:asciiTheme="minorHAnsi" w:hAnsiTheme="minorHAnsi" w:cstheme="minorHAnsi"/>
        </w:rPr>
      </w:pPr>
      <w:r>
        <w:rPr>
          <w:rFonts w:cstheme="minorHAnsi"/>
        </w:rPr>
        <w:t>zdarzenie nieprzewidziane w umowie o roboty budowlane oraz harmonogramie realizacji inwestycji wynikające z utrudnień oraz zmian warunków na terenie budowy,</w:t>
      </w:r>
    </w:p>
    <w:p w14:paraId="6CF5779B" w14:textId="77777777" w:rsidR="00BC2C5C" w:rsidRDefault="00000000">
      <w:pPr>
        <w:pStyle w:val="Akapitzlist"/>
        <w:numPr>
          <w:ilvl w:val="1"/>
          <w:numId w:val="33"/>
        </w:numPr>
        <w:spacing w:after="0" w:line="240" w:lineRule="auto"/>
        <w:ind w:left="851" w:hanging="567"/>
        <w:jc w:val="both"/>
        <w:rPr>
          <w:rFonts w:asciiTheme="minorHAnsi" w:hAnsiTheme="minorHAnsi" w:cstheme="minorHAnsi"/>
        </w:rPr>
      </w:pPr>
      <w:r>
        <w:rPr>
          <w:rFonts w:cstheme="minorHAnsi"/>
        </w:rPr>
        <w:t>konsultacje z Zamawiającym w zakresie pilnej zmiany w harmonogramie realizacji inwestycji,</w:t>
      </w:r>
      <w:r>
        <w:rPr>
          <w:rFonts w:cstheme="minorHAnsi"/>
        </w:rPr>
        <w:br/>
        <w:t>technologii, fakturowania, robót dodatkowych oraz rozliczenia zadania inwestycyjnego realizowanego przez Wykonawcę robót budowlanych.</w:t>
      </w:r>
    </w:p>
    <w:p w14:paraId="1FFA7464" w14:textId="77777777" w:rsidR="00BC2C5C" w:rsidRDefault="00000000">
      <w:pPr>
        <w:pStyle w:val="Akapitzlist"/>
        <w:numPr>
          <w:ilvl w:val="0"/>
          <w:numId w:val="33"/>
        </w:numPr>
        <w:spacing w:after="0" w:line="240" w:lineRule="auto"/>
        <w:jc w:val="both"/>
        <w:rPr>
          <w:rFonts w:asciiTheme="minorHAnsi" w:hAnsiTheme="minorHAnsi" w:cstheme="minorHAnsi"/>
        </w:rPr>
      </w:pPr>
      <w:r>
        <w:rPr>
          <w:rFonts w:cstheme="minorHAnsi"/>
        </w:rPr>
        <w:t xml:space="preserve">Każdoczesna obecność Inspektora Nadzoru na budowie i w związku z wykonywaniem innych czynności zostanie odnotowana na liście obecności, znajdującej się w siedzibie Zamawiającego. </w:t>
      </w:r>
    </w:p>
    <w:p w14:paraId="664FD633" w14:textId="77777777" w:rsidR="00BC2C5C" w:rsidRDefault="00BC2C5C">
      <w:pPr>
        <w:rPr>
          <w:rFonts w:asciiTheme="minorHAnsi" w:hAnsiTheme="minorHAnsi" w:cstheme="minorHAnsi"/>
        </w:rPr>
      </w:pPr>
    </w:p>
    <w:p w14:paraId="1FD9535F" w14:textId="77777777" w:rsidR="00BC2C5C" w:rsidRDefault="00BC2C5C">
      <w:pPr>
        <w:jc w:val="both"/>
        <w:rPr>
          <w:rFonts w:asciiTheme="minorHAnsi" w:hAnsiTheme="minorHAnsi" w:cstheme="minorHAnsi"/>
          <w:b/>
          <w:sz w:val="22"/>
          <w:szCs w:val="22"/>
        </w:rPr>
      </w:pPr>
    </w:p>
    <w:p w14:paraId="6F602C1D" w14:textId="77777777" w:rsidR="00BC2C5C" w:rsidRDefault="00000000">
      <w:pPr>
        <w:jc w:val="both"/>
        <w:rPr>
          <w:rFonts w:asciiTheme="minorHAnsi" w:hAnsiTheme="minorHAnsi" w:cstheme="minorHAnsi"/>
          <w:b/>
          <w:sz w:val="22"/>
          <w:szCs w:val="22"/>
        </w:rPr>
      </w:pPr>
      <w:r>
        <w:rPr>
          <w:rFonts w:asciiTheme="minorHAnsi" w:hAnsiTheme="minorHAnsi" w:cstheme="minorHAnsi"/>
          <w:b/>
          <w:sz w:val="22"/>
          <w:szCs w:val="22"/>
        </w:rPr>
        <w:t>Rozdział II. WYNAGRODZENIE</w:t>
      </w:r>
    </w:p>
    <w:p w14:paraId="5789551C" w14:textId="77777777" w:rsidR="00BC2C5C" w:rsidRDefault="00000000">
      <w:pPr>
        <w:pStyle w:val="Akapitzlist"/>
        <w:spacing w:before="120"/>
        <w:ind w:left="0"/>
        <w:jc w:val="center"/>
        <w:rPr>
          <w:rFonts w:asciiTheme="minorHAnsi" w:hAnsiTheme="minorHAnsi" w:cstheme="minorHAnsi"/>
          <w:b/>
          <w:bCs/>
        </w:rPr>
      </w:pPr>
      <w:r>
        <w:rPr>
          <w:rFonts w:cstheme="minorHAnsi"/>
          <w:b/>
          <w:bCs/>
        </w:rPr>
        <w:t>§ 4</w:t>
      </w:r>
    </w:p>
    <w:p w14:paraId="4A9307AF" w14:textId="77777777" w:rsidR="00BC2C5C" w:rsidRDefault="00000000">
      <w:pPr>
        <w:pStyle w:val="Akapitzlist"/>
        <w:numPr>
          <w:ilvl w:val="0"/>
          <w:numId w:val="41"/>
        </w:numPr>
        <w:jc w:val="both"/>
        <w:rPr>
          <w:rFonts w:asciiTheme="minorHAnsi" w:hAnsiTheme="minorHAnsi" w:cstheme="minorHAnsi"/>
        </w:rPr>
      </w:pPr>
      <w:r>
        <w:rPr>
          <w:rFonts w:cstheme="minorHAnsi"/>
        </w:rPr>
        <w:t>Strony ustalają, że wynagrodzenie Wykonawcy z tytułu realizacji niniejszej umowy będzie miało formę</w:t>
      </w:r>
      <w:r>
        <w:rPr>
          <w:rFonts w:cstheme="minorHAnsi"/>
        </w:rPr>
        <w:br/>
        <w:t>ryczałtu.</w:t>
      </w:r>
    </w:p>
    <w:p w14:paraId="059AAFBA" w14:textId="77777777" w:rsidR="00BC2C5C" w:rsidRDefault="00000000">
      <w:pPr>
        <w:numPr>
          <w:ilvl w:val="0"/>
          <w:numId w:val="41"/>
        </w:num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Wynagrodzenie Wykonawcy za wykonanie przedmiotu umowy określonego w § 1, wyniesie …………………… zł brutto (słownie: ..………………………………………………………………), tj. netto ……………… zł + ……… % podatku VAT,  </w:t>
      </w:r>
      <w:r>
        <w:rPr>
          <w:rFonts w:asciiTheme="minorHAnsi" w:hAnsiTheme="minorHAnsi" w:cstheme="minorHAnsi"/>
        </w:rPr>
        <w:t>i płatne będzie przelewem na konto Wykonawcy.</w:t>
      </w:r>
    </w:p>
    <w:p w14:paraId="1A541C4F" w14:textId="77777777" w:rsidR="00BC2C5C" w:rsidRDefault="00000000">
      <w:pPr>
        <w:numPr>
          <w:ilvl w:val="0"/>
          <w:numId w:val="41"/>
        </w:numPr>
        <w:suppressAutoHyphens w:val="0"/>
        <w:jc w:val="both"/>
        <w:rPr>
          <w:rFonts w:asciiTheme="minorHAnsi" w:hAnsiTheme="minorHAnsi" w:cstheme="minorHAnsi"/>
          <w:sz w:val="22"/>
          <w:szCs w:val="22"/>
        </w:rPr>
      </w:pPr>
      <w:r>
        <w:rPr>
          <w:rFonts w:asciiTheme="minorHAnsi" w:hAnsiTheme="minorHAnsi" w:cstheme="minorHAnsi"/>
          <w:sz w:val="22"/>
          <w:szCs w:val="22"/>
        </w:rPr>
        <w:t>Wynagrodzenie Wykonawcy, określone w ust. 2 obejmuje wszystkie koszty związane ze sprawowaniem           nadzoru inwestorskiego, w tym ryzyko Wykonawcy z tytułu oszacowania wszelkich kosztów związanych             z realizacją przedmiotu umowy, a także oddziaływania innych czynników mających lub mogących mieć wpływ na koszty.</w:t>
      </w:r>
    </w:p>
    <w:p w14:paraId="27CEBCD8" w14:textId="77777777" w:rsidR="00BC2C5C" w:rsidRDefault="00000000">
      <w:pPr>
        <w:numPr>
          <w:ilvl w:val="0"/>
          <w:numId w:val="41"/>
        </w:numPr>
        <w:suppressAutoHyphens w:val="0"/>
        <w:jc w:val="both"/>
        <w:rPr>
          <w:rFonts w:asciiTheme="minorHAnsi" w:hAnsiTheme="minorHAnsi" w:cstheme="minorHAnsi"/>
          <w:sz w:val="22"/>
          <w:szCs w:val="22"/>
        </w:rPr>
      </w:pPr>
      <w:r>
        <w:rPr>
          <w:rFonts w:asciiTheme="minorHAnsi" w:hAnsiTheme="minorHAnsi" w:cstheme="minorHAnsi"/>
          <w:sz w:val="22"/>
          <w:szCs w:val="22"/>
        </w:rPr>
        <w:t>Niedoszacowanie, pominięcie oraz brak rozpoznania zakresu przedmiotu umowy nie może być podstawą do żądania zmiany wynagrodzenia ryczałtowego określonego w ust. 2.</w:t>
      </w:r>
    </w:p>
    <w:p w14:paraId="412F8282" w14:textId="77777777" w:rsidR="00BC2C5C" w:rsidRDefault="00000000">
      <w:pPr>
        <w:numPr>
          <w:ilvl w:val="0"/>
          <w:numId w:val="41"/>
        </w:numPr>
        <w:suppressAutoHyphens w:val="0"/>
        <w:jc w:val="both"/>
        <w:rPr>
          <w:rFonts w:asciiTheme="minorHAnsi" w:hAnsiTheme="minorHAnsi" w:cstheme="minorHAnsi"/>
          <w:sz w:val="22"/>
          <w:szCs w:val="22"/>
        </w:rPr>
      </w:pPr>
      <w:r>
        <w:rPr>
          <w:rFonts w:asciiTheme="minorHAnsi" w:hAnsiTheme="minorHAnsi" w:cstheme="minorHAnsi"/>
          <w:sz w:val="22"/>
          <w:szCs w:val="22"/>
        </w:rPr>
        <w:t>Wykonawca oświadcza, że jest podatnikiem podatku VAT, uprawnionym do wystawienia faktury VAT.</w:t>
      </w:r>
      <w:r>
        <w:rPr>
          <w:rFonts w:asciiTheme="minorHAnsi" w:hAnsiTheme="minorHAnsi" w:cstheme="minorHAnsi"/>
          <w:sz w:val="22"/>
          <w:szCs w:val="22"/>
        </w:rPr>
        <w:br/>
        <w:t>Numer NIP Wykonawcy …………………….</w:t>
      </w:r>
    </w:p>
    <w:p w14:paraId="56AE9F79" w14:textId="77777777" w:rsidR="00BC2C5C" w:rsidRDefault="00000000">
      <w:pPr>
        <w:numPr>
          <w:ilvl w:val="0"/>
          <w:numId w:val="41"/>
        </w:numPr>
        <w:suppressAutoHyphens w:val="0"/>
        <w:jc w:val="both"/>
        <w:rPr>
          <w:rFonts w:asciiTheme="minorHAnsi" w:hAnsiTheme="minorHAnsi" w:cstheme="minorHAnsi"/>
          <w:sz w:val="22"/>
          <w:szCs w:val="22"/>
        </w:rPr>
      </w:pPr>
      <w:r>
        <w:rPr>
          <w:rFonts w:asciiTheme="minorHAnsi" w:hAnsiTheme="minorHAnsi" w:cstheme="minorHAnsi"/>
          <w:sz w:val="22"/>
          <w:szCs w:val="22"/>
        </w:rPr>
        <w:t>W przypadku zmiany w okresie obowiązywania umowy stawki podatku VAT, wynagrodzenie brutto ulegnie zmianie stosownie do zmiany tej stawki, przy czym wynagrodzenie netto pozostaje bez zmian.</w:t>
      </w:r>
    </w:p>
    <w:p w14:paraId="0428D487" w14:textId="77777777" w:rsidR="00BC2C5C" w:rsidRDefault="00000000">
      <w:pPr>
        <w:numPr>
          <w:ilvl w:val="0"/>
          <w:numId w:val="41"/>
        </w:numPr>
        <w:suppressAutoHyphens w:val="0"/>
        <w:jc w:val="both"/>
        <w:rPr>
          <w:rFonts w:asciiTheme="minorHAnsi" w:hAnsiTheme="minorHAnsi" w:cstheme="minorHAnsi"/>
          <w:sz w:val="22"/>
          <w:szCs w:val="22"/>
        </w:rPr>
      </w:pPr>
      <w:r>
        <w:rPr>
          <w:rFonts w:asciiTheme="minorHAnsi" w:hAnsiTheme="minorHAnsi" w:cstheme="minorHAnsi"/>
          <w:sz w:val="22"/>
          <w:szCs w:val="22"/>
        </w:rPr>
        <w:t>W przypadku zaistnienia sytuacji określonej w ust. 6, zmiana wynagrodzenia obowiązywać będzie od dnia wejścia w życie odpowiednich przepisów w tym zakresie.</w:t>
      </w:r>
    </w:p>
    <w:p w14:paraId="2D6E0447" w14:textId="77777777" w:rsidR="00BC2C5C" w:rsidRDefault="00000000">
      <w:pPr>
        <w:numPr>
          <w:ilvl w:val="0"/>
          <w:numId w:val="41"/>
        </w:numPr>
        <w:suppressAutoHyphens w:val="0"/>
        <w:jc w:val="both"/>
        <w:rPr>
          <w:rFonts w:asciiTheme="minorHAnsi" w:hAnsiTheme="minorHAnsi" w:cstheme="minorHAnsi"/>
          <w:sz w:val="22"/>
          <w:szCs w:val="22"/>
        </w:rPr>
      </w:pPr>
      <w:r>
        <w:rPr>
          <w:rFonts w:asciiTheme="minorHAnsi" w:hAnsiTheme="minorHAnsi" w:cstheme="minorHAnsi"/>
          <w:sz w:val="22"/>
          <w:szCs w:val="22"/>
        </w:rPr>
        <w:t>Zamawiający wyraża zgodę, aby Wykonawca wystawił fakturę bez jego podpisu.</w:t>
      </w:r>
    </w:p>
    <w:p w14:paraId="70A6EB56" w14:textId="77777777" w:rsidR="00BC2C5C" w:rsidRDefault="00000000">
      <w:pPr>
        <w:numPr>
          <w:ilvl w:val="0"/>
          <w:numId w:val="41"/>
        </w:numPr>
        <w:suppressAutoHyphens w:val="0"/>
        <w:jc w:val="both"/>
        <w:rPr>
          <w:rFonts w:asciiTheme="minorHAnsi" w:hAnsiTheme="minorHAnsi" w:cstheme="minorHAnsi"/>
          <w:sz w:val="22"/>
          <w:szCs w:val="22"/>
        </w:rPr>
      </w:pPr>
      <w:r>
        <w:rPr>
          <w:rFonts w:asciiTheme="minorHAnsi" w:hAnsiTheme="minorHAnsi" w:cstheme="minorHAnsi"/>
          <w:sz w:val="22"/>
          <w:szCs w:val="22"/>
        </w:rPr>
        <w:t>Do obowiązków Zamawiającego należy także terminowe uregulowanie należności Wykonawcy.</w:t>
      </w:r>
    </w:p>
    <w:p w14:paraId="4E9F3063" w14:textId="77777777" w:rsidR="00BC2C5C" w:rsidRDefault="00000000">
      <w:pPr>
        <w:numPr>
          <w:ilvl w:val="0"/>
          <w:numId w:val="41"/>
        </w:numPr>
        <w:suppressAutoHyphens w:val="0"/>
        <w:jc w:val="both"/>
        <w:rPr>
          <w:rFonts w:asciiTheme="minorHAnsi" w:hAnsiTheme="minorHAnsi" w:cstheme="minorHAnsi"/>
          <w:sz w:val="22"/>
          <w:szCs w:val="22"/>
        </w:rPr>
      </w:pPr>
      <w:r>
        <w:rPr>
          <w:rFonts w:asciiTheme="minorHAnsi" w:hAnsiTheme="minorHAnsi" w:cstheme="minorHAnsi"/>
          <w:sz w:val="22"/>
          <w:szCs w:val="22"/>
        </w:rPr>
        <w:lastRenderedPageBreak/>
        <w:t>Wykonawcy nie będzie przysługiwało dodatkowe wynagrodzenie z tytułu:</w:t>
      </w:r>
    </w:p>
    <w:p w14:paraId="4C102067" w14:textId="77777777" w:rsidR="00BC2C5C" w:rsidRDefault="00000000">
      <w:pPr>
        <w:pStyle w:val="Style2"/>
        <w:numPr>
          <w:ilvl w:val="0"/>
          <w:numId w:val="42"/>
        </w:numPr>
        <w:tabs>
          <w:tab w:val="left" w:pos="720"/>
        </w:tabs>
        <w:ind w:hanging="371"/>
        <w:jc w:val="both"/>
        <w:rPr>
          <w:rFonts w:asciiTheme="minorHAnsi" w:hAnsiTheme="minorHAnsi" w:cstheme="minorHAnsi"/>
          <w:sz w:val="22"/>
          <w:szCs w:val="22"/>
        </w:rPr>
      </w:pPr>
      <w:r>
        <w:rPr>
          <w:rFonts w:asciiTheme="minorHAnsi" w:hAnsiTheme="minorHAnsi" w:cstheme="minorHAnsi"/>
          <w:sz w:val="22"/>
          <w:szCs w:val="22"/>
        </w:rPr>
        <w:t>pełnienia nadzoru w dni ustawowo wolne od pracy oraz za prace w godzinach nadliczbowych,</w:t>
      </w:r>
    </w:p>
    <w:p w14:paraId="21B7F27A" w14:textId="77777777" w:rsidR="00BC2C5C" w:rsidRDefault="00000000">
      <w:pPr>
        <w:pStyle w:val="Style2"/>
        <w:numPr>
          <w:ilvl w:val="0"/>
          <w:numId w:val="42"/>
        </w:numPr>
        <w:tabs>
          <w:tab w:val="left" w:pos="720"/>
        </w:tabs>
        <w:ind w:hanging="371"/>
        <w:jc w:val="both"/>
        <w:rPr>
          <w:rFonts w:asciiTheme="minorHAnsi" w:hAnsiTheme="minorHAnsi" w:cstheme="minorHAnsi"/>
          <w:sz w:val="22"/>
          <w:szCs w:val="22"/>
        </w:rPr>
      </w:pPr>
      <w:r>
        <w:rPr>
          <w:rFonts w:asciiTheme="minorHAnsi" w:hAnsiTheme="minorHAnsi" w:cstheme="minorHAnsi"/>
          <w:sz w:val="22"/>
          <w:szCs w:val="22"/>
        </w:rPr>
        <w:t>zwiększenia zakresu robót z tytułu robót, które nie zostały wyszczególnione w dokumentacji projektowej oraz STWiORB, a są konieczne do realizacji przedmiotu Umowy,</w:t>
      </w:r>
    </w:p>
    <w:p w14:paraId="28DDEABE" w14:textId="77777777" w:rsidR="00BC2C5C" w:rsidRDefault="00000000">
      <w:pPr>
        <w:pStyle w:val="Style2"/>
        <w:numPr>
          <w:ilvl w:val="0"/>
          <w:numId w:val="42"/>
        </w:numPr>
        <w:tabs>
          <w:tab w:val="left" w:pos="720"/>
        </w:tabs>
        <w:ind w:hanging="371"/>
        <w:jc w:val="both"/>
        <w:rPr>
          <w:rFonts w:asciiTheme="minorHAnsi" w:hAnsiTheme="minorHAnsi" w:cstheme="minorHAnsi"/>
          <w:sz w:val="22"/>
          <w:szCs w:val="22"/>
        </w:rPr>
      </w:pPr>
      <w:r>
        <w:rPr>
          <w:rFonts w:asciiTheme="minorHAnsi" w:hAnsiTheme="minorHAnsi" w:cstheme="minorHAnsi"/>
          <w:sz w:val="22"/>
          <w:szCs w:val="22"/>
        </w:rPr>
        <w:t xml:space="preserve">zatrudnienia dodatkowych osób, ponad wskazane </w:t>
      </w:r>
      <w:r>
        <w:rPr>
          <w:rFonts w:asciiTheme="minorHAnsi" w:hAnsiTheme="minorHAnsi" w:cstheme="minorHAnsi"/>
          <w:i/>
          <w:iCs/>
          <w:sz w:val="22"/>
          <w:szCs w:val="22"/>
        </w:rPr>
        <w:t xml:space="preserve">w § </w:t>
      </w:r>
      <w:r>
        <w:rPr>
          <w:rFonts w:asciiTheme="minorHAnsi" w:hAnsiTheme="minorHAnsi" w:cstheme="minorHAnsi"/>
          <w:sz w:val="22"/>
          <w:szCs w:val="22"/>
        </w:rPr>
        <w:t>3 ust. 1 - celem wykonania przedmiotu umowy,</w:t>
      </w:r>
    </w:p>
    <w:p w14:paraId="1C10E2D5" w14:textId="77777777" w:rsidR="00BC2C5C" w:rsidRDefault="00BC2C5C">
      <w:pPr>
        <w:jc w:val="both"/>
        <w:rPr>
          <w:rFonts w:asciiTheme="minorHAnsi" w:hAnsiTheme="minorHAnsi" w:cstheme="minorHAnsi"/>
          <w:sz w:val="22"/>
          <w:szCs w:val="22"/>
        </w:rPr>
      </w:pPr>
    </w:p>
    <w:p w14:paraId="4EDAC5F7" w14:textId="77777777" w:rsidR="00BC2C5C" w:rsidRDefault="00000000">
      <w:pPr>
        <w:rPr>
          <w:rFonts w:asciiTheme="minorHAnsi" w:hAnsiTheme="minorHAnsi" w:cstheme="minorHAnsi"/>
          <w:b/>
          <w:sz w:val="22"/>
          <w:szCs w:val="22"/>
        </w:rPr>
      </w:pPr>
      <w:r>
        <w:rPr>
          <w:rFonts w:asciiTheme="minorHAnsi" w:hAnsiTheme="minorHAnsi" w:cstheme="minorHAnsi"/>
          <w:b/>
          <w:sz w:val="22"/>
          <w:szCs w:val="22"/>
        </w:rPr>
        <w:t>Rozdział III. TERMINY REALIZACJI UMOWY</w:t>
      </w:r>
    </w:p>
    <w:p w14:paraId="39E98499"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5</w:t>
      </w:r>
    </w:p>
    <w:p w14:paraId="4E90C2B0" w14:textId="77777777" w:rsidR="00BC2C5C" w:rsidRDefault="00000000">
      <w:pPr>
        <w:numPr>
          <w:ilvl w:val="0"/>
          <w:numId w:val="43"/>
        </w:numPr>
        <w:suppressAutoHyphens w:val="0"/>
        <w:spacing w:line="120" w:lineRule="atLeast"/>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Termin rozpoczęcia realizacji przedmiotu umowy strony ustalają na </w:t>
      </w:r>
      <w:r>
        <w:rPr>
          <w:rFonts w:asciiTheme="minorHAnsi" w:hAnsiTheme="minorHAnsi" w:cstheme="minorHAnsi"/>
          <w:b/>
          <w:color w:val="000000" w:themeColor="text1"/>
          <w:sz w:val="22"/>
          <w:szCs w:val="22"/>
        </w:rPr>
        <w:t>dzień podpisania umowy</w:t>
      </w:r>
      <w:r>
        <w:rPr>
          <w:rFonts w:asciiTheme="minorHAnsi" w:hAnsiTheme="minorHAnsi" w:cstheme="minorHAnsi"/>
          <w:color w:val="000000" w:themeColor="text1"/>
          <w:sz w:val="22"/>
          <w:szCs w:val="22"/>
        </w:rPr>
        <w:t>.</w:t>
      </w:r>
    </w:p>
    <w:p w14:paraId="2289C35D" w14:textId="77777777" w:rsidR="00BC2C5C" w:rsidRDefault="00000000">
      <w:pPr>
        <w:numPr>
          <w:ilvl w:val="0"/>
          <w:numId w:val="43"/>
        </w:numPr>
        <w:suppressAutoHyphens w:val="0"/>
        <w:spacing w:line="120" w:lineRule="atLeast"/>
        <w:jc w:val="both"/>
        <w:rPr>
          <w:rFonts w:asciiTheme="minorHAnsi" w:hAnsiTheme="minorHAnsi" w:cstheme="minorHAnsi"/>
          <w:b/>
          <w:bCs/>
          <w:color w:val="000000" w:themeColor="text1"/>
          <w:sz w:val="22"/>
          <w:szCs w:val="22"/>
        </w:rPr>
      </w:pPr>
      <w:r>
        <w:rPr>
          <w:rFonts w:asciiTheme="minorHAnsi" w:hAnsiTheme="minorHAnsi" w:cstheme="minorHAnsi"/>
          <w:color w:val="000000" w:themeColor="text1"/>
          <w:sz w:val="22"/>
          <w:szCs w:val="22"/>
        </w:rPr>
        <w:t xml:space="preserve">Termin zakończenia realizacji przedmiotu umowy strony ustalają na dzień zakończenia inwestycji objętej nadzorem (data podpisania protokołu odbioru końcowego robót budowlanych), </w:t>
      </w:r>
      <w:r>
        <w:rPr>
          <w:rFonts w:asciiTheme="minorHAnsi" w:hAnsiTheme="minorHAnsi" w:cstheme="minorHAnsi"/>
          <w:b/>
          <w:bCs/>
          <w:color w:val="000000" w:themeColor="text1"/>
          <w:sz w:val="22"/>
          <w:szCs w:val="22"/>
        </w:rPr>
        <w:t xml:space="preserve">lecz nie później niż                       7 miesięcy od dnia podpisania umowy z Wykonawcą robót. </w:t>
      </w:r>
    </w:p>
    <w:p w14:paraId="1A189011" w14:textId="77777777" w:rsidR="00BC2C5C" w:rsidRDefault="00000000">
      <w:pPr>
        <w:numPr>
          <w:ilvl w:val="0"/>
          <w:numId w:val="43"/>
        </w:numPr>
        <w:suppressAutoHyphens w:val="0"/>
        <w:spacing w:line="120" w:lineRule="atLeast"/>
        <w:jc w:val="both"/>
        <w:rPr>
          <w:rFonts w:asciiTheme="minorHAnsi" w:hAnsiTheme="minorHAnsi" w:cstheme="minorHAnsi"/>
          <w:color w:val="000000" w:themeColor="text1"/>
          <w:sz w:val="22"/>
          <w:szCs w:val="22"/>
        </w:rPr>
      </w:pPr>
      <w:r>
        <w:rPr>
          <w:rFonts w:asciiTheme="minorHAnsi" w:hAnsiTheme="minorHAnsi" w:cstheme="minorHAnsi"/>
          <w:sz w:val="22"/>
          <w:szCs w:val="22"/>
        </w:rPr>
        <w:t>Wykonawcę robót budowlanych obowiązywać będzie następujący termin zakończenia robót budowlanych: 8 miesięcy od dnia podpisania umowy,</w:t>
      </w:r>
      <w:r>
        <w:rPr>
          <w:rFonts w:asciiTheme="minorHAnsi" w:hAnsiTheme="minorHAnsi" w:cstheme="minorHAnsi"/>
          <w:b/>
          <w:bCs/>
          <w:sz w:val="22"/>
          <w:szCs w:val="22"/>
        </w:rPr>
        <w:t xml:space="preserve"> </w:t>
      </w:r>
    </w:p>
    <w:p w14:paraId="3B5BA861" w14:textId="77777777" w:rsidR="00BC2C5C" w:rsidRDefault="00BC2C5C">
      <w:pPr>
        <w:rPr>
          <w:rFonts w:asciiTheme="minorHAnsi" w:hAnsiTheme="minorHAnsi" w:cstheme="minorHAnsi"/>
          <w:b/>
          <w:sz w:val="22"/>
          <w:szCs w:val="22"/>
        </w:rPr>
      </w:pPr>
    </w:p>
    <w:p w14:paraId="465760AA" w14:textId="77777777" w:rsidR="00BC2C5C" w:rsidRDefault="00000000">
      <w:pPr>
        <w:rPr>
          <w:rFonts w:asciiTheme="minorHAnsi" w:hAnsiTheme="minorHAnsi" w:cstheme="minorHAnsi"/>
          <w:b/>
          <w:sz w:val="22"/>
          <w:szCs w:val="22"/>
        </w:rPr>
      </w:pPr>
      <w:r>
        <w:rPr>
          <w:rFonts w:asciiTheme="minorHAnsi" w:hAnsiTheme="minorHAnsi" w:cstheme="minorHAnsi"/>
          <w:b/>
          <w:sz w:val="22"/>
          <w:szCs w:val="22"/>
        </w:rPr>
        <w:t>Rozdział IV. OBOWIĄZKI STRON</w:t>
      </w:r>
    </w:p>
    <w:p w14:paraId="212421EA"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6</w:t>
      </w:r>
    </w:p>
    <w:p w14:paraId="0235E4C7" w14:textId="77777777" w:rsidR="00BC2C5C" w:rsidRDefault="00000000">
      <w:pPr>
        <w:pStyle w:val="Akapitzlist"/>
        <w:numPr>
          <w:ilvl w:val="0"/>
          <w:numId w:val="27"/>
        </w:numPr>
        <w:spacing w:line="120" w:lineRule="atLeast"/>
        <w:ind w:left="284" w:hanging="284"/>
        <w:jc w:val="both"/>
        <w:rPr>
          <w:rFonts w:asciiTheme="minorHAnsi" w:hAnsiTheme="minorHAnsi" w:cstheme="minorHAnsi"/>
        </w:rPr>
      </w:pPr>
      <w:r>
        <w:rPr>
          <w:rFonts w:cstheme="minorHAnsi"/>
        </w:rPr>
        <w:t>Do obowiązków Zamawiającego należy:</w:t>
      </w:r>
    </w:p>
    <w:p w14:paraId="689666CE" w14:textId="77777777" w:rsidR="00BC2C5C" w:rsidRDefault="00000000">
      <w:pPr>
        <w:pStyle w:val="Akapitzlist"/>
        <w:numPr>
          <w:ilvl w:val="1"/>
          <w:numId w:val="27"/>
        </w:numPr>
        <w:spacing w:line="120" w:lineRule="atLeast"/>
        <w:ind w:left="709" w:hanging="425"/>
        <w:jc w:val="both"/>
        <w:rPr>
          <w:rFonts w:asciiTheme="minorHAnsi" w:hAnsiTheme="minorHAnsi" w:cstheme="minorHAnsi"/>
        </w:rPr>
      </w:pPr>
      <w:r>
        <w:rPr>
          <w:rFonts w:cstheme="minorHAnsi"/>
        </w:rPr>
        <w:t>Uczestniczenie w odbiorze.</w:t>
      </w:r>
    </w:p>
    <w:p w14:paraId="6CF2D5BC" w14:textId="77777777" w:rsidR="00BC2C5C" w:rsidRDefault="00000000">
      <w:pPr>
        <w:pStyle w:val="Akapitzlist"/>
        <w:numPr>
          <w:ilvl w:val="1"/>
          <w:numId w:val="27"/>
        </w:numPr>
        <w:spacing w:line="120" w:lineRule="atLeast"/>
        <w:ind w:left="709" w:hanging="425"/>
        <w:jc w:val="both"/>
        <w:rPr>
          <w:rFonts w:asciiTheme="minorHAnsi" w:hAnsiTheme="minorHAnsi" w:cstheme="minorHAnsi"/>
        </w:rPr>
      </w:pPr>
      <w:r>
        <w:rPr>
          <w:rFonts w:cstheme="minorHAnsi"/>
        </w:rPr>
        <w:t>Terminowe uregulowanie należności Wykonawcy.</w:t>
      </w:r>
    </w:p>
    <w:p w14:paraId="3AFE8987"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7</w:t>
      </w:r>
    </w:p>
    <w:p w14:paraId="51EEE02D" w14:textId="77777777" w:rsidR="00BC2C5C" w:rsidRDefault="00000000">
      <w:pPr>
        <w:numPr>
          <w:ilvl w:val="0"/>
          <w:numId w:val="44"/>
        </w:numPr>
        <w:suppressAutoHyphens w:val="0"/>
        <w:spacing w:line="120" w:lineRule="atLeast"/>
        <w:jc w:val="both"/>
        <w:rPr>
          <w:rFonts w:asciiTheme="minorHAnsi" w:hAnsiTheme="minorHAnsi" w:cstheme="minorHAnsi"/>
          <w:sz w:val="22"/>
          <w:szCs w:val="22"/>
        </w:rPr>
      </w:pPr>
      <w:r>
        <w:rPr>
          <w:rFonts w:asciiTheme="minorHAnsi" w:hAnsiTheme="minorHAnsi" w:cstheme="minorHAnsi"/>
          <w:sz w:val="22"/>
          <w:szCs w:val="22"/>
        </w:rPr>
        <w:t>Do podstawowych obowiązków Wykonawcy należy:</w:t>
      </w:r>
    </w:p>
    <w:p w14:paraId="541AF9E9"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uczestniczenie w czynnościach związanych z przyjęciem dokumentacji i dokonanie jej oceny pod</w:t>
      </w:r>
      <w:r>
        <w:rPr>
          <w:rFonts w:cstheme="minorHAnsi"/>
        </w:rPr>
        <w:br/>
        <w:t>względem zapisów określonych w umowie zawartej z Wykonawcą robót budowlanych;</w:t>
      </w:r>
    </w:p>
    <w:p w14:paraId="29F23823"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reprezentowanie Zamawiającego na terenie budowy przez sprawowanie kontroli zgodności jej</w:t>
      </w:r>
      <w:r>
        <w:rPr>
          <w:rFonts w:cstheme="minorHAnsi"/>
        </w:rPr>
        <w:br/>
        <w:t>realizacji z dokumentacją, Polskimi Normami, przepisami prawa polskiego, zasadami wiedzy</w:t>
      </w:r>
      <w:r>
        <w:rPr>
          <w:rFonts w:cstheme="minorHAnsi"/>
        </w:rPr>
        <w:br/>
        <w:t>technicznej oraz umową z wykonawcą robót budowlanych;</w:t>
      </w:r>
    </w:p>
    <w:p w14:paraId="4C605E0C"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sprawdzanie jakości wykonywanych robót oraz wbudowywanych materiałów budowlanych i urządzeń (wydawanie zatwierdzeń materiałowych);</w:t>
      </w:r>
    </w:p>
    <w:p w14:paraId="2804C934"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ewidencjonowanie wydanych zatwierdzeń materiałowych wraz z ich kopiami i przekazanie ich na 10 dni przed zakończeniem czasu trwania umowy Zamawiającemu;</w:t>
      </w:r>
    </w:p>
    <w:p w14:paraId="5AA7975F"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sprawdzanie i odbiór robót budowlanych ulegających zakryciu lub zanikających, uczestniczenie w próbach i odbiorach technicznych instalacji, urządzeń technicznych oraz przygotowanie i udział w czynnościach odbioru końcowego;</w:t>
      </w:r>
    </w:p>
    <w:p w14:paraId="6A66FC4A"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sprawdzanie ilości pracowników na budowie w tym podwykonawców;</w:t>
      </w:r>
    </w:p>
    <w:p w14:paraId="0BE9887D"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potwierdzanie faktycznie wykonanych robót oraz usunięcia wad;</w:t>
      </w:r>
    </w:p>
    <w:p w14:paraId="1925E294"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wydawanie kierownikowi robót poleceń dotyczących: usunięcia nieprawidłowości lub zagrożeń,</w:t>
      </w:r>
      <w:r>
        <w:rPr>
          <w:rFonts w:cstheme="minorHAnsi"/>
        </w:rPr>
        <w:br/>
        <w:t>wykonania prób lub badań, także wymagających odkrycia robót lub elementów zakrytych oraz</w:t>
      </w:r>
      <w:r>
        <w:rPr>
          <w:rFonts w:cstheme="minorHAnsi"/>
        </w:rPr>
        <w:br/>
        <w:t>przedstawienia ekspertyz dotyczących prowadzonych robót;</w:t>
      </w:r>
    </w:p>
    <w:p w14:paraId="5D71FFF6"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Przekazywanie Zamawiającemu kopii umów z podwykonawcami robót budowlanych, na które</w:t>
      </w:r>
      <w:r>
        <w:rPr>
          <w:rFonts w:cstheme="minorHAnsi"/>
        </w:rPr>
        <w:br/>
        <w:t>Zamawiający wyraził zgodę;</w:t>
      </w:r>
    </w:p>
    <w:p w14:paraId="7975630B"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u w:val="single"/>
        </w:rPr>
        <w:t xml:space="preserve">informowanie na piśmie </w:t>
      </w:r>
      <w:r>
        <w:rPr>
          <w:rFonts w:cstheme="minorHAnsi"/>
          <w:color w:val="000000" w:themeColor="text1"/>
          <w:u w:val="single"/>
        </w:rPr>
        <w:t>Zamawiającego do 10 dnia każdego następnego miesiąca o</w:t>
      </w:r>
      <w:r>
        <w:rPr>
          <w:rFonts w:cstheme="minorHAnsi"/>
          <w:color w:val="000000" w:themeColor="text1"/>
        </w:rPr>
        <w:t>:</w:t>
      </w:r>
    </w:p>
    <w:p w14:paraId="2765A5AB" w14:textId="77777777" w:rsidR="00BC2C5C" w:rsidRDefault="00000000">
      <w:pPr>
        <w:pStyle w:val="Akapitzlist"/>
        <w:numPr>
          <w:ilvl w:val="0"/>
          <w:numId w:val="45"/>
        </w:numPr>
        <w:spacing w:line="120" w:lineRule="atLeast"/>
        <w:ind w:left="851" w:firstLine="0"/>
        <w:jc w:val="both"/>
        <w:rPr>
          <w:rFonts w:asciiTheme="minorHAnsi" w:hAnsiTheme="minorHAnsi" w:cstheme="minorHAnsi"/>
        </w:rPr>
      </w:pPr>
      <w:r>
        <w:rPr>
          <w:rFonts w:cstheme="minorHAnsi"/>
        </w:rPr>
        <w:t>postępie robót;</w:t>
      </w:r>
    </w:p>
    <w:p w14:paraId="01915097" w14:textId="77777777" w:rsidR="00BC2C5C" w:rsidRDefault="00000000">
      <w:pPr>
        <w:pStyle w:val="Akapitzlist"/>
        <w:numPr>
          <w:ilvl w:val="0"/>
          <w:numId w:val="45"/>
        </w:numPr>
        <w:spacing w:line="120" w:lineRule="atLeast"/>
        <w:ind w:left="851" w:firstLine="0"/>
        <w:jc w:val="both"/>
        <w:rPr>
          <w:rFonts w:asciiTheme="minorHAnsi" w:hAnsiTheme="minorHAnsi" w:cstheme="minorHAnsi"/>
        </w:rPr>
      </w:pPr>
      <w:r>
        <w:rPr>
          <w:rFonts w:cstheme="minorHAnsi"/>
        </w:rPr>
        <w:t>ilości zaangażowanych do pracy przez Wykonawcę robót budowlanych pracowników z rozróżnieniem na pracowników Wykonawcy i poszczególnych podwykonawców o ile wystąpią;</w:t>
      </w:r>
    </w:p>
    <w:p w14:paraId="3ECD5E90" w14:textId="77777777" w:rsidR="00BC2C5C" w:rsidRDefault="00000000">
      <w:pPr>
        <w:pStyle w:val="Akapitzlist"/>
        <w:numPr>
          <w:ilvl w:val="0"/>
          <w:numId w:val="45"/>
        </w:numPr>
        <w:spacing w:line="120" w:lineRule="atLeast"/>
        <w:ind w:left="851" w:firstLine="0"/>
        <w:jc w:val="both"/>
        <w:rPr>
          <w:rFonts w:asciiTheme="minorHAnsi" w:hAnsiTheme="minorHAnsi" w:cstheme="minorHAnsi"/>
        </w:rPr>
      </w:pPr>
      <w:r>
        <w:rPr>
          <w:rFonts w:cstheme="minorHAnsi"/>
        </w:rPr>
        <w:lastRenderedPageBreak/>
        <w:t>ewentualnych zagrożeniach w terminowej realizacji robót budowlanych w odniesieniu do zawartej umowy;</w:t>
      </w:r>
    </w:p>
    <w:p w14:paraId="67B18C82"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składania serwisu fotograficznego z postępu robót na płycie CD lub za pomocą e-mail – ilość zdjęć – nie mniejsza niż 30 szt.;</w:t>
      </w:r>
    </w:p>
    <w:p w14:paraId="2168467F"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żądanie od kierownika robót dokonania poprawek bądź ponownego wykonania wadliwie wykonanych robót, a także wstrzymania dalszych robót budowlanych w przypadku, gdyby ich kontynuacja stanowiła zagrożenie bądź mogła spowodować niedopuszczalną niezgodność z dokumentacją projektową;</w:t>
      </w:r>
    </w:p>
    <w:p w14:paraId="386545DC"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zgłaszanie Zamawiającemu zastrzeżeń do projektu i dokonywanie stosownych uzgodnień lub</w:t>
      </w:r>
      <w:r>
        <w:rPr>
          <w:rFonts w:cstheme="minorHAnsi"/>
        </w:rPr>
        <w:br/>
        <w:t>wyjaśnień z Wykonawcą oraz typowanie ewentualnych robót dodatkowych;</w:t>
      </w:r>
    </w:p>
    <w:p w14:paraId="2035ECF4"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kontrola oznakowania miejsca robót;</w:t>
      </w:r>
    </w:p>
    <w:p w14:paraId="4FD012EC"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color w:val="000000" w:themeColor="text1"/>
        </w:rPr>
        <w:t>uczestnictwo w odbiorze końcowym robót budowlanych wg zasad określonych w załączniku nr 4 do umowy;</w:t>
      </w:r>
    </w:p>
    <w:p w14:paraId="7C72D01B"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uczestniczenie na wezwanie Zamawiającego w przeglądach gwarancyjnych w okresie gwarancji</w:t>
      </w:r>
      <w:r>
        <w:rPr>
          <w:rFonts w:cstheme="minorHAnsi"/>
        </w:rPr>
        <w:br/>
        <w:t>udzielonej przez wykonawcę robót budowlanych;</w:t>
      </w:r>
    </w:p>
    <w:p w14:paraId="5BA69CFC" w14:textId="77777777" w:rsidR="00BC2C5C" w:rsidRDefault="00000000">
      <w:pPr>
        <w:pStyle w:val="Akapitzlist"/>
        <w:numPr>
          <w:ilvl w:val="1"/>
          <w:numId w:val="62"/>
        </w:numPr>
        <w:spacing w:line="120" w:lineRule="atLeast"/>
        <w:jc w:val="both"/>
        <w:rPr>
          <w:rFonts w:asciiTheme="minorHAnsi" w:hAnsiTheme="minorHAnsi" w:cstheme="minorHAnsi"/>
        </w:rPr>
      </w:pPr>
      <w:r>
        <w:rPr>
          <w:rFonts w:cstheme="minorHAnsi"/>
        </w:rPr>
        <w:t>zarządzenie nadzoru i przeprowadzenie kontroli wszystkiego co jest przygotowywane lub wytwarzane w celu dostawy na potrzeby realizacji robót. W tym celu Wykonawca może domagać się od wykonawcy robót budowlanych przeprowadzenia takich testów, jakie uzna za konieczne, które przewidziane są w dokumentacji.</w:t>
      </w:r>
    </w:p>
    <w:p w14:paraId="21E14F15" w14:textId="77777777" w:rsidR="00BC2C5C" w:rsidRDefault="00000000">
      <w:pPr>
        <w:suppressAutoHyphens w:val="0"/>
        <w:spacing w:after="200" w:line="120" w:lineRule="atLeast"/>
        <w:ind w:left="284"/>
        <w:contextualSpacing/>
        <w:rPr>
          <w:rFonts w:asciiTheme="minorHAnsi" w:hAnsiTheme="minorHAnsi" w:cstheme="minorHAnsi"/>
          <w:sz w:val="22"/>
          <w:szCs w:val="22"/>
        </w:rPr>
      </w:pPr>
      <w:r>
        <w:rPr>
          <w:rFonts w:asciiTheme="minorHAnsi" w:hAnsiTheme="minorHAnsi" w:cstheme="minorHAnsi"/>
          <w:sz w:val="22"/>
          <w:szCs w:val="22"/>
        </w:rPr>
        <w:t>Szczegółowy wykaz obowiązków określa załącznik nr 1 do SWZ.</w:t>
      </w:r>
    </w:p>
    <w:p w14:paraId="5BA3A2CE" w14:textId="77777777" w:rsidR="00BC2C5C" w:rsidRDefault="00BC2C5C">
      <w:pPr>
        <w:pStyle w:val="Akapitzlist"/>
        <w:spacing w:line="120" w:lineRule="atLeast"/>
        <w:ind w:left="709"/>
        <w:rPr>
          <w:rFonts w:asciiTheme="minorHAnsi" w:hAnsiTheme="minorHAnsi" w:cstheme="minorHAnsi"/>
        </w:rPr>
      </w:pPr>
    </w:p>
    <w:p w14:paraId="2FA9B24C" w14:textId="77777777" w:rsidR="00BC2C5C" w:rsidRDefault="00000000">
      <w:pPr>
        <w:rPr>
          <w:rFonts w:asciiTheme="minorHAnsi" w:hAnsiTheme="minorHAnsi" w:cstheme="minorHAnsi"/>
          <w:b/>
          <w:sz w:val="22"/>
          <w:szCs w:val="22"/>
        </w:rPr>
      </w:pPr>
      <w:r>
        <w:rPr>
          <w:rFonts w:asciiTheme="minorHAnsi" w:hAnsiTheme="minorHAnsi" w:cstheme="minorHAnsi"/>
          <w:b/>
          <w:sz w:val="22"/>
          <w:szCs w:val="22"/>
        </w:rPr>
        <w:t>Rozdział V. ROZLICZENIA</w:t>
      </w:r>
    </w:p>
    <w:p w14:paraId="1C29D1F2"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8</w:t>
      </w:r>
    </w:p>
    <w:p w14:paraId="0B67FD92" w14:textId="77777777" w:rsidR="00BC2C5C" w:rsidRDefault="00000000">
      <w:pPr>
        <w:spacing w:before="120"/>
        <w:jc w:val="both"/>
        <w:rPr>
          <w:rFonts w:asciiTheme="minorHAnsi" w:hAnsiTheme="minorHAnsi" w:cstheme="minorHAnsi"/>
          <w:sz w:val="22"/>
          <w:szCs w:val="22"/>
        </w:rPr>
      </w:pPr>
      <w:r>
        <w:rPr>
          <w:rFonts w:asciiTheme="minorHAnsi" w:hAnsiTheme="minorHAnsi" w:cstheme="minorHAnsi"/>
          <w:sz w:val="22"/>
          <w:szCs w:val="22"/>
        </w:rPr>
        <w:t>1.  Strony ustalają, że rozliczenie przedmiotu umowy nastąpi na podstawie faktury końcowej wystawionej przez Wykonawcę.</w:t>
      </w:r>
      <w:r>
        <w:rPr>
          <w:rFonts w:asciiTheme="minorHAnsi" w:hAnsiTheme="minorHAnsi" w:cstheme="minorHAnsi"/>
          <w:sz w:val="22"/>
          <w:szCs w:val="22"/>
        </w:rPr>
        <w:br/>
        <w:t>2.  Podstawą wystawienia faktury końcowej jest podpisany przez Strony protokół odbioru końcowego bezusterkowego przedmiotu umowy.</w:t>
      </w:r>
    </w:p>
    <w:p w14:paraId="2F77768C"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9</w:t>
      </w:r>
    </w:p>
    <w:p w14:paraId="150BAEA8" w14:textId="77777777" w:rsidR="00BC2C5C" w:rsidRDefault="00000000">
      <w:pPr>
        <w:numPr>
          <w:ilvl w:val="0"/>
          <w:numId w:val="34"/>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Zapłatę za wykonaną usługę Zamawiający zobowiązany jest przelać na konto bankowe Wykonawcy podane na fakturze, w terminie 30 dni od daty dostarczenia Zamawiającemu prawidłowo wystawionej faktury. W przypadku nieterminowej zapłaty Wykonawcy przysługiwać będą odsetki ustawowe liczone za każdy dzień zwłoki – z zastrzeżeniem zapisów § 12.</w:t>
      </w:r>
    </w:p>
    <w:p w14:paraId="7C3815AE" w14:textId="77777777" w:rsidR="00BC2C5C" w:rsidRDefault="00000000">
      <w:pPr>
        <w:numPr>
          <w:ilvl w:val="0"/>
          <w:numId w:val="34"/>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Za dzień zapłaty przyjmuje się dzień obciążenia rachunku Zamawiającego.</w:t>
      </w:r>
    </w:p>
    <w:p w14:paraId="0EA4AC53" w14:textId="77777777" w:rsidR="00BC2C5C" w:rsidRDefault="00000000">
      <w:pPr>
        <w:numPr>
          <w:ilvl w:val="0"/>
          <w:numId w:val="34"/>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Wykonawca może przenieść ewentualne wierzytelności wynikające z realizacji niniejszej umowy na osobę trzecią wyłącznie za pisemną zgodą Zamawiającego.</w:t>
      </w:r>
    </w:p>
    <w:p w14:paraId="5E73A638" w14:textId="77777777" w:rsidR="00BC2C5C" w:rsidRDefault="00000000">
      <w:pPr>
        <w:numPr>
          <w:ilvl w:val="0"/>
          <w:numId w:val="34"/>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Jeżeli sprawdzenie dokumentów niezbędnych do uruchomienia finansowania ulega opóźnieniu na skutek  niemożności wyjaśnienia spraw wątpliwych w ustalonym terminie lub uzgodnienia spraw spornych</w:t>
      </w:r>
      <w:r>
        <w:rPr>
          <w:rFonts w:asciiTheme="minorHAnsi" w:hAnsiTheme="minorHAnsi" w:cstheme="minorHAnsi"/>
          <w:sz w:val="22"/>
          <w:szCs w:val="22"/>
        </w:rPr>
        <w:br/>
        <w:t>pomiędzy stronami, bezsporna część należności powinna być zapłacona Wykonawcy w terminie określonym w ust. 1, a pozostałość po wyjaśnieniu i uzgodnieniu spraw wątpliwych i spornych.</w:t>
      </w:r>
    </w:p>
    <w:p w14:paraId="15BCA9C8" w14:textId="77777777" w:rsidR="00BC2C5C" w:rsidRDefault="00BC2C5C">
      <w:pPr>
        <w:pStyle w:val="Akapitzlist"/>
        <w:spacing w:line="120" w:lineRule="atLeast"/>
        <w:ind w:left="284"/>
        <w:rPr>
          <w:rFonts w:asciiTheme="minorHAnsi" w:hAnsiTheme="minorHAnsi" w:cstheme="minorHAnsi"/>
          <w:color w:val="FF0000"/>
        </w:rPr>
      </w:pPr>
    </w:p>
    <w:p w14:paraId="01CA25AB" w14:textId="77777777" w:rsidR="00BC2C5C" w:rsidRDefault="00BC2C5C">
      <w:pPr>
        <w:pStyle w:val="Akapitzlist"/>
        <w:spacing w:line="120" w:lineRule="atLeast"/>
        <w:ind w:left="284"/>
        <w:rPr>
          <w:rFonts w:asciiTheme="minorHAnsi" w:hAnsiTheme="minorHAnsi" w:cstheme="minorHAnsi"/>
          <w:color w:val="FF0000"/>
        </w:rPr>
      </w:pPr>
    </w:p>
    <w:p w14:paraId="4313B397" w14:textId="77777777" w:rsidR="00BC2C5C" w:rsidRDefault="00000000">
      <w:pPr>
        <w:pStyle w:val="Akapitzlist"/>
        <w:spacing w:line="120" w:lineRule="atLeast"/>
        <w:ind w:left="0"/>
        <w:rPr>
          <w:rFonts w:asciiTheme="minorHAnsi" w:hAnsiTheme="minorHAnsi" w:cstheme="minorHAnsi"/>
          <w:color w:val="FF0000"/>
        </w:rPr>
      </w:pPr>
      <w:r>
        <w:rPr>
          <w:rFonts w:cstheme="minorHAnsi"/>
          <w:b/>
          <w:color w:val="000000" w:themeColor="text1"/>
        </w:rPr>
        <w:t>Rozdział VI. ODBIÓR ROBÓT</w:t>
      </w:r>
    </w:p>
    <w:p w14:paraId="65DD709C"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10</w:t>
      </w:r>
    </w:p>
    <w:p w14:paraId="7B360FD2" w14:textId="77777777" w:rsidR="00BC2C5C" w:rsidRDefault="00000000">
      <w:pPr>
        <w:pStyle w:val="Akapitzlist"/>
        <w:widowControl w:val="0"/>
        <w:numPr>
          <w:ilvl w:val="0"/>
          <w:numId w:val="31"/>
        </w:numPr>
        <w:spacing w:after="0" w:line="240" w:lineRule="auto"/>
        <w:ind w:left="284" w:hanging="284"/>
        <w:jc w:val="both"/>
        <w:rPr>
          <w:rFonts w:asciiTheme="minorHAnsi" w:hAnsiTheme="minorHAnsi" w:cstheme="minorHAnsi"/>
        </w:rPr>
      </w:pPr>
      <w:r>
        <w:rPr>
          <w:rFonts w:cstheme="minorHAnsi"/>
        </w:rPr>
        <w:t xml:space="preserve">Odbioru robót zanikających i ulegających zakryciu, dokonuje Wykonawca w obecności kierownika budowy, w terminie 3 dni od daty pisemnego zawiadomienia, dokonanego przez kierownika budowy. Czynności </w:t>
      </w:r>
      <w:r>
        <w:rPr>
          <w:rFonts w:cstheme="minorHAnsi"/>
        </w:rPr>
        <w:lastRenderedPageBreak/>
        <w:t>te     dokonuje się protokołem odbioru robót zanikowych i ulegających zakryciu. Odbiór polega na końcowej ocenie ilości i jakości wykonanych robót, które w dalszym procesie realizacji robót ulegają zakryciu lub</w:t>
      </w:r>
      <w:r>
        <w:rPr>
          <w:rFonts w:cstheme="minorHAnsi"/>
        </w:rPr>
        <w:br/>
        <w:t>zanikają.</w:t>
      </w:r>
    </w:p>
    <w:p w14:paraId="6409F4DB" w14:textId="77777777" w:rsidR="00BC2C5C" w:rsidRDefault="00000000">
      <w:pPr>
        <w:pStyle w:val="Akapitzlist"/>
        <w:widowControl w:val="0"/>
        <w:numPr>
          <w:ilvl w:val="0"/>
          <w:numId w:val="31"/>
        </w:numPr>
        <w:spacing w:after="0" w:line="240" w:lineRule="auto"/>
        <w:ind w:left="284" w:hanging="284"/>
        <w:jc w:val="both"/>
        <w:rPr>
          <w:rFonts w:asciiTheme="minorHAnsi" w:hAnsiTheme="minorHAnsi" w:cstheme="minorHAnsi"/>
        </w:rPr>
      </w:pPr>
      <w:r>
        <w:rPr>
          <w:rFonts w:cstheme="minorHAnsi"/>
        </w:rPr>
        <w:t>Przedmiotem odbioru końcowego jest wykonany w całości przedmiot umowy określony w Rozdziale</w:t>
      </w:r>
      <w:r>
        <w:rPr>
          <w:rFonts w:cstheme="minorHAnsi"/>
          <w:spacing w:val="-17"/>
        </w:rPr>
        <w:t xml:space="preserve"> </w:t>
      </w:r>
      <w:r>
        <w:rPr>
          <w:rFonts w:cstheme="minorHAnsi"/>
        </w:rPr>
        <w:t>I.</w:t>
      </w:r>
    </w:p>
    <w:p w14:paraId="6D036247" w14:textId="77777777" w:rsidR="00BC2C5C" w:rsidRDefault="00000000">
      <w:pPr>
        <w:pStyle w:val="Akapitzlist"/>
        <w:widowControl w:val="0"/>
        <w:numPr>
          <w:ilvl w:val="1"/>
          <w:numId w:val="31"/>
        </w:numPr>
        <w:spacing w:after="0" w:line="240" w:lineRule="auto"/>
        <w:ind w:left="709" w:hanging="425"/>
        <w:jc w:val="both"/>
        <w:rPr>
          <w:rFonts w:asciiTheme="minorHAnsi" w:hAnsiTheme="minorHAnsi" w:cstheme="minorHAnsi"/>
        </w:rPr>
      </w:pPr>
      <w:r>
        <w:rPr>
          <w:rFonts w:cstheme="minorHAnsi"/>
        </w:rPr>
        <w:t>Po zrealizowaniu przedmiotu umowy Wykonawca robót budowlanych przekazuje Wykonawcy</w:t>
      </w:r>
      <w:r>
        <w:rPr>
          <w:rFonts w:cstheme="minorHAnsi"/>
        </w:rPr>
        <w:br/>
        <w:t>rozliczenie końcowe przedmiotu umowy. Podstawę sporządzenia rozliczenia końcowego stanowi</w:t>
      </w:r>
      <w:r>
        <w:rPr>
          <w:rFonts w:cstheme="minorHAnsi"/>
        </w:rPr>
        <w:br/>
        <w:t>operat kolaudacyjny w wersji papierowej. Wykonawca zobowiązany jest sprawdzić rozliczenie</w:t>
      </w:r>
      <w:r>
        <w:rPr>
          <w:rFonts w:cstheme="minorHAnsi"/>
        </w:rPr>
        <w:br/>
        <w:t>końcowe w ciągu 7 dni od daty dostarczenia przez Wykonawcę robót budowlanych. Sprawdzone</w:t>
      </w:r>
      <w:r>
        <w:rPr>
          <w:rFonts w:cstheme="minorHAnsi"/>
        </w:rPr>
        <w:br/>
        <w:t>i zatwierdzone przez Wykonawcę rozliczenie jest niezbędnym warunkiem podpisania przez niego</w:t>
      </w:r>
      <w:r>
        <w:rPr>
          <w:rFonts w:cstheme="minorHAnsi"/>
        </w:rPr>
        <w:br/>
        <w:t>protokołu odbioru końcowego.</w:t>
      </w:r>
    </w:p>
    <w:p w14:paraId="35DE2D23" w14:textId="77777777" w:rsidR="00BC2C5C" w:rsidRDefault="00000000">
      <w:pPr>
        <w:pStyle w:val="Akapitzlist"/>
        <w:widowControl w:val="0"/>
        <w:numPr>
          <w:ilvl w:val="1"/>
          <w:numId w:val="31"/>
        </w:numPr>
        <w:spacing w:after="0" w:line="240" w:lineRule="auto"/>
        <w:ind w:left="709" w:hanging="425"/>
        <w:jc w:val="both"/>
        <w:rPr>
          <w:rFonts w:asciiTheme="minorHAnsi" w:hAnsiTheme="minorHAnsi" w:cstheme="minorHAnsi"/>
        </w:rPr>
      </w:pPr>
      <w:r>
        <w:rPr>
          <w:rFonts w:cstheme="minorHAnsi"/>
        </w:rPr>
        <w:t>Przez „operat kolaudacyjny” należy rozumieć zbiór wszystkich dokumentów umownych,                           z uwzględnieniem zmian zaistniałych w czasie realizacji robót, wyników przeprowadzonych badań,              pomiarów i prób, atesty, certyfikaty, metki, oświadczenie Wykonawcy robót budowlanych o zgodności wykonania robót z dokumentacją techniczną, obowiązującymi przepisami i normami, kompletną                   dokumentację powykonawczą itd. stanowiących podstawę odbioru końcowego. Brak w/w dokumentów skutkować może odmową dokonania odbioru przedmiotu umowy. Wszystkie dokumenty składające się na operat kolaudacyjne winny zostać zeskanowane i nagrane na płytę CD – zaś obowiązkiem inspektora nadzoru jest sprawdzenie kompletności operatu w formie papierowej i elektronicznej.</w:t>
      </w:r>
    </w:p>
    <w:p w14:paraId="27766E8F" w14:textId="77777777" w:rsidR="00BC2C5C" w:rsidRDefault="00000000">
      <w:pPr>
        <w:pStyle w:val="Akapitzlist"/>
        <w:widowControl w:val="0"/>
        <w:numPr>
          <w:ilvl w:val="1"/>
          <w:numId w:val="31"/>
        </w:numPr>
        <w:spacing w:after="0" w:line="240" w:lineRule="auto"/>
        <w:ind w:left="709" w:hanging="425"/>
        <w:jc w:val="both"/>
        <w:rPr>
          <w:rFonts w:asciiTheme="minorHAnsi" w:hAnsiTheme="minorHAnsi" w:cstheme="minorHAnsi"/>
        </w:rPr>
      </w:pPr>
      <w:r>
        <w:rPr>
          <w:rFonts w:cstheme="minorHAnsi"/>
        </w:rPr>
        <w:t>Operat kolaudacyjny winien zawierać w szczególności:</w:t>
      </w:r>
    </w:p>
    <w:p w14:paraId="057C2B6F"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Protokoły odbiorów technicznych, wyniki badań, pomiarów i prób – w 3 egz. w wersji papierowej,</w:t>
      </w:r>
    </w:p>
    <w:p w14:paraId="079AFFBE"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Aprobaty techniczne na wbudowane materiały, wyroby i urządzenia, wymagane przepisami certyfikaty zgodności, dokumenty potwierdzające dopuszczenie wyrobów do stosowania w obiekcie budowlanym – 3 egz. w wersji papierowej,</w:t>
      </w:r>
    </w:p>
    <w:p w14:paraId="6051DB43"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Oświadczenie kierownika budowy na każdym dokumencie tj.: aprobatach technicznych na wbudowane materiały, wyroby i urządzenia, wymaganych przepisami certyfikatach na znak bezpieczeństwa, deklaracjach zgodności i certyfikatach zgodności, dokumentach potwierdzających dopuszczenie wyrobów do jednostkowego stosowania w obiekcie budowlanym – w 3 egz. w wersji papierowej, </w:t>
      </w:r>
    </w:p>
    <w:p w14:paraId="3F557EDE"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Projekt powykonawczy wraz ze wszystkimi zmianami dokonanymi w czasie realizacji przedmiotu umowy – 3 egz. w wersji papierowej, 1 egz. na płycie CD w formacie PDF,</w:t>
      </w:r>
    </w:p>
    <w:p w14:paraId="4DF0E935"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Instrukcje obsługi wbudowanych i dostarczonych urządzeń w wersji papierowej w dwóch egz.</w:t>
      </w:r>
    </w:p>
    <w:p w14:paraId="2E2F78F0" w14:textId="77777777" w:rsidR="00BC2C5C" w:rsidRDefault="00000000">
      <w:pPr>
        <w:pStyle w:val="Akapitzlist"/>
        <w:widowControl w:val="0"/>
        <w:numPr>
          <w:ilvl w:val="0"/>
          <w:numId w:val="31"/>
        </w:numPr>
        <w:spacing w:after="0" w:line="240" w:lineRule="auto"/>
        <w:ind w:left="284" w:hanging="284"/>
        <w:jc w:val="both"/>
        <w:rPr>
          <w:rFonts w:asciiTheme="minorHAnsi" w:hAnsiTheme="minorHAnsi" w:cstheme="minorHAnsi"/>
        </w:rPr>
      </w:pPr>
      <w:r>
        <w:rPr>
          <w:rFonts w:cstheme="minorHAnsi"/>
        </w:rPr>
        <w:t>Wykonawca w ciągu 3 dni od otrzymania informacji i dokumentów, o których mowa w pkt 2.2. i 2.3.,</w:t>
      </w:r>
      <w:r>
        <w:rPr>
          <w:rFonts w:cstheme="minorHAnsi"/>
        </w:rPr>
        <w:br/>
        <w:t>potwierdza zakończenie robót, kompletność przedłożonych dokumentów i gotowość do odbioru</w:t>
      </w:r>
      <w:r>
        <w:rPr>
          <w:rFonts w:cstheme="minorHAnsi"/>
        </w:rPr>
        <w:br/>
        <w:t xml:space="preserve">końcowego. Po stwierdzeniu zakończenia robót i sprawdzeniu kompletności przedłożonych dokumentów  potwierdza gotowość Wykonawcy robót budowlanych do odbioru i wyznacza termin odbioru końcowego. </w:t>
      </w:r>
    </w:p>
    <w:p w14:paraId="6E3F4B21" w14:textId="77777777" w:rsidR="00BC2C5C" w:rsidRDefault="00000000">
      <w:pPr>
        <w:pStyle w:val="Akapitzlist"/>
        <w:widowControl w:val="0"/>
        <w:numPr>
          <w:ilvl w:val="0"/>
          <w:numId w:val="31"/>
        </w:numPr>
        <w:spacing w:after="0" w:line="240" w:lineRule="auto"/>
        <w:ind w:left="284" w:hanging="284"/>
        <w:jc w:val="both"/>
        <w:rPr>
          <w:rFonts w:asciiTheme="minorHAnsi" w:hAnsiTheme="minorHAnsi" w:cstheme="minorHAnsi"/>
        </w:rPr>
      </w:pPr>
      <w:r>
        <w:rPr>
          <w:rFonts w:cstheme="minorHAnsi"/>
        </w:rPr>
        <w:t>Zamawiający wyznacza termin odbioru końcowego nie później niż w ciągu 15 dni licząc od dnia</w:t>
      </w:r>
      <w:r>
        <w:rPr>
          <w:rFonts w:cstheme="minorHAnsi"/>
        </w:rPr>
        <w:br/>
        <w:t>potwierdzenia przez Wykonawcę gotowości do odbioru.</w:t>
      </w:r>
    </w:p>
    <w:p w14:paraId="0D3216D2" w14:textId="498BD270" w:rsidR="00BC2C5C" w:rsidRDefault="00000000">
      <w:pPr>
        <w:pStyle w:val="Akapitzlist"/>
        <w:widowControl w:val="0"/>
        <w:numPr>
          <w:ilvl w:val="0"/>
          <w:numId w:val="31"/>
        </w:numPr>
        <w:spacing w:after="0" w:line="240" w:lineRule="auto"/>
        <w:ind w:left="284" w:hanging="284"/>
        <w:jc w:val="both"/>
        <w:rPr>
          <w:rFonts w:asciiTheme="minorHAnsi" w:hAnsiTheme="minorHAnsi" w:cstheme="minorHAnsi"/>
        </w:rPr>
      </w:pPr>
      <w:r>
        <w:rPr>
          <w:rFonts w:cstheme="minorHAnsi"/>
        </w:rPr>
        <w:t xml:space="preserve">Odbiór końcowy będzie dokonywany wg protokołu, którego wzór stanowi załącznik </w:t>
      </w:r>
      <w:r w:rsidR="00CA47F9">
        <w:rPr>
          <w:rFonts w:cstheme="minorHAnsi"/>
        </w:rPr>
        <w:t>do umowy na roboty budowlane</w:t>
      </w:r>
      <w:r>
        <w:rPr>
          <w:rFonts w:cstheme="minorHAnsi"/>
        </w:rPr>
        <w:t>.</w:t>
      </w:r>
    </w:p>
    <w:p w14:paraId="55A22412" w14:textId="77777777" w:rsidR="00BC2C5C" w:rsidRDefault="00BC2C5C">
      <w:pPr>
        <w:jc w:val="both"/>
        <w:rPr>
          <w:rFonts w:asciiTheme="minorHAnsi" w:hAnsiTheme="minorHAnsi" w:cstheme="minorHAnsi"/>
          <w:sz w:val="22"/>
          <w:szCs w:val="22"/>
        </w:rPr>
      </w:pPr>
    </w:p>
    <w:p w14:paraId="484E9FB4" w14:textId="77777777" w:rsidR="00BC2C5C" w:rsidRDefault="00000000">
      <w:pPr>
        <w:pStyle w:val="Akapitzlist"/>
        <w:ind w:left="0"/>
        <w:rPr>
          <w:rFonts w:asciiTheme="minorHAnsi" w:hAnsiTheme="minorHAnsi" w:cstheme="minorHAnsi"/>
        </w:rPr>
      </w:pPr>
      <w:r>
        <w:rPr>
          <w:rFonts w:cstheme="minorHAnsi"/>
          <w:b/>
        </w:rPr>
        <w:t>Rozdział VII. SIŁA WYŻSZA</w:t>
      </w:r>
    </w:p>
    <w:p w14:paraId="0B519C14"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11</w:t>
      </w:r>
    </w:p>
    <w:p w14:paraId="54DD5D04" w14:textId="77777777" w:rsidR="00BC2C5C" w:rsidRDefault="00000000">
      <w:pPr>
        <w:numPr>
          <w:ilvl w:val="0"/>
          <w:numId w:val="80"/>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Strony niniejszej umowy będą zwolnione ze swoich odpowiedzialności za wypełnienie swoich zobowiązań zawartych w umowie z powodu siły wyższej, jeżeli okoliczności zaistnienia siły wyższej będą miały miejsce.</w:t>
      </w:r>
    </w:p>
    <w:p w14:paraId="4B4653AB" w14:textId="77777777" w:rsidR="00BC2C5C" w:rsidRDefault="00000000">
      <w:pPr>
        <w:ind w:left="284"/>
        <w:jc w:val="both"/>
        <w:rPr>
          <w:rFonts w:asciiTheme="minorHAnsi" w:hAnsiTheme="minorHAnsi" w:cstheme="minorHAnsi"/>
          <w:sz w:val="22"/>
          <w:szCs w:val="22"/>
        </w:rPr>
      </w:pPr>
      <w:r>
        <w:rPr>
          <w:rFonts w:asciiTheme="minorHAnsi" w:hAnsiTheme="minorHAnsi" w:cstheme="minorHAnsi"/>
          <w:sz w:val="22"/>
          <w:szCs w:val="22"/>
        </w:rPr>
        <w:t>Okoliczności siły wyższej są to takie, które są nieprzewidywalne lub są nieuchronnymi zdarzeniami o nadzwyczajnym charakterze i które są poza kontrolą stron, takie jak pożar, powódź, katastrofy narodowe, wojna, zamieszki państwowe lub embarga.</w:t>
      </w:r>
    </w:p>
    <w:p w14:paraId="6404B291" w14:textId="77777777" w:rsidR="00BC2C5C" w:rsidRDefault="00000000">
      <w:pPr>
        <w:pStyle w:val="Akapitzlist"/>
        <w:numPr>
          <w:ilvl w:val="0"/>
          <w:numId w:val="81"/>
        </w:numPr>
        <w:spacing w:after="0" w:line="240" w:lineRule="auto"/>
        <w:ind w:left="284" w:hanging="284"/>
        <w:jc w:val="both"/>
        <w:rPr>
          <w:rFonts w:asciiTheme="minorHAnsi" w:hAnsiTheme="minorHAnsi" w:cstheme="minorHAnsi"/>
        </w:rPr>
      </w:pPr>
      <w:r>
        <w:rPr>
          <w:rFonts w:cstheme="minorHAnsi"/>
        </w:rPr>
        <w:lastRenderedPageBreak/>
        <w:t>Strona może powołać się na zaistnienie siły wyższej tylko wtedy, gdy poinformuje o tym pisemnie drugą stronę w terminie 10 dni od rozpoczęcia zaistnienia tejże lub od momentu powstania obaw, że mogą zaistnieć okoliczności siły wyższej.</w:t>
      </w:r>
    </w:p>
    <w:p w14:paraId="234350A6" w14:textId="77777777" w:rsidR="00BC2C5C" w:rsidRDefault="00000000">
      <w:pPr>
        <w:pStyle w:val="Akapitzlist"/>
        <w:numPr>
          <w:ilvl w:val="0"/>
          <w:numId w:val="82"/>
        </w:numPr>
        <w:spacing w:after="0" w:line="240" w:lineRule="auto"/>
        <w:ind w:left="284" w:hanging="284"/>
        <w:jc w:val="both"/>
        <w:rPr>
          <w:rFonts w:asciiTheme="minorHAnsi" w:hAnsiTheme="minorHAnsi" w:cstheme="minorHAnsi"/>
        </w:rPr>
      </w:pPr>
      <w:r>
        <w:rPr>
          <w:rFonts w:cstheme="minorHAnsi"/>
        </w:rPr>
        <w:t>Okoliczności zaistnienia siły wyższej muszą zostać udowodnione przez stronę, która z faktu tego wywodzi skutki prawne.</w:t>
      </w:r>
    </w:p>
    <w:p w14:paraId="6879C053" w14:textId="77777777" w:rsidR="00BC2C5C" w:rsidRDefault="00BC2C5C">
      <w:pPr>
        <w:ind w:left="360"/>
        <w:jc w:val="both"/>
        <w:rPr>
          <w:rFonts w:asciiTheme="minorHAnsi" w:hAnsiTheme="minorHAnsi" w:cstheme="minorHAnsi"/>
          <w:sz w:val="22"/>
          <w:szCs w:val="22"/>
        </w:rPr>
      </w:pPr>
    </w:p>
    <w:p w14:paraId="21D4300F" w14:textId="77777777" w:rsidR="00BC2C5C" w:rsidRDefault="00000000">
      <w:pPr>
        <w:keepNext/>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Rozdział VIII. KARY UMOWNE</w:t>
      </w:r>
    </w:p>
    <w:p w14:paraId="6444653F"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12</w:t>
      </w:r>
    </w:p>
    <w:p w14:paraId="2EED0BC3" w14:textId="77777777" w:rsidR="00BC2C5C" w:rsidRDefault="00000000">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Strony postanawiają, że obowiązującą formą odszkodowania z tytułu niewykonania lub nienależytego wykonania umowy są kary umowne.</w:t>
      </w:r>
    </w:p>
    <w:p w14:paraId="56E90491" w14:textId="77777777" w:rsidR="00BC2C5C" w:rsidRDefault="00000000">
      <w:pPr>
        <w:numPr>
          <w:ilvl w:val="0"/>
          <w:numId w:val="83"/>
        </w:numPr>
        <w:suppressAutoHyphens w:val="0"/>
        <w:ind w:left="284" w:hanging="28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Zamawiający zapłaci Wykonawcy kary umowne:</w:t>
      </w:r>
    </w:p>
    <w:p w14:paraId="44610884" w14:textId="77777777" w:rsidR="00BC2C5C" w:rsidRDefault="00000000">
      <w:pPr>
        <w:pStyle w:val="Akapitzlist"/>
        <w:numPr>
          <w:ilvl w:val="1"/>
          <w:numId w:val="84"/>
        </w:numPr>
        <w:ind w:left="709" w:hanging="425"/>
        <w:jc w:val="both"/>
        <w:rPr>
          <w:rFonts w:asciiTheme="minorHAnsi" w:hAnsiTheme="minorHAnsi" w:cstheme="minorHAnsi"/>
        </w:rPr>
      </w:pPr>
      <w:r>
        <w:rPr>
          <w:rFonts w:cstheme="minorHAnsi"/>
          <w:color w:val="000000" w:themeColor="text1"/>
        </w:rPr>
        <w:t>za odstąpienie Wykonawcy od umowy z przyczyn zależnych od Zamawiającego – w wysokości 20%</w:t>
      </w:r>
      <w:r>
        <w:rPr>
          <w:rFonts w:cstheme="minorHAnsi"/>
          <w:color w:val="000000" w:themeColor="text1"/>
        </w:rPr>
        <w:br/>
        <w:t xml:space="preserve">wynagrodzenia brutto określonego </w:t>
      </w:r>
      <w:r>
        <w:rPr>
          <w:rFonts w:cstheme="minorHAnsi"/>
        </w:rPr>
        <w:t>w § 4 ust. 2.</w:t>
      </w:r>
    </w:p>
    <w:p w14:paraId="599081A0" w14:textId="77777777" w:rsidR="00BC2C5C" w:rsidRDefault="00000000">
      <w:pPr>
        <w:pStyle w:val="Akapitzlist"/>
        <w:numPr>
          <w:ilvl w:val="0"/>
          <w:numId w:val="85"/>
        </w:numPr>
        <w:ind w:left="284" w:hanging="284"/>
        <w:jc w:val="both"/>
        <w:rPr>
          <w:rFonts w:asciiTheme="minorHAnsi" w:hAnsiTheme="minorHAnsi" w:cstheme="minorHAnsi"/>
        </w:rPr>
      </w:pPr>
      <w:r>
        <w:rPr>
          <w:rFonts w:cstheme="minorHAnsi"/>
          <w:color w:val="000000" w:themeColor="text1"/>
        </w:rPr>
        <w:t xml:space="preserve">Wykonawca zapłaci Zamawiającemu kary umowne: </w:t>
      </w:r>
    </w:p>
    <w:p w14:paraId="17C9B084" w14:textId="77777777" w:rsidR="00BC2C5C" w:rsidRDefault="00000000">
      <w:pPr>
        <w:pStyle w:val="Akapitzlist"/>
        <w:numPr>
          <w:ilvl w:val="1"/>
          <w:numId w:val="86"/>
        </w:numPr>
        <w:spacing w:line="120" w:lineRule="atLeast"/>
        <w:ind w:left="709" w:hanging="425"/>
        <w:jc w:val="both"/>
        <w:rPr>
          <w:rFonts w:asciiTheme="minorHAnsi" w:hAnsiTheme="minorHAnsi" w:cstheme="minorHAnsi"/>
        </w:rPr>
      </w:pPr>
      <w:r>
        <w:rPr>
          <w:rFonts w:cstheme="minorHAnsi"/>
        </w:rPr>
        <w:t>za odstąpienie od umowy z przyczyn zależnych od Wykonawcy – w wysokości 20% wynagrodzenia brutto określonego w § 4 ust. 2;</w:t>
      </w:r>
    </w:p>
    <w:p w14:paraId="2F85862E" w14:textId="60ED9C59" w:rsidR="00BC2C5C" w:rsidRDefault="00000000">
      <w:pPr>
        <w:pStyle w:val="Akapitzlist"/>
        <w:numPr>
          <w:ilvl w:val="1"/>
          <w:numId w:val="87"/>
        </w:numPr>
        <w:spacing w:line="120" w:lineRule="atLeast"/>
        <w:ind w:left="709" w:hanging="425"/>
        <w:jc w:val="both"/>
        <w:rPr>
          <w:rFonts w:asciiTheme="minorHAnsi" w:hAnsiTheme="minorHAnsi" w:cstheme="minorHAnsi"/>
        </w:rPr>
      </w:pPr>
      <w:r>
        <w:rPr>
          <w:rFonts w:cstheme="minorHAnsi"/>
        </w:rPr>
        <w:t xml:space="preserve">za każde stwierdzone przez Zamawiającego nie wywiązanie się Wykonawcy z obowiązków umownych z przyczyn leżących po jego stronie w wysokości </w:t>
      </w:r>
      <w:r w:rsidR="00CA47F9">
        <w:rPr>
          <w:rFonts w:cstheme="minorHAnsi"/>
        </w:rPr>
        <w:t>5</w:t>
      </w:r>
      <w:r>
        <w:rPr>
          <w:rFonts w:cstheme="minorHAnsi"/>
        </w:rPr>
        <w:t>00,00 zł; za każdy stwierdzony przypadek</w:t>
      </w:r>
    </w:p>
    <w:p w14:paraId="30795E77" w14:textId="6BC563BA" w:rsidR="00BC2C5C" w:rsidRDefault="00000000">
      <w:pPr>
        <w:pStyle w:val="Akapitzlist"/>
        <w:numPr>
          <w:ilvl w:val="1"/>
          <w:numId w:val="88"/>
        </w:numPr>
        <w:spacing w:after="0" w:line="120" w:lineRule="atLeast"/>
        <w:ind w:left="709" w:hanging="425"/>
        <w:jc w:val="both"/>
        <w:rPr>
          <w:rFonts w:asciiTheme="minorHAnsi" w:hAnsiTheme="minorHAnsi" w:cstheme="minorHAnsi"/>
        </w:rPr>
      </w:pPr>
      <w:r>
        <w:rPr>
          <w:rFonts w:cstheme="minorHAnsi"/>
        </w:rPr>
        <w:t xml:space="preserve">za zwłokę w złożeniu informacji o której mowa w § 7 ust. 1 pkt 1.10 – </w:t>
      </w:r>
      <w:r w:rsidR="00CA47F9">
        <w:rPr>
          <w:rFonts w:cstheme="minorHAnsi"/>
        </w:rPr>
        <w:t>1</w:t>
      </w:r>
      <w:r>
        <w:rPr>
          <w:rFonts w:cstheme="minorHAnsi"/>
        </w:rPr>
        <w:t>00,00 zł za każdy stwierdzony</w:t>
      </w:r>
      <w:r>
        <w:rPr>
          <w:rFonts w:cstheme="minorHAnsi"/>
        </w:rPr>
        <w:br/>
        <w:t>przypadek.</w:t>
      </w:r>
    </w:p>
    <w:p w14:paraId="3B29C735" w14:textId="77777777" w:rsidR="00BC2C5C" w:rsidRDefault="00000000">
      <w:pPr>
        <w:numPr>
          <w:ilvl w:val="0"/>
          <w:numId w:val="89"/>
        </w:numPr>
        <w:suppressAutoHyphens w:val="0"/>
        <w:spacing w:line="120" w:lineRule="atLeast"/>
        <w:ind w:left="284" w:hanging="284"/>
        <w:jc w:val="both"/>
        <w:rPr>
          <w:rFonts w:asciiTheme="minorHAnsi" w:hAnsiTheme="minorHAnsi" w:cstheme="minorHAnsi"/>
          <w:sz w:val="22"/>
          <w:szCs w:val="22"/>
        </w:rPr>
      </w:pPr>
      <w:bookmarkStart w:id="6" w:name="_Hlk104276404"/>
      <w:r>
        <w:rPr>
          <w:rFonts w:asciiTheme="minorHAnsi" w:hAnsiTheme="minorHAnsi" w:cstheme="minorHAnsi"/>
          <w:sz w:val="22"/>
          <w:szCs w:val="22"/>
        </w:rPr>
        <w:t>Wysokość wszystkich kar umownych należnych Zamawiającemu nie może przekroczyć 20% wynagrodzenia brutto, o którym mowa w § 4 ust. 2</w:t>
      </w:r>
      <w:bookmarkEnd w:id="6"/>
      <w:r>
        <w:rPr>
          <w:rFonts w:asciiTheme="minorHAnsi" w:hAnsiTheme="minorHAnsi" w:cstheme="minorHAnsi"/>
          <w:sz w:val="22"/>
          <w:szCs w:val="22"/>
        </w:rPr>
        <w:t>; gdy suma wszystkich kar umownych przekroczy 20% Zamawiający</w:t>
      </w:r>
      <w:r>
        <w:rPr>
          <w:rFonts w:asciiTheme="minorHAnsi" w:hAnsiTheme="minorHAnsi" w:cstheme="minorHAnsi"/>
          <w:sz w:val="22"/>
          <w:szCs w:val="22"/>
        </w:rPr>
        <w:br/>
        <w:t>zastrzega sobie prawo do odstąpienia od umowy bez jakichkolwiek zobowiązań w stosunku do Wykonawcy.</w:t>
      </w:r>
    </w:p>
    <w:p w14:paraId="4CCC1D23" w14:textId="77777777" w:rsidR="00BC2C5C" w:rsidRDefault="00000000">
      <w:pPr>
        <w:numPr>
          <w:ilvl w:val="0"/>
          <w:numId w:val="90"/>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Kara umowna powinna być zapłacona przez stronę, która naruszyła warunki niniejszej umowy w terminie 14 dni od daty wystąpienia z żądaniem zapłaty. Strony ustalają, że Zamawiający może w razie zwłoki w zapłacie kary potrącić należną mu kwotę z dowolnej należności Wykonawcy.</w:t>
      </w:r>
    </w:p>
    <w:p w14:paraId="4D869C3C" w14:textId="77777777" w:rsidR="00BC2C5C" w:rsidRDefault="00000000">
      <w:pPr>
        <w:numPr>
          <w:ilvl w:val="0"/>
          <w:numId w:val="91"/>
        </w:numPr>
        <w:tabs>
          <w:tab w:val="left" w:pos="142"/>
        </w:tabs>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 xml:space="preserve">Jeżeli kara nie pokrywa poniesionej szkody, Strony mogą dochodzić odszkodowania uzupełniającego na warunkach ogólnych określonych w Kodeksie Cywilnym. </w:t>
      </w:r>
    </w:p>
    <w:p w14:paraId="40247F71" w14:textId="77777777" w:rsidR="00BC2C5C" w:rsidRDefault="00BC2C5C">
      <w:pPr>
        <w:spacing w:line="120" w:lineRule="atLeast"/>
        <w:ind w:left="284"/>
        <w:jc w:val="both"/>
        <w:rPr>
          <w:rFonts w:asciiTheme="minorHAnsi" w:hAnsiTheme="minorHAnsi" w:cstheme="minorHAnsi"/>
          <w:sz w:val="22"/>
          <w:szCs w:val="22"/>
        </w:rPr>
      </w:pPr>
    </w:p>
    <w:p w14:paraId="5339DD21" w14:textId="77777777" w:rsidR="00BC2C5C" w:rsidRDefault="00000000">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Rozdział IX. ODSTĄPIENIE OD UMOWY</w:t>
      </w:r>
    </w:p>
    <w:p w14:paraId="6DE514FA"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13</w:t>
      </w:r>
    </w:p>
    <w:p w14:paraId="08629A6F" w14:textId="77777777" w:rsidR="00BC2C5C" w:rsidRDefault="00000000">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Stronom przysługuje prawo odstąpienia od umowy w ciągu 30 dni od wystąpienia następujących sytuacji:</w:t>
      </w:r>
    </w:p>
    <w:p w14:paraId="49CB3F1C" w14:textId="77777777" w:rsidR="00BC2C5C" w:rsidRDefault="00000000">
      <w:pPr>
        <w:numPr>
          <w:ilvl w:val="0"/>
          <w:numId w:val="30"/>
        </w:numPr>
        <w:suppressAutoHyphens w:val="0"/>
        <w:ind w:left="284" w:hanging="284"/>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Zamawiającemu przysługuje prawo do odstąpienia od umowy, jeżeli:</w:t>
      </w:r>
    </w:p>
    <w:p w14:paraId="1540E426" w14:textId="77777777" w:rsidR="00BC2C5C" w:rsidRDefault="00000000">
      <w:pPr>
        <w:pStyle w:val="Bezodstpw"/>
        <w:numPr>
          <w:ilvl w:val="1"/>
          <w:numId w:val="30"/>
        </w:numPr>
        <w:suppressAutoHyphens w:val="0"/>
        <w:ind w:right="-139"/>
        <w:rPr>
          <w:rFonts w:asciiTheme="minorHAnsi" w:hAnsiTheme="minorHAnsi" w:cstheme="minorHAnsi"/>
          <w:sz w:val="22"/>
          <w:lang w:val="pl-PL"/>
        </w:rPr>
      </w:pPr>
      <w:r>
        <w:rPr>
          <w:rFonts w:asciiTheme="minorHAnsi" w:hAnsiTheme="minorHAnsi" w:cstheme="minorHAnsi"/>
          <w:sz w:val="22"/>
          <w:lang w:val="pl-PL"/>
        </w:rPr>
        <w:t>Wykonawca przerwał realizację usługi bez uzasadnienia przyczyn i przerwa ta trwa dłużej niż 7 dni</w:t>
      </w:r>
      <w:r>
        <w:rPr>
          <w:rFonts w:asciiTheme="minorHAnsi" w:hAnsiTheme="minorHAnsi" w:cstheme="minorHAnsi"/>
          <w:sz w:val="22"/>
          <w:lang w:val="pl-PL"/>
        </w:rPr>
        <w:br/>
        <w:t>roboczych;</w:t>
      </w:r>
    </w:p>
    <w:p w14:paraId="757D4A83" w14:textId="77777777" w:rsidR="00BC2C5C" w:rsidRDefault="00000000">
      <w:pPr>
        <w:pStyle w:val="Bezodstpw"/>
        <w:numPr>
          <w:ilvl w:val="1"/>
          <w:numId w:val="30"/>
        </w:numPr>
        <w:suppressAutoHyphens w:val="0"/>
        <w:rPr>
          <w:rFonts w:asciiTheme="minorHAnsi" w:hAnsiTheme="minorHAnsi" w:cstheme="minorHAnsi"/>
          <w:sz w:val="22"/>
          <w:lang w:val="pl-PL"/>
        </w:rPr>
      </w:pPr>
      <w:r>
        <w:rPr>
          <w:rFonts w:asciiTheme="minorHAnsi" w:hAnsiTheme="minorHAnsi" w:cstheme="minorHAnsi"/>
          <w:sz w:val="22"/>
          <w:lang w:val="pl-PL"/>
        </w:rPr>
        <w:t>Wykonawca realizuje usługę przewidzianą niniejszą umową w sposób niezgodny z niniejszą umową, lub wskazaniami Zamawiającego;</w:t>
      </w:r>
    </w:p>
    <w:p w14:paraId="62A07315" w14:textId="77777777" w:rsidR="00BC2C5C" w:rsidRDefault="00000000">
      <w:pPr>
        <w:pStyle w:val="Bezodstpw"/>
        <w:numPr>
          <w:ilvl w:val="1"/>
          <w:numId w:val="30"/>
        </w:numPr>
        <w:suppressAutoHyphens w:val="0"/>
        <w:rPr>
          <w:rFonts w:asciiTheme="minorHAnsi" w:hAnsiTheme="minorHAnsi" w:cstheme="minorHAnsi"/>
          <w:sz w:val="22"/>
          <w:lang w:val="pl-PL"/>
        </w:rPr>
      </w:pPr>
      <w:r>
        <w:rPr>
          <w:rFonts w:asciiTheme="minorHAnsi" w:hAnsiTheme="minorHAnsi" w:cstheme="minorHAnsi"/>
          <w:sz w:val="22"/>
          <w:lang w:val="pl-PL"/>
        </w:rPr>
        <w:t>Zostanie ogłoszona upadłość lub rozwiązanie firmy Wykonawcy;</w:t>
      </w:r>
    </w:p>
    <w:p w14:paraId="406BD142" w14:textId="77777777" w:rsidR="00BC2C5C" w:rsidRDefault="00000000">
      <w:pPr>
        <w:pStyle w:val="Bezodstpw"/>
        <w:numPr>
          <w:ilvl w:val="1"/>
          <w:numId w:val="30"/>
        </w:numPr>
        <w:suppressAutoHyphens w:val="0"/>
        <w:rPr>
          <w:rFonts w:asciiTheme="minorHAnsi" w:hAnsiTheme="minorHAnsi" w:cstheme="minorHAnsi"/>
          <w:sz w:val="22"/>
          <w:lang w:val="pl-PL"/>
        </w:rPr>
      </w:pPr>
      <w:r>
        <w:rPr>
          <w:rFonts w:asciiTheme="minorHAnsi" w:hAnsiTheme="minorHAnsi" w:cstheme="minorHAnsi"/>
          <w:sz w:val="22"/>
          <w:lang w:val="pl-PL"/>
        </w:rPr>
        <w:t>Zostanie wydany przez komornika nakaz zajęcia składników majątku Wykonawcy;</w:t>
      </w:r>
    </w:p>
    <w:p w14:paraId="0347A8A6" w14:textId="77777777" w:rsidR="00BC2C5C" w:rsidRDefault="00000000">
      <w:pPr>
        <w:pStyle w:val="Bezodstpw"/>
        <w:numPr>
          <w:ilvl w:val="1"/>
          <w:numId w:val="30"/>
        </w:numPr>
        <w:suppressAutoHyphens w:val="0"/>
        <w:rPr>
          <w:rFonts w:asciiTheme="minorHAnsi" w:hAnsiTheme="minorHAnsi" w:cstheme="minorHAnsi"/>
          <w:sz w:val="22"/>
          <w:lang w:val="pl-PL"/>
        </w:rPr>
      </w:pPr>
      <w:r>
        <w:rPr>
          <w:rFonts w:asciiTheme="minorHAnsi" w:hAnsiTheme="minorHAnsi" w:cstheme="minorHAnsi"/>
          <w:sz w:val="22"/>
          <w:lang w:val="pl-PL"/>
        </w:rPr>
        <w:t>Zamawiający ujawni, że roboty są wykonywane przez niezgłoszonych podwykonawców;</w:t>
      </w:r>
    </w:p>
    <w:p w14:paraId="6F1D8958" w14:textId="77777777" w:rsidR="00BC2C5C" w:rsidRDefault="00000000">
      <w:pPr>
        <w:pStyle w:val="Bezodstpw"/>
        <w:numPr>
          <w:ilvl w:val="1"/>
          <w:numId w:val="30"/>
        </w:numPr>
        <w:suppressAutoHyphens w:val="0"/>
        <w:rPr>
          <w:rFonts w:asciiTheme="minorHAnsi" w:hAnsiTheme="minorHAnsi" w:cstheme="minorHAnsi"/>
          <w:sz w:val="22"/>
          <w:lang w:val="pl-PL"/>
        </w:rPr>
      </w:pPr>
      <w:r>
        <w:rPr>
          <w:rFonts w:asciiTheme="minorHAnsi" w:hAnsiTheme="minorHAnsi" w:cstheme="minorHAnsi"/>
          <w:sz w:val="22"/>
          <w:lang w:val="pl-PL"/>
        </w:rPr>
        <w:t>Wysokość wszystkich kar umownych należnych Zamawiającemu przekroczy 20% wynagrodzenia</w:t>
      </w:r>
      <w:r>
        <w:rPr>
          <w:rFonts w:asciiTheme="minorHAnsi" w:hAnsiTheme="minorHAnsi" w:cstheme="minorHAnsi"/>
          <w:sz w:val="22"/>
          <w:lang w:val="pl-PL"/>
        </w:rPr>
        <w:br/>
        <w:t>brutto, o którym mowa w § 4 ust. 2.</w:t>
      </w:r>
    </w:p>
    <w:p w14:paraId="5B2AF925" w14:textId="77777777" w:rsidR="00BC2C5C" w:rsidRDefault="00000000">
      <w:pPr>
        <w:numPr>
          <w:ilvl w:val="0"/>
          <w:numId w:val="30"/>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Wykonawcy przysługuje prawo odstąpienia od umowy, jeżeli Zamawiający:</w:t>
      </w:r>
    </w:p>
    <w:p w14:paraId="1AA4DAE2" w14:textId="77777777" w:rsidR="00BC2C5C" w:rsidRDefault="00000000">
      <w:pPr>
        <w:numPr>
          <w:ilvl w:val="1"/>
          <w:numId w:val="30"/>
        </w:numPr>
        <w:suppressAutoHyphens w:val="0"/>
        <w:spacing w:line="120" w:lineRule="atLeast"/>
        <w:ind w:left="709" w:hanging="425"/>
        <w:jc w:val="both"/>
        <w:rPr>
          <w:rFonts w:asciiTheme="minorHAnsi" w:hAnsiTheme="minorHAnsi" w:cstheme="minorHAnsi"/>
          <w:sz w:val="22"/>
          <w:szCs w:val="22"/>
        </w:rPr>
      </w:pPr>
      <w:r>
        <w:rPr>
          <w:rFonts w:asciiTheme="minorHAnsi" w:hAnsiTheme="minorHAnsi" w:cstheme="minorHAnsi"/>
          <w:sz w:val="22"/>
          <w:szCs w:val="22"/>
        </w:rPr>
        <w:t>Nie wywiązuje się z obowiązku zapłaty faktur mimo dodatkowego wezwania w terminie 30 dni od upływu terminu zapłaty, określonego w niniejszej umowie.</w:t>
      </w:r>
    </w:p>
    <w:p w14:paraId="425E0B0D" w14:textId="77777777" w:rsidR="00CA47F9" w:rsidRDefault="00CA47F9" w:rsidP="00CA47F9">
      <w:pPr>
        <w:suppressAutoHyphens w:val="0"/>
        <w:spacing w:line="120" w:lineRule="atLeast"/>
        <w:ind w:left="709"/>
        <w:jc w:val="both"/>
        <w:rPr>
          <w:rFonts w:asciiTheme="minorHAnsi" w:hAnsiTheme="minorHAnsi" w:cstheme="minorHAnsi"/>
          <w:sz w:val="22"/>
          <w:szCs w:val="22"/>
        </w:rPr>
      </w:pPr>
    </w:p>
    <w:p w14:paraId="416DCCCB"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lastRenderedPageBreak/>
        <w:t>§ 14</w:t>
      </w:r>
    </w:p>
    <w:p w14:paraId="2C566688" w14:textId="77777777" w:rsidR="00BC2C5C" w:rsidRDefault="00000000">
      <w:pPr>
        <w:pStyle w:val="Tekstpodstawowy3"/>
        <w:widowControl/>
        <w:numPr>
          <w:ilvl w:val="0"/>
          <w:numId w:val="29"/>
        </w:numPr>
        <w:spacing w:after="0" w:line="240" w:lineRule="auto"/>
        <w:ind w:left="284" w:hanging="284"/>
        <w:textAlignment w:val="auto"/>
        <w:rPr>
          <w:rFonts w:asciiTheme="minorHAnsi" w:hAnsiTheme="minorHAnsi" w:cstheme="minorHAnsi"/>
          <w:sz w:val="22"/>
          <w:szCs w:val="22"/>
        </w:rPr>
      </w:pPr>
      <w:r>
        <w:rPr>
          <w:rFonts w:asciiTheme="minorHAnsi" w:hAnsiTheme="minorHAnsi" w:cstheme="minorHAnsi"/>
          <w:sz w:val="22"/>
          <w:szCs w:val="22"/>
        </w:rPr>
        <w:t>Odstąpienie od umowy powinno nastąpić w formie pisemnej pod rygorem nieważności takiego oświadczenia i powinno zawierać uzasadnienie.</w:t>
      </w:r>
    </w:p>
    <w:p w14:paraId="09A840A2" w14:textId="77777777" w:rsidR="00BC2C5C" w:rsidRDefault="00000000">
      <w:pPr>
        <w:pStyle w:val="Tekstpodstawowy3"/>
        <w:widowControl/>
        <w:numPr>
          <w:ilvl w:val="0"/>
          <w:numId w:val="29"/>
        </w:numPr>
        <w:spacing w:after="0" w:line="240" w:lineRule="auto"/>
        <w:ind w:left="284" w:hanging="284"/>
        <w:textAlignment w:val="auto"/>
        <w:rPr>
          <w:rFonts w:asciiTheme="minorHAnsi" w:hAnsiTheme="minorHAnsi" w:cstheme="minorHAnsi"/>
          <w:sz w:val="22"/>
          <w:szCs w:val="22"/>
        </w:rPr>
      </w:pPr>
      <w:r>
        <w:rPr>
          <w:rFonts w:asciiTheme="minorHAnsi" w:hAnsiTheme="minorHAnsi" w:cstheme="minorHAnsi"/>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16C4366F" w14:textId="77777777" w:rsidR="00BC2C5C" w:rsidRDefault="00BC2C5C">
      <w:pPr>
        <w:pStyle w:val="Tekstpodstawowy3"/>
        <w:spacing w:after="0"/>
        <w:ind w:left="284"/>
        <w:rPr>
          <w:rFonts w:asciiTheme="minorHAnsi" w:hAnsiTheme="minorHAnsi" w:cstheme="minorHAnsi"/>
          <w:sz w:val="22"/>
          <w:szCs w:val="22"/>
        </w:rPr>
      </w:pPr>
    </w:p>
    <w:p w14:paraId="006900EB" w14:textId="77777777" w:rsidR="00BC2C5C" w:rsidRDefault="00000000">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Rozdział X. ZMIANY UMOWY</w:t>
      </w:r>
    </w:p>
    <w:p w14:paraId="5754DA83" w14:textId="77777777" w:rsidR="00BC2C5C" w:rsidRDefault="00000000">
      <w:pPr>
        <w:tabs>
          <w:tab w:val="left" w:pos="567"/>
        </w:tabs>
        <w:spacing w:before="120" w:after="120"/>
        <w:ind w:left="142"/>
        <w:jc w:val="center"/>
        <w:rPr>
          <w:rFonts w:asciiTheme="minorHAnsi" w:hAnsiTheme="minorHAnsi" w:cstheme="minorHAnsi"/>
          <w:b/>
          <w:sz w:val="22"/>
          <w:szCs w:val="22"/>
        </w:rPr>
      </w:pPr>
      <w:r>
        <w:rPr>
          <w:rFonts w:asciiTheme="minorHAnsi" w:hAnsiTheme="minorHAnsi" w:cstheme="minorHAnsi"/>
          <w:b/>
          <w:sz w:val="22"/>
          <w:szCs w:val="22"/>
        </w:rPr>
        <w:t>§ 15</w:t>
      </w:r>
    </w:p>
    <w:p w14:paraId="6D4FB4B2" w14:textId="77777777" w:rsidR="00BC2C5C" w:rsidRDefault="00000000">
      <w:pPr>
        <w:pStyle w:val="Akapitzlist"/>
        <w:widowControl w:val="0"/>
        <w:numPr>
          <w:ilvl w:val="0"/>
          <w:numId w:val="21"/>
        </w:numPr>
        <w:spacing w:before="97" w:after="0" w:line="240" w:lineRule="auto"/>
        <w:ind w:left="284" w:right="-3" w:hanging="284"/>
        <w:jc w:val="both"/>
        <w:rPr>
          <w:rFonts w:asciiTheme="minorHAnsi" w:hAnsiTheme="minorHAnsi" w:cstheme="minorHAnsi"/>
        </w:rPr>
      </w:pPr>
      <w:r>
        <w:rPr>
          <w:rFonts w:cstheme="minorHAnsi"/>
        </w:rPr>
        <w:t>Wszelkie zmiany umowy pod rygorem nieważności wymagają formy</w:t>
      </w:r>
      <w:r>
        <w:rPr>
          <w:rFonts w:cstheme="minorHAnsi"/>
          <w:spacing w:val="-3"/>
        </w:rPr>
        <w:t xml:space="preserve"> </w:t>
      </w:r>
      <w:r>
        <w:rPr>
          <w:rFonts w:cstheme="minorHAnsi"/>
        </w:rPr>
        <w:t>pisemnej.</w:t>
      </w:r>
    </w:p>
    <w:p w14:paraId="25D4087A" w14:textId="77777777" w:rsidR="00BC2C5C" w:rsidRDefault="00000000">
      <w:pPr>
        <w:pStyle w:val="Akapitzlist"/>
        <w:widowControl w:val="0"/>
        <w:numPr>
          <w:ilvl w:val="0"/>
          <w:numId w:val="21"/>
        </w:numPr>
        <w:spacing w:after="0" w:line="240" w:lineRule="auto"/>
        <w:ind w:left="284" w:right="-3" w:hanging="284"/>
        <w:jc w:val="both"/>
        <w:rPr>
          <w:rFonts w:asciiTheme="minorHAnsi" w:hAnsiTheme="minorHAnsi" w:cstheme="minorHAnsi"/>
        </w:rPr>
      </w:pPr>
      <w:r>
        <w:rPr>
          <w:rFonts w:cstheme="minorHAnsi"/>
        </w:rPr>
        <w:t>Poza przypadkami wymienionymi w art. 455 ust. 1 pkt. 2 lit b i c, pkt. 3 i 4 oraz ust. 2 ustawy z dnia 11</w:t>
      </w:r>
      <w:r>
        <w:rPr>
          <w:rFonts w:cstheme="minorHAnsi"/>
        </w:rPr>
        <w:br/>
        <w:t>września 2019 roku Prawo zamówień publicznych (t.j. Dz.U.2024.1320) przewiduje się możliwość dokonania zmian postanowień umowy w stosunku do treści oferty, na podstawie której dokonano wyboru Wykonawcy</w:t>
      </w:r>
      <w:r>
        <w:rPr>
          <w:rFonts w:cstheme="minorHAnsi"/>
          <w:spacing w:val="2"/>
        </w:rPr>
        <w:t xml:space="preserve"> </w:t>
      </w:r>
      <w:r>
        <w:rPr>
          <w:rFonts w:cstheme="minorHAnsi"/>
        </w:rPr>
        <w:t>dotyczących:</w:t>
      </w:r>
    </w:p>
    <w:p w14:paraId="5255F4E1" w14:textId="2CDAD275" w:rsidR="00BC2C5C" w:rsidRDefault="00000000">
      <w:pPr>
        <w:pStyle w:val="Akapitzlist"/>
        <w:widowControl w:val="0"/>
        <w:numPr>
          <w:ilvl w:val="1"/>
          <w:numId w:val="2"/>
        </w:numPr>
        <w:tabs>
          <w:tab w:val="left" w:pos="567"/>
        </w:tabs>
        <w:suppressAutoHyphens/>
        <w:spacing w:after="0" w:line="240" w:lineRule="auto"/>
        <w:ind w:left="567" w:hanging="207"/>
        <w:jc w:val="both"/>
        <w:rPr>
          <w:rFonts w:asciiTheme="minorHAnsi" w:hAnsiTheme="minorHAnsi" w:cstheme="minorHAnsi"/>
        </w:rPr>
      </w:pPr>
      <w:r>
        <w:rPr>
          <w:rFonts w:cstheme="minorHAnsi"/>
        </w:rPr>
        <w:t xml:space="preserve">zmiany terminu wykonania umowy o roboty budowlane – termin świadczenia usług </w:t>
      </w:r>
      <w:r w:rsidRPr="00CA47F9">
        <w:rPr>
          <w:rFonts w:cstheme="minorHAnsi"/>
        </w:rPr>
        <w:t xml:space="preserve">i wynagrodzenie </w:t>
      </w:r>
      <w:r>
        <w:rPr>
          <w:rFonts w:cstheme="minorHAnsi"/>
        </w:rPr>
        <w:t xml:space="preserve">ulegnie proporcjonalnie wydłużeniu </w:t>
      </w:r>
    </w:p>
    <w:p w14:paraId="46A03D4B" w14:textId="77777777" w:rsidR="00BC2C5C" w:rsidRDefault="00000000">
      <w:pPr>
        <w:pStyle w:val="Akapitzlist"/>
        <w:widowControl w:val="0"/>
        <w:numPr>
          <w:ilvl w:val="1"/>
          <w:numId w:val="2"/>
        </w:numPr>
        <w:tabs>
          <w:tab w:val="left" w:pos="567"/>
        </w:tabs>
        <w:suppressAutoHyphens/>
        <w:spacing w:after="0" w:line="240" w:lineRule="auto"/>
        <w:ind w:left="567" w:hanging="207"/>
        <w:jc w:val="both"/>
        <w:rPr>
          <w:rFonts w:asciiTheme="minorHAnsi" w:hAnsiTheme="minorHAnsi" w:cstheme="minorHAnsi"/>
        </w:rPr>
      </w:pPr>
      <w:r>
        <w:rPr>
          <w:rFonts w:cstheme="minorHAnsi"/>
        </w:rPr>
        <w:t xml:space="preserve"> zmiany powszechnie obowiązujących przepisów prawa w zakresie mającym wpływ na realizację przedmiotu zamówienia - odpowiednie zapisy umowy zostaną dostosowane do obowiązującego stanu prawnego;</w:t>
      </w:r>
    </w:p>
    <w:p w14:paraId="0C5C531F" w14:textId="77777777" w:rsidR="00BC2C5C" w:rsidRDefault="00000000">
      <w:pPr>
        <w:pStyle w:val="Akapitzlist"/>
        <w:widowControl w:val="0"/>
        <w:numPr>
          <w:ilvl w:val="1"/>
          <w:numId w:val="2"/>
        </w:numPr>
        <w:tabs>
          <w:tab w:val="left" w:pos="567"/>
        </w:tabs>
        <w:suppressAutoHyphens/>
        <w:spacing w:after="0" w:line="240" w:lineRule="auto"/>
        <w:ind w:left="567" w:hanging="207"/>
        <w:jc w:val="both"/>
        <w:rPr>
          <w:rFonts w:asciiTheme="minorHAnsi" w:hAnsiTheme="minorHAnsi" w:cstheme="minorHAnsi"/>
        </w:rPr>
      </w:pPr>
      <w:r>
        <w:rPr>
          <w:rFonts w:cstheme="minorHAnsi"/>
          <w:color w:val="000000"/>
        </w:rPr>
        <w:t>zmiany w okresie obowiązywania umowy stawki podatku VAT, wynagrodzenie brutto ulegnie zmianie (zwiększeniu lub zmniejszeniu) stosownie do zmiany tej stawki, przy czym wynagrodzenie netto</w:t>
      </w:r>
      <w:r>
        <w:rPr>
          <w:rFonts w:cstheme="minorHAnsi"/>
          <w:color w:val="000000"/>
        </w:rPr>
        <w:br/>
        <w:t>pozostanie bez zmian;</w:t>
      </w:r>
    </w:p>
    <w:p w14:paraId="4CED7CD1" w14:textId="77777777" w:rsidR="00BC2C5C" w:rsidRDefault="00000000">
      <w:pPr>
        <w:pStyle w:val="Akapitzlist"/>
        <w:widowControl w:val="0"/>
        <w:numPr>
          <w:ilvl w:val="1"/>
          <w:numId w:val="2"/>
        </w:numPr>
        <w:tabs>
          <w:tab w:val="left" w:pos="567"/>
        </w:tabs>
        <w:suppressAutoHyphens/>
        <w:spacing w:after="0" w:line="240" w:lineRule="auto"/>
        <w:ind w:left="567" w:hanging="207"/>
        <w:jc w:val="both"/>
        <w:rPr>
          <w:rFonts w:asciiTheme="minorHAnsi" w:hAnsiTheme="minorHAnsi" w:cstheme="minorHAnsi"/>
        </w:rPr>
      </w:pPr>
      <w:r>
        <w:rPr>
          <w:rFonts w:cstheme="minorHAnsi"/>
          <w:color w:val="000000"/>
        </w:rPr>
        <w:t>zaistnienia sytuacji określonej w pkt. 3) Strony ustalają, że zmiana wynagrodzenia brutto</w:t>
      </w:r>
      <w:r>
        <w:rPr>
          <w:rFonts w:cstheme="minorHAnsi"/>
          <w:color w:val="000000"/>
        </w:rPr>
        <w:br/>
        <w:t>obowiązywać będzie od dnia wejścia w życie odpowiednich przepisów w tym zakresie i wymagać będzie wprowadzenia aneksu do umowy.</w:t>
      </w:r>
    </w:p>
    <w:p w14:paraId="4DDA2C60" w14:textId="77777777" w:rsidR="00BC2C5C" w:rsidRDefault="00000000">
      <w:pPr>
        <w:tabs>
          <w:tab w:val="left" w:pos="1985"/>
          <w:tab w:val="left" w:pos="3600"/>
        </w:tabs>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color w:val="000000"/>
          <w:sz w:val="22"/>
          <w:szCs w:val="22"/>
        </w:rPr>
        <w:t>Wszelkie zmiany Umowy są dokonywane przez umocowanych przedstawicieli Zamawiającego</w:t>
      </w:r>
      <w:r>
        <w:rPr>
          <w:rFonts w:asciiTheme="minorHAnsi" w:hAnsiTheme="minorHAnsi" w:cstheme="minorHAnsi"/>
          <w:color w:val="000000"/>
          <w:sz w:val="22"/>
          <w:szCs w:val="22"/>
        </w:rPr>
        <w:br/>
        <w:t>i Wykonawcy w formie pisemnej w drodze aneksu do Umowy, pod rygorem nieważności.</w:t>
      </w:r>
    </w:p>
    <w:p w14:paraId="45E53F88" w14:textId="77777777" w:rsidR="00BC2C5C" w:rsidRDefault="00000000">
      <w:pPr>
        <w:tabs>
          <w:tab w:val="left" w:pos="1985"/>
          <w:tab w:val="left" w:pos="3600"/>
        </w:tabs>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4. Zmiana umowy dokonana z naruszeniem przepisu ust. 3 podlega unieważnieniu.</w:t>
      </w:r>
    </w:p>
    <w:p w14:paraId="06C32A63" w14:textId="77777777" w:rsidR="00BC2C5C" w:rsidRDefault="00000000">
      <w:pPr>
        <w:tabs>
          <w:tab w:val="left" w:pos="1985"/>
          <w:tab w:val="left" w:pos="3600"/>
        </w:tabs>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5. W razie wątpliwości, przyjmuje się, że nie stanowią zmiany Umowy następujące zmiany:</w:t>
      </w:r>
    </w:p>
    <w:p w14:paraId="083DD39D" w14:textId="77777777" w:rsidR="00BC2C5C" w:rsidRDefault="00000000">
      <w:pPr>
        <w:pStyle w:val="Akapitzlist"/>
        <w:numPr>
          <w:ilvl w:val="0"/>
          <w:numId w:val="92"/>
        </w:numPr>
        <w:tabs>
          <w:tab w:val="left" w:pos="720"/>
        </w:tabs>
        <w:spacing w:after="0" w:line="240" w:lineRule="auto"/>
        <w:ind w:left="720"/>
        <w:jc w:val="both"/>
        <w:rPr>
          <w:rFonts w:asciiTheme="minorHAnsi" w:hAnsiTheme="minorHAnsi" w:cstheme="minorHAnsi"/>
          <w:color w:val="000000"/>
        </w:rPr>
      </w:pPr>
      <w:r>
        <w:rPr>
          <w:rFonts w:cstheme="minorHAnsi"/>
          <w:color w:val="000000"/>
        </w:rPr>
        <w:t>danych związanych z obsługą administracyjno-organizacyjną Umowy,</w:t>
      </w:r>
    </w:p>
    <w:p w14:paraId="46EBD1A0" w14:textId="77777777" w:rsidR="00BC2C5C" w:rsidRDefault="00000000">
      <w:pPr>
        <w:pStyle w:val="Akapitzlist"/>
        <w:numPr>
          <w:ilvl w:val="0"/>
          <w:numId w:val="93"/>
        </w:numPr>
        <w:tabs>
          <w:tab w:val="left" w:pos="720"/>
        </w:tabs>
        <w:spacing w:after="0" w:line="240" w:lineRule="auto"/>
        <w:ind w:left="720"/>
        <w:jc w:val="both"/>
        <w:rPr>
          <w:rFonts w:asciiTheme="minorHAnsi" w:hAnsiTheme="minorHAnsi" w:cstheme="minorHAnsi"/>
          <w:color w:val="000000"/>
        </w:rPr>
      </w:pPr>
      <w:r>
        <w:rPr>
          <w:rFonts w:cstheme="minorHAnsi"/>
          <w:color w:val="000000"/>
        </w:rPr>
        <w:t xml:space="preserve">danych teleadresowych, </w:t>
      </w:r>
    </w:p>
    <w:p w14:paraId="5FD5CBAD" w14:textId="77777777" w:rsidR="00BC2C5C" w:rsidRDefault="00000000">
      <w:pPr>
        <w:pStyle w:val="Akapitzlist"/>
        <w:numPr>
          <w:ilvl w:val="0"/>
          <w:numId w:val="94"/>
        </w:numPr>
        <w:tabs>
          <w:tab w:val="left" w:pos="720"/>
        </w:tabs>
        <w:spacing w:before="120" w:after="120" w:line="240" w:lineRule="auto"/>
        <w:ind w:left="720"/>
        <w:jc w:val="both"/>
        <w:rPr>
          <w:rFonts w:asciiTheme="minorHAnsi" w:hAnsiTheme="minorHAnsi" w:cstheme="minorHAnsi"/>
          <w:color w:val="000000"/>
        </w:rPr>
      </w:pPr>
      <w:r>
        <w:rPr>
          <w:rFonts w:cstheme="minorHAnsi"/>
          <w:color w:val="000000"/>
        </w:rPr>
        <w:t>danych rejestrowych,</w:t>
      </w:r>
    </w:p>
    <w:p w14:paraId="27F3A2E9" w14:textId="77777777" w:rsidR="00BC2C5C" w:rsidRDefault="00000000">
      <w:pPr>
        <w:pStyle w:val="Akapitzlist"/>
        <w:numPr>
          <w:ilvl w:val="0"/>
          <w:numId w:val="95"/>
        </w:numPr>
        <w:tabs>
          <w:tab w:val="left" w:pos="720"/>
        </w:tabs>
        <w:spacing w:before="120" w:after="120" w:line="240" w:lineRule="auto"/>
        <w:ind w:left="720"/>
        <w:jc w:val="both"/>
        <w:rPr>
          <w:rFonts w:asciiTheme="minorHAnsi" w:hAnsiTheme="minorHAnsi" w:cstheme="minorHAnsi"/>
          <w:color w:val="000000"/>
        </w:rPr>
      </w:pPr>
      <w:r>
        <w:rPr>
          <w:rFonts w:cstheme="minorHAnsi"/>
          <w:color w:val="000000"/>
        </w:rPr>
        <w:t>będące następstwem sukcesji uniwersalnej po jednej ze stron Umowy.</w:t>
      </w:r>
    </w:p>
    <w:p w14:paraId="48BD902C" w14:textId="77777777" w:rsidR="00BC2C5C" w:rsidRDefault="00BC2C5C">
      <w:pPr>
        <w:pStyle w:val="Akapitzlist"/>
        <w:tabs>
          <w:tab w:val="left" w:pos="720"/>
        </w:tabs>
        <w:spacing w:before="120" w:after="120"/>
        <w:rPr>
          <w:rFonts w:asciiTheme="minorHAnsi" w:hAnsiTheme="minorHAnsi" w:cstheme="minorHAnsi"/>
          <w:color w:val="000000"/>
        </w:rPr>
      </w:pPr>
    </w:p>
    <w:p w14:paraId="2B50C56C" w14:textId="77777777" w:rsidR="00BC2C5C" w:rsidRDefault="00000000">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Rozdział XI. ZABEZPIECZENIE NALEŻYTEGO WYKONANIA UMOWY</w:t>
      </w:r>
    </w:p>
    <w:p w14:paraId="54B2871E" w14:textId="77777777" w:rsidR="00BC2C5C" w:rsidRDefault="00000000">
      <w:pPr>
        <w:spacing w:before="120" w:after="120"/>
        <w:jc w:val="center"/>
        <w:rPr>
          <w:rFonts w:asciiTheme="minorHAnsi" w:hAnsiTheme="minorHAnsi" w:cstheme="minorHAnsi"/>
          <w:b/>
          <w:sz w:val="22"/>
          <w:szCs w:val="22"/>
        </w:rPr>
      </w:pPr>
      <w:r>
        <w:rPr>
          <w:rFonts w:asciiTheme="minorHAnsi" w:hAnsiTheme="minorHAnsi" w:cstheme="minorHAnsi"/>
          <w:b/>
          <w:sz w:val="22"/>
          <w:szCs w:val="22"/>
        </w:rPr>
        <w:t>§ 16</w:t>
      </w:r>
    </w:p>
    <w:p w14:paraId="5FF65D4B"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Wykonawca wniósł zabezpieczenie należytego wykonania umowy w wysokości 5 % ceny ofertowej brutto, co stanowi kwotę ………………………… zł (słownie: ………………………………………………………………………………złotych).</w:t>
      </w:r>
    </w:p>
    <w:p w14:paraId="0965E675"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Zabezpieczenie należytego wykonania umowy zostało wniesione w formie ……………………………………………… .</w:t>
      </w:r>
    </w:p>
    <w:p w14:paraId="2546D2AC"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w:t>
      </w:r>
      <w:r>
        <w:rPr>
          <w:rFonts w:cstheme="minorHAnsi"/>
        </w:rPr>
        <w:lastRenderedPageBreak/>
        <w:t>o zapłatę kar umownych.</w:t>
      </w:r>
    </w:p>
    <w:p w14:paraId="290CE4DB"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Strony postanawiają, że 30 % wniesionego zabezpieczenia należytego wykonania umowy jest                przeznaczone na zabezpieczenie roszczeń z tytułu rękojmi, zaś 70 % przeznacza się, na gwarancję zgodnego z umową wykonania robót.</w:t>
      </w:r>
    </w:p>
    <w:p w14:paraId="6EB46D43"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Zamawiający zobowiązuje się umieścić zabezpieczenie wniesione w formie pieniężnej na rachunku bankowym.</w:t>
      </w:r>
    </w:p>
    <w:p w14:paraId="1AD09D07"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Część zabezpieczenia, wynoszącą 70 % wartości określonej w ust. 1, Zamawiający zwróci Wykonawcy w ciągu 30 dni od dnia wykonania zamówienia i uznania go przez Zamawiającego za należycie             wykonane.</w:t>
      </w:r>
    </w:p>
    <w:p w14:paraId="5024C86B"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Pozostałą część zabezpieczenia Zamawiający zwróci Wykonawcy po upływie 15 dni od ostatniego przeglądu gwarancyjnego.</w:t>
      </w:r>
    </w:p>
    <w:p w14:paraId="2E299786"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0CA6C3AE"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Zabezpieczenie należytego wykonania umowy pozostaje w dyspozycji Zamawiającego i zachowuje swoją ważność na czas określony w Umowie.</w:t>
      </w:r>
    </w:p>
    <w:p w14:paraId="74AD8F13"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Jeżeli nie zajdzie powód do realizacji zabezpieczenia w całości lub w części, podlega ono zwrotowi Wykonawcy odpowiednio w całości lub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156B3D4"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363DA375"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Jeżeli okres ważności zabezpieczenia należytego wykonania umowy jest krótszy niż wymagany okres jego ważności, Wykonawca jest zobowiązany ustanowić nowe zabezpieczenia należytego wykonania umowy nie później niż na 10 dni przed wygaśnięciem ważności dotychczasowego zabezpieczenia.</w:t>
      </w:r>
    </w:p>
    <w:p w14:paraId="75B4985E"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2C463853" w14:textId="77777777" w:rsidR="00BC2C5C" w:rsidRDefault="00000000">
      <w:pPr>
        <w:pStyle w:val="Akapitzlist"/>
        <w:widowControl w:val="0"/>
        <w:numPr>
          <w:ilvl w:val="0"/>
          <w:numId w:val="39"/>
        </w:numPr>
        <w:spacing w:after="0" w:line="240" w:lineRule="auto"/>
        <w:ind w:left="993" w:right="-3" w:hanging="426"/>
        <w:jc w:val="both"/>
        <w:rPr>
          <w:rFonts w:asciiTheme="minorHAnsi" w:hAnsiTheme="minorHAnsi" w:cstheme="minorHAnsi"/>
        </w:rPr>
      </w:pPr>
      <w:r>
        <w:rPr>
          <w:rFonts w:cstheme="minorHAnsi"/>
        </w:rPr>
        <w:t>Zamawiający zwróci Wykonawcy środki pieniężne otrzymane z tytułu realizacji zabezpieczenia                 należytego wykonania umowy po przedstawieniu przez Wykonawcę nowego zabezpieczenia albo             w terminie zwrotu danej części zabezpieczenia.</w:t>
      </w:r>
    </w:p>
    <w:p w14:paraId="1CEB8A77" w14:textId="77777777" w:rsidR="00BC2C5C" w:rsidRDefault="00BC2C5C">
      <w:pPr>
        <w:ind w:right="281"/>
        <w:rPr>
          <w:rFonts w:asciiTheme="minorHAnsi" w:hAnsiTheme="minorHAnsi" w:cstheme="minorHAnsi"/>
          <w:sz w:val="22"/>
          <w:szCs w:val="22"/>
        </w:rPr>
      </w:pPr>
    </w:p>
    <w:p w14:paraId="132BC78F" w14:textId="77777777" w:rsidR="00BC2C5C" w:rsidRDefault="00BC2C5C">
      <w:pPr>
        <w:rPr>
          <w:rFonts w:asciiTheme="minorHAnsi" w:hAnsiTheme="minorHAnsi" w:cstheme="minorHAnsi"/>
          <w:b/>
          <w:sz w:val="22"/>
          <w:szCs w:val="22"/>
        </w:rPr>
      </w:pPr>
    </w:p>
    <w:p w14:paraId="119361A3" w14:textId="77777777" w:rsidR="00BC2C5C" w:rsidRDefault="00000000">
      <w:pPr>
        <w:rPr>
          <w:rFonts w:asciiTheme="minorHAnsi" w:hAnsiTheme="minorHAnsi" w:cstheme="minorHAnsi"/>
          <w:sz w:val="22"/>
          <w:szCs w:val="22"/>
        </w:rPr>
      </w:pPr>
      <w:r>
        <w:rPr>
          <w:rFonts w:asciiTheme="minorHAnsi" w:hAnsiTheme="minorHAnsi" w:cstheme="minorHAnsi"/>
          <w:b/>
          <w:sz w:val="22"/>
          <w:szCs w:val="22"/>
        </w:rPr>
        <w:t>Rozdział XII. POSTANOWIENIA SZCZEGÓŁOWE</w:t>
      </w:r>
    </w:p>
    <w:p w14:paraId="5E1575E4"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17</w:t>
      </w:r>
    </w:p>
    <w:p w14:paraId="78589732" w14:textId="77777777" w:rsidR="00BC2C5C" w:rsidRDefault="00000000">
      <w:pPr>
        <w:pStyle w:val="Akapitzlist"/>
        <w:numPr>
          <w:ilvl w:val="0"/>
          <w:numId w:val="28"/>
        </w:numPr>
        <w:suppressAutoHyphens/>
        <w:ind w:left="284" w:hanging="284"/>
        <w:rPr>
          <w:rFonts w:asciiTheme="minorHAnsi" w:hAnsiTheme="minorHAnsi" w:cstheme="minorHAnsi"/>
        </w:rPr>
      </w:pPr>
      <w:r>
        <w:rPr>
          <w:rFonts w:cstheme="minorHAnsi"/>
        </w:rPr>
        <w:t>Nadzór nad realizacją przedmiotu umowy w imieniu Zamawiającego sprawować będą:</w:t>
      </w:r>
    </w:p>
    <w:p w14:paraId="79AD6487" w14:textId="77777777" w:rsidR="00BC2C5C" w:rsidRDefault="00000000">
      <w:pPr>
        <w:pStyle w:val="Akapitzlist"/>
        <w:numPr>
          <w:ilvl w:val="1"/>
          <w:numId w:val="35"/>
        </w:numPr>
        <w:suppressAutoHyphens/>
        <w:ind w:left="709" w:hanging="425"/>
        <w:rPr>
          <w:rFonts w:asciiTheme="minorHAnsi" w:hAnsiTheme="minorHAnsi" w:cstheme="minorHAnsi"/>
        </w:rPr>
      </w:pPr>
      <w:r>
        <w:rPr>
          <w:rFonts w:cstheme="minorHAnsi"/>
        </w:rPr>
        <w:t>………………………………………………</w:t>
      </w:r>
    </w:p>
    <w:p w14:paraId="0BF6898E" w14:textId="77777777" w:rsidR="00BC2C5C" w:rsidRDefault="00000000">
      <w:pPr>
        <w:pStyle w:val="Akapitzlist"/>
        <w:numPr>
          <w:ilvl w:val="1"/>
          <w:numId w:val="35"/>
        </w:numPr>
        <w:suppressAutoHyphens/>
        <w:ind w:left="709" w:hanging="425"/>
        <w:rPr>
          <w:rFonts w:asciiTheme="minorHAnsi" w:hAnsiTheme="minorHAnsi" w:cstheme="minorHAnsi"/>
        </w:rPr>
      </w:pPr>
      <w:r>
        <w:rPr>
          <w:rFonts w:cstheme="minorHAnsi"/>
        </w:rPr>
        <w:t>………………………………………………</w:t>
      </w:r>
    </w:p>
    <w:p w14:paraId="0C07BF77" w14:textId="77777777" w:rsidR="00BC2C5C" w:rsidRDefault="00000000">
      <w:pPr>
        <w:pStyle w:val="Akapitzlist"/>
        <w:numPr>
          <w:ilvl w:val="0"/>
          <w:numId w:val="35"/>
        </w:numPr>
        <w:suppressAutoHyphens/>
        <w:spacing w:after="0" w:line="240" w:lineRule="auto"/>
        <w:ind w:left="284" w:hanging="284"/>
        <w:rPr>
          <w:rFonts w:asciiTheme="minorHAnsi" w:hAnsiTheme="minorHAnsi" w:cstheme="minorHAnsi"/>
        </w:rPr>
      </w:pPr>
      <w:r>
        <w:rPr>
          <w:rFonts w:cstheme="minorHAnsi"/>
        </w:rPr>
        <w:t>Wykonawca ustala Inspektora Nadzoru w osobach:</w:t>
      </w:r>
    </w:p>
    <w:p w14:paraId="2048F885" w14:textId="77777777" w:rsidR="00BC2C5C" w:rsidRDefault="00000000">
      <w:pPr>
        <w:pStyle w:val="Akapitzlist"/>
        <w:numPr>
          <w:ilvl w:val="1"/>
          <w:numId w:val="35"/>
        </w:numPr>
        <w:suppressAutoHyphens/>
        <w:ind w:left="709" w:hanging="425"/>
        <w:rPr>
          <w:rFonts w:asciiTheme="minorHAnsi" w:hAnsiTheme="minorHAnsi" w:cstheme="minorHAnsi"/>
        </w:rPr>
      </w:pPr>
      <w:r>
        <w:rPr>
          <w:rFonts w:cstheme="minorHAnsi"/>
        </w:rPr>
        <w:t>………………………………………………</w:t>
      </w:r>
    </w:p>
    <w:p w14:paraId="2A72DA50" w14:textId="77777777" w:rsidR="00BC2C5C" w:rsidRDefault="00000000">
      <w:pPr>
        <w:pStyle w:val="Akapitzlist"/>
        <w:numPr>
          <w:ilvl w:val="1"/>
          <w:numId w:val="35"/>
        </w:numPr>
        <w:suppressAutoHyphens/>
        <w:ind w:left="709" w:hanging="425"/>
        <w:rPr>
          <w:rFonts w:asciiTheme="minorHAnsi" w:hAnsiTheme="minorHAnsi" w:cstheme="minorHAnsi"/>
        </w:rPr>
      </w:pPr>
      <w:r>
        <w:rPr>
          <w:rFonts w:cstheme="minorHAnsi"/>
        </w:rPr>
        <w:t>………………………………………………</w:t>
      </w:r>
    </w:p>
    <w:p w14:paraId="132DFA4B" w14:textId="77777777" w:rsidR="00BC2C5C" w:rsidRDefault="00BC2C5C">
      <w:pPr>
        <w:pStyle w:val="Akapitzlist"/>
        <w:ind w:left="0"/>
        <w:rPr>
          <w:rFonts w:asciiTheme="minorHAnsi" w:hAnsiTheme="minorHAnsi" w:cstheme="minorHAnsi"/>
        </w:rPr>
      </w:pPr>
    </w:p>
    <w:p w14:paraId="65E7D0CE" w14:textId="77777777" w:rsidR="00BC2C5C" w:rsidRDefault="00000000">
      <w:pPr>
        <w:pStyle w:val="Akapitzlist"/>
        <w:ind w:left="0"/>
        <w:rPr>
          <w:rFonts w:asciiTheme="minorHAnsi" w:hAnsiTheme="minorHAnsi" w:cstheme="minorHAnsi"/>
        </w:rPr>
      </w:pPr>
      <w:r>
        <w:rPr>
          <w:rFonts w:cstheme="minorHAnsi"/>
          <w:b/>
        </w:rPr>
        <w:t>Rozdział XIIII. WARUNKI OGÓLNE</w:t>
      </w:r>
    </w:p>
    <w:p w14:paraId="09426C92"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18</w:t>
      </w:r>
    </w:p>
    <w:p w14:paraId="544BC892" w14:textId="77777777" w:rsidR="00BC2C5C" w:rsidRDefault="00000000">
      <w:pPr>
        <w:numPr>
          <w:ilvl w:val="0"/>
          <w:numId w:val="96"/>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Spory mogące wyniknąć w związku z wykonywaniem przedmiotu umowy strony zobowiązują się przede wszystkim załatwić polubownie, a nie dające się usunąć wątpliwości poddają pod rozstrzygnięcie</w:t>
      </w:r>
      <w:r>
        <w:rPr>
          <w:rFonts w:asciiTheme="minorHAnsi" w:hAnsiTheme="minorHAnsi" w:cstheme="minorHAnsi"/>
          <w:sz w:val="22"/>
          <w:szCs w:val="22"/>
        </w:rPr>
        <w:br/>
        <w:t>właściwego dla Zamawiającego sądu powszechnego.</w:t>
      </w:r>
    </w:p>
    <w:p w14:paraId="7A5A7755" w14:textId="77777777" w:rsidR="00BC2C5C" w:rsidRDefault="00000000">
      <w:pPr>
        <w:numPr>
          <w:ilvl w:val="0"/>
          <w:numId w:val="97"/>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W sprawach nieuregulowanych niniejszą umową stosuje się odpowiednie przepisy Ustawy z dnia 11 września 2019 roku Prawo zamówień publicznych oraz odpowiednie przepisy Kodeksu Cywilnego.</w:t>
      </w:r>
    </w:p>
    <w:p w14:paraId="7BA0E01A"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19</w:t>
      </w:r>
    </w:p>
    <w:p w14:paraId="65C238C2" w14:textId="77777777" w:rsidR="00BC2C5C" w:rsidRDefault="00000000">
      <w:pPr>
        <w:spacing w:line="120" w:lineRule="atLeast"/>
        <w:jc w:val="both"/>
        <w:rPr>
          <w:rFonts w:asciiTheme="minorHAnsi" w:hAnsiTheme="minorHAnsi" w:cstheme="minorHAnsi"/>
          <w:sz w:val="22"/>
          <w:szCs w:val="22"/>
        </w:rPr>
      </w:pPr>
      <w:r>
        <w:rPr>
          <w:rFonts w:asciiTheme="minorHAnsi" w:hAnsiTheme="minorHAnsi" w:cstheme="minorHAnsi"/>
          <w:sz w:val="22"/>
          <w:szCs w:val="22"/>
        </w:rPr>
        <w:t>Umowę niniejszą sporządzono w trzech jednobrzmiących egzemplarzach, z czego dwa otrzymuje Zamawiający, a jeden Wykonawca.</w:t>
      </w:r>
    </w:p>
    <w:p w14:paraId="6708594B" w14:textId="77777777" w:rsidR="00BC2C5C" w:rsidRDefault="00BC2C5C">
      <w:pPr>
        <w:spacing w:line="120" w:lineRule="atLeast"/>
        <w:jc w:val="both"/>
        <w:rPr>
          <w:rFonts w:asciiTheme="minorHAnsi" w:hAnsiTheme="minorHAnsi" w:cstheme="minorHAnsi"/>
          <w:sz w:val="22"/>
          <w:szCs w:val="22"/>
        </w:rPr>
      </w:pPr>
    </w:p>
    <w:p w14:paraId="465684E3" w14:textId="77777777" w:rsidR="00BC2C5C" w:rsidRDefault="00000000">
      <w:pPr>
        <w:spacing w:line="120" w:lineRule="atLeast"/>
        <w:jc w:val="both"/>
        <w:rPr>
          <w:rFonts w:asciiTheme="minorHAnsi" w:hAnsiTheme="minorHAnsi" w:cstheme="minorHAnsi"/>
          <w:sz w:val="22"/>
          <w:szCs w:val="22"/>
        </w:rPr>
      </w:pPr>
      <w:r>
        <w:rPr>
          <w:rFonts w:asciiTheme="minorHAnsi" w:hAnsiTheme="minorHAnsi" w:cstheme="minorHAnsi"/>
          <w:sz w:val="22"/>
          <w:szCs w:val="22"/>
        </w:rPr>
        <w:t>Integralną część umowy stanowią załączniki:</w:t>
      </w:r>
    </w:p>
    <w:p w14:paraId="0034CEDD" w14:textId="77777777" w:rsidR="00BC2C5C" w:rsidRDefault="00000000">
      <w:pPr>
        <w:widowControl w:val="0"/>
        <w:numPr>
          <w:ilvl w:val="1"/>
          <w:numId w:val="36"/>
        </w:numPr>
        <w:rPr>
          <w:rFonts w:asciiTheme="minorHAnsi" w:hAnsiTheme="minorHAnsi" w:cstheme="minorHAnsi"/>
          <w:sz w:val="22"/>
          <w:szCs w:val="22"/>
        </w:rPr>
      </w:pPr>
      <w:r>
        <w:rPr>
          <w:rFonts w:asciiTheme="minorHAnsi" w:hAnsiTheme="minorHAnsi" w:cstheme="minorHAnsi"/>
          <w:sz w:val="22"/>
          <w:szCs w:val="22"/>
        </w:rPr>
        <w:t>Oferta Wykonawcy</w:t>
      </w:r>
    </w:p>
    <w:p w14:paraId="04F091F6" w14:textId="77777777" w:rsidR="00BC2C5C" w:rsidRDefault="00000000">
      <w:pPr>
        <w:widowControl w:val="0"/>
        <w:numPr>
          <w:ilvl w:val="1"/>
          <w:numId w:val="36"/>
        </w:numPr>
        <w:rPr>
          <w:rFonts w:asciiTheme="minorHAnsi" w:hAnsiTheme="minorHAnsi" w:cstheme="minorHAnsi"/>
          <w:sz w:val="22"/>
          <w:szCs w:val="22"/>
        </w:rPr>
      </w:pPr>
      <w:r>
        <w:rPr>
          <w:rFonts w:asciiTheme="minorHAnsi" w:hAnsiTheme="minorHAnsi" w:cstheme="minorHAnsi"/>
          <w:sz w:val="22"/>
          <w:szCs w:val="22"/>
        </w:rPr>
        <w:t xml:space="preserve">Dokumentacja techniczna </w:t>
      </w:r>
    </w:p>
    <w:p w14:paraId="1C1C3B26" w14:textId="77777777" w:rsidR="00BC2C5C" w:rsidRDefault="00000000">
      <w:pPr>
        <w:widowControl w:val="0"/>
        <w:numPr>
          <w:ilvl w:val="1"/>
          <w:numId w:val="36"/>
        </w:numPr>
        <w:rPr>
          <w:rFonts w:asciiTheme="minorHAnsi" w:hAnsiTheme="minorHAnsi" w:cstheme="minorHAnsi"/>
          <w:sz w:val="22"/>
          <w:szCs w:val="22"/>
        </w:rPr>
        <w:sectPr w:rsidR="00BC2C5C">
          <w:headerReference w:type="default" r:id="rId9"/>
          <w:footerReference w:type="default" r:id="rId10"/>
          <w:pgSz w:w="11906" w:h="16838"/>
          <w:pgMar w:top="1378" w:right="1162" w:bottom="1162" w:left="822" w:header="709" w:footer="709" w:gutter="0"/>
          <w:cols w:space="708"/>
          <w:formProt w:val="0"/>
          <w:docGrid w:linePitch="360" w:charSpace="4096"/>
        </w:sectPr>
      </w:pPr>
      <w:r>
        <w:rPr>
          <w:rFonts w:asciiTheme="minorHAnsi" w:hAnsiTheme="minorHAnsi" w:cstheme="minorHAnsi"/>
          <w:sz w:val="22"/>
          <w:szCs w:val="22"/>
        </w:rPr>
        <w:t>Specyfikacje techniczne wykonania i odbioru</w:t>
      </w:r>
    </w:p>
    <w:p w14:paraId="0215EC2C" w14:textId="77777777" w:rsidR="00BC2C5C" w:rsidRDefault="00000000">
      <w:pPr>
        <w:pStyle w:val="Tekstpodstawowy"/>
        <w:spacing w:after="0" w:line="276" w:lineRule="auto"/>
        <w:jc w:val="right"/>
        <w:rPr>
          <w:rFonts w:asciiTheme="minorHAnsi" w:hAnsiTheme="minorHAnsi" w:cstheme="minorHAnsi"/>
          <w:b/>
          <w:sz w:val="22"/>
          <w:szCs w:val="22"/>
          <w:u w:val="single"/>
        </w:rPr>
      </w:pPr>
      <w:r>
        <w:rPr>
          <w:rFonts w:asciiTheme="minorHAnsi" w:hAnsiTheme="minorHAnsi" w:cstheme="minorHAnsi"/>
          <w:b/>
          <w:sz w:val="22"/>
          <w:szCs w:val="22"/>
          <w:u w:val="single"/>
        </w:rPr>
        <w:lastRenderedPageBreak/>
        <w:t>Dla Części 3</w:t>
      </w:r>
    </w:p>
    <w:p w14:paraId="1E120C98" w14:textId="77777777" w:rsidR="00BC2C5C" w:rsidRDefault="00BC2C5C">
      <w:pPr>
        <w:pStyle w:val="Tekstpodstawowy"/>
        <w:spacing w:after="0" w:line="276" w:lineRule="auto"/>
        <w:jc w:val="center"/>
        <w:rPr>
          <w:rFonts w:asciiTheme="minorHAnsi" w:hAnsiTheme="minorHAnsi" w:cstheme="minorHAnsi"/>
          <w:b/>
          <w:sz w:val="22"/>
          <w:szCs w:val="22"/>
        </w:rPr>
      </w:pPr>
    </w:p>
    <w:p w14:paraId="3579F2AF" w14:textId="77777777" w:rsidR="00BC2C5C" w:rsidRDefault="00000000">
      <w:pPr>
        <w:pStyle w:val="Tekstpodstawowy"/>
        <w:spacing w:after="0" w:line="276" w:lineRule="auto"/>
        <w:jc w:val="center"/>
        <w:rPr>
          <w:rFonts w:asciiTheme="minorHAnsi" w:hAnsiTheme="minorHAnsi" w:cstheme="minorHAnsi"/>
          <w:b/>
          <w:sz w:val="22"/>
          <w:szCs w:val="22"/>
        </w:rPr>
      </w:pPr>
      <w:r>
        <w:rPr>
          <w:rFonts w:asciiTheme="minorHAnsi" w:hAnsiTheme="minorHAnsi" w:cstheme="minorHAnsi"/>
          <w:b/>
          <w:sz w:val="22"/>
          <w:szCs w:val="22"/>
        </w:rPr>
        <w:t>UMOWA…………...2025</w:t>
      </w:r>
    </w:p>
    <w:p w14:paraId="225FF30A" w14:textId="77777777" w:rsidR="00BC2C5C" w:rsidRDefault="00BC2C5C">
      <w:pPr>
        <w:pStyle w:val="Tekstpodstawowy"/>
        <w:spacing w:after="0" w:line="276" w:lineRule="auto"/>
        <w:jc w:val="center"/>
        <w:rPr>
          <w:rFonts w:asciiTheme="minorHAnsi" w:hAnsiTheme="minorHAnsi" w:cstheme="minorHAnsi"/>
          <w:b/>
          <w:sz w:val="22"/>
          <w:szCs w:val="22"/>
        </w:rPr>
      </w:pPr>
    </w:p>
    <w:p w14:paraId="55FB7F21" w14:textId="77777777" w:rsidR="00BC2C5C" w:rsidRDefault="00000000">
      <w:pPr>
        <w:pStyle w:val="Tekstpodstawowy"/>
        <w:spacing w:line="276" w:lineRule="auto"/>
        <w:rPr>
          <w:rFonts w:asciiTheme="minorHAnsi" w:hAnsiTheme="minorHAnsi" w:cstheme="minorHAnsi"/>
          <w:sz w:val="22"/>
          <w:szCs w:val="22"/>
        </w:rPr>
      </w:pPr>
      <w:r>
        <w:rPr>
          <w:rFonts w:asciiTheme="minorHAnsi" w:hAnsiTheme="minorHAnsi" w:cstheme="minorHAnsi"/>
          <w:sz w:val="22"/>
          <w:szCs w:val="22"/>
        </w:rPr>
        <w:t>Zawarta w dniu …………… roku w Świerzawie pomiędzy:</w:t>
      </w:r>
    </w:p>
    <w:p w14:paraId="2C48ED2E" w14:textId="77777777" w:rsidR="00BC2C5C"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Gminą Świerzawa</w:t>
      </w:r>
    </w:p>
    <w:p w14:paraId="04BFCF89" w14:textId="77777777" w:rsidR="00BC2C5C" w:rsidRDefault="00000000">
      <w:pPr>
        <w:pStyle w:val="Tekstpodstawowy"/>
        <w:spacing w:after="0" w:line="276" w:lineRule="auto"/>
        <w:rPr>
          <w:rFonts w:asciiTheme="minorHAnsi" w:hAnsiTheme="minorHAnsi" w:cstheme="minorHAnsi"/>
          <w:b/>
          <w:sz w:val="22"/>
          <w:szCs w:val="22"/>
        </w:rPr>
      </w:pPr>
      <w:r>
        <w:rPr>
          <w:rFonts w:asciiTheme="minorHAnsi" w:hAnsiTheme="minorHAnsi" w:cstheme="minorHAnsi"/>
          <w:b/>
          <w:sz w:val="22"/>
          <w:szCs w:val="22"/>
        </w:rPr>
        <w:t>z siedzibą przy Placu Wolności 60</w:t>
      </w:r>
    </w:p>
    <w:p w14:paraId="4D897BBB"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b/>
          <w:sz w:val="22"/>
          <w:szCs w:val="22"/>
        </w:rPr>
        <w:t>59-540 Świerzawa</w:t>
      </w:r>
    </w:p>
    <w:p w14:paraId="2E5CA148"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NIP 694-15-62-578 REGON: </w:t>
      </w:r>
      <w:r>
        <w:rPr>
          <w:rFonts w:asciiTheme="minorHAnsi" w:hAnsiTheme="minorHAnsi" w:cstheme="minorHAnsi"/>
          <w:spacing w:val="-1"/>
          <w:sz w:val="22"/>
          <w:szCs w:val="22"/>
        </w:rPr>
        <w:t>390765884</w:t>
      </w:r>
    </w:p>
    <w:p w14:paraId="32A413A9" w14:textId="77777777" w:rsidR="00BC2C5C" w:rsidRDefault="00000000">
      <w:pPr>
        <w:pStyle w:val="Tekstpodstawowy"/>
        <w:spacing w:after="0" w:line="276" w:lineRule="auto"/>
        <w:rPr>
          <w:rFonts w:asciiTheme="minorHAnsi" w:hAnsiTheme="minorHAnsi" w:cstheme="minorHAnsi"/>
          <w:color w:val="222222"/>
          <w:sz w:val="22"/>
          <w:szCs w:val="22"/>
        </w:rPr>
      </w:pPr>
      <w:r>
        <w:rPr>
          <w:rFonts w:asciiTheme="minorHAnsi" w:hAnsiTheme="minorHAnsi" w:cstheme="minorHAnsi"/>
          <w:sz w:val="22"/>
          <w:szCs w:val="22"/>
        </w:rPr>
        <w:t>reprezentowaną przez:</w:t>
      </w:r>
    </w:p>
    <w:p w14:paraId="5B92FF54" w14:textId="77777777" w:rsidR="00BC2C5C" w:rsidRDefault="00000000">
      <w:pPr>
        <w:spacing w:line="276" w:lineRule="auto"/>
        <w:rPr>
          <w:rFonts w:asciiTheme="minorHAnsi" w:hAnsiTheme="minorHAnsi" w:cstheme="minorHAnsi"/>
          <w:sz w:val="22"/>
          <w:szCs w:val="22"/>
        </w:rPr>
      </w:pPr>
      <w:r>
        <w:rPr>
          <w:rFonts w:asciiTheme="minorHAnsi" w:hAnsiTheme="minorHAnsi" w:cstheme="minorHAnsi"/>
          <w:color w:val="222222"/>
          <w:sz w:val="22"/>
          <w:szCs w:val="22"/>
        </w:rPr>
        <w:t>Pawła Kisowskiego - Burmistrza Miasta i Gminy Świerzawa</w:t>
      </w:r>
    </w:p>
    <w:p w14:paraId="315A178D"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przy kontrasygnacie Małgorzaty Wypych – Skarbnika </w:t>
      </w:r>
      <w:r>
        <w:rPr>
          <w:rFonts w:asciiTheme="minorHAnsi" w:hAnsiTheme="minorHAnsi" w:cstheme="minorHAnsi"/>
          <w:color w:val="222222"/>
          <w:sz w:val="22"/>
          <w:szCs w:val="22"/>
        </w:rPr>
        <w:t>Miasta i Gminy Świerzawa</w:t>
      </w:r>
    </w:p>
    <w:p w14:paraId="6846547C" w14:textId="77777777" w:rsidR="00BC2C5C" w:rsidRDefault="00000000">
      <w:pPr>
        <w:pStyle w:val="Tekstpodstawowy"/>
        <w:spacing w:after="0" w:line="276" w:lineRule="auto"/>
        <w:rPr>
          <w:rFonts w:asciiTheme="minorHAnsi" w:hAnsiTheme="minorHAnsi" w:cstheme="minorHAnsi"/>
          <w:sz w:val="22"/>
          <w:szCs w:val="22"/>
        </w:rPr>
      </w:pPr>
      <w:r>
        <w:rPr>
          <w:rFonts w:asciiTheme="minorHAnsi" w:hAnsiTheme="minorHAnsi" w:cstheme="minorHAnsi"/>
          <w:sz w:val="22"/>
          <w:szCs w:val="22"/>
        </w:rPr>
        <w:t xml:space="preserve">zwaną dalej </w:t>
      </w:r>
      <w:r>
        <w:rPr>
          <w:rFonts w:asciiTheme="minorHAnsi" w:hAnsiTheme="minorHAnsi" w:cstheme="minorHAnsi"/>
          <w:b/>
          <w:bCs/>
          <w:sz w:val="22"/>
          <w:szCs w:val="22"/>
        </w:rPr>
        <w:t>Zamawiającym</w:t>
      </w:r>
    </w:p>
    <w:p w14:paraId="6D241833" w14:textId="77777777" w:rsidR="00BC2C5C" w:rsidRDefault="00000000">
      <w:pPr>
        <w:pStyle w:val="Tekstpodstawowy"/>
        <w:spacing w:after="0" w:line="276" w:lineRule="auto"/>
        <w:rPr>
          <w:rFonts w:asciiTheme="minorHAnsi" w:hAnsiTheme="minorHAnsi" w:cstheme="minorHAnsi"/>
          <w:b/>
          <w:bCs/>
          <w:sz w:val="22"/>
          <w:szCs w:val="22"/>
        </w:rPr>
      </w:pPr>
      <w:r>
        <w:rPr>
          <w:rFonts w:asciiTheme="minorHAnsi" w:hAnsiTheme="minorHAnsi" w:cstheme="minorHAnsi"/>
          <w:sz w:val="22"/>
          <w:szCs w:val="22"/>
        </w:rPr>
        <w:t>a:</w:t>
      </w:r>
    </w:p>
    <w:p w14:paraId="1CC13FBC" w14:textId="77777777" w:rsidR="00BC2C5C" w:rsidRDefault="00000000">
      <w:pPr>
        <w:spacing w:line="276" w:lineRule="auto"/>
        <w:ind w:right="70"/>
        <w:rPr>
          <w:rFonts w:asciiTheme="minorHAnsi" w:hAnsiTheme="minorHAnsi" w:cstheme="minorHAnsi"/>
          <w:b/>
          <w:bCs/>
          <w:sz w:val="22"/>
          <w:szCs w:val="22"/>
        </w:rPr>
      </w:pPr>
      <w:r>
        <w:rPr>
          <w:rFonts w:asciiTheme="minorHAnsi" w:hAnsiTheme="minorHAnsi" w:cstheme="minorHAnsi"/>
          <w:b/>
          <w:bCs/>
          <w:sz w:val="22"/>
          <w:szCs w:val="22"/>
        </w:rPr>
        <w:t>…………………….</w:t>
      </w:r>
    </w:p>
    <w:p w14:paraId="3CB6D5A8" w14:textId="77777777" w:rsidR="00BC2C5C" w:rsidRDefault="00000000">
      <w:pPr>
        <w:spacing w:line="276" w:lineRule="auto"/>
        <w:ind w:right="70"/>
        <w:rPr>
          <w:rFonts w:asciiTheme="minorHAnsi" w:hAnsiTheme="minorHAnsi" w:cstheme="minorHAnsi"/>
          <w:b/>
          <w:sz w:val="22"/>
          <w:szCs w:val="22"/>
        </w:rPr>
      </w:pPr>
      <w:r>
        <w:rPr>
          <w:rFonts w:asciiTheme="minorHAnsi" w:hAnsiTheme="minorHAnsi" w:cstheme="minorHAnsi"/>
          <w:b/>
          <w:sz w:val="22"/>
          <w:szCs w:val="22"/>
        </w:rPr>
        <w:t>z siedzibą przy ………………………..</w:t>
      </w:r>
    </w:p>
    <w:p w14:paraId="4D2F5703" w14:textId="77777777" w:rsidR="00BC2C5C" w:rsidRDefault="00000000">
      <w:pPr>
        <w:spacing w:line="276" w:lineRule="auto"/>
        <w:ind w:right="70"/>
        <w:rPr>
          <w:rFonts w:asciiTheme="minorHAnsi" w:hAnsiTheme="minorHAnsi" w:cstheme="minorHAnsi"/>
          <w:color w:val="000000"/>
          <w:sz w:val="22"/>
          <w:szCs w:val="22"/>
        </w:rPr>
      </w:pPr>
      <w:r>
        <w:rPr>
          <w:rFonts w:asciiTheme="minorHAnsi" w:hAnsiTheme="minorHAnsi" w:cstheme="minorHAnsi"/>
          <w:color w:val="000000"/>
          <w:sz w:val="22"/>
          <w:szCs w:val="22"/>
        </w:rPr>
        <w:t>NIP …………….., REGON: ……………………..</w:t>
      </w:r>
    </w:p>
    <w:p w14:paraId="2C29E4C9" w14:textId="77777777" w:rsidR="00BC2C5C" w:rsidRDefault="00000000">
      <w:pPr>
        <w:shd w:val="clear" w:color="auto" w:fill="FFFFFF"/>
        <w:spacing w:before="43" w:line="276" w:lineRule="auto"/>
        <w:ind w:left="29" w:right="70"/>
        <w:rPr>
          <w:rFonts w:asciiTheme="minorHAnsi" w:hAnsiTheme="minorHAnsi" w:cstheme="minorHAnsi"/>
          <w:b/>
          <w:sz w:val="22"/>
          <w:szCs w:val="22"/>
        </w:rPr>
      </w:pPr>
      <w:r>
        <w:rPr>
          <w:rFonts w:asciiTheme="minorHAnsi" w:hAnsiTheme="minorHAnsi" w:cstheme="minorHAnsi"/>
          <w:sz w:val="22"/>
          <w:szCs w:val="22"/>
        </w:rPr>
        <w:t xml:space="preserve">zwanym w dalszej części umowy </w:t>
      </w:r>
      <w:r>
        <w:rPr>
          <w:rFonts w:asciiTheme="minorHAnsi" w:hAnsiTheme="minorHAnsi" w:cstheme="minorHAnsi"/>
          <w:b/>
          <w:sz w:val="22"/>
          <w:szCs w:val="22"/>
        </w:rPr>
        <w:t>Wykonawcą,</w:t>
      </w:r>
    </w:p>
    <w:p w14:paraId="5E3AAC90" w14:textId="77777777" w:rsidR="00BC2C5C" w:rsidRDefault="00BC2C5C">
      <w:pPr>
        <w:spacing w:line="276" w:lineRule="auto"/>
        <w:rPr>
          <w:rFonts w:asciiTheme="minorHAnsi" w:hAnsiTheme="minorHAnsi" w:cstheme="minorHAnsi"/>
          <w:sz w:val="22"/>
          <w:szCs w:val="22"/>
        </w:rPr>
      </w:pPr>
    </w:p>
    <w:p w14:paraId="0BFAFD56" w14:textId="77777777" w:rsidR="00BC2C5C" w:rsidRDefault="00000000">
      <w:pPr>
        <w:spacing w:line="276" w:lineRule="auto"/>
        <w:jc w:val="both"/>
        <w:rPr>
          <w:rFonts w:asciiTheme="minorHAnsi" w:hAnsiTheme="minorHAnsi" w:cstheme="minorHAnsi"/>
          <w:sz w:val="22"/>
          <w:szCs w:val="22"/>
        </w:rPr>
      </w:pPr>
      <w:r>
        <w:rPr>
          <w:rStyle w:val="normaltextrun"/>
          <w:rFonts w:asciiTheme="minorHAnsi" w:hAnsiTheme="minorHAnsi" w:cstheme="minorHAnsi"/>
          <w:color w:val="000000"/>
          <w:sz w:val="22"/>
          <w:szCs w:val="22"/>
        </w:rPr>
        <w:t xml:space="preserve">Stosownie do rozstrzygnięcia </w:t>
      </w:r>
      <w:r>
        <w:rPr>
          <w:rFonts w:asciiTheme="minorHAnsi" w:hAnsiTheme="minorHAnsi" w:cstheme="minorHAnsi"/>
          <w:sz w:val="22"/>
          <w:szCs w:val="22"/>
        </w:rPr>
        <w:t xml:space="preserve">postępowania o udzielenie zamówienia publicznego w trybie podstawowym bez negocjacji, o którym mowa w art. 275 pkt 1 ustawy Pzp na zadanie </w:t>
      </w:r>
      <w:r>
        <w:rPr>
          <w:rStyle w:val="normaltextrun"/>
          <w:rFonts w:asciiTheme="minorHAnsi" w:hAnsiTheme="minorHAnsi" w:cstheme="minorHAnsi"/>
          <w:color w:val="000000"/>
          <w:sz w:val="22"/>
          <w:szCs w:val="22"/>
        </w:rPr>
        <w:t xml:space="preserve">pn. </w:t>
      </w:r>
      <w:r>
        <w:rPr>
          <w:rFonts w:asciiTheme="minorHAnsi" w:hAnsiTheme="minorHAnsi" w:cstheme="minorHAnsi"/>
          <w:b/>
          <w:bCs/>
          <w:sz w:val="22"/>
          <w:szCs w:val="22"/>
        </w:rPr>
        <w:t>„</w:t>
      </w:r>
      <w:r>
        <w:rPr>
          <w:rFonts w:asciiTheme="minorHAnsi" w:hAnsiTheme="minorHAnsi" w:cstheme="minorHAnsi"/>
          <w:b/>
          <w:bCs/>
          <w:color w:val="000000"/>
          <w:sz w:val="22"/>
          <w:szCs w:val="22"/>
        </w:rPr>
        <w:t>Pełnienie funkcji inspektora nadzoru dla robót budowlanych realizowanych przez Gminę Świerzawa”</w:t>
      </w:r>
      <w:r>
        <w:rPr>
          <w:rFonts w:asciiTheme="minorHAnsi" w:hAnsiTheme="minorHAnsi" w:cstheme="minorHAnsi"/>
          <w:sz w:val="22"/>
          <w:szCs w:val="22"/>
        </w:rPr>
        <w:t xml:space="preserve"> </w:t>
      </w:r>
      <w:r>
        <w:rPr>
          <w:rStyle w:val="normaltextrun"/>
          <w:rFonts w:asciiTheme="minorHAnsi" w:hAnsiTheme="minorHAnsi" w:cstheme="minorHAnsi"/>
          <w:color w:val="000000"/>
          <w:sz w:val="22"/>
          <w:szCs w:val="22"/>
        </w:rPr>
        <w:t xml:space="preserve">w wyniku którego </w:t>
      </w:r>
      <w:r>
        <w:rPr>
          <w:rStyle w:val="normaltextrun"/>
          <w:rFonts w:asciiTheme="minorHAnsi" w:hAnsiTheme="minorHAnsi" w:cstheme="minorHAnsi"/>
          <w:sz w:val="22"/>
          <w:szCs w:val="22"/>
        </w:rPr>
        <w:t>jako najkorzystniejsza wybrana została oferta Wykonawcy oraz na podstawie:</w:t>
      </w:r>
      <w:r>
        <w:rPr>
          <w:rStyle w:val="eop"/>
          <w:rFonts w:asciiTheme="minorHAnsi" w:hAnsiTheme="minorHAnsi" w:cstheme="minorHAnsi"/>
          <w:sz w:val="22"/>
          <w:szCs w:val="22"/>
        </w:rPr>
        <w:t> </w:t>
      </w:r>
    </w:p>
    <w:p w14:paraId="36D58ABC" w14:textId="77777777" w:rsidR="00BC2C5C" w:rsidRDefault="00000000">
      <w:pPr>
        <w:pStyle w:val="paragraph"/>
        <w:numPr>
          <w:ilvl w:val="1"/>
          <w:numId w:val="60"/>
        </w:numPr>
        <w:spacing w:before="280" w:beforeAutospacing="0" w:afterAutospacing="0" w:line="276" w:lineRule="auto"/>
        <w:ind w:left="709" w:right="23" w:hanging="709"/>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ustawy z dnia 11 września 2019r. Prawo zamówień publicznych (</w:t>
      </w:r>
      <w:r>
        <w:rPr>
          <w:rStyle w:val="spellingerror"/>
          <w:rFonts w:asciiTheme="minorHAnsi" w:hAnsiTheme="minorHAnsi" w:cstheme="minorHAnsi"/>
          <w:sz w:val="22"/>
          <w:szCs w:val="22"/>
        </w:rPr>
        <w:t>tj</w:t>
      </w:r>
      <w:r>
        <w:rPr>
          <w:rStyle w:val="normaltextrun"/>
          <w:rFonts w:asciiTheme="minorHAnsi" w:hAnsiTheme="minorHAnsi" w:cstheme="minorHAnsi"/>
          <w:sz w:val="22"/>
          <w:szCs w:val="22"/>
        </w:rPr>
        <w:t>. Dz. U. z 2024 r. poz. 1320 ze zm.), zwaną dalej ustawą</w:t>
      </w:r>
      <w:r>
        <w:rPr>
          <w:rStyle w:val="apple-converted-space"/>
          <w:rFonts w:asciiTheme="minorHAnsi" w:hAnsiTheme="minorHAnsi" w:cstheme="minorHAnsi"/>
          <w:sz w:val="22"/>
          <w:szCs w:val="22"/>
        </w:rPr>
        <w:t> </w:t>
      </w:r>
      <w:r>
        <w:rPr>
          <w:rStyle w:val="spellingerror"/>
          <w:rFonts w:asciiTheme="minorHAnsi" w:hAnsiTheme="minorHAnsi" w:cstheme="minorHAnsi"/>
          <w:sz w:val="22"/>
          <w:szCs w:val="22"/>
        </w:rPr>
        <w:t>Pzp</w:t>
      </w:r>
      <w:r>
        <w:rPr>
          <w:rStyle w:val="normaltextrun"/>
          <w:rFonts w:asciiTheme="minorHAnsi" w:hAnsiTheme="minorHAnsi" w:cstheme="minorHAnsi"/>
          <w:sz w:val="22"/>
          <w:szCs w:val="22"/>
        </w:rPr>
        <w:t>,</w:t>
      </w:r>
      <w:r>
        <w:rPr>
          <w:rStyle w:val="eop"/>
          <w:rFonts w:asciiTheme="minorHAnsi" w:hAnsiTheme="minorHAnsi" w:cstheme="minorHAnsi"/>
          <w:sz w:val="22"/>
          <w:szCs w:val="22"/>
        </w:rPr>
        <w:t> </w:t>
      </w:r>
    </w:p>
    <w:p w14:paraId="39381481" w14:textId="77777777" w:rsidR="00BC2C5C" w:rsidRDefault="00000000">
      <w:pPr>
        <w:pStyle w:val="paragraph"/>
        <w:numPr>
          <w:ilvl w:val="0"/>
          <w:numId w:val="60"/>
        </w:numPr>
        <w:spacing w:beforeAutospacing="0" w:afterAutospacing="0" w:line="276" w:lineRule="auto"/>
        <w:ind w:right="23" w:hanging="720"/>
        <w:jc w:val="both"/>
        <w:textAlignment w:val="baseline"/>
        <w:rPr>
          <w:rFonts w:asciiTheme="minorHAnsi" w:hAnsiTheme="minorHAnsi" w:cstheme="minorHAnsi"/>
          <w:sz w:val="22"/>
          <w:szCs w:val="22"/>
        </w:rPr>
      </w:pPr>
      <w:r>
        <w:rPr>
          <w:rStyle w:val="normaltextrun"/>
          <w:rFonts w:asciiTheme="minorHAnsi" w:hAnsiTheme="minorHAnsi" w:cstheme="minorHAnsi"/>
          <w:sz w:val="22"/>
          <w:szCs w:val="22"/>
        </w:rPr>
        <w:t>dokumentacji postępowania tj.: dokumentacji sporządzonej i udostępnionej Wykonawcom przez Zamawiającego na potrzeby przeprowadzenia postępowania o udzielenie zamówienia publicznego, obejmującej w szczególności specyfikację warunków zamówienia, zwaną dalej -SWZ, wraz z załącznikami do niej</w:t>
      </w:r>
      <w:r>
        <w:rPr>
          <w:rStyle w:val="normaltextrun"/>
          <w:rFonts w:asciiTheme="minorHAnsi" w:hAnsiTheme="minorHAnsi" w:cstheme="minorHAnsi"/>
          <w:strike/>
          <w:sz w:val="22"/>
          <w:szCs w:val="22"/>
        </w:rPr>
        <w:t xml:space="preserve"> </w:t>
      </w:r>
    </w:p>
    <w:p w14:paraId="37777A45" w14:textId="77777777" w:rsidR="00BC2C5C" w:rsidRDefault="00000000">
      <w:pPr>
        <w:pStyle w:val="paragraph"/>
        <w:numPr>
          <w:ilvl w:val="0"/>
          <w:numId w:val="60"/>
        </w:numPr>
        <w:spacing w:beforeAutospacing="0" w:afterAutospacing="0" w:line="276" w:lineRule="auto"/>
        <w:ind w:right="23" w:hanging="720"/>
        <w:jc w:val="both"/>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oferty Wykonawcy, </w:t>
      </w:r>
    </w:p>
    <w:p w14:paraId="7D9A87FF" w14:textId="77777777" w:rsidR="00BC2C5C" w:rsidRDefault="00000000">
      <w:pPr>
        <w:pStyle w:val="paragraph"/>
        <w:spacing w:before="280" w:after="280" w:line="276" w:lineRule="auto"/>
        <w:ind w:right="23"/>
        <w:jc w:val="both"/>
        <w:textAlignment w:val="baseline"/>
        <w:rPr>
          <w:rStyle w:val="eop"/>
          <w:rFonts w:asciiTheme="minorHAnsi" w:hAnsiTheme="minorHAnsi" w:cstheme="minorHAnsi"/>
          <w:sz w:val="22"/>
          <w:szCs w:val="22"/>
        </w:rPr>
      </w:pPr>
      <w:r>
        <w:rPr>
          <w:rStyle w:val="normaltextrun"/>
          <w:rFonts w:asciiTheme="minorHAnsi" w:hAnsiTheme="minorHAnsi" w:cstheme="minorHAnsi"/>
          <w:sz w:val="22"/>
          <w:szCs w:val="22"/>
        </w:rPr>
        <w:t>strony zawierają umowę, zwaną w dalszej części Umową, następującej treści:</w:t>
      </w:r>
      <w:r>
        <w:rPr>
          <w:rStyle w:val="eop"/>
          <w:rFonts w:asciiTheme="minorHAnsi" w:hAnsiTheme="minorHAnsi" w:cstheme="minorHAnsi"/>
          <w:sz w:val="22"/>
          <w:szCs w:val="22"/>
        </w:rPr>
        <w:t> </w:t>
      </w:r>
    </w:p>
    <w:p w14:paraId="2C604729" w14:textId="77777777" w:rsidR="00BC2C5C" w:rsidRDefault="00BC2C5C">
      <w:pPr>
        <w:jc w:val="both"/>
        <w:rPr>
          <w:rFonts w:asciiTheme="minorHAnsi" w:hAnsiTheme="minorHAnsi" w:cstheme="minorHAnsi"/>
          <w:b/>
          <w:bCs/>
          <w:sz w:val="22"/>
          <w:szCs w:val="22"/>
        </w:rPr>
      </w:pPr>
    </w:p>
    <w:p w14:paraId="0496BDC0" w14:textId="77777777" w:rsidR="00BC2C5C" w:rsidRDefault="00000000">
      <w:pPr>
        <w:jc w:val="both"/>
        <w:rPr>
          <w:rFonts w:asciiTheme="minorHAnsi" w:hAnsiTheme="minorHAnsi" w:cstheme="minorHAnsi"/>
          <w:sz w:val="22"/>
          <w:szCs w:val="22"/>
        </w:rPr>
      </w:pPr>
      <w:r>
        <w:rPr>
          <w:rFonts w:asciiTheme="minorHAnsi" w:hAnsiTheme="minorHAnsi" w:cstheme="minorHAnsi"/>
          <w:b/>
          <w:bCs/>
          <w:sz w:val="22"/>
          <w:szCs w:val="22"/>
        </w:rPr>
        <w:t>Rozdział I. PRZEDMIOT UMOWY</w:t>
      </w:r>
    </w:p>
    <w:p w14:paraId="25FA17AA"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w:t>
      </w:r>
    </w:p>
    <w:p w14:paraId="066A8EFB" w14:textId="77777777" w:rsidR="00BC2C5C" w:rsidRDefault="00000000">
      <w:pPr>
        <w:pStyle w:val="Akapitzlist"/>
        <w:numPr>
          <w:ilvl w:val="0"/>
          <w:numId w:val="46"/>
        </w:numPr>
        <w:suppressAutoHyphens/>
        <w:spacing w:line="240" w:lineRule="auto"/>
        <w:ind w:left="284" w:hanging="284"/>
        <w:jc w:val="both"/>
        <w:rPr>
          <w:rFonts w:asciiTheme="minorHAnsi" w:hAnsiTheme="minorHAnsi" w:cstheme="minorHAnsi"/>
          <w:b/>
        </w:rPr>
      </w:pPr>
      <w:r>
        <w:rPr>
          <w:rFonts w:cstheme="minorHAnsi"/>
          <w:bCs/>
        </w:rPr>
        <w:t xml:space="preserve">Przedmiotem niniejszej umowy jest pełnienie funkcji Inspektora Nadzoru przy wykonaniu zadania inwestycyjnego pn.: </w:t>
      </w:r>
      <w:r>
        <w:rPr>
          <w:rFonts w:cstheme="minorHAnsi"/>
          <w:b/>
        </w:rPr>
        <w:t>„</w:t>
      </w:r>
      <w:r>
        <w:rPr>
          <w:rFonts w:cstheme="minorHAnsi"/>
          <w:b/>
          <w:bCs/>
        </w:rPr>
        <w:t>Kompleksowe odnowienie wiat przystankowych w Gminie Świerzawa i Gminie Wojcieszów</w:t>
      </w:r>
      <w:r>
        <w:rPr>
          <w:rFonts w:cstheme="minorHAnsi"/>
          <w:b/>
        </w:rPr>
        <w:t>”</w:t>
      </w:r>
      <w:r>
        <w:rPr>
          <w:rFonts w:cstheme="minorHAnsi"/>
          <w:bCs/>
        </w:rPr>
        <w:t>.</w:t>
      </w:r>
    </w:p>
    <w:p w14:paraId="40FBEBD4" w14:textId="77777777" w:rsidR="00BC2C5C" w:rsidRDefault="00000000">
      <w:pPr>
        <w:pStyle w:val="Akapitzlist"/>
        <w:numPr>
          <w:ilvl w:val="0"/>
          <w:numId w:val="46"/>
        </w:numPr>
        <w:suppressAutoHyphens/>
        <w:spacing w:line="240" w:lineRule="auto"/>
        <w:ind w:left="284" w:hanging="284"/>
        <w:jc w:val="both"/>
        <w:rPr>
          <w:rFonts w:asciiTheme="minorHAnsi" w:hAnsiTheme="minorHAnsi" w:cstheme="minorHAnsi"/>
          <w:b/>
        </w:rPr>
      </w:pPr>
      <w:r>
        <w:rPr>
          <w:rFonts w:cstheme="minorHAnsi"/>
          <w:bCs/>
        </w:rPr>
        <w:t>Roboty budowlane objęte nadzorem inwestorskim realizowane będą w oparciu o:</w:t>
      </w:r>
    </w:p>
    <w:p w14:paraId="1B930A25" w14:textId="77777777" w:rsidR="00BC2C5C" w:rsidRDefault="00000000">
      <w:pPr>
        <w:pStyle w:val="Akapitzlist"/>
        <w:suppressAutoHyphens/>
        <w:spacing w:line="240" w:lineRule="auto"/>
        <w:ind w:left="284"/>
        <w:jc w:val="both"/>
        <w:rPr>
          <w:rFonts w:asciiTheme="minorHAnsi" w:hAnsiTheme="minorHAnsi" w:cstheme="minorHAnsi"/>
          <w:b/>
        </w:rPr>
      </w:pPr>
      <w:r>
        <w:rPr>
          <w:rFonts w:cstheme="minorHAnsi"/>
          <w:bCs/>
        </w:rPr>
        <w:lastRenderedPageBreak/>
        <w:t>2.1</w:t>
      </w:r>
      <w:r>
        <w:rPr>
          <w:rFonts w:cstheme="minorHAnsi"/>
          <w:bCs/>
        </w:rPr>
        <w:tab/>
      </w:r>
      <w:r>
        <w:rPr>
          <w:rFonts w:cstheme="minorHAnsi"/>
        </w:rPr>
        <w:t xml:space="preserve">Program funkcjonalno- użytkowym wykonanej przez </w:t>
      </w:r>
      <w:r>
        <w:rPr>
          <w:rFonts w:eastAsiaTheme="majorEastAsia" w:cstheme="minorHAnsi"/>
          <w:b/>
          <w:bCs/>
          <w:smallCaps/>
        </w:rPr>
        <w:t>Biuro Inżynierskie TRAKT, Sędzisław 50, 58-410 Marciszów</w:t>
      </w:r>
    </w:p>
    <w:p w14:paraId="72F8F705" w14:textId="77777777" w:rsidR="00BC2C5C" w:rsidRDefault="00000000">
      <w:pPr>
        <w:pStyle w:val="Akapitzlist"/>
        <w:numPr>
          <w:ilvl w:val="0"/>
          <w:numId w:val="46"/>
        </w:numPr>
        <w:suppressAutoHyphens/>
        <w:spacing w:line="240" w:lineRule="auto"/>
        <w:ind w:left="284" w:hanging="284"/>
        <w:jc w:val="both"/>
        <w:rPr>
          <w:rFonts w:asciiTheme="minorHAnsi" w:hAnsiTheme="minorHAnsi" w:cstheme="minorHAnsi"/>
          <w:b/>
        </w:rPr>
      </w:pPr>
      <w:r>
        <w:rPr>
          <w:rFonts w:cstheme="minorHAnsi"/>
          <w:bCs/>
        </w:rPr>
        <w:t>Kopie dokumentów wymienionych w ust. 2 pkt 2.1.-2.7. zostały przekazane Wykonawcy po podpisaniu niniejszej umowy. W trakcie trwania realizacji umowy Zamawiający będzie przekazywał na bieżąco Wykonawcy inne dokumenty dotyczące procesu inwestycyjnego, w tym w szczególności umowy zawarte przez wykonawcę robót budowlanych z podwykonawcami, na których Zamawiający wyraził zgodę.</w:t>
      </w:r>
    </w:p>
    <w:p w14:paraId="542962E4" w14:textId="77777777" w:rsidR="00BC2C5C" w:rsidRDefault="00000000">
      <w:pPr>
        <w:pStyle w:val="Akapitzlist"/>
        <w:numPr>
          <w:ilvl w:val="0"/>
          <w:numId w:val="46"/>
        </w:numPr>
        <w:suppressAutoHyphens/>
        <w:spacing w:line="240" w:lineRule="auto"/>
        <w:ind w:left="284" w:hanging="284"/>
        <w:jc w:val="both"/>
        <w:rPr>
          <w:rFonts w:asciiTheme="minorHAnsi" w:hAnsiTheme="minorHAnsi" w:cstheme="minorHAnsi"/>
          <w:b/>
        </w:rPr>
      </w:pPr>
      <w:r>
        <w:rPr>
          <w:rFonts w:cstheme="minorHAnsi"/>
        </w:rPr>
        <w:t>Jeżeli w umowie wyraźnie nie postanowiono inaczej, Wykonawca nie ma prawa zwolnić wykonawcy robót budowlanych z jakiegokolwiek z jego obowiązków.</w:t>
      </w:r>
    </w:p>
    <w:p w14:paraId="52C3AA35" w14:textId="77777777" w:rsidR="00BC2C5C" w:rsidRDefault="00000000">
      <w:pPr>
        <w:pStyle w:val="Akapitzlist"/>
        <w:numPr>
          <w:ilvl w:val="0"/>
          <w:numId w:val="46"/>
        </w:numPr>
        <w:suppressAutoHyphens/>
        <w:spacing w:line="240" w:lineRule="auto"/>
        <w:ind w:left="284" w:hanging="284"/>
        <w:jc w:val="both"/>
        <w:rPr>
          <w:rFonts w:asciiTheme="minorHAnsi" w:hAnsiTheme="minorHAnsi" w:cstheme="minorHAnsi"/>
          <w:b/>
        </w:rPr>
      </w:pPr>
      <w:r>
        <w:rPr>
          <w:rFonts w:cstheme="minorHAnsi"/>
        </w:rPr>
        <w:t>Ilekroć w niniejszej umowie mowa będzie o Inspektorze/inspektorach nadzoru inwestorskiego należy przez to rozumieć Wykonawcę niniejszej umowy.</w:t>
      </w:r>
    </w:p>
    <w:p w14:paraId="376583E1" w14:textId="77777777" w:rsidR="00BC2C5C" w:rsidRDefault="00000000">
      <w:pPr>
        <w:pStyle w:val="Akapitzlist"/>
        <w:numPr>
          <w:ilvl w:val="0"/>
          <w:numId w:val="46"/>
        </w:numPr>
        <w:suppressAutoHyphens/>
        <w:spacing w:line="240" w:lineRule="auto"/>
        <w:ind w:left="284" w:hanging="284"/>
        <w:jc w:val="both"/>
        <w:rPr>
          <w:rFonts w:asciiTheme="minorHAnsi" w:hAnsiTheme="minorHAnsi" w:cstheme="minorHAnsi"/>
          <w:b/>
        </w:rPr>
      </w:pPr>
      <w:r>
        <w:rPr>
          <w:rFonts w:cstheme="minorHAnsi"/>
        </w:rPr>
        <w:t xml:space="preserve">Wykonawca jest w granicach posiadanego umocowania niniejszą umową przedstawicielem Zamawiającego, jako zleceniodawcy w ramach umowy zawartej z wykonawcą robót budowlanych. </w:t>
      </w:r>
    </w:p>
    <w:p w14:paraId="4C81134C"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2</w:t>
      </w:r>
    </w:p>
    <w:p w14:paraId="0ECE2C2B" w14:textId="77777777" w:rsidR="00BC2C5C" w:rsidRDefault="00000000">
      <w:pPr>
        <w:numPr>
          <w:ilvl w:val="0"/>
          <w:numId w:val="47"/>
        </w:numPr>
        <w:tabs>
          <w:tab w:val="clear" w:pos="720"/>
          <w:tab w:val="left" w:pos="142"/>
        </w:tabs>
        <w:suppressAutoHyphens w:val="0"/>
        <w:ind w:left="142" w:firstLine="0"/>
        <w:jc w:val="both"/>
        <w:rPr>
          <w:rFonts w:asciiTheme="minorHAnsi" w:hAnsiTheme="minorHAnsi" w:cstheme="minorHAnsi"/>
          <w:sz w:val="22"/>
          <w:szCs w:val="22"/>
        </w:rPr>
      </w:pPr>
      <w:r>
        <w:rPr>
          <w:rFonts w:asciiTheme="minorHAnsi" w:hAnsiTheme="minorHAnsi" w:cstheme="minorHAnsi"/>
          <w:sz w:val="22"/>
          <w:szCs w:val="22"/>
        </w:rPr>
        <w:t xml:space="preserve">Wykonawca </w:t>
      </w:r>
      <w:r>
        <w:rPr>
          <w:rFonts w:asciiTheme="minorHAnsi" w:hAnsiTheme="minorHAnsi" w:cstheme="minorHAnsi"/>
          <w:iCs/>
          <w:sz w:val="22"/>
          <w:szCs w:val="22"/>
        </w:rPr>
        <w:t xml:space="preserve">ma swobodny dostęp do miejsc, gdzie wykonywane są roboty budowlane. </w:t>
      </w:r>
    </w:p>
    <w:p w14:paraId="16813422" w14:textId="77777777" w:rsidR="00BC2C5C" w:rsidRDefault="00000000">
      <w:pPr>
        <w:numPr>
          <w:ilvl w:val="0"/>
          <w:numId w:val="47"/>
        </w:numPr>
        <w:tabs>
          <w:tab w:val="clear" w:pos="720"/>
          <w:tab w:val="left" w:pos="142"/>
        </w:tabs>
        <w:suppressAutoHyphens w:val="0"/>
        <w:ind w:left="142" w:firstLine="0"/>
        <w:jc w:val="both"/>
        <w:rPr>
          <w:rFonts w:asciiTheme="minorHAnsi" w:hAnsiTheme="minorHAnsi" w:cstheme="minorHAnsi"/>
          <w:sz w:val="22"/>
          <w:szCs w:val="22"/>
        </w:rPr>
      </w:pPr>
      <w:r>
        <w:rPr>
          <w:rFonts w:asciiTheme="minorHAnsi" w:hAnsiTheme="minorHAnsi" w:cstheme="minorHAnsi"/>
          <w:sz w:val="22"/>
          <w:szCs w:val="22"/>
        </w:rPr>
        <w:t>Wykonawca</w:t>
      </w:r>
      <w:r>
        <w:rPr>
          <w:rFonts w:asciiTheme="minorHAnsi" w:hAnsiTheme="minorHAnsi" w:cstheme="minorHAnsi"/>
          <w:iCs/>
          <w:sz w:val="22"/>
          <w:szCs w:val="22"/>
        </w:rPr>
        <w:t xml:space="preserve"> może zarządzić nadzór i przeprowadzić kontrolę wszystkiego, co jest przygotowywane lub wytwarzane w celu dostawy na potrzeby realizacji robót. W tym celu może on domagać się od wykonawcy robót budowlanych przeprowadzenia takich testów, jakie uzna za konieczne, które przewidziane są w dokumentacji, aby ustalić czy materiały i przedmioty są wymaganej jakości i w przewidzianej ilości. Może on żądać od wykonawcy robót zastąpienia lub poprawienia, w zależności od sytuacji, pozycji nie spełniających warunków dokumentacji projektowej, nawet po ich zainstalowaniu.</w:t>
      </w:r>
    </w:p>
    <w:p w14:paraId="75B9ACE7" w14:textId="77777777" w:rsidR="00BC2C5C" w:rsidRDefault="00000000">
      <w:pPr>
        <w:numPr>
          <w:ilvl w:val="0"/>
          <w:numId w:val="47"/>
        </w:numPr>
        <w:suppressAutoHyphens w:val="0"/>
        <w:ind w:left="284" w:hanging="284"/>
        <w:jc w:val="both"/>
        <w:rPr>
          <w:rFonts w:asciiTheme="minorHAnsi" w:hAnsiTheme="minorHAnsi" w:cstheme="minorHAnsi"/>
          <w:sz w:val="22"/>
          <w:szCs w:val="22"/>
        </w:rPr>
      </w:pPr>
      <w:r>
        <w:rPr>
          <w:rFonts w:asciiTheme="minorHAnsi" w:hAnsiTheme="minorHAnsi" w:cstheme="minorHAnsi"/>
          <w:iCs/>
          <w:sz w:val="22"/>
          <w:szCs w:val="22"/>
        </w:rPr>
        <w:t xml:space="preserve">W trakcie wykonywania swoich obowiązków </w:t>
      </w:r>
      <w:r>
        <w:rPr>
          <w:rFonts w:asciiTheme="minorHAnsi" w:hAnsiTheme="minorHAnsi" w:cstheme="minorHAnsi"/>
          <w:sz w:val="22"/>
          <w:szCs w:val="22"/>
        </w:rPr>
        <w:t xml:space="preserve">Inspektor Nadzoru </w:t>
      </w:r>
      <w:r>
        <w:rPr>
          <w:rFonts w:asciiTheme="minorHAnsi" w:hAnsiTheme="minorHAnsi" w:cstheme="minorHAnsi"/>
          <w:iCs/>
          <w:sz w:val="22"/>
          <w:szCs w:val="22"/>
        </w:rPr>
        <w:t>nie będzie ujawniał informacji, które otrzymał dla celów sprawowanego nadzoru i kontroli, o metodach wytwarzania oraz prowadzeniu</w:t>
      </w:r>
      <w:r>
        <w:rPr>
          <w:rFonts w:asciiTheme="minorHAnsi" w:hAnsiTheme="minorHAnsi" w:cstheme="minorHAnsi"/>
          <w:iCs/>
          <w:sz w:val="22"/>
          <w:szCs w:val="22"/>
        </w:rPr>
        <w:br/>
        <w:t>przedsięwzięć, za wyjątkiem przekazywania ich tym władzom, którym jest to niezbędne.</w:t>
      </w:r>
    </w:p>
    <w:p w14:paraId="6F2B0EBB" w14:textId="77777777" w:rsidR="00BC2C5C" w:rsidRDefault="00000000">
      <w:pPr>
        <w:numPr>
          <w:ilvl w:val="0"/>
          <w:numId w:val="47"/>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Bez pisemnej zgody Zamawiającego Wykonawca nie jest upoważniony do wydawania wykonawcy robót budowlanych poleceń realizacji robót zamiennych lub dodatkowych.</w:t>
      </w:r>
    </w:p>
    <w:p w14:paraId="61E0FCAA" w14:textId="77777777" w:rsidR="00BC2C5C" w:rsidRDefault="00000000">
      <w:pPr>
        <w:numPr>
          <w:ilvl w:val="0"/>
          <w:numId w:val="47"/>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Wykonawca pełniąc czynności inspektora nadzoru inwestorskiego działa w imieniu i na rachunek</w:t>
      </w:r>
      <w:r>
        <w:rPr>
          <w:rFonts w:asciiTheme="minorHAnsi" w:hAnsiTheme="minorHAnsi" w:cstheme="minorHAnsi"/>
          <w:sz w:val="22"/>
          <w:szCs w:val="22"/>
        </w:rPr>
        <w:br/>
        <w:t>Zamawiającego.</w:t>
      </w:r>
    </w:p>
    <w:p w14:paraId="0F49F2C8" w14:textId="77777777" w:rsidR="00BC2C5C" w:rsidRDefault="00000000">
      <w:pPr>
        <w:numPr>
          <w:ilvl w:val="0"/>
          <w:numId w:val="47"/>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Wykonawca ponosi wobec Zamawiającego odpowiedzialność za wyrządzone szkody, będące normalnym następstwem niewykonania lub nienależytego wykonania przedmiotu umowy, ocenianego w granicach przewidzianych dla umów starannego działania. Nie ponosi natomiast odpowiedzialności za szkody wynikające z niewykonania lub nienależytego wykonania zobowiązań wykonawcy robót oraz Zamawiającego lub innych uczestników procesu inwestycyjnego, chyba że akceptował czynności</w:t>
      </w:r>
      <w:r>
        <w:rPr>
          <w:rFonts w:asciiTheme="minorHAnsi" w:hAnsiTheme="minorHAnsi" w:cstheme="minorHAnsi"/>
          <w:sz w:val="22"/>
          <w:szCs w:val="22"/>
        </w:rPr>
        <w:br/>
        <w:t>powodujące powstanie szkody.</w:t>
      </w:r>
    </w:p>
    <w:p w14:paraId="22F3A126" w14:textId="77777777" w:rsidR="00BC2C5C" w:rsidRDefault="00000000">
      <w:pPr>
        <w:numPr>
          <w:ilvl w:val="0"/>
          <w:numId w:val="47"/>
        </w:numPr>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Wykonawca ponosi odpowiedzialność względem Zamawiającego za wyrządzone szkody będące</w:t>
      </w:r>
      <w:r>
        <w:rPr>
          <w:rFonts w:asciiTheme="minorHAnsi" w:hAnsiTheme="minorHAnsi" w:cstheme="minorHAnsi"/>
          <w:sz w:val="22"/>
          <w:szCs w:val="22"/>
        </w:rPr>
        <w:br/>
        <w:t>następstwem niewykonania lub nienależytego wykonania zobowiązań objętych niniejszą umową,</w:t>
      </w:r>
      <w:r>
        <w:rPr>
          <w:rFonts w:asciiTheme="minorHAnsi" w:hAnsiTheme="minorHAnsi" w:cstheme="minorHAnsi"/>
          <w:sz w:val="22"/>
          <w:szCs w:val="22"/>
        </w:rPr>
        <w:br/>
        <w:t>ocenianego w granicach przewidzianych dla umów starannego działania z uwzględnieniem zawodowego charakteru wykonywanych czynności, w szczególności:</w:t>
      </w:r>
    </w:p>
    <w:p w14:paraId="7779F502" w14:textId="77777777" w:rsidR="00BC2C5C" w:rsidRDefault="00000000">
      <w:pPr>
        <w:pStyle w:val="Akapitzlist"/>
        <w:numPr>
          <w:ilvl w:val="1"/>
          <w:numId w:val="61"/>
        </w:numPr>
        <w:jc w:val="both"/>
        <w:rPr>
          <w:rFonts w:asciiTheme="minorHAnsi" w:hAnsiTheme="minorHAnsi" w:cstheme="minorHAnsi"/>
        </w:rPr>
      </w:pPr>
      <w:r>
        <w:rPr>
          <w:rFonts w:cstheme="minorHAnsi"/>
        </w:rPr>
        <w:t>przyjmuje odpowiedzialność za wszelkie szkody wyrządzone Zamawiającemu, a także osobom trzecim poprzez wadliwe wykonywanie obowiązków wynikających z niniejszej umowy;</w:t>
      </w:r>
    </w:p>
    <w:p w14:paraId="1CB95580" w14:textId="77777777" w:rsidR="00BC2C5C" w:rsidRDefault="00000000">
      <w:pPr>
        <w:pStyle w:val="Akapitzlist"/>
        <w:numPr>
          <w:ilvl w:val="1"/>
          <w:numId w:val="61"/>
        </w:numPr>
        <w:jc w:val="both"/>
        <w:rPr>
          <w:rFonts w:asciiTheme="minorHAnsi" w:hAnsiTheme="minorHAnsi" w:cstheme="minorHAnsi"/>
        </w:rPr>
      </w:pPr>
      <w:r>
        <w:rPr>
          <w:rFonts w:cstheme="minorHAnsi"/>
        </w:rPr>
        <w:t>odpowiada - jak za własne - za działania osób, bądź podmiotów, którymi się posługuje, w tym również za działania skierowanych na budowę inspektorów nadzoru i specjalistów;</w:t>
      </w:r>
    </w:p>
    <w:p w14:paraId="0D11C813" w14:textId="77777777" w:rsidR="00BC2C5C" w:rsidRDefault="00000000">
      <w:pPr>
        <w:pStyle w:val="Akapitzlist"/>
        <w:numPr>
          <w:ilvl w:val="1"/>
          <w:numId w:val="61"/>
        </w:numPr>
        <w:jc w:val="both"/>
        <w:rPr>
          <w:rFonts w:asciiTheme="minorHAnsi" w:hAnsiTheme="minorHAnsi" w:cstheme="minorHAnsi"/>
        </w:rPr>
      </w:pPr>
      <w:r>
        <w:rPr>
          <w:rFonts w:cstheme="minorHAnsi"/>
        </w:rPr>
        <w:t>jest odpowiedzialny względem Zamawiającego, jeżeli Inwestycja ma wady zmniejszające jej wartość lub użyteczność ze względu na cel określony w umowie z Wykonawcą Inwestycji, a w szczególności odpowiada za:</w:t>
      </w:r>
    </w:p>
    <w:p w14:paraId="7E3539B2" w14:textId="77777777" w:rsidR="00BC2C5C" w:rsidRDefault="00000000">
      <w:pPr>
        <w:pStyle w:val="Akapitzlist"/>
        <w:numPr>
          <w:ilvl w:val="2"/>
          <w:numId w:val="28"/>
        </w:numPr>
        <w:spacing w:line="240" w:lineRule="auto"/>
        <w:jc w:val="both"/>
        <w:rPr>
          <w:rFonts w:asciiTheme="minorHAnsi" w:hAnsiTheme="minorHAnsi" w:cstheme="minorHAnsi"/>
        </w:rPr>
      </w:pPr>
      <w:r>
        <w:rPr>
          <w:rFonts w:cstheme="minorHAnsi"/>
        </w:rPr>
        <w:lastRenderedPageBreak/>
        <w:t>dopuszczenie do realizacji rozwiązań niezgodnych z dokumentacją, specyfikacjami technicznymi wykonania i odbioru robót,</w:t>
      </w:r>
    </w:p>
    <w:p w14:paraId="5AF355BA" w14:textId="77777777" w:rsidR="00BC2C5C" w:rsidRDefault="00000000">
      <w:pPr>
        <w:pStyle w:val="Akapitzlist"/>
        <w:numPr>
          <w:ilvl w:val="2"/>
          <w:numId w:val="28"/>
        </w:numPr>
        <w:spacing w:line="240" w:lineRule="auto"/>
        <w:jc w:val="both"/>
        <w:rPr>
          <w:rFonts w:asciiTheme="minorHAnsi" w:hAnsiTheme="minorHAnsi" w:cstheme="minorHAnsi"/>
        </w:rPr>
      </w:pPr>
      <w:r>
        <w:rPr>
          <w:rFonts w:cstheme="minorHAnsi"/>
        </w:rPr>
        <w:t>dopuszczenie do realizacji rozwiązań powodujących wzrost kosztów realizacji Inwestycji lub wydłużenie jej harmonogramu,</w:t>
      </w:r>
    </w:p>
    <w:p w14:paraId="442CA859" w14:textId="77777777" w:rsidR="00BC2C5C" w:rsidRDefault="00000000">
      <w:pPr>
        <w:pStyle w:val="Akapitzlist"/>
        <w:numPr>
          <w:ilvl w:val="2"/>
          <w:numId w:val="28"/>
        </w:numPr>
        <w:spacing w:line="240" w:lineRule="auto"/>
        <w:jc w:val="both"/>
        <w:rPr>
          <w:rFonts w:asciiTheme="minorHAnsi" w:hAnsiTheme="minorHAnsi" w:cstheme="minorHAnsi"/>
        </w:rPr>
      </w:pPr>
      <w:r>
        <w:rPr>
          <w:rFonts w:cstheme="minorHAnsi"/>
        </w:rPr>
        <w:t>dopuszczenie do realizacji rozwiązań, które spowodują odmowę wydania przez właściwe organy administracyjne wymaganych decyzji, uzgodnień i postanowień lub nieuzasadnione wydłużenie postępowań administracyjnych w tych sprawach, a w trakcie budowy do wstrzymania robót budowlanych;</w:t>
      </w:r>
    </w:p>
    <w:p w14:paraId="004327C4" w14:textId="77777777" w:rsidR="00BC2C5C" w:rsidRDefault="00000000">
      <w:pPr>
        <w:pStyle w:val="Akapitzlist"/>
        <w:numPr>
          <w:ilvl w:val="1"/>
          <w:numId w:val="61"/>
        </w:numPr>
        <w:jc w:val="both"/>
        <w:rPr>
          <w:rFonts w:asciiTheme="minorHAnsi" w:hAnsiTheme="minorHAnsi" w:cstheme="minorHAnsi"/>
        </w:rPr>
      </w:pPr>
      <w:r>
        <w:rPr>
          <w:rFonts w:cstheme="minorHAnsi"/>
        </w:rPr>
        <w:t>ponosi odpowiedzialność za skutki prawne i finansowe, spowodowane istotnymi zmianami w zakresie objętym przedmiotem niniejszej umowy, wprowadzone z własnej inicjatywy w trakcie realizacji inwestycji, które nie zostały wcześniej uzgodnione z Zamawiającym.</w:t>
      </w:r>
    </w:p>
    <w:p w14:paraId="2B593DFB" w14:textId="77777777" w:rsidR="00BC2C5C" w:rsidRDefault="00000000">
      <w:pPr>
        <w:pStyle w:val="Akapitzlist"/>
        <w:numPr>
          <w:ilvl w:val="0"/>
          <w:numId w:val="47"/>
        </w:numPr>
        <w:jc w:val="both"/>
        <w:rPr>
          <w:rFonts w:asciiTheme="minorHAnsi" w:hAnsiTheme="minorHAnsi" w:cstheme="minorHAnsi"/>
        </w:rPr>
      </w:pPr>
      <w:r>
        <w:rPr>
          <w:rFonts w:cstheme="minorHAnsi"/>
        </w:rPr>
        <w:t>Jeżeli Zamawiający poniesie szkody w wyniku czynności podjętych przez Wykonawcę, względnie w wyniku zaniechania czynności przez Wykonawcę, Zamawiający ma prawo dochodzić odszkodowania do wysokości poniesionej szkody na zasadach ogólnych, z zastrzeżeniem postanowień § 12 niniejszej umowy.</w:t>
      </w:r>
    </w:p>
    <w:p w14:paraId="19AB8D5F"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3</w:t>
      </w:r>
    </w:p>
    <w:p w14:paraId="655B2670" w14:textId="77777777" w:rsidR="00BC2C5C" w:rsidRDefault="00000000">
      <w:pPr>
        <w:pStyle w:val="Akapitzlist"/>
        <w:numPr>
          <w:ilvl w:val="0"/>
          <w:numId w:val="48"/>
        </w:numPr>
        <w:spacing w:after="0" w:line="240" w:lineRule="auto"/>
        <w:jc w:val="both"/>
        <w:rPr>
          <w:rFonts w:asciiTheme="minorHAnsi" w:hAnsiTheme="minorHAnsi" w:cstheme="minorHAnsi"/>
        </w:rPr>
      </w:pPr>
      <w:r>
        <w:rPr>
          <w:rFonts w:cstheme="minorHAnsi"/>
        </w:rPr>
        <w:t>Wykonawca oświadcza, że funkcję Inspektora Nadzoru:</w:t>
      </w:r>
    </w:p>
    <w:p w14:paraId="74DE87FA" w14:textId="77777777" w:rsidR="00BC2C5C" w:rsidRDefault="00000000">
      <w:pPr>
        <w:pStyle w:val="Akapitzlist"/>
        <w:widowControl w:val="0"/>
        <w:numPr>
          <w:ilvl w:val="1"/>
          <w:numId w:val="48"/>
        </w:numPr>
        <w:suppressAutoHyphens/>
        <w:spacing w:after="0" w:line="240" w:lineRule="auto"/>
        <w:jc w:val="both"/>
        <w:rPr>
          <w:rFonts w:asciiTheme="minorHAnsi" w:hAnsiTheme="minorHAnsi" w:cstheme="minorHAnsi"/>
        </w:rPr>
      </w:pPr>
      <w:r>
        <w:rPr>
          <w:rFonts w:cstheme="minorHAnsi"/>
        </w:rPr>
        <w:t>w branży drogowej pełnić będzie ……………………………………… legitymujący się uprawnieniami nr ……………. w specjalności ……………;</w:t>
      </w:r>
    </w:p>
    <w:p w14:paraId="1813743D" w14:textId="77777777" w:rsidR="00BC2C5C" w:rsidRDefault="00000000">
      <w:pPr>
        <w:pStyle w:val="Akapitzlist"/>
        <w:numPr>
          <w:ilvl w:val="1"/>
          <w:numId w:val="48"/>
        </w:numPr>
        <w:ind w:left="709" w:hanging="425"/>
        <w:jc w:val="both"/>
        <w:rPr>
          <w:rFonts w:asciiTheme="minorHAnsi" w:hAnsiTheme="minorHAnsi" w:cstheme="minorHAnsi"/>
        </w:rPr>
      </w:pPr>
      <w:r>
        <w:rPr>
          <w:rFonts w:cstheme="minorHAnsi"/>
        </w:rPr>
        <w:t>w branży instalacyjnej elektrycznej pełnić będzie ……………………………………… legitymujący się uprawnieniami nr ……………. w specjalności …………….</w:t>
      </w:r>
    </w:p>
    <w:p w14:paraId="3D5F09B9" w14:textId="77777777" w:rsidR="00BC2C5C" w:rsidRDefault="00000000">
      <w:pPr>
        <w:pStyle w:val="Akapitzlist"/>
        <w:numPr>
          <w:ilvl w:val="1"/>
          <w:numId w:val="48"/>
        </w:numPr>
        <w:ind w:left="709" w:hanging="425"/>
        <w:jc w:val="both"/>
        <w:rPr>
          <w:rFonts w:asciiTheme="minorHAnsi" w:hAnsiTheme="minorHAnsi" w:cstheme="minorHAnsi"/>
        </w:rPr>
      </w:pPr>
      <w:r>
        <w:rPr>
          <w:rFonts w:cstheme="minorHAnsi"/>
        </w:rPr>
        <w:t>w branży konstrukcyjno-budowlanej pełnić będzie ……………………………………… legitymujący się uprawnieniami nr ……………. w specjalności …………….</w:t>
      </w:r>
    </w:p>
    <w:p w14:paraId="0204D594" w14:textId="77777777" w:rsidR="00BC2C5C" w:rsidRDefault="00000000">
      <w:pPr>
        <w:pStyle w:val="Akapitzlist"/>
        <w:numPr>
          <w:ilvl w:val="1"/>
          <w:numId w:val="48"/>
        </w:numPr>
        <w:ind w:left="709" w:hanging="425"/>
        <w:jc w:val="both"/>
        <w:rPr>
          <w:rFonts w:asciiTheme="minorHAnsi" w:hAnsiTheme="minorHAnsi" w:cstheme="minorHAnsi"/>
        </w:rPr>
      </w:pPr>
      <w:r>
        <w:rPr>
          <w:rFonts w:cstheme="minorHAnsi"/>
        </w:rPr>
        <w:t>w branży sanitarnej pełnić będzie ……………………………………… legitymujący się uprawnieniami nr ……………. w specjalności …………….</w:t>
      </w:r>
    </w:p>
    <w:p w14:paraId="0E823A4D" w14:textId="77777777" w:rsidR="00BC2C5C" w:rsidRDefault="00000000">
      <w:pPr>
        <w:pStyle w:val="Akapitzlist"/>
        <w:numPr>
          <w:ilvl w:val="0"/>
          <w:numId w:val="48"/>
        </w:numPr>
        <w:spacing w:after="0" w:line="240" w:lineRule="auto"/>
        <w:ind w:left="284" w:hanging="284"/>
        <w:jc w:val="both"/>
        <w:rPr>
          <w:rFonts w:asciiTheme="minorHAnsi" w:hAnsiTheme="minorHAnsi" w:cstheme="minorHAnsi"/>
        </w:rPr>
      </w:pPr>
      <w:r>
        <w:rPr>
          <w:rFonts w:cstheme="minorHAnsi"/>
        </w:rPr>
        <w:t>Inspektor Nadzoru winien przebywać w miejscu realizacji inwestycji w tygodniu – minimum 16 godzin – w uzgodnione z Zamawiającym dni i w godzinach wykonywania robót budowlanych adekwatnie do</w:t>
      </w:r>
      <w:r>
        <w:rPr>
          <w:rFonts w:cstheme="minorHAnsi"/>
        </w:rPr>
        <w:br/>
        <w:t>pełnionego nadzoru.</w:t>
      </w:r>
    </w:p>
    <w:p w14:paraId="350363E8" w14:textId="77777777" w:rsidR="00BC2C5C" w:rsidRDefault="00000000">
      <w:pPr>
        <w:pStyle w:val="Akapitzlist"/>
        <w:numPr>
          <w:ilvl w:val="0"/>
          <w:numId w:val="48"/>
        </w:numPr>
        <w:spacing w:after="0" w:line="240" w:lineRule="auto"/>
        <w:ind w:left="284" w:hanging="284"/>
        <w:jc w:val="both"/>
        <w:rPr>
          <w:rFonts w:asciiTheme="minorHAnsi" w:hAnsiTheme="minorHAnsi" w:cstheme="minorHAnsi"/>
        </w:rPr>
      </w:pPr>
      <w:r>
        <w:rPr>
          <w:rFonts w:cstheme="minorHAnsi"/>
        </w:rPr>
        <w:t>W przypadku zlecenia wykonania części prac objętych umową innym podmiotom Wykonawca odpowiada za ich działania lub zaniechania jak za własne, przy czym zakres prac wykonywanych przez osobę</w:t>
      </w:r>
      <w:r>
        <w:rPr>
          <w:rFonts w:cstheme="minorHAnsi"/>
        </w:rPr>
        <w:br/>
        <w:t>wymienioną w ust. 1 nie może być zlecany do wykonania innym podmiotom. Do wymiaru tego czasu nie wlicza się czasu poświęconego na udział w spotkaniach z Zamawiającym, radach budowy itp. spotkaniach związanych z realizacją zadania.</w:t>
      </w:r>
    </w:p>
    <w:p w14:paraId="5E1C9425" w14:textId="77777777" w:rsidR="00BC2C5C" w:rsidRDefault="00000000">
      <w:pPr>
        <w:pStyle w:val="Akapitzlist"/>
        <w:numPr>
          <w:ilvl w:val="0"/>
          <w:numId w:val="48"/>
        </w:numPr>
        <w:spacing w:after="0" w:line="240" w:lineRule="auto"/>
        <w:ind w:left="284" w:hanging="284"/>
        <w:jc w:val="both"/>
        <w:rPr>
          <w:rFonts w:asciiTheme="minorHAnsi" w:hAnsiTheme="minorHAnsi" w:cstheme="minorHAnsi"/>
        </w:rPr>
      </w:pPr>
      <w:r>
        <w:rPr>
          <w:rFonts w:cstheme="minorHAnsi"/>
        </w:rPr>
        <w:t>Wykonawca ma prawo do zmiany osoby pełniącej obowiązki Inspektora nadzoru inwestorskiego na inną osobę o kwalifikacjach co najmniej równym kwalifikacjom i doświadczeniu wymaganym przez</w:t>
      </w:r>
      <w:r>
        <w:rPr>
          <w:rFonts w:cstheme="minorHAnsi"/>
        </w:rPr>
        <w:br/>
        <w:t>Zamawiającego w postępowaniu o udzielenie zamówienia publicznego prowadzącym do zawarcia umowy, po poinformowaniu Zamawiającego o zamiarze powyższej zmiany i uzyskaniu jego pisemnej akceptacji - wg zasad określonych w ust. 4-7.</w:t>
      </w:r>
    </w:p>
    <w:p w14:paraId="096C399E" w14:textId="77777777" w:rsidR="00BC2C5C" w:rsidRDefault="00000000">
      <w:pPr>
        <w:pStyle w:val="Akapitzlist"/>
        <w:numPr>
          <w:ilvl w:val="0"/>
          <w:numId w:val="48"/>
        </w:numPr>
        <w:spacing w:after="0" w:line="240" w:lineRule="auto"/>
        <w:ind w:left="284" w:hanging="284"/>
        <w:jc w:val="both"/>
        <w:rPr>
          <w:rFonts w:asciiTheme="minorHAnsi" w:hAnsiTheme="minorHAnsi" w:cstheme="minorHAnsi"/>
        </w:rPr>
      </w:pPr>
      <w:r>
        <w:rPr>
          <w:rFonts w:cstheme="minorHAnsi"/>
        </w:rPr>
        <w:t xml:space="preserve">Zmiana którejkolwiek z osób, o których mowa w ust. 1, w trakcie realizacji przedmiotu niniejszej umowy, nastąpi na pisemny wniosek Wykonawcy zawierający uzasadnienie. Zamawiający zaakceptuje ww. wniosek w terminie  7 dni  od daty  jego przedłożenia  tylko i wyłącznie wtedy, gdy kwalifikacje i doświadczenie wskazanych osób będą  nie mniejsze od kwalifikacji i doświadczenia osób wymaganych w postępowaniu o udzielenie zamówienia. Brak akceptacji przez Zamawiającego zmiany </w:t>
      </w:r>
      <w:r>
        <w:rPr>
          <w:rFonts w:cstheme="minorHAnsi"/>
        </w:rPr>
        <w:lastRenderedPageBreak/>
        <w:t>osób, o których mowa w ust. 1 umowy, stanowi o bezskuteczności zmiany ww. osób względem Zamawiającego.</w:t>
      </w:r>
    </w:p>
    <w:p w14:paraId="17EB24A3" w14:textId="77777777" w:rsidR="00BC2C5C" w:rsidRDefault="00000000">
      <w:pPr>
        <w:pStyle w:val="Akapitzlist"/>
        <w:numPr>
          <w:ilvl w:val="0"/>
          <w:numId w:val="48"/>
        </w:numPr>
        <w:spacing w:after="0" w:line="240" w:lineRule="auto"/>
        <w:ind w:left="284" w:hanging="284"/>
        <w:jc w:val="both"/>
        <w:rPr>
          <w:rFonts w:asciiTheme="minorHAnsi" w:hAnsiTheme="minorHAnsi" w:cstheme="minorHAnsi"/>
        </w:rPr>
      </w:pPr>
      <w:r>
        <w:rPr>
          <w:rFonts w:cstheme="minorHAnsi"/>
        </w:rPr>
        <w:t>Wykonawca zobowiązuje się  przedłożyć Zamawiającemu propozycję zmiany, o której mowa w  ust. 3 nie później niż 7 dni przed planowanym skierowaniem do nadzorowania robót którejkolwiek osoby. Jakakolwiek przerwa w realizacji przedmiotu umowy wynikająca z braku nadzoru robót będzie traktowana jako przerwa wynikła z przyczyn zależnych od Wykonawcy.</w:t>
      </w:r>
    </w:p>
    <w:p w14:paraId="32E94A92" w14:textId="77777777" w:rsidR="00BC2C5C" w:rsidRDefault="00000000">
      <w:pPr>
        <w:pStyle w:val="Akapitzlist"/>
        <w:numPr>
          <w:ilvl w:val="0"/>
          <w:numId w:val="48"/>
        </w:numPr>
        <w:spacing w:after="0" w:line="240" w:lineRule="auto"/>
        <w:ind w:left="284" w:hanging="284"/>
        <w:jc w:val="both"/>
        <w:rPr>
          <w:rFonts w:asciiTheme="minorHAnsi" w:hAnsiTheme="minorHAnsi" w:cstheme="minorHAnsi"/>
        </w:rPr>
      </w:pPr>
      <w:r>
        <w:rPr>
          <w:rFonts w:cstheme="minorHAnsi"/>
        </w:rPr>
        <w:t>Zaakceptowana przez Zamawiającego zmiana którejkolwiek z osób, o których mowa w ust. 1 nie wymaga aneksu do niniejszej umowy.</w:t>
      </w:r>
    </w:p>
    <w:p w14:paraId="3ADE9636" w14:textId="77777777" w:rsidR="00BC2C5C" w:rsidRDefault="00000000">
      <w:pPr>
        <w:pStyle w:val="Akapitzlist"/>
        <w:numPr>
          <w:ilvl w:val="0"/>
          <w:numId w:val="48"/>
        </w:numPr>
        <w:spacing w:after="0" w:line="240" w:lineRule="auto"/>
        <w:ind w:left="284" w:hanging="284"/>
        <w:jc w:val="both"/>
        <w:rPr>
          <w:rFonts w:asciiTheme="minorHAnsi" w:hAnsiTheme="minorHAnsi" w:cstheme="minorHAnsi"/>
        </w:rPr>
      </w:pPr>
      <w:r>
        <w:rPr>
          <w:rFonts w:cstheme="minorHAnsi"/>
        </w:rPr>
        <w:t>Zamawiający ma prawo żądać od Wykonawcy zmiany konkretnej osoby spośród personelu kluczowego, jeśli uzna, że nie spełnia ona w sposób należyty obowiązków wynikających z umowy. Żądanie takie przedstawione winno być na piśmie i Wykonawca winien się do niego zastosować w terminie 30 dni liczonych od otrzymania tego wezwania.</w:t>
      </w:r>
    </w:p>
    <w:p w14:paraId="083560ED" w14:textId="77777777" w:rsidR="00BC2C5C" w:rsidRDefault="00000000">
      <w:pPr>
        <w:pStyle w:val="Akapitzlist"/>
        <w:numPr>
          <w:ilvl w:val="0"/>
          <w:numId w:val="48"/>
        </w:numPr>
        <w:spacing w:after="0" w:line="240" w:lineRule="auto"/>
        <w:ind w:left="284" w:hanging="284"/>
        <w:jc w:val="both"/>
        <w:rPr>
          <w:rFonts w:asciiTheme="minorHAnsi" w:hAnsiTheme="minorHAnsi" w:cstheme="minorHAnsi"/>
        </w:rPr>
      </w:pPr>
      <w:r>
        <w:rPr>
          <w:rFonts w:cstheme="minorHAnsi"/>
        </w:rPr>
        <w:t>Niezależnie od obowiązku przebywania na terenie budowy osób określonych w ust. 1 Inspektor Nadzoru zobowiązany jest stawić się w miejscu wskazanym przez Zamawiającego (na terenie budowy lub w siedzibie Zamawiającego) w przypadku wystąpienia zdarzenia o charakterze nagłej potrzeby. Długość czasu reakcji nie będzie dłuższa niż 24 godziny od odbioru przez Inspektora Nadzoru informacji przekazanej przez Zamawiającego.</w:t>
      </w:r>
    </w:p>
    <w:p w14:paraId="02D40645" w14:textId="77777777" w:rsidR="00BC2C5C" w:rsidRDefault="00000000">
      <w:pPr>
        <w:pStyle w:val="Akapitzlist"/>
        <w:numPr>
          <w:ilvl w:val="0"/>
          <w:numId w:val="48"/>
        </w:numPr>
        <w:spacing w:after="0" w:line="240" w:lineRule="auto"/>
        <w:ind w:left="284" w:hanging="284"/>
        <w:jc w:val="both"/>
        <w:rPr>
          <w:rFonts w:asciiTheme="minorHAnsi" w:hAnsiTheme="minorHAnsi" w:cstheme="minorHAnsi"/>
        </w:rPr>
      </w:pPr>
      <w:r>
        <w:rPr>
          <w:rFonts w:cstheme="minorHAnsi"/>
        </w:rPr>
        <w:t>Poprzez nagłą potrzebę należy rozumieć:</w:t>
      </w:r>
    </w:p>
    <w:p w14:paraId="1B0131F3" w14:textId="77777777" w:rsidR="00BC2C5C" w:rsidRDefault="00000000">
      <w:pPr>
        <w:pStyle w:val="Akapitzlist"/>
        <w:numPr>
          <w:ilvl w:val="1"/>
          <w:numId w:val="48"/>
        </w:numPr>
        <w:spacing w:after="0" w:line="240" w:lineRule="auto"/>
        <w:ind w:left="851" w:hanging="567"/>
        <w:jc w:val="both"/>
        <w:rPr>
          <w:rFonts w:asciiTheme="minorHAnsi" w:hAnsiTheme="minorHAnsi" w:cstheme="minorHAnsi"/>
        </w:rPr>
      </w:pPr>
      <w:r>
        <w:rPr>
          <w:rFonts w:cstheme="minorHAnsi"/>
        </w:rPr>
        <w:t>zdarzenie nieprzewidziane w umowie o roboty budowlane oraz harmonogramie realizacji inwestycji wynikające z utrudnień oraz zmian warunków na terenie budowy,</w:t>
      </w:r>
    </w:p>
    <w:p w14:paraId="17E6098E" w14:textId="77777777" w:rsidR="00BC2C5C" w:rsidRDefault="00000000">
      <w:pPr>
        <w:pStyle w:val="Akapitzlist"/>
        <w:numPr>
          <w:ilvl w:val="1"/>
          <w:numId w:val="48"/>
        </w:numPr>
        <w:spacing w:after="0" w:line="240" w:lineRule="auto"/>
        <w:ind w:left="851" w:hanging="567"/>
        <w:jc w:val="both"/>
        <w:rPr>
          <w:rFonts w:asciiTheme="minorHAnsi" w:hAnsiTheme="minorHAnsi" w:cstheme="minorHAnsi"/>
        </w:rPr>
      </w:pPr>
      <w:r>
        <w:rPr>
          <w:rFonts w:cstheme="minorHAnsi"/>
        </w:rPr>
        <w:t>konsultacje z Zamawiającym w zakresie pilnej zmiany w harmonogramie realizacji inwestycji,</w:t>
      </w:r>
      <w:r>
        <w:rPr>
          <w:rFonts w:cstheme="minorHAnsi"/>
        </w:rPr>
        <w:br/>
        <w:t>technologii, fakturowania, robót dodatkowych oraz rozliczenia zadania inwestycyjnego realizowanego przez Wykonawcę robót budowlanych.</w:t>
      </w:r>
    </w:p>
    <w:p w14:paraId="6F0941A2" w14:textId="77777777" w:rsidR="00BC2C5C" w:rsidRDefault="00000000">
      <w:pPr>
        <w:pStyle w:val="Akapitzlist"/>
        <w:numPr>
          <w:ilvl w:val="0"/>
          <w:numId w:val="48"/>
        </w:numPr>
        <w:spacing w:after="0" w:line="240" w:lineRule="auto"/>
        <w:jc w:val="both"/>
        <w:rPr>
          <w:rFonts w:asciiTheme="minorHAnsi" w:hAnsiTheme="minorHAnsi" w:cstheme="minorHAnsi"/>
        </w:rPr>
      </w:pPr>
      <w:r>
        <w:rPr>
          <w:rFonts w:cstheme="minorHAnsi"/>
        </w:rPr>
        <w:t xml:space="preserve">Każdoczesna obecność Inspektora Nadzoru na budowie i w związku z wykonywaniem innych czynności  zostanie odnotowana na liście obecności, znajdującej się w siedzibie Zamawiającego. </w:t>
      </w:r>
    </w:p>
    <w:p w14:paraId="5127D4C5" w14:textId="77777777" w:rsidR="00BC2C5C" w:rsidRDefault="00BC2C5C">
      <w:pPr>
        <w:pStyle w:val="Akapitzlist"/>
        <w:ind w:left="360"/>
        <w:rPr>
          <w:rFonts w:asciiTheme="minorHAnsi" w:hAnsiTheme="minorHAnsi" w:cstheme="minorHAnsi"/>
        </w:rPr>
      </w:pPr>
    </w:p>
    <w:p w14:paraId="001A5938" w14:textId="77777777" w:rsidR="00BC2C5C" w:rsidRDefault="00BC2C5C">
      <w:pPr>
        <w:jc w:val="both"/>
        <w:rPr>
          <w:rFonts w:asciiTheme="minorHAnsi" w:hAnsiTheme="minorHAnsi" w:cstheme="minorHAnsi"/>
          <w:b/>
          <w:sz w:val="22"/>
          <w:szCs w:val="22"/>
        </w:rPr>
      </w:pPr>
    </w:p>
    <w:p w14:paraId="0DDD700B" w14:textId="77777777" w:rsidR="00BC2C5C" w:rsidRDefault="00000000">
      <w:pPr>
        <w:jc w:val="both"/>
        <w:rPr>
          <w:rFonts w:asciiTheme="minorHAnsi" w:hAnsiTheme="minorHAnsi" w:cstheme="minorHAnsi"/>
          <w:b/>
          <w:sz w:val="22"/>
          <w:szCs w:val="22"/>
        </w:rPr>
      </w:pPr>
      <w:r>
        <w:rPr>
          <w:rFonts w:asciiTheme="minorHAnsi" w:hAnsiTheme="minorHAnsi" w:cstheme="minorHAnsi"/>
          <w:b/>
          <w:sz w:val="22"/>
          <w:szCs w:val="22"/>
        </w:rPr>
        <w:t>Rozdział II. WYNAGRODZENIE</w:t>
      </w:r>
    </w:p>
    <w:p w14:paraId="03202068" w14:textId="77777777" w:rsidR="00BC2C5C" w:rsidRDefault="00000000">
      <w:pPr>
        <w:pStyle w:val="Akapitzlist"/>
        <w:spacing w:before="120"/>
        <w:ind w:left="0"/>
        <w:jc w:val="center"/>
        <w:rPr>
          <w:rFonts w:asciiTheme="minorHAnsi" w:hAnsiTheme="minorHAnsi" w:cstheme="minorHAnsi"/>
          <w:b/>
          <w:bCs/>
        </w:rPr>
      </w:pPr>
      <w:r>
        <w:rPr>
          <w:rFonts w:cstheme="minorHAnsi"/>
          <w:b/>
          <w:bCs/>
        </w:rPr>
        <w:t>§ 4</w:t>
      </w:r>
    </w:p>
    <w:p w14:paraId="0287DF6D" w14:textId="77777777" w:rsidR="00BC2C5C" w:rsidRDefault="00000000">
      <w:pPr>
        <w:numPr>
          <w:ilvl w:val="0"/>
          <w:numId w:val="49"/>
        </w:numPr>
        <w:tabs>
          <w:tab w:val="clear" w:pos="720"/>
        </w:tabs>
        <w:suppressAutoHyphens w:val="0"/>
        <w:jc w:val="both"/>
        <w:rPr>
          <w:rFonts w:asciiTheme="minorHAnsi" w:hAnsiTheme="minorHAnsi" w:cstheme="minorHAnsi"/>
          <w:sz w:val="22"/>
          <w:szCs w:val="22"/>
        </w:rPr>
      </w:pPr>
      <w:r>
        <w:rPr>
          <w:rFonts w:asciiTheme="minorHAnsi" w:hAnsiTheme="minorHAnsi" w:cstheme="minorHAnsi"/>
          <w:sz w:val="22"/>
          <w:szCs w:val="22"/>
        </w:rPr>
        <w:t>Strony ustalają, że wynagrodzenie Wykonawcy z tytułu realizacji niniejszej umowy będzie miało formę ryczałtu.</w:t>
      </w:r>
    </w:p>
    <w:p w14:paraId="319313A0" w14:textId="77777777" w:rsidR="00BC2C5C" w:rsidRDefault="00000000">
      <w:pPr>
        <w:numPr>
          <w:ilvl w:val="0"/>
          <w:numId w:val="49"/>
        </w:numPr>
        <w:tabs>
          <w:tab w:val="clear" w:pos="720"/>
        </w:tabs>
        <w:suppressAutoHyphens w:val="0"/>
        <w:jc w:val="both"/>
        <w:rPr>
          <w:rFonts w:asciiTheme="minorHAnsi" w:hAnsiTheme="minorHAnsi" w:cstheme="minorHAnsi"/>
          <w:sz w:val="22"/>
          <w:szCs w:val="22"/>
        </w:rPr>
      </w:pPr>
      <w:r>
        <w:rPr>
          <w:rFonts w:asciiTheme="minorHAnsi" w:hAnsiTheme="minorHAnsi" w:cstheme="minorHAnsi"/>
          <w:sz w:val="22"/>
          <w:szCs w:val="22"/>
        </w:rPr>
        <w:t>Wynagrodzenie Wykonawcy za wykonanie przedmiotu umowy określonego w § 1, wyniesie …………………… zł brutto (słownie: ..………………………………………………………………), tj. netto ……………… zł + ……… % podatku VAT, i płatne będzie przelewem na konto Wykonawcy.</w:t>
      </w:r>
    </w:p>
    <w:p w14:paraId="7264B88A" w14:textId="77777777" w:rsidR="00BC2C5C" w:rsidRDefault="00000000">
      <w:pPr>
        <w:numPr>
          <w:ilvl w:val="0"/>
          <w:numId w:val="49"/>
        </w:numPr>
        <w:tabs>
          <w:tab w:val="clear" w:pos="720"/>
        </w:tabs>
        <w:suppressAutoHyphens w:val="0"/>
        <w:jc w:val="both"/>
        <w:rPr>
          <w:rFonts w:asciiTheme="minorHAnsi" w:hAnsiTheme="minorHAnsi" w:cstheme="minorHAnsi"/>
          <w:sz w:val="22"/>
          <w:szCs w:val="22"/>
        </w:rPr>
      </w:pPr>
      <w:r>
        <w:rPr>
          <w:rFonts w:asciiTheme="minorHAnsi" w:hAnsiTheme="minorHAnsi" w:cstheme="minorHAnsi"/>
          <w:sz w:val="22"/>
          <w:szCs w:val="22"/>
        </w:rPr>
        <w:t>Wynagrodzenie Wykonawcy, określone w ust. 2 obejmuje wszystkie koszty związane ze sprawowaniem nadzoru inwestorskiego, w tym ryzyko Wykonawcy z tytułu oszacowania wszelkich kosztów związanyc z realizacją przedmiotu umowy, a także oddziaływania innych czynników mających lub mogących mieć wpływ na koszty.</w:t>
      </w:r>
    </w:p>
    <w:p w14:paraId="1D088597" w14:textId="77777777" w:rsidR="00BC2C5C" w:rsidRDefault="00000000">
      <w:pPr>
        <w:numPr>
          <w:ilvl w:val="0"/>
          <w:numId w:val="49"/>
        </w:numPr>
        <w:tabs>
          <w:tab w:val="clear" w:pos="720"/>
        </w:tabs>
        <w:suppressAutoHyphens w:val="0"/>
        <w:jc w:val="both"/>
        <w:rPr>
          <w:rFonts w:asciiTheme="minorHAnsi" w:hAnsiTheme="minorHAnsi" w:cstheme="minorHAnsi"/>
          <w:sz w:val="22"/>
          <w:szCs w:val="22"/>
        </w:rPr>
      </w:pPr>
      <w:r>
        <w:rPr>
          <w:rFonts w:asciiTheme="minorHAnsi" w:hAnsiTheme="minorHAnsi" w:cstheme="minorHAnsi"/>
          <w:sz w:val="22"/>
          <w:szCs w:val="22"/>
        </w:rPr>
        <w:t>Niedoszacowanie, pominięcie oraz brak rozpoznania zakresu przedmiotu umowy nie może być podstawą do żądania zmiany wynagrodzenia ryczałtowego określonego w ust. 2.</w:t>
      </w:r>
    </w:p>
    <w:p w14:paraId="6AF9A448" w14:textId="77777777" w:rsidR="00BC2C5C" w:rsidRDefault="00000000">
      <w:pPr>
        <w:numPr>
          <w:ilvl w:val="0"/>
          <w:numId w:val="49"/>
        </w:numPr>
        <w:tabs>
          <w:tab w:val="clear" w:pos="720"/>
        </w:tabs>
        <w:suppressAutoHyphens w:val="0"/>
        <w:jc w:val="both"/>
        <w:rPr>
          <w:rFonts w:asciiTheme="minorHAnsi" w:hAnsiTheme="minorHAnsi" w:cstheme="minorHAnsi"/>
          <w:sz w:val="22"/>
          <w:szCs w:val="22"/>
        </w:rPr>
      </w:pPr>
      <w:r>
        <w:rPr>
          <w:rFonts w:asciiTheme="minorHAnsi" w:hAnsiTheme="minorHAnsi" w:cstheme="minorHAnsi"/>
          <w:sz w:val="22"/>
          <w:szCs w:val="22"/>
        </w:rPr>
        <w:t>Wykonawca oświadcza, że jest podatnikiem podatku VAT, uprawnionym do wystawienia faktury VAT. Numer NIP Wykonawcy …………………….</w:t>
      </w:r>
    </w:p>
    <w:p w14:paraId="0620415D" w14:textId="77777777" w:rsidR="00BC2C5C" w:rsidRDefault="00000000">
      <w:pPr>
        <w:numPr>
          <w:ilvl w:val="0"/>
          <w:numId w:val="49"/>
        </w:numPr>
        <w:tabs>
          <w:tab w:val="clear" w:pos="720"/>
        </w:tabs>
        <w:suppressAutoHyphens w:val="0"/>
        <w:jc w:val="both"/>
        <w:rPr>
          <w:rFonts w:asciiTheme="minorHAnsi" w:hAnsiTheme="minorHAnsi" w:cstheme="minorHAnsi"/>
          <w:sz w:val="22"/>
          <w:szCs w:val="22"/>
        </w:rPr>
      </w:pPr>
      <w:r>
        <w:rPr>
          <w:rFonts w:asciiTheme="minorHAnsi" w:hAnsiTheme="minorHAnsi" w:cstheme="minorHAnsi"/>
          <w:sz w:val="22"/>
          <w:szCs w:val="22"/>
        </w:rPr>
        <w:t>W przypadku zmiany w okresie obowiązywania umowy stawki podatku VAT, wynagrodzenie brutto ulegnie zmianie stosownie do zmiany tej stawki, przy czym wynagrodzenie netto pozostaje bez zmian</w:t>
      </w:r>
    </w:p>
    <w:p w14:paraId="1E785325" w14:textId="77777777" w:rsidR="00BC2C5C" w:rsidRDefault="00000000">
      <w:pPr>
        <w:numPr>
          <w:ilvl w:val="0"/>
          <w:numId w:val="49"/>
        </w:numPr>
        <w:tabs>
          <w:tab w:val="clear" w:pos="720"/>
        </w:tabs>
        <w:suppressAutoHyphens w:val="0"/>
        <w:jc w:val="both"/>
        <w:rPr>
          <w:rFonts w:asciiTheme="minorHAnsi" w:hAnsiTheme="minorHAnsi" w:cstheme="minorHAnsi"/>
          <w:sz w:val="22"/>
          <w:szCs w:val="22"/>
        </w:rPr>
      </w:pPr>
      <w:r>
        <w:rPr>
          <w:rFonts w:asciiTheme="minorHAnsi" w:hAnsiTheme="minorHAnsi" w:cstheme="minorHAnsi"/>
          <w:sz w:val="22"/>
          <w:szCs w:val="22"/>
        </w:rPr>
        <w:lastRenderedPageBreak/>
        <w:t>W przypadku zaistnienia sytuacji określonej w ust. 6, zmiana wynagrodzenia obowiązywać będzie od dnia wejścia w życie odpowiednich przepisów w tym zakresie</w:t>
      </w:r>
    </w:p>
    <w:p w14:paraId="091A7B6D" w14:textId="77777777" w:rsidR="00BC2C5C" w:rsidRDefault="00000000">
      <w:pPr>
        <w:numPr>
          <w:ilvl w:val="0"/>
          <w:numId w:val="49"/>
        </w:numPr>
        <w:tabs>
          <w:tab w:val="clear" w:pos="720"/>
        </w:tabs>
        <w:suppressAutoHyphens w:val="0"/>
        <w:jc w:val="both"/>
        <w:rPr>
          <w:rFonts w:asciiTheme="minorHAnsi" w:hAnsiTheme="minorHAnsi" w:cstheme="minorHAnsi"/>
          <w:sz w:val="22"/>
          <w:szCs w:val="22"/>
        </w:rPr>
      </w:pPr>
      <w:r>
        <w:rPr>
          <w:rFonts w:asciiTheme="minorHAnsi" w:hAnsiTheme="minorHAnsi" w:cstheme="minorHAnsi"/>
          <w:sz w:val="22"/>
          <w:szCs w:val="22"/>
        </w:rPr>
        <w:t>Zamawiający wyraża zgodę, aby Wykonawca wystawił fakturę bez jego podpisu.</w:t>
      </w:r>
    </w:p>
    <w:p w14:paraId="57FDB4ED" w14:textId="77777777" w:rsidR="00BC2C5C" w:rsidRDefault="00000000">
      <w:pPr>
        <w:numPr>
          <w:ilvl w:val="0"/>
          <w:numId w:val="49"/>
        </w:numPr>
        <w:tabs>
          <w:tab w:val="clear" w:pos="720"/>
        </w:tabs>
        <w:suppressAutoHyphens w:val="0"/>
        <w:jc w:val="both"/>
        <w:rPr>
          <w:rFonts w:asciiTheme="minorHAnsi" w:hAnsiTheme="minorHAnsi" w:cstheme="minorHAnsi"/>
          <w:sz w:val="22"/>
          <w:szCs w:val="22"/>
        </w:rPr>
      </w:pPr>
      <w:r>
        <w:rPr>
          <w:rFonts w:asciiTheme="minorHAnsi" w:hAnsiTheme="minorHAnsi" w:cstheme="minorHAnsi"/>
          <w:sz w:val="22"/>
          <w:szCs w:val="22"/>
        </w:rPr>
        <w:t>Do obowiązków Zamawiającego należy także terminowe uregulowanie należności Wykonawcy.</w:t>
      </w:r>
    </w:p>
    <w:p w14:paraId="3B12C802" w14:textId="77777777" w:rsidR="00BC2C5C" w:rsidRDefault="00000000">
      <w:pPr>
        <w:numPr>
          <w:ilvl w:val="0"/>
          <w:numId w:val="98"/>
        </w:numPr>
        <w:tabs>
          <w:tab w:val="clear" w:pos="720"/>
        </w:tabs>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Wykonawcy nie będzie przysługiwało dodatkowe wynagrodzenie z tytułu:</w:t>
      </w:r>
    </w:p>
    <w:p w14:paraId="5A8FBB62" w14:textId="77777777" w:rsidR="00BC2C5C" w:rsidRDefault="00000000">
      <w:pPr>
        <w:pStyle w:val="Style2"/>
        <w:numPr>
          <w:ilvl w:val="0"/>
          <w:numId w:val="37"/>
        </w:numPr>
        <w:tabs>
          <w:tab w:val="left" w:pos="720"/>
        </w:tabs>
        <w:ind w:hanging="1437"/>
        <w:jc w:val="both"/>
        <w:rPr>
          <w:rFonts w:asciiTheme="minorHAnsi" w:hAnsiTheme="minorHAnsi" w:cstheme="minorHAnsi"/>
          <w:sz w:val="22"/>
          <w:szCs w:val="22"/>
        </w:rPr>
      </w:pPr>
      <w:r>
        <w:rPr>
          <w:rFonts w:asciiTheme="minorHAnsi" w:hAnsiTheme="minorHAnsi" w:cstheme="minorHAnsi"/>
          <w:sz w:val="22"/>
          <w:szCs w:val="22"/>
        </w:rPr>
        <w:t>pełnienia nadzoru w dni ustawowo wolne od pracy oraz za prace w godzinach nadliczbowych,</w:t>
      </w:r>
    </w:p>
    <w:p w14:paraId="57148374" w14:textId="77777777" w:rsidR="00BC2C5C" w:rsidRDefault="00000000">
      <w:pPr>
        <w:pStyle w:val="Style2"/>
        <w:numPr>
          <w:ilvl w:val="0"/>
          <w:numId w:val="37"/>
        </w:numPr>
        <w:tabs>
          <w:tab w:val="left" w:pos="720"/>
        </w:tabs>
        <w:ind w:left="720"/>
        <w:jc w:val="both"/>
        <w:rPr>
          <w:rFonts w:asciiTheme="minorHAnsi" w:hAnsiTheme="minorHAnsi" w:cstheme="minorHAnsi"/>
          <w:sz w:val="22"/>
          <w:szCs w:val="22"/>
        </w:rPr>
      </w:pPr>
      <w:r>
        <w:rPr>
          <w:rFonts w:asciiTheme="minorHAnsi" w:hAnsiTheme="minorHAnsi" w:cstheme="minorHAnsi"/>
          <w:sz w:val="22"/>
          <w:szCs w:val="22"/>
        </w:rPr>
        <w:t>zwiększenia zakresu robót z tytułu robót, które nie zostały wyszczególnione w dokumentacji projektowej oraz STWiORB, a są konieczne do realizacji przedmiotu Umowy,</w:t>
      </w:r>
    </w:p>
    <w:p w14:paraId="4903E5B6" w14:textId="77777777" w:rsidR="00BC2C5C" w:rsidRDefault="00000000">
      <w:pPr>
        <w:pStyle w:val="Style2"/>
        <w:numPr>
          <w:ilvl w:val="0"/>
          <w:numId w:val="37"/>
        </w:numPr>
        <w:tabs>
          <w:tab w:val="left" w:pos="720"/>
        </w:tabs>
        <w:ind w:left="720"/>
        <w:jc w:val="both"/>
        <w:rPr>
          <w:rFonts w:asciiTheme="minorHAnsi" w:hAnsiTheme="minorHAnsi" w:cstheme="minorHAnsi"/>
          <w:sz w:val="22"/>
          <w:szCs w:val="22"/>
        </w:rPr>
      </w:pPr>
      <w:r>
        <w:rPr>
          <w:rFonts w:asciiTheme="minorHAnsi" w:hAnsiTheme="minorHAnsi" w:cstheme="minorHAnsi"/>
          <w:sz w:val="22"/>
          <w:szCs w:val="22"/>
        </w:rPr>
        <w:t xml:space="preserve">zatrudnienia dodatkowych osób, ponad wskazane </w:t>
      </w:r>
      <w:r>
        <w:rPr>
          <w:rFonts w:asciiTheme="minorHAnsi" w:hAnsiTheme="minorHAnsi" w:cstheme="minorHAnsi"/>
          <w:i/>
          <w:iCs/>
          <w:sz w:val="22"/>
          <w:szCs w:val="22"/>
        </w:rPr>
        <w:t xml:space="preserve">w § </w:t>
      </w:r>
      <w:r>
        <w:rPr>
          <w:rFonts w:asciiTheme="minorHAnsi" w:hAnsiTheme="minorHAnsi" w:cstheme="minorHAnsi"/>
          <w:sz w:val="22"/>
          <w:szCs w:val="22"/>
        </w:rPr>
        <w:t>3 ust. 1 - celem wykonania przedmiotu umowy,</w:t>
      </w:r>
    </w:p>
    <w:p w14:paraId="7DA0EB9C" w14:textId="77777777" w:rsidR="00BC2C5C" w:rsidRDefault="00BC2C5C">
      <w:pPr>
        <w:jc w:val="both"/>
        <w:rPr>
          <w:rFonts w:asciiTheme="minorHAnsi" w:hAnsiTheme="minorHAnsi" w:cstheme="minorHAnsi"/>
          <w:sz w:val="22"/>
          <w:szCs w:val="22"/>
        </w:rPr>
      </w:pPr>
    </w:p>
    <w:p w14:paraId="217BC532" w14:textId="77777777" w:rsidR="00BC2C5C" w:rsidRDefault="00000000">
      <w:pPr>
        <w:rPr>
          <w:rFonts w:asciiTheme="minorHAnsi" w:hAnsiTheme="minorHAnsi" w:cstheme="minorHAnsi"/>
          <w:b/>
          <w:sz w:val="22"/>
          <w:szCs w:val="22"/>
        </w:rPr>
      </w:pPr>
      <w:r>
        <w:rPr>
          <w:rFonts w:asciiTheme="minorHAnsi" w:hAnsiTheme="minorHAnsi" w:cstheme="minorHAnsi"/>
          <w:b/>
          <w:sz w:val="22"/>
          <w:szCs w:val="22"/>
        </w:rPr>
        <w:t>Rozdział III. TERMINY REALIZACJI UMOWY</w:t>
      </w:r>
    </w:p>
    <w:p w14:paraId="2448DD04"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5</w:t>
      </w:r>
    </w:p>
    <w:p w14:paraId="1A53B1BB" w14:textId="77777777" w:rsidR="00BC2C5C" w:rsidRDefault="00000000">
      <w:pPr>
        <w:pStyle w:val="Akapitzlist"/>
        <w:numPr>
          <w:ilvl w:val="3"/>
          <w:numId w:val="37"/>
        </w:numPr>
        <w:tabs>
          <w:tab w:val="clear" w:pos="3957"/>
          <w:tab w:val="left" w:pos="0"/>
        </w:tabs>
        <w:spacing w:line="120" w:lineRule="atLeast"/>
        <w:ind w:left="0" w:firstLine="0"/>
        <w:jc w:val="both"/>
        <w:rPr>
          <w:rFonts w:asciiTheme="minorHAnsi" w:hAnsiTheme="minorHAnsi" w:cstheme="minorHAnsi"/>
          <w:color w:val="000000" w:themeColor="text1"/>
        </w:rPr>
      </w:pPr>
      <w:r>
        <w:rPr>
          <w:rFonts w:cstheme="minorHAnsi"/>
          <w:color w:val="000000" w:themeColor="text1"/>
        </w:rPr>
        <w:t xml:space="preserve">Termin rozpoczęcia realizacji przedmiotu umowy strony ustalają na </w:t>
      </w:r>
      <w:r>
        <w:rPr>
          <w:rFonts w:cstheme="minorHAnsi"/>
          <w:b/>
          <w:color w:val="000000" w:themeColor="text1"/>
        </w:rPr>
        <w:t>dzień podpisania umowy</w:t>
      </w:r>
      <w:r>
        <w:rPr>
          <w:rFonts w:cstheme="minorHAnsi"/>
          <w:color w:val="000000" w:themeColor="text1"/>
        </w:rPr>
        <w:t>.</w:t>
      </w:r>
    </w:p>
    <w:p w14:paraId="17D60D28" w14:textId="77777777" w:rsidR="00BC2C5C" w:rsidRDefault="00000000">
      <w:pPr>
        <w:pStyle w:val="Akapitzlist"/>
        <w:numPr>
          <w:ilvl w:val="3"/>
          <w:numId w:val="37"/>
        </w:numPr>
        <w:tabs>
          <w:tab w:val="clear" w:pos="3957"/>
          <w:tab w:val="left" w:pos="0"/>
        </w:tabs>
        <w:spacing w:line="120" w:lineRule="atLeast"/>
        <w:ind w:left="0" w:firstLine="0"/>
        <w:jc w:val="both"/>
        <w:rPr>
          <w:rFonts w:asciiTheme="minorHAnsi" w:hAnsiTheme="minorHAnsi" w:cstheme="minorHAnsi"/>
          <w:color w:val="000000" w:themeColor="text1"/>
        </w:rPr>
      </w:pPr>
      <w:r>
        <w:rPr>
          <w:rFonts w:cstheme="minorHAnsi"/>
          <w:color w:val="000000" w:themeColor="text1"/>
        </w:rPr>
        <w:t xml:space="preserve">Termin zakończenia realizacji przedmiotu umowy strony ustalają na dzień zakończenia inwestycji objętej nadzorem (data podpisania protokołu odbioru końcowego robót budowlanych), </w:t>
      </w:r>
      <w:r>
        <w:rPr>
          <w:rFonts w:cstheme="minorHAnsi"/>
          <w:b/>
          <w:bCs/>
          <w:color w:val="000000" w:themeColor="text1"/>
        </w:rPr>
        <w:t xml:space="preserve">lecz nie później niż 7 miesięcy od dnia podpisania umowy z Wykonawcą robót. </w:t>
      </w:r>
    </w:p>
    <w:p w14:paraId="09C3702E" w14:textId="77777777" w:rsidR="00BC2C5C" w:rsidRDefault="00000000">
      <w:pPr>
        <w:numPr>
          <w:ilvl w:val="0"/>
          <w:numId w:val="99"/>
        </w:numPr>
        <w:suppressAutoHyphens w:val="0"/>
        <w:spacing w:line="120" w:lineRule="atLeast"/>
        <w:jc w:val="both"/>
        <w:rPr>
          <w:rFonts w:asciiTheme="minorHAnsi" w:hAnsiTheme="minorHAnsi" w:cstheme="minorHAnsi"/>
          <w:color w:val="000000" w:themeColor="text1"/>
          <w:sz w:val="22"/>
          <w:szCs w:val="22"/>
        </w:rPr>
      </w:pPr>
      <w:r>
        <w:rPr>
          <w:rFonts w:asciiTheme="minorHAnsi" w:hAnsiTheme="minorHAnsi" w:cstheme="minorHAnsi"/>
          <w:sz w:val="22"/>
          <w:szCs w:val="22"/>
        </w:rPr>
        <w:t>Wykonawcę robót budowlanych obowiązywać będzie następujący termin zakończenia robót budowlanych: 8 miesięcy od dnia podpisania umowy,</w:t>
      </w:r>
      <w:r>
        <w:rPr>
          <w:rFonts w:asciiTheme="minorHAnsi" w:hAnsiTheme="minorHAnsi" w:cstheme="minorHAnsi"/>
          <w:b/>
          <w:bCs/>
          <w:sz w:val="22"/>
          <w:szCs w:val="22"/>
        </w:rPr>
        <w:t xml:space="preserve"> </w:t>
      </w:r>
    </w:p>
    <w:p w14:paraId="29B3547A" w14:textId="77777777" w:rsidR="00BC2C5C" w:rsidRDefault="00BC2C5C">
      <w:pPr>
        <w:spacing w:line="120" w:lineRule="atLeast"/>
        <w:jc w:val="both"/>
        <w:rPr>
          <w:rFonts w:asciiTheme="minorHAnsi" w:hAnsiTheme="minorHAnsi" w:cstheme="minorHAnsi"/>
          <w:color w:val="000000" w:themeColor="text1"/>
          <w:sz w:val="22"/>
          <w:szCs w:val="22"/>
        </w:rPr>
      </w:pPr>
    </w:p>
    <w:p w14:paraId="5FBC95E6" w14:textId="77777777" w:rsidR="00BC2C5C" w:rsidRDefault="00BC2C5C">
      <w:pPr>
        <w:rPr>
          <w:rFonts w:asciiTheme="minorHAnsi" w:hAnsiTheme="minorHAnsi" w:cstheme="minorHAnsi"/>
          <w:b/>
          <w:sz w:val="22"/>
          <w:szCs w:val="22"/>
        </w:rPr>
      </w:pPr>
    </w:p>
    <w:p w14:paraId="60CF80A1" w14:textId="77777777" w:rsidR="00BC2C5C" w:rsidRDefault="00000000">
      <w:pPr>
        <w:rPr>
          <w:rFonts w:asciiTheme="minorHAnsi" w:hAnsiTheme="minorHAnsi" w:cstheme="minorHAnsi"/>
          <w:b/>
          <w:sz w:val="22"/>
          <w:szCs w:val="22"/>
        </w:rPr>
      </w:pPr>
      <w:r>
        <w:rPr>
          <w:rFonts w:asciiTheme="minorHAnsi" w:hAnsiTheme="minorHAnsi" w:cstheme="minorHAnsi"/>
          <w:b/>
          <w:sz w:val="22"/>
          <w:szCs w:val="22"/>
        </w:rPr>
        <w:t>Rozdział IV. OBOWIĄZKI STRON</w:t>
      </w:r>
    </w:p>
    <w:p w14:paraId="138685CB"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6</w:t>
      </w:r>
    </w:p>
    <w:p w14:paraId="2AC78667" w14:textId="77777777" w:rsidR="00BC2C5C" w:rsidRDefault="00000000">
      <w:pPr>
        <w:pStyle w:val="Akapitzlist"/>
        <w:numPr>
          <w:ilvl w:val="0"/>
          <w:numId w:val="50"/>
        </w:numPr>
        <w:spacing w:line="120" w:lineRule="atLeast"/>
        <w:ind w:hanging="578"/>
        <w:jc w:val="both"/>
        <w:rPr>
          <w:rFonts w:asciiTheme="minorHAnsi" w:hAnsiTheme="minorHAnsi" w:cstheme="minorHAnsi"/>
        </w:rPr>
      </w:pPr>
      <w:r>
        <w:rPr>
          <w:rFonts w:cstheme="minorHAnsi"/>
        </w:rPr>
        <w:t>Do obowiązków Zamawiającego należy:</w:t>
      </w:r>
    </w:p>
    <w:p w14:paraId="437BE619" w14:textId="77777777" w:rsidR="00BC2C5C" w:rsidRDefault="00000000">
      <w:pPr>
        <w:pStyle w:val="Akapitzlist"/>
        <w:numPr>
          <w:ilvl w:val="1"/>
          <w:numId w:val="50"/>
        </w:numPr>
        <w:spacing w:line="120" w:lineRule="atLeast"/>
        <w:ind w:left="720" w:hanging="578"/>
        <w:jc w:val="both"/>
        <w:rPr>
          <w:rFonts w:asciiTheme="minorHAnsi" w:hAnsiTheme="minorHAnsi" w:cstheme="minorHAnsi"/>
        </w:rPr>
      </w:pPr>
      <w:r>
        <w:rPr>
          <w:rFonts w:cstheme="minorHAnsi"/>
        </w:rPr>
        <w:t>Uczestniczenie w odbiorze końcowym .</w:t>
      </w:r>
    </w:p>
    <w:p w14:paraId="03372E45" w14:textId="77777777" w:rsidR="00BC2C5C" w:rsidRDefault="00000000">
      <w:pPr>
        <w:pStyle w:val="Akapitzlist"/>
        <w:numPr>
          <w:ilvl w:val="1"/>
          <w:numId w:val="50"/>
        </w:numPr>
        <w:spacing w:line="120" w:lineRule="atLeast"/>
        <w:ind w:left="720" w:hanging="578"/>
        <w:jc w:val="both"/>
        <w:rPr>
          <w:rFonts w:asciiTheme="minorHAnsi" w:hAnsiTheme="minorHAnsi" w:cstheme="minorHAnsi"/>
        </w:rPr>
      </w:pPr>
      <w:r>
        <w:rPr>
          <w:rFonts w:cstheme="minorHAnsi"/>
        </w:rPr>
        <w:t>Terminowe uregulowanie należności Wykonawcy.</w:t>
      </w:r>
    </w:p>
    <w:p w14:paraId="76F6B0BB"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7</w:t>
      </w:r>
    </w:p>
    <w:p w14:paraId="70E6E175" w14:textId="77777777" w:rsidR="00BC2C5C" w:rsidRDefault="00000000">
      <w:pPr>
        <w:numPr>
          <w:ilvl w:val="0"/>
          <w:numId w:val="51"/>
        </w:numPr>
        <w:suppressAutoHyphens w:val="0"/>
        <w:spacing w:line="120" w:lineRule="atLeast"/>
        <w:jc w:val="both"/>
        <w:rPr>
          <w:rFonts w:asciiTheme="minorHAnsi" w:hAnsiTheme="minorHAnsi" w:cstheme="minorHAnsi"/>
          <w:sz w:val="22"/>
          <w:szCs w:val="22"/>
        </w:rPr>
      </w:pPr>
      <w:r>
        <w:rPr>
          <w:rFonts w:asciiTheme="minorHAnsi" w:hAnsiTheme="minorHAnsi" w:cstheme="minorHAnsi"/>
          <w:sz w:val="22"/>
          <w:szCs w:val="22"/>
        </w:rPr>
        <w:t>Do podstawowych obowiązków Wykonawcy należy:</w:t>
      </w:r>
    </w:p>
    <w:p w14:paraId="64642915"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t>uczestniczenie w czynnościach związanych z przyjęciem dokumentacji i dokonanie jej oceny pod względem zapisów określonych w umowie zawartej z Wykonawcą robót budowlanych;</w:t>
      </w:r>
    </w:p>
    <w:p w14:paraId="7188F3E7"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t>reprezentowanie Zamawiającego na terenie budowy przez sprawowanie kontroli zgodności jej realizacji z dokumentacją, Polskimi Normami, przepisami prawa polskiego, zasadami wiedzy technicznej oraz umową z wykonawcą robót budowlanych;</w:t>
      </w:r>
    </w:p>
    <w:p w14:paraId="2E01C6A0"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t>sprawdzanie jakości wykonywanych robót oraz wbudowywanych materiałów budowlanych i urządzeń (wydawanie zatwierdzeń materiałowych);</w:t>
      </w:r>
    </w:p>
    <w:p w14:paraId="152DBC92"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t>ewidencjonowanie wydanych zatwierdzeń materiałowych wraz z ich kopiami i przekazanie ich na 10 dni przed zakończeniem czasu trwania umowy Zamawiającemu;</w:t>
      </w:r>
    </w:p>
    <w:p w14:paraId="16A7FBB7"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t>sprawdzanie i odbiór robót budowlanych ulegających zakryciu lub zanikających, uczestniczenie w próbach i odbiorach technicznych instalacji, urządzeń technicznych oraz przygotowanie i udział w czynnościach odbioru końcowego;</w:t>
      </w:r>
    </w:p>
    <w:p w14:paraId="45706AAE"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t>sprawdzanie ilości pracowników na budowie w tym podwykonawców;</w:t>
      </w:r>
    </w:p>
    <w:p w14:paraId="04B96ED4"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t>potwierdzanie faktycznie wykonanych robót oraz usunięcia wad;</w:t>
      </w:r>
    </w:p>
    <w:p w14:paraId="58DD77C8"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t>wydawanie kierownikowi robót poleceń dotyczących: usunięcia nieprawidłowości lub zagrożeń,</w:t>
      </w:r>
    </w:p>
    <w:p w14:paraId="43491969"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t>wykonania prób lub badań, także wymagających odkrycia robót lub elementów zakrytych oraz</w:t>
      </w:r>
      <w:r>
        <w:rPr>
          <w:rFonts w:cstheme="minorHAnsi"/>
        </w:rPr>
        <w:br/>
        <w:t>przedstawienia ekspertyz dotyczących prowadzonych robót;</w:t>
      </w:r>
    </w:p>
    <w:p w14:paraId="66609E3E"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rPr>
        <w:lastRenderedPageBreak/>
        <w:t>Przekazywanie Zamawiającemu kopii umów z podwykonawcami robót budowlanych, na które Zamawiający wyraził zgodę;</w:t>
      </w:r>
    </w:p>
    <w:p w14:paraId="23A3AD35" w14:textId="77777777" w:rsidR="00BC2C5C" w:rsidRDefault="00000000">
      <w:pPr>
        <w:pStyle w:val="Akapitzlist"/>
        <w:numPr>
          <w:ilvl w:val="1"/>
          <w:numId w:val="63"/>
        </w:numPr>
        <w:spacing w:line="120" w:lineRule="atLeast"/>
        <w:jc w:val="both"/>
        <w:rPr>
          <w:rFonts w:asciiTheme="minorHAnsi" w:hAnsiTheme="minorHAnsi" w:cstheme="minorHAnsi"/>
        </w:rPr>
      </w:pPr>
      <w:r>
        <w:rPr>
          <w:rFonts w:cstheme="minorHAnsi"/>
          <w:u w:val="single"/>
        </w:rPr>
        <w:t xml:space="preserve">informowanie na piśmie </w:t>
      </w:r>
      <w:r>
        <w:rPr>
          <w:rFonts w:cstheme="minorHAnsi"/>
          <w:color w:val="000000" w:themeColor="text1"/>
          <w:u w:val="single"/>
        </w:rPr>
        <w:t>Zamawiającego do 10 dnia każdego następnego miesiąca o</w:t>
      </w:r>
      <w:r>
        <w:rPr>
          <w:rFonts w:cstheme="minorHAnsi"/>
          <w:color w:val="000000" w:themeColor="text1"/>
        </w:rPr>
        <w:t>:</w:t>
      </w:r>
    </w:p>
    <w:p w14:paraId="59388752" w14:textId="77777777" w:rsidR="00BC2C5C" w:rsidRDefault="00000000">
      <w:pPr>
        <w:pStyle w:val="Akapitzlist"/>
        <w:spacing w:line="120" w:lineRule="atLeast"/>
        <w:jc w:val="both"/>
        <w:rPr>
          <w:rFonts w:cstheme="minorHAnsi"/>
        </w:rPr>
      </w:pPr>
      <w:r>
        <w:rPr>
          <w:rFonts w:cstheme="minorHAnsi"/>
        </w:rPr>
        <w:t>I</w:t>
      </w:r>
      <w:r>
        <w:rPr>
          <w:rFonts w:cstheme="minorHAnsi"/>
        </w:rPr>
        <w:tab/>
        <w:t>postępie robót;</w:t>
      </w:r>
    </w:p>
    <w:p w14:paraId="68AC300D" w14:textId="77777777" w:rsidR="00BC2C5C" w:rsidRDefault="00000000">
      <w:pPr>
        <w:pStyle w:val="Akapitzlist"/>
        <w:spacing w:line="120" w:lineRule="atLeast"/>
        <w:jc w:val="both"/>
        <w:rPr>
          <w:rFonts w:cstheme="minorHAnsi"/>
        </w:rPr>
      </w:pPr>
      <w:r>
        <w:rPr>
          <w:rFonts w:cstheme="minorHAnsi"/>
        </w:rPr>
        <w:t>II</w:t>
      </w:r>
      <w:r>
        <w:rPr>
          <w:rFonts w:cstheme="minorHAnsi"/>
        </w:rPr>
        <w:tab/>
        <w:t>ilości zaangażowanych do pracy przez Wykonawcę robót budowlanych pracowników z rozróżnieniem na pracowników Wykonawcy i poszczególnych podwykonawców o ile wystąpią;</w:t>
      </w:r>
    </w:p>
    <w:p w14:paraId="30BC45B4" w14:textId="77777777" w:rsidR="00BC2C5C" w:rsidRDefault="00000000">
      <w:pPr>
        <w:pStyle w:val="Akapitzlist"/>
        <w:spacing w:line="120" w:lineRule="atLeast"/>
        <w:jc w:val="both"/>
        <w:rPr>
          <w:rFonts w:cstheme="minorHAnsi"/>
        </w:rPr>
      </w:pPr>
      <w:r>
        <w:rPr>
          <w:rFonts w:cstheme="minorHAnsi"/>
        </w:rPr>
        <w:t>III</w:t>
      </w:r>
      <w:r>
        <w:rPr>
          <w:rFonts w:cstheme="minorHAnsi"/>
        </w:rPr>
        <w:tab/>
        <w:t>ewentualnych zagrożeniach w terminowej realizacji robót budowlanych w odniesieniu do zawartej umowy;</w:t>
      </w:r>
    </w:p>
    <w:p w14:paraId="41CAE235" w14:textId="77777777" w:rsidR="00BC2C5C" w:rsidRDefault="00000000">
      <w:pPr>
        <w:pStyle w:val="Akapitzlist"/>
        <w:numPr>
          <w:ilvl w:val="1"/>
          <w:numId w:val="63"/>
        </w:numPr>
        <w:spacing w:line="120" w:lineRule="atLeast"/>
        <w:ind w:left="709"/>
        <w:jc w:val="both"/>
        <w:rPr>
          <w:rFonts w:asciiTheme="minorHAnsi" w:hAnsiTheme="minorHAnsi" w:cstheme="minorHAnsi"/>
        </w:rPr>
      </w:pPr>
      <w:r>
        <w:rPr>
          <w:rFonts w:cstheme="minorHAnsi"/>
        </w:rPr>
        <w:t>składania serwisu fotograficznego z postępu robót na płycie CD lub za pomocą e-mail – ilość zdjęć – nie mniejsza niż 30 szt.;</w:t>
      </w:r>
    </w:p>
    <w:p w14:paraId="1F54E099" w14:textId="77777777" w:rsidR="00BC2C5C" w:rsidRDefault="00000000">
      <w:pPr>
        <w:pStyle w:val="Akapitzlist"/>
        <w:numPr>
          <w:ilvl w:val="1"/>
          <w:numId w:val="63"/>
        </w:numPr>
        <w:spacing w:line="120" w:lineRule="atLeast"/>
        <w:ind w:left="709"/>
        <w:jc w:val="both"/>
        <w:rPr>
          <w:rFonts w:asciiTheme="minorHAnsi" w:hAnsiTheme="minorHAnsi" w:cstheme="minorHAnsi"/>
        </w:rPr>
      </w:pPr>
      <w:r>
        <w:rPr>
          <w:rFonts w:cstheme="minorHAnsi"/>
        </w:rPr>
        <w:t>żądanie od kierownika robót dokonania poprawek bądź ponownego wykonania wadliwie wykonanych robót, a także wstrzymania dalszych robót budowlanych w przypadku, gdyby ich kontynuacja stanowiła zagrożenie bądź mogła spowodować niedopuszczalną niezgodność z dokumentacją projektową;</w:t>
      </w:r>
    </w:p>
    <w:p w14:paraId="16392327" w14:textId="77777777" w:rsidR="00BC2C5C" w:rsidRDefault="00000000">
      <w:pPr>
        <w:pStyle w:val="Akapitzlist"/>
        <w:numPr>
          <w:ilvl w:val="1"/>
          <w:numId w:val="63"/>
        </w:numPr>
        <w:spacing w:line="120" w:lineRule="atLeast"/>
        <w:ind w:left="709"/>
        <w:jc w:val="both"/>
        <w:rPr>
          <w:rFonts w:asciiTheme="minorHAnsi" w:hAnsiTheme="minorHAnsi" w:cstheme="minorHAnsi"/>
        </w:rPr>
      </w:pPr>
      <w:r>
        <w:rPr>
          <w:rFonts w:cstheme="minorHAnsi"/>
        </w:rPr>
        <w:t>zgłaszanie Zamawiającemu zastrzeżeń do projektu i dokonywanie stosownych uzgodnień lub</w:t>
      </w:r>
      <w:r>
        <w:rPr>
          <w:rFonts w:cstheme="minorHAnsi"/>
        </w:rPr>
        <w:br/>
        <w:t>wyjaśnień z Wykonawcą oraz typowanie ewentualnych robót dodatkowych;</w:t>
      </w:r>
    </w:p>
    <w:p w14:paraId="29065348" w14:textId="77777777" w:rsidR="00BC2C5C" w:rsidRDefault="00000000">
      <w:pPr>
        <w:pStyle w:val="Akapitzlist"/>
        <w:numPr>
          <w:ilvl w:val="1"/>
          <w:numId w:val="63"/>
        </w:numPr>
        <w:spacing w:line="120" w:lineRule="atLeast"/>
        <w:ind w:left="709"/>
        <w:jc w:val="both"/>
        <w:rPr>
          <w:rFonts w:asciiTheme="minorHAnsi" w:hAnsiTheme="minorHAnsi" w:cstheme="minorHAnsi"/>
        </w:rPr>
      </w:pPr>
      <w:r>
        <w:rPr>
          <w:rFonts w:cstheme="minorHAnsi"/>
        </w:rPr>
        <w:t>kontrola oznakowania miejsca robót;</w:t>
      </w:r>
    </w:p>
    <w:p w14:paraId="72B5A8E6" w14:textId="77777777" w:rsidR="00BC2C5C" w:rsidRDefault="00000000">
      <w:pPr>
        <w:pStyle w:val="Akapitzlist"/>
        <w:numPr>
          <w:ilvl w:val="1"/>
          <w:numId w:val="63"/>
        </w:numPr>
        <w:spacing w:line="120" w:lineRule="atLeast"/>
        <w:ind w:left="709"/>
        <w:jc w:val="both"/>
        <w:rPr>
          <w:rFonts w:asciiTheme="minorHAnsi" w:hAnsiTheme="minorHAnsi" w:cstheme="minorHAnsi"/>
          <w:color w:val="000000" w:themeColor="text1"/>
        </w:rPr>
      </w:pPr>
      <w:r>
        <w:rPr>
          <w:rFonts w:cstheme="minorHAnsi"/>
          <w:color w:val="000000" w:themeColor="text1"/>
        </w:rPr>
        <w:t>uczestnictwo w odbiorze końcowym robót budowlanych wg zasad określonych w załączniku nr 4 do umowy;</w:t>
      </w:r>
    </w:p>
    <w:p w14:paraId="3E1D8527" w14:textId="77777777" w:rsidR="00BC2C5C" w:rsidRDefault="00000000">
      <w:pPr>
        <w:pStyle w:val="Akapitzlist"/>
        <w:numPr>
          <w:ilvl w:val="1"/>
          <w:numId w:val="63"/>
        </w:numPr>
        <w:spacing w:line="120" w:lineRule="atLeast"/>
        <w:ind w:left="709"/>
        <w:jc w:val="both"/>
        <w:rPr>
          <w:rFonts w:asciiTheme="minorHAnsi" w:hAnsiTheme="minorHAnsi" w:cstheme="minorHAnsi"/>
        </w:rPr>
      </w:pPr>
      <w:r>
        <w:rPr>
          <w:rFonts w:cstheme="minorHAnsi"/>
        </w:rPr>
        <w:t>uczestniczenie na wezwanie Zamawiającego w przeglądach gwarancyjnych w okresie gwarancji udzielonej przez wykonawcę robót budowlanych;</w:t>
      </w:r>
    </w:p>
    <w:p w14:paraId="0D89FDEA" w14:textId="77777777" w:rsidR="00BC2C5C" w:rsidRDefault="00000000">
      <w:pPr>
        <w:pStyle w:val="Akapitzlist"/>
        <w:numPr>
          <w:ilvl w:val="1"/>
          <w:numId w:val="63"/>
        </w:numPr>
        <w:spacing w:line="120" w:lineRule="atLeast"/>
        <w:ind w:left="709"/>
        <w:jc w:val="both"/>
        <w:rPr>
          <w:rFonts w:asciiTheme="minorHAnsi" w:hAnsiTheme="minorHAnsi" w:cstheme="minorHAnsi"/>
        </w:rPr>
      </w:pPr>
      <w:r>
        <w:rPr>
          <w:rFonts w:cstheme="minorHAnsi"/>
        </w:rPr>
        <w:t>zarządzenie nadzoru i przeprowadzenie kontroli wszystkiego co jest przygotowywane lub wytwarzane w celu dostawy na potrzeby realizacji robót. W tym celu Wykonawca może domagać się od wykonawcy robót budowlanych przeprowadzenia takich testów, jakie uzna za konieczne, które przewidziane są w dokumentacji.</w:t>
      </w:r>
    </w:p>
    <w:p w14:paraId="01DEBE32" w14:textId="77777777" w:rsidR="00BC2C5C" w:rsidRDefault="00000000">
      <w:pPr>
        <w:suppressAutoHyphens w:val="0"/>
        <w:spacing w:after="200" w:line="120" w:lineRule="atLeast"/>
        <w:ind w:left="284"/>
        <w:contextualSpacing/>
        <w:rPr>
          <w:rFonts w:asciiTheme="minorHAnsi" w:hAnsiTheme="minorHAnsi" w:cstheme="minorHAnsi"/>
          <w:sz w:val="22"/>
          <w:szCs w:val="22"/>
        </w:rPr>
      </w:pPr>
      <w:r>
        <w:rPr>
          <w:rFonts w:asciiTheme="minorHAnsi" w:hAnsiTheme="minorHAnsi" w:cstheme="minorHAnsi"/>
          <w:sz w:val="22"/>
          <w:szCs w:val="22"/>
        </w:rPr>
        <w:t>Szczegółowy wykaz obowiązków określa załącznik nr 1 do SWZ.</w:t>
      </w:r>
    </w:p>
    <w:p w14:paraId="593342E1" w14:textId="77777777" w:rsidR="00BC2C5C" w:rsidRDefault="00BC2C5C">
      <w:pPr>
        <w:spacing w:line="120" w:lineRule="atLeast"/>
        <w:rPr>
          <w:rFonts w:asciiTheme="minorHAnsi" w:hAnsiTheme="minorHAnsi" w:cstheme="minorHAnsi"/>
        </w:rPr>
      </w:pPr>
    </w:p>
    <w:p w14:paraId="1E998CDB" w14:textId="77777777" w:rsidR="00BC2C5C" w:rsidRDefault="00000000">
      <w:pPr>
        <w:rPr>
          <w:rFonts w:asciiTheme="minorHAnsi" w:hAnsiTheme="minorHAnsi" w:cstheme="minorHAnsi"/>
          <w:b/>
          <w:sz w:val="22"/>
          <w:szCs w:val="22"/>
        </w:rPr>
      </w:pPr>
      <w:r>
        <w:rPr>
          <w:rFonts w:asciiTheme="minorHAnsi" w:hAnsiTheme="minorHAnsi" w:cstheme="minorHAnsi"/>
          <w:b/>
          <w:sz w:val="22"/>
          <w:szCs w:val="22"/>
        </w:rPr>
        <w:t>Rozdział V. ROZLICZENIA</w:t>
      </w:r>
    </w:p>
    <w:p w14:paraId="03BD733F"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8</w:t>
      </w:r>
    </w:p>
    <w:p w14:paraId="15FAE885" w14:textId="77777777" w:rsidR="00BC2C5C" w:rsidRDefault="00000000">
      <w:pPr>
        <w:spacing w:before="120"/>
        <w:jc w:val="both"/>
        <w:rPr>
          <w:rFonts w:asciiTheme="minorHAnsi" w:hAnsiTheme="minorHAnsi" w:cstheme="minorHAnsi"/>
          <w:sz w:val="22"/>
          <w:szCs w:val="22"/>
        </w:rPr>
      </w:pPr>
      <w:r>
        <w:rPr>
          <w:rFonts w:asciiTheme="minorHAnsi" w:hAnsiTheme="minorHAnsi" w:cstheme="minorHAnsi"/>
          <w:sz w:val="22"/>
          <w:szCs w:val="22"/>
        </w:rPr>
        <w:t>1.  Strony ustalają, że rozliczenie przedmiotu umowy nastąpi na podstawie faktury końcowej wystawionej przez Wykonawcę.</w:t>
      </w:r>
    </w:p>
    <w:p w14:paraId="55B6E55F" w14:textId="77777777" w:rsidR="00BC2C5C" w:rsidRDefault="00000000">
      <w:pPr>
        <w:spacing w:before="120"/>
        <w:jc w:val="both"/>
        <w:rPr>
          <w:rFonts w:asciiTheme="minorHAnsi" w:hAnsiTheme="minorHAnsi" w:cstheme="minorHAnsi"/>
          <w:sz w:val="22"/>
          <w:szCs w:val="22"/>
        </w:rPr>
      </w:pPr>
      <w:r>
        <w:rPr>
          <w:rFonts w:asciiTheme="minorHAnsi" w:hAnsiTheme="minorHAnsi" w:cstheme="minorHAnsi"/>
          <w:sz w:val="22"/>
          <w:szCs w:val="22"/>
        </w:rPr>
        <w:t>2.  Podstawą wystawienia faktury końcowej jest podpisany przez Strony protokół odbioru końcowego bezusterkowego przedmiotu umowy.</w:t>
      </w:r>
    </w:p>
    <w:p w14:paraId="648A4A0C"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9</w:t>
      </w:r>
    </w:p>
    <w:p w14:paraId="284794B7" w14:textId="77777777" w:rsidR="00BC2C5C" w:rsidRDefault="00000000">
      <w:pPr>
        <w:pStyle w:val="Akapitzlist"/>
        <w:numPr>
          <w:ilvl w:val="3"/>
          <w:numId w:val="34"/>
        </w:numPr>
        <w:spacing w:line="120" w:lineRule="atLeast"/>
        <w:ind w:left="0" w:firstLine="0"/>
        <w:jc w:val="both"/>
        <w:rPr>
          <w:rFonts w:asciiTheme="minorHAnsi" w:hAnsiTheme="minorHAnsi" w:cstheme="minorHAnsi"/>
        </w:rPr>
      </w:pPr>
      <w:r>
        <w:rPr>
          <w:rFonts w:cstheme="minorHAnsi"/>
        </w:rPr>
        <w:t>Zapłatę za wykonaną usługę Zamawiający zobowiązany jest przelać na konto bankowe Wykonawcy podane na fakturze, w terminie 30 dni od daty dostarczenia Zamawiającemu prawidłowo wystawionej faktury. W przypadku nieterminowej zapłaty Wykonawcy przysługiwać będą odsetki ustawowe liczone za każdy dzień zwłoki – z zastrzeżeniem zapisów § 12</w:t>
      </w:r>
    </w:p>
    <w:p w14:paraId="5D20E89A" w14:textId="77777777" w:rsidR="00BC2C5C" w:rsidRDefault="00000000">
      <w:pPr>
        <w:pStyle w:val="Akapitzlist"/>
        <w:numPr>
          <w:ilvl w:val="3"/>
          <w:numId w:val="34"/>
        </w:numPr>
        <w:spacing w:line="120" w:lineRule="atLeast"/>
        <w:ind w:left="0" w:firstLine="0"/>
        <w:jc w:val="both"/>
        <w:rPr>
          <w:rFonts w:asciiTheme="minorHAnsi" w:hAnsiTheme="minorHAnsi" w:cstheme="minorHAnsi"/>
        </w:rPr>
      </w:pPr>
      <w:r>
        <w:rPr>
          <w:rFonts w:cstheme="minorHAnsi"/>
        </w:rPr>
        <w:t>Za dzień zapłaty przyjmuje się dzień obciążenia rachunku Zamawiającego.</w:t>
      </w:r>
    </w:p>
    <w:p w14:paraId="528837A8" w14:textId="77777777" w:rsidR="00BC2C5C" w:rsidRDefault="00000000">
      <w:pPr>
        <w:pStyle w:val="Akapitzlist"/>
        <w:numPr>
          <w:ilvl w:val="3"/>
          <w:numId w:val="34"/>
        </w:numPr>
        <w:spacing w:line="120" w:lineRule="atLeast"/>
        <w:ind w:left="0" w:firstLine="0"/>
        <w:jc w:val="both"/>
        <w:rPr>
          <w:rFonts w:asciiTheme="minorHAnsi" w:hAnsiTheme="minorHAnsi" w:cstheme="minorHAnsi"/>
        </w:rPr>
      </w:pPr>
      <w:r>
        <w:rPr>
          <w:rFonts w:cstheme="minorHAnsi"/>
        </w:rPr>
        <w:t>Wykonawca może przenieść ewentualne wierzytelności wynikające z realizacji niniejszej umowy na osobę trzecią wyłącznie za pisemną zgodą Zamawiającego.</w:t>
      </w:r>
    </w:p>
    <w:p w14:paraId="4ECC0E75" w14:textId="77777777" w:rsidR="00BC2C5C" w:rsidRDefault="00000000">
      <w:pPr>
        <w:pStyle w:val="Akapitzlist"/>
        <w:numPr>
          <w:ilvl w:val="3"/>
          <w:numId w:val="34"/>
        </w:numPr>
        <w:spacing w:line="120" w:lineRule="atLeast"/>
        <w:ind w:left="0" w:firstLine="0"/>
        <w:jc w:val="both"/>
        <w:rPr>
          <w:rFonts w:asciiTheme="minorHAnsi" w:hAnsiTheme="minorHAnsi" w:cstheme="minorHAnsi"/>
        </w:rPr>
      </w:pPr>
      <w:r>
        <w:rPr>
          <w:rFonts w:cstheme="minorHAnsi"/>
        </w:rPr>
        <w:t>Jeżeli sprawdzenie dokumentów niezbędnych do uruchomienia finansowania ulega opóźnieniu na skutek  niemożności wyjaśnienia spraw wątpliwych w ustalonym terminie lub uzgodnienia spraw spornych</w:t>
      </w:r>
      <w:r>
        <w:rPr>
          <w:rFonts w:cstheme="minorHAnsi"/>
        </w:rPr>
        <w:br/>
      </w:r>
      <w:r>
        <w:rPr>
          <w:rFonts w:cstheme="minorHAnsi"/>
        </w:rPr>
        <w:lastRenderedPageBreak/>
        <w:t>pomiędzy stronami, bezsporna część należności powinna być zapłacona Wykonawcy w terminie określonym w ust. 1, a pozostałość po wyjaśnieniu i uzgodnieniu spraw wątpliwych i spornych.</w:t>
      </w:r>
    </w:p>
    <w:p w14:paraId="055383F6" w14:textId="77777777" w:rsidR="00BC2C5C" w:rsidRDefault="00BC2C5C">
      <w:pPr>
        <w:pStyle w:val="Akapitzlist"/>
        <w:spacing w:line="120" w:lineRule="atLeast"/>
        <w:ind w:left="284"/>
        <w:rPr>
          <w:rFonts w:asciiTheme="minorHAnsi" w:hAnsiTheme="minorHAnsi" w:cstheme="minorHAnsi"/>
          <w:color w:val="FF0000"/>
        </w:rPr>
      </w:pPr>
    </w:p>
    <w:p w14:paraId="6FFA2598" w14:textId="77777777" w:rsidR="00BC2C5C" w:rsidRDefault="00BC2C5C">
      <w:pPr>
        <w:pStyle w:val="Akapitzlist"/>
        <w:spacing w:line="120" w:lineRule="atLeast"/>
        <w:ind w:left="284"/>
        <w:rPr>
          <w:rFonts w:asciiTheme="minorHAnsi" w:hAnsiTheme="minorHAnsi" w:cstheme="minorHAnsi"/>
          <w:color w:val="FF0000"/>
        </w:rPr>
      </w:pPr>
    </w:p>
    <w:p w14:paraId="6A811F05" w14:textId="77777777" w:rsidR="00BC2C5C" w:rsidRDefault="00000000">
      <w:pPr>
        <w:pStyle w:val="Akapitzlist"/>
        <w:spacing w:line="120" w:lineRule="atLeast"/>
        <w:ind w:left="0"/>
        <w:rPr>
          <w:rFonts w:asciiTheme="minorHAnsi" w:hAnsiTheme="minorHAnsi" w:cstheme="minorHAnsi"/>
          <w:color w:val="FF0000"/>
        </w:rPr>
      </w:pPr>
      <w:r>
        <w:rPr>
          <w:rFonts w:cstheme="minorHAnsi"/>
          <w:b/>
          <w:color w:val="000000" w:themeColor="text1"/>
        </w:rPr>
        <w:t>Rozdział VI. ODBIÓR ROBÓT</w:t>
      </w:r>
    </w:p>
    <w:p w14:paraId="768FE4BF"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10</w:t>
      </w:r>
    </w:p>
    <w:p w14:paraId="09475CBD" w14:textId="77777777" w:rsidR="00BC2C5C" w:rsidRDefault="00000000">
      <w:pPr>
        <w:pStyle w:val="Akapitzlist"/>
        <w:widowControl w:val="0"/>
        <w:numPr>
          <w:ilvl w:val="0"/>
          <w:numId w:val="52"/>
        </w:numPr>
        <w:spacing w:after="0" w:line="240" w:lineRule="auto"/>
        <w:ind w:left="0" w:firstLine="0"/>
        <w:jc w:val="both"/>
        <w:rPr>
          <w:rFonts w:asciiTheme="minorHAnsi" w:hAnsiTheme="minorHAnsi" w:cstheme="minorHAnsi"/>
        </w:rPr>
      </w:pPr>
      <w:r>
        <w:rPr>
          <w:rFonts w:cstheme="minorHAnsi"/>
        </w:rPr>
        <w:t>Odbioru robót zanikających i ulegających zakryciu, dokonuje Wykonawca w obecności kierownika budowy, w terminie 3 dni od daty pisemnego zawiadomienia, dokonanego przez kierownika budowy. Czynności te     dokonuje się protokołem odbioru robót zanikowych i ulegających zakryciu. Odbiór polega na końcowej ocenie ilości i jakości wykonanych robót, które w dalszym procesie realizacji robót ulegają zakryciu lub zanikają.</w:t>
      </w:r>
    </w:p>
    <w:p w14:paraId="11BD8120" w14:textId="77777777" w:rsidR="00BC2C5C" w:rsidRDefault="00000000">
      <w:pPr>
        <w:pStyle w:val="Akapitzlist"/>
        <w:widowControl w:val="0"/>
        <w:numPr>
          <w:ilvl w:val="0"/>
          <w:numId w:val="52"/>
        </w:numPr>
        <w:spacing w:after="0" w:line="240" w:lineRule="auto"/>
        <w:ind w:left="284" w:hanging="284"/>
        <w:jc w:val="both"/>
        <w:rPr>
          <w:rFonts w:asciiTheme="minorHAnsi" w:hAnsiTheme="minorHAnsi" w:cstheme="minorHAnsi"/>
        </w:rPr>
      </w:pPr>
      <w:r>
        <w:rPr>
          <w:rFonts w:cstheme="minorHAnsi"/>
        </w:rPr>
        <w:t>Przedmiotem odbioru końcowego jest wykonany w całości przedmiot umowy określony w Rozdziale</w:t>
      </w:r>
      <w:r>
        <w:rPr>
          <w:rFonts w:cstheme="minorHAnsi"/>
          <w:spacing w:val="-17"/>
        </w:rPr>
        <w:t xml:space="preserve"> </w:t>
      </w:r>
      <w:r>
        <w:rPr>
          <w:rFonts w:cstheme="minorHAnsi"/>
        </w:rPr>
        <w:t>I.</w:t>
      </w:r>
    </w:p>
    <w:p w14:paraId="2E0F6086" w14:textId="77777777" w:rsidR="00BC2C5C" w:rsidRDefault="00000000">
      <w:pPr>
        <w:pStyle w:val="Akapitzlist"/>
        <w:widowControl w:val="0"/>
        <w:numPr>
          <w:ilvl w:val="1"/>
          <w:numId w:val="52"/>
        </w:numPr>
        <w:spacing w:after="0" w:line="240" w:lineRule="auto"/>
        <w:ind w:left="709" w:hanging="425"/>
        <w:jc w:val="both"/>
        <w:rPr>
          <w:rFonts w:asciiTheme="minorHAnsi" w:hAnsiTheme="minorHAnsi" w:cstheme="minorHAnsi"/>
        </w:rPr>
      </w:pPr>
      <w:r>
        <w:rPr>
          <w:rFonts w:cstheme="minorHAnsi"/>
        </w:rPr>
        <w:t>Po zrealizowaniu przedmiotu umowy Wykonawca robót budowlanych przekazuje Wykonawcy</w:t>
      </w:r>
      <w:r>
        <w:rPr>
          <w:rFonts w:cstheme="minorHAnsi"/>
        </w:rPr>
        <w:br/>
        <w:t>rozliczenie końcowe przedmiotu umowy. Podstawę sporządzenia rozliczenia końcowego stanowi operat kolaudacyjny w wersji papierowej. Wykonawca zobowiązany jest sprawdzić rozliczenie końcowe w ciągu 7 dni od daty dostarczenia przez Wykonawcę robót budowlanych. Sprawdzone i zatwierdzone przez Wykonawcę rozliczenie jest niezbędnym warunkiem podpisania przez niego protokołu odbioru końcowego.</w:t>
      </w:r>
    </w:p>
    <w:p w14:paraId="1EF6BB7D" w14:textId="77777777" w:rsidR="00BC2C5C" w:rsidRDefault="00000000">
      <w:pPr>
        <w:pStyle w:val="Akapitzlist"/>
        <w:widowControl w:val="0"/>
        <w:numPr>
          <w:ilvl w:val="1"/>
          <w:numId w:val="52"/>
        </w:numPr>
        <w:spacing w:after="0" w:line="240" w:lineRule="auto"/>
        <w:ind w:left="709" w:hanging="425"/>
        <w:jc w:val="both"/>
        <w:rPr>
          <w:rFonts w:asciiTheme="minorHAnsi" w:hAnsiTheme="minorHAnsi" w:cstheme="minorHAnsi"/>
        </w:rPr>
      </w:pPr>
      <w:r>
        <w:rPr>
          <w:rFonts w:cstheme="minorHAnsi"/>
        </w:rPr>
        <w:t>Przez „operat kolaudacyjny” należy rozumieć zbiór wszystkich dokumentów umownych,                           z uwzględnieniem zmian zaistniałych w czasie realizacji robót, wyników przeprowadzonych badań,              pomiarów i prób, atesty, certyfikaty, metki, oświadczenie Wykonawcy robót budowlanych o zgodności wykonania robót z dokumentacją techniczną, obowiązującymi przepisami i normami, kompletną                   dokumentację powykonawczą itd. stanowiących podstawę odbioru końcowego. Brak w/w dokumentów skutkować może odmową dokonania odbioru przedmiotu umowy. Wszystkie dokumenty składające się na operat kolaudacyjne winny zostać zeskanowane i nagrane na płytę CD – zaś obowiązkiem inspektora nadzoru jest sprawdzenie kompletności operatu w formie papierowej i elektronicznej.</w:t>
      </w:r>
    </w:p>
    <w:p w14:paraId="7A8376D5" w14:textId="77777777" w:rsidR="00BC2C5C" w:rsidRDefault="00000000">
      <w:pPr>
        <w:pStyle w:val="Akapitzlist"/>
        <w:widowControl w:val="0"/>
        <w:numPr>
          <w:ilvl w:val="1"/>
          <w:numId w:val="52"/>
        </w:numPr>
        <w:spacing w:after="0" w:line="240" w:lineRule="auto"/>
        <w:ind w:left="709" w:hanging="425"/>
        <w:jc w:val="both"/>
        <w:rPr>
          <w:rFonts w:asciiTheme="minorHAnsi" w:hAnsiTheme="minorHAnsi" w:cstheme="minorHAnsi"/>
        </w:rPr>
      </w:pPr>
      <w:r>
        <w:rPr>
          <w:rFonts w:cstheme="minorHAnsi"/>
        </w:rPr>
        <w:t>Operat kolaudacyjny winien zawierać w szczególności:</w:t>
      </w:r>
    </w:p>
    <w:p w14:paraId="2072D413"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Protokoły odbiorów technicznych, wyniki badań, pomiarów i prób – w 3 egz. w wersji papierowej,</w:t>
      </w:r>
    </w:p>
    <w:p w14:paraId="703E98C4"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Aprobaty techniczne na wbudowane materiały, wyroby i urządzenia, wymagane przepisami certyfikaty zgodności, dokumenty potwierdzające dopuszczenie wyrobów do stosowania w obiekcie budowlanym – 3 egz. w wersji papierowej,</w:t>
      </w:r>
    </w:p>
    <w:p w14:paraId="2C779C6D"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Oświadczenie kierownika budowy na każdym dokumencie tj.: aprobatach technicznych na wbudowane materiały, wyroby i urządzenia, wymaganych przepisami certyfikatach na znak bezpieczeństwa, deklaracjach zgodności i certyfikatach zgodności, dokumentach potwierdzających dopuszczenie wyrobów do jednostkowego stosowania w obiekcie budowlanym – w 3 egz. w wersji papierowej, </w:t>
      </w:r>
    </w:p>
    <w:p w14:paraId="03B8D9F1"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Projekt powykonawczy wraz ze wszystkimi zmianami dokonanymi w czasie realizacji przedmiotu umowy – 3 egz. w wersji papierowej, 1 egz. na płycie CD w formacie PDF,</w:t>
      </w:r>
    </w:p>
    <w:p w14:paraId="658DABF2" w14:textId="77777777" w:rsidR="00BC2C5C" w:rsidRDefault="00000000">
      <w:pPr>
        <w:numPr>
          <w:ilvl w:val="0"/>
          <w:numId w:val="38"/>
        </w:numPr>
        <w:ind w:left="993" w:hanging="284"/>
        <w:jc w:val="both"/>
        <w:rPr>
          <w:rFonts w:asciiTheme="minorHAnsi" w:hAnsiTheme="minorHAnsi" w:cstheme="minorHAnsi"/>
          <w:sz w:val="22"/>
          <w:szCs w:val="22"/>
        </w:rPr>
      </w:pPr>
      <w:r>
        <w:rPr>
          <w:rFonts w:asciiTheme="minorHAnsi" w:hAnsiTheme="minorHAnsi" w:cstheme="minorHAnsi"/>
          <w:sz w:val="22"/>
          <w:szCs w:val="22"/>
        </w:rPr>
        <w:t>Instrukcje obsługi wbudowanych i dostarczonych urządzeń w wersji papierowej w dwóch egz.</w:t>
      </w:r>
    </w:p>
    <w:p w14:paraId="070A4200" w14:textId="77777777" w:rsidR="00BC2C5C" w:rsidRDefault="00000000">
      <w:pPr>
        <w:pStyle w:val="Akapitzlist"/>
        <w:widowControl w:val="0"/>
        <w:numPr>
          <w:ilvl w:val="0"/>
          <w:numId w:val="52"/>
        </w:numPr>
        <w:spacing w:after="0" w:line="240" w:lineRule="auto"/>
        <w:ind w:left="284" w:hanging="284"/>
        <w:jc w:val="both"/>
        <w:rPr>
          <w:rFonts w:asciiTheme="minorHAnsi" w:hAnsiTheme="minorHAnsi" w:cstheme="minorHAnsi"/>
        </w:rPr>
      </w:pPr>
      <w:r>
        <w:rPr>
          <w:rFonts w:cstheme="minorHAnsi"/>
        </w:rPr>
        <w:t>Wykonawca w ciągu 3 dni od otrzymania informacji i dokumentów, o których mowa w pkt 2.2. i 2.3.,</w:t>
      </w:r>
      <w:r>
        <w:rPr>
          <w:rFonts w:cstheme="minorHAnsi"/>
        </w:rPr>
        <w:br/>
        <w:t>potwierdza zakończenie robót, kompletność przedłożonych dokumentów i gotowość do odbioru</w:t>
      </w:r>
      <w:r>
        <w:rPr>
          <w:rFonts w:cstheme="minorHAnsi"/>
        </w:rPr>
        <w:br/>
        <w:t xml:space="preserve">końcowego. Po stwierdzeniu zakończenia robót i sprawdzeniu kompletności przedłożonych dokumentów  potwierdza gotowość Wykonawcy robót budowlanych do odbioru i wyznacza termin </w:t>
      </w:r>
      <w:r>
        <w:rPr>
          <w:rFonts w:cstheme="minorHAnsi"/>
        </w:rPr>
        <w:lastRenderedPageBreak/>
        <w:t xml:space="preserve">odbioru końcowego. </w:t>
      </w:r>
    </w:p>
    <w:p w14:paraId="2F92C0BC" w14:textId="77777777" w:rsidR="00BC2C5C" w:rsidRDefault="00000000">
      <w:pPr>
        <w:pStyle w:val="Akapitzlist"/>
        <w:widowControl w:val="0"/>
        <w:numPr>
          <w:ilvl w:val="0"/>
          <w:numId w:val="52"/>
        </w:numPr>
        <w:spacing w:after="0" w:line="240" w:lineRule="auto"/>
        <w:ind w:left="284" w:hanging="284"/>
        <w:jc w:val="both"/>
        <w:rPr>
          <w:rFonts w:asciiTheme="minorHAnsi" w:hAnsiTheme="minorHAnsi" w:cstheme="minorHAnsi"/>
        </w:rPr>
      </w:pPr>
      <w:r>
        <w:rPr>
          <w:rFonts w:cstheme="minorHAnsi"/>
        </w:rPr>
        <w:t>Zamawiający wyznacza termin odbioru końcowego nie później niż w ciągu 15 dni licząc od dnia</w:t>
      </w:r>
      <w:r>
        <w:rPr>
          <w:rFonts w:cstheme="minorHAnsi"/>
        </w:rPr>
        <w:br/>
        <w:t>potwierdzenia przez Wykonawcę gotowości do odbioru.</w:t>
      </w:r>
    </w:p>
    <w:p w14:paraId="2BF8B1C2" w14:textId="49B148FF" w:rsidR="00BC2C5C" w:rsidRDefault="00000000">
      <w:pPr>
        <w:pStyle w:val="Akapitzlist"/>
        <w:widowControl w:val="0"/>
        <w:numPr>
          <w:ilvl w:val="0"/>
          <w:numId w:val="52"/>
        </w:numPr>
        <w:spacing w:after="0" w:line="240" w:lineRule="auto"/>
        <w:ind w:left="284" w:hanging="284"/>
        <w:jc w:val="both"/>
        <w:rPr>
          <w:rFonts w:asciiTheme="minorHAnsi" w:hAnsiTheme="minorHAnsi" w:cstheme="minorHAnsi"/>
        </w:rPr>
      </w:pPr>
      <w:r>
        <w:rPr>
          <w:rFonts w:cstheme="minorHAnsi"/>
        </w:rPr>
        <w:t xml:space="preserve">Odbiór końcowy będzie dokonywany wg protokołu, którego wzór stanowi załącznik </w:t>
      </w:r>
      <w:r w:rsidR="00CA47F9">
        <w:rPr>
          <w:rFonts w:cstheme="minorHAnsi"/>
        </w:rPr>
        <w:t>do umowy na roboty budowlane</w:t>
      </w:r>
      <w:r>
        <w:rPr>
          <w:rFonts w:cstheme="minorHAnsi"/>
        </w:rPr>
        <w:t>.</w:t>
      </w:r>
    </w:p>
    <w:p w14:paraId="7EC8218F" w14:textId="77777777" w:rsidR="00BC2C5C" w:rsidRDefault="00BC2C5C">
      <w:pPr>
        <w:jc w:val="both"/>
        <w:rPr>
          <w:rFonts w:asciiTheme="minorHAnsi" w:hAnsiTheme="minorHAnsi" w:cstheme="minorHAnsi"/>
          <w:sz w:val="22"/>
          <w:szCs w:val="22"/>
        </w:rPr>
      </w:pPr>
    </w:p>
    <w:p w14:paraId="5EBC7318" w14:textId="77777777" w:rsidR="00BC2C5C" w:rsidRDefault="00000000">
      <w:pPr>
        <w:pStyle w:val="Akapitzlist"/>
        <w:ind w:left="0"/>
        <w:rPr>
          <w:rFonts w:asciiTheme="minorHAnsi" w:hAnsiTheme="minorHAnsi" w:cstheme="minorHAnsi"/>
        </w:rPr>
      </w:pPr>
      <w:r>
        <w:rPr>
          <w:rFonts w:cstheme="minorHAnsi"/>
          <w:b/>
        </w:rPr>
        <w:t>Rozdział VII. SIŁA WYŻSZA</w:t>
      </w:r>
    </w:p>
    <w:p w14:paraId="7E983B34"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11</w:t>
      </w:r>
    </w:p>
    <w:p w14:paraId="312431C7" w14:textId="77777777" w:rsidR="00BC2C5C" w:rsidRDefault="00000000">
      <w:pPr>
        <w:numPr>
          <w:ilvl w:val="0"/>
          <w:numId w:val="53"/>
        </w:numPr>
        <w:suppressAutoHyphens w:val="0"/>
        <w:jc w:val="both"/>
        <w:rPr>
          <w:rFonts w:asciiTheme="minorHAnsi" w:hAnsiTheme="minorHAnsi" w:cstheme="minorHAnsi"/>
          <w:sz w:val="22"/>
          <w:szCs w:val="22"/>
        </w:rPr>
      </w:pPr>
      <w:r>
        <w:rPr>
          <w:rFonts w:asciiTheme="minorHAnsi" w:hAnsiTheme="minorHAnsi" w:cstheme="minorHAnsi"/>
          <w:sz w:val="22"/>
          <w:szCs w:val="22"/>
        </w:rPr>
        <w:t>Strony niniejszej umowy będą zwolnione ze swoich odpowiedzialności za wypełnienie swoich zobowiązań zawartych w umowie z powodu siły wyższej, jeżeli okoliczności zaistnienia siły wyższej będą miały miejsce.</w:t>
      </w:r>
    </w:p>
    <w:p w14:paraId="54966ABF" w14:textId="77777777" w:rsidR="00BC2C5C" w:rsidRDefault="00000000">
      <w:pPr>
        <w:numPr>
          <w:ilvl w:val="0"/>
          <w:numId w:val="53"/>
        </w:numPr>
        <w:suppressAutoHyphens w:val="0"/>
        <w:jc w:val="both"/>
        <w:rPr>
          <w:rFonts w:asciiTheme="minorHAnsi" w:hAnsiTheme="minorHAnsi" w:cstheme="minorHAnsi"/>
          <w:sz w:val="22"/>
          <w:szCs w:val="22"/>
        </w:rPr>
      </w:pPr>
      <w:r>
        <w:rPr>
          <w:rFonts w:asciiTheme="minorHAnsi" w:hAnsiTheme="minorHAnsi" w:cstheme="minorHAnsi"/>
          <w:sz w:val="22"/>
          <w:szCs w:val="22"/>
        </w:rPr>
        <w:t>Okoliczności siły wyższej są to takie, które są nieprzewidywalne lub są nieuchronnymi zdarzeniami o nadzwyczajnym charakterze i które są poza kontrolą stron, takie jak pożar, powódź, katastrofy narodowe, wojna, zamieszki państwowe lub embarga.</w:t>
      </w:r>
    </w:p>
    <w:p w14:paraId="2989F7DB" w14:textId="77777777" w:rsidR="00BC2C5C" w:rsidRDefault="00000000">
      <w:pPr>
        <w:numPr>
          <w:ilvl w:val="0"/>
          <w:numId w:val="53"/>
        </w:numPr>
        <w:suppressAutoHyphens w:val="0"/>
        <w:jc w:val="both"/>
        <w:rPr>
          <w:rFonts w:asciiTheme="minorHAnsi" w:hAnsiTheme="minorHAnsi" w:cstheme="minorHAnsi"/>
          <w:sz w:val="22"/>
          <w:szCs w:val="22"/>
        </w:rPr>
      </w:pPr>
      <w:r>
        <w:rPr>
          <w:rFonts w:asciiTheme="minorHAnsi" w:hAnsiTheme="minorHAnsi" w:cstheme="minorHAnsi"/>
        </w:rPr>
        <w:t>Strona może powołać się na zaistnienie siły wyższej tylko wtedy, gdy poinformuje o tym pisemnie drugą stronę w terminie 10 dni od rozpoczęcia zaistnienia tejże lub od momentu powstania obaw, że mogą zaistnieć okoliczności siły wyższej.</w:t>
      </w:r>
    </w:p>
    <w:p w14:paraId="2CF65790" w14:textId="77777777" w:rsidR="00BC2C5C" w:rsidRDefault="00000000">
      <w:pPr>
        <w:pStyle w:val="Akapitzlist"/>
        <w:numPr>
          <w:ilvl w:val="0"/>
          <w:numId w:val="100"/>
        </w:numPr>
        <w:spacing w:after="0" w:line="240" w:lineRule="auto"/>
        <w:ind w:left="284" w:hanging="284"/>
        <w:jc w:val="both"/>
        <w:rPr>
          <w:rFonts w:asciiTheme="minorHAnsi" w:hAnsiTheme="minorHAnsi" w:cstheme="minorHAnsi"/>
        </w:rPr>
      </w:pPr>
      <w:r>
        <w:rPr>
          <w:rFonts w:cstheme="minorHAnsi"/>
        </w:rPr>
        <w:t>Okoliczności zaistnienia siły wyższej muszą zostać udowodnione przez stronę, która z faktu tego wywodzi skutki prawne.</w:t>
      </w:r>
    </w:p>
    <w:p w14:paraId="018A0256" w14:textId="77777777" w:rsidR="00BC2C5C" w:rsidRDefault="00BC2C5C">
      <w:pPr>
        <w:ind w:left="360"/>
        <w:jc w:val="both"/>
        <w:rPr>
          <w:rFonts w:asciiTheme="minorHAnsi" w:hAnsiTheme="minorHAnsi" w:cstheme="minorHAnsi"/>
          <w:sz w:val="22"/>
          <w:szCs w:val="22"/>
        </w:rPr>
      </w:pPr>
    </w:p>
    <w:p w14:paraId="26885A9C" w14:textId="77777777" w:rsidR="00BC2C5C" w:rsidRDefault="00000000">
      <w:pPr>
        <w:keepNext/>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Rozdział VIII. KARY UMOWNE</w:t>
      </w:r>
    </w:p>
    <w:p w14:paraId="5808E372"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12</w:t>
      </w:r>
    </w:p>
    <w:p w14:paraId="680A6A69" w14:textId="77777777" w:rsidR="00BC2C5C" w:rsidRDefault="00000000">
      <w:pPr>
        <w:pStyle w:val="Akapitzlist"/>
        <w:numPr>
          <w:ilvl w:val="3"/>
          <w:numId w:val="54"/>
        </w:numPr>
        <w:ind w:left="709" w:hanging="283"/>
        <w:jc w:val="both"/>
        <w:rPr>
          <w:rFonts w:asciiTheme="minorHAnsi" w:hAnsiTheme="minorHAnsi" w:cstheme="minorHAnsi"/>
          <w:color w:val="000000" w:themeColor="text1"/>
        </w:rPr>
      </w:pPr>
      <w:r>
        <w:rPr>
          <w:rFonts w:cstheme="minorHAnsi"/>
          <w:color w:val="000000" w:themeColor="text1"/>
        </w:rPr>
        <w:t>Strony postanawiają, że obowiązującą formą odszkodowania z tytułu niewykonania lub nienależytego wykonania umowy są kary umowne.</w:t>
      </w:r>
    </w:p>
    <w:p w14:paraId="72A12624" w14:textId="77777777" w:rsidR="00BC2C5C" w:rsidRDefault="00000000">
      <w:pPr>
        <w:numPr>
          <w:ilvl w:val="0"/>
          <w:numId w:val="54"/>
        </w:numPr>
        <w:suppressAutoHyphens w:val="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Zamawiający zapłaci Wykonawcy kary umowne:</w:t>
      </w:r>
    </w:p>
    <w:p w14:paraId="2B4137C7" w14:textId="77777777" w:rsidR="00BC2C5C" w:rsidRDefault="00000000">
      <w:pPr>
        <w:pStyle w:val="Akapitzlist"/>
        <w:numPr>
          <w:ilvl w:val="1"/>
          <w:numId w:val="54"/>
        </w:numPr>
        <w:jc w:val="both"/>
        <w:rPr>
          <w:rFonts w:asciiTheme="minorHAnsi" w:hAnsiTheme="minorHAnsi" w:cstheme="minorHAnsi"/>
        </w:rPr>
      </w:pPr>
      <w:r>
        <w:rPr>
          <w:rFonts w:cstheme="minorHAnsi"/>
          <w:color w:val="000000" w:themeColor="text1"/>
        </w:rPr>
        <w:t xml:space="preserve">za odstąpienie Wykonawcy od umowy z przyczyn zależnych od Zamawiającego – w wysokości 20% wynagrodzenia brutto określonego </w:t>
      </w:r>
      <w:r>
        <w:rPr>
          <w:rFonts w:cstheme="minorHAnsi"/>
        </w:rPr>
        <w:t>w § 4 ust. 2.</w:t>
      </w:r>
    </w:p>
    <w:p w14:paraId="00059B26" w14:textId="77777777" w:rsidR="00BC2C5C" w:rsidRDefault="00000000">
      <w:pPr>
        <w:pStyle w:val="Akapitzlist"/>
        <w:numPr>
          <w:ilvl w:val="0"/>
          <w:numId w:val="54"/>
        </w:numPr>
        <w:jc w:val="both"/>
        <w:rPr>
          <w:rFonts w:asciiTheme="minorHAnsi" w:hAnsiTheme="minorHAnsi" w:cstheme="minorHAnsi"/>
        </w:rPr>
      </w:pPr>
      <w:r>
        <w:rPr>
          <w:rFonts w:cstheme="minorHAnsi"/>
          <w:color w:val="000000" w:themeColor="text1"/>
        </w:rPr>
        <w:t xml:space="preserve">Wykonawca zapłaci Zamawiającemu kary umowne: </w:t>
      </w:r>
    </w:p>
    <w:p w14:paraId="721DA9B6" w14:textId="77777777" w:rsidR="00BC2C5C" w:rsidRDefault="00000000">
      <w:pPr>
        <w:pStyle w:val="Akapitzlist"/>
        <w:numPr>
          <w:ilvl w:val="1"/>
          <w:numId w:val="54"/>
        </w:numPr>
        <w:spacing w:line="120" w:lineRule="atLeast"/>
        <w:jc w:val="both"/>
        <w:rPr>
          <w:rFonts w:asciiTheme="minorHAnsi" w:hAnsiTheme="minorHAnsi" w:cstheme="minorHAnsi"/>
        </w:rPr>
      </w:pPr>
      <w:r>
        <w:rPr>
          <w:rFonts w:cstheme="minorHAnsi"/>
        </w:rPr>
        <w:t>za odstąpienie od umowy z przyczyn zależnych od Wykonawcy – w wysokości 20% wynagrodzenia brutto określonego w § 4 ust. 2;</w:t>
      </w:r>
    </w:p>
    <w:p w14:paraId="7704B210" w14:textId="77777777" w:rsidR="00BC2C5C" w:rsidRDefault="00000000">
      <w:pPr>
        <w:pStyle w:val="Akapitzlist"/>
        <w:numPr>
          <w:ilvl w:val="1"/>
          <w:numId w:val="54"/>
        </w:numPr>
        <w:spacing w:line="120" w:lineRule="atLeast"/>
        <w:jc w:val="both"/>
        <w:rPr>
          <w:rFonts w:asciiTheme="minorHAnsi" w:hAnsiTheme="minorHAnsi" w:cstheme="minorHAnsi"/>
        </w:rPr>
      </w:pPr>
      <w:r>
        <w:rPr>
          <w:rFonts w:cstheme="minorHAnsi"/>
        </w:rPr>
        <w:t>za każde stwierdzone przez Zamawiającego nie wywiązanie się Wykonawcy z obowiązków umownych z przyczyn leżących po jego stronie w wysokości 500,00 zł; za każdy stwierdzony przypadek</w:t>
      </w:r>
    </w:p>
    <w:p w14:paraId="0A2FFCB0" w14:textId="77777777" w:rsidR="00BC2C5C" w:rsidRDefault="00000000">
      <w:pPr>
        <w:pStyle w:val="Akapitzlist"/>
        <w:numPr>
          <w:ilvl w:val="1"/>
          <w:numId w:val="54"/>
        </w:numPr>
        <w:spacing w:after="0" w:line="120" w:lineRule="atLeast"/>
        <w:jc w:val="both"/>
        <w:rPr>
          <w:rFonts w:asciiTheme="minorHAnsi" w:hAnsiTheme="minorHAnsi" w:cstheme="minorHAnsi"/>
        </w:rPr>
      </w:pPr>
      <w:r>
        <w:rPr>
          <w:rFonts w:cstheme="minorHAnsi"/>
        </w:rPr>
        <w:t>za zwłokę w złożeniu informacji o której mowa w § 7 ust. 1 pkt 1.11 – 500,00 zł za każdy stwierdzony przypadek</w:t>
      </w:r>
      <w:r>
        <w:rPr>
          <w:rFonts w:cstheme="minorHAnsi"/>
          <w:color w:val="C9211E"/>
        </w:rPr>
        <w:t>.</w:t>
      </w:r>
    </w:p>
    <w:p w14:paraId="6DFD9C90" w14:textId="77777777" w:rsidR="00BC2C5C" w:rsidRDefault="00000000">
      <w:pPr>
        <w:numPr>
          <w:ilvl w:val="0"/>
          <w:numId w:val="54"/>
        </w:numPr>
        <w:suppressAutoHyphens w:val="0"/>
        <w:spacing w:line="120" w:lineRule="atLeast"/>
        <w:jc w:val="both"/>
        <w:rPr>
          <w:rFonts w:asciiTheme="minorHAnsi" w:hAnsiTheme="minorHAnsi" w:cstheme="minorHAnsi"/>
          <w:sz w:val="22"/>
          <w:szCs w:val="22"/>
        </w:rPr>
      </w:pPr>
      <w:r>
        <w:rPr>
          <w:rFonts w:asciiTheme="minorHAnsi" w:hAnsiTheme="minorHAnsi" w:cstheme="minorHAnsi"/>
          <w:sz w:val="22"/>
          <w:szCs w:val="22"/>
        </w:rPr>
        <w:t>Wysokość wszystkich kar umownych należnych Zamawiającemu nie może przekroczyć 20% wynagrodzenia brutto, o którym mowa w § 4 ust. 2; gdy suma wszystkich kar umownych przekroczy 20% Zamawiający zastrzega sobie prawo do odstąpienia od umowy bez jakichkolwiek zobowiązań w stosunku do Wykonawcy.</w:t>
      </w:r>
    </w:p>
    <w:p w14:paraId="356C3C18" w14:textId="77777777" w:rsidR="00BC2C5C" w:rsidRDefault="00000000">
      <w:pPr>
        <w:numPr>
          <w:ilvl w:val="0"/>
          <w:numId w:val="54"/>
        </w:numPr>
        <w:suppressAutoHyphens w:val="0"/>
        <w:spacing w:line="120" w:lineRule="atLeast"/>
        <w:jc w:val="both"/>
        <w:rPr>
          <w:rFonts w:asciiTheme="minorHAnsi" w:hAnsiTheme="minorHAnsi" w:cstheme="minorHAnsi"/>
          <w:sz w:val="22"/>
          <w:szCs w:val="22"/>
        </w:rPr>
      </w:pPr>
      <w:r>
        <w:rPr>
          <w:rFonts w:asciiTheme="minorHAnsi" w:hAnsiTheme="minorHAnsi" w:cstheme="minorHAnsi"/>
          <w:sz w:val="22"/>
          <w:szCs w:val="22"/>
        </w:rPr>
        <w:t>Kara umowna powinna być zapłacona przez stronę, która naruszyła warunki niniejszej umowy w terminie 14 dni od daty wystąpienia z żądaniem zapłaty. Strony ustalają, że Zamawiający może w razie zwłoki w zapłacie kary potrącić należną mu kwotę z dowolnej należności Wykonawcy.</w:t>
      </w:r>
    </w:p>
    <w:p w14:paraId="144A4142" w14:textId="77777777" w:rsidR="00BC2C5C" w:rsidRDefault="00000000">
      <w:pPr>
        <w:numPr>
          <w:ilvl w:val="0"/>
          <w:numId w:val="54"/>
        </w:numPr>
        <w:suppressAutoHyphens w:val="0"/>
        <w:spacing w:line="120" w:lineRule="atLeast"/>
        <w:jc w:val="both"/>
        <w:rPr>
          <w:rFonts w:asciiTheme="minorHAnsi" w:hAnsiTheme="minorHAnsi" w:cstheme="minorHAnsi"/>
          <w:sz w:val="22"/>
          <w:szCs w:val="22"/>
        </w:rPr>
      </w:pPr>
      <w:r>
        <w:rPr>
          <w:rFonts w:asciiTheme="minorHAnsi" w:hAnsiTheme="minorHAnsi" w:cstheme="minorHAnsi"/>
          <w:sz w:val="22"/>
          <w:szCs w:val="22"/>
        </w:rPr>
        <w:t xml:space="preserve">Jeżeli kara nie pokrywa poniesionej szkody, Strony mogą dochodzić odszkodowania uzupełniającego na warunkach ogólnych określonych w Kodeksie Cywilnym. </w:t>
      </w:r>
    </w:p>
    <w:p w14:paraId="7FB640F6" w14:textId="77777777" w:rsidR="00BC2C5C" w:rsidRDefault="00BC2C5C">
      <w:pPr>
        <w:spacing w:line="120" w:lineRule="atLeast"/>
        <w:ind w:left="284"/>
        <w:jc w:val="both"/>
        <w:rPr>
          <w:rFonts w:asciiTheme="minorHAnsi" w:hAnsiTheme="minorHAnsi" w:cstheme="minorHAnsi"/>
          <w:sz w:val="22"/>
          <w:szCs w:val="22"/>
        </w:rPr>
      </w:pPr>
    </w:p>
    <w:p w14:paraId="0DE72238" w14:textId="77777777" w:rsidR="00BC2C5C" w:rsidRDefault="00000000">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Rozdział IX. ODSTĄPIENIE OD UMOWY</w:t>
      </w:r>
    </w:p>
    <w:p w14:paraId="771873C4"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13</w:t>
      </w:r>
    </w:p>
    <w:p w14:paraId="001E139A" w14:textId="77777777" w:rsidR="00BC2C5C" w:rsidRDefault="00000000">
      <w:p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Stronom przysługuje prawo odstąpienia od umowy w ciągu 30 dni od wystąpienia następujących sytuacji:</w:t>
      </w:r>
    </w:p>
    <w:p w14:paraId="1CE2B5EB" w14:textId="77777777" w:rsidR="00BC2C5C" w:rsidRDefault="00000000">
      <w:pPr>
        <w:numPr>
          <w:ilvl w:val="0"/>
          <w:numId w:val="55"/>
        </w:numPr>
        <w:suppressAutoHyphens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Zamawiającemu przysługuje prawo do odstąpienia od umowy, jeżeli:</w:t>
      </w:r>
    </w:p>
    <w:p w14:paraId="4069A9FA" w14:textId="77777777" w:rsidR="00BC2C5C" w:rsidRDefault="00000000">
      <w:pPr>
        <w:pStyle w:val="Bezodstpw"/>
        <w:numPr>
          <w:ilvl w:val="1"/>
          <w:numId w:val="55"/>
        </w:numPr>
        <w:suppressAutoHyphens w:val="0"/>
        <w:ind w:right="-139"/>
        <w:rPr>
          <w:rFonts w:asciiTheme="minorHAnsi" w:hAnsiTheme="minorHAnsi" w:cstheme="minorHAnsi"/>
          <w:sz w:val="22"/>
          <w:lang w:val="pl-PL"/>
        </w:rPr>
      </w:pPr>
      <w:r>
        <w:rPr>
          <w:rFonts w:asciiTheme="minorHAnsi" w:hAnsiTheme="minorHAnsi" w:cstheme="minorHAnsi"/>
          <w:sz w:val="22"/>
          <w:lang w:val="pl-PL"/>
        </w:rPr>
        <w:t>Wykonawca przerwał realizację usługi bez uzasadnienia przyczyn i przerwa ta trwa dłużej niż 7 dni roboczych;</w:t>
      </w:r>
    </w:p>
    <w:p w14:paraId="30AAA720" w14:textId="77777777" w:rsidR="00BC2C5C" w:rsidRDefault="00000000">
      <w:pPr>
        <w:pStyle w:val="Bezodstpw"/>
        <w:numPr>
          <w:ilvl w:val="1"/>
          <w:numId w:val="55"/>
        </w:numPr>
        <w:suppressAutoHyphens w:val="0"/>
        <w:rPr>
          <w:rFonts w:asciiTheme="minorHAnsi" w:hAnsiTheme="minorHAnsi" w:cstheme="minorHAnsi"/>
          <w:sz w:val="22"/>
          <w:lang w:val="pl-PL"/>
        </w:rPr>
      </w:pPr>
      <w:r>
        <w:rPr>
          <w:rFonts w:asciiTheme="minorHAnsi" w:hAnsiTheme="minorHAnsi" w:cstheme="minorHAnsi"/>
          <w:sz w:val="22"/>
          <w:lang w:val="pl-PL"/>
        </w:rPr>
        <w:t>Wykonawca realizuje usługę przewidzianą niniejszą umową w sposób niezgodny z niniejszą umową, lub wskazaniami Zamawiającego;</w:t>
      </w:r>
    </w:p>
    <w:p w14:paraId="1DDA3F28" w14:textId="77777777" w:rsidR="00BC2C5C" w:rsidRDefault="00000000">
      <w:pPr>
        <w:pStyle w:val="Bezodstpw"/>
        <w:numPr>
          <w:ilvl w:val="1"/>
          <w:numId w:val="55"/>
        </w:numPr>
        <w:suppressAutoHyphens w:val="0"/>
        <w:rPr>
          <w:rFonts w:asciiTheme="minorHAnsi" w:hAnsiTheme="minorHAnsi" w:cstheme="minorHAnsi"/>
          <w:sz w:val="22"/>
          <w:lang w:val="pl-PL"/>
        </w:rPr>
      </w:pPr>
      <w:r>
        <w:rPr>
          <w:rFonts w:asciiTheme="minorHAnsi" w:hAnsiTheme="minorHAnsi" w:cstheme="minorHAnsi"/>
          <w:sz w:val="22"/>
          <w:lang w:val="pl-PL"/>
        </w:rPr>
        <w:t>Zostanie ogłoszona upadłość lub rozwiązanie firmy Wykonawcy;</w:t>
      </w:r>
    </w:p>
    <w:p w14:paraId="58B5B4C7" w14:textId="77777777" w:rsidR="00BC2C5C" w:rsidRDefault="00000000">
      <w:pPr>
        <w:pStyle w:val="Bezodstpw"/>
        <w:numPr>
          <w:ilvl w:val="1"/>
          <w:numId w:val="55"/>
        </w:numPr>
        <w:suppressAutoHyphens w:val="0"/>
        <w:rPr>
          <w:rFonts w:asciiTheme="minorHAnsi" w:hAnsiTheme="minorHAnsi" w:cstheme="minorHAnsi"/>
          <w:sz w:val="22"/>
          <w:lang w:val="pl-PL"/>
        </w:rPr>
      </w:pPr>
      <w:r>
        <w:rPr>
          <w:rFonts w:asciiTheme="minorHAnsi" w:hAnsiTheme="minorHAnsi" w:cstheme="minorHAnsi"/>
          <w:sz w:val="22"/>
          <w:lang w:val="pl-PL"/>
        </w:rPr>
        <w:t>Zostanie wydany przez komornika nakaz zajęcia składników majątku Wykonawcy;</w:t>
      </w:r>
    </w:p>
    <w:p w14:paraId="4DE50890" w14:textId="77777777" w:rsidR="00BC2C5C" w:rsidRDefault="00000000">
      <w:pPr>
        <w:pStyle w:val="Bezodstpw"/>
        <w:numPr>
          <w:ilvl w:val="1"/>
          <w:numId w:val="55"/>
        </w:numPr>
        <w:suppressAutoHyphens w:val="0"/>
        <w:rPr>
          <w:rFonts w:asciiTheme="minorHAnsi" w:hAnsiTheme="minorHAnsi" w:cstheme="minorHAnsi"/>
          <w:sz w:val="22"/>
          <w:lang w:val="pl-PL"/>
        </w:rPr>
      </w:pPr>
      <w:r>
        <w:rPr>
          <w:rFonts w:asciiTheme="minorHAnsi" w:hAnsiTheme="minorHAnsi" w:cstheme="minorHAnsi"/>
          <w:sz w:val="22"/>
          <w:lang w:val="pl-PL"/>
        </w:rPr>
        <w:t>Zamawiający ujawni, że roboty są wykonywane przez niezgłoszonych podwykonawców;</w:t>
      </w:r>
    </w:p>
    <w:p w14:paraId="66866715" w14:textId="77777777" w:rsidR="00BC2C5C" w:rsidRDefault="00000000">
      <w:pPr>
        <w:pStyle w:val="Bezodstpw"/>
        <w:numPr>
          <w:ilvl w:val="1"/>
          <w:numId w:val="55"/>
        </w:numPr>
        <w:suppressAutoHyphens w:val="0"/>
        <w:rPr>
          <w:rFonts w:asciiTheme="minorHAnsi" w:hAnsiTheme="minorHAnsi" w:cstheme="minorHAnsi"/>
          <w:sz w:val="22"/>
          <w:lang w:val="pl-PL"/>
        </w:rPr>
      </w:pPr>
      <w:r>
        <w:rPr>
          <w:rFonts w:asciiTheme="minorHAnsi" w:hAnsiTheme="minorHAnsi" w:cstheme="minorHAnsi"/>
          <w:sz w:val="22"/>
          <w:lang w:val="pl-PL"/>
        </w:rPr>
        <w:t>Wysokość wszystkich kar umownych należnych Zamawiającemu przekroczy 20% wynagrodzenia brutto, o którym mowa w § 4 ust. 2.</w:t>
      </w:r>
    </w:p>
    <w:p w14:paraId="4D2D8A9D" w14:textId="77777777" w:rsidR="00BC2C5C" w:rsidRDefault="00000000">
      <w:pPr>
        <w:numPr>
          <w:ilvl w:val="0"/>
          <w:numId w:val="55"/>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Wykonawcy przysługuje prawo odstąpienia od umowy, jeżeli Zamawiający:</w:t>
      </w:r>
    </w:p>
    <w:p w14:paraId="672B77C8" w14:textId="77777777" w:rsidR="00BC2C5C" w:rsidRDefault="00000000">
      <w:pPr>
        <w:numPr>
          <w:ilvl w:val="1"/>
          <w:numId w:val="55"/>
        </w:numPr>
        <w:suppressAutoHyphens w:val="0"/>
        <w:spacing w:line="120" w:lineRule="atLeast"/>
        <w:ind w:left="709" w:hanging="425"/>
        <w:jc w:val="both"/>
        <w:rPr>
          <w:rFonts w:asciiTheme="minorHAnsi" w:hAnsiTheme="minorHAnsi" w:cstheme="minorHAnsi"/>
          <w:sz w:val="22"/>
          <w:szCs w:val="22"/>
        </w:rPr>
      </w:pPr>
      <w:r>
        <w:rPr>
          <w:rFonts w:asciiTheme="minorHAnsi" w:hAnsiTheme="minorHAnsi" w:cstheme="minorHAnsi"/>
          <w:sz w:val="22"/>
          <w:szCs w:val="22"/>
        </w:rPr>
        <w:t>Nie wywiązuje się z obowiązku zapłaty faktur mimo dodatkowego wezwania w terminie 30 dni od upływu terminu zapłaty, określonego w niniejszej umowie.</w:t>
      </w:r>
    </w:p>
    <w:p w14:paraId="099F3031"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14</w:t>
      </w:r>
    </w:p>
    <w:p w14:paraId="3B0876EE" w14:textId="77777777" w:rsidR="00BC2C5C" w:rsidRDefault="00000000">
      <w:pPr>
        <w:pStyle w:val="Tekstpodstawowy3"/>
        <w:widowControl/>
        <w:numPr>
          <w:ilvl w:val="0"/>
          <w:numId w:val="56"/>
        </w:numPr>
        <w:spacing w:after="0" w:line="240" w:lineRule="auto"/>
        <w:textAlignment w:val="auto"/>
        <w:rPr>
          <w:rFonts w:asciiTheme="minorHAnsi" w:hAnsiTheme="minorHAnsi" w:cstheme="minorHAnsi"/>
          <w:sz w:val="22"/>
          <w:szCs w:val="22"/>
        </w:rPr>
      </w:pPr>
      <w:r>
        <w:rPr>
          <w:rFonts w:asciiTheme="minorHAnsi" w:hAnsiTheme="minorHAnsi" w:cstheme="minorHAnsi"/>
          <w:sz w:val="22"/>
          <w:szCs w:val="22"/>
        </w:rPr>
        <w:t>Odstąpienie od umowy powinno nastąpić w formie pisemnej pod rygorem nieważności takiego oświadczenia i powinno zawierać uzasadnienie.</w:t>
      </w:r>
    </w:p>
    <w:p w14:paraId="4EC76BF7" w14:textId="77777777" w:rsidR="00BC2C5C" w:rsidRDefault="00000000">
      <w:pPr>
        <w:pStyle w:val="Tekstpodstawowy3"/>
        <w:widowControl/>
        <w:numPr>
          <w:ilvl w:val="0"/>
          <w:numId w:val="56"/>
        </w:numPr>
        <w:spacing w:after="0" w:line="240" w:lineRule="auto"/>
        <w:ind w:left="284" w:hanging="284"/>
        <w:textAlignment w:val="auto"/>
        <w:rPr>
          <w:rFonts w:asciiTheme="minorHAnsi" w:hAnsiTheme="minorHAnsi" w:cstheme="minorHAnsi"/>
          <w:sz w:val="22"/>
          <w:szCs w:val="22"/>
        </w:rPr>
      </w:pPr>
      <w:r>
        <w:rPr>
          <w:rFonts w:asciiTheme="minorHAnsi" w:hAnsiTheme="minorHAnsi" w:cstheme="minorHAnsi"/>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5385C4F6" w14:textId="77777777" w:rsidR="00BC2C5C" w:rsidRDefault="00BC2C5C">
      <w:pPr>
        <w:pStyle w:val="Tekstpodstawowy3"/>
        <w:spacing w:after="0"/>
        <w:ind w:left="284"/>
        <w:rPr>
          <w:rFonts w:asciiTheme="minorHAnsi" w:hAnsiTheme="minorHAnsi" w:cstheme="minorHAnsi"/>
          <w:sz w:val="22"/>
          <w:szCs w:val="22"/>
        </w:rPr>
      </w:pPr>
    </w:p>
    <w:p w14:paraId="4DE1F03A" w14:textId="77777777" w:rsidR="00BC2C5C" w:rsidRDefault="00000000">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Rozdział X. ZMIANY UMOWY</w:t>
      </w:r>
    </w:p>
    <w:p w14:paraId="6FC9B942" w14:textId="77777777" w:rsidR="00BC2C5C" w:rsidRDefault="00000000">
      <w:pPr>
        <w:tabs>
          <w:tab w:val="left" w:pos="567"/>
        </w:tabs>
        <w:spacing w:before="120" w:after="120"/>
        <w:ind w:left="142"/>
        <w:jc w:val="center"/>
        <w:rPr>
          <w:rFonts w:asciiTheme="minorHAnsi" w:hAnsiTheme="minorHAnsi" w:cstheme="minorHAnsi"/>
          <w:b/>
          <w:sz w:val="22"/>
          <w:szCs w:val="22"/>
        </w:rPr>
      </w:pPr>
      <w:r>
        <w:rPr>
          <w:rFonts w:asciiTheme="minorHAnsi" w:hAnsiTheme="minorHAnsi" w:cstheme="minorHAnsi"/>
          <w:b/>
          <w:sz w:val="22"/>
          <w:szCs w:val="22"/>
        </w:rPr>
        <w:t>§ 15</w:t>
      </w:r>
    </w:p>
    <w:p w14:paraId="28D5112A" w14:textId="77777777" w:rsidR="00BC2C5C" w:rsidRDefault="00000000">
      <w:pPr>
        <w:pStyle w:val="Akapitzlist"/>
        <w:widowControl w:val="0"/>
        <w:numPr>
          <w:ilvl w:val="0"/>
          <w:numId w:val="57"/>
        </w:numPr>
        <w:spacing w:before="97" w:after="0" w:line="240" w:lineRule="auto"/>
        <w:ind w:left="0" w:right="-3" w:firstLine="0"/>
        <w:jc w:val="both"/>
        <w:rPr>
          <w:rFonts w:asciiTheme="minorHAnsi" w:hAnsiTheme="minorHAnsi" w:cstheme="minorHAnsi"/>
        </w:rPr>
      </w:pPr>
      <w:r>
        <w:rPr>
          <w:rFonts w:cstheme="minorHAnsi"/>
        </w:rPr>
        <w:t>Wszelkie zmiany umowy pod rygorem nieważności wymagają formy</w:t>
      </w:r>
      <w:r>
        <w:rPr>
          <w:rFonts w:cstheme="minorHAnsi"/>
          <w:spacing w:val="-3"/>
        </w:rPr>
        <w:t xml:space="preserve"> </w:t>
      </w:r>
      <w:r>
        <w:rPr>
          <w:rFonts w:cstheme="minorHAnsi"/>
        </w:rPr>
        <w:t>pisemnej.</w:t>
      </w:r>
    </w:p>
    <w:p w14:paraId="11003939" w14:textId="77777777" w:rsidR="00BC2C5C" w:rsidRDefault="00000000">
      <w:pPr>
        <w:pStyle w:val="Akapitzlist"/>
        <w:widowControl w:val="0"/>
        <w:numPr>
          <w:ilvl w:val="0"/>
          <w:numId w:val="57"/>
        </w:numPr>
        <w:spacing w:after="0" w:line="240" w:lineRule="auto"/>
        <w:ind w:left="284" w:right="-3" w:hanging="284"/>
        <w:jc w:val="both"/>
        <w:rPr>
          <w:rFonts w:asciiTheme="minorHAnsi" w:hAnsiTheme="minorHAnsi" w:cstheme="minorHAnsi"/>
        </w:rPr>
      </w:pPr>
      <w:r>
        <w:rPr>
          <w:rFonts w:cstheme="minorHAnsi"/>
        </w:rPr>
        <w:t>Poza przypadkami wymienionymi w art. 455 ust. 1 pkt. 2 lit b i c, pkt. 3 i 4 oraz ust. 2 ustawy z dnia 11 września 2019 roku Prawo zamówień publicznych (t.j. Dz.U.2024.1320) przewiduje się możliwość dokonania zmian postanowień umowy w stosunku do treści oferty, na podstawie której dokonano wyboru Wykonawcy</w:t>
      </w:r>
      <w:r>
        <w:rPr>
          <w:rFonts w:cstheme="minorHAnsi"/>
          <w:spacing w:val="2"/>
        </w:rPr>
        <w:t xml:space="preserve"> </w:t>
      </w:r>
      <w:r>
        <w:rPr>
          <w:rFonts w:cstheme="minorHAnsi"/>
        </w:rPr>
        <w:t>dotyczących:</w:t>
      </w:r>
    </w:p>
    <w:p w14:paraId="50A005B0" w14:textId="1E69A563" w:rsidR="00BC2C5C" w:rsidRDefault="00000000">
      <w:pPr>
        <w:pStyle w:val="Akapitzlist"/>
        <w:widowControl w:val="0"/>
        <w:numPr>
          <w:ilvl w:val="1"/>
          <w:numId w:val="37"/>
        </w:numPr>
        <w:tabs>
          <w:tab w:val="left" w:pos="567"/>
        </w:tabs>
        <w:suppressAutoHyphens/>
        <w:spacing w:after="0" w:line="240" w:lineRule="auto"/>
        <w:ind w:left="567" w:hanging="207"/>
        <w:jc w:val="both"/>
        <w:rPr>
          <w:rFonts w:asciiTheme="minorHAnsi" w:hAnsiTheme="minorHAnsi" w:cstheme="minorHAnsi"/>
        </w:rPr>
      </w:pPr>
      <w:r>
        <w:rPr>
          <w:rFonts w:cstheme="minorHAnsi"/>
        </w:rPr>
        <w:t xml:space="preserve">zmiany terminu wykonania umowy o roboty budowlane – termin świadczenia usług </w:t>
      </w:r>
      <w:r w:rsidR="00CA47F9">
        <w:rPr>
          <w:rFonts w:cstheme="minorHAnsi"/>
        </w:rPr>
        <w:t xml:space="preserve">i wynagrodzenie </w:t>
      </w:r>
      <w:r>
        <w:rPr>
          <w:rFonts w:cstheme="minorHAnsi"/>
        </w:rPr>
        <w:t xml:space="preserve">ulegnie proporcjonalnie wydłużeniu; </w:t>
      </w:r>
    </w:p>
    <w:p w14:paraId="260723CE" w14:textId="77777777" w:rsidR="00BC2C5C" w:rsidRDefault="00000000">
      <w:pPr>
        <w:pStyle w:val="Akapitzlist"/>
        <w:widowControl w:val="0"/>
        <w:numPr>
          <w:ilvl w:val="1"/>
          <w:numId w:val="37"/>
        </w:numPr>
        <w:tabs>
          <w:tab w:val="left" w:pos="567"/>
        </w:tabs>
        <w:suppressAutoHyphens/>
        <w:spacing w:after="0" w:line="240" w:lineRule="auto"/>
        <w:ind w:left="567" w:hanging="207"/>
        <w:jc w:val="both"/>
        <w:rPr>
          <w:rFonts w:asciiTheme="minorHAnsi" w:hAnsiTheme="minorHAnsi" w:cstheme="minorHAnsi"/>
        </w:rPr>
      </w:pPr>
      <w:r>
        <w:rPr>
          <w:rFonts w:cstheme="minorHAnsi"/>
        </w:rPr>
        <w:t xml:space="preserve"> zmiany powszechnie obowiązujących przepisów prawa w zakresie mającym wpływ na realizację przedmiotu zamówienia - odpowiednie zapisy umowy zostaną dostosowane do obowiązującego stanu prawnego;</w:t>
      </w:r>
    </w:p>
    <w:p w14:paraId="7AF55AC4" w14:textId="77777777" w:rsidR="00BC2C5C" w:rsidRDefault="00000000">
      <w:pPr>
        <w:pStyle w:val="Akapitzlist"/>
        <w:widowControl w:val="0"/>
        <w:numPr>
          <w:ilvl w:val="1"/>
          <w:numId w:val="37"/>
        </w:numPr>
        <w:tabs>
          <w:tab w:val="left" w:pos="567"/>
        </w:tabs>
        <w:suppressAutoHyphens/>
        <w:spacing w:after="0" w:line="240" w:lineRule="auto"/>
        <w:ind w:left="567" w:hanging="207"/>
        <w:jc w:val="both"/>
        <w:rPr>
          <w:rFonts w:asciiTheme="minorHAnsi" w:hAnsiTheme="minorHAnsi" w:cstheme="minorHAnsi"/>
        </w:rPr>
      </w:pPr>
      <w:r>
        <w:rPr>
          <w:rFonts w:cstheme="minorHAnsi"/>
          <w:color w:val="000000"/>
        </w:rPr>
        <w:t>zmiany w okresie obowiązywania umowy stawki podatku VAT, wynagrodzenie brutto ulegnie zmianie (zwiększeniu lub zmniejszeniu) stosownie do zmiany tej stawki, przy czym wynagrodzenie netto pozostanie bez zmian;</w:t>
      </w:r>
    </w:p>
    <w:p w14:paraId="31A8159A" w14:textId="77777777" w:rsidR="00BC2C5C" w:rsidRDefault="00000000">
      <w:pPr>
        <w:pStyle w:val="Akapitzlist"/>
        <w:widowControl w:val="0"/>
        <w:numPr>
          <w:ilvl w:val="1"/>
          <w:numId w:val="37"/>
        </w:numPr>
        <w:tabs>
          <w:tab w:val="left" w:pos="567"/>
        </w:tabs>
        <w:suppressAutoHyphens/>
        <w:spacing w:after="0" w:line="240" w:lineRule="auto"/>
        <w:ind w:left="567" w:hanging="207"/>
        <w:jc w:val="both"/>
        <w:rPr>
          <w:rFonts w:asciiTheme="minorHAnsi" w:hAnsiTheme="minorHAnsi" w:cstheme="minorHAnsi"/>
        </w:rPr>
      </w:pPr>
      <w:r>
        <w:rPr>
          <w:rFonts w:cstheme="minorHAnsi"/>
          <w:color w:val="000000"/>
        </w:rPr>
        <w:t>zaistnienia sytuacji określonej w pkt. 3) Strony ustalają, że zmiana wynagrodzenia brutto</w:t>
      </w:r>
      <w:r>
        <w:rPr>
          <w:rFonts w:cstheme="minorHAnsi"/>
          <w:color w:val="000000"/>
        </w:rPr>
        <w:br/>
        <w:t>obowiązywać będzie od dnia wejścia w życie odpowiednich przepisów w tym zakresie i wymagać będzie wprowadzenia aneksu do umowy.</w:t>
      </w:r>
    </w:p>
    <w:p w14:paraId="18518D4A" w14:textId="77777777" w:rsidR="00BC2C5C" w:rsidRDefault="00000000">
      <w:pPr>
        <w:tabs>
          <w:tab w:val="left" w:pos="1985"/>
          <w:tab w:val="left" w:pos="3600"/>
        </w:tabs>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lastRenderedPageBreak/>
        <w:t>3.</w:t>
      </w:r>
      <w:r>
        <w:rPr>
          <w:rFonts w:asciiTheme="minorHAnsi" w:hAnsiTheme="minorHAnsi" w:cstheme="minorHAnsi"/>
          <w:color w:val="000000"/>
          <w:sz w:val="22"/>
          <w:szCs w:val="22"/>
        </w:rPr>
        <w:t>Wszelkie zmiany Umowy są dokonywane przez umocowanych przedstawicieli Zamawiającego</w:t>
      </w:r>
      <w:r>
        <w:rPr>
          <w:rFonts w:asciiTheme="minorHAnsi" w:hAnsiTheme="minorHAnsi" w:cstheme="minorHAnsi"/>
          <w:color w:val="000000"/>
          <w:sz w:val="22"/>
          <w:szCs w:val="22"/>
        </w:rPr>
        <w:br/>
        <w:t>i Wykonawcy w formie pisemnej w drodze aneksu do Umowy, pod rygorem nieważności.</w:t>
      </w:r>
    </w:p>
    <w:p w14:paraId="0BA60948" w14:textId="77777777" w:rsidR="00BC2C5C" w:rsidRDefault="00000000">
      <w:pPr>
        <w:tabs>
          <w:tab w:val="left" w:pos="1985"/>
          <w:tab w:val="left" w:pos="3600"/>
        </w:tabs>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4. Zmiana umowy dokonana z naruszeniem przepisu ust. 3 podlega unieważnieniu.</w:t>
      </w:r>
    </w:p>
    <w:p w14:paraId="7BBEC7E0" w14:textId="77777777" w:rsidR="00BC2C5C" w:rsidRDefault="00000000">
      <w:pPr>
        <w:tabs>
          <w:tab w:val="left" w:pos="1985"/>
          <w:tab w:val="left" w:pos="3600"/>
        </w:tabs>
        <w:suppressAutoHyphens w:val="0"/>
        <w:ind w:left="284" w:hanging="284"/>
        <w:jc w:val="both"/>
        <w:rPr>
          <w:rFonts w:asciiTheme="minorHAnsi" w:hAnsiTheme="minorHAnsi" w:cstheme="minorHAnsi"/>
          <w:sz w:val="22"/>
          <w:szCs w:val="22"/>
        </w:rPr>
      </w:pPr>
      <w:r>
        <w:rPr>
          <w:rFonts w:asciiTheme="minorHAnsi" w:hAnsiTheme="minorHAnsi" w:cstheme="minorHAnsi"/>
          <w:sz w:val="22"/>
          <w:szCs w:val="22"/>
        </w:rPr>
        <w:t>5. W razie wątpliwości, przyjmuje się, że nie stanowią zmiany Umowy następujące zmiany:</w:t>
      </w:r>
    </w:p>
    <w:p w14:paraId="6106C978" w14:textId="77777777" w:rsidR="00BC2C5C" w:rsidRDefault="00000000">
      <w:pPr>
        <w:pStyle w:val="Akapitzlist"/>
        <w:numPr>
          <w:ilvl w:val="0"/>
          <w:numId w:val="101"/>
        </w:numPr>
        <w:tabs>
          <w:tab w:val="left" w:pos="720"/>
        </w:tabs>
        <w:spacing w:after="0" w:line="240" w:lineRule="auto"/>
        <w:ind w:left="720"/>
        <w:jc w:val="both"/>
        <w:rPr>
          <w:rFonts w:asciiTheme="minorHAnsi" w:hAnsiTheme="minorHAnsi" w:cstheme="minorHAnsi"/>
          <w:color w:val="000000"/>
        </w:rPr>
      </w:pPr>
      <w:r>
        <w:rPr>
          <w:rFonts w:cstheme="minorHAnsi"/>
          <w:color w:val="000000"/>
        </w:rPr>
        <w:t>danych związanych z obsługą administracyjno-organizacyjną Umowy,</w:t>
      </w:r>
    </w:p>
    <w:p w14:paraId="5C6BEC6A" w14:textId="77777777" w:rsidR="00BC2C5C" w:rsidRDefault="00000000">
      <w:pPr>
        <w:pStyle w:val="Akapitzlist"/>
        <w:numPr>
          <w:ilvl w:val="0"/>
          <w:numId w:val="102"/>
        </w:numPr>
        <w:tabs>
          <w:tab w:val="left" w:pos="720"/>
        </w:tabs>
        <w:spacing w:after="0" w:line="240" w:lineRule="auto"/>
        <w:ind w:left="720"/>
        <w:jc w:val="both"/>
        <w:rPr>
          <w:rFonts w:asciiTheme="minorHAnsi" w:hAnsiTheme="minorHAnsi" w:cstheme="minorHAnsi"/>
          <w:color w:val="000000"/>
        </w:rPr>
      </w:pPr>
      <w:r>
        <w:rPr>
          <w:rFonts w:cstheme="minorHAnsi"/>
          <w:color w:val="000000"/>
        </w:rPr>
        <w:t xml:space="preserve">danych teleadresowych, </w:t>
      </w:r>
    </w:p>
    <w:p w14:paraId="335986F5" w14:textId="77777777" w:rsidR="00BC2C5C" w:rsidRDefault="00000000">
      <w:pPr>
        <w:pStyle w:val="Akapitzlist"/>
        <w:numPr>
          <w:ilvl w:val="0"/>
          <w:numId w:val="103"/>
        </w:numPr>
        <w:tabs>
          <w:tab w:val="left" w:pos="720"/>
        </w:tabs>
        <w:spacing w:before="120" w:after="120" w:line="240" w:lineRule="auto"/>
        <w:ind w:left="720"/>
        <w:jc w:val="both"/>
        <w:rPr>
          <w:rFonts w:asciiTheme="minorHAnsi" w:hAnsiTheme="minorHAnsi" w:cstheme="minorHAnsi"/>
          <w:color w:val="000000"/>
        </w:rPr>
      </w:pPr>
      <w:r>
        <w:rPr>
          <w:rFonts w:cstheme="minorHAnsi"/>
          <w:color w:val="000000"/>
        </w:rPr>
        <w:t>danych rejestrowych,</w:t>
      </w:r>
    </w:p>
    <w:p w14:paraId="0C9B46CA" w14:textId="77777777" w:rsidR="00BC2C5C" w:rsidRDefault="00000000">
      <w:pPr>
        <w:pStyle w:val="Akapitzlist"/>
        <w:numPr>
          <w:ilvl w:val="0"/>
          <w:numId w:val="104"/>
        </w:numPr>
        <w:tabs>
          <w:tab w:val="left" w:pos="720"/>
        </w:tabs>
        <w:spacing w:before="120" w:after="120" w:line="240" w:lineRule="auto"/>
        <w:ind w:left="720"/>
        <w:jc w:val="both"/>
        <w:rPr>
          <w:rFonts w:asciiTheme="minorHAnsi" w:hAnsiTheme="minorHAnsi" w:cstheme="minorHAnsi"/>
          <w:color w:val="000000"/>
        </w:rPr>
      </w:pPr>
      <w:r>
        <w:rPr>
          <w:rFonts w:cstheme="minorHAnsi"/>
          <w:color w:val="000000"/>
        </w:rPr>
        <w:t>będące następstwem sukcesji uniwersalnej po jednej ze stron Umowy.</w:t>
      </w:r>
    </w:p>
    <w:p w14:paraId="3BF7686F" w14:textId="77777777" w:rsidR="00BC2C5C" w:rsidRDefault="00BC2C5C">
      <w:pPr>
        <w:pStyle w:val="Akapitzlist"/>
        <w:tabs>
          <w:tab w:val="left" w:pos="720"/>
        </w:tabs>
        <w:spacing w:before="120" w:after="120"/>
        <w:rPr>
          <w:rFonts w:asciiTheme="minorHAnsi" w:hAnsiTheme="minorHAnsi" w:cstheme="minorHAnsi"/>
          <w:color w:val="000000"/>
        </w:rPr>
      </w:pPr>
    </w:p>
    <w:p w14:paraId="1D6E34E1" w14:textId="77777777" w:rsidR="00BC2C5C" w:rsidRDefault="00000000">
      <w:pP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Rozdział XI. ZABEZPIECZENIE NALEŻYTEGO WYKONANIA UMOWY</w:t>
      </w:r>
    </w:p>
    <w:p w14:paraId="27EF6B50" w14:textId="77777777" w:rsidR="00BC2C5C" w:rsidRDefault="00000000">
      <w:pPr>
        <w:spacing w:before="120" w:after="120"/>
        <w:jc w:val="center"/>
        <w:rPr>
          <w:rFonts w:asciiTheme="minorHAnsi" w:hAnsiTheme="minorHAnsi" w:cstheme="minorHAnsi"/>
          <w:b/>
          <w:sz w:val="22"/>
          <w:szCs w:val="22"/>
        </w:rPr>
      </w:pPr>
      <w:r>
        <w:rPr>
          <w:rFonts w:asciiTheme="minorHAnsi" w:hAnsiTheme="minorHAnsi" w:cstheme="minorHAnsi"/>
          <w:b/>
          <w:sz w:val="22"/>
          <w:szCs w:val="22"/>
        </w:rPr>
        <w:t>§ 16</w:t>
      </w:r>
    </w:p>
    <w:p w14:paraId="26F4B228" w14:textId="77777777" w:rsidR="00BC2C5C" w:rsidRDefault="00000000">
      <w:pPr>
        <w:pStyle w:val="Akapitzlist"/>
        <w:widowControl w:val="0"/>
        <w:numPr>
          <w:ilvl w:val="0"/>
          <w:numId w:val="58"/>
        </w:numPr>
        <w:spacing w:after="0" w:line="240" w:lineRule="auto"/>
        <w:ind w:right="-3"/>
        <w:jc w:val="both"/>
        <w:rPr>
          <w:rFonts w:asciiTheme="minorHAnsi" w:hAnsiTheme="minorHAnsi" w:cstheme="minorHAnsi"/>
        </w:rPr>
      </w:pPr>
      <w:r>
        <w:rPr>
          <w:rFonts w:cstheme="minorHAnsi"/>
        </w:rPr>
        <w:t>Wykonawca wniósł zabezpieczenie należytego wykonania umowy w wysokości 5 % ceny ofertowej brutto, co stanowi kwotę ………………………… zł (słownie: ………………………………………………………………………………złotych).</w:t>
      </w:r>
    </w:p>
    <w:p w14:paraId="1463770F"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Zabezpieczenie należytego wykonania umowy zostało wniesione w formie ……………………………………………… .</w:t>
      </w:r>
    </w:p>
    <w:p w14:paraId="46DB3BB6"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638E96F9"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Strony postanawiają, że 30 % wniesionego zabezpieczenia należytego wykonania umowy jest                przeznaczone na zabezpieczenie roszczeń z tytułu rękojmi, zaś 70 % przeznacza się, na gwarancję zgodnego z umową wykonania robót.</w:t>
      </w:r>
    </w:p>
    <w:p w14:paraId="7042B0D6"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Zamawiający zobowiązuje się umieścić zabezpieczenie wniesione w formie pieniężnej na rachunku bankowym.</w:t>
      </w:r>
    </w:p>
    <w:p w14:paraId="4986EE8A"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Część zabezpieczenia, wynoszącą 70 % wartości określonej w ust. 1, Zamawiający zwróci Wykonawcy w ciągu 30 dni od dnia wykonania zamówienia i uznania go przez Zamawiającego za należycie wykonane.</w:t>
      </w:r>
    </w:p>
    <w:p w14:paraId="5879F415"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Pozostałą część zabezpieczenia Zamawiający zwróci Wykonawcy po upływie 15 dni od ostatniego przeglądu gwarancyjnego.</w:t>
      </w:r>
    </w:p>
    <w:p w14:paraId="59959C33"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5B9630CF"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Zabezpieczenie należytego wykonania umowy pozostaje w dyspozycji Zamawiającego i zachowuje swoją ważność na czas określony w Umowie.</w:t>
      </w:r>
    </w:p>
    <w:p w14:paraId="2BDB5EB3"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Jeżeli nie zajdzie powód do realizacji zabezpieczenia w całości lub w części, podlega ono zwrotowi Wykonawcy odpowiednio w całości lub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9CCC947"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Zamawiający może dochodzić zaspokojenia z zabezpieczenia należytego wykonania umowy, jeżeli jakakolwiek kwota należna Zamawiającemu od Wykonawcy w związku z niewykonaniem lub nienależytym wykonaniem umowy nie została zapłacona w terminie 14 dni od dnia otrzymania przez Wykonawcę pisemnego wezwania do zapłaty.</w:t>
      </w:r>
    </w:p>
    <w:p w14:paraId="605270DF"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lastRenderedPageBreak/>
        <w:t>Jeżeli okres ważności zabezpieczenia należytego wykonania umowy jest krótszy niż wymagany okres jego ważności, Wykonawca jest zobowiązany ustanowić nowe zabezpieczenia należytego wykonania umowy nie później niż na 10 dni przed wygaśnięciem ważności dotychczasowego zabezpieczenia.</w:t>
      </w:r>
    </w:p>
    <w:p w14:paraId="55C1112C"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6ABCAFFB" w14:textId="77777777" w:rsidR="00BC2C5C" w:rsidRDefault="00000000">
      <w:pPr>
        <w:pStyle w:val="Akapitzlist"/>
        <w:widowControl w:val="0"/>
        <w:numPr>
          <w:ilvl w:val="0"/>
          <w:numId w:val="58"/>
        </w:numPr>
        <w:spacing w:after="0" w:line="240" w:lineRule="auto"/>
        <w:ind w:left="993" w:right="-3" w:hanging="426"/>
        <w:jc w:val="both"/>
        <w:rPr>
          <w:rFonts w:asciiTheme="minorHAnsi" w:hAnsiTheme="minorHAnsi" w:cstheme="minorHAnsi"/>
        </w:rPr>
      </w:pPr>
      <w:r>
        <w:rPr>
          <w:rFonts w:cstheme="minorHAnsi"/>
        </w:rPr>
        <w:t>Zamawiający zwróci Wykonawcy środki pieniężne otrzymane z tytułu realizacji zabezpieczenia należytego wykonania umowy po przedstawieniu przez Wykonawcę nowego zabezpieczenia albo w terminie zwrotu danej części zabezpieczenia.</w:t>
      </w:r>
    </w:p>
    <w:p w14:paraId="63B818B5" w14:textId="77777777" w:rsidR="00BC2C5C" w:rsidRDefault="00BC2C5C">
      <w:pPr>
        <w:ind w:right="281"/>
        <w:rPr>
          <w:rFonts w:asciiTheme="minorHAnsi" w:hAnsiTheme="minorHAnsi" w:cstheme="minorHAnsi"/>
          <w:sz w:val="22"/>
          <w:szCs w:val="22"/>
        </w:rPr>
      </w:pPr>
    </w:p>
    <w:p w14:paraId="2898C081" w14:textId="77777777" w:rsidR="00BC2C5C" w:rsidRDefault="00BC2C5C">
      <w:pPr>
        <w:rPr>
          <w:rFonts w:asciiTheme="minorHAnsi" w:hAnsiTheme="minorHAnsi" w:cstheme="minorHAnsi"/>
          <w:b/>
          <w:sz w:val="22"/>
          <w:szCs w:val="22"/>
        </w:rPr>
      </w:pPr>
    </w:p>
    <w:p w14:paraId="071DEC29" w14:textId="77777777" w:rsidR="00BC2C5C" w:rsidRDefault="00000000">
      <w:pPr>
        <w:rPr>
          <w:rFonts w:asciiTheme="minorHAnsi" w:hAnsiTheme="minorHAnsi" w:cstheme="minorHAnsi"/>
          <w:sz w:val="22"/>
          <w:szCs w:val="22"/>
        </w:rPr>
      </w:pPr>
      <w:r>
        <w:rPr>
          <w:rFonts w:asciiTheme="minorHAnsi" w:hAnsiTheme="minorHAnsi" w:cstheme="minorHAnsi"/>
          <w:b/>
          <w:sz w:val="22"/>
          <w:szCs w:val="22"/>
        </w:rPr>
        <w:t>Rozdział XII. POSTANOWIENIA SZCZEGÓŁOWE</w:t>
      </w:r>
    </w:p>
    <w:p w14:paraId="21F98576"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17</w:t>
      </w:r>
    </w:p>
    <w:p w14:paraId="7C81CBEB" w14:textId="77777777" w:rsidR="00BC2C5C" w:rsidRDefault="00000000">
      <w:pPr>
        <w:pStyle w:val="Akapitzlist"/>
        <w:numPr>
          <w:ilvl w:val="0"/>
          <w:numId w:val="59"/>
        </w:numPr>
        <w:rPr>
          <w:rFonts w:asciiTheme="minorHAnsi" w:hAnsiTheme="minorHAnsi" w:cstheme="minorHAnsi"/>
        </w:rPr>
      </w:pPr>
      <w:r>
        <w:rPr>
          <w:rFonts w:cstheme="minorHAnsi"/>
        </w:rPr>
        <w:t>Nadzór nad realizacją przedmiotu umowy w imieniu Zamawiającego sprawować będą:</w:t>
      </w:r>
    </w:p>
    <w:p w14:paraId="1A78DE39" w14:textId="77777777" w:rsidR="00BC2C5C" w:rsidRDefault="00000000">
      <w:pPr>
        <w:pStyle w:val="Akapitzlist"/>
        <w:numPr>
          <w:ilvl w:val="1"/>
          <w:numId w:val="35"/>
        </w:numPr>
        <w:suppressAutoHyphens/>
        <w:ind w:left="709" w:hanging="425"/>
        <w:rPr>
          <w:rFonts w:asciiTheme="minorHAnsi" w:hAnsiTheme="minorHAnsi" w:cstheme="minorHAnsi"/>
        </w:rPr>
      </w:pPr>
      <w:r>
        <w:rPr>
          <w:rFonts w:cstheme="minorHAnsi"/>
        </w:rPr>
        <w:t>………………………………………………</w:t>
      </w:r>
    </w:p>
    <w:p w14:paraId="29F20142" w14:textId="77777777" w:rsidR="00BC2C5C" w:rsidRDefault="00000000">
      <w:pPr>
        <w:pStyle w:val="Akapitzlist"/>
        <w:numPr>
          <w:ilvl w:val="1"/>
          <w:numId w:val="35"/>
        </w:numPr>
        <w:suppressAutoHyphens/>
        <w:ind w:left="709" w:hanging="425"/>
        <w:rPr>
          <w:rFonts w:asciiTheme="minorHAnsi" w:hAnsiTheme="minorHAnsi" w:cstheme="minorHAnsi"/>
        </w:rPr>
      </w:pPr>
      <w:r>
        <w:rPr>
          <w:rFonts w:cstheme="minorHAnsi"/>
        </w:rPr>
        <w:t>………………………………………………</w:t>
      </w:r>
    </w:p>
    <w:p w14:paraId="4426FE91" w14:textId="77777777" w:rsidR="00BC2C5C" w:rsidRDefault="00000000">
      <w:pPr>
        <w:pStyle w:val="Akapitzlist"/>
        <w:numPr>
          <w:ilvl w:val="0"/>
          <w:numId w:val="35"/>
        </w:numPr>
        <w:suppressAutoHyphens/>
        <w:spacing w:after="0" w:line="240" w:lineRule="auto"/>
        <w:ind w:left="284" w:hanging="284"/>
        <w:rPr>
          <w:rFonts w:asciiTheme="minorHAnsi" w:hAnsiTheme="minorHAnsi" w:cstheme="minorHAnsi"/>
        </w:rPr>
      </w:pPr>
      <w:r>
        <w:rPr>
          <w:rFonts w:cstheme="minorHAnsi"/>
        </w:rPr>
        <w:t>Wykonawca ustala Inspektora Nadzoru w osobach:</w:t>
      </w:r>
    </w:p>
    <w:p w14:paraId="2700E65B" w14:textId="77777777" w:rsidR="00BC2C5C" w:rsidRDefault="00000000">
      <w:pPr>
        <w:pStyle w:val="Akapitzlist"/>
        <w:numPr>
          <w:ilvl w:val="1"/>
          <w:numId w:val="35"/>
        </w:numPr>
        <w:suppressAutoHyphens/>
        <w:ind w:left="709" w:hanging="425"/>
        <w:rPr>
          <w:rFonts w:asciiTheme="minorHAnsi" w:hAnsiTheme="minorHAnsi" w:cstheme="minorHAnsi"/>
        </w:rPr>
      </w:pPr>
      <w:r>
        <w:rPr>
          <w:rFonts w:cstheme="minorHAnsi"/>
        </w:rPr>
        <w:t>………………………………………………</w:t>
      </w:r>
    </w:p>
    <w:p w14:paraId="6891F730" w14:textId="77777777" w:rsidR="00BC2C5C" w:rsidRDefault="00000000">
      <w:pPr>
        <w:pStyle w:val="Akapitzlist"/>
        <w:numPr>
          <w:ilvl w:val="1"/>
          <w:numId w:val="35"/>
        </w:numPr>
        <w:suppressAutoHyphens/>
        <w:ind w:left="709" w:hanging="425"/>
        <w:rPr>
          <w:rFonts w:asciiTheme="minorHAnsi" w:hAnsiTheme="minorHAnsi" w:cstheme="minorHAnsi"/>
        </w:rPr>
      </w:pPr>
      <w:r>
        <w:rPr>
          <w:rFonts w:cstheme="minorHAnsi"/>
        </w:rPr>
        <w:t>………………………………………………</w:t>
      </w:r>
    </w:p>
    <w:p w14:paraId="42C4ED3D" w14:textId="77777777" w:rsidR="00BC2C5C" w:rsidRDefault="00BC2C5C">
      <w:pPr>
        <w:pStyle w:val="Akapitzlist"/>
        <w:ind w:left="0"/>
        <w:rPr>
          <w:rFonts w:asciiTheme="minorHAnsi" w:hAnsiTheme="minorHAnsi" w:cstheme="minorHAnsi"/>
        </w:rPr>
      </w:pPr>
    </w:p>
    <w:p w14:paraId="17CE2038" w14:textId="77777777" w:rsidR="00BC2C5C" w:rsidRDefault="00000000">
      <w:pPr>
        <w:pStyle w:val="Akapitzlist"/>
        <w:ind w:left="0"/>
        <w:rPr>
          <w:rFonts w:asciiTheme="minorHAnsi" w:hAnsiTheme="minorHAnsi" w:cstheme="minorHAnsi"/>
        </w:rPr>
      </w:pPr>
      <w:r>
        <w:rPr>
          <w:rFonts w:cstheme="minorHAnsi"/>
          <w:b/>
        </w:rPr>
        <w:t>Rozdział XIIII. WARUNKI OGÓLNE</w:t>
      </w:r>
    </w:p>
    <w:p w14:paraId="59B6BCC3"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18</w:t>
      </w:r>
    </w:p>
    <w:p w14:paraId="52747C6D" w14:textId="77777777" w:rsidR="00BC2C5C" w:rsidRDefault="00000000">
      <w:pPr>
        <w:numPr>
          <w:ilvl w:val="0"/>
          <w:numId w:val="105"/>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Spory mogące wyniknąć w związku z wykonywaniem przedmiotu umowy strony zobowiązują się przede wszystkim załatwić polubownie, a nie dające się usunąć wątpliwości poddają pod rozstrzygnięcie</w:t>
      </w:r>
      <w:r>
        <w:rPr>
          <w:rFonts w:asciiTheme="minorHAnsi" w:hAnsiTheme="minorHAnsi" w:cstheme="minorHAnsi"/>
          <w:sz w:val="22"/>
          <w:szCs w:val="22"/>
        </w:rPr>
        <w:br/>
        <w:t>właściwego dla Zamawiającego sądu powszechnego.</w:t>
      </w:r>
    </w:p>
    <w:p w14:paraId="59D6378A" w14:textId="77777777" w:rsidR="00BC2C5C" w:rsidRDefault="00000000">
      <w:pPr>
        <w:numPr>
          <w:ilvl w:val="0"/>
          <w:numId w:val="106"/>
        </w:numPr>
        <w:suppressAutoHyphens w:val="0"/>
        <w:spacing w:line="120" w:lineRule="atLeast"/>
        <w:ind w:left="284" w:hanging="284"/>
        <w:jc w:val="both"/>
        <w:rPr>
          <w:rFonts w:asciiTheme="minorHAnsi" w:hAnsiTheme="minorHAnsi" w:cstheme="minorHAnsi"/>
          <w:sz w:val="22"/>
          <w:szCs w:val="22"/>
        </w:rPr>
      </w:pPr>
      <w:r>
        <w:rPr>
          <w:rFonts w:asciiTheme="minorHAnsi" w:hAnsiTheme="minorHAnsi" w:cstheme="minorHAnsi"/>
          <w:sz w:val="22"/>
          <w:szCs w:val="22"/>
        </w:rPr>
        <w:t>W sprawach nieuregulowanych niniejszą umową stosuje się odpowiednie przepisy Ustawy z dnia 11 września 2019 roku Prawo zamówień publicznych oraz odpowiednie przepisy Kodeksu Cywilnego.</w:t>
      </w:r>
    </w:p>
    <w:p w14:paraId="0A1D9017" w14:textId="77777777" w:rsidR="00BC2C5C" w:rsidRDefault="00000000">
      <w:pPr>
        <w:spacing w:before="120"/>
        <w:jc w:val="center"/>
        <w:rPr>
          <w:rFonts w:asciiTheme="minorHAnsi" w:hAnsiTheme="minorHAnsi" w:cstheme="minorHAnsi"/>
          <w:b/>
          <w:bCs/>
          <w:sz w:val="22"/>
          <w:szCs w:val="22"/>
        </w:rPr>
      </w:pPr>
      <w:r>
        <w:rPr>
          <w:rFonts w:asciiTheme="minorHAnsi" w:hAnsiTheme="minorHAnsi" w:cstheme="minorHAnsi"/>
          <w:b/>
          <w:bCs/>
          <w:sz w:val="22"/>
          <w:szCs w:val="22"/>
        </w:rPr>
        <w:t>§ 19</w:t>
      </w:r>
    </w:p>
    <w:p w14:paraId="2B2D6580" w14:textId="77777777" w:rsidR="00BC2C5C" w:rsidRDefault="00000000">
      <w:pPr>
        <w:spacing w:line="120" w:lineRule="atLeast"/>
        <w:jc w:val="both"/>
        <w:rPr>
          <w:rFonts w:asciiTheme="minorHAnsi" w:hAnsiTheme="minorHAnsi" w:cstheme="minorHAnsi"/>
          <w:sz w:val="22"/>
          <w:szCs w:val="22"/>
        </w:rPr>
      </w:pPr>
      <w:r>
        <w:rPr>
          <w:rFonts w:asciiTheme="minorHAnsi" w:hAnsiTheme="minorHAnsi" w:cstheme="minorHAnsi"/>
          <w:sz w:val="22"/>
          <w:szCs w:val="22"/>
        </w:rPr>
        <w:t>Umowę niniejszą sporządzono w trzech jednobrzmiących egzemplarzach, z czego dwa otrzymuje Zamawiający, a jeden Wykonawca.</w:t>
      </w:r>
    </w:p>
    <w:p w14:paraId="079B9A3F" w14:textId="77777777" w:rsidR="00BC2C5C" w:rsidRDefault="00BC2C5C">
      <w:pPr>
        <w:spacing w:line="120" w:lineRule="atLeast"/>
        <w:jc w:val="both"/>
        <w:rPr>
          <w:rFonts w:asciiTheme="minorHAnsi" w:hAnsiTheme="minorHAnsi" w:cstheme="minorHAnsi"/>
          <w:sz w:val="22"/>
          <w:szCs w:val="22"/>
        </w:rPr>
      </w:pPr>
    </w:p>
    <w:p w14:paraId="777925F2" w14:textId="77777777" w:rsidR="00BC2C5C" w:rsidRDefault="00000000">
      <w:pPr>
        <w:spacing w:line="120" w:lineRule="atLeast"/>
        <w:jc w:val="both"/>
        <w:rPr>
          <w:rFonts w:asciiTheme="minorHAnsi" w:hAnsiTheme="minorHAnsi" w:cstheme="minorHAnsi"/>
          <w:sz w:val="22"/>
          <w:szCs w:val="22"/>
        </w:rPr>
      </w:pPr>
      <w:r>
        <w:rPr>
          <w:rFonts w:asciiTheme="minorHAnsi" w:hAnsiTheme="minorHAnsi" w:cstheme="minorHAnsi"/>
          <w:sz w:val="22"/>
          <w:szCs w:val="22"/>
        </w:rPr>
        <w:t>Integralną część umowy stanowią załączniki:</w:t>
      </w:r>
    </w:p>
    <w:p w14:paraId="7DB1A48E" w14:textId="77777777" w:rsidR="00BC2C5C" w:rsidRDefault="00000000">
      <w:pPr>
        <w:widowControl w:val="0"/>
        <w:numPr>
          <w:ilvl w:val="1"/>
          <w:numId w:val="36"/>
        </w:numPr>
        <w:rPr>
          <w:rFonts w:asciiTheme="minorHAnsi" w:hAnsiTheme="minorHAnsi" w:cstheme="minorHAnsi"/>
          <w:sz w:val="22"/>
          <w:szCs w:val="22"/>
        </w:rPr>
      </w:pPr>
      <w:r>
        <w:rPr>
          <w:rFonts w:asciiTheme="minorHAnsi" w:hAnsiTheme="minorHAnsi" w:cstheme="minorHAnsi"/>
          <w:sz w:val="22"/>
          <w:szCs w:val="22"/>
        </w:rPr>
        <w:t>Oferta Wykonawcy</w:t>
      </w:r>
    </w:p>
    <w:p w14:paraId="2302CE4E" w14:textId="77777777" w:rsidR="00BC2C5C" w:rsidRDefault="00000000">
      <w:pPr>
        <w:widowControl w:val="0"/>
        <w:numPr>
          <w:ilvl w:val="1"/>
          <w:numId w:val="36"/>
        </w:numPr>
        <w:rPr>
          <w:rFonts w:asciiTheme="minorHAnsi" w:hAnsiTheme="minorHAnsi" w:cstheme="minorHAnsi"/>
          <w:sz w:val="22"/>
          <w:szCs w:val="22"/>
        </w:rPr>
      </w:pPr>
      <w:r>
        <w:rPr>
          <w:rFonts w:asciiTheme="minorHAnsi" w:hAnsiTheme="minorHAnsi" w:cstheme="minorHAnsi"/>
          <w:sz w:val="22"/>
          <w:szCs w:val="22"/>
        </w:rPr>
        <w:t xml:space="preserve">Dokumentacja techniczna </w:t>
      </w:r>
    </w:p>
    <w:p w14:paraId="3DB13D69" w14:textId="77777777" w:rsidR="00BC2C5C" w:rsidRDefault="00000000">
      <w:pPr>
        <w:widowControl w:val="0"/>
        <w:numPr>
          <w:ilvl w:val="1"/>
          <w:numId w:val="36"/>
        </w:numPr>
        <w:rPr>
          <w:rFonts w:asciiTheme="minorHAnsi" w:hAnsiTheme="minorHAnsi" w:cstheme="minorHAnsi"/>
          <w:sz w:val="22"/>
          <w:szCs w:val="22"/>
        </w:rPr>
      </w:pPr>
      <w:r>
        <w:rPr>
          <w:rFonts w:asciiTheme="minorHAnsi" w:hAnsiTheme="minorHAnsi" w:cstheme="minorHAnsi"/>
          <w:sz w:val="22"/>
          <w:szCs w:val="22"/>
        </w:rPr>
        <w:t>Specyfikacje techniczne wykonania i odbioru</w:t>
      </w:r>
    </w:p>
    <w:p w14:paraId="538DAC07" w14:textId="77777777" w:rsidR="00BC2C5C" w:rsidRDefault="00BC2C5C">
      <w:pPr>
        <w:spacing w:line="276" w:lineRule="auto"/>
        <w:jc w:val="both"/>
        <w:rPr>
          <w:rFonts w:asciiTheme="minorHAnsi" w:eastAsia="Calibri" w:hAnsiTheme="minorHAnsi" w:cstheme="minorHAnsi"/>
          <w:i/>
          <w:sz w:val="22"/>
          <w:szCs w:val="22"/>
        </w:rPr>
      </w:pPr>
    </w:p>
    <w:p w14:paraId="7D0D5BEF" w14:textId="77777777" w:rsidR="00BC2C5C" w:rsidRDefault="00BC2C5C">
      <w:pPr>
        <w:suppressAutoHyphens w:val="0"/>
        <w:spacing w:after="160" w:line="276" w:lineRule="auto"/>
        <w:rPr>
          <w:rFonts w:asciiTheme="minorHAnsi" w:hAnsiTheme="minorHAnsi" w:cstheme="minorHAnsi"/>
          <w:b/>
          <w:sz w:val="22"/>
          <w:szCs w:val="22"/>
        </w:rPr>
      </w:pPr>
    </w:p>
    <w:sectPr w:rsidR="00BC2C5C">
      <w:headerReference w:type="default" r:id="rId11"/>
      <w:footerReference w:type="default" r:id="rId12"/>
      <w:headerReference w:type="first" r:id="rId13"/>
      <w:pgSz w:w="11906" w:h="16838"/>
      <w:pgMar w:top="1048" w:right="1418" w:bottom="1418" w:left="1276" w:header="709"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DC4B7" w14:textId="77777777" w:rsidR="00424AB5" w:rsidRDefault="00424AB5">
      <w:r>
        <w:separator/>
      </w:r>
    </w:p>
  </w:endnote>
  <w:endnote w:type="continuationSeparator" w:id="0">
    <w:p w14:paraId="5805B1EA" w14:textId="77777777" w:rsidR="00424AB5" w:rsidRDefault="00424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D709F" w14:textId="77777777" w:rsidR="00BC2C5C" w:rsidRDefault="00BC2C5C">
    <w:pPr>
      <w:pStyle w:val="Tekstpodstawowy"/>
      <w:spacing w:line="2"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C6C84" w14:textId="77777777" w:rsidR="00BC2C5C" w:rsidRDefault="00BC2C5C">
    <w:pPr>
      <w:pStyle w:val="Tekstpodstawowy"/>
      <w:spacing w:line="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C6EE1" w14:textId="77777777" w:rsidR="00424AB5" w:rsidRDefault="00424AB5">
      <w:r>
        <w:separator/>
      </w:r>
    </w:p>
  </w:footnote>
  <w:footnote w:type="continuationSeparator" w:id="0">
    <w:p w14:paraId="6276F295" w14:textId="77777777" w:rsidR="00424AB5" w:rsidRDefault="00424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7A7A" w14:textId="1037DBEE" w:rsidR="00BC2C5C" w:rsidRDefault="00EE5B6B">
    <w:pPr>
      <w:pStyle w:val="Nagwek"/>
    </w:pPr>
    <w:r>
      <w:rPr>
        <w:noProof/>
      </w:rPr>
      <w:drawing>
        <wp:inline distT="0" distB="0" distL="0" distR="0" wp14:anchorId="49FD0391" wp14:editId="0A7E9DCE">
          <wp:extent cx="5849620" cy="1196340"/>
          <wp:effectExtent l="0" t="0" r="0" b="0"/>
          <wp:docPr id="194049673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pic:cNvPicPr>
                    <a:picLocks noChangeAspect="1" noChangeArrowheads="1"/>
                  </pic:cNvPicPr>
                </pic:nvPicPr>
                <pic:blipFill>
                  <a:blip r:embed="rId1"/>
                  <a:stretch>
                    <a:fillRect/>
                  </a:stretch>
                </pic:blipFill>
                <pic:spPr bwMode="auto">
                  <a:xfrm>
                    <a:off x="0" y="0"/>
                    <a:ext cx="5849620" cy="11963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D4F35" w14:textId="77777777" w:rsidR="00BC2C5C" w:rsidRDefault="00000000">
    <w:pPr>
      <w:pStyle w:val="Nagwek"/>
    </w:pPr>
    <w:r>
      <w:rPr>
        <w:noProof/>
      </w:rPr>
      <w:drawing>
        <wp:inline distT="0" distB="0" distL="0" distR="0" wp14:anchorId="048D5D3A" wp14:editId="3E3E3111">
          <wp:extent cx="5849620" cy="119634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pic:cNvPicPr>
                    <a:picLocks noChangeAspect="1" noChangeArrowheads="1"/>
                  </pic:cNvPicPr>
                </pic:nvPicPr>
                <pic:blipFill>
                  <a:blip r:embed="rId1"/>
                  <a:stretch>
                    <a:fillRect/>
                  </a:stretch>
                </pic:blipFill>
                <pic:spPr bwMode="auto">
                  <a:xfrm>
                    <a:off x="0" y="0"/>
                    <a:ext cx="5849620" cy="11963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FD828" w14:textId="77777777" w:rsidR="00BC2C5C" w:rsidRDefault="00000000">
    <w:pPr>
      <w:pStyle w:val="Nagwek"/>
    </w:pPr>
    <w:r>
      <w:rPr>
        <w:noProof/>
      </w:rPr>
      <w:drawing>
        <wp:inline distT="0" distB="0" distL="0" distR="0" wp14:anchorId="72ED3F73" wp14:editId="12A81CA9">
          <wp:extent cx="5849620" cy="1196340"/>
          <wp:effectExtent l="0" t="0" r="0" b="0"/>
          <wp:docPr id="2"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pic:cNvPicPr>
                    <a:picLocks noChangeAspect="1" noChangeArrowheads="1"/>
                  </pic:cNvPicPr>
                </pic:nvPicPr>
                <pic:blipFill>
                  <a:blip r:embed="rId1"/>
                  <a:stretch>
                    <a:fillRect/>
                  </a:stretch>
                </pic:blipFill>
                <pic:spPr bwMode="auto">
                  <a:xfrm>
                    <a:off x="0" y="0"/>
                    <a:ext cx="5849620" cy="1196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multilevel"/>
    <w:tmpl w:val="92FE88DA"/>
    <w:name w:val="WWNum24"/>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rPr>
        <w:b w:val="0"/>
      </w:rPr>
    </w:lvl>
    <w:lvl w:ilvl="2">
      <w:start w:val="1"/>
      <w:numFmt w:val="decimal"/>
      <w:lvlText w:val="2.%2.%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6554E4"/>
    <w:multiLevelType w:val="multilevel"/>
    <w:tmpl w:val="07E09F60"/>
    <w:lvl w:ilvl="0">
      <w:start w:val="1"/>
      <w:numFmt w:val="lowerLetter"/>
      <w:lvlText w:val="%1)"/>
      <w:lvlJc w:val="left"/>
      <w:pPr>
        <w:tabs>
          <w:tab w:val="num" w:pos="0"/>
        </w:tabs>
        <w:ind w:left="1152"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02B8703E"/>
    <w:multiLevelType w:val="multilevel"/>
    <w:tmpl w:val="95AC58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31032B0"/>
    <w:multiLevelType w:val="multilevel"/>
    <w:tmpl w:val="89F899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36C63C3"/>
    <w:multiLevelType w:val="multilevel"/>
    <w:tmpl w:val="174ABE7E"/>
    <w:lvl w:ilvl="0">
      <w:start w:val="1"/>
      <w:numFmt w:val="decimal"/>
      <w:lvlText w:val="%1"/>
      <w:lvlJc w:val="left"/>
      <w:pPr>
        <w:tabs>
          <w:tab w:val="num" w:pos="0"/>
        </w:tabs>
        <w:ind w:left="360" w:hanging="360"/>
      </w:pPr>
      <w:rPr>
        <w:rFonts w:ascii="Times New Roman" w:hAnsi="Times New Roman"/>
      </w:rPr>
    </w:lvl>
    <w:lvl w:ilvl="1">
      <w:start w:val="1"/>
      <w:numFmt w:val="decimal"/>
      <w:lvlText w:val="%1.%2"/>
      <w:lvlJc w:val="left"/>
      <w:pPr>
        <w:tabs>
          <w:tab w:val="num" w:pos="0"/>
        </w:tabs>
        <w:ind w:left="360" w:hanging="360"/>
      </w:pPr>
      <w:rPr>
        <w:rFonts w:ascii="Calibri" w:hAnsi="Calibri" w:cs="Calibri"/>
      </w:rPr>
    </w:lvl>
    <w:lvl w:ilvl="2">
      <w:start w:val="1"/>
      <w:numFmt w:val="decimal"/>
      <w:lvlText w:val="%1.%2.%3"/>
      <w:lvlJc w:val="left"/>
      <w:pPr>
        <w:tabs>
          <w:tab w:val="num" w:pos="0"/>
        </w:tabs>
        <w:ind w:left="720" w:hanging="720"/>
      </w:pPr>
      <w:rPr>
        <w:rFonts w:ascii="Times New Roman" w:hAnsi="Times New Roman"/>
      </w:rPr>
    </w:lvl>
    <w:lvl w:ilvl="3">
      <w:start w:val="1"/>
      <w:numFmt w:val="decimal"/>
      <w:lvlText w:val="%1.%2.%3.%4"/>
      <w:lvlJc w:val="left"/>
      <w:pPr>
        <w:tabs>
          <w:tab w:val="num" w:pos="0"/>
        </w:tabs>
        <w:ind w:left="720" w:hanging="720"/>
      </w:pPr>
      <w:rPr>
        <w:rFonts w:ascii="Times New Roman" w:hAnsi="Times New Roman"/>
      </w:rPr>
    </w:lvl>
    <w:lvl w:ilvl="4">
      <w:start w:val="1"/>
      <w:numFmt w:val="decimal"/>
      <w:lvlText w:val="%1.%2.%3.%4.%5"/>
      <w:lvlJc w:val="left"/>
      <w:pPr>
        <w:tabs>
          <w:tab w:val="num" w:pos="0"/>
        </w:tabs>
        <w:ind w:left="1080" w:hanging="1080"/>
      </w:pPr>
      <w:rPr>
        <w:rFonts w:ascii="Times New Roman" w:hAnsi="Times New Roman"/>
      </w:rPr>
    </w:lvl>
    <w:lvl w:ilvl="5">
      <w:start w:val="1"/>
      <w:numFmt w:val="decimal"/>
      <w:lvlText w:val="%1.%2.%3.%4.%5.%6"/>
      <w:lvlJc w:val="left"/>
      <w:pPr>
        <w:tabs>
          <w:tab w:val="num" w:pos="0"/>
        </w:tabs>
        <w:ind w:left="1080" w:hanging="1080"/>
      </w:pPr>
      <w:rPr>
        <w:rFonts w:ascii="Times New Roman" w:hAnsi="Times New Roman"/>
      </w:rPr>
    </w:lvl>
    <w:lvl w:ilvl="6">
      <w:start w:val="1"/>
      <w:numFmt w:val="decimal"/>
      <w:lvlText w:val="%1.%2.%3.%4.%5.%6.%7"/>
      <w:lvlJc w:val="left"/>
      <w:pPr>
        <w:tabs>
          <w:tab w:val="num" w:pos="0"/>
        </w:tabs>
        <w:ind w:left="1440" w:hanging="1440"/>
      </w:pPr>
      <w:rPr>
        <w:rFonts w:ascii="Times New Roman" w:hAnsi="Times New Roman"/>
      </w:rPr>
    </w:lvl>
    <w:lvl w:ilvl="7">
      <w:start w:val="1"/>
      <w:numFmt w:val="decimal"/>
      <w:lvlText w:val="%1.%2.%3.%4.%5.%6.%7.%8"/>
      <w:lvlJc w:val="left"/>
      <w:pPr>
        <w:tabs>
          <w:tab w:val="num" w:pos="0"/>
        </w:tabs>
        <w:ind w:left="1440" w:hanging="1440"/>
      </w:pPr>
      <w:rPr>
        <w:rFonts w:ascii="Times New Roman" w:hAnsi="Times New Roman"/>
      </w:rPr>
    </w:lvl>
    <w:lvl w:ilvl="8">
      <w:start w:val="1"/>
      <w:numFmt w:val="decimal"/>
      <w:lvlText w:val="%1.%2.%3.%4.%5.%6.%7.%8.%9"/>
      <w:lvlJc w:val="left"/>
      <w:pPr>
        <w:tabs>
          <w:tab w:val="num" w:pos="0"/>
        </w:tabs>
        <w:ind w:left="1800" w:hanging="1800"/>
      </w:pPr>
      <w:rPr>
        <w:rFonts w:ascii="Times New Roman" w:hAnsi="Times New Roman"/>
      </w:rPr>
    </w:lvl>
  </w:abstractNum>
  <w:abstractNum w:abstractNumId="5" w15:restartNumberingAfterBreak="0">
    <w:nsid w:val="0463085A"/>
    <w:multiLevelType w:val="multilevel"/>
    <w:tmpl w:val="13506226"/>
    <w:lvl w:ilvl="0">
      <w:start w:val="1"/>
      <w:numFmt w:val="decimal"/>
      <w:lvlText w:val="%1."/>
      <w:lvlJc w:val="left"/>
      <w:pPr>
        <w:tabs>
          <w:tab w:val="num" w:pos="360"/>
        </w:tabs>
        <w:ind w:left="360" w:hanging="360"/>
      </w:pPr>
      <w:rPr>
        <w:rFonts w:cs="Times New Roman"/>
        <w:sz w:val="20"/>
        <w:szCs w:val="20"/>
      </w:rPr>
    </w:lvl>
    <w:lvl w:ilvl="1">
      <w:start w:val="1"/>
      <w:numFmt w:val="decimal"/>
      <w:suff w:val="space"/>
      <w:lvlText w:val="%1.%2."/>
      <w:lvlJc w:val="left"/>
      <w:pPr>
        <w:tabs>
          <w:tab w:val="num" w:pos="0"/>
        </w:tabs>
        <w:ind w:left="1000" w:hanging="432"/>
      </w:pPr>
      <w:rPr>
        <w:rFonts w:cs="Times New Roman"/>
        <w:sz w:val="20"/>
        <w:szCs w:val="2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47C2F67"/>
    <w:multiLevelType w:val="multilevel"/>
    <w:tmpl w:val="88F0F658"/>
    <w:lvl w:ilvl="0">
      <w:start w:val="1"/>
      <w:numFmt w:val="decimal"/>
      <w:lvlText w:val="%1."/>
      <w:lvlJc w:val="left"/>
      <w:pPr>
        <w:tabs>
          <w:tab w:val="num" w:pos="0"/>
        </w:tabs>
        <w:ind w:left="955" w:hanging="360"/>
      </w:pPr>
      <w:rPr>
        <w:rFonts w:ascii="Calibri" w:eastAsia="Calibri" w:hAnsi="Calibri" w:cs="Calibri"/>
        <w:spacing w:val="-1"/>
        <w:w w:val="99"/>
        <w:sz w:val="20"/>
        <w:szCs w:val="20"/>
        <w:lang w:val="pl-PL" w:eastAsia="en-US" w:bidi="ar-SA"/>
      </w:rPr>
    </w:lvl>
    <w:lvl w:ilvl="1">
      <w:numFmt w:val="bullet"/>
      <w:lvlText w:val=""/>
      <w:lvlJc w:val="left"/>
      <w:pPr>
        <w:tabs>
          <w:tab w:val="num" w:pos="0"/>
        </w:tabs>
        <w:ind w:left="1856" w:hanging="360"/>
      </w:pPr>
      <w:rPr>
        <w:rFonts w:ascii="Symbol" w:hAnsi="Symbol" w:cs="Symbol" w:hint="default"/>
        <w:lang w:val="pl-PL" w:eastAsia="en-US" w:bidi="ar-SA"/>
      </w:rPr>
    </w:lvl>
    <w:lvl w:ilvl="2">
      <w:numFmt w:val="bullet"/>
      <w:lvlText w:val=""/>
      <w:lvlJc w:val="left"/>
      <w:pPr>
        <w:tabs>
          <w:tab w:val="num" w:pos="0"/>
        </w:tabs>
        <w:ind w:left="2752" w:hanging="360"/>
      </w:pPr>
      <w:rPr>
        <w:rFonts w:ascii="Symbol" w:hAnsi="Symbol" w:cs="Symbol" w:hint="default"/>
        <w:lang w:val="pl-PL" w:eastAsia="en-US" w:bidi="ar-SA"/>
      </w:rPr>
    </w:lvl>
    <w:lvl w:ilvl="3">
      <w:numFmt w:val="bullet"/>
      <w:lvlText w:val=""/>
      <w:lvlJc w:val="left"/>
      <w:pPr>
        <w:tabs>
          <w:tab w:val="num" w:pos="0"/>
        </w:tabs>
        <w:ind w:left="3648" w:hanging="360"/>
      </w:pPr>
      <w:rPr>
        <w:rFonts w:ascii="Symbol" w:hAnsi="Symbol" w:cs="Symbol" w:hint="default"/>
        <w:lang w:val="pl-PL" w:eastAsia="en-US" w:bidi="ar-SA"/>
      </w:rPr>
    </w:lvl>
    <w:lvl w:ilvl="4">
      <w:numFmt w:val="bullet"/>
      <w:lvlText w:val=""/>
      <w:lvlJc w:val="left"/>
      <w:pPr>
        <w:tabs>
          <w:tab w:val="num" w:pos="0"/>
        </w:tabs>
        <w:ind w:left="4544" w:hanging="360"/>
      </w:pPr>
      <w:rPr>
        <w:rFonts w:ascii="Symbol" w:hAnsi="Symbol" w:cs="Symbol" w:hint="default"/>
        <w:lang w:val="pl-PL" w:eastAsia="en-US" w:bidi="ar-SA"/>
      </w:rPr>
    </w:lvl>
    <w:lvl w:ilvl="5">
      <w:numFmt w:val="bullet"/>
      <w:lvlText w:val=""/>
      <w:lvlJc w:val="left"/>
      <w:pPr>
        <w:tabs>
          <w:tab w:val="num" w:pos="0"/>
        </w:tabs>
        <w:ind w:left="5440" w:hanging="360"/>
      </w:pPr>
      <w:rPr>
        <w:rFonts w:ascii="Symbol" w:hAnsi="Symbol" w:cs="Symbol" w:hint="default"/>
        <w:lang w:val="pl-PL" w:eastAsia="en-US" w:bidi="ar-SA"/>
      </w:rPr>
    </w:lvl>
    <w:lvl w:ilvl="6">
      <w:numFmt w:val="bullet"/>
      <w:lvlText w:val=""/>
      <w:lvlJc w:val="left"/>
      <w:pPr>
        <w:tabs>
          <w:tab w:val="num" w:pos="0"/>
        </w:tabs>
        <w:ind w:left="6336" w:hanging="360"/>
      </w:pPr>
      <w:rPr>
        <w:rFonts w:ascii="Symbol" w:hAnsi="Symbol" w:cs="Symbol" w:hint="default"/>
        <w:lang w:val="pl-PL" w:eastAsia="en-US" w:bidi="ar-SA"/>
      </w:rPr>
    </w:lvl>
    <w:lvl w:ilvl="7">
      <w:numFmt w:val="bullet"/>
      <w:lvlText w:val=""/>
      <w:lvlJc w:val="left"/>
      <w:pPr>
        <w:tabs>
          <w:tab w:val="num" w:pos="0"/>
        </w:tabs>
        <w:ind w:left="7232" w:hanging="360"/>
      </w:pPr>
      <w:rPr>
        <w:rFonts w:ascii="Symbol" w:hAnsi="Symbol" w:cs="Symbol" w:hint="default"/>
        <w:lang w:val="pl-PL" w:eastAsia="en-US" w:bidi="ar-SA"/>
      </w:rPr>
    </w:lvl>
    <w:lvl w:ilvl="8">
      <w:numFmt w:val="bullet"/>
      <w:lvlText w:val=""/>
      <w:lvlJc w:val="left"/>
      <w:pPr>
        <w:tabs>
          <w:tab w:val="num" w:pos="0"/>
        </w:tabs>
        <w:ind w:left="8128" w:hanging="360"/>
      </w:pPr>
      <w:rPr>
        <w:rFonts w:ascii="Symbol" w:hAnsi="Symbol" w:cs="Symbol" w:hint="default"/>
        <w:lang w:val="pl-PL" w:eastAsia="en-US" w:bidi="ar-SA"/>
      </w:rPr>
    </w:lvl>
  </w:abstractNum>
  <w:abstractNum w:abstractNumId="7" w15:restartNumberingAfterBreak="0">
    <w:nsid w:val="08474012"/>
    <w:multiLevelType w:val="multilevel"/>
    <w:tmpl w:val="581CC144"/>
    <w:lvl w:ilvl="0">
      <w:start w:val="1"/>
      <w:numFmt w:val="none"/>
      <w:suff w:val="nothing"/>
      <w:lvlText w:val=""/>
      <w:lvlJc w:val="left"/>
      <w:pPr>
        <w:tabs>
          <w:tab w:val="num" w:pos="0"/>
        </w:tabs>
        <w:ind w:left="0" w:firstLine="0"/>
      </w:pPr>
    </w:lvl>
    <w:lvl w:ilvl="1">
      <w:start w:val="1"/>
      <w:numFmt w:val="decimal"/>
      <w:pStyle w:val="Nagwek2"/>
      <w:lvlText w:val="%2."/>
      <w:lvlJc w:val="left"/>
      <w:pPr>
        <w:tabs>
          <w:tab w:val="num" w:pos="792"/>
        </w:tabs>
        <w:ind w:left="792" w:hanging="432"/>
      </w:pPr>
      <w:rPr>
        <w:b w:val="0"/>
        <w:bCs/>
        <w:sz w:val="22"/>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9A52072"/>
    <w:multiLevelType w:val="multilevel"/>
    <w:tmpl w:val="ED50CCAE"/>
    <w:lvl w:ilvl="0">
      <w:start w:val="1"/>
      <w:numFmt w:val="decimal"/>
      <w:lvlText w:val="%1."/>
      <w:lvlJc w:val="left"/>
      <w:pPr>
        <w:tabs>
          <w:tab w:val="num" w:pos="0"/>
        </w:tabs>
        <w:ind w:left="502" w:hanging="360"/>
      </w:pPr>
      <w:rPr>
        <w:rFonts w:cs="Times New Roman"/>
      </w:rPr>
    </w:lvl>
    <w:lvl w:ilvl="1">
      <w:start w:val="1"/>
      <w:numFmt w:val="decimal"/>
      <w:lvlText w:val="%1.%2."/>
      <w:lvlJc w:val="left"/>
      <w:pPr>
        <w:tabs>
          <w:tab w:val="num" w:pos="0"/>
        </w:tabs>
        <w:ind w:left="792" w:hanging="432"/>
      </w:pPr>
      <w:rPr>
        <w:rFonts w:cs="Times New Roman"/>
        <w:b w:val="0"/>
      </w:rPr>
    </w:lvl>
    <w:lvl w:ilvl="2">
      <w:start w:val="1"/>
      <w:numFmt w:val="decimal"/>
      <w:lvlText w:val="%1.%2.%3."/>
      <w:lvlJc w:val="left"/>
      <w:pPr>
        <w:tabs>
          <w:tab w:val="num" w:pos="0"/>
        </w:tabs>
        <w:ind w:left="1224" w:hanging="504"/>
      </w:pPr>
      <w:rPr>
        <w:rFonts w:cs="Times New Roman"/>
        <w:b/>
        <w:sz w:val="20"/>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C083FFC"/>
    <w:multiLevelType w:val="multilevel"/>
    <w:tmpl w:val="DA9E760E"/>
    <w:lvl w:ilvl="0">
      <w:start w:val="1"/>
      <w:numFmt w:val="decimal"/>
      <w:lvlText w:val="%1."/>
      <w:lvlJc w:val="left"/>
      <w:pPr>
        <w:tabs>
          <w:tab w:val="num" w:pos="0"/>
        </w:tabs>
        <w:ind w:left="502" w:hanging="360"/>
      </w:pPr>
      <w:rPr>
        <w:rFonts w:cs="Times New Roman"/>
      </w:rPr>
    </w:lvl>
    <w:lvl w:ilvl="1">
      <w:start w:val="1"/>
      <w:numFmt w:val="decimal"/>
      <w:lvlText w:val="%1.%2."/>
      <w:lvlJc w:val="left"/>
      <w:pPr>
        <w:tabs>
          <w:tab w:val="num" w:pos="0"/>
        </w:tabs>
        <w:ind w:left="792" w:hanging="432"/>
      </w:pPr>
      <w:rPr>
        <w:rFonts w:cs="Times New Roman"/>
        <w:b w:val="0"/>
      </w:rPr>
    </w:lvl>
    <w:lvl w:ilvl="2">
      <w:start w:val="1"/>
      <w:numFmt w:val="decimal"/>
      <w:lvlText w:val="%1.%2.%3."/>
      <w:lvlJc w:val="left"/>
      <w:pPr>
        <w:tabs>
          <w:tab w:val="num" w:pos="0"/>
        </w:tabs>
        <w:ind w:left="1224" w:hanging="504"/>
      </w:pPr>
      <w:rPr>
        <w:rFonts w:cs="Times New Roman"/>
        <w:b/>
        <w:sz w:val="20"/>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0" w15:restartNumberingAfterBreak="0">
    <w:nsid w:val="0CA423DE"/>
    <w:multiLevelType w:val="multilevel"/>
    <w:tmpl w:val="62802F82"/>
    <w:lvl w:ilvl="0">
      <w:start w:val="1"/>
      <w:numFmt w:val="decimal"/>
      <w:lvlText w:val="%1."/>
      <w:lvlJc w:val="left"/>
      <w:pPr>
        <w:tabs>
          <w:tab w:val="num" w:pos="0"/>
        </w:tabs>
        <w:ind w:left="955" w:hanging="360"/>
      </w:pPr>
      <w:rPr>
        <w:rFonts w:ascii="Calibri" w:eastAsia="Calibri" w:hAnsi="Calibri" w:cs="Calibri"/>
        <w:spacing w:val="-1"/>
        <w:w w:val="99"/>
        <w:sz w:val="20"/>
        <w:szCs w:val="20"/>
        <w:lang w:val="pl-PL" w:eastAsia="en-US" w:bidi="ar-SA"/>
      </w:rPr>
    </w:lvl>
    <w:lvl w:ilvl="1">
      <w:start w:val="1"/>
      <w:numFmt w:val="upperRoman"/>
      <w:lvlText w:val="%2."/>
      <w:lvlJc w:val="right"/>
      <w:pPr>
        <w:tabs>
          <w:tab w:val="num" w:pos="0"/>
        </w:tabs>
        <w:ind w:left="1315" w:hanging="360"/>
      </w:pPr>
    </w:lvl>
    <w:lvl w:ilvl="2">
      <w:numFmt w:val="bullet"/>
      <w:lvlText w:val=""/>
      <w:lvlJc w:val="left"/>
      <w:pPr>
        <w:tabs>
          <w:tab w:val="num" w:pos="0"/>
        </w:tabs>
        <w:ind w:left="1676" w:hanging="360"/>
      </w:pPr>
      <w:rPr>
        <w:rFonts w:ascii="Symbol" w:hAnsi="Symbol" w:cs="Symbol" w:hint="default"/>
        <w:w w:val="99"/>
        <w:sz w:val="20"/>
        <w:szCs w:val="20"/>
        <w:lang w:val="pl-PL" w:eastAsia="en-US" w:bidi="ar-SA"/>
      </w:rPr>
    </w:lvl>
    <w:lvl w:ilvl="3">
      <w:numFmt w:val="bullet"/>
      <w:lvlText w:val=""/>
      <w:lvlJc w:val="left"/>
      <w:pPr>
        <w:tabs>
          <w:tab w:val="num" w:pos="0"/>
        </w:tabs>
        <w:ind w:left="1680" w:hanging="360"/>
      </w:pPr>
      <w:rPr>
        <w:rFonts w:ascii="Symbol" w:hAnsi="Symbol" w:cs="Symbol" w:hint="default"/>
        <w:lang w:val="pl-PL" w:eastAsia="en-US" w:bidi="ar-SA"/>
      </w:rPr>
    </w:lvl>
    <w:lvl w:ilvl="4">
      <w:numFmt w:val="bullet"/>
      <w:lvlText w:val=""/>
      <w:lvlJc w:val="left"/>
      <w:pPr>
        <w:tabs>
          <w:tab w:val="num" w:pos="0"/>
        </w:tabs>
        <w:ind w:left="2131" w:hanging="360"/>
      </w:pPr>
      <w:rPr>
        <w:rFonts w:ascii="Symbol" w:hAnsi="Symbol" w:cs="Symbol" w:hint="default"/>
        <w:lang w:val="pl-PL" w:eastAsia="en-US" w:bidi="ar-SA"/>
      </w:rPr>
    </w:lvl>
    <w:lvl w:ilvl="5">
      <w:numFmt w:val="bullet"/>
      <w:lvlText w:val=""/>
      <w:lvlJc w:val="left"/>
      <w:pPr>
        <w:tabs>
          <w:tab w:val="num" w:pos="0"/>
        </w:tabs>
        <w:ind w:left="2583" w:hanging="360"/>
      </w:pPr>
      <w:rPr>
        <w:rFonts w:ascii="Symbol" w:hAnsi="Symbol" w:cs="Symbol" w:hint="default"/>
        <w:lang w:val="pl-PL" w:eastAsia="en-US" w:bidi="ar-SA"/>
      </w:rPr>
    </w:lvl>
    <w:lvl w:ilvl="6">
      <w:numFmt w:val="bullet"/>
      <w:lvlText w:val=""/>
      <w:lvlJc w:val="left"/>
      <w:pPr>
        <w:tabs>
          <w:tab w:val="num" w:pos="0"/>
        </w:tabs>
        <w:ind w:left="3035" w:hanging="360"/>
      </w:pPr>
      <w:rPr>
        <w:rFonts w:ascii="Symbol" w:hAnsi="Symbol" w:cs="Symbol" w:hint="default"/>
        <w:lang w:val="pl-PL" w:eastAsia="en-US" w:bidi="ar-SA"/>
      </w:rPr>
    </w:lvl>
    <w:lvl w:ilvl="7">
      <w:numFmt w:val="bullet"/>
      <w:lvlText w:val=""/>
      <w:lvlJc w:val="left"/>
      <w:pPr>
        <w:tabs>
          <w:tab w:val="num" w:pos="0"/>
        </w:tabs>
        <w:ind w:left="3486" w:hanging="360"/>
      </w:pPr>
      <w:rPr>
        <w:rFonts w:ascii="Symbol" w:hAnsi="Symbol" w:cs="Symbol" w:hint="default"/>
        <w:lang w:val="pl-PL" w:eastAsia="en-US" w:bidi="ar-SA"/>
      </w:rPr>
    </w:lvl>
    <w:lvl w:ilvl="8">
      <w:numFmt w:val="bullet"/>
      <w:lvlText w:val=""/>
      <w:lvlJc w:val="left"/>
      <w:pPr>
        <w:tabs>
          <w:tab w:val="num" w:pos="0"/>
        </w:tabs>
        <w:ind w:left="3938" w:hanging="360"/>
      </w:pPr>
      <w:rPr>
        <w:rFonts w:ascii="Symbol" w:hAnsi="Symbol" w:cs="Symbol" w:hint="default"/>
        <w:lang w:val="pl-PL" w:eastAsia="en-US" w:bidi="ar-SA"/>
      </w:rPr>
    </w:lvl>
  </w:abstractNum>
  <w:abstractNum w:abstractNumId="11" w15:restartNumberingAfterBreak="0">
    <w:nsid w:val="14150BC5"/>
    <w:multiLevelType w:val="multilevel"/>
    <w:tmpl w:val="713EB84E"/>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080" w:hanging="720"/>
      </w:pPr>
      <w:rPr>
        <w:b w:val="0"/>
      </w:rPr>
    </w:lvl>
    <w:lvl w:ilvl="3">
      <w:start w:val="1"/>
      <w:numFmt w:val="decimal"/>
      <w:lvlText w:val="%1.%2.%3.%4."/>
      <w:lvlJc w:val="left"/>
      <w:pPr>
        <w:tabs>
          <w:tab w:val="num" w:pos="0"/>
        </w:tabs>
        <w:ind w:left="1080" w:hanging="720"/>
      </w:pPr>
      <w:rPr>
        <w:b w:val="0"/>
      </w:rPr>
    </w:lvl>
    <w:lvl w:ilvl="4">
      <w:start w:val="1"/>
      <w:numFmt w:val="decimal"/>
      <w:lvlText w:val="%1.%2.%3.%4.%5."/>
      <w:lvlJc w:val="left"/>
      <w:pPr>
        <w:tabs>
          <w:tab w:val="num" w:pos="0"/>
        </w:tabs>
        <w:ind w:left="1440" w:hanging="1080"/>
      </w:pPr>
      <w:rPr>
        <w:b w:val="0"/>
      </w:rPr>
    </w:lvl>
    <w:lvl w:ilvl="5">
      <w:start w:val="1"/>
      <w:numFmt w:val="decimal"/>
      <w:lvlText w:val="%1.%2.%3.%4.%5.%6."/>
      <w:lvlJc w:val="left"/>
      <w:pPr>
        <w:tabs>
          <w:tab w:val="num" w:pos="0"/>
        </w:tabs>
        <w:ind w:left="1440" w:hanging="1080"/>
      </w:pPr>
      <w:rPr>
        <w:b w:val="0"/>
      </w:rPr>
    </w:lvl>
    <w:lvl w:ilvl="6">
      <w:start w:val="1"/>
      <w:numFmt w:val="decimal"/>
      <w:lvlText w:val="%1.%2.%3.%4.%5.%6.%7."/>
      <w:lvlJc w:val="left"/>
      <w:pPr>
        <w:tabs>
          <w:tab w:val="num" w:pos="0"/>
        </w:tabs>
        <w:ind w:left="1800" w:hanging="1440"/>
      </w:pPr>
      <w:rPr>
        <w:b w:val="0"/>
      </w:rPr>
    </w:lvl>
    <w:lvl w:ilvl="7">
      <w:start w:val="1"/>
      <w:numFmt w:val="decimal"/>
      <w:lvlText w:val="%1.%2.%3.%4.%5.%6.%7.%8."/>
      <w:lvlJc w:val="left"/>
      <w:pPr>
        <w:tabs>
          <w:tab w:val="num" w:pos="0"/>
        </w:tabs>
        <w:ind w:left="1800" w:hanging="1440"/>
      </w:pPr>
      <w:rPr>
        <w:b w:val="0"/>
      </w:rPr>
    </w:lvl>
    <w:lvl w:ilvl="8">
      <w:start w:val="1"/>
      <w:numFmt w:val="decimal"/>
      <w:lvlText w:val="%1.%2.%3.%4.%5.%6.%7.%8.%9."/>
      <w:lvlJc w:val="left"/>
      <w:pPr>
        <w:tabs>
          <w:tab w:val="num" w:pos="0"/>
        </w:tabs>
        <w:ind w:left="2160" w:hanging="1800"/>
      </w:pPr>
      <w:rPr>
        <w:b w:val="0"/>
      </w:rPr>
    </w:lvl>
  </w:abstractNum>
  <w:abstractNum w:abstractNumId="12" w15:restartNumberingAfterBreak="0">
    <w:nsid w:val="16032506"/>
    <w:multiLevelType w:val="multilevel"/>
    <w:tmpl w:val="1D0E24DE"/>
    <w:lvl w:ilvl="0">
      <w:start w:val="12"/>
      <w:numFmt w:val="decimal"/>
      <w:lvlText w:val="%1."/>
      <w:lvlJc w:val="left"/>
      <w:pPr>
        <w:tabs>
          <w:tab w:val="num" w:pos="0"/>
        </w:tabs>
        <w:ind w:left="405" w:hanging="405"/>
      </w:pPr>
    </w:lvl>
    <w:lvl w:ilvl="1">
      <w:start w:val="1"/>
      <w:numFmt w:val="decimal"/>
      <w:lvlText w:val="%1.%2."/>
      <w:lvlJc w:val="left"/>
      <w:pPr>
        <w:tabs>
          <w:tab w:val="num" w:pos="0"/>
        </w:tabs>
        <w:ind w:left="405" w:hanging="405"/>
      </w:pPr>
      <w:rPr>
        <w:b w:val="0"/>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3" w15:restartNumberingAfterBreak="0">
    <w:nsid w:val="166C70FC"/>
    <w:multiLevelType w:val="multilevel"/>
    <w:tmpl w:val="62D86080"/>
    <w:lvl w:ilvl="0">
      <w:start w:val="1"/>
      <w:numFmt w:val="lowerLetter"/>
      <w:lvlText w:val="%1)"/>
      <w:lvlJc w:val="left"/>
      <w:pPr>
        <w:tabs>
          <w:tab w:val="num" w:pos="1797"/>
        </w:tabs>
        <w:ind w:left="1797" w:hanging="360"/>
      </w:pPr>
    </w:lvl>
    <w:lvl w:ilvl="1">
      <w:start w:val="1"/>
      <w:numFmt w:val="lowerLetter"/>
      <w:lvlText w:val="%2."/>
      <w:lvlJc w:val="left"/>
      <w:pPr>
        <w:tabs>
          <w:tab w:val="num" w:pos="2517"/>
        </w:tabs>
        <w:ind w:left="2517" w:hanging="360"/>
      </w:pPr>
    </w:lvl>
    <w:lvl w:ilvl="2">
      <w:start w:val="1"/>
      <w:numFmt w:val="lowerRoman"/>
      <w:lvlText w:val="%3."/>
      <w:lvlJc w:val="right"/>
      <w:pPr>
        <w:tabs>
          <w:tab w:val="num" w:pos="3237"/>
        </w:tabs>
        <w:ind w:left="3237" w:hanging="180"/>
      </w:pPr>
    </w:lvl>
    <w:lvl w:ilvl="3">
      <w:start w:val="1"/>
      <w:numFmt w:val="decimal"/>
      <w:lvlText w:val="%4."/>
      <w:lvlJc w:val="left"/>
      <w:pPr>
        <w:tabs>
          <w:tab w:val="num" w:pos="3957"/>
        </w:tabs>
        <w:ind w:left="3957" w:hanging="360"/>
      </w:pPr>
    </w:lvl>
    <w:lvl w:ilvl="4">
      <w:start w:val="1"/>
      <w:numFmt w:val="lowerLetter"/>
      <w:lvlText w:val="%5."/>
      <w:lvlJc w:val="left"/>
      <w:pPr>
        <w:tabs>
          <w:tab w:val="num" w:pos="4677"/>
        </w:tabs>
        <w:ind w:left="4677" w:hanging="360"/>
      </w:pPr>
    </w:lvl>
    <w:lvl w:ilvl="5">
      <w:start w:val="1"/>
      <w:numFmt w:val="lowerRoman"/>
      <w:lvlText w:val="%6."/>
      <w:lvlJc w:val="right"/>
      <w:pPr>
        <w:tabs>
          <w:tab w:val="num" w:pos="5397"/>
        </w:tabs>
        <w:ind w:left="5397" w:hanging="180"/>
      </w:pPr>
    </w:lvl>
    <w:lvl w:ilvl="6">
      <w:start w:val="1"/>
      <w:numFmt w:val="decimal"/>
      <w:lvlText w:val="%7."/>
      <w:lvlJc w:val="left"/>
      <w:pPr>
        <w:tabs>
          <w:tab w:val="num" w:pos="6117"/>
        </w:tabs>
        <w:ind w:left="6117" w:hanging="360"/>
      </w:pPr>
    </w:lvl>
    <w:lvl w:ilvl="7">
      <w:start w:val="1"/>
      <w:numFmt w:val="lowerLetter"/>
      <w:lvlText w:val="%8."/>
      <w:lvlJc w:val="left"/>
      <w:pPr>
        <w:tabs>
          <w:tab w:val="num" w:pos="6837"/>
        </w:tabs>
        <w:ind w:left="6837" w:hanging="360"/>
      </w:pPr>
    </w:lvl>
    <w:lvl w:ilvl="8">
      <w:start w:val="1"/>
      <w:numFmt w:val="lowerRoman"/>
      <w:lvlText w:val="%9."/>
      <w:lvlJc w:val="right"/>
      <w:pPr>
        <w:tabs>
          <w:tab w:val="num" w:pos="7557"/>
        </w:tabs>
        <w:ind w:left="7557" w:hanging="180"/>
      </w:pPr>
    </w:lvl>
  </w:abstractNum>
  <w:abstractNum w:abstractNumId="14" w15:restartNumberingAfterBreak="0">
    <w:nsid w:val="18E3603D"/>
    <w:multiLevelType w:val="multilevel"/>
    <w:tmpl w:val="25742E1E"/>
    <w:lvl w:ilvl="0">
      <w:start w:val="1"/>
      <w:numFmt w:val="decimal"/>
      <w:lvlText w:val="%1."/>
      <w:lvlJc w:val="left"/>
      <w:pPr>
        <w:tabs>
          <w:tab w:val="num" w:pos="360"/>
        </w:tabs>
        <w:ind w:left="360" w:hanging="360"/>
      </w:pPr>
      <w:rPr>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5" w15:restartNumberingAfterBreak="0">
    <w:nsid w:val="18F76E30"/>
    <w:multiLevelType w:val="multilevel"/>
    <w:tmpl w:val="DBBA045E"/>
    <w:lvl w:ilvl="0">
      <w:start w:val="1"/>
      <w:numFmt w:val="decimal"/>
      <w:lvlText w:val="%1."/>
      <w:lvlJc w:val="left"/>
      <w:pPr>
        <w:tabs>
          <w:tab w:val="num" w:pos="0"/>
        </w:tabs>
        <w:ind w:left="953" w:hanging="358"/>
      </w:pPr>
      <w:rPr>
        <w:rFonts w:ascii="Calibri" w:eastAsia="Calibri" w:hAnsi="Calibri" w:cs="Calibri"/>
        <w:spacing w:val="-1"/>
        <w:w w:val="99"/>
        <w:sz w:val="20"/>
        <w:szCs w:val="20"/>
        <w:lang w:val="pl-PL" w:eastAsia="en-US" w:bidi="ar-SA"/>
      </w:rPr>
    </w:lvl>
    <w:lvl w:ilvl="1">
      <w:start w:val="1"/>
      <w:numFmt w:val="decimal"/>
      <w:lvlText w:val="%1.%2."/>
      <w:lvlJc w:val="left"/>
      <w:pPr>
        <w:tabs>
          <w:tab w:val="num" w:pos="0"/>
        </w:tabs>
        <w:ind w:left="1388" w:hanging="432"/>
      </w:pPr>
      <w:rPr>
        <w:rFonts w:ascii="Calibri" w:eastAsia="Calibri" w:hAnsi="Calibri" w:cs="Calibri"/>
        <w:spacing w:val="-1"/>
        <w:w w:val="99"/>
        <w:sz w:val="20"/>
        <w:szCs w:val="20"/>
        <w:lang w:val="pl-PL" w:eastAsia="en-US" w:bidi="ar-SA"/>
      </w:rPr>
    </w:lvl>
    <w:lvl w:ilvl="2">
      <w:numFmt w:val="bullet"/>
      <w:lvlText w:val=""/>
      <w:lvlJc w:val="left"/>
      <w:pPr>
        <w:tabs>
          <w:tab w:val="num" w:pos="0"/>
        </w:tabs>
        <w:ind w:left="2328" w:hanging="432"/>
      </w:pPr>
      <w:rPr>
        <w:rFonts w:ascii="Symbol" w:hAnsi="Symbol" w:cs="Symbol" w:hint="default"/>
        <w:lang w:val="pl-PL" w:eastAsia="en-US" w:bidi="ar-SA"/>
      </w:rPr>
    </w:lvl>
    <w:lvl w:ilvl="3">
      <w:numFmt w:val="bullet"/>
      <w:lvlText w:val=""/>
      <w:lvlJc w:val="left"/>
      <w:pPr>
        <w:tabs>
          <w:tab w:val="num" w:pos="0"/>
        </w:tabs>
        <w:ind w:left="3277" w:hanging="432"/>
      </w:pPr>
      <w:rPr>
        <w:rFonts w:ascii="Symbol" w:hAnsi="Symbol" w:cs="Symbol" w:hint="default"/>
        <w:lang w:val="pl-PL" w:eastAsia="en-US" w:bidi="ar-SA"/>
      </w:rPr>
    </w:lvl>
    <w:lvl w:ilvl="4">
      <w:numFmt w:val="bullet"/>
      <w:lvlText w:val=""/>
      <w:lvlJc w:val="left"/>
      <w:pPr>
        <w:tabs>
          <w:tab w:val="num" w:pos="0"/>
        </w:tabs>
        <w:ind w:left="4226" w:hanging="432"/>
      </w:pPr>
      <w:rPr>
        <w:rFonts w:ascii="Symbol" w:hAnsi="Symbol" w:cs="Symbol" w:hint="default"/>
        <w:lang w:val="pl-PL" w:eastAsia="en-US" w:bidi="ar-SA"/>
      </w:rPr>
    </w:lvl>
    <w:lvl w:ilvl="5">
      <w:numFmt w:val="bullet"/>
      <w:lvlText w:val=""/>
      <w:lvlJc w:val="left"/>
      <w:pPr>
        <w:tabs>
          <w:tab w:val="num" w:pos="0"/>
        </w:tabs>
        <w:ind w:left="5175" w:hanging="432"/>
      </w:pPr>
      <w:rPr>
        <w:rFonts w:ascii="Symbol" w:hAnsi="Symbol" w:cs="Symbol" w:hint="default"/>
        <w:lang w:val="pl-PL" w:eastAsia="en-US" w:bidi="ar-SA"/>
      </w:rPr>
    </w:lvl>
    <w:lvl w:ilvl="6">
      <w:numFmt w:val="bullet"/>
      <w:lvlText w:val=""/>
      <w:lvlJc w:val="left"/>
      <w:pPr>
        <w:tabs>
          <w:tab w:val="num" w:pos="0"/>
        </w:tabs>
        <w:ind w:left="6124" w:hanging="432"/>
      </w:pPr>
      <w:rPr>
        <w:rFonts w:ascii="Symbol" w:hAnsi="Symbol" w:cs="Symbol" w:hint="default"/>
        <w:lang w:val="pl-PL" w:eastAsia="en-US" w:bidi="ar-SA"/>
      </w:rPr>
    </w:lvl>
    <w:lvl w:ilvl="7">
      <w:numFmt w:val="bullet"/>
      <w:lvlText w:val=""/>
      <w:lvlJc w:val="left"/>
      <w:pPr>
        <w:tabs>
          <w:tab w:val="num" w:pos="0"/>
        </w:tabs>
        <w:ind w:left="7073" w:hanging="432"/>
      </w:pPr>
      <w:rPr>
        <w:rFonts w:ascii="Symbol" w:hAnsi="Symbol" w:cs="Symbol" w:hint="default"/>
        <w:lang w:val="pl-PL" w:eastAsia="en-US" w:bidi="ar-SA"/>
      </w:rPr>
    </w:lvl>
    <w:lvl w:ilvl="8">
      <w:numFmt w:val="bullet"/>
      <w:lvlText w:val=""/>
      <w:lvlJc w:val="left"/>
      <w:pPr>
        <w:tabs>
          <w:tab w:val="num" w:pos="0"/>
        </w:tabs>
        <w:ind w:left="8022" w:hanging="432"/>
      </w:pPr>
      <w:rPr>
        <w:rFonts w:ascii="Symbol" w:hAnsi="Symbol" w:cs="Symbol" w:hint="default"/>
        <w:lang w:val="pl-PL" w:eastAsia="en-US" w:bidi="ar-SA"/>
      </w:rPr>
    </w:lvl>
  </w:abstractNum>
  <w:abstractNum w:abstractNumId="16" w15:restartNumberingAfterBreak="0">
    <w:nsid w:val="1B942B08"/>
    <w:multiLevelType w:val="multilevel"/>
    <w:tmpl w:val="F8F4348E"/>
    <w:lvl w:ilvl="0">
      <w:start w:val="2"/>
      <w:numFmt w:val="decimal"/>
      <w:lvlText w:val="%1"/>
      <w:lvlJc w:val="left"/>
      <w:pPr>
        <w:ind w:left="360" w:hanging="360"/>
      </w:pPr>
      <w:rPr>
        <w:rFonts w:hint="default"/>
        <w:i w:val="0"/>
      </w:rPr>
    </w:lvl>
    <w:lvl w:ilvl="1">
      <w:start w:val="1"/>
      <w:numFmt w:val="decimal"/>
      <w:lvlText w:val="%1.%2"/>
      <w:lvlJc w:val="left"/>
      <w:pPr>
        <w:ind w:left="786" w:hanging="36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636" w:hanging="108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4848" w:hanging="1440"/>
      </w:pPr>
      <w:rPr>
        <w:rFonts w:hint="default"/>
        <w:i w:val="0"/>
      </w:rPr>
    </w:lvl>
  </w:abstractNum>
  <w:abstractNum w:abstractNumId="17" w15:restartNumberingAfterBreak="0">
    <w:nsid w:val="1C3F5806"/>
    <w:multiLevelType w:val="multilevel"/>
    <w:tmpl w:val="0DE6B026"/>
    <w:lvl w:ilvl="0">
      <w:start w:val="1"/>
      <w:numFmt w:val="decimal"/>
      <w:lvlText w:val="%1."/>
      <w:lvlJc w:val="left"/>
      <w:pPr>
        <w:tabs>
          <w:tab w:val="num" w:pos="1440"/>
        </w:tabs>
        <w:ind w:left="1440" w:hanging="360"/>
      </w:pPr>
      <w:rPr>
        <w:rFonts w:cs="Times New Roman"/>
        <w:b w:val="0"/>
        <w:bCs w:val="0"/>
      </w:rPr>
    </w:lvl>
    <w:lvl w:ilvl="1">
      <w:start w:val="1"/>
      <w:numFmt w:val="ordinal"/>
      <w:lvlText w:val="10.%2"/>
      <w:lvlJc w:val="left"/>
      <w:pPr>
        <w:ind w:left="1440" w:hanging="360"/>
      </w:pPr>
      <w:rPr>
        <w:rFonts w:asciiTheme="minorHAnsi" w:eastAsia="Times New Roman" w:hAnsiTheme="minorHAnsi"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E414FED"/>
    <w:multiLevelType w:val="multilevel"/>
    <w:tmpl w:val="F38840DC"/>
    <w:lvl w:ilvl="0">
      <w:start w:val="1"/>
      <w:numFmt w:val="decimal"/>
      <w:lvlText w:val="%1."/>
      <w:lvlJc w:val="left"/>
      <w:pPr>
        <w:tabs>
          <w:tab w:val="num" w:pos="0"/>
        </w:tabs>
        <w:ind w:left="956" w:hanging="360"/>
      </w:pPr>
      <w:rPr>
        <w:rFonts w:ascii="Calibri" w:eastAsia="Calibri" w:hAnsi="Calibri" w:cs="Calibri"/>
        <w:color w:val="auto"/>
        <w:spacing w:val="-1"/>
        <w:w w:val="99"/>
        <w:sz w:val="22"/>
        <w:szCs w:val="22"/>
        <w:lang w:val="pl-PL" w:eastAsia="en-US" w:bidi="ar-SA"/>
      </w:rPr>
    </w:lvl>
    <w:lvl w:ilvl="1">
      <w:start w:val="1"/>
      <w:numFmt w:val="decimal"/>
      <w:lvlText w:val="%1.%2."/>
      <w:lvlJc w:val="left"/>
      <w:pPr>
        <w:tabs>
          <w:tab w:val="num" w:pos="0"/>
        </w:tabs>
        <w:ind w:left="1239" w:hanging="360"/>
      </w:pPr>
      <w:rPr>
        <w:rFonts w:ascii="Calibri" w:eastAsia="Calibri" w:hAnsi="Calibri" w:cs="Calibri"/>
        <w:spacing w:val="-1"/>
        <w:w w:val="99"/>
        <w:sz w:val="22"/>
        <w:szCs w:val="22"/>
        <w:lang w:val="pl-PL" w:eastAsia="en-US" w:bidi="ar-SA"/>
      </w:rPr>
    </w:lvl>
    <w:lvl w:ilvl="2">
      <w:numFmt w:val="bullet"/>
      <w:lvlText w:val=""/>
      <w:lvlJc w:val="left"/>
      <w:pPr>
        <w:tabs>
          <w:tab w:val="num" w:pos="0"/>
        </w:tabs>
        <w:ind w:left="2204" w:hanging="360"/>
      </w:pPr>
      <w:rPr>
        <w:rFonts w:ascii="Symbol" w:hAnsi="Symbol" w:cs="Symbol" w:hint="default"/>
        <w:lang w:val="pl-PL" w:eastAsia="en-US" w:bidi="ar-SA"/>
      </w:rPr>
    </w:lvl>
    <w:lvl w:ilvl="3">
      <w:numFmt w:val="bullet"/>
      <w:lvlText w:val=""/>
      <w:lvlJc w:val="left"/>
      <w:pPr>
        <w:tabs>
          <w:tab w:val="num" w:pos="0"/>
        </w:tabs>
        <w:ind w:left="3168" w:hanging="360"/>
      </w:pPr>
      <w:rPr>
        <w:rFonts w:ascii="Symbol" w:hAnsi="Symbol" w:cs="Symbol" w:hint="default"/>
        <w:lang w:val="pl-PL" w:eastAsia="en-US" w:bidi="ar-SA"/>
      </w:rPr>
    </w:lvl>
    <w:lvl w:ilvl="4">
      <w:numFmt w:val="bullet"/>
      <w:lvlText w:val=""/>
      <w:lvlJc w:val="left"/>
      <w:pPr>
        <w:tabs>
          <w:tab w:val="num" w:pos="0"/>
        </w:tabs>
        <w:ind w:left="4133" w:hanging="360"/>
      </w:pPr>
      <w:rPr>
        <w:rFonts w:ascii="Symbol" w:hAnsi="Symbol" w:cs="Symbol" w:hint="default"/>
        <w:lang w:val="pl-PL" w:eastAsia="en-US" w:bidi="ar-SA"/>
      </w:rPr>
    </w:lvl>
    <w:lvl w:ilvl="5">
      <w:numFmt w:val="bullet"/>
      <w:lvlText w:val=""/>
      <w:lvlJc w:val="left"/>
      <w:pPr>
        <w:tabs>
          <w:tab w:val="num" w:pos="0"/>
        </w:tabs>
        <w:ind w:left="5097" w:hanging="360"/>
      </w:pPr>
      <w:rPr>
        <w:rFonts w:ascii="Symbol" w:hAnsi="Symbol" w:cs="Symbol" w:hint="default"/>
        <w:lang w:val="pl-PL" w:eastAsia="en-US" w:bidi="ar-SA"/>
      </w:rPr>
    </w:lvl>
    <w:lvl w:ilvl="6">
      <w:numFmt w:val="bullet"/>
      <w:lvlText w:val=""/>
      <w:lvlJc w:val="left"/>
      <w:pPr>
        <w:tabs>
          <w:tab w:val="num" w:pos="0"/>
        </w:tabs>
        <w:ind w:left="6062" w:hanging="360"/>
      </w:pPr>
      <w:rPr>
        <w:rFonts w:ascii="Symbol" w:hAnsi="Symbol" w:cs="Symbol" w:hint="default"/>
        <w:lang w:val="pl-PL" w:eastAsia="en-US" w:bidi="ar-SA"/>
      </w:rPr>
    </w:lvl>
    <w:lvl w:ilvl="7">
      <w:numFmt w:val="bullet"/>
      <w:lvlText w:val=""/>
      <w:lvlJc w:val="left"/>
      <w:pPr>
        <w:tabs>
          <w:tab w:val="num" w:pos="0"/>
        </w:tabs>
        <w:ind w:left="7026" w:hanging="360"/>
      </w:pPr>
      <w:rPr>
        <w:rFonts w:ascii="Symbol" w:hAnsi="Symbol" w:cs="Symbol" w:hint="default"/>
        <w:lang w:val="pl-PL" w:eastAsia="en-US" w:bidi="ar-SA"/>
      </w:rPr>
    </w:lvl>
    <w:lvl w:ilvl="8">
      <w:numFmt w:val="bullet"/>
      <w:lvlText w:val=""/>
      <w:lvlJc w:val="left"/>
      <w:pPr>
        <w:tabs>
          <w:tab w:val="num" w:pos="0"/>
        </w:tabs>
        <w:ind w:left="7991" w:hanging="360"/>
      </w:pPr>
      <w:rPr>
        <w:rFonts w:ascii="Symbol" w:hAnsi="Symbol" w:cs="Symbol" w:hint="default"/>
        <w:lang w:val="pl-PL" w:eastAsia="en-US" w:bidi="ar-SA"/>
      </w:rPr>
    </w:lvl>
  </w:abstractNum>
  <w:abstractNum w:abstractNumId="19" w15:restartNumberingAfterBreak="0">
    <w:nsid w:val="1E763A56"/>
    <w:multiLevelType w:val="multilevel"/>
    <w:tmpl w:val="815C12B6"/>
    <w:lvl w:ilvl="0">
      <w:start w:val="1"/>
      <w:numFmt w:val="decimal"/>
      <w:lvlText w:val="%1."/>
      <w:lvlJc w:val="left"/>
      <w:pPr>
        <w:tabs>
          <w:tab w:val="num" w:pos="0"/>
        </w:tabs>
        <w:ind w:left="956" w:hanging="360"/>
      </w:pPr>
      <w:rPr>
        <w:rFonts w:ascii="Calibri" w:eastAsia="Calibri" w:hAnsi="Calibri" w:cs="Calibri"/>
        <w:color w:val="auto"/>
        <w:spacing w:val="-1"/>
        <w:w w:val="99"/>
        <w:sz w:val="22"/>
        <w:szCs w:val="22"/>
        <w:lang w:val="pl-PL" w:eastAsia="en-US" w:bidi="ar-SA"/>
      </w:rPr>
    </w:lvl>
    <w:lvl w:ilvl="1">
      <w:start w:val="1"/>
      <w:numFmt w:val="decimal"/>
      <w:lvlText w:val="%1.%2."/>
      <w:lvlJc w:val="left"/>
      <w:pPr>
        <w:tabs>
          <w:tab w:val="num" w:pos="0"/>
        </w:tabs>
        <w:ind w:left="1239" w:hanging="360"/>
      </w:pPr>
      <w:rPr>
        <w:rFonts w:ascii="Calibri" w:eastAsia="Calibri" w:hAnsi="Calibri" w:cs="Calibri"/>
        <w:spacing w:val="-1"/>
        <w:w w:val="99"/>
        <w:sz w:val="22"/>
        <w:szCs w:val="22"/>
        <w:lang w:val="pl-PL" w:eastAsia="en-US" w:bidi="ar-SA"/>
      </w:rPr>
    </w:lvl>
    <w:lvl w:ilvl="2">
      <w:numFmt w:val="bullet"/>
      <w:lvlText w:val=""/>
      <w:lvlJc w:val="left"/>
      <w:pPr>
        <w:tabs>
          <w:tab w:val="num" w:pos="0"/>
        </w:tabs>
        <w:ind w:left="2204" w:hanging="360"/>
      </w:pPr>
      <w:rPr>
        <w:rFonts w:ascii="Symbol" w:hAnsi="Symbol" w:cs="Symbol" w:hint="default"/>
        <w:lang w:val="pl-PL" w:eastAsia="en-US" w:bidi="ar-SA"/>
      </w:rPr>
    </w:lvl>
    <w:lvl w:ilvl="3">
      <w:numFmt w:val="bullet"/>
      <w:lvlText w:val=""/>
      <w:lvlJc w:val="left"/>
      <w:pPr>
        <w:tabs>
          <w:tab w:val="num" w:pos="0"/>
        </w:tabs>
        <w:ind w:left="3168" w:hanging="360"/>
      </w:pPr>
      <w:rPr>
        <w:rFonts w:ascii="Symbol" w:hAnsi="Symbol" w:cs="Symbol" w:hint="default"/>
        <w:lang w:val="pl-PL" w:eastAsia="en-US" w:bidi="ar-SA"/>
      </w:rPr>
    </w:lvl>
    <w:lvl w:ilvl="4">
      <w:numFmt w:val="bullet"/>
      <w:lvlText w:val=""/>
      <w:lvlJc w:val="left"/>
      <w:pPr>
        <w:tabs>
          <w:tab w:val="num" w:pos="0"/>
        </w:tabs>
        <w:ind w:left="4133" w:hanging="360"/>
      </w:pPr>
      <w:rPr>
        <w:rFonts w:ascii="Symbol" w:hAnsi="Symbol" w:cs="Symbol" w:hint="default"/>
        <w:lang w:val="pl-PL" w:eastAsia="en-US" w:bidi="ar-SA"/>
      </w:rPr>
    </w:lvl>
    <w:lvl w:ilvl="5">
      <w:numFmt w:val="bullet"/>
      <w:lvlText w:val=""/>
      <w:lvlJc w:val="left"/>
      <w:pPr>
        <w:tabs>
          <w:tab w:val="num" w:pos="0"/>
        </w:tabs>
        <w:ind w:left="5097" w:hanging="360"/>
      </w:pPr>
      <w:rPr>
        <w:rFonts w:ascii="Symbol" w:hAnsi="Symbol" w:cs="Symbol" w:hint="default"/>
        <w:lang w:val="pl-PL" w:eastAsia="en-US" w:bidi="ar-SA"/>
      </w:rPr>
    </w:lvl>
    <w:lvl w:ilvl="6">
      <w:numFmt w:val="bullet"/>
      <w:lvlText w:val=""/>
      <w:lvlJc w:val="left"/>
      <w:pPr>
        <w:tabs>
          <w:tab w:val="num" w:pos="0"/>
        </w:tabs>
        <w:ind w:left="6062" w:hanging="360"/>
      </w:pPr>
      <w:rPr>
        <w:rFonts w:ascii="Symbol" w:hAnsi="Symbol" w:cs="Symbol" w:hint="default"/>
        <w:lang w:val="pl-PL" w:eastAsia="en-US" w:bidi="ar-SA"/>
      </w:rPr>
    </w:lvl>
    <w:lvl w:ilvl="7">
      <w:numFmt w:val="bullet"/>
      <w:lvlText w:val=""/>
      <w:lvlJc w:val="left"/>
      <w:pPr>
        <w:tabs>
          <w:tab w:val="num" w:pos="0"/>
        </w:tabs>
        <w:ind w:left="7026" w:hanging="360"/>
      </w:pPr>
      <w:rPr>
        <w:rFonts w:ascii="Symbol" w:hAnsi="Symbol" w:cs="Symbol" w:hint="default"/>
        <w:lang w:val="pl-PL" w:eastAsia="en-US" w:bidi="ar-SA"/>
      </w:rPr>
    </w:lvl>
    <w:lvl w:ilvl="8">
      <w:numFmt w:val="bullet"/>
      <w:lvlText w:val=""/>
      <w:lvlJc w:val="left"/>
      <w:pPr>
        <w:tabs>
          <w:tab w:val="num" w:pos="0"/>
        </w:tabs>
        <w:ind w:left="7991" w:hanging="360"/>
      </w:pPr>
      <w:rPr>
        <w:rFonts w:ascii="Symbol" w:hAnsi="Symbol" w:cs="Symbol" w:hint="default"/>
        <w:lang w:val="pl-PL" w:eastAsia="en-US" w:bidi="ar-SA"/>
      </w:rPr>
    </w:lvl>
  </w:abstractNum>
  <w:abstractNum w:abstractNumId="20" w15:restartNumberingAfterBreak="0">
    <w:nsid w:val="213113F3"/>
    <w:multiLevelType w:val="multilevel"/>
    <w:tmpl w:val="0106BEDC"/>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21" w15:restartNumberingAfterBreak="0">
    <w:nsid w:val="213A73B1"/>
    <w:multiLevelType w:val="multilevel"/>
    <w:tmpl w:val="43B4AD24"/>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2" w15:restartNumberingAfterBreak="0">
    <w:nsid w:val="237B6196"/>
    <w:multiLevelType w:val="multilevel"/>
    <w:tmpl w:val="13BECFE2"/>
    <w:lvl w:ilvl="0">
      <w:start w:val="1"/>
      <w:numFmt w:val="decimal"/>
      <w:lvlText w:val="%1."/>
      <w:lvlJc w:val="left"/>
      <w:pPr>
        <w:tabs>
          <w:tab w:val="num" w:pos="360"/>
        </w:tabs>
        <w:ind w:left="360" w:hanging="360"/>
      </w:pPr>
      <w:rPr>
        <w:rFonts w:ascii="Calibri" w:eastAsia="Times New Roman" w:hAnsi="Calibri" w:cs="Calibri"/>
        <w:b w:val="0"/>
        <w:i w:val="0"/>
        <w:sz w:val="22"/>
        <w:szCs w:val="22"/>
      </w:rPr>
    </w:lvl>
    <w:lvl w:ilvl="1">
      <w:start w:val="1"/>
      <w:numFmt w:val="ordinal"/>
      <w:suff w:val="space"/>
      <w:lvlText w:val="%1%2"/>
      <w:lvlJc w:val="left"/>
      <w:pPr>
        <w:tabs>
          <w:tab w:val="num" w:pos="0"/>
        </w:tabs>
        <w:ind w:left="792" w:hanging="432"/>
      </w:pPr>
      <w:rPr>
        <w:rFonts w:ascii="Calibri" w:hAnsi="Calibri" w:cs="Times New Roman"/>
        <w:b w:val="0"/>
        <w:i w:val="0"/>
        <w:sz w:val="24"/>
        <w:szCs w:val="20"/>
      </w:rPr>
    </w:lvl>
    <w:lvl w:ilvl="2">
      <w:start w:val="1"/>
      <w:numFmt w:val="lowerLetter"/>
      <w:lvlText w:val="%3)"/>
      <w:lvlJc w:val="left"/>
      <w:pPr>
        <w:tabs>
          <w:tab w:val="num" w:pos="1224"/>
        </w:tabs>
        <w:ind w:left="1224" w:hanging="504"/>
      </w:pPr>
      <w:rPr>
        <w:rFonts w:ascii="Times New Roman" w:hAnsi="Times New Roman" w:cs="Times New Roman"/>
        <w:b w:val="0"/>
        <w:i w:val="0"/>
        <w:sz w:val="24"/>
      </w:rPr>
    </w:lvl>
    <w:lvl w:ilvl="3">
      <w:start w:val="1"/>
      <w:numFmt w:val="bullet"/>
      <w:lvlText w:val=""/>
      <w:lvlJc w:val="left"/>
      <w:pPr>
        <w:tabs>
          <w:tab w:val="num" w:pos="1728"/>
        </w:tabs>
        <w:ind w:left="1728" w:hanging="648"/>
      </w:pPr>
      <w:rPr>
        <w:rFonts w:ascii="Symbol" w:hAnsi="Symbol" w:cs="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24C30109"/>
    <w:multiLevelType w:val="multilevel"/>
    <w:tmpl w:val="C5B0AACC"/>
    <w:lvl w:ilvl="0">
      <w:start w:val="1"/>
      <w:numFmt w:val="decimal"/>
      <w:lvlText w:val="%1"/>
      <w:lvlJc w:val="left"/>
      <w:pPr>
        <w:tabs>
          <w:tab w:val="num" w:pos="0"/>
        </w:tabs>
        <w:ind w:left="360" w:hanging="360"/>
      </w:pPr>
      <w:rPr>
        <w:rFonts w:ascii="Times New Roman" w:hAnsi="Times New Roman"/>
      </w:rPr>
    </w:lvl>
    <w:lvl w:ilvl="1">
      <w:start w:val="1"/>
      <w:numFmt w:val="decimal"/>
      <w:lvlText w:val="%1.%2"/>
      <w:lvlJc w:val="left"/>
      <w:pPr>
        <w:tabs>
          <w:tab w:val="num" w:pos="0"/>
        </w:tabs>
        <w:ind w:left="360" w:hanging="360"/>
      </w:pPr>
      <w:rPr>
        <w:rFonts w:ascii="Calibri" w:hAnsi="Calibri" w:cs="Calibri"/>
      </w:rPr>
    </w:lvl>
    <w:lvl w:ilvl="2">
      <w:start w:val="1"/>
      <w:numFmt w:val="decimal"/>
      <w:lvlText w:val="%1.%2.%3"/>
      <w:lvlJc w:val="left"/>
      <w:pPr>
        <w:tabs>
          <w:tab w:val="num" w:pos="0"/>
        </w:tabs>
        <w:ind w:left="720" w:hanging="720"/>
      </w:pPr>
      <w:rPr>
        <w:rFonts w:ascii="Times New Roman" w:hAnsi="Times New Roman"/>
      </w:rPr>
    </w:lvl>
    <w:lvl w:ilvl="3">
      <w:start w:val="1"/>
      <w:numFmt w:val="decimal"/>
      <w:lvlText w:val="%1.%2.%3.%4"/>
      <w:lvlJc w:val="left"/>
      <w:pPr>
        <w:tabs>
          <w:tab w:val="num" w:pos="0"/>
        </w:tabs>
        <w:ind w:left="720" w:hanging="720"/>
      </w:pPr>
      <w:rPr>
        <w:rFonts w:ascii="Times New Roman" w:hAnsi="Times New Roman"/>
      </w:rPr>
    </w:lvl>
    <w:lvl w:ilvl="4">
      <w:start w:val="1"/>
      <w:numFmt w:val="decimal"/>
      <w:lvlText w:val="%1.%2.%3.%4.%5"/>
      <w:lvlJc w:val="left"/>
      <w:pPr>
        <w:tabs>
          <w:tab w:val="num" w:pos="0"/>
        </w:tabs>
        <w:ind w:left="1080" w:hanging="1080"/>
      </w:pPr>
      <w:rPr>
        <w:rFonts w:ascii="Times New Roman" w:hAnsi="Times New Roman"/>
      </w:rPr>
    </w:lvl>
    <w:lvl w:ilvl="5">
      <w:start w:val="1"/>
      <w:numFmt w:val="decimal"/>
      <w:lvlText w:val="%1.%2.%3.%4.%5.%6"/>
      <w:lvlJc w:val="left"/>
      <w:pPr>
        <w:tabs>
          <w:tab w:val="num" w:pos="0"/>
        </w:tabs>
        <w:ind w:left="1080" w:hanging="1080"/>
      </w:pPr>
      <w:rPr>
        <w:rFonts w:ascii="Times New Roman" w:hAnsi="Times New Roman"/>
      </w:rPr>
    </w:lvl>
    <w:lvl w:ilvl="6">
      <w:start w:val="1"/>
      <w:numFmt w:val="decimal"/>
      <w:lvlText w:val="%1.%2.%3.%4.%5.%6.%7"/>
      <w:lvlJc w:val="left"/>
      <w:pPr>
        <w:tabs>
          <w:tab w:val="num" w:pos="0"/>
        </w:tabs>
        <w:ind w:left="1440" w:hanging="1440"/>
      </w:pPr>
      <w:rPr>
        <w:rFonts w:ascii="Times New Roman" w:hAnsi="Times New Roman"/>
      </w:rPr>
    </w:lvl>
    <w:lvl w:ilvl="7">
      <w:start w:val="1"/>
      <w:numFmt w:val="decimal"/>
      <w:lvlText w:val="%1.%2.%3.%4.%5.%6.%7.%8"/>
      <w:lvlJc w:val="left"/>
      <w:pPr>
        <w:tabs>
          <w:tab w:val="num" w:pos="0"/>
        </w:tabs>
        <w:ind w:left="1440" w:hanging="1440"/>
      </w:pPr>
      <w:rPr>
        <w:rFonts w:ascii="Times New Roman" w:hAnsi="Times New Roman"/>
      </w:rPr>
    </w:lvl>
    <w:lvl w:ilvl="8">
      <w:start w:val="1"/>
      <w:numFmt w:val="decimal"/>
      <w:lvlText w:val="%1.%2.%3.%4.%5.%6.%7.%8.%9"/>
      <w:lvlJc w:val="left"/>
      <w:pPr>
        <w:tabs>
          <w:tab w:val="num" w:pos="0"/>
        </w:tabs>
        <w:ind w:left="1800" w:hanging="1800"/>
      </w:pPr>
      <w:rPr>
        <w:rFonts w:ascii="Times New Roman" w:hAnsi="Times New Roman"/>
      </w:rPr>
    </w:lvl>
  </w:abstractNum>
  <w:abstractNum w:abstractNumId="24" w15:restartNumberingAfterBreak="0">
    <w:nsid w:val="24C71FBC"/>
    <w:multiLevelType w:val="multilevel"/>
    <w:tmpl w:val="285CCEA0"/>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5" w15:restartNumberingAfterBreak="0">
    <w:nsid w:val="26BF31CA"/>
    <w:multiLevelType w:val="multilevel"/>
    <w:tmpl w:val="7B68DA58"/>
    <w:lvl w:ilvl="0">
      <w:start w:val="3"/>
      <w:numFmt w:val="decimal"/>
      <w:lvlText w:val="%1"/>
      <w:lvlJc w:val="left"/>
      <w:pPr>
        <w:ind w:left="360" w:hanging="360"/>
      </w:pPr>
      <w:rPr>
        <w:rFonts w:hint="default"/>
      </w:rPr>
    </w:lvl>
    <w:lvl w:ilvl="1">
      <w:start w:val="1"/>
      <w:numFmt w:val="decimal"/>
      <w:lvlText w:val="%1.%2"/>
      <w:lvlJc w:val="left"/>
      <w:pPr>
        <w:ind w:left="848" w:hanging="360"/>
      </w:pPr>
      <w:rPr>
        <w:rFonts w:hint="default"/>
      </w:rPr>
    </w:lvl>
    <w:lvl w:ilvl="2">
      <w:start w:val="1"/>
      <w:numFmt w:val="decimal"/>
      <w:lvlText w:val="%1.%2.%3"/>
      <w:lvlJc w:val="left"/>
      <w:pPr>
        <w:ind w:left="1696" w:hanging="720"/>
      </w:pPr>
      <w:rPr>
        <w:rFonts w:hint="default"/>
      </w:rPr>
    </w:lvl>
    <w:lvl w:ilvl="3">
      <w:start w:val="1"/>
      <w:numFmt w:val="decimal"/>
      <w:lvlText w:val="%1.%2.%3.%4"/>
      <w:lvlJc w:val="left"/>
      <w:pPr>
        <w:ind w:left="2184" w:hanging="720"/>
      </w:pPr>
      <w:rPr>
        <w:rFonts w:hint="default"/>
      </w:rPr>
    </w:lvl>
    <w:lvl w:ilvl="4">
      <w:start w:val="1"/>
      <w:numFmt w:val="decimal"/>
      <w:lvlText w:val="%1.%2.%3.%4.%5"/>
      <w:lvlJc w:val="left"/>
      <w:pPr>
        <w:ind w:left="3032" w:hanging="1080"/>
      </w:pPr>
      <w:rPr>
        <w:rFonts w:hint="default"/>
      </w:rPr>
    </w:lvl>
    <w:lvl w:ilvl="5">
      <w:start w:val="1"/>
      <w:numFmt w:val="decimal"/>
      <w:lvlText w:val="%1.%2.%3.%4.%5.%6"/>
      <w:lvlJc w:val="left"/>
      <w:pPr>
        <w:ind w:left="3520" w:hanging="1080"/>
      </w:pPr>
      <w:rPr>
        <w:rFonts w:hint="default"/>
      </w:rPr>
    </w:lvl>
    <w:lvl w:ilvl="6">
      <w:start w:val="1"/>
      <w:numFmt w:val="decimal"/>
      <w:lvlText w:val="%1.%2.%3.%4.%5.%6.%7"/>
      <w:lvlJc w:val="left"/>
      <w:pPr>
        <w:ind w:left="4368" w:hanging="1440"/>
      </w:pPr>
      <w:rPr>
        <w:rFonts w:hint="default"/>
      </w:rPr>
    </w:lvl>
    <w:lvl w:ilvl="7">
      <w:start w:val="1"/>
      <w:numFmt w:val="decimal"/>
      <w:lvlText w:val="%1.%2.%3.%4.%5.%6.%7.%8"/>
      <w:lvlJc w:val="left"/>
      <w:pPr>
        <w:ind w:left="4856" w:hanging="1440"/>
      </w:pPr>
      <w:rPr>
        <w:rFonts w:hint="default"/>
      </w:rPr>
    </w:lvl>
    <w:lvl w:ilvl="8">
      <w:start w:val="1"/>
      <w:numFmt w:val="decimal"/>
      <w:lvlText w:val="%1.%2.%3.%4.%5.%6.%7.%8.%9"/>
      <w:lvlJc w:val="left"/>
      <w:pPr>
        <w:ind w:left="5344" w:hanging="1440"/>
      </w:pPr>
      <w:rPr>
        <w:rFonts w:hint="default"/>
      </w:rPr>
    </w:lvl>
  </w:abstractNum>
  <w:abstractNum w:abstractNumId="26" w15:restartNumberingAfterBreak="0">
    <w:nsid w:val="2B8B31BF"/>
    <w:multiLevelType w:val="multilevel"/>
    <w:tmpl w:val="409C142A"/>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27" w15:restartNumberingAfterBreak="0">
    <w:nsid w:val="30FE3FD3"/>
    <w:multiLevelType w:val="multilevel"/>
    <w:tmpl w:val="85A463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296590F"/>
    <w:multiLevelType w:val="multilevel"/>
    <w:tmpl w:val="D9400508"/>
    <w:lvl w:ilvl="0">
      <w:start w:val="1"/>
      <w:numFmt w:val="decimal"/>
      <w:lvlText w:val="%1."/>
      <w:lvlJc w:val="left"/>
      <w:pPr>
        <w:tabs>
          <w:tab w:val="num" w:pos="360"/>
        </w:tabs>
        <w:ind w:left="360" w:hanging="360"/>
      </w:pPr>
      <w:rPr>
        <w:b w:val="0"/>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15:restartNumberingAfterBreak="0">
    <w:nsid w:val="348F7F8B"/>
    <w:multiLevelType w:val="multilevel"/>
    <w:tmpl w:val="6F3CCB1A"/>
    <w:lvl w:ilvl="0">
      <w:start w:val="1"/>
      <w:numFmt w:val="decimal"/>
      <w:lvlText w:val="%1."/>
      <w:lvlJc w:val="left"/>
      <w:pPr>
        <w:tabs>
          <w:tab w:val="num" w:pos="720"/>
        </w:tabs>
        <w:ind w:left="720" w:hanging="360"/>
      </w:pPr>
      <w:rPr>
        <w:rFonts w:cs="Times New Roman"/>
        <w:sz w:val="22"/>
        <w:szCs w:val="22"/>
      </w:rPr>
    </w:lvl>
    <w:lvl w:ilvl="1">
      <w:start w:val="11"/>
      <w:numFmt w:val="decimal"/>
      <w:lvlText w:val="%1.%2."/>
      <w:lvlJc w:val="left"/>
      <w:pPr>
        <w:tabs>
          <w:tab w:val="num" w:pos="0"/>
        </w:tabs>
        <w:ind w:left="765" w:hanging="405"/>
      </w:pPr>
      <w:rPr>
        <w:rFonts w:ascii="Calibri" w:hAnsi="Calibri" w:cs="Calibri"/>
        <w:color w:val="000000"/>
      </w:rPr>
    </w:lvl>
    <w:lvl w:ilvl="2">
      <w:start w:val="1"/>
      <w:numFmt w:val="decimal"/>
      <w:lvlText w:val="%1.%2.%3."/>
      <w:lvlJc w:val="left"/>
      <w:pPr>
        <w:tabs>
          <w:tab w:val="num" w:pos="0"/>
        </w:tabs>
        <w:ind w:left="1080" w:hanging="720"/>
      </w:pPr>
      <w:rPr>
        <w:rFonts w:ascii="Calibri" w:hAnsi="Calibri" w:cs="Calibri"/>
        <w:color w:val="7030A0"/>
      </w:rPr>
    </w:lvl>
    <w:lvl w:ilvl="3">
      <w:start w:val="1"/>
      <w:numFmt w:val="decimal"/>
      <w:lvlText w:val="%1.%2.%3.%4."/>
      <w:lvlJc w:val="left"/>
      <w:pPr>
        <w:tabs>
          <w:tab w:val="num" w:pos="0"/>
        </w:tabs>
        <w:ind w:left="1080" w:hanging="720"/>
      </w:pPr>
      <w:rPr>
        <w:rFonts w:ascii="Calibri" w:hAnsi="Calibri" w:cs="Calibri"/>
        <w:color w:val="7030A0"/>
      </w:rPr>
    </w:lvl>
    <w:lvl w:ilvl="4">
      <w:start w:val="1"/>
      <w:numFmt w:val="decimal"/>
      <w:lvlText w:val="%1.%2.%3.%4.%5."/>
      <w:lvlJc w:val="left"/>
      <w:pPr>
        <w:tabs>
          <w:tab w:val="num" w:pos="0"/>
        </w:tabs>
        <w:ind w:left="1440" w:hanging="1080"/>
      </w:pPr>
      <w:rPr>
        <w:rFonts w:ascii="Calibri" w:hAnsi="Calibri" w:cs="Calibri"/>
        <w:color w:val="7030A0"/>
      </w:rPr>
    </w:lvl>
    <w:lvl w:ilvl="5">
      <w:start w:val="1"/>
      <w:numFmt w:val="decimal"/>
      <w:lvlText w:val="%1.%2.%3.%4.%5.%6."/>
      <w:lvlJc w:val="left"/>
      <w:pPr>
        <w:tabs>
          <w:tab w:val="num" w:pos="0"/>
        </w:tabs>
        <w:ind w:left="1440" w:hanging="1080"/>
      </w:pPr>
      <w:rPr>
        <w:rFonts w:ascii="Calibri" w:hAnsi="Calibri" w:cs="Calibri"/>
        <w:color w:val="7030A0"/>
      </w:rPr>
    </w:lvl>
    <w:lvl w:ilvl="6">
      <w:start w:val="1"/>
      <w:numFmt w:val="decimal"/>
      <w:lvlText w:val="%1.%2.%3.%4.%5.%6.%7."/>
      <w:lvlJc w:val="left"/>
      <w:pPr>
        <w:tabs>
          <w:tab w:val="num" w:pos="0"/>
        </w:tabs>
        <w:ind w:left="1440" w:hanging="1080"/>
      </w:pPr>
      <w:rPr>
        <w:rFonts w:ascii="Calibri" w:hAnsi="Calibri" w:cs="Calibri"/>
        <w:color w:val="7030A0"/>
      </w:rPr>
    </w:lvl>
    <w:lvl w:ilvl="7">
      <w:start w:val="1"/>
      <w:numFmt w:val="decimal"/>
      <w:lvlText w:val="%1.%2.%3.%4.%5.%6.%7.%8."/>
      <w:lvlJc w:val="left"/>
      <w:pPr>
        <w:tabs>
          <w:tab w:val="num" w:pos="0"/>
        </w:tabs>
        <w:ind w:left="1800" w:hanging="1440"/>
      </w:pPr>
      <w:rPr>
        <w:rFonts w:ascii="Calibri" w:hAnsi="Calibri" w:cs="Calibri"/>
        <w:color w:val="7030A0"/>
      </w:rPr>
    </w:lvl>
    <w:lvl w:ilvl="8">
      <w:start w:val="1"/>
      <w:numFmt w:val="decimal"/>
      <w:lvlText w:val="%1.%2.%3.%4.%5.%6.%7.%8.%9."/>
      <w:lvlJc w:val="left"/>
      <w:pPr>
        <w:tabs>
          <w:tab w:val="num" w:pos="0"/>
        </w:tabs>
        <w:ind w:left="1800" w:hanging="1440"/>
      </w:pPr>
      <w:rPr>
        <w:rFonts w:ascii="Calibri" w:hAnsi="Calibri" w:cs="Calibri"/>
        <w:color w:val="7030A0"/>
      </w:rPr>
    </w:lvl>
  </w:abstractNum>
  <w:abstractNum w:abstractNumId="30" w15:restartNumberingAfterBreak="0">
    <w:nsid w:val="393611F1"/>
    <w:multiLevelType w:val="multilevel"/>
    <w:tmpl w:val="F0A483B6"/>
    <w:lvl w:ilvl="0">
      <w:start w:val="1"/>
      <w:numFmt w:val="decimal"/>
      <w:lvlText w:val="%1."/>
      <w:lvlJc w:val="left"/>
      <w:pPr>
        <w:tabs>
          <w:tab w:val="num" w:pos="0"/>
        </w:tabs>
        <w:ind w:left="955" w:hanging="360"/>
      </w:pPr>
      <w:rPr>
        <w:spacing w:val="-1"/>
        <w:w w:val="99"/>
        <w:sz w:val="20"/>
        <w:szCs w:val="20"/>
        <w:lang w:val="pl-PL" w:eastAsia="en-US" w:bidi="ar-SA"/>
      </w:rPr>
    </w:lvl>
    <w:lvl w:ilvl="1">
      <w:start w:val="1"/>
      <w:numFmt w:val="lowerLetter"/>
      <w:lvlText w:val="%2)"/>
      <w:lvlJc w:val="left"/>
      <w:pPr>
        <w:tabs>
          <w:tab w:val="num" w:pos="0"/>
        </w:tabs>
        <w:ind w:left="1315" w:hanging="360"/>
      </w:pPr>
      <w:rPr>
        <w:rFonts w:ascii="Calibri" w:eastAsia="Calibri" w:hAnsi="Calibri" w:cs="Calibri"/>
        <w:w w:val="99"/>
        <w:sz w:val="20"/>
        <w:szCs w:val="20"/>
        <w:lang w:val="pl-PL" w:eastAsia="en-US" w:bidi="ar-SA"/>
      </w:rPr>
    </w:lvl>
    <w:lvl w:ilvl="2">
      <w:numFmt w:val="bullet"/>
      <w:lvlText w:val=""/>
      <w:lvlJc w:val="left"/>
      <w:pPr>
        <w:tabs>
          <w:tab w:val="num" w:pos="0"/>
        </w:tabs>
        <w:ind w:left="1676" w:hanging="360"/>
      </w:pPr>
      <w:rPr>
        <w:rFonts w:ascii="Symbol" w:hAnsi="Symbol" w:cs="Symbol" w:hint="default"/>
        <w:w w:val="99"/>
        <w:sz w:val="20"/>
        <w:szCs w:val="20"/>
        <w:lang w:val="pl-PL" w:eastAsia="en-US" w:bidi="ar-SA"/>
      </w:rPr>
    </w:lvl>
    <w:lvl w:ilvl="3">
      <w:numFmt w:val="bullet"/>
      <w:lvlText w:val=""/>
      <w:lvlJc w:val="left"/>
      <w:pPr>
        <w:tabs>
          <w:tab w:val="num" w:pos="0"/>
        </w:tabs>
        <w:ind w:left="1680" w:hanging="360"/>
      </w:pPr>
      <w:rPr>
        <w:rFonts w:ascii="Symbol" w:hAnsi="Symbol" w:cs="Symbol" w:hint="default"/>
        <w:lang w:val="pl-PL" w:eastAsia="en-US" w:bidi="ar-SA"/>
      </w:rPr>
    </w:lvl>
    <w:lvl w:ilvl="4">
      <w:numFmt w:val="bullet"/>
      <w:lvlText w:val=""/>
      <w:lvlJc w:val="left"/>
      <w:pPr>
        <w:tabs>
          <w:tab w:val="num" w:pos="0"/>
        </w:tabs>
        <w:ind w:left="2131" w:hanging="360"/>
      </w:pPr>
      <w:rPr>
        <w:rFonts w:ascii="Symbol" w:hAnsi="Symbol" w:cs="Symbol" w:hint="default"/>
        <w:lang w:val="pl-PL" w:eastAsia="en-US" w:bidi="ar-SA"/>
      </w:rPr>
    </w:lvl>
    <w:lvl w:ilvl="5">
      <w:numFmt w:val="bullet"/>
      <w:lvlText w:val=""/>
      <w:lvlJc w:val="left"/>
      <w:pPr>
        <w:tabs>
          <w:tab w:val="num" w:pos="0"/>
        </w:tabs>
        <w:ind w:left="2583" w:hanging="360"/>
      </w:pPr>
      <w:rPr>
        <w:rFonts w:ascii="Symbol" w:hAnsi="Symbol" w:cs="Symbol" w:hint="default"/>
        <w:lang w:val="pl-PL" w:eastAsia="en-US" w:bidi="ar-SA"/>
      </w:rPr>
    </w:lvl>
    <w:lvl w:ilvl="6">
      <w:numFmt w:val="bullet"/>
      <w:lvlText w:val=""/>
      <w:lvlJc w:val="left"/>
      <w:pPr>
        <w:tabs>
          <w:tab w:val="num" w:pos="0"/>
        </w:tabs>
        <w:ind w:left="3035" w:hanging="360"/>
      </w:pPr>
      <w:rPr>
        <w:rFonts w:ascii="Symbol" w:hAnsi="Symbol" w:cs="Symbol" w:hint="default"/>
        <w:lang w:val="pl-PL" w:eastAsia="en-US" w:bidi="ar-SA"/>
      </w:rPr>
    </w:lvl>
    <w:lvl w:ilvl="7">
      <w:numFmt w:val="bullet"/>
      <w:lvlText w:val=""/>
      <w:lvlJc w:val="left"/>
      <w:pPr>
        <w:tabs>
          <w:tab w:val="num" w:pos="0"/>
        </w:tabs>
        <w:ind w:left="3486" w:hanging="360"/>
      </w:pPr>
      <w:rPr>
        <w:rFonts w:ascii="Symbol" w:hAnsi="Symbol" w:cs="Symbol" w:hint="default"/>
        <w:lang w:val="pl-PL" w:eastAsia="en-US" w:bidi="ar-SA"/>
      </w:rPr>
    </w:lvl>
    <w:lvl w:ilvl="8">
      <w:numFmt w:val="bullet"/>
      <w:lvlText w:val=""/>
      <w:lvlJc w:val="left"/>
      <w:pPr>
        <w:tabs>
          <w:tab w:val="num" w:pos="0"/>
        </w:tabs>
        <w:ind w:left="3938" w:hanging="360"/>
      </w:pPr>
      <w:rPr>
        <w:rFonts w:ascii="Symbol" w:hAnsi="Symbol" w:cs="Symbol" w:hint="default"/>
        <w:lang w:val="pl-PL" w:eastAsia="en-US" w:bidi="ar-SA"/>
      </w:rPr>
    </w:lvl>
  </w:abstractNum>
  <w:abstractNum w:abstractNumId="31" w15:restartNumberingAfterBreak="0">
    <w:nsid w:val="3A2423B5"/>
    <w:multiLevelType w:val="multilevel"/>
    <w:tmpl w:val="18CE14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3A365C56"/>
    <w:multiLevelType w:val="multilevel"/>
    <w:tmpl w:val="56B28110"/>
    <w:lvl w:ilvl="0">
      <w:start w:val="1"/>
      <w:numFmt w:val="decimal"/>
      <w:lvlText w:val="%1."/>
      <w:lvlJc w:val="left"/>
      <w:pPr>
        <w:tabs>
          <w:tab w:val="num" w:pos="0"/>
        </w:tabs>
        <w:ind w:left="1316" w:hanging="360"/>
      </w:pPr>
      <w:rPr>
        <w:rFonts w:ascii="Calibri" w:eastAsia="Calibri" w:hAnsi="Calibri" w:cs="Calibri"/>
      </w:rPr>
    </w:lvl>
    <w:lvl w:ilvl="1">
      <w:start w:val="1"/>
      <w:numFmt w:val="lowerLetter"/>
      <w:lvlText w:val="%2."/>
      <w:lvlJc w:val="left"/>
      <w:pPr>
        <w:tabs>
          <w:tab w:val="num" w:pos="0"/>
        </w:tabs>
        <w:ind w:left="2036" w:hanging="360"/>
      </w:pPr>
    </w:lvl>
    <w:lvl w:ilvl="2">
      <w:start w:val="1"/>
      <w:numFmt w:val="lowerRoman"/>
      <w:lvlText w:val="%3."/>
      <w:lvlJc w:val="right"/>
      <w:pPr>
        <w:tabs>
          <w:tab w:val="num" w:pos="0"/>
        </w:tabs>
        <w:ind w:left="2756" w:hanging="180"/>
      </w:pPr>
    </w:lvl>
    <w:lvl w:ilvl="3">
      <w:start w:val="1"/>
      <w:numFmt w:val="decimal"/>
      <w:lvlText w:val="%4."/>
      <w:lvlJc w:val="left"/>
      <w:pPr>
        <w:tabs>
          <w:tab w:val="num" w:pos="0"/>
        </w:tabs>
        <w:ind w:left="3476" w:hanging="360"/>
      </w:pPr>
    </w:lvl>
    <w:lvl w:ilvl="4">
      <w:start w:val="1"/>
      <w:numFmt w:val="lowerLetter"/>
      <w:lvlText w:val="%5."/>
      <w:lvlJc w:val="left"/>
      <w:pPr>
        <w:tabs>
          <w:tab w:val="num" w:pos="0"/>
        </w:tabs>
        <w:ind w:left="4196" w:hanging="360"/>
      </w:pPr>
    </w:lvl>
    <w:lvl w:ilvl="5">
      <w:start w:val="1"/>
      <w:numFmt w:val="lowerRoman"/>
      <w:lvlText w:val="%6."/>
      <w:lvlJc w:val="right"/>
      <w:pPr>
        <w:tabs>
          <w:tab w:val="num" w:pos="0"/>
        </w:tabs>
        <w:ind w:left="4916" w:hanging="180"/>
      </w:pPr>
    </w:lvl>
    <w:lvl w:ilvl="6">
      <w:start w:val="1"/>
      <w:numFmt w:val="decimal"/>
      <w:lvlText w:val="%7."/>
      <w:lvlJc w:val="left"/>
      <w:pPr>
        <w:tabs>
          <w:tab w:val="num" w:pos="0"/>
        </w:tabs>
        <w:ind w:left="5636" w:hanging="360"/>
      </w:pPr>
    </w:lvl>
    <w:lvl w:ilvl="7">
      <w:start w:val="1"/>
      <w:numFmt w:val="lowerLetter"/>
      <w:lvlText w:val="%8."/>
      <w:lvlJc w:val="left"/>
      <w:pPr>
        <w:tabs>
          <w:tab w:val="num" w:pos="0"/>
        </w:tabs>
        <w:ind w:left="6356" w:hanging="360"/>
      </w:pPr>
    </w:lvl>
    <w:lvl w:ilvl="8">
      <w:start w:val="1"/>
      <w:numFmt w:val="lowerRoman"/>
      <w:lvlText w:val="%9."/>
      <w:lvlJc w:val="right"/>
      <w:pPr>
        <w:tabs>
          <w:tab w:val="num" w:pos="0"/>
        </w:tabs>
        <w:ind w:left="7076" w:hanging="180"/>
      </w:pPr>
    </w:lvl>
  </w:abstractNum>
  <w:abstractNum w:abstractNumId="33" w15:restartNumberingAfterBreak="0">
    <w:nsid w:val="3B82316F"/>
    <w:multiLevelType w:val="multilevel"/>
    <w:tmpl w:val="64184D28"/>
    <w:lvl w:ilvl="0">
      <w:start w:val="1"/>
      <w:numFmt w:val="decimal"/>
      <w:lvlText w:val="%1."/>
      <w:lvlJc w:val="left"/>
      <w:pPr>
        <w:tabs>
          <w:tab w:val="num" w:pos="0"/>
        </w:tabs>
        <w:ind w:left="1316" w:hanging="360"/>
      </w:pPr>
      <w:rPr>
        <w:rFonts w:ascii="Calibri" w:eastAsia="Calibri" w:hAnsi="Calibri" w:cs="Calibri"/>
      </w:rPr>
    </w:lvl>
    <w:lvl w:ilvl="1">
      <w:start w:val="1"/>
      <w:numFmt w:val="lowerLetter"/>
      <w:lvlText w:val="%2."/>
      <w:lvlJc w:val="left"/>
      <w:pPr>
        <w:tabs>
          <w:tab w:val="num" w:pos="0"/>
        </w:tabs>
        <w:ind w:left="2036" w:hanging="360"/>
      </w:pPr>
    </w:lvl>
    <w:lvl w:ilvl="2">
      <w:start w:val="1"/>
      <w:numFmt w:val="lowerRoman"/>
      <w:lvlText w:val="%3."/>
      <w:lvlJc w:val="right"/>
      <w:pPr>
        <w:tabs>
          <w:tab w:val="num" w:pos="0"/>
        </w:tabs>
        <w:ind w:left="2756" w:hanging="180"/>
      </w:pPr>
    </w:lvl>
    <w:lvl w:ilvl="3">
      <w:start w:val="1"/>
      <w:numFmt w:val="decimal"/>
      <w:lvlText w:val="%4."/>
      <w:lvlJc w:val="left"/>
      <w:pPr>
        <w:tabs>
          <w:tab w:val="num" w:pos="0"/>
        </w:tabs>
        <w:ind w:left="3476" w:hanging="360"/>
      </w:pPr>
    </w:lvl>
    <w:lvl w:ilvl="4">
      <w:start w:val="1"/>
      <w:numFmt w:val="lowerLetter"/>
      <w:lvlText w:val="%5."/>
      <w:lvlJc w:val="left"/>
      <w:pPr>
        <w:tabs>
          <w:tab w:val="num" w:pos="0"/>
        </w:tabs>
        <w:ind w:left="4196" w:hanging="360"/>
      </w:pPr>
    </w:lvl>
    <w:lvl w:ilvl="5">
      <w:start w:val="1"/>
      <w:numFmt w:val="lowerRoman"/>
      <w:lvlText w:val="%6."/>
      <w:lvlJc w:val="right"/>
      <w:pPr>
        <w:tabs>
          <w:tab w:val="num" w:pos="0"/>
        </w:tabs>
        <w:ind w:left="4916" w:hanging="180"/>
      </w:pPr>
    </w:lvl>
    <w:lvl w:ilvl="6">
      <w:start w:val="1"/>
      <w:numFmt w:val="decimal"/>
      <w:lvlText w:val="%7."/>
      <w:lvlJc w:val="left"/>
      <w:pPr>
        <w:tabs>
          <w:tab w:val="num" w:pos="0"/>
        </w:tabs>
        <w:ind w:left="5636" w:hanging="360"/>
      </w:pPr>
    </w:lvl>
    <w:lvl w:ilvl="7">
      <w:start w:val="1"/>
      <w:numFmt w:val="lowerLetter"/>
      <w:lvlText w:val="%8."/>
      <w:lvlJc w:val="left"/>
      <w:pPr>
        <w:tabs>
          <w:tab w:val="num" w:pos="0"/>
        </w:tabs>
        <w:ind w:left="6356" w:hanging="360"/>
      </w:pPr>
    </w:lvl>
    <w:lvl w:ilvl="8">
      <w:start w:val="1"/>
      <w:numFmt w:val="lowerRoman"/>
      <w:lvlText w:val="%9."/>
      <w:lvlJc w:val="right"/>
      <w:pPr>
        <w:tabs>
          <w:tab w:val="num" w:pos="0"/>
        </w:tabs>
        <w:ind w:left="7076" w:hanging="180"/>
      </w:pPr>
    </w:lvl>
  </w:abstractNum>
  <w:abstractNum w:abstractNumId="34" w15:restartNumberingAfterBreak="0">
    <w:nsid w:val="3C8E43E8"/>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3D71533E"/>
    <w:multiLevelType w:val="multilevel"/>
    <w:tmpl w:val="4DDAFBE0"/>
    <w:lvl w:ilvl="0">
      <w:start w:val="1"/>
      <w:numFmt w:val="decimal"/>
      <w:lvlText w:val="%1."/>
      <w:lvlJc w:val="left"/>
      <w:pPr>
        <w:tabs>
          <w:tab w:val="num" w:pos="0"/>
        </w:tabs>
        <w:ind w:left="953" w:hanging="358"/>
      </w:pPr>
      <w:rPr>
        <w:rFonts w:ascii="Calibri" w:eastAsia="Calibri" w:hAnsi="Calibri" w:cs="Calibri"/>
        <w:spacing w:val="-1"/>
        <w:w w:val="99"/>
        <w:sz w:val="20"/>
        <w:szCs w:val="20"/>
        <w:lang w:val="pl-PL" w:eastAsia="en-US" w:bidi="ar-SA"/>
      </w:rPr>
    </w:lvl>
    <w:lvl w:ilvl="1">
      <w:start w:val="1"/>
      <w:numFmt w:val="decimal"/>
      <w:lvlText w:val="%2)"/>
      <w:lvlJc w:val="left"/>
      <w:pPr>
        <w:tabs>
          <w:tab w:val="num" w:pos="0"/>
        </w:tabs>
        <w:ind w:left="1085" w:hanging="130"/>
      </w:pPr>
      <w:rPr>
        <w:rFonts w:ascii="Calibri" w:eastAsia="Calibri" w:hAnsi="Calibri" w:cs="Calibri"/>
        <w:spacing w:val="-1"/>
        <w:w w:val="99"/>
        <w:sz w:val="22"/>
        <w:szCs w:val="22"/>
        <w:lang w:val="pl-PL" w:eastAsia="en-US" w:bidi="ar-SA"/>
      </w:rPr>
    </w:lvl>
    <w:lvl w:ilvl="2">
      <w:numFmt w:val="bullet"/>
      <w:lvlText w:val=""/>
      <w:lvlJc w:val="left"/>
      <w:pPr>
        <w:tabs>
          <w:tab w:val="num" w:pos="0"/>
        </w:tabs>
        <w:ind w:left="2062" w:hanging="130"/>
      </w:pPr>
      <w:rPr>
        <w:rFonts w:ascii="Symbol" w:hAnsi="Symbol" w:cs="Symbol" w:hint="default"/>
        <w:lang w:val="pl-PL" w:eastAsia="en-US" w:bidi="ar-SA"/>
      </w:rPr>
    </w:lvl>
    <w:lvl w:ilvl="3">
      <w:numFmt w:val="bullet"/>
      <w:lvlText w:val=""/>
      <w:lvlJc w:val="left"/>
      <w:pPr>
        <w:tabs>
          <w:tab w:val="num" w:pos="0"/>
        </w:tabs>
        <w:ind w:left="3044" w:hanging="130"/>
      </w:pPr>
      <w:rPr>
        <w:rFonts w:ascii="Symbol" w:hAnsi="Symbol" w:cs="Symbol" w:hint="default"/>
        <w:lang w:val="pl-PL" w:eastAsia="en-US" w:bidi="ar-SA"/>
      </w:rPr>
    </w:lvl>
    <w:lvl w:ilvl="4">
      <w:numFmt w:val="bullet"/>
      <w:lvlText w:val=""/>
      <w:lvlJc w:val="left"/>
      <w:pPr>
        <w:tabs>
          <w:tab w:val="num" w:pos="0"/>
        </w:tabs>
        <w:ind w:left="4026" w:hanging="130"/>
      </w:pPr>
      <w:rPr>
        <w:rFonts w:ascii="Symbol" w:hAnsi="Symbol" w:cs="Symbol" w:hint="default"/>
        <w:lang w:val="pl-PL" w:eastAsia="en-US" w:bidi="ar-SA"/>
      </w:rPr>
    </w:lvl>
    <w:lvl w:ilvl="5">
      <w:numFmt w:val="bullet"/>
      <w:lvlText w:val=""/>
      <w:lvlJc w:val="left"/>
      <w:pPr>
        <w:tabs>
          <w:tab w:val="num" w:pos="0"/>
        </w:tabs>
        <w:ind w:left="5008" w:hanging="130"/>
      </w:pPr>
      <w:rPr>
        <w:rFonts w:ascii="Symbol" w:hAnsi="Symbol" w:cs="Symbol" w:hint="default"/>
        <w:lang w:val="pl-PL" w:eastAsia="en-US" w:bidi="ar-SA"/>
      </w:rPr>
    </w:lvl>
    <w:lvl w:ilvl="6">
      <w:numFmt w:val="bullet"/>
      <w:lvlText w:val=""/>
      <w:lvlJc w:val="left"/>
      <w:pPr>
        <w:tabs>
          <w:tab w:val="num" w:pos="0"/>
        </w:tabs>
        <w:ind w:left="5991" w:hanging="130"/>
      </w:pPr>
      <w:rPr>
        <w:rFonts w:ascii="Symbol" w:hAnsi="Symbol" w:cs="Symbol" w:hint="default"/>
        <w:lang w:val="pl-PL" w:eastAsia="en-US" w:bidi="ar-SA"/>
      </w:rPr>
    </w:lvl>
    <w:lvl w:ilvl="7">
      <w:numFmt w:val="bullet"/>
      <w:lvlText w:val=""/>
      <w:lvlJc w:val="left"/>
      <w:pPr>
        <w:tabs>
          <w:tab w:val="num" w:pos="0"/>
        </w:tabs>
        <w:ind w:left="6973" w:hanging="130"/>
      </w:pPr>
      <w:rPr>
        <w:rFonts w:ascii="Symbol" w:hAnsi="Symbol" w:cs="Symbol" w:hint="default"/>
        <w:lang w:val="pl-PL" w:eastAsia="en-US" w:bidi="ar-SA"/>
      </w:rPr>
    </w:lvl>
    <w:lvl w:ilvl="8">
      <w:numFmt w:val="bullet"/>
      <w:lvlText w:val=""/>
      <w:lvlJc w:val="left"/>
      <w:pPr>
        <w:tabs>
          <w:tab w:val="num" w:pos="0"/>
        </w:tabs>
        <w:ind w:left="7955" w:hanging="130"/>
      </w:pPr>
      <w:rPr>
        <w:rFonts w:ascii="Symbol" w:hAnsi="Symbol" w:cs="Symbol" w:hint="default"/>
        <w:lang w:val="pl-PL" w:eastAsia="en-US" w:bidi="ar-SA"/>
      </w:rPr>
    </w:lvl>
  </w:abstractNum>
  <w:abstractNum w:abstractNumId="36" w15:restartNumberingAfterBreak="0">
    <w:nsid w:val="3FD34B15"/>
    <w:multiLevelType w:val="multilevel"/>
    <w:tmpl w:val="3FCCFB70"/>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644" w:hanging="360"/>
      </w:p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572" w:hanging="72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500" w:hanging="1080"/>
      </w:pPr>
    </w:lvl>
    <w:lvl w:ilvl="6">
      <w:start w:val="1"/>
      <w:numFmt w:val="decimal"/>
      <w:lvlText w:val="%1.%2.%3.%4.%5.%6.%7."/>
      <w:lvlJc w:val="left"/>
      <w:pPr>
        <w:tabs>
          <w:tab w:val="num" w:pos="0"/>
        </w:tabs>
        <w:ind w:left="3144" w:hanging="1440"/>
      </w:pPr>
    </w:lvl>
    <w:lvl w:ilvl="7">
      <w:start w:val="1"/>
      <w:numFmt w:val="decimal"/>
      <w:lvlText w:val="%1.%2.%3.%4.%5.%6.%7.%8."/>
      <w:lvlJc w:val="left"/>
      <w:pPr>
        <w:tabs>
          <w:tab w:val="num" w:pos="0"/>
        </w:tabs>
        <w:ind w:left="3428" w:hanging="1440"/>
      </w:pPr>
    </w:lvl>
    <w:lvl w:ilvl="8">
      <w:start w:val="1"/>
      <w:numFmt w:val="decimal"/>
      <w:lvlText w:val="%1.%2.%3.%4.%5.%6.%7.%8.%9."/>
      <w:lvlJc w:val="left"/>
      <w:pPr>
        <w:tabs>
          <w:tab w:val="num" w:pos="0"/>
        </w:tabs>
        <w:ind w:left="4072" w:hanging="1800"/>
      </w:pPr>
    </w:lvl>
  </w:abstractNum>
  <w:abstractNum w:abstractNumId="37" w15:restartNumberingAfterBreak="0">
    <w:nsid w:val="3FDE7388"/>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15:restartNumberingAfterBreak="0">
    <w:nsid w:val="403033C5"/>
    <w:multiLevelType w:val="multilevel"/>
    <w:tmpl w:val="6F0A4ECE"/>
    <w:lvl w:ilvl="0">
      <w:start w:val="6"/>
      <w:numFmt w:val="decimal"/>
      <w:lvlText w:val="%1"/>
      <w:lvlJc w:val="left"/>
      <w:pPr>
        <w:tabs>
          <w:tab w:val="num" w:pos="0"/>
        </w:tabs>
        <w:ind w:left="36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5976" w:hanging="1440"/>
      </w:pPr>
    </w:lvl>
  </w:abstractNum>
  <w:abstractNum w:abstractNumId="39" w15:restartNumberingAfterBreak="0">
    <w:nsid w:val="437F3331"/>
    <w:multiLevelType w:val="multilevel"/>
    <w:tmpl w:val="0415001F"/>
    <w:lvl w:ilvl="0">
      <w:start w:val="1"/>
      <w:numFmt w:val="decimal"/>
      <w:lvlText w:val="%1."/>
      <w:lvlJc w:val="left"/>
      <w:pPr>
        <w:tabs>
          <w:tab w:val="num" w:pos="0"/>
        </w:tabs>
        <w:ind w:left="360" w:hanging="360"/>
      </w:pPr>
      <w:rPr>
        <w:rFonts w:cs="Times New Roman"/>
        <w:sz w:val="20"/>
        <w:szCs w:val="20"/>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40" w15:restartNumberingAfterBreak="0">
    <w:nsid w:val="44D57549"/>
    <w:multiLevelType w:val="multilevel"/>
    <w:tmpl w:val="85EC1C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46A3302E"/>
    <w:multiLevelType w:val="multilevel"/>
    <w:tmpl w:val="2C623A1A"/>
    <w:lvl w:ilvl="0">
      <w:start w:val="1"/>
      <w:numFmt w:val="decimal"/>
      <w:lvlText w:val="%1."/>
      <w:lvlJc w:val="left"/>
      <w:pPr>
        <w:tabs>
          <w:tab w:val="num" w:pos="360"/>
        </w:tabs>
        <w:ind w:left="360" w:hanging="360"/>
      </w:pPr>
      <w:rPr>
        <w:rFonts w:cs="Times New Roman"/>
      </w:rPr>
    </w:lvl>
    <w:lvl w:ilvl="1">
      <w:start w:val="4"/>
      <w:numFmt w:val="decimal"/>
      <w:lvlText w:val="%1.%2."/>
      <w:lvlJc w:val="left"/>
      <w:pPr>
        <w:tabs>
          <w:tab w:val="num" w:pos="0"/>
        </w:tabs>
        <w:ind w:left="450" w:hanging="45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2" w15:restartNumberingAfterBreak="0">
    <w:nsid w:val="47FD7639"/>
    <w:multiLevelType w:val="multilevel"/>
    <w:tmpl w:val="61D6CE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48B20F4F"/>
    <w:multiLevelType w:val="multilevel"/>
    <w:tmpl w:val="E76800E8"/>
    <w:lvl w:ilvl="0">
      <w:start w:val="1"/>
      <w:numFmt w:val="decimal"/>
      <w:lvlText w:val="%1."/>
      <w:lvlJc w:val="left"/>
      <w:pPr>
        <w:tabs>
          <w:tab w:val="num" w:pos="0"/>
        </w:tabs>
        <w:ind w:left="360" w:hanging="360"/>
      </w:pPr>
      <w:rPr>
        <w:rFonts w:ascii="Calibri" w:eastAsia="Calibri" w:hAnsi="Calibri" w:cs="Calibri"/>
      </w:rPr>
    </w:lvl>
    <w:lvl w:ilvl="1">
      <w:start w:val="1"/>
      <w:numFmt w:val="decimal"/>
      <w:lvlText w:val="%1.%2."/>
      <w:lvlJc w:val="left"/>
      <w:pPr>
        <w:tabs>
          <w:tab w:val="num" w:pos="0"/>
        </w:tabs>
        <w:ind w:left="1352" w:hanging="360"/>
      </w:pPr>
    </w:lvl>
    <w:lvl w:ilvl="2">
      <w:start w:val="1"/>
      <w:numFmt w:val="decimal"/>
      <w:lvlText w:val="%1.%2.%3."/>
      <w:lvlJc w:val="left"/>
      <w:pPr>
        <w:tabs>
          <w:tab w:val="num" w:pos="0"/>
        </w:tabs>
        <w:ind w:left="2704" w:hanging="720"/>
      </w:pPr>
    </w:lvl>
    <w:lvl w:ilvl="3">
      <w:start w:val="1"/>
      <w:numFmt w:val="decimal"/>
      <w:lvlText w:val="%1.%2.%3.%4."/>
      <w:lvlJc w:val="left"/>
      <w:pPr>
        <w:tabs>
          <w:tab w:val="num" w:pos="0"/>
        </w:tabs>
        <w:ind w:left="3696" w:hanging="720"/>
      </w:pPr>
    </w:lvl>
    <w:lvl w:ilvl="4">
      <w:start w:val="1"/>
      <w:numFmt w:val="decimal"/>
      <w:lvlText w:val="%1.%2.%3.%4.%5."/>
      <w:lvlJc w:val="left"/>
      <w:pPr>
        <w:tabs>
          <w:tab w:val="num" w:pos="0"/>
        </w:tabs>
        <w:ind w:left="5048" w:hanging="1080"/>
      </w:pPr>
    </w:lvl>
    <w:lvl w:ilvl="5">
      <w:start w:val="1"/>
      <w:numFmt w:val="decimal"/>
      <w:lvlText w:val="%1.%2.%3.%4.%5.%6."/>
      <w:lvlJc w:val="left"/>
      <w:pPr>
        <w:tabs>
          <w:tab w:val="num" w:pos="0"/>
        </w:tabs>
        <w:ind w:left="6040" w:hanging="1080"/>
      </w:pPr>
    </w:lvl>
    <w:lvl w:ilvl="6">
      <w:start w:val="1"/>
      <w:numFmt w:val="decimal"/>
      <w:lvlText w:val="%1.%2.%3.%4.%5.%6.%7."/>
      <w:lvlJc w:val="left"/>
      <w:pPr>
        <w:tabs>
          <w:tab w:val="num" w:pos="0"/>
        </w:tabs>
        <w:ind w:left="7032" w:hanging="1080"/>
      </w:pPr>
    </w:lvl>
    <w:lvl w:ilvl="7">
      <w:start w:val="1"/>
      <w:numFmt w:val="decimal"/>
      <w:lvlText w:val="%1.%2.%3.%4.%5.%6.%7.%8."/>
      <w:lvlJc w:val="left"/>
      <w:pPr>
        <w:tabs>
          <w:tab w:val="num" w:pos="0"/>
        </w:tabs>
        <w:ind w:left="8384" w:hanging="1440"/>
      </w:pPr>
    </w:lvl>
    <w:lvl w:ilvl="8">
      <w:start w:val="1"/>
      <w:numFmt w:val="decimal"/>
      <w:lvlText w:val="%1.%2.%3.%4.%5.%6.%7.%8.%9."/>
      <w:lvlJc w:val="left"/>
      <w:pPr>
        <w:tabs>
          <w:tab w:val="num" w:pos="0"/>
        </w:tabs>
        <w:ind w:left="9376" w:hanging="1440"/>
      </w:pPr>
    </w:lvl>
  </w:abstractNum>
  <w:abstractNum w:abstractNumId="44" w15:restartNumberingAfterBreak="0">
    <w:nsid w:val="4A420631"/>
    <w:multiLevelType w:val="multilevel"/>
    <w:tmpl w:val="7BECB0D2"/>
    <w:lvl w:ilvl="0">
      <w:start w:val="1"/>
      <w:numFmt w:val="decimal"/>
      <w:lvlText w:val="%1."/>
      <w:lvlJc w:val="left"/>
      <w:pPr>
        <w:tabs>
          <w:tab w:val="num" w:pos="0"/>
        </w:tabs>
        <w:ind w:left="1020" w:hanging="408"/>
      </w:pPr>
      <w:rPr>
        <w:rFonts w:ascii="Calibri" w:eastAsia="Calibri" w:hAnsi="Calibri" w:cs="Calibri"/>
        <w:color w:val="auto"/>
        <w:spacing w:val="-1"/>
        <w:w w:val="99"/>
        <w:sz w:val="20"/>
        <w:szCs w:val="20"/>
        <w:lang w:val="pl-PL" w:eastAsia="en-US" w:bidi="ar-SA"/>
      </w:rPr>
    </w:lvl>
    <w:lvl w:ilvl="1">
      <w:start w:val="1"/>
      <w:numFmt w:val="decimal"/>
      <w:lvlText w:val="%1.%2."/>
      <w:lvlJc w:val="left"/>
      <w:pPr>
        <w:tabs>
          <w:tab w:val="num" w:pos="0"/>
        </w:tabs>
        <w:ind w:left="1447" w:hanging="425"/>
      </w:pPr>
      <w:rPr>
        <w:rFonts w:ascii="Calibri" w:eastAsia="Calibri" w:hAnsi="Calibri" w:cs="Calibri"/>
        <w:spacing w:val="-1"/>
        <w:w w:val="99"/>
        <w:sz w:val="20"/>
        <w:szCs w:val="20"/>
        <w:lang w:val="pl-PL" w:eastAsia="en-US" w:bidi="ar-SA"/>
      </w:rPr>
    </w:lvl>
    <w:lvl w:ilvl="2">
      <w:numFmt w:val="bullet"/>
      <w:lvlText w:val=""/>
      <w:lvlJc w:val="left"/>
      <w:pPr>
        <w:tabs>
          <w:tab w:val="num" w:pos="0"/>
        </w:tabs>
        <w:ind w:left="2382" w:hanging="425"/>
      </w:pPr>
      <w:rPr>
        <w:rFonts w:ascii="Symbol" w:hAnsi="Symbol" w:cs="Symbol" w:hint="default"/>
        <w:lang w:val="pl-PL" w:eastAsia="en-US" w:bidi="ar-SA"/>
      </w:rPr>
    </w:lvl>
    <w:lvl w:ilvl="3">
      <w:numFmt w:val="bullet"/>
      <w:lvlText w:val=""/>
      <w:lvlJc w:val="left"/>
      <w:pPr>
        <w:tabs>
          <w:tab w:val="num" w:pos="0"/>
        </w:tabs>
        <w:ind w:left="3324" w:hanging="425"/>
      </w:pPr>
      <w:rPr>
        <w:rFonts w:ascii="Symbol" w:hAnsi="Symbol" w:cs="Symbol" w:hint="default"/>
        <w:lang w:val="pl-PL" w:eastAsia="en-US" w:bidi="ar-SA"/>
      </w:rPr>
    </w:lvl>
    <w:lvl w:ilvl="4">
      <w:numFmt w:val="bullet"/>
      <w:lvlText w:val=""/>
      <w:lvlJc w:val="left"/>
      <w:pPr>
        <w:tabs>
          <w:tab w:val="num" w:pos="0"/>
        </w:tabs>
        <w:ind w:left="4266" w:hanging="425"/>
      </w:pPr>
      <w:rPr>
        <w:rFonts w:ascii="Symbol" w:hAnsi="Symbol" w:cs="Symbol" w:hint="default"/>
        <w:lang w:val="pl-PL" w:eastAsia="en-US" w:bidi="ar-SA"/>
      </w:rPr>
    </w:lvl>
    <w:lvl w:ilvl="5">
      <w:numFmt w:val="bullet"/>
      <w:lvlText w:val=""/>
      <w:lvlJc w:val="left"/>
      <w:pPr>
        <w:tabs>
          <w:tab w:val="num" w:pos="0"/>
        </w:tabs>
        <w:ind w:left="5208" w:hanging="425"/>
      </w:pPr>
      <w:rPr>
        <w:rFonts w:ascii="Symbol" w:hAnsi="Symbol" w:cs="Symbol" w:hint="default"/>
        <w:lang w:val="pl-PL" w:eastAsia="en-US" w:bidi="ar-SA"/>
      </w:rPr>
    </w:lvl>
    <w:lvl w:ilvl="6">
      <w:numFmt w:val="bullet"/>
      <w:lvlText w:val=""/>
      <w:lvlJc w:val="left"/>
      <w:pPr>
        <w:tabs>
          <w:tab w:val="num" w:pos="0"/>
        </w:tabs>
        <w:ind w:left="6151" w:hanging="425"/>
      </w:pPr>
      <w:rPr>
        <w:rFonts w:ascii="Symbol" w:hAnsi="Symbol" w:cs="Symbol" w:hint="default"/>
        <w:lang w:val="pl-PL" w:eastAsia="en-US" w:bidi="ar-SA"/>
      </w:rPr>
    </w:lvl>
    <w:lvl w:ilvl="7">
      <w:numFmt w:val="bullet"/>
      <w:lvlText w:val=""/>
      <w:lvlJc w:val="left"/>
      <w:pPr>
        <w:tabs>
          <w:tab w:val="num" w:pos="0"/>
        </w:tabs>
        <w:ind w:left="7093" w:hanging="425"/>
      </w:pPr>
      <w:rPr>
        <w:rFonts w:ascii="Symbol" w:hAnsi="Symbol" w:cs="Symbol" w:hint="default"/>
        <w:lang w:val="pl-PL" w:eastAsia="en-US" w:bidi="ar-SA"/>
      </w:rPr>
    </w:lvl>
    <w:lvl w:ilvl="8">
      <w:numFmt w:val="bullet"/>
      <w:lvlText w:val=""/>
      <w:lvlJc w:val="left"/>
      <w:pPr>
        <w:tabs>
          <w:tab w:val="num" w:pos="0"/>
        </w:tabs>
        <w:ind w:left="8035" w:hanging="425"/>
      </w:pPr>
      <w:rPr>
        <w:rFonts w:ascii="Symbol" w:hAnsi="Symbol" w:cs="Symbol" w:hint="default"/>
        <w:lang w:val="pl-PL" w:eastAsia="en-US" w:bidi="ar-SA"/>
      </w:rPr>
    </w:lvl>
  </w:abstractNum>
  <w:abstractNum w:abstractNumId="45" w15:restartNumberingAfterBreak="0">
    <w:nsid w:val="4A793893"/>
    <w:multiLevelType w:val="multilevel"/>
    <w:tmpl w:val="0415001F"/>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46" w15:restartNumberingAfterBreak="0">
    <w:nsid w:val="4DEB65CC"/>
    <w:multiLevelType w:val="multilevel"/>
    <w:tmpl w:val="080616A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E9D2D62"/>
    <w:multiLevelType w:val="multilevel"/>
    <w:tmpl w:val="688656B4"/>
    <w:lvl w:ilvl="0">
      <w:start w:val="2"/>
      <w:numFmt w:val="decimal"/>
      <w:lvlText w:val="%1"/>
      <w:lvlJc w:val="left"/>
      <w:pPr>
        <w:tabs>
          <w:tab w:val="num" w:pos="0"/>
        </w:tabs>
        <w:ind w:left="360" w:hanging="360"/>
      </w:pPr>
    </w:lvl>
    <w:lvl w:ilvl="1">
      <w:start w:val="1"/>
      <w:numFmt w:val="decimal"/>
      <w:lvlText w:val="%1.%2"/>
      <w:lvlJc w:val="left"/>
      <w:pPr>
        <w:tabs>
          <w:tab w:val="num" w:pos="0"/>
        </w:tabs>
        <w:ind w:left="644" w:hanging="360"/>
      </w:p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572" w:hanging="72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500" w:hanging="1080"/>
      </w:pPr>
    </w:lvl>
    <w:lvl w:ilvl="6">
      <w:start w:val="1"/>
      <w:numFmt w:val="decimal"/>
      <w:lvlText w:val="%1.%2.%3.%4.%5.%6.%7"/>
      <w:lvlJc w:val="left"/>
      <w:pPr>
        <w:tabs>
          <w:tab w:val="num" w:pos="0"/>
        </w:tabs>
        <w:ind w:left="3144" w:hanging="1440"/>
      </w:pPr>
    </w:lvl>
    <w:lvl w:ilvl="7">
      <w:start w:val="1"/>
      <w:numFmt w:val="decimal"/>
      <w:lvlText w:val="%1.%2.%3.%4.%5.%6.%7.%8"/>
      <w:lvlJc w:val="left"/>
      <w:pPr>
        <w:tabs>
          <w:tab w:val="num" w:pos="0"/>
        </w:tabs>
        <w:ind w:left="3428" w:hanging="1440"/>
      </w:pPr>
    </w:lvl>
    <w:lvl w:ilvl="8">
      <w:start w:val="1"/>
      <w:numFmt w:val="decimal"/>
      <w:lvlText w:val="%1.%2.%3.%4.%5.%6.%7.%8.%9"/>
      <w:lvlJc w:val="left"/>
      <w:pPr>
        <w:tabs>
          <w:tab w:val="num" w:pos="0"/>
        </w:tabs>
        <w:ind w:left="4072" w:hanging="1800"/>
      </w:pPr>
    </w:lvl>
  </w:abstractNum>
  <w:abstractNum w:abstractNumId="48" w15:restartNumberingAfterBreak="0">
    <w:nsid w:val="505345D5"/>
    <w:multiLevelType w:val="multilevel"/>
    <w:tmpl w:val="937C7076"/>
    <w:lvl w:ilvl="0">
      <w:start w:val="2"/>
      <w:numFmt w:val="decimal"/>
      <w:lvlText w:val="%1."/>
      <w:lvlJc w:val="left"/>
      <w:pPr>
        <w:tabs>
          <w:tab w:val="num" w:pos="0"/>
        </w:tabs>
        <w:ind w:left="360" w:hanging="360"/>
      </w:pPr>
    </w:lvl>
    <w:lvl w:ilvl="1">
      <w:start w:val="1"/>
      <w:numFmt w:val="decimal"/>
      <w:lvlText w:val="%1.%2."/>
      <w:lvlJc w:val="left"/>
      <w:pPr>
        <w:tabs>
          <w:tab w:val="num" w:pos="0"/>
        </w:tabs>
        <w:ind w:left="2216" w:hanging="360"/>
      </w:pPr>
    </w:lvl>
    <w:lvl w:ilvl="2">
      <w:start w:val="1"/>
      <w:numFmt w:val="decimal"/>
      <w:lvlText w:val="%1.%2.%3."/>
      <w:lvlJc w:val="left"/>
      <w:pPr>
        <w:tabs>
          <w:tab w:val="num" w:pos="0"/>
        </w:tabs>
        <w:ind w:left="4432" w:hanging="720"/>
      </w:pPr>
    </w:lvl>
    <w:lvl w:ilvl="3">
      <w:start w:val="1"/>
      <w:numFmt w:val="decimal"/>
      <w:lvlText w:val="%1.%2.%3.%4."/>
      <w:lvlJc w:val="left"/>
      <w:pPr>
        <w:tabs>
          <w:tab w:val="num" w:pos="0"/>
        </w:tabs>
        <w:ind w:left="6288" w:hanging="720"/>
      </w:pPr>
    </w:lvl>
    <w:lvl w:ilvl="4">
      <w:start w:val="1"/>
      <w:numFmt w:val="decimal"/>
      <w:lvlText w:val="%1.%2.%3.%4.%5."/>
      <w:lvlJc w:val="left"/>
      <w:pPr>
        <w:tabs>
          <w:tab w:val="num" w:pos="0"/>
        </w:tabs>
        <w:ind w:left="8504" w:hanging="1080"/>
      </w:pPr>
    </w:lvl>
    <w:lvl w:ilvl="5">
      <w:start w:val="1"/>
      <w:numFmt w:val="decimal"/>
      <w:lvlText w:val="%1.%2.%3.%4.%5.%6."/>
      <w:lvlJc w:val="left"/>
      <w:pPr>
        <w:tabs>
          <w:tab w:val="num" w:pos="0"/>
        </w:tabs>
        <w:ind w:left="10360" w:hanging="1080"/>
      </w:pPr>
    </w:lvl>
    <w:lvl w:ilvl="6">
      <w:start w:val="1"/>
      <w:numFmt w:val="decimal"/>
      <w:lvlText w:val="%1.%2.%3.%4.%5.%6.%7."/>
      <w:lvlJc w:val="left"/>
      <w:pPr>
        <w:tabs>
          <w:tab w:val="num" w:pos="0"/>
        </w:tabs>
        <w:ind w:left="12216" w:hanging="1080"/>
      </w:pPr>
    </w:lvl>
    <w:lvl w:ilvl="7">
      <w:start w:val="1"/>
      <w:numFmt w:val="decimal"/>
      <w:lvlText w:val="%1.%2.%3.%4.%5.%6.%7.%8."/>
      <w:lvlJc w:val="left"/>
      <w:pPr>
        <w:tabs>
          <w:tab w:val="num" w:pos="0"/>
        </w:tabs>
        <w:ind w:left="14432" w:hanging="1440"/>
      </w:pPr>
    </w:lvl>
    <w:lvl w:ilvl="8">
      <w:start w:val="1"/>
      <w:numFmt w:val="decimal"/>
      <w:lvlText w:val="%1.%2.%3.%4.%5.%6.%7.%8.%9."/>
      <w:lvlJc w:val="left"/>
      <w:pPr>
        <w:tabs>
          <w:tab w:val="num" w:pos="0"/>
        </w:tabs>
        <w:ind w:left="16288" w:hanging="1440"/>
      </w:pPr>
    </w:lvl>
  </w:abstractNum>
  <w:abstractNum w:abstractNumId="49" w15:restartNumberingAfterBreak="0">
    <w:nsid w:val="530524A6"/>
    <w:multiLevelType w:val="multilevel"/>
    <w:tmpl w:val="65EC6B16"/>
    <w:lvl w:ilvl="0">
      <w:start w:val="1"/>
      <w:numFmt w:val="decimal"/>
      <w:lvlText w:val="%1."/>
      <w:lvlJc w:val="left"/>
      <w:pPr>
        <w:tabs>
          <w:tab w:val="num" w:pos="360"/>
        </w:tabs>
        <w:ind w:left="360" w:hanging="360"/>
      </w:pPr>
      <w:rPr>
        <w:rFonts w:cs="Times New Roman"/>
        <w:b w:val="0"/>
        <w:i w:val="0"/>
      </w:rPr>
    </w:lvl>
    <w:lvl w:ilvl="1">
      <w:start w:val="1"/>
      <w:numFmt w:val="decimal"/>
      <w:lvlText w:val="%1.%2."/>
      <w:lvlJc w:val="left"/>
      <w:pPr>
        <w:tabs>
          <w:tab w:val="num" w:pos="0"/>
        </w:tabs>
        <w:ind w:left="674" w:hanging="390"/>
      </w:pPr>
      <w:rPr>
        <w:rFonts w:cs="Calibri"/>
        <w:color w:val="000000"/>
      </w:rPr>
    </w:lvl>
    <w:lvl w:ilvl="2">
      <w:start w:val="1"/>
      <w:numFmt w:val="decimal"/>
      <w:lvlText w:val="%1.%2.%3."/>
      <w:lvlJc w:val="left"/>
      <w:pPr>
        <w:tabs>
          <w:tab w:val="num" w:pos="0"/>
        </w:tabs>
        <w:ind w:left="1288" w:hanging="720"/>
      </w:pPr>
      <w:rPr>
        <w:rFonts w:cs="Calibri"/>
        <w:color w:val="000000"/>
      </w:rPr>
    </w:lvl>
    <w:lvl w:ilvl="3">
      <w:start w:val="1"/>
      <w:numFmt w:val="decimal"/>
      <w:lvlText w:val="%1.%2.%3.%4."/>
      <w:lvlJc w:val="left"/>
      <w:pPr>
        <w:tabs>
          <w:tab w:val="num" w:pos="0"/>
        </w:tabs>
        <w:ind w:left="1572" w:hanging="720"/>
      </w:pPr>
      <w:rPr>
        <w:rFonts w:cs="Calibri"/>
        <w:color w:val="000000"/>
      </w:rPr>
    </w:lvl>
    <w:lvl w:ilvl="4">
      <w:start w:val="1"/>
      <w:numFmt w:val="decimal"/>
      <w:lvlText w:val="%1.%2.%3.%4.%5."/>
      <w:lvlJc w:val="left"/>
      <w:pPr>
        <w:tabs>
          <w:tab w:val="num" w:pos="0"/>
        </w:tabs>
        <w:ind w:left="2216" w:hanging="1080"/>
      </w:pPr>
      <w:rPr>
        <w:rFonts w:cs="Calibri"/>
        <w:color w:val="000000"/>
      </w:rPr>
    </w:lvl>
    <w:lvl w:ilvl="5">
      <w:start w:val="1"/>
      <w:numFmt w:val="decimal"/>
      <w:lvlText w:val="%1.%2.%3.%4.%5.%6."/>
      <w:lvlJc w:val="left"/>
      <w:pPr>
        <w:tabs>
          <w:tab w:val="num" w:pos="0"/>
        </w:tabs>
        <w:ind w:left="2500" w:hanging="1080"/>
      </w:pPr>
      <w:rPr>
        <w:rFonts w:cs="Calibri"/>
        <w:color w:val="000000"/>
      </w:rPr>
    </w:lvl>
    <w:lvl w:ilvl="6">
      <w:start w:val="1"/>
      <w:numFmt w:val="decimal"/>
      <w:lvlText w:val="%1.%2.%3.%4.%5.%6.%7."/>
      <w:lvlJc w:val="left"/>
      <w:pPr>
        <w:tabs>
          <w:tab w:val="num" w:pos="0"/>
        </w:tabs>
        <w:ind w:left="3144" w:hanging="1440"/>
      </w:pPr>
      <w:rPr>
        <w:rFonts w:cs="Calibri"/>
        <w:color w:val="000000"/>
      </w:rPr>
    </w:lvl>
    <w:lvl w:ilvl="7">
      <w:start w:val="1"/>
      <w:numFmt w:val="decimal"/>
      <w:lvlText w:val="%1.%2.%3.%4.%5.%6.%7.%8."/>
      <w:lvlJc w:val="left"/>
      <w:pPr>
        <w:tabs>
          <w:tab w:val="num" w:pos="0"/>
        </w:tabs>
        <w:ind w:left="3428" w:hanging="1440"/>
      </w:pPr>
      <w:rPr>
        <w:rFonts w:cs="Calibri"/>
        <w:color w:val="000000"/>
      </w:rPr>
    </w:lvl>
    <w:lvl w:ilvl="8">
      <w:start w:val="1"/>
      <w:numFmt w:val="decimal"/>
      <w:lvlText w:val="%1.%2.%3.%4.%5.%6.%7.%8.%9."/>
      <w:lvlJc w:val="left"/>
      <w:pPr>
        <w:tabs>
          <w:tab w:val="num" w:pos="0"/>
        </w:tabs>
        <w:ind w:left="4072" w:hanging="1800"/>
      </w:pPr>
      <w:rPr>
        <w:rFonts w:cs="Calibri"/>
        <w:color w:val="000000"/>
      </w:rPr>
    </w:lvl>
  </w:abstractNum>
  <w:abstractNum w:abstractNumId="50" w15:restartNumberingAfterBreak="0">
    <w:nsid w:val="54EA56BB"/>
    <w:multiLevelType w:val="multilevel"/>
    <w:tmpl w:val="FF225E42"/>
    <w:lvl w:ilvl="0">
      <w:start w:val="1"/>
      <w:numFmt w:val="bullet"/>
      <w:lvlText w:val=""/>
      <w:lvlJc w:val="left"/>
      <w:pPr>
        <w:tabs>
          <w:tab w:val="num" w:pos="0"/>
        </w:tabs>
        <w:ind w:left="1996" w:hanging="360"/>
      </w:pPr>
      <w:rPr>
        <w:rFonts w:ascii="Symbol" w:hAnsi="Symbol" w:cs="Symbol" w:hint="default"/>
      </w:rPr>
    </w:lvl>
    <w:lvl w:ilvl="1">
      <w:start w:val="1"/>
      <w:numFmt w:val="bullet"/>
      <w:lvlText w:val="o"/>
      <w:lvlJc w:val="left"/>
      <w:pPr>
        <w:tabs>
          <w:tab w:val="num" w:pos="0"/>
        </w:tabs>
        <w:ind w:left="2716" w:hanging="360"/>
      </w:pPr>
      <w:rPr>
        <w:rFonts w:ascii="Courier New" w:hAnsi="Courier New" w:cs="Courier New" w:hint="default"/>
      </w:rPr>
    </w:lvl>
    <w:lvl w:ilvl="2">
      <w:start w:val="1"/>
      <w:numFmt w:val="bullet"/>
      <w:lvlText w:val=""/>
      <w:lvlJc w:val="left"/>
      <w:pPr>
        <w:tabs>
          <w:tab w:val="num" w:pos="0"/>
        </w:tabs>
        <w:ind w:left="3436" w:hanging="360"/>
      </w:pPr>
      <w:rPr>
        <w:rFonts w:ascii="Wingdings" w:hAnsi="Wingdings" w:cs="Wingdings" w:hint="default"/>
      </w:rPr>
    </w:lvl>
    <w:lvl w:ilvl="3">
      <w:start w:val="1"/>
      <w:numFmt w:val="bullet"/>
      <w:lvlText w:val=""/>
      <w:lvlJc w:val="left"/>
      <w:pPr>
        <w:tabs>
          <w:tab w:val="num" w:pos="0"/>
        </w:tabs>
        <w:ind w:left="4156" w:hanging="360"/>
      </w:pPr>
      <w:rPr>
        <w:rFonts w:ascii="Symbol" w:hAnsi="Symbol" w:cs="Symbol" w:hint="default"/>
      </w:rPr>
    </w:lvl>
    <w:lvl w:ilvl="4">
      <w:start w:val="1"/>
      <w:numFmt w:val="bullet"/>
      <w:lvlText w:val="o"/>
      <w:lvlJc w:val="left"/>
      <w:pPr>
        <w:tabs>
          <w:tab w:val="num" w:pos="0"/>
        </w:tabs>
        <w:ind w:left="4876" w:hanging="360"/>
      </w:pPr>
      <w:rPr>
        <w:rFonts w:ascii="Courier New" w:hAnsi="Courier New" w:cs="Courier New" w:hint="default"/>
      </w:rPr>
    </w:lvl>
    <w:lvl w:ilvl="5">
      <w:start w:val="1"/>
      <w:numFmt w:val="bullet"/>
      <w:lvlText w:val=""/>
      <w:lvlJc w:val="left"/>
      <w:pPr>
        <w:tabs>
          <w:tab w:val="num" w:pos="0"/>
        </w:tabs>
        <w:ind w:left="5596" w:hanging="360"/>
      </w:pPr>
      <w:rPr>
        <w:rFonts w:ascii="Wingdings" w:hAnsi="Wingdings" w:cs="Wingdings" w:hint="default"/>
      </w:rPr>
    </w:lvl>
    <w:lvl w:ilvl="6">
      <w:start w:val="1"/>
      <w:numFmt w:val="bullet"/>
      <w:lvlText w:val=""/>
      <w:lvlJc w:val="left"/>
      <w:pPr>
        <w:tabs>
          <w:tab w:val="num" w:pos="0"/>
        </w:tabs>
        <w:ind w:left="6316" w:hanging="360"/>
      </w:pPr>
      <w:rPr>
        <w:rFonts w:ascii="Symbol" w:hAnsi="Symbol" w:cs="Symbol" w:hint="default"/>
      </w:rPr>
    </w:lvl>
    <w:lvl w:ilvl="7">
      <w:start w:val="1"/>
      <w:numFmt w:val="bullet"/>
      <w:lvlText w:val="o"/>
      <w:lvlJc w:val="left"/>
      <w:pPr>
        <w:tabs>
          <w:tab w:val="num" w:pos="0"/>
        </w:tabs>
        <w:ind w:left="7036" w:hanging="360"/>
      </w:pPr>
      <w:rPr>
        <w:rFonts w:ascii="Courier New" w:hAnsi="Courier New" w:cs="Courier New" w:hint="default"/>
      </w:rPr>
    </w:lvl>
    <w:lvl w:ilvl="8">
      <w:start w:val="1"/>
      <w:numFmt w:val="bullet"/>
      <w:lvlText w:val=""/>
      <w:lvlJc w:val="left"/>
      <w:pPr>
        <w:tabs>
          <w:tab w:val="num" w:pos="0"/>
        </w:tabs>
        <w:ind w:left="7756" w:hanging="360"/>
      </w:pPr>
      <w:rPr>
        <w:rFonts w:ascii="Wingdings" w:hAnsi="Wingdings" w:cs="Wingdings" w:hint="default"/>
      </w:rPr>
    </w:lvl>
  </w:abstractNum>
  <w:abstractNum w:abstractNumId="51" w15:restartNumberingAfterBreak="0">
    <w:nsid w:val="568A380B"/>
    <w:multiLevelType w:val="multilevel"/>
    <w:tmpl w:val="9698BCBA"/>
    <w:lvl w:ilvl="0">
      <w:start w:val="1"/>
      <w:numFmt w:val="bullet"/>
      <w:lvlText w:val=""/>
      <w:lvlJc w:val="left"/>
      <w:pPr>
        <w:tabs>
          <w:tab w:val="num" w:pos="284"/>
        </w:tabs>
        <w:ind w:left="284" w:hanging="360"/>
      </w:pPr>
      <w:rPr>
        <w:rFonts w:ascii="Symbol" w:hAnsi="Symbol" w:cs="Symbol" w:hint="default"/>
      </w:rPr>
    </w:lvl>
    <w:lvl w:ilvl="1">
      <w:start w:val="1"/>
      <w:numFmt w:val="bullet"/>
      <w:lvlText w:val="◦"/>
      <w:lvlJc w:val="left"/>
      <w:pPr>
        <w:tabs>
          <w:tab w:val="num" w:pos="644"/>
        </w:tabs>
        <w:ind w:left="644" w:hanging="360"/>
      </w:pPr>
      <w:rPr>
        <w:rFonts w:ascii="OpenSymbol" w:hAnsi="OpenSymbol" w:cs="OpenSymbol" w:hint="default"/>
      </w:rPr>
    </w:lvl>
    <w:lvl w:ilvl="2">
      <w:start w:val="1"/>
      <w:numFmt w:val="bullet"/>
      <w:lvlText w:val="▪"/>
      <w:lvlJc w:val="left"/>
      <w:pPr>
        <w:tabs>
          <w:tab w:val="num" w:pos="1004"/>
        </w:tabs>
        <w:ind w:left="1004" w:hanging="360"/>
      </w:pPr>
      <w:rPr>
        <w:rFonts w:ascii="OpenSymbol" w:hAnsi="OpenSymbol" w:cs="OpenSymbol" w:hint="default"/>
      </w:rPr>
    </w:lvl>
    <w:lvl w:ilvl="3">
      <w:start w:val="1"/>
      <w:numFmt w:val="bullet"/>
      <w:lvlText w:val=""/>
      <w:lvlJc w:val="left"/>
      <w:pPr>
        <w:tabs>
          <w:tab w:val="num" w:pos="1364"/>
        </w:tabs>
        <w:ind w:left="1364" w:hanging="360"/>
      </w:pPr>
      <w:rPr>
        <w:rFonts w:ascii="Symbol" w:hAnsi="Symbol" w:cs="Symbol" w:hint="default"/>
      </w:rPr>
    </w:lvl>
    <w:lvl w:ilvl="4">
      <w:start w:val="1"/>
      <w:numFmt w:val="bullet"/>
      <w:lvlText w:val="◦"/>
      <w:lvlJc w:val="left"/>
      <w:pPr>
        <w:tabs>
          <w:tab w:val="num" w:pos="1724"/>
        </w:tabs>
        <w:ind w:left="1724" w:hanging="360"/>
      </w:pPr>
      <w:rPr>
        <w:rFonts w:ascii="OpenSymbol" w:hAnsi="OpenSymbol" w:cs="OpenSymbol" w:hint="default"/>
      </w:rPr>
    </w:lvl>
    <w:lvl w:ilvl="5">
      <w:start w:val="1"/>
      <w:numFmt w:val="bullet"/>
      <w:lvlText w:val="▪"/>
      <w:lvlJc w:val="left"/>
      <w:pPr>
        <w:tabs>
          <w:tab w:val="num" w:pos="2084"/>
        </w:tabs>
        <w:ind w:left="2084" w:hanging="360"/>
      </w:pPr>
      <w:rPr>
        <w:rFonts w:ascii="OpenSymbol" w:hAnsi="OpenSymbol" w:cs="OpenSymbol" w:hint="default"/>
      </w:rPr>
    </w:lvl>
    <w:lvl w:ilvl="6">
      <w:start w:val="1"/>
      <w:numFmt w:val="bullet"/>
      <w:lvlText w:val=""/>
      <w:lvlJc w:val="left"/>
      <w:pPr>
        <w:tabs>
          <w:tab w:val="num" w:pos="2444"/>
        </w:tabs>
        <w:ind w:left="2444" w:hanging="360"/>
      </w:pPr>
      <w:rPr>
        <w:rFonts w:ascii="Symbol" w:hAnsi="Symbol" w:cs="Symbol" w:hint="default"/>
      </w:rPr>
    </w:lvl>
    <w:lvl w:ilvl="7">
      <w:start w:val="1"/>
      <w:numFmt w:val="bullet"/>
      <w:lvlText w:val="◦"/>
      <w:lvlJc w:val="left"/>
      <w:pPr>
        <w:tabs>
          <w:tab w:val="num" w:pos="2804"/>
        </w:tabs>
        <w:ind w:left="2804" w:hanging="360"/>
      </w:pPr>
      <w:rPr>
        <w:rFonts w:ascii="OpenSymbol" w:hAnsi="OpenSymbol" w:cs="OpenSymbol" w:hint="default"/>
      </w:rPr>
    </w:lvl>
    <w:lvl w:ilvl="8">
      <w:start w:val="1"/>
      <w:numFmt w:val="bullet"/>
      <w:lvlText w:val="▪"/>
      <w:lvlJc w:val="left"/>
      <w:pPr>
        <w:tabs>
          <w:tab w:val="num" w:pos="3164"/>
        </w:tabs>
        <w:ind w:left="3164" w:hanging="360"/>
      </w:pPr>
      <w:rPr>
        <w:rFonts w:ascii="OpenSymbol" w:hAnsi="OpenSymbol" w:cs="OpenSymbol" w:hint="default"/>
      </w:rPr>
    </w:lvl>
  </w:abstractNum>
  <w:abstractNum w:abstractNumId="52" w15:restartNumberingAfterBreak="0">
    <w:nsid w:val="59196681"/>
    <w:multiLevelType w:val="multilevel"/>
    <w:tmpl w:val="473AF02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595F5159"/>
    <w:multiLevelType w:val="multilevel"/>
    <w:tmpl w:val="F39AE214"/>
    <w:lvl w:ilvl="0">
      <w:start w:val="1"/>
      <w:numFmt w:val="decimal"/>
      <w:lvlText w:val="%1."/>
      <w:lvlJc w:val="left"/>
      <w:pPr>
        <w:tabs>
          <w:tab w:val="num" w:pos="0"/>
        </w:tabs>
        <w:ind w:left="956" w:hanging="360"/>
      </w:pPr>
      <w:rPr>
        <w:rFonts w:ascii="Calibri" w:eastAsia="Calibri" w:hAnsi="Calibri" w:cs="Calibri"/>
        <w:spacing w:val="-1"/>
        <w:w w:val="99"/>
        <w:sz w:val="20"/>
        <w:szCs w:val="20"/>
        <w:lang w:val="pl-PL" w:eastAsia="en-US" w:bidi="ar-SA"/>
      </w:rPr>
    </w:lvl>
    <w:lvl w:ilvl="1">
      <w:numFmt w:val="bullet"/>
      <w:lvlText w:val=""/>
      <w:lvlJc w:val="left"/>
      <w:pPr>
        <w:tabs>
          <w:tab w:val="num" w:pos="0"/>
        </w:tabs>
        <w:ind w:left="1856" w:hanging="360"/>
      </w:pPr>
      <w:rPr>
        <w:rFonts w:ascii="Symbol" w:hAnsi="Symbol" w:cs="Symbol" w:hint="default"/>
        <w:lang w:val="pl-PL" w:eastAsia="en-US" w:bidi="ar-SA"/>
      </w:rPr>
    </w:lvl>
    <w:lvl w:ilvl="2">
      <w:numFmt w:val="bullet"/>
      <w:lvlText w:val=""/>
      <w:lvlJc w:val="left"/>
      <w:pPr>
        <w:tabs>
          <w:tab w:val="num" w:pos="0"/>
        </w:tabs>
        <w:ind w:left="2752" w:hanging="360"/>
      </w:pPr>
      <w:rPr>
        <w:rFonts w:ascii="Symbol" w:hAnsi="Symbol" w:cs="Symbol" w:hint="default"/>
        <w:lang w:val="pl-PL" w:eastAsia="en-US" w:bidi="ar-SA"/>
      </w:rPr>
    </w:lvl>
    <w:lvl w:ilvl="3">
      <w:numFmt w:val="bullet"/>
      <w:lvlText w:val=""/>
      <w:lvlJc w:val="left"/>
      <w:pPr>
        <w:tabs>
          <w:tab w:val="num" w:pos="0"/>
        </w:tabs>
        <w:ind w:left="3648" w:hanging="360"/>
      </w:pPr>
      <w:rPr>
        <w:rFonts w:ascii="Symbol" w:hAnsi="Symbol" w:cs="Symbol" w:hint="default"/>
        <w:lang w:val="pl-PL" w:eastAsia="en-US" w:bidi="ar-SA"/>
      </w:rPr>
    </w:lvl>
    <w:lvl w:ilvl="4">
      <w:numFmt w:val="bullet"/>
      <w:lvlText w:val=""/>
      <w:lvlJc w:val="left"/>
      <w:pPr>
        <w:tabs>
          <w:tab w:val="num" w:pos="0"/>
        </w:tabs>
        <w:ind w:left="4544" w:hanging="360"/>
      </w:pPr>
      <w:rPr>
        <w:rFonts w:ascii="Symbol" w:hAnsi="Symbol" w:cs="Symbol" w:hint="default"/>
        <w:lang w:val="pl-PL" w:eastAsia="en-US" w:bidi="ar-SA"/>
      </w:rPr>
    </w:lvl>
    <w:lvl w:ilvl="5">
      <w:numFmt w:val="bullet"/>
      <w:lvlText w:val=""/>
      <w:lvlJc w:val="left"/>
      <w:pPr>
        <w:tabs>
          <w:tab w:val="num" w:pos="0"/>
        </w:tabs>
        <w:ind w:left="5440" w:hanging="360"/>
      </w:pPr>
      <w:rPr>
        <w:rFonts w:ascii="Symbol" w:hAnsi="Symbol" w:cs="Symbol" w:hint="default"/>
        <w:lang w:val="pl-PL" w:eastAsia="en-US" w:bidi="ar-SA"/>
      </w:rPr>
    </w:lvl>
    <w:lvl w:ilvl="6">
      <w:numFmt w:val="bullet"/>
      <w:lvlText w:val=""/>
      <w:lvlJc w:val="left"/>
      <w:pPr>
        <w:tabs>
          <w:tab w:val="num" w:pos="0"/>
        </w:tabs>
        <w:ind w:left="6336" w:hanging="360"/>
      </w:pPr>
      <w:rPr>
        <w:rFonts w:ascii="Symbol" w:hAnsi="Symbol" w:cs="Symbol" w:hint="default"/>
        <w:lang w:val="pl-PL" w:eastAsia="en-US" w:bidi="ar-SA"/>
      </w:rPr>
    </w:lvl>
    <w:lvl w:ilvl="7">
      <w:numFmt w:val="bullet"/>
      <w:lvlText w:val=""/>
      <w:lvlJc w:val="left"/>
      <w:pPr>
        <w:tabs>
          <w:tab w:val="num" w:pos="0"/>
        </w:tabs>
        <w:ind w:left="7232" w:hanging="360"/>
      </w:pPr>
      <w:rPr>
        <w:rFonts w:ascii="Symbol" w:hAnsi="Symbol" w:cs="Symbol" w:hint="default"/>
        <w:lang w:val="pl-PL" w:eastAsia="en-US" w:bidi="ar-SA"/>
      </w:rPr>
    </w:lvl>
    <w:lvl w:ilvl="8">
      <w:numFmt w:val="bullet"/>
      <w:lvlText w:val=""/>
      <w:lvlJc w:val="left"/>
      <w:pPr>
        <w:tabs>
          <w:tab w:val="num" w:pos="0"/>
        </w:tabs>
        <w:ind w:left="8128" w:hanging="360"/>
      </w:pPr>
      <w:rPr>
        <w:rFonts w:ascii="Symbol" w:hAnsi="Symbol" w:cs="Symbol" w:hint="default"/>
        <w:lang w:val="pl-PL" w:eastAsia="en-US" w:bidi="ar-SA"/>
      </w:rPr>
    </w:lvl>
  </w:abstractNum>
  <w:abstractNum w:abstractNumId="54" w15:restartNumberingAfterBreak="0">
    <w:nsid w:val="59EA3D4E"/>
    <w:multiLevelType w:val="multilevel"/>
    <w:tmpl w:val="4E9AC0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5DC23743"/>
    <w:multiLevelType w:val="multilevel"/>
    <w:tmpl w:val="AC3E6FC6"/>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080" w:hanging="720"/>
      </w:pPr>
      <w:rPr>
        <w:b w:val="0"/>
      </w:rPr>
    </w:lvl>
    <w:lvl w:ilvl="3">
      <w:start w:val="1"/>
      <w:numFmt w:val="decimal"/>
      <w:lvlText w:val="%1.%2.%3.%4."/>
      <w:lvlJc w:val="left"/>
      <w:pPr>
        <w:tabs>
          <w:tab w:val="num" w:pos="0"/>
        </w:tabs>
        <w:ind w:left="1080" w:hanging="720"/>
      </w:pPr>
      <w:rPr>
        <w:b w:val="0"/>
      </w:rPr>
    </w:lvl>
    <w:lvl w:ilvl="4">
      <w:start w:val="1"/>
      <w:numFmt w:val="decimal"/>
      <w:lvlText w:val="%1.%2.%3.%4.%5."/>
      <w:lvlJc w:val="left"/>
      <w:pPr>
        <w:tabs>
          <w:tab w:val="num" w:pos="0"/>
        </w:tabs>
        <w:ind w:left="1440" w:hanging="1080"/>
      </w:pPr>
      <w:rPr>
        <w:b w:val="0"/>
      </w:rPr>
    </w:lvl>
    <w:lvl w:ilvl="5">
      <w:start w:val="1"/>
      <w:numFmt w:val="decimal"/>
      <w:lvlText w:val="%1.%2.%3.%4.%5.%6."/>
      <w:lvlJc w:val="left"/>
      <w:pPr>
        <w:tabs>
          <w:tab w:val="num" w:pos="0"/>
        </w:tabs>
        <w:ind w:left="1440" w:hanging="1080"/>
      </w:pPr>
      <w:rPr>
        <w:b w:val="0"/>
      </w:rPr>
    </w:lvl>
    <w:lvl w:ilvl="6">
      <w:start w:val="1"/>
      <w:numFmt w:val="decimal"/>
      <w:lvlText w:val="%1.%2.%3.%4.%5.%6.%7."/>
      <w:lvlJc w:val="left"/>
      <w:pPr>
        <w:tabs>
          <w:tab w:val="num" w:pos="0"/>
        </w:tabs>
        <w:ind w:left="1800" w:hanging="1440"/>
      </w:pPr>
      <w:rPr>
        <w:b w:val="0"/>
      </w:rPr>
    </w:lvl>
    <w:lvl w:ilvl="7">
      <w:start w:val="1"/>
      <w:numFmt w:val="decimal"/>
      <w:lvlText w:val="%1.%2.%3.%4.%5.%6.%7.%8."/>
      <w:lvlJc w:val="left"/>
      <w:pPr>
        <w:tabs>
          <w:tab w:val="num" w:pos="0"/>
        </w:tabs>
        <w:ind w:left="1800" w:hanging="1440"/>
      </w:pPr>
      <w:rPr>
        <w:b w:val="0"/>
      </w:rPr>
    </w:lvl>
    <w:lvl w:ilvl="8">
      <w:start w:val="1"/>
      <w:numFmt w:val="decimal"/>
      <w:lvlText w:val="%1.%2.%3.%4.%5.%6.%7.%8.%9."/>
      <w:lvlJc w:val="left"/>
      <w:pPr>
        <w:tabs>
          <w:tab w:val="num" w:pos="0"/>
        </w:tabs>
        <w:ind w:left="2160" w:hanging="1800"/>
      </w:pPr>
      <w:rPr>
        <w:b w:val="0"/>
      </w:rPr>
    </w:lvl>
  </w:abstractNum>
  <w:abstractNum w:abstractNumId="56" w15:restartNumberingAfterBreak="0">
    <w:nsid w:val="5E6063A5"/>
    <w:multiLevelType w:val="multilevel"/>
    <w:tmpl w:val="FE42E6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5F8F33BF"/>
    <w:multiLevelType w:val="multilevel"/>
    <w:tmpl w:val="E6701C4E"/>
    <w:lvl w:ilvl="0">
      <w:start w:val="1"/>
      <w:numFmt w:val="decimal"/>
      <w:lvlText w:val="%1."/>
      <w:lvlJc w:val="left"/>
      <w:pPr>
        <w:tabs>
          <w:tab w:val="num" w:pos="360"/>
        </w:tabs>
        <w:ind w:left="360" w:hanging="360"/>
      </w:pPr>
      <w:rPr>
        <w:rFonts w:cs="Times New Roman"/>
      </w:rPr>
    </w:lvl>
    <w:lvl w:ilvl="1">
      <w:start w:val="4"/>
      <w:numFmt w:val="decimal"/>
      <w:lvlText w:val="%1.%2."/>
      <w:lvlJc w:val="left"/>
      <w:pPr>
        <w:tabs>
          <w:tab w:val="num" w:pos="0"/>
        </w:tabs>
        <w:ind w:left="450" w:hanging="45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8" w15:restartNumberingAfterBreak="0">
    <w:nsid w:val="632F5E05"/>
    <w:multiLevelType w:val="multilevel"/>
    <w:tmpl w:val="6FE877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53B6485"/>
    <w:multiLevelType w:val="multilevel"/>
    <w:tmpl w:val="19A42BEC"/>
    <w:lvl w:ilvl="0">
      <w:start w:val="1"/>
      <w:numFmt w:val="decimal"/>
      <w:lvlText w:val="%1."/>
      <w:lvlJc w:val="left"/>
      <w:pPr>
        <w:tabs>
          <w:tab w:val="num" w:pos="0"/>
        </w:tabs>
        <w:ind w:left="955" w:hanging="360"/>
      </w:pPr>
      <w:rPr>
        <w:spacing w:val="-1"/>
        <w:w w:val="99"/>
        <w:sz w:val="20"/>
        <w:szCs w:val="20"/>
        <w:lang w:val="pl-PL" w:eastAsia="en-US" w:bidi="ar-SA"/>
      </w:rPr>
    </w:lvl>
    <w:lvl w:ilvl="1">
      <w:start w:val="1"/>
      <w:numFmt w:val="lowerLetter"/>
      <w:lvlText w:val="%2)"/>
      <w:lvlJc w:val="left"/>
      <w:pPr>
        <w:tabs>
          <w:tab w:val="num" w:pos="0"/>
        </w:tabs>
        <w:ind w:left="1315" w:hanging="360"/>
      </w:pPr>
      <w:rPr>
        <w:rFonts w:ascii="Calibri" w:eastAsia="Calibri" w:hAnsi="Calibri" w:cs="Calibri"/>
        <w:w w:val="99"/>
        <w:sz w:val="20"/>
        <w:szCs w:val="20"/>
        <w:lang w:val="pl-PL" w:eastAsia="en-US" w:bidi="ar-SA"/>
      </w:rPr>
    </w:lvl>
    <w:lvl w:ilvl="2">
      <w:numFmt w:val="bullet"/>
      <w:lvlText w:val=""/>
      <w:lvlJc w:val="left"/>
      <w:pPr>
        <w:tabs>
          <w:tab w:val="num" w:pos="0"/>
        </w:tabs>
        <w:ind w:left="1676" w:hanging="360"/>
      </w:pPr>
      <w:rPr>
        <w:rFonts w:ascii="Symbol" w:hAnsi="Symbol" w:cs="Symbol" w:hint="default"/>
        <w:w w:val="99"/>
        <w:sz w:val="20"/>
        <w:szCs w:val="20"/>
        <w:lang w:val="pl-PL" w:eastAsia="en-US" w:bidi="ar-SA"/>
      </w:rPr>
    </w:lvl>
    <w:lvl w:ilvl="3">
      <w:numFmt w:val="bullet"/>
      <w:lvlText w:val=""/>
      <w:lvlJc w:val="left"/>
      <w:pPr>
        <w:tabs>
          <w:tab w:val="num" w:pos="0"/>
        </w:tabs>
        <w:ind w:left="1680" w:hanging="360"/>
      </w:pPr>
      <w:rPr>
        <w:rFonts w:ascii="Symbol" w:hAnsi="Symbol" w:cs="Symbol" w:hint="default"/>
        <w:lang w:val="pl-PL" w:eastAsia="en-US" w:bidi="ar-SA"/>
      </w:rPr>
    </w:lvl>
    <w:lvl w:ilvl="4">
      <w:numFmt w:val="bullet"/>
      <w:lvlText w:val=""/>
      <w:lvlJc w:val="left"/>
      <w:pPr>
        <w:tabs>
          <w:tab w:val="num" w:pos="0"/>
        </w:tabs>
        <w:ind w:left="2131" w:hanging="360"/>
      </w:pPr>
      <w:rPr>
        <w:rFonts w:ascii="Symbol" w:hAnsi="Symbol" w:cs="Symbol" w:hint="default"/>
        <w:lang w:val="pl-PL" w:eastAsia="en-US" w:bidi="ar-SA"/>
      </w:rPr>
    </w:lvl>
    <w:lvl w:ilvl="5">
      <w:numFmt w:val="bullet"/>
      <w:lvlText w:val=""/>
      <w:lvlJc w:val="left"/>
      <w:pPr>
        <w:tabs>
          <w:tab w:val="num" w:pos="0"/>
        </w:tabs>
        <w:ind w:left="2583" w:hanging="360"/>
      </w:pPr>
      <w:rPr>
        <w:rFonts w:ascii="Symbol" w:hAnsi="Symbol" w:cs="Symbol" w:hint="default"/>
        <w:lang w:val="pl-PL" w:eastAsia="en-US" w:bidi="ar-SA"/>
      </w:rPr>
    </w:lvl>
    <w:lvl w:ilvl="6">
      <w:numFmt w:val="bullet"/>
      <w:lvlText w:val=""/>
      <w:lvlJc w:val="left"/>
      <w:pPr>
        <w:tabs>
          <w:tab w:val="num" w:pos="0"/>
        </w:tabs>
        <w:ind w:left="3035" w:hanging="360"/>
      </w:pPr>
      <w:rPr>
        <w:rFonts w:ascii="Symbol" w:hAnsi="Symbol" w:cs="Symbol" w:hint="default"/>
        <w:lang w:val="pl-PL" w:eastAsia="en-US" w:bidi="ar-SA"/>
      </w:rPr>
    </w:lvl>
    <w:lvl w:ilvl="7">
      <w:numFmt w:val="bullet"/>
      <w:lvlText w:val=""/>
      <w:lvlJc w:val="left"/>
      <w:pPr>
        <w:tabs>
          <w:tab w:val="num" w:pos="0"/>
        </w:tabs>
        <w:ind w:left="3486" w:hanging="360"/>
      </w:pPr>
      <w:rPr>
        <w:rFonts w:ascii="Symbol" w:hAnsi="Symbol" w:cs="Symbol" w:hint="default"/>
        <w:lang w:val="pl-PL" w:eastAsia="en-US" w:bidi="ar-SA"/>
      </w:rPr>
    </w:lvl>
    <w:lvl w:ilvl="8">
      <w:numFmt w:val="bullet"/>
      <w:lvlText w:val=""/>
      <w:lvlJc w:val="left"/>
      <w:pPr>
        <w:tabs>
          <w:tab w:val="num" w:pos="0"/>
        </w:tabs>
        <w:ind w:left="3938" w:hanging="360"/>
      </w:pPr>
      <w:rPr>
        <w:rFonts w:ascii="Symbol" w:hAnsi="Symbol" w:cs="Symbol" w:hint="default"/>
        <w:lang w:val="pl-PL" w:eastAsia="en-US" w:bidi="ar-SA"/>
      </w:rPr>
    </w:lvl>
  </w:abstractNum>
  <w:abstractNum w:abstractNumId="60" w15:restartNumberingAfterBreak="0">
    <w:nsid w:val="686528FC"/>
    <w:multiLevelType w:val="multilevel"/>
    <w:tmpl w:val="109EC042"/>
    <w:lvl w:ilvl="0">
      <w:start w:val="1"/>
      <w:numFmt w:val="decimal"/>
      <w:lvlText w:val="%1."/>
      <w:lvlJc w:val="left"/>
      <w:pPr>
        <w:tabs>
          <w:tab w:val="num" w:pos="360"/>
        </w:tabs>
        <w:ind w:left="360" w:hanging="360"/>
      </w:pPr>
      <w:rPr>
        <w:rFonts w:ascii="Calibri" w:hAnsi="Calibri" w:cs="Calibri"/>
        <w:sz w:val="20"/>
        <w:szCs w:val="20"/>
      </w:rPr>
    </w:lvl>
    <w:lvl w:ilvl="1">
      <w:start w:val="1"/>
      <w:numFmt w:val="decimal"/>
      <w:suff w:val="space"/>
      <w:lvlText w:val="%2)"/>
      <w:lvlJc w:val="left"/>
      <w:pPr>
        <w:tabs>
          <w:tab w:val="num" w:pos="0"/>
        </w:tabs>
        <w:ind w:left="792" w:hanging="432"/>
      </w:pPr>
      <w:rPr>
        <w:rFonts w:ascii="Calibri" w:eastAsia="Times New Roman" w:hAnsi="Calibri" w:cs="Calibri"/>
        <w:sz w:val="20"/>
        <w:szCs w:val="20"/>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1" w15:restartNumberingAfterBreak="0">
    <w:nsid w:val="68931E1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2" w15:restartNumberingAfterBreak="0">
    <w:nsid w:val="68D32215"/>
    <w:multiLevelType w:val="multilevel"/>
    <w:tmpl w:val="514097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69151E1A"/>
    <w:multiLevelType w:val="multilevel"/>
    <w:tmpl w:val="1DDCF1E2"/>
    <w:lvl w:ilvl="0">
      <w:start w:val="6"/>
      <w:numFmt w:val="decimal"/>
      <w:lvlText w:val="%1."/>
      <w:lvlJc w:val="left"/>
      <w:pPr>
        <w:tabs>
          <w:tab w:val="num" w:pos="0"/>
        </w:tabs>
        <w:ind w:left="360" w:hanging="360"/>
      </w:pPr>
      <w:rPr>
        <w:strike w:val="0"/>
        <w:dstrike w:val="0"/>
      </w:rPr>
    </w:lvl>
    <w:lvl w:ilvl="1">
      <w:start w:val="1"/>
      <w:numFmt w:val="decimal"/>
      <w:lvlText w:val="%1.%2."/>
      <w:lvlJc w:val="left"/>
      <w:pPr>
        <w:tabs>
          <w:tab w:val="num" w:pos="0"/>
        </w:tabs>
        <w:ind w:left="360" w:hanging="360"/>
      </w:pPr>
      <w:rPr>
        <w:rFonts w:ascii="Calibri" w:hAnsi="Calibri" w:cs="Calibri"/>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4" w15:restartNumberingAfterBreak="0">
    <w:nsid w:val="6AD83828"/>
    <w:multiLevelType w:val="multilevel"/>
    <w:tmpl w:val="07083B6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703919A8"/>
    <w:multiLevelType w:val="multilevel"/>
    <w:tmpl w:val="D42C1758"/>
    <w:lvl w:ilvl="0">
      <w:start w:val="1"/>
      <w:numFmt w:val="decimal"/>
      <w:lvlText w:val="%1."/>
      <w:lvlJc w:val="left"/>
      <w:pPr>
        <w:tabs>
          <w:tab w:val="num" w:pos="360"/>
        </w:tabs>
        <w:ind w:left="360" w:hanging="360"/>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2090D79"/>
    <w:multiLevelType w:val="multilevel"/>
    <w:tmpl w:val="F98AEE6A"/>
    <w:lvl w:ilvl="0">
      <w:start w:val="1"/>
      <w:numFmt w:val="decimal"/>
      <w:lvlText w:val="%1."/>
      <w:lvlJc w:val="left"/>
      <w:pPr>
        <w:tabs>
          <w:tab w:val="num" w:pos="0"/>
        </w:tabs>
        <w:ind w:left="953" w:hanging="358"/>
      </w:pPr>
      <w:rPr>
        <w:rFonts w:ascii="Calibri" w:eastAsia="Calibri" w:hAnsi="Calibri" w:cs="Calibri"/>
        <w:spacing w:val="-1"/>
        <w:w w:val="99"/>
        <w:sz w:val="20"/>
        <w:szCs w:val="20"/>
        <w:lang w:val="pl-PL" w:eastAsia="en-US" w:bidi="ar-SA"/>
      </w:rPr>
    </w:lvl>
    <w:lvl w:ilvl="1">
      <w:numFmt w:val="bullet"/>
      <w:lvlText w:val=""/>
      <w:lvlJc w:val="left"/>
      <w:pPr>
        <w:tabs>
          <w:tab w:val="num" w:pos="0"/>
        </w:tabs>
        <w:ind w:left="1856" w:hanging="358"/>
      </w:pPr>
      <w:rPr>
        <w:rFonts w:ascii="Symbol" w:hAnsi="Symbol" w:cs="Symbol" w:hint="default"/>
        <w:lang w:val="pl-PL" w:eastAsia="en-US" w:bidi="ar-SA"/>
      </w:rPr>
    </w:lvl>
    <w:lvl w:ilvl="2">
      <w:numFmt w:val="bullet"/>
      <w:lvlText w:val=""/>
      <w:lvlJc w:val="left"/>
      <w:pPr>
        <w:tabs>
          <w:tab w:val="num" w:pos="0"/>
        </w:tabs>
        <w:ind w:left="2752" w:hanging="358"/>
      </w:pPr>
      <w:rPr>
        <w:rFonts w:ascii="Symbol" w:hAnsi="Symbol" w:cs="Symbol" w:hint="default"/>
        <w:lang w:val="pl-PL" w:eastAsia="en-US" w:bidi="ar-SA"/>
      </w:rPr>
    </w:lvl>
    <w:lvl w:ilvl="3">
      <w:numFmt w:val="bullet"/>
      <w:lvlText w:val=""/>
      <w:lvlJc w:val="left"/>
      <w:pPr>
        <w:tabs>
          <w:tab w:val="num" w:pos="0"/>
        </w:tabs>
        <w:ind w:left="3648" w:hanging="358"/>
      </w:pPr>
      <w:rPr>
        <w:rFonts w:ascii="Symbol" w:hAnsi="Symbol" w:cs="Symbol" w:hint="default"/>
        <w:lang w:val="pl-PL" w:eastAsia="en-US" w:bidi="ar-SA"/>
      </w:rPr>
    </w:lvl>
    <w:lvl w:ilvl="4">
      <w:numFmt w:val="bullet"/>
      <w:lvlText w:val=""/>
      <w:lvlJc w:val="left"/>
      <w:pPr>
        <w:tabs>
          <w:tab w:val="num" w:pos="0"/>
        </w:tabs>
        <w:ind w:left="4544" w:hanging="358"/>
      </w:pPr>
      <w:rPr>
        <w:rFonts w:ascii="Symbol" w:hAnsi="Symbol" w:cs="Symbol" w:hint="default"/>
        <w:lang w:val="pl-PL" w:eastAsia="en-US" w:bidi="ar-SA"/>
      </w:rPr>
    </w:lvl>
    <w:lvl w:ilvl="5">
      <w:numFmt w:val="bullet"/>
      <w:lvlText w:val=""/>
      <w:lvlJc w:val="left"/>
      <w:pPr>
        <w:tabs>
          <w:tab w:val="num" w:pos="0"/>
        </w:tabs>
        <w:ind w:left="5440" w:hanging="358"/>
      </w:pPr>
      <w:rPr>
        <w:rFonts w:ascii="Symbol" w:hAnsi="Symbol" w:cs="Symbol" w:hint="default"/>
        <w:lang w:val="pl-PL" w:eastAsia="en-US" w:bidi="ar-SA"/>
      </w:rPr>
    </w:lvl>
    <w:lvl w:ilvl="6">
      <w:numFmt w:val="bullet"/>
      <w:lvlText w:val=""/>
      <w:lvlJc w:val="left"/>
      <w:pPr>
        <w:tabs>
          <w:tab w:val="num" w:pos="0"/>
        </w:tabs>
        <w:ind w:left="6336" w:hanging="358"/>
      </w:pPr>
      <w:rPr>
        <w:rFonts w:ascii="Symbol" w:hAnsi="Symbol" w:cs="Symbol" w:hint="default"/>
        <w:lang w:val="pl-PL" w:eastAsia="en-US" w:bidi="ar-SA"/>
      </w:rPr>
    </w:lvl>
    <w:lvl w:ilvl="7">
      <w:numFmt w:val="bullet"/>
      <w:lvlText w:val=""/>
      <w:lvlJc w:val="left"/>
      <w:pPr>
        <w:tabs>
          <w:tab w:val="num" w:pos="0"/>
        </w:tabs>
        <w:ind w:left="7232" w:hanging="358"/>
      </w:pPr>
      <w:rPr>
        <w:rFonts w:ascii="Symbol" w:hAnsi="Symbol" w:cs="Symbol" w:hint="default"/>
        <w:lang w:val="pl-PL" w:eastAsia="en-US" w:bidi="ar-SA"/>
      </w:rPr>
    </w:lvl>
    <w:lvl w:ilvl="8">
      <w:numFmt w:val="bullet"/>
      <w:lvlText w:val=""/>
      <w:lvlJc w:val="left"/>
      <w:pPr>
        <w:tabs>
          <w:tab w:val="num" w:pos="0"/>
        </w:tabs>
        <w:ind w:left="8128" w:hanging="358"/>
      </w:pPr>
      <w:rPr>
        <w:rFonts w:ascii="Symbol" w:hAnsi="Symbol" w:cs="Symbol" w:hint="default"/>
        <w:lang w:val="pl-PL" w:eastAsia="en-US" w:bidi="ar-SA"/>
      </w:rPr>
    </w:lvl>
  </w:abstractNum>
  <w:abstractNum w:abstractNumId="67" w15:restartNumberingAfterBreak="0">
    <w:nsid w:val="73E61A80"/>
    <w:multiLevelType w:val="multilevel"/>
    <w:tmpl w:val="98F0BC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742D4653"/>
    <w:multiLevelType w:val="multilevel"/>
    <w:tmpl w:val="3DECD472"/>
    <w:lvl w:ilvl="0">
      <w:start w:val="1"/>
      <w:numFmt w:val="bullet"/>
      <w:lvlText w:val=""/>
      <w:lvlJc w:val="left"/>
      <w:pPr>
        <w:tabs>
          <w:tab w:val="num" w:pos="0"/>
        </w:tabs>
        <w:ind w:left="2138" w:hanging="360"/>
      </w:pPr>
      <w:rPr>
        <w:rFonts w:ascii="Symbol" w:hAnsi="Symbol" w:cs="Symbol" w:hint="default"/>
      </w:rPr>
    </w:lvl>
    <w:lvl w:ilvl="1">
      <w:start w:val="1"/>
      <w:numFmt w:val="bullet"/>
      <w:lvlText w:val="o"/>
      <w:lvlJc w:val="left"/>
      <w:pPr>
        <w:tabs>
          <w:tab w:val="num" w:pos="0"/>
        </w:tabs>
        <w:ind w:left="2858" w:hanging="360"/>
      </w:pPr>
      <w:rPr>
        <w:rFonts w:ascii="Courier New" w:hAnsi="Courier New" w:cs="Courier New" w:hint="default"/>
      </w:rPr>
    </w:lvl>
    <w:lvl w:ilvl="2">
      <w:start w:val="1"/>
      <w:numFmt w:val="bullet"/>
      <w:lvlText w:val=""/>
      <w:lvlJc w:val="left"/>
      <w:pPr>
        <w:tabs>
          <w:tab w:val="num" w:pos="0"/>
        </w:tabs>
        <w:ind w:left="3578" w:hanging="360"/>
      </w:pPr>
      <w:rPr>
        <w:rFonts w:ascii="Wingdings" w:hAnsi="Wingdings" w:cs="Wingdings" w:hint="default"/>
      </w:rPr>
    </w:lvl>
    <w:lvl w:ilvl="3">
      <w:start w:val="1"/>
      <w:numFmt w:val="bullet"/>
      <w:lvlText w:val=""/>
      <w:lvlJc w:val="left"/>
      <w:pPr>
        <w:tabs>
          <w:tab w:val="num" w:pos="0"/>
        </w:tabs>
        <w:ind w:left="4298" w:hanging="360"/>
      </w:pPr>
      <w:rPr>
        <w:rFonts w:ascii="Symbol" w:hAnsi="Symbol" w:cs="Symbol" w:hint="default"/>
      </w:rPr>
    </w:lvl>
    <w:lvl w:ilvl="4">
      <w:start w:val="1"/>
      <w:numFmt w:val="bullet"/>
      <w:lvlText w:val="o"/>
      <w:lvlJc w:val="left"/>
      <w:pPr>
        <w:tabs>
          <w:tab w:val="num" w:pos="0"/>
        </w:tabs>
        <w:ind w:left="5018" w:hanging="360"/>
      </w:pPr>
      <w:rPr>
        <w:rFonts w:ascii="Courier New" w:hAnsi="Courier New" w:cs="Courier New" w:hint="default"/>
      </w:rPr>
    </w:lvl>
    <w:lvl w:ilvl="5">
      <w:start w:val="1"/>
      <w:numFmt w:val="bullet"/>
      <w:lvlText w:val=""/>
      <w:lvlJc w:val="left"/>
      <w:pPr>
        <w:tabs>
          <w:tab w:val="num" w:pos="0"/>
        </w:tabs>
        <w:ind w:left="5738" w:hanging="360"/>
      </w:pPr>
      <w:rPr>
        <w:rFonts w:ascii="Wingdings" w:hAnsi="Wingdings" w:cs="Wingdings" w:hint="default"/>
      </w:rPr>
    </w:lvl>
    <w:lvl w:ilvl="6">
      <w:start w:val="1"/>
      <w:numFmt w:val="bullet"/>
      <w:lvlText w:val=""/>
      <w:lvlJc w:val="left"/>
      <w:pPr>
        <w:tabs>
          <w:tab w:val="num" w:pos="0"/>
        </w:tabs>
        <w:ind w:left="6458" w:hanging="360"/>
      </w:pPr>
      <w:rPr>
        <w:rFonts w:ascii="Symbol" w:hAnsi="Symbol" w:cs="Symbol" w:hint="default"/>
      </w:rPr>
    </w:lvl>
    <w:lvl w:ilvl="7">
      <w:start w:val="1"/>
      <w:numFmt w:val="bullet"/>
      <w:lvlText w:val="o"/>
      <w:lvlJc w:val="left"/>
      <w:pPr>
        <w:tabs>
          <w:tab w:val="num" w:pos="0"/>
        </w:tabs>
        <w:ind w:left="7178" w:hanging="360"/>
      </w:pPr>
      <w:rPr>
        <w:rFonts w:ascii="Courier New" w:hAnsi="Courier New" w:cs="Courier New" w:hint="default"/>
      </w:rPr>
    </w:lvl>
    <w:lvl w:ilvl="8">
      <w:start w:val="1"/>
      <w:numFmt w:val="bullet"/>
      <w:lvlText w:val=""/>
      <w:lvlJc w:val="left"/>
      <w:pPr>
        <w:tabs>
          <w:tab w:val="num" w:pos="0"/>
        </w:tabs>
        <w:ind w:left="7898" w:hanging="360"/>
      </w:pPr>
      <w:rPr>
        <w:rFonts w:ascii="Wingdings" w:hAnsi="Wingdings" w:cs="Wingdings" w:hint="default"/>
      </w:rPr>
    </w:lvl>
  </w:abstractNum>
  <w:abstractNum w:abstractNumId="69" w15:restartNumberingAfterBreak="0">
    <w:nsid w:val="75191FA7"/>
    <w:multiLevelType w:val="multilevel"/>
    <w:tmpl w:val="0415001F"/>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70" w15:restartNumberingAfterBreak="0">
    <w:nsid w:val="75D073E3"/>
    <w:multiLevelType w:val="multilevel"/>
    <w:tmpl w:val="1EC23F56"/>
    <w:lvl w:ilvl="0">
      <w:start w:val="3"/>
      <w:numFmt w:val="decimal"/>
      <w:lvlText w:val="%1."/>
      <w:lvlJc w:val="left"/>
      <w:pPr>
        <w:tabs>
          <w:tab w:val="num" w:pos="360"/>
        </w:tabs>
        <w:ind w:left="360" w:hanging="360"/>
      </w:pPr>
      <w:rPr>
        <w:rFonts w:ascii="Calibri" w:hAnsi="Calibri" w:cs="Calibri"/>
        <w:sz w:val="20"/>
        <w:szCs w:val="20"/>
      </w:rPr>
    </w:lvl>
    <w:lvl w:ilvl="1">
      <w:start w:val="1"/>
      <w:numFmt w:val="decimal"/>
      <w:suff w:val="space"/>
      <w:lvlText w:val="%2)"/>
      <w:lvlJc w:val="left"/>
      <w:pPr>
        <w:tabs>
          <w:tab w:val="num" w:pos="0"/>
        </w:tabs>
        <w:ind w:left="792" w:hanging="432"/>
      </w:pPr>
      <w:rPr>
        <w:rFonts w:ascii="Calibri" w:eastAsia="Times New Roman" w:hAnsi="Calibri" w:cs="Calibri"/>
        <w:sz w:val="20"/>
        <w:szCs w:val="20"/>
      </w:rPr>
    </w:lvl>
    <w:lvl w:ilvl="2">
      <w:start w:val="1"/>
      <w:numFmt w:val="lowerLetter"/>
      <w:lvlText w:val="%3)"/>
      <w:lvlJc w:val="left"/>
      <w:pPr>
        <w:tabs>
          <w:tab w:val="num" w:pos="1224"/>
        </w:tabs>
        <w:ind w:left="1224" w:hanging="504"/>
      </w:pPr>
      <w:rPr>
        <w:rFonts w:cs="Times New Roman"/>
      </w:rPr>
    </w:lvl>
    <w:lvl w:ilvl="3">
      <w:start w:val="1"/>
      <w:numFmt w:val="bullet"/>
      <w:lvlText w:val=""/>
      <w:lvlJc w:val="left"/>
      <w:pPr>
        <w:tabs>
          <w:tab w:val="num" w:pos="1728"/>
        </w:tabs>
        <w:ind w:left="1728" w:hanging="648"/>
      </w:pPr>
      <w:rPr>
        <w:rFonts w:ascii="Symbol" w:hAnsi="Symbol" w:cs="Symbol" w:hint="default"/>
        <w:color w:val="auto"/>
        <w:sz w:val="28"/>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1" w15:restartNumberingAfterBreak="0">
    <w:nsid w:val="79352D98"/>
    <w:multiLevelType w:val="multilevel"/>
    <w:tmpl w:val="C6067C9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2" w15:restartNumberingAfterBreak="0">
    <w:nsid w:val="79935AFE"/>
    <w:multiLevelType w:val="multilevel"/>
    <w:tmpl w:val="27BCA65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3" w15:restartNumberingAfterBreak="0">
    <w:nsid w:val="7E48541C"/>
    <w:multiLevelType w:val="multilevel"/>
    <w:tmpl w:val="01DE2032"/>
    <w:lvl w:ilvl="0">
      <w:start w:val="1"/>
      <w:numFmt w:val="decimal"/>
      <w:lvlText w:val="%1."/>
      <w:lvlJc w:val="left"/>
      <w:pPr>
        <w:tabs>
          <w:tab w:val="num" w:pos="0"/>
        </w:tabs>
        <w:ind w:left="953" w:hanging="358"/>
      </w:pPr>
      <w:rPr>
        <w:rFonts w:ascii="Calibri" w:eastAsia="Calibri" w:hAnsi="Calibri" w:cs="Calibri"/>
        <w:spacing w:val="-1"/>
        <w:w w:val="99"/>
        <w:sz w:val="20"/>
        <w:szCs w:val="20"/>
        <w:lang w:val="pl-PL" w:eastAsia="en-US" w:bidi="ar-SA"/>
      </w:rPr>
    </w:lvl>
    <w:lvl w:ilvl="1">
      <w:start w:val="1"/>
      <w:numFmt w:val="decimal"/>
      <w:lvlText w:val="%2)"/>
      <w:lvlJc w:val="left"/>
      <w:pPr>
        <w:tabs>
          <w:tab w:val="num" w:pos="0"/>
        </w:tabs>
        <w:ind w:left="1085" w:hanging="130"/>
      </w:pPr>
      <w:rPr>
        <w:rFonts w:ascii="Calibri" w:eastAsia="Calibri" w:hAnsi="Calibri" w:cs="Calibri"/>
        <w:spacing w:val="-1"/>
        <w:w w:val="99"/>
        <w:sz w:val="20"/>
        <w:szCs w:val="20"/>
        <w:lang w:val="pl-PL" w:eastAsia="en-US" w:bidi="ar-SA"/>
      </w:rPr>
    </w:lvl>
    <w:lvl w:ilvl="2">
      <w:numFmt w:val="bullet"/>
      <w:lvlText w:val=""/>
      <w:lvlJc w:val="left"/>
      <w:pPr>
        <w:tabs>
          <w:tab w:val="num" w:pos="0"/>
        </w:tabs>
        <w:ind w:left="2062" w:hanging="130"/>
      </w:pPr>
      <w:rPr>
        <w:rFonts w:ascii="Symbol" w:hAnsi="Symbol" w:cs="Symbol" w:hint="default"/>
        <w:lang w:val="pl-PL" w:eastAsia="en-US" w:bidi="ar-SA"/>
      </w:rPr>
    </w:lvl>
    <w:lvl w:ilvl="3">
      <w:numFmt w:val="bullet"/>
      <w:lvlText w:val=""/>
      <w:lvlJc w:val="left"/>
      <w:pPr>
        <w:tabs>
          <w:tab w:val="num" w:pos="0"/>
        </w:tabs>
        <w:ind w:left="3044" w:hanging="130"/>
      </w:pPr>
      <w:rPr>
        <w:rFonts w:ascii="Symbol" w:hAnsi="Symbol" w:cs="Symbol" w:hint="default"/>
        <w:lang w:val="pl-PL" w:eastAsia="en-US" w:bidi="ar-SA"/>
      </w:rPr>
    </w:lvl>
    <w:lvl w:ilvl="4">
      <w:numFmt w:val="bullet"/>
      <w:lvlText w:val=""/>
      <w:lvlJc w:val="left"/>
      <w:pPr>
        <w:tabs>
          <w:tab w:val="num" w:pos="0"/>
        </w:tabs>
        <w:ind w:left="4026" w:hanging="130"/>
      </w:pPr>
      <w:rPr>
        <w:rFonts w:ascii="Symbol" w:hAnsi="Symbol" w:cs="Symbol" w:hint="default"/>
        <w:lang w:val="pl-PL" w:eastAsia="en-US" w:bidi="ar-SA"/>
      </w:rPr>
    </w:lvl>
    <w:lvl w:ilvl="5">
      <w:numFmt w:val="bullet"/>
      <w:lvlText w:val=""/>
      <w:lvlJc w:val="left"/>
      <w:pPr>
        <w:tabs>
          <w:tab w:val="num" w:pos="0"/>
        </w:tabs>
        <w:ind w:left="5008" w:hanging="130"/>
      </w:pPr>
      <w:rPr>
        <w:rFonts w:ascii="Symbol" w:hAnsi="Symbol" w:cs="Symbol" w:hint="default"/>
        <w:lang w:val="pl-PL" w:eastAsia="en-US" w:bidi="ar-SA"/>
      </w:rPr>
    </w:lvl>
    <w:lvl w:ilvl="6">
      <w:numFmt w:val="bullet"/>
      <w:lvlText w:val=""/>
      <w:lvlJc w:val="left"/>
      <w:pPr>
        <w:tabs>
          <w:tab w:val="num" w:pos="0"/>
        </w:tabs>
        <w:ind w:left="5991" w:hanging="130"/>
      </w:pPr>
      <w:rPr>
        <w:rFonts w:ascii="Symbol" w:hAnsi="Symbol" w:cs="Symbol" w:hint="default"/>
        <w:lang w:val="pl-PL" w:eastAsia="en-US" w:bidi="ar-SA"/>
      </w:rPr>
    </w:lvl>
    <w:lvl w:ilvl="7">
      <w:numFmt w:val="bullet"/>
      <w:lvlText w:val=""/>
      <w:lvlJc w:val="left"/>
      <w:pPr>
        <w:tabs>
          <w:tab w:val="num" w:pos="0"/>
        </w:tabs>
        <w:ind w:left="6973" w:hanging="130"/>
      </w:pPr>
      <w:rPr>
        <w:rFonts w:ascii="Symbol" w:hAnsi="Symbol" w:cs="Symbol" w:hint="default"/>
        <w:lang w:val="pl-PL" w:eastAsia="en-US" w:bidi="ar-SA"/>
      </w:rPr>
    </w:lvl>
    <w:lvl w:ilvl="8">
      <w:numFmt w:val="bullet"/>
      <w:lvlText w:val=""/>
      <w:lvlJc w:val="left"/>
      <w:pPr>
        <w:tabs>
          <w:tab w:val="num" w:pos="0"/>
        </w:tabs>
        <w:ind w:left="7955" w:hanging="130"/>
      </w:pPr>
      <w:rPr>
        <w:rFonts w:ascii="Symbol" w:hAnsi="Symbol" w:cs="Symbol" w:hint="default"/>
        <w:lang w:val="pl-PL" w:eastAsia="en-US" w:bidi="ar-SA"/>
      </w:rPr>
    </w:lvl>
  </w:abstractNum>
  <w:abstractNum w:abstractNumId="74" w15:restartNumberingAfterBreak="0">
    <w:nsid w:val="7E7657C0"/>
    <w:multiLevelType w:val="multilevel"/>
    <w:tmpl w:val="3E50DB44"/>
    <w:lvl w:ilvl="0">
      <w:start w:val="1"/>
      <w:numFmt w:val="decimal"/>
      <w:lvlText w:val="%1."/>
      <w:lvlJc w:val="left"/>
      <w:pPr>
        <w:tabs>
          <w:tab w:val="num" w:pos="0"/>
        </w:tabs>
        <w:ind w:left="360" w:hanging="360"/>
      </w:pPr>
      <w:rPr>
        <w:rFonts w:cs="Times New Roman"/>
        <w:sz w:val="24"/>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75" w15:restartNumberingAfterBreak="0">
    <w:nsid w:val="7F6E0525"/>
    <w:multiLevelType w:val="multilevel"/>
    <w:tmpl w:val="0FB0528C"/>
    <w:lvl w:ilvl="0">
      <w:start w:val="1"/>
      <w:numFmt w:val="decimal"/>
      <w:lvlText w:val="%1."/>
      <w:lvlJc w:val="left"/>
      <w:pPr>
        <w:tabs>
          <w:tab w:val="num" w:pos="0"/>
        </w:tabs>
        <w:ind w:left="953" w:hanging="358"/>
      </w:pPr>
      <w:rPr>
        <w:rFonts w:ascii="Calibri" w:eastAsia="Calibri" w:hAnsi="Calibri" w:cs="Calibri"/>
        <w:spacing w:val="-1"/>
        <w:w w:val="99"/>
        <w:sz w:val="20"/>
        <w:szCs w:val="20"/>
        <w:lang w:val="pl-PL" w:eastAsia="en-US" w:bidi="ar-SA"/>
      </w:rPr>
    </w:lvl>
    <w:lvl w:ilvl="1">
      <w:start w:val="1"/>
      <w:numFmt w:val="decimal"/>
      <w:lvlText w:val="%1.%2."/>
      <w:lvlJc w:val="left"/>
      <w:pPr>
        <w:tabs>
          <w:tab w:val="num" w:pos="0"/>
        </w:tabs>
        <w:ind w:left="1388" w:hanging="432"/>
      </w:pPr>
      <w:rPr>
        <w:rFonts w:ascii="Calibri" w:eastAsia="Calibri" w:hAnsi="Calibri" w:cs="Calibri"/>
        <w:spacing w:val="-1"/>
        <w:w w:val="99"/>
        <w:sz w:val="20"/>
        <w:szCs w:val="20"/>
        <w:lang w:val="pl-PL" w:eastAsia="en-US" w:bidi="ar-SA"/>
      </w:rPr>
    </w:lvl>
    <w:lvl w:ilvl="2">
      <w:numFmt w:val="bullet"/>
      <w:lvlText w:val=""/>
      <w:lvlJc w:val="left"/>
      <w:pPr>
        <w:tabs>
          <w:tab w:val="num" w:pos="0"/>
        </w:tabs>
        <w:ind w:left="2328" w:hanging="432"/>
      </w:pPr>
      <w:rPr>
        <w:rFonts w:ascii="Symbol" w:hAnsi="Symbol" w:cs="Symbol" w:hint="default"/>
        <w:lang w:val="pl-PL" w:eastAsia="en-US" w:bidi="ar-SA"/>
      </w:rPr>
    </w:lvl>
    <w:lvl w:ilvl="3">
      <w:numFmt w:val="bullet"/>
      <w:lvlText w:val=""/>
      <w:lvlJc w:val="left"/>
      <w:pPr>
        <w:tabs>
          <w:tab w:val="num" w:pos="0"/>
        </w:tabs>
        <w:ind w:left="3277" w:hanging="432"/>
      </w:pPr>
      <w:rPr>
        <w:rFonts w:ascii="Symbol" w:hAnsi="Symbol" w:cs="Symbol" w:hint="default"/>
        <w:lang w:val="pl-PL" w:eastAsia="en-US" w:bidi="ar-SA"/>
      </w:rPr>
    </w:lvl>
    <w:lvl w:ilvl="4">
      <w:numFmt w:val="bullet"/>
      <w:lvlText w:val=""/>
      <w:lvlJc w:val="left"/>
      <w:pPr>
        <w:tabs>
          <w:tab w:val="num" w:pos="0"/>
        </w:tabs>
        <w:ind w:left="4226" w:hanging="432"/>
      </w:pPr>
      <w:rPr>
        <w:rFonts w:ascii="Symbol" w:hAnsi="Symbol" w:cs="Symbol" w:hint="default"/>
        <w:lang w:val="pl-PL" w:eastAsia="en-US" w:bidi="ar-SA"/>
      </w:rPr>
    </w:lvl>
    <w:lvl w:ilvl="5">
      <w:numFmt w:val="bullet"/>
      <w:lvlText w:val=""/>
      <w:lvlJc w:val="left"/>
      <w:pPr>
        <w:tabs>
          <w:tab w:val="num" w:pos="0"/>
        </w:tabs>
        <w:ind w:left="5175" w:hanging="432"/>
      </w:pPr>
      <w:rPr>
        <w:rFonts w:ascii="Symbol" w:hAnsi="Symbol" w:cs="Symbol" w:hint="default"/>
        <w:lang w:val="pl-PL" w:eastAsia="en-US" w:bidi="ar-SA"/>
      </w:rPr>
    </w:lvl>
    <w:lvl w:ilvl="6">
      <w:numFmt w:val="bullet"/>
      <w:lvlText w:val=""/>
      <w:lvlJc w:val="left"/>
      <w:pPr>
        <w:tabs>
          <w:tab w:val="num" w:pos="0"/>
        </w:tabs>
        <w:ind w:left="6124" w:hanging="432"/>
      </w:pPr>
      <w:rPr>
        <w:rFonts w:ascii="Symbol" w:hAnsi="Symbol" w:cs="Symbol" w:hint="default"/>
        <w:lang w:val="pl-PL" w:eastAsia="en-US" w:bidi="ar-SA"/>
      </w:rPr>
    </w:lvl>
    <w:lvl w:ilvl="7">
      <w:numFmt w:val="bullet"/>
      <w:lvlText w:val=""/>
      <w:lvlJc w:val="left"/>
      <w:pPr>
        <w:tabs>
          <w:tab w:val="num" w:pos="0"/>
        </w:tabs>
        <w:ind w:left="7073" w:hanging="432"/>
      </w:pPr>
      <w:rPr>
        <w:rFonts w:ascii="Symbol" w:hAnsi="Symbol" w:cs="Symbol" w:hint="default"/>
        <w:lang w:val="pl-PL" w:eastAsia="en-US" w:bidi="ar-SA"/>
      </w:rPr>
    </w:lvl>
    <w:lvl w:ilvl="8">
      <w:numFmt w:val="bullet"/>
      <w:lvlText w:val=""/>
      <w:lvlJc w:val="left"/>
      <w:pPr>
        <w:tabs>
          <w:tab w:val="num" w:pos="0"/>
        </w:tabs>
        <w:ind w:left="8022" w:hanging="432"/>
      </w:pPr>
      <w:rPr>
        <w:rFonts w:ascii="Symbol" w:hAnsi="Symbol" w:cs="Symbol" w:hint="default"/>
        <w:lang w:val="pl-PL" w:eastAsia="en-US" w:bidi="ar-SA"/>
      </w:rPr>
    </w:lvl>
  </w:abstractNum>
  <w:num w:numId="1" w16cid:durableId="272398012">
    <w:abstractNumId w:val="7"/>
  </w:num>
  <w:num w:numId="2" w16cid:durableId="607468239">
    <w:abstractNumId w:val="54"/>
  </w:num>
  <w:num w:numId="3" w16cid:durableId="178007345">
    <w:abstractNumId w:val="73"/>
  </w:num>
  <w:num w:numId="4" w16cid:durableId="2019426518">
    <w:abstractNumId w:val="6"/>
  </w:num>
  <w:num w:numId="5" w16cid:durableId="795679553">
    <w:abstractNumId w:val="15"/>
  </w:num>
  <w:num w:numId="6" w16cid:durableId="796728817">
    <w:abstractNumId w:val="10"/>
  </w:num>
  <w:num w:numId="7" w16cid:durableId="211693310">
    <w:abstractNumId w:val="66"/>
  </w:num>
  <w:num w:numId="8" w16cid:durableId="25453846">
    <w:abstractNumId w:val="53"/>
  </w:num>
  <w:num w:numId="9" w16cid:durableId="860699887">
    <w:abstractNumId w:val="44"/>
  </w:num>
  <w:num w:numId="10" w16cid:durableId="1704095771">
    <w:abstractNumId w:val="43"/>
  </w:num>
  <w:num w:numId="11" w16cid:durableId="1344818853">
    <w:abstractNumId w:val="48"/>
  </w:num>
  <w:num w:numId="12" w16cid:durableId="1123575866">
    <w:abstractNumId w:val="75"/>
  </w:num>
  <w:num w:numId="13" w16cid:durableId="1664964845">
    <w:abstractNumId w:val="60"/>
  </w:num>
  <w:num w:numId="14" w16cid:durableId="897404134">
    <w:abstractNumId w:val="63"/>
  </w:num>
  <w:num w:numId="15" w16cid:durableId="481047025">
    <w:abstractNumId w:val="26"/>
  </w:num>
  <w:num w:numId="16" w16cid:durableId="1563754617">
    <w:abstractNumId w:val="61"/>
  </w:num>
  <w:num w:numId="17" w16cid:durableId="536435637">
    <w:abstractNumId w:val="39"/>
  </w:num>
  <w:num w:numId="18" w16cid:durableId="1728146953">
    <w:abstractNumId w:val="5"/>
  </w:num>
  <w:num w:numId="19" w16cid:durableId="931744915">
    <w:abstractNumId w:val="21"/>
  </w:num>
  <w:num w:numId="20" w16cid:durableId="1042289361">
    <w:abstractNumId w:val="52"/>
  </w:num>
  <w:num w:numId="21" w16cid:durableId="1071273282">
    <w:abstractNumId w:val="32"/>
  </w:num>
  <w:num w:numId="22" w16cid:durableId="1900356198">
    <w:abstractNumId w:val="70"/>
  </w:num>
  <w:num w:numId="23" w16cid:durableId="1830360534">
    <w:abstractNumId w:val="68"/>
  </w:num>
  <w:num w:numId="24" w16cid:durableId="2070034579">
    <w:abstractNumId w:val="50"/>
  </w:num>
  <w:num w:numId="25" w16cid:durableId="1879079541">
    <w:abstractNumId w:val="12"/>
  </w:num>
  <w:num w:numId="26" w16cid:durableId="8139624">
    <w:abstractNumId w:val="47"/>
  </w:num>
  <w:num w:numId="27" w16cid:durableId="714742650">
    <w:abstractNumId w:val="74"/>
  </w:num>
  <w:num w:numId="28" w16cid:durableId="1328943232">
    <w:abstractNumId w:val="22"/>
  </w:num>
  <w:num w:numId="29" w16cid:durableId="102851080">
    <w:abstractNumId w:val="9"/>
  </w:num>
  <w:num w:numId="30" w16cid:durableId="297613934">
    <w:abstractNumId w:val="45"/>
  </w:num>
  <w:num w:numId="31" w16cid:durableId="1531795595">
    <w:abstractNumId w:val="19"/>
  </w:num>
  <w:num w:numId="32" w16cid:durableId="1556358931">
    <w:abstractNumId w:val="11"/>
  </w:num>
  <w:num w:numId="33" w16cid:durableId="1487746098">
    <w:abstractNumId w:val="37"/>
  </w:num>
  <w:num w:numId="34" w16cid:durableId="1421217435">
    <w:abstractNumId w:val="71"/>
  </w:num>
  <w:num w:numId="35" w16cid:durableId="1075784462">
    <w:abstractNumId w:val="36"/>
  </w:num>
  <w:num w:numId="36" w16cid:durableId="1282684450">
    <w:abstractNumId w:val="35"/>
  </w:num>
  <w:num w:numId="37" w16cid:durableId="1211963784">
    <w:abstractNumId w:val="13"/>
  </w:num>
  <w:num w:numId="38" w16cid:durableId="1667634667">
    <w:abstractNumId w:val="2"/>
  </w:num>
  <w:num w:numId="39" w16cid:durableId="1485201074">
    <w:abstractNumId w:val="30"/>
  </w:num>
  <w:num w:numId="40" w16cid:durableId="1131169765">
    <w:abstractNumId w:val="38"/>
  </w:num>
  <w:num w:numId="41" w16cid:durableId="771433227">
    <w:abstractNumId w:val="3"/>
  </w:num>
  <w:num w:numId="42" w16cid:durableId="1649747124">
    <w:abstractNumId w:val="72"/>
  </w:num>
  <w:num w:numId="43" w16cid:durableId="851336410">
    <w:abstractNumId w:val="28"/>
  </w:num>
  <w:num w:numId="44" w16cid:durableId="1546331927">
    <w:abstractNumId w:val="62"/>
  </w:num>
  <w:num w:numId="45" w16cid:durableId="2127383299">
    <w:abstractNumId w:val="46"/>
  </w:num>
  <w:num w:numId="46" w16cid:durableId="1380011475">
    <w:abstractNumId w:val="55"/>
  </w:num>
  <w:num w:numId="47" w16cid:durableId="570652344">
    <w:abstractNumId w:val="31"/>
  </w:num>
  <w:num w:numId="48" w16cid:durableId="1153915895">
    <w:abstractNumId w:val="34"/>
  </w:num>
  <w:num w:numId="49" w16cid:durableId="586112134">
    <w:abstractNumId w:val="67"/>
  </w:num>
  <w:num w:numId="50" w16cid:durableId="93593877">
    <w:abstractNumId w:val="27"/>
  </w:num>
  <w:num w:numId="51" w16cid:durableId="111368159">
    <w:abstractNumId w:val="58"/>
  </w:num>
  <w:num w:numId="52" w16cid:durableId="906645178">
    <w:abstractNumId w:val="18"/>
  </w:num>
  <w:num w:numId="53" w16cid:durableId="349797620">
    <w:abstractNumId w:val="41"/>
  </w:num>
  <w:num w:numId="54" w16cid:durableId="521087584">
    <w:abstractNumId w:val="40"/>
  </w:num>
  <w:num w:numId="55" w16cid:durableId="1049190419">
    <w:abstractNumId w:val="69"/>
  </w:num>
  <w:num w:numId="56" w16cid:durableId="1639069763">
    <w:abstractNumId w:val="8"/>
  </w:num>
  <w:num w:numId="57" w16cid:durableId="1729302397">
    <w:abstractNumId w:val="33"/>
  </w:num>
  <w:num w:numId="58" w16cid:durableId="103965137">
    <w:abstractNumId w:val="59"/>
  </w:num>
  <w:num w:numId="59" w16cid:durableId="2073382105">
    <w:abstractNumId w:val="56"/>
  </w:num>
  <w:num w:numId="60" w16cid:durableId="302006959">
    <w:abstractNumId w:val="42"/>
  </w:num>
  <w:num w:numId="61" w16cid:durableId="641692664">
    <w:abstractNumId w:val="4"/>
  </w:num>
  <w:num w:numId="62" w16cid:durableId="1407073714">
    <w:abstractNumId w:val="23"/>
  </w:num>
  <w:num w:numId="63" w16cid:durableId="2089499229">
    <w:abstractNumId w:val="20"/>
  </w:num>
  <w:num w:numId="64" w16cid:durableId="2070567801">
    <w:abstractNumId w:val="51"/>
  </w:num>
  <w:num w:numId="65" w16cid:durableId="1646086735">
    <w:abstractNumId w:val="29"/>
    <w:lvlOverride w:ilvl="0">
      <w:startOverride w:val="1"/>
    </w:lvlOverride>
  </w:num>
  <w:num w:numId="66" w16cid:durableId="260919378">
    <w:abstractNumId w:val="29"/>
  </w:num>
  <w:num w:numId="67" w16cid:durableId="1487209059">
    <w:abstractNumId w:val="29"/>
  </w:num>
  <w:num w:numId="68" w16cid:durableId="206916588">
    <w:abstractNumId w:val="29"/>
  </w:num>
  <w:num w:numId="69" w16cid:durableId="1101802584">
    <w:abstractNumId w:val="29"/>
  </w:num>
  <w:num w:numId="70" w16cid:durableId="220482305">
    <w:abstractNumId w:val="29"/>
  </w:num>
  <w:num w:numId="71" w16cid:durableId="281032579">
    <w:abstractNumId w:val="29"/>
  </w:num>
  <w:num w:numId="72" w16cid:durableId="1378972253">
    <w:abstractNumId w:val="29"/>
  </w:num>
  <w:num w:numId="73" w16cid:durableId="1372807142">
    <w:abstractNumId w:val="29"/>
  </w:num>
  <w:num w:numId="74" w16cid:durableId="448277532">
    <w:abstractNumId w:val="24"/>
    <w:lvlOverride w:ilvl="0">
      <w:startOverride w:val="1"/>
    </w:lvlOverride>
  </w:num>
  <w:num w:numId="75" w16cid:durableId="2070490094">
    <w:abstractNumId w:val="24"/>
  </w:num>
  <w:num w:numId="76" w16cid:durableId="643656727">
    <w:abstractNumId w:val="1"/>
    <w:lvlOverride w:ilvl="0">
      <w:startOverride w:val="1"/>
    </w:lvlOverride>
  </w:num>
  <w:num w:numId="77" w16cid:durableId="1061709496">
    <w:abstractNumId w:val="1"/>
  </w:num>
  <w:num w:numId="78" w16cid:durableId="960694613">
    <w:abstractNumId w:val="1"/>
  </w:num>
  <w:num w:numId="79" w16cid:durableId="78138037">
    <w:abstractNumId w:val="1"/>
  </w:num>
  <w:num w:numId="80" w16cid:durableId="1655260998">
    <w:abstractNumId w:val="57"/>
    <w:lvlOverride w:ilvl="0">
      <w:startOverride w:val="1"/>
    </w:lvlOverride>
  </w:num>
  <w:num w:numId="81" w16cid:durableId="971013878">
    <w:abstractNumId w:val="57"/>
  </w:num>
  <w:num w:numId="82" w16cid:durableId="1339847639">
    <w:abstractNumId w:val="57"/>
  </w:num>
  <w:num w:numId="83" w16cid:durableId="1315179906">
    <w:abstractNumId w:val="49"/>
    <w:lvlOverride w:ilvl="0">
      <w:startOverride w:val="1"/>
    </w:lvlOverride>
  </w:num>
  <w:num w:numId="84" w16cid:durableId="2046056915">
    <w:abstractNumId w:val="49"/>
  </w:num>
  <w:num w:numId="85" w16cid:durableId="326445080">
    <w:abstractNumId w:val="49"/>
  </w:num>
  <w:num w:numId="86" w16cid:durableId="2079591528">
    <w:abstractNumId w:val="49"/>
  </w:num>
  <w:num w:numId="87" w16cid:durableId="256140957">
    <w:abstractNumId w:val="49"/>
  </w:num>
  <w:num w:numId="88" w16cid:durableId="1955093035">
    <w:abstractNumId w:val="49"/>
  </w:num>
  <w:num w:numId="89" w16cid:durableId="1852453201">
    <w:abstractNumId w:val="49"/>
  </w:num>
  <w:num w:numId="90" w16cid:durableId="721560736">
    <w:abstractNumId w:val="49"/>
  </w:num>
  <w:num w:numId="91" w16cid:durableId="1774012136">
    <w:abstractNumId w:val="49"/>
  </w:num>
  <w:num w:numId="92" w16cid:durableId="38866351">
    <w:abstractNumId w:val="1"/>
  </w:num>
  <w:num w:numId="93" w16cid:durableId="2096707748">
    <w:abstractNumId w:val="1"/>
  </w:num>
  <w:num w:numId="94" w16cid:durableId="889614100">
    <w:abstractNumId w:val="1"/>
  </w:num>
  <w:num w:numId="95" w16cid:durableId="842015059">
    <w:abstractNumId w:val="1"/>
  </w:num>
  <w:num w:numId="96" w16cid:durableId="1155297861">
    <w:abstractNumId w:val="65"/>
    <w:lvlOverride w:ilvl="0">
      <w:startOverride w:val="1"/>
    </w:lvlOverride>
  </w:num>
  <w:num w:numId="97" w16cid:durableId="1238596365">
    <w:abstractNumId w:val="65"/>
  </w:num>
  <w:num w:numId="98" w16cid:durableId="58673087">
    <w:abstractNumId w:val="29"/>
  </w:num>
  <w:num w:numId="99" w16cid:durableId="250965481">
    <w:abstractNumId w:val="24"/>
  </w:num>
  <w:num w:numId="100" w16cid:durableId="1656571483">
    <w:abstractNumId w:val="57"/>
  </w:num>
  <w:num w:numId="101" w16cid:durableId="1642078831">
    <w:abstractNumId w:val="1"/>
  </w:num>
  <w:num w:numId="102" w16cid:durableId="327639965">
    <w:abstractNumId w:val="1"/>
  </w:num>
  <w:num w:numId="103" w16cid:durableId="1049382093">
    <w:abstractNumId w:val="1"/>
  </w:num>
  <w:num w:numId="104" w16cid:durableId="252670944">
    <w:abstractNumId w:val="1"/>
  </w:num>
  <w:num w:numId="105" w16cid:durableId="476840608">
    <w:abstractNumId w:val="65"/>
  </w:num>
  <w:num w:numId="106" w16cid:durableId="677729444">
    <w:abstractNumId w:val="65"/>
  </w:num>
  <w:num w:numId="107" w16cid:durableId="1730881874">
    <w:abstractNumId w:val="17"/>
  </w:num>
  <w:num w:numId="108" w16cid:durableId="1123499970">
    <w:abstractNumId w:val="64"/>
  </w:num>
  <w:num w:numId="109" w16cid:durableId="1896237122">
    <w:abstractNumId w:val="14"/>
  </w:num>
  <w:num w:numId="110" w16cid:durableId="1336225567">
    <w:abstractNumId w:val="16"/>
  </w:num>
  <w:num w:numId="111" w16cid:durableId="1964114329">
    <w:abstractNumId w:val="25"/>
  </w:num>
  <w:num w:numId="112" w16cid:durableId="1762749517">
    <w:abstractNumId w:val="0"/>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C5C"/>
    <w:rsid w:val="00037306"/>
    <w:rsid w:val="0004050C"/>
    <w:rsid w:val="000C3F92"/>
    <w:rsid w:val="00141AF0"/>
    <w:rsid w:val="0017642A"/>
    <w:rsid w:val="00222F09"/>
    <w:rsid w:val="002B4EB9"/>
    <w:rsid w:val="00401887"/>
    <w:rsid w:val="00424AB5"/>
    <w:rsid w:val="00527F30"/>
    <w:rsid w:val="00563EC0"/>
    <w:rsid w:val="009935EF"/>
    <w:rsid w:val="00B40323"/>
    <w:rsid w:val="00BC2C5C"/>
    <w:rsid w:val="00CA47F9"/>
    <w:rsid w:val="00D35986"/>
    <w:rsid w:val="00E60AA7"/>
    <w:rsid w:val="00EE5B6B"/>
    <w:rsid w:val="00F11B26"/>
    <w:rsid w:val="00F865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25C56"/>
  <w15:docId w15:val="{6DCB7B37-5091-49A9-9C9C-284C13849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85E"/>
    <w:rPr>
      <w:rFonts w:ascii="Times New Roman" w:eastAsia="Times New Roman" w:hAnsi="Times New Roman" w:cs="Times New Roman"/>
      <w:sz w:val="24"/>
      <w:szCs w:val="24"/>
      <w:lang w:eastAsia="ar-SA"/>
    </w:rPr>
  </w:style>
  <w:style w:type="paragraph" w:styleId="Nagwek1">
    <w:name w:val="heading 1"/>
    <w:basedOn w:val="Normalny"/>
    <w:next w:val="Lista"/>
    <w:link w:val="Nagwek1Znak"/>
    <w:qFormat/>
    <w:rsid w:val="0011485E"/>
    <w:pPr>
      <w:keepNext/>
      <w:spacing w:before="240" w:after="60"/>
      <w:outlineLvl w:val="0"/>
    </w:pPr>
    <w:rPr>
      <w:rFonts w:cs="Arial"/>
      <w:b/>
      <w:bCs/>
      <w:kern w:val="2"/>
      <w:sz w:val="28"/>
      <w:szCs w:val="32"/>
    </w:rPr>
  </w:style>
  <w:style w:type="paragraph" w:styleId="Nagwek2">
    <w:name w:val="heading 2"/>
    <w:basedOn w:val="Normalny"/>
    <w:next w:val="Normalny"/>
    <w:link w:val="Nagwek2Znak"/>
    <w:qFormat/>
    <w:rsid w:val="0011485E"/>
    <w:pPr>
      <w:keepNext/>
      <w:numPr>
        <w:ilvl w:val="1"/>
        <w:numId w:val="1"/>
      </w:numPr>
      <w:spacing w:before="120" w:after="120"/>
      <w:jc w:val="both"/>
      <w:outlineLvl w:val="1"/>
    </w:pPr>
    <w:rPr>
      <w:rFonts w:cs="Arial"/>
      <w:b/>
      <w:bCs/>
      <w:iCs/>
    </w:rPr>
  </w:style>
  <w:style w:type="paragraph" w:styleId="Nagwek3">
    <w:name w:val="heading 3"/>
    <w:basedOn w:val="Normalny"/>
    <w:next w:val="Normalny"/>
    <w:link w:val="Nagwek3Znak"/>
    <w:qFormat/>
    <w:rsid w:val="0011485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11485E"/>
    <w:pPr>
      <w:keepNext/>
      <w:spacing w:before="240" w:after="60"/>
      <w:outlineLvl w:val="3"/>
    </w:pPr>
    <w:rPr>
      <w:b/>
      <w:bCs/>
      <w:sz w:val="28"/>
      <w:szCs w:val="28"/>
    </w:rPr>
  </w:style>
  <w:style w:type="paragraph" w:styleId="Nagwek5">
    <w:name w:val="heading 5"/>
    <w:basedOn w:val="Normalny"/>
    <w:next w:val="Normalny"/>
    <w:link w:val="Nagwek5Znak"/>
    <w:qFormat/>
    <w:rsid w:val="0011485E"/>
    <w:pPr>
      <w:spacing w:before="240" w:after="60"/>
      <w:outlineLvl w:val="4"/>
    </w:pPr>
    <w:rPr>
      <w:b/>
      <w:bCs/>
      <w:i/>
      <w:iCs/>
      <w:sz w:val="26"/>
      <w:szCs w:val="26"/>
    </w:rPr>
  </w:style>
  <w:style w:type="paragraph" w:styleId="Nagwek6">
    <w:name w:val="heading 6"/>
    <w:basedOn w:val="Normalny"/>
    <w:next w:val="Normalny"/>
    <w:link w:val="Nagwek6Znak"/>
    <w:qFormat/>
    <w:rsid w:val="0011485E"/>
    <w:pPr>
      <w:spacing w:before="240" w:after="60"/>
      <w:outlineLvl w:val="5"/>
    </w:pPr>
    <w:rPr>
      <w:b/>
      <w:bCs/>
      <w:sz w:val="22"/>
      <w:szCs w:val="22"/>
    </w:rPr>
  </w:style>
  <w:style w:type="paragraph" w:styleId="Nagwek7">
    <w:name w:val="heading 7"/>
    <w:basedOn w:val="Normalny"/>
    <w:next w:val="Normalny"/>
    <w:link w:val="Nagwek7Znak"/>
    <w:qFormat/>
    <w:rsid w:val="0011485E"/>
    <w:pPr>
      <w:spacing w:before="240" w:after="60"/>
      <w:outlineLvl w:val="6"/>
    </w:pPr>
  </w:style>
  <w:style w:type="paragraph" w:styleId="Nagwek8">
    <w:name w:val="heading 8"/>
    <w:basedOn w:val="Normalny"/>
    <w:next w:val="Normalny"/>
    <w:link w:val="Nagwek8Znak"/>
    <w:qFormat/>
    <w:rsid w:val="0011485E"/>
    <w:pPr>
      <w:spacing w:before="240" w:after="60"/>
      <w:outlineLvl w:val="7"/>
    </w:pPr>
    <w:rPr>
      <w:i/>
      <w:iCs/>
    </w:rPr>
  </w:style>
  <w:style w:type="paragraph" w:styleId="Nagwek9">
    <w:name w:val="heading 9"/>
    <w:basedOn w:val="Normalny"/>
    <w:next w:val="Normalny"/>
    <w:link w:val="Nagwek9Znak"/>
    <w:qFormat/>
    <w:rsid w:val="0011485E"/>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1485E"/>
    <w:rPr>
      <w:rFonts w:ascii="Times New Roman" w:eastAsia="Times New Roman" w:hAnsi="Times New Roman" w:cs="Arial"/>
      <w:b/>
      <w:bCs/>
      <w:kern w:val="2"/>
      <w:sz w:val="28"/>
      <w:szCs w:val="32"/>
      <w:lang w:eastAsia="ar-SA"/>
    </w:rPr>
  </w:style>
  <w:style w:type="character" w:customStyle="1" w:styleId="Nagwek2Znak">
    <w:name w:val="Nagłówek 2 Znak"/>
    <w:basedOn w:val="Domylnaczcionkaakapitu"/>
    <w:link w:val="Nagwek2"/>
    <w:qFormat/>
    <w:rsid w:val="0011485E"/>
    <w:rPr>
      <w:rFonts w:ascii="Times New Roman" w:eastAsia="Times New Roman" w:hAnsi="Times New Roman" w:cs="Arial"/>
      <w:b/>
      <w:bCs/>
      <w:iCs/>
      <w:sz w:val="24"/>
      <w:szCs w:val="24"/>
      <w:lang w:eastAsia="ar-SA"/>
    </w:rPr>
  </w:style>
  <w:style w:type="character" w:customStyle="1" w:styleId="Nagwek3Znak">
    <w:name w:val="Nagłówek 3 Znak"/>
    <w:basedOn w:val="Domylnaczcionkaakapitu"/>
    <w:link w:val="Nagwek3"/>
    <w:qFormat/>
    <w:rsid w:val="0011485E"/>
    <w:rPr>
      <w:rFonts w:ascii="Arial" w:eastAsia="Times New Roman" w:hAnsi="Arial" w:cs="Arial"/>
      <w:b/>
      <w:bCs/>
      <w:sz w:val="26"/>
      <w:szCs w:val="26"/>
      <w:lang w:eastAsia="ar-SA"/>
    </w:rPr>
  </w:style>
  <w:style w:type="character" w:customStyle="1" w:styleId="Nagwek4Znak">
    <w:name w:val="Nagłówek 4 Znak"/>
    <w:basedOn w:val="Domylnaczcionkaakapitu"/>
    <w:link w:val="Nagwek4"/>
    <w:qFormat/>
    <w:rsid w:val="0011485E"/>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qFormat/>
    <w:rsid w:val="0011485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11485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qFormat/>
    <w:rsid w:val="0011485E"/>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qFormat/>
    <w:rsid w:val="0011485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qFormat/>
    <w:rsid w:val="0011485E"/>
    <w:rPr>
      <w:rFonts w:ascii="Arial" w:eastAsia="Times New Roman" w:hAnsi="Arial" w:cs="Arial"/>
      <w:lang w:eastAsia="ar-SA"/>
    </w:rPr>
  </w:style>
  <w:style w:type="character" w:customStyle="1" w:styleId="TekstpodstawowyZnak">
    <w:name w:val="Tekst podstawowy Znak"/>
    <w:basedOn w:val="Domylnaczcionkaakapitu"/>
    <w:link w:val="Tekstpodstawowy"/>
    <w:qFormat/>
    <w:rsid w:val="0011485E"/>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qFormat/>
    <w:rsid w:val="0011485E"/>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qFormat/>
    <w:rsid w:val="0011485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11485E"/>
    <w:rPr>
      <w:rFonts w:ascii="Times New Roman" w:eastAsia="Times New Roman" w:hAnsi="Times New Roman" w:cs="Times New Roman"/>
      <w:sz w:val="24"/>
      <w:szCs w:val="24"/>
      <w:lang w:eastAsia="ar-SA"/>
    </w:rPr>
  </w:style>
  <w:style w:type="character" w:customStyle="1" w:styleId="pkt1">
    <w:name w:val="pkt. 1"/>
    <w:qFormat/>
    <w:rsid w:val="0011485E"/>
    <w:rPr>
      <w:rFonts w:ascii="Times New Roman" w:hAnsi="Times New Roman"/>
      <w:b/>
      <w:bCs/>
      <w:sz w:val="24"/>
    </w:rPr>
  </w:style>
  <w:style w:type="character" w:styleId="Odwoaniedokomentarza">
    <w:name w:val="annotation reference"/>
    <w:semiHidden/>
    <w:qFormat/>
    <w:rsid w:val="0011485E"/>
    <w:rPr>
      <w:sz w:val="16"/>
      <w:szCs w:val="16"/>
    </w:rPr>
  </w:style>
  <w:style w:type="character" w:customStyle="1" w:styleId="TekstkomentarzaZnak">
    <w:name w:val="Tekst komentarza Znak"/>
    <w:basedOn w:val="Domylnaczcionkaakapitu"/>
    <w:link w:val="Tekstkomentarza"/>
    <w:semiHidden/>
    <w:qFormat/>
    <w:rsid w:val="0011485E"/>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link w:val="Tematkomentarza"/>
    <w:semiHidden/>
    <w:qFormat/>
    <w:rsid w:val="0011485E"/>
    <w:rPr>
      <w:rFonts w:ascii="Times New Roman" w:eastAsia="Times New Roman" w:hAnsi="Times New Roman" w:cs="Times New Roman"/>
      <w:b/>
      <w:bCs/>
      <w:sz w:val="20"/>
      <w:szCs w:val="20"/>
      <w:lang w:eastAsia="ar-SA"/>
    </w:rPr>
  </w:style>
  <w:style w:type="character" w:customStyle="1" w:styleId="TekstdymkaZnak">
    <w:name w:val="Tekst dymka Znak"/>
    <w:basedOn w:val="Domylnaczcionkaakapitu"/>
    <w:link w:val="Tekstdymka"/>
    <w:semiHidden/>
    <w:qFormat/>
    <w:rsid w:val="0011485E"/>
    <w:rPr>
      <w:rFonts w:ascii="Tahoma" w:eastAsia="Times New Roman" w:hAnsi="Tahoma" w:cs="Tahoma"/>
      <w:sz w:val="16"/>
      <w:szCs w:val="16"/>
      <w:lang w:eastAsia="ar-SA"/>
    </w:rPr>
  </w:style>
  <w:style w:type="character" w:customStyle="1" w:styleId="czeinternetowe">
    <w:name w:val="Łącze internetowe"/>
    <w:rsid w:val="0011485E"/>
    <w:rPr>
      <w:color w:val="0000FF"/>
      <w:u w:val="single"/>
    </w:rPr>
  </w:style>
  <w:style w:type="character" w:customStyle="1" w:styleId="WW8Num1z6">
    <w:name w:val="WW8Num1z6"/>
    <w:qFormat/>
    <w:rsid w:val="0011485E"/>
  </w:style>
  <w:style w:type="character" w:customStyle="1" w:styleId="Tekstpodstawowy2Znak">
    <w:name w:val="Tekst podstawowy 2 Znak"/>
    <w:basedOn w:val="Domylnaczcionkaakapitu"/>
    <w:link w:val="Tekstpodstawowy2"/>
    <w:qFormat/>
    <w:rsid w:val="0011485E"/>
    <w:rPr>
      <w:rFonts w:ascii="Times New Roman" w:eastAsia="Times New Roman" w:hAnsi="Times New Roman" w:cs="Times New Roman"/>
      <w:sz w:val="24"/>
      <w:szCs w:val="24"/>
      <w:lang w:eastAsia="ar-SA"/>
    </w:rPr>
  </w:style>
  <w:style w:type="character" w:customStyle="1" w:styleId="Tekstpodstawowywcity3Znak">
    <w:name w:val="Tekst podstawowy wcięty 3 Znak"/>
    <w:basedOn w:val="Domylnaczcionkaakapitu"/>
    <w:link w:val="Tekstpodstawowywcity3"/>
    <w:qFormat/>
    <w:rsid w:val="0011485E"/>
    <w:rPr>
      <w:rFonts w:ascii="Times New Roman" w:eastAsia="Times New Roman" w:hAnsi="Times New Roman" w:cs="Times New Roman"/>
      <w:sz w:val="16"/>
      <w:szCs w:val="16"/>
      <w:lang w:eastAsia="pl-PL"/>
    </w:rPr>
  </w:style>
  <w:style w:type="character" w:customStyle="1" w:styleId="normaltextrun">
    <w:name w:val="normaltextrun"/>
    <w:basedOn w:val="Domylnaczcionkaakapitu"/>
    <w:qFormat/>
    <w:rsid w:val="0011485E"/>
  </w:style>
  <w:style w:type="character" w:customStyle="1" w:styleId="eop">
    <w:name w:val="eop"/>
    <w:basedOn w:val="Domylnaczcionkaakapitu"/>
    <w:qFormat/>
    <w:rsid w:val="0011485E"/>
  </w:style>
  <w:style w:type="character" w:customStyle="1" w:styleId="spellingerror">
    <w:name w:val="spellingerror"/>
    <w:basedOn w:val="Domylnaczcionkaakapitu"/>
    <w:qFormat/>
    <w:rsid w:val="0011485E"/>
  </w:style>
  <w:style w:type="character" w:customStyle="1" w:styleId="apple-converted-space">
    <w:name w:val="apple-converted-space"/>
    <w:basedOn w:val="Domylnaczcionkaakapitu"/>
    <w:qFormat/>
    <w:rsid w:val="0011485E"/>
  </w:style>
  <w:style w:type="character" w:customStyle="1" w:styleId="ZnakZnak2">
    <w:name w:val="Znak Znak2"/>
    <w:semiHidden/>
    <w:qFormat/>
    <w:rsid w:val="0011485E"/>
    <w:rPr>
      <w:sz w:val="22"/>
      <w:szCs w:val="22"/>
      <w:lang w:eastAsia="en-US"/>
    </w:rPr>
  </w:style>
  <w:style w:type="character" w:customStyle="1" w:styleId="ZnakZnak1">
    <w:name w:val="Znak Znak1"/>
    <w:semiHidden/>
    <w:qFormat/>
    <w:rsid w:val="0011485E"/>
    <w:rPr>
      <w:sz w:val="22"/>
      <w:szCs w:val="22"/>
      <w:lang w:eastAsia="en-US"/>
    </w:rPr>
  </w:style>
  <w:style w:type="character" w:customStyle="1" w:styleId="TytuZnak">
    <w:name w:val="Tytuł Znak"/>
    <w:basedOn w:val="Domylnaczcionkaakapitu"/>
    <w:link w:val="Tytu"/>
    <w:qFormat/>
    <w:rsid w:val="0011485E"/>
    <w:rPr>
      <w:rFonts w:ascii="Times New Roman" w:eastAsia="Times New Roman" w:hAnsi="Times New Roman" w:cs="Times New Roman"/>
      <w:b/>
      <w:bCs/>
      <w:sz w:val="24"/>
      <w:szCs w:val="24"/>
      <w:lang w:eastAsia="pl-PL"/>
    </w:rPr>
  </w:style>
  <w:style w:type="character" w:styleId="Pogrubienie">
    <w:name w:val="Strong"/>
    <w:uiPriority w:val="22"/>
    <w:qFormat/>
    <w:rsid w:val="0011485E"/>
    <w:rPr>
      <w:rFonts w:ascii="Times New Roman" w:hAnsi="Times New Roman" w:cs="Times New Roman"/>
      <w:b/>
      <w:bCs/>
    </w:rPr>
  </w:style>
  <w:style w:type="character" w:customStyle="1" w:styleId="TytuZnak1">
    <w:name w:val="Tytuł Znak1"/>
    <w:qFormat/>
    <w:locked/>
    <w:rsid w:val="0011485E"/>
    <w:rPr>
      <w:rFonts w:ascii="Times New Roman" w:eastAsia="Times New Roman" w:hAnsi="Times New Roman" w:cs="Times New Roman"/>
      <w:b/>
      <w:bCs/>
      <w:sz w:val="44"/>
      <w:szCs w:val="44"/>
      <w:lang w:eastAsia="ar-SA"/>
    </w:rPr>
  </w:style>
  <w:style w:type="character" w:customStyle="1" w:styleId="Tekstpodstawowy3Znak">
    <w:name w:val="Tekst podstawowy 3 Znak"/>
    <w:basedOn w:val="Domylnaczcionkaakapitu"/>
    <w:link w:val="Tekstpodstawowy3"/>
    <w:qFormat/>
    <w:rsid w:val="0011485E"/>
    <w:rPr>
      <w:rFonts w:ascii="Times New Roman" w:eastAsia="Times New Roman" w:hAnsi="Times New Roman" w:cs="Times New Roman"/>
      <w:sz w:val="16"/>
      <w:szCs w:val="16"/>
      <w:lang w:eastAsia="pl-PL"/>
    </w:rPr>
  </w:style>
  <w:style w:type="character" w:customStyle="1" w:styleId="WW8Num10z2">
    <w:name w:val="WW8Num10z2"/>
    <w:qFormat/>
    <w:rsid w:val="0011485E"/>
  </w:style>
  <w:style w:type="character" w:customStyle="1" w:styleId="Znakiprzypiswdolnych">
    <w:name w:val="Znaki przypisów dolnych"/>
    <w:qFormat/>
    <w:rsid w:val="0011485E"/>
    <w:rPr>
      <w:vertAlign w:val="superscript"/>
    </w:rPr>
  </w:style>
  <w:style w:type="character" w:customStyle="1" w:styleId="TekstprzypisudolnegoZnak">
    <w:name w:val="Tekst przypisu dolnego Znak"/>
    <w:basedOn w:val="Domylnaczcionkaakapitu"/>
    <w:link w:val="Tekstprzypisudolnego"/>
    <w:uiPriority w:val="99"/>
    <w:qFormat/>
    <w:rsid w:val="0011485E"/>
    <w:rPr>
      <w:rFonts w:ascii="Times New Roman" w:eastAsia="Times New Roman" w:hAnsi="Times New Roman" w:cs="Times New Roman"/>
      <w:kern w:val="2"/>
      <w:sz w:val="20"/>
      <w:szCs w:val="20"/>
      <w:lang w:eastAsia="zh-CN"/>
    </w:rPr>
  </w:style>
  <w:style w:type="character" w:customStyle="1" w:styleId="Odwiedzoneczeinternetowe">
    <w:name w:val="Odwiedzone łącze internetowe"/>
    <w:rsid w:val="0011485E"/>
    <w:rPr>
      <w:color w:val="800080"/>
      <w:u w:val="single"/>
    </w:rPr>
  </w:style>
  <w:style w:type="character" w:styleId="Nierozpoznanawzmianka">
    <w:name w:val="Unresolved Mention"/>
    <w:uiPriority w:val="99"/>
    <w:semiHidden/>
    <w:unhideWhenUsed/>
    <w:qFormat/>
    <w:rsid w:val="0011485E"/>
    <w:rPr>
      <w:color w:val="605E5C"/>
      <w:shd w:val="clear" w:color="auto" w:fill="E1DFDD"/>
    </w:rPr>
  </w:style>
  <w:style w:type="character" w:customStyle="1" w:styleId="komentarztresc">
    <w:name w:val="komentarz_tresc"/>
    <w:qFormat/>
    <w:rsid w:val="0011485E"/>
  </w:style>
  <w:style w:type="character" w:customStyle="1" w:styleId="bold">
    <w:name w:val="bold"/>
    <w:qFormat/>
    <w:rsid w:val="0011485E"/>
    <w:rPr>
      <w:b/>
      <w:bCs w:val="0"/>
    </w:rPr>
  </w:style>
  <w:style w:type="character" w:customStyle="1" w:styleId="NormalnyWebZnak">
    <w:name w:val="Normalny (Web) Znak"/>
    <w:link w:val="NormalnyWeb"/>
    <w:uiPriority w:val="99"/>
    <w:qFormat/>
    <w:locked/>
    <w:rsid w:val="0011485E"/>
    <w:rPr>
      <w:rFonts w:ascii="Times New Roman" w:eastAsia="Times New Roman" w:hAnsi="Times New Roman" w:cs="Times New Roman"/>
      <w:color w:val="000000"/>
      <w:sz w:val="24"/>
      <w:szCs w:val="24"/>
      <w:lang w:eastAsia="pl-PL"/>
    </w:rPr>
  </w:style>
  <w:style w:type="character" w:customStyle="1" w:styleId="TekstprzypisukocowegoZnak">
    <w:name w:val="Tekst przypisu końcowego Znak"/>
    <w:basedOn w:val="Domylnaczcionkaakapitu"/>
    <w:link w:val="Tekstprzypisukocowego"/>
    <w:qFormat/>
    <w:rsid w:val="0011485E"/>
    <w:rPr>
      <w:rFonts w:ascii="Times New Roman" w:eastAsia="Times New Roman" w:hAnsi="Times New Roman" w:cs="Times New Roman"/>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11485E"/>
    <w:rPr>
      <w:vertAlign w:val="superscript"/>
    </w:rPr>
  </w:style>
  <w:style w:type="character" w:customStyle="1" w:styleId="size">
    <w:name w:val="size"/>
    <w:basedOn w:val="Domylnaczcionkaakapitu"/>
    <w:qFormat/>
    <w:rsid w:val="00ED2BA7"/>
  </w:style>
  <w:style w:type="character" w:customStyle="1" w:styleId="AkapitzlistZnak">
    <w:name w:val="Akapit z listą Znak"/>
    <w:aliases w:val="Numerowanie Znak,Akapit z listą BS Znak,List Paragraph Znak,BulletC Znak,Wyliczanie Znak,Obiekt Znak,normalny tekst Znak,Nagłowek 3 Znak,L1 Znak,Preambuła Znak,Kolorowa lista — akcent 11 Znak,Dot pt Znak,F5 List Paragraph Znak"/>
    <w:link w:val="Akapitzlist"/>
    <w:uiPriority w:val="34"/>
    <w:qFormat/>
    <w:locked/>
    <w:rsid w:val="000348EC"/>
    <w:rPr>
      <w:rFonts w:ascii="Calibri" w:eastAsia="Calibri" w:hAnsi="Calibri" w:cs="Times New Roman"/>
    </w:rPr>
  </w:style>
  <w:style w:type="character" w:customStyle="1" w:styleId="markedcontent">
    <w:name w:val="markedcontent"/>
    <w:basedOn w:val="Domylnaczcionkaakapitu"/>
    <w:qFormat/>
    <w:rsid w:val="00C56B1B"/>
  </w:style>
  <w:style w:type="character" w:customStyle="1" w:styleId="Nagwek20">
    <w:name w:val="Nagłówek #2_"/>
    <w:basedOn w:val="Domylnaczcionkaakapitu"/>
    <w:qFormat/>
    <w:rsid w:val="00B5198F"/>
    <w:rPr>
      <w:rFonts w:ascii="Palatino Linotype" w:eastAsia="Palatino Linotype" w:hAnsi="Palatino Linotype" w:cs="Palatino Linotype"/>
      <w:b/>
      <w:bCs/>
      <w:sz w:val="26"/>
      <w:szCs w:val="26"/>
      <w:shd w:val="clear" w:color="auto" w:fill="FFFFFF"/>
    </w:rPr>
  </w:style>
  <w:style w:type="character" w:customStyle="1" w:styleId="Teksttreci5">
    <w:name w:val="Tekst treści (5)_"/>
    <w:link w:val="Teksttreci50"/>
    <w:uiPriority w:val="99"/>
    <w:qFormat/>
    <w:rsid w:val="00F549D5"/>
    <w:rPr>
      <w:rFonts w:ascii="Calibri" w:hAnsi="Calibri" w:cs="Calibri"/>
      <w:sz w:val="18"/>
      <w:szCs w:val="18"/>
      <w:shd w:val="clear" w:color="auto" w:fill="FFFFFF"/>
    </w:rPr>
  </w:style>
  <w:style w:type="character" w:customStyle="1" w:styleId="Wyrnienie">
    <w:name w:val="Wyróżnienie"/>
    <w:basedOn w:val="Domylnaczcionkaakapitu"/>
    <w:uiPriority w:val="20"/>
    <w:qFormat/>
    <w:rsid w:val="00BC738E"/>
    <w:rPr>
      <w:i/>
      <w:iCs/>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rsid w:val="0011485E"/>
    <w:pPr>
      <w:tabs>
        <w:tab w:val="center" w:pos="4536"/>
        <w:tab w:val="right" w:pos="9072"/>
      </w:tabs>
    </w:pPr>
  </w:style>
  <w:style w:type="paragraph" w:styleId="Tekstpodstawowy">
    <w:name w:val="Body Text"/>
    <w:basedOn w:val="Normalny"/>
    <w:link w:val="TekstpodstawowyZnak"/>
    <w:rsid w:val="0011485E"/>
    <w:pPr>
      <w:spacing w:after="120"/>
    </w:pPr>
  </w:style>
  <w:style w:type="paragraph" w:styleId="Lista">
    <w:name w:val="List"/>
    <w:basedOn w:val="Normalny"/>
    <w:rsid w:val="0011485E"/>
    <w:pPr>
      <w:ind w:left="283" w:hanging="283"/>
    </w:p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11485E"/>
    <w:pPr>
      <w:tabs>
        <w:tab w:val="center" w:pos="4536"/>
        <w:tab w:val="right" w:pos="9072"/>
      </w:tabs>
    </w:pPr>
  </w:style>
  <w:style w:type="paragraph" w:styleId="Tekstpodstawowywcity">
    <w:name w:val="Body Text Indent"/>
    <w:basedOn w:val="Normalny"/>
    <w:link w:val="TekstpodstawowywcityZnak"/>
    <w:rsid w:val="0011485E"/>
    <w:pPr>
      <w:spacing w:line="120" w:lineRule="atLeast"/>
      <w:ind w:left="426" w:hanging="426"/>
      <w:jc w:val="both"/>
    </w:pPr>
  </w:style>
  <w:style w:type="paragraph" w:customStyle="1" w:styleId="western">
    <w:name w:val="western"/>
    <w:basedOn w:val="Normalny"/>
    <w:qFormat/>
    <w:rsid w:val="0011485E"/>
    <w:pPr>
      <w:suppressAutoHyphens w:val="0"/>
      <w:spacing w:before="280" w:after="119"/>
    </w:pPr>
  </w:style>
  <w:style w:type="paragraph" w:styleId="Tekstkomentarza">
    <w:name w:val="annotation text"/>
    <w:basedOn w:val="Normalny"/>
    <w:link w:val="TekstkomentarzaZnak"/>
    <w:semiHidden/>
    <w:qFormat/>
    <w:rsid w:val="0011485E"/>
    <w:rPr>
      <w:sz w:val="20"/>
      <w:szCs w:val="20"/>
    </w:rPr>
  </w:style>
  <w:style w:type="paragraph" w:styleId="Tematkomentarza">
    <w:name w:val="annotation subject"/>
    <w:basedOn w:val="Tekstkomentarza"/>
    <w:next w:val="Tekstkomentarza"/>
    <w:link w:val="TematkomentarzaZnak"/>
    <w:semiHidden/>
    <w:qFormat/>
    <w:rsid w:val="0011485E"/>
    <w:rPr>
      <w:b/>
      <w:bCs/>
    </w:rPr>
  </w:style>
  <w:style w:type="paragraph" w:styleId="Tekstdymka">
    <w:name w:val="Balloon Text"/>
    <w:basedOn w:val="Normalny"/>
    <w:link w:val="TekstdymkaZnak"/>
    <w:semiHidden/>
    <w:qFormat/>
    <w:rsid w:val="0011485E"/>
    <w:rPr>
      <w:rFonts w:ascii="Tahoma" w:hAnsi="Tahoma" w:cs="Tahoma"/>
      <w:sz w:val="16"/>
      <w:szCs w:val="16"/>
    </w:rPr>
  </w:style>
  <w:style w:type="paragraph" w:customStyle="1" w:styleId="p1">
    <w:name w:val="p1"/>
    <w:basedOn w:val="Normalny"/>
    <w:qFormat/>
    <w:rsid w:val="0011485E"/>
    <w:pPr>
      <w:suppressAutoHyphens w:val="0"/>
      <w:spacing w:beforeAutospacing="1" w:afterAutospacing="1"/>
    </w:pPr>
    <w:rPr>
      <w:lang w:eastAsia="pl-PL"/>
    </w:rPr>
  </w:style>
  <w:style w:type="paragraph" w:customStyle="1" w:styleId="p0">
    <w:name w:val="p0"/>
    <w:basedOn w:val="Normalny"/>
    <w:qFormat/>
    <w:rsid w:val="0011485E"/>
    <w:pPr>
      <w:suppressAutoHyphens w:val="0"/>
      <w:spacing w:beforeAutospacing="1" w:afterAutospacing="1"/>
    </w:pPr>
    <w:rPr>
      <w:lang w:eastAsia="pl-PL"/>
    </w:rPr>
  </w:style>
  <w:style w:type="paragraph" w:styleId="Spistreci1">
    <w:name w:val="toc 1"/>
    <w:basedOn w:val="Normalny"/>
    <w:next w:val="Normalny"/>
    <w:autoRedefine/>
    <w:semiHidden/>
    <w:rsid w:val="0011485E"/>
  </w:style>
  <w:style w:type="paragraph" w:styleId="Tekstpodstawowy2">
    <w:name w:val="Body Text 2"/>
    <w:basedOn w:val="Normalny"/>
    <w:link w:val="Tekstpodstawowy2Znak"/>
    <w:qFormat/>
    <w:rsid w:val="0011485E"/>
    <w:pPr>
      <w:spacing w:after="120" w:line="480" w:lineRule="auto"/>
    </w:pPr>
  </w:style>
  <w:style w:type="paragraph" w:customStyle="1" w:styleId="Tekstpodstawowy21">
    <w:name w:val="Tekst podstawowy 21"/>
    <w:basedOn w:val="Normalny"/>
    <w:uiPriority w:val="99"/>
    <w:qFormat/>
    <w:rsid w:val="0011485E"/>
    <w:pPr>
      <w:tabs>
        <w:tab w:val="left" w:pos="360"/>
      </w:tabs>
      <w:jc w:val="both"/>
      <w:textAlignment w:val="baseline"/>
    </w:pPr>
    <w:rPr>
      <w:rFonts w:ascii="Arial" w:hAnsi="Arial" w:cs="Arial"/>
      <w:lang w:eastAsia="zh-CN"/>
    </w:rPr>
  </w:style>
  <w:style w:type="paragraph" w:customStyle="1" w:styleId="tabulka">
    <w:name w:val="tabulka"/>
    <w:basedOn w:val="Normalny"/>
    <w:qFormat/>
    <w:rsid w:val="0011485E"/>
    <w:pPr>
      <w:widowControl w:val="0"/>
      <w:spacing w:before="120" w:line="240" w:lineRule="exact"/>
      <w:jc w:val="center"/>
    </w:pPr>
    <w:rPr>
      <w:rFonts w:ascii="Arial" w:hAnsi="Arial" w:cs="Arial"/>
      <w:sz w:val="20"/>
      <w:szCs w:val="20"/>
      <w:lang w:val="cs-CZ" w:eastAsia="zh-CN"/>
    </w:rPr>
  </w:style>
  <w:style w:type="paragraph" w:styleId="Tekstblokowy">
    <w:name w:val="Block Text"/>
    <w:basedOn w:val="Normalny"/>
    <w:qFormat/>
    <w:rsid w:val="0011485E"/>
    <w:pPr>
      <w:tabs>
        <w:tab w:val="left" w:pos="1134"/>
      </w:tabs>
      <w:suppressAutoHyphens w:val="0"/>
      <w:ind w:left="567" w:right="1440" w:firstLine="1"/>
      <w:textAlignment w:val="baseline"/>
    </w:pPr>
    <w:rPr>
      <w:sz w:val="22"/>
      <w:szCs w:val="20"/>
      <w:lang w:eastAsia="pl-PL"/>
    </w:rPr>
  </w:style>
  <w:style w:type="paragraph" w:styleId="Tekstpodstawowywcity3">
    <w:name w:val="Body Text Indent 3"/>
    <w:basedOn w:val="Normalny"/>
    <w:link w:val="Tekstpodstawowywcity3Znak"/>
    <w:qFormat/>
    <w:rsid w:val="0011485E"/>
    <w:pPr>
      <w:suppressAutoHyphens w:val="0"/>
      <w:spacing w:after="120"/>
      <w:ind w:left="283"/>
    </w:pPr>
    <w:rPr>
      <w:sz w:val="16"/>
      <w:szCs w:val="16"/>
      <w:lang w:eastAsia="pl-PL"/>
    </w:rPr>
  </w:style>
  <w:style w:type="paragraph" w:customStyle="1" w:styleId="WW-Nagwek">
    <w:name w:val="WW-Nagłówek"/>
    <w:basedOn w:val="Normalny"/>
    <w:next w:val="Tekstpodstawowy"/>
    <w:qFormat/>
    <w:rsid w:val="0011485E"/>
    <w:pPr>
      <w:keepNext/>
      <w:spacing w:before="240" w:after="120"/>
    </w:pPr>
    <w:rPr>
      <w:rFonts w:ascii="Tahoma" w:eastAsia="Lucida Sans Unicode" w:hAnsi="Tahoma" w:cs="Tahoma"/>
      <w:sz w:val="28"/>
      <w:szCs w:val="28"/>
    </w:rPr>
  </w:style>
  <w:style w:type="paragraph" w:styleId="Bezodstpw">
    <w:name w:val="No Spacing"/>
    <w:qFormat/>
    <w:rsid w:val="0011485E"/>
    <w:rPr>
      <w:rFonts w:ascii="Verdana" w:eastAsia="Times New Roman" w:hAnsi="Verdana" w:cs="Times New Roman"/>
      <w:sz w:val="20"/>
      <w:lang w:val="en-US" w:bidi="en-US"/>
    </w:rPr>
  </w:style>
  <w:style w:type="paragraph" w:customStyle="1" w:styleId="paragraph">
    <w:name w:val="paragraph"/>
    <w:basedOn w:val="Normalny"/>
    <w:qFormat/>
    <w:rsid w:val="0011485E"/>
    <w:pPr>
      <w:suppressAutoHyphens w:val="0"/>
      <w:spacing w:beforeAutospacing="1" w:afterAutospacing="1"/>
    </w:pPr>
    <w:rPr>
      <w:lang w:eastAsia="pl-PL"/>
    </w:rPr>
  </w:style>
  <w:style w:type="paragraph" w:customStyle="1" w:styleId="Default">
    <w:name w:val="Default"/>
    <w:qFormat/>
    <w:rsid w:val="0011485E"/>
    <w:rPr>
      <w:rFonts w:ascii="Calibri" w:eastAsia="Calibri" w:hAnsi="Calibri" w:cs="Calibri"/>
      <w:color w:val="000000"/>
      <w:sz w:val="24"/>
      <w:szCs w:val="24"/>
    </w:rPr>
  </w:style>
  <w:style w:type="paragraph" w:styleId="Tytu">
    <w:name w:val="Title"/>
    <w:basedOn w:val="Normalny"/>
    <w:link w:val="TytuZnak"/>
    <w:qFormat/>
    <w:rsid w:val="0011485E"/>
    <w:pPr>
      <w:suppressAutoHyphens w:val="0"/>
      <w:jc w:val="center"/>
    </w:pPr>
    <w:rPr>
      <w:b/>
      <w:bCs/>
      <w:lang w:eastAsia="pl-PL"/>
    </w:rPr>
  </w:style>
  <w:style w:type="paragraph" w:customStyle="1" w:styleId="ZnakZnak3">
    <w:name w:val="Znak Znak3"/>
    <w:basedOn w:val="Normalny"/>
    <w:qFormat/>
    <w:rsid w:val="0011485E"/>
    <w:pPr>
      <w:suppressAutoHyphens w:val="0"/>
      <w:spacing w:after="160" w:line="240" w:lineRule="exact"/>
    </w:pPr>
    <w:rPr>
      <w:rFonts w:ascii="Verdana" w:hAnsi="Verdana"/>
      <w:sz w:val="20"/>
      <w:szCs w:val="20"/>
      <w:lang w:val="en-US" w:eastAsia="en-US"/>
    </w:rPr>
  </w:style>
  <w:style w:type="paragraph" w:customStyle="1" w:styleId="ZnakZnak4ZnakZnakZnakZnak">
    <w:name w:val="Znak Znak4 Znak Znak Znak Znak"/>
    <w:basedOn w:val="Normalny"/>
    <w:qFormat/>
    <w:rsid w:val="0011485E"/>
    <w:pPr>
      <w:suppressAutoHyphens w:val="0"/>
      <w:spacing w:after="160" w:line="240" w:lineRule="exact"/>
    </w:pPr>
    <w:rPr>
      <w:rFonts w:ascii="Verdana" w:hAnsi="Verdana"/>
      <w:sz w:val="20"/>
      <w:szCs w:val="20"/>
      <w:lang w:val="en-US" w:eastAsia="en-US"/>
    </w:rPr>
  </w:style>
  <w:style w:type="paragraph" w:styleId="Akapitzlist">
    <w:name w:val="List Paragraph"/>
    <w:aliases w:val="Numerowanie,Akapit z listą BS,List Paragraph,BulletC,Wyliczanie,Obiekt,normalny tekst,Nagłowek 3,L1,Preambuła,Kolorowa lista — akcent 11,Dot pt,F5 List Paragraph,Recommendation,List Paragraph11,lp1,maz_wyliczenie,opis dzialania,sw tekst"/>
    <w:basedOn w:val="Normalny"/>
    <w:link w:val="AkapitzlistZnak"/>
    <w:uiPriority w:val="34"/>
    <w:qFormat/>
    <w:rsid w:val="0011485E"/>
    <w:pPr>
      <w:suppressAutoHyphens w:val="0"/>
      <w:spacing w:after="200" w:line="276" w:lineRule="auto"/>
      <w:ind w:left="720"/>
      <w:contextualSpacing/>
    </w:pPr>
    <w:rPr>
      <w:rFonts w:ascii="Calibri" w:eastAsia="Calibri" w:hAnsi="Calibri"/>
      <w:sz w:val="22"/>
      <w:szCs w:val="22"/>
      <w:lang w:eastAsia="en-US"/>
    </w:rPr>
  </w:style>
  <w:style w:type="paragraph" w:styleId="Tekstpodstawowy3">
    <w:name w:val="Body Text 3"/>
    <w:basedOn w:val="Normalny"/>
    <w:link w:val="Tekstpodstawowy3Znak"/>
    <w:qFormat/>
    <w:rsid w:val="0011485E"/>
    <w:pPr>
      <w:widowControl w:val="0"/>
      <w:suppressAutoHyphens w:val="0"/>
      <w:spacing w:after="120" w:line="360" w:lineRule="atLeast"/>
      <w:jc w:val="both"/>
      <w:textAlignment w:val="baseline"/>
    </w:pPr>
    <w:rPr>
      <w:sz w:val="16"/>
      <w:szCs w:val="16"/>
      <w:lang w:eastAsia="pl-PL"/>
    </w:rPr>
  </w:style>
  <w:style w:type="paragraph" w:customStyle="1" w:styleId="ZnakZnakChar">
    <w:name w:val="Znak Znak Char"/>
    <w:basedOn w:val="Normalny"/>
    <w:qFormat/>
    <w:rsid w:val="0011485E"/>
    <w:pPr>
      <w:suppressAutoHyphens w:val="0"/>
      <w:spacing w:after="160" w:line="240" w:lineRule="exact"/>
    </w:pPr>
    <w:rPr>
      <w:rFonts w:ascii="Verdana" w:hAnsi="Verdana"/>
      <w:sz w:val="20"/>
      <w:szCs w:val="20"/>
      <w:lang w:val="en-US" w:eastAsia="en-US"/>
    </w:rPr>
  </w:style>
  <w:style w:type="paragraph" w:styleId="NormalnyWeb">
    <w:name w:val="Normal (Web)"/>
    <w:basedOn w:val="Normalny"/>
    <w:link w:val="NormalnyWebZnak"/>
    <w:qFormat/>
    <w:rsid w:val="0011485E"/>
    <w:pPr>
      <w:suppressAutoHyphens w:val="0"/>
      <w:spacing w:beforeAutospacing="1"/>
    </w:pPr>
    <w:rPr>
      <w:color w:val="000000"/>
      <w:lang w:eastAsia="pl-PL"/>
    </w:rPr>
  </w:style>
  <w:style w:type="paragraph" w:customStyle="1" w:styleId="Standard">
    <w:name w:val="Standard"/>
    <w:qFormat/>
    <w:rsid w:val="0011485E"/>
    <w:pPr>
      <w:widowControl w:val="0"/>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rsid w:val="0011485E"/>
    <w:pPr>
      <w:suppressLineNumbers/>
      <w:ind w:left="339" w:hanging="339"/>
    </w:pPr>
    <w:rPr>
      <w:kern w:val="2"/>
      <w:sz w:val="20"/>
      <w:szCs w:val="20"/>
      <w:lang w:eastAsia="zh-CN"/>
    </w:rPr>
  </w:style>
  <w:style w:type="paragraph" w:customStyle="1" w:styleId="ZnakZnak4ZnakZnakZnakZnakZnakZnak">
    <w:name w:val="Znak Znak4 Znak Znak Znak Znak Znak Znak"/>
    <w:basedOn w:val="Normalny"/>
    <w:qFormat/>
    <w:rsid w:val="0011485E"/>
    <w:pPr>
      <w:suppressAutoHyphens w:val="0"/>
      <w:spacing w:after="160" w:line="240" w:lineRule="exact"/>
    </w:pPr>
    <w:rPr>
      <w:rFonts w:ascii="Verdana" w:hAnsi="Verdana"/>
      <w:sz w:val="20"/>
      <w:szCs w:val="20"/>
      <w:lang w:val="en-US" w:eastAsia="en-US"/>
    </w:rPr>
  </w:style>
  <w:style w:type="paragraph" w:customStyle="1" w:styleId="Akapitzlist1">
    <w:name w:val="Akapit z listą1"/>
    <w:basedOn w:val="Normalny"/>
    <w:qFormat/>
    <w:rsid w:val="0011485E"/>
    <w:pPr>
      <w:widowControl w:val="0"/>
      <w:spacing w:line="100" w:lineRule="atLeast"/>
      <w:ind w:left="708"/>
    </w:pPr>
    <w:rPr>
      <w:kern w:val="2"/>
    </w:rPr>
  </w:style>
  <w:style w:type="paragraph" w:styleId="Tekstprzypisukocowego">
    <w:name w:val="endnote text"/>
    <w:basedOn w:val="Normalny"/>
    <w:link w:val="TekstprzypisukocowegoZnak"/>
    <w:rsid w:val="0011485E"/>
    <w:rPr>
      <w:sz w:val="20"/>
      <w:szCs w:val="20"/>
    </w:rPr>
  </w:style>
  <w:style w:type="paragraph" w:customStyle="1" w:styleId="Nagwek21">
    <w:name w:val="Nagłówek #21"/>
    <w:basedOn w:val="Normalny"/>
    <w:qFormat/>
    <w:rsid w:val="00B5198F"/>
    <w:pPr>
      <w:widowControl w:val="0"/>
      <w:shd w:val="clear" w:color="auto" w:fill="FFFFFF"/>
      <w:suppressAutoHyphens w:val="0"/>
      <w:spacing w:after="60" w:line="0" w:lineRule="atLeast"/>
      <w:ind w:hanging="1280"/>
      <w:jc w:val="both"/>
      <w:outlineLvl w:val="1"/>
    </w:pPr>
    <w:rPr>
      <w:rFonts w:ascii="Palatino Linotype" w:eastAsia="Palatino Linotype" w:hAnsi="Palatino Linotype" w:cs="Palatino Linotype"/>
      <w:b/>
      <w:bCs/>
      <w:sz w:val="26"/>
      <w:szCs w:val="26"/>
      <w:lang w:eastAsia="en-US"/>
    </w:rPr>
  </w:style>
  <w:style w:type="paragraph" w:customStyle="1" w:styleId="Teksttreci50">
    <w:name w:val="Tekst treści (5)"/>
    <w:basedOn w:val="Normalny"/>
    <w:link w:val="Teksttreci5"/>
    <w:uiPriority w:val="99"/>
    <w:qFormat/>
    <w:rsid w:val="00F549D5"/>
    <w:pPr>
      <w:shd w:val="clear" w:color="auto" w:fill="FFFFFF"/>
      <w:suppressAutoHyphens w:val="0"/>
      <w:spacing w:line="499" w:lineRule="exact"/>
    </w:pPr>
    <w:rPr>
      <w:rFonts w:ascii="Calibri" w:eastAsiaTheme="minorHAnsi" w:hAnsi="Calibri" w:cs="Calibri"/>
      <w:sz w:val="18"/>
      <w:szCs w:val="18"/>
      <w:lang w:eastAsia="en-US"/>
    </w:rPr>
  </w:style>
  <w:style w:type="paragraph" w:customStyle="1" w:styleId="Teksttreci21">
    <w:name w:val="Tekst treści (2)1"/>
    <w:basedOn w:val="Normalny"/>
    <w:qFormat/>
    <w:pPr>
      <w:shd w:val="clear" w:color="auto" w:fill="FFFFFF"/>
      <w:spacing w:before="1020" w:line="269" w:lineRule="exact"/>
      <w:ind w:hanging="760"/>
      <w:jc w:val="center"/>
    </w:pPr>
    <w:rPr>
      <w:rFonts w:ascii="Calibri" w:eastAsia="Calibri" w:hAnsi="Calibri" w:cs="Calibri"/>
      <w:sz w:val="20"/>
      <w:szCs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Style2">
    <w:name w:val="Style 2"/>
    <w:qFormat/>
    <w:rsid w:val="00C805A4"/>
    <w:pPr>
      <w:widowControl w:val="0"/>
      <w:suppressAutoHyphens w:val="0"/>
      <w:ind w:left="360"/>
    </w:pPr>
    <w:rPr>
      <w:rFonts w:ascii="Arial" w:eastAsia="Times New Roman" w:hAnsi="Arial" w:cs="Arial"/>
      <w:sz w:val="20"/>
      <w:szCs w:val="20"/>
      <w:lang w:eastAsia="pl-PL"/>
    </w:rPr>
  </w:style>
  <w:style w:type="numbering" w:customStyle="1" w:styleId="StylKonspektynumerowane">
    <w:name w:val="Styl Konspekty numerowane"/>
    <w:qFormat/>
    <w:rsid w:val="0011485E"/>
  </w:style>
  <w:style w:type="table" w:styleId="Tabela-Siatka">
    <w:name w:val="Table Grid"/>
    <w:basedOn w:val="Standardowy"/>
    <w:uiPriority w:val="39"/>
    <w:rsid w:val="005E47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BC7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unhideWhenUsed/>
    <w:qFormat/>
    <w:rsid w:val="00C805A4"/>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SitePagesDBW/Ceny.asp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40300-59DC-47A9-8A3A-E1E3B8B7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Pages>
  <Words>14868</Words>
  <Characters>89214</Characters>
  <Application>Microsoft Office Word</Application>
  <DocSecurity>0</DocSecurity>
  <Lines>743</Lines>
  <Paragraphs>207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Świerzawa</dc:creator>
  <dc:description/>
  <cp:lastModifiedBy>Paulina Baran</cp:lastModifiedBy>
  <cp:revision>26</cp:revision>
  <cp:lastPrinted>2021-01-11T07:36:00Z</cp:lastPrinted>
  <dcterms:created xsi:type="dcterms:W3CDTF">2025-01-16T09:44:00Z</dcterms:created>
  <dcterms:modified xsi:type="dcterms:W3CDTF">2025-02-24T13:14:00Z</dcterms:modified>
  <dc:language>pl-PL</dc:language>
</cp:coreProperties>
</file>