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877" w:rsidRPr="006064AA" w:rsidRDefault="004B7F19" w:rsidP="004B7F19">
      <w:pPr>
        <w:keepNext/>
        <w:keepLines/>
        <w:jc w:val="center"/>
        <w:outlineLvl w:val="1"/>
        <w:rPr>
          <w:rFonts w:ascii="Arial" w:eastAsia="Times New Roman" w:hAnsi="Arial"/>
          <w:b/>
          <w:bCs/>
          <w:color w:val="auto"/>
          <w:sz w:val="20"/>
        </w:rPr>
      </w:pPr>
      <w:r>
        <w:rPr>
          <w:rFonts w:ascii="Arial" w:eastAsia="Times New Roman" w:hAnsi="Arial"/>
          <w:b/>
          <w:bCs/>
          <w:color w:val="auto"/>
          <w:szCs w:val="26"/>
        </w:rPr>
        <w:t xml:space="preserve">                                                                                                 </w:t>
      </w:r>
      <w:r w:rsidRPr="006064AA">
        <w:rPr>
          <w:rFonts w:ascii="Arial" w:eastAsia="Times New Roman" w:hAnsi="Arial"/>
          <w:b/>
          <w:bCs/>
          <w:color w:val="auto"/>
          <w:sz w:val="20"/>
        </w:rPr>
        <w:t>z</w:t>
      </w:r>
      <w:r w:rsidR="00247877" w:rsidRPr="006064AA">
        <w:rPr>
          <w:rFonts w:ascii="Arial" w:eastAsia="Times New Roman" w:hAnsi="Arial"/>
          <w:b/>
          <w:bCs/>
          <w:color w:val="auto"/>
          <w:sz w:val="20"/>
        </w:rPr>
        <w:t xml:space="preserve">ałącznik nr </w:t>
      </w:r>
      <w:r w:rsidR="00493FFA">
        <w:rPr>
          <w:rFonts w:ascii="Arial" w:eastAsia="Times New Roman" w:hAnsi="Arial"/>
          <w:b/>
          <w:bCs/>
          <w:color w:val="auto"/>
          <w:sz w:val="20"/>
        </w:rPr>
        <w:t>9</w:t>
      </w:r>
      <w:r w:rsidR="004B09C6">
        <w:rPr>
          <w:rFonts w:ascii="Arial" w:eastAsia="Times New Roman" w:hAnsi="Arial"/>
          <w:b/>
          <w:bCs/>
          <w:color w:val="auto"/>
          <w:sz w:val="20"/>
        </w:rPr>
        <w:t xml:space="preserve"> </w:t>
      </w:r>
      <w:r w:rsidR="00E2525C">
        <w:rPr>
          <w:rFonts w:ascii="Arial" w:eastAsia="Times New Roman" w:hAnsi="Arial"/>
          <w:b/>
          <w:bCs/>
          <w:color w:val="auto"/>
          <w:sz w:val="20"/>
        </w:rPr>
        <w:t>do S</w:t>
      </w:r>
      <w:r w:rsidR="00247877" w:rsidRPr="006064AA">
        <w:rPr>
          <w:rFonts w:ascii="Arial" w:eastAsia="Times New Roman" w:hAnsi="Arial"/>
          <w:b/>
          <w:bCs/>
          <w:color w:val="auto"/>
          <w:sz w:val="20"/>
        </w:rPr>
        <w:t>WZ</w:t>
      </w:r>
    </w:p>
    <w:p w:rsidR="00493FFA" w:rsidRPr="002C012D" w:rsidRDefault="00493FFA" w:rsidP="002C01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64691C" w:rsidRPr="0064691C" w:rsidRDefault="002C012D" w:rsidP="0064691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Pr="002C012D">
        <w:rPr>
          <w:rFonts w:ascii="Arial" w:hAnsi="Arial" w:cs="Arial"/>
          <w:b/>
          <w:sz w:val="28"/>
          <w:szCs w:val="28"/>
        </w:rPr>
        <w:t>ykaz narzędzi, wyposażenia zakładu lub urządzeń technicznych dostępnych wykonawcy</w:t>
      </w:r>
      <w:r w:rsidR="00F07344">
        <w:rPr>
          <w:rFonts w:ascii="Arial" w:hAnsi="Arial" w:cs="Arial"/>
          <w:b/>
          <w:sz w:val="28"/>
          <w:szCs w:val="28"/>
        </w:rPr>
        <w:t xml:space="preserve"> – nr </w:t>
      </w:r>
      <w:r w:rsidR="00F07344" w:rsidRPr="00563296">
        <w:rPr>
          <w:rFonts w:ascii="Arial" w:hAnsi="Arial" w:cs="Arial"/>
          <w:b/>
          <w:sz w:val="28"/>
          <w:szCs w:val="28"/>
        </w:rPr>
        <w:t xml:space="preserve">postępowania </w:t>
      </w:r>
      <w:r w:rsidR="00A4574E">
        <w:rPr>
          <w:rFonts w:ascii="Arial" w:hAnsi="Arial" w:cs="Arial"/>
          <w:b/>
          <w:sz w:val="28"/>
          <w:szCs w:val="28"/>
        </w:rPr>
        <w:t>1/TP/2025</w:t>
      </w:r>
    </w:p>
    <w:p w:rsidR="00BC547A" w:rsidRPr="00211543" w:rsidRDefault="00BC547A" w:rsidP="00BC547A">
      <w:pPr>
        <w:autoSpaceDE w:val="0"/>
        <w:autoSpaceDN w:val="0"/>
        <w:adjustRightInd w:val="0"/>
        <w:jc w:val="center"/>
        <w:rPr>
          <w:rFonts w:ascii="Arial" w:eastAsia="TimesNewRoman" w:hAnsi="Arial" w:cs="Arial"/>
          <w:b/>
          <w:i/>
          <w:iCs/>
          <w:szCs w:val="24"/>
          <w:highlight w:val="yellow"/>
          <w:u w:val="single"/>
        </w:rPr>
      </w:pPr>
    </w:p>
    <w:tbl>
      <w:tblPr>
        <w:tblW w:w="9285" w:type="dxa"/>
        <w:tblInd w:w="-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7"/>
        <w:gridCol w:w="4678"/>
        <w:gridCol w:w="1985"/>
        <w:gridCol w:w="1915"/>
      </w:tblGrid>
      <w:tr w:rsidR="00493FFA" w:rsidRPr="00211543" w:rsidTr="00704EF2">
        <w:trPr>
          <w:trHeight w:val="813"/>
        </w:trPr>
        <w:tc>
          <w:tcPr>
            <w:tcW w:w="9285" w:type="dxa"/>
            <w:gridSpan w:val="4"/>
            <w:shd w:val="pct15" w:color="auto" w:fill="FFFFFF"/>
            <w:vAlign w:val="center"/>
          </w:tcPr>
          <w:p w:rsidR="00493FFA" w:rsidRPr="0072759B" w:rsidRDefault="00493FFA" w:rsidP="0072759B">
            <w:pPr>
              <w:autoSpaceDE w:val="0"/>
              <w:autoSpaceDN w:val="0"/>
              <w:adjustRightInd w:val="0"/>
              <w:ind w:left="71"/>
              <w:jc w:val="center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72759B">
              <w:rPr>
                <w:rFonts w:ascii="Arial" w:hAnsi="Arial" w:cs="Arial"/>
                <w:b/>
                <w:bCs/>
                <w:szCs w:val="24"/>
              </w:rPr>
              <w:t>W</w:t>
            </w:r>
            <w:r w:rsidRPr="0072759B">
              <w:rPr>
                <w:rFonts w:ascii="Arial" w:eastAsia="TimesNewRoman" w:hAnsi="Arial" w:cs="Arial"/>
                <w:b/>
                <w:bCs/>
                <w:szCs w:val="24"/>
              </w:rPr>
              <w:t xml:space="preserve">ykaz narzędzi, wyposażenia zakładu lub urządzeń technicznych dostępnych Wykonawcy w celu wykonania zamówienia wraz z </w:t>
            </w:r>
            <w:r w:rsidRPr="0072759B">
              <w:rPr>
                <w:rFonts w:ascii="Arial" w:eastAsia="TimesNewRoman" w:hAnsi="Arial" w:cs="Arial"/>
                <w:bCs/>
                <w:szCs w:val="24"/>
              </w:rPr>
              <w:t>informacją o podstawie</w:t>
            </w:r>
            <w:r w:rsidR="00DC223F">
              <w:rPr>
                <w:rFonts w:ascii="Arial" w:eastAsia="TimesNewRoman" w:hAnsi="Arial" w:cs="Arial"/>
                <w:bCs/>
                <w:szCs w:val="24"/>
              </w:rPr>
              <w:br/>
            </w:r>
            <w:r w:rsidRPr="0072759B">
              <w:rPr>
                <w:rFonts w:ascii="Arial" w:eastAsia="TimesNewRoman" w:hAnsi="Arial" w:cs="Arial"/>
                <w:bCs/>
                <w:szCs w:val="24"/>
              </w:rPr>
              <w:t xml:space="preserve"> do dysponowania nimi</w:t>
            </w:r>
          </w:p>
          <w:p w:rsidR="00493FFA" w:rsidRPr="001D1458" w:rsidRDefault="00493FFA" w:rsidP="00FF1820">
            <w:pPr>
              <w:autoSpaceDE w:val="0"/>
              <w:autoSpaceDN w:val="0"/>
              <w:adjustRightInd w:val="0"/>
              <w:ind w:left="71"/>
              <w:jc w:val="center"/>
              <w:rPr>
                <w:rFonts w:ascii="Arial" w:hAnsi="Arial" w:cs="Arial"/>
                <w:bCs/>
                <w:iCs/>
                <w:szCs w:val="24"/>
                <w:highlight w:val="yellow"/>
              </w:rPr>
            </w:pPr>
            <w:r w:rsidRPr="001D1458">
              <w:rPr>
                <w:rFonts w:ascii="Arial" w:hAnsi="Arial" w:cs="Arial"/>
                <w:iCs/>
                <w:szCs w:val="24"/>
              </w:rPr>
              <w:t xml:space="preserve">Należy przedstawić informacje zgodnie z warunkami udziału w postępowaniu opisanymi </w:t>
            </w:r>
            <w:r w:rsidR="0072759B" w:rsidRPr="001D1458">
              <w:rPr>
                <w:rFonts w:ascii="Arial" w:hAnsi="Arial" w:cs="Arial"/>
                <w:bCs/>
                <w:sz w:val="22"/>
                <w:szCs w:val="22"/>
              </w:rPr>
              <w:t>w Części XXI ust. 2 pkt 4</w:t>
            </w:r>
            <w:r w:rsidR="00FF1820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FF0EA0" w:rsidRPr="00211543" w:rsidTr="00FF0EA0">
        <w:tblPrEx>
          <w:tblBorders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78"/>
        </w:trPr>
        <w:tc>
          <w:tcPr>
            <w:tcW w:w="707" w:type="dxa"/>
            <w:vMerge w:val="restart"/>
            <w:shd w:val="pct5" w:color="000000" w:fill="FFFFFF"/>
            <w:vAlign w:val="center"/>
          </w:tcPr>
          <w:p w:rsidR="00FF0EA0" w:rsidRPr="0072759B" w:rsidRDefault="00FF0EA0" w:rsidP="00704EF2">
            <w:pPr>
              <w:pStyle w:val="Subhead2"/>
              <w:spacing w:line="276" w:lineRule="auto"/>
              <w:jc w:val="center"/>
              <w:rPr>
                <w:rFonts w:ascii="Arial" w:hAnsi="Arial" w:cs="Arial"/>
              </w:rPr>
            </w:pPr>
            <w:r w:rsidRPr="0072759B">
              <w:rPr>
                <w:rFonts w:ascii="Arial" w:hAnsi="Arial" w:cs="Arial"/>
              </w:rPr>
              <w:t>Lp.</w:t>
            </w:r>
          </w:p>
        </w:tc>
        <w:tc>
          <w:tcPr>
            <w:tcW w:w="4678" w:type="dxa"/>
            <w:vMerge w:val="restart"/>
            <w:shd w:val="pct5" w:color="000000" w:fill="FFFFFF"/>
            <w:vAlign w:val="center"/>
          </w:tcPr>
          <w:p w:rsidR="00FF0EA0" w:rsidRPr="00FF0EA0" w:rsidRDefault="00FF0EA0" w:rsidP="00704EF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F0EA0">
              <w:rPr>
                <w:rFonts w:ascii="Arial" w:hAnsi="Arial" w:cs="Arial"/>
                <w:b/>
                <w:szCs w:val="24"/>
              </w:rPr>
              <w:t>Nazwa pojazdu</w:t>
            </w:r>
          </w:p>
        </w:tc>
        <w:tc>
          <w:tcPr>
            <w:tcW w:w="3900" w:type="dxa"/>
            <w:gridSpan w:val="2"/>
            <w:shd w:val="pct5" w:color="000000" w:fill="FFFFFF"/>
            <w:vAlign w:val="center"/>
          </w:tcPr>
          <w:p w:rsidR="00FF0EA0" w:rsidRPr="0072759B" w:rsidRDefault="00FF0EA0" w:rsidP="008D27ED">
            <w:pPr>
              <w:jc w:val="center"/>
              <w:rPr>
                <w:rFonts w:ascii="Arial" w:hAnsi="Arial" w:cs="Arial"/>
                <w:b/>
                <w:i/>
                <w:iCs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Dysponowanie sprzętem</w:t>
            </w:r>
          </w:p>
        </w:tc>
      </w:tr>
      <w:tr w:rsidR="00FF0EA0" w:rsidRPr="00211543" w:rsidTr="00FF0EA0">
        <w:tblPrEx>
          <w:tblBorders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28"/>
        </w:trPr>
        <w:tc>
          <w:tcPr>
            <w:tcW w:w="707" w:type="dxa"/>
            <w:vMerge/>
            <w:shd w:val="pct5" w:color="000000" w:fill="FFFFFF"/>
            <w:vAlign w:val="center"/>
          </w:tcPr>
          <w:p w:rsidR="00FF0EA0" w:rsidRPr="0072759B" w:rsidRDefault="00FF0EA0" w:rsidP="00704EF2">
            <w:pPr>
              <w:pStyle w:val="Subhead2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  <w:shd w:val="pct5" w:color="000000" w:fill="FFFFFF"/>
            <w:vAlign w:val="center"/>
          </w:tcPr>
          <w:p w:rsidR="00FF0EA0" w:rsidRPr="0072759B" w:rsidRDefault="00FF0EA0" w:rsidP="00704EF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pct5" w:color="000000" w:fill="FFFFFF"/>
            <w:vAlign w:val="center"/>
          </w:tcPr>
          <w:p w:rsidR="00FF0EA0" w:rsidRPr="0072759B" w:rsidRDefault="00FF0EA0" w:rsidP="008D27E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własne</w:t>
            </w:r>
          </w:p>
        </w:tc>
        <w:tc>
          <w:tcPr>
            <w:tcW w:w="1915" w:type="dxa"/>
            <w:shd w:val="pct5" w:color="000000" w:fill="FFFFFF"/>
            <w:vAlign w:val="center"/>
          </w:tcPr>
          <w:p w:rsidR="00FF0EA0" w:rsidRPr="0072759B" w:rsidRDefault="009F38CE" w:rsidP="008D27E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u</w:t>
            </w:r>
            <w:r w:rsidR="00FF0EA0">
              <w:rPr>
                <w:rFonts w:ascii="Arial" w:hAnsi="Arial" w:cs="Arial"/>
                <w:b/>
                <w:bCs/>
                <w:szCs w:val="24"/>
              </w:rPr>
              <w:t>dostępnienie</w:t>
            </w:r>
            <w:r>
              <w:rPr>
                <w:rFonts w:ascii="Arial" w:hAnsi="Arial" w:cs="Arial"/>
                <w:b/>
                <w:bCs/>
                <w:szCs w:val="24"/>
              </w:rPr>
              <w:t>*</w:t>
            </w:r>
          </w:p>
        </w:tc>
      </w:tr>
      <w:tr w:rsidR="00FF0EA0" w:rsidRPr="00211543" w:rsidTr="00FF0EA0">
        <w:tblPrEx>
          <w:tblBorders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209"/>
        </w:trPr>
        <w:tc>
          <w:tcPr>
            <w:tcW w:w="707" w:type="dxa"/>
            <w:tcBorders>
              <w:bottom w:val="single" w:sz="6" w:space="0" w:color="auto"/>
            </w:tcBorders>
            <w:vAlign w:val="center"/>
          </w:tcPr>
          <w:p w:rsidR="00FF0EA0" w:rsidRPr="00471B66" w:rsidRDefault="00FF0EA0" w:rsidP="00704EF2">
            <w:pPr>
              <w:jc w:val="center"/>
              <w:rPr>
                <w:rFonts w:ascii="Arial" w:hAnsi="Arial" w:cs="Arial"/>
                <w:b/>
                <w:iCs/>
                <w:szCs w:val="24"/>
              </w:rPr>
            </w:pPr>
            <w:r w:rsidRPr="00471B66">
              <w:rPr>
                <w:rFonts w:ascii="Arial" w:hAnsi="Arial" w:cs="Arial"/>
                <w:b/>
                <w:iCs/>
                <w:szCs w:val="24"/>
              </w:rPr>
              <w:t>1.</w:t>
            </w:r>
          </w:p>
        </w:tc>
        <w:tc>
          <w:tcPr>
            <w:tcW w:w="4678" w:type="dxa"/>
            <w:tcBorders>
              <w:bottom w:val="single" w:sz="6" w:space="0" w:color="auto"/>
            </w:tcBorders>
            <w:vAlign w:val="center"/>
          </w:tcPr>
          <w:p w:rsidR="00FF0EA0" w:rsidRPr="00932B11" w:rsidRDefault="00FF0EA0" w:rsidP="00704EF2">
            <w:pPr>
              <w:jc w:val="center"/>
              <w:rPr>
                <w:rFonts w:ascii="Arial" w:hAnsi="Arial" w:cs="Arial"/>
                <w:iCs/>
                <w:szCs w:val="24"/>
              </w:rPr>
            </w:pPr>
            <w:r w:rsidRPr="00932B11">
              <w:rPr>
                <w:rFonts w:ascii="Arial" w:hAnsi="Arial" w:cs="Arial"/>
                <w:szCs w:val="24"/>
              </w:rPr>
              <w:t xml:space="preserve">minimum 1 pojazd </w:t>
            </w:r>
            <w:r w:rsidRPr="00932B11">
              <w:rPr>
                <w:rFonts w:ascii="Arial" w:hAnsi="Arial" w:cs="Arial"/>
                <w:szCs w:val="24"/>
                <w:shd w:val="clear" w:color="auto" w:fill="FFFFFF"/>
              </w:rPr>
              <w:t>bezpylny ciężarowy typu śmieciarka przystosowany do odbierania zmieszanych odpadów komunalnych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FF0EA0" w:rsidRPr="00471B66" w:rsidRDefault="00FF0EA0" w:rsidP="00704EF2">
            <w:pPr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15" w:type="dxa"/>
            <w:tcBorders>
              <w:bottom w:val="single" w:sz="6" w:space="0" w:color="auto"/>
            </w:tcBorders>
          </w:tcPr>
          <w:p w:rsidR="00FF0EA0" w:rsidRPr="0072759B" w:rsidRDefault="00FF0EA0" w:rsidP="00704EF2">
            <w:pPr>
              <w:rPr>
                <w:rFonts w:ascii="Arial" w:hAnsi="Arial" w:cs="Arial"/>
                <w:iCs/>
                <w:szCs w:val="24"/>
              </w:rPr>
            </w:pPr>
          </w:p>
        </w:tc>
      </w:tr>
      <w:tr w:rsidR="00FF0EA0" w:rsidRPr="00211543" w:rsidTr="00FF0EA0">
        <w:tblPrEx>
          <w:tblBorders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209"/>
        </w:trPr>
        <w:tc>
          <w:tcPr>
            <w:tcW w:w="707" w:type="dxa"/>
            <w:tcBorders>
              <w:bottom w:val="single" w:sz="6" w:space="0" w:color="auto"/>
            </w:tcBorders>
            <w:vAlign w:val="center"/>
          </w:tcPr>
          <w:p w:rsidR="00FF0EA0" w:rsidRPr="00471B66" w:rsidRDefault="00FF0EA0" w:rsidP="00704EF2">
            <w:pPr>
              <w:jc w:val="center"/>
              <w:rPr>
                <w:rFonts w:ascii="Arial" w:hAnsi="Arial" w:cs="Arial"/>
                <w:b/>
                <w:iCs/>
                <w:szCs w:val="24"/>
              </w:rPr>
            </w:pPr>
            <w:r w:rsidRPr="00471B66">
              <w:rPr>
                <w:rFonts w:ascii="Arial" w:hAnsi="Arial" w:cs="Arial"/>
                <w:b/>
                <w:iCs/>
                <w:szCs w:val="24"/>
              </w:rPr>
              <w:t>2.</w:t>
            </w:r>
          </w:p>
        </w:tc>
        <w:tc>
          <w:tcPr>
            <w:tcW w:w="4678" w:type="dxa"/>
            <w:tcBorders>
              <w:bottom w:val="single" w:sz="6" w:space="0" w:color="auto"/>
            </w:tcBorders>
            <w:vAlign w:val="center"/>
          </w:tcPr>
          <w:p w:rsidR="00FF0EA0" w:rsidRPr="00932B11" w:rsidRDefault="00FF0EA0" w:rsidP="00704EF2">
            <w:pPr>
              <w:jc w:val="center"/>
              <w:rPr>
                <w:rFonts w:ascii="Arial" w:hAnsi="Arial" w:cs="Arial"/>
                <w:iCs/>
                <w:szCs w:val="24"/>
              </w:rPr>
            </w:pPr>
            <w:r w:rsidRPr="00932B11">
              <w:rPr>
                <w:rFonts w:ascii="Arial" w:hAnsi="Arial" w:cs="Arial"/>
                <w:szCs w:val="24"/>
              </w:rPr>
              <w:t xml:space="preserve">minimum 1 pojazd </w:t>
            </w:r>
            <w:r w:rsidRPr="00932B11">
              <w:rPr>
                <w:rFonts w:ascii="Arial" w:hAnsi="Arial" w:cs="Arial"/>
                <w:szCs w:val="24"/>
                <w:shd w:val="clear" w:color="auto" w:fill="FFFFFF"/>
              </w:rPr>
              <w:t>bezpylny ciężarowy typu śmieciarka przystosowany do odbierania selektywnie zebranych odpadów komunalnych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FF0EA0" w:rsidRPr="00471B66" w:rsidRDefault="00FF0EA0" w:rsidP="00704EF2">
            <w:pPr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15" w:type="dxa"/>
            <w:tcBorders>
              <w:bottom w:val="single" w:sz="6" w:space="0" w:color="auto"/>
            </w:tcBorders>
          </w:tcPr>
          <w:p w:rsidR="00FF0EA0" w:rsidRPr="0072759B" w:rsidRDefault="00FF0EA0" w:rsidP="00704EF2">
            <w:pPr>
              <w:rPr>
                <w:rFonts w:ascii="Arial" w:hAnsi="Arial" w:cs="Arial"/>
                <w:iCs/>
                <w:szCs w:val="24"/>
              </w:rPr>
            </w:pPr>
            <w:bookmarkStart w:id="0" w:name="_GoBack"/>
            <w:bookmarkEnd w:id="0"/>
          </w:p>
        </w:tc>
      </w:tr>
      <w:tr w:rsidR="00FF0EA0" w:rsidRPr="00211543" w:rsidTr="00FF1820">
        <w:tblPrEx>
          <w:tblBorders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209"/>
        </w:trPr>
        <w:tc>
          <w:tcPr>
            <w:tcW w:w="707" w:type="dxa"/>
            <w:vAlign w:val="center"/>
          </w:tcPr>
          <w:p w:rsidR="00FF0EA0" w:rsidRPr="00471B66" w:rsidRDefault="00FF0EA0" w:rsidP="00704EF2">
            <w:pPr>
              <w:jc w:val="center"/>
              <w:rPr>
                <w:rFonts w:ascii="Arial" w:hAnsi="Arial" w:cs="Arial"/>
                <w:b/>
                <w:iCs/>
                <w:szCs w:val="24"/>
              </w:rPr>
            </w:pPr>
            <w:r w:rsidRPr="00471B66">
              <w:rPr>
                <w:rFonts w:ascii="Arial" w:hAnsi="Arial" w:cs="Arial"/>
                <w:b/>
                <w:iCs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:rsidR="00FF0EA0" w:rsidRPr="00932B11" w:rsidRDefault="00FF0EA0" w:rsidP="00704EF2">
            <w:pPr>
              <w:jc w:val="center"/>
              <w:rPr>
                <w:rFonts w:ascii="Arial" w:hAnsi="Arial" w:cs="Arial"/>
                <w:iCs/>
                <w:szCs w:val="24"/>
              </w:rPr>
            </w:pPr>
            <w:r w:rsidRPr="00932B11">
              <w:rPr>
                <w:rFonts w:ascii="Arial" w:hAnsi="Arial" w:cs="Arial"/>
                <w:szCs w:val="24"/>
              </w:rPr>
              <w:t xml:space="preserve">minimum 1 </w:t>
            </w:r>
            <w:r w:rsidRPr="00932B11">
              <w:rPr>
                <w:rFonts w:ascii="Arial" w:hAnsi="Arial" w:cs="Arial"/>
                <w:szCs w:val="24"/>
                <w:shd w:val="clear" w:color="auto" w:fill="FFFFFF"/>
              </w:rPr>
              <w:t>pojazd przystosowany do mycia pojemników.</w:t>
            </w:r>
          </w:p>
        </w:tc>
        <w:tc>
          <w:tcPr>
            <w:tcW w:w="1985" w:type="dxa"/>
          </w:tcPr>
          <w:p w:rsidR="00FF0EA0" w:rsidRPr="00471B66" w:rsidRDefault="00FF0EA0" w:rsidP="00704EF2">
            <w:pPr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15" w:type="dxa"/>
          </w:tcPr>
          <w:p w:rsidR="00FF0EA0" w:rsidRPr="0072759B" w:rsidRDefault="00FF0EA0" w:rsidP="00704EF2">
            <w:pPr>
              <w:rPr>
                <w:rFonts w:ascii="Arial" w:hAnsi="Arial" w:cs="Arial"/>
                <w:iCs/>
                <w:szCs w:val="24"/>
              </w:rPr>
            </w:pPr>
          </w:p>
        </w:tc>
      </w:tr>
      <w:tr w:rsidR="00932B11" w:rsidRPr="00211543" w:rsidTr="00FF1820">
        <w:tblPrEx>
          <w:tblBorders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209"/>
        </w:trPr>
        <w:tc>
          <w:tcPr>
            <w:tcW w:w="707" w:type="dxa"/>
            <w:vAlign w:val="center"/>
          </w:tcPr>
          <w:p w:rsidR="00932B11" w:rsidRPr="00471B66" w:rsidRDefault="00932B11" w:rsidP="00704EF2">
            <w:pPr>
              <w:jc w:val="center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 xml:space="preserve">4. </w:t>
            </w:r>
          </w:p>
        </w:tc>
        <w:tc>
          <w:tcPr>
            <w:tcW w:w="4678" w:type="dxa"/>
            <w:vAlign w:val="center"/>
          </w:tcPr>
          <w:p w:rsidR="00932B11" w:rsidRPr="00EC6DE5" w:rsidRDefault="00932B11" w:rsidP="00704EF2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932B11">
              <w:rPr>
                <w:rFonts w:ascii="Arial" w:eastAsia="Calibri" w:hAnsi="Arial" w:cs="Arial"/>
                <w:color w:val="auto"/>
                <w:sz w:val="22"/>
                <w:szCs w:val="22"/>
                <w:shd w:val="clear" w:color="auto" w:fill="FFFFFF"/>
              </w:rPr>
              <w:t xml:space="preserve">minimum </w:t>
            </w:r>
            <w:r w:rsidRPr="002F551D">
              <w:rPr>
                <w:rFonts w:ascii="Arial" w:eastAsia="Calibri" w:hAnsi="Arial" w:cs="Arial"/>
                <w:color w:val="auto"/>
                <w:sz w:val="22"/>
                <w:szCs w:val="22"/>
                <w:shd w:val="clear" w:color="auto" w:fill="FFFFFF"/>
              </w:rPr>
              <w:t xml:space="preserve">1 </w:t>
            </w:r>
            <w:r w:rsidRPr="00932B11">
              <w:rPr>
                <w:rFonts w:ascii="Arial" w:eastAsia="Calibri" w:hAnsi="Arial" w:cs="Arial"/>
                <w:color w:val="auto"/>
                <w:sz w:val="22"/>
                <w:szCs w:val="22"/>
                <w:shd w:val="clear" w:color="auto" w:fill="FFFFFF"/>
              </w:rPr>
              <w:t>pojazd przeznaczony od odbioru odpadów komunalnych, który spełnia normę spalin Euro 6 lub wyższą</w:t>
            </w:r>
          </w:p>
        </w:tc>
        <w:tc>
          <w:tcPr>
            <w:tcW w:w="1985" w:type="dxa"/>
          </w:tcPr>
          <w:p w:rsidR="00932B11" w:rsidRPr="00471B66" w:rsidRDefault="00932B11" w:rsidP="00704EF2">
            <w:pPr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15" w:type="dxa"/>
          </w:tcPr>
          <w:p w:rsidR="00932B11" w:rsidRPr="0072759B" w:rsidRDefault="00932B11" w:rsidP="00704EF2">
            <w:pPr>
              <w:rPr>
                <w:rFonts w:ascii="Arial" w:hAnsi="Arial" w:cs="Arial"/>
                <w:iCs/>
                <w:szCs w:val="24"/>
              </w:rPr>
            </w:pPr>
          </w:p>
        </w:tc>
      </w:tr>
    </w:tbl>
    <w:p w:rsidR="00493FFA" w:rsidRDefault="00493FFA" w:rsidP="00493FFA">
      <w:pPr>
        <w:autoSpaceDE w:val="0"/>
        <w:autoSpaceDN w:val="0"/>
        <w:adjustRightInd w:val="0"/>
        <w:rPr>
          <w:rFonts w:ascii="Arial" w:eastAsia="TimesNewRoman" w:hAnsi="Arial" w:cs="Arial"/>
          <w:b/>
          <w:i/>
          <w:iCs/>
          <w:szCs w:val="24"/>
          <w:highlight w:val="yellow"/>
          <w:u w:val="single"/>
        </w:rPr>
      </w:pPr>
    </w:p>
    <w:p w:rsidR="009F38CE" w:rsidRPr="009F38CE" w:rsidRDefault="00FF0EA0" w:rsidP="009F38CE">
      <w:pPr>
        <w:spacing w:line="276" w:lineRule="auto"/>
        <w:jc w:val="both"/>
        <w:rPr>
          <w:rFonts w:ascii="Arial" w:hAnsi="Arial" w:cs="Arial"/>
          <w:szCs w:val="24"/>
        </w:rPr>
      </w:pPr>
      <w:r w:rsidRPr="009F38CE">
        <w:rPr>
          <w:rFonts w:ascii="Arial" w:hAnsi="Arial" w:cs="Arial"/>
          <w:szCs w:val="24"/>
        </w:rPr>
        <w:t xml:space="preserve">* Rubrykę udostępnione wypełnia </w:t>
      </w:r>
      <w:r w:rsidR="009F38CE" w:rsidRPr="009F38CE">
        <w:rPr>
          <w:rFonts w:ascii="Arial" w:hAnsi="Arial" w:cs="Arial"/>
          <w:szCs w:val="24"/>
        </w:rPr>
        <w:t>W</w:t>
      </w:r>
      <w:r w:rsidRPr="009F38CE">
        <w:rPr>
          <w:rFonts w:ascii="Arial" w:hAnsi="Arial" w:cs="Arial"/>
          <w:szCs w:val="24"/>
        </w:rPr>
        <w:t xml:space="preserve">ykonawca, który polega na potencjale technicznym innych podmiotów, niezależnie od charakteru prawnego łączących </w:t>
      </w:r>
      <w:r w:rsidR="00471B66">
        <w:rPr>
          <w:rFonts w:ascii="Arial" w:hAnsi="Arial" w:cs="Arial"/>
          <w:szCs w:val="24"/>
        </w:rPr>
        <w:br/>
      </w:r>
      <w:r w:rsidRPr="009F38CE">
        <w:rPr>
          <w:rFonts w:ascii="Arial" w:hAnsi="Arial" w:cs="Arial"/>
          <w:szCs w:val="24"/>
        </w:rPr>
        <w:t xml:space="preserve">go z nimi stosunków. Wykonawca w takiej sytuacji zobowiązany jest udowodnić </w:t>
      </w:r>
      <w:r w:rsidR="009F38CE" w:rsidRPr="009F38CE">
        <w:rPr>
          <w:rFonts w:ascii="Arial" w:hAnsi="Arial" w:cs="Arial"/>
          <w:szCs w:val="24"/>
        </w:rPr>
        <w:t>Z</w:t>
      </w:r>
      <w:r w:rsidRPr="009F38CE">
        <w:rPr>
          <w:rFonts w:ascii="Arial" w:hAnsi="Arial" w:cs="Arial"/>
          <w:szCs w:val="24"/>
        </w:rPr>
        <w:t xml:space="preserve">amawiającemu, iż będzie dysponował zasobami niezbędnymi do realizacji </w:t>
      </w:r>
      <w:r w:rsidRPr="002E1E3F">
        <w:rPr>
          <w:rFonts w:ascii="Arial" w:hAnsi="Arial" w:cs="Arial"/>
          <w:szCs w:val="24"/>
        </w:rPr>
        <w:t>zamówienia, w szczególności przedstawiając w tym celu oryginał pisemnego zobowiązania tych podmiotów do oddania mu do dyspozycji niezbędnych zasobów na okres korzystania z nich przy wykonywaniu zamówienia</w:t>
      </w:r>
      <w:r w:rsidR="009F38CE" w:rsidRPr="002E1E3F">
        <w:rPr>
          <w:rFonts w:ascii="Arial" w:hAnsi="Arial" w:cs="Arial"/>
          <w:szCs w:val="24"/>
        </w:rPr>
        <w:t xml:space="preserve"> zgodnie ze wzorem stanowiącym </w:t>
      </w:r>
      <w:r w:rsidR="009F38CE" w:rsidRPr="002E1E3F">
        <w:rPr>
          <w:rFonts w:ascii="Arial" w:hAnsi="Arial" w:cs="Arial"/>
          <w:b/>
          <w:szCs w:val="24"/>
        </w:rPr>
        <w:t>załącznik nr 6 do SWZ.</w:t>
      </w:r>
    </w:p>
    <w:p w:rsidR="00493FFA" w:rsidRPr="00D47A83" w:rsidRDefault="00493FFA" w:rsidP="00D47A83">
      <w:pPr>
        <w:spacing w:line="276" w:lineRule="auto"/>
        <w:ind w:left="3969" w:right="-426" w:hanging="425"/>
        <w:jc w:val="center"/>
        <w:rPr>
          <w:rFonts w:ascii="Arial" w:hAnsi="Arial" w:cs="Arial"/>
          <w:i/>
          <w:szCs w:val="24"/>
        </w:rPr>
      </w:pPr>
    </w:p>
    <w:p w:rsidR="00204CD2" w:rsidRPr="00D47A83" w:rsidRDefault="00204CD2" w:rsidP="00D47A83">
      <w:pPr>
        <w:spacing w:line="276" w:lineRule="auto"/>
        <w:jc w:val="both"/>
        <w:rPr>
          <w:rFonts w:ascii="Arial" w:hAnsi="Arial" w:cs="Arial"/>
          <w:szCs w:val="24"/>
        </w:rPr>
      </w:pPr>
      <w:r w:rsidRPr="00D47A83">
        <w:rPr>
          <w:rFonts w:ascii="Arial" w:hAnsi="Arial" w:cs="Arial"/>
          <w:szCs w:val="24"/>
        </w:rPr>
        <w:t xml:space="preserve">Pod pojęciem </w:t>
      </w:r>
      <w:r w:rsidR="004B3C4B" w:rsidRPr="006B7C60">
        <w:rPr>
          <w:rFonts w:ascii="Arial" w:hAnsi="Arial" w:cs="Arial"/>
          <w:b/>
          <w:i/>
          <w:szCs w:val="24"/>
          <w:u w:val="single"/>
        </w:rPr>
        <w:t>„UDOSTĘPNIENIE”</w:t>
      </w:r>
      <w:r w:rsidR="004B3C4B" w:rsidRPr="004B3C4B">
        <w:rPr>
          <w:rFonts w:ascii="Arial" w:hAnsi="Arial" w:cs="Arial"/>
          <w:b/>
          <w:i/>
          <w:szCs w:val="24"/>
        </w:rPr>
        <w:t xml:space="preserve"> </w:t>
      </w:r>
      <w:r w:rsidRPr="00D47A83">
        <w:rPr>
          <w:rFonts w:ascii="Arial" w:hAnsi="Arial" w:cs="Arial"/>
          <w:szCs w:val="24"/>
        </w:rPr>
        <w:t xml:space="preserve">należy rozumieć powoływanie </w:t>
      </w:r>
      <w:r w:rsidR="00D47A83">
        <w:rPr>
          <w:rFonts w:ascii="Arial" w:hAnsi="Arial" w:cs="Arial"/>
          <w:szCs w:val="24"/>
        </w:rPr>
        <w:br/>
      </w:r>
      <w:r w:rsidRPr="00D47A83">
        <w:rPr>
          <w:rFonts w:ascii="Arial" w:hAnsi="Arial" w:cs="Arial"/>
          <w:szCs w:val="24"/>
        </w:rPr>
        <w:t xml:space="preserve">się na narzędzia, wyposażenie zakładu i urządzenia techniczne służące </w:t>
      </w:r>
      <w:r w:rsidR="00D47A83">
        <w:rPr>
          <w:rFonts w:ascii="Arial" w:hAnsi="Arial" w:cs="Arial"/>
          <w:szCs w:val="24"/>
        </w:rPr>
        <w:br/>
      </w:r>
      <w:r w:rsidRPr="00D47A83">
        <w:rPr>
          <w:rFonts w:ascii="Arial" w:hAnsi="Arial" w:cs="Arial"/>
          <w:szCs w:val="24"/>
        </w:rPr>
        <w:t xml:space="preserve">do wykonania zamówienia należące do innych podmiotów, tj. podmiotów, które dysponują takimi narzędziami, wyposażeniem zakładu i urządzenia techniczne na czas realizacji zamówienia w celu wykonania pracy związanej z wykonaniem tego zamówienia. W takim przypadku Wykonawca zobowiązany jest udowodnić </w:t>
      </w:r>
      <w:r w:rsidRPr="00D47A83">
        <w:rPr>
          <w:rFonts w:ascii="Arial" w:hAnsi="Arial" w:cs="Arial"/>
          <w:szCs w:val="24"/>
        </w:rPr>
        <w:lastRenderedPageBreak/>
        <w:t>Zamawiającemu, iż będzie dysponował zasobami niezbędnymi do realizacji zamówienia w szczególności przedstawiając  w tym celu pisemne zobowiązanie tych podmiotów do oddania mu do dyspozycji niezbędnych narzędzi na okres korzystania z nich przy wykonaniu zamówienia.</w:t>
      </w:r>
    </w:p>
    <w:p w:rsidR="00204CD2" w:rsidRPr="00D47A83" w:rsidRDefault="00204CD2" w:rsidP="00D065F2">
      <w:pPr>
        <w:spacing w:line="276" w:lineRule="auto"/>
        <w:jc w:val="both"/>
        <w:rPr>
          <w:rFonts w:ascii="Arial" w:hAnsi="Arial" w:cs="Arial"/>
          <w:szCs w:val="24"/>
        </w:rPr>
      </w:pPr>
      <w:r w:rsidRPr="00D47A83">
        <w:rPr>
          <w:rFonts w:ascii="Arial" w:hAnsi="Arial" w:cs="Arial"/>
          <w:szCs w:val="24"/>
        </w:rPr>
        <w:t xml:space="preserve">Natomiast pod pojęciem </w:t>
      </w:r>
      <w:r w:rsidRPr="00D47A83">
        <w:rPr>
          <w:rFonts w:ascii="Arial" w:hAnsi="Arial" w:cs="Arial"/>
          <w:b/>
          <w:i/>
          <w:szCs w:val="24"/>
          <w:u w:val="single"/>
        </w:rPr>
        <w:t>„</w:t>
      </w:r>
      <w:r w:rsidR="004B3C4B">
        <w:rPr>
          <w:rFonts w:ascii="Arial" w:hAnsi="Arial" w:cs="Arial"/>
          <w:b/>
          <w:i/>
          <w:szCs w:val="24"/>
          <w:u w:val="single"/>
        </w:rPr>
        <w:t>WŁASNE</w:t>
      </w:r>
      <w:r w:rsidRPr="00D47A83">
        <w:rPr>
          <w:rFonts w:ascii="Arial" w:hAnsi="Arial" w:cs="Arial"/>
          <w:b/>
          <w:i/>
          <w:szCs w:val="24"/>
          <w:u w:val="single"/>
        </w:rPr>
        <w:t>”</w:t>
      </w:r>
      <w:r w:rsidRPr="00D47A83">
        <w:rPr>
          <w:rFonts w:ascii="Arial" w:hAnsi="Arial" w:cs="Arial"/>
          <w:szCs w:val="24"/>
        </w:rPr>
        <w:t xml:space="preserve"> należy rozumieć przypadek, gdy podstawą do dysponowania narzędziami, wyposażeniem zakładu i urządzeniami technicznymi niezbędnymi do wykonania zamówienia Wykonawcy jest posiadanie przez tego Wykonawcę tytułu prawnego do narzędzi, urządzeń itp. np. własność, umowa użyczenia, dzierżawa, umowa leasingu</w:t>
      </w:r>
    </w:p>
    <w:p w:rsidR="00204CD2" w:rsidRPr="00D47A83" w:rsidRDefault="00204CD2" w:rsidP="00D47A83">
      <w:pPr>
        <w:shd w:val="clear" w:color="auto" w:fill="FFFFFF"/>
        <w:spacing w:line="276" w:lineRule="auto"/>
        <w:jc w:val="both"/>
        <w:rPr>
          <w:rFonts w:ascii="Arial" w:hAnsi="Arial" w:cs="Arial"/>
          <w:b/>
          <w:szCs w:val="24"/>
        </w:rPr>
      </w:pPr>
    </w:p>
    <w:p w:rsidR="00204CD2" w:rsidRPr="00D47A83" w:rsidRDefault="00204CD2" w:rsidP="00D47A83">
      <w:pPr>
        <w:shd w:val="clear" w:color="auto" w:fill="FFFFFF"/>
        <w:spacing w:line="276" w:lineRule="auto"/>
        <w:jc w:val="both"/>
        <w:rPr>
          <w:rFonts w:ascii="Arial" w:hAnsi="Arial" w:cs="Arial"/>
          <w:b/>
          <w:szCs w:val="24"/>
        </w:rPr>
      </w:pPr>
      <w:r w:rsidRPr="00D47A83">
        <w:rPr>
          <w:rFonts w:ascii="Arial" w:hAnsi="Arial" w:cs="Arial"/>
          <w:b/>
          <w:szCs w:val="24"/>
        </w:rPr>
        <w:t>UWAGA!</w:t>
      </w:r>
    </w:p>
    <w:p w:rsidR="00204CD2" w:rsidRDefault="00204CD2" w:rsidP="00D47A83">
      <w:pPr>
        <w:shd w:val="clear" w:color="auto" w:fill="FFFFFF"/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D47A83">
        <w:rPr>
          <w:rFonts w:ascii="Arial" w:hAnsi="Arial" w:cs="Arial"/>
          <w:b/>
          <w:szCs w:val="24"/>
          <w:u w:val="single"/>
        </w:rPr>
        <w:t xml:space="preserve">Zobowiązanie do udostępnienia zasobów winno być sporządzone zgodnie </w:t>
      </w:r>
      <w:r w:rsidR="00D065F2">
        <w:rPr>
          <w:rFonts w:ascii="Arial" w:hAnsi="Arial" w:cs="Arial"/>
          <w:b/>
          <w:szCs w:val="24"/>
          <w:u w:val="single"/>
        </w:rPr>
        <w:br/>
      </w:r>
      <w:r w:rsidRPr="00D47A83">
        <w:rPr>
          <w:rFonts w:ascii="Arial" w:hAnsi="Arial" w:cs="Arial"/>
          <w:b/>
          <w:szCs w:val="24"/>
          <w:u w:val="single"/>
        </w:rPr>
        <w:t>z zasadami reprezentacji podmiotu, który takie zobowiązanie podejmuje.</w:t>
      </w:r>
    </w:p>
    <w:p w:rsidR="00FF1820" w:rsidRPr="00D47A83" w:rsidRDefault="00FF1820" w:rsidP="00D47A83">
      <w:pPr>
        <w:shd w:val="clear" w:color="auto" w:fill="FFFFFF"/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</w:p>
    <w:p w:rsidR="00493FFA" w:rsidRPr="00D47A83" w:rsidRDefault="00493FFA" w:rsidP="00D47A83">
      <w:pPr>
        <w:spacing w:line="276" w:lineRule="auto"/>
        <w:ind w:left="3969" w:right="-426" w:hanging="425"/>
        <w:jc w:val="center"/>
        <w:rPr>
          <w:rFonts w:ascii="Arial" w:hAnsi="Arial" w:cs="Arial"/>
          <w:i/>
          <w:szCs w:val="24"/>
        </w:rPr>
      </w:pPr>
    </w:p>
    <w:p w:rsidR="006B7147" w:rsidRPr="00DA2E8F" w:rsidRDefault="006B7147" w:rsidP="00FE5C22">
      <w:pPr>
        <w:ind w:left="3969" w:right="-426" w:hanging="425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Uprzedzony o odpowiedzialności karnej za fałszywe zeznania, zgodnie z art.</w:t>
      </w:r>
    </w:p>
    <w:p w:rsidR="006B7147" w:rsidRPr="00DA2E8F" w:rsidRDefault="006B7147" w:rsidP="00FE5C22">
      <w:pPr>
        <w:ind w:left="3969" w:right="-426" w:hanging="425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233 § 1 kodeksu karnego („kto, składając zeznanie mające służyć za dowód</w:t>
      </w:r>
    </w:p>
    <w:p w:rsidR="006B7147" w:rsidRPr="00DA2E8F" w:rsidRDefault="006B7147" w:rsidP="00FE5C22">
      <w:pPr>
        <w:ind w:left="3969" w:right="-426" w:hanging="425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w postępowaniu sądowym lub w innym postępowaniu prowadzonym na</w:t>
      </w:r>
    </w:p>
    <w:p w:rsidR="006B7147" w:rsidRPr="00DA2E8F" w:rsidRDefault="006B7147" w:rsidP="00FE5C22">
      <w:pPr>
        <w:ind w:left="3969" w:right="-426" w:hanging="425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podstawie ustawy, zeznaje nieprawdę lub zataja prawdę, podlega karze</w:t>
      </w:r>
    </w:p>
    <w:p w:rsidR="006B7147" w:rsidRPr="00DA2E8F" w:rsidRDefault="006B7147" w:rsidP="00FE5C22">
      <w:pPr>
        <w:ind w:left="3969" w:right="-426" w:hanging="425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pozbawienia wolności do lat 3”).</w:t>
      </w:r>
    </w:p>
    <w:p w:rsidR="006B7147" w:rsidRPr="006B7147" w:rsidRDefault="006B7147" w:rsidP="00FE5C22">
      <w:pPr>
        <w:ind w:left="3969" w:right="-426" w:hanging="425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Prawdziwość powyższych danych potwierdzam podpisem:</w:t>
      </w:r>
    </w:p>
    <w:p w:rsidR="006B7147" w:rsidRDefault="006B7147" w:rsidP="00FE5C22">
      <w:pPr>
        <w:ind w:left="3540" w:firstLine="708"/>
        <w:jc w:val="center"/>
      </w:pPr>
      <w:r>
        <w:rPr>
          <w:rFonts w:hint="cs"/>
        </w:rPr>
        <w:t>……</w:t>
      </w:r>
      <w:r>
        <w:t>…….</w:t>
      </w:r>
      <w:r>
        <w:rPr>
          <w:rFonts w:hint="cs"/>
        </w:rPr>
        <w:t>……………………………………</w:t>
      </w:r>
    </w:p>
    <w:p w:rsidR="00247877" w:rsidRPr="00FE5C22" w:rsidRDefault="006B7147" w:rsidP="00FE5C22">
      <w:pPr>
        <w:ind w:left="3538" w:firstLine="709"/>
        <w:jc w:val="center"/>
        <w:rPr>
          <w:rFonts w:ascii="Arial" w:hAnsi="Arial" w:cs="Arial"/>
          <w:i/>
          <w:sz w:val="16"/>
          <w:szCs w:val="16"/>
        </w:rPr>
      </w:pPr>
      <w:r w:rsidRPr="0062101F">
        <w:rPr>
          <w:rFonts w:ascii="Arial" w:hAnsi="Arial" w:cs="Arial"/>
          <w:i/>
          <w:sz w:val="16"/>
          <w:szCs w:val="16"/>
        </w:rPr>
        <w:t>dokument należy podpisać kwalifikowanym podpisem elektronicznym lub podpisem zaufanym lub podpisem osobistym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D521B">
        <w:rPr>
          <w:rFonts w:ascii="Arial" w:hAnsi="Arial" w:cs="Arial"/>
          <w:i/>
          <w:sz w:val="16"/>
          <w:szCs w:val="16"/>
        </w:rPr>
        <w:t xml:space="preserve">odrębnie przez </w:t>
      </w:r>
      <w:r w:rsidR="00847DA6">
        <w:rPr>
          <w:rFonts w:ascii="Arial" w:hAnsi="Arial" w:cs="Arial"/>
          <w:i/>
          <w:sz w:val="16"/>
          <w:szCs w:val="16"/>
        </w:rPr>
        <w:t>W</w:t>
      </w:r>
      <w:r w:rsidRPr="00FD521B">
        <w:rPr>
          <w:rFonts w:ascii="Arial" w:hAnsi="Arial" w:cs="Arial"/>
          <w:i/>
          <w:sz w:val="16"/>
          <w:szCs w:val="16"/>
        </w:rPr>
        <w:t xml:space="preserve">ykonawcę </w:t>
      </w:r>
    </w:p>
    <w:p w:rsidR="00BC40E7" w:rsidRPr="00247877" w:rsidRDefault="00BC40E7" w:rsidP="00247877">
      <w:pPr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sectPr w:rsidR="00BC40E7" w:rsidRPr="00247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73C" w:rsidRDefault="00D1073C" w:rsidP="00FF1820">
      <w:r>
        <w:separator/>
      </w:r>
    </w:p>
  </w:endnote>
  <w:endnote w:type="continuationSeparator" w:id="0">
    <w:p w:rsidR="00D1073C" w:rsidRDefault="00D1073C" w:rsidP="00FF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73C" w:rsidRDefault="00D1073C" w:rsidP="00FF1820">
      <w:r>
        <w:separator/>
      </w:r>
    </w:p>
  </w:footnote>
  <w:footnote w:type="continuationSeparator" w:id="0">
    <w:p w:rsidR="00D1073C" w:rsidRDefault="00D1073C" w:rsidP="00FF1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B697C"/>
    <w:multiLevelType w:val="hybridMultilevel"/>
    <w:tmpl w:val="30429B88"/>
    <w:lvl w:ilvl="0" w:tplc="3C54C68E">
      <w:start w:val="1"/>
      <w:numFmt w:val="bullet"/>
      <w:lvlText w:val="-"/>
      <w:lvlJc w:val="left"/>
      <w:pPr>
        <w:ind w:left="89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26F65C75"/>
    <w:multiLevelType w:val="hybridMultilevel"/>
    <w:tmpl w:val="B01CD546"/>
    <w:lvl w:ilvl="0" w:tplc="EB363176">
      <w:start w:val="1"/>
      <w:numFmt w:val="lowerLetter"/>
      <w:lvlText w:val="%1)"/>
      <w:lvlJc w:val="left"/>
      <w:pPr>
        <w:ind w:left="22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14944F7"/>
    <w:multiLevelType w:val="hybridMultilevel"/>
    <w:tmpl w:val="889C43F4"/>
    <w:lvl w:ilvl="0" w:tplc="7F38E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997"/>
    <w:rsid w:val="000F56F6"/>
    <w:rsid w:val="001D1458"/>
    <w:rsid w:val="00204CD2"/>
    <w:rsid w:val="00211543"/>
    <w:rsid w:val="00247877"/>
    <w:rsid w:val="002C012D"/>
    <w:rsid w:val="002E1E3F"/>
    <w:rsid w:val="002F551D"/>
    <w:rsid w:val="00302D40"/>
    <w:rsid w:val="00387B20"/>
    <w:rsid w:val="003C49C7"/>
    <w:rsid w:val="00471B66"/>
    <w:rsid w:val="00493FFA"/>
    <w:rsid w:val="004B09C6"/>
    <w:rsid w:val="004B3C4B"/>
    <w:rsid w:val="004B7F19"/>
    <w:rsid w:val="004F5B67"/>
    <w:rsid w:val="00550104"/>
    <w:rsid w:val="00563296"/>
    <w:rsid w:val="006064AA"/>
    <w:rsid w:val="006348B1"/>
    <w:rsid w:val="0064691C"/>
    <w:rsid w:val="006B7147"/>
    <w:rsid w:val="006B7C60"/>
    <w:rsid w:val="006D6A5D"/>
    <w:rsid w:val="0072759B"/>
    <w:rsid w:val="00800E28"/>
    <w:rsid w:val="00847DA6"/>
    <w:rsid w:val="008C0381"/>
    <w:rsid w:val="008D27ED"/>
    <w:rsid w:val="00932B11"/>
    <w:rsid w:val="009F38CE"/>
    <w:rsid w:val="00A06DF8"/>
    <w:rsid w:val="00A4574E"/>
    <w:rsid w:val="00B35ABC"/>
    <w:rsid w:val="00B46DC1"/>
    <w:rsid w:val="00BB0EF9"/>
    <w:rsid w:val="00BC40E7"/>
    <w:rsid w:val="00BC547A"/>
    <w:rsid w:val="00BF466F"/>
    <w:rsid w:val="00C17082"/>
    <w:rsid w:val="00C22337"/>
    <w:rsid w:val="00D065F2"/>
    <w:rsid w:val="00D1073C"/>
    <w:rsid w:val="00D47A83"/>
    <w:rsid w:val="00D75690"/>
    <w:rsid w:val="00DC1D25"/>
    <w:rsid w:val="00DC223F"/>
    <w:rsid w:val="00E05997"/>
    <w:rsid w:val="00E2525C"/>
    <w:rsid w:val="00EC6DE5"/>
    <w:rsid w:val="00ED07A9"/>
    <w:rsid w:val="00EF039B"/>
    <w:rsid w:val="00F07344"/>
    <w:rsid w:val="00F772AD"/>
    <w:rsid w:val="00FA0DC7"/>
    <w:rsid w:val="00FE5C22"/>
    <w:rsid w:val="00FF0EA0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CD9DEF"/>
  <w15:docId w15:val="{4413597F-BA81-4B04-A183-ED739726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7877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93FFA"/>
    <w:pPr>
      <w:keepNext/>
      <w:jc w:val="both"/>
      <w:outlineLvl w:val="1"/>
    </w:pPr>
    <w:rPr>
      <w:rFonts w:ascii="Arial" w:eastAsia="Times New Roman" w:hAnsi="Arial"/>
      <w:b/>
      <w:bCs/>
      <w:color w:val="auto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normalny tekst"/>
    <w:basedOn w:val="Normalny"/>
    <w:link w:val="AkapitzlistZnak"/>
    <w:uiPriority w:val="34"/>
    <w:qFormat/>
    <w:rsid w:val="00FE5C2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93FFA"/>
    <w:rPr>
      <w:rFonts w:ascii="Arial" w:eastAsia="Times New Roman" w:hAnsi="Arial" w:cs="Times New Roman"/>
      <w:b/>
      <w:bCs/>
      <w:sz w:val="32"/>
      <w:szCs w:val="32"/>
      <w:lang w:val="x-none" w:eastAsia="x-none"/>
    </w:rPr>
  </w:style>
  <w:style w:type="paragraph" w:customStyle="1" w:styleId="Subhead2">
    <w:name w:val="Subhead 2"/>
    <w:basedOn w:val="Normalny"/>
    <w:rsid w:val="00493FFA"/>
    <w:rPr>
      <w:rFonts w:ascii="Times New Roman" w:eastAsia="Times New Roman" w:hAnsi="Times New Roman"/>
      <w:b/>
      <w:bCs/>
      <w:color w:val="auto"/>
      <w:szCs w:val="24"/>
    </w:rPr>
  </w:style>
  <w:style w:type="character" w:customStyle="1" w:styleId="AkapitzlistZnak">
    <w:name w:val="Akapit z listą Znak"/>
    <w:aliases w:val="Wypunktowanie Znak,L1 Znak,Numerowanie Znak,normalny tekst Znak"/>
    <w:link w:val="Akapitzlist"/>
    <w:uiPriority w:val="34"/>
    <w:locked/>
    <w:rsid w:val="0064691C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1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820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8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820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7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7A9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60F946B-E7E4-460F-98BE-24B75CFE1B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Patyra Joanna</dc:creator>
  <cp:keywords/>
  <dc:description/>
  <cp:lastModifiedBy>Oleksy Agnieszka</cp:lastModifiedBy>
  <cp:revision>52</cp:revision>
  <cp:lastPrinted>2025-05-15T09:40:00Z</cp:lastPrinted>
  <dcterms:created xsi:type="dcterms:W3CDTF">2020-05-26T12:41:00Z</dcterms:created>
  <dcterms:modified xsi:type="dcterms:W3CDTF">2025-05-15T09:40:00Z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cc5ee0ae-d091-4e22-a081-50e8907c9a07</vt:lpwstr>
  </property>
  <property fmtid="{D5CDD505-2E9C-101B-9397-08002B2CF9AE}" pid="3" name="bjSaver">
    <vt:lpwstr>8kg4fPP2pnvS6UCEN4k4O/Wd8ylSTjj+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Patyra Joanna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10.60.46.69</vt:lpwstr>
  </property>
  <property fmtid="{D5CDD505-2E9C-101B-9397-08002B2CF9AE}" pid="11" name="bjPortionMark">
    <vt:lpwstr>[]</vt:lpwstr>
  </property>
</Properties>
</file>