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24FA" w14:textId="77777777" w:rsidR="001D1C2B" w:rsidRDefault="001D1C2B" w:rsidP="001D1C2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C2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 Wykonawcy w zakresie przeciwdziałaniu wspierania agresji na Ukrainę oraz</w:t>
      </w:r>
      <w:r w:rsidRPr="001D1C2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1C2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służące ochronie bezpieczeństwa narodowego</w:t>
      </w:r>
      <w:r w:rsidRPr="001D1C2B">
        <w:rPr>
          <w:rFonts w:ascii="Times New Roman" w:hAnsi="Times New Roman" w:cs="Times New Roman"/>
          <w:sz w:val="24"/>
          <w:szCs w:val="24"/>
        </w:rPr>
        <w:br/>
      </w:r>
    </w:p>
    <w:p w14:paraId="471DFAE4" w14:textId="28AD2A06" w:rsidR="001D1C2B" w:rsidRDefault="001D1C2B" w:rsidP="001D1C2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Jako Wykonawca : 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</w:t>
      </w:r>
      <w:r w:rsidR="009E7492">
        <w:rPr>
          <w:rStyle w:val="markedcontent"/>
          <w:rFonts w:ascii="Times New Roman" w:hAnsi="Times New Roman" w:cs="Times New Roman"/>
          <w:sz w:val="24"/>
          <w:szCs w:val="24"/>
        </w:rPr>
        <w:t>……..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wykonujący</w:t>
      </w:r>
      <w:r w:rsidR="009E7492"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 xml:space="preserve">umowę......................................................................, oświadczam, że </w:t>
      </w:r>
      <w:r w:rsidRPr="0025117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nie jestem podmiotem, o którym</w:t>
      </w:r>
      <w:r w:rsidRPr="00251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17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mowa w art. 7 ust. 1 ustawy z dnia 13 kwietnia 2022 r.</w:t>
      </w:r>
      <w:r w:rsidRPr="00251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17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</w:t>
      </w:r>
      <w:r w:rsidR="00DD3D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 </w:t>
      </w:r>
      <w:r w:rsidRPr="0025117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szczególnych rozwiązaniach w zakresie przeciwdziałania wspieraniu agresji na Ukrainę oraz służących</w:t>
      </w:r>
      <w:r w:rsidRPr="00251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17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ochronie bezpieczeństwa narodowego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 xml:space="preserve"> (tj. Dz. U. z dnia 15 kwietnia 2022 r. poz. 835), zwanej 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„ustawą o przeciwdziałaniu” tj</w:t>
      </w:r>
      <w:r w:rsidRPr="0025117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 nie jestem</w:t>
      </w:r>
      <w:r w:rsidR="0025117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767AB26F" w14:textId="59A66F51" w:rsidR="001D1C2B" w:rsidRDefault="001D1C2B" w:rsidP="001D1C2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1) wykonawcą wymienionym w wykazach określonych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rozporządzeniu Rady (WE) nr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765/2006 z dnia 18 maja 2006 r. dotyczącego środków ograniczających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w związku z sytuacją na Białorusi i udziałem Białorusi w agresji Rosji wobec Ukrainy (Dz. Urz. UE L 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 xml:space="preserve">20.05.2006, str. 1, z </w:t>
      </w:r>
      <w:proofErr w:type="spellStart"/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765/2006” i rozporządzeniu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(UE) nr 269/2014 z dnia 17 marca 2014 r. w sprawie środków ograniczających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odniesieniu do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podważających integralność terytorialną, suwerenność i niezależność Ukrainy lub im zagrażających (</w:t>
      </w:r>
      <w:proofErr w:type="spellStart"/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Dz.Urz</w:t>
      </w:r>
      <w:proofErr w:type="spellEnd"/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 xml:space="preserve">. UE L 78 z 17.03.2014, str. 6, z </w:t>
      </w:r>
      <w:proofErr w:type="spellStart"/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269/2014” albo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wpisanym na listę na podstawie decyzji w sprawie wpisu na listę rozstrzygającej o zastosowaniu środka,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o którym mowa w art. 1 pkt 3 ustawy o przeciwdziałaniu;</w:t>
      </w:r>
      <w:r w:rsidRPr="001D1C2B">
        <w:rPr>
          <w:rFonts w:ascii="Times New Roman" w:hAnsi="Times New Roman" w:cs="Times New Roman"/>
          <w:sz w:val="24"/>
          <w:szCs w:val="24"/>
        </w:rPr>
        <w:br/>
      </w:r>
    </w:p>
    <w:p w14:paraId="426922F8" w14:textId="330DD950" w:rsidR="001D1C2B" w:rsidRDefault="001D1C2B" w:rsidP="001D1C2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2) wykonawcą, którego beneficjentem rzeczywistym w rozumieniu ustawy z dnia 1 marca 2018 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przeciwdziałaniu praniu pieniędzy oraz finansowaniu terroryzmu (Dz. U. z 2022 r. poz. 593 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655)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osoba wymieniona w wykazach określonych w rozporządzeniu 765/2006 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rozporządzeniu 269/2014”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albo wpisana na listę lub będąca takim beneficjentem rzeczywistym od dnia 24 lutego 2022 r., o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została wpisana na listę na podstawie decyzji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sprawie wpisu na listę rozstrzygającej o zastosowaniu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środka, o którym mowa w art. 1 pkt 3 ustawy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przeciwdziałaniu;</w:t>
      </w:r>
      <w:r w:rsidRPr="001D1C2B">
        <w:rPr>
          <w:rFonts w:ascii="Times New Roman" w:hAnsi="Times New Roman" w:cs="Times New Roman"/>
          <w:sz w:val="24"/>
          <w:szCs w:val="24"/>
        </w:rPr>
        <w:br/>
      </w:r>
    </w:p>
    <w:p w14:paraId="54446BE9" w14:textId="3FC036B3" w:rsidR="001D1C2B" w:rsidRDefault="001D1C2B" w:rsidP="001D1C2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3) wykonawcą, którego jednostką dominującą w rozumieniu art. 3 ust. 1 pkt 37 ustawy z dnia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września 1994 r. o rachunkowości (Dz. U. z 2021 r. poz. 217, 2105 i 2106) jest podmiot wymieniony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wykazach określonych w rozporządzeniu 765/2006 i rozporządzeniu 269/2014 albo wpisany na listę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lub będący taką jednostką dominującą od dnia 24 lutego 2022 r., o ile został wpisany na listę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podstawie decyzji w sprawie wpisu na listę rozstrzygającej 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zastosowaniu środka, o którym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art. 1 pkt 3 ustawy o przeciwdziałaniu.</w:t>
      </w:r>
      <w:r w:rsidRPr="001D1C2B">
        <w:rPr>
          <w:rFonts w:ascii="Times New Roman" w:hAnsi="Times New Roman" w:cs="Times New Roman"/>
          <w:sz w:val="24"/>
          <w:szCs w:val="24"/>
        </w:rPr>
        <w:br/>
      </w:r>
    </w:p>
    <w:p w14:paraId="181CD19F" w14:textId="4BFF4ADE" w:rsidR="001D1C2B" w:rsidRDefault="001D1C2B" w:rsidP="001D1C2B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BE7F853" w14:textId="77777777" w:rsidR="001D1C2B" w:rsidRDefault="001D1C2B" w:rsidP="001D1C2B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46FDAD" w14:textId="77777777" w:rsidR="00A50CBC" w:rsidRDefault="00A77E3B" w:rsidP="001D1C2B">
      <w:pPr>
        <w:ind w:left="354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</w:t>
      </w:r>
      <w:r w:rsidR="009E6E1A">
        <w:rPr>
          <w:rStyle w:val="markedcontent"/>
          <w:rFonts w:ascii="Times New Roman" w:hAnsi="Times New Roman" w:cs="Times New Roman"/>
          <w:sz w:val="24"/>
          <w:szCs w:val="24"/>
        </w:rPr>
        <w:t>.202</w:t>
      </w:r>
      <w:r w:rsidR="00A50CBC">
        <w:rPr>
          <w:rStyle w:val="markedcontent"/>
          <w:rFonts w:ascii="Times New Roman" w:hAnsi="Times New Roman" w:cs="Times New Roman"/>
          <w:sz w:val="24"/>
          <w:szCs w:val="24"/>
        </w:rPr>
        <w:t>5</w:t>
      </w:r>
    </w:p>
    <w:p w14:paraId="76E96644" w14:textId="502BCC3C" w:rsidR="006D4823" w:rsidRPr="001D1C2B" w:rsidRDefault="001D1C2B" w:rsidP="001D1C2B">
      <w:pPr>
        <w:ind w:left="3540"/>
        <w:rPr>
          <w:rFonts w:ascii="Times New Roman" w:hAnsi="Times New Roman" w:cs="Times New Roman"/>
          <w:sz w:val="24"/>
          <w:szCs w:val="24"/>
        </w:rPr>
      </w:pP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1D1C2B">
        <w:rPr>
          <w:rFonts w:ascii="Times New Roman" w:hAnsi="Times New Roman" w:cs="Times New Roman"/>
          <w:sz w:val="24"/>
          <w:szCs w:val="24"/>
        </w:rPr>
        <w:br/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Data i podpis Wykonawcy</w:t>
      </w:r>
      <w:r w:rsidRPr="001D1C2B">
        <w:rPr>
          <w:rFonts w:ascii="Times New Roman" w:hAnsi="Times New Roman" w:cs="Times New Roman"/>
          <w:sz w:val="24"/>
          <w:szCs w:val="24"/>
        </w:rPr>
        <w:br/>
      </w:r>
      <w:r w:rsidRPr="001D1C2B">
        <w:rPr>
          <w:rStyle w:val="markedcontent"/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6D4823" w:rsidRPr="001D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A"/>
    <w:rsid w:val="0000209C"/>
    <w:rsid w:val="0004288A"/>
    <w:rsid w:val="001D1C2B"/>
    <w:rsid w:val="00251175"/>
    <w:rsid w:val="002B50D9"/>
    <w:rsid w:val="004F6D97"/>
    <w:rsid w:val="006D4823"/>
    <w:rsid w:val="009E6E1A"/>
    <w:rsid w:val="009E7492"/>
    <w:rsid w:val="00A50CBC"/>
    <w:rsid w:val="00A77E3B"/>
    <w:rsid w:val="00CA2ABD"/>
    <w:rsid w:val="00D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3815"/>
  <w15:chartTrackingRefBased/>
  <w15:docId w15:val="{2CDAC2E7-DE13-49C7-B549-93A9D8E1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D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Główczewska</dc:creator>
  <cp:keywords/>
  <dc:description/>
  <cp:lastModifiedBy>Dorota Kłodawska-Dargacz</cp:lastModifiedBy>
  <cp:revision>2</cp:revision>
  <cp:lastPrinted>2025-04-18T06:16:00Z</cp:lastPrinted>
  <dcterms:created xsi:type="dcterms:W3CDTF">2025-04-18T06:17:00Z</dcterms:created>
  <dcterms:modified xsi:type="dcterms:W3CDTF">2025-04-18T06:17:00Z</dcterms:modified>
</cp:coreProperties>
</file>