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4819965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BEBA6A" w14:textId="77777777" w:rsidR="000027D1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0027D1">
        <w:t xml:space="preserve"> </w:t>
      </w:r>
    </w:p>
    <w:p w14:paraId="5DE0CBF7" w14:textId="1A7092DC" w:rsidR="000027D1" w:rsidRDefault="000027D1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Mikroskop wysokoprzepustowy – 1 sztuka</w:t>
      </w:r>
    </w:p>
    <w:p w14:paraId="35DF630F" w14:textId="1A879160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8C9C4D6" w14:textId="149DE914" w:rsidR="00EE14C6" w:rsidRPr="00EE14C6" w:rsidRDefault="000A5379" w:rsidP="00EE14C6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1F912DAC" w14:textId="57E4C630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D5414"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44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036772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6B2F3D52" w14:textId="57C0496A" w:rsidR="00EE14C6" w:rsidRPr="00EE14C6" w:rsidRDefault="007E483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830">
              <w:rPr>
                <w:rFonts w:asciiTheme="minorHAnsi" w:hAnsiTheme="minorHAnsi" w:cstheme="minorHAnsi"/>
                <w:sz w:val="22"/>
                <w:szCs w:val="22"/>
              </w:rPr>
              <w:t>Mikroskop wysokoprzepustowy</w:t>
            </w:r>
          </w:p>
        </w:tc>
        <w:tc>
          <w:tcPr>
            <w:tcW w:w="1253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3D97609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5B1C48">
        <w:rPr>
          <w:rFonts w:asciiTheme="minorHAnsi" w:eastAsia="Calibri" w:hAnsiTheme="minorHAnsi" w:cstheme="minorHAnsi"/>
          <w:sz w:val="22"/>
          <w:szCs w:val="22"/>
        </w:rPr>
        <w:t>cy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33"/>
        <w:gridCol w:w="4034"/>
      </w:tblGrid>
      <w:tr w:rsidR="005B1C48" w:rsidRPr="005B1C48" w14:paraId="0668D8AC" w14:textId="77777777" w:rsidTr="00EB4A46">
        <w:tc>
          <w:tcPr>
            <w:tcW w:w="5305" w:type="dxa"/>
            <w:gridSpan w:val="2"/>
          </w:tcPr>
          <w:p w14:paraId="57F7E02C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757" w:type="dxa"/>
          </w:tcPr>
          <w:p w14:paraId="5B5FD485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5B1C48" w:rsidRPr="005B1C48" w14:paraId="469D7405" w14:textId="77777777" w:rsidTr="00EB4A46">
        <w:tc>
          <w:tcPr>
            <w:tcW w:w="9062" w:type="dxa"/>
            <w:gridSpan w:val="3"/>
          </w:tcPr>
          <w:p w14:paraId="7F4CF69A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5B1C48" w:rsidRPr="005B1C48" w14:paraId="59A80F44" w14:textId="77777777" w:rsidTr="00EB4A46">
        <w:tc>
          <w:tcPr>
            <w:tcW w:w="495" w:type="dxa"/>
          </w:tcPr>
          <w:p w14:paraId="2178CA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31F391F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Mikroskop na statywie odwróconym, w pełni zmotoryzowany, w tym wbudowany w mikroskop napęd w osi Z o kroku 10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 mniejszym, min 6-pozycyjny rewolwer na obiektywy i min 8-pozycyjne koło kostek filtrowych oraz panel dotykowy do sterowania mikroskopem. Zasilacz mikroskopu zewnętrzny.</w:t>
            </w:r>
          </w:p>
        </w:tc>
        <w:tc>
          <w:tcPr>
            <w:tcW w:w="3757" w:type="dxa"/>
          </w:tcPr>
          <w:p w14:paraId="6833FB6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D40D1F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AC312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8B6D1D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89C279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5B1C48" w:rsidRPr="005B1C48" w14:paraId="6D19820B" w14:textId="77777777" w:rsidTr="00EB4A46">
        <w:tc>
          <w:tcPr>
            <w:tcW w:w="495" w:type="dxa"/>
          </w:tcPr>
          <w:p w14:paraId="1F5E991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2. </w:t>
            </w:r>
          </w:p>
        </w:tc>
        <w:tc>
          <w:tcPr>
            <w:tcW w:w="4810" w:type="dxa"/>
          </w:tcPr>
          <w:p w14:paraId="0B24DF9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Światło przechodzące LED lub halogenowe, regulacja mocy, zmotoryzowana przesłona, kondensor suchy o aperturze min </w:t>
            </w:r>
            <w:r w:rsidRPr="005B1C48">
              <w:rPr>
                <w:rFonts w:cs="Calibri"/>
                <w:color w:val="000000" w:themeColor="text1"/>
                <w:sz w:val="22"/>
                <w:szCs w:val="22"/>
              </w:rPr>
              <w:t>0.55</w:t>
            </w:r>
            <w:r w:rsidRPr="005B1C48">
              <w:rPr>
                <w:rFonts w:cs="Calibri"/>
                <w:sz w:val="22"/>
                <w:szCs w:val="22"/>
              </w:rPr>
              <w:t>, przysłona polowa, przysłona aperturowa, pełna optyka DIC do obiektywów o powiększeniach 10x - 100x.</w:t>
            </w:r>
          </w:p>
        </w:tc>
        <w:tc>
          <w:tcPr>
            <w:tcW w:w="3757" w:type="dxa"/>
          </w:tcPr>
          <w:p w14:paraId="20A1F5C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05E91F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1151F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82704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BC21FA6" w14:textId="77777777" w:rsidTr="00EB4A46">
        <w:tc>
          <w:tcPr>
            <w:tcW w:w="495" w:type="dxa"/>
          </w:tcPr>
          <w:p w14:paraId="069ED9C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714A16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Co najmniej 8-pozycyjne koło kostek filtrowych. Czas zmiany sąsiednich pozycji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maks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500 ms. Wyposażone w kostki z filtrami do następujących kanałów spektralnych:</w:t>
            </w:r>
            <w:r w:rsidRPr="005B1C48">
              <w:rPr>
                <w:rFonts w:cs="Calibri"/>
                <w:sz w:val="22"/>
                <w:szCs w:val="22"/>
              </w:rPr>
              <w:br/>
              <w:t>1) obligatoryjna pusta pozycja,</w:t>
            </w:r>
          </w:p>
          <w:p w14:paraId="0D80893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2) pozycja dla DIC,</w:t>
            </w:r>
          </w:p>
          <w:p w14:paraId="171BED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+ filtr emisyjny do Fura2,</w:t>
            </w:r>
          </w:p>
          <w:p w14:paraId="2561D3C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pięciopasmowy do obrazowania (DAPI, GFP, Cy3, Cy5, Cy7),</w:t>
            </w:r>
          </w:p>
          <w:p w14:paraId="350755A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trójpasmowy do obrazowania  (CFP, YFP,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</w:t>
            </w:r>
          </w:p>
          <w:p w14:paraId="756D12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trójpasmowy do obrazowania (DAPI, GFP,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</w:t>
            </w:r>
          </w:p>
          <w:p w14:paraId="7478F75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+ filtr emisyjny pięciopasmowy do obrazowania i obserwacji (DAPI, GFP, Cy3, Cy5, Cy7).</w:t>
            </w:r>
          </w:p>
        </w:tc>
        <w:tc>
          <w:tcPr>
            <w:tcW w:w="3757" w:type="dxa"/>
          </w:tcPr>
          <w:p w14:paraId="5FB646E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CA2A6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CCAD8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DF15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4FCD3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1808D8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E378FE4" w14:textId="77777777" w:rsidTr="00EB4A46">
        <w:tc>
          <w:tcPr>
            <w:tcW w:w="495" w:type="dxa"/>
          </w:tcPr>
          <w:p w14:paraId="4145189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12CC56C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Obiektywy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parfokalne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następujących parametrach (powiększenie, imersja, min apertura numeryczna/min odległość robocza/informacje dodatkowe):</w:t>
            </w:r>
            <w:r w:rsidRPr="005B1C48">
              <w:rPr>
                <w:rFonts w:cs="Calibri"/>
                <w:sz w:val="22"/>
                <w:szCs w:val="22"/>
              </w:rPr>
              <w:br/>
              <w:t xml:space="preserve">1.) 4-5x,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0.16, odległość robocza 10 mm, apochromatyczny,</w:t>
            </w:r>
          </w:p>
          <w:p w14:paraId="442A03E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2.) 10x,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0.4, odległość robocza 3 mm, apochromatyczny,</w:t>
            </w:r>
          </w:p>
          <w:p w14:paraId="1AE4BF8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3.) 20x,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0.8, odległość robocza 0.6 mm, apochromatyczny,</w:t>
            </w:r>
          </w:p>
          <w:p w14:paraId="5494C5F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4.) 20x,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NA 0.7, odległość robocza 0.8 mm, z pierścieniem do korekcji na grubość szkiełka w zakresie co najmniej 0-1.5 mm, </w:t>
            </w:r>
          </w:p>
          <w:p w14:paraId="6A7B240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5.) 25x-30x, imersja silikonowa, NA 0.85, odległość robocza 2 mm, umożliwiający przeskanowanie całej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bez konieczności ręcznego uzupełniania imersji,</w:t>
            </w:r>
          </w:p>
          <w:p w14:paraId="1121896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6.) 40x,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0.95, odległość robocza 0.18 mm, apochromatyczny z pierścieniem korekcyjnym na grubość szkiełka,</w:t>
            </w:r>
          </w:p>
          <w:p w14:paraId="4EA0964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7.) 60-63x, imersja olejowa, NA 1.42, odległość robocza 0.15 mm, apochromatyczny, korekcja aberracji chromatycznych w zakresie 400-1000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01B2BAB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8.) 60-63x, imersja silikonowa, NA 1.3, odległość robocza 0.3 mm, apochromatyczny z pierścieniem korekcyjnym na grubość szkiełka,</w:t>
            </w:r>
          </w:p>
          <w:p w14:paraId="40B13DB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9.) 100x, imersja olejowa, NA 1.45, odległość robocza 0.13 mm, apochromatyczny, korekcja aberracji chromatycznych w zakresie 400-1000 nm.</w:t>
            </w:r>
          </w:p>
        </w:tc>
        <w:tc>
          <w:tcPr>
            <w:tcW w:w="3757" w:type="dxa"/>
          </w:tcPr>
          <w:p w14:paraId="6A9A7E4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DB4AB32" w14:textId="77777777" w:rsidR="005B1C48" w:rsidRPr="005B1C48" w:rsidRDefault="005B1C48" w:rsidP="005B1C48">
            <w:pPr>
              <w:rPr>
                <w:rFonts w:cs="Calibri"/>
                <w:sz w:val="22"/>
                <w:szCs w:val="22"/>
              </w:rPr>
            </w:pPr>
          </w:p>
          <w:p w14:paraId="371851D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08732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3323856" w14:textId="77777777" w:rsidTr="00EB4A46">
        <w:tc>
          <w:tcPr>
            <w:tcW w:w="495" w:type="dxa"/>
          </w:tcPr>
          <w:p w14:paraId="4497F2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142D96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Układ automatycznego obniżania i podnoszenia obiektywów do płaszczyzny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fokalnej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 celu zmiany preparatu.</w:t>
            </w:r>
          </w:p>
        </w:tc>
        <w:tc>
          <w:tcPr>
            <w:tcW w:w="3757" w:type="dxa"/>
          </w:tcPr>
          <w:p w14:paraId="33F33B5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5382AB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6CC35A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DEFB43" w14:textId="77777777" w:rsidTr="00EB4A46">
        <w:tc>
          <w:tcPr>
            <w:tcW w:w="495" w:type="dxa"/>
          </w:tcPr>
          <w:p w14:paraId="38A7DC5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1ABD9A3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Tubus binokularowy, nachylenie 45º, regulowany odstęp źrenic. Okulary o powiększeniu 10x, regulacji dioptrażu i liczbie polowej FN co najmniej 22.</w:t>
            </w:r>
          </w:p>
        </w:tc>
        <w:tc>
          <w:tcPr>
            <w:tcW w:w="3757" w:type="dxa"/>
          </w:tcPr>
          <w:p w14:paraId="76D1932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1065BD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FD1A1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A25F903" w14:textId="77777777" w:rsidTr="00EB4A46">
        <w:tc>
          <w:tcPr>
            <w:tcW w:w="495" w:type="dxa"/>
          </w:tcPr>
          <w:p w14:paraId="505A0C6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7. </w:t>
            </w:r>
          </w:p>
        </w:tc>
        <w:tc>
          <w:tcPr>
            <w:tcW w:w="4810" w:type="dxa"/>
          </w:tcPr>
          <w:p w14:paraId="299BE90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sprzętowy oparty na odbiciu światła lasera lub LED w paśmie bliskiej podczerwieni, </w:t>
            </w:r>
            <w:r w:rsidRPr="005B1C48">
              <w:rPr>
                <w:rFonts w:cs="Calibri"/>
                <w:color w:val="000000" w:themeColor="text1"/>
                <w:sz w:val="22"/>
                <w:szCs w:val="22"/>
              </w:rPr>
              <w:t>kompatybilny z obiektywami o powiększeniach 10x-100x.</w:t>
            </w:r>
          </w:p>
        </w:tc>
        <w:tc>
          <w:tcPr>
            <w:tcW w:w="3757" w:type="dxa"/>
          </w:tcPr>
          <w:p w14:paraId="5D4757D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50159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FC9C20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ED00C72" w14:textId="77777777" w:rsidTr="00EB4A46">
        <w:tc>
          <w:tcPr>
            <w:tcW w:w="495" w:type="dxa"/>
          </w:tcPr>
          <w:p w14:paraId="0DCEB9D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8. </w:t>
            </w:r>
          </w:p>
        </w:tc>
        <w:tc>
          <w:tcPr>
            <w:tcW w:w="4810" w:type="dxa"/>
          </w:tcPr>
          <w:p w14:paraId="4EBC271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Napęd piezo w osi Z. Zasięg 500 mikronów. Krok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 mniejszy. Możliwość łatwego montażu/demontażu na stoliku XY.</w:t>
            </w:r>
          </w:p>
        </w:tc>
        <w:tc>
          <w:tcPr>
            <w:tcW w:w="3757" w:type="dxa"/>
          </w:tcPr>
          <w:p w14:paraId="2334DA8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DB11F5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0C882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9F3AA7D" w14:textId="77777777" w:rsidTr="00EB4A46">
        <w:tc>
          <w:tcPr>
            <w:tcW w:w="495" w:type="dxa"/>
          </w:tcPr>
          <w:p w14:paraId="7E7A47C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342194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Zmotoryzowany stolik mikroskopowy 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enkoderem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do przesuwu w osiach XY o zakresie co najmniej 120 x 80mm, tj. o zakresie wystarczającym do zobrazowania całej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bez konieczności jej obrotu. Możliwość włożenia insertów, o których mowa w pkt 10 poniżej. Rozdzielczość stolika 0.05 µm, dokładność 1 µm, powtarzalność 1 µm.</w:t>
            </w:r>
          </w:p>
        </w:tc>
        <w:tc>
          <w:tcPr>
            <w:tcW w:w="3757" w:type="dxa"/>
          </w:tcPr>
          <w:p w14:paraId="074098F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438128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2C32C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A556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46E55A0" w14:textId="77777777" w:rsidTr="00EB4A46">
        <w:tc>
          <w:tcPr>
            <w:tcW w:w="495" w:type="dxa"/>
          </w:tcPr>
          <w:p w14:paraId="03E0564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810" w:type="dxa"/>
          </w:tcPr>
          <w:p w14:paraId="505AA5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Insert do stolika XY na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oraz insert do stolika XY uniwersalny na slajdy 1x3”,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labteki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i szalki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35 mm.</w:t>
            </w:r>
          </w:p>
        </w:tc>
        <w:tc>
          <w:tcPr>
            <w:tcW w:w="3757" w:type="dxa"/>
          </w:tcPr>
          <w:p w14:paraId="408FED8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98DD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6B5A2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1F0E14" w14:textId="77777777" w:rsidTr="00EB4A46">
        <w:tc>
          <w:tcPr>
            <w:tcW w:w="495" w:type="dxa"/>
          </w:tcPr>
          <w:p w14:paraId="67D78B3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0" w:type="dxa"/>
          </w:tcPr>
          <w:p w14:paraId="5305217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łatwej i szybkiej zmiany położenia pierścienia korekcyjnego na każdym obiektywie wyposażonym w taki pierścień, bez konieczności dotykania ręką samego obiektywu.</w:t>
            </w:r>
          </w:p>
        </w:tc>
        <w:tc>
          <w:tcPr>
            <w:tcW w:w="3757" w:type="dxa"/>
          </w:tcPr>
          <w:p w14:paraId="06E098B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4F3B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7A9D4D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564EF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63E5450" w14:textId="77777777" w:rsidTr="00EB4A46">
        <w:tc>
          <w:tcPr>
            <w:tcW w:w="495" w:type="dxa"/>
          </w:tcPr>
          <w:p w14:paraId="056BD44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810" w:type="dxa"/>
          </w:tcPr>
          <w:p w14:paraId="14BB9EC8" w14:textId="77777777" w:rsidR="005B1C48" w:rsidRPr="005B1C48" w:rsidRDefault="005B1C48" w:rsidP="00EB4A46">
            <w:pPr>
              <w:rPr>
                <w:rFonts w:cs="Calibri"/>
                <w:color w:val="FF0000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Zmotoryzowane lustro przełączające światło emisji na tubus binokularowy, skaner konfokalny lub dodatkowy wolny port mikroskopu.</w:t>
            </w:r>
          </w:p>
        </w:tc>
        <w:tc>
          <w:tcPr>
            <w:tcW w:w="3757" w:type="dxa"/>
          </w:tcPr>
          <w:p w14:paraId="7CC723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9ED68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E9932C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8075771" w14:textId="77777777" w:rsidTr="00EB4A46">
        <w:tc>
          <w:tcPr>
            <w:tcW w:w="9062" w:type="dxa"/>
            <w:gridSpan w:val="3"/>
          </w:tcPr>
          <w:p w14:paraId="60354E3D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II. OŚWIETLENIE DO FLUORESCENCJI W SZEROKIM POLU</w:t>
            </w:r>
          </w:p>
        </w:tc>
      </w:tr>
      <w:tr w:rsidR="005B1C48" w:rsidRPr="005B1C48" w14:paraId="66DC825A" w14:textId="77777777" w:rsidTr="00EB4A46">
        <w:tc>
          <w:tcPr>
            <w:tcW w:w="495" w:type="dxa"/>
          </w:tcPr>
          <w:p w14:paraId="4CB28FB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94087D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Oświetlacz LED z możliwością wymiany filtrów wzbudzania przez użytkownika, czasem przełączania kanałów wzbudzania 10 µs, zmotoryzowaną przesłoną sterowaną sygnałem TTL, dysponujący następującymi pasmami wzbudzania  (kombinacja diody LED + niezbędnego filtra wzbudzania; centrum pasma w podanym zakresie lub +/- 5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):</w:t>
            </w:r>
          </w:p>
          <w:p w14:paraId="3BA848EE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375-395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420295D2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438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83A7E70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7119721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510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78DFC459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555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B7C71CF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026E632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635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5F59D764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730-740 nm.</w:t>
            </w:r>
          </w:p>
        </w:tc>
        <w:tc>
          <w:tcPr>
            <w:tcW w:w="3757" w:type="dxa"/>
          </w:tcPr>
          <w:p w14:paraId="14A8FF4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25537F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516A1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5F6F8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47A92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31F04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01D782F" w14:textId="77777777" w:rsidTr="00EB4A46">
        <w:tc>
          <w:tcPr>
            <w:tcW w:w="495" w:type="dxa"/>
          </w:tcPr>
          <w:p w14:paraId="3481A25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6C3ECAA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Dodatkowy oświetlacz LED dedykowany do pomiarów wapnia w komórkach za pomocą sondy Fura 2. Kanały wzbudzania: </w:t>
            </w:r>
          </w:p>
          <w:p w14:paraId="3FF19F6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340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37DA69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380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oraz </w:t>
            </w:r>
          </w:p>
          <w:p w14:paraId="766D87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3) światło białe z możliwością wstawienia przez użytkownika jednego z dwóch dostarczonych filtrów wzbudzania: kanał zielony (GFP) lub kanał czerwony (Cy3/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62E9FD7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AD6AA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E1CA9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25934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8F691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BEE1E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6EE541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AD51D1C" w14:textId="77777777" w:rsidTr="00EB4A46">
        <w:tc>
          <w:tcPr>
            <w:tcW w:w="495" w:type="dxa"/>
          </w:tcPr>
          <w:p w14:paraId="65987DE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26224D00" w14:textId="77777777" w:rsidR="005B1C48" w:rsidRPr="005B1C48" w:rsidRDefault="005B1C48" w:rsidP="00EB4A46">
            <w:pPr>
              <w:rPr>
                <w:rFonts w:cs="Calibri"/>
                <w:color w:val="FF0000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regulacji mocy pasma wzbudzania w zakresie 5-100% w kroku co 1%. Minimalna moc świetlna pasma wzbudzania przy nastawie 100%: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0CF0C32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7C8EC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47F5F8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80D76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18E99A1" w14:textId="77777777" w:rsidTr="00EB4A46">
        <w:tc>
          <w:tcPr>
            <w:tcW w:w="495" w:type="dxa"/>
          </w:tcPr>
          <w:p w14:paraId="7CCA6A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7C686EF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przełączania przez użytkownika oświetlaczy LED do mikroskopu, o których mowa w  pkt 1 i 2 powyżej.</w:t>
            </w:r>
          </w:p>
        </w:tc>
        <w:tc>
          <w:tcPr>
            <w:tcW w:w="3757" w:type="dxa"/>
          </w:tcPr>
          <w:p w14:paraId="4D75A51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4C29F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5F2E0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902D88C" w14:textId="77777777" w:rsidTr="00EB4A46">
        <w:tc>
          <w:tcPr>
            <w:tcW w:w="9062" w:type="dxa"/>
            <w:gridSpan w:val="3"/>
          </w:tcPr>
          <w:p w14:paraId="26A87E52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III. INKUBATOR SKRZYNIOWY MONTOWANY NA MIKROSKOP</w:t>
            </w:r>
          </w:p>
        </w:tc>
      </w:tr>
      <w:tr w:rsidR="005B1C48" w:rsidRPr="005B1C48" w14:paraId="0AAB3FD9" w14:textId="77777777" w:rsidTr="00EB4A46">
        <w:tc>
          <w:tcPr>
            <w:tcW w:w="495" w:type="dxa"/>
          </w:tcPr>
          <w:p w14:paraId="6D3A34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10" w:type="dxa"/>
          </w:tcPr>
          <w:p w14:paraId="6D028A3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Ciemny, nieprzepuszczający światła inkubator skrzyniowy montowany na mikroskop, w celu utrzymania temperatury na preparatach obrazowanych przyżyciowo, w zakresie od 30ºC do 42ºC (zakładając temperaturę pokojową 24ºC) z dokładnością do 0.1ºC.</w:t>
            </w:r>
          </w:p>
        </w:tc>
        <w:tc>
          <w:tcPr>
            <w:tcW w:w="3757" w:type="dxa"/>
          </w:tcPr>
          <w:p w14:paraId="157D25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D17E1F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442E2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C1BF5F2" w14:textId="77777777" w:rsidTr="00EB4A46">
        <w:tc>
          <w:tcPr>
            <w:tcW w:w="495" w:type="dxa"/>
          </w:tcPr>
          <w:p w14:paraId="66BD2B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0242FB0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Oświetlenie LED białe/żółte wewnątrz inkubatora, włączane przez użytkownika na czas montażu preparatu.</w:t>
            </w:r>
          </w:p>
        </w:tc>
        <w:tc>
          <w:tcPr>
            <w:tcW w:w="3757" w:type="dxa"/>
          </w:tcPr>
          <w:p w14:paraId="5EA5E6F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D9A188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ACB80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30B19E3" w14:textId="77777777" w:rsidTr="00EB4A46">
        <w:tc>
          <w:tcPr>
            <w:tcW w:w="495" w:type="dxa"/>
          </w:tcPr>
          <w:p w14:paraId="07B7413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C4DE8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Układ zapewniający dostarczanie mieszaniny powietrza i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w stężeniu 0-10% na preparat.</w:t>
            </w:r>
          </w:p>
        </w:tc>
        <w:tc>
          <w:tcPr>
            <w:tcW w:w="3757" w:type="dxa"/>
          </w:tcPr>
          <w:p w14:paraId="73D854F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41248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235F4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F6BBA3D" w14:textId="77777777" w:rsidTr="00EB4A46">
        <w:tc>
          <w:tcPr>
            <w:tcW w:w="495" w:type="dxa"/>
          </w:tcPr>
          <w:p w14:paraId="5BECCCF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267F0B3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Pokrywa na insert utrzymująca mieszaninę powietrza i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na preparacie, z wieczkiem wykonanym ze szkła, tak aby zachować kompatybilność z obrazowaniem w kontraście DIC.</w:t>
            </w:r>
          </w:p>
        </w:tc>
        <w:tc>
          <w:tcPr>
            <w:tcW w:w="3757" w:type="dxa"/>
          </w:tcPr>
          <w:p w14:paraId="72DE7A1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FEFC9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02D92F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053280E" w14:textId="77777777" w:rsidTr="00EB4A46">
        <w:tc>
          <w:tcPr>
            <w:tcW w:w="495" w:type="dxa"/>
          </w:tcPr>
          <w:p w14:paraId="72D48BF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5F09E8A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sterowania parametrami inkubacji (temperatura, stężenie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w mieszaninie, szybkość nawiewu) za pomocą dedykowanego panelu dotykowego lub oprogramowania zainstalowanego na komputerze do akwizycji obrazów.</w:t>
            </w:r>
          </w:p>
        </w:tc>
        <w:tc>
          <w:tcPr>
            <w:tcW w:w="3757" w:type="dxa"/>
          </w:tcPr>
          <w:p w14:paraId="1A2F46C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BB20A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E070C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5C55C5E" w14:textId="77777777" w:rsidTr="00EB4A46">
        <w:tc>
          <w:tcPr>
            <w:tcW w:w="495" w:type="dxa"/>
          </w:tcPr>
          <w:p w14:paraId="71348FE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6. </w:t>
            </w:r>
          </w:p>
        </w:tc>
        <w:tc>
          <w:tcPr>
            <w:tcW w:w="4810" w:type="dxa"/>
          </w:tcPr>
          <w:p w14:paraId="0881839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regulowania zawartości tlenu w mieszaninie w zakresie 0-21% 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6BA0DB7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1142B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23A686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137AE88" w14:textId="77777777" w:rsidTr="00EB4A46">
        <w:tc>
          <w:tcPr>
            <w:tcW w:w="9062" w:type="dxa"/>
            <w:gridSpan w:val="3"/>
          </w:tcPr>
          <w:p w14:paraId="1F754729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IV. INKUBATOR ZEWNĘTRZNY DO PRZECHOWYWANIA KOMÓREK PRZED OBRAZOWANIEM</w:t>
            </w:r>
          </w:p>
        </w:tc>
      </w:tr>
      <w:tr w:rsidR="005B1C48" w:rsidRPr="005B1C48" w14:paraId="61DE45E9" w14:textId="77777777" w:rsidTr="00EB4A46">
        <w:tc>
          <w:tcPr>
            <w:tcW w:w="495" w:type="dxa"/>
          </w:tcPr>
          <w:p w14:paraId="002F91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3BFD97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Objętość do 50 L.</w:t>
            </w:r>
          </w:p>
        </w:tc>
        <w:tc>
          <w:tcPr>
            <w:tcW w:w="3757" w:type="dxa"/>
          </w:tcPr>
          <w:p w14:paraId="0AA0328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EBFBA8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63206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6259746" w14:textId="77777777" w:rsidTr="00EB4A46">
        <w:tc>
          <w:tcPr>
            <w:tcW w:w="495" w:type="dxa"/>
          </w:tcPr>
          <w:p w14:paraId="272CF49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02AFB2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Zakres stężenia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>: 0.2%-20%, zakres temperatury: 30ºC-50ºC.</w:t>
            </w:r>
          </w:p>
        </w:tc>
        <w:tc>
          <w:tcPr>
            <w:tcW w:w="3757" w:type="dxa"/>
          </w:tcPr>
          <w:p w14:paraId="294E5FD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C04B2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210B61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CBF85B5" w14:textId="77777777" w:rsidTr="00EB4A46">
        <w:tc>
          <w:tcPr>
            <w:tcW w:w="495" w:type="dxa"/>
          </w:tcPr>
          <w:p w14:paraId="6B291DE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236C75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Pozostałe wymagania: możliwość wyjęcia półek, wyjmowany zbiornik do wody ze stali nierdzewnej, czujnik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 xml:space="preserve">2 </w:t>
            </w:r>
            <w:r w:rsidRPr="005B1C48">
              <w:rPr>
                <w:rFonts w:cs="Calibri"/>
                <w:sz w:val="22"/>
                <w:szCs w:val="22"/>
              </w:rPr>
              <w:t xml:space="preserve">na podczerwień 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autokalibracją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wyświetlacz LCD, filtracja HEPA dla wchodzących gazów.</w:t>
            </w:r>
          </w:p>
        </w:tc>
        <w:tc>
          <w:tcPr>
            <w:tcW w:w="3757" w:type="dxa"/>
          </w:tcPr>
          <w:p w14:paraId="12F473F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10A78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4F81B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D41B4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DCFF144" w14:textId="77777777" w:rsidTr="00EB4A46">
        <w:tc>
          <w:tcPr>
            <w:tcW w:w="9062" w:type="dxa"/>
            <w:gridSpan w:val="3"/>
          </w:tcPr>
          <w:p w14:paraId="5A7962CB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V. STÓŁ OPTYCZNY POD STATYW MIKROSKOPU</w:t>
            </w:r>
          </w:p>
        </w:tc>
      </w:tr>
      <w:tr w:rsidR="005B1C48" w:rsidRPr="005B1C48" w14:paraId="6CD55EC7" w14:textId="77777777" w:rsidTr="00EB4A46">
        <w:tc>
          <w:tcPr>
            <w:tcW w:w="495" w:type="dxa"/>
          </w:tcPr>
          <w:p w14:paraId="2D67B0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DF075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Stół optyczny z pasywnym (pompowanym ręcznie) lub aktywnym (pompowanie przez dostarczony kompresor) układem niwelowania drgań o wymiarach pozwalających na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zmieszczenie całego statywu mikroskopu wraz ze skanerem konfokalnym i kamerami.</w:t>
            </w:r>
          </w:p>
        </w:tc>
        <w:tc>
          <w:tcPr>
            <w:tcW w:w="3757" w:type="dxa"/>
          </w:tcPr>
          <w:p w14:paraId="0CEB792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092912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D828F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A764D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B2B6133" w14:textId="77777777" w:rsidTr="00EB4A46">
        <w:tc>
          <w:tcPr>
            <w:tcW w:w="495" w:type="dxa"/>
          </w:tcPr>
          <w:p w14:paraId="50A1F91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0DDF0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Wydajność tłumienia drgań musi być wystarczająca do uzyskiwania rozdzielczości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 lepszej przy ustawieniu/umocowaniu stołu na podłodze wyłożonej płytkami terakoty.</w:t>
            </w:r>
          </w:p>
        </w:tc>
        <w:tc>
          <w:tcPr>
            <w:tcW w:w="3757" w:type="dxa"/>
          </w:tcPr>
          <w:p w14:paraId="0D6D9A9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0D039B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44124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7E08F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17D956A" w14:textId="77777777" w:rsidTr="00EB4A46">
        <w:tc>
          <w:tcPr>
            <w:tcW w:w="9062" w:type="dxa"/>
            <w:gridSpan w:val="3"/>
          </w:tcPr>
          <w:p w14:paraId="6A3C9719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VI. SKANER KONFOKALNY</w:t>
            </w:r>
          </w:p>
        </w:tc>
      </w:tr>
      <w:tr w:rsidR="005B1C48" w:rsidRPr="005B1C48" w14:paraId="20CEC438" w14:textId="77777777" w:rsidTr="00EB4A46">
        <w:tc>
          <w:tcPr>
            <w:tcW w:w="495" w:type="dxa"/>
          </w:tcPr>
          <w:p w14:paraId="39D9DC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5F0B24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Zmotoryzowany skaner konfokalny oparty na technologii spinning-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z dyskiem zawierającym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pinhole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średnicy 50 µm oraz drugim dyskiem zawierającym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pinhole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średnicy 50 µm wraz z mikrosoczewkami. Możliwość automatycznej zmiany dysku w ścieżce optycznej. Liczba polowa skanera FN = 18, wyjście na dwie kamery, zmotoryzowane koło filtrów emisyjnych na 10 pozycji przed każdym wyjściem na kamerę, zmotoryzowany suwak z lustrami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dichroicznymi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odbijającymi światło lasera, zmotoryzowany suwak z lustrami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dichroicznymi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dzielącymi światło na dwie kamery.</w:t>
            </w:r>
          </w:p>
        </w:tc>
        <w:tc>
          <w:tcPr>
            <w:tcW w:w="3757" w:type="dxa"/>
          </w:tcPr>
          <w:p w14:paraId="2DF4E9D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7BBF46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B498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061093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5ABC4A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A4C2B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71C16CA" w14:textId="77777777" w:rsidTr="00EB4A46">
        <w:tc>
          <w:tcPr>
            <w:tcW w:w="495" w:type="dxa"/>
          </w:tcPr>
          <w:p w14:paraId="374A54B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39A1999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Trzypozycyjny zmieniacz luster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dzielących światło na kamery w układzie: </w:t>
            </w:r>
          </w:p>
          <w:p w14:paraId="078D57C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100% na kamerę główną (master), </w:t>
            </w:r>
          </w:p>
          <w:p w14:paraId="546C0E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514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5081D00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3) 561 nm.</w:t>
            </w:r>
          </w:p>
        </w:tc>
        <w:tc>
          <w:tcPr>
            <w:tcW w:w="3757" w:type="dxa"/>
          </w:tcPr>
          <w:p w14:paraId="1F17784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6E622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B7957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0EE757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DD953CE" w14:textId="77777777" w:rsidTr="00EB4A46">
        <w:tc>
          <w:tcPr>
            <w:tcW w:w="495" w:type="dxa"/>
          </w:tcPr>
          <w:p w14:paraId="6BA319B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6B1DD6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Filtry emisyjne w kole filtrowym przed kamerą w linii optycznej skanera (kamera master): </w:t>
            </w:r>
          </w:p>
          <w:p w14:paraId="72CAEEF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DAPI, </w:t>
            </w:r>
          </w:p>
          <w:p w14:paraId="6E3EE58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GFP, </w:t>
            </w:r>
          </w:p>
          <w:p w14:paraId="7DF85DD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3) Cy3, </w:t>
            </w:r>
          </w:p>
          <w:p w14:paraId="3C35977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Cy5, </w:t>
            </w:r>
          </w:p>
          <w:p w14:paraId="6F00824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Cy7, </w:t>
            </w:r>
          </w:p>
          <w:p w14:paraId="0192B3A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6) CFP (odpowiedni dla wzbudzenia laserem), </w:t>
            </w:r>
          </w:p>
          <w:p w14:paraId="74033A8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7) YFP, </w:t>
            </w:r>
          </w:p>
          <w:p w14:paraId="3AE9289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8)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1DC7A65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9) DAPI/GFP/Cy3 LP (potrójny do laserów), </w:t>
            </w:r>
          </w:p>
          <w:p w14:paraId="0F451DE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10) obligatoryjna pozycja pusta.</w:t>
            </w:r>
          </w:p>
        </w:tc>
        <w:tc>
          <w:tcPr>
            <w:tcW w:w="3757" w:type="dxa"/>
          </w:tcPr>
          <w:p w14:paraId="699875D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8ED93E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507D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3FAF7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F43D1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EA0AD64" w14:textId="77777777" w:rsidTr="00EB4A46">
        <w:tc>
          <w:tcPr>
            <w:tcW w:w="495" w:type="dxa"/>
          </w:tcPr>
          <w:p w14:paraId="4570F09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18CB64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Filtry emisyjne w kole filtrowym przed kamerą boczną (kamera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slave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): </w:t>
            </w:r>
          </w:p>
          <w:p w14:paraId="4DD63FD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DAPI, </w:t>
            </w:r>
          </w:p>
          <w:p w14:paraId="2F5CF9B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CFP (odpowiedni dla wzbudzenia LED), </w:t>
            </w:r>
          </w:p>
          <w:p w14:paraId="1CE3F78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3) GFP.</w:t>
            </w:r>
          </w:p>
        </w:tc>
        <w:tc>
          <w:tcPr>
            <w:tcW w:w="3757" w:type="dxa"/>
          </w:tcPr>
          <w:p w14:paraId="709BFC6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2E55F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A4526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F8F37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8DBDC5" w14:textId="77777777" w:rsidTr="00EB4A46">
        <w:tc>
          <w:tcPr>
            <w:tcW w:w="495" w:type="dxa"/>
          </w:tcPr>
          <w:p w14:paraId="35289FA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7281D11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wysokorozdzielczych obrazów za pomocą skanera konfokalnego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z rozdzielczością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(lub lepszą) w osiach X i Y, przy prędkości 200 klatek na sekundę bez potrzeby specjalnego przygotowania próbki.</w:t>
            </w:r>
          </w:p>
        </w:tc>
        <w:tc>
          <w:tcPr>
            <w:tcW w:w="3757" w:type="dxa"/>
          </w:tcPr>
          <w:p w14:paraId="793E354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8E659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DD383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40C34DD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FE60288" w14:textId="77777777" w:rsidTr="00EB4A46">
        <w:tc>
          <w:tcPr>
            <w:tcW w:w="495" w:type="dxa"/>
          </w:tcPr>
          <w:p w14:paraId="1BB5FCC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810" w:type="dxa"/>
          </w:tcPr>
          <w:p w14:paraId="2FAFC38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Narzędzie do zmiany powiększeń między skanerem a mikroskopem z pozycjami powiększeń 1x oraz 3.2x (uniwersalne powiększenie do rejestracji wysokorozdzielczych z obiektywami o powiększeniu własnym w zakresie 60x-100x).</w:t>
            </w:r>
          </w:p>
        </w:tc>
        <w:tc>
          <w:tcPr>
            <w:tcW w:w="3757" w:type="dxa"/>
          </w:tcPr>
          <w:p w14:paraId="04EBD1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D0163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F09D6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D39AC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4CFF501" w14:textId="77777777" w:rsidTr="00EB4A46">
        <w:tc>
          <w:tcPr>
            <w:tcW w:w="9062" w:type="dxa"/>
            <w:gridSpan w:val="3"/>
          </w:tcPr>
          <w:p w14:paraId="35FC22CD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VII. KAMERY</w:t>
            </w:r>
          </w:p>
        </w:tc>
      </w:tr>
      <w:tr w:rsidR="005B1C48" w:rsidRPr="005B1C48" w14:paraId="661A0348" w14:textId="77777777" w:rsidTr="00EB4A46">
        <w:tc>
          <w:tcPr>
            <w:tcW w:w="495" w:type="dxa"/>
          </w:tcPr>
          <w:p w14:paraId="58F6FBB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1624230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 sztuki identycznych kamer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z matrycami wykonanymi w technologii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back-illuminated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”, wydajność kwantowa dla optymalnej długości fali 95%, układ chłodzenia matrycy, rozmiar piksela 6.5 µm, liczba pikseli w każdej osi &gt;=2300, szybkość rejestracji 85 pełnych klatek na sekundę, zakres dynamiki matrycy 21,000:1.</w:t>
            </w:r>
          </w:p>
        </w:tc>
        <w:tc>
          <w:tcPr>
            <w:tcW w:w="3757" w:type="dxa"/>
          </w:tcPr>
          <w:p w14:paraId="035FB0B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0A02D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1ACC3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F192DF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059B0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6518744" w14:textId="77777777" w:rsidTr="00EB4A46">
        <w:tc>
          <w:tcPr>
            <w:tcW w:w="495" w:type="dxa"/>
          </w:tcPr>
          <w:p w14:paraId="0EFCDEE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15FF7C5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0552C3B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32B2BB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388BA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213BE2F" w14:textId="77777777" w:rsidTr="00EB4A46">
        <w:tc>
          <w:tcPr>
            <w:tcW w:w="495" w:type="dxa"/>
          </w:tcPr>
          <w:p w14:paraId="20BF052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5B34C37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sprzętowej lub programowej rejestracji przestrzennej (tj. złożenia bez przesunięć) obrazów zebranych na obydwu kamerach.</w:t>
            </w:r>
          </w:p>
        </w:tc>
        <w:tc>
          <w:tcPr>
            <w:tcW w:w="3757" w:type="dxa"/>
          </w:tcPr>
          <w:p w14:paraId="123C7FF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05A2E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147945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359E8A6" w14:textId="77777777" w:rsidTr="00EB4A46">
        <w:tc>
          <w:tcPr>
            <w:tcW w:w="9062" w:type="dxa"/>
            <w:gridSpan w:val="3"/>
          </w:tcPr>
          <w:p w14:paraId="4A73B0FE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VIII.  LASERY DO REJESTRACJI KONFOKALNYCH I WYSOKOROZDZIELCZYCH</w:t>
            </w:r>
          </w:p>
        </w:tc>
      </w:tr>
      <w:tr w:rsidR="005B1C48" w:rsidRPr="005B1C48" w14:paraId="7FC72C23" w14:textId="77777777" w:rsidTr="00EB4A46">
        <w:tc>
          <w:tcPr>
            <w:tcW w:w="495" w:type="dxa"/>
          </w:tcPr>
          <w:p w14:paraId="3B3F1A1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ED9EDB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 laserów ciała stałego lub diodowych o długości fali (+/- 5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0981E9F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50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</w:p>
          <w:p w14:paraId="57F86F4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445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0D207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3) 488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4484293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561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1D2DCF9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640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100 mW.</w:t>
            </w:r>
          </w:p>
        </w:tc>
        <w:tc>
          <w:tcPr>
            <w:tcW w:w="3757" w:type="dxa"/>
          </w:tcPr>
          <w:p w14:paraId="0180A41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2341C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6A0013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5C1C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5F8000C" w14:textId="77777777" w:rsidTr="00EB4A46">
        <w:tc>
          <w:tcPr>
            <w:tcW w:w="495" w:type="dxa"/>
          </w:tcPr>
          <w:p w14:paraId="16F544B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5A5AAA4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płynnej regulacji mocy światła każdego lasera w zakresie 0-100% z krokiem 1%.</w:t>
            </w:r>
          </w:p>
        </w:tc>
        <w:tc>
          <w:tcPr>
            <w:tcW w:w="3757" w:type="dxa"/>
          </w:tcPr>
          <w:p w14:paraId="63423DC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49D88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04CB4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DCB26E4" w14:textId="77777777" w:rsidTr="00EB4A46">
        <w:tc>
          <w:tcPr>
            <w:tcW w:w="495" w:type="dxa"/>
          </w:tcPr>
          <w:p w14:paraId="162693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60EB84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Układ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interlock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zabezpieczający użytkownika przed światłem lasera przy podniesionej kolumnie mikroskopu.</w:t>
            </w:r>
          </w:p>
        </w:tc>
        <w:tc>
          <w:tcPr>
            <w:tcW w:w="3757" w:type="dxa"/>
          </w:tcPr>
          <w:p w14:paraId="46570B9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4640F4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ABAAF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E67A70C" w14:textId="77777777" w:rsidTr="00EB4A46">
        <w:tc>
          <w:tcPr>
            <w:tcW w:w="9062" w:type="dxa"/>
            <w:gridSpan w:val="3"/>
          </w:tcPr>
          <w:p w14:paraId="159FCC2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IX.  KOMPUTER DO AKWIZYCJI OBRAZÓW I OPROGRAMOWANIE</w:t>
            </w:r>
          </w:p>
        </w:tc>
      </w:tr>
      <w:tr w:rsidR="005B1C48" w:rsidRPr="005B1C48" w14:paraId="63EF8B10" w14:textId="77777777" w:rsidTr="00EB4A46">
        <w:tc>
          <w:tcPr>
            <w:tcW w:w="495" w:type="dxa"/>
          </w:tcPr>
          <w:p w14:paraId="598037A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6E3AF4D" w14:textId="320BE432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Komputer do akwizycji obrazów, 1 sztuka, z monitorem, obudowa typu „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”, z systemem operacyjnym zainstalowanym w wersji angielskiej co najmniej MS Windows 10</w:t>
            </w:r>
            <w:r w:rsidR="007D28FB">
              <w:rPr>
                <w:rFonts w:ascii="Calibri" w:hAnsi="Calibri" w:cs="Calibri"/>
                <w:sz w:val="22"/>
                <w:szCs w:val="22"/>
              </w:rPr>
              <w:t>/11</w:t>
            </w:r>
            <w:r w:rsidRPr="005B1C48">
              <w:rPr>
                <w:rFonts w:ascii="Calibri" w:hAnsi="Calibri" w:cs="Calibri"/>
                <w:sz w:val="22"/>
                <w:szCs w:val="22"/>
              </w:rPr>
              <w:t xml:space="preserve"> Professional lub równoważny i kompatybilny z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innymi standardowymi programami środowiska Microsoft Windows (parametry równoważności dla systemu Windows 10/11 znajdują się na końcu dokumentu), o następujących parametrach minimalnych:</w:t>
            </w:r>
          </w:p>
          <w:p w14:paraId="07C8E834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Partycja na system/programy na dysku SSD o wielkości co najmniej 512 GB;</w:t>
            </w:r>
          </w:p>
          <w:p w14:paraId="4180D474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Partycja na dane na dysku SSD i/lub macierzy RAID0 o wielkości co najmniej 8 TB;</w:t>
            </w:r>
          </w:p>
          <w:p w14:paraId="06633D83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283B7620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C2F718F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Możliwość zapisu plików w formacie OME-TIFF.</w:t>
            </w:r>
          </w:p>
        </w:tc>
        <w:tc>
          <w:tcPr>
            <w:tcW w:w="3757" w:type="dxa"/>
          </w:tcPr>
          <w:p w14:paraId="13243CD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3DC47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A5E477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3A72B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50776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0193D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918EC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1E27F5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2D47AA66" w14:textId="77777777" w:rsidTr="00EB4A46">
        <w:tc>
          <w:tcPr>
            <w:tcW w:w="495" w:type="dxa"/>
          </w:tcPr>
          <w:p w14:paraId="77B6D35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0" w:type="dxa"/>
          </w:tcPr>
          <w:p w14:paraId="3BD63A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Oprogramowanie lub zestaw oprogramowania do akwizycji, obróbki i analizy obrazów, zainstalowane na komputerze –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>, o następującej funkcjonalności:</w:t>
            </w:r>
          </w:p>
          <w:p w14:paraId="2494B2F8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zbierania i zapisywania na dysku wielowymiarowych eksperymentów z dwóch kamer jednocześnie, w tym wielu kanałów spektralnych, pozycji na preparacie, składania mozaik z przylegających pól obrazowania, płaszczyzn zebranych w osi Z itp. za pomocą napędu Z mikroskopu lub napędu Piezo;</w:t>
            </w:r>
          </w:p>
          <w:p w14:paraId="77A2A49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Funkcja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autosave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dla długotrwałych eksperymentów;</w:t>
            </w:r>
          </w:p>
          <w:p w14:paraId="35902BAA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zbierania obrazów ze slajdów 1x3”, szalek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labteków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8-dołkowych, płytek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wielodołkowych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(od 6-dołkowych do 384-dołkowych) w taki sposób by do rejestracji było można wybrać dowolne dołki i dowolny układ dostępnych (w zależności od wybranego obiektywu) pól widzenia w dołku;</w:t>
            </w:r>
          </w:p>
          <w:p w14:paraId="76E7DC44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obrazów w optymalnej płaszczyźnie ogniskowania wykrytej za pomocą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autofokusa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sprzętowego (sekcja I pkt 7) i/lub software’owego;</w:t>
            </w:r>
          </w:p>
          <w:p w14:paraId="37FA0FCB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rejestracji obrazów w sposób w pełni automatyczny;</w:t>
            </w:r>
          </w:p>
          <w:p w14:paraId="0F3CB897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ratiometrycznych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i FRET oraz analiza tego typu eksperymentów;</w:t>
            </w:r>
          </w:p>
          <w:p w14:paraId="2782242A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dwuetapowych akwizycji, bez interwencji użytkownika w trakcie akwizycji, w celu rejestracji zdarzeń rzadkich, w których pierwsza akwizycja pod małym powiększeniem służy wykryciu zdarzeń rzadkich, a druga akwizycja obrazuje tylko wykryte zdarzenia pod większym powiększeniem;</w:t>
            </w:r>
          </w:p>
          <w:p w14:paraId="46B238A6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Zapisywanie metadanych w pliku;</w:t>
            </w:r>
          </w:p>
          <w:p w14:paraId="3E340688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tworzenia ścieżek analitycznych obejmujących obróbkę obrazów (filtrowanie, odejmowanie tła itp.), tworzenie wirtualnych kanałów, projekcje w osi Z (w tym m.in. projekcja maksymalna, średnia oraz typu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enhanced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depth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of field”), segmentacje obiektów z tła, definiowanie różnych regionów przynależnych do obiektów, klasyfikacje obiektów oraz kwantyfikację mierzonych parametrów;</w:t>
            </w:r>
          </w:p>
          <w:p w14:paraId="6CEB5B28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proofErr w:type="spellStart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Cytometryczna</w:t>
            </w:r>
            <w:proofErr w:type="spellEnd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 xml:space="preserve"> analiza danych oparta na interaktywnych wykresach punktowych i histogramach;</w:t>
            </w:r>
          </w:p>
          <w:p w14:paraId="1C14FFE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bramkowania i klasyfikacji obiektów;</w:t>
            </w:r>
          </w:p>
          <w:p w14:paraId="6CA8EF0B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Definiowanie obiektów głównych i pochodnych;</w:t>
            </w:r>
          </w:p>
          <w:p w14:paraId="27E75B74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 xml:space="preserve">Interaktywna nawigacja w danych umożliwiająca wybranie dowolnego wykrytego obiektu z dowolnego zdjęcia i określenie gdzie ten obiekt znajduje się na histogramie lub wykresach punktowych i odwrotnie: wybranie dowolnego obiektu na wykresach punktowych lub histogramie umożliwia </w:t>
            </w: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lastRenderedPageBreak/>
              <w:t>wyświetlenie odpowiadającego mu obiektu na zdjęciu;</w:t>
            </w:r>
          </w:p>
          <w:p w14:paraId="71AC3EB0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 xml:space="preserve">Możliwość analizy danych równolegle z akwizycją danych w tzw. trybie „on the </w:t>
            </w:r>
            <w:proofErr w:type="spellStart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fly</w:t>
            </w:r>
            <w:proofErr w:type="spellEnd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”;</w:t>
            </w:r>
          </w:p>
          <w:p w14:paraId="77EDE61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Analiza statystyczna;</w:t>
            </w:r>
          </w:p>
          <w:p w14:paraId="7C9FE507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eksportowania obrazów jako pliki TIFF oraz możliwość eksportowania danych ilościowych do plików tekstowych lub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csv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tak by można je było dalej analizować w arkuszach kalkulacyjnych.</w:t>
            </w:r>
          </w:p>
        </w:tc>
        <w:tc>
          <w:tcPr>
            <w:tcW w:w="3757" w:type="dxa"/>
          </w:tcPr>
          <w:p w14:paraId="1D22291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28E3D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5E6C0E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0829A4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D64AEF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9A180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49858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7B807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3FBAE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959558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32C1F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9F57C7F" w14:textId="77777777" w:rsidTr="00EB4A46">
        <w:tc>
          <w:tcPr>
            <w:tcW w:w="9062" w:type="dxa"/>
            <w:gridSpan w:val="3"/>
          </w:tcPr>
          <w:p w14:paraId="3160CF1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lastRenderedPageBreak/>
              <w:t>X.  POZOSTAŁE WYMAGANIA DOTYCZĄCE REJESTRACJI OBRAZÓW</w:t>
            </w:r>
          </w:p>
        </w:tc>
      </w:tr>
      <w:tr w:rsidR="005B1C48" w:rsidRPr="005B1C48" w14:paraId="115FF25B" w14:textId="77777777" w:rsidTr="00EB4A46">
        <w:tc>
          <w:tcPr>
            <w:tcW w:w="495" w:type="dxa"/>
          </w:tcPr>
          <w:p w14:paraId="09B5F7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4E4711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Układ kontrolny typu „Real-Time” umożliwiający wykonywanie wielowymiarowych eksperymentów i zapewniający właściwą synchronizację pracy wszystkich urządzeń w tym napędu Z Piezo, filtrów emisyjnych, a także wyzwalania i ekspozycji kamer oraz oświetlania preparatu tylko na czas ekspozycji kamer.</w:t>
            </w:r>
          </w:p>
        </w:tc>
        <w:tc>
          <w:tcPr>
            <w:tcW w:w="3757" w:type="dxa"/>
          </w:tcPr>
          <w:p w14:paraId="6AD2804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8FFB3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A605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A36EE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86623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AC74BFD" w14:textId="77777777" w:rsidTr="00EB4A46">
        <w:tc>
          <w:tcPr>
            <w:tcW w:w="495" w:type="dxa"/>
          </w:tcPr>
          <w:p w14:paraId="28E1365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62EEAB0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rejestracji nie tylko obrazów konfokalnych, tj. z sekcjonowaniem optycznym, wzbudzanych światłem lasera, ale także obrazów bez sekcjonowania optycznego, wzbudzanych oświetlaczem LED do fluorescencji (sekcja II; w tym światłem z diody NIR) oraz światłem przechodzącym mikroskopu (sekcja I pkt 2), także w ramach tego samego pomiaru.</w:t>
            </w:r>
          </w:p>
        </w:tc>
        <w:tc>
          <w:tcPr>
            <w:tcW w:w="3757" w:type="dxa"/>
          </w:tcPr>
          <w:p w14:paraId="79241C4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5EEAB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5EB35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13C4A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6B707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9EE463C" w14:textId="77777777" w:rsidTr="00EB4A46">
        <w:tc>
          <w:tcPr>
            <w:tcW w:w="9062" w:type="dxa"/>
            <w:gridSpan w:val="3"/>
          </w:tcPr>
          <w:p w14:paraId="4ABB2E5B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XI.  STACJA ROBOCZA DO ANALIZY OBRAZÓW</w:t>
            </w:r>
          </w:p>
        </w:tc>
      </w:tr>
      <w:tr w:rsidR="005B1C48" w:rsidRPr="005B1C48" w14:paraId="4290316B" w14:textId="77777777" w:rsidTr="00EB4A46">
        <w:tc>
          <w:tcPr>
            <w:tcW w:w="495" w:type="dxa"/>
          </w:tcPr>
          <w:p w14:paraId="150911D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17FF094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Stacja robocza, 1 sztuka, obudowa typu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”, z monitorem i system operacyjnym zainstalowanym w wersji angielskiej co najmniej MS Windows 10/11 Professional lub równoważny i kompatybilny z innymi standardowymi programami środowiska Microsoft Windows*  (parametry równoważności dla systemu Windows 10/11 znajdują się na dole dokumentu) o następujących parametrach minimalnych:</w:t>
            </w:r>
          </w:p>
          <w:p w14:paraId="2E12BE68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 najmniej dwa dyski M.2 SATA SSD lub M.2 </w:t>
            </w:r>
            <w:proofErr w:type="spellStart"/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>NVMe</w:t>
            </w:r>
            <w:proofErr w:type="spellEnd"/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SSD o wielkości co najmniej 4 TB każdy;</w:t>
            </w:r>
          </w:p>
          <w:p w14:paraId="201F73AD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Partycja lub partycje na dane w macierzy RAID5, o sumarycznej wielkości co najmniej 50 TB;</w:t>
            </w:r>
          </w:p>
          <w:p w14:paraId="71A569CB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Moc obliczeniowa CPU: 32 rdzenie, GPU: 7680 rdzeni CUDA;</w:t>
            </w:r>
          </w:p>
          <w:p w14:paraId="71D8888E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Pamięć RAM dla CPU: 256 GB ECC, dla GPU: 24 GB ECC;</w:t>
            </w:r>
          </w:p>
          <w:p w14:paraId="1AFB9A83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41634ED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9D51B6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F88EA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2A67C0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7F0A8F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68E6A0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085D8F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9E180C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17291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A3EEAC3" w14:textId="77777777" w:rsidTr="00EB4A46">
        <w:tc>
          <w:tcPr>
            <w:tcW w:w="495" w:type="dxa"/>
          </w:tcPr>
          <w:p w14:paraId="30C4BC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0684148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Druga kopia (zestawu) oprogramowania opisanego w sekcji IX pkt 2, zainstalowana w wersji offline do obróbki i analizy obrazów, o podobnej funkcjonalności co wersja online (z wyłączeniem możliwości akwizycji obrazów i konfiguracji mikroskopu oraz jego przyległych komponentów) - 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 xml:space="preserve"> i o następującej dodatkowej funkcjonalności:</w:t>
            </w:r>
          </w:p>
          <w:p w14:paraId="141505F8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segmentacji obiektów poprzez głębokie uczenie, w tym możliwość samodzielnego trenowania sieci neuronowych jak również importowania modeli przetrenowanych gdzie indziej;</w:t>
            </w:r>
          </w:p>
          <w:p w14:paraId="0592BD09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Oprogramowanie musi zawierać co najmniej 5 wstępnie wytrenowanych gotowych do użycia modeli głębokich sieci neuronowych (w tym segmentacji jąder komórkowych, całych komórek i plamek);</w:t>
            </w:r>
          </w:p>
          <w:p w14:paraId="696AAFC0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Modele głębokich sieci neuronowych muszą być w stanie przeprowadzić segmentację semantyczną (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semantic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segmentation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) i segmentację poszczególnych obiektów (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instance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segmentation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), w tym dotykających się obiektów;</w:t>
            </w:r>
          </w:p>
          <w:p w14:paraId="3CE53C68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Możliwość zapisywania wygenerowanych modeli i tworzenia bibliotek dla różnych aplikacji oraz wymiany ich z innymi użytkownikami;</w:t>
            </w:r>
          </w:p>
          <w:p w14:paraId="414B2B96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importowania obrazów zarejestrowanych na innych mikroskopach w celu analizy ilościowej poprzez zaprojektowanie ścieżek analitycznych o których mowa w sekcji IX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pkt 2 oraz w celu zastosowania opisanych modeli głębokich sieci neuronowych;</w:t>
            </w:r>
          </w:p>
          <w:p w14:paraId="7BD3F01B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3D stosów obrazów za pomocą algorytmu typu „Blind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deconvolution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(tj. bez znajomości właściwego PSF).</w:t>
            </w:r>
          </w:p>
        </w:tc>
        <w:tc>
          <w:tcPr>
            <w:tcW w:w="3757" w:type="dxa"/>
          </w:tcPr>
          <w:p w14:paraId="0CAF3B1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97B926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4ABCB6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DA7671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A2BB9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A886C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EAE95A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B08BA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1EB3B6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853745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4A289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702C4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5EC1D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B3944D5" w14:textId="77777777" w:rsidTr="00EB4A46">
        <w:tc>
          <w:tcPr>
            <w:tcW w:w="495" w:type="dxa"/>
          </w:tcPr>
          <w:p w14:paraId="2AC1015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495D8A4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Dedykowane oprogramowanie do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3D zarejestrowanych na mikroskopie obrazów algorytmami szacowania największego prawdopodobieństwa („maximum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likelihood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estimation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”) –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 xml:space="preserve"> o następującej funkcjonalności:</w:t>
            </w:r>
          </w:p>
          <w:p w14:paraId="248D87B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skryptowania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poleceń, w tym za pomocą języka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Python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wbudowana w program;</w:t>
            </w:r>
          </w:p>
          <w:p w14:paraId="649BBEAF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wielu obrazów po kolei w trybie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”;</w:t>
            </w:r>
          </w:p>
          <w:p w14:paraId="45EF258D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Rózne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opcje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renderowania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stosów 3D w tym podgląd ortogonalny (XY, XZ, YZ), projekcja MIP, synchronizacja podglądu dwóch stosów na raz;</w:t>
            </w:r>
          </w:p>
          <w:p w14:paraId="0280743C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prowadzenia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na karcie graficznej, o parametrach podanych w sekcji XI pkt 1;</w:t>
            </w:r>
          </w:p>
          <w:p w14:paraId="14F7C56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generowania i wykorzystania w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eksperymentalnego PSF z wielu obrazów zarejestrowanych przez użytkownika, w tym obrazów kulek fluorescencyjnych większych niż limit dyfrakcyjny, wraz z klasyfikacją PSF (odpowiednie/nieodpowiednie);</w:t>
            </w:r>
          </w:p>
          <w:p w14:paraId="005C4B86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Otwieranie/import obrazów zapisanych w pliku TIFF jak również obrazów w zapisanych w natywnym formacie oprogramowania mikroskopu;</w:t>
            </w:r>
          </w:p>
          <w:p w14:paraId="6FCA150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rejestracji przestrzennej obrazów w stosach 3D;</w:t>
            </w:r>
          </w:p>
          <w:p w14:paraId="36952348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obrazów z mikroskopów takich typów jak szerokiego pola (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widefield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 konfokalny, spinning-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lighstsheet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(wraz z jednoczesną fuzją obrazów).</w:t>
            </w:r>
          </w:p>
        </w:tc>
        <w:tc>
          <w:tcPr>
            <w:tcW w:w="3757" w:type="dxa"/>
          </w:tcPr>
          <w:p w14:paraId="127747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4FF5BF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76B6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C44C5D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56775F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D24836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CD1F2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D63B55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52FC35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667F9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15354F" w14:textId="77777777" w:rsidTr="00EB4A46">
        <w:tc>
          <w:tcPr>
            <w:tcW w:w="9062" w:type="dxa"/>
            <w:gridSpan w:val="3"/>
          </w:tcPr>
          <w:p w14:paraId="1F1260B8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XII.  MACIERZ DYSKOWA DO TRZYMANIA DANYCH Z MIKROSKOPU</w:t>
            </w:r>
          </w:p>
        </w:tc>
      </w:tr>
      <w:tr w:rsidR="005B1C48" w:rsidRPr="005B1C48" w14:paraId="4CD96504" w14:textId="77777777" w:rsidTr="00EB4A46">
        <w:tc>
          <w:tcPr>
            <w:tcW w:w="495" w:type="dxa"/>
          </w:tcPr>
          <w:p w14:paraId="0BAACF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10" w:type="dxa"/>
          </w:tcPr>
          <w:p w14:paraId="32EAE76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Obudowa 4U dla kontrolera do montażu w stojaku RACK.</w:t>
            </w:r>
          </w:p>
        </w:tc>
        <w:tc>
          <w:tcPr>
            <w:tcW w:w="3757" w:type="dxa"/>
          </w:tcPr>
          <w:p w14:paraId="78BBB3C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EBD7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B4EC4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6B6FB5F" w14:textId="77777777" w:rsidTr="00EB4A46">
        <w:tc>
          <w:tcPr>
            <w:tcW w:w="495" w:type="dxa"/>
          </w:tcPr>
          <w:p w14:paraId="4B0522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1F0EE5C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System operacyjny:</w:t>
            </w:r>
          </w:p>
          <w:p w14:paraId="1991512B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Oparty na licencji Open Source;</w:t>
            </w:r>
          </w:p>
          <w:p w14:paraId="76E3A49A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Preinstalowany przez producenta sprzętu;</w:t>
            </w:r>
          </w:p>
          <w:p w14:paraId="162E9AD0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Wspierany przez producenta sprzętu;</w:t>
            </w:r>
          </w:p>
          <w:p w14:paraId="14F5E293" w14:textId="77777777" w:rsidR="005B1C48" w:rsidRPr="005B1C48" w:rsidRDefault="005B1C48" w:rsidP="00762F4F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Oferujący pełną funkcjonalność bez dodatkowych opłat licencyjnych.</w:t>
            </w:r>
          </w:p>
        </w:tc>
        <w:tc>
          <w:tcPr>
            <w:tcW w:w="3757" w:type="dxa"/>
          </w:tcPr>
          <w:p w14:paraId="3801E0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AFCDA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14970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963DA3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EFFC0A" w14:textId="77777777" w:rsidTr="00EB4A46">
        <w:tc>
          <w:tcPr>
            <w:tcW w:w="495" w:type="dxa"/>
          </w:tcPr>
          <w:p w14:paraId="04D6365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28F079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Dwa redundantne zasilacze AC typu hot-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swap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C67B86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1A3DC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C1E16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CBD5FE8" w14:textId="77777777" w:rsidTr="00EB4A46">
        <w:tc>
          <w:tcPr>
            <w:tcW w:w="495" w:type="dxa"/>
          </w:tcPr>
          <w:p w14:paraId="54A4CF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51AB8B2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Pamięć RAM: min 192 GB.</w:t>
            </w:r>
          </w:p>
        </w:tc>
        <w:tc>
          <w:tcPr>
            <w:tcW w:w="3757" w:type="dxa"/>
          </w:tcPr>
          <w:p w14:paraId="3D06CA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891E28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ACA18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03B41D6" w14:textId="77777777" w:rsidTr="00EB4A46">
        <w:tc>
          <w:tcPr>
            <w:tcW w:w="495" w:type="dxa"/>
          </w:tcPr>
          <w:p w14:paraId="4815130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6B880C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System plików:</w:t>
            </w:r>
          </w:p>
          <w:p w14:paraId="5D4AADC4" w14:textId="77777777" w:rsidR="005B1C48" w:rsidRPr="005B1C48" w:rsidRDefault="005B1C48" w:rsidP="00762F4F">
            <w:pPr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Oparty o system plików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OpenZFS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;</w:t>
            </w:r>
          </w:p>
          <w:p w14:paraId="14F9332A" w14:textId="77777777" w:rsidR="005B1C48" w:rsidRPr="005B1C48" w:rsidRDefault="005B1C48" w:rsidP="00762F4F">
            <w:pPr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De-duplikacja przechowywanych danych;</w:t>
            </w:r>
          </w:p>
          <w:p w14:paraId="372C8882" w14:textId="77777777" w:rsidR="005B1C48" w:rsidRPr="005B1C48" w:rsidRDefault="005B1C48" w:rsidP="00762F4F">
            <w:pPr>
              <w:pStyle w:val="Akapitzlist"/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Kompresja przechowywanych danych.</w:t>
            </w:r>
          </w:p>
        </w:tc>
        <w:tc>
          <w:tcPr>
            <w:tcW w:w="3757" w:type="dxa"/>
          </w:tcPr>
          <w:p w14:paraId="427DAA2F" w14:textId="77777777" w:rsidR="005B1C48" w:rsidRPr="005B1C48" w:rsidRDefault="005B1C48" w:rsidP="00EB4A46">
            <w:pPr>
              <w:tabs>
                <w:tab w:val="center" w:pos="1770"/>
              </w:tabs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F6A76F" w14:textId="77777777" w:rsidR="005B1C48" w:rsidRPr="005B1C48" w:rsidRDefault="005B1C48" w:rsidP="00EB4A46">
            <w:pPr>
              <w:tabs>
                <w:tab w:val="center" w:pos="1770"/>
              </w:tabs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824FC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06AA16B" w14:textId="77777777" w:rsidTr="00EB4A46">
        <w:tc>
          <w:tcPr>
            <w:tcW w:w="495" w:type="dxa"/>
          </w:tcPr>
          <w:p w14:paraId="3C597F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50809D5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Konfiguracja przestrzeni dyskowej:</w:t>
            </w:r>
          </w:p>
          <w:p w14:paraId="712027FB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490 TB przestrzeni użytkowej;</w:t>
            </w:r>
          </w:p>
          <w:p w14:paraId="79AAB62D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Oparta o dyski HDD SAS3;</w:t>
            </w:r>
          </w:p>
          <w:p w14:paraId="251BCF11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W konfiguracji RAIDZ2;</w:t>
            </w:r>
          </w:p>
          <w:p w14:paraId="36E37640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 dodatkowymi 2 dyskami hot-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spare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;</w:t>
            </w:r>
          </w:p>
          <w:p w14:paraId="4F3C3C22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Pamięć podręczna odczytu – sumarycznie minimum 6 TB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SSD.</w:t>
            </w:r>
          </w:p>
        </w:tc>
        <w:tc>
          <w:tcPr>
            <w:tcW w:w="3757" w:type="dxa"/>
          </w:tcPr>
          <w:p w14:paraId="54DBB7B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C24FA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AE7BC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DCE491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D7F1F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F460E43" w14:textId="77777777" w:rsidTr="00EB4A46">
        <w:tc>
          <w:tcPr>
            <w:tcW w:w="495" w:type="dxa"/>
          </w:tcPr>
          <w:p w14:paraId="05BF56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1854CB7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Funkcjonalności:</w:t>
            </w:r>
          </w:p>
          <w:p w14:paraId="080EB4E1" w14:textId="77777777" w:rsidR="005B1C48" w:rsidRPr="005B1C48" w:rsidRDefault="005B1C48" w:rsidP="00762F4F">
            <w:pPr>
              <w:numPr>
                <w:ilvl w:val="0"/>
                <w:numId w:val="52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Udostępnianie plików przez: SMB v1/2/3, NFS v3,4, FTP oraz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iSCSI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373DE000" w14:textId="77777777" w:rsidR="005B1C48" w:rsidRPr="005B1C48" w:rsidRDefault="005B1C48" w:rsidP="00762F4F">
            <w:pPr>
              <w:numPr>
                <w:ilvl w:val="0"/>
                <w:numId w:val="52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Integracja z Active Directory.</w:t>
            </w:r>
          </w:p>
        </w:tc>
        <w:tc>
          <w:tcPr>
            <w:tcW w:w="3757" w:type="dxa"/>
          </w:tcPr>
          <w:p w14:paraId="5BC725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FD819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606D1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2223FF7" w14:textId="77777777" w:rsidTr="00EB4A46">
        <w:tc>
          <w:tcPr>
            <w:tcW w:w="495" w:type="dxa"/>
          </w:tcPr>
          <w:p w14:paraId="0D9DD0F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7A668F8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Sieć:</w:t>
            </w:r>
          </w:p>
          <w:p w14:paraId="4B9C7120" w14:textId="77777777" w:rsidR="005B1C48" w:rsidRPr="005B1C48" w:rsidRDefault="005B1C48" w:rsidP="00762F4F">
            <w:pPr>
              <w:numPr>
                <w:ilvl w:val="0"/>
                <w:numId w:val="53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2x 100GbE QSFP28,</w:t>
            </w:r>
          </w:p>
          <w:p w14:paraId="4BACBF0D" w14:textId="77777777" w:rsidR="005B1C48" w:rsidRPr="005B1C48" w:rsidRDefault="005B1C48" w:rsidP="00762F4F">
            <w:pPr>
              <w:numPr>
                <w:ilvl w:val="0"/>
                <w:numId w:val="53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2x 10GbE SFP+.</w:t>
            </w:r>
          </w:p>
          <w:p w14:paraId="3D2A3B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Wszystkie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interface’y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muszą być dostarczone wraz z kompatybilnymi wkładkami optycznymi.</w:t>
            </w:r>
          </w:p>
        </w:tc>
        <w:tc>
          <w:tcPr>
            <w:tcW w:w="3757" w:type="dxa"/>
          </w:tcPr>
          <w:p w14:paraId="182D04F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22351F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0D38D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4A797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792DFA5" w14:textId="77777777" w:rsidTr="00EB4A46">
        <w:tc>
          <w:tcPr>
            <w:tcW w:w="495" w:type="dxa"/>
          </w:tcPr>
          <w:p w14:paraId="66FCC4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0A1E0B1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rozbudowy o co najmniej dwie dodatkowe półki rozszerzające.</w:t>
            </w:r>
          </w:p>
        </w:tc>
        <w:tc>
          <w:tcPr>
            <w:tcW w:w="3757" w:type="dxa"/>
          </w:tcPr>
          <w:p w14:paraId="3D9BF10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7B8A6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79E6A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424444F" w14:textId="77777777" w:rsidTr="00EB4A46">
        <w:tc>
          <w:tcPr>
            <w:tcW w:w="495" w:type="dxa"/>
          </w:tcPr>
          <w:p w14:paraId="589ABFB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0" w:type="dxa"/>
          </w:tcPr>
          <w:p w14:paraId="43B8C1C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Mechanizmy zarządzania:</w:t>
            </w:r>
          </w:p>
          <w:p w14:paraId="21EF5014" w14:textId="77777777" w:rsidR="005B1C48" w:rsidRPr="005B1C48" w:rsidRDefault="005B1C48" w:rsidP="00762F4F">
            <w:pPr>
              <w:pStyle w:val="Akapitzlist"/>
              <w:numPr>
                <w:ilvl w:val="0"/>
                <w:numId w:val="54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Pełny i nieograniczony dostęp do zarządzania i logów z użyciem SSH i GUI (web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interface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);</w:t>
            </w:r>
          </w:p>
          <w:p w14:paraId="74DFE61B" w14:textId="77777777" w:rsidR="005B1C48" w:rsidRPr="005B1C48" w:rsidRDefault="005B1C48" w:rsidP="00762F4F">
            <w:pPr>
              <w:pStyle w:val="Akapitzlist"/>
              <w:numPr>
                <w:ilvl w:val="0"/>
                <w:numId w:val="54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Dostęp do zarządzania zdalnego niezależnego od systemu operacyjnego IPMI lub podobny.</w:t>
            </w:r>
          </w:p>
        </w:tc>
        <w:tc>
          <w:tcPr>
            <w:tcW w:w="3757" w:type="dxa"/>
          </w:tcPr>
          <w:p w14:paraId="4C8B87A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FDFF6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0418C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36A7C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CEC33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B1C48" w:rsidRPr="005B1C48" w14:paraId="55E02601" w14:textId="77777777" w:rsidTr="00EB4A46">
        <w:tc>
          <w:tcPr>
            <w:tcW w:w="9062" w:type="dxa"/>
            <w:gridSpan w:val="3"/>
          </w:tcPr>
          <w:p w14:paraId="2E5D8C6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lastRenderedPageBreak/>
              <w:t>XIII. POZOSTAŁE WYMAGANIA</w:t>
            </w:r>
          </w:p>
        </w:tc>
      </w:tr>
      <w:tr w:rsidR="005B1C48" w:rsidRPr="005B1C48" w14:paraId="6F15CD3C" w14:textId="77777777" w:rsidTr="00EB4A46">
        <w:tc>
          <w:tcPr>
            <w:tcW w:w="495" w:type="dxa"/>
          </w:tcPr>
          <w:p w14:paraId="131EE55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351AA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Szafa 19” („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”) do trzymania komputera do akwizycji obrazów, stacji roboczej, modułu laserowego oraz ewentualnie innych urządzeń.</w:t>
            </w:r>
          </w:p>
        </w:tc>
        <w:tc>
          <w:tcPr>
            <w:tcW w:w="3757" w:type="dxa"/>
          </w:tcPr>
          <w:p w14:paraId="0F0AA7E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D8B14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1588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8C0266C" w14:textId="77777777" w:rsidTr="00EB4A46">
        <w:tc>
          <w:tcPr>
            <w:tcW w:w="495" w:type="dxa"/>
          </w:tcPr>
          <w:p w14:paraId="326F5B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504DD0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Szerokość i głębokość całości systemu (stół optyczny, szafa 19”, miejsce na ewentualne pozostałe komponenty mikroskopu, które nie znajdą się w szafie 19”, ale bez biurka i inkubatora zewnętrznego) maksymalnie 190 cm szerokości i maksymalnie 90 cm głębokości.</w:t>
            </w:r>
          </w:p>
        </w:tc>
        <w:tc>
          <w:tcPr>
            <w:tcW w:w="3757" w:type="dxa"/>
          </w:tcPr>
          <w:p w14:paraId="56A1726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AAE86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47A093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647C89F" w14:textId="77777777" w:rsidTr="00EB4A46">
        <w:tc>
          <w:tcPr>
            <w:tcW w:w="495" w:type="dxa"/>
          </w:tcPr>
          <w:p w14:paraId="3E8ED3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3. </w:t>
            </w:r>
          </w:p>
        </w:tc>
        <w:tc>
          <w:tcPr>
            <w:tcW w:w="4810" w:type="dxa"/>
          </w:tcPr>
          <w:p w14:paraId="08622B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Blat biurkowy pod monitor i klawiaturę o szerokości maks. 65 cm.</w:t>
            </w:r>
          </w:p>
        </w:tc>
        <w:tc>
          <w:tcPr>
            <w:tcW w:w="3757" w:type="dxa"/>
          </w:tcPr>
          <w:p w14:paraId="391DA87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D5CE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565D5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AA3B974" w14:textId="77777777" w:rsidTr="00EB4A46">
        <w:tc>
          <w:tcPr>
            <w:tcW w:w="495" w:type="dxa"/>
          </w:tcPr>
          <w:p w14:paraId="0AE8327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08E4A34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typu online 3000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4658761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B6488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08975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B38C6D0" w14:textId="77777777" w:rsidTr="00EB4A46">
        <w:tc>
          <w:tcPr>
            <w:tcW w:w="495" w:type="dxa"/>
          </w:tcPr>
          <w:p w14:paraId="360E7BD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64B1EC1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typu online 2000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18BB8B1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D3F5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8D851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B96146D" w14:textId="77777777" w:rsidTr="00EB4A46">
        <w:tc>
          <w:tcPr>
            <w:tcW w:w="495" w:type="dxa"/>
          </w:tcPr>
          <w:p w14:paraId="1C2FD73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7260B8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na szkiełku do potwierdzenia rozdzielczości konfokalnej w zakresie 270-350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dla trzech kanałów: niebieskiego, zielonego i czerwonego.</w:t>
            </w:r>
          </w:p>
        </w:tc>
        <w:tc>
          <w:tcPr>
            <w:tcW w:w="3757" w:type="dxa"/>
          </w:tcPr>
          <w:p w14:paraId="039B2CD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314A87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8F03E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37D598A" w14:textId="77777777" w:rsidTr="00EB4A46">
        <w:tc>
          <w:tcPr>
            <w:tcW w:w="495" w:type="dxa"/>
          </w:tcPr>
          <w:p w14:paraId="279A938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7019AA0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na szkiełku do potwierdzenia wysokiej rozdzielczości w zakresie 160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 kanale żółtym.</w:t>
            </w:r>
          </w:p>
        </w:tc>
        <w:tc>
          <w:tcPr>
            <w:tcW w:w="3757" w:type="dxa"/>
          </w:tcPr>
          <w:p w14:paraId="239BE90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F4713A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4C98EE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F3E438" w14:textId="77777777" w:rsidTr="00EB4A46">
        <w:tc>
          <w:tcPr>
            <w:tcW w:w="495" w:type="dxa"/>
          </w:tcPr>
          <w:p w14:paraId="0AE0E0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701128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w postaci kulek fluorescencyjnych świecących jednocześnie w kanałach niebieskim, zielonym, pomarańczowym/czerwonym oraz dalekiej czerwieni o wielkości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do przetestowania systemowego PSF.</w:t>
            </w:r>
          </w:p>
        </w:tc>
        <w:tc>
          <w:tcPr>
            <w:tcW w:w="3757" w:type="dxa"/>
          </w:tcPr>
          <w:p w14:paraId="5D3A523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71CDF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5F86F5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6D3A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7F33D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87E7389" w14:textId="77777777" w:rsidTr="00EB4A46">
        <w:tc>
          <w:tcPr>
            <w:tcW w:w="495" w:type="dxa"/>
          </w:tcPr>
          <w:p w14:paraId="728705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9. </w:t>
            </w:r>
          </w:p>
        </w:tc>
        <w:tc>
          <w:tcPr>
            <w:tcW w:w="4810" w:type="dxa"/>
          </w:tcPr>
          <w:p w14:paraId="40EB9C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Olejki immersyjne do obiektywów olejowych i silikonowych w objętości co najmniej 20 ml każdy.</w:t>
            </w:r>
          </w:p>
        </w:tc>
        <w:tc>
          <w:tcPr>
            <w:tcW w:w="3757" w:type="dxa"/>
          </w:tcPr>
          <w:p w14:paraId="29E39F5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643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C634C9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2E472A" w14:textId="77777777" w:rsidTr="00EB4A46">
        <w:tc>
          <w:tcPr>
            <w:tcW w:w="9062" w:type="dxa"/>
            <w:gridSpan w:val="3"/>
          </w:tcPr>
          <w:p w14:paraId="4622FC1A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XIV. WARUNKI GWARANCJI I SERWISU</w:t>
            </w:r>
          </w:p>
        </w:tc>
      </w:tr>
      <w:tr w:rsidR="005B1C48" w:rsidRPr="005B1C48" w14:paraId="09195675" w14:textId="77777777" w:rsidTr="00EB4A46">
        <w:tc>
          <w:tcPr>
            <w:tcW w:w="495" w:type="dxa"/>
          </w:tcPr>
          <w:p w14:paraId="556CE84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4E18CE34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Wymagana jest gwarancja wykonawcy lub producenta na okres co najmniej 24 miesięcy od daty pierwszego instruktażu na w pełni zainstalowanym i gotowym do pracy mikroskopie wraz ze wszystkimi komponentami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(z wyłączeniem macierzy dyskowej, dla której warunki gwarancji są opisane w pkt. 11 poniżej).</w:t>
            </w:r>
          </w:p>
        </w:tc>
        <w:tc>
          <w:tcPr>
            <w:tcW w:w="3757" w:type="dxa"/>
          </w:tcPr>
          <w:p w14:paraId="28AB80E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7BDF0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26E3BB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FB69E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….........................miesięcy</w:t>
            </w:r>
          </w:p>
          <w:p w14:paraId="2F19BAA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Należy wpisać ilość miesięcy</w:t>
            </w:r>
          </w:p>
        </w:tc>
      </w:tr>
      <w:tr w:rsidR="005B1C48" w:rsidRPr="005B1C48" w14:paraId="447133DA" w14:textId="77777777" w:rsidTr="00EB4A46">
        <w:tc>
          <w:tcPr>
            <w:tcW w:w="495" w:type="dxa"/>
          </w:tcPr>
          <w:p w14:paraId="2C1681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666577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wszystkie części mikroskopu określone w specyfikacjach technicznych, w tym komputery, kamery, lasery i osprzęt pomocniczy (UPS, inkubator), wyłączając jedynie materiały eksploatacyjne zużywane w procesie przygotowania próbek (szkiełka, olejek, preparaty kalibracyjne).</w:t>
            </w:r>
          </w:p>
        </w:tc>
        <w:tc>
          <w:tcPr>
            <w:tcW w:w="3757" w:type="dxa"/>
          </w:tcPr>
          <w:p w14:paraId="4F35577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C68C90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F584E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F8B74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9C40DD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610E276A" w14:textId="77777777" w:rsidTr="00EB4A46">
        <w:tc>
          <w:tcPr>
            <w:tcW w:w="495" w:type="dxa"/>
          </w:tcPr>
          <w:p w14:paraId="45DF1CA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B5BAA3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Gwarancja obejmuje regularne aktualizacje oprogramowania dostarczonego wraz z mikroskopem; </w:t>
            </w:r>
          </w:p>
        </w:tc>
        <w:tc>
          <w:tcPr>
            <w:tcW w:w="3757" w:type="dxa"/>
          </w:tcPr>
          <w:p w14:paraId="269E78A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880CC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5F84F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7CBA92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22A554E3" w14:textId="77777777" w:rsidTr="00EB4A46">
        <w:tc>
          <w:tcPr>
            <w:tcW w:w="495" w:type="dxa"/>
          </w:tcPr>
          <w:p w14:paraId="770AE61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7829353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wszelkie przeglądy i prace konserwacyjne, co najmniej w zakresie zalecanym przez producenta mikroskopu, które są niezbędne dla zapewnienia pełnej funkcjonalności mikroskopu, 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5FEADE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06DD4D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8AF9D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9FC71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458A0958" w14:textId="77777777" w:rsidTr="00EB4A46">
        <w:tc>
          <w:tcPr>
            <w:tcW w:w="495" w:type="dxa"/>
          </w:tcPr>
          <w:p w14:paraId="3BB63D4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595A1BE5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70ECF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E9152F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285A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1AE32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0EA93ADF" w14:textId="77777777" w:rsidTr="00EB4A46">
        <w:tc>
          <w:tcPr>
            <w:tcW w:w="495" w:type="dxa"/>
          </w:tcPr>
          <w:p w14:paraId="5B9540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07CF85F7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3F53019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71B64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6BB91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EA373C3" w14:textId="77777777" w:rsidTr="00EB4A46">
        <w:tc>
          <w:tcPr>
            <w:tcW w:w="495" w:type="dxa"/>
          </w:tcPr>
          <w:p w14:paraId="0D442C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0B66E43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kolejnych co najmniej 24 dodatkowych miesięcy po zakończeniu okresu gwarancji; kontrakt serwisowy obejmuje koszty dojazdu i godzin pracy wykwalifikowanego personelu + rabat na części </w:t>
            </w: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>zamienne w wysokości co najmniej 10 % (tj. </w:t>
            </w:r>
            <w:r w:rsidRPr="005B1C48">
              <w:rPr>
                <w:rFonts w:ascii="Calibri" w:hAnsi="Calibri" w:cs="Calibri"/>
                <w:sz w:val="22"/>
                <w:szCs w:val="22"/>
              </w:rPr>
              <w:t>nie obejmuje bezpłatnej wymiany części).</w:t>
            </w:r>
          </w:p>
        </w:tc>
        <w:tc>
          <w:tcPr>
            <w:tcW w:w="3757" w:type="dxa"/>
          </w:tcPr>
          <w:p w14:paraId="054D2809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59AE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13EA7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1644D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….........................miesięcy</w:t>
            </w:r>
          </w:p>
          <w:p w14:paraId="3A5D0C08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Należy wpisać ilość miesięcy</w:t>
            </w:r>
          </w:p>
        </w:tc>
      </w:tr>
      <w:tr w:rsidR="005B1C48" w:rsidRPr="005B1C48" w14:paraId="5B2B01C5" w14:textId="77777777" w:rsidTr="00EB4A46">
        <w:tc>
          <w:tcPr>
            <w:tcW w:w="495" w:type="dxa"/>
          </w:tcPr>
          <w:p w14:paraId="7F9CC6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3C669BC4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Dodatkowy kontrakt serwisowy obejmuje serwis komponentów niezbędnych do pracy samego mikroskopu (tj. z wyłączeniem urządzeń takich jak UPS, inkubator zewnętrzny i macierz dyskowa) oraz bezpłatny ich przegląd na koniec każdego roku trwania kontraktu serwisowego.</w:t>
            </w:r>
          </w:p>
        </w:tc>
        <w:tc>
          <w:tcPr>
            <w:tcW w:w="3757" w:type="dxa"/>
          </w:tcPr>
          <w:p w14:paraId="47728D23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9D56E1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1A9D1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08C99B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6EEB2CC3" w14:textId="77777777" w:rsidTr="00EB4A46">
        <w:tc>
          <w:tcPr>
            <w:tcW w:w="495" w:type="dxa"/>
          </w:tcPr>
          <w:p w14:paraId="1BEFC0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57C54BD2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Czas reakcji serwisu na usterkę nie dłuższy niż 2 dni robocze od zgłoszenia przez Zamawiającego,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46FAAA14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5BA5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EC9A5F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TAK/ NIE</w:t>
            </w:r>
          </w:p>
        </w:tc>
      </w:tr>
      <w:tr w:rsidR="005B1C48" w:rsidRPr="005B1C48" w14:paraId="550EAE38" w14:textId="77777777" w:rsidTr="00EB4A46">
        <w:tc>
          <w:tcPr>
            <w:tcW w:w="495" w:type="dxa"/>
          </w:tcPr>
          <w:p w14:paraId="4F2137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810" w:type="dxa"/>
          </w:tcPr>
          <w:p w14:paraId="485E745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mikroskopu do naprawy opakowania transportowe zostaną dostarczone przez Wykonawcę.</w:t>
            </w:r>
          </w:p>
        </w:tc>
        <w:tc>
          <w:tcPr>
            <w:tcW w:w="3757" w:type="dxa"/>
          </w:tcPr>
          <w:p w14:paraId="6AA241A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BDED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50F46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BDDE8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45D9836" w14:textId="77777777" w:rsidTr="00EB4A46">
        <w:tc>
          <w:tcPr>
            <w:tcW w:w="495" w:type="dxa"/>
          </w:tcPr>
          <w:p w14:paraId="2F3E77C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0" w:type="dxa"/>
          </w:tcPr>
          <w:p w14:paraId="0A85FA8B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Warunki gwarancji na macierz dyskową opisaną w sekcji XII: </w:t>
            </w:r>
          </w:p>
          <w:p w14:paraId="50E95387" w14:textId="77777777" w:rsidR="005B1C48" w:rsidRPr="005B1C48" w:rsidRDefault="005B1C48" w:rsidP="00762F4F">
            <w:pPr>
              <w:pStyle w:val="Default"/>
              <w:numPr>
                <w:ilvl w:val="0"/>
                <w:numId w:val="5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minimum 5 lata gwarancji z czasem reakcji do następnego dnia roboczego od przyjęcia zgłoszenia, możliwość zgłaszania awarii w dni robocze w trybie 12x5 poprzez linię telefoniczną producenta.</w:t>
            </w:r>
          </w:p>
          <w:p w14:paraId="22364241" w14:textId="77777777" w:rsidR="005B1C48" w:rsidRPr="005B1C48" w:rsidRDefault="005B1C48" w:rsidP="00EB4A46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</w:tcPr>
          <w:p w14:paraId="169873C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19E940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BA198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15AA2A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…............….........................lat</w:t>
            </w:r>
          </w:p>
          <w:p w14:paraId="7D1E7439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Należy wpisać ilość lat</w:t>
            </w:r>
          </w:p>
        </w:tc>
      </w:tr>
      <w:tr w:rsidR="005B1C48" w:rsidRPr="005B1C48" w14:paraId="050491F3" w14:textId="77777777" w:rsidTr="00EB4A46">
        <w:tc>
          <w:tcPr>
            <w:tcW w:w="9062" w:type="dxa"/>
            <w:gridSpan w:val="3"/>
          </w:tcPr>
          <w:p w14:paraId="65A4F980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XV. DOSTAWA I INSTALACJA MIKROSKOPU ORAZ INSTRUKTAŻ</w:t>
            </w:r>
          </w:p>
        </w:tc>
      </w:tr>
      <w:tr w:rsidR="005B1C48" w:rsidRPr="005B1C48" w14:paraId="78976037" w14:textId="77777777" w:rsidTr="00EB4A46">
        <w:tc>
          <w:tcPr>
            <w:tcW w:w="495" w:type="dxa"/>
          </w:tcPr>
          <w:p w14:paraId="1B5FC0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4370F11D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Wszystkie koszty transportu, ubezpieczenia, dostawy i instalacji ponosi Wykonawca</w:t>
            </w:r>
          </w:p>
        </w:tc>
        <w:tc>
          <w:tcPr>
            <w:tcW w:w="3757" w:type="dxa"/>
          </w:tcPr>
          <w:p w14:paraId="5EDECE0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493FE3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8BC1D1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5E8C2B19" w14:textId="77777777" w:rsidTr="00EB4A46">
        <w:tc>
          <w:tcPr>
            <w:tcW w:w="495" w:type="dxa"/>
          </w:tcPr>
          <w:p w14:paraId="6253106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27A8DA9E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Miejscem dostawy jest siedziba Zamawiającego: Międzynarodowy Instytut Biologii Molekularnej i Komórkowej w Warszawie, ul. Księcia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Trojdena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 xml:space="preserve"> 4, 02-109 Warszawa</w:t>
            </w:r>
          </w:p>
        </w:tc>
        <w:tc>
          <w:tcPr>
            <w:tcW w:w="3757" w:type="dxa"/>
          </w:tcPr>
          <w:p w14:paraId="13D7B6C5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8B4F1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66606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4D79A3C6" w14:textId="77777777" w:rsidTr="00EB4A46">
        <w:tc>
          <w:tcPr>
            <w:tcW w:w="495" w:type="dxa"/>
          </w:tcPr>
          <w:p w14:paraId="425E515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37629E91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Wykonawca zobowiązany jest do przedstawienia pozytywnego wyniku rozdzielczości optycznej w trybie wysokorozdzielczym na poziomie 120-140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57" w:type="dxa"/>
          </w:tcPr>
          <w:p w14:paraId="5D69EA1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346E7F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3D1C7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13A75EB" w14:textId="77777777" w:rsidTr="00EB4A46">
        <w:tc>
          <w:tcPr>
            <w:tcW w:w="495" w:type="dxa"/>
          </w:tcPr>
          <w:p w14:paraId="4E8CB2A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06AE94B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Wykonawca przeprowadzi instruktaż na mikroskopie w 3  częściach/etapach:</w:t>
            </w:r>
          </w:p>
          <w:p w14:paraId="728B5D4F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Zaawansowany instruktaż w miejscu instalacji dla docelowego opiekuna sprzętu;</w:t>
            </w:r>
          </w:p>
          <w:p w14:paraId="67878812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Instruktaż podstawowy dla grona maks. 6 użytkowników;</w:t>
            </w:r>
          </w:p>
          <w:p w14:paraId="557C1BCA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Instruktaż uzupełniający przeprowadzony w terminie do 12 miesięcy od instalacji (możliwość przeprowadzenia tego instruktażu online).</w:t>
            </w:r>
          </w:p>
        </w:tc>
        <w:tc>
          <w:tcPr>
            <w:tcW w:w="3757" w:type="dxa"/>
          </w:tcPr>
          <w:p w14:paraId="1542FAE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9F9C8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44942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CF45CF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59FE7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8486F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5C8266AC" w14:textId="77777777" w:rsidTr="00EB4A46">
        <w:tc>
          <w:tcPr>
            <w:tcW w:w="495" w:type="dxa"/>
          </w:tcPr>
          <w:p w14:paraId="0ACA771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1447621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Moment przeniesienia własności z Wykonawcy na Zamawiającego nastąpi po zaakceptowaniu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wyników testów rozdzielczości przez Zamawiającego i odbyciu pierwszego instruktażu oraz przygotowaniu i podpisaniu przez obie strony protokołu odbioru oraz zaświadczenia o przyjęciu sprzętu (jeżeli dotyczy).</w:t>
            </w:r>
          </w:p>
        </w:tc>
        <w:tc>
          <w:tcPr>
            <w:tcW w:w="3757" w:type="dxa"/>
          </w:tcPr>
          <w:p w14:paraId="118B7AD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F4DD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2D8DB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45E5CD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1D779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</w:tbl>
    <w:p w14:paraId="2DD77650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20FD5B16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0027D1"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 w:rsidR="000027D1"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7777777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0B91C131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" w:name="_Toc18481996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1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A40BA17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Mikroskop fluorescencyjny do obrazowania w wysokiej rozdzielczości 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5B6FC70" w14:textId="7893886A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7FF4622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777777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85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424280">
        <w:trPr>
          <w:trHeight w:val="1933"/>
          <w:jc w:val="center"/>
        </w:trPr>
        <w:tc>
          <w:tcPr>
            <w:tcW w:w="67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13E089EE" w14:textId="4915BAEA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27D1">
              <w:rPr>
                <w:rFonts w:asciiTheme="minorHAnsi" w:hAnsiTheme="minorHAnsi" w:cstheme="minorHAnsi"/>
                <w:sz w:val="22"/>
                <w:szCs w:val="22"/>
              </w:rPr>
              <w:t>Mikroskop fluorescencyjny do obrazowania w wysokiej rozdzielczości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5D9D1391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4538"/>
        <w:gridCol w:w="4034"/>
      </w:tblGrid>
      <w:tr w:rsidR="00742610" w:rsidRPr="00742610" w14:paraId="6B63AD6F" w14:textId="77777777" w:rsidTr="00EB4A46">
        <w:tc>
          <w:tcPr>
            <w:tcW w:w="5310" w:type="dxa"/>
            <w:gridSpan w:val="2"/>
          </w:tcPr>
          <w:p w14:paraId="3D20529E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757" w:type="dxa"/>
          </w:tcPr>
          <w:p w14:paraId="1C0E4B19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42610" w:rsidRPr="00742610" w14:paraId="54C1C93D" w14:textId="77777777" w:rsidTr="00EB4A46">
        <w:tc>
          <w:tcPr>
            <w:tcW w:w="9067" w:type="dxa"/>
            <w:gridSpan w:val="3"/>
          </w:tcPr>
          <w:p w14:paraId="6A0173BB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742610" w:rsidRPr="00742610" w14:paraId="4DE15C0B" w14:textId="77777777" w:rsidTr="00EB4A46">
        <w:tc>
          <w:tcPr>
            <w:tcW w:w="495" w:type="dxa"/>
          </w:tcPr>
          <w:p w14:paraId="2952101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C40F20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Mikroskop na statywie odwróconym, w pełni zmotoryzowany, w tym wbudowany w mikroskop napęd w osi Z o kroku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mniejszym, min. 6-pozycyjny rewolwer na obiektywy i min. 6-pozycyjne koło kostek filtrowych oraz panel dotykowy do sterowania mikroskopem. Zasilacz mikroskopu zewnętrzny.</w:t>
            </w:r>
          </w:p>
        </w:tc>
        <w:tc>
          <w:tcPr>
            <w:tcW w:w="3757" w:type="dxa"/>
          </w:tcPr>
          <w:p w14:paraId="72924AB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4A1E1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70FB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6758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…..................................................................</w:t>
            </w:r>
          </w:p>
          <w:p w14:paraId="77BDF80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 xml:space="preserve">producent / model / nr </w:t>
            </w:r>
            <w:proofErr w:type="spellStart"/>
            <w:r w:rsidRPr="00742610">
              <w:rPr>
                <w:rFonts w:cs="Calibri"/>
                <w:sz w:val="22"/>
                <w:szCs w:val="22"/>
                <w:lang w:val="en-US"/>
              </w:rPr>
              <w:t>seryjny</w:t>
            </w:r>
            <w:proofErr w:type="spellEnd"/>
          </w:p>
        </w:tc>
      </w:tr>
      <w:tr w:rsidR="00742610" w:rsidRPr="00742610" w14:paraId="69113742" w14:textId="77777777" w:rsidTr="00EB4A46">
        <w:tc>
          <w:tcPr>
            <w:tcW w:w="495" w:type="dxa"/>
          </w:tcPr>
          <w:p w14:paraId="5994E5B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2. </w:t>
            </w:r>
          </w:p>
        </w:tc>
        <w:tc>
          <w:tcPr>
            <w:tcW w:w="4815" w:type="dxa"/>
          </w:tcPr>
          <w:p w14:paraId="403C8D0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Światło przechodzące LED lub halogenowe, regulacja mocy, zmotoryzowana przesłona, kondensor suchy o aperturze min 0.55, przysłona polowa, przysłona aperturowa, pełna optyka DIC do obiektywów o powiększeniach 20x - 100x.</w:t>
            </w:r>
          </w:p>
        </w:tc>
        <w:tc>
          <w:tcPr>
            <w:tcW w:w="3757" w:type="dxa"/>
          </w:tcPr>
          <w:p w14:paraId="6DFACAD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4556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406F6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A23C3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3053815" w14:textId="77777777" w:rsidTr="00EB4A46">
        <w:tc>
          <w:tcPr>
            <w:tcW w:w="495" w:type="dxa"/>
          </w:tcPr>
          <w:p w14:paraId="5481CCA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1295B95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Co najmniej 6-pozycyjne koło kostek filtrowych wyposażone w kostki z filtrami do następujących kanałów spektralnych: </w:t>
            </w:r>
            <w:r w:rsidRPr="00742610">
              <w:rPr>
                <w:rFonts w:cs="Calibri"/>
                <w:sz w:val="22"/>
                <w:szCs w:val="22"/>
              </w:rPr>
              <w:br/>
              <w:t>1) obligatoryjna pusta pozycja,</w:t>
            </w:r>
            <w:r w:rsidRPr="00742610">
              <w:rPr>
                <w:rFonts w:cs="Calibri"/>
                <w:sz w:val="22"/>
                <w:szCs w:val="22"/>
              </w:rPr>
              <w:br/>
              <w:t>2) zestaw DAPI/GFP/Cy3 do podglądu,</w:t>
            </w:r>
          </w:p>
          <w:p w14:paraId="14F3930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3) zestaw czteropasmowy DAPI/GFP/Cy3/Cy5 do obrazowania,</w:t>
            </w:r>
          </w:p>
          <w:p w14:paraId="5F5B256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zestaw trójpasmowy DAPI/GFP (495-525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)/Cy5 do obrazowania,</w:t>
            </w:r>
          </w:p>
          <w:p w14:paraId="46B7391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5) zestaw dwupasmowy GFP(495-550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)/Cy3 do obrazowania,</w:t>
            </w:r>
          </w:p>
          <w:p w14:paraId="7E16CCB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6) zestaw dwupasmowy DAPI/Cy5 do obrazowania.</w:t>
            </w:r>
          </w:p>
        </w:tc>
        <w:tc>
          <w:tcPr>
            <w:tcW w:w="3757" w:type="dxa"/>
          </w:tcPr>
          <w:p w14:paraId="4BB7CD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56D6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F68F80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00287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61E3E9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54186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237D5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5FB6A1E" w14:textId="77777777" w:rsidTr="00EB4A46">
        <w:tc>
          <w:tcPr>
            <w:tcW w:w="495" w:type="dxa"/>
          </w:tcPr>
          <w:p w14:paraId="6A454F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7FFA6D9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Obiektywy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parfokalne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 następujących parametrach (powiększenie, imersja, min apertura numeryczna/min odległość robocza/informacje dodatkowe):</w:t>
            </w:r>
            <w:r w:rsidRPr="00742610">
              <w:rPr>
                <w:rFonts w:cs="Calibri"/>
                <w:sz w:val="22"/>
                <w:szCs w:val="22"/>
              </w:rPr>
              <w:br/>
              <w:t xml:space="preserve">1.) 4-5x,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0.16, odległość robocza 18 mm, achromatyczny, fluorytowy;</w:t>
            </w:r>
          </w:p>
          <w:p w14:paraId="454C608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2.) 10x,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0.45, odległość robocza 2 mm, apochromatyczny;</w:t>
            </w:r>
          </w:p>
          <w:p w14:paraId="1E1FE6F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3.) 20x,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0.8, odległość robocza 0.55 mm, apochromatyczny;</w:t>
            </w:r>
          </w:p>
          <w:p w14:paraId="48EBABD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4.) 40x, imersja wodna, NA 1.2, odległość robocza 0.28 mm, apochromatyczny z pierścieniem korekcyjnym na grubość szkiełka;</w:t>
            </w:r>
          </w:p>
          <w:p w14:paraId="142BBCA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5.) 60-63x, imersja olejowa, NA 1.4, odległość robocza 0.19 mm, apochromatyczny;</w:t>
            </w:r>
          </w:p>
          <w:p w14:paraId="6CF14E4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6.) 100x, imersja olejowa, NA 1.46, odległość robocza 0.11 mm, apochromatyczny.</w:t>
            </w:r>
          </w:p>
        </w:tc>
        <w:tc>
          <w:tcPr>
            <w:tcW w:w="3757" w:type="dxa"/>
          </w:tcPr>
          <w:p w14:paraId="0055AE9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21705B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842D5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03D68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949B79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C15A8D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9E25626" w14:textId="77777777" w:rsidTr="00EB4A46">
        <w:tc>
          <w:tcPr>
            <w:tcW w:w="495" w:type="dxa"/>
          </w:tcPr>
          <w:p w14:paraId="0922E03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1A002C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automatycznego obniżania i podnoszenia obiektywów do płaszczyzny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fokalnej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celu zmiany preparatu.</w:t>
            </w:r>
          </w:p>
        </w:tc>
        <w:tc>
          <w:tcPr>
            <w:tcW w:w="3757" w:type="dxa"/>
          </w:tcPr>
          <w:p w14:paraId="13C7064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549081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DC857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3135ABB" w14:textId="77777777" w:rsidTr="00EB4A46">
        <w:tc>
          <w:tcPr>
            <w:tcW w:w="495" w:type="dxa"/>
          </w:tcPr>
          <w:p w14:paraId="3B0FC00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6647A12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Tubus binokularowy, nachylenie 45º, regulowany odstęp źrenic. Okulary o powiększeniu 10x, regulacji dioptrażu i liczbie polowej FN co najmniej 22.</w:t>
            </w:r>
          </w:p>
        </w:tc>
        <w:tc>
          <w:tcPr>
            <w:tcW w:w="3757" w:type="dxa"/>
          </w:tcPr>
          <w:p w14:paraId="64FEBE6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DBF9D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10DA22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113E97" w14:textId="77777777" w:rsidTr="00EB4A46">
        <w:tc>
          <w:tcPr>
            <w:tcW w:w="495" w:type="dxa"/>
          </w:tcPr>
          <w:p w14:paraId="788CB59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7. </w:t>
            </w:r>
          </w:p>
        </w:tc>
        <w:tc>
          <w:tcPr>
            <w:tcW w:w="4815" w:type="dxa"/>
          </w:tcPr>
          <w:p w14:paraId="491F2CC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742610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sprzętowy oparty na odbiciu światła lasera lub LED w paśmie bliskiej podczerwieni, kompatybilny z obiektywami o powiększeniach 10x-100x.</w:t>
            </w:r>
          </w:p>
        </w:tc>
        <w:tc>
          <w:tcPr>
            <w:tcW w:w="3757" w:type="dxa"/>
          </w:tcPr>
          <w:p w14:paraId="4C05E71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7E856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5D01DB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D80ECC5" w14:textId="77777777" w:rsidTr="00EB4A46">
        <w:tc>
          <w:tcPr>
            <w:tcW w:w="495" w:type="dxa"/>
          </w:tcPr>
          <w:p w14:paraId="7C9AEE6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8. </w:t>
            </w:r>
          </w:p>
        </w:tc>
        <w:tc>
          <w:tcPr>
            <w:tcW w:w="4815" w:type="dxa"/>
          </w:tcPr>
          <w:p w14:paraId="5EB91DE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Napęd piezo w osi Z. Zasięg 500 mikronów. Krok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mniejszy. Możliwość łatwego montażu/demontażu na stoliku mikroskopowym XY.</w:t>
            </w:r>
          </w:p>
        </w:tc>
        <w:tc>
          <w:tcPr>
            <w:tcW w:w="3757" w:type="dxa"/>
          </w:tcPr>
          <w:p w14:paraId="7EBC95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BE9D5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2A70B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A90AB35" w14:textId="77777777" w:rsidTr="00EB4A46">
        <w:tc>
          <w:tcPr>
            <w:tcW w:w="495" w:type="dxa"/>
          </w:tcPr>
          <w:p w14:paraId="1608167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5" w:type="dxa"/>
          </w:tcPr>
          <w:p w14:paraId="4F527EF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stolik mikroskopowy do przesuwu XY o zakresie co najmniej 120 x 80 mm,  z możliwością włożenia insertów, o których mowa w pkt 10 poniżej. Rozdzielczość stolika 0.05 µm, dokładność 1 µm, powtarzalność 1 µm.</w:t>
            </w:r>
          </w:p>
        </w:tc>
        <w:tc>
          <w:tcPr>
            <w:tcW w:w="3757" w:type="dxa"/>
          </w:tcPr>
          <w:p w14:paraId="2ADE8CB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CA57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82004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5074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36B264C" w14:textId="77777777" w:rsidTr="00EB4A46">
        <w:tc>
          <w:tcPr>
            <w:tcW w:w="495" w:type="dxa"/>
          </w:tcPr>
          <w:p w14:paraId="2B04F00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5" w:type="dxa"/>
          </w:tcPr>
          <w:p w14:paraId="7778822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Insert do stolika XY na płytki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wielodołkowe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insert do stolika XY uniwersalny na slajdy 1x3”,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labteki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i szalki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35 mm oraz insert grzewczy (z możliwością podgrzewania i utrzymywania temperatury 37ºC +/- 5ºC) na preparaty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labtek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6526BF1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A7D4E1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4298A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8B0F2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760B0C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7CDC311" w14:textId="77777777" w:rsidTr="00EB4A46">
        <w:tc>
          <w:tcPr>
            <w:tcW w:w="495" w:type="dxa"/>
          </w:tcPr>
          <w:p w14:paraId="70A9278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5" w:type="dxa"/>
          </w:tcPr>
          <w:p w14:paraId="245EFC1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automatycznej imersji wodnej dla obiektywu wodnego 40x/1.2 (wymienionego w sekcji I pkt 4).</w:t>
            </w:r>
          </w:p>
        </w:tc>
        <w:tc>
          <w:tcPr>
            <w:tcW w:w="3757" w:type="dxa"/>
          </w:tcPr>
          <w:p w14:paraId="6AFA4DF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F8E7C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84C726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BF38A49" w14:textId="77777777" w:rsidTr="00EB4A46">
        <w:tc>
          <w:tcPr>
            <w:tcW w:w="495" w:type="dxa"/>
          </w:tcPr>
          <w:p w14:paraId="5BC1415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815" w:type="dxa"/>
          </w:tcPr>
          <w:p w14:paraId="1FF54CA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Zmotoryzowane lustro przełączające światło emisji na tubus binokularowy, skaner konfokalny i dodatkowy port mikroskopu.</w:t>
            </w:r>
          </w:p>
        </w:tc>
        <w:tc>
          <w:tcPr>
            <w:tcW w:w="3757" w:type="dxa"/>
          </w:tcPr>
          <w:p w14:paraId="208966A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34B87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B9486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51A9D55" w14:textId="77777777" w:rsidTr="00EB4A46">
        <w:tc>
          <w:tcPr>
            <w:tcW w:w="495" w:type="dxa"/>
          </w:tcPr>
          <w:p w14:paraId="690CC69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815" w:type="dxa"/>
          </w:tcPr>
          <w:p w14:paraId="2A2B984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zmieniacz powiększenia pomiędzy 1x a 1.5-1.6x wbudowany w mikroskop.</w:t>
            </w:r>
          </w:p>
        </w:tc>
        <w:tc>
          <w:tcPr>
            <w:tcW w:w="3757" w:type="dxa"/>
          </w:tcPr>
          <w:p w14:paraId="657D943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DABD33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3D247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81383B6" w14:textId="77777777" w:rsidTr="00EB4A46">
        <w:tc>
          <w:tcPr>
            <w:tcW w:w="9067" w:type="dxa"/>
            <w:gridSpan w:val="3"/>
          </w:tcPr>
          <w:p w14:paraId="39128F62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II. OŚWIETLENIE DO FLUORESCENCJI W SZEROKIM POLU</w:t>
            </w:r>
          </w:p>
        </w:tc>
      </w:tr>
      <w:tr w:rsidR="00742610" w:rsidRPr="00742610" w14:paraId="1CAD22EC" w14:textId="77777777" w:rsidTr="00EB4A46">
        <w:tc>
          <w:tcPr>
            <w:tcW w:w="495" w:type="dxa"/>
          </w:tcPr>
          <w:p w14:paraId="3FB0A02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15" w:type="dxa"/>
          </w:tcPr>
          <w:p w14:paraId="75FDCDF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Oświetlacz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halidkowy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 mocy co najmniej 120 W z regulacją natężenia oświetlenia, podłączony światłowodem do statywu mikroskopu.</w:t>
            </w:r>
          </w:p>
        </w:tc>
        <w:tc>
          <w:tcPr>
            <w:tcW w:w="3757" w:type="dxa"/>
          </w:tcPr>
          <w:p w14:paraId="24D4557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00DFF8D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595F6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EAE382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6076B17" w14:textId="77777777" w:rsidTr="00EB4A46">
        <w:tc>
          <w:tcPr>
            <w:tcW w:w="9067" w:type="dxa"/>
            <w:gridSpan w:val="3"/>
          </w:tcPr>
          <w:p w14:paraId="3921856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III. INKUBATOR SKRZYNIOWY MONTOWANY NA MIKROSKOP</w:t>
            </w:r>
          </w:p>
        </w:tc>
      </w:tr>
      <w:tr w:rsidR="00742610" w:rsidRPr="00742610" w14:paraId="6A37D2E3" w14:textId="77777777" w:rsidTr="00EB4A46">
        <w:tc>
          <w:tcPr>
            <w:tcW w:w="495" w:type="dxa"/>
          </w:tcPr>
          <w:p w14:paraId="75A4290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35C6929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Ciemny, nie przepuszczający światła inkubator skrzyniowy montowany na mikroskop w celu utrzymania temperatury na preparatach obrazowanych przyżyciowo w zakresie 30ºC-42ºC z dokładnością do 0.1ºC.</w:t>
            </w:r>
          </w:p>
        </w:tc>
        <w:tc>
          <w:tcPr>
            <w:tcW w:w="3757" w:type="dxa"/>
          </w:tcPr>
          <w:p w14:paraId="1DF2626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B4ED9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60AB4B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3C3664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9F31DF5" w14:textId="77777777" w:rsidTr="00EB4A46">
        <w:tc>
          <w:tcPr>
            <w:tcW w:w="495" w:type="dxa"/>
          </w:tcPr>
          <w:p w14:paraId="7AA23C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3CF9271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Oświetlenie LED białe/żółte wewnątrz inkubatora, włączane przez użytkownika na czas montażu preparatu.</w:t>
            </w:r>
          </w:p>
        </w:tc>
        <w:tc>
          <w:tcPr>
            <w:tcW w:w="3757" w:type="dxa"/>
          </w:tcPr>
          <w:p w14:paraId="3D5D769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9B8BD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B51BE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B4ED45D" w14:textId="77777777" w:rsidTr="00EB4A46">
        <w:tc>
          <w:tcPr>
            <w:tcW w:w="495" w:type="dxa"/>
          </w:tcPr>
          <w:p w14:paraId="4ED1019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4335EF0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zapewniający dostarczanie mieszaniny powietrza i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w stężeniu 0-10% na preparat.</w:t>
            </w:r>
          </w:p>
        </w:tc>
        <w:tc>
          <w:tcPr>
            <w:tcW w:w="3757" w:type="dxa"/>
          </w:tcPr>
          <w:p w14:paraId="07204AE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CE5FB1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DDFBC7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6338E2" w14:textId="77777777" w:rsidTr="00EB4A46">
        <w:tc>
          <w:tcPr>
            <w:tcW w:w="495" w:type="dxa"/>
          </w:tcPr>
          <w:p w14:paraId="0A35BC2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A8082E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Pokrywa na insert utrzymująca mieszaninę powietrza i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na preparacie, z wieczkiem wykonanym ze szkła, tak aby zachować kompatybilność z obrazowaniem w kontraście DIC</w:t>
            </w:r>
          </w:p>
        </w:tc>
        <w:tc>
          <w:tcPr>
            <w:tcW w:w="3757" w:type="dxa"/>
          </w:tcPr>
          <w:p w14:paraId="3F2BBEF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4A407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79889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1D9ECE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AA8A789" w14:textId="77777777" w:rsidTr="00EB4A46">
        <w:tc>
          <w:tcPr>
            <w:tcW w:w="495" w:type="dxa"/>
          </w:tcPr>
          <w:p w14:paraId="698A087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6F72EF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sterowania parametrami inkubacji (temperatura, stężenie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w mieszaninie, szybkość nawiewu) za pomocą dedykowanego panelu dotykowego lub oprogramowania zainstalowanego na komputerze do akwizycji obrazów.</w:t>
            </w:r>
          </w:p>
        </w:tc>
        <w:tc>
          <w:tcPr>
            <w:tcW w:w="3757" w:type="dxa"/>
          </w:tcPr>
          <w:p w14:paraId="274DA10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8277F1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E4408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303FA5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937A21D" w14:textId="77777777" w:rsidTr="00EB4A46">
        <w:tc>
          <w:tcPr>
            <w:tcW w:w="9067" w:type="dxa"/>
            <w:gridSpan w:val="3"/>
          </w:tcPr>
          <w:p w14:paraId="6330263B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IV. STÓŁ OPTYCZNY POD STATYW MIKROSKOPU</w:t>
            </w:r>
          </w:p>
        </w:tc>
      </w:tr>
      <w:tr w:rsidR="00742610" w:rsidRPr="00742610" w14:paraId="5ED5A49E" w14:textId="77777777" w:rsidTr="00EB4A46">
        <w:tc>
          <w:tcPr>
            <w:tcW w:w="495" w:type="dxa"/>
          </w:tcPr>
          <w:p w14:paraId="765315F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6C7E7FF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Stół optyczny z pasywnym (pompowanym ręcznie) lub aktywnym (pompowanie przez dostarczony kompresor) układem niwelowania drgań o wymiarach pozwalających na zmieszczenie całego statywu mikroskopu wraz ze skanerem konfokalnym i kamerami.</w:t>
            </w:r>
          </w:p>
        </w:tc>
        <w:tc>
          <w:tcPr>
            <w:tcW w:w="3757" w:type="dxa"/>
          </w:tcPr>
          <w:p w14:paraId="4C0116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C5533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D176BF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695683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CCB505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E32B8A7" w14:textId="77777777" w:rsidTr="00EB4A46">
        <w:tc>
          <w:tcPr>
            <w:tcW w:w="495" w:type="dxa"/>
          </w:tcPr>
          <w:p w14:paraId="4519362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733EB66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Wydajność tłumienia drgań musi być wystarczająca do uzyskiwania rozdzielczości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lepszej przy ustawieniu/umocowaniu stołu na podłodze wyłożonej płytkami terakoty.</w:t>
            </w:r>
          </w:p>
        </w:tc>
        <w:tc>
          <w:tcPr>
            <w:tcW w:w="3757" w:type="dxa"/>
          </w:tcPr>
          <w:p w14:paraId="47E8778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C3DE4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D771BF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D78CBE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74B9F36" w14:textId="77777777" w:rsidTr="00EB4A46">
        <w:tc>
          <w:tcPr>
            <w:tcW w:w="9067" w:type="dxa"/>
            <w:gridSpan w:val="3"/>
          </w:tcPr>
          <w:p w14:paraId="6AE2BBCD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V. SKANER KONFOKALNY Z DETEKTORAMI I LASERAMI</w:t>
            </w:r>
          </w:p>
        </w:tc>
      </w:tr>
      <w:tr w:rsidR="00742610" w:rsidRPr="00742610" w14:paraId="7BA17DBE" w14:textId="77777777" w:rsidTr="00EB4A46">
        <w:tc>
          <w:tcPr>
            <w:tcW w:w="495" w:type="dxa"/>
            <w:vAlign w:val="center"/>
          </w:tcPr>
          <w:p w14:paraId="4B27984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909EEC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Głowica konfokalna ze skanerem punktowym o transmisji w zakresie min. 360–1100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z możliwością doprowadzenia i sterowania min. 8 linii laserów.</w:t>
            </w:r>
          </w:p>
        </w:tc>
        <w:tc>
          <w:tcPr>
            <w:tcW w:w="3757" w:type="dxa"/>
          </w:tcPr>
          <w:p w14:paraId="1D1B16D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485DA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3D62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FF7AC8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13A5FA6" w14:textId="77777777" w:rsidTr="00EB4A46">
        <w:tc>
          <w:tcPr>
            <w:tcW w:w="495" w:type="dxa"/>
            <w:vAlign w:val="center"/>
          </w:tcPr>
          <w:p w14:paraId="7D61DAA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5" w:type="dxa"/>
          </w:tcPr>
          <w:p w14:paraId="2E0E49F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Zestaw laserów 8 laserów ciała stałego lub diodowych o długości fali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minimalnej mocy: 1)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405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537F74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445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F1605E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488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iCs/>
                <w:sz w:val="22"/>
                <w:szCs w:val="22"/>
              </w:rPr>
              <w:t>, 3</w:t>
            </w:r>
            <w:r w:rsidRPr="00742610">
              <w:rPr>
                <w:rFonts w:cs="Calibri"/>
                <w:sz w:val="22"/>
                <w:szCs w:val="22"/>
              </w:rPr>
              <w:t xml:space="preserve">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0AED683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514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50C455E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5)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543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1720812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6) 594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5507367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7) 640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10C06A4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8) 730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iCs/>
                <w:sz w:val="22"/>
                <w:szCs w:val="22"/>
              </w:rPr>
              <w:t>,</w:t>
            </w:r>
            <w:r w:rsidRPr="00742610">
              <w:rPr>
                <w:rFonts w:cs="Calibri"/>
                <w:sz w:val="22"/>
                <w:szCs w:val="22"/>
              </w:rPr>
              <w:t xml:space="preserve">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40B964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5846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A7772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F93E67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FC68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9501B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B5897F" w14:textId="77777777" w:rsidTr="00EB4A46">
        <w:tc>
          <w:tcPr>
            <w:tcW w:w="495" w:type="dxa"/>
            <w:vAlign w:val="center"/>
          </w:tcPr>
          <w:p w14:paraId="77743EB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4196E36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niezależnego, płynnego sterowania mocą wszystkich linii laserów w zakresie 0-100% oraz ich wygaszania i selekcji linii.</w:t>
            </w:r>
          </w:p>
        </w:tc>
        <w:tc>
          <w:tcPr>
            <w:tcW w:w="3757" w:type="dxa"/>
          </w:tcPr>
          <w:p w14:paraId="549E8FB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1FBC97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36C318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0C1D021" w14:textId="77777777" w:rsidTr="00EB4A46">
        <w:tc>
          <w:tcPr>
            <w:tcW w:w="495" w:type="dxa"/>
            <w:vAlign w:val="center"/>
          </w:tcPr>
          <w:p w14:paraId="2768AB7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75870EB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Zmotoryzowana w osiach XY, o płynnie regulowanej wielkości przysłona konfokalna, programowa procedura automatycznego ustawiania optymalnej pozycji przysłony konfokalnej.</w:t>
            </w:r>
          </w:p>
        </w:tc>
        <w:tc>
          <w:tcPr>
            <w:tcW w:w="3757" w:type="dxa"/>
          </w:tcPr>
          <w:p w14:paraId="594D0A9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9C9AB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1E890C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2083AB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E9D6B9" w14:textId="77777777" w:rsidTr="00EB4A46">
        <w:tc>
          <w:tcPr>
            <w:tcW w:w="495" w:type="dxa"/>
            <w:vAlign w:val="center"/>
          </w:tcPr>
          <w:p w14:paraId="065A64A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54D4D66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detekcji w zakresie 400-750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: dwa detektory typu PMT + min. 30-kanałowy detektor spektralny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GaAsP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 Możliwość jednoczesnej rejestracji wzbudzonej fluorescencji we wszystkich kanałach oraz rejestracji spektralnej z wykorzystaniem wszystkich wymienionych detektorów.</w:t>
            </w:r>
          </w:p>
        </w:tc>
        <w:tc>
          <w:tcPr>
            <w:tcW w:w="3757" w:type="dxa"/>
          </w:tcPr>
          <w:p w14:paraId="0432F96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2979E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DAED85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AD7F3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F6D22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440B131" w14:textId="77777777" w:rsidTr="00EB4A46">
        <w:tc>
          <w:tcPr>
            <w:tcW w:w="495" w:type="dxa"/>
            <w:vAlign w:val="center"/>
          </w:tcPr>
          <w:p w14:paraId="7DDF50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7B2F4B4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Dwa dodatkowe detektory dla zakresu NIR dedykowane do rejestracji sygnałów wzbudzanych za pomocą laserów 640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730 nm.</w:t>
            </w:r>
          </w:p>
        </w:tc>
        <w:tc>
          <w:tcPr>
            <w:tcW w:w="3757" w:type="dxa"/>
          </w:tcPr>
          <w:p w14:paraId="6068378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26908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827EA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B34613A" w14:textId="77777777" w:rsidTr="00EB4A46">
        <w:tc>
          <w:tcPr>
            <w:tcW w:w="495" w:type="dxa"/>
            <w:vAlign w:val="center"/>
          </w:tcPr>
          <w:p w14:paraId="20DA826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79C8E4C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Dodatkowy układ detekcji o rozdzielczości obrazowania min.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osiach X,Y oraz 350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 osi Z (metoda ISM):</w:t>
            </w:r>
          </w:p>
          <w:p w14:paraId="2AFDBE2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- detekcja z wykorzystaniem min. 30 ultraczułych detektorów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GaAsP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umożliwiająca równoległą rejestrację sygnału z punktu o średnicy maks. 0.25 AU oraz z jego otoczenia o średnicy min. 1 jednostki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Airy’ego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</w:t>
            </w:r>
          </w:p>
          <w:p w14:paraId="63757F0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- możliwość wykorzystania detektora do poprawy rozdzielczości obrazowania, poprawy stosunku sygnału do szumu, zwiększenia prędkości rejestracji oraz pomiarów dynamiki sygnałów (FCS).</w:t>
            </w:r>
          </w:p>
        </w:tc>
        <w:tc>
          <w:tcPr>
            <w:tcW w:w="3757" w:type="dxa"/>
          </w:tcPr>
          <w:p w14:paraId="2D969EE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5B1E0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C7E2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A1CA6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FDDEE7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0111A8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12B3D2E" w14:textId="77777777" w:rsidTr="00EB4A46">
        <w:tc>
          <w:tcPr>
            <w:tcW w:w="495" w:type="dxa"/>
            <w:vAlign w:val="center"/>
          </w:tcPr>
          <w:p w14:paraId="7382A4E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5" w:type="dxa"/>
          </w:tcPr>
          <w:p w14:paraId="75FDA3B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Wszystkie detektory oraz inne elementy układu detekcji fizycznie połączone ze skanerem – brak połączeń światłowodowych pomiędzy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detektorami a mikroskopem w celu uniknięcia strat sygnałów.</w:t>
            </w:r>
          </w:p>
        </w:tc>
        <w:tc>
          <w:tcPr>
            <w:tcW w:w="3757" w:type="dxa"/>
          </w:tcPr>
          <w:p w14:paraId="1E7E5C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C0BC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D08AB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0A2D0A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TAK/ NIE</w:t>
            </w:r>
          </w:p>
        </w:tc>
      </w:tr>
      <w:tr w:rsidR="00742610" w:rsidRPr="00742610" w14:paraId="77C4E506" w14:textId="77777777" w:rsidTr="00EB4A46">
        <w:tc>
          <w:tcPr>
            <w:tcW w:w="495" w:type="dxa"/>
            <w:vAlign w:val="center"/>
          </w:tcPr>
          <w:p w14:paraId="32D6F5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4815" w:type="dxa"/>
          </w:tcPr>
          <w:p w14:paraId="7B9485D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Fotopowielacz (detektor) do światła przechodzącego, niezależny od detektorów do rejestracji fluorescencji.</w:t>
            </w:r>
          </w:p>
        </w:tc>
        <w:tc>
          <w:tcPr>
            <w:tcW w:w="3757" w:type="dxa"/>
          </w:tcPr>
          <w:p w14:paraId="0BDF633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3EF2F2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9F06E5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CA36C8B" w14:textId="77777777" w:rsidTr="00EB4A46">
        <w:tc>
          <w:tcPr>
            <w:tcW w:w="495" w:type="dxa"/>
            <w:vAlign w:val="center"/>
          </w:tcPr>
          <w:p w14:paraId="579321F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5" w:type="dxa"/>
          </w:tcPr>
          <w:p w14:paraId="428A2A0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jednoczesnej rejestracji obrazów na różnych detektorach.</w:t>
            </w:r>
          </w:p>
        </w:tc>
        <w:tc>
          <w:tcPr>
            <w:tcW w:w="3757" w:type="dxa"/>
          </w:tcPr>
          <w:p w14:paraId="497B95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1F6D1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1A972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5306440" w14:textId="77777777" w:rsidTr="00EB4A46">
        <w:tc>
          <w:tcPr>
            <w:tcW w:w="495" w:type="dxa"/>
            <w:vAlign w:val="center"/>
          </w:tcPr>
          <w:p w14:paraId="4487C69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5" w:type="dxa"/>
          </w:tcPr>
          <w:p w14:paraId="27DA949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skanujący o stałej, liniowej wartości przesuwu z dwoma lustrami galwanometrycznymi oraz niezależnym układem chłodzenia, krótki czas powrotu skanera, min. 85% czasu skanowania wykorzystywane do akwizycji obrazu.</w:t>
            </w:r>
          </w:p>
        </w:tc>
        <w:tc>
          <w:tcPr>
            <w:tcW w:w="3757" w:type="dxa"/>
          </w:tcPr>
          <w:p w14:paraId="0783BA8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3988E8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EA1EDE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A99D65C" w14:textId="77777777" w:rsidTr="00EB4A46">
        <w:tc>
          <w:tcPr>
            <w:tcW w:w="495" w:type="dxa"/>
            <w:vAlign w:val="center"/>
          </w:tcPr>
          <w:p w14:paraId="3C82C10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815" w:type="dxa"/>
          </w:tcPr>
          <w:p w14:paraId="7F349C0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dowolnego obrotu układu skanującego o 360˚ z dokładnością 1˚, dowolny obrót luster galwanometrycznych bez przerywania procesu skanowania.</w:t>
            </w:r>
          </w:p>
        </w:tc>
        <w:tc>
          <w:tcPr>
            <w:tcW w:w="3757" w:type="dxa"/>
          </w:tcPr>
          <w:p w14:paraId="2051F0D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91222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4D8E9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07F9C3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0F0FDB0" w14:textId="77777777" w:rsidTr="00EB4A46">
        <w:tc>
          <w:tcPr>
            <w:tcW w:w="495" w:type="dxa"/>
            <w:vAlign w:val="center"/>
          </w:tcPr>
          <w:p w14:paraId="1AC1471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815" w:type="dxa"/>
          </w:tcPr>
          <w:p w14:paraId="03D1E6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Prędkość skanowania umożliwiająca rejestrację min. 13 ramek na sekundę przy obrazach o rozdzielczości 512x512 pikseli.</w:t>
            </w:r>
          </w:p>
        </w:tc>
        <w:tc>
          <w:tcPr>
            <w:tcW w:w="3757" w:type="dxa"/>
          </w:tcPr>
          <w:p w14:paraId="267705A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20232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EF10F9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A188F4E" w14:textId="77777777" w:rsidTr="00EB4A46">
        <w:tc>
          <w:tcPr>
            <w:tcW w:w="495" w:type="dxa"/>
            <w:vAlign w:val="center"/>
          </w:tcPr>
          <w:p w14:paraId="084101E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815" w:type="dxa"/>
          </w:tcPr>
          <w:p w14:paraId="40F216B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Dodatkowa możliwość zwiększenia prędkości skanowania poprzez skanowanie krokowe, czyli co określoną wartość linii i interpolacji danych w liniach pominiętych.</w:t>
            </w:r>
          </w:p>
        </w:tc>
        <w:tc>
          <w:tcPr>
            <w:tcW w:w="3757" w:type="dxa"/>
          </w:tcPr>
          <w:p w14:paraId="225F301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C5D8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90E712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034D09" w14:textId="77777777" w:rsidTr="00EB4A46">
        <w:tc>
          <w:tcPr>
            <w:tcW w:w="495" w:type="dxa"/>
            <w:vAlign w:val="center"/>
          </w:tcPr>
          <w:p w14:paraId="7B3E99D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815" w:type="dxa"/>
          </w:tcPr>
          <w:p w14:paraId="2BA1E7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skanujący z możliwością regulacji szybkości skanowania (min. 12 różnych nastaw prędkości).</w:t>
            </w:r>
          </w:p>
        </w:tc>
        <w:tc>
          <w:tcPr>
            <w:tcW w:w="3757" w:type="dxa"/>
          </w:tcPr>
          <w:p w14:paraId="7D3A7A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76B3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FBE3BA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59CA6D9" w14:textId="77777777" w:rsidTr="00EB4A46">
        <w:tc>
          <w:tcPr>
            <w:tcW w:w="495" w:type="dxa"/>
            <w:vAlign w:val="center"/>
          </w:tcPr>
          <w:p w14:paraId="09AF242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815" w:type="dxa"/>
          </w:tcPr>
          <w:p w14:paraId="1F0B4D8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skanowania jedno- lub dwukierunkowego.</w:t>
            </w:r>
          </w:p>
        </w:tc>
        <w:tc>
          <w:tcPr>
            <w:tcW w:w="3757" w:type="dxa"/>
          </w:tcPr>
          <w:p w14:paraId="0FAB027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89C2A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FD68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30A5BC4" w14:textId="77777777" w:rsidTr="00EB4A46">
        <w:tc>
          <w:tcPr>
            <w:tcW w:w="495" w:type="dxa"/>
            <w:vAlign w:val="center"/>
          </w:tcPr>
          <w:p w14:paraId="35B9869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17.</w:t>
            </w:r>
          </w:p>
        </w:tc>
        <w:tc>
          <w:tcPr>
            <w:tcW w:w="4815" w:type="dxa"/>
          </w:tcPr>
          <w:p w14:paraId="296DD5D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Rozdzielczość skanowania ustawiana w zakresie do 8190x8190 lub więcej pikseli.</w:t>
            </w:r>
          </w:p>
        </w:tc>
        <w:tc>
          <w:tcPr>
            <w:tcW w:w="3757" w:type="dxa"/>
          </w:tcPr>
          <w:p w14:paraId="75B1FB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808D3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B81BA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E88D8EE" w14:textId="77777777" w:rsidTr="00EB4A46">
        <w:tc>
          <w:tcPr>
            <w:tcW w:w="495" w:type="dxa"/>
            <w:vAlign w:val="center"/>
          </w:tcPr>
          <w:p w14:paraId="4F6F569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815" w:type="dxa"/>
          </w:tcPr>
          <w:p w14:paraId="7D59469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Rejestracja obrazów w trybie 8 i 16 bitowym we wszystkich kanałach (także w kanale światła przechodzącego).</w:t>
            </w:r>
          </w:p>
        </w:tc>
        <w:tc>
          <w:tcPr>
            <w:tcW w:w="3757" w:type="dxa"/>
          </w:tcPr>
          <w:p w14:paraId="64F57B4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88033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4F0A22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A53634A" w14:textId="77777777" w:rsidTr="00EB4A46">
        <w:tc>
          <w:tcPr>
            <w:tcW w:w="495" w:type="dxa"/>
            <w:vAlign w:val="center"/>
          </w:tcPr>
          <w:p w14:paraId="52F6EF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19.</w:t>
            </w:r>
          </w:p>
        </w:tc>
        <w:tc>
          <w:tcPr>
            <w:tcW w:w="4815" w:type="dxa"/>
          </w:tcPr>
          <w:p w14:paraId="664E5DC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Zoom optyczny głowicy skanującej regulowany płynnie w zakresie 0.6x – 40x przy liczbie polowej (FN) skanowanego obszaru 20 mm dla nastawy 0.6x.</w:t>
            </w:r>
          </w:p>
        </w:tc>
        <w:tc>
          <w:tcPr>
            <w:tcW w:w="3757" w:type="dxa"/>
          </w:tcPr>
          <w:p w14:paraId="676FC30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99BE6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62B68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5AC2039" w14:textId="77777777" w:rsidTr="00EB4A46">
        <w:tc>
          <w:tcPr>
            <w:tcW w:w="495" w:type="dxa"/>
            <w:vAlign w:val="center"/>
          </w:tcPr>
          <w:p w14:paraId="2C14E1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20.</w:t>
            </w:r>
          </w:p>
        </w:tc>
        <w:tc>
          <w:tcPr>
            <w:tcW w:w="4815" w:type="dxa"/>
          </w:tcPr>
          <w:p w14:paraId="381620D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Tryb skanowania równoległego oraz sekwencyjnego, umożliwiający rejestrację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wielokanałową (możliwość podglądu wszystkich kanałów oraz ich nałożenia).</w:t>
            </w:r>
          </w:p>
        </w:tc>
        <w:tc>
          <w:tcPr>
            <w:tcW w:w="3757" w:type="dxa"/>
          </w:tcPr>
          <w:p w14:paraId="43F7E9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C2A8F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ED969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C81824B" w14:textId="77777777" w:rsidTr="00EB4A46">
        <w:tc>
          <w:tcPr>
            <w:tcW w:w="495" w:type="dxa"/>
            <w:vAlign w:val="center"/>
          </w:tcPr>
          <w:p w14:paraId="675D2C4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21.</w:t>
            </w:r>
          </w:p>
        </w:tc>
        <w:tc>
          <w:tcPr>
            <w:tcW w:w="4815" w:type="dxa"/>
          </w:tcPr>
          <w:p w14:paraId="7C77BC0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Tryby skanowania: linie oraz krzywe o dowolnym kształcie, obrazy dwuwymiarowe w osiach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yz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obrazy trójwymiarowe w osiach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xyz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wszystkie te kombinacje dodatkowo rejestrowane w sekwencjach czasowych.</w:t>
            </w:r>
          </w:p>
        </w:tc>
        <w:tc>
          <w:tcPr>
            <w:tcW w:w="3757" w:type="dxa"/>
          </w:tcPr>
          <w:p w14:paraId="187694B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3427B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E38A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B4F566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DB24EA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769CB93" w14:textId="77777777" w:rsidTr="00EB4A46">
        <w:tc>
          <w:tcPr>
            <w:tcW w:w="495" w:type="dxa"/>
            <w:vAlign w:val="center"/>
          </w:tcPr>
          <w:p w14:paraId="2F702E3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22.</w:t>
            </w:r>
          </w:p>
        </w:tc>
        <w:tc>
          <w:tcPr>
            <w:tcW w:w="4815" w:type="dxa"/>
          </w:tcPr>
          <w:p w14:paraId="7DAAE6C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definiowania sekwencji czasowych z opcją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fotoaktywacji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fotowypalania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(pojedynczego lub sekwencyjnie powtarzającego się) w dowolnym obszarze, dowolną linią lasera, z dowolną mocą.</w:t>
            </w:r>
          </w:p>
        </w:tc>
        <w:tc>
          <w:tcPr>
            <w:tcW w:w="3757" w:type="dxa"/>
          </w:tcPr>
          <w:p w14:paraId="20651DF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3C52B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3F291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17A6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411B475" w14:textId="77777777" w:rsidTr="00EB4A46">
        <w:tc>
          <w:tcPr>
            <w:tcW w:w="495" w:type="dxa"/>
            <w:vAlign w:val="center"/>
          </w:tcPr>
          <w:p w14:paraId="20B384F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23.</w:t>
            </w:r>
          </w:p>
        </w:tc>
        <w:tc>
          <w:tcPr>
            <w:tcW w:w="4815" w:type="dxa"/>
          </w:tcPr>
          <w:p w14:paraId="2200EB4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Detekcja spektralna z możliwością jednoczesnego wykorzystania wszystkich detektorów, nastawiana z dokładnością min. 3 nm.</w:t>
            </w:r>
          </w:p>
        </w:tc>
        <w:tc>
          <w:tcPr>
            <w:tcW w:w="3757" w:type="dxa"/>
          </w:tcPr>
          <w:p w14:paraId="184E935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77C3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280D9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6F8747" w14:textId="77777777" w:rsidTr="00EB4A46">
        <w:tc>
          <w:tcPr>
            <w:tcW w:w="495" w:type="dxa"/>
            <w:vAlign w:val="center"/>
          </w:tcPr>
          <w:p w14:paraId="7644D61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24.</w:t>
            </w:r>
          </w:p>
        </w:tc>
        <w:tc>
          <w:tcPr>
            <w:tcW w:w="4815" w:type="dxa"/>
          </w:tcPr>
          <w:p w14:paraId="49D5947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automatycznej kompensacji zmian jasności podczas rejestracji obrazów 3D, poprzez regulację intensywności wykorzystywanej mocy laserów lub czułości detektorów wraz ze zmianą w osi Z.</w:t>
            </w:r>
          </w:p>
        </w:tc>
        <w:tc>
          <w:tcPr>
            <w:tcW w:w="3757" w:type="dxa"/>
          </w:tcPr>
          <w:p w14:paraId="21AE1D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F9BA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138500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86316D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059881D" w14:textId="77777777" w:rsidTr="00EB4A46">
        <w:tc>
          <w:tcPr>
            <w:tcW w:w="495" w:type="dxa"/>
            <w:vAlign w:val="center"/>
          </w:tcPr>
          <w:p w14:paraId="1DA57FF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25.</w:t>
            </w:r>
          </w:p>
        </w:tc>
        <w:tc>
          <w:tcPr>
            <w:tcW w:w="4815" w:type="dxa"/>
          </w:tcPr>
          <w:p w14:paraId="712A0F8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Dowolnie definiowany kształt obszarów, w których odbywa się skanowanie, odwzorowywany z dokładnością piksela (przy skanowaniu kilku obszarów, możliwość wyboru różnych mocy i linii laserów).</w:t>
            </w:r>
          </w:p>
        </w:tc>
        <w:tc>
          <w:tcPr>
            <w:tcW w:w="3757" w:type="dxa"/>
          </w:tcPr>
          <w:p w14:paraId="75A272C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4191F5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D3521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00163A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67ECB1" w14:textId="77777777" w:rsidTr="00EB4A46">
        <w:tc>
          <w:tcPr>
            <w:tcW w:w="495" w:type="dxa"/>
            <w:vAlign w:val="center"/>
          </w:tcPr>
          <w:p w14:paraId="15C7AE1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26.</w:t>
            </w:r>
          </w:p>
        </w:tc>
        <w:tc>
          <w:tcPr>
            <w:tcW w:w="4815" w:type="dxa"/>
          </w:tcPr>
          <w:p w14:paraId="286DED6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Wszystkie parametry głowicy skanującej ustawiane automatycznie oraz zapisywane wraz z rejestrowanym obrazem.</w:t>
            </w:r>
          </w:p>
        </w:tc>
        <w:tc>
          <w:tcPr>
            <w:tcW w:w="3757" w:type="dxa"/>
          </w:tcPr>
          <w:p w14:paraId="1C38CA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C4354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3CA3E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D7DB9DA" w14:textId="77777777" w:rsidTr="00EB4A46">
        <w:tc>
          <w:tcPr>
            <w:tcW w:w="495" w:type="dxa"/>
            <w:vAlign w:val="center"/>
          </w:tcPr>
          <w:p w14:paraId="79F0291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27.</w:t>
            </w:r>
          </w:p>
        </w:tc>
        <w:tc>
          <w:tcPr>
            <w:tcW w:w="4815" w:type="dxa"/>
          </w:tcPr>
          <w:p w14:paraId="0D65AC6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Sterowanie systemem skanującym poprzez niezależną od komputera elektronikę pracującą w czasie rzeczywistym (możliwość niezależnej rejestracji obrazu oraz analizy wcześniej zapisanych danych).</w:t>
            </w:r>
          </w:p>
        </w:tc>
        <w:tc>
          <w:tcPr>
            <w:tcW w:w="3757" w:type="dxa"/>
          </w:tcPr>
          <w:p w14:paraId="1092C84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1AFB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25B8D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2FF9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C2AE23E" w14:textId="77777777" w:rsidTr="00EB4A46">
        <w:tc>
          <w:tcPr>
            <w:tcW w:w="9067" w:type="dxa"/>
            <w:gridSpan w:val="3"/>
          </w:tcPr>
          <w:p w14:paraId="4B4FB6F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VI. MODUŁ DO REJESTRACJI SUPER-ROZDZIELCZYCH Z KAMERAMI I LASERAMI</w:t>
            </w:r>
          </w:p>
        </w:tc>
      </w:tr>
      <w:tr w:rsidR="00742610" w:rsidRPr="00742610" w14:paraId="1270C395" w14:textId="77777777" w:rsidTr="00EB4A46">
        <w:tc>
          <w:tcPr>
            <w:tcW w:w="495" w:type="dxa"/>
          </w:tcPr>
          <w:p w14:paraId="24364D6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52450D7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obrazowania super-rozdzielczego typu SIM (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structured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illumination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microscopy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 z oświetleniem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lattice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SIM”; preparat jest wielokrotnie oświetlany punktowo bez konieczności zastosowania mechanicznej siatki dyfrakcyjnej i jej rotacji; uzyskiwana rozdzielczość w XY ma wynosić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(60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XY i 200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 Z po obróbce w załączonym oprogramowaniu).</w:t>
            </w:r>
          </w:p>
        </w:tc>
        <w:tc>
          <w:tcPr>
            <w:tcW w:w="3757" w:type="dxa"/>
          </w:tcPr>
          <w:p w14:paraId="3E2250E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87142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1DBCC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1E0854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D668E5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BC3ABAF" w14:textId="77777777" w:rsidTr="00EB4A46">
        <w:tc>
          <w:tcPr>
            <w:tcW w:w="495" w:type="dxa"/>
          </w:tcPr>
          <w:p w14:paraId="0B0BE2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5" w:type="dxa"/>
          </w:tcPr>
          <w:p w14:paraId="61F76B8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obrazowania super-rozdzielczego typu SMLM (stochastyczna mikroskopia super-rozdzielcza lokalizacji pojedynczych molekuł) - technologia umożliwiająca obrazowanie z rozdzielczością min. 20-30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osiach XY oraz 50-80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 Z.</w:t>
            </w:r>
          </w:p>
        </w:tc>
        <w:tc>
          <w:tcPr>
            <w:tcW w:w="3757" w:type="dxa"/>
          </w:tcPr>
          <w:p w14:paraId="6BE4721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FA56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FDF78D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2BAF9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FB10E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4FE5A30" w14:textId="77777777" w:rsidTr="00EB4A46">
        <w:tc>
          <w:tcPr>
            <w:tcW w:w="495" w:type="dxa"/>
          </w:tcPr>
          <w:p w14:paraId="5C9E1C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38B983F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Zestaw 4 laserów ciała stałego lub diodowych o długości fali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40079C0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EF98C7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488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468E75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561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623E28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640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05A5C75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DE327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421C5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457EF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25536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268C5A8" w14:textId="77777777" w:rsidTr="00EB4A46">
        <w:tc>
          <w:tcPr>
            <w:tcW w:w="495" w:type="dxa"/>
          </w:tcPr>
          <w:p w14:paraId="7CD691E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EA7C95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Trzy tryby pracy z wysokoaperturowymi obiektywami: w pełni zmotoryzowana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epifluorescencja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(EPI), arkusz optyczny (HILO) oraz oświetlenie całkowitego wewnętrznego odbicia (TIRF) z wykorzystaniem wszystkich 4 długości fali światła; zmotoryzowana regulacja kąta TIRF.</w:t>
            </w:r>
          </w:p>
        </w:tc>
        <w:tc>
          <w:tcPr>
            <w:tcW w:w="3757" w:type="dxa"/>
          </w:tcPr>
          <w:p w14:paraId="15E416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2CE07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6ABB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46E511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72A721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9B157E3" w14:textId="77777777" w:rsidTr="00EB4A46">
        <w:tc>
          <w:tcPr>
            <w:tcW w:w="495" w:type="dxa"/>
          </w:tcPr>
          <w:p w14:paraId="6873B94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  <w:vAlign w:val="center"/>
          </w:tcPr>
          <w:p w14:paraId="3A981E0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 sztuki identycznych kamer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 matrycami wykonanymi w technologii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back-illuminated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”, wydajność kwantowa dla optymalnej długości fali 95%, układ chłodzenia matrycy, rozmiar piksela 6.5 µm, liczba pikseli w każdej osi &gt;=2300, szybkość rejestracji 85 pełnych klatek na sekundę, zakres dynamiki matrycy 21,000:1.</w:t>
            </w:r>
          </w:p>
        </w:tc>
        <w:tc>
          <w:tcPr>
            <w:tcW w:w="3757" w:type="dxa"/>
          </w:tcPr>
          <w:p w14:paraId="78C3E93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ED6256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8653B7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EA7A2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010A5B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05D12DD" w14:textId="77777777" w:rsidTr="00EB4A46">
        <w:tc>
          <w:tcPr>
            <w:tcW w:w="495" w:type="dxa"/>
          </w:tcPr>
          <w:p w14:paraId="7385581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5D92104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478823A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CCBA02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ACC72C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A78E39F" w14:textId="77777777" w:rsidTr="00EB4A46">
        <w:tc>
          <w:tcPr>
            <w:tcW w:w="495" w:type="dxa"/>
          </w:tcPr>
          <w:p w14:paraId="1DA993C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0D9838C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Dzielnik światła na dwie kamery ze zmotoryzowanym uchwytem filtrów na dwie kostki z filtrami: 1) lustro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dichroiczne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LP 560 i dwa filtry emisyjne DAPI+GFP oraz Cy3+Cy5, </w:t>
            </w:r>
          </w:p>
          <w:p w14:paraId="23C6F63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lustro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dichroiczne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BP490-560/LP640 i dwa filtry emisyjne DAPI+Cy3+Cy7 oraz GFP+Cy5.</w:t>
            </w:r>
          </w:p>
        </w:tc>
        <w:tc>
          <w:tcPr>
            <w:tcW w:w="3757" w:type="dxa"/>
          </w:tcPr>
          <w:p w14:paraId="22DFB61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58F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EDE9A8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CDBE1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FB36E79" w14:textId="77777777" w:rsidTr="00EB4A46">
        <w:tc>
          <w:tcPr>
            <w:tcW w:w="495" w:type="dxa"/>
          </w:tcPr>
          <w:p w14:paraId="0AC1469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5" w:type="dxa"/>
          </w:tcPr>
          <w:p w14:paraId="33BEFEF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sprzętowej lub programowej rejestracji przestrzennej (tj. złożenia bez przesunięć) obrazów zebranych na obydwu kamerach.</w:t>
            </w:r>
          </w:p>
        </w:tc>
        <w:tc>
          <w:tcPr>
            <w:tcW w:w="3757" w:type="dxa"/>
          </w:tcPr>
          <w:p w14:paraId="4148A6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15E88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28768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5F51F48" w14:textId="77777777" w:rsidTr="00EB4A46">
        <w:tc>
          <w:tcPr>
            <w:tcW w:w="9067" w:type="dxa"/>
            <w:gridSpan w:val="3"/>
          </w:tcPr>
          <w:p w14:paraId="71A1C450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VII. KOMPUTER DO AKWIZYCJI OBRAZÓW I OPROGRAMOWANIE</w:t>
            </w:r>
          </w:p>
        </w:tc>
      </w:tr>
      <w:tr w:rsidR="00742610" w:rsidRPr="00742610" w14:paraId="725D4E39" w14:textId="77777777" w:rsidTr="00EB4A46">
        <w:tc>
          <w:tcPr>
            <w:tcW w:w="495" w:type="dxa"/>
          </w:tcPr>
          <w:p w14:paraId="07BDEE7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1C73096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Komputer do akwizycji obrazów, 1 sztuka, z monitorem i systemem operacyjnym zainstalowanym w wersji angielskiej co najmniej MS Windows 10/11 Professional lub równoważny i kompatybilny z innymi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standardowymi programami środowiska Microsoft Windows (parametry równoważności dla systemu Windows 10/11 znajdują się poniżej), o następujących parametrach minimalnych:</w:t>
            </w:r>
          </w:p>
          <w:p w14:paraId="043B8B29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2 TB na system/programy na dysku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 </w:t>
            </w:r>
          </w:p>
          <w:p w14:paraId="7B564ADB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8 TB na SWAP i/lub dane do szybkiego dostępu na dyskach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</w:t>
            </w:r>
          </w:p>
          <w:p w14:paraId="38829EC8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Partycja na dane w macierzy RAID10 o wielkości co najmniej 2x12 TB;</w:t>
            </w:r>
          </w:p>
          <w:p w14:paraId="061235CD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03A6B678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DB2C78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E9D46C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2B13E1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54A81DF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5091B71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0129AF9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74223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7F5B919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76EC8B2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6BA3D7A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94CBD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C9E5B83" w14:textId="77777777" w:rsidTr="00EB4A46">
        <w:tc>
          <w:tcPr>
            <w:tcW w:w="495" w:type="dxa"/>
          </w:tcPr>
          <w:p w14:paraId="008ECD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5" w:type="dxa"/>
          </w:tcPr>
          <w:p w14:paraId="0168DE3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Oprogramowanie do akwizycji obrazów i wstępnej analizy danych (licencja bezterminowa) o następującej funkcjonalności:</w:t>
            </w:r>
          </w:p>
          <w:p w14:paraId="2F21F319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funkcja zapisywania istotnych parametrów skanowania wraz z obrazem, możliwość automatycznego odtwarzania tych parametrów,</w:t>
            </w:r>
          </w:p>
          <w:p w14:paraId="4477C282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rejestracji stosów obrazów w osi Z, sekwencji czasowych, składania obrazów w jeden duży obraz (mozaika), rejestrowania obiektów z różnymi parametrami skanowania w ramach tego samego pomiaru, możliwość nakładania obrazów tego samego obiektu rejestrowanych różnymi obiektywami w ramach tego samego projektu,</w:t>
            </w:r>
          </w:p>
          <w:p w14:paraId="416DDE2A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pełna obsługa mikroskopu, głowicy skanującej i układu super-rozdzielczego (ISM, SIM, SMLM) z poziomu jednego oprogramowania,</w:t>
            </w:r>
          </w:p>
          <w:p w14:paraId="2EF0C6D4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obróbka surowych danych uzyskanych za pomocą technik ISM, SIM i SMLM do wysokorozdzielczych obrazów,</w:t>
            </w:r>
          </w:p>
          <w:p w14:paraId="66087720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prezentacja obrazu w skali szarości,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pseudokolorach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skalach barwnych,</w:t>
            </w:r>
          </w:p>
          <w:p w14:paraId="6DCEE4BC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rekonstrukcja i animacja 3D,</w:t>
            </w:r>
          </w:p>
          <w:p w14:paraId="3529DF88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intensywności świecenia wzdłuż dowolnej krzywej, pomiary średniej intensywności świecenia z dowolnie wybranego obszaru,</w:t>
            </w:r>
          </w:p>
          <w:p w14:paraId="22713927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zmian intensywności świecenia w czasie, w wybranym obszarze,</w:t>
            </w:r>
          </w:p>
          <w:p w14:paraId="6CAA515A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pakiet do analizy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sygnałów z możliwością podglądu nakładających się punktów na obrazie oryginalnym, wykres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dane liczbowe z możliwością eksportu,</w:t>
            </w:r>
          </w:p>
          <w:p w14:paraId="5CFFCEC6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pakiet „channel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unmixing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do programowego separowania sygnałów o nakładających się widmach,</w:t>
            </w:r>
          </w:p>
          <w:p w14:paraId="5CAC5D1E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pakiet umożliwiający rejestracje w czasie, z możliwością definiowania częstotliwości akwizycji obrazu,</w:t>
            </w:r>
          </w:p>
          <w:p w14:paraId="5B7D23E9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geometryczne (odległość, obwód), nanoszenie skali, opisów, wskaźników itp.,</w:t>
            </w:r>
          </w:p>
          <w:p w14:paraId="6AD77D94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eksportu danych do powszechnie wykorzystywanych formatów co najmniej TIFF, OME-TIFF, jpg,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bmp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avi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mov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</w:t>
            </w:r>
          </w:p>
          <w:p w14:paraId="67F99218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darmowe oprogramowanie dla dowolnej ilości użytkowników umożliwiające pracę z bazą danych obrazowych zarejestrowanych przy pomocy mikroskopu, odtwarzanie animacji (3D, 4D), nakładanie opisów i wskaźników, rzeczywista skala, pomiary interaktywne, import oraz export danych, funkcja drukowania.</w:t>
            </w:r>
          </w:p>
        </w:tc>
        <w:tc>
          <w:tcPr>
            <w:tcW w:w="3757" w:type="dxa"/>
          </w:tcPr>
          <w:p w14:paraId="6C66A2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6E0A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3653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19E085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B25E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3DA626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BFD32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B8A1D9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78630D8" w14:textId="77777777" w:rsidTr="00EB4A46">
        <w:tc>
          <w:tcPr>
            <w:tcW w:w="495" w:type="dxa"/>
          </w:tcPr>
          <w:p w14:paraId="52297DD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1CCD855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Dodatkowa funkcjonalność oprogramowania</w:t>
            </w:r>
          </w:p>
          <w:p w14:paraId="1381F59D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analiz typu FCS jednocześnie w wielu punktach na obrazie, jak również pomiarów barier dyfuzyjnych i prędkości przepływu;</w:t>
            </w:r>
          </w:p>
          <w:p w14:paraId="7BB83DAE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742610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obrazów konfokalnych 3D za pomocą algorytmów opartych na filtrze Wienera;</w:t>
            </w:r>
          </w:p>
          <w:p w14:paraId="66233E82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Obróbka wraz z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dekonwolucją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obrazów zarejestrowanych wielokanałowym detektorem wysokorozdzielczym.</w:t>
            </w:r>
          </w:p>
        </w:tc>
        <w:tc>
          <w:tcPr>
            <w:tcW w:w="3757" w:type="dxa"/>
          </w:tcPr>
          <w:p w14:paraId="7121FCA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3FE5B2E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6A0D696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F90E58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4C1B7A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6AFF63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5D087D9" w14:textId="77777777" w:rsidTr="00EB4A46">
        <w:tc>
          <w:tcPr>
            <w:tcW w:w="9067" w:type="dxa"/>
            <w:gridSpan w:val="3"/>
          </w:tcPr>
          <w:p w14:paraId="420C882A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VIII. STACJA ROBOCZA DO ANALIZY OBRAZÓW</w:t>
            </w:r>
          </w:p>
        </w:tc>
      </w:tr>
      <w:tr w:rsidR="00742610" w:rsidRPr="00742610" w14:paraId="30A90C28" w14:textId="77777777" w:rsidTr="00EB4A46">
        <w:tc>
          <w:tcPr>
            <w:tcW w:w="495" w:type="dxa"/>
          </w:tcPr>
          <w:p w14:paraId="5BF892C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6A24D6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Stacja robocza, 1 sztuka, obudowa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”, z system operacyjnym zainstalowanym w wersji angielskiej co najmniej MS Windows 10/11 Professional lub równoważny i kompatybilny z innymi standardowymi programami środowiska Microsoft Windows (parametry równoważności dla systemu Windows 10/11 znajdują się poniżej) o następujących parametrach minimalnych:</w:t>
            </w:r>
          </w:p>
          <w:p w14:paraId="223896E6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1.5 TB na system/programy na dysku M.2 SATA SSD lub 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 </w:t>
            </w:r>
          </w:p>
          <w:p w14:paraId="7001AB47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1.5 TB na dysku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 do szybkiego dostępu do danych lub pliku SWAP;</w:t>
            </w:r>
          </w:p>
          <w:p w14:paraId="0B14A5B4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Partycja na dane w macierzy RAID5 o wielkości co najmniej 80 TB;</w:t>
            </w:r>
          </w:p>
          <w:p w14:paraId="322594E0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Moc obliczeniowa CPU: 16 rdzeni, GPU: 8192 rdzeni CUDA;</w:t>
            </w:r>
          </w:p>
          <w:p w14:paraId="66CD2ED6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Pamięć RAM dla CPU: 256 GB ECC, dla GPU: 24 GB ECC;</w:t>
            </w:r>
          </w:p>
          <w:p w14:paraId="688AC34C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E73289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2E98EA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2512C6C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5C5FC06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606493D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0D88A5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E3A610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8D86FBA" w14:textId="77777777" w:rsidTr="00EB4A46">
        <w:tc>
          <w:tcPr>
            <w:tcW w:w="495" w:type="dxa"/>
          </w:tcPr>
          <w:p w14:paraId="6044205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309A74B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Druga kopia (zestawu) oprogramowania opisanego w sekcji VII pkt 2., zainstalowania w wersji offline do obróbki i analizy obrazów, o podobnej funkcjonalności co wersja online (z wyłączeniem możliwości akwizycji obrazów i konfiguracji mikroskopu) – licencja bezterminowa.</w:t>
            </w:r>
          </w:p>
        </w:tc>
        <w:tc>
          <w:tcPr>
            <w:tcW w:w="3757" w:type="dxa"/>
          </w:tcPr>
          <w:p w14:paraId="307C5DA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21D3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B4A9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E06C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BFEC4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D4C815" w14:textId="77777777" w:rsidTr="00EB4A46">
        <w:tc>
          <w:tcPr>
            <w:tcW w:w="495" w:type="dxa"/>
          </w:tcPr>
          <w:p w14:paraId="5243302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3. </w:t>
            </w:r>
          </w:p>
        </w:tc>
        <w:tc>
          <w:tcPr>
            <w:tcW w:w="4815" w:type="dxa"/>
          </w:tcPr>
          <w:p w14:paraId="769B0C2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Dedykowane oprogramowanie do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renderowania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i analizy obrazów 3D o następującej funkcjonalności – licencja bezterminowa:</w:t>
            </w:r>
          </w:p>
          <w:p w14:paraId="352D1E2A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Jednoczesna analiza nawet do terabajta danych przy 256 GB RAM, umożliwiająca jednocześnie w pełni interaktywną wizualizację; </w:t>
            </w:r>
          </w:p>
          <w:p w14:paraId="1EEAF286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Otwieranie obrazków zapisanych w pliku TIFF jak również obrazków w zapisanych w natywnym formacie oprogramowania mikroskopu;</w:t>
            </w:r>
          </w:p>
          <w:p w14:paraId="3666BA2C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Zawiera narzędzia do segmentacji i klasyfikacji obiektów 3D (w tym metodami uczenia maszynowego), analizy obiektów 3D (objętość, powierzchnia, intensywność, parametry morfologii), analizy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(na podstawie obiektów i pikseli), do zaawansowanej analizy obiektów (kwantyfikacja relacji obiektów, odległości, nakładających się regionów), do zszywania i do wstępnego przetwarzania w celu poprawy obrazu;</w:t>
            </w:r>
          </w:p>
          <w:p w14:paraId="1E010C5E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śledzenia umożliwiający analizę ruchu małych obiektów (np. śledzenie cząstek) lub dużych obiektów (np. jąder, komórek, organizmów) w czasie, dostarczając ilościowych informacji o ruchu, śladach, podziale komórek i właściwościach obiektów w szeregach czasowych;</w:t>
            </w:r>
          </w:p>
          <w:p w14:paraId="29443895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umożliwiający automatyczne śledzenie neurytów lub innych nitkowatych struktur neuronalnych - automatyczna rekonstrukcja neuronów jest oparta na progach lub prawdopodobieństwie;</w:t>
            </w:r>
          </w:p>
          <w:p w14:paraId="393B7C14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analysis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umożliwiający zastosowanie tej samej ścieżki analitycznej na wielu obrazach bez konieczności ich otwierania przez użytkownika;</w:t>
            </w:r>
          </w:p>
          <w:p w14:paraId="3A13DDD6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importujący maski i obrazy z posegmentowanymi obiektami jako obiekty 3D.</w:t>
            </w:r>
          </w:p>
        </w:tc>
        <w:tc>
          <w:tcPr>
            <w:tcW w:w="3757" w:type="dxa"/>
          </w:tcPr>
          <w:p w14:paraId="27323B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D0F3E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CE469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1AE9BF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A1891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A1488E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2FDC0BE" w14:textId="77777777" w:rsidTr="00EB4A46">
        <w:tc>
          <w:tcPr>
            <w:tcW w:w="9067" w:type="dxa"/>
            <w:gridSpan w:val="3"/>
          </w:tcPr>
          <w:p w14:paraId="6E0C9003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IX. POZOSTAŁE WYMAGANIA</w:t>
            </w:r>
          </w:p>
        </w:tc>
      </w:tr>
      <w:tr w:rsidR="00742610" w:rsidRPr="00742610" w14:paraId="45849F98" w14:textId="77777777" w:rsidTr="00EB4A46">
        <w:tc>
          <w:tcPr>
            <w:tcW w:w="495" w:type="dxa"/>
          </w:tcPr>
          <w:p w14:paraId="0BD82A6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7EDF116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typu online 3000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4EAC46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22A0B7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2071A3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88FBAEB" w14:textId="77777777" w:rsidTr="00EB4A46">
        <w:tc>
          <w:tcPr>
            <w:tcW w:w="495" w:type="dxa"/>
          </w:tcPr>
          <w:p w14:paraId="0BEB633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604AC68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Olejki immersyjne do obiektywów olejowych i wodnych w objętości co najmniej 20 ml każdy.</w:t>
            </w:r>
          </w:p>
        </w:tc>
        <w:tc>
          <w:tcPr>
            <w:tcW w:w="3757" w:type="dxa"/>
          </w:tcPr>
          <w:p w14:paraId="2FAFA2D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00775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939C6E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EFEBDF2" w14:textId="77777777" w:rsidTr="00EB4A46">
        <w:tc>
          <w:tcPr>
            <w:tcW w:w="9067" w:type="dxa"/>
            <w:gridSpan w:val="3"/>
          </w:tcPr>
          <w:p w14:paraId="3D02C9A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X. WARUNKI GWARANCJI I SERWISU</w:t>
            </w:r>
          </w:p>
        </w:tc>
      </w:tr>
      <w:tr w:rsidR="00742610" w:rsidRPr="00742610" w14:paraId="26F8660C" w14:textId="77777777" w:rsidTr="00EB4A46">
        <w:tc>
          <w:tcPr>
            <w:tcW w:w="495" w:type="dxa"/>
          </w:tcPr>
          <w:p w14:paraId="7DC9C22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02B53A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Wymagana jest gwarancja wykonawcy lub producenta na okres co najmniej 24 miesięcy od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daty pierwszego instruktażu na w pełni zainstalowanym i gotowym do pracy mikroskopie wraz ze wszystkimi komponentami.</w:t>
            </w:r>
          </w:p>
        </w:tc>
        <w:tc>
          <w:tcPr>
            <w:tcW w:w="3757" w:type="dxa"/>
          </w:tcPr>
          <w:p w14:paraId="5935DC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4BA8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9A51A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….........................miesięcy</w:t>
            </w:r>
          </w:p>
          <w:p w14:paraId="5A3B109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Należy wpisać ilość miesięcy</w:t>
            </w:r>
          </w:p>
        </w:tc>
      </w:tr>
      <w:tr w:rsidR="00742610" w:rsidRPr="00742610" w14:paraId="0BB4C918" w14:textId="77777777" w:rsidTr="00EB4A46">
        <w:tc>
          <w:tcPr>
            <w:tcW w:w="495" w:type="dxa"/>
          </w:tcPr>
          <w:p w14:paraId="226F912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5" w:type="dxa"/>
          </w:tcPr>
          <w:p w14:paraId="2D1F96B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wszystkie części mikroskopu określone w specyfikacjach technicznych, w tym komputery, kamery i lasery, oraz osprzęt pomocniczy (UPS), wyłączając jedynie materiały eksploatacyjne zużywane w procesie przygotowania próbek (szkiełka, olejek, preparaty kalibracyjne).</w:t>
            </w:r>
          </w:p>
        </w:tc>
        <w:tc>
          <w:tcPr>
            <w:tcW w:w="3757" w:type="dxa"/>
          </w:tcPr>
          <w:p w14:paraId="2FE61B1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9A9F9B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8DD38A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9D2EC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258C3E5" w14:textId="77777777" w:rsidTr="00EB4A46">
        <w:tc>
          <w:tcPr>
            <w:tcW w:w="495" w:type="dxa"/>
          </w:tcPr>
          <w:p w14:paraId="3193525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7BC9DA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Gwarancja obejmuje regularne aktualizacje oprogramowania dostarczonego wraz z mikroskopem; </w:t>
            </w:r>
          </w:p>
        </w:tc>
        <w:tc>
          <w:tcPr>
            <w:tcW w:w="3757" w:type="dxa"/>
          </w:tcPr>
          <w:p w14:paraId="09DF6B7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2B949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1F1550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421988A" w14:textId="77777777" w:rsidTr="00EB4A46">
        <w:tc>
          <w:tcPr>
            <w:tcW w:w="495" w:type="dxa"/>
          </w:tcPr>
          <w:p w14:paraId="725FD87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61FF665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wszelkie przeglądy i prace konserwacyjne, co najmniej w zakresie zalecanym przez producenta mikroskopu, które są niezbędne dla zapewnienia pełnej funkcjonalności mikroskopu, 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1E067B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CC851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1AAF5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C4F99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A8DC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12768B7" w14:textId="77777777" w:rsidTr="00EB4A46">
        <w:tc>
          <w:tcPr>
            <w:tcW w:w="495" w:type="dxa"/>
          </w:tcPr>
          <w:p w14:paraId="37E5AA1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00BB2A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276954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ED4084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74D9B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5C75F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7934C1E" w14:textId="77777777" w:rsidTr="00EB4A46">
        <w:tc>
          <w:tcPr>
            <w:tcW w:w="495" w:type="dxa"/>
          </w:tcPr>
          <w:p w14:paraId="4FE90D6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3AB4B30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41445E9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ECD0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611E53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12BAC43" w14:textId="77777777" w:rsidTr="00EB4A46">
        <w:tc>
          <w:tcPr>
            <w:tcW w:w="495" w:type="dxa"/>
          </w:tcPr>
          <w:p w14:paraId="58DBEC5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0806D6D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Wymagany jest dodatkowy kontrakt serwisowy na kolejnych co najmniej 24 dodatkowych miesięcy po zakończeniu okresu gwarancji; kontrakt serwisowy obejmuje koszty dojazdu i godzin pracy wykwalifikowanego personelu + rabat na części zamienne w wysokości co najmniej 3 % (tj. kontrakt nie obejmuje bezpłatnej wymiany części).</w:t>
            </w:r>
          </w:p>
        </w:tc>
        <w:tc>
          <w:tcPr>
            <w:tcW w:w="3757" w:type="dxa"/>
          </w:tcPr>
          <w:p w14:paraId="096BEA8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1094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320EE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710E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9446D8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24F131" w14:textId="77777777" w:rsidTr="00EB4A46">
        <w:tc>
          <w:tcPr>
            <w:tcW w:w="495" w:type="dxa"/>
          </w:tcPr>
          <w:p w14:paraId="137C71D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5" w:type="dxa"/>
          </w:tcPr>
          <w:p w14:paraId="2828F7D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Dodatkowy kontrakt serwisowy obejmuje serwis komponentów niezbędnych do pracy samego mikroskopu (tj. z wyłączeniem urządzeń peryferyjnych takich jak UPS) oraz bezpłatny ich przegląd na koniec każdego roku trwania kontraktu serwisowego.</w:t>
            </w:r>
          </w:p>
        </w:tc>
        <w:tc>
          <w:tcPr>
            <w:tcW w:w="3757" w:type="dxa"/>
          </w:tcPr>
          <w:p w14:paraId="46B9A53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02FC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97E15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9AC758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F505955" w14:textId="77777777" w:rsidTr="00EB4A46">
        <w:tc>
          <w:tcPr>
            <w:tcW w:w="495" w:type="dxa"/>
          </w:tcPr>
          <w:p w14:paraId="7C45AD0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5" w:type="dxa"/>
          </w:tcPr>
          <w:p w14:paraId="180BE9A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Czas reakcji serwisu na usterkę nie dłuższy niż 2 dni robocze od zgłoszenia przez Zamawiającego,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1C0F1B6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9B55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419A4C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…............................................................</w:t>
            </w:r>
          </w:p>
          <w:p w14:paraId="66D2C8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321DBE4" w14:textId="77777777" w:rsidTr="00EB4A46">
        <w:tc>
          <w:tcPr>
            <w:tcW w:w="495" w:type="dxa"/>
          </w:tcPr>
          <w:p w14:paraId="087FF2D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815" w:type="dxa"/>
          </w:tcPr>
          <w:p w14:paraId="2F93D73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mikroskopu do naprawy opakowania transportowe zostaną dostarczone przez Wykonawcę.</w:t>
            </w:r>
          </w:p>
        </w:tc>
        <w:tc>
          <w:tcPr>
            <w:tcW w:w="3757" w:type="dxa"/>
          </w:tcPr>
          <w:p w14:paraId="55B4C3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2CE59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14AB3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9E722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AD289EF" w14:textId="77777777" w:rsidTr="00EB4A46">
        <w:tc>
          <w:tcPr>
            <w:tcW w:w="9067" w:type="dxa"/>
            <w:gridSpan w:val="3"/>
          </w:tcPr>
          <w:p w14:paraId="34FD7732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XI. DOSTAWA I INSTALACJA MIKROSKOPU ORAZ INSTRUKTAŻ</w:t>
            </w:r>
          </w:p>
        </w:tc>
      </w:tr>
      <w:tr w:rsidR="00742610" w:rsidRPr="00742610" w14:paraId="4A77883A" w14:textId="77777777" w:rsidTr="00EB4A46">
        <w:tc>
          <w:tcPr>
            <w:tcW w:w="495" w:type="dxa"/>
          </w:tcPr>
          <w:p w14:paraId="7A028EA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F28A8F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757" w:type="dxa"/>
          </w:tcPr>
          <w:p w14:paraId="65E6DA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44737A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B2DE3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C105EA4" w14:textId="77777777" w:rsidTr="00EB4A46">
        <w:tc>
          <w:tcPr>
            <w:tcW w:w="495" w:type="dxa"/>
          </w:tcPr>
          <w:p w14:paraId="66B1EA1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526D759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Miejscem dostawy jest siedziba Zamawiającego: Międzynarodowy Instytut Biologii Molekularnej i Komórkowej w Warszawie, ul. Księcia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Trojdena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4, 02-109 Warszawa.</w:t>
            </w:r>
          </w:p>
        </w:tc>
        <w:tc>
          <w:tcPr>
            <w:tcW w:w="3757" w:type="dxa"/>
          </w:tcPr>
          <w:p w14:paraId="4C447BB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4B0A3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D4186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2B81B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2E7796F" w14:textId="77777777" w:rsidTr="00EB4A46">
        <w:tc>
          <w:tcPr>
            <w:tcW w:w="495" w:type="dxa"/>
          </w:tcPr>
          <w:p w14:paraId="4B0BB67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1B649C0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Wykonawca zobowiązany jest do przedstawienia pozytywnego wyniku rozdzielczości optycznej w trybie wysokorozdzielczym na poziomie 20-30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SMLM, na poziomie 60 - 120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SIM i na poziomie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ISM.</w:t>
            </w:r>
          </w:p>
        </w:tc>
        <w:tc>
          <w:tcPr>
            <w:tcW w:w="3757" w:type="dxa"/>
          </w:tcPr>
          <w:p w14:paraId="7DC258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B750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859D1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527BFC4" w14:textId="77777777" w:rsidTr="00EB4A46">
        <w:tc>
          <w:tcPr>
            <w:tcW w:w="495" w:type="dxa"/>
          </w:tcPr>
          <w:p w14:paraId="052A4C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2B829D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Wykonawca przeprowadzi instruktaż na mikroskopie w 3 częściach/etapach:</w:t>
            </w:r>
          </w:p>
          <w:p w14:paraId="2E2929DC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Zaawansowany instruktaż w miejscu instalacji dla docelowego opiekuna sprzętu;</w:t>
            </w:r>
          </w:p>
          <w:p w14:paraId="7C379989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Instruktaż podstawowy w miejscu instalacji dla grona maks. 6 użytkowników;</w:t>
            </w:r>
          </w:p>
          <w:p w14:paraId="7C0A1AF2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Instruktaż uzupełniający przeprowadzony w terminie do 12 miesięcy od instalacji (z możliwością przeprowadzenia tego instruktażu online).</w:t>
            </w:r>
          </w:p>
        </w:tc>
        <w:tc>
          <w:tcPr>
            <w:tcW w:w="3757" w:type="dxa"/>
          </w:tcPr>
          <w:p w14:paraId="2AB8B19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82F66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D33BED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2DD7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AC0E5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BFA689C" w14:textId="77777777" w:rsidTr="00EB4A46">
        <w:tc>
          <w:tcPr>
            <w:tcW w:w="495" w:type="dxa"/>
          </w:tcPr>
          <w:p w14:paraId="60F46AD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1BB298A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Moment przeniesienia własności z Wykonawcy na Zamawiającego nastąpi po zaakceptowaniu wyników testów rozdzielczości przez Zamawiającego i odbyciu pierwszego instruktażu oraz po przygotowaniu i podpisaniu przez obie strony protokołu odbioru oraz zaświadczenia o przyjęciu sprzętu (jeżeli dotyczy).</w:t>
            </w:r>
          </w:p>
        </w:tc>
        <w:tc>
          <w:tcPr>
            <w:tcW w:w="3757" w:type="dxa"/>
          </w:tcPr>
          <w:p w14:paraId="2D966E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F140A9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E767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E70C9C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7FACF9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</w:tbl>
    <w:p w14:paraId="25F3B22B" w14:textId="77777777" w:rsidR="005B1C48" w:rsidRPr="007525D0" w:rsidRDefault="005B1C48" w:rsidP="005B1C48">
      <w:pPr>
        <w:rPr>
          <w:rFonts w:cs="Calibri"/>
          <w:sz w:val="22"/>
          <w:szCs w:val="22"/>
        </w:rPr>
      </w:pPr>
    </w:p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77777777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021D9513" w14:textId="2C1C78DC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" w:name="_Toc18481996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3C do SWZ</w:t>
      </w:r>
      <w:bookmarkEnd w:id="5"/>
    </w:p>
    <w:p w14:paraId="43EC9A7F" w14:textId="77777777" w:rsidR="00EE14C6" w:rsidRPr="00EE14C6" w:rsidRDefault="00EE14C6" w:rsidP="00EE14C6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C441DA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2D1F2149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E4CC63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5DC80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2CFCBB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8C84D5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74C8D47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ED4A1E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6E52FA5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CF9748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8D782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D70646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2BC7A20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9F904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6ED44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ED3660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FD6B57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0BB1F6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2AB6FD8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4929626F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3B22B38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30D696" w14:textId="71C54DDF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3:</w:t>
      </w:r>
      <w:r w:rsidRPr="000027D1">
        <w:t xml:space="preserve"> </w:t>
      </w:r>
    </w:p>
    <w:p w14:paraId="533BBB39" w14:textId="77777777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Mikroskop typu </w:t>
      </w:r>
      <w:proofErr w:type="spellStart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lightsheet</w:t>
      </w:r>
      <w:proofErr w:type="spellEnd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do obrazowania sklarowanych tkanek </w:t>
      </w:r>
    </w:p>
    <w:p w14:paraId="6DA53120" w14:textId="07DA0D4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755A838B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2C75737E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E6C2D13" w14:textId="052D3324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770A0F69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7FE235B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4B9F4FC5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39C4201E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3410F9CA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0A4B7A8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A82CBE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2AC92222" w14:textId="77777777" w:rsidR="000027D1" w:rsidRPr="00EE14C6" w:rsidRDefault="000027D1" w:rsidP="00762F4F">
      <w:pPr>
        <w:numPr>
          <w:ilvl w:val="0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012F332B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0ACAB0AC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1CE864DE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1A726856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3219789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85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1DB23C95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1634ADD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7DFDAC9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7D21341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13954F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2F7C81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67F528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6D8DC38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29324F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1FE6C4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88DABF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E0A6B4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10C2997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4869B8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0B08C14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69EBFF6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0A148E7F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59CAE703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580D317C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0D304242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F6A9A26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7A851D0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F576044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36150A63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03C5134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5041E8C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7FD97969" w14:textId="77777777" w:rsidTr="00424280">
        <w:trPr>
          <w:trHeight w:val="1933"/>
          <w:jc w:val="center"/>
        </w:trPr>
        <w:tc>
          <w:tcPr>
            <w:tcW w:w="673" w:type="dxa"/>
            <w:vAlign w:val="center"/>
          </w:tcPr>
          <w:p w14:paraId="51AB43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32363EED" w14:textId="2A583ECB" w:rsidR="000027D1" w:rsidRPr="00EE14C6" w:rsidRDefault="000A5379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5379">
              <w:rPr>
                <w:rFonts w:asciiTheme="minorHAnsi" w:hAnsiTheme="minorHAnsi" w:cstheme="minorHAnsi"/>
                <w:sz w:val="22"/>
                <w:szCs w:val="22"/>
              </w:rPr>
              <w:t xml:space="preserve">Mikroskop typu </w:t>
            </w:r>
            <w:proofErr w:type="spellStart"/>
            <w:r w:rsidRPr="000A5379">
              <w:rPr>
                <w:rFonts w:asciiTheme="minorHAnsi" w:hAnsiTheme="minorHAnsi" w:cstheme="minorHAnsi"/>
                <w:sz w:val="22"/>
                <w:szCs w:val="22"/>
              </w:rPr>
              <w:t>lightsheet</w:t>
            </w:r>
            <w:proofErr w:type="spellEnd"/>
            <w:r w:rsidRPr="000A5379">
              <w:rPr>
                <w:rFonts w:asciiTheme="minorHAnsi" w:hAnsiTheme="minorHAnsi" w:cstheme="minorHAnsi"/>
                <w:sz w:val="22"/>
                <w:szCs w:val="22"/>
              </w:rPr>
              <w:t xml:space="preserve"> do obrazowania sklarowanych tkanek</w:t>
            </w:r>
          </w:p>
        </w:tc>
        <w:tc>
          <w:tcPr>
            <w:tcW w:w="1253" w:type="dxa"/>
          </w:tcPr>
          <w:p w14:paraId="6618E1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38E642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68A40DE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8B6D89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9A032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BC9A6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B7D455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39F7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D873E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46E3A4E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395A07" w14:textId="3F72F28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013F95E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7F66DD8A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284DE56E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4F677A5C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FCE0D9D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EED12FB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57FE03F2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46EA2FCF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38EA53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1F8228A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F5D5DFC" w14:textId="6AF05EBC" w:rsidR="000027D1" w:rsidRPr="00EE14C6" w:rsidRDefault="000027D1" w:rsidP="00762F4F">
      <w:pPr>
        <w:numPr>
          <w:ilvl w:val="0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742610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4906"/>
        <w:gridCol w:w="3757"/>
      </w:tblGrid>
      <w:tr w:rsidR="00742610" w:rsidRPr="007525D0" w14:paraId="69B357B2" w14:textId="77777777" w:rsidTr="00EB4A46">
        <w:tc>
          <w:tcPr>
            <w:tcW w:w="5305" w:type="dxa"/>
            <w:gridSpan w:val="2"/>
          </w:tcPr>
          <w:p w14:paraId="1C611EA6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lastRenderedPageBreak/>
              <w:t>PARAMETRY - OPIS</w:t>
            </w:r>
          </w:p>
        </w:tc>
        <w:tc>
          <w:tcPr>
            <w:tcW w:w="3757" w:type="dxa"/>
          </w:tcPr>
          <w:p w14:paraId="54E17E33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42610" w:rsidRPr="007525D0" w14:paraId="28275879" w14:textId="77777777" w:rsidTr="00EB4A46">
        <w:tc>
          <w:tcPr>
            <w:tcW w:w="9062" w:type="dxa"/>
            <w:gridSpan w:val="3"/>
          </w:tcPr>
          <w:p w14:paraId="20383A75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742610" w:rsidRPr="000A584B" w14:paraId="5DC5AB61" w14:textId="77777777" w:rsidTr="00EB4A46">
        <w:tc>
          <w:tcPr>
            <w:tcW w:w="397" w:type="dxa"/>
          </w:tcPr>
          <w:p w14:paraId="0879D5C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4509FEA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Mikroskop na statywie prostym wyposażony w 3-pozycyjny zmotoryzowany rewolwer na obiektywy.</w:t>
            </w:r>
          </w:p>
        </w:tc>
        <w:tc>
          <w:tcPr>
            <w:tcW w:w="3757" w:type="dxa"/>
          </w:tcPr>
          <w:p w14:paraId="2B7AB5E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DA0BD4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</w:t>
            </w:r>
          </w:p>
          <w:p w14:paraId="3A8A114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producent / model / nr seryjny</w:t>
            </w:r>
          </w:p>
        </w:tc>
      </w:tr>
      <w:tr w:rsidR="00742610" w:rsidRPr="000A584B" w14:paraId="17D596F4" w14:textId="77777777" w:rsidTr="00EB4A46">
        <w:tc>
          <w:tcPr>
            <w:tcW w:w="397" w:type="dxa"/>
          </w:tcPr>
          <w:p w14:paraId="034C993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2C9F42F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Obiektywy apochromatyczne, z korekcją pola, pracujące w zanurzeniu w roztworach do obrazowania o współczynniku załamania światła (RI) w zakresie 1.33-1.56 i optycznie kompatybilne z takimi wartościami RI, o następujących parametrach (powiększenie, min apertura numeryczna, min odległość robocza):</w:t>
            </w:r>
          </w:p>
          <w:p w14:paraId="74D942C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1.) 1-1.5x, NA 0.1, odległość robocza 17 mm,</w:t>
            </w:r>
          </w:p>
          <w:p w14:paraId="4DE44BA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2.) 4-5x, NA 0.35, odległość robocza 16 mm,</w:t>
            </w:r>
          </w:p>
          <w:p w14:paraId="4A36FA5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3.) 10-15x, NA 0.5, odległość robocza 10 mm.</w:t>
            </w:r>
          </w:p>
        </w:tc>
        <w:tc>
          <w:tcPr>
            <w:tcW w:w="3757" w:type="dxa"/>
          </w:tcPr>
          <w:p w14:paraId="3A2ED00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F01A2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29049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EA10EC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C1F6C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3246F7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4EB84EE9" w14:textId="77777777" w:rsidTr="00EB4A46">
        <w:tc>
          <w:tcPr>
            <w:tcW w:w="397" w:type="dxa"/>
          </w:tcPr>
          <w:p w14:paraId="780CDD3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20905BC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Automatyczne wykrywanie obiektu i optymalnej płaszczyzny ogniskowania w osi Z (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5D1CD8D9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B7DF9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70966C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DC4B88A" w14:textId="77777777" w:rsidTr="00EB4A46">
        <w:tc>
          <w:tcPr>
            <w:tcW w:w="397" w:type="dxa"/>
          </w:tcPr>
          <w:p w14:paraId="0FB8151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240DE20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automatycznej zmiany obiektywu 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autofokusowania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na próbce z nowo wybranym obiektywem.</w:t>
            </w:r>
          </w:p>
        </w:tc>
        <w:tc>
          <w:tcPr>
            <w:tcW w:w="3757" w:type="dxa"/>
          </w:tcPr>
          <w:p w14:paraId="43A51C1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34116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88D3F5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2E606D82" w14:textId="77777777" w:rsidTr="00EB4A46">
        <w:tc>
          <w:tcPr>
            <w:tcW w:w="397" w:type="dxa"/>
          </w:tcPr>
          <w:p w14:paraId="3EE8533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71CDFB1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zoom optyczny w obudowie mikroskopu dający dodatkową (oprócz obiektywów) możliwość zmiany powiększenia obrazowania; całkowity zakres zmiany powiększenia (obiektywy + zoom) w zakresie co najmniej 0.75x – 30x.</w:t>
            </w:r>
          </w:p>
        </w:tc>
        <w:tc>
          <w:tcPr>
            <w:tcW w:w="3757" w:type="dxa"/>
          </w:tcPr>
          <w:p w14:paraId="06276AF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3F611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77BB31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F93A65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5816CD7B" w14:textId="77777777" w:rsidTr="00EB4A46">
        <w:tc>
          <w:tcPr>
            <w:tcW w:w="397" w:type="dxa"/>
          </w:tcPr>
          <w:p w14:paraId="4455E64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908" w:type="dxa"/>
          </w:tcPr>
          <w:p w14:paraId="2E6FE14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Filtry w zmotoryzowanym kole filtrowym odpowiednie do fluorescencji w kanałach </w:t>
            </w:r>
          </w:p>
          <w:p w14:paraId="1523009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GFP, </w:t>
            </w:r>
          </w:p>
          <w:p w14:paraId="7ADA94D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2) Cy3,</w:t>
            </w:r>
          </w:p>
          <w:p w14:paraId="2E8D033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Cy5, </w:t>
            </w:r>
          </w:p>
          <w:p w14:paraId="72C0A88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kompatybilne z długością fali laserów wymienionych w sekcji IV pkt 2</w:t>
            </w:r>
          </w:p>
        </w:tc>
        <w:tc>
          <w:tcPr>
            <w:tcW w:w="3757" w:type="dxa"/>
          </w:tcPr>
          <w:p w14:paraId="640EE7B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ADC1DD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9718A1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3CB44A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0F4DE23F" w14:textId="77777777" w:rsidTr="00EB4A46">
        <w:tc>
          <w:tcPr>
            <w:tcW w:w="9062" w:type="dxa"/>
            <w:gridSpan w:val="3"/>
          </w:tcPr>
          <w:p w14:paraId="7DD5D4B3" w14:textId="77777777" w:rsidR="00742610" w:rsidRPr="00742610" w:rsidRDefault="00742610" w:rsidP="00EB4A4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II. WYMAGANIA DOTYCZĄCE KOMORY DO OBRAZOWANIA I WIELKOŚCI PRÓBKI</w:t>
            </w:r>
          </w:p>
        </w:tc>
      </w:tr>
      <w:tr w:rsidR="00742610" w:rsidRPr="000A584B" w14:paraId="7CAAD986" w14:textId="77777777" w:rsidTr="00EB4A46">
        <w:tc>
          <w:tcPr>
            <w:tcW w:w="397" w:type="dxa"/>
          </w:tcPr>
          <w:p w14:paraId="39ED513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6052A6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Komora do obrazowania o pojemności 350-500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>, wraz z pokrywą do zamykania kuwety poza mikroskopem, 2 sztuki.</w:t>
            </w:r>
          </w:p>
        </w:tc>
        <w:tc>
          <w:tcPr>
            <w:tcW w:w="3757" w:type="dxa"/>
          </w:tcPr>
          <w:p w14:paraId="5DD8695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4E0E8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78FA49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01E8B0FD" w14:textId="77777777" w:rsidTr="00EB4A46">
        <w:tc>
          <w:tcPr>
            <w:tcW w:w="397" w:type="dxa"/>
          </w:tcPr>
          <w:p w14:paraId="4167D64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479336B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obrazowania dużych próbek o całkowitej objętości 30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 xml:space="preserve"> lub większych.</w:t>
            </w:r>
          </w:p>
        </w:tc>
        <w:tc>
          <w:tcPr>
            <w:tcW w:w="3757" w:type="dxa"/>
          </w:tcPr>
          <w:p w14:paraId="75A789D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5FB1C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D3413C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42CB19A6" w14:textId="77777777" w:rsidTr="00EB4A46">
        <w:tc>
          <w:tcPr>
            <w:tcW w:w="397" w:type="dxa"/>
          </w:tcPr>
          <w:p w14:paraId="56DA83C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17FEF13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umieszczenia w komorze na podajniku wielu podobnych próbek (nawet do 5 próbek wielkości mysiego mózgu) i ich automatycznego obrazowania w ramach tego samego pomiaru; dodatkowo adapter na 12 średniej wielkości próbek (wielkości ok 5 mm) i adapter na 48 małych próbek (wielkości ok 2.5 mm), z możliwością zaklejenia obiektów w bloczkach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agarozowych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A77CB9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0CAB4E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89DEBA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3247E2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AFC79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F1F15B0" w14:textId="77777777" w:rsidTr="00EB4A46">
        <w:tc>
          <w:tcPr>
            <w:tcW w:w="397" w:type="dxa"/>
          </w:tcPr>
          <w:p w14:paraId="04A3C11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08" w:type="dxa"/>
          </w:tcPr>
          <w:p w14:paraId="1932286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przesuw podajnika z próbkami w zakresie co najmniej 24x50x20 mm (XYZ) w celu obrazowania obiektów większych niż objętość obrazowania.</w:t>
            </w:r>
          </w:p>
        </w:tc>
        <w:tc>
          <w:tcPr>
            <w:tcW w:w="3757" w:type="dxa"/>
          </w:tcPr>
          <w:p w14:paraId="3445BE7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2A9493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36A258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A2EC3E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C329075" w14:textId="77777777" w:rsidTr="00EB4A46">
        <w:tc>
          <w:tcPr>
            <w:tcW w:w="397" w:type="dxa"/>
          </w:tcPr>
          <w:p w14:paraId="169002F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2DCD90B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wymiany próbek bez konieczności usuwania roztworu do obrazowania w komorze.</w:t>
            </w:r>
          </w:p>
        </w:tc>
        <w:tc>
          <w:tcPr>
            <w:tcW w:w="3757" w:type="dxa"/>
          </w:tcPr>
          <w:p w14:paraId="4235D36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FB5010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53B3A2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7EA757AA" w14:textId="77777777" w:rsidTr="00EB4A46">
        <w:tc>
          <w:tcPr>
            <w:tcW w:w="9062" w:type="dxa"/>
            <w:gridSpan w:val="3"/>
          </w:tcPr>
          <w:p w14:paraId="7ADCAB5F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III. WYMAGANIA DOTYCZĄCE SEKCJONOWANIA OPTYCZNEGO PRÓBKI METODĄ ARKUSZA ŚWIATŁA („LIGHTSHEET”)</w:t>
            </w:r>
          </w:p>
        </w:tc>
      </w:tr>
      <w:tr w:rsidR="00742610" w:rsidRPr="000A584B" w14:paraId="5AB58F41" w14:textId="77777777" w:rsidTr="00EB4A46">
        <w:tc>
          <w:tcPr>
            <w:tcW w:w="397" w:type="dxa"/>
          </w:tcPr>
          <w:p w14:paraId="74DB143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13A3346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Oświetlenie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lightsheet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laserowe, obustronne.</w:t>
            </w:r>
          </w:p>
        </w:tc>
        <w:tc>
          <w:tcPr>
            <w:tcW w:w="3757" w:type="dxa"/>
          </w:tcPr>
          <w:p w14:paraId="771E5D0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2E4FC2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5A9B5F1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44831A5" w14:textId="77777777" w:rsidTr="00EB4A46">
        <w:tc>
          <w:tcPr>
            <w:tcW w:w="397" w:type="dxa"/>
          </w:tcPr>
          <w:p w14:paraId="02458D0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413F116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oświetlenia próbki arkuszem światła pod różnymi kątami w celu lepszej penetracji oświetlenia i usunięcia cieni.</w:t>
            </w:r>
          </w:p>
        </w:tc>
        <w:tc>
          <w:tcPr>
            <w:tcW w:w="3757" w:type="dxa"/>
          </w:tcPr>
          <w:p w14:paraId="2B8BF63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3724DC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31E163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AE5C193" w14:textId="77777777" w:rsidTr="00EB4A46">
        <w:tc>
          <w:tcPr>
            <w:tcW w:w="397" w:type="dxa"/>
          </w:tcPr>
          <w:p w14:paraId="10A5811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385592B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Grubość arkusza światła w najcieńszym miejscu &lt;=4.5 µm.</w:t>
            </w:r>
          </w:p>
        </w:tc>
        <w:tc>
          <w:tcPr>
            <w:tcW w:w="3757" w:type="dxa"/>
          </w:tcPr>
          <w:p w14:paraId="45EB388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BE43AA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DAC02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D74FA4E" w14:textId="77777777" w:rsidTr="00EB4A46">
        <w:tc>
          <w:tcPr>
            <w:tcW w:w="397" w:type="dxa"/>
          </w:tcPr>
          <w:p w14:paraId="1B40042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01EC77F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Długość użytecznego zakresu arkusza światła do 20 mm lub więcej.</w:t>
            </w:r>
          </w:p>
        </w:tc>
        <w:tc>
          <w:tcPr>
            <w:tcW w:w="3757" w:type="dxa"/>
          </w:tcPr>
          <w:p w14:paraId="67C39EEA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6B462D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1405E7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5F5BE717" w14:textId="77777777" w:rsidTr="00EB4A46">
        <w:tc>
          <w:tcPr>
            <w:tcW w:w="397" w:type="dxa"/>
          </w:tcPr>
          <w:p w14:paraId="0BB384F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00FFB5B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justowania arkusza światła przez użytkownika.</w:t>
            </w:r>
          </w:p>
        </w:tc>
        <w:tc>
          <w:tcPr>
            <w:tcW w:w="3757" w:type="dxa"/>
          </w:tcPr>
          <w:p w14:paraId="6CEC099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3908A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50EAEF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AC08105" w14:textId="77777777" w:rsidTr="00EB4A46">
        <w:tc>
          <w:tcPr>
            <w:tcW w:w="397" w:type="dxa"/>
          </w:tcPr>
          <w:p w14:paraId="63BD4C9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908" w:type="dxa"/>
          </w:tcPr>
          <w:p w14:paraId="703165D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wyboru dwóch alternatywnych trybów oświetlenia całej próbki arkuszem światła o optymalnej grubości (definiowanej jako „dystans Rayleigh”): </w:t>
            </w:r>
          </w:p>
          <w:p w14:paraId="321D19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skanowanie próbki arkuszem światła o optymalnej grubości w celu uzyskania maksymalnej jakości obrazowania, </w:t>
            </w:r>
          </w:p>
          <w:p w14:paraId="2175F9A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2) szybka translacja próbki w osiach XYZ, włączając w to napęd osi Z działający w sposób ciągły, przy statycznym arkuszu światła w celu uzyskania maksymalnej prędkości akwizycji.</w:t>
            </w:r>
          </w:p>
        </w:tc>
        <w:tc>
          <w:tcPr>
            <w:tcW w:w="3757" w:type="dxa"/>
          </w:tcPr>
          <w:p w14:paraId="45F6F7E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91EF6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F9B088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9A229E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D2DA7F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B91283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07469906" w14:textId="77777777" w:rsidTr="00EB4A46">
        <w:tc>
          <w:tcPr>
            <w:tcW w:w="397" w:type="dxa"/>
          </w:tcPr>
          <w:p w14:paraId="4622A21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908" w:type="dxa"/>
          </w:tcPr>
          <w:p w14:paraId="39B211C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Szybkość obrazowania z sekcjonowaniem optycznym za pomocą obustronnego arkusza światła pozwalająca na obrazowanie próbki o objętości 1.5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 xml:space="preserve"> w dwóch kanałach spektralnych przy zachowaniu wielkości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woksela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obrazie 6 µm (+/- 5%) w XY i 3 µm (+/- 5%) w Z w czasie krótszym niż 20 minut.</w:t>
            </w:r>
          </w:p>
        </w:tc>
        <w:tc>
          <w:tcPr>
            <w:tcW w:w="3757" w:type="dxa"/>
          </w:tcPr>
          <w:p w14:paraId="7F60873B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530EC6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0E9082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6EA7B82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C91250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6FA2DB0A" w14:textId="77777777" w:rsidTr="00EB4A46">
        <w:tc>
          <w:tcPr>
            <w:tcW w:w="9062" w:type="dxa"/>
            <w:gridSpan w:val="3"/>
          </w:tcPr>
          <w:p w14:paraId="3A692AFC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IV. LASERY</w:t>
            </w:r>
          </w:p>
        </w:tc>
      </w:tr>
      <w:tr w:rsidR="00742610" w:rsidRPr="000A584B" w14:paraId="77F6BFF4" w14:textId="77777777" w:rsidTr="00EB4A46">
        <w:tc>
          <w:tcPr>
            <w:tcW w:w="397" w:type="dxa"/>
          </w:tcPr>
          <w:p w14:paraId="55B9F223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98B0AF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Lasery diodowe lub na ciele stałym, o mocy &gt;= 70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każdy, doprowadzone do mikroskopu jednym światłowodem.</w:t>
            </w:r>
          </w:p>
        </w:tc>
        <w:tc>
          <w:tcPr>
            <w:tcW w:w="3757" w:type="dxa"/>
          </w:tcPr>
          <w:p w14:paraId="462FC4C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9CB81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4504F1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04B509AB" w14:textId="77777777" w:rsidTr="00EB4A46">
        <w:tc>
          <w:tcPr>
            <w:tcW w:w="397" w:type="dxa"/>
          </w:tcPr>
          <w:p w14:paraId="502EDFF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3153B99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Długości fali laserów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): </w:t>
            </w:r>
          </w:p>
          <w:p w14:paraId="74029C2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488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232E8CD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561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4BDEF9B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3) 640 nm.</w:t>
            </w:r>
          </w:p>
        </w:tc>
        <w:tc>
          <w:tcPr>
            <w:tcW w:w="3757" w:type="dxa"/>
          </w:tcPr>
          <w:p w14:paraId="441FA06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585F1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45A6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BFEB00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BE6D13E" w14:textId="77777777" w:rsidTr="00EB4A46">
        <w:tc>
          <w:tcPr>
            <w:tcW w:w="397" w:type="dxa"/>
          </w:tcPr>
          <w:p w14:paraId="30408CE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08" w:type="dxa"/>
          </w:tcPr>
          <w:p w14:paraId="376A8B6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rozbudowy systemu w przyszłości o laser fioletowy (405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laser NIR (730-785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0D73CB1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41DEF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013350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4E468907" w14:textId="77777777" w:rsidTr="00EB4A46">
        <w:tc>
          <w:tcPr>
            <w:tcW w:w="9062" w:type="dxa"/>
            <w:gridSpan w:val="3"/>
          </w:tcPr>
          <w:p w14:paraId="10F62718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V. STÓŁ OPTYCZNY POD STATYW MIKROSKOPU</w:t>
            </w:r>
          </w:p>
        </w:tc>
      </w:tr>
      <w:tr w:rsidR="00742610" w:rsidRPr="000A584B" w14:paraId="5C975474" w14:textId="77777777" w:rsidTr="00EB4A46">
        <w:tc>
          <w:tcPr>
            <w:tcW w:w="397" w:type="dxa"/>
          </w:tcPr>
          <w:p w14:paraId="0303AC0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3EEC7F1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Stół optyczny z pasywnym (pompowanym ręcznie) lub aktywnym (pompowanie przez dostarczony kompresor) układem niwelowania drgań, o wymiarach pozwalających na zmieszczenie całego statywu mikroskopu.</w:t>
            </w:r>
          </w:p>
        </w:tc>
        <w:tc>
          <w:tcPr>
            <w:tcW w:w="3757" w:type="dxa"/>
          </w:tcPr>
          <w:p w14:paraId="11D52FD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A990D5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A1B25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242ED5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0CECA485" w14:textId="77777777" w:rsidTr="00EB4A46">
        <w:tc>
          <w:tcPr>
            <w:tcW w:w="9062" w:type="dxa"/>
            <w:gridSpan w:val="3"/>
          </w:tcPr>
          <w:p w14:paraId="348FD50A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VI. KAMERA</w:t>
            </w:r>
          </w:p>
        </w:tc>
      </w:tr>
      <w:tr w:rsidR="00742610" w:rsidRPr="000A584B" w14:paraId="2B75E5DD" w14:textId="77777777" w:rsidTr="00EB4A46">
        <w:tc>
          <w:tcPr>
            <w:tcW w:w="397" w:type="dxa"/>
          </w:tcPr>
          <w:p w14:paraId="6D704B8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080E18E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Kamera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wydajność kwantowa dla optymalnej długości fali 82%, układ chłodzenia matrycy, rozmiar piksela 6.5 µm, liczba pikseli w każdej osi matrycy &gt;=2000, przekątna sensora &gt;= 18 mm, szum odczytu 0.8 e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-</w:t>
            </w:r>
            <w:r w:rsidRPr="00742610">
              <w:rPr>
                <w:rFonts w:cs="Calibri"/>
                <w:sz w:val="22"/>
                <w:szCs w:val="22"/>
              </w:rPr>
              <w:t xml:space="preserve"> (mediana).</w:t>
            </w:r>
          </w:p>
        </w:tc>
        <w:tc>
          <w:tcPr>
            <w:tcW w:w="3757" w:type="dxa"/>
          </w:tcPr>
          <w:p w14:paraId="1FDE9C8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A28BB5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A8DF70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490A0C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686DC53" w14:textId="77777777" w:rsidTr="00EB4A46">
        <w:tc>
          <w:tcPr>
            <w:tcW w:w="397" w:type="dxa"/>
          </w:tcPr>
          <w:p w14:paraId="65001FC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0CF327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37CFC2AB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86BDFE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D7898B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38FCFDA5" w14:textId="77777777" w:rsidTr="00EB4A46">
        <w:tc>
          <w:tcPr>
            <w:tcW w:w="9062" w:type="dxa"/>
            <w:gridSpan w:val="3"/>
          </w:tcPr>
          <w:p w14:paraId="6EBF3910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VII. KOMPUTER DO AKWIZYCJI OBRAZÓW I OPROGAMOWANIE</w:t>
            </w:r>
          </w:p>
        </w:tc>
      </w:tr>
      <w:tr w:rsidR="00742610" w:rsidRPr="007525D0" w14:paraId="517FFE86" w14:textId="77777777" w:rsidTr="00EB4A46">
        <w:tc>
          <w:tcPr>
            <w:tcW w:w="397" w:type="dxa"/>
          </w:tcPr>
          <w:p w14:paraId="5C9B6CE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1AD71BF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Komputer do akwizycji obrazów, 1 sztuka, z monitorem i systemem operacyjnym zainstalowanym w wersji angielskiej co najmniej MS Windows 10/11 Professional lub równoważny i kompatybilny z innymi standardowymi programami środowiska Microsoft Windows (parametry równoważności dla systemu Windows 10/11 znajdują się poniżej), o następujących parametrach minimalnych:</w:t>
            </w:r>
          </w:p>
          <w:p w14:paraId="05F17D17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Partycja na system/programy o wielkości co najmniej 1 TB na dysku SSD; </w:t>
            </w:r>
          </w:p>
          <w:p w14:paraId="1C588086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Partycja na dane o wielkości co najmniej 16 TB na dyskach SSD;</w:t>
            </w:r>
          </w:p>
          <w:p w14:paraId="0A474BC1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6C31F1FE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531D9708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37EE3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B990F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FA176F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61EBC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69EB484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2CA71282" w14:textId="77777777" w:rsidTr="00EB4A46">
        <w:tc>
          <w:tcPr>
            <w:tcW w:w="397" w:type="dxa"/>
          </w:tcPr>
          <w:p w14:paraId="36543AF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866D8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Oprogramowanie do akwizycji obrazów i wstępnej obróbki o następującej funkcjonalności (2 licencje bezterminowe):</w:t>
            </w:r>
          </w:p>
          <w:p w14:paraId="7C9A8CE5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Obsługa wszystkich zmotoryzowanych funkcji mikroskopu, możliwość zmiany parametrów arkusza światła przez użytkownika;</w:t>
            </w:r>
          </w:p>
          <w:p w14:paraId="501C1BA3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korekcji chromatycznej arkusza światła przy zastosowaniu więcej niż jednego lasera, jak również możliwość korekcji chromatycznej optyki po stronie ścieżki detekcji przy akwizycji 2- lub 3-kanałowej;</w:t>
            </w:r>
          </w:p>
          <w:p w14:paraId="615D0C29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Możliwość rejestracji wielowymiarowych eksperymentów (3 kanały, stosy Z, wiele pozycji XYZ próbki, tworzenie mozaik obrazów);</w:t>
            </w:r>
          </w:p>
          <w:p w14:paraId="49A879D4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rejestracji wielu próbek w jednym pomiarze (tryb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”);</w:t>
            </w:r>
          </w:p>
          <w:p w14:paraId="5F569A4C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zapisu plików w formacie OME-TIFF.</w:t>
            </w:r>
          </w:p>
        </w:tc>
        <w:tc>
          <w:tcPr>
            <w:tcW w:w="3757" w:type="dxa"/>
          </w:tcPr>
          <w:p w14:paraId="186A3F1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03E5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385285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687B3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14C24B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128F5E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6EFAC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96BBC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AE4AF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97FF35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11DCB07" w14:textId="77777777" w:rsidTr="00EB4A46">
        <w:tc>
          <w:tcPr>
            <w:tcW w:w="397" w:type="dxa"/>
          </w:tcPr>
          <w:p w14:paraId="207DC26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1397E25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Dedykowane oprogramowanie do zaawansowanej obróbki obrazów 3D zebranych na mikroskopie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lightsheet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– licencja bezterminowa o następującej funkcjonalności:</w:t>
            </w:r>
          </w:p>
          <w:p w14:paraId="44D2070B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Usuwanie winiety w obrazach, cieni w obrazie powstających w wyniku ograniczonej penetracji arkusza światła („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destriping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”), rejestracja i sklejanie wielu stosów obrazów w jeden kompletny obraz próbki,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stosów 3D;</w:t>
            </w:r>
          </w:p>
          <w:p w14:paraId="48650960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umożliwiający zastosowanie tej samej ścieżki obróbki na wielu obrazach bez konieczności ich otwierania przez użytkownika;</w:t>
            </w:r>
          </w:p>
          <w:p w14:paraId="672577E5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porównania obrazu przed obróbką i po obróbce jednocześnie na jednym ekranie monitora.</w:t>
            </w:r>
          </w:p>
        </w:tc>
        <w:tc>
          <w:tcPr>
            <w:tcW w:w="3757" w:type="dxa"/>
          </w:tcPr>
          <w:p w14:paraId="23758C1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F8C50E1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507B19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35A0D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68129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9F58A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618879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616509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346CC851" w14:textId="77777777" w:rsidTr="00EB4A46">
        <w:tc>
          <w:tcPr>
            <w:tcW w:w="9062" w:type="dxa"/>
            <w:gridSpan w:val="3"/>
          </w:tcPr>
          <w:p w14:paraId="4F02AB27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VIII. WARUNKI GWARANCJI I SERWISU</w:t>
            </w:r>
          </w:p>
        </w:tc>
      </w:tr>
      <w:tr w:rsidR="00742610" w:rsidRPr="00FB623B" w14:paraId="0B42957E" w14:textId="77777777" w:rsidTr="00EB4A46">
        <w:tc>
          <w:tcPr>
            <w:tcW w:w="397" w:type="dxa"/>
          </w:tcPr>
          <w:p w14:paraId="4C4D9A6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8292620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Wymagana jest gwarancja wykonawcy lub producenta na okres co najmniej 24 miesięcy od daty pierwszego instruktażu na w pełni zainstalowanym i gotowym do pracy mikroskopie wraz ze wszystkimi komponentami.</w:t>
            </w:r>
          </w:p>
        </w:tc>
        <w:tc>
          <w:tcPr>
            <w:tcW w:w="3757" w:type="dxa"/>
          </w:tcPr>
          <w:p w14:paraId="3DA8891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A12888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9C9AB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….........................miesięcy</w:t>
            </w:r>
          </w:p>
          <w:p w14:paraId="1CE7FF87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Należy wpisać ilość miesięcy</w:t>
            </w:r>
          </w:p>
        </w:tc>
      </w:tr>
      <w:tr w:rsidR="00742610" w:rsidRPr="000A584B" w14:paraId="6CF4166B" w14:textId="77777777" w:rsidTr="00EB4A46">
        <w:tc>
          <w:tcPr>
            <w:tcW w:w="397" w:type="dxa"/>
          </w:tcPr>
          <w:p w14:paraId="146DC623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256EB81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wszystkie części mikroskopu określone w specyfikacjach technicznych, w tym komputer, kamerę i lasery.</w:t>
            </w:r>
          </w:p>
        </w:tc>
        <w:tc>
          <w:tcPr>
            <w:tcW w:w="3757" w:type="dxa"/>
          </w:tcPr>
          <w:p w14:paraId="6B9595F1" w14:textId="77777777" w:rsidR="00742610" w:rsidRPr="00742610" w:rsidRDefault="00742610" w:rsidP="00EB4A4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64A635D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76C332C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4A8D353" w14:textId="77777777" w:rsidTr="00EB4A46">
        <w:tc>
          <w:tcPr>
            <w:tcW w:w="397" w:type="dxa"/>
          </w:tcPr>
          <w:p w14:paraId="6B0CF53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6B29146D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Gwarancja obejmuje regularne aktualizacje oprogramowania dostarczonego wraz z mikroskopem. </w:t>
            </w:r>
          </w:p>
        </w:tc>
        <w:tc>
          <w:tcPr>
            <w:tcW w:w="3757" w:type="dxa"/>
          </w:tcPr>
          <w:p w14:paraId="22018FC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0F4F08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FBD1A5A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69D0417" w14:textId="77777777" w:rsidTr="00EB4A46">
        <w:tc>
          <w:tcPr>
            <w:tcW w:w="397" w:type="dxa"/>
          </w:tcPr>
          <w:p w14:paraId="6BBFEED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3D39B5B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wszelkie przeglądy i prace konserwacyjne, co najmniej w zakresie zalecanym przez producenta mikroskopu, które są niezbędne dla zapewnienia pełnej funkcjonalności mikroskopu, 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69FC4B8C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EB2A8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CC444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D635412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055ACFA" w14:textId="77777777" w:rsidTr="00EB4A46">
        <w:tc>
          <w:tcPr>
            <w:tcW w:w="397" w:type="dxa"/>
          </w:tcPr>
          <w:p w14:paraId="60B2C01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44812FF7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2B19F43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BBBC6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367E2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3925863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F259605" w14:textId="77777777" w:rsidTr="00EB4A46">
        <w:tc>
          <w:tcPr>
            <w:tcW w:w="397" w:type="dxa"/>
          </w:tcPr>
          <w:p w14:paraId="41D9B29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908" w:type="dxa"/>
          </w:tcPr>
          <w:p w14:paraId="57A4EE1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6D4E109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E03C5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3779F43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69866CB" w14:textId="77777777" w:rsidTr="00EB4A46">
        <w:tc>
          <w:tcPr>
            <w:tcW w:w="397" w:type="dxa"/>
          </w:tcPr>
          <w:p w14:paraId="3FF91F0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908" w:type="dxa"/>
          </w:tcPr>
          <w:p w14:paraId="53270D07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Czas reakcji serwisu na usterkę nie dłuższy niż 2 dni robocze od zgłoszenia przez Zamawiającego, 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1C2BB11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34A5C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C7A9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7ABD85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7556A0CA" w14:textId="77777777" w:rsidTr="00EB4A46">
        <w:tc>
          <w:tcPr>
            <w:tcW w:w="397" w:type="dxa"/>
          </w:tcPr>
          <w:p w14:paraId="6FAC28B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908" w:type="dxa"/>
          </w:tcPr>
          <w:p w14:paraId="3AA33D24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Wszystkie naprawy są możliwe na miejscu instalacji mikroskopu, bez konieczności wysyłania popsutych komponentów do producenta.</w:t>
            </w:r>
          </w:p>
        </w:tc>
        <w:tc>
          <w:tcPr>
            <w:tcW w:w="3757" w:type="dxa"/>
          </w:tcPr>
          <w:p w14:paraId="236D5257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FC994A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C9182DF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FB623B" w14:paraId="5BA47895" w14:textId="77777777" w:rsidTr="00EB4A46">
        <w:tc>
          <w:tcPr>
            <w:tcW w:w="9062" w:type="dxa"/>
            <w:gridSpan w:val="3"/>
          </w:tcPr>
          <w:p w14:paraId="17636849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IX. DOSTAWA I INSTALACJA MIKROSKOPU ORAZ INSTRUKTAŻ</w:t>
            </w:r>
          </w:p>
        </w:tc>
      </w:tr>
      <w:tr w:rsidR="00742610" w:rsidRPr="000A584B" w14:paraId="4BB9DE19" w14:textId="77777777" w:rsidTr="00EB4A46">
        <w:tc>
          <w:tcPr>
            <w:tcW w:w="397" w:type="dxa"/>
          </w:tcPr>
          <w:p w14:paraId="4FB2D19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1A1F18B9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757" w:type="dxa"/>
          </w:tcPr>
          <w:p w14:paraId="360431A5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F168D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D511C5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713EC0" w14:paraId="400A0391" w14:textId="77777777" w:rsidTr="00EB4A46">
        <w:tc>
          <w:tcPr>
            <w:tcW w:w="397" w:type="dxa"/>
          </w:tcPr>
          <w:p w14:paraId="348A356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352FA5D5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Miejscem dostawy jest siedziba Zamawiającego: Międzynarodowy Instytut Biologii Molekularnej i Komórkowej w Warszawie, ul. Księcia </w:t>
            </w:r>
            <w:proofErr w:type="spellStart"/>
            <w:r w:rsidRPr="00742610">
              <w:rPr>
                <w:rFonts w:ascii="Calibri" w:hAnsi="Calibri" w:cs="Calibri"/>
                <w:sz w:val="22"/>
                <w:szCs w:val="22"/>
              </w:rPr>
              <w:t>Trojdena</w:t>
            </w:r>
            <w:proofErr w:type="spellEnd"/>
            <w:r w:rsidRPr="00742610">
              <w:rPr>
                <w:rFonts w:ascii="Calibri" w:hAnsi="Calibri" w:cs="Calibri"/>
                <w:sz w:val="22"/>
                <w:szCs w:val="22"/>
              </w:rPr>
              <w:t xml:space="preserve"> 4, 02-109 Warszawa.</w:t>
            </w:r>
          </w:p>
        </w:tc>
        <w:tc>
          <w:tcPr>
            <w:tcW w:w="3757" w:type="dxa"/>
          </w:tcPr>
          <w:p w14:paraId="7FF9A80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B10C76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37C99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D3D343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202F3AE8" w14:textId="77777777" w:rsidTr="00EB4A46">
        <w:tc>
          <w:tcPr>
            <w:tcW w:w="397" w:type="dxa"/>
          </w:tcPr>
          <w:p w14:paraId="5B37B1B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02AA4DE5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Wykonawca przeprowadzi instruktaż na mikroskopie w 3 częściach/etapach:</w:t>
            </w:r>
          </w:p>
          <w:p w14:paraId="5A7B0070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Instruktaż w miejscu instalacji dla docelowego opiekuna sprzętu</w:t>
            </w:r>
          </w:p>
          <w:p w14:paraId="3BCCB603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Zaawansowane kilkudniowe instruktaż (min. 2 maks. 3 dni) dla opiekuna sprzętu w siedzibie producenta</w:t>
            </w:r>
          </w:p>
          <w:p w14:paraId="376F5C18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Instruktaż uzupełniający w terminie do 12 miesięcy od instalacji (możliwość przeprowadzenia tego instruktażu online).</w:t>
            </w:r>
          </w:p>
        </w:tc>
        <w:tc>
          <w:tcPr>
            <w:tcW w:w="3757" w:type="dxa"/>
          </w:tcPr>
          <w:p w14:paraId="462CD7B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5D5164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083A1A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A9C9F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EB4FBD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1EEAA62" w14:textId="77777777" w:rsidTr="00EB4A46">
        <w:tc>
          <w:tcPr>
            <w:tcW w:w="397" w:type="dxa"/>
          </w:tcPr>
          <w:p w14:paraId="4EF3A62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743A182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Moment przeniesienia własności z Wykonawcy na Zamawiającego nastąpi po instalacji mikroskopu wraz z demonstracją jego działania mikroskopu, odbyciu pierwszego instruktażu oraz przygotowaniu i podpisaniu przez obie strony protokołu odbioru oraz zaświadczenia o przyjęciu sprzętu (jeżeli dotyczy).</w:t>
            </w:r>
          </w:p>
        </w:tc>
        <w:tc>
          <w:tcPr>
            <w:tcW w:w="3757" w:type="dxa"/>
          </w:tcPr>
          <w:p w14:paraId="73BCB4C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6F393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F3AD02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40E3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15200A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</w:tbl>
    <w:p w14:paraId="34BD47DB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7A74E6" w14:textId="77777777" w:rsidR="000027D1" w:rsidRPr="00EE14C6" w:rsidRDefault="000027D1" w:rsidP="00762F4F">
      <w:pPr>
        <w:numPr>
          <w:ilvl w:val="1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60E37B50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1FE8B26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D2CF789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71212E97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1053F62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615D5510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lastRenderedPageBreak/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0027D1" w:rsidRPr="00EE14C6" w14:paraId="61D9E28B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512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10B5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77793F3D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2D2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CF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2A778BAC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16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28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7361C4A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01E81A11" w14:textId="77777777" w:rsidR="000027D1" w:rsidRPr="00EE14C6" w:rsidRDefault="000027D1" w:rsidP="00762F4F">
      <w:pPr>
        <w:numPr>
          <w:ilvl w:val="0"/>
          <w:numId w:val="32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403CAB6F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3480A368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9013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61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304F5B38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1B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78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F6B4C4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025A574D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ED3E33D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1C172D5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5F0D6C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5A92E35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5028822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D16148B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131EF470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941B4B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3DE7E556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455ECF6" w14:textId="083E19BA" w:rsidR="000027D1" w:rsidRDefault="000027D1" w:rsidP="000027D1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516DAB31" w14:textId="77777777" w:rsidR="000027D1" w:rsidRDefault="000027D1">
      <w:pPr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br w:type="page"/>
      </w:r>
    </w:p>
    <w:p w14:paraId="774D6099" w14:textId="58B10AD8" w:rsidR="000027D1" w:rsidRPr="00EE14C6" w:rsidRDefault="000027D1" w:rsidP="000027D1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6" w:name="_Toc184819968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D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6"/>
    </w:p>
    <w:p w14:paraId="6E7FB9B3" w14:textId="77777777" w:rsidR="000027D1" w:rsidRPr="00EE14C6" w:rsidRDefault="000027D1" w:rsidP="000027D1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040C6D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775D89EF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A819BF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3948722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B4FF07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4C9358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617B1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61351D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5E3730F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4C5F0A7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75207706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7983298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7DDD02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38832F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8787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4D31AD1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B8A1BD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219305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A120BF8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51620B53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39594E03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212A148" w14:textId="7D9DA15A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OFERTA W ZAKRESIE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4:</w:t>
      </w:r>
      <w:r w:rsidRPr="000027D1">
        <w:t xml:space="preserve"> </w:t>
      </w:r>
    </w:p>
    <w:p w14:paraId="24451626" w14:textId="23341441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Moduł laserowy do mikroskopu spinning-</w:t>
      </w:r>
      <w:proofErr w:type="spellStart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disk</w:t>
      </w:r>
      <w:proofErr w:type="spellEnd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– 1 sztuka</w:t>
      </w:r>
    </w:p>
    <w:p w14:paraId="096F75CB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140692E3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DE3CE16" w14:textId="2AD09E3A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5766209F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</w:p>
    <w:p w14:paraId="03FE4CB5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DD1602B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74633619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D1F4D2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54E086FF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44A7C1B3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72BEBA6E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A02F5F7" w14:textId="77777777" w:rsidR="000027D1" w:rsidRPr="00EE14C6" w:rsidRDefault="000027D1" w:rsidP="00762F4F">
      <w:pPr>
        <w:numPr>
          <w:ilvl w:val="0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7EA2BCB3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42E132B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36A22114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04DBC88C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7EA952E3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98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A4D3C66" w14:textId="77777777" w:rsidTr="00AB5EA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40DDB8D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509CD6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341AB1F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7F29B1E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D9C04E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6575CF8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3A7BA1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49A35A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B0A38D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423367C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920DE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0CFE670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4477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02F5C59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29A92DC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5F35227" w14:textId="77777777" w:rsidTr="00AB5EA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60130C7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5D305C7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1B91927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3AAD8E2B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F33C969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0C2870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1C3E99E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3E641D2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377CCAA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646EA82D" w14:textId="77777777" w:rsidTr="00AB5EAD">
        <w:trPr>
          <w:trHeight w:val="1933"/>
          <w:jc w:val="center"/>
        </w:trPr>
        <w:tc>
          <w:tcPr>
            <w:tcW w:w="536" w:type="dxa"/>
            <w:vAlign w:val="center"/>
          </w:tcPr>
          <w:p w14:paraId="32A3651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98" w:type="dxa"/>
            <w:vAlign w:val="center"/>
          </w:tcPr>
          <w:p w14:paraId="416991F9" w14:textId="740BEB00" w:rsidR="000027D1" w:rsidRPr="00EE14C6" w:rsidRDefault="000A5379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46BA">
              <w:rPr>
                <w:rFonts w:asciiTheme="minorHAnsi" w:hAnsiTheme="minorHAnsi" w:cstheme="minorHAnsi"/>
                <w:sz w:val="22"/>
                <w:szCs w:val="22"/>
              </w:rPr>
              <w:t>Moduł laserowy do mikroskopu spinning-</w:t>
            </w:r>
            <w:proofErr w:type="spellStart"/>
            <w:r w:rsidRPr="001C46BA">
              <w:rPr>
                <w:rFonts w:asciiTheme="minorHAnsi" w:hAnsiTheme="minorHAnsi" w:cstheme="minorHAnsi"/>
                <w:sz w:val="22"/>
                <w:szCs w:val="22"/>
              </w:rPr>
              <w:t>disk</w:t>
            </w:r>
            <w:proofErr w:type="spellEnd"/>
          </w:p>
        </w:tc>
        <w:tc>
          <w:tcPr>
            <w:tcW w:w="1253" w:type="dxa"/>
          </w:tcPr>
          <w:p w14:paraId="0A11D1E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8AE59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03AFEB6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EE7417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8C8152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EE145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324C38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36A9C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1C128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000B49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1BF67F" w14:textId="02C4F7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AB5EA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AB5EAD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79CC151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2552F578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7A9FC0DA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5DB6573E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73DBCAA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67BA91D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611391D4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46CE591E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753DAB56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59E30178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4BC42EA" w14:textId="77777777" w:rsidR="000027D1" w:rsidRPr="00EE14C6" w:rsidRDefault="000027D1" w:rsidP="00762F4F">
      <w:pPr>
        <w:numPr>
          <w:ilvl w:val="0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p w14:paraId="04B41B7B" w14:textId="77777777" w:rsidR="00762F4F" w:rsidRPr="007525D0" w:rsidRDefault="00762F4F" w:rsidP="008B6A8E">
      <w:pPr>
        <w:numPr>
          <w:ilvl w:val="0"/>
          <w:numId w:val="36"/>
        </w:numPr>
        <w:spacing w:after="160" w:line="276" w:lineRule="auto"/>
        <w:jc w:val="lef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Zadanie nr 4 - </w:t>
      </w:r>
      <w:r w:rsidRPr="007525D0">
        <w:rPr>
          <w:rFonts w:cs="Calibri"/>
          <w:b/>
          <w:bCs/>
          <w:sz w:val="22"/>
          <w:szCs w:val="22"/>
        </w:rPr>
        <w:t>Moduł laserowy do mikroskopu spinning-</w:t>
      </w:r>
      <w:proofErr w:type="spellStart"/>
      <w:r w:rsidRPr="007525D0">
        <w:rPr>
          <w:rFonts w:cs="Calibri"/>
          <w:b/>
          <w:bCs/>
          <w:sz w:val="22"/>
          <w:szCs w:val="22"/>
        </w:rPr>
        <w:t>disk</w:t>
      </w:r>
      <w:proofErr w:type="spellEnd"/>
      <w:r w:rsidRPr="007525D0">
        <w:rPr>
          <w:rFonts w:cs="Calibri"/>
          <w:b/>
          <w:bCs/>
          <w:sz w:val="22"/>
          <w:szCs w:val="22"/>
        </w:rPr>
        <w:t xml:space="preserve"> – 1 sztuka</w:t>
      </w:r>
    </w:p>
    <w:p w14:paraId="0C8EE7CC" w14:textId="77777777" w:rsidR="00762F4F" w:rsidRPr="007525D0" w:rsidRDefault="00762F4F" w:rsidP="00762F4F">
      <w:pPr>
        <w:rPr>
          <w:rFonts w:cs="Calibri"/>
          <w:sz w:val="22"/>
          <w:szCs w:val="22"/>
        </w:rPr>
      </w:pPr>
      <w:r w:rsidRPr="007525D0">
        <w:rPr>
          <w:rFonts w:cs="Calibri"/>
          <w:sz w:val="22"/>
          <w:szCs w:val="22"/>
        </w:rPr>
        <w:lastRenderedPageBreak/>
        <w:t xml:space="preserve">Fabrycznie nowy moduł laserowy do mikroskopu </w:t>
      </w:r>
      <w:r w:rsidRPr="003A6BB9">
        <w:rPr>
          <w:rFonts w:cs="Calibri"/>
          <w:sz w:val="22"/>
          <w:szCs w:val="22"/>
        </w:rPr>
        <w:t>typu spinning-</w:t>
      </w:r>
      <w:proofErr w:type="spellStart"/>
      <w:r w:rsidRPr="003A6BB9">
        <w:rPr>
          <w:rFonts w:cs="Calibri"/>
          <w:sz w:val="22"/>
          <w:szCs w:val="22"/>
        </w:rPr>
        <w:t>disk</w:t>
      </w:r>
      <w:proofErr w:type="spellEnd"/>
      <w:r w:rsidRPr="003A6BB9">
        <w:rPr>
          <w:rFonts w:cs="Calibri"/>
          <w:sz w:val="22"/>
          <w:szCs w:val="22"/>
        </w:rPr>
        <w:t xml:space="preserve"> firmy Andor (obecnie Oxford Instruments), model </w:t>
      </w:r>
      <w:proofErr w:type="spellStart"/>
      <w:r w:rsidRPr="003A6BB9">
        <w:rPr>
          <w:rFonts w:cs="Calibri"/>
          <w:sz w:val="22"/>
          <w:szCs w:val="22"/>
        </w:rPr>
        <w:t>Revolutions</w:t>
      </w:r>
      <w:proofErr w:type="spellEnd"/>
      <w:r w:rsidRPr="003A6BB9">
        <w:rPr>
          <w:rFonts w:cs="Calibri"/>
          <w:sz w:val="22"/>
          <w:szCs w:val="22"/>
        </w:rPr>
        <w:t xml:space="preserve"> XD, będącym w posiadaniu Zamawiającego wraz z aktualizacją oprogramowania mikroskopowego. Nazwy własne/znaki towarowe/ wskazane w dokumencie wskazują na sprzęt i oprogramowanie będące w posiadaniu Zamawiającego podlegające rozbudowie/aktualizacji.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49"/>
        <w:gridCol w:w="3816"/>
      </w:tblGrid>
      <w:tr w:rsidR="00762F4F" w:rsidRPr="007525D0" w14:paraId="55E7D00E" w14:textId="77777777" w:rsidTr="00EB4A46">
        <w:tc>
          <w:tcPr>
            <w:tcW w:w="5246" w:type="dxa"/>
            <w:gridSpan w:val="2"/>
          </w:tcPr>
          <w:p w14:paraId="615F33BB" w14:textId="77777777" w:rsidR="00762F4F" w:rsidRPr="00762F4F" w:rsidRDefault="00762F4F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816" w:type="dxa"/>
          </w:tcPr>
          <w:p w14:paraId="1C5076BC" w14:textId="77777777" w:rsidR="00762F4F" w:rsidRPr="004078B9" w:rsidRDefault="00762F4F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32AF7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62F4F" w:rsidRPr="007525D0" w14:paraId="6FBAA8A7" w14:textId="77777777" w:rsidTr="00EB4A46">
        <w:tc>
          <w:tcPr>
            <w:tcW w:w="9062" w:type="dxa"/>
            <w:gridSpan w:val="3"/>
          </w:tcPr>
          <w:p w14:paraId="3925870C" w14:textId="77777777" w:rsidR="00762F4F" w:rsidRPr="00762F4F" w:rsidRDefault="00762F4F" w:rsidP="00762F4F">
            <w:pPr>
              <w:pStyle w:val="Akapitzlist"/>
              <w:numPr>
                <w:ilvl w:val="0"/>
                <w:numId w:val="63"/>
              </w:numPr>
              <w:ind w:left="731" w:hanging="284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MODUŁ LASEROWY</w:t>
            </w:r>
          </w:p>
        </w:tc>
      </w:tr>
      <w:tr w:rsidR="00762F4F" w:rsidRPr="007525D0" w14:paraId="06BB164B" w14:textId="77777777" w:rsidTr="00EB4A46">
        <w:tc>
          <w:tcPr>
            <w:tcW w:w="495" w:type="dxa"/>
          </w:tcPr>
          <w:p w14:paraId="66E511F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7CEE2D6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4 lasery ciała stałego lub diodowe o długości fali (+/- 5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584FD27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</w:t>
            </w:r>
          </w:p>
          <w:p w14:paraId="094A966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2) 488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150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</w:t>
            </w:r>
          </w:p>
          <w:p w14:paraId="0D7969A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3) 561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</w:t>
            </w:r>
          </w:p>
          <w:p w14:paraId="05D6086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 4) 640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140 mW.</w:t>
            </w:r>
          </w:p>
        </w:tc>
        <w:tc>
          <w:tcPr>
            <w:tcW w:w="3816" w:type="dxa"/>
          </w:tcPr>
          <w:p w14:paraId="7F0D12C2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959749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D99A46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3001F3D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1BB6914" w14:textId="77777777" w:rsidTr="00EB4A46">
        <w:tc>
          <w:tcPr>
            <w:tcW w:w="495" w:type="dxa"/>
          </w:tcPr>
          <w:p w14:paraId="5252F86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540FD03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Trzy wyjścia na światłowody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jednomodowe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; możliwość szybkiego i automatycznego przełączania światła lasera między wyjściami.</w:t>
            </w:r>
          </w:p>
        </w:tc>
        <w:tc>
          <w:tcPr>
            <w:tcW w:w="3816" w:type="dxa"/>
          </w:tcPr>
          <w:p w14:paraId="7DB2ED05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43BD75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6C22969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2E34066C" w14:textId="77777777" w:rsidTr="00EB4A46">
        <w:tc>
          <w:tcPr>
            <w:tcW w:w="495" w:type="dxa"/>
          </w:tcPr>
          <w:p w14:paraId="7DBAE620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061B4CDE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Jednostka sterująca z gniazdami BNC do sterowania pracą modułu laserowego.</w:t>
            </w:r>
          </w:p>
        </w:tc>
        <w:tc>
          <w:tcPr>
            <w:tcW w:w="3816" w:type="dxa"/>
          </w:tcPr>
          <w:p w14:paraId="6060A236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63BC8F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E9A3D71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37ED4BD" w14:textId="77777777" w:rsidTr="00EB4A46">
        <w:tc>
          <w:tcPr>
            <w:tcW w:w="495" w:type="dxa"/>
          </w:tcPr>
          <w:p w14:paraId="1CE7262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6AAF02CD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Światłowód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jednomodowy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zachowujący polaryzację z zakończeniami FC-PC, długość 3 metry.</w:t>
            </w:r>
          </w:p>
        </w:tc>
        <w:tc>
          <w:tcPr>
            <w:tcW w:w="3816" w:type="dxa"/>
          </w:tcPr>
          <w:p w14:paraId="570B5680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9025925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A22C8D2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ABF58CD" w14:textId="77777777" w:rsidTr="00EB4A46">
        <w:tc>
          <w:tcPr>
            <w:tcW w:w="495" w:type="dxa"/>
          </w:tcPr>
          <w:p w14:paraId="73B4363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751" w:type="dxa"/>
          </w:tcPr>
          <w:p w14:paraId="638FE65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Światłowód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jednomodowy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do podłączenia skanera spinning-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CSU-X1 firmy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Yokogawa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długość 3 metry.</w:t>
            </w:r>
          </w:p>
        </w:tc>
        <w:tc>
          <w:tcPr>
            <w:tcW w:w="3816" w:type="dxa"/>
          </w:tcPr>
          <w:p w14:paraId="22849137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C3BD40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A402B06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79612E9" w14:textId="77777777" w:rsidTr="00EB4A46">
        <w:tc>
          <w:tcPr>
            <w:tcW w:w="495" w:type="dxa"/>
          </w:tcPr>
          <w:p w14:paraId="29BE7F3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751" w:type="dxa"/>
          </w:tcPr>
          <w:p w14:paraId="0C2383E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Możliwość szybkiego zastopowania światła laserów poprzez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triggering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z kamer wyposażonych w gniazda BNC.</w:t>
            </w:r>
          </w:p>
        </w:tc>
        <w:tc>
          <w:tcPr>
            <w:tcW w:w="3816" w:type="dxa"/>
          </w:tcPr>
          <w:p w14:paraId="4986FDDE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AC61127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B8CE765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93CB0D3" w14:textId="77777777" w:rsidTr="00EB4A46">
        <w:tc>
          <w:tcPr>
            <w:tcW w:w="495" w:type="dxa"/>
          </w:tcPr>
          <w:p w14:paraId="0360735A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751" w:type="dxa"/>
          </w:tcPr>
          <w:p w14:paraId="2635FD1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Konieczność zachowania kompatybilności z następującymi urządzeniami:</w:t>
            </w:r>
          </w:p>
          <w:p w14:paraId="003B3A72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Spinning-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CSU-X1 firmy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Yokogawa</w:t>
            </w:r>
            <w:proofErr w:type="spellEnd"/>
          </w:p>
          <w:p w14:paraId="7B3DC7C8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Moduł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fotoaktywacji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FRAPPA firmy Andor</w:t>
            </w:r>
          </w:p>
          <w:p w14:paraId="0C262F7C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Iluminator TIRF firmy Zeiss</w:t>
            </w:r>
          </w:p>
          <w:p w14:paraId="2FF8523C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Kamery EM-CCD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iXon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885 oraz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LucaR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firmy Andor</w:t>
            </w:r>
          </w:p>
          <w:p w14:paraId="64778563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Koło filtrowe ROTR firmy Andor</w:t>
            </w:r>
          </w:p>
          <w:p w14:paraId="58450CA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Kompatybilność jest niezbędna do zachowania należytej współpracy i synchronizacji urządzeń, niezbędnej do rejestracji skomplikowanych wielowymiarowych pomiarów.</w:t>
            </w:r>
          </w:p>
        </w:tc>
        <w:tc>
          <w:tcPr>
            <w:tcW w:w="3816" w:type="dxa"/>
          </w:tcPr>
          <w:p w14:paraId="6C02DC12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4C19F57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30AAFB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C04A50C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461763" w14:paraId="428E9B2B" w14:textId="77777777" w:rsidTr="00EB4A46">
        <w:tc>
          <w:tcPr>
            <w:tcW w:w="495" w:type="dxa"/>
          </w:tcPr>
          <w:p w14:paraId="685864F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751" w:type="dxa"/>
          </w:tcPr>
          <w:p w14:paraId="2226618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Aktualizacja posiadanego przez Zamawiającego oprogramowania mikroskopowego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Imaris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z wersji 8.3 + moduł „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” do najnowszej wersji lub dostawa równoważnego oprogramowania spełniającego minimum następujące kryteria równoważności: kompatybilność z kanałami spektralnymi wymienionymi w punkcie I.1., moduł „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” oraz możliwość objęcia całości </w:t>
            </w:r>
            <w:r w:rsidRPr="00762F4F">
              <w:rPr>
                <w:rFonts w:cs="Calibri"/>
                <w:sz w:val="22"/>
                <w:szCs w:val="22"/>
              </w:rPr>
              <w:lastRenderedPageBreak/>
              <w:t>rozbudowywanych elementów gwarancją, o której mowa w punkcie II, z uwzględnieniem regularnych aktualizacji oprogramowania. Wymagana jest licencja bezterminowa na dostarczane oprogramowanie.</w:t>
            </w:r>
          </w:p>
        </w:tc>
        <w:tc>
          <w:tcPr>
            <w:tcW w:w="3816" w:type="dxa"/>
          </w:tcPr>
          <w:p w14:paraId="35782CF1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E60FC88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C4C539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CEF10E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A02554A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68EE25B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7E786939" w14:textId="77777777" w:rsidTr="00EB4A46">
        <w:tc>
          <w:tcPr>
            <w:tcW w:w="9062" w:type="dxa"/>
            <w:gridSpan w:val="3"/>
          </w:tcPr>
          <w:p w14:paraId="73E39FDA" w14:textId="77777777" w:rsidR="00762F4F" w:rsidRPr="00762F4F" w:rsidRDefault="00762F4F" w:rsidP="00EB4A46">
            <w:pPr>
              <w:ind w:left="873" w:hanging="426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II. WARUNKI GWARANCJI I SERWISU</w:t>
            </w:r>
          </w:p>
        </w:tc>
      </w:tr>
      <w:tr w:rsidR="00762F4F" w:rsidRPr="00AB2E0C" w14:paraId="76D9B4A9" w14:textId="77777777" w:rsidTr="00EB4A46">
        <w:tc>
          <w:tcPr>
            <w:tcW w:w="495" w:type="dxa"/>
          </w:tcPr>
          <w:p w14:paraId="6C69B9C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2F09BE5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Wymagana jest gwarancja wykonawcy lub producenta na okres 12 miesięcy od daty pierwszego instruktażu na w pełni zainstalowanym i gotowym do pracy module laserowym.</w:t>
            </w:r>
          </w:p>
        </w:tc>
        <w:tc>
          <w:tcPr>
            <w:tcW w:w="3816" w:type="dxa"/>
          </w:tcPr>
          <w:p w14:paraId="23D72955" w14:textId="77777777" w:rsidR="00762F4F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05957AE" w14:textId="77777777" w:rsidR="00762F4F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E8571B9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06892E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29C5BAE8" w14:textId="77777777" w:rsidTr="00EB4A46">
        <w:tc>
          <w:tcPr>
            <w:tcW w:w="495" w:type="dxa"/>
          </w:tcPr>
          <w:p w14:paraId="18F4AF8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7DFDC84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wszystkie części modułu laserowego, w tym w szczególności lasery i światłowody.</w:t>
            </w:r>
          </w:p>
        </w:tc>
        <w:tc>
          <w:tcPr>
            <w:tcW w:w="3816" w:type="dxa"/>
          </w:tcPr>
          <w:p w14:paraId="0BF9DCAF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B93EDB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513F5B3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1657DBC" w14:textId="77777777" w:rsidTr="00EB4A46">
        <w:tc>
          <w:tcPr>
            <w:tcW w:w="495" w:type="dxa"/>
          </w:tcPr>
          <w:p w14:paraId="21A018D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15E4EF2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wszelkie przeglądy i prace konserwacyjne, co najmniej w zakresie zalecanym przez producenta, które są niezbędne dla zapewnienia pełnej funkcjonalności modułu laserowego, przy czym przeglądy nie mogą odbywać się rzadziej, niż raz w roku, pod koniec każdego roku eksploatacji.</w:t>
            </w:r>
          </w:p>
        </w:tc>
        <w:tc>
          <w:tcPr>
            <w:tcW w:w="3816" w:type="dxa"/>
          </w:tcPr>
          <w:p w14:paraId="0AB79439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3FBDF525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75726D3F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41D5FDCD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9767B50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8B5FAF8" w14:textId="77777777" w:rsidTr="00EB4A46">
        <w:tc>
          <w:tcPr>
            <w:tcW w:w="495" w:type="dxa"/>
          </w:tcPr>
          <w:p w14:paraId="0D956EB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38C4242A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regularne aktualizacje oprogramowania dostarczonego wraz z modułem laserowym.</w:t>
            </w:r>
          </w:p>
        </w:tc>
        <w:tc>
          <w:tcPr>
            <w:tcW w:w="3816" w:type="dxa"/>
          </w:tcPr>
          <w:p w14:paraId="57AC2B02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2FADE12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D26130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0E3BCEA8" w14:textId="77777777" w:rsidTr="00EB4A46">
        <w:tc>
          <w:tcPr>
            <w:tcW w:w="495" w:type="dxa"/>
          </w:tcPr>
          <w:p w14:paraId="2869E8D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751" w:type="dxa"/>
          </w:tcPr>
          <w:p w14:paraId="021562E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nieodpłatną naprawę lub wymianę wszystkich części i podzespołów tak, aby zapewnić funkcjonalność modułu laserowego i zachowanie przez niego wymaganych tą specyfikacją parametrów przez cały okres trwania gwarancji.</w:t>
            </w:r>
          </w:p>
        </w:tc>
        <w:tc>
          <w:tcPr>
            <w:tcW w:w="3816" w:type="dxa"/>
          </w:tcPr>
          <w:p w14:paraId="098034FA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167D145F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578337C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0008003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54AEAF0A" w14:textId="77777777" w:rsidTr="00EB4A46">
        <w:tc>
          <w:tcPr>
            <w:tcW w:w="495" w:type="dxa"/>
          </w:tcPr>
          <w:p w14:paraId="2773B52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751" w:type="dxa"/>
          </w:tcPr>
          <w:p w14:paraId="1CF9AD3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816" w:type="dxa"/>
          </w:tcPr>
          <w:p w14:paraId="317760EA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BCDB87D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E2B7831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BC3884F" w14:textId="77777777" w:rsidTr="00EB4A46">
        <w:tc>
          <w:tcPr>
            <w:tcW w:w="495" w:type="dxa"/>
          </w:tcPr>
          <w:p w14:paraId="4C7DF82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751" w:type="dxa"/>
          </w:tcPr>
          <w:p w14:paraId="17A61B75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Czas reakcji serwisu na usterkę w okresie gwarancji nie dłuższy niż 5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5A7813D2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4B9D4198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AEA4A0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927826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24B0643C" w14:textId="77777777" w:rsidTr="00EB4A46">
        <w:tc>
          <w:tcPr>
            <w:tcW w:w="495" w:type="dxa"/>
          </w:tcPr>
          <w:p w14:paraId="57510A1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751" w:type="dxa"/>
          </w:tcPr>
          <w:p w14:paraId="5AFC70C3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okres co najmniej 24 miesięcy na moduł laserowy (liczony od daty końca okresu gwarancji na moduł laserowy; kontrakt serwisowy obejmuje koszty dojazdu i godzin pracy wykwalifikowanego personelu + rabat na części </w:t>
            </w:r>
            <w:r w:rsidRPr="00762F4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zamienne w wysokości co najmniej 25 % (tj. kontrakt </w:t>
            </w:r>
            <w:r w:rsidRPr="00762F4F">
              <w:rPr>
                <w:rFonts w:ascii="Calibri" w:hAnsi="Calibri" w:cs="Calibri"/>
                <w:sz w:val="22"/>
                <w:szCs w:val="22"/>
              </w:rPr>
              <w:t>nie obejmuje bezpłatnej wymiany części). Kontrakt serwisowy obowiązuje w miesiącach 13-36 od dnia odbioru.</w:t>
            </w:r>
          </w:p>
        </w:tc>
        <w:tc>
          <w:tcPr>
            <w:tcW w:w="3816" w:type="dxa"/>
          </w:tcPr>
          <w:p w14:paraId="217EDE54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240F2A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1667F25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42893D1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BBAFEA" w14:textId="77777777" w:rsidR="00762F4F" w:rsidRPr="00A34AA5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34AA5">
              <w:rPr>
                <w:rFonts w:cs="Calibri"/>
                <w:color w:val="000000"/>
                <w:sz w:val="18"/>
                <w:szCs w:val="18"/>
              </w:rPr>
              <w:t>….................</w:t>
            </w:r>
            <w:r>
              <w:rPr>
                <w:rFonts w:cs="Calibri"/>
                <w:color w:val="000000"/>
                <w:sz w:val="18"/>
                <w:szCs w:val="18"/>
              </w:rPr>
              <w:t>.......</w:t>
            </w:r>
            <w:r w:rsidRPr="00A34AA5">
              <w:rPr>
                <w:rFonts w:cs="Calibri"/>
                <w:color w:val="000000"/>
                <w:sz w:val="18"/>
                <w:szCs w:val="18"/>
              </w:rPr>
              <w:t>.m</w:t>
            </w:r>
            <w:r>
              <w:rPr>
                <w:rFonts w:cs="Calibri"/>
                <w:color w:val="000000"/>
                <w:sz w:val="18"/>
                <w:szCs w:val="18"/>
              </w:rPr>
              <w:t>iesięcy</w:t>
            </w:r>
          </w:p>
          <w:p w14:paraId="52586891" w14:textId="77777777" w:rsidR="00762F4F" w:rsidRPr="00F10289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A34AA5">
              <w:rPr>
                <w:sz w:val="18"/>
                <w:szCs w:val="18"/>
              </w:rPr>
              <w:t>Należy wpisać ilość miesięcy</w:t>
            </w:r>
          </w:p>
        </w:tc>
      </w:tr>
      <w:tr w:rsidR="00762F4F" w:rsidRPr="008E6934" w14:paraId="4248C89E" w14:textId="77777777" w:rsidTr="00EB4A46">
        <w:tc>
          <w:tcPr>
            <w:tcW w:w="495" w:type="dxa"/>
          </w:tcPr>
          <w:p w14:paraId="1E02184F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751" w:type="dxa"/>
          </w:tcPr>
          <w:p w14:paraId="516B3F41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okres co najmniej 12 miesięcy na skaner CSU-X1 (liczony od daty odbioru modułu laserowego); </w:t>
            </w:r>
            <w:r w:rsidRPr="00762F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kontrakt serwisowy obejmuje koszty dojazdu i godzin pracy wykwalifikowanego personelu + rabat na części </w:t>
            </w:r>
            <w:r w:rsidRPr="00762F4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zamienne w wysokości co najmniej 25 % (tj. kontrakt </w:t>
            </w:r>
            <w:r w:rsidRPr="00762F4F">
              <w:rPr>
                <w:rFonts w:ascii="Calibri" w:hAnsi="Calibri" w:cs="Calibri"/>
                <w:sz w:val="22"/>
                <w:szCs w:val="22"/>
              </w:rPr>
              <w:t xml:space="preserve">nie obejmuje bezpłatnej wymiany części). </w:t>
            </w:r>
          </w:p>
        </w:tc>
        <w:tc>
          <w:tcPr>
            <w:tcW w:w="3816" w:type="dxa"/>
          </w:tcPr>
          <w:p w14:paraId="1A666F11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BF9978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6F7692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24A10B" w14:textId="77777777" w:rsidR="00762F4F" w:rsidRPr="00A34AA5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34AA5">
              <w:rPr>
                <w:rFonts w:cs="Calibri"/>
                <w:color w:val="000000"/>
                <w:sz w:val="18"/>
                <w:szCs w:val="18"/>
              </w:rPr>
              <w:lastRenderedPageBreak/>
              <w:t>….................</w:t>
            </w:r>
            <w:r>
              <w:rPr>
                <w:rFonts w:cs="Calibri"/>
                <w:color w:val="000000"/>
                <w:sz w:val="18"/>
                <w:szCs w:val="18"/>
              </w:rPr>
              <w:t>.......</w:t>
            </w:r>
            <w:r w:rsidRPr="00A34AA5">
              <w:rPr>
                <w:rFonts w:cs="Calibri"/>
                <w:color w:val="000000"/>
                <w:sz w:val="18"/>
                <w:szCs w:val="18"/>
              </w:rPr>
              <w:t>.m</w:t>
            </w:r>
            <w:r>
              <w:rPr>
                <w:rFonts w:cs="Calibri"/>
                <w:color w:val="000000"/>
                <w:sz w:val="18"/>
                <w:szCs w:val="18"/>
              </w:rPr>
              <w:t>iesięcy</w:t>
            </w:r>
          </w:p>
          <w:p w14:paraId="62431350" w14:textId="77777777" w:rsidR="00762F4F" w:rsidRPr="00F10289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A34AA5">
              <w:rPr>
                <w:sz w:val="18"/>
                <w:szCs w:val="18"/>
              </w:rPr>
              <w:t>Należy wpisać ilość miesięcy</w:t>
            </w:r>
          </w:p>
        </w:tc>
      </w:tr>
      <w:tr w:rsidR="00762F4F" w:rsidRPr="00AB2E0C" w14:paraId="3CD399E4" w14:textId="77777777" w:rsidTr="00EB4A46">
        <w:tc>
          <w:tcPr>
            <w:tcW w:w="495" w:type="dxa"/>
          </w:tcPr>
          <w:p w14:paraId="7D45261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751" w:type="dxa"/>
          </w:tcPr>
          <w:p w14:paraId="60D3589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Dodatkowy kontrakt serwisowy obejmuje serwis komponentów objętych kontraktem oraz bezpłatny ich przegląd na koniec każdego roku trwania kontraktu serwisowego.</w:t>
            </w:r>
          </w:p>
        </w:tc>
        <w:tc>
          <w:tcPr>
            <w:tcW w:w="3816" w:type="dxa"/>
          </w:tcPr>
          <w:p w14:paraId="26FB361C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E57970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14AC77B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7060BDD" w14:textId="77777777" w:rsidTr="00EB4A46">
        <w:tc>
          <w:tcPr>
            <w:tcW w:w="495" w:type="dxa"/>
          </w:tcPr>
          <w:p w14:paraId="1CC3A25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751" w:type="dxa"/>
          </w:tcPr>
          <w:p w14:paraId="183877C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Czas reakcji serwisu w okresie trwania kontraktu serwisowego nie dłuższy niż 10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49586E74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0922B76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29A271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EDB1D76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059FCC42" w14:textId="77777777" w:rsidTr="00EB4A46">
        <w:tc>
          <w:tcPr>
            <w:tcW w:w="495" w:type="dxa"/>
          </w:tcPr>
          <w:p w14:paraId="4E01E88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751" w:type="dxa"/>
          </w:tcPr>
          <w:p w14:paraId="3A41D18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modułu laserowego do naprawy opakowania transportowe zostaną dostarczone przez Wykonawcę.</w:t>
            </w:r>
          </w:p>
        </w:tc>
        <w:tc>
          <w:tcPr>
            <w:tcW w:w="3816" w:type="dxa"/>
          </w:tcPr>
          <w:p w14:paraId="0A0F8C53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1186F7B0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1D8E2D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88446DF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649C7D23" w14:textId="77777777" w:rsidTr="00EB4A46">
        <w:tc>
          <w:tcPr>
            <w:tcW w:w="9062" w:type="dxa"/>
            <w:gridSpan w:val="3"/>
          </w:tcPr>
          <w:p w14:paraId="5E6BB21A" w14:textId="77777777" w:rsidR="00762F4F" w:rsidRPr="00762F4F" w:rsidRDefault="00762F4F" w:rsidP="00EB4A46">
            <w:pPr>
              <w:ind w:left="360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III. DOSTAWA I INSTALACJA MODUŁU LASEROWEGO ORAZ INSTRUKTAŻ</w:t>
            </w:r>
          </w:p>
        </w:tc>
      </w:tr>
      <w:tr w:rsidR="00762F4F" w:rsidRPr="00AB2E0C" w14:paraId="4A52F332" w14:textId="77777777" w:rsidTr="00EB4A46">
        <w:tc>
          <w:tcPr>
            <w:tcW w:w="495" w:type="dxa"/>
          </w:tcPr>
          <w:p w14:paraId="6279A4E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6FB8B93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816" w:type="dxa"/>
          </w:tcPr>
          <w:p w14:paraId="1CA657C3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4819328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9F72BA9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7525D0" w14:paraId="24785AA1" w14:textId="77777777" w:rsidTr="00EB4A46">
        <w:tc>
          <w:tcPr>
            <w:tcW w:w="495" w:type="dxa"/>
          </w:tcPr>
          <w:p w14:paraId="6B48A83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5D6A4B20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Miejscem dostawy jest siedziba Zamawiającego: Międzynarodowy Instytut Biologii Molekularnej i Komórkowej w Warszawie, ul. Księcia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Trojdena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4, 02-109 Warszawa.</w:t>
            </w:r>
          </w:p>
        </w:tc>
        <w:tc>
          <w:tcPr>
            <w:tcW w:w="3816" w:type="dxa"/>
          </w:tcPr>
          <w:p w14:paraId="51D10249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5A51876E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4C569CC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11D96FFF" w14:textId="77777777" w:rsidTr="00EB4A46">
        <w:tc>
          <w:tcPr>
            <w:tcW w:w="495" w:type="dxa"/>
          </w:tcPr>
          <w:p w14:paraId="383989B6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1264DFF0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>Wykonawca przeprowadzi  jeden instruktaż w zakresie użytkowania modułu laserowego w miejscu instalacji.</w:t>
            </w:r>
          </w:p>
        </w:tc>
        <w:tc>
          <w:tcPr>
            <w:tcW w:w="3816" w:type="dxa"/>
          </w:tcPr>
          <w:p w14:paraId="42EFC557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727B91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9FB1ECC" w14:textId="77777777" w:rsidR="00762F4F" w:rsidRPr="007525D0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C87B4B">
              <w:rPr>
                <w:sz w:val="18"/>
                <w:szCs w:val="18"/>
              </w:rPr>
              <w:t>TAK/ NIE</w:t>
            </w:r>
          </w:p>
        </w:tc>
      </w:tr>
      <w:tr w:rsidR="00762F4F" w:rsidRPr="00AB2E0C" w14:paraId="591BC181" w14:textId="77777777" w:rsidTr="00EB4A46">
        <w:tc>
          <w:tcPr>
            <w:tcW w:w="495" w:type="dxa"/>
          </w:tcPr>
          <w:p w14:paraId="5DAA551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6A8F29D2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Moment przeniesienia własności z Wykonawcy na Zamawiającego nastąpi po instalacji modułu laserowego wraz z demonstracją jego działania i kompatybilności z pozostałymi komponentami mikroskopu </w:t>
            </w:r>
            <w:proofErr w:type="spellStart"/>
            <w:r w:rsidRPr="00762F4F">
              <w:rPr>
                <w:rFonts w:ascii="Calibri" w:hAnsi="Calibri" w:cs="Calibri"/>
                <w:sz w:val="22"/>
                <w:szCs w:val="22"/>
              </w:rPr>
              <w:t>Revolutions</w:t>
            </w:r>
            <w:proofErr w:type="spellEnd"/>
            <w:r w:rsidRPr="00762F4F">
              <w:rPr>
                <w:rFonts w:ascii="Calibri" w:hAnsi="Calibri" w:cs="Calibri"/>
                <w:sz w:val="22"/>
                <w:szCs w:val="22"/>
              </w:rPr>
              <w:t xml:space="preserve"> XD firmy Andor, odbyciu instruktażu oraz przygotowaniu i podpisaniu przez obie strony protokołu rozpoczęcia gwarancji oraz zaświadczenia o przyjęciu sprzętu.</w:t>
            </w:r>
          </w:p>
        </w:tc>
        <w:tc>
          <w:tcPr>
            <w:tcW w:w="3816" w:type="dxa"/>
          </w:tcPr>
          <w:p w14:paraId="11444EA9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48A560E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A141474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F6176E9" w14:textId="77777777" w:rsidR="00762F4F" w:rsidRPr="007525D0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C87B4B">
              <w:rPr>
                <w:sz w:val="18"/>
                <w:szCs w:val="18"/>
              </w:rPr>
              <w:t>TAK/ NIE</w:t>
            </w:r>
          </w:p>
        </w:tc>
      </w:tr>
    </w:tbl>
    <w:p w14:paraId="7F28191E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589C31" w14:textId="77777777" w:rsidR="000027D1" w:rsidRPr="00EE14C6" w:rsidRDefault="000027D1" w:rsidP="00762F4F">
      <w:pPr>
        <w:numPr>
          <w:ilvl w:val="1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226CED3A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7D5935A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782AFE5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1BA2D9FB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51913A57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B77F25F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0027D1" w:rsidRPr="00EE14C6" w14:paraId="25033E8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D63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7DD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27DDDA0C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0A5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062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8585A00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BE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EE9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0816999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3FBCE3E1" w14:textId="77777777" w:rsidR="000027D1" w:rsidRPr="00EE14C6" w:rsidRDefault="000027D1" w:rsidP="00762F4F">
      <w:pPr>
        <w:numPr>
          <w:ilvl w:val="0"/>
          <w:numId w:val="35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4C7F0BA6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C90DECF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223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99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7669E51A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9A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D2E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57871F57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5CA210C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6662BE65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752F1E67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2BAE3CF8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5665D121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1B14D36E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08FFE0C8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B5F0683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6789AFB9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282727C5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12D891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2DA75A4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F704F3D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4F2CA181" w14:textId="2D47D95C" w:rsidR="00F155C7" w:rsidRDefault="00F155C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8481996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623B5E06" w14:textId="77777777" w:rsidR="00180506" w:rsidRPr="00EE14C6" w:rsidRDefault="00180506" w:rsidP="0018050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84819970"/>
      <w:bookmarkStart w:id="9" w:name="_Hlk174358596"/>
      <w:bookmarkStart w:id="10" w:name="_Toc59006495"/>
      <w:bookmarkStart w:id="11" w:name="_Toc64556167"/>
      <w:bookmarkStart w:id="12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5 do SWZ</w:t>
      </w:r>
      <w:bookmarkEnd w:id="8"/>
    </w:p>
    <w:bookmarkEnd w:id="9"/>
    <w:p w14:paraId="1A92FBA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3CDDA1E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B356233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A052C4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13D6C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1E1B99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sz w:val="18"/>
        </w:rPr>
      </w:pPr>
    </w:p>
    <w:p w14:paraId="0E157B60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92ACD97" w14:textId="77EE7FDC" w:rsidR="00180506" w:rsidRPr="00EE14C6" w:rsidRDefault="00180506" w:rsidP="001805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>WYKAZ DOSTAW</w:t>
      </w:r>
      <w:r w:rsidR="00873C6D" w:rsidRPr="00EE14C6">
        <w:rPr>
          <w:rFonts w:asciiTheme="minorHAnsi" w:hAnsiTheme="minorHAnsi" w:cstheme="minorHAnsi"/>
          <w:b/>
          <w:sz w:val="28"/>
          <w:szCs w:val="22"/>
        </w:rPr>
        <w:t xml:space="preserve"> W ZAKRESIE ZADANIA NUMER ………………….. / proszę wpisać</w:t>
      </w:r>
    </w:p>
    <w:p w14:paraId="2A1E1125" w14:textId="77777777" w:rsidR="00180506" w:rsidRPr="00EE14C6" w:rsidRDefault="00180506" w:rsidP="00180506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E847282" w14:textId="77777777" w:rsidR="00180506" w:rsidRPr="00EE14C6" w:rsidRDefault="00180506" w:rsidP="00233AB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1A29DCAA" w14:textId="77777777" w:rsidR="00180506" w:rsidRPr="00EE14C6" w:rsidRDefault="00180506" w:rsidP="00180506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28BC8F4" w14:textId="646DFA63" w:rsidR="002D096D" w:rsidRPr="00EE14C6" w:rsidRDefault="00493C52" w:rsidP="002D096D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3EEC4202" w14:textId="230F7F02" w:rsidR="00233ABC" w:rsidRPr="00EE14C6" w:rsidRDefault="00DA587D" w:rsidP="00233ABC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Znak sprawy: </w:t>
      </w:r>
      <w:r w:rsidR="00233ABC" w:rsidRPr="00EE14C6">
        <w:rPr>
          <w:rFonts w:asciiTheme="minorHAnsi" w:hAnsiTheme="minorHAnsi" w:cstheme="minorHAnsi"/>
          <w:b/>
          <w:bCs/>
        </w:rPr>
        <w:t>ADZ.261.</w:t>
      </w:r>
      <w:r w:rsidR="000027D1">
        <w:rPr>
          <w:rFonts w:asciiTheme="minorHAnsi" w:hAnsiTheme="minorHAnsi" w:cstheme="minorHAnsi"/>
          <w:b/>
          <w:bCs/>
        </w:rPr>
        <w:t>42</w:t>
      </w:r>
      <w:r w:rsidR="00233ABC" w:rsidRPr="00EE14C6">
        <w:rPr>
          <w:rFonts w:asciiTheme="minorHAnsi" w:hAnsiTheme="minorHAnsi" w:cstheme="minorHAnsi"/>
          <w:b/>
          <w:bCs/>
        </w:rPr>
        <w:t>.2024</w:t>
      </w:r>
    </w:p>
    <w:p w14:paraId="475AD697" w14:textId="77777777" w:rsidR="008137DC" w:rsidRPr="00EE14C6" w:rsidRDefault="008137DC" w:rsidP="008137DC">
      <w:pPr>
        <w:rPr>
          <w:rFonts w:asciiTheme="minorHAnsi" w:hAnsiTheme="minorHAnsi" w:cstheme="minorHAnsi"/>
          <w:sz w:val="22"/>
          <w:szCs w:val="22"/>
        </w:rPr>
      </w:pPr>
    </w:p>
    <w:p w14:paraId="05157155" w14:textId="18A53801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 w:rsidR="009C1677">
        <w:rPr>
          <w:rFonts w:asciiTheme="minorHAnsi" w:hAnsiTheme="minorHAnsi" w:cstheme="minorHAnsi"/>
          <w:sz w:val="22"/>
          <w:szCs w:val="22"/>
        </w:rPr>
        <w:t xml:space="preserve"> </w:t>
      </w:r>
      <w:r w:rsidR="0019512F">
        <w:rPr>
          <w:rFonts w:asciiTheme="minorHAnsi" w:hAnsiTheme="minorHAnsi" w:cstheme="minorHAnsi"/>
          <w:sz w:val="22"/>
          <w:szCs w:val="22"/>
        </w:rPr>
        <w:t>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</w:t>
      </w:r>
      <w:r w:rsidR="00233ABC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22A98FCA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180506" w:rsidRPr="00EE14C6" w14:paraId="7402E96C" w14:textId="77777777" w:rsidTr="0004598F">
        <w:tc>
          <w:tcPr>
            <w:tcW w:w="9206" w:type="dxa"/>
            <w:gridSpan w:val="5"/>
            <w:shd w:val="clear" w:color="auto" w:fill="D9D9D9"/>
            <w:vAlign w:val="center"/>
          </w:tcPr>
          <w:p w14:paraId="5DFDFDEA" w14:textId="77777777" w:rsidR="00180506" w:rsidRPr="00EE14C6" w:rsidRDefault="00180506" w:rsidP="0004598F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180506" w:rsidRPr="00EE14C6" w14:paraId="12AE1DFC" w14:textId="77777777" w:rsidTr="0004598F">
        <w:tc>
          <w:tcPr>
            <w:tcW w:w="496" w:type="dxa"/>
            <w:shd w:val="clear" w:color="auto" w:fill="D9D9D9"/>
            <w:vAlign w:val="center"/>
          </w:tcPr>
          <w:p w14:paraId="2EC1D842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D9237E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77E0F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AFEAFE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7AF565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4C90E3A8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6D7A94D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180506" w:rsidRPr="00EE14C6" w14:paraId="1486F400" w14:textId="77777777" w:rsidTr="0004598F">
        <w:tc>
          <w:tcPr>
            <w:tcW w:w="496" w:type="dxa"/>
          </w:tcPr>
          <w:p w14:paraId="3CC1007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33BF71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E827AEE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EB2CCE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C6CC9D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EE14C6" w14:paraId="1FBD4E20" w14:textId="77777777" w:rsidTr="0004598F">
        <w:tc>
          <w:tcPr>
            <w:tcW w:w="496" w:type="dxa"/>
          </w:tcPr>
          <w:p w14:paraId="184B69C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025157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9B43AF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247B27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396155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57F95F61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4CCDE96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283EBE0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9FC9982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A9A05B7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1DA1021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A982E0" w14:textId="77777777" w:rsidR="00180506" w:rsidRPr="00EE14C6" w:rsidRDefault="00180506" w:rsidP="00180506">
      <w:pPr>
        <w:rPr>
          <w:rFonts w:asciiTheme="minorHAnsi" w:hAnsiTheme="minorHAnsi" w:cstheme="minorHAnsi"/>
          <w:b/>
          <w:sz w:val="22"/>
          <w:szCs w:val="22"/>
        </w:rPr>
      </w:pPr>
    </w:p>
    <w:p w14:paraId="130EB0C2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9FACB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9B29338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6ACE6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3E06C" w14:textId="2449054A" w:rsidR="00180506" w:rsidRPr="00EE14C6" w:rsidRDefault="00180506" w:rsidP="0018050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35E34FC6" w14:textId="77777777" w:rsidR="00E52006" w:rsidRPr="00EE14C6" w:rsidRDefault="00E5200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5E8A1BAD" w14:textId="03AD996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8481997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3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1426A91F" w:rsidR="006F0B9A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7AB3AA27" w14:textId="77777777" w:rsidR="000C5003" w:rsidRPr="009C1677" w:rsidRDefault="000C5003" w:rsidP="009C1677">
      <w:pPr>
        <w:rPr>
          <w:rFonts w:asciiTheme="minorHAnsi" w:hAnsiTheme="minorHAnsi" w:cstheme="minorHAnsi"/>
          <w:b/>
          <w:bCs/>
        </w:rPr>
      </w:pPr>
    </w:p>
    <w:p w14:paraId="7BD2E894" w14:textId="731B41E3" w:rsidR="000C5003" w:rsidRPr="00EE14C6" w:rsidRDefault="00493C52" w:rsidP="000C5003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65317584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4762EB7" w14:textId="77777777" w:rsidR="00B15D03" w:rsidRPr="00EE14C6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047B67AC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8481997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0"/>
      <w:bookmarkEnd w:id="11"/>
      <w:bookmarkEnd w:id="12"/>
      <w:bookmarkEnd w:id="14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71FF53C" w14:textId="0BBC376E" w:rsidR="000C5003" w:rsidRPr="00EE14C6" w:rsidRDefault="00493C52" w:rsidP="000C5003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00FE96D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A90EEA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5" w:name="_Toc18481997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5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5EB974F1" w14:textId="19629CCA" w:rsidR="000C5003" w:rsidRPr="00EE14C6" w:rsidRDefault="00493C52" w:rsidP="001C46BA">
      <w:pPr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BC817DF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952865714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41547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66FC9563" w14:textId="2BAC016F" w:rsidR="00177A07" w:rsidRDefault="007359FA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470651102" name="Obraz 470651102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3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4" w:name="_Hlk184762562"/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Dostawy mikroskopów:</w:t>
        </w:r>
        <w:r w:rsidR="00177A07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sprzedaż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,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dostawa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>, instalacja oraz uruchomienie trzech fabrycznie nowych 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mikroskopów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 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fluorescencyjnych </w:t>
        </w:r>
      </w:p>
      <w:p w14:paraId="7A575883" w14:textId="3169C1C8" w:rsidR="00C035FC" w:rsidRDefault="00177A07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oraz modułu laserowego do mikroskopu spinning-</w:t>
        </w:r>
        <w:proofErr w:type="spellStart"/>
        <w:r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disk</w:t>
        </w:r>
        <w:proofErr w:type="spellEnd"/>
        <w:r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 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>15</w:t>
        </w:r>
      </w:p>
      <w:p w14:paraId="0C8F72DA" w14:textId="6A44949A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177A07">
          <w:rPr>
            <w:rFonts w:ascii="Red Hat Text Light" w:hAnsi="Red Hat Text Light" w:cs="Red Hat Text Light"/>
            <w:color w:val="1F4E79"/>
            <w:sz w:val="16"/>
            <w:szCs w:val="16"/>
          </w:rPr>
          <w:t>42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bookmarkEnd w:id="3"/>
      <w:bookmarkEnd w:id="4"/>
      <w:bookmarkEnd w:id="2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0B909B6E" w14:textId="45A11609" w:rsidR="007359FA" w:rsidRPr="004E42EB" w:rsidRDefault="00CA4E06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  <w:p w14:paraId="3DB6DAB5" w14:textId="77777777" w:rsidR="00AB6D18" w:rsidRDefault="00AB6D18" w:rsidP="00872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4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5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58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0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9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5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1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88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9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8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5"/>
  </w:num>
  <w:num w:numId="3" w16cid:durableId="495649916">
    <w:abstractNumId w:val="49"/>
  </w:num>
  <w:num w:numId="4" w16cid:durableId="857694998">
    <w:abstractNumId w:val="11"/>
  </w:num>
  <w:num w:numId="5" w16cid:durableId="9399873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0"/>
  </w:num>
  <w:num w:numId="7" w16cid:durableId="1322730893">
    <w:abstractNumId w:val="83"/>
  </w:num>
  <w:num w:numId="8" w16cid:durableId="654988822">
    <w:abstractNumId w:val="84"/>
  </w:num>
  <w:num w:numId="9" w16cid:durableId="1130979316">
    <w:abstractNumId w:val="78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1"/>
  </w:num>
  <w:num w:numId="13" w16cid:durableId="2101636534">
    <w:abstractNumId w:val="53"/>
  </w:num>
  <w:num w:numId="14" w16cid:durableId="1037049281">
    <w:abstractNumId w:val="36"/>
  </w:num>
  <w:num w:numId="15" w16cid:durableId="1584147162">
    <w:abstractNumId w:val="26"/>
  </w:num>
  <w:num w:numId="16" w16cid:durableId="537471477">
    <w:abstractNumId w:val="76"/>
  </w:num>
  <w:num w:numId="17" w16cid:durableId="1826896471">
    <w:abstractNumId w:val="72"/>
  </w:num>
  <w:num w:numId="18" w16cid:durableId="1042023231">
    <w:abstractNumId w:val="55"/>
  </w:num>
  <w:num w:numId="19" w16cid:durableId="537737639">
    <w:abstractNumId w:val="93"/>
  </w:num>
  <w:num w:numId="20" w16cid:durableId="1922333052">
    <w:abstractNumId w:val="92"/>
  </w:num>
  <w:num w:numId="21" w16cid:durableId="619262605">
    <w:abstractNumId w:val="20"/>
  </w:num>
  <w:num w:numId="22" w16cid:durableId="1209999913">
    <w:abstractNumId w:val="75"/>
  </w:num>
  <w:num w:numId="23" w16cid:durableId="626474419">
    <w:abstractNumId w:val="67"/>
  </w:num>
  <w:num w:numId="24" w16cid:durableId="539633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2"/>
  </w:num>
  <w:num w:numId="27" w16cid:durableId="665938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2"/>
  </w:num>
  <w:num w:numId="29" w16cid:durableId="732654434">
    <w:abstractNumId w:val="70"/>
  </w:num>
  <w:num w:numId="30" w16cid:durableId="214780212">
    <w:abstractNumId w:val="85"/>
  </w:num>
  <w:num w:numId="31" w16cid:durableId="1644193525">
    <w:abstractNumId w:val="19"/>
  </w:num>
  <w:num w:numId="32" w16cid:durableId="1357540464">
    <w:abstractNumId w:val="41"/>
  </w:num>
  <w:num w:numId="33" w16cid:durableId="1528055174">
    <w:abstractNumId w:val="91"/>
  </w:num>
  <w:num w:numId="34" w16cid:durableId="2146963923">
    <w:abstractNumId w:val="56"/>
  </w:num>
  <w:num w:numId="35" w16cid:durableId="187305379">
    <w:abstractNumId w:val="58"/>
  </w:num>
  <w:num w:numId="36" w16cid:durableId="2053457482">
    <w:abstractNumId w:val="16"/>
  </w:num>
  <w:num w:numId="37" w16cid:durableId="2034651342">
    <w:abstractNumId w:val="90"/>
  </w:num>
  <w:num w:numId="38" w16cid:durableId="723605449">
    <w:abstractNumId w:val="37"/>
  </w:num>
  <w:num w:numId="39" w16cid:durableId="582450167">
    <w:abstractNumId w:val="23"/>
  </w:num>
  <w:num w:numId="40" w16cid:durableId="757555987">
    <w:abstractNumId w:val="40"/>
  </w:num>
  <w:num w:numId="41" w16cid:durableId="1980376578">
    <w:abstractNumId w:val="63"/>
  </w:num>
  <w:num w:numId="42" w16cid:durableId="287513602">
    <w:abstractNumId w:val="30"/>
  </w:num>
  <w:num w:numId="43" w16cid:durableId="1082332857">
    <w:abstractNumId w:val="100"/>
  </w:num>
  <w:num w:numId="44" w16cid:durableId="1303996113">
    <w:abstractNumId w:val="45"/>
  </w:num>
  <w:num w:numId="45" w16cid:durableId="1852909800">
    <w:abstractNumId w:val="14"/>
  </w:num>
  <w:num w:numId="46" w16cid:durableId="1011179016">
    <w:abstractNumId w:val="47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86"/>
  </w:num>
  <w:num w:numId="50" w16cid:durableId="1828861673">
    <w:abstractNumId w:val="79"/>
  </w:num>
  <w:num w:numId="51" w16cid:durableId="1560360144">
    <w:abstractNumId w:val="65"/>
  </w:num>
  <w:num w:numId="52" w16cid:durableId="1539783348">
    <w:abstractNumId w:val="69"/>
  </w:num>
  <w:num w:numId="53" w16cid:durableId="346753915">
    <w:abstractNumId w:val="34"/>
  </w:num>
  <w:num w:numId="54" w16cid:durableId="1988393662">
    <w:abstractNumId w:val="42"/>
  </w:num>
  <w:num w:numId="55" w16cid:durableId="181361624">
    <w:abstractNumId w:val="39"/>
  </w:num>
  <w:num w:numId="56" w16cid:durableId="1909802793">
    <w:abstractNumId w:val="46"/>
  </w:num>
  <w:num w:numId="57" w16cid:durableId="1417901966">
    <w:abstractNumId w:val="81"/>
  </w:num>
  <w:num w:numId="58" w16cid:durableId="200285004">
    <w:abstractNumId w:val="101"/>
  </w:num>
  <w:num w:numId="59" w16cid:durableId="2131389418">
    <w:abstractNumId w:val="94"/>
  </w:num>
  <w:num w:numId="60" w16cid:durableId="1489904312">
    <w:abstractNumId w:val="27"/>
  </w:num>
  <w:num w:numId="61" w16cid:durableId="1481115376">
    <w:abstractNumId w:val="64"/>
  </w:num>
  <w:num w:numId="62" w16cid:durableId="926309246">
    <w:abstractNumId w:val="18"/>
  </w:num>
  <w:num w:numId="63" w16cid:durableId="1217468318">
    <w:abstractNumId w:val="25"/>
  </w:num>
  <w:num w:numId="64" w16cid:durableId="746533960">
    <w:abstractNumId w:val="61"/>
  </w:num>
  <w:num w:numId="65" w16cid:durableId="1965236089">
    <w:abstractNumId w:val="87"/>
  </w:num>
  <w:num w:numId="66" w16cid:durableId="23137814">
    <w:abstractNumId w:val="4"/>
  </w:num>
  <w:num w:numId="67" w16cid:durableId="1768187596">
    <w:abstractNumId w:val="71"/>
  </w:num>
  <w:num w:numId="68" w16cid:durableId="998000096">
    <w:abstractNumId w:val="35"/>
  </w:num>
  <w:num w:numId="69" w16cid:durableId="196195168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97"/>
  </w:num>
  <w:num w:numId="71" w16cid:durableId="1621955477">
    <w:abstractNumId w:val="43"/>
  </w:num>
  <w:num w:numId="72" w16cid:durableId="893545752">
    <w:abstractNumId w:val="98"/>
  </w:num>
  <w:num w:numId="73" w16cid:durableId="131484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8"/>
  </w:num>
  <w:num w:numId="76" w16cid:durableId="948511874">
    <w:abstractNumId w:val="54"/>
  </w:num>
  <w:num w:numId="77" w16cid:durableId="2124277">
    <w:abstractNumId w:val="99"/>
  </w:num>
  <w:num w:numId="78" w16cid:durableId="56324371">
    <w:abstractNumId w:val="44"/>
  </w:num>
  <w:num w:numId="79" w16cid:durableId="463887366">
    <w:abstractNumId w:val="48"/>
  </w:num>
  <w:num w:numId="80" w16cid:durableId="752700241">
    <w:abstractNumId w:val="88"/>
  </w:num>
  <w:num w:numId="81" w16cid:durableId="784731899">
    <w:abstractNumId w:val="66"/>
  </w:num>
  <w:num w:numId="82" w16cid:durableId="1709643398">
    <w:abstractNumId w:val="102"/>
  </w:num>
  <w:num w:numId="83" w16cid:durableId="1731266655">
    <w:abstractNumId w:val="9"/>
  </w:num>
  <w:num w:numId="84" w16cid:durableId="1868252653">
    <w:abstractNumId w:val="80"/>
  </w:num>
  <w:num w:numId="85" w16cid:durableId="1064598522">
    <w:abstractNumId w:val="15"/>
  </w:num>
  <w:num w:numId="86" w16cid:durableId="1107042547">
    <w:abstractNumId w:val="57"/>
  </w:num>
  <w:num w:numId="87" w16cid:durableId="834419580">
    <w:abstractNumId w:val="74"/>
  </w:num>
  <w:num w:numId="88" w16cid:durableId="1293176564">
    <w:abstractNumId w:val="68"/>
  </w:num>
  <w:num w:numId="89" w16cid:durableId="515778528">
    <w:abstractNumId w:val="77"/>
  </w:num>
  <w:num w:numId="90" w16cid:durableId="25184618">
    <w:abstractNumId w:val="1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3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01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CA1"/>
    <w:rsid w:val="00060D3B"/>
    <w:rsid w:val="00061671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21F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2E4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81E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D7036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2CC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97BB9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EF0"/>
    <w:rsid w:val="005E0FC7"/>
    <w:rsid w:val="005E13B0"/>
    <w:rsid w:val="005E1634"/>
    <w:rsid w:val="005E1859"/>
    <w:rsid w:val="005E1CBE"/>
    <w:rsid w:val="005E24F9"/>
    <w:rsid w:val="005E25F4"/>
    <w:rsid w:val="005E2D12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C28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8E"/>
    <w:rsid w:val="008B6AC2"/>
    <w:rsid w:val="008B6B3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55D5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4E06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253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5FB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AFF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805f74f2-2546-4378-a15a-f9e1ef8b4047"/>
    <ds:schemaRef ds:uri="86013bbd-d569-4737-90c9-5b165b3782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15720</Words>
  <Characters>94325</Characters>
  <Application>Microsoft Office Word</Application>
  <DocSecurity>0</DocSecurity>
  <Lines>786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109826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3</cp:revision>
  <cp:lastPrinted>2024-12-11T14:23:00Z</cp:lastPrinted>
  <dcterms:created xsi:type="dcterms:W3CDTF">2024-12-11T14:41:00Z</dcterms:created>
  <dcterms:modified xsi:type="dcterms:W3CDTF">2024-12-11T14:41:00Z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