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4959" w14:textId="278977D3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D53F5C">
        <w:rPr>
          <w:rFonts w:ascii="Times New Roman" w:eastAsia="Times New Roman" w:hAnsi="Times New Roman" w:cs="Times New Roman"/>
          <w:b/>
          <w:color w:val="FF9900"/>
        </w:rPr>
        <w:t>6</w:t>
      </w:r>
      <w:r w:rsidR="000C5E12">
        <w:rPr>
          <w:rFonts w:ascii="Times New Roman" w:eastAsia="Times New Roman" w:hAnsi="Times New Roman" w:cs="Times New Roman"/>
          <w:b/>
          <w:color w:val="FF9900"/>
        </w:rPr>
        <w:t>.202</w:t>
      </w:r>
      <w:r w:rsidR="00916098">
        <w:rPr>
          <w:rFonts w:ascii="Times New Roman" w:eastAsia="Times New Roman" w:hAnsi="Times New Roman" w:cs="Times New Roman"/>
          <w:b/>
          <w:color w:val="FF9900"/>
        </w:rPr>
        <w:t>4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15CB8A45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D53F5C">
        <w:rPr>
          <w:rFonts w:ascii="Times New Roman" w:eastAsia="Times New Roman" w:hAnsi="Times New Roman" w:cs="Times New Roman"/>
          <w:color w:val="FF6600"/>
        </w:rPr>
        <w:t>na roboty budowlane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22B7C51D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F119F55" w14:textId="452AEFDB" w:rsidR="00C17A28" w:rsidRPr="00D53F5C" w:rsidRDefault="004A4091" w:rsidP="00D53F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 w:rsidRPr="00D53F5C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>„</w:t>
      </w:r>
      <w:r w:rsidR="00D53F5C" w:rsidRPr="00D53F5C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Przebudowa sieci wodociągowej w miejscowościach: </w:t>
      </w:r>
      <w:proofErr w:type="spellStart"/>
      <w:r w:rsidR="00D53F5C" w:rsidRPr="00D53F5C">
        <w:rPr>
          <w:rFonts w:ascii="Times New Roman" w:hAnsi="Times New Roman" w:cs="Times New Roman"/>
          <w:b/>
          <w:bCs/>
          <w:color w:val="FF6600"/>
          <w:sz w:val="24"/>
          <w:szCs w:val="24"/>
        </w:rPr>
        <w:t>Ledno</w:t>
      </w:r>
      <w:proofErr w:type="spellEnd"/>
      <w:r w:rsidR="00D53F5C" w:rsidRPr="00D53F5C">
        <w:rPr>
          <w:rFonts w:ascii="Times New Roman" w:hAnsi="Times New Roman" w:cs="Times New Roman"/>
          <w:b/>
          <w:bCs/>
          <w:color w:val="FF6600"/>
          <w:sz w:val="24"/>
          <w:szCs w:val="24"/>
        </w:rPr>
        <w:t xml:space="preserve">, Głęboka i </w:t>
      </w:r>
      <w:proofErr w:type="spellStart"/>
      <w:r w:rsidR="00D53F5C" w:rsidRPr="00D53F5C">
        <w:rPr>
          <w:rFonts w:ascii="Times New Roman" w:hAnsi="Times New Roman" w:cs="Times New Roman"/>
          <w:b/>
          <w:bCs/>
          <w:color w:val="FF6600"/>
          <w:sz w:val="24"/>
          <w:szCs w:val="24"/>
        </w:rPr>
        <w:t>Podlegórz</w:t>
      </w:r>
      <w:proofErr w:type="spellEnd"/>
      <w:r w:rsidRPr="00D53F5C"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  <w:t xml:space="preserve">” </w:t>
      </w:r>
    </w:p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8889BC" w14:textId="77777777" w:rsidR="00EF0B35" w:rsidRDefault="00EF0B35" w:rsidP="00EF0B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miesięcy: (minimum 36)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5168FD4" w14:textId="77777777" w:rsidTr="00936013">
        <w:tc>
          <w:tcPr>
            <w:tcW w:w="9080" w:type="dxa"/>
          </w:tcPr>
          <w:p w14:paraId="63281E12" w14:textId="77777777" w:rsidR="00EF0B35" w:rsidRDefault="00EF0B35" w:rsidP="00936013"/>
        </w:tc>
      </w:tr>
    </w:tbl>
    <w:p w14:paraId="1D987216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F04558" w14:textId="77777777" w:rsidR="00EF0B35" w:rsidRDefault="00EF0B35" w:rsidP="00EF0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047C11BD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D53F5C">
        <w:rPr>
          <w:rFonts w:ascii="Times New Roman" w:eastAsia="Times New Roman" w:hAnsi="Times New Roman" w:cs="Times New Roman"/>
          <w:color w:val="FF9900"/>
        </w:rPr>
        <w:t>5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916098">
        <w:rPr>
          <w:rFonts w:ascii="Times New Roman" w:eastAsia="Times New Roman" w:hAnsi="Times New Roman" w:cs="Times New Roman"/>
          <w:color w:val="FF9900"/>
        </w:rPr>
        <w:t>0</w:t>
      </w:r>
      <w:r w:rsidR="00D53F5C">
        <w:rPr>
          <w:rFonts w:ascii="Times New Roman" w:eastAsia="Times New Roman" w:hAnsi="Times New Roman" w:cs="Times New Roman"/>
          <w:color w:val="FF9900"/>
        </w:rPr>
        <w:t>7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916098">
        <w:rPr>
          <w:rFonts w:ascii="Times New Roman" w:eastAsia="Times New Roman" w:hAnsi="Times New Roman" w:cs="Times New Roman"/>
          <w:color w:val="FF9900"/>
        </w:rPr>
        <w:t>4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77777777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3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6CE4D67F" w14:textId="77777777" w:rsidR="00C17A28" w:rsidRDefault="00C17A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580B6E" w14:textId="43AAF2B2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535B8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A360AC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18988">
    <w:abstractNumId w:val="1"/>
  </w:num>
  <w:num w:numId="2" w16cid:durableId="19712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C5E12"/>
    <w:rsid w:val="004A4091"/>
    <w:rsid w:val="004B705B"/>
    <w:rsid w:val="005D5173"/>
    <w:rsid w:val="006275FB"/>
    <w:rsid w:val="00683837"/>
    <w:rsid w:val="006E3FAD"/>
    <w:rsid w:val="0086055E"/>
    <w:rsid w:val="00883EFB"/>
    <w:rsid w:val="00916098"/>
    <w:rsid w:val="00996D09"/>
    <w:rsid w:val="00A360AC"/>
    <w:rsid w:val="00C17A28"/>
    <w:rsid w:val="00C85A42"/>
    <w:rsid w:val="00D53F5C"/>
    <w:rsid w:val="00DB2BD1"/>
    <w:rsid w:val="00E55FBE"/>
    <w:rsid w:val="00EF0B35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19</cp:revision>
  <dcterms:created xsi:type="dcterms:W3CDTF">2021-03-30T10:20:00Z</dcterms:created>
  <dcterms:modified xsi:type="dcterms:W3CDTF">2024-05-23T08:31:00Z</dcterms:modified>
</cp:coreProperties>
</file>