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474173EA" w14:textId="77777777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9B5336">
        <w:rPr>
          <w:rFonts w:ascii="Verdana" w:hAnsi="Verdana"/>
          <w:b/>
          <w:sz w:val="18"/>
          <w:szCs w:val="18"/>
        </w:rPr>
        <w:t>6</w:t>
      </w:r>
    </w:p>
    <w:p w14:paraId="3508A8DB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842B306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1DAC260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5FA481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036DB94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63929A20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A2FA3E8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AFAC6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E76FE28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46012A95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5CB7F1B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5AD7F4A4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106E5C"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9D11C82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63F7467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825E2B9" w14:textId="77777777" w:rsidTr="00EB23BE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5B6170B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442D88B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1E216AB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98C5737" w14:textId="20B7B859" w:rsidR="00C857B7" w:rsidRPr="00C857B7" w:rsidRDefault="00C857B7" w:rsidP="0096145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 w:rsidR="0016483E"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17FAC28F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0A0698E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A23BAA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07BCFE2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786FC5D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305732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31F022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47A32096" w14:textId="77777777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2677C6" w:rsidRPr="00C720CE" w14:paraId="2B929652" w14:textId="77777777" w:rsidTr="00EB23BE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77B0F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ACBF04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CEC99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419476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D428B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E29905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60BCBA9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D9D4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7B6A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753A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FFF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C3EE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56A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5034D16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FB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31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1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01B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0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436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8A60FD3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1253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CF8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52B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BEF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6F9B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6DD5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0E4F835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D4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A2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7C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16D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FC4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44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AB791D4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2E1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9E47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FA5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E63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A2C6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78C8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BBBC457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9F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057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73A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D9C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9B0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343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664B36F5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329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D35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BBA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1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2C9F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B4F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E88482B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457A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D769B8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7A38CA6D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8796E78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58FB64E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5197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62C94DD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2361B8">
      <w:headerReference w:type="default" r:id="rId6"/>
      <w:pgSz w:w="11906" w:h="16838"/>
      <w:pgMar w:top="108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B62A1" w14:textId="77777777" w:rsidR="00132833" w:rsidRDefault="00132833" w:rsidP="0096145B">
      <w:r>
        <w:separator/>
      </w:r>
    </w:p>
  </w:endnote>
  <w:endnote w:type="continuationSeparator" w:id="0">
    <w:p w14:paraId="715093EE" w14:textId="77777777" w:rsidR="00132833" w:rsidRDefault="00132833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331EF" w14:textId="77777777" w:rsidR="00132833" w:rsidRDefault="00132833" w:rsidP="0096145B">
      <w:r>
        <w:separator/>
      </w:r>
    </w:p>
  </w:footnote>
  <w:footnote w:type="continuationSeparator" w:id="0">
    <w:p w14:paraId="2482FAB9" w14:textId="77777777" w:rsidR="00132833" w:rsidRDefault="00132833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291F7" w14:textId="67A890AB" w:rsidR="00AC7481" w:rsidRPr="00E252AA" w:rsidRDefault="00AC7481" w:rsidP="00AC7481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95526827"/>
    <w:bookmarkStart w:id="23" w:name="_Hlk195526828"/>
    <w:bookmarkStart w:id="24" w:name="_Hlk195529627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10</w:t>
    </w:r>
    <w:r w:rsidRPr="00E252AA">
      <w:rPr>
        <w:rFonts w:ascii="Verdana" w:hAnsi="Verdana"/>
        <w:b/>
        <w:bCs/>
        <w:sz w:val="12"/>
        <w:szCs w:val="12"/>
      </w:rPr>
      <w:t>-</w:t>
    </w:r>
    <w:bookmarkEnd w:id="0"/>
    <w:bookmarkEnd w:id="1"/>
    <w:r>
      <w:rPr>
        <w:rFonts w:ascii="Verdana" w:hAnsi="Verdana"/>
        <w:b/>
        <w:bCs/>
        <w:sz w:val="12"/>
        <w:szCs w:val="12"/>
      </w:rPr>
      <w:t>WD/TP/250407/1.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>
      <w:rPr>
        <w:rFonts w:ascii="Verdana" w:hAnsi="Verdana"/>
        <w:b/>
        <w:bCs/>
        <w:sz w:val="12"/>
        <w:szCs w:val="12"/>
      </w:rPr>
      <w:t>5</w:t>
    </w:r>
    <w:bookmarkEnd w:id="22"/>
    <w:bookmarkEnd w:id="23"/>
  </w:p>
  <w:bookmarkEnd w:id="2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B09C4"/>
    <w:rsid w:val="00100B8F"/>
    <w:rsid w:val="00106E5C"/>
    <w:rsid w:val="00132833"/>
    <w:rsid w:val="00154455"/>
    <w:rsid w:val="0016483E"/>
    <w:rsid w:val="002035D1"/>
    <w:rsid w:val="002361B8"/>
    <w:rsid w:val="00251CF4"/>
    <w:rsid w:val="002677C6"/>
    <w:rsid w:val="002D6A60"/>
    <w:rsid w:val="0030580B"/>
    <w:rsid w:val="00353130"/>
    <w:rsid w:val="0036044D"/>
    <w:rsid w:val="003A3AD9"/>
    <w:rsid w:val="003B57DC"/>
    <w:rsid w:val="003E73FE"/>
    <w:rsid w:val="00431654"/>
    <w:rsid w:val="00462F18"/>
    <w:rsid w:val="004F1692"/>
    <w:rsid w:val="0057356C"/>
    <w:rsid w:val="005B2F2D"/>
    <w:rsid w:val="0064668E"/>
    <w:rsid w:val="00661315"/>
    <w:rsid w:val="006A0F3A"/>
    <w:rsid w:val="006C04B7"/>
    <w:rsid w:val="00700615"/>
    <w:rsid w:val="007B1CC2"/>
    <w:rsid w:val="00800576"/>
    <w:rsid w:val="00802D32"/>
    <w:rsid w:val="00833F61"/>
    <w:rsid w:val="0096145B"/>
    <w:rsid w:val="009B5336"/>
    <w:rsid w:val="00A40B47"/>
    <w:rsid w:val="00A86031"/>
    <w:rsid w:val="00AC7481"/>
    <w:rsid w:val="00B52295"/>
    <w:rsid w:val="00B64893"/>
    <w:rsid w:val="00BC03FD"/>
    <w:rsid w:val="00C74636"/>
    <w:rsid w:val="00C857B7"/>
    <w:rsid w:val="00C95BD7"/>
    <w:rsid w:val="00D312FF"/>
    <w:rsid w:val="00D44B0A"/>
    <w:rsid w:val="00E71BBE"/>
    <w:rsid w:val="00EA0376"/>
    <w:rsid w:val="00EB23BE"/>
    <w:rsid w:val="00F47B38"/>
    <w:rsid w:val="00F812A5"/>
    <w:rsid w:val="00F8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30983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20</cp:revision>
  <cp:lastPrinted>2025-05-06T06:43:00Z</cp:lastPrinted>
  <dcterms:created xsi:type="dcterms:W3CDTF">2020-06-22T08:12:00Z</dcterms:created>
  <dcterms:modified xsi:type="dcterms:W3CDTF">2025-05-06T06:43:00Z</dcterms:modified>
</cp:coreProperties>
</file>