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1B1C8" w14:textId="77777777" w:rsidR="00A80D40" w:rsidRPr="001D406A" w:rsidRDefault="00A80D40" w:rsidP="00A80D40">
      <w:pPr>
        <w:pStyle w:val="Tekstpodstawowy"/>
        <w:jc w:val="right"/>
        <w:rPr>
          <w:rStyle w:val="Wyrnieniedelikatne"/>
        </w:rPr>
      </w:pPr>
      <w:r w:rsidRPr="001D406A">
        <w:rPr>
          <w:rStyle w:val="Wyrnieniedelikatne"/>
        </w:rPr>
        <w:t>Załącznik Nr 2 do SWZ</w:t>
      </w:r>
    </w:p>
    <w:p w14:paraId="281E0306" w14:textId="77777777" w:rsidR="00A80D40" w:rsidRDefault="00A80D40" w:rsidP="00A80D40">
      <w:pPr>
        <w:pStyle w:val="AB630D60F59F403CB531B268FE76FA17"/>
        <w:ind w:left="283"/>
        <w:jc w:val="right"/>
        <w:rPr>
          <w:rStyle w:val="Wyrnieniedelikatne"/>
          <w:b w:val="0"/>
          <w:i/>
        </w:rPr>
      </w:pPr>
    </w:p>
    <w:p w14:paraId="2266CDF4" w14:textId="77777777" w:rsidR="00A80D40" w:rsidRPr="00577591" w:rsidRDefault="00A80D40" w:rsidP="00A80D40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3930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CF7DC23" w14:textId="77777777" w:rsidR="00A80D40" w:rsidRDefault="00A80D40" w:rsidP="00A80D40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BC50408" w14:textId="77777777" w:rsidR="00A80D40" w:rsidRDefault="00A80D40" w:rsidP="00A80D40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40386E2A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4FE71121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wspólnie,</w:t>
      </w:r>
    </w:p>
    <w:p w14:paraId="6E8910F4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podmiot udostępniający swoje zasoby)</w:t>
      </w:r>
    </w:p>
    <w:bookmarkEnd w:id="0"/>
    <w:p w14:paraId="1B5C450C" w14:textId="77777777" w:rsidR="00A80D40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DD1A01F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A249AA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A249AA">
        <w:rPr>
          <w:rFonts w:ascii="Arial" w:eastAsia="Times New Roman" w:hAnsi="Arial" w:cs="Arial"/>
          <w:b/>
          <w:kern w:val="2"/>
        </w:rPr>
        <w:t xml:space="preserve"> *</w:t>
      </w:r>
    </w:p>
    <w:p w14:paraId="2DF89908" w14:textId="77777777"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Hlk61538022"/>
    </w:p>
    <w:p w14:paraId="3513A498" w14:textId="77777777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na podstawie art. 125 ust. 1 ustawy z dnia 11 września 2019 r. </w:t>
      </w:r>
    </w:p>
    <w:p w14:paraId="4D9E2925" w14:textId="65C37A19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</w:t>
      </w:r>
      <w:r w:rsidR="007C6D1C">
        <w:rPr>
          <w:rFonts w:ascii="Arial" w:eastAsia="Times New Roman" w:hAnsi="Arial" w:cs="Arial"/>
          <w:bCs/>
          <w:kern w:val="2"/>
        </w:rPr>
        <w:t>mówień publicznych (Dz.U. z 202</w:t>
      </w:r>
      <w:r w:rsidR="00C067C6">
        <w:rPr>
          <w:rFonts w:ascii="Arial" w:eastAsia="Times New Roman" w:hAnsi="Arial" w:cs="Arial"/>
          <w:bCs/>
          <w:kern w:val="2"/>
        </w:rPr>
        <w:t>4</w:t>
      </w:r>
      <w:r w:rsidR="007C6D1C">
        <w:rPr>
          <w:rFonts w:ascii="Arial" w:eastAsia="Times New Roman" w:hAnsi="Arial" w:cs="Arial"/>
          <w:bCs/>
          <w:kern w:val="2"/>
        </w:rPr>
        <w:t xml:space="preserve"> r. poz. 1</w:t>
      </w:r>
      <w:r w:rsidR="00C067C6">
        <w:rPr>
          <w:rFonts w:ascii="Arial" w:eastAsia="Times New Roman" w:hAnsi="Arial" w:cs="Arial"/>
          <w:bCs/>
          <w:kern w:val="2"/>
        </w:rPr>
        <w:t>320</w:t>
      </w:r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493551A2" w14:textId="25E9094D" w:rsidR="00143EA3" w:rsidRDefault="00A80D40" w:rsidP="00143EA3">
      <w:pPr>
        <w:jc w:val="center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143EA3">
        <w:rPr>
          <w:rFonts w:ascii="Arial" w:eastAsia="Times New Roman" w:hAnsi="Arial" w:cs="Arial"/>
          <w:bCs/>
          <w:kern w:val="2"/>
        </w:rPr>
        <w:t>pn.</w:t>
      </w:r>
    </w:p>
    <w:p w14:paraId="781693C1" w14:textId="77777777" w:rsidR="005D49D1" w:rsidRDefault="005D49D1" w:rsidP="00143EA3">
      <w:pPr>
        <w:jc w:val="center"/>
        <w:rPr>
          <w:rFonts w:ascii="Arial" w:eastAsia="Times New Roman" w:hAnsi="Arial" w:cs="Arial"/>
          <w:kern w:val="2"/>
        </w:rPr>
      </w:pPr>
    </w:p>
    <w:bookmarkEnd w:id="1"/>
    <w:p w14:paraId="605A6684" w14:textId="77777777" w:rsidR="00C067C6" w:rsidRPr="00C067C6" w:rsidRDefault="00C067C6" w:rsidP="00C067C6">
      <w:pPr>
        <w:spacing w:before="0" w:line="240" w:lineRule="auto"/>
        <w:ind w:left="0" w:firstLine="0"/>
        <w:jc w:val="center"/>
        <w:textAlignment w:val="baseline"/>
        <w:rPr>
          <w:rFonts w:ascii="Arial" w:eastAsia="Times New Roman" w:hAnsi="Arial" w:cs="Arial"/>
          <w:b/>
          <w:kern w:val="2"/>
        </w:rPr>
      </w:pPr>
      <w:r w:rsidRPr="00C067C6">
        <w:rPr>
          <w:rFonts w:ascii="Arial" w:eastAsia="Times New Roman" w:hAnsi="Arial" w:cs="Arial"/>
          <w:b/>
          <w:kern w:val="2"/>
        </w:rPr>
        <w:t>Zakup i dostawa sprzętu i wyposażenia medycznego na potrzeby działań diagnostycznych, świadczeń profilaktycznych, wzmocnienia opieki domowej nad pacjentami oraz opieki fizjoterapeutycznej</w:t>
      </w:r>
    </w:p>
    <w:p w14:paraId="479D46AF" w14:textId="00847AD9" w:rsidR="00152AC6" w:rsidRPr="00152AC6" w:rsidRDefault="00152AC6" w:rsidP="005D49D1">
      <w:pPr>
        <w:spacing w:before="0" w:line="240" w:lineRule="auto"/>
        <w:ind w:left="0" w:firstLine="0"/>
        <w:textAlignment w:val="baseline"/>
        <w:rPr>
          <w:rFonts w:ascii="Arial" w:eastAsia="Times New Roman" w:hAnsi="Arial" w:cs="Arial"/>
          <w:b/>
          <w:bCs/>
          <w:i/>
          <w:iCs/>
          <w:kern w:val="2"/>
        </w:rPr>
      </w:pPr>
    </w:p>
    <w:p w14:paraId="77AD8408" w14:textId="77777777" w:rsidR="00A80D40" w:rsidRPr="00A249AA" w:rsidRDefault="00A80D40" w:rsidP="00152AC6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</w:rPr>
      </w:pPr>
    </w:p>
    <w:p w14:paraId="56AF2CA7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950E55A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</w:p>
    <w:p w14:paraId="4F7B69A3" w14:textId="7A98C556" w:rsidR="00A80D40" w:rsidRPr="00A249AA" w:rsidRDefault="00A80D40" w:rsidP="00A80D40">
      <w:pPr>
        <w:ind w:left="-142" w:right="-428" w:hanging="368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1. </w:t>
      </w:r>
      <w:r w:rsidRPr="00A249AA">
        <w:rPr>
          <w:rFonts w:ascii="Arial" w:eastAsia="Times New Roman" w:hAnsi="Arial" w:cs="Arial"/>
          <w:kern w:val="2"/>
        </w:rPr>
        <w:t xml:space="preserve">  Nie podlegam wykluczeniu z postępowania na podstawie </w:t>
      </w:r>
      <w:bookmarkStart w:id="2" w:name="_Hlk61824093"/>
      <w:bookmarkStart w:id="3" w:name="_Hlk61533736"/>
      <w:r w:rsidRPr="00A249AA">
        <w:rPr>
          <w:rFonts w:ascii="Arial" w:eastAsia="Times New Roman" w:hAnsi="Arial" w:cs="Arial"/>
          <w:kern w:val="2"/>
        </w:rPr>
        <w:t xml:space="preserve">art.108 ust 1*** </w:t>
      </w:r>
      <w:r>
        <w:rPr>
          <w:rFonts w:ascii="Arial" w:eastAsia="Times New Roman" w:hAnsi="Arial" w:cs="Arial"/>
          <w:kern w:val="2"/>
        </w:rPr>
        <w:t xml:space="preserve"> oraz </w:t>
      </w:r>
      <w:r w:rsidRPr="00A249AA">
        <w:rPr>
          <w:rFonts w:ascii="Arial" w:eastAsia="Times New Roman" w:hAnsi="Arial" w:cs="Arial"/>
          <w:kern w:val="2"/>
        </w:rPr>
        <w:t xml:space="preserve"> art. 109 ust.1 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 xml:space="preserve">pkt </w:t>
      </w:r>
      <w:r>
        <w:rPr>
          <w:rFonts w:ascii="Arial" w:eastAsia="Times New Roman" w:hAnsi="Arial" w:cs="Arial"/>
          <w:kern w:val="2"/>
        </w:rPr>
        <w:t xml:space="preserve">4 </w:t>
      </w:r>
      <w:bookmarkEnd w:id="2"/>
      <w:r>
        <w:rPr>
          <w:rFonts w:ascii="Arial" w:eastAsia="Times New Roman" w:hAnsi="Arial" w:cs="Arial"/>
          <w:kern w:val="2"/>
        </w:rPr>
        <w:t>, 5 i 7</w:t>
      </w:r>
      <w:r w:rsidR="00894C21">
        <w:rPr>
          <w:rFonts w:ascii="Arial" w:eastAsia="Times New Roman" w:hAnsi="Arial" w:cs="Arial"/>
          <w:kern w:val="2"/>
        </w:rPr>
        <w:t>, 8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**</w:t>
      </w:r>
      <w:r>
        <w:rPr>
          <w:rFonts w:ascii="Arial" w:eastAsia="Times New Roman" w:hAnsi="Arial" w:cs="Arial"/>
          <w:kern w:val="2"/>
        </w:rPr>
        <w:t>*</w:t>
      </w:r>
      <w:r w:rsidRPr="00A249AA">
        <w:rPr>
          <w:rFonts w:ascii="Arial" w:eastAsia="Times New Roman" w:hAnsi="Arial" w:cs="Arial"/>
          <w:kern w:val="2"/>
        </w:rPr>
        <w:t>* ustawy</w:t>
      </w:r>
      <w:bookmarkEnd w:id="3"/>
      <w:r w:rsidRPr="00A249AA">
        <w:rPr>
          <w:rFonts w:ascii="Arial" w:eastAsia="Times New Roman" w:hAnsi="Arial" w:cs="Arial"/>
          <w:kern w:val="2"/>
        </w:rPr>
        <w:t xml:space="preserve">: </w:t>
      </w:r>
    </w:p>
    <w:p w14:paraId="4C90780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D5A121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6373E85F" w14:textId="77777777"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2</w:t>
      </w:r>
      <w:r w:rsidRPr="00A249AA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spośród wymienionych </w:t>
      </w:r>
      <w:r>
        <w:rPr>
          <w:rFonts w:ascii="Arial" w:eastAsia="Times New Roman" w:hAnsi="Arial" w:cs="Arial"/>
          <w:i/>
          <w:kern w:val="2"/>
          <w:sz w:val="18"/>
          <w:szCs w:val="18"/>
        </w:rPr>
        <w:br/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>w art. art. 108 ust 1 i art. 109 ust. 1 pkt 4 ustawy)</w:t>
      </w:r>
      <w:r w:rsidRPr="00A249AA">
        <w:rPr>
          <w:rFonts w:ascii="Arial" w:eastAsia="Times New Roman" w:hAnsi="Arial" w:cs="Arial"/>
          <w:kern w:val="2"/>
        </w:rPr>
        <w:t xml:space="preserve"> </w:t>
      </w:r>
    </w:p>
    <w:p w14:paraId="70A6685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AFCC32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0DD81713" w14:textId="77777777" w:rsidR="00A80D40" w:rsidRPr="00A249AA" w:rsidRDefault="00A80D40" w:rsidP="00A80D40">
      <w:pPr>
        <w:ind w:left="-142"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35F9EE33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………..…</w:t>
      </w:r>
    </w:p>
    <w:p w14:paraId="5033DA24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….</w:t>
      </w:r>
    </w:p>
    <w:p w14:paraId="70447915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0DA03BB3" w14:textId="10044AE2" w:rsidR="00922BCC" w:rsidRDefault="00A80D40" w:rsidP="00922BCC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3</w:t>
      </w:r>
      <w:r w:rsidRPr="00A249AA">
        <w:rPr>
          <w:rFonts w:ascii="Arial" w:eastAsia="Times New Roman" w:hAnsi="Arial" w:cs="Arial"/>
          <w:kern w:val="2"/>
        </w:rPr>
        <w:t xml:space="preserve">. </w:t>
      </w:r>
      <w:r w:rsidR="00922BCC">
        <w:rPr>
          <w:rFonts w:ascii="Arial" w:eastAsia="Times New Roman" w:hAnsi="Arial" w:cs="Arial"/>
          <w:kern w:val="2"/>
        </w:rPr>
        <w:t xml:space="preserve">   </w:t>
      </w:r>
      <w:r w:rsidR="00922BCC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71F0251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BA8B16B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5AE13AF9" w14:textId="77777777" w:rsidR="00922BCC" w:rsidRP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47E8C397" w14:textId="77777777" w:rsid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0DE60AF3" w14:textId="7958B6BA" w:rsidR="00A80D40" w:rsidRPr="00A249AA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922BCC">
        <w:rPr>
          <w:rFonts w:ascii="Arial" w:eastAsia="Times New Roman" w:hAnsi="Arial" w:cs="Arial"/>
          <w:b/>
          <w:bCs/>
          <w:kern w:val="2"/>
        </w:rPr>
        <w:t>4.</w:t>
      </w:r>
      <w:r>
        <w:rPr>
          <w:rFonts w:ascii="Arial" w:eastAsia="Times New Roman" w:hAnsi="Arial" w:cs="Arial"/>
          <w:kern w:val="2"/>
        </w:rPr>
        <w:t xml:space="preserve">  </w:t>
      </w:r>
      <w:r w:rsidR="00A80D40" w:rsidRPr="00A249AA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4D3ECA8B" w14:textId="77777777" w:rsidR="00A80D40" w:rsidRPr="00A249AA" w:rsidRDefault="00A80D40" w:rsidP="00A80D40">
      <w:pPr>
        <w:ind w:left="0" w:firstLine="0"/>
        <w:rPr>
          <w:rFonts w:ascii="Arial" w:eastAsia="Times New Roman" w:hAnsi="Arial" w:cs="Arial"/>
          <w:kern w:val="2"/>
        </w:rPr>
      </w:pPr>
    </w:p>
    <w:p w14:paraId="7CED0E29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  <w:r w:rsidRPr="00A249AA">
        <w:rPr>
          <w:rFonts w:ascii="Arial" w:hAnsi="Arial" w:cs="Arial"/>
          <w:position w:val="16"/>
          <w:sz w:val="20"/>
          <w:szCs w:val="20"/>
        </w:rPr>
        <w:t>/</w:t>
      </w:r>
      <w:r w:rsidRPr="00A249AA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D4528AA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</w:p>
    <w:p w14:paraId="5135DFA4" w14:textId="77777777" w:rsidR="00A80D40" w:rsidRPr="00A249AA" w:rsidRDefault="00A80D40" w:rsidP="00A80D40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</w:p>
    <w:p w14:paraId="1AD18746" w14:textId="77777777" w:rsidR="00A80D40" w:rsidRPr="00C0156B" w:rsidRDefault="00A80D40" w:rsidP="00A80D40">
      <w:pPr>
        <w:spacing w:before="60" w:line="240" w:lineRule="auto"/>
        <w:ind w:left="-142" w:hanging="368"/>
        <w:rPr>
          <w:rFonts w:ascii="Arial" w:hAnsi="Arial" w:cs="Arial"/>
          <w:i/>
          <w:sz w:val="19"/>
          <w:szCs w:val="19"/>
        </w:rPr>
      </w:pPr>
      <w:bookmarkStart w:id="4" w:name="_Hlk61534876"/>
      <w:r w:rsidRPr="00C0156B">
        <w:rPr>
          <w:rFonts w:ascii="Arial" w:hAnsi="Arial" w:cs="Arial"/>
          <w:i/>
          <w:sz w:val="19"/>
          <w:szCs w:val="19"/>
        </w:rPr>
        <w:t xml:space="preserve">*   </w:t>
      </w:r>
      <w:bookmarkStart w:id="5" w:name="_Hlk61825033"/>
      <w:bookmarkStart w:id="6" w:name="_Hlk61541825"/>
      <w:r>
        <w:rPr>
          <w:rFonts w:ascii="Arial" w:hAnsi="Arial" w:cs="Arial"/>
          <w:i/>
          <w:sz w:val="19"/>
          <w:szCs w:val="19"/>
        </w:rPr>
        <w:t xml:space="preserve">  </w:t>
      </w:r>
      <w:r w:rsidRPr="00C0156B">
        <w:rPr>
          <w:rFonts w:ascii="Arial" w:hAnsi="Arial" w:cs="Arial"/>
          <w:i/>
          <w:sz w:val="19"/>
          <w:szCs w:val="19"/>
        </w:rPr>
        <w:t>Wzór oświadczenia przeznaczony do wypełnienia i podpisania przez: Wykonawcę, Wykonawcę wspólnie  ubiegającego  się o udzielenie zamówienia (odrębne oświadczenie wypełnia i podpisuje każdy z Wykonawców), podmiot udostępniający swoje zasoby w celu spełnienia warunków udziału w postępowaniu przez Wykonawcę</w:t>
      </w:r>
      <w:bookmarkEnd w:id="5"/>
    </w:p>
    <w:bookmarkEnd w:id="6"/>
    <w:p w14:paraId="733F4319" w14:textId="77777777" w:rsidR="00A80D40" w:rsidRPr="00C0156B" w:rsidRDefault="00A80D40" w:rsidP="00A80D40">
      <w:pPr>
        <w:spacing w:before="60" w:line="240" w:lineRule="auto"/>
        <w:rPr>
          <w:rFonts w:ascii="Arial" w:hAnsi="Arial" w:cs="Arial"/>
          <w:b/>
          <w:i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5CFDF889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hAnsi="Arial" w:cs="Arial"/>
          <w:i/>
          <w:sz w:val="19"/>
          <w:szCs w:val="19"/>
        </w:rPr>
        <w:t>***  Art. 108 ust. 1. Ustawy:</w:t>
      </w:r>
      <w:bookmarkEnd w:id="4"/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163493B0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7A127A56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31EC264F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  handlu ludźmi, o którym mowa w art. 189a Kodeksu karnego,</w:t>
      </w:r>
    </w:p>
    <w:p w14:paraId="4B868249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  o którym mowa w </w:t>
      </w:r>
      <w:hyperlink r:id="rId5" w:anchor="hiperlinkText.rpc?hiperlink=type=tresc:nro=Powszechny.2394794:part=a228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6" w:anchor="hiperlinkText.rpc?hiperlink=type=tresc:nro=Powszechny.2394794:part=a250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dnia 25 czerwca 2010 r. o sporcie,</w:t>
      </w:r>
    </w:p>
    <w:p w14:paraId="0240FF58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7" w:anchor="hiperlinkText.rpc?hiperlink=type=tresc:nro=Powszechny.2394794:part=a165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8" w:anchor="hiperlinkText.rpc?hiperlink=type=tresc:nro=Powszechny.2394794:part=a299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129077C3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9" w:anchor="hiperlinkText.rpc?hiperlink=type=tresc:nro=Powszechny.2394794:part=a115§2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B4F2E70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0" w:anchor="hiperlinkText.rpc?hiperlink=type=tresc:nro=Powszechny.1119290:part=a9u2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37B54AD1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1" w:anchor="hiperlinkText.rpc?hiperlink=type=tresc:nro=Powszechny.2394794:part=a29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2" w:anchor="hiperlinkText.rpc?hiperlink=type=tresc:nro=Powszechny.2394794:part=a28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3" w:anchor="hiperlinkText.rpc?hiperlink=type=tresc:nro=Powszechny.2394794:part=a27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4103FC62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50F607E1" w14:textId="77777777" w:rsidR="00A80D40" w:rsidRPr="00C0156B" w:rsidRDefault="00A80D40" w:rsidP="00A80D40">
      <w:pPr>
        <w:spacing w:before="60" w:line="240" w:lineRule="auto"/>
        <w:ind w:left="720" w:hanging="72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09991922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5165F163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EEA3A1B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0AC4012B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4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>o dopuszczenie do udziału w postępowaniu, chyba że wykażą, że przygotowali te oferty lub wnioski niezależnie od siebie;</w:t>
      </w:r>
    </w:p>
    <w:p w14:paraId="1C6D7C8E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5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F501453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 xml:space="preserve">****  Art. 109 ust. 1. 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Z postępowania o udzielenie </w:t>
      </w:r>
      <w:r w:rsidRPr="00C0156B">
        <w:rPr>
          <w:rStyle w:val="luchili"/>
          <w:rFonts w:ascii="Arial" w:hAnsi="Arial" w:cs="Arial"/>
          <w:i/>
          <w:iCs/>
          <w:sz w:val="19"/>
          <w:szCs w:val="19"/>
        </w:rPr>
        <w:t>zamówienia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 zamawiający może wykluczyć wykonawcę:</w:t>
      </w:r>
    </w:p>
    <w:p w14:paraId="2E288B98" w14:textId="77777777" w:rsidR="00A80D40" w:rsidRPr="00AC57AB" w:rsidRDefault="00A80D40" w:rsidP="00A80D40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64801F15" w14:textId="77777777" w:rsidR="00FD3A14" w:rsidRPr="002238F3" w:rsidRDefault="00A80D40" w:rsidP="00A80D40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23552CE" w14:textId="51D7769E" w:rsidR="002238F3" w:rsidRPr="00894C21" w:rsidRDefault="002238F3" w:rsidP="002238F3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2AA71CE9" w14:textId="77777777" w:rsidR="00894C21" w:rsidRPr="00894C21" w:rsidRDefault="00894C21" w:rsidP="00894C21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51EE6756" w14:textId="77777777" w:rsidR="00894C21" w:rsidRPr="00894C21" w:rsidRDefault="00894C21" w:rsidP="00894C21">
      <w:pPr>
        <w:ind w:left="210" w:firstLine="0"/>
        <w:rPr>
          <w:i/>
        </w:rPr>
      </w:pPr>
    </w:p>
    <w:p w14:paraId="72B66B12" w14:textId="77777777" w:rsidR="002238F3" w:rsidRDefault="002238F3" w:rsidP="002238F3">
      <w:pPr>
        <w:ind w:left="210" w:firstLine="0"/>
      </w:pPr>
    </w:p>
    <w:sectPr w:rsidR="0022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abstractNum w:abstractNumId="1" w15:restartNumberingAfterBreak="0">
    <w:nsid w:val="779F6993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895821307">
    <w:abstractNumId w:val="0"/>
  </w:num>
  <w:num w:numId="2" w16cid:durableId="17513468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0D40"/>
    <w:rsid w:val="00143EA3"/>
    <w:rsid w:val="00152AC6"/>
    <w:rsid w:val="00204FA3"/>
    <w:rsid w:val="002238F3"/>
    <w:rsid w:val="00277920"/>
    <w:rsid w:val="003660FB"/>
    <w:rsid w:val="005D49D1"/>
    <w:rsid w:val="0061551A"/>
    <w:rsid w:val="006428AE"/>
    <w:rsid w:val="007C6D1C"/>
    <w:rsid w:val="00894C21"/>
    <w:rsid w:val="00922BCC"/>
    <w:rsid w:val="009957BF"/>
    <w:rsid w:val="00A80D40"/>
    <w:rsid w:val="00B774C1"/>
    <w:rsid w:val="00BC0528"/>
    <w:rsid w:val="00C067C6"/>
    <w:rsid w:val="00C17994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9439"/>
  <w15:docId w15:val="{1267418B-B6B0-48BC-80AF-9B0C00188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7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um.warszawa.pl/lex/,DanaInfo=.alfzCyrF3i02-m9oO52+index.rpc" TargetMode="External"/><Relationship Id="rId13" Type="http://schemas.openxmlformats.org/officeDocument/2006/relationships/hyperlink" Target="https://sslvpn.um.warszawa.pl/lex/,DanaInfo=.alfzCyrF3i02-m9oO52+index.rp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slvpn.um.warszawa.pl/lex/,DanaInfo=.alfzCyrF3i02-m9oO52+index.rpc" TargetMode="External"/><Relationship Id="rId12" Type="http://schemas.openxmlformats.org/officeDocument/2006/relationships/hyperlink" Target="https://sslvpn.um.warszawa.pl/lex/,DanaInfo=.alfzCyrF3i02-m9oO52+index.rp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slvpn.um.warszawa.pl/lex/,DanaInfo=.alfzCyrF3i02-m9oO52+index.rpc" TargetMode="External"/><Relationship Id="rId11" Type="http://schemas.openxmlformats.org/officeDocument/2006/relationships/hyperlink" Target="https://sslvpn.um.warszawa.pl/lex/,DanaInfo=.alfzCyrF3i02-m9oO52+index.rpc" TargetMode="External"/><Relationship Id="rId5" Type="http://schemas.openxmlformats.org/officeDocument/2006/relationships/hyperlink" Target="https://sslvpn.um.warszawa.pl/lex/,DanaInfo=.alfzCyrF3i02-m9oO52+index.rpc" TargetMode="External"/><Relationship Id="rId15" Type="http://schemas.openxmlformats.org/officeDocument/2006/relationships/hyperlink" Target="https://sslvpn.um.warszawa.pl/lex/,DanaInfo=.alfzCyrF3i02-m9oO52+index.rpc" TargetMode="External"/><Relationship Id="rId10" Type="http://schemas.openxmlformats.org/officeDocument/2006/relationships/hyperlink" Target="https://sslvpn.um.warszawa.pl/lex/,DanaInfo=.alfzCyrF3i02-m9oO52+index.rp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slvpn.um.warszawa.pl/lex/,DanaInfo=.alfzCyrF3i02-m9oO52+index.rpc" TargetMode="External"/><Relationship Id="rId14" Type="http://schemas.openxmlformats.org/officeDocument/2006/relationships/hyperlink" Target="https://sslvpn.um.warszawa.pl/lex/,DanaInfo=.alfzCyrF3i02-m9oO52+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1366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16</cp:revision>
  <dcterms:created xsi:type="dcterms:W3CDTF">2021-02-24T21:44:00Z</dcterms:created>
  <dcterms:modified xsi:type="dcterms:W3CDTF">2025-04-11T07:55:00Z</dcterms:modified>
</cp:coreProperties>
</file>