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646D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A6759DA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59EED43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3A4F2708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09991F79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525915F6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3EAC5044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739008A2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77A81713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068A2739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7D0F57CC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50A81FC0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5CD6DF4A" w14:textId="4B2A3A8B"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444BAE" w:rsidRPr="00444BAE">
        <w:rPr>
          <w:rFonts w:asciiTheme="minorHAnsi" w:hAnsiTheme="minorHAnsi" w:cstheme="minorHAnsi"/>
          <w:b/>
          <w:bCs/>
          <w:color w:val="000000" w:themeColor="text1"/>
        </w:rPr>
        <w:t>Odbudowa murów oporowych</w:t>
      </w:r>
      <w:r w:rsidR="003A2A25">
        <w:rPr>
          <w:rFonts w:asciiTheme="minorHAnsi" w:hAnsiTheme="minorHAnsi" w:cstheme="minorHAnsi"/>
          <w:b/>
          <w:bCs/>
          <w:color w:val="000000" w:themeColor="text1"/>
        </w:rPr>
        <w:t xml:space="preserve"> zniszczonych podczas powodzi z </w:t>
      </w:r>
      <w:bookmarkStart w:id="0" w:name="_GoBack"/>
      <w:bookmarkEnd w:id="0"/>
      <w:r w:rsidR="00444BAE" w:rsidRPr="00444BAE">
        <w:rPr>
          <w:rFonts w:asciiTheme="minorHAnsi" w:hAnsiTheme="minorHAnsi" w:cstheme="minorHAnsi"/>
          <w:b/>
          <w:bCs/>
          <w:color w:val="000000" w:themeColor="text1"/>
        </w:rPr>
        <w:t>września 2024 r.</w:t>
      </w:r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3A411238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6D64BD3E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4CBCD7A1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03A908BE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06C11EEB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39CBD232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5B4BA42D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7FE62E4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3C8A7B7D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27B043A7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30201DF5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5B2A13FF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84E0F3A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65AB0BFE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6DF80D13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601A9121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763E894F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5826923C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5AC4EF6C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5021E41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F3828BD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87FA11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353E5AC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49EA3B1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FA9D97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D7C5DA1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720D70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1E63D5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8CB76D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099E55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B0074BA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B8AE4E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A7C49E2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D2B4662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037EAE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C3C7152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5DB75" w14:textId="77777777" w:rsidR="0054213D" w:rsidRDefault="0054213D" w:rsidP="00686520">
      <w:pPr>
        <w:spacing w:after="0" w:line="240" w:lineRule="auto"/>
      </w:pPr>
      <w:r>
        <w:separator/>
      </w:r>
    </w:p>
    <w:p w14:paraId="4310FB29" w14:textId="77777777" w:rsidR="0054213D" w:rsidRDefault="0054213D"/>
  </w:endnote>
  <w:endnote w:type="continuationSeparator" w:id="0">
    <w:p w14:paraId="370032A5" w14:textId="77777777" w:rsidR="0054213D" w:rsidRDefault="0054213D" w:rsidP="00686520">
      <w:pPr>
        <w:spacing w:after="0" w:line="240" w:lineRule="auto"/>
      </w:pPr>
      <w:r>
        <w:continuationSeparator/>
      </w:r>
    </w:p>
    <w:p w14:paraId="1DA3BCE2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6645B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4EF4EECB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006F1" w14:textId="77777777" w:rsidR="0054213D" w:rsidRDefault="0054213D" w:rsidP="00686520">
      <w:pPr>
        <w:spacing w:after="0" w:line="240" w:lineRule="auto"/>
      </w:pPr>
      <w:r>
        <w:separator/>
      </w:r>
    </w:p>
    <w:p w14:paraId="4E474A54" w14:textId="77777777" w:rsidR="0054213D" w:rsidRDefault="0054213D"/>
  </w:footnote>
  <w:footnote w:type="continuationSeparator" w:id="0">
    <w:p w14:paraId="0981A87D" w14:textId="77777777" w:rsidR="0054213D" w:rsidRDefault="0054213D" w:rsidP="00686520">
      <w:pPr>
        <w:spacing w:after="0" w:line="240" w:lineRule="auto"/>
      </w:pPr>
      <w:r>
        <w:continuationSeparator/>
      </w:r>
    </w:p>
    <w:p w14:paraId="4E298A84" w14:textId="77777777"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C4037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7AE86E12" w14:textId="0F5CA89E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444BAE">
      <w:rPr>
        <w:sz w:val="18"/>
        <w:szCs w:val="18"/>
      </w:rPr>
      <w:t>19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52993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1A38D4C8" w14:textId="6CF0BE5A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444BAE">
      <w:rPr>
        <w:rFonts w:asciiTheme="minorHAnsi" w:hAnsiTheme="minorHAnsi" w:cstheme="minorHAnsi"/>
        <w:sz w:val="16"/>
        <w:szCs w:val="16"/>
      </w:rPr>
      <w:t>19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2A25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BAE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97265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2FD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144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3E933-C834-4DB9-896B-3194C921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48</cp:revision>
  <cp:lastPrinted>2025-05-12T11:25:00Z</cp:lastPrinted>
  <dcterms:created xsi:type="dcterms:W3CDTF">2022-06-13T10:27:00Z</dcterms:created>
  <dcterms:modified xsi:type="dcterms:W3CDTF">2025-05-12T11:25:00Z</dcterms:modified>
</cp:coreProperties>
</file>