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27DA" w:rsidRPr="00604825" w:rsidRDefault="00FC27DA" w:rsidP="003E1672">
      <w:pPr>
        <w:spacing w:after="0"/>
        <w:rPr>
          <w:rFonts w:ascii="Arial" w:hAnsi="Arial" w:cs="Arial"/>
          <w:color w:val="FF0000"/>
        </w:rPr>
      </w:pPr>
    </w:p>
    <w:p w:rsidR="00874A34" w:rsidRDefault="00534D77" w:rsidP="00874A34">
      <w:pPr>
        <w:spacing w:after="0"/>
        <w:jc w:val="right"/>
        <w:rPr>
          <w:rFonts w:ascii="Arial" w:hAnsi="Arial" w:cs="Arial"/>
        </w:rPr>
      </w:pPr>
      <w:r w:rsidRPr="00604825">
        <w:rPr>
          <w:rFonts w:ascii="Arial" w:hAnsi="Arial" w:cs="Arial"/>
        </w:rPr>
        <w:t xml:space="preserve">załącznik nr  1 </w:t>
      </w:r>
    </w:p>
    <w:p w:rsidR="00BD153D" w:rsidRPr="00604825" w:rsidRDefault="00BD153D" w:rsidP="00874A34">
      <w:pPr>
        <w:spacing w:after="0"/>
        <w:jc w:val="right"/>
        <w:rPr>
          <w:rFonts w:ascii="Arial" w:hAnsi="Arial" w:cs="Arial"/>
        </w:rPr>
      </w:pPr>
      <w:r>
        <w:rPr>
          <w:rFonts w:ascii="Arial" w:hAnsi="Arial" w:cs="Arial"/>
        </w:rPr>
        <w:t>do umowy</w:t>
      </w:r>
      <w:bookmarkStart w:id="0" w:name="_GoBack"/>
      <w:bookmarkEnd w:id="0"/>
    </w:p>
    <w:p w:rsidR="00534D77" w:rsidRPr="00604825" w:rsidRDefault="00534D77" w:rsidP="00874A34">
      <w:pPr>
        <w:spacing w:after="0"/>
        <w:jc w:val="right"/>
        <w:rPr>
          <w:rFonts w:ascii="Arial" w:hAnsi="Arial" w:cs="Arial"/>
        </w:rPr>
      </w:pPr>
    </w:p>
    <w:p w:rsidR="0096468D" w:rsidRPr="00604825" w:rsidRDefault="0096468D" w:rsidP="0096468D">
      <w:pPr>
        <w:spacing w:after="0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604825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OPIS PRZEDMIOTU ZAMÓWIENIA </w:t>
      </w:r>
    </w:p>
    <w:p w:rsidR="004A26B1" w:rsidRPr="00604825" w:rsidRDefault="004A26B1" w:rsidP="0096468D">
      <w:pPr>
        <w:spacing w:after="0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CA0323" w:rsidRPr="00CA0323" w:rsidRDefault="00681A93" w:rsidP="00CA0323">
      <w:pPr>
        <w:pStyle w:val="Akapitzlist"/>
        <w:numPr>
          <w:ilvl w:val="0"/>
          <w:numId w:val="12"/>
        </w:numPr>
        <w:spacing w:after="120"/>
        <w:ind w:left="425" w:hanging="425"/>
        <w:contextualSpacing w:val="0"/>
        <w:jc w:val="both"/>
        <w:rPr>
          <w:rFonts w:ascii="Arial" w:hAnsi="Arial" w:cs="Arial"/>
          <w:sz w:val="20"/>
          <w:szCs w:val="20"/>
        </w:rPr>
      </w:pPr>
      <w:r w:rsidRPr="00604825">
        <w:rPr>
          <w:rFonts w:ascii="Arial" w:hAnsi="Arial" w:cs="Arial"/>
          <w:sz w:val="20"/>
          <w:szCs w:val="20"/>
        </w:rPr>
        <w:t>Przedmiotem zamówienia  jest usługa polegająca na mechanicznym czyszczeniu komór urządzeń przeznaczonych do podczyszczania ścieków z zalegających odpadów oraz ich opróżnieniu, transporcie powstałych o</w:t>
      </w:r>
      <w:r w:rsidR="007D1E95" w:rsidRPr="00604825">
        <w:rPr>
          <w:rFonts w:ascii="Arial" w:hAnsi="Arial" w:cs="Arial"/>
          <w:sz w:val="20"/>
          <w:szCs w:val="20"/>
        </w:rPr>
        <w:t xml:space="preserve">dpadów </w:t>
      </w:r>
      <w:r w:rsidR="004534B8" w:rsidRPr="00604825">
        <w:rPr>
          <w:rFonts w:ascii="Arial" w:hAnsi="Arial" w:cs="Arial"/>
          <w:sz w:val="20"/>
          <w:szCs w:val="20"/>
        </w:rPr>
        <w:t xml:space="preserve">i ich unieszkodliwieniu, której zakres ilościowy został określony w </w:t>
      </w:r>
      <w:r w:rsidR="0020287E" w:rsidRPr="00604825">
        <w:rPr>
          <w:rFonts w:ascii="Arial" w:hAnsi="Arial" w:cs="Arial"/>
          <w:b/>
          <w:sz w:val="20"/>
          <w:szCs w:val="20"/>
        </w:rPr>
        <w:t>załączniku nr 2</w:t>
      </w:r>
      <w:r w:rsidR="00D1768F">
        <w:rPr>
          <w:rFonts w:ascii="Arial" w:hAnsi="Arial" w:cs="Arial"/>
          <w:b/>
          <w:sz w:val="20"/>
          <w:szCs w:val="20"/>
        </w:rPr>
        <w:t xml:space="preserve"> </w:t>
      </w:r>
      <w:r w:rsidR="005F07DF" w:rsidRPr="005F07DF">
        <w:rPr>
          <w:rFonts w:ascii="Arial" w:hAnsi="Arial" w:cs="Arial"/>
          <w:sz w:val="20"/>
          <w:szCs w:val="20"/>
        </w:rPr>
        <w:t>do umowy</w:t>
      </w:r>
      <w:r w:rsidR="00D1768F">
        <w:rPr>
          <w:rFonts w:ascii="Arial" w:hAnsi="Arial" w:cs="Arial"/>
          <w:sz w:val="20"/>
          <w:szCs w:val="20"/>
        </w:rPr>
        <w:t xml:space="preserve"> </w:t>
      </w:r>
      <w:r w:rsidR="004534B8" w:rsidRPr="00604825">
        <w:rPr>
          <w:rFonts w:ascii="Arial" w:eastAsia="Times New Roman" w:hAnsi="Arial" w:cs="Arial"/>
          <w:sz w:val="20"/>
          <w:szCs w:val="20"/>
          <w:lang w:eastAsia="pl-PL"/>
        </w:rPr>
        <w:t>w „Harmonogramie  czyszczenia urządzeń do podczyszczania ścieków”.</w:t>
      </w:r>
    </w:p>
    <w:p w:rsidR="00CA0323" w:rsidRPr="00CA0323" w:rsidRDefault="002C7FBE" w:rsidP="00CA0323">
      <w:pPr>
        <w:pStyle w:val="Akapitzlist"/>
        <w:numPr>
          <w:ilvl w:val="0"/>
          <w:numId w:val="12"/>
        </w:numPr>
        <w:spacing w:after="120" w:line="240" w:lineRule="auto"/>
        <w:ind w:left="425" w:hanging="425"/>
        <w:contextualSpacing w:val="0"/>
        <w:jc w:val="both"/>
        <w:rPr>
          <w:rFonts w:ascii="Arial" w:hAnsi="Arial" w:cs="Arial"/>
          <w:sz w:val="20"/>
          <w:szCs w:val="20"/>
        </w:rPr>
      </w:pPr>
      <w:r w:rsidRPr="00CA0323">
        <w:rPr>
          <w:rFonts w:ascii="Arial" w:eastAsia="Times New Roman" w:hAnsi="Arial" w:cs="Arial"/>
          <w:sz w:val="20"/>
          <w:szCs w:val="20"/>
          <w:lang w:eastAsia="pl-PL"/>
        </w:rPr>
        <w:t xml:space="preserve">Wykonawca </w:t>
      </w:r>
      <w:r w:rsidRPr="00CA0323">
        <w:rPr>
          <w:rFonts w:ascii="Arial" w:eastAsia="Times New Roman" w:hAnsi="Arial" w:cs="Arial"/>
          <w:b/>
          <w:sz w:val="20"/>
          <w:szCs w:val="20"/>
          <w:lang w:eastAsia="pl-PL"/>
        </w:rPr>
        <w:t>z 6 dniowym</w:t>
      </w:r>
      <w:r w:rsidRPr="00CA0323">
        <w:rPr>
          <w:rFonts w:ascii="Arial" w:eastAsia="Times New Roman" w:hAnsi="Arial" w:cs="Arial"/>
          <w:sz w:val="20"/>
          <w:szCs w:val="20"/>
          <w:lang w:eastAsia="pl-PL"/>
        </w:rPr>
        <w:t xml:space="preserve"> wyprzedzeniem zgłosi</w:t>
      </w:r>
      <w:r w:rsidR="00D1768F" w:rsidRPr="00CA0323">
        <w:rPr>
          <w:rFonts w:ascii="Arial" w:eastAsia="Times New Roman" w:hAnsi="Arial" w:cs="Arial"/>
          <w:sz w:val="20"/>
          <w:szCs w:val="20"/>
          <w:lang w:eastAsia="pl-PL"/>
        </w:rPr>
        <w:t xml:space="preserve"> Zamawiającemu gotowość</w:t>
      </w:r>
      <w:r w:rsidRPr="00CA0323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534D77" w:rsidRPr="00CA0323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CA0323">
        <w:rPr>
          <w:rFonts w:ascii="Arial" w:eastAsia="Times New Roman" w:hAnsi="Arial" w:cs="Arial"/>
          <w:sz w:val="20"/>
          <w:szCs w:val="20"/>
          <w:lang w:eastAsia="pl-PL"/>
        </w:rPr>
        <w:t xml:space="preserve">do realizacji usług poprzez wyznaczenie </w:t>
      </w:r>
      <w:r w:rsidRPr="00CA0323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daty obsługi urządzeń, </w:t>
      </w:r>
      <w:r w:rsidRPr="00CA0323">
        <w:rPr>
          <w:rFonts w:ascii="Arial" w:eastAsia="Times New Roman" w:hAnsi="Arial" w:cs="Arial"/>
          <w:sz w:val="20"/>
          <w:szCs w:val="20"/>
          <w:lang w:eastAsia="pl-PL"/>
        </w:rPr>
        <w:t xml:space="preserve">zgodnie </w:t>
      </w:r>
      <w:r w:rsidRPr="00CA0323">
        <w:rPr>
          <w:rFonts w:ascii="Arial" w:eastAsia="Times New Roman" w:hAnsi="Arial" w:cs="Arial"/>
          <w:sz w:val="20"/>
          <w:szCs w:val="20"/>
          <w:lang w:eastAsia="pl-PL"/>
        </w:rPr>
        <w:br/>
        <w:t>z</w:t>
      </w:r>
      <w:r w:rsidR="00D1768F" w:rsidRPr="00CA0323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CA0323">
        <w:rPr>
          <w:rFonts w:ascii="Arial" w:eastAsia="Times New Roman" w:hAnsi="Arial" w:cs="Arial"/>
          <w:sz w:val="20"/>
          <w:szCs w:val="20"/>
          <w:lang w:eastAsia="pl-PL"/>
        </w:rPr>
        <w:t xml:space="preserve">„Harmonogramie….” – </w:t>
      </w:r>
      <w:r w:rsidRPr="00CA0323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załącznik nr 2. </w:t>
      </w:r>
      <w:r w:rsidRPr="00CA0323">
        <w:rPr>
          <w:rFonts w:ascii="Arial" w:eastAsia="Times New Roman" w:hAnsi="Arial" w:cs="Arial"/>
          <w:sz w:val="20"/>
          <w:szCs w:val="20"/>
          <w:lang w:eastAsia="pl-PL"/>
        </w:rPr>
        <w:t>Korespondencja Wykonawcy oraz Zamawiającego odbywać się będzie  środ</w:t>
      </w:r>
      <w:r w:rsidR="00D1768F" w:rsidRPr="00CA0323">
        <w:rPr>
          <w:rFonts w:ascii="Arial" w:eastAsia="Times New Roman" w:hAnsi="Arial" w:cs="Arial"/>
          <w:sz w:val="20"/>
          <w:szCs w:val="20"/>
          <w:lang w:eastAsia="pl-PL"/>
        </w:rPr>
        <w:t>kami komunikacji elektronicznej.</w:t>
      </w:r>
    </w:p>
    <w:p w:rsidR="00430BC9" w:rsidRPr="00CA0323" w:rsidRDefault="00430BC9" w:rsidP="00CA0323">
      <w:pPr>
        <w:pStyle w:val="Akapitzlist"/>
        <w:numPr>
          <w:ilvl w:val="0"/>
          <w:numId w:val="12"/>
        </w:numPr>
        <w:spacing w:after="120" w:line="240" w:lineRule="auto"/>
        <w:ind w:left="425" w:hanging="425"/>
        <w:contextualSpacing w:val="0"/>
        <w:jc w:val="both"/>
        <w:rPr>
          <w:rFonts w:ascii="Arial" w:hAnsi="Arial" w:cs="Arial"/>
          <w:sz w:val="20"/>
          <w:szCs w:val="20"/>
        </w:rPr>
      </w:pPr>
      <w:r w:rsidRPr="00CA0323">
        <w:rPr>
          <w:rFonts w:ascii="Arial" w:eastAsia="Times New Roman" w:hAnsi="Arial" w:cs="Arial"/>
          <w:sz w:val="20"/>
          <w:szCs w:val="20"/>
          <w:lang w:eastAsia="pl-PL"/>
        </w:rPr>
        <w:t xml:space="preserve">Usługi, których  termin realizacji w „Harmonogramie” </w:t>
      </w:r>
      <w:r w:rsidRPr="00CA0323">
        <w:rPr>
          <w:rFonts w:ascii="Arial" w:eastAsia="Times New Roman" w:hAnsi="Arial" w:cs="Arial"/>
          <w:b/>
          <w:sz w:val="20"/>
          <w:szCs w:val="20"/>
          <w:lang w:eastAsia="pl-PL"/>
        </w:rPr>
        <w:t>załącznik nr 2</w:t>
      </w:r>
      <w:r w:rsidR="00942641" w:rsidRPr="00CA0323">
        <w:rPr>
          <w:rFonts w:ascii="Arial" w:eastAsia="Times New Roman" w:hAnsi="Arial" w:cs="Arial"/>
          <w:sz w:val="20"/>
          <w:szCs w:val="20"/>
          <w:lang w:eastAsia="pl-PL"/>
        </w:rPr>
        <w:t xml:space="preserve"> oznaczony jako </w:t>
      </w:r>
      <w:r w:rsidR="00CA0323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CA0323">
        <w:rPr>
          <w:rFonts w:ascii="Arial" w:eastAsia="Times New Roman" w:hAnsi="Arial" w:cs="Arial"/>
          <w:sz w:val="20"/>
          <w:szCs w:val="20"/>
          <w:lang w:eastAsia="pl-PL"/>
        </w:rPr>
        <w:t>„</w:t>
      </w:r>
      <w:r w:rsidRPr="00CA0323">
        <w:rPr>
          <w:rFonts w:ascii="Arial" w:eastAsia="Times New Roman" w:hAnsi="Arial" w:cs="Arial"/>
          <w:b/>
          <w:sz w:val="20"/>
          <w:szCs w:val="20"/>
          <w:lang w:eastAsia="pl-PL"/>
        </w:rPr>
        <w:t>na dodatkowe zgłoszenie Zamawiającego</w:t>
      </w:r>
      <w:r w:rsidRPr="00CA0323">
        <w:rPr>
          <w:rFonts w:ascii="Arial" w:eastAsia="Times New Roman" w:hAnsi="Arial" w:cs="Arial"/>
          <w:sz w:val="20"/>
          <w:szCs w:val="20"/>
          <w:lang w:eastAsia="pl-PL"/>
        </w:rPr>
        <w:t xml:space="preserve">” Wykonawca będzie realizował zgodnie </w:t>
      </w:r>
      <w:r w:rsidR="00534D77" w:rsidRPr="00CA0323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CA0323">
        <w:rPr>
          <w:rFonts w:ascii="Arial" w:eastAsia="Times New Roman" w:hAnsi="Arial" w:cs="Arial"/>
          <w:sz w:val="20"/>
          <w:szCs w:val="20"/>
          <w:lang w:eastAsia="pl-PL"/>
        </w:rPr>
        <w:t xml:space="preserve">ze </w:t>
      </w:r>
      <w:r w:rsidRPr="00CA0323">
        <w:rPr>
          <w:rFonts w:ascii="Arial" w:eastAsia="Times New Roman" w:hAnsi="Arial" w:cs="Arial"/>
          <w:b/>
          <w:sz w:val="20"/>
          <w:szCs w:val="20"/>
          <w:lang w:eastAsia="pl-PL"/>
        </w:rPr>
        <w:t>złożoną deklaracją czasu</w:t>
      </w:r>
      <w:r w:rsidR="00942641" w:rsidRPr="00CA0323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wykonania usługi</w:t>
      </w:r>
      <w:r w:rsidRPr="00CA0323">
        <w:rPr>
          <w:rFonts w:ascii="Arial" w:eastAsia="Times New Roman" w:hAnsi="Arial" w:cs="Arial"/>
          <w:sz w:val="20"/>
          <w:szCs w:val="20"/>
          <w:lang w:eastAsia="pl-PL"/>
        </w:rPr>
        <w:t xml:space="preserve">, liczonego od zgłoszenia </w:t>
      </w:r>
      <w:r w:rsidRPr="00CA0323">
        <w:rPr>
          <w:rFonts w:ascii="Arial" w:eastAsia="HG Mincho Light J" w:hAnsi="Arial" w:cs="Arial"/>
          <w:spacing w:val="-2"/>
          <w:sz w:val="20"/>
          <w:szCs w:val="20"/>
          <w:lang w:eastAsia="pl-PL"/>
        </w:rPr>
        <w:t>potrzeby</w:t>
      </w:r>
      <w:r w:rsidR="00942641" w:rsidRPr="00CA0323">
        <w:rPr>
          <w:rFonts w:ascii="Arial" w:eastAsia="HG Mincho Light J" w:hAnsi="Arial" w:cs="Arial"/>
          <w:spacing w:val="-2"/>
          <w:sz w:val="20"/>
          <w:szCs w:val="20"/>
          <w:lang w:eastAsia="pl-PL"/>
        </w:rPr>
        <w:t xml:space="preserve"> jej</w:t>
      </w:r>
      <w:r w:rsidRPr="00CA0323">
        <w:rPr>
          <w:rFonts w:ascii="Arial" w:eastAsia="HG Mincho Light J" w:hAnsi="Arial" w:cs="Arial"/>
          <w:spacing w:val="-2"/>
          <w:sz w:val="20"/>
          <w:szCs w:val="20"/>
          <w:lang w:eastAsia="pl-PL"/>
        </w:rPr>
        <w:t xml:space="preserve"> wykonania przez Zamawiającego</w:t>
      </w:r>
      <w:r w:rsidR="00D1768F" w:rsidRPr="00CA0323">
        <w:rPr>
          <w:rFonts w:ascii="Arial" w:eastAsia="HG Mincho Light J" w:hAnsi="Arial" w:cs="Arial"/>
          <w:spacing w:val="-2"/>
          <w:sz w:val="20"/>
          <w:szCs w:val="20"/>
          <w:lang w:eastAsia="pl-PL"/>
        </w:rPr>
        <w:t xml:space="preserve"> </w:t>
      </w:r>
      <w:r w:rsidR="00A04451" w:rsidRPr="00CA0323">
        <w:rPr>
          <w:rFonts w:ascii="Arial" w:eastAsia="HG Mincho Light J" w:hAnsi="Arial" w:cs="Arial"/>
          <w:spacing w:val="-2"/>
          <w:sz w:val="20"/>
          <w:szCs w:val="20"/>
          <w:lang w:eastAsia="pl-PL"/>
        </w:rPr>
        <w:t>środkami komunikacji elektronicznej</w:t>
      </w:r>
      <w:r w:rsidR="00D1768F" w:rsidRPr="00CA0323">
        <w:rPr>
          <w:rFonts w:ascii="Arial" w:eastAsia="HG Mincho Light J" w:hAnsi="Arial" w:cs="Arial"/>
          <w:spacing w:val="-2"/>
          <w:sz w:val="20"/>
          <w:szCs w:val="20"/>
          <w:lang w:eastAsia="pl-PL"/>
        </w:rPr>
        <w:t>.</w:t>
      </w:r>
    </w:p>
    <w:p w:rsidR="00CA0323" w:rsidRDefault="00430BC9" w:rsidP="00CA0323">
      <w:pPr>
        <w:widowControl w:val="0"/>
        <w:suppressAutoHyphens/>
        <w:spacing w:after="120" w:line="240" w:lineRule="auto"/>
        <w:ind w:left="426" w:right="96"/>
        <w:jc w:val="both"/>
        <w:rPr>
          <w:rFonts w:ascii="Arial" w:hAnsi="Arial" w:cs="Arial"/>
          <w:b/>
          <w:sz w:val="20"/>
          <w:szCs w:val="20"/>
        </w:rPr>
      </w:pPr>
      <w:r w:rsidRPr="00604825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Wykonawca określa </w:t>
      </w:r>
      <w:r w:rsidRPr="00604825">
        <w:rPr>
          <w:rFonts w:ascii="Arial" w:hAnsi="Arial" w:cs="Arial"/>
          <w:b/>
          <w:sz w:val="20"/>
          <w:szCs w:val="20"/>
        </w:rPr>
        <w:t>czas realizacji</w:t>
      </w:r>
      <w:r w:rsidR="00942641" w:rsidRPr="00604825">
        <w:rPr>
          <w:rFonts w:ascii="Arial" w:hAnsi="Arial" w:cs="Arial"/>
          <w:b/>
          <w:sz w:val="20"/>
          <w:szCs w:val="20"/>
        </w:rPr>
        <w:t xml:space="preserve">/wykonania </w:t>
      </w:r>
      <w:r w:rsidRPr="00604825">
        <w:rPr>
          <w:rFonts w:ascii="Arial" w:hAnsi="Arial" w:cs="Arial"/>
          <w:b/>
          <w:sz w:val="20"/>
          <w:szCs w:val="20"/>
        </w:rPr>
        <w:t xml:space="preserve">„usług na dodatkowe zgłoszenie” </w:t>
      </w:r>
      <w:r w:rsidR="00CA0323">
        <w:rPr>
          <w:rFonts w:ascii="Arial" w:hAnsi="Arial" w:cs="Arial"/>
          <w:b/>
          <w:sz w:val="20"/>
          <w:szCs w:val="20"/>
        </w:rPr>
        <w:br/>
      </w:r>
      <w:r w:rsidRPr="00604825">
        <w:rPr>
          <w:rFonts w:ascii="Arial" w:hAnsi="Arial" w:cs="Arial"/>
          <w:b/>
          <w:sz w:val="20"/>
          <w:szCs w:val="20"/>
        </w:rPr>
        <w:t>na …. dni roboczych.</w:t>
      </w:r>
    </w:p>
    <w:p w:rsidR="00CA0323" w:rsidRPr="00CA0323" w:rsidRDefault="004A26B1" w:rsidP="00CA0323">
      <w:pPr>
        <w:pStyle w:val="Akapitzlist"/>
        <w:widowControl w:val="0"/>
        <w:numPr>
          <w:ilvl w:val="0"/>
          <w:numId w:val="12"/>
        </w:numPr>
        <w:suppressAutoHyphens/>
        <w:spacing w:after="120" w:line="240" w:lineRule="auto"/>
        <w:ind w:left="425" w:right="96" w:hanging="425"/>
        <w:contextualSpacing w:val="0"/>
        <w:jc w:val="both"/>
        <w:rPr>
          <w:rFonts w:ascii="Arial" w:hAnsi="Arial" w:cs="Arial"/>
          <w:b/>
          <w:sz w:val="20"/>
          <w:szCs w:val="20"/>
        </w:rPr>
      </w:pPr>
      <w:r w:rsidRPr="00CA0323">
        <w:rPr>
          <w:rFonts w:ascii="Arial" w:eastAsia="Times New Roman" w:hAnsi="Arial" w:cs="Arial"/>
          <w:sz w:val="20"/>
          <w:szCs w:val="20"/>
          <w:lang w:eastAsia="pl-PL"/>
        </w:rPr>
        <w:t>Oczyszczenie jednego urządzenia  obejmuje: dojazd na miejsce wykonania usługi, zdjęcie włazów, k</w:t>
      </w:r>
      <w:r w:rsidR="00E861FA" w:rsidRPr="00CA0323">
        <w:rPr>
          <w:rFonts w:ascii="Arial" w:eastAsia="Times New Roman" w:hAnsi="Arial" w:cs="Arial"/>
          <w:sz w:val="20"/>
          <w:szCs w:val="20"/>
          <w:lang w:eastAsia="pl-PL"/>
        </w:rPr>
        <w:t>lap</w:t>
      </w:r>
      <w:r w:rsidR="007D1E95" w:rsidRPr="00CA0323">
        <w:rPr>
          <w:rFonts w:ascii="Arial" w:eastAsia="Times New Roman" w:hAnsi="Arial" w:cs="Arial"/>
          <w:sz w:val="20"/>
          <w:szCs w:val="20"/>
          <w:lang w:eastAsia="pl-PL"/>
        </w:rPr>
        <w:t>, desek</w:t>
      </w:r>
      <w:r w:rsidR="008C00E8" w:rsidRPr="00CA0323">
        <w:rPr>
          <w:rFonts w:ascii="Arial" w:eastAsia="Times New Roman" w:hAnsi="Arial" w:cs="Arial"/>
          <w:sz w:val="20"/>
          <w:szCs w:val="20"/>
          <w:lang w:eastAsia="pl-PL"/>
        </w:rPr>
        <w:t xml:space="preserve"> itp. i oczyszczenie urządzenia (zgodnie ze szczegółowym </w:t>
      </w:r>
      <w:r w:rsidR="00681A93" w:rsidRPr="00CA0323">
        <w:rPr>
          <w:rFonts w:ascii="Arial" w:eastAsia="Times New Roman" w:hAnsi="Arial" w:cs="Arial"/>
          <w:sz w:val="20"/>
          <w:szCs w:val="20"/>
          <w:lang w:eastAsia="pl-PL"/>
        </w:rPr>
        <w:t>zakresem przedmiotu zamówienia)</w:t>
      </w:r>
      <w:r w:rsidR="00E861FA" w:rsidRPr="00CA0323">
        <w:rPr>
          <w:rFonts w:ascii="Arial" w:eastAsia="Times New Roman" w:hAnsi="Arial" w:cs="Arial"/>
          <w:sz w:val="20"/>
          <w:szCs w:val="20"/>
          <w:lang w:eastAsia="pl-PL"/>
        </w:rPr>
        <w:t>, zamknięcie urządzenia</w:t>
      </w:r>
      <w:r w:rsidR="007F07E0" w:rsidRPr="00CA0323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:rsidR="004534B8" w:rsidRPr="00CA0323" w:rsidRDefault="00681A93" w:rsidP="00CA0323">
      <w:pPr>
        <w:pStyle w:val="Akapitzlist"/>
        <w:widowControl w:val="0"/>
        <w:numPr>
          <w:ilvl w:val="0"/>
          <w:numId w:val="12"/>
        </w:numPr>
        <w:suppressAutoHyphens/>
        <w:spacing w:after="120" w:line="240" w:lineRule="auto"/>
        <w:ind w:left="425" w:right="96" w:hanging="425"/>
        <w:contextualSpacing w:val="0"/>
        <w:jc w:val="both"/>
        <w:rPr>
          <w:rFonts w:ascii="Arial" w:hAnsi="Arial" w:cs="Arial"/>
          <w:b/>
          <w:sz w:val="20"/>
          <w:szCs w:val="20"/>
        </w:rPr>
      </w:pPr>
      <w:r w:rsidRPr="00CA0323">
        <w:rPr>
          <w:rFonts w:ascii="Arial" w:eastAsia="Times New Roman" w:hAnsi="Arial" w:cs="Arial"/>
          <w:sz w:val="20"/>
          <w:szCs w:val="20"/>
          <w:lang w:eastAsia="pl-PL"/>
        </w:rPr>
        <w:t>Lokalizacja urządzeń  podlegających usłudze wykazana w „Harmonogramie  czyszczenia urządzeń d</w:t>
      </w:r>
      <w:r w:rsidR="00336CF7" w:rsidRPr="00CA0323">
        <w:rPr>
          <w:rFonts w:ascii="Arial" w:eastAsia="Times New Roman" w:hAnsi="Arial" w:cs="Arial"/>
          <w:sz w:val="20"/>
          <w:szCs w:val="20"/>
          <w:lang w:eastAsia="pl-PL"/>
        </w:rPr>
        <w:t xml:space="preserve">o podczyszczania ścieków” – </w:t>
      </w:r>
      <w:r w:rsidR="00A212A5" w:rsidRPr="00CA0323">
        <w:rPr>
          <w:rFonts w:ascii="Arial" w:eastAsia="Times New Roman" w:hAnsi="Arial" w:cs="Arial"/>
          <w:b/>
          <w:sz w:val="20"/>
          <w:szCs w:val="20"/>
          <w:lang w:eastAsia="pl-PL"/>
        </w:rPr>
        <w:t>załącznik</w:t>
      </w:r>
      <w:r w:rsidR="00874A34" w:rsidRPr="00CA0323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nr 2</w:t>
      </w:r>
      <w:r w:rsidR="00874A34" w:rsidRPr="00CA0323">
        <w:rPr>
          <w:rFonts w:ascii="Arial" w:eastAsia="Times New Roman" w:hAnsi="Arial" w:cs="Arial"/>
          <w:sz w:val="20"/>
          <w:szCs w:val="20"/>
          <w:lang w:eastAsia="pl-PL"/>
        </w:rPr>
        <w:t xml:space="preserve"> do umowy</w:t>
      </w:r>
      <w:r w:rsidR="00874A34" w:rsidRPr="00CA0323">
        <w:rPr>
          <w:rFonts w:ascii="Arial" w:eastAsia="Times New Roman" w:hAnsi="Arial" w:cs="Arial"/>
          <w:color w:val="FF0000"/>
          <w:sz w:val="20"/>
          <w:szCs w:val="20"/>
          <w:lang w:eastAsia="pl-PL"/>
        </w:rPr>
        <w:t>.</w:t>
      </w:r>
    </w:p>
    <w:p w:rsidR="0020287E" w:rsidRPr="00604825" w:rsidRDefault="0020287E" w:rsidP="0020287E">
      <w:pPr>
        <w:pStyle w:val="Akapitzlist"/>
        <w:spacing w:after="0" w:line="360" w:lineRule="auto"/>
        <w:ind w:left="426"/>
        <w:jc w:val="both"/>
        <w:rPr>
          <w:rFonts w:ascii="Arial" w:hAnsi="Arial" w:cs="Arial"/>
          <w:color w:val="FF0000"/>
          <w:sz w:val="20"/>
          <w:szCs w:val="20"/>
        </w:rPr>
      </w:pPr>
    </w:p>
    <w:p w:rsidR="0096468D" w:rsidRPr="00604825" w:rsidRDefault="0096468D" w:rsidP="00681A93">
      <w:pPr>
        <w:pStyle w:val="Akapitzlist"/>
        <w:numPr>
          <w:ilvl w:val="0"/>
          <w:numId w:val="12"/>
        </w:numPr>
        <w:spacing w:after="0" w:line="360" w:lineRule="auto"/>
        <w:ind w:left="426" w:hanging="426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604825">
        <w:rPr>
          <w:rFonts w:ascii="Arial" w:hAnsi="Arial" w:cs="Arial"/>
          <w:b/>
          <w:sz w:val="20"/>
          <w:szCs w:val="20"/>
          <w:u w:val="single"/>
        </w:rPr>
        <w:t>Szczegółowy zakres przedmiotu zamówienia obejmuje:</w:t>
      </w:r>
    </w:p>
    <w:p w:rsidR="00CA0323" w:rsidRDefault="00CE213B" w:rsidP="00CA0323">
      <w:pPr>
        <w:numPr>
          <w:ilvl w:val="0"/>
          <w:numId w:val="6"/>
        </w:numPr>
        <w:tabs>
          <w:tab w:val="left" w:pos="426"/>
          <w:tab w:val="left" w:pos="851"/>
        </w:tabs>
        <w:spacing w:after="120" w:line="240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 w:rsidRPr="00604825">
        <w:rPr>
          <w:rFonts w:ascii="Arial" w:hAnsi="Arial" w:cs="Arial"/>
          <w:sz w:val="20"/>
          <w:szCs w:val="20"/>
        </w:rPr>
        <w:t xml:space="preserve">opróżnienie </w:t>
      </w:r>
      <w:r w:rsidR="0020287E" w:rsidRPr="00604825">
        <w:rPr>
          <w:rFonts w:ascii="Arial" w:hAnsi="Arial" w:cs="Arial"/>
          <w:sz w:val="20"/>
          <w:szCs w:val="20"/>
        </w:rPr>
        <w:t xml:space="preserve"> całkowite  komór </w:t>
      </w:r>
      <w:r w:rsidRPr="00604825">
        <w:rPr>
          <w:rFonts w:ascii="Arial" w:hAnsi="Arial" w:cs="Arial"/>
          <w:sz w:val="20"/>
          <w:szCs w:val="20"/>
        </w:rPr>
        <w:t>urządzeń z zalegających</w:t>
      </w:r>
      <w:r w:rsidR="00877A2B" w:rsidRPr="00604825">
        <w:rPr>
          <w:rFonts w:ascii="Arial" w:hAnsi="Arial" w:cs="Arial"/>
          <w:sz w:val="20"/>
          <w:szCs w:val="20"/>
        </w:rPr>
        <w:t xml:space="preserve"> nieczystości, osadów</w:t>
      </w:r>
      <w:r w:rsidR="00CA0323">
        <w:rPr>
          <w:rFonts w:ascii="Arial" w:hAnsi="Arial" w:cs="Arial"/>
          <w:sz w:val="20"/>
          <w:szCs w:val="20"/>
        </w:rPr>
        <w:t xml:space="preserve">- </w:t>
      </w:r>
      <w:r w:rsidRPr="00604825">
        <w:rPr>
          <w:rFonts w:ascii="Arial" w:hAnsi="Arial" w:cs="Arial"/>
          <w:sz w:val="20"/>
          <w:szCs w:val="20"/>
        </w:rPr>
        <w:t>odpadów;</w:t>
      </w:r>
    </w:p>
    <w:p w:rsidR="00CA0323" w:rsidRDefault="00CE213B" w:rsidP="00CA0323">
      <w:pPr>
        <w:numPr>
          <w:ilvl w:val="0"/>
          <w:numId w:val="6"/>
        </w:numPr>
        <w:tabs>
          <w:tab w:val="left" w:pos="426"/>
          <w:tab w:val="left" w:pos="851"/>
        </w:tabs>
        <w:spacing w:after="120" w:line="240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 w:rsidRPr="00CA0323">
        <w:rPr>
          <w:rFonts w:ascii="Arial" w:hAnsi="Arial" w:cs="Arial"/>
          <w:sz w:val="20"/>
          <w:szCs w:val="20"/>
        </w:rPr>
        <w:t>dokładne oczyszczenie</w:t>
      </w:r>
      <w:r w:rsidR="00CA0323">
        <w:rPr>
          <w:rFonts w:ascii="Arial" w:hAnsi="Arial" w:cs="Arial"/>
          <w:sz w:val="20"/>
          <w:szCs w:val="20"/>
        </w:rPr>
        <w:t xml:space="preserve"> </w:t>
      </w:r>
      <w:r w:rsidR="00877A2B" w:rsidRPr="00CA0323">
        <w:rPr>
          <w:rFonts w:ascii="Arial" w:hAnsi="Arial" w:cs="Arial"/>
          <w:sz w:val="20"/>
          <w:szCs w:val="20"/>
        </w:rPr>
        <w:t>/ mycie</w:t>
      </w:r>
      <w:r w:rsidR="00D1768F" w:rsidRPr="00CA0323">
        <w:rPr>
          <w:rFonts w:ascii="Arial" w:hAnsi="Arial" w:cs="Arial"/>
          <w:sz w:val="20"/>
          <w:szCs w:val="20"/>
        </w:rPr>
        <w:t xml:space="preserve"> </w:t>
      </w:r>
      <w:r w:rsidR="0020287E" w:rsidRPr="00CA0323">
        <w:rPr>
          <w:rFonts w:ascii="Arial" w:hAnsi="Arial" w:cs="Arial"/>
          <w:sz w:val="20"/>
          <w:szCs w:val="20"/>
        </w:rPr>
        <w:t xml:space="preserve">poszczególnych </w:t>
      </w:r>
      <w:r w:rsidR="00877A2B" w:rsidRPr="00CA0323">
        <w:rPr>
          <w:rFonts w:ascii="Arial" w:hAnsi="Arial" w:cs="Arial"/>
          <w:sz w:val="20"/>
          <w:szCs w:val="20"/>
        </w:rPr>
        <w:t xml:space="preserve">elementów składowych urządzeń </w:t>
      </w:r>
      <w:r w:rsidR="0020287E" w:rsidRPr="00CA0323">
        <w:rPr>
          <w:rFonts w:ascii="Arial" w:hAnsi="Arial" w:cs="Arial"/>
          <w:sz w:val="20"/>
          <w:szCs w:val="20"/>
        </w:rPr>
        <w:t xml:space="preserve">oraz </w:t>
      </w:r>
      <w:r w:rsidR="00877A2B" w:rsidRPr="00CA0323">
        <w:rPr>
          <w:rFonts w:ascii="Arial" w:hAnsi="Arial" w:cs="Arial"/>
          <w:sz w:val="20"/>
          <w:szCs w:val="20"/>
        </w:rPr>
        <w:t xml:space="preserve">ścian, dna </w:t>
      </w:r>
      <w:r w:rsidR="0020287E" w:rsidRPr="00CA0323">
        <w:rPr>
          <w:rFonts w:ascii="Arial" w:hAnsi="Arial" w:cs="Arial"/>
          <w:sz w:val="20"/>
          <w:szCs w:val="20"/>
        </w:rPr>
        <w:t>komór urządzeń</w:t>
      </w:r>
      <w:r w:rsidRPr="00CA0323">
        <w:rPr>
          <w:rFonts w:ascii="Arial" w:hAnsi="Arial" w:cs="Arial"/>
          <w:sz w:val="20"/>
          <w:szCs w:val="20"/>
        </w:rPr>
        <w:t>;</w:t>
      </w:r>
    </w:p>
    <w:p w:rsidR="00CA0323" w:rsidRDefault="007D1E95" w:rsidP="00CA0323">
      <w:pPr>
        <w:numPr>
          <w:ilvl w:val="0"/>
          <w:numId w:val="6"/>
        </w:numPr>
        <w:tabs>
          <w:tab w:val="left" w:pos="426"/>
          <w:tab w:val="left" w:pos="851"/>
        </w:tabs>
        <w:spacing w:after="120" w:line="240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 w:rsidRPr="00CA0323">
        <w:rPr>
          <w:rFonts w:ascii="Arial" w:hAnsi="Arial" w:cs="Arial"/>
          <w:sz w:val="20"/>
          <w:szCs w:val="20"/>
        </w:rPr>
        <w:t xml:space="preserve">czyszczenie i udrażnianie </w:t>
      </w:r>
      <w:r w:rsidR="00C03730" w:rsidRPr="00CA0323">
        <w:rPr>
          <w:rFonts w:ascii="Arial" w:hAnsi="Arial" w:cs="Arial"/>
          <w:sz w:val="20"/>
          <w:szCs w:val="20"/>
        </w:rPr>
        <w:t>w razie potrzeby studz</w:t>
      </w:r>
      <w:r w:rsidR="00CA0323">
        <w:rPr>
          <w:rFonts w:ascii="Arial" w:hAnsi="Arial" w:cs="Arial"/>
          <w:sz w:val="20"/>
          <w:szCs w:val="20"/>
        </w:rPr>
        <w:t xml:space="preserve">ienek </w:t>
      </w:r>
      <w:r w:rsidR="00F233AD" w:rsidRPr="00CA0323">
        <w:rPr>
          <w:rFonts w:ascii="Arial" w:hAnsi="Arial" w:cs="Arial"/>
          <w:sz w:val="20"/>
          <w:szCs w:val="20"/>
        </w:rPr>
        <w:t>„przed</w:t>
      </w:r>
      <w:r w:rsidR="00CA0323">
        <w:rPr>
          <w:rFonts w:ascii="Arial" w:hAnsi="Arial" w:cs="Arial"/>
          <w:sz w:val="20"/>
          <w:szCs w:val="20"/>
        </w:rPr>
        <w:t xml:space="preserve"> urządzeniem” </w:t>
      </w:r>
      <w:r w:rsidR="00F233AD" w:rsidRPr="00CA0323">
        <w:rPr>
          <w:rFonts w:ascii="Arial" w:hAnsi="Arial" w:cs="Arial"/>
          <w:sz w:val="20"/>
          <w:szCs w:val="20"/>
        </w:rPr>
        <w:t xml:space="preserve">i </w:t>
      </w:r>
      <w:r w:rsidR="00CA0323">
        <w:rPr>
          <w:rFonts w:ascii="Arial" w:hAnsi="Arial" w:cs="Arial"/>
          <w:sz w:val="20"/>
          <w:szCs w:val="20"/>
        </w:rPr>
        <w:t>„</w:t>
      </w:r>
      <w:r w:rsidR="00F233AD" w:rsidRPr="00CA0323">
        <w:rPr>
          <w:rFonts w:ascii="Arial" w:hAnsi="Arial" w:cs="Arial"/>
          <w:sz w:val="20"/>
          <w:szCs w:val="20"/>
        </w:rPr>
        <w:t>za urządzeniem”</w:t>
      </w:r>
      <w:r w:rsidR="00604825" w:rsidRPr="00CA0323">
        <w:rPr>
          <w:rFonts w:ascii="Arial" w:hAnsi="Arial" w:cs="Arial"/>
          <w:sz w:val="20"/>
          <w:szCs w:val="20"/>
        </w:rPr>
        <w:t>;</w:t>
      </w:r>
    </w:p>
    <w:p w:rsidR="00CA0323" w:rsidRDefault="00CE213B" w:rsidP="00CA0323">
      <w:pPr>
        <w:numPr>
          <w:ilvl w:val="0"/>
          <w:numId w:val="6"/>
        </w:numPr>
        <w:tabs>
          <w:tab w:val="left" w:pos="426"/>
          <w:tab w:val="left" w:pos="851"/>
        </w:tabs>
        <w:spacing w:after="120" w:line="240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 w:rsidRPr="00CA0323">
        <w:rPr>
          <w:rFonts w:ascii="Arial" w:hAnsi="Arial" w:cs="Arial"/>
          <w:sz w:val="20"/>
          <w:szCs w:val="20"/>
        </w:rPr>
        <w:t xml:space="preserve">optyczne sprawdzenie powłoki </w:t>
      </w:r>
      <w:r w:rsidR="003F6095" w:rsidRPr="00CA0323">
        <w:rPr>
          <w:rFonts w:ascii="Arial" w:hAnsi="Arial" w:cs="Arial"/>
          <w:sz w:val="20"/>
          <w:szCs w:val="20"/>
        </w:rPr>
        <w:t>wnętrza</w:t>
      </w:r>
      <w:r w:rsidRPr="00CA0323">
        <w:rPr>
          <w:rFonts w:ascii="Arial" w:hAnsi="Arial" w:cs="Arial"/>
          <w:sz w:val="20"/>
          <w:szCs w:val="20"/>
        </w:rPr>
        <w:t xml:space="preserve"> urządzeń</w:t>
      </w:r>
      <w:r w:rsidR="00CA0323">
        <w:rPr>
          <w:rFonts w:ascii="Arial" w:hAnsi="Arial" w:cs="Arial"/>
          <w:sz w:val="20"/>
          <w:szCs w:val="20"/>
        </w:rPr>
        <w:t xml:space="preserve"> pod kątem ewentualnych </w:t>
      </w:r>
      <w:r w:rsidR="00681A93" w:rsidRPr="00CA0323">
        <w:rPr>
          <w:rFonts w:ascii="Arial" w:hAnsi="Arial" w:cs="Arial"/>
          <w:sz w:val="20"/>
          <w:szCs w:val="20"/>
        </w:rPr>
        <w:t xml:space="preserve">uszkodzeń mechanicznych </w:t>
      </w:r>
      <w:r w:rsidRPr="00CA0323">
        <w:rPr>
          <w:rFonts w:ascii="Arial" w:hAnsi="Arial" w:cs="Arial"/>
          <w:sz w:val="20"/>
          <w:szCs w:val="20"/>
        </w:rPr>
        <w:t>(o uwagach należy niezwłocznie poinformować Zamawiającego</w:t>
      </w:r>
      <w:r w:rsidR="00CA0323">
        <w:rPr>
          <w:rFonts w:ascii="Arial" w:hAnsi="Arial" w:cs="Arial"/>
          <w:sz w:val="20"/>
          <w:szCs w:val="20"/>
        </w:rPr>
        <w:t xml:space="preserve"> oraz odnotować informację w protokole</w:t>
      </w:r>
      <w:r w:rsidR="00C03730" w:rsidRPr="00CA0323">
        <w:rPr>
          <w:rFonts w:ascii="Arial" w:hAnsi="Arial" w:cs="Arial"/>
          <w:sz w:val="20"/>
          <w:szCs w:val="20"/>
        </w:rPr>
        <w:t xml:space="preserve"> odbioru wykonanej usługi</w:t>
      </w:r>
      <w:r w:rsidRPr="00CA0323">
        <w:rPr>
          <w:rFonts w:ascii="Arial" w:hAnsi="Arial" w:cs="Arial"/>
          <w:sz w:val="20"/>
          <w:szCs w:val="20"/>
        </w:rPr>
        <w:t>)</w:t>
      </w:r>
      <w:r w:rsidR="00A212A5" w:rsidRPr="00CA0323">
        <w:rPr>
          <w:rFonts w:ascii="Arial" w:hAnsi="Arial" w:cs="Arial"/>
          <w:sz w:val="20"/>
          <w:szCs w:val="20"/>
        </w:rPr>
        <w:t xml:space="preserve"> – </w:t>
      </w:r>
      <w:r w:rsidR="00A212A5" w:rsidRPr="00CA0323">
        <w:rPr>
          <w:rFonts w:ascii="Arial" w:hAnsi="Arial" w:cs="Arial"/>
          <w:b/>
          <w:sz w:val="20"/>
          <w:szCs w:val="20"/>
        </w:rPr>
        <w:t xml:space="preserve">załącznik  nr 3 </w:t>
      </w:r>
      <w:r w:rsidR="00CA0323">
        <w:rPr>
          <w:rFonts w:ascii="Arial" w:hAnsi="Arial" w:cs="Arial"/>
          <w:sz w:val="20"/>
          <w:szCs w:val="20"/>
        </w:rPr>
        <w:t>do umowy</w:t>
      </w:r>
      <w:r w:rsidRPr="00CA0323">
        <w:rPr>
          <w:rFonts w:ascii="Arial" w:hAnsi="Arial" w:cs="Arial"/>
          <w:sz w:val="20"/>
          <w:szCs w:val="20"/>
        </w:rPr>
        <w:t>;</w:t>
      </w:r>
    </w:p>
    <w:p w:rsidR="00CA0323" w:rsidRDefault="00CE213B" w:rsidP="00CA0323">
      <w:pPr>
        <w:numPr>
          <w:ilvl w:val="0"/>
          <w:numId w:val="6"/>
        </w:numPr>
        <w:tabs>
          <w:tab w:val="left" w:pos="426"/>
          <w:tab w:val="left" w:pos="851"/>
        </w:tabs>
        <w:spacing w:after="120" w:line="240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 w:rsidRPr="00CA0323">
        <w:rPr>
          <w:rFonts w:ascii="Arial" w:hAnsi="Arial" w:cs="Arial"/>
          <w:sz w:val="20"/>
          <w:szCs w:val="20"/>
        </w:rPr>
        <w:t>kontrolę drożności przepływu wraz z jego udrożnieniem w razie potrzeby;</w:t>
      </w:r>
    </w:p>
    <w:p w:rsidR="00CA0323" w:rsidRDefault="00C03730" w:rsidP="00CA0323">
      <w:pPr>
        <w:numPr>
          <w:ilvl w:val="0"/>
          <w:numId w:val="6"/>
        </w:numPr>
        <w:tabs>
          <w:tab w:val="left" w:pos="426"/>
          <w:tab w:val="left" w:pos="851"/>
        </w:tabs>
        <w:spacing w:after="120" w:line="240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 w:rsidRPr="00CA0323">
        <w:rPr>
          <w:rFonts w:ascii="Arial" w:hAnsi="Arial" w:cs="Arial"/>
          <w:b/>
          <w:sz w:val="20"/>
          <w:szCs w:val="20"/>
        </w:rPr>
        <w:t>wymianę wkładu koalescencyjnego</w:t>
      </w:r>
      <w:r w:rsidR="00BF32AE" w:rsidRPr="00CA0323">
        <w:rPr>
          <w:rFonts w:ascii="Arial" w:hAnsi="Arial" w:cs="Arial"/>
          <w:b/>
          <w:sz w:val="20"/>
          <w:szCs w:val="20"/>
        </w:rPr>
        <w:t xml:space="preserve"> (</w:t>
      </w:r>
      <w:r w:rsidR="002C7FBE" w:rsidRPr="00CA0323">
        <w:rPr>
          <w:rFonts w:ascii="Arial" w:hAnsi="Arial" w:cs="Arial"/>
          <w:b/>
          <w:sz w:val="20"/>
          <w:szCs w:val="20"/>
        </w:rPr>
        <w:t>min. 1 raz/okres trwania umowy lub w razie konieczności</w:t>
      </w:r>
      <w:r w:rsidRPr="00CA0323">
        <w:rPr>
          <w:rFonts w:ascii="Arial" w:hAnsi="Arial" w:cs="Arial"/>
          <w:b/>
          <w:sz w:val="20"/>
          <w:szCs w:val="20"/>
        </w:rPr>
        <w:t>) we wszystkich separatorach;</w:t>
      </w:r>
    </w:p>
    <w:p w:rsidR="00CA0323" w:rsidRDefault="00C03730" w:rsidP="00CA0323">
      <w:pPr>
        <w:numPr>
          <w:ilvl w:val="0"/>
          <w:numId w:val="6"/>
        </w:numPr>
        <w:tabs>
          <w:tab w:val="left" w:pos="426"/>
          <w:tab w:val="left" w:pos="851"/>
        </w:tabs>
        <w:spacing w:after="120" w:line="240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 w:rsidRPr="00CA0323">
        <w:rPr>
          <w:rFonts w:ascii="Arial" w:hAnsi="Arial" w:cs="Arial"/>
          <w:b/>
          <w:sz w:val="20"/>
          <w:szCs w:val="20"/>
        </w:rPr>
        <w:t>zastosowanie dyspergentu we wszystkich czyszczonych komorach</w:t>
      </w:r>
      <w:r w:rsidR="00441860" w:rsidRPr="00CA0323">
        <w:rPr>
          <w:rFonts w:ascii="Arial" w:hAnsi="Arial" w:cs="Arial"/>
          <w:b/>
          <w:sz w:val="20"/>
          <w:szCs w:val="20"/>
        </w:rPr>
        <w:t xml:space="preserve"> separatorów  ropopochodnych</w:t>
      </w:r>
      <w:r w:rsidRPr="00CA0323">
        <w:rPr>
          <w:rFonts w:ascii="Arial" w:hAnsi="Arial" w:cs="Arial"/>
          <w:b/>
          <w:sz w:val="20"/>
          <w:szCs w:val="20"/>
        </w:rPr>
        <w:t>;</w:t>
      </w:r>
    </w:p>
    <w:p w:rsidR="00CA0323" w:rsidRDefault="00CE213B" w:rsidP="00CA0323">
      <w:pPr>
        <w:numPr>
          <w:ilvl w:val="0"/>
          <w:numId w:val="6"/>
        </w:numPr>
        <w:tabs>
          <w:tab w:val="left" w:pos="426"/>
          <w:tab w:val="left" w:pos="851"/>
        </w:tabs>
        <w:spacing w:after="120" w:line="240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 w:rsidRPr="00CA0323">
        <w:rPr>
          <w:rFonts w:ascii="Arial" w:hAnsi="Arial" w:cs="Arial"/>
          <w:b/>
          <w:sz w:val="20"/>
          <w:szCs w:val="20"/>
        </w:rPr>
        <w:t xml:space="preserve">wymianę złoża dolomitowego </w:t>
      </w:r>
      <w:r w:rsidR="005F07DF" w:rsidRPr="00CA0323">
        <w:rPr>
          <w:rFonts w:ascii="Arial" w:hAnsi="Arial" w:cs="Arial"/>
          <w:b/>
          <w:sz w:val="20"/>
          <w:szCs w:val="20"/>
        </w:rPr>
        <w:t>Ø</w:t>
      </w:r>
      <w:r w:rsidRPr="00CA0323">
        <w:rPr>
          <w:rFonts w:ascii="Arial" w:hAnsi="Arial" w:cs="Arial"/>
          <w:b/>
          <w:sz w:val="20"/>
          <w:szCs w:val="20"/>
        </w:rPr>
        <w:t xml:space="preserve"> 10 </w:t>
      </w:r>
      <w:r w:rsidR="006F74F8" w:rsidRPr="00CA0323">
        <w:rPr>
          <w:rFonts w:ascii="Arial" w:hAnsi="Arial" w:cs="Arial"/>
          <w:b/>
          <w:sz w:val="20"/>
          <w:szCs w:val="20"/>
        </w:rPr>
        <w:t>–</w:t>
      </w:r>
      <w:r w:rsidRPr="00CA0323">
        <w:rPr>
          <w:rFonts w:ascii="Arial" w:hAnsi="Arial" w:cs="Arial"/>
          <w:b/>
          <w:sz w:val="20"/>
          <w:szCs w:val="20"/>
        </w:rPr>
        <w:t xml:space="preserve"> 15</w:t>
      </w:r>
      <w:r w:rsidR="00FD476E" w:rsidRPr="00CA0323">
        <w:rPr>
          <w:rFonts w:ascii="Arial" w:hAnsi="Arial" w:cs="Arial"/>
          <w:b/>
          <w:sz w:val="20"/>
          <w:szCs w:val="20"/>
        </w:rPr>
        <w:t xml:space="preserve">mm w neutralizatorach(min. 1 raz/okres trwania umowy lub w razie konieczności); </w:t>
      </w:r>
    </w:p>
    <w:p w:rsidR="00CA0323" w:rsidRDefault="00CE213B" w:rsidP="00CA0323">
      <w:pPr>
        <w:numPr>
          <w:ilvl w:val="0"/>
          <w:numId w:val="6"/>
        </w:numPr>
        <w:tabs>
          <w:tab w:val="left" w:pos="426"/>
          <w:tab w:val="left" w:pos="851"/>
        </w:tabs>
        <w:spacing w:after="120" w:line="240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 w:rsidRPr="00CA0323">
        <w:rPr>
          <w:rFonts w:ascii="Arial" w:hAnsi="Arial" w:cs="Arial"/>
          <w:sz w:val="20"/>
          <w:szCs w:val="20"/>
        </w:rPr>
        <w:t xml:space="preserve">napełnienie czystą wodą komór separacyjnych, po ich opróżnieniu </w:t>
      </w:r>
      <w:r w:rsidRPr="00CA0323">
        <w:rPr>
          <w:rFonts w:ascii="Arial" w:hAnsi="Arial" w:cs="Arial"/>
          <w:sz w:val="20"/>
          <w:szCs w:val="20"/>
        </w:rPr>
        <w:br/>
        <w:t>i oczyszczeniu, aż do przelewu na wylocie;</w:t>
      </w:r>
    </w:p>
    <w:p w:rsidR="00CA0323" w:rsidRDefault="00CE213B" w:rsidP="00CA0323">
      <w:pPr>
        <w:numPr>
          <w:ilvl w:val="0"/>
          <w:numId w:val="6"/>
        </w:numPr>
        <w:tabs>
          <w:tab w:val="left" w:pos="426"/>
          <w:tab w:val="left" w:pos="851"/>
        </w:tabs>
        <w:spacing w:after="120" w:line="240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 w:rsidRPr="00CA0323">
        <w:rPr>
          <w:rFonts w:ascii="Arial" w:hAnsi="Arial" w:cs="Arial"/>
          <w:sz w:val="20"/>
          <w:szCs w:val="20"/>
        </w:rPr>
        <w:t>uporządkowanie terenu</w:t>
      </w:r>
      <w:r w:rsidR="00604825" w:rsidRPr="00CA0323">
        <w:rPr>
          <w:rFonts w:ascii="Arial" w:hAnsi="Arial" w:cs="Arial"/>
          <w:sz w:val="20"/>
          <w:szCs w:val="20"/>
        </w:rPr>
        <w:t xml:space="preserve"> wokół oczyszczonego urządzenia;</w:t>
      </w:r>
    </w:p>
    <w:p w:rsidR="00CA0323" w:rsidRDefault="005350BE" w:rsidP="00CA0323">
      <w:pPr>
        <w:numPr>
          <w:ilvl w:val="0"/>
          <w:numId w:val="6"/>
        </w:numPr>
        <w:tabs>
          <w:tab w:val="left" w:pos="426"/>
          <w:tab w:val="left" w:pos="851"/>
        </w:tabs>
        <w:spacing w:after="120" w:line="240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 w:rsidRPr="00CA0323">
        <w:rPr>
          <w:rFonts w:ascii="Arial" w:hAnsi="Arial" w:cs="Arial"/>
          <w:sz w:val="20"/>
          <w:szCs w:val="20"/>
        </w:rPr>
        <w:t>zamknięcie urządzeń;</w:t>
      </w:r>
    </w:p>
    <w:p w:rsidR="00741EAF" w:rsidRPr="00CA0323" w:rsidRDefault="00CE213B" w:rsidP="00CA0323">
      <w:pPr>
        <w:numPr>
          <w:ilvl w:val="0"/>
          <w:numId w:val="6"/>
        </w:numPr>
        <w:tabs>
          <w:tab w:val="left" w:pos="426"/>
          <w:tab w:val="left" w:pos="851"/>
        </w:tabs>
        <w:spacing w:after="120" w:line="240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 w:rsidRPr="00CA0323">
        <w:rPr>
          <w:rFonts w:ascii="Arial" w:hAnsi="Arial" w:cs="Arial"/>
          <w:sz w:val="20"/>
          <w:szCs w:val="20"/>
        </w:rPr>
        <w:t>wywóz własnymi środkami transportu i unieszkodliwienie lub przekazanie odpadu firmie zajmującej się unieszko</w:t>
      </w:r>
      <w:r w:rsidR="00604825" w:rsidRPr="00CA0323">
        <w:rPr>
          <w:rFonts w:ascii="Arial" w:hAnsi="Arial" w:cs="Arial"/>
          <w:sz w:val="20"/>
          <w:szCs w:val="20"/>
        </w:rPr>
        <w:t>dliwianiem tego rodzaju odpadów.</w:t>
      </w:r>
    </w:p>
    <w:p w:rsidR="00604825" w:rsidRPr="00604825" w:rsidRDefault="00604825" w:rsidP="0060482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CA0323" w:rsidRDefault="006F74F8" w:rsidP="00CA0323">
      <w:pPr>
        <w:pStyle w:val="Akapitzlist"/>
        <w:numPr>
          <w:ilvl w:val="0"/>
          <w:numId w:val="12"/>
        </w:numPr>
        <w:tabs>
          <w:tab w:val="left" w:pos="851"/>
          <w:tab w:val="left" w:pos="1134"/>
        </w:tabs>
        <w:spacing w:after="120" w:line="240" w:lineRule="auto"/>
        <w:ind w:left="425" w:hanging="425"/>
        <w:contextualSpacing w:val="0"/>
        <w:jc w:val="both"/>
        <w:rPr>
          <w:rFonts w:ascii="Arial" w:hAnsi="Arial" w:cs="Arial"/>
          <w:sz w:val="20"/>
          <w:szCs w:val="20"/>
        </w:rPr>
      </w:pPr>
      <w:r w:rsidRPr="00604825">
        <w:rPr>
          <w:rFonts w:ascii="Arial" w:hAnsi="Arial" w:cs="Arial"/>
          <w:sz w:val="20"/>
          <w:szCs w:val="20"/>
        </w:rPr>
        <w:lastRenderedPageBreak/>
        <w:t>Wykonawca winien przygotować sprzęt sprawny, wykluczając wycieki olejów oraz paliwa. Każda awaria i jej skutki w tym zakresie winna być usuwana natychmiast przez Wykonawcę i na jego koszt.</w:t>
      </w:r>
    </w:p>
    <w:p w:rsidR="00CA0323" w:rsidRDefault="00741EAF" w:rsidP="00CA0323">
      <w:pPr>
        <w:pStyle w:val="Akapitzlist"/>
        <w:numPr>
          <w:ilvl w:val="0"/>
          <w:numId w:val="12"/>
        </w:numPr>
        <w:tabs>
          <w:tab w:val="left" w:pos="851"/>
          <w:tab w:val="left" w:pos="1134"/>
        </w:tabs>
        <w:spacing w:after="120" w:line="240" w:lineRule="auto"/>
        <w:ind w:left="425" w:hanging="425"/>
        <w:contextualSpacing w:val="0"/>
        <w:jc w:val="both"/>
        <w:rPr>
          <w:rFonts w:ascii="Arial" w:hAnsi="Arial" w:cs="Arial"/>
          <w:sz w:val="20"/>
          <w:szCs w:val="20"/>
        </w:rPr>
      </w:pPr>
      <w:r w:rsidRPr="00CA0323">
        <w:rPr>
          <w:rFonts w:ascii="Arial" w:hAnsi="Arial" w:cs="Arial"/>
          <w:sz w:val="20"/>
          <w:szCs w:val="20"/>
        </w:rPr>
        <w:t xml:space="preserve">Wykonawca posiada przystosowane do przewozu ścieków/odpadów specjalistyczne pojazdy spełniające wymagania  techniczne i sanitarne  uprawniające  do wywozu ścieków/ nieczystości płynnych o pojemności zapewniającej opróżnienie każdego z urządzeń wymienionych </w:t>
      </w:r>
      <w:r w:rsidR="00CA0323">
        <w:rPr>
          <w:rFonts w:ascii="Arial" w:hAnsi="Arial" w:cs="Arial"/>
          <w:sz w:val="20"/>
          <w:szCs w:val="20"/>
        </w:rPr>
        <w:br/>
      </w:r>
      <w:r w:rsidRPr="00CA0323">
        <w:rPr>
          <w:rFonts w:ascii="Arial" w:hAnsi="Arial" w:cs="Arial"/>
          <w:sz w:val="20"/>
          <w:szCs w:val="20"/>
        </w:rPr>
        <w:t xml:space="preserve">w „Harmonogramie czyszczenia urządzeń do podczyszczania ścieków” w ciągu jednego cyklu opróżniania (w ciągu jednego dnia), wyposażone w pompy ssąco  - tłoczące, urządzenia ciśnieniowe do mycia komór urządzeń do podczyszczania ścieków, zbiornik wody czystej. </w:t>
      </w:r>
    </w:p>
    <w:p w:rsidR="00CA0323" w:rsidRDefault="00336CF7" w:rsidP="00CA0323">
      <w:pPr>
        <w:pStyle w:val="Akapitzlist"/>
        <w:numPr>
          <w:ilvl w:val="0"/>
          <w:numId w:val="12"/>
        </w:numPr>
        <w:tabs>
          <w:tab w:val="left" w:pos="851"/>
          <w:tab w:val="left" w:pos="1134"/>
        </w:tabs>
        <w:spacing w:after="120" w:line="240" w:lineRule="auto"/>
        <w:ind w:left="425" w:hanging="425"/>
        <w:contextualSpacing w:val="0"/>
        <w:jc w:val="both"/>
        <w:rPr>
          <w:rFonts w:ascii="Arial" w:hAnsi="Arial" w:cs="Arial"/>
          <w:sz w:val="20"/>
          <w:szCs w:val="20"/>
        </w:rPr>
      </w:pPr>
      <w:r w:rsidRPr="00CA0323">
        <w:rPr>
          <w:rFonts w:ascii="Arial" w:eastAsia="HG Mincho Light J" w:hAnsi="Arial" w:cs="Arial"/>
          <w:sz w:val="20"/>
          <w:szCs w:val="20"/>
          <w:lang w:eastAsia="pl-PL"/>
        </w:rPr>
        <w:t xml:space="preserve">Odbiór usługi stanowiącej przedmiot Umowy dokonywany będzie, na podstawie Protokołu Odbioru Usługi, podpisanego przez uprawnionych przedstawicieli stron, stwierdzającego należyte wykonanie usługi, wykonanego wg wzoru stanowiącego </w:t>
      </w:r>
      <w:r w:rsidRPr="00CA0323">
        <w:rPr>
          <w:rFonts w:ascii="Arial" w:eastAsia="HG Mincho Light J" w:hAnsi="Arial" w:cs="Arial"/>
          <w:b/>
          <w:sz w:val="20"/>
          <w:szCs w:val="20"/>
          <w:lang w:eastAsia="pl-PL"/>
        </w:rPr>
        <w:t>załącznik nr 3</w:t>
      </w:r>
      <w:r w:rsidRPr="00CA0323">
        <w:rPr>
          <w:rFonts w:ascii="Arial" w:eastAsia="HG Mincho Light J" w:hAnsi="Arial" w:cs="Arial"/>
          <w:sz w:val="20"/>
          <w:szCs w:val="20"/>
          <w:lang w:eastAsia="pl-PL"/>
        </w:rPr>
        <w:t xml:space="preserve"> do Umowy. </w:t>
      </w:r>
      <w:r w:rsidRPr="00CA0323">
        <w:rPr>
          <w:rFonts w:ascii="Arial" w:hAnsi="Arial" w:cs="Arial"/>
          <w:sz w:val="20"/>
          <w:szCs w:val="20"/>
        </w:rPr>
        <w:t>Obowiązek wykonania „Protokołu” spoczywa na Zamawiającym.</w:t>
      </w:r>
    </w:p>
    <w:p w:rsidR="0020287E" w:rsidRPr="00CA0323" w:rsidRDefault="0020287E" w:rsidP="00CA0323">
      <w:pPr>
        <w:pStyle w:val="Akapitzlist"/>
        <w:numPr>
          <w:ilvl w:val="0"/>
          <w:numId w:val="12"/>
        </w:numPr>
        <w:tabs>
          <w:tab w:val="left" w:pos="851"/>
          <w:tab w:val="left" w:pos="1134"/>
        </w:tabs>
        <w:spacing w:after="120" w:line="240" w:lineRule="auto"/>
        <w:ind w:left="425" w:hanging="425"/>
        <w:contextualSpacing w:val="0"/>
        <w:jc w:val="both"/>
        <w:rPr>
          <w:rFonts w:ascii="Arial" w:hAnsi="Arial" w:cs="Arial"/>
          <w:sz w:val="20"/>
          <w:szCs w:val="20"/>
        </w:rPr>
      </w:pPr>
      <w:r w:rsidRPr="00CA0323">
        <w:rPr>
          <w:rFonts w:ascii="Arial" w:hAnsi="Arial" w:cs="Arial"/>
          <w:sz w:val="20"/>
          <w:szCs w:val="20"/>
        </w:rPr>
        <w:t>Rozliczenie usługi na</w:t>
      </w:r>
      <w:r w:rsidR="00CA0323">
        <w:rPr>
          <w:rFonts w:ascii="Arial" w:hAnsi="Arial" w:cs="Arial"/>
          <w:sz w:val="20"/>
          <w:szCs w:val="20"/>
        </w:rPr>
        <w:t xml:space="preserve">stąpi na podstawie </w:t>
      </w:r>
      <w:r w:rsidRPr="00CA0323">
        <w:rPr>
          <w:rFonts w:ascii="Arial" w:hAnsi="Arial" w:cs="Arial"/>
          <w:sz w:val="20"/>
          <w:szCs w:val="20"/>
        </w:rPr>
        <w:t xml:space="preserve">faktur wystawianych przez Wykonawcę za wykonanie przedmiotu umowy </w:t>
      </w:r>
      <w:r w:rsidRPr="00CA0323">
        <w:rPr>
          <w:rFonts w:ascii="Arial" w:hAnsi="Arial" w:cs="Arial"/>
          <w:sz w:val="20"/>
          <w:szCs w:val="20"/>
          <w:u w:val="single"/>
        </w:rPr>
        <w:t xml:space="preserve">zgodnie z zestawieniem cenowym stanowiącym </w:t>
      </w:r>
      <w:r w:rsidRPr="00CA0323">
        <w:rPr>
          <w:rFonts w:ascii="Arial" w:hAnsi="Arial" w:cs="Arial"/>
          <w:b/>
          <w:sz w:val="20"/>
          <w:szCs w:val="20"/>
          <w:u w:val="single"/>
        </w:rPr>
        <w:t xml:space="preserve">załącznik nr 4 </w:t>
      </w:r>
      <w:r w:rsidRPr="00CA0323">
        <w:rPr>
          <w:rFonts w:ascii="Arial" w:hAnsi="Arial" w:cs="Arial"/>
          <w:sz w:val="20"/>
          <w:szCs w:val="20"/>
          <w:u w:val="single"/>
        </w:rPr>
        <w:t>do umowy.</w:t>
      </w:r>
      <w:r w:rsidR="00CA0323" w:rsidRPr="00CA0323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CA0323" w:rsidRPr="00CA0323">
        <w:rPr>
          <w:rFonts w:ascii="Arial" w:eastAsia="Times New Roman" w:hAnsi="Arial" w:cs="Arial"/>
          <w:sz w:val="20"/>
          <w:szCs w:val="20"/>
          <w:lang w:eastAsia="pl-PL"/>
        </w:rPr>
        <w:t>Wykonawca zobowiązany jest dostarczyć Zamawiającemu fakturę w terminie do dnia 5 każdego miesiąca następującego po miesiącu w którym została wykonana usługa</w:t>
      </w:r>
      <w:r w:rsidR="00CA0323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:rsidR="00FD476E" w:rsidRPr="00604825" w:rsidRDefault="00FD476E" w:rsidP="00FD476E">
      <w:pPr>
        <w:spacing w:after="0" w:line="360" w:lineRule="auto"/>
        <w:ind w:left="720"/>
        <w:jc w:val="both"/>
        <w:rPr>
          <w:rFonts w:ascii="Arial" w:eastAsia="Times New Roman" w:hAnsi="Arial" w:cs="Arial"/>
          <w:color w:val="FF0000"/>
          <w:sz w:val="20"/>
          <w:szCs w:val="20"/>
          <w:lang w:eastAsia="pl-PL"/>
        </w:rPr>
      </w:pPr>
    </w:p>
    <w:p w:rsidR="00336CF7" w:rsidRPr="00604825" w:rsidRDefault="00FD476E" w:rsidP="00604825">
      <w:pPr>
        <w:widowControl w:val="0"/>
        <w:suppressAutoHyphens/>
        <w:spacing w:after="0"/>
        <w:ind w:left="720" w:right="96"/>
        <w:jc w:val="both"/>
        <w:rPr>
          <w:rFonts w:ascii="Arial" w:hAnsi="Arial" w:cs="Arial"/>
          <w:b/>
          <w:sz w:val="20"/>
          <w:szCs w:val="20"/>
        </w:rPr>
      </w:pPr>
      <w:r w:rsidRPr="00604825">
        <w:rPr>
          <w:rFonts w:ascii="Arial" w:hAnsi="Arial" w:cs="Arial"/>
          <w:b/>
          <w:sz w:val="20"/>
          <w:szCs w:val="20"/>
        </w:rPr>
        <w:t>UWAGA !</w:t>
      </w:r>
    </w:p>
    <w:p w:rsidR="00FD476E" w:rsidRPr="00604825" w:rsidRDefault="00FD476E" w:rsidP="00604825">
      <w:pPr>
        <w:widowControl w:val="0"/>
        <w:suppressAutoHyphens/>
        <w:spacing w:after="0"/>
        <w:ind w:left="720" w:right="96"/>
        <w:jc w:val="both"/>
        <w:rPr>
          <w:rFonts w:ascii="Arial" w:hAnsi="Arial" w:cs="Arial"/>
          <w:b/>
          <w:sz w:val="20"/>
          <w:szCs w:val="20"/>
        </w:rPr>
      </w:pPr>
      <w:r w:rsidRPr="00604825">
        <w:rPr>
          <w:rFonts w:ascii="Arial" w:hAnsi="Arial" w:cs="Arial"/>
          <w:b/>
          <w:sz w:val="20"/>
          <w:szCs w:val="20"/>
        </w:rPr>
        <w:t>Celem wykonania przedmioty zamówienia Wykonawca:</w:t>
      </w:r>
    </w:p>
    <w:p w:rsidR="00FD476E" w:rsidRPr="00604825" w:rsidRDefault="00FD476E" w:rsidP="00604825">
      <w:pPr>
        <w:pStyle w:val="Akapitzlist"/>
        <w:widowControl w:val="0"/>
        <w:numPr>
          <w:ilvl w:val="0"/>
          <w:numId w:val="16"/>
        </w:numPr>
        <w:suppressAutoHyphens/>
        <w:spacing w:after="0"/>
        <w:ind w:right="96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604825">
        <w:rPr>
          <w:rFonts w:ascii="Arial" w:eastAsia="Times New Roman" w:hAnsi="Arial" w:cs="Arial"/>
          <w:b/>
          <w:sz w:val="20"/>
          <w:szCs w:val="20"/>
          <w:lang w:eastAsia="pl-PL"/>
        </w:rPr>
        <w:t>we własnym zakresie  zabezpieczy</w:t>
      </w:r>
      <w:r w:rsidR="00515DF2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wodę do celów technologicznych (czyszczenie, zalanie</w:t>
      </w:r>
      <w:r w:rsidRPr="00604825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komór  separacyjnych),</w:t>
      </w:r>
    </w:p>
    <w:p w:rsidR="00FD476E" w:rsidRPr="00604825" w:rsidRDefault="00FD476E" w:rsidP="00604825">
      <w:pPr>
        <w:pStyle w:val="Akapitzlist"/>
        <w:widowControl w:val="0"/>
        <w:numPr>
          <w:ilvl w:val="0"/>
          <w:numId w:val="16"/>
        </w:numPr>
        <w:suppressAutoHyphens/>
        <w:spacing w:after="0"/>
        <w:ind w:right="96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604825">
        <w:rPr>
          <w:rFonts w:ascii="Arial" w:eastAsia="Times New Roman" w:hAnsi="Arial" w:cs="Arial"/>
          <w:b/>
          <w:sz w:val="20"/>
          <w:szCs w:val="20"/>
          <w:lang w:eastAsia="pl-PL"/>
        </w:rPr>
        <w:t>zastosuje  narzędzia  posiadające własne źródło zasilania,</w:t>
      </w:r>
    </w:p>
    <w:p w:rsidR="00FD476E" w:rsidRPr="00604825" w:rsidRDefault="00F233AD" w:rsidP="00604825">
      <w:pPr>
        <w:pStyle w:val="Akapitzlist"/>
        <w:widowControl w:val="0"/>
        <w:numPr>
          <w:ilvl w:val="0"/>
          <w:numId w:val="16"/>
        </w:numPr>
        <w:suppressAutoHyphens/>
        <w:spacing w:after="0"/>
        <w:ind w:right="96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604825">
        <w:rPr>
          <w:rFonts w:ascii="Arial" w:eastAsia="Times New Roman" w:hAnsi="Arial" w:cs="Arial"/>
          <w:b/>
          <w:sz w:val="20"/>
          <w:szCs w:val="20"/>
          <w:lang w:eastAsia="pl-PL"/>
        </w:rPr>
        <w:t>zastosuje węże ssące o długości do 35 m (ze względu na znaczną różnicę poziomów terenu) – do</w:t>
      </w:r>
      <w:r w:rsidR="005F07DF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tycz m. Maksymilianowo poz.12, </w:t>
      </w:r>
      <w:r w:rsidRPr="00604825">
        <w:rPr>
          <w:rFonts w:ascii="Arial" w:eastAsia="Times New Roman" w:hAnsi="Arial" w:cs="Arial"/>
          <w:b/>
          <w:sz w:val="20"/>
          <w:szCs w:val="20"/>
          <w:lang w:eastAsia="pl-PL"/>
        </w:rPr>
        <w:t>m. Osówiec poz.  20 – 23, m. Kruszyn poz.24-27  z „Harmonogramu….”  zał. nr 2  do umowy</w:t>
      </w:r>
      <w:r w:rsidR="005F07DF">
        <w:rPr>
          <w:rFonts w:ascii="Arial" w:eastAsia="Times New Roman" w:hAnsi="Arial" w:cs="Arial"/>
          <w:b/>
          <w:sz w:val="20"/>
          <w:szCs w:val="20"/>
          <w:lang w:eastAsia="pl-PL"/>
        </w:rPr>
        <w:t>.</w:t>
      </w:r>
    </w:p>
    <w:sectPr w:rsidR="00FD476E" w:rsidRPr="00604825" w:rsidSect="0007242E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5ED5" w:rsidRDefault="00475ED5" w:rsidP="00430BC9">
      <w:pPr>
        <w:spacing w:after="0" w:line="240" w:lineRule="auto"/>
      </w:pPr>
      <w:r>
        <w:separator/>
      </w:r>
    </w:p>
  </w:endnote>
  <w:endnote w:type="continuationSeparator" w:id="0">
    <w:p w:rsidR="00475ED5" w:rsidRDefault="00475ED5" w:rsidP="00430B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G Mincho Light J">
    <w:altName w:val="Times New Roman"/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5ED5" w:rsidRDefault="00475ED5" w:rsidP="00430BC9">
      <w:pPr>
        <w:spacing w:after="0" w:line="240" w:lineRule="auto"/>
      </w:pPr>
      <w:r>
        <w:separator/>
      </w:r>
    </w:p>
  </w:footnote>
  <w:footnote w:type="continuationSeparator" w:id="0">
    <w:p w:rsidR="00475ED5" w:rsidRDefault="00475ED5" w:rsidP="00430BC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C014FA"/>
    <w:multiLevelType w:val="hybridMultilevel"/>
    <w:tmpl w:val="F7726EF0"/>
    <w:lvl w:ilvl="0" w:tplc="6DAA6D4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color w:val="auto"/>
      </w:rPr>
    </w:lvl>
    <w:lvl w:ilvl="1" w:tplc="BD5E734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1CD6C786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  <w:b/>
        <w:bCs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87E0449"/>
    <w:multiLevelType w:val="hybridMultilevel"/>
    <w:tmpl w:val="A1C8020E"/>
    <w:lvl w:ilvl="0" w:tplc="488A39C2">
      <w:start w:val="1"/>
      <w:numFmt w:val="decimal"/>
      <w:lvlText w:val="%1."/>
      <w:lvlJc w:val="left"/>
      <w:pPr>
        <w:ind w:left="502" w:hanging="360"/>
      </w:pPr>
      <w:rPr>
        <w:rFonts w:ascii="Arial" w:hAnsi="Arial" w:cs="Arial" w:hint="default"/>
        <w:b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9E7C27"/>
    <w:multiLevelType w:val="hybridMultilevel"/>
    <w:tmpl w:val="AB9C2FE8"/>
    <w:lvl w:ilvl="0" w:tplc="2C841146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733FB7"/>
    <w:multiLevelType w:val="hybridMultilevel"/>
    <w:tmpl w:val="6FE4D7EC"/>
    <w:lvl w:ilvl="0" w:tplc="31CCC5A4">
      <w:start w:val="1"/>
      <w:numFmt w:val="decimal"/>
      <w:lvlText w:val="%1."/>
      <w:lvlJc w:val="left"/>
      <w:pPr>
        <w:ind w:left="644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4" w15:restartNumberingAfterBreak="0">
    <w:nsid w:val="49C132F5"/>
    <w:multiLevelType w:val="hybridMultilevel"/>
    <w:tmpl w:val="4B4C1C60"/>
    <w:lvl w:ilvl="0" w:tplc="B31CCD82">
      <w:start w:val="1"/>
      <w:numFmt w:val="decimal"/>
      <w:lvlText w:val="%1)"/>
      <w:lvlJc w:val="left"/>
      <w:pPr>
        <w:ind w:left="1200" w:hanging="360"/>
      </w:pPr>
      <w:rPr>
        <w:rFonts w:ascii="Arial" w:hAnsi="Arial" w:cs="Times New Roman" w:hint="default"/>
        <w:b w:val="0"/>
        <w:i w:val="0"/>
        <w:caps w:val="0"/>
        <w:strike w:val="0"/>
        <w:dstrike w:val="0"/>
        <w:vanish w:val="0"/>
        <w:webHidden w:val="0"/>
        <w:u w:val="none"/>
        <w:effect w:val="none"/>
        <w:vertAlign w:val="baseline"/>
        <w:specVanish w:val="0"/>
      </w:rPr>
    </w:lvl>
    <w:lvl w:ilvl="1" w:tplc="04150003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5" w15:restartNumberingAfterBreak="0">
    <w:nsid w:val="49F50492"/>
    <w:multiLevelType w:val="hybridMultilevel"/>
    <w:tmpl w:val="0668266A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CB079E6"/>
    <w:multiLevelType w:val="hybridMultilevel"/>
    <w:tmpl w:val="AFE42C8A"/>
    <w:lvl w:ilvl="0" w:tplc="2F8438BC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0826EC5"/>
    <w:multiLevelType w:val="hybridMultilevel"/>
    <w:tmpl w:val="FAE4BDAA"/>
    <w:lvl w:ilvl="0" w:tplc="B58089A8">
      <w:start w:val="1"/>
      <w:numFmt w:val="decimal"/>
      <w:lvlText w:val="%1."/>
      <w:lvlJc w:val="left"/>
      <w:pPr>
        <w:ind w:left="720" w:hanging="360"/>
      </w:pPr>
      <w:rPr>
        <w:rFonts w:ascii="Arial" w:hAnsi="Arial" w:cs="Times New Roman" w:hint="default"/>
        <w:b/>
        <w:color w:val="auto"/>
        <w:sz w:val="24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157669A"/>
    <w:multiLevelType w:val="hybridMultilevel"/>
    <w:tmpl w:val="C8BA3696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764C1A98"/>
    <w:multiLevelType w:val="hybridMultilevel"/>
    <w:tmpl w:val="CD06093A"/>
    <w:lvl w:ilvl="0" w:tplc="B41E8430">
      <w:start w:val="1"/>
      <w:numFmt w:val="bullet"/>
      <w:lvlText w:val=""/>
      <w:lvlJc w:val="left"/>
      <w:pPr>
        <w:ind w:left="120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10" w15:restartNumberingAfterBreak="0">
    <w:nsid w:val="766B3395"/>
    <w:multiLevelType w:val="hybridMultilevel"/>
    <w:tmpl w:val="359041CA"/>
    <w:lvl w:ilvl="0" w:tplc="77EC31AE">
      <w:start w:val="1"/>
      <w:numFmt w:val="bullet"/>
      <w:lvlText w:val="-"/>
      <w:lvlJc w:val="left"/>
      <w:pPr>
        <w:ind w:left="720" w:hanging="360"/>
      </w:pPr>
      <w:rPr>
        <w:rFonts w:ascii="Courier New" w:hAnsi="Courier New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B4F4735"/>
    <w:multiLevelType w:val="hybridMultilevel"/>
    <w:tmpl w:val="3ABE1E76"/>
    <w:lvl w:ilvl="0" w:tplc="0DCA5F88">
      <w:start w:val="3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1" w:tplc="BD5E734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2" w:tplc="A3F69E44">
      <w:start w:val="15"/>
      <w:numFmt w:val="decimal"/>
      <w:lvlText w:val="%3."/>
      <w:lvlJc w:val="left"/>
      <w:pPr>
        <w:ind w:left="36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F3EE7262">
      <w:start w:val="1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D1D2865"/>
    <w:multiLevelType w:val="hybridMultilevel"/>
    <w:tmpl w:val="7186A6EC"/>
    <w:lvl w:ilvl="0" w:tplc="5CA0E85C">
      <w:start w:val="1"/>
      <w:numFmt w:val="decimal"/>
      <w:lvlText w:val="%1."/>
      <w:lvlJc w:val="left"/>
      <w:pPr>
        <w:ind w:left="2204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9"/>
  </w:num>
  <w:num w:numId="3">
    <w:abstractNumId w:val="0"/>
    <w:lvlOverride w:ilvl="0">
      <w:startOverride w:val="1"/>
    </w:lvlOverride>
    <w:lvlOverride w:ilvl="1"/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</w:num>
  <w:num w:numId="5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  <w:num w:numId="9">
    <w:abstractNumId w:val="0"/>
  </w:num>
  <w:num w:numId="10">
    <w:abstractNumId w:val="5"/>
  </w:num>
  <w:num w:numId="11">
    <w:abstractNumId w:val="6"/>
  </w:num>
  <w:num w:numId="12">
    <w:abstractNumId w:val="2"/>
  </w:num>
  <w:num w:numId="1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34E33"/>
    <w:rsid w:val="00017395"/>
    <w:rsid w:val="0003756E"/>
    <w:rsid w:val="0007242E"/>
    <w:rsid w:val="000F4D76"/>
    <w:rsid w:val="0018516A"/>
    <w:rsid w:val="001873F7"/>
    <w:rsid w:val="00196998"/>
    <w:rsid w:val="00197631"/>
    <w:rsid w:val="001C5145"/>
    <w:rsid w:val="001D0BFB"/>
    <w:rsid w:val="0020287E"/>
    <w:rsid w:val="002A2A9B"/>
    <w:rsid w:val="002B1D0A"/>
    <w:rsid w:val="002C7FBE"/>
    <w:rsid w:val="002E3897"/>
    <w:rsid w:val="002E44ED"/>
    <w:rsid w:val="00310171"/>
    <w:rsid w:val="003179A2"/>
    <w:rsid w:val="00336CF7"/>
    <w:rsid w:val="003C0C01"/>
    <w:rsid w:val="003E1672"/>
    <w:rsid w:val="003F0492"/>
    <w:rsid w:val="003F6095"/>
    <w:rsid w:val="00430BC9"/>
    <w:rsid w:val="00441860"/>
    <w:rsid w:val="004534B8"/>
    <w:rsid w:val="00475ED5"/>
    <w:rsid w:val="0049329B"/>
    <w:rsid w:val="004A26B1"/>
    <w:rsid w:val="004B12DB"/>
    <w:rsid w:val="004B6CD4"/>
    <w:rsid w:val="004F55F5"/>
    <w:rsid w:val="00515DF2"/>
    <w:rsid w:val="00522480"/>
    <w:rsid w:val="00534D77"/>
    <w:rsid w:val="005350BE"/>
    <w:rsid w:val="00572755"/>
    <w:rsid w:val="005C1533"/>
    <w:rsid w:val="005F07DF"/>
    <w:rsid w:val="005F20CE"/>
    <w:rsid w:val="00604825"/>
    <w:rsid w:val="00620670"/>
    <w:rsid w:val="00643FEC"/>
    <w:rsid w:val="006503BA"/>
    <w:rsid w:val="00660391"/>
    <w:rsid w:val="00680226"/>
    <w:rsid w:val="00681A93"/>
    <w:rsid w:val="00684CA0"/>
    <w:rsid w:val="006F3151"/>
    <w:rsid w:val="006F74F8"/>
    <w:rsid w:val="00706E2D"/>
    <w:rsid w:val="00741EAF"/>
    <w:rsid w:val="0077249F"/>
    <w:rsid w:val="00787FB0"/>
    <w:rsid w:val="007C4840"/>
    <w:rsid w:val="007D1E95"/>
    <w:rsid w:val="007F07E0"/>
    <w:rsid w:val="00834E33"/>
    <w:rsid w:val="0085140E"/>
    <w:rsid w:val="00874A34"/>
    <w:rsid w:val="00877A2B"/>
    <w:rsid w:val="008A4669"/>
    <w:rsid w:val="008C00E8"/>
    <w:rsid w:val="00925551"/>
    <w:rsid w:val="00942641"/>
    <w:rsid w:val="0096468D"/>
    <w:rsid w:val="00980D83"/>
    <w:rsid w:val="00A04451"/>
    <w:rsid w:val="00A212A5"/>
    <w:rsid w:val="00AD41FC"/>
    <w:rsid w:val="00AD4543"/>
    <w:rsid w:val="00B65295"/>
    <w:rsid w:val="00B65835"/>
    <w:rsid w:val="00BB73F7"/>
    <w:rsid w:val="00BD153D"/>
    <w:rsid w:val="00BD717A"/>
    <w:rsid w:val="00BF32AE"/>
    <w:rsid w:val="00C03730"/>
    <w:rsid w:val="00C21FC9"/>
    <w:rsid w:val="00C23015"/>
    <w:rsid w:val="00C90F41"/>
    <w:rsid w:val="00C95508"/>
    <w:rsid w:val="00CA0323"/>
    <w:rsid w:val="00CA0FC7"/>
    <w:rsid w:val="00CD638C"/>
    <w:rsid w:val="00CE213B"/>
    <w:rsid w:val="00D1768F"/>
    <w:rsid w:val="00D25EC2"/>
    <w:rsid w:val="00D33BB3"/>
    <w:rsid w:val="00D371B0"/>
    <w:rsid w:val="00D86609"/>
    <w:rsid w:val="00E253B6"/>
    <w:rsid w:val="00E27117"/>
    <w:rsid w:val="00E51B32"/>
    <w:rsid w:val="00E861FA"/>
    <w:rsid w:val="00EC546F"/>
    <w:rsid w:val="00EE4EA6"/>
    <w:rsid w:val="00F233AD"/>
    <w:rsid w:val="00F93170"/>
    <w:rsid w:val="00F96005"/>
    <w:rsid w:val="00FC051D"/>
    <w:rsid w:val="00FC27DA"/>
    <w:rsid w:val="00FC6744"/>
    <w:rsid w:val="00FD476E"/>
    <w:rsid w:val="00FE22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6A969AF"/>
  <w15:docId w15:val="{432D409D-B736-4C21-A09B-B1C4BEFBE2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6468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96468D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locked/>
    <w:rsid w:val="004534B8"/>
  </w:style>
  <w:style w:type="paragraph" w:styleId="Nagwek">
    <w:name w:val="header"/>
    <w:basedOn w:val="Normalny"/>
    <w:link w:val="NagwekZnak"/>
    <w:uiPriority w:val="99"/>
    <w:unhideWhenUsed/>
    <w:rsid w:val="00430B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30BC9"/>
  </w:style>
  <w:style w:type="paragraph" w:styleId="Stopka">
    <w:name w:val="footer"/>
    <w:basedOn w:val="Normalny"/>
    <w:link w:val="StopkaZnak"/>
    <w:uiPriority w:val="99"/>
    <w:unhideWhenUsed/>
    <w:rsid w:val="00430B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0BC9"/>
  </w:style>
  <w:style w:type="paragraph" w:styleId="Tekstdymka">
    <w:name w:val="Balloon Text"/>
    <w:basedOn w:val="Normalny"/>
    <w:link w:val="TekstdymkaZnak"/>
    <w:uiPriority w:val="99"/>
    <w:semiHidden/>
    <w:unhideWhenUsed/>
    <w:rsid w:val="00534D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4D7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842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7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73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17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0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15AD4F20-EEBF-47E1-945C-A1018136E1BF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479</TotalTime>
  <Pages>1</Pages>
  <Words>652</Words>
  <Characters>3916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ASIA</dc:creator>
  <cp:lastModifiedBy>Różyńska Jolanta</cp:lastModifiedBy>
  <cp:revision>67</cp:revision>
  <cp:lastPrinted>2021-11-24T08:09:00Z</cp:lastPrinted>
  <dcterms:created xsi:type="dcterms:W3CDTF">2014-10-16T11:44:00Z</dcterms:created>
  <dcterms:modified xsi:type="dcterms:W3CDTF">2025-01-03T09:26:00Z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29335de3-7ea0-43de-8fc4-2657040d6b60</vt:lpwstr>
  </property>
  <property fmtid="{D5CDD505-2E9C-101B-9397-08002B2CF9AE}" pid="3" name="bjSaver">
    <vt:lpwstr>fN/vfWWaoRHyFbs9rD1MidfNvSWVueqt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ASIA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10.60.124.30</vt:lpwstr>
  </property>
</Properties>
</file>