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B4A5" w14:textId="09050344" w:rsidR="00554D72" w:rsidRPr="00AD45A9" w:rsidRDefault="007816D2" w:rsidP="00554D72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7816D2">
        <w:rPr>
          <w:rFonts w:ascii="Arial" w:hAnsi="Arial" w:cs="Arial"/>
          <w:sz w:val="24"/>
          <w:szCs w:val="24"/>
        </w:rPr>
        <w:t>Ostrów Wielkopolski</w:t>
      </w:r>
      <w:r w:rsidR="00554D72" w:rsidRPr="00AD45A9">
        <w:rPr>
          <w:rFonts w:ascii="Arial" w:hAnsi="Arial" w:cs="Arial"/>
          <w:sz w:val="24"/>
          <w:szCs w:val="24"/>
        </w:rPr>
        <w:t xml:space="preserve"> dnia: </w:t>
      </w:r>
      <w:r w:rsidRPr="007816D2">
        <w:rPr>
          <w:rFonts w:ascii="Arial" w:hAnsi="Arial" w:cs="Arial"/>
          <w:sz w:val="24"/>
          <w:szCs w:val="24"/>
        </w:rPr>
        <w:t>2025-03-</w:t>
      </w:r>
      <w:r w:rsidR="00453A42">
        <w:rPr>
          <w:rFonts w:ascii="Arial" w:hAnsi="Arial" w:cs="Arial"/>
          <w:sz w:val="24"/>
          <w:szCs w:val="24"/>
        </w:rPr>
        <w:t>20</w:t>
      </w:r>
    </w:p>
    <w:p w14:paraId="67D1CAAC" w14:textId="77777777" w:rsidR="00554D72" w:rsidRPr="00AD45A9" w:rsidRDefault="007816D2" w:rsidP="00554D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816D2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7659132E" w14:textId="77777777" w:rsidR="00554D72" w:rsidRPr="00AD45A9" w:rsidRDefault="007816D2" w:rsidP="00554D72">
      <w:pPr>
        <w:spacing w:line="360" w:lineRule="auto"/>
        <w:rPr>
          <w:rFonts w:ascii="Arial" w:hAnsi="Arial" w:cs="Arial"/>
          <w:sz w:val="24"/>
          <w:szCs w:val="24"/>
        </w:rPr>
      </w:pPr>
      <w:r w:rsidRPr="007816D2">
        <w:rPr>
          <w:rFonts w:ascii="Arial" w:hAnsi="Arial" w:cs="Arial"/>
          <w:sz w:val="24"/>
          <w:szCs w:val="24"/>
        </w:rPr>
        <w:t>Al. Powstańców Wielkopolskich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7816D2">
        <w:rPr>
          <w:rFonts w:ascii="Arial" w:hAnsi="Arial" w:cs="Arial"/>
          <w:sz w:val="24"/>
          <w:szCs w:val="24"/>
        </w:rPr>
        <w:t>16</w:t>
      </w:r>
    </w:p>
    <w:p w14:paraId="5241BEBA" w14:textId="77777777" w:rsidR="00554D72" w:rsidRPr="00AD45A9" w:rsidRDefault="007816D2" w:rsidP="00554D72">
      <w:pPr>
        <w:rPr>
          <w:rFonts w:ascii="Arial" w:hAnsi="Arial" w:cs="Arial"/>
          <w:sz w:val="24"/>
          <w:szCs w:val="24"/>
        </w:rPr>
      </w:pPr>
      <w:r w:rsidRPr="007816D2">
        <w:rPr>
          <w:rFonts w:ascii="Arial" w:hAnsi="Arial" w:cs="Arial"/>
          <w:sz w:val="24"/>
          <w:szCs w:val="24"/>
        </w:rPr>
        <w:t>63-400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7816D2">
        <w:rPr>
          <w:rFonts w:ascii="Arial" w:hAnsi="Arial" w:cs="Arial"/>
          <w:sz w:val="24"/>
          <w:szCs w:val="24"/>
        </w:rPr>
        <w:t>Ostrów Wielkopolski</w:t>
      </w:r>
    </w:p>
    <w:p w14:paraId="0C724D61" w14:textId="77777777" w:rsidR="00554D72" w:rsidRPr="00AD45A9" w:rsidRDefault="00554D72" w:rsidP="00554D72">
      <w:pPr>
        <w:tabs>
          <w:tab w:val="left" w:pos="708"/>
          <w:tab w:val="center" w:pos="4536"/>
          <w:tab w:val="right" w:pos="9072"/>
        </w:tabs>
        <w:spacing w:after="20" w:line="360" w:lineRule="auto"/>
        <w:ind w:left="4820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180F2E00" w14:textId="77777777" w:rsidR="00554D72" w:rsidRPr="00152970" w:rsidRDefault="00554D72" w:rsidP="00554D72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3690FB4A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646C7A" w14:textId="77777777" w:rsidR="00AB5D68" w:rsidRPr="00AB5D68" w:rsidRDefault="00AB5D68" w:rsidP="0060415D">
            <w:pPr>
              <w:pStyle w:val="Nagwek1"/>
              <w:spacing w:after="0" w:line="360" w:lineRule="auto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3CA239D2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73052317" w14:textId="77777777" w:rsidR="00EF1037" w:rsidRPr="00554D72" w:rsidRDefault="00EF1037" w:rsidP="00554D72">
      <w:pPr>
        <w:pStyle w:val="Nagwek1"/>
        <w:spacing w:before="0" w:after="360"/>
        <w:rPr>
          <w:rFonts w:cs="Arial"/>
          <w:sz w:val="24"/>
          <w:szCs w:val="24"/>
        </w:rPr>
      </w:pPr>
    </w:p>
    <w:p w14:paraId="27202810" w14:textId="77777777" w:rsidR="00554D72" w:rsidRPr="004E4B64" w:rsidRDefault="00554D72" w:rsidP="00554D72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554D72" w:rsidRPr="004E4B64" w14:paraId="5B72E93A" w14:textId="77777777" w:rsidTr="00860A6D">
        <w:tc>
          <w:tcPr>
            <w:tcW w:w="2269" w:type="dxa"/>
            <w:shd w:val="clear" w:color="auto" w:fill="auto"/>
          </w:tcPr>
          <w:p w14:paraId="17ADA749" w14:textId="77777777" w:rsidR="00554D72" w:rsidRPr="004E4B64" w:rsidRDefault="00554D72" w:rsidP="00860A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BF75B35" w14:textId="77777777" w:rsidR="00554D72" w:rsidRPr="004E4B64" w:rsidRDefault="007816D2" w:rsidP="00860A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16D2">
              <w:rPr>
                <w:rFonts w:ascii="Arial" w:hAnsi="Arial" w:cs="Arial"/>
                <w:bCs/>
                <w:sz w:val="24"/>
                <w:szCs w:val="24"/>
              </w:rPr>
              <w:t>Dostawa wózka widłowego, pompy ciepła, sprzętu spawalniczego, maszyn i urządzeń przemysłowych oraz środków ochronnych w ramach projektu ‘Kompleksowy program rozwoju kształcenia zawodowego w Powiecie Ostrowskim” finansowanego z Programu Regionalnego Fundusze Europejskie dla Wielkopolski 2021-2027</w:t>
            </w:r>
            <w:r w:rsidR="00554D72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816D2" w:rsidRPr="004E4B64" w14:paraId="4413F0EB" w14:textId="77777777" w:rsidTr="004D2508">
        <w:tc>
          <w:tcPr>
            <w:tcW w:w="2269" w:type="dxa"/>
            <w:shd w:val="clear" w:color="auto" w:fill="auto"/>
          </w:tcPr>
          <w:p w14:paraId="626A4257" w14:textId="77777777" w:rsidR="007816D2" w:rsidRPr="004E4B64" w:rsidRDefault="007816D2" w:rsidP="004D2508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17FEF81" w14:textId="77777777" w:rsidR="007816D2" w:rsidRPr="004E4B64" w:rsidRDefault="007816D2" w:rsidP="004D25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16D2">
              <w:rPr>
                <w:rFonts w:ascii="Arial" w:hAnsi="Arial" w:cs="Arial"/>
                <w:bCs/>
                <w:sz w:val="24"/>
                <w:szCs w:val="24"/>
              </w:rPr>
              <w:t>RPZ.272.8.2025</w:t>
            </w:r>
          </w:p>
        </w:tc>
      </w:tr>
    </w:tbl>
    <w:p w14:paraId="4C0E4508" w14:textId="7EB2D20C" w:rsidR="00EF1037" w:rsidRPr="00152970" w:rsidRDefault="005C0930" w:rsidP="0060415D">
      <w:pPr>
        <w:spacing w:before="480" w:after="120" w:line="360" w:lineRule="auto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7816D2" w:rsidRPr="007816D2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7816D2" w:rsidRPr="007816D2">
        <w:rPr>
          <w:rFonts w:ascii="Arial" w:hAnsi="Arial" w:cs="Arial"/>
          <w:sz w:val="24"/>
          <w:szCs w:val="24"/>
        </w:rPr>
        <w:t>(t.j. Dz. U. z 202</w:t>
      </w:r>
      <w:r w:rsidR="00A06FF6">
        <w:rPr>
          <w:rFonts w:ascii="Arial" w:hAnsi="Arial" w:cs="Arial"/>
          <w:sz w:val="24"/>
          <w:szCs w:val="24"/>
        </w:rPr>
        <w:t>4</w:t>
      </w:r>
      <w:r w:rsidR="007816D2" w:rsidRPr="007816D2">
        <w:rPr>
          <w:rFonts w:ascii="Arial" w:hAnsi="Arial" w:cs="Arial"/>
          <w:sz w:val="24"/>
          <w:szCs w:val="24"/>
        </w:rPr>
        <w:t>r. poz. 1</w:t>
      </w:r>
      <w:r w:rsidR="00A06FF6">
        <w:rPr>
          <w:rFonts w:ascii="Arial" w:hAnsi="Arial" w:cs="Arial"/>
          <w:sz w:val="24"/>
          <w:szCs w:val="24"/>
        </w:rPr>
        <w:t>320</w:t>
      </w:r>
      <w:r w:rsidR="007816D2" w:rsidRPr="007816D2">
        <w:rPr>
          <w:rFonts w:ascii="Arial" w:hAnsi="Arial" w:cs="Arial"/>
          <w:sz w:val="24"/>
          <w:szCs w:val="24"/>
        </w:rPr>
        <w:t>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5A7B1FB1" w14:textId="2D311BBC" w:rsidR="007816D2" w:rsidRPr="007816D2" w:rsidRDefault="007816D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16D2">
        <w:rPr>
          <w:rFonts w:ascii="Arial" w:hAnsi="Arial" w:cs="Arial"/>
          <w:bCs/>
          <w:sz w:val="24"/>
          <w:szCs w:val="24"/>
        </w:rPr>
        <w:t>Zamawiający zrewidował swoje wymagania pod kątem terminów dostaw i postanowił wydłużyć je dla zadania nr 2</w:t>
      </w:r>
      <w:r w:rsidR="00A06FF6">
        <w:rPr>
          <w:rFonts w:ascii="Arial" w:hAnsi="Arial" w:cs="Arial"/>
          <w:bCs/>
          <w:sz w:val="24"/>
          <w:szCs w:val="24"/>
        </w:rPr>
        <w:t>,</w:t>
      </w:r>
      <w:r w:rsidRPr="007816D2">
        <w:rPr>
          <w:rFonts w:ascii="Arial" w:hAnsi="Arial" w:cs="Arial"/>
          <w:bCs/>
          <w:sz w:val="24"/>
          <w:szCs w:val="24"/>
        </w:rPr>
        <w:t xml:space="preserve"> dotyczącego dostawy pompy ciepła oraz dla zadania nr 4, dotyczącego dostawy wtryskarki. Maksymalny termin dostawy tych zadań to 26 maja 2025 r. Za skrócenie terminu Zamawiający przyzna dodatkowe punkty w kryterium "Termin dostawy".</w:t>
      </w:r>
    </w:p>
    <w:p w14:paraId="407BB6B2" w14:textId="77777777" w:rsidR="007816D2" w:rsidRPr="007816D2" w:rsidRDefault="007816D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16D2">
        <w:rPr>
          <w:rFonts w:ascii="Arial" w:hAnsi="Arial" w:cs="Arial"/>
          <w:bCs/>
          <w:sz w:val="24"/>
          <w:szCs w:val="24"/>
        </w:rPr>
        <w:lastRenderedPageBreak/>
        <w:t>Dlatego też zmienia się odpowiednie zapisy SWZ, udostępnia nowy wzór oferty oraz zmienia ogłoszenie o zamówieniu.</w:t>
      </w:r>
    </w:p>
    <w:p w14:paraId="17FF2D9B" w14:textId="77777777" w:rsidR="007816D2" w:rsidRPr="00A06FF6" w:rsidRDefault="007816D2" w:rsidP="00CF444F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6FF6">
        <w:rPr>
          <w:rFonts w:ascii="Arial" w:hAnsi="Arial" w:cs="Arial"/>
          <w:b/>
          <w:sz w:val="24"/>
          <w:szCs w:val="24"/>
        </w:rPr>
        <w:t>Nowe brzmienie otrzymują następujące punkty SWZ:</w:t>
      </w:r>
    </w:p>
    <w:p w14:paraId="3385503A" w14:textId="77777777" w:rsidR="007816D2" w:rsidRPr="00A06FF6" w:rsidRDefault="007816D2" w:rsidP="00CF444F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6FF6">
        <w:rPr>
          <w:rFonts w:ascii="Arial" w:hAnsi="Arial" w:cs="Arial"/>
          <w:b/>
          <w:sz w:val="24"/>
          <w:szCs w:val="24"/>
        </w:rPr>
        <w:t xml:space="preserve">A. </w:t>
      </w:r>
      <w:r w:rsidRPr="00A06FF6">
        <w:rPr>
          <w:rFonts w:ascii="Arial" w:hAnsi="Arial" w:cs="Arial"/>
          <w:bCs/>
          <w:sz w:val="24"/>
          <w:szCs w:val="24"/>
        </w:rPr>
        <w:t>6. TERMIN WYKONANIA ZAMÓWIENIA</w:t>
      </w:r>
    </w:p>
    <w:p w14:paraId="1C638E66" w14:textId="77777777" w:rsidR="007816D2" w:rsidRPr="007816D2" w:rsidRDefault="007816D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16D2">
        <w:rPr>
          <w:rFonts w:ascii="Arial" w:hAnsi="Arial" w:cs="Arial"/>
          <w:bCs/>
          <w:sz w:val="24"/>
          <w:szCs w:val="24"/>
        </w:rPr>
        <w:t>Zamówienie musi zostać zrealizowane w terminie:</w:t>
      </w:r>
    </w:p>
    <w:p w14:paraId="325AA3EA" w14:textId="77777777" w:rsidR="007816D2" w:rsidRPr="007816D2" w:rsidRDefault="007816D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16D2">
        <w:rPr>
          <w:rFonts w:ascii="Arial" w:hAnsi="Arial" w:cs="Arial"/>
          <w:bCs/>
          <w:sz w:val="24"/>
          <w:szCs w:val="24"/>
        </w:rPr>
        <w:t>data zakończenia: 2025-04-29 - dla części zamówienia: 3, 5, 6, 7, 8, 1 - termin dostawy może być krótszy, jest to kryterium oceny ofert.</w:t>
      </w:r>
    </w:p>
    <w:p w14:paraId="5A4F1F13" w14:textId="77777777" w:rsidR="007816D2" w:rsidRPr="00A06FF6" w:rsidRDefault="007816D2" w:rsidP="00CF444F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6FF6">
        <w:rPr>
          <w:rFonts w:ascii="Arial" w:hAnsi="Arial" w:cs="Arial"/>
          <w:b/>
          <w:sz w:val="24"/>
          <w:szCs w:val="24"/>
        </w:rPr>
        <w:t>data zakończenia: 2025-05-26 - dla części zamówienia: 2, 4 - termin dostawy może być krótszy, jest to kryterium oceny ofert.</w:t>
      </w:r>
    </w:p>
    <w:p w14:paraId="2867F84A" w14:textId="77777777" w:rsidR="007816D2" w:rsidRPr="007816D2" w:rsidRDefault="007816D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AD074D" w14:textId="77777777" w:rsidR="007816D2" w:rsidRPr="00A06FF6" w:rsidRDefault="007816D2" w:rsidP="00CF444F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6FF6">
        <w:rPr>
          <w:rFonts w:ascii="Arial" w:hAnsi="Arial" w:cs="Arial"/>
          <w:b/>
          <w:sz w:val="24"/>
          <w:szCs w:val="24"/>
        </w:rPr>
        <w:t xml:space="preserve">B. </w:t>
      </w:r>
      <w:r w:rsidRPr="00A06FF6">
        <w:rPr>
          <w:rFonts w:ascii="Arial" w:hAnsi="Arial" w:cs="Arial"/>
          <w:bCs/>
          <w:sz w:val="24"/>
          <w:szCs w:val="24"/>
        </w:rPr>
        <w:t>21.2 Punkty przyznane za podane kryteria będą liczone według następujących wzorów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827"/>
        <w:gridCol w:w="4820"/>
      </w:tblGrid>
      <w:tr w:rsidR="00A06FF6" w:rsidRPr="00453A42" w14:paraId="5768EF32" w14:textId="77777777" w:rsidTr="004D2508">
        <w:trPr>
          <w:trHeight w:val="47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1A684" w14:textId="77777777" w:rsidR="00A06FF6" w:rsidRPr="00453A42" w:rsidRDefault="00A06FF6" w:rsidP="004D2508">
            <w:pPr>
              <w:spacing w:before="120" w:after="120" w:line="360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Część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EDDDF7" w14:textId="77777777" w:rsidR="00A06FF6" w:rsidRPr="00453A42" w:rsidRDefault="00A06FF6" w:rsidP="004D2508">
            <w:pPr>
              <w:spacing w:before="120" w:after="120" w:line="360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Wzór</w:t>
            </w:r>
          </w:p>
        </w:tc>
      </w:tr>
      <w:tr w:rsidR="00A06FF6" w:rsidRPr="00453A42" w14:paraId="47583DD6" w14:textId="77777777" w:rsidTr="004D250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D4048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1 - Dostawa elektrycznego wózka widłowego</w:t>
            </w:r>
          </w:p>
          <w:p w14:paraId="6487F24E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2 - Dostawa pompy ciepła - zestawu demonstracyjnego</w:t>
            </w:r>
          </w:p>
          <w:p w14:paraId="4E6786C2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3 - Dostawa plotera frezarskiego i materiałów</w:t>
            </w:r>
          </w:p>
          <w:p w14:paraId="74A993F2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4 - Dostawa wtryskarki z zestawem materiałów</w:t>
            </w:r>
          </w:p>
          <w:p w14:paraId="289D9218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5 - Dostawa sprzętu spawalniczego</w:t>
            </w:r>
          </w:p>
          <w:p w14:paraId="3FFA5AD7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6 - Dostawa urządzeń do diagnostyki samochodowej</w:t>
            </w:r>
          </w:p>
          <w:p w14:paraId="027BC5D2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7 - Dostawa środków ochronnych</w:t>
            </w:r>
          </w:p>
          <w:p w14:paraId="6160C95A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8 - Dostawa spawarki, narzędzi ręcznych i materiałów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96726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1 - Cena</w:t>
            </w:r>
          </w:p>
          <w:p w14:paraId="3E970B66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Liczba punktów = ( Cmin/Cof ) * 100 * waga</w:t>
            </w:r>
          </w:p>
          <w:p w14:paraId="439D25CA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gdzie:</w:t>
            </w:r>
          </w:p>
          <w:p w14:paraId="7EBF9923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 Cmin - najniższa cena spośród wszystkich ofert</w:t>
            </w:r>
          </w:p>
          <w:p w14:paraId="1762BCFE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 Cof -  cena podana w ofercie</w:t>
            </w:r>
          </w:p>
          <w:p w14:paraId="41F917B1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14:paraId="0C0EBCB7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2 - Termin dostawy</w:t>
            </w:r>
          </w:p>
          <w:p w14:paraId="2C6A8309" w14:textId="79243ED0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Dla zadania nr 1, 3, 5, 6, 7, 8: Maksymalny dopuszczony przez Zamawiającego czas dostawy to 29 kwietnia 2025 r. Jeśli </w:t>
            </w:r>
            <w:r w:rsidRPr="00453A42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lastRenderedPageBreak/>
              <w:t xml:space="preserve">wykonawca go zaoferuje to otrzyma 0 punktów. </w:t>
            </w:r>
          </w:p>
          <w:p w14:paraId="0D31BFD9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Jeżeli wykonawca zaoferuje czas dostawy do 23 kwietnia 2025 r., to otrzyma 30 punktów;</w:t>
            </w:r>
          </w:p>
          <w:p w14:paraId="7DF2B45E" w14:textId="77777777" w:rsidR="00A06FF6" w:rsidRPr="00453A42" w:rsidRDefault="00A06FF6" w:rsidP="004D2508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Jeżeli wykonawca zaoferuje czas dostawy do 17 kwietnia 2025 r., to otrzyma 40 punktów.</w:t>
            </w:r>
          </w:p>
          <w:p w14:paraId="62FE7421" w14:textId="75364681" w:rsidR="00A06FF6" w:rsidRPr="00453A42" w:rsidRDefault="00A06FF6" w:rsidP="00A06FF6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Dla zadania nr 2 i 4: Maksymalny dopuszczony przez Zamawiającego czas dostawy to 26 maja 2025 r. Jeśli wykonawca go zaoferuje to otrzyma 0 punktów. </w:t>
            </w:r>
          </w:p>
          <w:p w14:paraId="56BA0B1A" w14:textId="7B2DAD65" w:rsidR="00A06FF6" w:rsidRPr="00453A42" w:rsidRDefault="00A06FF6" w:rsidP="00A06FF6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453A42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Jeżeli wykonawca zaoferuje czas dostawy do 15 maja 2025 r., to otrzyma 30 punktów;</w:t>
            </w:r>
          </w:p>
          <w:p w14:paraId="48999790" w14:textId="2613688D" w:rsidR="00A06FF6" w:rsidRPr="00453A42" w:rsidRDefault="00A06FF6" w:rsidP="00A06FF6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3A42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Jeżeli wykonawca zaoferuje czas dostawy do 30 kwietnia 2025 r., to otrzyma 40 punktów.</w:t>
            </w:r>
          </w:p>
        </w:tc>
      </w:tr>
    </w:tbl>
    <w:p w14:paraId="3BEE1F35" w14:textId="77777777" w:rsidR="007816D2" w:rsidRPr="007816D2" w:rsidRDefault="007816D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92FFB5D" w14:textId="1CACEAFB" w:rsidR="00EF1037" w:rsidRPr="00152970" w:rsidRDefault="00453A4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16D2">
        <w:rPr>
          <w:rFonts w:ascii="Arial" w:hAnsi="Arial" w:cs="Arial"/>
          <w:bCs/>
          <w:sz w:val="24"/>
          <w:szCs w:val="24"/>
        </w:rPr>
        <w:t>Zamawiający</w:t>
      </w:r>
      <w:r w:rsidR="007816D2" w:rsidRPr="007816D2">
        <w:rPr>
          <w:rFonts w:ascii="Arial" w:hAnsi="Arial" w:cs="Arial"/>
          <w:bCs/>
          <w:sz w:val="24"/>
          <w:szCs w:val="24"/>
        </w:rPr>
        <w:t xml:space="preserve"> udostępnia </w:t>
      </w:r>
      <w:r>
        <w:rPr>
          <w:rFonts w:ascii="Arial" w:hAnsi="Arial" w:cs="Arial"/>
          <w:bCs/>
          <w:sz w:val="24"/>
          <w:szCs w:val="24"/>
        </w:rPr>
        <w:t xml:space="preserve">nowy i obowiązujący od momentu publikacji plik </w:t>
      </w:r>
      <w:r w:rsidR="007816D2" w:rsidRPr="007816D2">
        <w:rPr>
          <w:rFonts w:ascii="Arial" w:hAnsi="Arial" w:cs="Arial"/>
          <w:bCs/>
          <w:sz w:val="24"/>
          <w:szCs w:val="24"/>
        </w:rPr>
        <w:t>wz</w:t>
      </w:r>
      <w:r>
        <w:rPr>
          <w:rFonts w:ascii="Arial" w:hAnsi="Arial" w:cs="Arial"/>
          <w:bCs/>
          <w:sz w:val="24"/>
          <w:szCs w:val="24"/>
        </w:rPr>
        <w:t>o</w:t>
      </w:r>
      <w:r w:rsidR="007816D2" w:rsidRPr="007816D2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u</w:t>
      </w:r>
      <w:r w:rsidR="007816D2" w:rsidRPr="007816D2">
        <w:rPr>
          <w:rFonts w:ascii="Arial" w:hAnsi="Arial" w:cs="Arial"/>
          <w:bCs/>
          <w:sz w:val="24"/>
          <w:szCs w:val="24"/>
        </w:rPr>
        <w:t xml:space="preserve"> oferty </w:t>
      </w:r>
      <w:r>
        <w:rPr>
          <w:rFonts w:ascii="Arial" w:hAnsi="Arial" w:cs="Arial"/>
          <w:bCs/>
          <w:sz w:val="24"/>
          <w:szCs w:val="24"/>
        </w:rPr>
        <w:t>–</w:t>
      </w:r>
      <w:r w:rsidR="007816D2" w:rsidRPr="007816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„</w:t>
      </w:r>
      <w:r w:rsidR="007816D2" w:rsidRPr="007816D2">
        <w:rPr>
          <w:rFonts w:ascii="Arial" w:hAnsi="Arial" w:cs="Arial"/>
          <w:bCs/>
          <w:sz w:val="24"/>
          <w:szCs w:val="24"/>
        </w:rPr>
        <w:t xml:space="preserve">Wzór oferty z </w:t>
      </w:r>
      <w:r>
        <w:rPr>
          <w:rFonts w:ascii="Arial" w:hAnsi="Arial" w:cs="Arial"/>
          <w:bCs/>
          <w:sz w:val="24"/>
          <w:szCs w:val="24"/>
        </w:rPr>
        <w:t>20 marca</w:t>
      </w:r>
      <w:r w:rsidR="007816D2" w:rsidRPr="007816D2">
        <w:rPr>
          <w:rFonts w:ascii="Arial" w:hAnsi="Arial" w:cs="Arial"/>
          <w:bCs/>
          <w:sz w:val="24"/>
          <w:szCs w:val="24"/>
        </w:rPr>
        <w:t xml:space="preserve"> 2025 r.</w:t>
      </w:r>
      <w:r>
        <w:rPr>
          <w:rFonts w:ascii="Arial" w:hAnsi="Arial" w:cs="Arial"/>
          <w:bCs/>
          <w:sz w:val="24"/>
          <w:szCs w:val="24"/>
        </w:rPr>
        <w:t>”</w:t>
      </w:r>
    </w:p>
    <w:p w14:paraId="00CAE0BA" w14:textId="77777777" w:rsidR="00EF1037" w:rsidRPr="00152970" w:rsidRDefault="00EF1037" w:rsidP="00E02559">
      <w:pPr>
        <w:pStyle w:val="Tekstpodstawowy"/>
        <w:jc w:val="right"/>
        <w:rPr>
          <w:rFonts w:ascii="Arial" w:hAnsi="Arial" w:cs="Arial"/>
          <w:szCs w:val="24"/>
        </w:rPr>
      </w:pPr>
    </w:p>
    <w:p w14:paraId="3C29318B" w14:textId="38222690" w:rsidR="005C0930" w:rsidRPr="00E02559" w:rsidRDefault="007816D2" w:rsidP="00554D72">
      <w:pPr>
        <w:pStyle w:val="Tekstpodstawowy"/>
        <w:spacing w:line="240" w:lineRule="auto"/>
        <w:ind w:right="-2" w:firstLine="423"/>
        <w:jc w:val="right"/>
        <w:rPr>
          <w:szCs w:val="24"/>
        </w:rPr>
      </w:pPr>
      <w:r w:rsidRPr="007816D2">
        <w:rPr>
          <w:rFonts w:ascii="Arial" w:hAnsi="Arial" w:cs="Arial"/>
          <w:szCs w:val="24"/>
        </w:rPr>
        <w:t xml:space="preserve">  </w:t>
      </w:r>
      <w:r w:rsidR="00453A42">
        <w:rPr>
          <w:rFonts w:ascii="Arial" w:hAnsi="Arial" w:cs="Arial"/>
          <w:szCs w:val="24"/>
        </w:rPr>
        <w:t>/-/ Marcin Woliński</w:t>
      </w:r>
      <w:r w:rsidR="00453A42">
        <w:rPr>
          <w:rFonts w:ascii="Arial" w:hAnsi="Arial" w:cs="Arial"/>
          <w:szCs w:val="24"/>
        </w:rPr>
        <w:br/>
        <w:t>Dyrektor Wydziału Rozwoju Powiatu</w:t>
      </w:r>
    </w:p>
    <w:sectPr w:rsidR="005C0930" w:rsidRPr="00E02559" w:rsidSect="00554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590DD" w14:textId="77777777" w:rsidR="00183B50" w:rsidRDefault="00183B50">
      <w:r>
        <w:separator/>
      </w:r>
    </w:p>
  </w:endnote>
  <w:endnote w:type="continuationSeparator" w:id="0">
    <w:p w14:paraId="54D12D00" w14:textId="77777777" w:rsidR="00183B50" w:rsidRDefault="0018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6A187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BF85BE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E42A" w14:textId="5001BB0F" w:rsidR="00EF1037" w:rsidRPr="00554D72" w:rsidRDefault="00554D72" w:rsidP="00554D72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7FB3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3F2C741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D2B831" w14:textId="77777777" w:rsidR="00EF1037" w:rsidRDefault="00EF1037">
    <w:pPr>
      <w:pStyle w:val="Stopka"/>
      <w:tabs>
        <w:tab w:val="clear" w:pos="4536"/>
        <w:tab w:val="left" w:pos="6237"/>
      </w:tabs>
    </w:pPr>
  </w:p>
  <w:p w14:paraId="25F116C1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C9BEC" w14:textId="77777777" w:rsidR="00183B50" w:rsidRDefault="00183B50">
      <w:r>
        <w:separator/>
      </w:r>
    </w:p>
  </w:footnote>
  <w:footnote w:type="continuationSeparator" w:id="0">
    <w:p w14:paraId="4EB7F4F8" w14:textId="77777777" w:rsidR="00183B50" w:rsidRDefault="0018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2221" w14:textId="77777777" w:rsidR="007816D2" w:rsidRDefault="007816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4B3D" w14:textId="5DD6A984" w:rsidR="007816D2" w:rsidRDefault="001C3AF5">
    <w:pPr>
      <w:pStyle w:val="Nagwek"/>
    </w:pPr>
    <w:r>
      <w:rPr>
        <w:noProof/>
      </w:rPr>
      <w:drawing>
        <wp:inline distT="0" distB="0" distL="0" distR="0" wp14:anchorId="0F320D2A" wp14:editId="0E2FC06E">
          <wp:extent cx="5753100" cy="754380"/>
          <wp:effectExtent l="0" t="0" r="0" b="7620"/>
          <wp:docPr id="25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6434" w14:textId="77777777" w:rsidR="007816D2" w:rsidRDefault="007816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50"/>
    <w:rsid w:val="00057D02"/>
    <w:rsid w:val="000613E0"/>
    <w:rsid w:val="000852B7"/>
    <w:rsid w:val="00152970"/>
    <w:rsid w:val="00183B50"/>
    <w:rsid w:val="001A571A"/>
    <w:rsid w:val="001C3AF5"/>
    <w:rsid w:val="002B1C74"/>
    <w:rsid w:val="00384EFD"/>
    <w:rsid w:val="003D23F9"/>
    <w:rsid w:val="004222DA"/>
    <w:rsid w:val="00453637"/>
    <w:rsid w:val="00453A42"/>
    <w:rsid w:val="00453E59"/>
    <w:rsid w:val="00460DC4"/>
    <w:rsid w:val="005079A4"/>
    <w:rsid w:val="00554D72"/>
    <w:rsid w:val="0055546F"/>
    <w:rsid w:val="005869DA"/>
    <w:rsid w:val="005C0930"/>
    <w:rsid w:val="0060415D"/>
    <w:rsid w:val="006D4AE5"/>
    <w:rsid w:val="007816D2"/>
    <w:rsid w:val="00854803"/>
    <w:rsid w:val="00860A6D"/>
    <w:rsid w:val="00862B7D"/>
    <w:rsid w:val="0087224A"/>
    <w:rsid w:val="00881C07"/>
    <w:rsid w:val="009149C3"/>
    <w:rsid w:val="00953AA1"/>
    <w:rsid w:val="0095641D"/>
    <w:rsid w:val="009D169F"/>
    <w:rsid w:val="00A06FF6"/>
    <w:rsid w:val="00A220FB"/>
    <w:rsid w:val="00AB5D68"/>
    <w:rsid w:val="00B26D41"/>
    <w:rsid w:val="00B361A9"/>
    <w:rsid w:val="00C152AE"/>
    <w:rsid w:val="00CF444F"/>
    <w:rsid w:val="00D1574A"/>
    <w:rsid w:val="00D248D2"/>
    <w:rsid w:val="00DE306E"/>
    <w:rsid w:val="00E02559"/>
    <w:rsid w:val="00E32881"/>
    <w:rsid w:val="00E74582"/>
    <w:rsid w:val="00EB3650"/>
    <w:rsid w:val="00EF1037"/>
    <w:rsid w:val="00F004A8"/>
    <w:rsid w:val="00F16162"/>
    <w:rsid w:val="00F60B61"/>
    <w:rsid w:val="00F75AE7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60E76"/>
  <w15:chartTrackingRefBased/>
  <w15:docId w15:val="{39BB056A-BFF9-4657-8A61-E872524B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3</Pages>
  <Words>481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3</cp:revision>
  <cp:lastPrinted>2001-02-10T18:08:00Z</cp:lastPrinted>
  <dcterms:created xsi:type="dcterms:W3CDTF">2025-03-19T19:53:00Z</dcterms:created>
  <dcterms:modified xsi:type="dcterms:W3CDTF">2025-03-19T20:12:00Z</dcterms:modified>
</cp:coreProperties>
</file>