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668A" w14:textId="1401FDCF" w:rsidR="0091509B" w:rsidRPr="0091509B" w:rsidRDefault="0091509B" w:rsidP="0091509B">
      <w:pPr>
        <w:keepNext/>
        <w:contextualSpacing/>
        <w:jc w:val="right"/>
        <w:outlineLvl w:val="4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  <w:lang w:eastAsia="pl-PL"/>
        </w:rPr>
        <w:t xml:space="preserve">Rozdział III </w:t>
      </w:r>
    </w:p>
    <w:p w14:paraId="683927F2" w14:textId="7B155713" w:rsidR="00273249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  <w:r w:rsidR="0091509B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73BE4E25" w14:textId="77777777" w:rsidR="004073DE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66C8DC79" w14:textId="77777777" w:rsidR="004073DE" w:rsidRPr="00C97549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BEF1B0" w14:textId="77777777" w:rsidR="00F02BAC" w:rsidRPr="00C97549" w:rsidRDefault="00F02BAC" w:rsidP="00F02BAC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Hlk162959685"/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zawarta dnia …………roku w Koszalinie </w:t>
      </w:r>
      <w:r w:rsidRPr="00BF566B">
        <w:rPr>
          <w:rFonts w:ascii="Open Sans" w:hAnsi="Open Sans" w:cs="Open Sans"/>
          <w:i/>
          <w:iCs/>
          <w:sz w:val="20"/>
          <w:szCs w:val="20"/>
          <w:highlight w:val="yellow"/>
          <w:u w:val="single"/>
        </w:rPr>
        <w:t>(miejsce zawarcia umowy wpisujemy jeżeli umowa podpisywana jest w formie papierowej, pomijamy gdy elektronicznie)</w:t>
      </w: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 pomiędzy:</w:t>
      </w:r>
    </w:p>
    <w:bookmarkEnd w:id="0"/>
    <w:p w14:paraId="324ABDB6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85CC19C" w14:textId="24A7CB49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5009A6" w:rsidRPr="00C97549">
        <w:rPr>
          <w:rFonts w:ascii="Open Sans" w:hAnsi="Open Sans" w:cs="Open Sans"/>
          <w:b/>
          <w:bCs/>
          <w:sz w:val="20"/>
          <w:szCs w:val="20"/>
        </w:rPr>
        <w:t>ą</w:t>
      </w:r>
      <w:r w:rsidRPr="00C97549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C97549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C97549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6577F" w:rsidRPr="00C97549">
        <w:rPr>
          <w:rFonts w:ascii="Open Sans" w:hAnsi="Open Sans" w:cs="Open Sans"/>
          <w:sz w:val="20"/>
          <w:szCs w:val="20"/>
        </w:rPr>
        <w:t>ą</w:t>
      </w:r>
      <w:r w:rsidRPr="00C97549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wysokości </w:t>
      </w:r>
      <w:r w:rsidR="00C45E73" w:rsidRPr="00B27A56">
        <w:rPr>
          <w:rFonts w:ascii="Open Sans" w:hAnsi="Open Sans" w:cs="Open Sans"/>
          <w:sz w:val="20"/>
          <w:szCs w:val="20"/>
        </w:rPr>
        <w:t>1</w:t>
      </w:r>
      <w:r w:rsidR="00B34C52" w:rsidRPr="00B27A56">
        <w:rPr>
          <w:rFonts w:ascii="Open Sans" w:hAnsi="Open Sans" w:cs="Open Sans"/>
          <w:sz w:val="20"/>
          <w:szCs w:val="20"/>
        </w:rPr>
        <w:t>1</w:t>
      </w:r>
      <w:r w:rsidR="00BB3C11" w:rsidRPr="00B27A56">
        <w:rPr>
          <w:rFonts w:ascii="Open Sans" w:hAnsi="Open Sans" w:cs="Open Sans"/>
          <w:sz w:val="20"/>
          <w:szCs w:val="20"/>
        </w:rPr>
        <w:t> </w:t>
      </w:r>
      <w:r w:rsidR="009C1C8C" w:rsidRPr="00B27A56">
        <w:rPr>
          <w:rFonts w:ascii="Open Sans" w:hAnsi="Open Sans" w:cs="Open Sans"/>
          <w:sz w:val="20"/>
          <w:szCs w:val="20"/>
        </w:rPr>
        <w:t>952</w:t>
      </w:r>
      <w:r w:rsidR="00BB3C11" w:rsidRPr="00B27A56">
        <w:rPr>
          <w:rFonts w:ascii="Open Sans" w:hAnsi="Open Sans" w:cs="Open Sans"/>
          <w:sz w:val="20"/>
          <w:szCs w:val="20"/>
        </w:rPr>
        <w:t xml:space="preserve"> </w:t>
      </w:r>
      <w:r w:rsidR="006C32BF" w:rsidRPr="00B27A56">
        <w:rPr>
          <w:rFonts w:ascii="Open Sans" w:hAnsi="Open Sans" w:cs="Open Sans"/>
          <w:sz w:val="20"/>
          <w:szCs w:val="20"/>
        </w:rPr>
        <w:t>676</w:t>
      </w:r>
      <w:r w:rsidR="00C45E73" w:rsidRPr="00B27A56">
        <w:rPr>
          <w:rFonts w:ascii="Open Sans" w:hAnsi="Open Sans" w:cs="Open Sans"/>
          <w:sz w:val="20"/>
          <w:szCs w:val="20"/>
        </w:rPr>
        <w:t>,</w:t>
      </w:r>
      <w:r w:rsidR="006C32BF" w:rsidRPr="00B27A56">
        <w:rPr>
          <w:rFonts w:ascii="Open Sans" w:hAnsi="Open Sans" w:cs="Open Sans"/>
          <w:sz w:val="20"/>
          <w:szCs w:val="20"/>
        </w:rPr>
        <w:t>80</w:t>
      </w:r>
      <w:r w:rsidR="00B53618" w:rsidRPr="00C97549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złotych w całości w</w:t>
      </w:r>
      <w:r w:rsidR="00021394" w:rsidRPr="00C97549">
        <w:rPr>
          <w:rFonts w:ascii="Open Sans" w:hAnsi="Open Sans" w:cs="Open Sans"/>
          <w:sz w:val="20"/>
          <w:szCs w:val="20"/>
        </w:rPr>
        <w:t>niesionym</w:t>
      </w:r>
      <w:r w:rsidRPr="00C97549">
        <w:rPr>
          <w:rFonts w:ascii="Open Sans" w:hAnsi="Open Sans" w:cs="Open Sans"/>
          <w:sz w:val="20"/>
          <w:szCs w:val="20"/>
        </w:rPr>
        <w:t>, reprezentowaną przez:</w:t>
      </w:r>
    </w:p>
    <w:p w14:paraId="197C7D5A" w14:textId="77777777" w:rsidR="0032751F" w:rsidRPr="00BF566B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highlight w:val="yellow"/>
          <w:u w:val="single"/>
        </w:rPr>
      </w:pPr>
      <w:r w:rsidRPr="00BF566B">
        <w:rPr>
          <w:rFonts w:ascii="Open Sans" w:hAnsi="Open Sans" w:cs="Open Sans"/>
          <w:i/>
          <w:sz w:val="20"/>
          <w:szCs w:val="20"/>
          <w:highlight w:val="yellow"/>
          <w:u w:val="single"/>
        </w:rPr>
        <w:t>wybrać reprezentację</w:t>
      </w:r>
    </w:p>
    <w:p w14:paraId="57E1ACF3" w14:textId="77777777" w:rsidR="0032751F" w:rsidRPr="00BF566B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  <w:highlight w:val="yellow"/>
        </w:rPr>
      </w:pPr>
      <w:r w:rsidRPr="00BF566B">
        <w:rPr>
          <w:rFonts w:ascii="Open Sans" w:hAnsi="Open Sans" w:cs="Open Sans"/>
          <w:b/>
          <w:sz w:val="20"/>
          <w:szCs w:val="20"/>
          <w:highlight w:val="yellow"/>
        </w:rPr>
        <w:t>Tomasza Ucińskiego – Prezesa Zarządu</w:t>
      </w:r>
    </w:p>
    <w:p w14:paraId="07B4DC85" w14:textId="77777777" w:rsidR="00C6577F" w:rsidRPr="00BF566B" w:rsidRDefault="00C6577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  <w:highlight w:val="yellow"/>
        </w:rPr>
      </w:pPr>
      <w:r w:rsidRPr="00BF566B">
        <w:rPr>
          <w:rFonts w:ascii="Open Sans" w:hAnsi="Open Sans" w:cs="Open Sans"/>
          <w:b/>
          <w:sz w:val="20"/>
          <w:szCs w:val="20"/>
          <w:highlight w:val="yellow"/>
        </w:rPr>
        <w:t xml:space="preserve">Roberta </w:t>
      </w:r>
      <w:r w:rsidR="005774B4" w:rsidRPr="00BF566B">
        <w:rPr>
          <w:rFonts w:ascii="Open Sans" w:hAnsi="Open Sans" w:cs="Open Sans"/>
          <w:b/>
          <w:sz w:val="20"/>
          <w:szCs w:val="20"/>
          <w:highlight w:val="yellow"/>
        </w:rPr>
        <w:t>Wójciaka</w:t>
      </w:r>
      <w:r w:rsidRPr="00BF566B">
        <w:rPr>
          <w:rFonts w:ascii="Open Sans" w:hAnsi="Open Sans" w:cs="Open Sans"/>
          <w:b/>
          <w:sz w:val="20"/>
          <w:szCs w:val="20"/>
          <w:highlight w:val="yellow"/>
        </w:rPr>
        <w:t xml:space="preserve"> – Członka Zarządu</w:t>
      </w:r>
    </w:p>
    <w:p w14:paraId="407C7F8E" w14:textId="77586184" w:rsidR="0032751F" w:rsidRPr="00C97549" w:rsidRDefault="0032751F" w:rsidP="00B27A56">
      <w:pPr>
        <w:tabs>
          <w:tab w:val="right" w:pos="9638"/>
        </w:tabs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BF566B">
        <w:rPr>
          <w:rFonts w:ascii="Open Sans" w:hAnsi="Open Sans" w:cs="Open Sans"/>
          <w:b/>
          <w:sz w:val="20"/>
          <w:szCs w:val="20"/>
          <w:highlight w:val="yellow"/>
        </w:rPr>
        <w:t>Magdalenę Wałęska – Prokurenta</w:t>
      </w:r>
      <w:r w:rsidR="00B27A56">
        <w:rPr>
          <w:rFonts w:ascii="Open Sans" w:hAnsi="Open Sans" w:cs="Open Sans"/>
          <w:b/>
          <w:sz w:val="20"/>
          <w:szCs w:val="20"/>
        </w:rPr>
        <w:tab/>
      </w:r>
    </w:p>
    <w:p w14:paraId="03364EFE" w14:textId="18436C1E" w:rsidR="004073DE" w:rsidRPr="00BF566B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trike/>
          <w:sz w:val="20"/>
          <w:szCs w:val="20"/>
        </w:rPr>
      </w:pPr>
    </w:p>
    <w:p w14:paraId="55812909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zwanym w treści umowy </w:t>
      </w:r>
      <w:r w:rsidRPr="00C97549">
        <w:rPr>
          <w:rFonts w:ascii="Open Sans" w:hAnsi="Open Sans" w:cs="Open Sans"/>
          <w:b/>
          <w:sz w:val="20"/>
          <w:szCs w:val="20"/>
        </w:rPr>
        <w:t>Zamawiającym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5710120A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E90FD53" w14:textId="4A385993" w:rsidR="004073DE" w:rsidRPr="00BF566B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a </w:t>
      </w:r>
      <w:r w:rsidRPr="00BF566B">
        <w:rPr>
          <w:rFonts w:ascii="Open Sans" w:hAnsi="Open Sans" w:cs="Open Sans"/>
          <w:b/>
          <w:bCs/>
          <w:sz w:val="20"/>
          <w:szCs w:val="20"/>
          <w:highlight w:val="yellow"/>
        </w:rPr>
        <w:t>………………………………………………………………………………………………...</w:t>
      </w: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, NIP ………………, REGON …………, reprezentowaną przy zawarciu niniejszej </w:t>
      </w:r>
      <w:r w:rsidR="003F1B3E" w:rsidRPr="00BF566B">
        <w:rPr>
          <w:rFonts w:ascii="Open Sans" w:hAnsi="Open Sans" w:cs="Open Sans"/>
          <w:sz w:val="20"/>
          <w:szCs w:val="20"/>
          <w:highlight w:val="yellow"/>
        </w:rPr>
        <w:t>u</w:t>
      </w: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mowy przez: </w:t>
      </w:r>
      <w:r w:rsidRPr="00BF566B">
        <w:rPr>
          <w:rFonts w:ascii="Open Sans" w:hAnsi="Open Sans" w:cs="Open Sans"/>
          <w:b/>
          <w:sz w:val="20"/>
          <w:szCs w:val="20"/>
          <w:highlight w:val="yellow"/>
        </w:rPr>
        <w:t xml:space="preserve">………………… </w:t>
      </w:r>
      <w:r w:rsidRPr="00BF566B">
        <w:rPr>
          <w:rFonts w:ascii="Open Sans" w:hAnsi="Open Sans" w:cs="Open Sans"/>
          <w:bCs/>
          <w:i/>
          <w:iCs/>
          <w:sz w:val="20"/>
          <w:szCs w:val="20"/>
          <w:highlight w:val="yellow"/>
          <w:u w:val="single"/>
        </w:rPr>
        <w:t xml:space="preserve">gdy pełnomocnictwo: </w:t>
      </w:r>
      <w:r w:rsidRPr="00BF566B">
        <w:rPr>
          <w:rFonts w:ascii="Open Sans" w:hAnsi="Open Sans" w:cs="Open Sans"/>
          <w:sz w:val="20"/>
          <w:szCs w:val="20"/>
          <w:highlight w:val="yellow"/>
        </w:rPr>
        <w:t>(umocowanie ustalone na podstawie pełnomocnictwa, z którego wynika prawo do reprezentowania Wykonawcy - stanowiącego załącznik nr ... do niniejszej umowy:</w:t>
      </w:r>
    </w:p>
    <w:p w14:paraId="3B531E03" w14:textId="77777777" w:rsidR="004073DE" w:rsidRPr="00BF566B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BF566B">
        <w:rPr>
          <w:rFonts w:ascii="Open Sans" w:hAnsi="Open Sans" w:cs="Open Sans"/>
          <w:sz w:val="20"/>
          <w:szCs w:val="20"/>
          <w:highlight w:val="yellow"/>
        </w:rPr>
        <w:t>zwanym w treści umowy</w:t>
      </w:r>
      <w:r w:rsidRPr="00BF566B">
        <w:rPr>
          <w:rFonts w:ascii="Open Sans" w:hAnsi="Open Sans" w:cs="Open Sans"/>
          <w:b/>
          <w:sz w:val="20"/>
          <w:szCs w:val="20"/>
          <w:highlight w:val="yellow"/>
        </w:rPr>
        <w:t xml:space="preserve"> Wykonawcą.</w:t>
      </w: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      </w:t>
      </w:r>
    </w:p>
    <w:p w14:paraId="7EB33027" w14:textId="77777777" w:rsidR="00F430D0" w:rsidRPr="00BF566B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BF566B">
        <w:rPr>
          <w:rFonts w:ascii="Open Sans" w:hAnsi="Open Sans" w:cs="Open Sans"/>
          <w:sz w:val="20"/>
          <w:szCs w:val="20"/>
          <w:highlight w:val="yellow"/>
        </w:rPr>
        <w:t xml:space="preserve">reprezentowanym przez </w:t>
      </w:r>
    </w:p>
    <w:p w14:paraId="3B4B4AEB" w14:textId="77777777" w:rsidR="00F430D0" w:rsidRPr="00BF566B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BF566B">
        <w:rPr>
          <w:rFonts w:ascii="Open Sans" w:hAnsi="Open Sans" w:cs="Open Sans"/>
          <w:b/>
          <w:sz w:val="20"/>
          <w:szCs w:val="20"/>
          <w:highlight w:val="yellow"/>
        </w:rPr>
        <w:t>-</w:t>
      </w:r>
      <w:r w:rsidRPr="00BF566B">
        <w:rPr>
          <w:rFonts w:ascii="Open Sans" w:hAnsi="Open Sans" w:cs="Open Sans"/>
          <w:b/>
          <w:sz w:val="20"/>
          <w:szCs w:val="20"/>
          <w:highlight w:val="yellow"/>
        </w:rPr>
        <w:tab/>
      </w:r>
      <w:r w:rsidR="00F430D0" w:rsidRPr="00BF566B">
        <w:rPr>
          <w:rFonts w:ascii="Open Sans" w:hAnsi="Open Sans" w:cs="Open Sans"/>
          <w:sz w:val="20"/>
          <w:szCs w:val="20"/>
          <w:highlight w:val="yellow"/>
        </w:rPr>
        <w:t>...................................................</w:t>
      </w:r>
    </w:p>
    <w:p w14:paraId="5285F1DC" w14:textId="77777777" w:rsidR="00F430D0" w:rsidRPr="00C9754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BF566B">
        <w:rPr>
          <w:rFonts w:ascii="Open Sans" w:hAnsi="Open Sans" w:cs="Open Sans"/>
          <w:b/>
          <w:sz w:val="20"/>
          <w:szCs w:val="20"/>
          <w:highlight w:val="yellow"/>
        </w:rPr>
        <w:t>-</w:t>
      </w:r>
      <w:r w:rsidRPr="00BF566B">
        <w:rPr>
          <w:rFonts w:ascii="Open Sans" w:hAnsi="Open Sans" w:cs="Open Sans"/>
          <w:b/>
          <w:sz w:val="20"/>
          <w:szCs w:val="20"/>
          <w:highlight w:val="yellow"/>
        </w:rPr>
        <w:tab/>
      </w:r>
      <w:r w:rsidR="00F430D0" w:rsidRPr="00BF566B">
        <w:rPr>
          <w:rFonts w:ascii="Open Sans" w:hAnsi="Open Sans" w:cs="Open Sans"/>
          <w:sz w:val="20"/>
          <w:szCs w:val="20"/>
          <w:highlight w:val="yellow"/>
        </w:rPr>
        <w:t>...................................................</w:t>
      </w:r>
    </w:p>
    <w:p w14:paraId="779C729D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zwany dalej Wykonawcą</w:t>
      </w:r>
    </w:p>
    <w:p w14:paraId="47E5EE3D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AF18814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8C29B0" w14:textId="68F12910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</w:t>
      </w:r>
      <w:bookmarkStart w:id="1" w:name="_Hlk65840100"/>
      <w:r w:rsidR="007C66F5">
        <w:rPr>
          <w:rFonts w:ascii="Open Sans" w:hAnsi="Open Sans" w:cs="Open Sans"/>
          <w:sz w:val="20"/>
          <w:szCs w:val="20"/>
        </w:rPr>
        <w:t xml:space="preserve"> </w:t>
      </w:r>
      <w:r w:rsidR="008225AC" w:rsidRPr="00C97549">
        <w:rPr>
          <w:rFonts w:ascii="Open Sans" w:hAnsi="Open Sans" w:cs="Open Sans"/>
          <w:sz w:val="20"/>
          <w:szCs w:val="20"/>
        </w:rPr>
        <w:t xml:space="preserve">podstawowym z </w:t>
      </w:r>
      <w:r w:rsidR="00BA4DE2" w:rsidRPr="00C97549">
        <w:rPr>
          <w:rFonts w:ascii="Open Sans" w:hAnsi="Open Sans" w:cs="Open Sans"/>
          <w:sz w:val="20"/>
          <w:szCs w:val="20"/>
        </w:rPr>
        <w:t xml:space="preserve">bez przeprowadzania </w:t>
      </w:r>
      <w:r w:rsidR="008225AC" w:rsidRPr="00C97549">
        <w:rPr>
          <w:rFonts w:ascii="Open Sans" w:hAnsi="Open Sans" w:cs="Open Sans"/>
          <w:sz w:val="20"/>
          <w:szCs w:val="20"/>
        </w:rPr>
        <w:t xml:space="preserve">negocjacji </w:t>
      </w:r>
      <w:r w:rsidR="00474FD4" w:rsidRPr="00C97549">
        <w:rPr>
          <w:rFonts w:ascii="Open Sans" w:hAnsi="Open Sans" w:cs="Open Sans"/>
          <w:sz w:val="20"/>
          <w:szCs w:val="20"/>
        </w:rPr>
        <w:t xml:space="preserve">na podstawie art. 275 </w:t>
      </w:r>
      <w:r w:rsidR="00BA4DE2" w:rsidRPr="00C97549">
        <w:rPr>
          <w:rFonts w:ascii="Open Sans" w:hAnsi="Open Sans" w:cs="Open Sans"/>
          <w:sz w:val="20"/>
          <w:szCs w:val="20"/>
        </w:rPr>
        <w:t>pkt 1 u</w:t>
      </w:r>
      <w:r w:rsidR="0032751F" w:rsidRPr="00C97549">
        <w:rPr>
          <w:rFonts w:ascii="Open Sans" w:hAnsi="Open Sans" w:cs="Open Sans"/>
          <w:sz w:val="20"/>
          <w:szCs w:val="20"/>
        </w:rPr>
        <w:t xml:space="preserve">stawy z dnia </w:t>
      </w:r>
      <w:r w:rsidR="00474FD4" w:rsidRPr="00C97549">
        <w:rPr>
          <w:rFonts w:ascii="Open Sans" w:hAnsi="Open Sans" w:cs="Open Sans"/>
          <w:sz w:val="20"/>
          <w:szCs w:val="20"/>
        </w:rPr>
        <w:t>11 września 2019 roku Prawo zamówień publicznych (</w:t>
      </w:r>
      <w:r w:rsidR="006B168A" w:rsidRPr="00C97549">
        <w:rPr>
          <w:rFonts w:ascii="Open Sans" w:hAnsi="Open Sans" w:cs="Open Sans"/>
          <w:sz w:val="20"/>
          <w:szCs w:val="20"/>
        </w:rPr>
        <w:t xml:space="preserve">Dz.U. z </w:t>
      </w:r>
      <w:r w:rsidR="00112CAF" w:rsidRPr="00112CAF">
        <w:rPr>
          <w:rFonts w:ascii="Open Sans" w:hAnsi="Open Sans" w:cs="Open Sans"/>
          <w:sz w:val="20"/>
          <w:szCs w:val="20"/>
        </w:rPr>
        <w:t xml:space="preserve">2024 r. poz. 1320 </w:t>
      </w:r>
      <w:r w:rsidR="00474FD4" w:rsidRPr="00C97549">
        <w:rPr>
          <w:rFonts w:ascii="Open Sans" w:hAnsi="Open Sans" w:cs="Open Sans"/>
          <w:sz w:val="20"/>
          <w:szCs w:val="20"/>
        </w:rPr>
        <w:t>- zwana dalej „ustawą PZP”),</w:t>
      </w:r>
      <w:bookmarkEnd w:id="1"/>
      <w:r w:rsidR="007C66F5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w przedmiocie: </w:t>
      </w:r>
      <w:r w:rsidR="00BF566B">
        <w:rPr>
          <w:rFonts w:ascii="Open Sans" w:hAnsi="Open Sans" w:cs="Open Sans"/>
          <w:sz w:val="20"/>
          <w:szCs w:val="20"/>
        </w:rPr>
        <w:t>„</w:t>
      </w:r>
      <w:r w:rsidR="00BF566B" w:rsidRPr="00BF566B">
        <w:rPr>
          <w:rFonts w:ascii="Open Sans" w:hAnsi="Open Sans" w:cs="Open Sans"/>
          <w:b/>
          <w:bCs/>
          <w:sz w:val="20"/>
          <w:szCs w:val="20"/>
        </w:rPr>
        <w:t>Dostawa kwiatów jednorocznych i wieloletnich do obsadzenia rabat kwiatowych, klombów oraz kwietników na terenie miasta Koszalina</w:t>
      </w:r>
      <w:r w:rsidR="00BF566B">
        <w:rPr>
          <w:rFonts w:ascii="Open Sans" w:hAnsi="Open Sans" w:cs="Open Sans"/>
          <w:sz w:val="20"/>
          <w:szCs w:val="20"/>
        </w:rPr>
        <w:t>”</w:t>
      </w:r>
      <w:r w:rsidRPr="00C97549">
        <w:rPr>
          <w:rFonts w:ascii="Open Sans" w:hAnsi="Open Sans" w:cs="Open Sans"/>
          <w:sz w:val="20"/>
          <w:szCs w:val="20"/>
        </w:rPr>
        <w:t>, dokonał wyboru oferty Wykonawcy, Strony uzgadniają, co następuje:</w:t>
      </w:r>
    </w:p>
    <w:p w14:paraId="45281C61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ED58E1B" w14:textId="77777777" w:rsidR="00F430D0" w:rsidRPr="00C97549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C97549">
        <w:rPr>
          <w:rFonts w:ascii="Open Sans" w:hAnsi="Open Sans" w:cs="Open Sans"/>
          <w:b/>
          <w:bCs/>
          <w:sz w:val="20"/>
          <w:szCs w:val="20"/>
        </w:rPr>
        <w:t>1</w:t>
      </w:r>
    </w:p>
    <w:p w14:paraId="51B9659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07C46FF" w14:textId="06C1293A" w:rsidR="008D50BA" w:rsidRPr="00C97549" w:rsidRDefault="00F430D0" w:rsidP="00CF2DA0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Przedmiotem niniejszej umowy </w:t>
      </w:r>
      <w:r w:rsidR="00BA4DE2" w:rsidRPr="00C97549">
        <w:rPr>
          <w:rFonts w:ascii="Open Sans" w:hAnsi="Open Sans" w:cs="Open Sans"/>
          <w:sz w:val="20"/>
          <w:szCs w:val="20"/>
        </w:rPr>
        <w:t xml:space="preserve">są dostawy </w:t>
      </w:r>
      <w:r w:rsidR="00BF566B" w:rsidRPr="00187C40">
        <w:rPr>
          <w:rFonts w:ascii="Open Sans" w:hAnsi="Open Sans" w:cs="Open Sans"/>
          <w:sz w:val="20"/>
          <w:szCs w:val="20"/>
        </w:rPr>
        <w:t xml:space="preserve">kwiatów jednorocznych i wieloletnich </w:t>
      </w:r>
      <w:r w:rsidR="00BF566B">
        <w:rPr>
          <w:rFonts w:ascii="Open Sans" w:hAnsi="Open Sans" w:cs="Open Sans"/>
          <w:sz w:val="20"/>
          <w:szCs w:val="20"/>
        </w:rPr>
        <w:br/>
      </w:r>
      <w:r w:rsidR="00BF566B" w:rsidRPr="00187C40">
        <w:rPr>
          <w:rFonts w:ascii="Open Sans" w:hAnsi="Open Sans" w:cs="Open Sans"/>
          <w:sz w:val="20"/>
          <w:szCs w:val="20"/>
        </w:rPr>
        <w:t>do obsadzenia rabat kwiatowych, klombów oraz kwietników na terenie miasta Koszalina</w:t>
      </w:r>
      <w:r w:rsidRPr="00C9754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F566B">
        <w:rPr>
          <w:rFonts w:ascii="Open Sans" w:hAnsi="Open Sans" w:cs="Open Sans"/>
          <w:b/>
          <w:bCs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>dla Zamawiającego.</w:t>
      </w:r>
    </w:p>
    <w:p w14:paraId="4ABC945B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3F943A3B" w14:textId="2B182196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BF566B">
        <w:rPr>
          <w:rFonts w:ascii="Open Sans" w:hAnsi="Open Sans" w:cs="Open Sans"/>
          <w:sz w:val="20"/>
          <w:szCs w:val="20"/>
        </w:rPr>
        <w:t>2</w:t>
      </w:r>
      <w:r w:rsidRPr="00C97549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348AB4BD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48447F31" w14:textId="7E75BD8B" w:rsidR="008D50BA" w:rsidRPr="00C97549" w:rsidRDefault="00BF566B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 xml:space="preserve">ostawy realizowane będą sukcesywnie według wskazań przekazywanych Wykonawcy </w:t>
      </w:r>
      <w:r w:rsidR="007C66F5">
        <w:rPr>
          <w:rFonts w:ascii="Open Sans" w:hAnsi="Open Sans" w:cs="Open Sans"/>
          <w:sz w:val="20"/>
          <w:szCs w:val="20"/>
        </w:rPr>
        <w:br/>
      </w:r>
      <w:r w:rsidR="00F430D0" w:rsidRPr="00C97549">
        <w:rPr>
          <w:rFonts w:ascii="Open Sans" w:hAnsi="Open Sans" w:cs="Open Sans"/>
          <w:sz w:val="20"/>
          <w:szCs w:val="20"/>
        </w:rPr>
        <w:t>przez Zamawiającego</w:t>
      </w:r>
      <w:r w:rsidR="00F430D0" w:rsidRPr="00C97549">
        <w:rPr>
          <w:rFonts w:ascii="Open Sans" w:hAnsi="Open Sans" w:cs="Open Sans"/>
          <w:b/>
          <w:i/>
          <w:sz w:val="20"/>
          <w:szCs w:val="20"/>
        </w:rPr>
        <w:t>.</w:t>
      </w:r>
    </w:p>
    <w:p w14:paraId="06D04E0D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Każda dostawa obejmuje </w:t>
      </w:r>
      <w:r w:rsidR="008D50BA" w:rsidRPr="00C97549">
        <w:rPr>
          <w:rFonts w:ascii="Open Sans" w:hAnsi="Open Sans" w:cs="Open Sans"/>
          <w:sz w:val="20"/>
          <w:szCs w:val="20"/>
        </w:rPr>
        <w:t>dostarczenie przedmiotu umowy</w:t>
      </w:r>
      <w:r w:rsidRPr="00C97549">
        <w:rPr>
          <w:rFonts w:ascii="Open Sans" w:hAnsi="Open Sans" w:cs="Open Sans"/>
          <w:sz w:val="20"/>
          <w:szCs w:val="20"/>
        </w:rPr>
        <w:t xml:space="preserve"> do wskazanych p</w:t>
      </w:r>
      <w:r w:rsidR="008D50BA" w:rsidRPr="00C97549">
        <w:rPr>
          <w:rFonts w:ascii="Open Sans" w:hAnsi="Open Sans" w:cs="Open Sans"/>
          <w:sz w:val="20"/>
          <w:szCs w:val="20"/>
        </w:rPr>
        <w:t>rzez Zamawiającego miejsca w jego siedzibie</w:t>
      </w:r>
      <w:r w:rsidRPr="00C97549">
        <w:rPr>
          <w:rFonts w:ascii="Open Sans" w:hAnsi="Open Sans" w:cs="Open Sans"/>
          <w:sz w:val="20"/>
          <w:szCs w:val="20"/>
        </w:rPr>
        <w:t>.</w:t>
      </w:r>
    </w:p>
    <w:p w14:paraId="004EF4A3" w14:textId="05F578E8" w:rsidR="008D50BA" w:rsidRPr="00C97549" w:rsidRDefault="00BF566B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 xml:space="preserve">ostawy będą realizowane w godzinach od </w:t>
      </w:r>
      <w:r>
        <w:rPr>
          <w:rFonts w:ascii="Open Sans" w:hAnsi="Open Sans" w:cs="Open Sans"/>
          <w:sz w:val="20"/>
          <w:szCs w:val="20"/>
        </w:rPr>
        <w:t>6:00</w:t>
      </w:r>
      <w:r w:rsidR="00F430D0" w:rsidRPr="00C97549">
        <w:rPr>
          <w:rFonts w:ascii="Open Sans" w:hAnsi="Open Sans" w:cs="Open Sans"/>
          <w:sz w:val="20"/>
          <w:szCs w:val="20"/>
        </w:rPr>
        <w:t xml:space="preserve"> do </w:t>
      </w:r>
      <w:r>
        <w:rPr>
          <w:rFonts w:ascii="Open Sans" w:hAnsi="Open Sans" w:cs="Open Sans"/>
          <w:sz w:val="20"/>
          <w:szCs w:val="20"/>
        </w:rPr>
        <w:t>13:00</w:t>
      </w:r>
      <w:r w:rsidR="005317BE" w:rsidRPr="00C97549">
        <w:rPr>
          <w:rFonts w:ascii="Open Sans" w:hAnsi="Open Sans" w:cs="Open Sans"/>
          <w:sz w:val="20"/>
          <w:szCs w:val="20"/>
        </w:rPr>
        <w:t xml:space="preserve"> </w:t>
      </w:r>
      <w:r w:rsidR="00F430D0" w:rsidRPr="00C97549">
        <w:rPr>
          <w:rFonts w:ascii="Open Sans" w:hAnsi="Open Sans" w:cs="Open Sans"/>
          <w:sz w:val="20"/>
          <w:szCs w:val="20"/>
        </w:rPr>
        <w:t xml:space="preserve">w dniach pracy Zamawiającego </w:t>
      </w:r>
      <w:r w:rsidR="007C66F5">
        <w:rPr>
          <w:rFonts w:ascii="Open Sans" w:hAnsi="Open Sans" w:cs="Open Sans"/>
          <w:sz w:val="20"/>
          <w:szCs w:val="20"/>
        </w:rPr>
        <w:br/>
      </w:r>
      <w:r w:rsidR="00F430D0" w:rsidRPr="00C97549">
        <w:rPr>
          <w:rFonts w:ascii="Open Sans" w:hAnsi="Open Sans" w:cs="Open Sans"/>
          <w:sz w:val="20"/>
          <w:szCs w:val="20"/>
        </w:rPr>
        <w:lastRenderedPageBreak/>
        <w:t>czyli od poniedziałku do piątku.</w:t>
      </w:r>
    </w:p>
    <w:p w14:paraId="700BAF42" w14:textId="352C160D" w:rsidR="008D50BA" w:rsidRPr="00C97549" w:rsidRDefault="00BF566B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>ostawy zostaną potwierdzone podpisanym protokołem odbioru po weryfikacji przez przedstawiciela Zamawiającego.</w:t>
      </w:r>
    </w:p>
    <w:p w14:paraId="0B4F70F7" w14:textId="7756CC48" w:rsidR="008D50BA" w:rsidRPr="00C97549" w:rsidRDefault="00BF566B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>ostawy realizowane będą na koszt i ryzyko Wykonawcy.</w:t>
      </w:r>
    </w:p>
    <w:p w14:paraId="01AD6A82" w14:textId="013ECE74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4963D2" w:rsidRPr="000661BB">
        <w:rPr>
          <w:rFonts w:ascii="Open Sans" w:hAnsi="Open Sans" w:cs="Open Sans"/>
          <w:sz w:val="20"/>
          <w:szCs w:val="20"/>
        </w:rPr>
        <w:t>a</w:t>
      </w:r>
      <w:r w:rsidRPr="00C97549">
        <w:rPr>
          <w:rFonts w:ascii="Open Sans" w:hAnsi="Open Sans" w:cs="Open Sans"/>
          <w:sz w:val="20"/>
          <w:szCs w:val="20"/>
        </w:rPr>
        <w:t xml:space="preserve">. </w:t>
      </w:r>
    </w:p>
    <w:p w14:paraId="74DBA83C" w14:textId="07BE4F6D" w:rsidR="00D4359C" w:rsidRPr="00C97549" w:rsidRDefault="00D4359C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 dopuszcza  możliwość  zrezygnowania  z  </w:t>
      </w:r>
      <w:r w:rsidR="00BF566B">
        <w:rPr>
          <w:rFonts w:ascii="Open Sans" w:hAnsi="Open Sans" w:cs="Open Sans"/>
          <w:sz w:val="20"/>
          <w:szCs w:val="20"/>
        </w:rPr>
        <w:t>50</w:t>
      </w:r>
      <w:r w:rsidRPr="00C97549">
        <w:rPr>
          <w:rFonts w:ascii="Open Sans" w:hAnsi="Open Sans" w:cs="Open Sans"/>
          <w:sz w:val="20"/>
          <w:szCs w:val="20"/>
        </w:rPr>
        <w:t xml:space="preserve">%  dostaw, asortymentu </w:t>
      </w:r>
      <w:r w:rsidR="00855043" w:rsidRPr="00C97549">
        <w:rPr>
          <w:rFonts w:ascii="Open Sans" w:hAnsi="Open Sans" w:cs="Open Sans"/>
          <w:sz w:val="20"/>
          <w:szCs w:val="20"/>
        </w:rPr>
        <w:t xml:space="preserve"> przy czym minimalna wartość lub wielkość zamówienia to </w:t>
      </w:r>
      <w:r w:rsidR="00BF566B">
        <w:rPr>
          <w:rFonts w:ascii="Open Sans" w:hAnsi="Open Sans" w:cs="Open Sans"/>
          <w:sz w:val="20"/>
          <w:szCs w:val="20"/>
        </w:rPr>
        <w:t>50% .</w:t>
      </w:r>
    </w:p>
    <w:p w14:paraId="74FE878F" w14:textId="77777777" w:rsidR="00F430D0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63A36080" w14:textId="6A32CB19" w:rsidR="00E844DF" w:rsidRPr="00C97549" w:rsidRDefault="00E844DF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Na podstawie art. 310 ustawy Prawo zamówień publicznych Zamawiający może unieważnić postępowanie o udzielenie zamówienia, jeżeli środki, które zamawiający zamierzał przeznaczyć</w:t>
      </w:r>
      <w:r w:rsidR="00BA4DE2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na sfinansowanie całości lub części zamówienia, nie zostały mu przyznane.</w:t>
      </w:r>
    </w:p>
    <w:p w14:paraId="0DB9E98B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0412136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4DA3D26F" w14:textId="77777777" w:rsidR="00E844DF" w:rsidRPr="00C9754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20CCC08C" w14:textId="77777777" w:rsidR="006F73D9" w:rsidRPr="00C97549" w:rsidRDefault="006F73D9" w:rsidP="00CF2DA0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6A0374A0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219E200E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4A406B36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45DE450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 w:rsidRPr="00C97549">
        <w:rPr>
          <w:rFonts w:ascii="Open Sans" w:hAnsi="Open Sans" w:cs="Open Sans"/>
          <w:sz w:val="20"/>
          <w:szCs w:val="20"/>
          <w:lang w:eastAsia="pl-PL"/>
        </w:rPr>
        <w:t>6</w:t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10CA7E8" w14:textId="77777777" w:rsidR="00F20324" w:rsidRPr="00C97549" w:rsidRDefault="00E844DF" w:rsidP="00CF2DA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 w:rsidRPr="00C97549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0D4BBB9F" w14:textId="77777777" w:rsidR="006F73D9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wymienić na własny koszt i ryzyko w</w:t>
      </w:r>
      <w:r w:rsidR="006F73D9" w:rsidRPr="00C9754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2D698201" w14:textId="77777777" w:rsidR="00F20324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43AD1F87" w14:textId="77777777" w:rsidR="006459D1" w:rsidRPr="00C97549" w:rsidRDefault="006459D1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naprawić szkody wynikające z niewykonania lub nienależytego wykonani umowy.</w:t>
      </w:r>
    </w:p>
    <w:p w14:paraId="639F5C9A" w14:textId="77777777" w:rsidR="00E844DF" w:rsidRPr="00C97549" w:rsidRDefault="001443A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3.</w:t>
      </w:r>
      <w:r w:rsidR="000F7FD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chwilą wymiany przedmiotu umowy,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 której mowa w ust. 1 pkt 2 umowy,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>przez co rozumie się dostawę do siedziby Zamawiającego fabrycznie nowego przedmiotu umowy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okres gwarancji na dostarczony przedmiot  biegnie  od nowa.</w:t>
      </w:r>
    </w:p>
    <w:p w14:paraId="73B0629F" w14:textId="77777777" w:rsidR="00EC73E8" w:rsidRPr="00C97549" w:rsidRDefault="00EC73E8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0C4766E" w14:textId="77777777" w:rsidR="00E844DF" w:rsidRPr="00C97549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1C003FCA" w14:textId="77777777" w:rsidR="00E844DF" w:rsidRPr="00C9754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509BFC74" w14:textId="0F5DE73E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344C90">
        <w:rPr>
          <w:rFonts w:ascii="Open Sans" w:hAnsi="Open Sans" w:cs="Open Sans"/>
          <w:sz w:val="20"/>
          <w:szCs w:val="20"/>
          <w:lang w:eastAsia="pl-PL"/>
        </w:rPr>
        <w:br/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lub dokumenty, jakie mogą być niezbędne dla wykonania niniejszej </w:t>
      </w:r>
      <w:r w:rsidR="00F643F4" w:rsidRPr="00056873">
        <w:rPr>
          <w:rFonts w:ascii="Open Sans" w:hAnsi="Open Sans" w:cs="Open Sans"/>
          <w:sz w:val="20"/>
          <w:szCs w:val="20"/>
          <w:lang w:eastAsia="pl-PL"/>
        </w:rPr>
        <w:t>u</w:t>
      </w:r>
      <w:r w:rsidRPr="00C97549">
        <w:rPr>
          <w:rFonts w:ascii="Open Sans" w:hAnsi="Open Sans" w:cs="Open Sans"/>
          <w:sz w:val="20"/>
          <w:szCs w:val="20"/>
          <w:lang w:eastAsia="pl-PL"/>
        </w:rPr>
        <w:t>mowy.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0B30C057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684F870B" w14:textId="466987C6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czego potwierdzeniem będzie spisany na tę okoliczność protokół </w:t>
      </w:r>
      <w:r w:rsidR="007C66F5">
        <w:rPr>
          <w:rFonts w:ascii="Open Sans" w:hAnsi="Open Sans" w:cs="Open Sans"/>
          <w:sz w:val="20"/>
          <w:szCs w:val="20"/>
          <w:lang w:eastAsia="ar-SA" w:bidi="ar-SA"/>
        </w:rPr>
        <w:t>odbioru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FCAF1A" w14:textId="207CE09C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lastRenderedPageBreak/>
        <w:t>ukrytych w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dostarczonym przedmiocie umowy, o czym Zamawiający powiadomi Wykonawcę </w:t>
      </w:r>
      <w:r w:rsidR="00344C90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na piśmie.</w:t>
      </w:r>
    </w:p>
    <w:p w14:paraId="71D646D1" w14:textId="77777777" w:rsidR="006F73D9" w:rsidRPr="00C97549" w:rsidRDefault="006F73D9" w:rsidP="00D708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4467BFFA" w14:textId="77777777" w:rsidR="00E844DF" w:rsidRPr="00C9754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5B3CC3FE" w14:textId="77777777" w:rsidR="00F430D0" w:rsidRPr="00C97549" w:rsidRDefault="00C45E38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4537CFE0" w14:textId="37CD3EFE" w:rsidR="002F656B" w:rsidRPr="00C97549" w:rsidRDefault="00B346B3" w:rsidP="00A32DE9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2" w:name="_Hlk162958415"/>
      <w:r w:rsidRPr="00C97549">
        <w:rPr>
          <w:rFonts w:ascii="Open Sans" w:hAnsi="Open Sans" w:cs="Open Sans"/>
          <w:sz w:val="20"/>
          <w:szCs w:val="20"/>
        </w:rPr>
        <w:t xml:space="preserve">Wykonawca dostarczał będzie Zamawiającemu przedmiot umowy </w:t>
      </w:r>
      <w:r w:rsidRPr="00344C90">
        <w:rPr>
          <w:rFonts w:ascii="Open Sans" w:hAnsi="Open Sans" w:cs="Open Sans"/>
          <w:b/>
          <w:bCs/>
          <w:sz w:val="20"/>
          <w:szCs w:val="20"/>
        </w:rPr>
        <w:t>w terminie</w:t>
      </w:r>
      <w:bookmarkEnd w:id="2"/>
      <w:r w:rsidR="00E56DBA" w:rsidRPr="00344C9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A5D42">
        <w:rPr>
          <w:rFonts w:ascii="Open Sans" w:hAnsi="Open Sans" w:cs="Open Sans"/>
          <w:b/>
          <w:bCs/>
          <w:sz w:val="20"/>
          <w:szCs w:val="20"/>
        </w:rPr>
        <w:t>17</w:t>
      </w:r>
      <w:r w:rsidR="00BF566B" w:rsidRPr="00344C90">
        <w:rPr>
          <w:rFonts w:ascii="Open Sans" w:hAnsi="Open Sans" w:cs="Open Sans"/>
          <w:b/>
          <w:bCs/>
          <w:sz w:val="20"/>
          <w:szCs w:val="20"/>
        </w:rPr>
        <w:t xml:space="preserve"> tygodni </w:t>
      </w:r>
      <w:r w:rsidR="002F656B" w:rsidRPr="00344C90">
        <w:rPr>
          <w:rFonts w:ascii="Open Sans" w:hAnsi="Open Sans" w:cs="Open Sans"/>
          <w:b/>
          <w:bCs/>
          <w:sz w:val="20"/>
          <w:szCs w:val="20"/>
        </w:rPr>
        <w:t>od</w:t>
      </w:r>
      <w:r w:rsidR="007C66F5" w:rsidRPr="00344C9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F656B" w:rsidRPr="00344C90">
        <w:rPr>
          <w:rFonts w:ascii="Open Sans" w:hAnsi="Open Sans" w:cs="Open Sans"/>
          <w:b/>
          <w:bCs/>
          <w:sz w:val="20"/>
          <w:szCs w:val="20"/>
        </w:rPr>
        <w:t xml:space="preserve">daty  podpisania umowy  </w:t>
      </w:r>
      <w:r w:rsidR="00E56DBA" w:rsidRPr="00344C90">
        <w:rPr>
          <w:rFonts w:ascii="Open Sans" w:hAnsi="Open Sans" w:cs="Open Sans"/>
          <w:b/>
          <w:bCs/>
          <w:sz w:val="20"/>
          <w:szCs w:val="20"/>
        </w:rPr>
        <w:t xml:space="preserve">lub </w:t>
      </w:r>
      <w:r w:rsidR="002F656B" w:rsidRPr="00344C90">
        <w:rPr>
          <w:rFonts w:ascii="Open Sans" w:hAnsi="Open Sans" w:cs="Open Sans"/>
          <w:b/>
          <w:bCs/>
          <w:sz w:val="20"/>
          <w:szCs w:val="20"/>
        </w:rPr>
        <w:t>do wyczerpania kwoty</w:t>
      </w:r>
      <w:r w:rsidR="002F656B" w:rsidRPr="00C97549">
        <w:rPr>
          <w:rFonts w:ascii="Open Sans" w:hAnsi="Open Sans" w:cs="Open Sans"/>
          <w:sz w:val="20"/>
          <w:szCs w:val="20"/>
        </w:rPr>
        <w:t>, o której mowa w § 6 ust. 1</w:t>
      </w:r>
      <w:r w:rsidR="00777C87" w:rsidRPr="00C97549">
        <w:rPr>
          <w:rFonts w:ascii="Open Sans" w:hAnsi="Open Sans" w:cs="Open Sans"/>
          <w:sz w:val="20"/>
          <w:szCs w:val="20"/>
        </w:rPr>
        <w:t>, w</w:t>
      </w:r>
      <w:r w:rsidR="00A34C58" w:rsidRPr="00C97549">
        <w:rPr>
          <w:rFonts w:ascii="Open Sans" w:hAnsi="Open Sans" w:cs="Open Sans"/>
          <w:sz w:val="20"/>
          <w:szCs w:val="20"/>
        </w:rPr>
        <w:t> </w:t>
      </w:r>
      <w:r w:rsidR="00777C87" w:rsidRPr="00C97549">
        <w:rPr>
          <w:rFonts w:ascii="Open Sans" w:hAnsi="Open Sans" w:cs="Open Sans"/>
          <w:sz w:val="20"/>
          <w:szCs w:val="20"/>
        </w:rPr>
        <w:t>zależności od tego, która z tych okoliczności zaistnieje wcześniej, z</w:t>
      </w:r>
      <w:r w:rsidR="00E91D8B">
        <w:rPr>
          <w:rFonts w:ascii="Open Sans" w:hAnsi="Open Sans" w:cs="Open Sans"/>
          <w:sz w:val="20"/>
          <w:szCs w:val="20"/>
        </w:rPr>
        <w:t> </w:t>
      </w:r>
      <w:r w:rsidR="00777C87" w:rsidRPr="00C97549">
        <w:rPr>
          <w:rFonts w:ascii="Open Sans" w:hAnsi="Open Sans" w:cs="Open Sans"/>
          <w:sz w:val="20"/>
          <w:szCs w:val="20"/>
        </w:rPr>
        <w:t>zastrzeżeniem § 1 ust. 11</w:t>
      </w:r>
      <w:r w:rsidR="002F656B" w:rsidRPr="00C97549">
        <w:rPr>
          <w:rFonts w:ascii="Open Sans" w:hAnsi="Open Sans" w:cs="Open Sans"/>
          <w:sz w:val="20"/>
          <w:szCs w:val="20"/>
        </w:rPr>
        <w:t>.</w:t>
      </w:r>
    </w:p>
    <w:p w14:paraId="092E8DBC" w14:textId="77777777" w:rsidR="008D50BA" w:rsidRPr="00C97549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5A00121A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5</w:t>
      </w:r>
    </w:p>
    <w:p w14:paraId="4FC3611C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15715E12" w14:textId="77777777" w:rsidR="008F4340" w:rsidRPr="00C97549" w:rsidRDefault="008F4340" w:rsidP="008F434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sprawach związanych z realizacją niniejszej umowy, z wyłączeniem obowiązku, o którym mowa w</w:t>
      </w:r>
      <w:r w:rsidRPr="00C97549">
        <w:t> </w:t>
      </w:r>
      <w:r w:rsidRPr="00C97549">
        <w:rPr>
          <w:rFonts w:ascii="Open Sans" w:hAnsi="Open Sans" w:cs="Open Sans"/>
          <w:sz w:val="20"/>
          <w:szCs w:val="20"/>
        </w:rPr>
        <w:t>§ 7 ust. 3 umowy:</w:t>
      </w:r>
    </w:p>
    <w:p w14:paraId="3932856C" w14:textId="77777777" w:rsidR="008F4340" w:rsidRPr="00E56DBA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 xml:space="preserve">Zamawiającego reprezentować będzie: </w:t>
      </w:r>
    </w:p>
    <w:p w14:paraId="62355281" w14:textId="77777777" w:rsidR="008F4340" w:rsidRPr="00E56DBA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-</w:t>
      </w:r>
      <w:r w:rsidRPr="00E56DBA">
        <w:rPr>
          <w:rFonts w:ascii="Open Sans" w:hAnsi="Open Sans" w:cs="Open Sans"/>
          <w:sz w:val="20"/>
          <w:szCs w:val="20"/>
          <w:highlight w:val="yellow"/>
        </w:rPr>
        <w:tab/>
        <w:t>............................................................ (dane osoby)</w:t>
      </w:r>
    </w:p>
    <w:p w14:paraId="32AB09A3" w14:textId="77777777" w:rsidR="008F4340" w:rsidRPr="00E56DBA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telefon do kontaktu: .......................................................</w:t>
      </w:r>
    </w:p>
    <w:p w14:paraId="669D85D5" w14:textId="77777777" w:rsidR="008F4340" w:rsidRPr="00E56DBA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e-mail: ............................................................................</w:t>
      </w:r>
    </w:p>
    <w:p w14:paraId="4424317E" w14:textId="77777777" w:rsidR="008F4340" w:rsidRPr="00E56DBA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Wykonawcę reprezentować będzie:</w:t>
      </w:r>
    </w:p>
    <w:p w14:paraId="3B8B84F1" w14:textId="77777777" w:rsidR="008F4340" w:rsidRPr="00E56DBA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-</w:t>
      </w:r>
      <w:r w:rsidRPr="00E56DBA">
        <w:rPr>
          <w:rFonts w:ascii="Open Sans" w:hAnsi="Open Sans" w:cs="Open Sans"/>
          <w:sz w:val="20"/>
          <w:szCs w:val="20"/>
          <w:highlight w:val="yellow"/>
        </w:rPr>
        <w:tab/>
        <w:t>............................................................. (dane osoby)</w:t>
      </w:r>
    </w:p>
    <w:p w14:paraId="7277E70B" w14:textId="77777777" w:rsidR="008F4340" w:rsidRPr="00E56DBA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telefon do kontaktu: .......................................................</w:t>
      </w:r>
    </w:p>
    <w:p w14:paraId="7CE7747F" w14:textId="77777777" w:rsidR="00F430D0" w:rsidRPr="00C97549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e-mail: ............................................................................</w:t>
      </w:r>
    </w:p>
    <w:p w14:paraId="566D34BB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CC8D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6</w:t>
      </w:r>
    </w:p>
    <w:p w14:paraId="5202CBC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505191E6" w14:textId="77777777" w:rsidR="00273249" w:rsidRPr="00E56DBA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56DBA">
        <w:rPr>
          <w:rFonts w:ascii="Open Sans" w:hAnsi="Open Sans" w:cs="Open Sans"/>
          <w:sz w:val="20"/>
          <w:szCs w:val="20"/>
          <w:highlight w:val="yellow"/>
        </w:rPr>
        <w:t>Wartość umowy zostaje określona na ..........................</w:t>
      </w:r>
      <w:r w:rsidR="00BA4DE2" w:rsidRPr="00E56DBA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Pr="00E56DBA">
        <w:rPr>
          <w:rFonts w:ascii="Open Sans" w:hAnsi="Open Sans" w:cs="Open Sans"/>
          <w:sz w:val="20"/>
          <w:szCs w:val="20"/>
          <w:highlight w:val="yellow"/>
        </w:rPr>
        <w:t>(..............................</w:t>
      </w:r>
      <w:r w:rsidR="00BA4DE2" w:rsidRPr="00E56DBA">
        <w:rPr>
          <w:rFonts w:ascii="Open Sans" w:hAnsi="Open Sans" w:cs="Open Sans"/>
          <w:sz w:val="20"/>
          <w:szCs w:val="20"/>
          <w:highlight w:val="yellow"/>
        </w:rPr>
        <w:t xml:space="preserve">) </w:t>
      </w:r>
      <w:r w:rsidR="00817138" w:rsidRPr="00E56DBA">
        <w:rPr>
          <w:rFonts w:ascii="Open Sans" w:hAnsi="Open Sans" w:cs="Open Sans"/>
          <w:sz w:val="20"/>
          <w:szCs w:val="20"/>
          <w:highlight w:val="yellow"/>
        </w:rPr>
        <w:t xml:space="preserve">złotych </w:t>
      </w:r>
      <w:r w:rsidR="00BA4DE2" w:rsidRPr="00E56DBA">
        <w:rPr>
          <w:rFonts w:ascii="Open Sans" w:hAnsi="Open Sans" w:cs="Open Sans"/>
          <w:sz w:val="20"/>
          <w:szCs w:val="20"/>
          <w:highlight w:val="yellow"/>
        </w:rPr>
        <w:t xml:space="preserve">brutto, w tym ………….. (……………………) </w:t>
      </w:r>
      <w:r w:rsidR="00817138" w:rsidRPr="00E56DBA">
        <w:rPr>
          <w:rFonts w:ascii="Open Sans" w:hAnsi="Open Sans" w:cs="Open Sans"/>
          <w:sz w:val="20"/>
          <w:szCs w:val="20"/>
          <w:highlight w:val="yellow"/>
        </w:rPr>
        <w:t xml:space="preserve">złotych </w:t>
      </w:r>
      <w:r w:rsidR="00BA4DE2" w:rsidRPr="00E56DBA">
        <w:rPr>
          <w:rFonts w:ascii="Open Sans" w:hAnsi="Open Sans" w:cs="Open Sans"/>
          <w:sz w:val="20"/>
          <w:szCs w:val="20"/>
          <w:highlight w:val="yellow"/>
        </w:rPr>
        <w:t xml:space="preserve">netto </w:t>
      </w:r>
      <w:r w:rsidRPr="00E56DBA">
        <w:rPr>
          <w:rFonts w:ascii="Open Sans" w:hAnsi="Open Sans" w:cs="Open Sans"/>
          <w:sz w:val="20"/>
          <w:szCs w:val="20"/>
          <w:highlight w:val="yellow"/>
        </w:rPr>
        <w:t xml:space="preserve">i </w:t>
      </w:r>
      <w:r w:rsidR="002F656B" w:rsidRPr="00E56DBA">
        <w:rPr>
          <w:rFonts w:ascii="Open Sans" w:hAnsi="Open Sans" w:cs="Open Sans"/>
          <w:sz w:val="20"/>
          <w:szCs w:val="20"/>
          <w:highlight w:val="yellow"/>
        </w:rPr>
        <w:t>podatek VAT ……………….. (………………</w:t>
      </w:r>
      <w:r w:rsidR="00C46EAB" w:rsidRPr="00E56DBA">
        <w:rPr>
          <w:rFonts w:ascii="Open Sans" w:hAnsi="Open Sans" w:cs="Open Sans"/>
          <w:sz w:val="20"/>
          <w:szCs w:val="20"/>
          <w:highlight w:val="yellow"/>
        </w:rPr>
        <w:t xml:space="preserve">…) </w:t>
      </w:r>
      <w:r w:rsidR="00817138" w:rsidRPr="00E56DBA">
        <w:rPr>
          <w:rFonts w:ascii="Open Sans" w:hAnsi="Open Sans" w:cs="Open Sans"/>
          <w:sz w:val="20"/>
          <w:szCs w:val="20"/>
          <w:highlight w:val="yellow"/>
        </w:rPr>
        <w:t xml:space="preserve">złotych </w:t>
      </w:r>
      <w:r w:rsidR="002F656B" w:rsidRPr="00E56DBA">
        <w:rPr>
          <w:rFonts w:ascii="Open Sans" w:hAnsi="Open Sans" w:cs="Open Sans"/>
          <w:sz w:val="20"/>
          <w:szCs w:val="20"/>
          <w:highlight w:val="yellow"/>
        </w:rPr>
        <w:t xml:space="preserve">i </w:t>
      </w:r>
      <w:r w:rsidRPr="00E56DBA">
        <w:rPr>
          <w:rFonts w:ascii="Open Sans" w:hAnsi="Open Sans" w:cs="Open Sans"/>
          <w:sz w:val="20"/>
          <w:szCs w:val="20"/>
          <w:highlight w:val="yellow"/>
        </w:rPr>
        <w:t>zawiera wszystkie składniki cenotwórcze.</w:t>
      </w:r>
    </w:p>
    <w:p w14:paraId="64570C41" w14:textId="77777777" w:rsidR="00F430D0" w:rsidRPr="00C97549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7A7E026F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F3060F2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0E04113D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za</w:t>
      </w:r>
      <w:r w:rsidRPr="00C97549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y</w:t>
      </w:r>
    </w:p>
    <w:p w14:paraId="4D160529" w14:textId="71C18527" w:rsidR="00E844DF" w:rsidRPr="00C97549" w:rsidRDefault="00F430D0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</w:t>
      </w:r>
      <w:r w:rsidR="00E844DF" w:rsidRPr="00C97549">
        <w:rPr>
          <w:rFonts w:ascii="Open Sans" w:hAnsi="Open Sans" w:cs="Open Sans"/>
          <w:sz w:val="20"/>
          <w:szCs w:val="20"/>
        </w:rPr>
        <w:t>apłaci Wykonawcy wynagrodzenie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E844DF" w:rsidRPr="00C97549">
        <w:rPr>
          <w:rFonts w:ascii="Open Sans" w:hAnsi="Open Sans" w:cs="Open Sans"/>
          <w:sz w:val="20"/>
          <w:szCs w:val="20"/>
        </w:rPr>
        <w:t>w wysokości</w:t>
      </w:r>
      <w:r w:rsidR="00344C90">
        <w:rPr>
          <w:rFonts w:ascii="Open Sans" w:hAnsi="Open Sans" w:cs="Open Sans"/>
          <w:sz w:val="20"/>
          <w:szCs w:val="20"/>
        </w:rPr>
        <w:t xml:space="preserve"> </w:t>
      </w:r>
      <w:r w:rsidR="00BA4DE2" w:rsidRPr="00E56DBA">
        <w:rPr>
          <w:rFonts w:ascii="Open Sans" w:hAnsi="Open Sans" w:cs="Open Sans"/>
          <w:sz w:val="20"/>
          <w:szCs w:val="20"/>
          <w:highlight w:val="yellow"/>
        </w:rPr>
        <w:t>………………………………………….</w:t>
      </w:r>
    </w:p>
    <w:p w14:paraId="60D0D1FB" w14:textId="4162CEBD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7727ED">
        <w:rPr>
          <w:rFonts w:ascii="Open Sans" w:hAnsi="Open Sans" w:cs="Open Sans"/>
          <w:b/>
          <w:bCs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mowy </w:t>
      </w:r>
      <w:r w:rsidR="00344C90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po podpisaniu przez Zamawiającego protokołu</w:t>
      </w:r>
      <w:r w:rsidR="00E30DA1">
        <w:rPr>
          <w:rFonts w:ascii="Open Sans" w:hAnsi="Open Sans" w:cs="Open Sans"/>
          <w:sz w:val="20"/>
          <w:szCs w:val="20"/>
          <w:lang w:eastAsia="ar-SA" w:bidi="ar-SA"/>
        </w:rPr>
        <w:t xml:space="preserve"> odbioru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przedmiotu umowy, </w:t>
      </w:r>
      <w:r w:rsidR="00344C90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o którym mowa w § 1 ust. 8 umowy, a także stosownych, wymaganych przepisami prawa certyfikatów, atestów itp.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, przy czym procentowa wartość ostatniej części wynagrodzenia nie może wynosić więcej niż 50% wynagrodzenia należnego Wykonawcy</w:t>
      </w:r>
    </w:p>
    <w:p w14:paraId="46146D17" w14:textId="77777777" w:rsidR="00C6577F" w:rsidRPr="00C97549" w:rsidRDefault="00C6577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 formie papierowej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 jego siedziby przy ul. Komunalnej 5 w Koszalinie </w:t>
      </w:r>
      <w:r w:rsidRPr="00C97549">
        <w:rPr>
          <w:rFonts w:ascii="Open Sans" w:hAnsi="Open Sans" w:cs="Open Sans"/>
          <w:sz w:val="20"/>
          <w:szCs w:val="20"/>
        </w:rPr>
        <w:t xml:space="preserve">lub </w:t>
      </w:r>
      <w:r w:rsidR="00A34C58" w:rsidRPr="00C97549">
        <w:rPr>
          <w:rFonts w:ascii="Open Sans" w:hAnsi="Open Sans" w:cs="Open Sans"/>
          <w:sz w:val="20"/>
          <w:szCs w:val="20"/>
        </w:rPr>
        <w:t xml:space="preserve">w formie elektronicznej </w:t>
      </w:r>
      <w:r w:rsidRPr="00C97549">
        <w:rPr>
          <w:rFonts w:ascii="Open Sans" w:hAnsi="Open Sans" w:cs="Open Sans"/>
          <w:sz w:val="20"/>
          <w:szCs w:val="20"/>
        </w:rPr>
        <w:t>na adres e</w:t>
      </w:r>
      <w:r w:rsidR="002541CE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 xml:space="preserve">mail: </w:t>
      </w:r>
      <w:hyperlink r:id="rId7" w:history="1">
        <w:r w:rsidRPr="00C97549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18A9DC35" w14:textId="173CC15B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493ED2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 terminie </w:t>
      </w:r>
      <w:r w:rsidR="006E1444">
        <w:rPr>
          <w:rFonts w:ascii="Open Sans" w:hAnsi="Open Sans" w:cs="Open Sans"/>
          <w:b/>
          <w:bCs/>
          <w:sz w:val="20"/>
          <w:szCs w:val="20"/>
          <w:lang w:eastAsia="ar-SA" w:bidi="ar-SA"/>
        </w:rPr>
        <w:t>21</w:t>
      </w:r>
      <w:r w:rsidR="00E30DA1" w:rsidRPr="00344C90">
        <w:rPr>
          <w:rFonts w:ascii="Open Sans" w:hAnsi="Open Sans" w:cs="Open Sans"/>
          <w:b/>
          <w:bCs/>
          <w:sz w:val="20"/>
          <w:szCs w:val="20"/>
          <w:lang w:eastAsia="ar-SA" w:bidi="ar-SA"/>
        </w:rPr>
        <w:t xml:space="preserve"> dni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od daty dostarczenia prawidłowo wystawionej faktury VAT Zamawiającemu</w:t>
      </w:r>
      <w:r w:rsidR="00C6577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 trybie wskazanym w ust. 3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 Zamawiający zapłaci kwoty należne Wykonawcy wynikające z realizacji niniejszej umowy w PLN na rachunek bankowy Wykonawcy:</w:t>
      </w:r>
    </w:p>
    <w:p w14:paraId="4771905B" w14:textId="77777777" w:rsidR="00E844DF" w:rsidRPr="00E30DA1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highlight w:val="yellow"/>
          <w:lang w:eastAsia="ar-SA" w:bidi="ar-SA"/>
        </w:rPr>
      </w:pP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Bank: ………………</w:t>
      </w:r>
    </w:p>
    <w:p w14:paraId="6ABBC840" w14:textId="77777777" w:rsidR="00E844DF" w:rsidRPr="00C97549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Nr rachunku:………………….</w:t>
      </w:r>
    </w:p>
    <w:p w14:paraId="40FE2D3F" w14:textId="1CD712C4" w:rsidR="006459D1" w:rsidRPr="00E30DA1" w:rsidRDefault="006459D1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highlight w:val="yellow"/>
          <w:lang w:eastAsia="ar-SA" w:bidi="ar-SA"/>
        </w:rPr>
      </w:pP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Wykonawca oświadcza, iż jest / nie jest podatnikiem podatku VAT, a numer wskazany w ust. </w:t>
      </w:r>
      <w:r w:rsidR="00A3560E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4</w:t>
      </w:r>
      <w:r w:rsidR="00A3560E" w:rsidRPr="00E30DA1">
        <w:rPr>
          <w:rFonts w:ascii="Open Sans" w:hAnsi="Open Sans" w:cs="Open Sans"/>
          <w:b/>
          <w:bCs/>
          <w:sz w:val="20"/>
          <w:szCs w:val="20"/>
          <w:highlight w:val="yellow"/>
          <w:lang w:eastAsia="ar-SA" w:bidi="ar-SA"/>
        </w:rPr>
        <w:t xml:space="preserve"> </w:t>
      </w: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jest zgłoszonym numerem rachunku rozliczeniowego </w:t>
      </w:r>
      <w:r w:rsidR="0032751F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w banku lub imiennym rachunkiem</w:t>
      </w:r>
      <w:r w:rsidR="00D70809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 </w:t>
      </w: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w spółdzielczej kasie oszczędnościowo-kredytowej, której Wyk</w:t>
      </w:r>
      <w:r w:rsidR="0032751F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onawca jest członkiem, otwartym </w:t>
      </w:r>
      <w:r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w związku z prowadzoną działalnością gospodarczą.</w:t>
      </w:r>
      <w:r w:rsidR="00F575BA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 </w:t>
      </w:r>
      <w:r w:rsidR="00B85A70" w:rsidRPr="00E30DA1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                       </w:t>
      </w:r>
    </w:p>
    <w:p w14:paraId="721A963C" w14:textId="21B22E3E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</w:t>
      </w:r>
      <w:r w:rsidR="00344C90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lastRenderedPageBreak/>
        <w:t>do niniejszej umowy.</w:t>
      </w:r>
    </w:p>
    <w:p w14:paraId="01027F86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57E2F7BE" w14:textId="0C8E082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E96559">
        <w:rPr>
          <w:rFonts w:ascii="Open Sans" w:hAnsi="Open Sans" w:cs="Open Sans"/>
          <w:b/>
          <w:bCs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 w:rsidRPr="00C97549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</w:t>
      </w:r>
      <w:r w:rsidR="00344C90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i obowiązki dotyczą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47197A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A9405F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331781A9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7D601B2" w14:textId="77777777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80BC036" w14:textId="1C56F868" w:rsidR="004E5194" w:rsidRPr="00C97549" w:rsidRDefault="00F430D0" w:rsidP="00E309AC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zwłoki w wykonaniu świadczenia w terminie, w wysokości </w:t>
      </w:r>
      <w:r w:rsidR="00E30DA1">
        <w:rPr>
          <w:rFonts w:ascii="Open Sans" w:hAnsi="Open Sans" w:cs="Open Sans"/>
          <w:sz w:val="20"/>
          <w:szCs w:val="20"/>
        </w:rPr>
        <w:t xml:space="preserve">1,0 </w:t>
      </w:r>
      <w:r w:rsidRPr="00C97549">
        <w:rPr>
          <w:rFonts w:ascii="Open Sans" w:hAnsi="Open Sans" w:cs="Open Sans"/>
          <w:sz w:val="20"/>
          <w:szCs w:val="20"/>
        </w:rPr>
        <w:t xml:space="preserve">% wartości </w:t>
      </w:r>
      <w:r w:rsidR="00A3560E"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 xml:space="preserve">, naliczonej za każdy dzień zwłoki,  </w:t>
      </w:r>
    </w:p>
    <w:p w14:paraId="55D9BA72" w14:textId="487B7C0D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 w:rsidR="00E30DA1">
        <w:rPr>
          <w:rFonts w:ascii="Open Sans" w:hAnsi="Open Sans" w:cs="Open Sans"/>
          <w:sz w:val="20"/>
          <w:szCs w:val="20"/>
        </w:rPr>
        <w:t>1,0 %</w:t>
      </w:r>
      <w:r w:rsidRPr="00C97549">
        <w:rPr>
          <w:rFonts w:ascii="Open Sans" w:hAnsi="Open Sans" w:cs="Open Sans"/>
          <w:sz w:val="20"/>
          <w:szCs w:val="20"/>
        </w:rPr>
        <w:t xml:space="preserve"> wartości </w:t>
      </w:r>
      <w:r w:rsidR="0067517B"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>, naliczone</w:t>
      </w:r>
      <w:r w:rsidR="00344C90">
        <w:rPr>
          <w:rFonts w:ascii="Open Sans" w:hAnsi="Open Sans" w:cs="Open Sans"/>
          <w:sz w:val="20"/>
          <w:szCs w:val="20"/>
        </w:rPr>
        <w:t xml:space="preserve"> </w:t>
      </w:r>
      <w:r w:rsidR="002F656B" w:rsidRPr="00C97549">
        <w:rPr>
          <w:rFonts w:ascii="Open Sans" w:hAnsi="Open Sans" w:cs="Open Sans"/>
          <w:sz w:val="20"/>
          <w:szCs w:val="20"/>
        </w:rPr>
        <w:t>z</w:t>
      </w:r>
      <w:r w:rsidRPr="00C97549">
        <w:rPr>
          <w:rFonts w:ascii="Open Sans" w:hAnsi="Open Sans" w:cs="Open Sans"/>
          <w:sz w:val="20"/>
          <w:szCs w:val="20"/>
        </w:rPr>
        <w:t>a każdy dzień zwłoki liczony od dnia wyznaczonego przez</w:t>
      </w:r>
      <w:r w:rsidRPr="00C97549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1CD297A9" w14:textId="3411CA26" w:rsidR="004E5194" w:rsidRPr="001228B4" w:rsidRDefault="00F430D0" w:rsidP="001228B4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97549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97549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C97549">
        <w:rPr>
          <w:rFonts w:ascii="Open Sans" w:hAnsi="Open Sans" w:cs="Open Sans"/>
          <w:sz w:val="20"/>
          <w:szCs w:val="20"/>
        </w:rPr>
        <w:t>1</w:t>
      </w:r>
      <w:r w:rsidR="002F656B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E30DA1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BF65B0" w:rsidRPr="00AB57A2">
        <w:rPr>
          <w:rFonts w:ascii="Open Sans" w:hAnsi="Open Sans" w:cs="Open Sans"/>
          <w:sz w:val="20"/>
          <w:szCs w:val="20"/>
        </w:rPr>
        <w:t>netto</w:t>
      </w:r>
      <w:r w:rsidRPr="001228B4">
        <w:rPr>
          <w:rFonts w:ascii="Open Sans" w:hAnsi="Open Sans" w:cs="Open Sans"/>
          <w:sz w:val="20"/>
          <w:szCs w:val="20"/>
        </w:rPr>
        <w:t xml:space="preserve"> </w:t>
      </w:r>
      <w:r w:rsidR="00594B24" w:rsidRPr="001228B4">
        <w:rPr>
          <w:rFonts w:ascii="Open Sans" w:hAnsi="Open Sans" w:cs="Open Sans"/>
          <w:sz w:val="20"/>
          <w:szCs w:val="20"/>
        </w:rPr>
        <w:t xml:space="preserve">umowy </w:t>
      </w:r>
      <w:r w:rsidRPr="001228B4">
        <w:rPr>
          <w:rFonts w:ascii="Open Sans" w:hAnsi="Open Sans" w:cs="Open Sans"/>
          <w:sz w:val="20"/>
          <w:szCs w:val="20"/>
        </w:rPr>
        <w:t>określone</w:t>
      </w:r>
      <w:r w:rsidR="00594B24" w:rsidRPr="001228B4">
        <w:rPr>
          <w:rFonts w:ascii="Open Sans" w:hAnsi="Open Sans" w:cs="Open Sans"/>
          <w:sz w:val="20"/>
          <w:szCs w:val="20"/>
        </w:rPr>
        <w:t>j</w:t>
      </w:r>
      <w:r w:rsidRPr="001228B4">
        <w:rPr>
          <w:rFonts w:ascii="Open Sans" w:hAnsi="Open Sans" w:cs="Open Sans"/>
          <w:sz w:val="20"/>
          <w:szCs w:val="20"/>
        </w:rPr>
        <w:t xml:space="preserve"> w § </w:t>
      </w:r>
      <w:r w:rsidR="00B85A70" w:rsidRPr="001228B4">
        <w:rPr>
          <w:rFonts w:ascii="Open Sans" w:hAnsi="Open Sans" w:cs="Open Sans"/>
          <w:sz w:val="20"/>
          <w:szCs w:val="20"/>
        </w:rPr>
        <w:t xml:space="preserve"> 6 </w:t>
      </w:r>
      <w:r w:rsidRPr="001228B4">
        <w:rPr>
          <w:rFonts w:ascii="Open Sans" w:hAnsi="Open Sans" w:cs="Open Sans"/>
          <w:sz w:val="20"/>
          <w:szCs w:val="20"/>
        </w:rPr>
        <w:t xml:space="preserve"> ust. 1,</w:t>
      </w:r>
    </w:p>
    <w:p w14:paraId="5610E59E" w14:textId="7447C708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E30DA1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6E05A8" w:rsidRPr="00204B4B">
        <w:rPr>
          <w:rFonts w:ascii="Open Sans" w:hAnsi="Open Sans" w:cs="Open Sans"/>
          <w:sz w:val="20"/>
          <w:szCs w:val="20"/>
        </w:rPr>
        <w:t>netto</w:t>
      </w:r>
      <w:r w:rsidR="00594B24" w:rsidRPr="00C97549">
        <w:rPr>
          <w:rFonts w:ascii="Open Sans" w:hAnsi="Open Sans" w:cs="Open Sans"/>
          <w:sz w:val="20"/>
          <w:szCs w:val="20"/>
        </w:rPr>
        <w:t xml:space="preserve"> umowy</w:t>
      </w:r>
      <w:r w:rsidRPr="00C97549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97549">
        <w:rPr>
          <w:rFonts w:ascii="Open Sans" w:hAnsi="Open Sans" w:cs="Open Sans"/>
          <w:sz w:val="20"/>
          <w:szCs w:val="20"/>
        </w:rPr>
        <w:t>j</w:t>
      </w:r>
      <w:r w:rsidRPr="00C97549">
        <w:rPr>
          <w:rFonts w:ascii="Open Sans" w:hAnsi="Open Sans" w:cs="Open Sans"/>
          <w:sz w:val="20"/>
          <w:szCs w:val="20"/>
        </w:rPr>
        <w:t xml:space="preserve"> w § </w:t>
      </w:r>
      <w:r w:rsidR="00B85A70" w:rsidRPr="00C97549">
        <w:rPr>
          <w:rFonts w:ascii="Open Sans" w:hAnsi="Open Sans" w:cs="Open Sans"/>
          <w:sz w:val="20"/>
          <w:szCs w:val="20"/>
        </w:rPr>
        <w:t xml:space="preserve">6 </w:t>
      </w:r>
      <w:r w:rsidRPr="00C97549">
        <w:rPr>
          <w:rFonts w:ascii="Open Sans" w:hAnsi="Open Sans" w:cs="Open Sans"/>
          <w:sz w:val="20"/>
          <w:szCs w:val="20"/>
        </w:rPr>
        <w:t xml:space="preserve"> ust. 1.</w:t>
      </w:r>
    </w:p>
    <w:p w14:paraId="78AC8717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DC77F36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C97549">
        <w:rPr>
          <w:rFonts w:ascii="Open Sans" w:hAnsi="Open Sans" w:cs="Open Sans"/>
          <w:sz w:val="20"/>
          <w:szCs w:val="20"/>
        </w:rPr>
        <w:t xml:space="preserve">                   </w:t>
      </w:r>
      <w:r w:rsidRPr="00C97549">
        <w:rPr>
          <w:rFonts w:ascii="Open Sans" w:hAnsi="Open Sans" w:cs="Open Sans"/>
          <w:sz w:val="20"/>
          <w:szCs w:val="20"/>
        </w:rPr>
        <w:t>z faktury Wykonawcy.</w:t>
      </w:r>
    </w:p>
    <w:p w14:paraId="3967E5DA" w14:textId="5A945F49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E30DA1">
        <w:rPr>
          <w:rFonts w:ascii="Open Sans" w:hAnsi="Open Sans" w:cs="Open Sans"/>
          <w:sz w:val="20"/>
          <w:szCs w:val="20"/>
        </w:rPr>
        <w:t xml:space="preserve">30 </w:t>
      </w:r>
      <w:r w:rsidR="00592E87" w:rsidRPr="00204B4B">
        <w:rPr>
          <w:rFonts w:ascii="Open Sans" w:hAnsi="Open Sans" w:cs="Open Sans"/>
          <w:sz w:val="20"/>
          <w:szCs w:val="20"/>
        </w:rPr>
        <w:t>%</w:t>
      </w:r>
      <w:r w:rsidR="00592E8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92E87" w:rsidRPr="00204B4B">
        <w:rPr>
          <w:rFonts w:ascii="Open Sans" w:hAnsi="Open Sans" w:cs="Open Sans"/>
          <w:sz w:val="20"/>
          <w:szCs w:val="20"/>
        </w:rPr>
        <w:t>wa</w:t>
      </w:r>
      <w:r w:rsidR="000D2771" w:rsidRPr="00204B4B">
        <w:rPr>
          <w:rFonts w:ascii="Open Sans" w:hAnsi="Open Sans" w:cs="Open Sans"/>
          <w:sz w:val="20"/>
          <w:szCs w:val="20"/>
        </w:rPr>
        <w:t>r</w:t>
      </w:r>
      <w:r w:rsidR="00592E87" w:rsidRPr="00204B4B">
        <w:rPr>
          <w:rFonts w:ascii="Open Sans" w:hAnsi="Open Sans" w:cs="Open Sans"/>
          <w:sz w:val="20"/>
          <w:szCs w:val="20"/>
        </w:rPr>
        <w:t>tości</w:t>
      </w:r>
      <w:r w:rsidR="000D2771" w:rsidRPr="00204B4B">
        <w:rPr>
          <w:rFonts w:ascii="Open Sans" w:hAnsi="Open Sans" w:cs="Open Sans"/>
          <w:sz w:val="20"/>
          <w:szCs w:val="20"/>
        </w:rPr>
        <w:t xml:space="preserve"> netto </w:t>
      </w:r>
      <w:r w:rsidR="00F171B0" w:rsidRPr="00204B4B">
        <w:rPr>
          <w:rFonts w:ascii="Open Sans" w:hAnsi="Open Sans" w:cs="Open Sans"/>
          <w:sz w:val="20"/>
          <w:szCs w:val="20"/>
        </w:rPr>
        <w:t>umowy</w:t>
      </w:r>
      <w:r w:rsidR="00B865FD">
        <w:rPr>
          <w:rFonts w:ascii="Open Sans" w:hAnsi="Open Sans" w:cs="Open Sans"/>
          <w:b/>
          <w:bCs/>
          <w:sz w:val="20"/>
          <w:szCs w:val="20"/>
        </w:rPr>
        <w:t>.</w:t>
      </w:r>
    </w:p>
    <w:p w14:paraId="61E9AE9D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CDCB5BE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9</w:t>
      </w:r>
    </w:p>
    <w:p w14:paraId="1A352BC4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04DCCDB5" w14:textId="0525F5E5" w:rsidR="00273249" w:rsidRPr="00C97549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wnosi zabezpieczenie należytego wykonania umowy w wysokości </w:t>
      </w:r>
      <w:r w:rsidR="00E30DA1">
        <w:rPr>
          <w:rFonts w:ascii="Open Sans" w:hAnsi="Open Sans" w:cs="Open Sans"/>
          <w:sz w:val="20"/>
          <w:szCs w:val="20"/>
        </w:rPr>
        <w:t>3 %</w:t>
      </w:r>
      <w:r w:rsidR="00D4359C" w:rsidRPr="00C97549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maksymalnej wartości nominalnej umowy, co stanowi kwotę </w:t>
      </w:r>
      <w:r w:rsidRPr="00E30DA1">
        <w:rPr>
          <w:rFonts w:ascii="Open Sans" w:hAnsi="Open Sans" w:cs="Open Sans"/>
          <w:b/>
          <w:sz w:val="20"/>
          <w:szCs w:val="20"/>
          <w:highlight w:val="yellow"/>
        </w:rPr>
        <w:t>.</w:t>
      </w:r>
      <w:r w:rsidRPr="00E30DA1">
        <w:rPr>
          <w:rFonts w:ascii="Open Sans" w:hAnsi="Open Sans" w:cs="Open Sans"/>
          <w:sz w:val="20"/>
          <w:szCs w:val="20"/>
          <w:highlight w:val="yellow"/>
        </w:rPr>
        <w:t>............................</w:t>
      </w:r>
      <w:r w:rsidR="00344C90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596CF1" w:rsidRPr="00E30DA1">
        <w:rPr>
          <w:rFonts w:ascii="Open Sans" w:hAnsi="Open Sans" w:cs="Open Sans"/>
          <w:sz w:val="20"/>
          <w:szCs w:val="20"/>
          <w:highlight w:val="yellow"/>
        </w:rPr>
        <w:t>(</w:t>
      </w:r>
      <w:r w:rsidR="00643BF6" w:rsidRPr="00E30DA1">
        <w:rPr>
          <w:rFonts w:ascii="Open Sans" w:hAnsi="Open Sans" w:cs="Open Sans"/>
          <w:sz w:val="20"/>
          <w:szCs w:val="20"/>
          <w:highlight w:val="yellow"/>
        </w:rPr>
        <w:t>..................................................................</w:t>
      </w:r>
      <w:r w:rsidRPr="00E30DA1">
        <w:rPr>
          <w:rFonts w:ascii="Open Sans" w:hAnsi="Open Sans" w:cs="Open Sans"/>
          <w:sz w:val="20"/>
          <w:szCs w:val="20"/>
          <w:highlight w:val="yellow"/>
        </w:rPr>
        <w:t>....</w:t>
      </w:r>
      <w:r w:rsidR="00596CF1" w:rsidRPr="00E30DA1">
        <w:rPr>
          <w:rFonts w:ascii="Open Sans" w:hAnsi="Open Sans" w:cs="Open Sans"/>
          <w:sz w:val="20"/>
          <w:szCs w:val="20"/>
          <w:highlight w:val="yellow"/>
        </w:rPr>
        <w:t>)</w:t>
      </w:r>
      <w:r w:rsidRPr="00C97549">
        <w:rPr>
          <w:rFonts w:ascii="Open Sans" w:hAnsi="Open Sans" w:cs="Open Sans"/>
          <w:sz w:val="20"/>
          <w:szCs w:val="20"/>
        </w:rPr>
        <w:t xml:space="preserve"> złotych.</w:t>
      </w:r>
    </w:p>
    <w:p w14:paraId="25CC4184" w14:textId="02A7F6B2" w:rsidR="00273249" w:rsidRPr="00C97549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Zabezpieczenie gwarantujące zgodnie z umową wykonanie przedmiotu zamówienia zostanie zwrócone w ciągu 30 dni od dnia wykonania zamówienia i uznania przez Zamawiającego </w:t>
      </w:r>
      <w:r w:rsidR="00EF78C2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 xml:space="preserve">za należycie wykonane. </w:t>
      </w:r>
    </w:p>
    <w:p w14:paraId="4533CFD5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B903C1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10</w:t>
      </w:r>
    </w:p>
    <w:p w14:paraId="27D1FA1A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3D747C01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21F70B3E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</w:t>
      </w:r>
      <w:r w:rsidR="0032751F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rawnień które będzie wykonywać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ujawnienia wady przedmiotu dostawy. Zapis niniejszy stanowi dokument gwarancji jakości w rozumieniu przepisu art. 577 Kodeksu cywilnego.</w:t>
      </w:r>
    </w:p>
    <w:p w14:paraId="1D772071" w14:textId="2115E478" w:rsidR="004D55C6" w:rsidRDefault="00596CF1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Okres rękojmi rozpoczyna bieg  od dnia następnego pod dniu podpisania przez Zamawiającego bezusterkowego protokołu</w:t>
      </w:r>
      <w:r w:rsidR="00EF78C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odbioru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7E245D7F" w14:textId="4BE3E197" w:rsidR="004D55C6" w:rsidRPr="004D55C6" w:rsidRDefault="004D55C6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3" w:name="_Hlk517178615"/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zobowiązany jest przystąpić do jej usuwania w terminie do 48 godzin od chwili zgłoszenia wady i zakończyć jej usuwanie w terminie do </w:t>
      </w:r>
      <w:r w:rsidR="00CB7D08">
        <w:rPr>
          <w:rFonts w:ascii="Open Sans" w:hAnsi="Open Sans" w:cs="Open Sans"/>
          <w:kern w:val="0"/>
          <w:sz w:val="20"/>
          <w:szCs w:val="20"/>
          <w:lang w:eastAsia="ar-SA" w:bidi="ar-SA"/>
        </w:rPr>
        <w:t>96 godzin</w:t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 momentu przystąpienia </w:t>
      </w:r>
      <w:r w:rsidR="00EF78C2">
        <w:rPr>
          <w:rFonts w:ascii="Open Sans" w:hAnsi="Open Sans" w:cs="Open Sans"/>
          <w:kern w:val="0"/>
          <w:sz w:val="20"/>
          <w:szCs w:val="20"/>
          <w:lang w:eastAsia="ar-SA" w:bidi="ar-SA"/>
        </w:rPr>
        <w:br/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>do usuwania wady.</w:t>
      </w:r>
      <w:bookmarkEnd w:id="3"/>
    </w:p>
    <w:p w14:paraId="5423D828" w14:textId="484CB004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Po upływie terminu, o którym mowa w ust. </w:t>
      </w:r>
      <w:r w:rsidR="005C7926">
        <w:rPr>
          <w:rFonts w:ascii="Open Sans" w:hAnsi="Open Sans" w:cs="Open Sans"/>
          <w:kern w:val="0"/>
          <w:sz w:val="20"/>
          <w:szCs w:val="20"/>
          <w:lang w:eastAsia="ar-SA" w:bidi="ar-SA"/>
        </w:rPr>
        <w:t>5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niniejszego paragrafu Wykonawca dostarczy Zamawiającemu na własny koszt przedmiot odpowiadający parametrom przedmiotu umowy.</w:t>
      </w:r>
    </w:p>
    <w:p w14:paraId="7E285CA8" w14:textId="5141F1ED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lastRenderedPageBreak/>
        <w:t xml:space="preserve">W przypadku zwłoki lub opóźnienia  w wykonaniu obowiązku objętego ust. 5 niniejszego paragrafu Zamawiający uprawniony jest do </w:t>
      </w:r>
      <w:r w:rsidR="005C7926">
        <w:rPr>
          <w:rFonts w:ascii="Open Sans" w:hAnsi="Open Sans" w:cs="Open Sans"/>
          <w:kern w:val="0"/>
          <w:sz w:val="20"/>
          <w:szCs w:val="20"/>
          <w:lang w:eastAsia="ar-SA" w:bidi="ar-SA"/>
        </w:rPr>
        <w:t>wykonania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przedmiotu umowy na koszt Wykonawcy lub </w:t>
      </w:r>
      <w:r w:rsidR="005C7926">
        <w:rPr>
          <w:rFonts w:ascii="Open Sans" w:hAnsi="Open Sans" w:cs="Open Sans"/>
          <w:kern w:val="0"/>
          <w:sz w:val="20"/>
          <w:szCs w:val="20"/>
          <w:lang w:eastAsia="ar-SA" w:bidi="ar-SA"/>
        </w:rPr>
        <w:t>nabycia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na jego koszt przedmiotu odpowiadającego parametrom przedmiotu umowy.</w:t>
      </w:r>
    </w:p>
    <w:p w14:paraId="6D7788F9" w14:textId="77777777" w:rsidR="00273249" w:rsidRPr="00C97549" w:rsidRDefault="00273249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</w:p>
    <w:p w14:paraId="38043AC5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54F723C" w14:textId="471FA842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344C90">
        <w:rPr>
          <w:rFonts w:ascii="Open Sans" w:hAnsi="Open Sans" w:cs="Open Sans"/>
          <w:b/>
          <w:bCs/>
          <w:sz w:val="20"/>
          <w:szCs w:val="20"/>
        </w:rPr>
        <w:t>1</w:t>
      </w:r>
    </w:p>
    <w:p w14:paraId="23DE1308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198CEC54" w14:textId="77777777" w:rsidR="00273249" w:rsidRPr="00C97549" w:rsidRDefault="00273249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E5324DC" w14:textId="77777777" w:rsidR="00F430D0" w:rsidRPr="00C97549" w:rsidRDefault="00F430D0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jest możliwa</w:t>
      </w:r>
      <w:r w:rsidR="00596CF1" w:rsidRPr="00C97549">
        <w:rPr>
          <w:rFonts w:ascii="Open Sans" w:hAnsi="Open Sans" w:cs="Open Sans"/>
          <w:sz w:val="20"/>
          <w:szCs w:val="20"/>
        </w:rPr>
        <w:t xml:space="preserve"> w przypadku</w:t>
      </w:r>
      <w:r w:rsidRPr="00C97549">
        <w:rPr>
          <w:rFonts w:ascii="Open Sans" w:hAnsi="Open Sans" w:cs="Open Sans"/>
          <w:sz w:val="20"/>
          <w:szCs w:val="20"/>
        </w:rPr>
        <w:t>:</w:t>
      </w:r>
    </w:p>
    <w:p w14:paraId="66B9FDA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wycofania z dystrybucji przedmiotu umowy i zastąpienia go produktem o parametrach nie gorszych niż oferowany, za cenę taką jaka została ustalona w niniejszej umowie,</w:t>
      </w:r>
    </w:p>
    <w:p w14:paraId="08453243" w14:textId="77777777" w:rsidR="004E5194" w:rsidRPr="00C97549" w:rsidRDefault="004E5194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</w:t>
      </w:r>
      <w:r w:rsidR="00F430D0" w:rsidRPr="00C97549">
        <w:rPr>
          <w:rFonts w:ascii="Open Sans" w:hAnsi="Open Sans" w:cs="Open Sans"/>
          <w:sz w:val="20"/>
          <w:szCs w:val="20"/>
        </w:rPr>
        <w:t>miany terminu dostawy z przyczyn niezależnych od Wykonawcy,</w:t>
      </w:r>
    </w:p>
    <w:p w14:paraId="61A5DD1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ustawowej zmiany stawki podatku VAT.</w:t>
      </w:r>
    </w:p>
    <w:p w14:paraId="33200118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zmiany osób upoważnionych do realizacji umowy wskazanych w § </w:t>
      </w:r>
      <w:r w:rsidR="002F656B" w:rsidRPr="00C97549">
        <w:rPr>
          <w:rFonts w:ascii="Open Sans" w:hAnsi="Open Sans" w:cs="Open Sans"/>
          <w:sz w:val="20"/>
          <w:szCs w:val="20"/>
        </w:rPr>
        <w:t>5</w:t>
      </w:r>
      <w:r w:rsidR="00596CF1" w:rsidRPr="00C97549">
        <w:rPr>
          <w:rFonts w:ascii="Open Sans" w:hAnsi="Open Sans" w:cs="Open Sans"/>
          <w:sz w:val="20"/>
          <w:szCs w:val="20"/>
        </w:rPr>
        <w:t>,</w:t>
      </w:r>
    </w:p>
    <w:p w14:paraId="6DD6B69B" w14:textId="77777777" w:rsidR="00F430D0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14:paraId="61283DAF" w14:textId="77777777" w:rsidR="00D02A94" w:rsidRPr="00C97549" w:rsidRDefault="00D02A94" w:rsidP="00D70809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45F6126" w14:textId="5F714AD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344C90">
        <w:rPr>
          <w:rFonts w:ascii="Open Sans" w:hAnsi="Open Sans" w:cs="Open Sans"/>
          <w:b/>
          <w:bCs/>
          <w:sz w:val="20"/>
          <w:szCs w:val="20"/>
        </w:rPr>
        <w:t>2</w:t>
      </w:r>
    </w:p>
    <w:p w14:paraId="7A1EA8A5" w14:textId="77777777" w:rsidR="00F430D0" w:rsidRPr="00C97549" w:rsidRDefault="00F430D0" w:rsidP="00C45E38">
      <w:pPr>
        <w:tabs>
          <w:tab w:val="left" w:pos="1418"/>
        </w:tabs>
        <w:ind w:left="1418" w:hanging="1418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538CAD7" w14:textId="77777777" w:rsidR="003C48F1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CA482F" w14:textId="77777777" w:rsidR="00273249" w:rsidRPr="00C97549" w:rsidRDefault="00F430D0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40281C" w14:textId="77577DCE" w:rsidR="007608E3" w:rsidRPr="00C97549" w:rsidRDefault="009323FA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</w:t>
      </w:r>
      <w:r w:rsidR="00E309AC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>0</w:t>
      </w:r>
      <w:r w:rsidR="00344C90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dni od dnia </w:t>
      </w:r>
      <w:r w:rsidR="00E309AC" w:rsidRPr="00C97549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C97549">
        <w:rPr>
          <w:rFonts w:ascii="Open Sans" w:hAnsi="Open Sans" w:cs="Open Sans"/>
          <w:sz w:val="20"/>
          <w:szCs w:val="20"/>
        </w:rPr>
        <w:t>Wykonawca dopuszcza się zwłoki w</w:t>
      </w:r>
      <w:r w:rsidR="00E309AC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7608E3" w:rsidRPr="00C97549">
        <w:rPr>
          <w:rFonts w:ascii="Open Sans" w:hAnsi="Open Sans" w:cs="Open Sans"/>
          <w:sz w:val="20"/>
          <w:szCs w:val="20"/>
        </w:rPr>
        <w:t>;</w:t>
      </w:r>
    </w:p>
    <w:p w14:paraId="754FAFE2" w14:textId="77777777" w:rsidR="003C48F1" w:rsidRPr="00C97549" w:rsidRDefault="00A12F57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terminie 30 dni od dnia powzięcia wiadomości, że z</w:t>
      </w:r>
      <w:r w:rsidR="00F430D0" w:rsidRPr="00C97549">
        <w:rPr>
          <w:rFonts w:ascii="Open Sans" w:hAnsi="Open Sans" w:cs="Open Sans"/>
          <w:sz w:val="20"/>
          <w:szCs w:val="20"/>
        </w:rPr>
        <w:t xml:space="preserve">achodzi co najmniej jedna z następujących okoliczności: </w:t>
      </w:r>
    </w:p>
    <w:p w14:paraId="0D1B58A8" w14:textId="77777777" w:rsidR="00596CF1" w:rsidRPr="00C97549" w:rsidRDefault="00596CF1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6D24D9B4" w14:textId="77777777" w:rsidR="00596CF1" w:rsidRPr="00C97549" w:rsidRDefault="00F430D0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</w:t>
      </w:r>
    </w:p>
    <w:p w14:paraId="39C0C2D4" w14:textId="77777777" w:rsidR="00596CF1" w:rsidRPr="00C97549" w:rsidRDefault="00F430D0" w:rsidP="00C45E38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32FF2359" w14:textId="77777777" w:rsidR="003C48F1" w:rsidRPr="00C97549" w:rsidRDefault="00F430D0" w:rsidP="00CF2DA0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 xml:space="preserve">naruszeniem prawa Unii Europejskiej. </w:t>
      </w:r>
    </w:p>
    <w:p w14:paraId="00FBC921" w14:textId="77777777" w:rsidR="00273249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z powodu dokonania 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Zamawiający odstępuje od umowy w części, której zmiana dotyczy. </w:t>
      </w:r>
    </w:p>
    <w:p w14:paraId="565FA884" w14:textId="77777777" w:rsidR="00F430D0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2ED0AC44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6D899E" w14:textId="13FE56FB" w:rsidR="00594B24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4027B0">
        <w:rPr>
          <w:rFonts w:ascii="Open Sans" w:hAnsi="Open Sans" w:cs="Open Sans"/>
          <w:b/>
          <w:bCs/>
          <w:sz w:val="20"/>
          <w:szCs w:val="20"/>
        </w:rPr>
        <w:t>3</w:t>
      </w:r>
    </w:p>
    <w:p w14:paraId="03452EDF" w14:textId="77777777" w:rsidR="00594B24" w:rsidRPr="00C97549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1023C488" w14:textId="6FD4C2E5" w:rsidR="00594B24" w:rsidRPr="00C97549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D33C6D" w:rsidRPr="00F40001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7374CA1" w14:textId="77777777" w:rsidR="00594B24" w:rsidRPr="00C9754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1255216" w14:textId="77777777" w:rsidR="004027B0" w:rsidRDefault="004027B0">
      <w:pPr>
        <w:widowControl/>
        <w:suppressAutoHyphens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2F83A850" w14:textId="185705BB" w:rsidR="00594B24" w:rsidRPr="00C9754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lastRenderedPageBreak/>
        <w:t>§ 1</w:t>
      </w:r>
      <w:r w:rsidR="004027B0">
        <w:rPr>
          <w:rFonts w:ascii="Open Sans" w:hAnsi="Open Sans" w:cs="Open Sans"/>
          <w:b/>
          <w:bCs/>
          <w:sz w:val="20"/>
          <w:szCs w:val="20"/>
        </w:rPr>
        <w:t>4</w:t>
      </w:r>
    </w:p>
    <w:p w14:paraId="68DCC726" w14:textId="77777777" w:rsidR="006B168A" w:rsidRPr="00C97549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78D0DE95" w14:textId="77777777" w:rsidR="006B168A" w:rsidRPr="00DF60CA" w:rsidRDefault="006B168A" w:rsidP="006B168A">
      <w:pPr>
        <w:jc w:val="both"/>
        <w:rPr>
          <w:rFonts w:ascii="Open Sans" w:hAnsi="Open Sans" w:cs="Open Sans"/>
          <w:sz w:val="20"/>
          <w:szCs w:val="20"/>
          <w:highlight w:val="yellow"/>
          <w:lang w:eastAsia="zh-CN"/>
        </w:rPr>
      </w:pPr>
      <w:r w:rsidRPr="00DF60CA">
        <w:rPr>
          <w:rFonts w:ascii="Open Sans" w:hAnsi="Open Sans" w:cs="Open Sans"/>
          <w:sz w:val="20"/>
          <w:szCs w:val="20"/>
          <w:highlight w:val="yellow"/>
          <w:lang w:eastAsia="zh-CN"/>
        </w:rPr>
        <w:t>Wykonawca nie powierza Podwykonawcy wykonania żadnej części zamówienia.</w:t>
      </w:r>
    </w:p>
    <w:p w14:paraId="7FF7FBE7" w14:textId="77777777" w:rsidR="006B168A" w:rsidRPr="00DF60CA" w:rsidRDefault="006B168A" w:rsidP="006B168A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  <w:highlight w:val="yellow"/>
          <w:u w:val="single"/>
          <w:lang w:eastAsia="zh-CN"/>
        </w:rPr>
      </w:pPr>
      <w:r w:rsidRPr="00DF60CA">
        <w:rPr>
          <w:rFonts w:ascii="Open Sans" w:hAnsi="Open Sans" w:cs="Open Sans"/>
          <w:i/>
          <w:iCs/>
          <w:sz w:val="20"/>
          <w:szCs w:val="20"/>
          <w:highlight w:val="yellow"/>
          <w:u w:val="single"/>
          <w:lang w:eastAsia="zh-CN"/>
        </w:rPr>
        <w:t>Ewentualnie:</w:t>
      </w:r>
      <w:r w:rsidRPr="00DF60CA">
        <w:rPr>
          <w:rFonts w:ascii="Open Sans" w:hAnsi="Open Sans" w:cs="Open Sans"/>
          <w:b/>
          <w:bCs/>
          <w:i/>
          <w:iCs/>
          <w:sz w:val="20"/>
          <w:szCs w:val="20"/>
          <w:highlight w:val="yellow"/>
          <w:u w:val="single"/>
          <w:lang w:eastAsia="zh-CN"/>
        </w:rPr>
        <w:t xml:space="preserve"> </w:t>
      </w:r>
    </w:p>
    <w:p w14:paraId="6787BDD5" w14:textId="39CC44FC" w:rsidR="006B168A" w:rsidRPr="00DF60CA" w:rsidRDefault="006B168A" w:rsidP="00CF2DA0">
      <w:pPr>
        <w:widowControl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</w:pPr>
      <w:r w:rsidRPr="00DF60CA"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  <w:t xml:space="preserve">Wykonawca zleci wykonanie części przedmiotu </w:t>
      </w:r>
      <w:r w:rsidR="003821EE" w:rsidRPr="00DF60CA"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  <w:t>u</w:t>
      </w:r>
      <w:r w:rsidRPr="00DF60CA"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  <w:t>mowy podwykonawcom w następującym zakresie: …………………………………..</w:t>
      </w:r>
    </w:p>
    <w:p w14:paraId="5D8A8A64" w14:textId="77777777" w:rsidR="006B168A" w:rsidRPr="00DF60CA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</w:pPr>
      <w:r w:rsidRPr="00DF60CA"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  <w:t>Zamawiający nie odpowiada za zapłatę przez Wykonawcę należnego wynagrodzenia podwykonawcom.</w:t>
      </w:r>
    </w:p>
    <w:p w14:paraId="26EBFB64" w14:textId="77777777" w:rsidR="006B168A" w:rsidRPr="00DF60CA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</w:pPr>
      <w:r w:rsidRPr="00DF60CA">
        <w:rPr>
          <w:rFonts w:ascii="Open Sans" w:hAnsi="Open Sans" w:cs="Open Sans"/>
          <w:kern w:val="0"/>
          <w:sz w:val="20"/>
          <w:szCs w:val="20"/>
          <w:highlight w:val="yellow"/>
          <w:lang w:eastAsia="en-US" w:bidi="ar-SA"/>
        </w:rPr>
        <w:t xml:space="preserve">Wszelkie postanowienia umowy odnoszące się do Wykonawcy stosuje się odpowiednio do wszystkich podwykonawców, za których działania lub zaniechania Wykonawca ponosi odpowiedzialność jak za działania lub zaniechania własne.    </w:t>
      </w:r>
    </w:p>
    <w:p w14:paraId="4617F5BB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3AEEF0" w14:textId="1BE5BE5C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4027B0">
        <w:rPr>
          <w:rFonts w:ascii="Open Sans" w:hAnsi="Open Sans" w:cs="Open Sans"/>
          <w:b/>
          <w:bCs/>
          <w:sz w:val="20"/>
          <w:szCs w:val="20"/>
        </w:rPr>
        <w:t>5</w:t>
      </w:r>
    </w:p>
    <w:p w14:paraId="0FED252A" w14:textId="77777777" w:rsidR="00596CF1" w:rsidRPr="00C9754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17B763AC" w14:textId="75A10F13" w:rsidR="00273249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CD7407">
        <w:rPr>
          <w:rFonts w:ascii="Open Sans" w:hAnsi="Open Sans" w:cs="Open Sans"/>
          <w:b/>
          <w:bCs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>mowy stanowią następujące dokumenty:</w:t>
      </w:r>
    </w:p>
    <w:p w14:paraId="717785CA" w14:textId="77777777" w:rsidR="004E5194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Załącznik nr 1 – SWZ</w:t>
      </w:r>
    </w:p>
    <w:p w14:paraId="78AF587D" w14:textId="77777777" w:rsidR="00DF60CA" w:rsidRDefault="00596CF1" w:rsidP="00DF60CA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Załącznik nr 2 – </w:t>
      </w:r>
      <w:r w:rsidR="00DF60CA" w:rsidRPr="004E5194">
        <w:rPr>
          <w:rFonts w:ascii="Open Sans" w:hAnsi="Open Sans" w:cs="Open Sans"/>
          <w:sz w:val="20"/>
          <w:szCs w:val="20"/>
        </w:rPr>
        <w:t xml:space="preserve">Oferta Wykonawcy </w:t>
      </w:r>
    </w:p>
    <w:p w14:paraId="79E2A0CD" w14:textId="77777777" w:rsidR="00DF60CA" w:rsidRPr="008E512B" w:rsidRDefault="00DF60CA" w:rsidP="00DF60CA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E5194">
        <w:rPr>
          <w:rFonts w:ascii="Open Sans" w:hAnsi="Open Sans" w:cs="Open Sans"/>
          <w:sz w:val="20"/>
          <w:szCs w:val="20"/>
        </w:rPr>
        <w:t xml:space="preserve">Załącznik nr 3 - </w:t>
      </w:r>
      <w:r w:rsidRPr="00C75A68">
        <w:rPr>
          <w:rFonts w:ascii="Open Sans" w:hAnsi="Open Sans" w:cs="Open Sans"/>
          <w:sz w:val="20"/>
          <w:szCs w:val="20"/>
        </w:rPr>
        <w:t>Wzór protokołu odbioru.</w:t>
      </w:r>
    </w:p>
    <w:p w14:paraId="063FE02C" w14:textId="77777777" w:rsidR="00DF60CA" w:rsidRPr="004E5194" w:rsidRDefault="00DF60CA" w:rsidP="00DF60CA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4E5194">
        <w:rPr>
          <w:rFonts w:ascii="Open Sans" w:hAnsi="Open Sans" w:cs="Open Sans"/>
          <w:sz w:val="20"/>
          <w:szCs w:val="20"/>
        </w:rPr>
        <w:t>Załącznik nr</w:t>
      </w:r>
      <w:r>
        <w:rPr>
          <w:rFonts w:ascii="Open Sans" w:hAnsi="Open Sans" w:cs="Open Sans"/>
          <w:sz w:val="20"/>
          <w:szCs w:val="20"/>
        </w:rPr>
        <w:t xml:space="preserve"> 4 </w:t>
      </w:r>
      <w:r w:rsidRPr="004E5194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2DB46244" w14:textId="5B87A9A9" w:rsidR="00596CF1" w:rsidRPr="00C97549" w:rsidRDefault="00596CF1" w:rsidP="00DF60CA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B46686">
        <w:rPr>
          <w:rFonts w:ascii="Open Sans" w:hAnsi="Open Sans" w:cs="Open Sans"/>
          <w:b/>
          <w:bCs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3561D7" w:rsidRPr="00F2215B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mowy. </w:t>
      </w:r>
    </w:p>
    <w:p w14:paraId="7C2A987A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286EFE" w14:textId="2BAA430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4027B0">
        <w:rPr>
          <w:rFonts w:ascii="Open Sans" w:hAnsi="Open Sans" w:cs="Open Sans"/>
          <w:b/>
          <w:bCs/>
          <w:sz w:val="20"/>
          <w:szCs w:val="20"/>
        </w:rPr>
        <w:t>6</w:t>
      </w:r>
    </w:p>
    <w:p w14:paraId="6F36C4B0" w14:textId="77777777" w:rsidR="00A32DE9" w:rsidRPr="00C9754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324798B" w14:textId="7FF69478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2028D0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495788A9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3E2299F4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0790852" w14:textId="5A8B601A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mowy.</w:t>
      </w:r>
    </w:p>
    <w:p w14:paraId="4E411418" w14:textId="0C1D0AF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W przypadku realizacji Przedmiotu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1ACC28C" w14:textId="2509F93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4BB048EE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4EAA4A8" w14:textId="74137C94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4027B0">
        <w:rPr>
          <w:rFonts w:ascii="Open Sans" w:hAnsi="Open Sans" w:cs="Open Sans"/>
          <w:b/>
          <w:bCs/>
          <w:sz w:val="20"/>
          <w:szCs w:val="20"/>
        </w:rPr>
        <w:t>7</w:t>
      </w:r>
    </w:p>
    <w:p w14:paraId="78BBA4D5" w14:textId="77777777" w:rsidR="00643BF6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51AF7D7C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546DCC7F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</w:t>
      </w:r>
      <w:r w:rsidRPr="00C97549">
        <w:rPr>
          <w:rFonts w:ascii="Open Sans" w:hAnsi="Open Sans" w:cs="Open Sans"/>
          <w:sz w:val="20"/>
          <w:szCs w:val="20"/>
        </w:rPr>
        <w:lastRenderedPageBreak/>
        <w:t xml:space="preserve">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34B04CC" w14:textId="77777777" w:rsidR="007D20AA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C97549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stawy </w:t>
      </w:r>
      <w:r w:rsidR="00643BF6" w:rsidRPr="00C97549">
        <w:rPr>
          <w:rFonts w:ascii="Open Sans" w:hAnsi="Open Sans" w:cs="Open Sans"/>
          <w:sz w:val="20"/>
          <w:szCs w:val="20"/>
        </w:rPr>
        <w:t>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="00643BF6" w:rsidRPr="00C97549">
        <w:rPr>
          <w:rFonts w:ascii="Open Sans" w:hAnsi="Open Sans" w:cs="Open Sans"/>
          <w:sz w:val="20"/>
          <w:szCs w:val="20"/>
        </w:rPr>
        <w:t>dnia 23</w:t>
      </w:r>
      <w:r w:rsidR="00C46EAB" w:rsidRPr="00C97549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C97549">
        <w:rPr>
          <w:rFonts w:ascii="Open Sans" w:hAnsi="Open Sans" w:cs="Open Sans"/>
          <w:sz w:val="20"/>
          <w:szCs w:val="20"/>
        </w:rPr>
        <w:t>1964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Pr="00C97549">
        <w:rPr>
          <w:rFonts w:ascii="Open Sans" w:hAnsi="Open Sans" w:cs="Open Sans"/>
          <w:sz w:val="20"/>
          <w:szCs w:val="20"/>
        </w:rPr>
        <w:t xml:space="preserve"> Kodeks cywilny  ustawy </w:t>
      </w:r>
      <w:r w:rsidR="00643BF6" w:rsidRPr="00C97549">
        <w:rPr>
          <w:rFonts w:ascii="Open Sans" w:hAnsi="Open Sans" w:cs="Open Sans"/>
          <w:sz w:val="20"/>
          <w:szCs w:val="20"/>
        </w:rPr>
        <w:t>z dnia 11</w:t>
      </w:r>
      <w:r w:rsidR="00C46EAB" w:rsidRPr="00C97549">
        <w:rPr>
          <w:rFonts w:ascii="Open Sans" w:hAnsi="Open Sans" w:cs="Open Sans"/>
          <w:sz w:val="20"/>
          <w:szCs w:val="20"/>
        </w:rPr>
        <w:t xml:space="preserve"> września </w:t>
      </w:r>
      <w:r w:rsidR="00643BF6" w:rsidRPr="00C97549">
        <w:rPr>
          <w:rFonts w:ascii="Open Sans" w:hAnsi="Open Sans" w:cs="Open Sans"/>
          <w:sz w:val="20"/>
          <w:szCs w:val="20"/>
        </w:rPr>
        <w:t>2019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0B5502" w:rsidRPr="00C97549">
        <w:rPr>
          <w:rFonts w:ascii="Open Sans" w:hAnsi="Open Sans" w:cs="Open Sans"/>
          <w:sz w:val="20"/>
          <w:szCs w:val="20"/>
        </w:rPr>
        <w:t xml:space="preserve">- </w:t>
      </w:r>
      <w:r w:rsidRPr="00C97549">
        <w:rPr>
          <w:rFonts w:ascii="Open Sans" w:hAnsi="Open Sans" w:cs="Open Sans"/>
          <w:sz w:val="20"/>
          <w:szCs w:val="20"/>
        </w:rPr>
        <w:t xml:space="preserve">Prawo </w:t>
      </w:r>
      <w:r w:rsidR="00340675" w:rsidRPr="00C97549">
        <w:rPr>
          <w:rFonts w:ascii="Open Sans" w:hAnsi="Open Sans" w:cs="Open Sans"/>
          <w:sz w:val="20"/>
          <w:szCs w:val="20"/>
        </w:rPr>
        <w:t>z</w:t>
      </w:r>
      <w:r w:rsidRPr="00C97549">
        <w:rPr>
          <w:rFonts w:ascii="Open Sans" w:hAnsi="Open Sans" w:cs="Open Sans"/>
          <w:sz w:val="20"/>
          <w:szCs w:val="20"/>
        </w:rPr>
        <w:t xml:space="preserve">amówień </w:t>
      </w:r>
      <w:r w:rsidR="00340675" w:rsidRPr="00C97549">
        <w:rPr>
          <w:rFonts w:ascii="Open Sans" w:hAnsi="Open Sans" w:cs="Open Sans"/>
          <w:sz w:val="20"/>
          <w:szCs w:val="20"/>
        </w:rPr>
        <w:t>p</w:t>
      </w:r>
      <w:r w:rsidRPr="00C97549">
        <w:rPr>
          <w:rFonts w:ascii="Open Sans" w:hAnsi="Open Sans" w:cs="Open Sans"/>
          <w:sz w:val="20"/>
          <w:szCs w:val="20"/>
        </w:rPr>
        <w:t>ublicznych</w:t>
      </w:r>
      <w:r w:rsidR="00D02A94" w:rsidRPr="00C97549">
        <w:rPr>
          <w:rFonts w:ascii="Open Sans" w:hAnsi="Open Sans" w:cs="Open Sans"/>
          <w:sz w:val="20"/>
          <w:szCs w:val="20"/>
        </w:rPr>
        <w:t>.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4003C5B9" w14:textId="77777777" w:rsidR="007D20AA" w:rsidRPr="00C97549" w:rsidRDefault="007D20AA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BC52C36" w14:textId="77777777" w:rsidR="004073DE" w:rsidRPr="00DF60CA" w:rsidRDefault="00F430D0" w:rsidP="00C45E38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DF60CA">
        <w:rPr>
          <w:rFonts w:ascii="Open Sans" w:hAnsi="Open Sans" w:cs="Open Sans"/>
          <w:sz w:val="20"/>
          <w:szCs w:val="20"/>
          <w:highlight w:val="yellow"/>
        </w:rPr>
        <w:t xml:space="preserve">Niniejszą umowę sporządzono w dwóch jednobrzmiących egzemplarzach jeden dla Zamawiającego jeden dla Wykonawcy. </w:t>
      </w:r>
      <w:r w:rsidR="00C45E38" w:rsidRPr="00DF60CA">
        <w:rPr>
          <w:rFonts w:ascii="Open Sans" w:hAnsi="Open Sans" w:cs="Open Sans"/>
          <w:color w:val="000000"/>
          <w:kern w:val="0"/>
          <w:sz w:val="20"/>
          <w:szCs w:val="20"/>
          <w:highlight w:val="yellow"/>
          <w:lang w:eastAsia="pl-PL" w:bidi="ar-SA"/>
        </w:rPr>
        <w:t>/ Niniejsza umowa została zawarta w postaci elektronicznej z chwilą złożenia ostatniego z podpisów elektronicznych stosownie do wskazania znacznika czasu ujawnionego w szczegółach dokumentu zawartego w postaci elektronicznej.</w:t>
      </w:r>
    </w:p>
    <w:p w14:paraId="063E03F0" w14:textId="77777777" w:rsidR="008D50BA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8351FA4" w14:textId="77777777" w:rsidR="004027B0" w:rsidRDefault="004027B0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CB3161F" w14:textId="77777777" w:rsidR="004027B0" w:rsidRDefault="004027B0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9F6B15C" w14:textId="77777777" w:rsidR="004027B0" w:rsidRDefault="004027B0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7DBA876" w14:textId="77777777" w:rsidR="004027B0" w:rsidRPr="00C97549" w:rsidRDefault="004027B0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29CC75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29555CF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09AD9B" w14:textId="77777777" w:rsidR="00F430D0" w:rsidRPr="00C97549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.................................</w:t>
      </w:r>
      <w:r w:rsidR="00F430D0" w:rsidRPr="00C97549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4C55F11E" w14:textId="77777777" w:rsidR="00F430D0" w:rsidRPr="00C9754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(Wykonawca)</w:t>
      </w:r>
      <w:r w:rsidR="0032373B" w:rsidRPr="00C97549">
        <w:rPr>
          <w:rFonts w:ascii="Open Sans" w:hAnsi="Open Sans" w:cs="Open Sans"/>
          <w:sz w:val="20"/>
          <w:szCs w:val="20"/>
        </w:rPr>
        <w:tab/>
      </w:r>
      <w:r w:rsidRPr="00C97549">
        <w:rPr>
          <w:rFonts w:ascii="Open Sans" w:hAnsi="Open Sans" w:cs="Open Sans"/>
          <w:sz w:val="20"/>
          <w:szCs w:val="20"/>
        </w:rPr>
        <w:t>(Zamawiający)</w:t>
      </w:r>
    </w:p>
    <w:p w14:paraId="180FF5A0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4" w:name="_Hlk10015900"/>
    </w:p>
    <w:p w14:paraId="374EB9EA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23F2816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BF1CB48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6104339" w14:textId="1AE57F98" w:rsidR="00273249" w:rsidRPr="00C97549" w:rsidRDefault="00DF60CA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>
        <w:rPr>
          <w:rFonts w:ascii="Open Sans" w:hAnsi="Open Sans" w:cs="Open Sans"/>
          <w:b/>
          <w:sz w:val="18"/>
          <w:szCs w:val="18"/>
          <w:lang w:eastAsia="pl-PL"/>
        </w:rPr>
        <w:br w:type="page"/>
      </w:r>
      <w:r w:rsidR="00273249" w:rsidRPr="00C97549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Zał. Nr </w:t>
      </w:r>
      <w:r>
        <w:rPr>
          <w:rFonts w:ascii="Open Sans" w:hAnsi="Open Sans" w:cs="Open Sans"/>
          <w:b/>
          <w:sz w:val="18"/>
          <w:szCs w:val="18"/>
          <w:lang w:eastAsia="pl-PL"/>
        </w:rPr>
        <w:t>4</w:t>
      </w:r>
    </w:p>
    <w:p w14:paraId="68EFD924" w14:textId="77777777" w:rsidR="00273249" w:rsidRPr="00C9754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46A289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07A44C5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4511D93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58C6AF2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593A506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C9754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2D2B1BBE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9D414D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082FC37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B6A536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290F09A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40F17CE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B5220E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8C44BF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4DA29EE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2B75796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7EA81ADC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121B766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29A8A2A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3DB335F0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1F29195F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06BF1B8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6C9068A7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7B0BC19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przenoszenia danych.</w:t>
      </w:r>
    </w:p>
    <w:p w14:paraId="0D0F49B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E8C262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019FBDB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83E0DBD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2FA1F9F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4"/>
    <w:p w14:paraId="73FEF954" w14:textId="77777777" w:rsidR="00273249" w:rsidRPr="00A32DE9" w:rsidRDefault="00273249" w:rsidP="00A32DE9">
      <w:pPr>
        <w:ind w:firstLine="708"/>
        <w:rPr>
          <w:rFonts w:ascii="Open Sans" w:hAnsi="Open Sans" w:cs="Open Sans"/>
          <w:b/>
          <w:bCs/>
          <w:sz w:val="20"/>
          <w:szCs w:val="20"/>
        </w:rPr>
      </w:pPr>
    </w:p>
    <w:p w14:paraId="17AFF6BE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  <w:lang w:val="de-DE" w:eastAsia="pl-PL"/>
        </w:rPr>
      </w:pPr>
    </w:p>
    <w:p w14:paraId="549987CD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20FBA6D4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3BE74F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360B" w14:textId="77777777" w:rsidR="00BE3A7F" w:rsidRDefault="00BE3A7F">
      <w:r>
        <w:separator/>
      </w:r>
    </w:p>
  </w:endnote>
  <w:endnote w:type="continuationSeparator" w:id="0">
    <w:p w14:paraId="2533D3FD" w14:textId="77777777" w:rsidR="00BE3A7F" w:rsidRDefault="00BE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49B1" w14:textId="77777777" w:rsidR="00BE3A7F" w:rsidRDefault="00BE3A7F">
      <w:r>
        <w:separator/>
      </w:r>
    </w:p>
  </w:footnote>
  <w:footnote w:type="continuationSeparator" w:id="0">
    <w:p w14:paraId="668C2895" w14:textId="77777777" w:rsidR="00BE3A7F" w:rsidRDefault="00BE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84D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268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7600098">
    <w:abstractNumId w:val="28"/>
  </w:num>
  <w:num w:numId="2" w16cid:durableId="1727607433">
    <w:abstractNumId w:val="12"/>
  </w:num>
  <w:num w:numId="3" w16cid:durableId="1870750809">
    <w:abstractNumId w:val="32"/>
  </w:num>
  <w:num w:numId="4" w16cid:durableId="140343745">
    <w:abstractNumId w:val="20"/>
  </w:num>
  <w:num w:numId="5" w16cid:durableId="682053637">
    <w:abstractNumId w:val="21"/>
  </w:num>
  <w:num w:numId="6" w16cid:durableId="146943448">
    <w:abstractNumId w:val="16"/>
  </w:num>
  <w:num w:numId="7" w16cid:durableId="1756130917">
    <w:abstractNumId w:val="6"/>
  </w:num>
  <w:num w:numId="8" w16cid:durableId="1846435737">
    <w:abstractNumId w:val="22"/>
  </w:num>
  <w:num w:numId="9" w16cid:durableId="1111824767">
    <w:abstractNumId w:val="31"/>
  </w:num>
  <w:num w:numId="10" w16cid:durableId="1312516457">
    <w:abstractNumId w:val="11"/>
  </w:num>
  <w:num w:numId="11" w16cid:durableId="959267175">
    <w:abstractNumId w:val="33"/>
  </w:num>
  <w:num w:numId="12" w16cid:durableId="1180319830">
    <w:abstractNumId w:val="29"/>
  </w:num>
  <w:num w:numId="13" w16cid:durableId="1693647208">
    <w:abstractNumId w:val="19"/>
  </w:num>
  <w:num w:numId="14" w16cid:durableId="785538590">
    <w:abstractNumId w:val="14"/>
  </w:num>
  <w:num w:numId="15" w16cid:durableId="1650478641">
    <w:abstractNumId w:val="18"/>
  </w:num>
  <w:num w:numId="16" w16cid:durableId="2050638867">
    <w:abstractNumId w:val="15"/>
  </w:num>
  <w:num w:numId="17" w16cid:durableId="1040009678">
    <w:abstractNumId w:val="30"/>
  </w:num>
  <w:num w:numId="18" w16cid:durableId="638071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200214">
    <w:abstractNumId w:val="17"/>
  </w:num>
  <w:num w:numId="20" w16cid:durableId="243488856">
    <w:abstractNumId w:val="8"/>
  </w:num>
  <w:num w:numId="21" w16cid:durableId="1965113124">
    <w:abstractNumId w:val="9"/>
  </w:num>
  <w:num w:numId="22" w16cid:durableId="375207372">
    <w:abstractNumId w:val="25"/>
  </w:num>
  <w:num w:numId="23" w16cid:durableId="302663648">
    <w:abstractNumId w:val="27"/>
  </w:num>
  <w:num w:numId="24" w16cid:durableId="507788106">
    <w:abstractNumId w:val="7"/>
  </w:num>
  <w:num w:numId="25" w16cid:durableId="946620840">
    <w:abstractNumId w:val="24"/>
  </w:num>
  <w:num w:numId="26" w16cid:durableId="2053577588">
    <w:abstractNumId w:val="23"/>
  </w:num>
  <w:num w:numId="27" w16cid:durableId="1459375776">
    <w:abstractNumId w:val="13"/>
  </w:num>
  <w:num w:numId="28" w16cid:durableId="57536261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20D99"/>
    <w:rsid w:val="00021100"/>
    <w:rsid w:val="00021394"/>
    <w:rsid w:val="000470D1"/>
    <w:rsid w:val="00054778"/>
    <w:rsid w:val="00056873"/>
    <w:rsid w:val="0005754F"/>
    <w:rsid w:val="000661BB"/>
    <w:rsid w:val="00086ABC"/>
    <w:rsid w:val="000B3B10"/>
    <w:rsid w:val="000B5502"/>
    <w:rsid w:val="000D2771"/>
    <w:rsid w:val="000F1D1C"/>
    <w:rsid w:val="000F7FD9"/>
    <w:rsid w:val="00112CAF"/>
    <w:rsid w:val="001228B4"/>
    <w:rsid w:val="001350CB"/>
    <w:rsid w:val="00140DAC"/>
    <w:rsid w:val="001443AF"/>
    <w:rsid w:val="0015200D"/>
    <w:rsid w:val="00164948"/>
    <w:rsid w:val="002028D0"/>
    <w:rsid w:val="00204B4B"/>
    <w:rsid w:val="00207538"/>
    <w:rsid w:val="00223853"/>
    <w:rsid w:val="00240F69"/>
    <w:rsid w:val="00251D2C"/>
    <w:rsid w:val="002541CE"/>
    <w:rsid w:val="00273249"/>
    <w:rsid w:val="00277BDA"/>
    <w:rsid w:val="002B4523"/>
    <w:rsid w:val="002C23A6"/>
    <w:rsid w:val="002C3889"/>
    <w:rsid w:val="002C6CA2"/>
    <w:rsid w:val="002D52B5"/>
    <w:rsid w:val="002F656B"/>
    <w:rsid w:val="0030075C"/>
    <w:rsid w:val="003215DD"/>
    <w:rsid w:val="0032373B"/>
    <w:rsid w:val="0032751F"/>
    <w:rsid w:val="00334587"/>
    <w:rsid w:val="00340675"/>
    <w:rsid w:val="0034490F"/>
    <w:rsid w:val="00344C90"/>
    <w:rsid w:val="003538DC"/>
    <w:rsid w:val="003561D7"/>
    <w:rsid w:val="00376710"/>
    <w:rsid w:val="003821EE"/>
    <w:rsid w:val="003C47BF"/>
    <w:rsid w:val="003C48F1"/>
    <w:rsid w:val="003E01F4"/>
    <w:rsid w:val="003F1B3E"/>
    <w:rsid w:val="003F44A4"/>
    <w:rsid w:val="003F7AC1"/>
    <w:rsid w:val="004027B0"/>
    <w:rsid w:val="00406298"/>
    <w:rsid w:val="004073DE"/>
    <w:rsid w:val="004259E6"/>
    <w:rsid w:val="0043145A"/>
    <w:rsid w:val="0045760D"/>
    <w:rsid w:val="00461A65"/>
    <w:rsid w:val="00474FD4"/>
    <w:rsid w:val="004857FE"/>
    <w:rsid w:val="00493ED2"/>
    <w:rsid w:val="004963D2"/>
    <w:rsid w:val="004A4BFC"/>
    <w:rsid w:val="004D55C6"/>
    <w:rsid w:val="004E5194"/>
    <w:rsid w:val="005009A6"/>
    <w:rsid w:val="00504982"/>
    <w:rsid w:val="00513ED1"/>
    <w:rsid w:val="005145C5"/>
    <w:rsid w:val="00524618"/>
    <w:rsid w:val="005317BE"/>
    <w:rsid w:val="00533079"/>
    <w:rsid w:val="005774B4"/>
    <w:rsid w:val="00592E87"/>
    <w:rsid w:val="00594B24"/>
    <w:rsid w:val="00596CF1"/>
    <w:rsid w:val="005C0B7B"/>
    <w:rsid w:val="005C7926"/>
    <w:rsid w:val="005D12B9"/>
    <w:rsid w:val="005F0B6B"/>
    <w:rsid w:val="00643BF6"/>
    <w:rsid w:val="006459D1"/>
    <w:rsid w:val="0067517B"/>
    <w:rsid w:val="00690D80"/>
    <w:rsid w:val="006B168A"/>
    <w:rsid w:val="006C0C1F"/>
    <w:rsid w:val="006C310A"/>
    <w:rsid w:val="006C32BF"/>
    <w:rsid w:val="006C5CF9"/>
    <w:rsid w:val="006E05A8"/>
    <w:rsid w:val="006E1444"/>
    <w:rsid w:val="006F73D9"/>
    <w:rsid w:val="00704441"/>
    <w:rsid w:val="00721C8F"/>
    <w:rsid w:val="00727FCD"/>
    <w:rsid w:val="00730671"/>
    <w:rsid w:val="00743425"/>
    <w:rsid w:val="00750994"/>
    <w:rsid w:val="007608E3"/>
    <w:rsid w:val="0077042C"/>
    <w:rsid w:val="007727ED"/>
    <w:rsid w:val="00777C87"/>
    <w:rsid w:val="007847D9"/>
    <w:rsid w:val="007A0A38"/>
    <w:rsid w:val="007B289D"/>
    <w:rsid w:val="007C66F5"/>
    <w:rsid w:val="007C7E68"/>
    <w:rsid w:val="007D20AA"/>
    <w:rsid w:val="007F003D"/>
    <w:rsid w:val="007F4081"/>
    <w:rsid w:val="008032A1"/>
    <w:rsid w:val="00815025"/>
    <w:rsid w:val="00816CF3"/>
    <w:rsid w:val="00817138"/>
    <w:rsid w:val="008225AC"/>
    <w:rsid w:val="00850A84"/>
    <w:rsid w:val="00855043"/>
    <w:rsid w:val="00875F99"/>
    <w:rsid w:val="008813C9"/>
    <w:rsid w:val="008969E4"/>
    <w:rsid w:val="008A29FE"/>
    <w:rsid w:val="008D1FAC"/>
    <w:rsid w:val="008D50BA"/>
    <w:rsid w:val="008F4340"/>
    <w:rsid w:val="0090041C"/>
    <w:rsid w:val="00906DCB"/>
    <w:rsid w:val="0091509B"/>
    <w:rsid w:val="009323FA"/>
    <w:rsid w:val="009901C8"/>
    <w:rsid w:val="009916B0"/>
    <w:rsid w:val="009973F7"/>
    <w:rsid w:val="009C1C8C"/>
    <w:rsid w:val="00A12F57"/>
    <w:rsid w:val="00A13805"/>
    <w:rsid w:val="00A32DE9"/>
    <w:rsid w:val="00A34C58"/>
    <w:rsid w:val="00A3560E"/>
    <w:rsid w:val="00A6116A"/>
    <w:rsid w:val="00A82A86"/>
    <w:rsid w:val="00A95432"/>
    <w:rsid w:val="00AA27F8"/>
    <w:rsid w:val="00AB5257"/>
    <w:rsid w:val="00AB57A2"/>
    <w:rsid w:val="00AC5080"/>
    <w:rsid w:val="00AD7162"/>
    <w:rsid w:val="00B27A56"/>
    <w:rsid w:val="00B346B3"/>
    <w:rsid w:val="00B34C52"/>
    <w:rsid w:val="00B46686"/>
    <w:rsid w:val="00B53618"/>
    <w:rsid w:val="00B73821"/>
    <w:rsid w:val="00B85A70"/>
    <w:rsid w:val="00B865FD"/>
    <w:rsid w:val="00BA4DE2"/>
    <w:rsid w:val="00BB3C11"/>
    <w:rsid w:val="00BD121B"/>
    <w:rsid w:val="00BE3A7F"/>
    <w:rsid w:val="00BF03DD"/>
    <w:rsid w:val="00BF566B"/>
    <w:rsid w:val="00BF65B0"/>
    <w:rsid w:val="00BF7EDE"/>
    <w:rsid w:val="00C10087"/>
    <w:rsid w:val="00C1264B"/>
    <w:rsid w:val="00C258F8"/>
    <w:rsid w:val="00C45E38"/>
    <w:rsid w:val="00C45E73"/>
    <w:rsid w:val="00C46EAB"/>
    <w:rsid w:val="00C6506F"/>
    <w:rsid w:val="00C6577F"/>
    <w:rsid w:val="00C96496"/>
    <w:rsid w:val="00C97549"/>
    <w:rsid w:val="00CA6D46"/>
    <w:rsid w:val="00CB3637"/>
    <w:rsid w:val="00CB7D08"/>
    <w:rsid w:val="00CD65AB"/>
    <w:rsid w:val="00CD7407"/>
    <w:rsid w:val="00CF2DA0"/>
    <w:rsid w:val="00CF3A1F"/>
    <w:rsid w:val="00D02A94"/>
    <w:rsid w:val="00D0779A"/>
    <w:rsid w:val="00D14B95"/>
    <w:rsid w:val="00D25FD3"/>
    <w:rsid w:val="00D2702A"/>
    <w:rsid w:val="00D30A5B"/>
    <w:rsid w:val="00D33C6D"/>
    <w:rsid w:val="00D4359C"/>
    <w:rsid w:val="00D507F8"/>
    <w:rsid w:val="00D54E69"/>
    <w:rsid w:val="00D55940"/>
    <w:rsid w:val="00D70809"/>
    <w:rsid w:val="00D80738"/>
    <w:rsid w:val="00D81087"/>
    <w:rsid w:val="00D94AD8"/>
    <w:rsid w:val="00DA2494"/>
    <w:rsid w:val="00DB43DA"/>
    <w:rsid w:val="00DB44A0"/>
    <w:rsid w:val="00DC613A"/>
    <w:rsid w:val="00DC6330"/>
    <w:rsid w:val="00DF60CA"/>
    <w:rsid w:val="00E309AC"/>
    <w:rsid w:val="00E30DA1"/>
    <w:rsid w:val="00E56DBA"/>
    <w:rsid w:val="00E77682"/>
    <w:rsid w:val="00E844DF"/>
    <w:rsid w:val="00E847D1"/>
    <w:rsid w:val="00E871F6"/>
    <w:rsid w:val="00E918E4"/>
    <w:rsid w:val="00E91D8B"/>
    <w:rsid w:val="00E92D65"/>
    <w:rsid w:val="00E95371"/>
    <w:rsid w:val="00E95C61"/>
    <w:rsid w:val="00E96559"/>
    <w:rsid w:val="00EA5D42"/>
    <w:rsid w:val="00EB1233"/>
    <w:rsid w:val="00EC4748"/>
    <w:rsid w:val="00EC53F4"/>
    <w:rsid w:val="00EC73E8"/>
    <w:rsid w:val="00EF3A0C"/>
    <w:rsid w:val="00EF3EFD"/>
    <w:rsid w:val="00EF78C2"/>
    <w:rsid w:val="00F02BAC"/>
    <w:rsid w:val="00F0769C"/>
    <w:rsid w:val="00F171B0"/>
    <w:rsid w:val="00F20324"/>
    <w:rsid w:val="00F2215B"/>
    <w:rsid w:val="00F40001"/>
    <w:rsid w:val="00F430D0"/>
    <w:rsid w:val="00F55A91"/>
    <w:rsid w:val="00F575BA"/>
    <w:rsid w:val="00F643F4"/>
    <w:rsid w:val="00F67599"/>
    <w:rsid w:val="00FA4498"/>
    <w:rsid w:val="00FB0B16"/>
    <w:rsid w:val="00FD2C0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B5A8"/>
  <w14:defaultImageDpi w14:val="0"/>
  <w15:docId w15:val="{44EDFA0B-BABE-4D72-B7D3-6C141CF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pgk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3166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Pieńkowska</cp:lastModifiedBy>
  <cp:revision>8</cp:revision>
  <cp:lastPrinted>2025-04-02T09:51:00Z</cp:lastPrinted>
  <dcterms:created xsi:type="dcterms:W3CDTF">2025-03-20T12:51:00Z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