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DF372" w14:textId="4BBD5C2A" w:rsidR="00831D8D" w:rsidRPr="00C93AF3" w:rsidRDefault="006D4E2A" w:rsidP="00C93AF3">
      <w:pPr>
        <w:spacing w:after="0" w:line="360" w:lineRule="exact"/>
        <w:ind w:left="1416" w:firstLine="708"/>
        <w:jc w:val="both"/>
        <w:rPr>
          <w:rFonts w:cstheme="minorHAnsi"/>
          <w:b/>
        </w:rPr>
      </w:pPr>
      <w:r w:rsidRPr="00C93AF3">
        <w:rPr>
          <w:rFonts w:cstheme="minorHAnsi"/>
          <w:b/>
          <w:u w:val="single"/>
        </w:rPr>
        <w:t>Opis Przedmiotu Zamówienia dla zadania</w:t>
      </w:r>
      <w:r w:rsidRPr="00C93AF3">
        <w:rPr>
          <w:rFonts w:cstheme="minorHAnsi"/>
          <w:b/>
        </w:rPr>
        <w:t>:</w:t>
      </w:r>
    </w:p>
    <w:p w14:paraId="40D8EF23" w14:textId="2375344A" w:rsidR="00961240" w:rsidRPr="00C93AF3" w:rsidRDefault="009C6771" w:rsidP="00C93AF3">
      <w:pPr>
        <w:spacing w:after="0" w:line="360" w:lineRule="exact"/>
        <w:jc w:val="center"/>
        <w:rPr>
          <w:rFonts w:cstheme="minorHAnsi"/>
          <w:b/>
        </w:rPr>
      </w:pPr>
      <w:r w:rsidRPr="00C93AF3">
        <w:rPr>
          <w:rFonts w:cstheme="minorHAnsi"/>
          <w:b/>
        </w:rPr>
        <w:t>O</w:t>
      </w:r>
      <w:r w:rsidR="006D4E2A" w:rsidRPr="00C93AF3">
        <w:rPr>
          <w:rFonts w:cstheme="minorHAnsi"/>
          <w:b/>
        </w:rPr>
        <w:t>pracowani</w:t>
      </w:r>
      <w:r w:rsidR="00B30195" w:rsidRPr="00C93AF3">
        <w:rPr>
          <w:rFonts w:cstheme="minorHAnsi"/>
          <w:b/>
        </w:rPr>
        <w:t>a</w:t>
      </w:r>
      <w:r w:rsidR="006D4E2A" w:rsidRPr="00C93AF3">
        <w:rPr>
          <w:rFonts w:cstheme="minorHAnsi"/>
          <w:b/>
        </w:rPr>
        <w:t xml:space="preserve"> dokumentacji projektowej architektoniczno-budowlan</w:t>
      </w:r>
      <w:r w:rsidR="001A2475" w:rsidRPr="00C93AF3">
        <w:rPr>
          <w:rFonts w:cstheme="minorHAnsi"/>
          <w:b/>
        </w:rPr>
        <w:t>o</w:t>
      </w:r>
      <w:r w:rsidR="006D4E2A" w:rsidRPr="00C93AF3">
        <w:rPr>
          <w:rFonts w:cstheme="minorHAnsi"/>
          <w:b/>
        </w:rPr>
        <w:t xml:space="preserve"> wraz</w:t>
      </w:r>
      <w:r w:rsidRPr="00C93AF3">
        <w:rPr>
          <w:rFonts w:cstheme="minorHAnsi"/>
          <w:b/>
        </w:rPr>
        <w:t xml:space="preserve"> </w:t>
      </w:r>
      <w:r w:rsidR="00B30195" w:rsidRPr="00C93AF3">
        <w:rPr>
          <w:rFonts w:cstheme="minorHAnsi"/>
          <w:b/>
        </w:rPr>
        <w:t xml:space="preserve"> </w:t>
      </w:r>
      <w:r w:rsidR="006D4E2A" w:rsidRPr="00C93AF3">
        <w:rPr>
          <w:rFonts w:cstheme="minorHAnsi"/>
          <w:b/>
        </w:rPr>
        <w:t>z</w:t>
      </w:r>
      <w:r w:rsidR="007B1564" w:rsidRPr="00C93AF3">
        <w:rPr>
          <w:rFonts w:cstheme="minorHAnsi"/>
          <w:b/>
        </w:rPr>
        <w:t> </w:t>
      </w:r>
      <w:r w:rsidR="006D4E2A" w:rsidRPr="00C93AF3">
        <w:rPr>
          <w:rFonts w:cstheme="minorHAnsi"/>
          <w:b/>
        </w:rPr>
        <w:t>uzyskaniem pozwolenia na roboty budowlane</w:t>
      </w:r>
      <w:r w:rsidR="00AF4624" w:rsidRPr="00C93AF3">
        <w:rPr>
          <w:rFonts w:cstheme="minorHAnsi"/>
          <w:b/>
        </w:rPr>
        <w:t xml:space="preserve"> </w:t>
      </w:r>
      <w:r w:rsidR="00754200" w:rsidRPr="00C93AF3">
        <w:rPr>
          <w:rFonts w:cstheme="minorHAnsi"/>
          <w:b/>
        </w:rPr>
        <w:t>dla zamierzenia inwestycyjnego pod nazwą „</w:t>
      </w:r>
      <w:r w:rsidR="00631CAD" w:rsidRPr="00C93AF3">
        <w:rPr>
          <w:rFonts w:cstheme="minorHAnsi"/>
          <w:b/>
        </w:rPr>
        <w:t>Modernizacja i rozbudowa dróg, miejsc parkingowych i infrastruktury na terenie PANS – etap 1 i 2”</w:t>
      </w:r>
    </w:p>
    <w:p w14:paraId="27F29E93" w14:textId="33ECEEFB" w:rsidR="00754200" w:rsidRPr="00C93AF3" w:rsidRDefault="00754200" w:rsidP="00C93AF3">
      <w:pPr>
        <w:spacing w:after="0" w:line="360" w:lineRule="exact"/>
        <w:jc w:val="both"/>
        <w:rPr>
          <w:rFonts w:cstheme="minorHAnsi"/>
        </w:rPr>
      </w:pPr>
    </w:p>
    <w:p w14:paraId="72AF6DA6" w14:textId="21516CF1" w:rsidR="005A6712" w:rsidRPr="00C93AF3" w:rsidRDefault="008321DE" w:rsidP="00C93AF3">
      <w:pPr>
        <w:pStyle w:val="Akapitzlist"/>
        <w:numPr>
          <w:ilvl w:val="0"/>
          <w:numId w:val="29"/>
        </w:numPr>
        <w:spacing w:after="0" w:line="360" w:lineRule="exact"/>
        <w:rPr>
          <w:rFonts w:cstheme="minorHAnsi"/>
          <w:b/>
        </w:rPr>
      </w:pPr>
      <w:r w:rsidRPr="00C93AF3">
        <w:rPr>
          <w:rFonts w:cstheme="minorHAnsi"/>
          <w:b/>
        </w:rPr>
        <w:t>Zakres opracowania.</w:t>
      </w:r>
    </w:p>
    <w:p w14:paraId="24FB3136" w14:textId="051A1D8E" w:rsidR="005A6712" w:rsidRPr="00C93AF3" w:rsidRDefault="005A6712" w:rsidP="00C93AF3">
      <w:pPr>
        <w:pStyle w:val="Nagwek1"/>
        <w:numPr>
          <w:ilvl w:val="3"/>
          <w:numId w:val="33"/>
        </w:numPr>
        <w:suppressAutoHyphens/>
        <w:spacing w:before="0" w:line="360" w:lineRule="exact"/>
        <w:ind w:left="0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C93AF3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Opis przedmiotu zamówienia </w:t>
      </w:r>
    </w:p>
    <w:p w14:paraId="53BCA7D1" w14:textId="41B5159E" w:rsidR="00654CF0" w:rsidRPr="00C93AF3" w:rsidRDefault="005A6712" w:rsidP="00C93AF3">
      <w:pPr>
        <w:pStyle w:val="Default"/>
        <w:numPr>
          <w:ilvl w:val="0"/>
          <w:numId w:val="34"/>
        </w:numPr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Przedmiotem zamówienia jest wykonanie kompleksowej dokumentacji projektowej dotyczącej  modernizacji</w:t>
      </w:r>
      <w:r w:rsidR="00C93AF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oraz rozbudowy infrastruktury dróg i</w:t>
      </w:r>
      <w:r w:rsidR="00C93AF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parkingów wewnętrznych</w:t>
      </w:r>
      <w:r w:rsidR="00C93AF3" w:rsidRPr="00C93AF3">
        <w:rPr>
          <w:rFonts w:asciiTheme="minorHAnsi" w:hAnsiTheme="minorHAnsi" w:cstheme="minorHAnsi"/>
          <w:sz w:val="22"/>
          <w:szCs w:val="22"/>
        </w:rPr>
        <w:t xml:space="preserve"> wraz z infrastrukturą</w:t>
      </w:r>
      <w:r w:rsidR="00F62972" w:rsidRPr="00C93AF3">
        <w:rPr>
          <w:rFonts w:asciiTheme="minorHAnsi" w:hAnsiTheme="minorHAnsi" w:cstheme="minorHAnsi"/>
          <w:sz w:val="22"/>
          <w:szCs w:val="22"/>
        </w:rPr>
        <w:t xml:space="preserve"> na terenie PANS w Przemyślu</w:t>
      </w:r>
      <w:r w:rsidRPr="00C93A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1EE0E5" w14:textId="634B1DA1" w:rsidR="005A6712" w:rsidRPr="00C93AF3" w:rsidRDefault="005A6712" w:rsidP="00C93AF3">
      <w:pPr>
        <w:pStyle w:val="Default"/>
        <w:numPr>
          <w:ilvl w:val="0"/>
          <w:numId w:val="34"/>
        </w:numPr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62519762"/>
      <w:r w:rsidRPr="00C93AF3">
        <w:rPr>
          <w:rFonts w:asciiTheme="minorHAnsi" w:hAnsiTheme="minorHAnsi" w:cstheme="minorHAnsi"/>
          <w:sz w:val="22"/>
          <w:szCs w:val="22"/>
        </w:rPr>
        <w:t xml:space="preserve">Podczas opracowywania dokumentacji uwzględnić </w:t>
      </w:r>
      <w:r w:rsidR="00654CF0" w:rsidRPr="00C93AF3">
        <w:rPr>
          <w:rFonts w:asciiTheme="minorHAnsi" w:hAnsiTheme="minorHAnsi" w:cstheme="minorHAnsi"/>
          <w:sz w:val="22"/>
          <w:szCs w:val="22"/>
        </w:rPr>
        <w:t>należy</w:t>
      </w:r>
      <w:r w:rsidRPr="00C93AF3">
        <w:rPr>
          <w:rFonts w:asciiTheme="minorHAnsi" w:hAnsiTheme="minorHAnsi" w:cstheme="minorHAnsi"/>
          <w:sz w:val="22"/>
          <w:szCs w:val="22"/>
        </w:rPr>
        <w:t xml:space="preserve"> etapowe wykonanie inwestycji. </w:t>
      </w:r>
    </w:p>
    <w:p w14:paraId="0FC1AF1C" w14:textId="385EDCE7" w:rsidR="005A6712" w:rsidRPr="00C93AF3" w:rsidRDefault="005A6712" w:rsidP="00C93AF3">
      <w:pPr>
        <w:pStyle w:val="Default"/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b/>
          <w:sz w:val="22"/>
          <w:szCs w:val="22"/>
        </w:rPr>
        <w:t>ETAP 1</w:t>
      </w:r>
      <w:r w:rsidRPr="00C93AF3">
        <w:rPr>
          <w:rFonts w:asciiTheme="minorHAnsi" w:hAnsiTheme="minorHAnsi" w:cstheme="minorHAnsi"/>
          <w:sz w:val="22"/>
          <w:szCs w:val="22"/>
        </w:rPr>
        <w:t xml:space="preserve"> – obejmuje swoi zakresem część uczelni określaną w dalszej części opisu jako „Zadanie 1 </w:t>
      </w:r>
      <w:r w:rsidR="00454076" w:rsidRPr="00C93AF3">
        <w:rPr>
          <w:rFonts w:asciiTheme="minorHAnsi" w:hAnsiTheme="minorHAnsi" w:cstheme="minorHAnsi"/>
          <w:sz w:val="22"/>
          <w:szCs w:val="22"/>
        </w:rPr>
        <w:t xml:space="preserve">- </w:t>
      </w:r>
      <w:r w:rsidRPr="00C93AF3">
        <w:rPr>
          <w:rFonts w:asciiTheme="minorHAnsi" w:hAnsiTheme="minorHAnsi" w:cstheme="minorHAnsi"/>
          <w:sz w:val="22"/>
          <w:szCs w:val="22"/>
        </w:rPr>
        <w:t>Kampus”</w:t>
      </w:r>
      <w:r w:rsidR="00DE48CF" w:rsidRPr="00C93AF3">
        <w:rPr>
          <w:rFonts w:asciiTheme="minorHAnsi" w:hAnsiTheme="minorHAnsi" w:cstheme="minorHAnsi"/>
          <w:sz w:val="22"/>
          <w:szCs w:val="22"/>
        </w:rPr>
        <w:t>. Działki nr:</w:t>
      </w:r>
      <w:r w:rsidR="00454076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DE48CF" w:rsidRPr="00C93AF3">
        <w:rPr>
          <w:rFonts w:asciiTheme="minorHAnsi" w:hAnsiTheme="minorHAnsi" w:cstheme="minorHAnsi"/>
          <w:sz w:val="22"/>
          <w:szCs w:val="22"/>
        </w:rPr>
        <w:t>189/11, 189/4. Mapa poglądowa stanowi załącznik do opisu etapu.</w:t>
      </w:r>
    </w:p>
    <w:p w14:paraId="60F4CD28" w14:textId="121094D6" w:rsidR="00DE48CF" w:rsidRPr="00C93AF3" w:rsidRDefault="005A6712" w:rsidP="00C93AF3">
      <w:pPr>
        <w:pStyle w:val="Default"/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b/>
          <w:sz w:val="22"/>
          <w:szCs w:val="22"/>
        </w:rPr>
        <w:t>ETAP 2</w:t>
      </w:r>
      <w:r w:rsidRPr="00C93AF3">
        <w:rPr>
          <w:rFonts w:asciiTheme="minorHAnsi" w:hAnsiTheme="minorHAnsi" w:cstheme="minorHAnsi"/>
          <w:sz w:val="22"/>
          <w:szCs w:val="22"/>
        </w:rPr>
        <w:t xml:space="preserve"> - obejmuje swoi zakresem część uczelni zlokalizowanej na terenie Parkowym określaną w dalszej części opisu jako „Zadanie 2 </w:t>
      </w:r>
      <w:r w:rsidR="00454076" w:rsidRPr="00C93AF3">
        <w:rPr>
          <w:rFonts w:asciiTheme="minorHAnsi" w:hAnsiTheme="minorHAnsi" w:cstheme="minorHAnsi"/>
          <w:sz w:val="22"/>
          <w:szCs w:val="22"/>
        </w:rPr>
        <w:t xml:space="preserve">- </w:t>
      </w:r>
      <w:r w:rsidRPr="00C93AF3">
        <w:rPr>
          <w:rFonts w:asciiTheme="minorHAnsi" w:hAnsiTheme="minorHAnsi" w:cstheme="minorHAnsi"/>
          <w:sz w:val="22"/>
          <w:szCs w:val="22"/>
        </w:rPr>
        <w:t>Park”</w:t>
      </w:r>
      <w:r w:rsidR="00DE48CF" w:rsidRPr="00C93AF3">
        <w:rPr>
          <w:rFonts w:asciiTheme="minorHAnsi" w:hAnsiTheme="minorHAnsi" w:cstheme="minorHAnsi"/>
          <w:sz w:val="22"/>
          <w:szCs w:val="22"/>
        </w:rPr>
        <w:t>. Działki nr:</w:t>
      </w:r>
      <w:r w:rsidR="00CC4992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DE48CF" w:rsidRPr="00C93AF3">
        <w:rPr>
          <w:rFonts w:asciiTheme="minorHAnsi" w:hAnsiTheme="minorHAnsi" w:cstheme="minorHAnsi"/>
          <w:sz w:val="22"/>
          <w:szCs w:val="22"/>
        </w:rPr>
        <w:t>197, 196. Mapa poglądowa stanowi załącznik do opisu etapu.</w:t>
      </w:r>
    </w:p>
    <w:p w14:paraId="18EE5912" w14:textId="77777777" w:rsidR="007C19B7" w:rsidRPr="00C93AF3" w:rsidRDefault="007C19B7" w:rsidP="00C93AF3">
      <w:pPr>
        <w:pStyle w:val="Default"/>
        <w:numPr>
          <w:ilvl w:val="0"/>
          <w:numId w:val="34"/>
        </w:numPr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 zakresie opracowania dokumentacji projektowej należy uwzględnić:</w:t>
      </w:r>
    </w:p>
    <w:p w14:paraId="443020CB" w14:textId="5765FD06" w:rsidR="007C19B7" w:rsidRPr="00C93AF3" w:rsidRDefault="007C19B7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1960B4" w:rsidRPr="00C93AF3">
        <w:rPr>
          <w:rFonts w:cstheme="minorHAnsi"/>
        </w:rPr>
        <w:t>modernizacja i remont istniejących ciągów pieszych i pieszo-jezdnych</w:t>
      </w:r>
      <w:r w:rsidR="00D175A6" w:rsidRPr="00C93AF3">
        <w:rPr>
          <w:rFonts w:cstheme="minorHAnsi"/>
        </w:rPr>
        <w:t xml:space="preserve">,    </w:t>
      </w:r>
    </w:p>
    <w:p w14:paraId="38F6A2C8" w14:textId="3236CD16" w:rsidR="007C19B7" w:rsidRPr="00C93AF3" w:rsidRDefault="00D175A6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m</w:t>
      </w:r>
      <w:r w:rsidR="007C19B7" w:rsidRPr="00C93AF3">
        <w:rPr>
          <w:rFonts w:cstheme="minorHAnsi"/>
        </w:rPr>
        <w:t>odernizacj</w:t>
      </w:r>
      <w:r w:rsidRPr="00C93AF3">
        <w:rPr>
          <w:rFonts w:cstheme="minorHAnsi"/>
        </w:rPr>
        <w:t>ę</w:t>
      </w:r>
      <w:r w:rsidR="007C19B7" w:rsidRPr="00C93AF3">
        <w:rPr>
          <w:rFonts w:cstheme="minorHAnsi"/>
        </w:rPr>
        <w:t xml:space="preserve"> istniejącej infrastruktury parkingowej</w:t>
      </w:r>
      <w:r w:rsidR="00063843" w:rsidRPr="00C93AF3">
        <w:rPr>
          <w:rFonts w:cstheme="minorHAnsi"/>
        </w:rPr>
        <w:t>,</w:t>
      </w:r>
    </w:p>
    <w:p w14:paraId="68CFB08A" w14:textId="21AA4F97" w:rsidR="007C19B7" w:rsidRPr="00C93AF3" w:rsidRDefault="00D175A6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r</w:t>
      </w:r>
      <w:r w:rsidR="007C19B7" w:rsidRPr="00C93AF3">
        <w:rPr>
          <w:rFonts w:cstheme="minorHAnsi"/>
        </w:rPr>
        <w:t>ozbudow</w:t>
      </w:r>
      <w:r w:rsidR="009D7386" w:rsidRPr="00C93AF3">
        <w:rPr>
          <w:rFonts w:cstheme="minorHAnsi"/>
        </w:rPr>
        <w:t>ę</w:t>
      </w:r>
      <w:r w:rsidR="007C19B7" w:rsidRPr="00C93AF3">
        <w:rPr>
          <w:rFonts w:cstheme="minorHAnsi"/>
        </w:rPr>
        <w:t xml:space="preserve"> o nowoprojektowane miejsca parkingowe</w:t>
      </w:r>
      <w:r w:rsidR="00A711C7" w:rsidRPr="00C93AF3">
        <w:rPr>
          <w:rFonts w:cstheme="minorHAnsi"/>
        </w:rPr>
        <w:t xml:space="preserve"> i </w:t>
      </w:r>
      <w:r w:rsidR="001960B4" w:rsidRPr="00C93AF3">
        <w:rPr>
          <w:rFonts w:cstheme="minorHAnsi"/>
        </w:rPr>
        <w:t>drogi dojazdowe</w:t>
      </w:r>
      <w:r w:rsidR="007C19B7" w:rsidRPr="00C93AF3">
        <w:rPr>
          <w:rFonts w:cstheme="minorHAnsi"/>
        </w:rPr>
        <w:t>,</w:t>
      </w:r>
    </w:p>
    <w:p w14:paraId="02B48ED4" w14:textId="36EAA754" w:rsidR="007C19B7" w:rsidRPr="00C93AF3" w:rsidRDefault="00D175A6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1960B4" w:rsidRPr="00C93AF3">
        <w:rPr>
          <w:rFonts w:cstheme="minorHAnsi"/>
        </w:rPr>
        <w:t>z</w:t>
      </w:r>
      <w:r w:rsidR="007C19B7" w:rsidRPr="00C93AF3">
        <w:rPr>
          <w:rFonts w:cstheme="minorHAnsi"/>
        </w:rPr>
        <w:t xml:space="preserve">aprojektowanie placu manewrowego z kostki brukowej przy „Garażu”, </w:t>
      </w:r>
    </w:p>
    <w:p w14:paraId="73C4BD08" w14:textId="1E0450CF" w:rsidR="007C19B7" w:rsidRPr="00C93AF3" w:rsidRDefault="001960B4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p</w:t>
      </w:r>
      <w:r w:rsidR="007C19B7" w:rsidRPr="00C93AF3">
        <w:rPr>
          <w:rFonts w:cstheme="minorHAnsi"/>
        </w:rPr>
        <w:t>rzebudow</w:t>
      </w:r>
      <w:r w:rsidRPr="00C93AF3">
        <w:rPr>
          <w:rFonts w:cstheme="minorHAnsi"/>
        </w:rPr>
        <w:t>ę</w:t>
      </w:r>
      <w:r w:rsidR="007C19B7" w:rsidRPr="00C93AF3">
        <w:rPr>
          <w:rFonts w:cstheme="minorHAnsi"/>
        </w:rPr>
        <w:t xml:space="preserve"> istniejącej i zaprojektowanie infrastruktury technicznej nadziemnej</w:t>
      </w:r>
      <w:r w:rsidRPr="00C93AF3">
        <w:rPr>
          <w:rFonts w:cstheme="minorHAnsi"/>
        </w:rPr>
        <w:t xml:space="preserve"> </w:t>
      </w:r>
      <w:r w:rsidR="007C19B7" w:rsidRPr="00C93AF3">
        <w:rPr>
          <w:rFonts w:cstheme="minorHAnsi"/>
        </w:rPr>
        <w:t>i podziemnej (kanalizacja, oświetlenie terenu, monitoring terenu</w:t>
      </w:r>
      <w:r w:rsidR="003D3DCC" w:rsidRPr="00C93AF3">
        <w:rPr>
          <w:rFonts w:cstheme="minorHAnsi"/>
        </w:rPr>
        <w:t>, ..</w:t>
      </w:r>
      <w:r w:rsidR="007C19B7" w:rsidRPr="00C93AF3">
        <w:rPr>
          <w:rFonts w:cstheme="minorHAnsi"/>
        </w:rPr>
        <w:t>.),</w:t>
      </w:r>
    </w:p>
    <w:p w14:paraId="5D94C04F" w14:textId="057FF91C" w:rsidR="007C19B7" w:rsidRPr="00C93AF3" w:rsidRDefault="001960B4" w:rsidP="00C93AF3">
      <w:pPr>
        <w:spacing w:after="0" w:line="360" w:lineRule="exact"/>
        <w:ind w:left="142"/>
        <w:jc w:val="both"/>
        <w:rPr>
          <w:rFonts w:cstheme="minorHAnsi"/>
        </w:rPr>
      </w:pPr>
      <w:r w:rsidRPr="00C93AF3">
        <w:rPr>
          <w:rFonts w:cstheme="minorHAnsi"/>
        </w:rPr>
        <w:t>- w</w:t>
      </w:r>
      <w:r w:rsidR="007C19B7" w:rsidRPr="00C93AF3">
        <w:rPr>
          <w:rFonts w:cstheme="minorHAnsi"/>
        </w:rPr>
        <w:t>ydzieleni</w:t>
      </w:r>
      <w:r w:rsidRPr="00C93AF3">
        <w:rPr>
          <w:rFonts w:cstheme="minorHAnsi"/>
        </w:rPr>
        <w:t>e</w:t>
      </w:r>
      <w:r w:rsidR="007C19B7" w:rsidRPr="00C93AF3">
        <w:rPr>
          <w:rFonts w:cstheme="minorHAnsi"/>
        </w:rPr>
        <w:t xml:space="preserve"> wskazanych stref parkingowych</w:t>
      </w:r>
      <w:r w:rsidR="002F4D66" w:rsidRPr="00C93AF3">
        <w:rPr>
          <w:rFonts w:cstheme="minorHAnsi"/>
        </w:rPr>
        <w:t xml:space="preserve"> i chodnikowych</w:t>
      </w:r>
      <w:r w:rsidR="007C19B7" w:rsidRPr="00C93AF3">
        <w:rPr>
          <w:rFonts w:cstheme="minorHAnsi"/>
        </w:rPr>
        <w:t xml:space="preserve"> poprzez ograniczenie dostępu szlabanami</w:t>
      </w:r>
      <w:r w:rsidR="002F4D66" w:rsidRPr="00C93AF3">
        <w:rPr>
          <w:rFonts w:cstheme="minorHAnsi"/>
        </w:rPr>
        <w:t xml:space="preserve"> i </w:t>
      </w:r>
      <w:r w:rsidR="00454076" w:rsidRPr="00C93AF3">
        <w:rPr>
          <w:rFonts w:cstheme="minorHAnsi"/>
        </w:rPr>
        <w:t>pachołkami teleskopowymi</w:t>
      </w:r>
      <w:r w:rsidR="002F4D66" w:rsidRPr="00C93AF3">
        <w:rPr>
          <w:rFonts w:cstheme="minorHAnsi"/>
        </w:rPr>
        <w:t xml:space="preserve">. </w:t>
      </w:r>
    </w:p>
    <w:p w14:paraId="2B0E956C" w14:textId="7201DAB0" w:rsidR="007C19B7" w:rsidRPr="00C93AF3" w:rsidRDefault="001960B4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d</w:t>
      </w:r>
      <w:r w:rsidR="007C19B7" w:rsidRPr="00C93AF3">
        <w:rPr>
          <w:rFonts w:cstheme="minorHAnsi"/>
        </w:rPr>
        <w:t>ostosowani</w:t>
      </w:r>
      <w:r w:rsidRPr="00C93AF3">
        <w:rPr>
          <w:rFonts w:cstheme="minorHAnsi"/>
        </w:rPr>
        <w:t>e</w:t>
      </w:r>
      <w:r w:rsidR="007C19B7" w:rsidRPr="00C93AF3">
        <w:rPr>
          <w:rFonts w:cstheme="minorHAnsi"/>
        </w:rPr>
        <w:t xml:space="preserve"> infrastruktury istniejącej i nowoprojektowanej dla osób niepełnosprawnych,</w:t>
      </w:r>
    </w:p>
    <w:p w14:paraId="0F4D1D68" w14:textId="08B9E4FE" w:rsidR="00063843" w:rsidRPr="00C93AF3" w:rsidRDefault="00063843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remont bramy wjazdowej na teren uczelni</w:t>
      </w:r>
      <w:r w:rsidR="00984542" w:rsidRPr="00C93AF3">
        <w:rPr>
          <w:rFonts w:cstheme="minorHAnsi"/>
        </w:rPr>
        <w:t xml:space="preserve"> </w:t>
      </w:r>
      <w:r w:rsidR="00B30260" w:rsidRPr="00C93AF3">
        <w:rPr>
          <w:rFonts w:cstheme="minorHAnsi"/>
        </w:rPr>
        <w:t>od ul. Nestora</w:t>
      </w:r>
      <w:r w:rsidRPr="00C93AF3">
        <w:rPr>
          <w:rFonts w:cstheme="minorHAnsi"/>
        </w:rPr>
        <w:t>,</w:t>
      </w:r>
    </w:p>
    <w:p w14:paraId="2CAE57BD" w14:textId="191463BD" w:rsidR="00DE48CF" w:rsidRPr="00C93AF3" w:rsidRDefault="00063843" w:rsidP="00C93AF3">
      <w:pPr>
        <w:spacing w:after="0" w:line="360" w:lineRule="exact"/>
        <w:ind w:firstLine="142"/>
        <w:jc w:val="both"/>
        <w:rPr>
          <w:rFonts w:cstheme="minorHAnsi"/>
        </w:rPr>
      </w:pPr>
      <w:r w:rsidRPr="00C93AF3">
        <w:rPr>
          <w:rFonts w:cstheme="minorHAnsi"/>
        </w:rPr>
        <w:t>- dostosowanie</w:t>
      </w:r>
      <w:r w:rsidR="008C39CE" w:rsidRPr="00C93AF3">
        <w:rPr>
          <w:rFonts w:cstheme="minorHAnsi"/>
        </w:rPr>
        <w:t xml:space="preserve"> </w:t>
      </w:r>
      <w:r w:rsidRPr="00C93AF3">
        <w:rPr>
          <w:rFonts w:cstheme="minorHAnsi"/>
        </w:rPr>
        <w:t>dróg pożarowych do obowiązujących przepisów</w:t>
      </w:r>
      <w:r w:rsidR="008C39CE" w:rsidRPr="00C93AF3">
        <w:rPr>
          <w:rFonts w:cstheme="minorHAnsi"/>
        </w:rPr>
        <w:t xml:space="preserve"> i wymogów</w:t>
      </w:r>
      <w:r w:rsidRPr="00C93AF3">
        <w:rPr>
          <w:rFonts w:cstheme="minorHAnsi"/>
        </w:rPr>
        <w:t xml:space="preserve">, </w:t>
      </w:r>
    </w:p>
    <w:bookmarkEnd w:id="0"/>
    <w:p w14:paraId="3C2A974A" w14:textId="390D7636" w:rsidR="008C39CE" w:rsidRPr="00C93AF3" w:rsidRDefault="00DE48CF" w:rsidP="00C93AF3">
      <w:pPr>
        <w:pStyle w:val="Default"/>
        <w:numPr>
          <w:ilvl w:val="0"/>
          <w:numId w:val="34"/>
        </w:numPr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Realizacja przedmiotu zamówienia rozumiana jest jako zaprojektowanie i wykonanie wszelkich niezbędnych prac projektowych oraz uzgodnień, w tym dostosowani</w:t>
      </w:r>
      <w:r w:rsidR="00063843" w:rsidRPr="00C93AF3">
        <w:rPr>
          <w:rFonts w:asciiTheme="minorHAnsi" w:hAnsiTheme="minorHAnsi" w:cstheme="minorHAnsi"/>
          <w:sz w:val="22"/>
          <w:szCs w:val="22"/>
        </w:rPr>
        <w:t>e</w:t>
      </w:r>
      <w:r w:rsidRPr="00C93AF3">
        <w:rPr>
          <w:rFonts w:asciiTheme="minorHAnsi" w:hAnsiTheme="minorHAnsi" w:cstheme="minorHAnsi"/>
          <w:sz w:val="22"/>
          <w:szCs w:val="22"/>
        </w:rPr>
        <w:t xml:space="preserve"> i wykonani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e </w:t>
      </w:r>
      <w:r w:rsidRPr="00C93AF3">
        <w:rPr>
          <w:rFonts w:asciiTheme="minorHAnsi" w:hAnsiTheme="minorHAnsi" w:cstheme="minorHAnsi"/>
          <w:sz w:val="22"/>
          <w:szCs w:val="22"/>
        </w:rPr>
        <w:t>mediów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/</w:t>
      </w:r>
      <w:r w:rsidR="00031C63" w:rsidRPr="00C93AF3">
        <w:rPr>
          <w:rFonts w:asciiTheme="minorHAnsi" w:hAnsiTheme="minorHAnsi" w:cstheme="minorHAnsi"/>
          <w:sz w:val="22"/>
          <w:szCs w:val="22"/>
        </w:rPr>
        <w:t>sieci i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instalacji niezbęd</w:t>
      </w:r>
      <w:r w:rsidR="00063843" w:rsidRPr="00C93AF3">
        <w:rPr>
          <w:rFonts w:asciiTheme="minorHAnsi" w:hAnsiTheme="minorHAnsi" w:cstheme="minorHAnsi"/>
          <w:sz w:val="22"/>
          <w:szCs w:val="22"/>
        </w:rPr>
        <w:t>nych</w:t>
      </w:r>
      <w:r w:rsidRPr="00C93AF3">
        <w:rPr>
          <w:rFonts w:asciiTheme="minorHAnsi" w:hAnsiTheme="minorHAnsi" w:cstheme="minorHAnsi"/>
          <w:sz w:val="22"/>
          <w:szCs w:val="22"/>
        </w:rPr>
        <w:t xml:space="preserve"> do jego funkcjonowania oraz uzyskanie decyzji pozwolenie na </w:t>
      </w:r>
      <w:r w:rsidR="00063843" w:rsidRPr="00C93AF3">
        <w:rPr>
          <w:rFonts w:asciiTheme="minorHAnsi" w:hAnsiTheme="minorHAnsi" w:cstheme="minorHAnsi"/>
          <w:sz w:val="22"/>
          <w:szCs w:val="22"/>
        </w:rPr>
        <w:t>budowę</w:t>
      </w:r>
      <w:r w:rsidRPr="00C93AF3">
        <w:rPr>
          <w:rFonts w:asciiTheme="minorHAnsi" w:hAnsiTheme="minorHAnsi" w:cstheme="minorHAnsi"/>
          <w:sz w:val="22"/>
          <w:szCs w:val="22"/>
        </w:rPr>
        <w:t xml:space="preserve"> w przedmiotowym zakresie. </w:t>
      </w:r>
    </w:p>
    <w:p w14:paraId="5A65F2DC" w14:textId="77777777" w:rsidR="008C39CE" w:rsidRPr="00C93AF3" w:rsidRDefault="008C39CE" w:rsidP="00C93AF3">
      <w:pPr>
        <w:pStyle w:val="Default"/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5675C1B8" w14:textId="71F0C10A" w:rsidR="00063843" w:rsidRPr="00C93AF3" w:rsidRDefault="00063843" w:rsidP="00C93AF3">
      <w:pPr>
        <w:pStyle w:val="Default"/>
        <w:numPr>
          <w:ilvl w:val="0"/>
          <w:numId w:val="34"/>
        </w:numPr>
        <w:spacing w:line="360" w:lineRule="exact"/>
        <w:ind w:left="14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3AF3">
        <w:rPr>
          <w:rFonts w:asciiTheme="minorHAnsi" w:hAnsiTheme="minorHAnsi" w:cstheme="minorHAnsi"/>
          <w:color w:val="auto"/>
          <w:sz w:val="22"/>
          <w:szCs w:val="22"/>
        </w:rPr>
        <w:t xml:space="preserve">W skład projektu wchodzić będą niżej wymienione opracowania: </w:t>
      </w:r>
    </w:p>
    <w:p w14:paraId="4B316057" w14:textId="68F1F232" w:rsidR="00063843" w:rsidRPr="00C93AF3" w:rsidRDefault="00063843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Niezbędne ekspertyzy techniczne części podlegającej rozbudowie</w:t>
      </w:r>
      <w:r w:rsidR="008C39CE" w:rsidRPr="00C93AF3">
        <w:rPr>
          <w:rFonts w:asciiTheme="minorHAnsi" w:hAnsiTheme="minorHAnsi" w:cstheme="minorHAnsi"/>
          <w:sz w:val="22"/>
          <w:szCs w:val="22"/>
        </w:rPr>
        <w:t>.</w:t>
      </w:r>
    </w:p>
    <w:p w14:paraId="24E568BE" w14:textId="233E8CFD" w:rsidR="00BF5491" w:rsidRPr="00C93AF3" w:rsidRDefault="00BF5491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Inwentaryzacja istniejącej infrastruktury </w:t>
      </w:r>
      <w:r w:rsidR="007078DA" w:rsidRPr="00C93AF3">
        <w:rPr>
          <w:rFonts w:asciiTheme="minorHAnsi" w:hAnsiTheme="minorHAnsi" w:cstheme="minorHAnsi"/>
          <w:sz w:val="22"/>
          <w:szCs w:val="22"/>
        </w:rPr>
        <w:t>parkingowo-drogowej, określenia stanu technicznego w celu ewentualnej wymiany lub naprawy.</w:t>
      </w:r>
    </w:p>
    <w:p w14:paraId="4049BAE7" w14:textId="44AAA52E" w:rsidR="00063843" w:rsidRPr="00C93AF3" w:rsidRDefault="00063843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Uzyskanie wymaganych uzgodnień i pozwoleń w szczególności obowiązujących przepisów w tym</w:t>
      </w:r>
      <w:r w:rsidR="008C39CE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7B62D9" w:rsidRPr="00C93AF3">
        <w:rPr>
          <w:rFonts w:asciiTheme="minorHAnsi" w:hAnsiTheme="minorHAnsi" w:cstheme="minorHAnsi"/>
          <w:sz w:val="22"/>
          <w:szCs w:val="22"/>
        </w:rPr>
        <w:t>drogowych,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2623A8" w:rsidRPr="00C93AF3">
        <w:rPr>
          <w:rFonts w:asciiTheme="minorHAnsi" w:hAnsiTheme="minorHAnsi" w:cstheme="minorHAnsi"/>
          <w:sz w:val="22"/>
          <w:szCs w:val="22"/>
        </w:rPr>
        <w:t>pożarowych</w:t>
      </w:r>
      <w:r w:rsidRPr="00C93AF3">
        <w:rPr>
          <w:rFonts w:asciiTheme="minorHAnsi" w:hAnsiTheme="minorHAnsi" w:cstheme="minorHAnsi"/>
          <w:sz w:val="22"/>
          <w:szCs w:val="22"/>
        </w:rPr>
        <w:t xml:space="preserve">, konserwatorskich,  </w:t>
      </w:r>
      <w:r w:rsidR="00031C63" w:rsidRPr="00C93AF3">
        <w:rPr>
          <w:rFonts w:asciiTheme="minorHAnsi" w:hAnsiTheme="minorHAnsi" w:cstheme="minorHAnsi"/>
          <w:sz w:val="22"/>
          <w:szCs w:val="22"/>
        </w:rPr>
        <w:t>i</w:t>
      </w:r>
      <w:r w:rsidRPr="00C93AF3">
        <w:rPr>
          <w:rFonts w:asciiTheme="minorHAnsi" w:hAnsiTheme="minorHAnsi" w:cstheme="minorHAnsi"/>
          <w:sz w:val="22"/>
          <w:szCs w:val="22"/>
        </w:rPr>
        <w:t xml:space="preserve"> uzyskania pozwolenia na budowę. </w:t>
      </w:r>
    </w:p>
    <w:p w14:paraId="67940CD4" w14:textId="28BE44AF" w:rsidR="00063843" w:rsidRPr="00C93AF3" w:rsidRDefault="00063843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lastRenderedPageBreak/>
        <w:t xml:space="preserve">Projekt architektoniczno-budowalny, </w:t>
      </w:r>
      <w:r w:rsidR="002623A8" w:rsidRPr="00C93AF3">
        <w:rPr>
          <w:rFonts w:asciiTheme="minorHAnsi" w:hAnsiTheme="minorHAnsi" w:cstheme="minorHAnsi"/>
          <w:sz w:val="22"/>
          <w:szCs w:val="22"/>
        </w:rPr>
        <w:t xml:space="preserve">projekt zagospodarowania terenu, </w:t>
      </w:r>
      <w:r w:rsidRPr="00C93AF3">
        <w:rPr>
          <w:rFonts w:asciiTheme="minorHAnsi" w:hAnsiTheme="minorHAnsi" w:cstheme="minorHAnsi"/>
          <w:sz w:val="22"/>
          <w:szCs w:val="22"/>
        </w:rPr>
        <w:t>projekt techniczny i wykonawczy należy wykonać uwzględniając założe</w:t>
      </w:r>
      <w:r w:rsidR="004F1B60" w:rsidRPr="00C93AF3">
        <w:rPr>
          <w:rFonts w:asciiTheme="minorHAnsi" w:hAnsiTheme="minorHAnsi" w:cstheme="minorHAnsi"/>
          <w:sz w:val="22"/>
          <w:szCs w:val="22"/>
        </w:rPr>
        <w:t>nia koncepcyjne inwestora (koncepcja stanowi załącznik graficzny)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767496" w:rsidRPr="00C93AF3">
        <w:rPr>
          <w:rFonts w:asciiTheme="minorHAnsi" w:hAnsiTheme="minorHAnsi" w:cstheme="minorHAnsi"/>
          <w:sz w:val="22"/>
          <w:szCs w:val="22"/>
        </w:rPr>
        <w:t>z</w:t>
      </w:r>
      <w:r w:rsidRPr="00C93AF3">
        <w:rPr>
          <w:rFonts w:asciiTheme="minorHAnsi" w:hAnsiTheme="minorHAnsi" w:cstheme="minorHAnsi"/>
          <w:sz w:val="22"/>
          <w:szCs w:val="22"/>
        </w:rPr>
        <w:t xml:space="preserve"> uwzględni</w:t>
      </w:r>
      <w:r w:rsidR="00767496" w:rsidRPr="00C93AF3">
        <w:rPr>
          <w:rFonts w:asciiTheme="minorHAnsi" w:hAnsiTheme="minorHAnsi" w:cstheme="minorHAnsi"/>
          <w:sz w:val="22"/>
          <w:szCs w:val="22"/>
        </w:rPr>
        <w:t>eniem</w:t>
      </w:r>
      <w:r w:rsidRPr="00C93AF3">
        <w:rPr>
          <w:rFonts w:asciiTheme="minorHAnsi" w:hAnsiTheme="minorHAnsi" w:cstheme="minorHAnsi"/>
          <w:sz w:val="22"/>
          <w:szCs w:val="22"/>
        </w:rPr>
        <w:t xml:space="preserve"> co najmniej </w:t>
      </w:r>
      <w:r w:rsidR="00767496" w:rsidRPr="00C93AF3">
        <w:rPr>
          <w:rFonts w:asciiTheme="minorHAnsi" w:hAnsiTheme="minorHAnsi" w:cstheme="minorHAnsi"/>
          <w:sz w:val="22"/>
          <w:szCs w:val="22"/>
        </w:rPr>
        <w:t xml:space="preserve">wymienionych </w:t>
      </w:r>
      <w:r w:rsidRPr="00C93AF3">
        <w:rPr>
          <w:rFonts w:asciiTheme="minorHAnsi" w:hAnsiTheme="minorHAnsi" w:cstheme="minorHAnsi"/>
          <w:sz w:val="22"/>
          <w:szCs w:val="22"/>
        </w:rPr>
        <w:t>element</w:t>
      </w:r>
      <w:r w:rsidR="00767496" w:rsidRPr="00C93AF3">
        <w:rPr>
          <w:rFonts w:asciiTheme="minorHAnsi" w:hAnsiTheme="minorHAnsi" w:cstheme="minorHAnsi"/>
          <w:sz w:val="22"/>
          <w:szCs w:val="22"/>
        </w:rPr>
        <w:t>ów</w:t>
      </w:r>
      <w:r w:rsidRPr="00C93AF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9AA7F63" w14:textId="77777777" w:rsidR="002F012C" w:rsidRPr="00C93AF3" w:rsidRDefault="00063843" w:rsidP="00C93AF3">
      <w:pPr>
        <w:pStyle w:val="Default"/>
        <w:numPr>
          <w:ilvl w:val="2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Architektoniczno-budowlane</w:t>
      </w:r>
      <w:r w:rsidR="002F012C" w:rsidRPr="00C93AF3">
        <w:rPr>
          <w:rFonts w:asciiTheme="minorHAnsi" w:hAnsiTheme="minorHAnsi" w:cstheme="minorHAnsi"/>
          <w:sz w:val="22"/>
          <w:szCs w:val="22"/>
        </w:rPr>
        <w:t>:</w:t>
      </w:r>
    </w:p>
    <w:p w14:paraId="0923B9EA" w14:textId="357B1DBD" w:rsidR="002F012C" w:rsidRPr="00C93AF3" w:rsidRDefault="002F012C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 według przedstawionych załączników graficznych</w:t>
      </w:r>
    </w:p>
    <w:p w14:paraId="772ADA06" w14:textId="710FBF33" w:rsidR="00063843" w:rsidRPr="00C93AF3" w:rsidRDefault="00063843" w:rsidP="00C93AF3">
      <w:pPr>
        <w:pStyle w:val="Default"/>
        <w:numPr>
          <w:ilvl w:val="2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Instalacje elektryczne </w:t>
      </w:r>
      <w:r w:rsidR="00BB5C38" w:rsidRPr="00C93AF3">
        <w:rPr>
          <w:rFonts w:asciiTheme="minorHAnsi" w:hAnsiTheme="minorHAnsi" w:cstheme="minorHAnsi"/>
          <w:sz w:val="22"/>
          <w:szCs w:val="22"/>
        </w:rPr>
        <w:t>zewnętrzne</w:t>
      </w:r>
      <w:r w:rsidRPr="00C93AF3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24467885" w14:textId="4FAF5531" w:rsidR="00063843" w:rsidRPr="00C93AF3" w:rsidRDefault="00063843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Instalacja oświetlenia zewnętrznego</w:t>
      </w:r>
      <w:r w:rsidR="00282AA9" w:rsidRPr="00C93AF3">
        <w:rPr>
          <w:rFonts w:asciiTheme="minorHAnsi" w:hAnsiTheme="minorHAnsi" w:cstheme="minorHAnsi"/>
          <w:sz w:val="22"/>
          <w:szCs w:val="22"/>
        </w:rPr>
        <w:t>,</w:t>
      </w:r>
    </w:p>
    <w:p w14:paraId="03A524EC" w14:textId="57DA99C6" w:rsidR="006937F5" w:rsidRPr="00C93AF3" w:rsidRDefault="006937F5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Instalacja </w:t>
      </w:r>
      <w:r w:rsidR="00D761C0" w:rsidRPr="00C93AF3">
        <w:rPr>
          <w:rFonts w:asciiTheme="minorHAnsi" w:hAnsiTheme="minorHAnsi" w:cstheme="minorHAnsi"/>
          <w:sz w:val="22"/>
          <w:szCs w:val="22"/>
        </w:rPr>
        <w:t>zasilania szlabanów</w:t>
      </w:r>
      <w:r w:rsidR="00282AA9" w:rsidRPr="00C93AF3">
        <w:rPr>
          <w:rFonts w:asciiTheme="minorHAnsi" w:hAnsiTheme="minorHAnsi" w:cstheme="minorHAnsi"/>
          <w:sz w:val="22"/>
          <w:szCs w:val="22"/>
        </w:rPr>
        <w:t>,</w:t>
      </w:r>
    </w:p>
    <w:p w14:paraId="784A2661" w14:textId="1797765E" w:rsidR="00282AA9" w:rsidRPr="00C93AF3" w:rsidRDefault="005940AA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3AF3">
        <w:rPr>
          <w:rFonts w:asciiTheme="minorHAnsi" w:hAnsiTheme="minorHAnsi" w:cstheme="minorHAnsi"/>
          <w:color w:val="auto"/>
          <w:sz w:val="22"/>
          <w:szCs w:val="22"/>
        </w:rPr>
        <w:t xml:space="preserve">wykonanie na terenie parku </w:t>
      </w:r>
      <w:r w:rsidR="00845F80" w:rsidRPr="00C93AF3">
        <w:rPr>
          <w:rFonts w:asciiTheme="minorHAnsi" w:hAnsiTheme="minorHAnsi" w:cstheme="minorHAnsi"/>
          <w:color w:val="auto"/>
          <w:sz w:val="22"/>
          <w:szCs w:val="22"/>
        </w:rPr>
        <w:t>czterech</w:t>
      </w:r>
      <w:r w:rsidRPr="00C93AF3">
        <w:rPr>
          <w:rFonts w:asciiTheme="minorHAnsi" w:hAnsiTheme="minorHAnsi" w:cstheme="minorHAnsi"/>
          <w:color w:val="auto"/>
          <w:sz w:val="22"/>
          <w:szCs w:val="22"/>
        </w:rPr>
        <w:t xml:space="preserve"> terenowych punktów poboru energii</w:t>
      </w:r>
      <w:r w:rsidR="00FE52B4" w:rsidRPr="00C93AF3">
        <w:rPr>
          <w:rFonts w:asciiTheme="minorHAnsi" w:hAnsiTheme="minorHAnsi" w:cstheme="minorHAnsi"/>
          <w:color w:val="auto"/>
          <w:sz w:val="22"/>
          <w:szCs w:val="22"/>
        </w:rPr>
        <w:t xml:space="preserve"> i sieci logicznej LAN, </w:t>
      </w:r>
      <w:r w:rsidRPr="00C93AF3">
        <w:rPr>
          <w:rFonts w:asciiTheme="minorHAnsi" w:hAnsiTheme="minorHAnsi" w:cstheme="minorHAnsi"/>
          <w:color w:val="auto"/>
          <w:sz w:val="22"/>
          <w:szCs w:val="22"/>
        </w:rPr>
        <w:t>zasilanych z Pałacu Lubomirskich</w:t>
      </w:r>
    </w:p>
    <w:p w14:paraId="1E115975" w14:textId="4FF84267" w:rsidR="00031C63" w:rsidRPr="00C93AF3" w:rsidRDefault="002F012C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95692352"/>
      <w:r w:rsidRPr="00C93AF3">
        <w:rPr>
          <w:rFonts w:asciiTheme="minorHAnsi" w:hAnsiTheme="minorHAnsi" w:cstheme="minorHAnsi"/>
          <w:sz w:val="22"/>
          <w:szCs w:val="22"/>
        </w:rPr>
        <w:t xml:space="preserve">Wykonanie </w:t>
      </w:r>
      <w:r w:rsidR="00031C63" w:rsidRPr="00C93AF3">
        <w:rPr>
          <w:rFonts w:asciiTheme="minorHAnsi" w:hAnsiTheme="minorHAnsi" w:cstheme="minorHAnsi"/>
          <w:sz w:val="22"/>
          <w:szCs w:val="22"/>
        </w:rPr>
        <w:t xml:space="preserve">projektu technicznego </w:t>
      </w:r>
      <w:r w:rsidRPr="00C93AF3">
        <w:rPr>
          <w:rFonts w:asciiTheme="minorHAnsi" w:hAnsiTheme="minorHAnsi" w:cstheme="minorHAnsi"/>
          <w:sz w:val="22"/>
          <w:szCs w:val="22"/>
        </w:rPr>
        <w:t xml:space="preserve"> magazyn</w:t>
      </w:r>
      <w:r w:rsidR="00031C63" w:rsidRPr="00C93AF3">
        <w:rPr>
          <w:rFonts w:asciiTheme="minorHAnsi" w:hAnsiTheme="minorHAnsi" w:cstheme="minorHAnsi"/>
          <w:sz w:val="22"/>
          <w:szCs w:val="22"/>
        </w:rPr>
        <w:t>u</w:t>
      </w:r>
      <w:r w:rsidRPr="00C93AF3">
        <w:rPr>
          <w:rFonts w:asciiTheme="minorHAnsi" w:hAnsiTheme="minorHAnsi" w:cstheme="minorHAnsi"/>
          <w:sz w:val="22"/>
          <w:szCs w:val="22"/>
        </w:rPr>
        <w:t xml:space="preserve"> energii i stacj</w:t>
      </w:r>
      <w:r w:rsidR="00031C63" w:rsidRPr="00C93AF3">
        <w:rPr>
          <w:rFonts w:asciiTheme="minorHAnsi" w:hAnsiTheme="minorHAnsi" w:cstheme="minorHAnsi"/>
          <w:sz w:val="22"/>
          <w:szCs w:val="22"/>
        </w:rPr>
        <w:t>i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trafo</w:t>
      </w:r>
      <w:proofErr w:type="spellEnd"/>
      <w:r w:rsidR="00031C63" w:rsidRPr="00C93AF3">
        <w:rPr>
          <w:rFonts w:asciiTheme="minorHAnsi" w:hAnsiTheme="minorHAnsi" w:cstheme="minorHAnsi"/>
          <w:sz w:val="22"/>
          <w:szCs w:val="22"/>
        </w:rPr>
        <w:t xml:space="preserve"> uwzględniającej dwukierunkowy rozdział mocy na istniejące budynki</w:t>
      </w:r>
      <w:r w:rsidR="0068697F" w:rsidRPr="00C93AF3">
        <w:rPr>
          <w:rFonts w:asciiTheme="minorHAnsi" w:hAnsiTheme="minorHAnsi" w:cstheme="minorHAnsi"/>
          <w:sz w:val="22"/>
          <w:szCs w:val="22"/>
        </w:rPr>
        <w:t>,</w:t>
      </w:r>
    </w:p>
    <w:bookmarkEnd w:id="1"/>
    <w:p w14:paraId="28C51E1B" w14:textId="5F120402" w:rsidR="002F012C" w:rsidRPr="00C93AF3" w:rsidRDefault="00031C63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Wykonanie</w:t>
      </w:r>
      <w:r w:rsidR="003C4FEB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68697F" w:rsidRPr="00C93AF3">
        <w:rPr>
          <w:rFonts w:asciiTheme="minorHAnsi" w:hAnsiTheme="minorHAnsi" w:cstheme="minorHAnsi"/>
          <w:sz w:val="22"/>
          <w:szCs w:val="22"/>
        </w:rPr>
        <w:t xml:space="preserve">projektu technicznego dwóch naziemnych instalacji fotowoltaicznych na potrzeby własne PANS (jedna zlokalizowana na gruncie, druga na systemie </w:t>
      </w:r>
      <w:proofErr w:type="spellStart"/>
      <w:r w:rsidR="0068697F" w:rsidRPr="00C93AF3">
        <w:rPr>
          <w:rFonts w:asciiTheme="minorHAnsi" w:hAnsiTheme="minorHAnsi" w:cstheme="minorHAnsi"/>
          <w:sz w:val="22"/>
          <w:szCs w:val="22"/>
        </w:rPr>
        <w:t>carportów</w:t>
      </w:r>
      <w:proofErr w:type="spellEnd"/>
      <w:r w:rsidR="0068697F" w:rsidRPr="00C93AF3">
        <w:rPr>
          <w:rFonts w:asciiTheme="minorHAnsi" w:hAnsiTheme="minorHAnsi" w:cstheme="minorHAnsi"/>
          <w:sz w:val="22"/>
          <w:szCs w:val="22"/>
        </w:rPr>
        <w:t xml:space="preserve"> nad </w:t>
      </w:r>
      <w:r w:rsidR="009C6313" w:rsidRPr="00C93AF3">
        <w:rPr>
          <w:rFonts w:asciiTheme="minorHAnsi" w:hAnsiTheme="minorHAnsi" w:cstheme="minorHAnsi"/>
          <w:sz w:val="22"/>
          <w:szCs w:val="22"/>
        </w:rPr>
        <w:t xml:space="preserve">21 </w:t>
      </w:r>
      <w:r w:rsidR="0068697F" w:rsidRPr="00C93AF3">
        <w:rPr>
          <w:rFonts w:asciiTheme="minorHAnsi" w:hAnsiTheme="minorHAnsi" w:cstheme="minorHAnsi"/>
          <w:sz w:val="22"/>
          <w:szCs w:val="22"/>
        </w:rPr>
        <w:t>miejscami parkingowymi z dwoma punktami ładowania.</w:t>
      </w:r>
    </w:p>
    <w:p w14:paraId="5AC879D6" w14:textId="17480E7D" w:rsidR="002F012C" w:rsidRPr="00C93AF3" w:rsidRDefault="0068697F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Wykonanie p</w:t>
      </w:r>
      <w:r w:rsidR="003C4FEB" w:rsidRPr="00C93AF3">
        <w:rPr>
          <w:rFonts w:asciiTheme="minorHAnsi" w:hAnsiTheme="minorHAnsi" w:cstheme="minorHAnsi"/>
          <w:sz w:val="22"/>
          <w:szCs w:val="22"/>
        </w:rPr>
        <w:t>rojekt</w:t>
      </w:r>
      <w:r w:rsidRPr="00C93AF3">
        <w:rPr>
          <w:rFonts w:asciiTheme="minorHAnsi" w:hAnsiTheme="minorHAnsi" w:cstheme="minorHAnsi"/>
          <w:sz w:val="22"/>
          <w:szCs w:val="22"/>
        </w:rPr>
        <w:t>u</w:t>
      </w:r>
      <w:r w:rsidR="003C4FEB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9C6313" w:rsidRPr="00C93AF3">
        <w:rPr>
          <w:rFonts w:asciiTheme="minorHAnsi" w:hAnsiTheme="minorHAnsi" w:cstheme="minorHAnsi"/>
          <w:sz w:val="22"/>
          <w:szCs w:val="22"/>
        </w:rPr>
        <w:t>i</w:t>
      </w:r>
      <w:r w:rsidR="00063843" w:rsidRPr="00C93AF3">
        <w:rPr>
          <w:rFonts w:asciiTheme="minorHAnsi" w:hAnsiTheme="minorHAnsi" w:cstheme="minorHAnsi"/>
          <w:sz w:val="22"/>
          <w:szCs w:val="22"/>
        </w:rPr>
        <w:t>nstalacj</w:t>
      </w:r>
      <w:r w:rsidR="003C4FEB" w:rsidRPr="00C93AF3">
        <w:rPr>
          <w:rFonts w:asciiTheme="minorHAnsi" w:hAnsiTheme="minorHAnsi" w:cstheme="minorHAnsi"/>
          <w:sz w:val="22"/>
          <w:szCs w:val="22"/>
        </w:rPr>
        <w:t>i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9C6313" w:rsidRPr="00C93AF3">
        <w:rPr>
          <w:rFonts w:asciiTheme="minorHAnsi" w:hAnsiTheme="minorHAnsi" w:cstheme="minorHAnsi"/>
          <w:sz w:val="22"/>
          <w:szCs w:val="22"/>
        </w:rPr>
        <w:t xml:space="preserve">elektrycznych </w:t>
      </w:r>
      <w:r w:rsidR="00063843" w:rsidRPr="00C93AF3">
        <w:rPr>
          <w:rFonts w:asciiTheme="minorHAnsi" w:hAnsiTheme="minorHAnsi" w:cstheme="minorHAnsi"/>
          <w:sz w:val="22"/>
          <w:szCs w:val="22"/>
        </w:rPr>
        <w:t>niskoprądow</w:t>
      </w:r>
      <w:r w:rsidR="003C4FEB" w:rsidRPr="00C93AF3">
        <w:rPr>
          <w:rFonts w:asciiTheme="minorHAnsi" w:hAnsiTheme="minorHAnsi" w:cstheme="minorHAnsi"/>
          <w:sz w:val="22"/>
          <w:szCs w:val="22"/>
        </w:rPr>
        <w:t>ych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3C4FEB" w:rsidRPr="00C93AF3">
        <w:rPr>
          <w:rFonts w:asciiTheme="minorHAnsi" w:hAnsiTheme="minorHAnsi" w:cstheme="minorHAnsi"/>
          <w:sz w:val="22"/>
          <w:szCs w:val="22"/>
        </w:rPr>
        <w:t xml:space="preserve">- 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Rozbudowanie </w:t>
      </w:r>
      <w:r w:rsidR="003C4FEB" w:rsidRPr="00C93AF3">
        <w:rPr>
          <w:rFonts w:asciiTheme="minorHAnsi" w:hAnsiTheme="minorHAnsi" w:cstheme="minorHAnsi"/>
          <w:sz w:val="22"/>
          <w:szCs w:val="22"/>
        </w:rPr>
        <w:t xml:space="preserve">zewnętrznego </w:t>
      </w:r>
      <w:r w:rsidR="00063843" w:rsidRPr="00C93AF3">
        <w:rPr>
          <w:rFonts w:asciiTheme="minorHAnsi" w:hAnsiTheme="minorHAnsi" w:cstheme="minorHAnsi"/>
          <w:sz w:val="22"/>
          <w:szCs w:val="22"/>
        </w:rPr>
        <w:t>systemu monitoringu</w:t>
      </w:r>
      <w:r w:rsidR="002F012C" w:rsidRPr="00C93AF3">
        <w:rPr>
          <w:rFonts w:asciiTheme="minorHAnsi" w:hAnsiTheme="minorHAnsi" w:cstheme="minorHAnsi"/>
          <w:sz w:val="22"/>
          <w:szCs w:val="22"/>
        </w:rPr>
        <w:t xml:space="preserve"> wizyjnego,</w:t>
      </w:r>
    </w:p>
    <w:p w14:paraId="0F7A64F2" w14:textId="652BD598" w:rsidR="00063843" w:rsidRPr="00C93AF3" w:rsidRDefault="009C6313" w:rsidP="00C93AF3">
      <w:pPr>
        <w:pStyle w:val="Default"/>
        <w:numPr>
          <w:ilvl w:val="3"/>
          <w:numId w:val="37"/>
        </w:numPr>
        <w:spacing w:line="360" w:lineRule="exact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Wykonanie projektu i</w:t>
      </w:r>
      <w:r w:rsidR="00063843" w:rsidRPr="00C93AF3">
        <w:rPr>
          <w:rFonts w:asciiTheme="minorHAnsi" w:hAnsiTheme="minorHAnsi" w:cstheme="minorHAnsi"/>
          <w:sz w:val="22"/>
          <w:szCs w:val="22"/>
        </w:rPr>
        <w:t>nstalacj</w:t>
      </w:r>
      <w:r w:rsidR="003C4FEB" w:rsidRPr="00C93AF3">
        <w:rPr>
          <w:rFonts w:asciiTheme="minorHAnsi" w:hAnsiTheme="minorHAnsi" w:cstheme="minorHAnsi"/>
          <w:sz w:val="22"/>
          <w:szCs w:val="22"/>
        </w:rPr>
        <w:t>i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sanitarn</w:t>
      </w:r>
      <w:r w:rsidR="003C4FEB" w:rsidRPr="00C93AF3">
        <w:rPr>
          <w:rFonts w:asciiTheme="minorHAnsi" w:hAnsiTheme="minorHAnsi" w:cstheme="minorHAnsi"/>
          <w:sz w:val="22"/>
          <w:szCs w:val="22"/>
        </w:rPr>
        <w:t>ych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: Kanalizacja deszczowa </w:t>
      </w:r>
      <w:r w:rsidR="00BB5C38" w:rsidRPr="00C93AF3">
        <w:rPr>
          <w:rFonts w:asciiTheme="minorHAnsi" w:hAnsiTheme="minorHAnsi" w:cstheme="minorHAnsi"/>
          <w:sz w:val="22"/>
          <w:szCs w:val="22"/>
        </w:rPr>
        <w:t>projektowanych</w:t>
      </w:r>
      <w:r w:rsidR="001C4BE7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BB5C38" w:rsidRPr="00C93AF3">
        <w:rPr>
          <w:rFonts w:asciiTheme="minorHAnsi" w:hAnsiTheme="minorHAnsi" w:cstheme="minorHAnsi"/>
          <w:sz w:val="22"/>
          <w:szCs w:val="22"/>
        </w:rPr>
        <w:t xml:space="preserve">i przebudowywanych dróg,  </w:t>
      </w:r>
      <w:r w:rsidR="00063843" w:rsidRPr="00C93AF3">
        <w:rPr>
          <w:rFonts w:asciiTheme="minorHAnsi" w:hAnsiTheme="minorHAnsi" w:cstheme="minorHAnsi"/>
          <w:sz w:val="22"/>
          <w:szCs w:val="22"/>
        </w:rPr>
        <w:t>parkingów</w:t>
      </w:r>
      <w:r w:rsidR="00BB5C38" w:rsidRPr="00C93AF3">
        <w:rPr>
          <w:rFonts w:asciiTheme="minorHAnsi" w:hAnsiTheme="minorHAnsi" w:cstheme="minorHAnsi"/>
          <w:sz w:val="22"/>
          <w:szCs w:val="22"/>
        </w:rPr>
        <w:t>,  chodników</w:t>
      </w:r>
      <w:r w:rsidR="001C4BE7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063843" w:rsidRPr="00C93AF3">
        <w:rPr>
          <w:rFonts w:asciiTheme="minorHAnsi" w:hAnsiTheme="minorHAnsi" w:cstheme="minorHAnsi"/>
          <w:sz w:val="22"/>
          <w:szCs w:val="22"/>
        </w:rPr>
        <w:t>i placów</w:t>
      </w:r>
      <w:r w:rsidR="00D761C0" w:rsidRPr="00C93AF3">
        <w:rPr>
          <w:rFonts w:asciiTheme="minorHAnsi" w:hAnsiTheme="minorHAnsi" w:cstheme="minorHAnsi"/>
          <w:sz w:val="22"/>
          <w:szCs w:val="22"/>
        </w:rPr>
        <w:t>.</w:t>
      </w:r>
    </w:p>
    <w:p w14:paraId="1D6BAA69" w14:textId="07A164C4" w:rsidR="00D145AE" w:rsidRPr="00C93AF3" w:rsidRDefault="00D145AE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Wykonawca zapewni nadzór autorski w zakresie, o którym mowa w Ustawie z dnia 7 lipca 1994 r. Prawo Budowlane (do 10 pobytów)</w:t>
      </w:r>
      <w:r w:rsidR="0070668D" w:rsidRPr="00C93AF3">
        <w:rPr>
          <w:rFonts w:asciiTheme="minorHAnsi" w:hAnsiTheme="minorHAnsi" w:cstheme="minorHAnsi"/>
          <w:sz w:val="22"/>
          <w:szCs w:val="22"/>
        </w:rPr>
        <w:t>.</w:t>
      </w:r>
    </w:p>
    <w:p w14:paraId="55A366D4" w14:textId="67F3D6EC" w:rsidR="0070668D" w:rsidRPr="00C93AF3" w:rsidRDefault="0070668D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Wykonawca udzieli odpowiedzi i wyjaśnień dotyczących opracowań dokumentacji na etapie postępowania prowadzonego w oparciu o ustawę Prawo zamówień publicznych na wyłonienie wykonawcy do realizacji zadania.</w:t>
      </w:r>
    </w:p>
    <w:p w14:paraId="10891AE4" w14:textId="4D6EF7AE" w:rsidR="007C28F4" w:rsidRPr="00C93AF3" w:rsidRDefault="007C28F4" w:rsidP="00C93AF3">
      <w:pPr>
        <w:pStyle w:val="Default"/>
        <w:numPr>
          <w:ilvl w:val="1"/>
          <w:numId w:val="37"/>
        </w:numPr>
        <w:spacing w:line="36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Wykonawca jest odpowiedzialny wobec Zamawiającego z tytułu gwarancji należytego wykonania umowy przez okres 36 miesięcy.</w:t>
      </w:r>
    </w:p>
    <w:p w14:paraId="657F591A" w14:textId="742C35AE" w:rsidR="00063843" w:rsidRPr="00C93AF3" w:rsidRDefault="00063843" w:rsidP="00C93AF3">
      <w:pPr>
        <w:pStyle w:val="Default"/>
        <w:numPr>
          <w:ilvl w:val="0"/>
          <w:numId w:val="34"/>
        </w:numPr>
        <w:spacing w:line="360" w:lineRule="exac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Dokumentację należy dostarczyć Zamawiającemu w ilości: </w:t>
      </w:r>
    </w:p>
    <w:p w14:paraId="618A1555" w14:textId="078C9138" w:rsidR="00063843" w:rsidRPr="00C93AF3" w:rsidRDefault="00182697" w:rsidP="00C93AF3">
      <w:pPr>
        <w:pStyle w:val="Default"/>
        <w:numPr>
          <w:ilvl w:val="1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Projekt zagospodarowania terenu, </w:t>
      </w:r>
      <w:r w:rsidR="00063843" w:rsidRPr="00C93AF3">
        <w:rPr>
          <w:rFonts w:asciiTheme="minorHAnsi" w:hAnsiTheme="minorHAnsi" w:cstheme="minorHAnsi"/>
          <w:b/>
          <w:sz w:val="22"/>
          <w:szCs w:val="22"/>
        </w:rPr>
        <w:t>projekt architektoniczno-budowlany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w </w:t>
      </w:r>
      <w:r w:rsidR="002623A8" w:rsidRPr="00C93AF3">
        <w:rPr>
          <w:rFonts w:asciiTheme="minorHAnsi" w:hAnsiTheme="minorHAnsi" w:cstheme="minorHAnsi"/>
          <w:sz w:val="22"/>
          <w:szCs w:val="22"/>
        </w:rPr>
        <w:t>4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egzemplarzach w formie papierowej oraz 1 egzemplarz na płycie CD-R (format pdf oraz </w:t>
      </w:r>
      <w:proofErr w:type="spellStart"/>
      <w:r w:rsidR="00063843" w:rsidRPr="00C93AF3">
        <w:rPr>
          <w:rFonts w:asciiTheme="minorHAnsi" w:hAnsiTheme="minorHAnsi" w:cstheme="minorHAnsi"/>
          <w:sz w:val="22"/>
          <w:szCs w:val="22"/>
        </w:rPr>
        <w:t>dwg</w:t>
      </w:r>
      <w:proofErr w:type="spellEnd"/>
      <w:r w:rsidR="00063843" w:rsidRPr="00C93AF3">
        <w:rPr>
          <w:rFonts w:asciiTheme="minorHAnsi" w:hAnsiTheme="minorHAnsi" w:cstheme="minorHAnsi"/>
          <w:sz w:val="22"/>
          <w:szCs w:val="22"/>
        </w:rPr>
        <w:t>)</w:t>
      </w:r>
    </w:p>
    <w:p w14:paraId="09614462" w14:textId="06AC478D" w:rsidR="00063843" w:rsidRPr="00C93AF3" w:rsidRDefault="00063843" w:rsidP="00C93AF3">
      <w:pPr>
        <w:pStyle w:val="Default"/>
        <w:numPr>
          <w:ilvl w:val="1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b/>
          <w:sz w:val="22"/>
          <w:szCs w:val="22"/>
        </w:rPr>
        <w:t xml:space="preserve">projekt </w:t>
      </w:r>
      <w:r w:rsidR="00182697">
        <w:rPr>
          <w:rFonts w:asciiTheme="minorHAnsi" w:hAnsiTheme="minorHAnsi" w:cstheme="minorHAnsi"/>
          <w:b/>
          <w:sz w:val="22"/>
          <w:szCs w:val="22"/>
        </w:rPr>
        <w:t>budowlany</w:t>
      </w:r>
      <w:r w:rsidRPr="00C93AF3">
        <w:rPr>
          <w:rFonts w:asciiTheme="minorHAnsi" w:hAnsiTheme="minorHAnsi" w:cstheme="minorHAnsi"/>
          <w:sz w:val="22"/>
          <w:szCs w:val="22"/>
        </w:rPr>
        <w:t xml:space="preserve"> w </w:t>
      </w:r>
      <w:r w:rsidR="00182697">
        <w:rPr>
          <w:rFonts w:asciiTheme="minorHAnsi" w:hAnsiTheme="minorHAnsi" w:cstheme="minorHAnsi"/>
          <w:sz w:val="22"/>
          <w:szCs w:val="22"/>
        </w:rPr>
        <w:t>3</w:t>
      </w:r>
      <w:r w:rsidRPr="00C93AF3">
        <w:rPr>
          <w:rFonts w:asciiTheme="minorHAnsi" w:hAnsiTheme="minorHAnsi" w:cstheme="minorHAnsi"/>
          <w:sz w:val="22"/>
          <w:szCs w:val="22"/>
        </w:rPr>
        <w:t xml:space="preserve"> egzemplarzach w formie papierowej oraz</w:t>
      </w:r>
      <w:r w:rsidR="009C1A38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 xml:space="preserve">1 egzemplarz na płycie CD-R (format pdf oraz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dwg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>), w tym:</w:t>
      </w:r>
    </w:p>
    <w:p w14:paraId="738929A8" w14:textId="77777777" w:rsidR="00063843" w:rsidRPr="00C93AF3" w:rsidRDefault="00063843" w:rsidP="00C93AF3">
      <w:pPr>
        <w:pStyle w:val="Default"/>
        <w:numPr>
          <w:ilvl w:val="2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specyfikacje techniczne wykonania i odbioru robót budowlanych – 3 egzemplarze w formie papierowej, 1 egzemplarz na płycie CD-R</w:t>
      </w:r>
    </w:p>
    <w:p w14:paraId="70100BDD" w14:textId="12BAFF8A" w:rsidR="00063843" w:rsidRPr="00C93AF3" w:rsidRDefault="00063843" w:rsidP="00C93AF3">
      <w:pPr>
        <w:pStyle w:val="Default"/>
        <w:numPr>
          <w:ilvl w:val="2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przedmiary robót – </w:t>
      </w:r>
      <w:r w:rsidR="003C4FEB" w:rsidRPr="00C93AF3">
        <w:rPr>
          <w:rFonts w:asciiTheme="minorHAnsi" w:hAnsiTheme="minorHAnsi" w:cstheme="minorHAnsi"/>
          <w:sz w:val="22"/>
          <w:szCs w:val="22"/>
        </w:rPr>
        <w:t>2</w:t>
      </w:r>
      <w:r w:rsidRPr="00C93AF3">
        <w:rPr>
          <w:rFonts w:asciiTheme="minorHAnsi" w:hAnsiTheme="minorHAnsi" w:cstheme="minorHAnsi"/>
          <w:sz w:val="22"/>
          <w:szCs w:val="22"/>
        </w:rPr>
        <w:t xml:space="preserve"> egzemplarze w formie papierowej,</w:t>
      </w:r>
      <w:r w:rsidR="009C1A38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 xml:space="preserve">1 egzemplarz na płycie CD-R (format pdf oraz edytowalny </w:t>
      </w:r>
      <w:proofErr w:type="spellStart"/>
      <w:r w:rsidR="00CC4992" w:rsidRPr="00C93AF3">
        <w:rPr>
          <w:rFonts w:asciiTheme="minorHAnsi" w:hAnsiTheme="minorHAnsi" w:cstheme="minorHAnsi"/>
          <w:sz w:val="22"/>
          <w:szCs w:val="22"/>
        </w:rPr>
        <w:t>xml</w:t>
      </w:r>
      <w:proofErr w:type="spellEnd"/>
      <w:r w:rsidR="00CC4992" w:rsidRPr="00C93AF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zuz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bem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ath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 xml:space="preserve"> itp.)</w:t>
      </w:r>
    </w:p>
    <w:p w14:paraId="32A4049D" w14:textId="70B6C4DF" w:rsidR="00063843" w:rsidRPr="00C93AF3" w:rsidRDefault="00063843" w:rsidP="00C93AF3">
      <w:pPr>
        <w:pStyle w:val="Default"/>
        <w:numPr>
          <w:ilvl w:val="2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kosztorysy inwestorskie – 2 egzemplarze w formie papierowej,</w:t>
      </w:r>
      <w:r w:rsidR="009C1A38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 xml:space="preserve">1 egzemplarz na płycie CD-R (format pdf oraz edytowalny </w:t>
      </w:r>
      <w:proofErr w:type="spellStart"/>
      <w:r w:rsidR="00CC4992" w:rsidRPr="00C93AF3">
        <w:rPr>
          <w:rFonts w:asciiTheme="minorHAnsi" w:hAnsiTheme="minorHAnsi" w:cstheme="minorHAnsi"/>
          <w:sz w:val="22"/>
          <w:szCs w:val="22"/>
        </w:rPr>
        <w:t>xml</w:t>
      </w:r>
      <w:proofErr w:type="spellEnd"/>
      <w:r w:rsidR="00CC4992" w:rsidRPr="00C93AF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zuz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>,</w:t>
      </w:r>
      <w:r w:rsidR="00CC4992" w:rsidRPr="00C93A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C4992" w:rsidRPr="00C93AF3">
        <w:rPr>
          <w:rFonts w:asciiTheme="minorHAnsi" w:hAnsiTheme="minorHAnsi" w:cstheme="minorHAnsi"/>
          <w:sz w:val="22"/>
          <w:szCs w:val="22"/>
        </w:rPr>
        <w:t>bem</w:t>
      </w:r>
      <w:proofErr w:type="spellEnd"/>
      <w:r w:rsidR="00CC4992" w:rsidRPr="00C93AF3">
        <w:rPr>
          <w:rFonts w:asciiTheme="minorHAnsi" w:hAnsiTheme="minorHAnsi" w:cstheme="minorHAnsi"/>
          <w:sz w:val="22"/>
          <w:szCs w:val="22"/>
        </w:rPr>
        <w:t>,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93AF3">
        <w:rPr>
          <w:rFonts w:asciiTheme="minorHAnsi" w:hAnsiTheme="minorHAnsi" w:cstheme="minorHAnsi"/>
          <w:sz w:val="22"/>
          <w:szCs w:val="22"/>
        </w:rPr>
        <w:t>ath</w:t>
      </w:r>
      <w:proofErr w:type="spellEnd"/>
      <w:r w:rsidRPr="00C93AF3">
        <w:rPr>
          <w:rFonts w:asciiTheme="minorHAnsi" w:hAnsiTheme="minorHAnsi" w:cstheme="minorHAnsi"/>
          <w:sz w:val="22"/>
          <w:szCs w:val="22"/>
        </w:rPr>
        <w:t xml:space="preserve"> itp.)</w:t>
      </w:r>
    </w:p>
    <w:p w14:paraId="5951C118" w14:textId="70A5707C" w:rsidR="00063843" w:rsidRPr="00C93AF3" w:rsidRDefault="00063843" w:rsidP="00C93AF3">
      <w:pPr>
        <w:pStyle w:val="Default"/>
        <w:numPr>
          <w:ilvl w:val="2"/>
          <w:numId w:val="41"/>
        </w:numPr>
        <w:spacing w:line="36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lastRenderedPageBreak/>
        <w:t xml:space="preserve">informację dotyczącą bezpieczeństwa i ochrony zdrowia (BIOZ), która będzie stanowić podstawę do opracowania projektu BIOZ - </w:t>
      </w:r>
      <w:r w:rsidR="003C4FEB" w:rsidRPr="00C93AF3">
        <w:rPr>
          <w:rFonts w:asciiTheme="minorHAnsi" w:hAnsiTheme="minorHAnsi" w:cstheme="minorHAnsi"/>
          <w:sz w:val="22"/>
          <w:szCs w:val="22"/>
        </w:rPr>
        <w:t>2</w:t>
      </w:r>
      <w:r w:rsidRPr="00C93AF3">
        <w:rPr>
          <w:rFonts w:asciiTheme="minorHAnsi" w:hAnsiTheme="minorHAnsi" w:cstheme="minorHAnsi"/>
          <w:sz w:val="22"/>
          <w:szCs w:val="22"/>
        </w:rPr>
        <w:t xml:space="preserve"> egzemplarzy w formie papierowej oraz 1 egzemplarz na płycie CD-R. </w:t>
      </w:r>
    </w:p>
    <w:p w14:paraId="30698931" w14:textId="7315B26A" w:rsidR="00063843" w:rsidRPr="00C93AF3" w:rsidRDefault="00063843" w:rsidP="00C93AF3">
      <w:pPr>
        <w:pStyle w:val="Default"/>
        <w:spacing w:line="360" w:lineRule="exac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Projekty muszą spełniać wymagania określone w przepisach prawa, w szczególności w ustawie z dnia 7 lipca 1994 r. - Prawo budowlane (Dz. U. z 202</w:t>
      </w:r>
      <w:r w:rsidR="00605280" w:rsidRPr="00C93AF3">
        <w:rPr>
          <w:rFonts w:asciiTheme="minorHAnsi" w:hAnsiTheme="minorHAnsi" w:cstheme="minorHAnsi"/>
          <w:sz w:val="22"/>
          <w:szCs w:val="22"/>
        </w:rPr>
        <w:t>4</w:t>
      </w:r>
      <w:r w:rsidRPr="00C93AF3">
        <w:rPr>
          <w:rFonts w:asciiTheme="minorHAnsi" w:hAnsiTheme="minorHAnsi" w:cstheme="minorHAnsi"/>
          <w:sz w:val="22"/>
          <w:szCs w:val="22"/>
        </w:rPr>
        <w:t xml:space="preserve"> r. poz. </w:t>
      </w:r>
      <w:r w:rsidR="00605280" w:rsidRPr="00C93AF3">
        <w:rPr>
          <w:rFonts w:asciiTheme="minorHAnsi" w:hAnsiTheme="minorHAnsi" w:cstheme="minorHAnsi"/>
          <w:sz w:val="22"/>
          <w:szCs w:val="22"/>
        </w:rPr>
        <w:t>725</w:t>
      </w:r>
      <w:r w:rsidRPr="00C93AF3">
        <w:rPr>
          <w:rFonts w:asciiTheme="minorHAnsi" w:hAnsiTheme="minorHAnsi" w:cstheme="minorHAnsi"/>
          <w:sz w:val="22"/>
          <w:szCs w:val="22"/>
        </w:rPr>
        <w:t>) oraz w rozporządzeniu Ministra Rozwoju z dnia 11 września 2020 r. w sprawie szczegółowego zakresu i formy projektu budowlanego (Dz. U. z 2022 r. poz. 1679).</w:t>
      </w:r>
    </w:p>
    <w:p w14:paraId="5BC0DD9D" w14:textId="659AFCD8" w:rsidR="00063843" w:rsidRPr="00C93AF3" w:rsidRDefault="00D145AE" w:rsidP="00C93AF3">
      <w:pPr>
        <w:pStyle w:val="Default"/>
        <w:spacing w:line="360" w:lineRule="exac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Zakres</w:t>
      </w:r>
      <w:r w:rsidR="00AB69FE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obowiązków Wykonawcy w ramach przygotowania i opracowania dokumentacji projektowej</w:t>
      </w:r>
      <w:r w:rsidR="00AB69FE" w:rsidRPr="00C93AF3">
        <w:rPr>
          <w:rFonts w:asciiTheme="minorHAnsi" w:hAnsiTheme="minorHAnsi" w:cstheme="minorHAnsi"/>
          <w:sz w:val="22"/>
          <w:szCs w:val="22"/>
        </w:rPr>
        <w:t>.</w:t>
      </w:r>
    </w:p>
    <w:p w14:paraId="2EEB2029" w14:textId="061B1277" w:rsidR="00063843" w:rsidRPr="00C93AF3" w:rsidRDefault="00063843" w:rsidP="00C93AF3">
      <w:pPr>
        <w:pStyle w:val="Default"/>
        <w:numPr>
          <w:ilvl w:val="0"/>
          <w:numId w:val="34"/>
        </w:num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Etapy projektowania: </w:t>
      </w:r>
    </w:p>
    <w:p w14:paraId="35661C15" w14:textId="2A4D54D4" w:rsidR="00B30260" w:rsidRPr="00C93AF3" w:rsidRDefault="00063843" w:rsidP="00C93AF3">
      <w:pPr>
        <w:pStyle w:val="Default"/>
        <w:numPr>
          <w:ilvl w:val="1"/>
          <w:numId w:val="34"/>
        </w:num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Wykonanie pełnobranżowej inwentaryzacji i oceny technicznej istniejącego </w:t>
      </w:r>
      <w:r w:rsidR="00BB5C38" w:rsidRPr="00C93AF3">
        <w:rPr>
          <w:rFonts w:asciiTheme="minorHAnsi" w:hAnsiTheme="minorHAnsi" w:cstheme="minorHAnsi"/>
          <w:sz w:val="22"/>
          <w:szCs w:val="22"/>
        </w:rPr>
        <w:t xml:space="preserve">stanu technicznego </w:t>
      </w:r>
      <w:r w:rsidR="00B30260" w:rsidRPr="00C93AF3">
        <w:rPr>
          <w:rFonts w:asciiTheme="minorHAnsi" w:hAnsiTheme="minorHAnsi" w:cstheme="minorHAnsi"/>
          <w:sz w:val="22"/>
          <w:szCs w:val="22"/>
        </w:rPr>
        <w:t xml:space="preserve">oraz </w:t>
      </w:r>
      <w:r w:rsidR="00BB5C38" w:rsidRPr="00C93AF3">
        <w:rPr>
          <w:rFonts w:asciiTheme="minorHAnsi" w:hAnsiTheme="minorHAnsi" w:cstheme="minorHAnsi"/>
          <w:sz w:val="22"/>
          <w:szCs w:val="22"/>
        </w:rPr>
        <w:t>zakresów objętych zamierzeniem inwestycyjnym.</w:t>
      </w:r>
    </w:p>
    <w:p w14:paraId="7CAA4BD4" w14:textId="3AA63BDF" w:rsidR="00B30260" w:rsidRPr="00C93AF3" w:rsidRDefault="00B30260" w:rsidP="00C93AF3">
      <w:pPr>
        <w:pStyle w:val="Default"/>
        <w:numPr>
          <w:ilvl w:val="1"/>
          <w:numId w:val="34"/>
        </w:numPr>
        <w:spacing w:line="3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Opracowanie koncepcyjnego / uproszczonego projektu  zagospodarowanie terenu w oparciu konsultacje z  Inwestorem.</w:t>
      </w:r>
    </w:p>
    <w:p w14:paraId="0CC0A959" w14:textId="4CD2DCC6" w:rsidR="00063843" w:rsidRPr="00C93AF3" w:rsidRDefault="00D761C0" w:rsidP="00C93AF3">
      <w:pPr>
        <w:pStyle w:val="Default"/>
        <w:numPr>
          <w:ilvl w:val="1"/>
          <w:numId w:val="34"/>
        </w:numPr>
        <w:spacing w:line="360" w:lineRule="exact"/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ykonanie projektu architektoniczno-budowlanego, projektu </w:t>
      </w:r>
      <w:r w:rsidR="005F37F7" w:rsidRPr="00C93AF3">
        <w:rPr>
          <w:rFonts w:asciiTheme="minorHAnsi" w:hAnsiTheme="minorHAnsi" w:cstheme="minorHAnsi"/>
          <w:sz w:val="22"/>
          <w:szCs w:val="22"/>
        </w:rPr>
        <w:t>zagospodarowania terenu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oraz </w:t>
      </w:r>
      <w:r w:rsidR="005F37F7" w:rsidRPr="00C93AF3">
        <w:rPr>
          <w:rFonts w:asciiTheme="minorHAnsi" w:hAnsiTheme="minorHAnsi" w:cstheme="minorHAnsi"/>
          <w:sz w:val="22"/>
          <w:szCs w:val="22"/>
        </w:rPr>
        <w:t>wielo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branżowego </w:t>
      </w:r>
      <w:r w:rsidR="005F37F7" w:rsidRPr="00C93AF3">
        <w:rPr>
          <w:rFonts w:asciiTheme="minorHAnsi" w:hAnsiTheme="minorHAnsi" w:cstheme="minorHAnsi"/>
          <w:sz w:val="22"/>
          <w:szCs w:val="22"/>
        </w:rPr>
        <w:t xml:space="preserve">projektu technicznego 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wraz z uzyskaniem pozwolenia na </w:t>
      </w:r>
      <w:r w:rsidRPr="00C93AF3">
        <w:rPr>
          <w:rFonts w:asciiTheme="minorHAnsi" w:hAnsiTheme="minorHAnsi" w:cstheme="minorHAnsi"/>
          <w:sz w:val="22"/>
          <w:szCs w:val="22"/>
        </w:rPr>
        <w:t>budowę / przebudowę / rozbudowę</w:t>
      </w:r>
      <w:r w:rsidR="0006384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sz w:val="22"/>
          <w:szCs w:val="22"/>
        </w:rPr>
        <w:t>zakres ujętych w OPZ i projekcie koncepcyjnym</w:t>
      </w:r>
      <w:r w:rsidR="005F37F7" w:rsidRPr="00C93AF3">
        <w:rPr>
          <w:rFonts w:asciiTheme="minorHAnsi" w:hAnsiTheme="minorHAnsi" w:cstheme="minorHAnsi"/>
          <w:sz w:val="22"/>
          <w:szCs w:val="22"/>
        </w:rPr>
        <w:t xml:space="preserve"> wraz z uzyskaniem niezbędnych uzgodnień.</w:t>
      </w:r>
    </w:p>
    <w:p w14:paraId="1B9B207F" w14:textId="6683B4C1" w:rsidR="005F37F7" w:rsidRPr="00C93AF3" w:rsidRDefault="005F37F7" w:rsidP="00C93AF3">
      <w:pPr>
        <w:pStyle w:val="Default"/>
        <w:numPr>
          <w:ilvl w:val="1"/>
          <w:numId w:val="34"/>
        </w:numPr>
        <w:spacing w:line="360" w:lineRule="exact"/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Uzyskanie decyzji pozwolenia na budowę,</w:t>
      </w:r>
    </w:p>
    <w:p w14:paraId="6F8267E2" w14:textId="797ECEEE" w:rsidR="001C4BE7" w:rsidRPr="00C93AF3" w:rsidRDefault="00B870A3" w:rsidP="00C93AF3">
      <w:pPr>
        <w:pStyle w:val="Nagwek1"/>
        <w:numPr>
          <w:ilvl w:val="3"/>
          <w:numId w:val="33"/>
        </w:numPr>
        <w:suppressAutoHyphens/>
        <w:spacing w:before="0" w:line="360" w:lineRule="exact"/>
        <w:ind w:left="0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C93AF3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Opis </w:t>
      </w:r>
      <w:r w:rsidR="00876CC0" w:rsidRPr="00C93AF3">
        <w:rPr>
          <w:rFonts w:asciiTheme="minorHAnsi" w:hAnsiTheme="minorHAnsi" w:cstheme="minorHAnsi"/>
          <w:b/>
          <w:i/>
          <w:color w:val="auto"/>
          <w:sz w:val="22"/>
          <w:szCs w:val="22"/>
        </w:rPr>
        <w:t>zakresu opracowania</w:t>
      </w:r>
      <w:r w:rsidRPr="00C93AF3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z podziałem na etapy</w:t>
      </w:r>
      <w:r w:rsidR="00876CC0" w:rsidRPr="00C93AF3">
        <w:rPr>
          <w:rFonts w:asciiTheme="minorHAnsi" w:hAnsiTheme="minorHAnsi" w:cstheme="minorHAnsi"/>
          <w:b/>
          <w:i/>
          <w:color w:val="auto"/>
          <w:sz w:val="22"/>
          <w:szCs w:val="22"/>
        </w:rPr>
        <w:t>.</w:t>
      </w:r>
    </w:p>
    <w:p w14:paraId="2A281C92" w14:textId="435B25B2" w:rsidR="00B870A3" w:rsidRPr="00C93AF3" w:rsidRDefault="00B870A3" w:rsidP="00C93AF3">
      <w:pPr>
        <w:pStyle w:val="Default"/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b/>
          <w:sz w:val="22"/>
          <w:szCs w:val="22"/>
        </w:rPr>
        <w:t>ETAP 1</w:t>
      </w:r>
      <w:r w:rsidRPr="00C93AF3">
        <w:rPr>
          <w:rFonts w:asciiTheme="minorHAnsi" w:hAnsiTheme="minorHAnsi" w:cstheme="minorHAnsi"/>
          <w:sz w:val="22"/>
          <w:szCs w:val="22"/>
        </w:rPr>
        <w:t xml:space="preserve"> – obejmuje swoi zakresem nową część uczelni określaną jako „</w:t>
      </w:r>
      <w:r w:rsidRPr="00C93AF3">
        <w:rPr>
          <w:rFonts w:asciiTheme="minorHAnsi" w:hAnsiTheme="minorHAnsi" w:cstheme="minorHAnsi"/>
          <w:b/>
          <w:sz w:val="22"/>
          <w:szCs w:val="22"/>
        </w:rPr>
        <w:t xml:space="preserve">Zadanie 1 </w:t>
      </w:r>
      <w:r w:rsidR="00454076" w:rsidRPr="00C93AF3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C93AF3">
        <w:rPr>
          <w:rFonts w:asciiTheme="minorHAnsi" w:hAnsiTheme="minorHAnsi" w:cstheme="minorHAnsi"/>
          <w:b/>
          <w:sz w:val="22"/>
          <w:szCs w:val="22"/>
        </w:rPr>
        <w:t>Kampus</w:t>
      </w:r>
      <w:r w:rsidRPr="00C93AF3">
        <w:rPr>
          <w:rFonts w:asciiTheme="minorHAnsi" w:hAnsiTheme="minorHAnsi" w:cstheme="minorHAnsi"/>
          <w:sz w:val="22"/>
          <w:szCs w:val="22"/>
        </w:rPr>
        <w:t>”</w:t>
      </w:r>
      <w:r w:rsidR="00B12E53"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3B42BD" w:rsidRPr="00C93AF3">
        <w:rPr>
          <w:rFonts w:asciiTheme="minorHAnsi" w:hAnsiTheme="minorHAnsi" w:cstheme="minorHAnsi"/>
          <w:sz w:val="22"/>
          <w:szCs w:val="22"/>
        </w:rPr>
        <w:t>dotyczy d</w:t>
      </w:r>
      <w:r w:rsidRPr="00C93AF3">
        <w:rPr>
          <w:rFonts w:asciiTheme="minorHAnsi" w:hAnsiTheme="minorHAnsi" w:cstheme="minorHAnsi"/>
          <w:sz w:val="22"/>
          <w:szCs w:val="22"/>
        </w:rPr>
        <w:t>ział</w:t>
      </w:r>
      <w:r w:rsidR="003B42BD" w:rsidRPr="00C93AF3">
        <w:rPr>
          <w:rFonts w:asciiTheme="minorHAnsi" w:hAnsiTheme="minorHAnsi" w:cstheme="minorHAnsi"/>
          <w:sz w:val="22"/>
          <w:szCs w:val="22"/>
        </w:rPr>
        <w:t>ek</w:t>
      </w:r>
      <w:r w:rsidRPr="00C93AF3">
        <w:rPr>
          <w:rFonts w:asciiTheme="minorHAnsi" w:hAnsiTheme="minorHAnsi" w:cstheme="minorHAnsi"/>
          <w:sz w:val="22"/>
          <w:szCs w:val="22"/>
        </w:rPr>
        <w:t xml:space="preserve"> nr: </w:t>
      </w:r>
      <w:r w:rsidRPr="00C93AF3">
        <w:rPr>
          <w:rFonts w:asciiTheme="minorHAnsi" w:hAnsiTheme="minorHAnsi" w:cstheme="minorHAnsi"/>
          <w:b/>
          <w:sz w:val="22"/>
          <w:szCs w:val="22"/>
        </w:rPr>
        <w:t>189/11</w:t>
      </w:r>
      <w:r w:rsidRPr="00C93AF3">
        <w:rPr>
          <w:rFonts w:asciiTheme="minorHAnsi" w:hAnsiTheme="minorHAnsi" w:cstheme="minorHAnsi"/>
          <w:sz w:val="22"/>
          <w:szCs w:val="22"/>
        </w:rPr>
        <w:t xml:space="preserve">, </w:t>
      </w:r>
      <w:r w:rsidRPr="00C93AF3">
        <w:rPr>
          <w:rFonts w:asciiTheme="minorHAnsi" w:hAnsiTheme="minorHAnsi" w:cstheme="minorHAnsi"/>
          <w:b/>
          <w:sz w:val="22"/>
          <w:szCs w:val="22"/>
        </w:rPr>
        <w:t>189/4</w:t>
      </w:r>
      <w:r w:rsidRPr="00C93AF3">
        <w:rPr>
          <w:rFonts w:asciiTheme="minorHAnsi" w:hAnsiTheme="minorHAnsi" w:cstheme="minorHAnsi"/>
          <w:sz w:val="22"/>
          <w:szCs w:val="22"/>
        </w:rPr>
        <w:t>.</w:t>
      </w:r>
    </w:p>
    <w:p w14:paraId="485EF453" w14:textId="77777777" w:rsidR="00062451" w:rsidRPr="00C93AF3" w:rsidRDefault="00062451" w:rsidP="00C93AF3">
      <w:pPr>
        <w:pStyle w:val="Default"/>
        <w:spacing w:line="360" w:lineRule="exact"/>
        <w:ind w:left="142"/>
        <w:rPr>
          <w:rFonts w:asciiTheme="minorHAnsi" w:hAnsiTheme="minorHAnsi" w:cstheme="minorHAnsi"/>
          <w:sz w:val="22"/>
          <w:szCs w:val="22"/>
        </w:rPr>
      </w:pPr>
    </w:p>
    <w:p w14:paraId="036D7374" w14:textId="5D235D24" w:rsidR="003B42BD" w:rsidRPr="00C93AF3" w:rsidRDefault="003B42BD" w:rsidP="00C93AF3">
      <w:pPr>
        <w:pStyle w:val="Default"/>
        <w:spacing w:line="360" w:lineRule="exact"/>
        <w:ind w:left="142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>W zakres</w:t>
      </w:r>
      <w:r w:rsidR="00062451" w:rsidRPr="00C93AF3">
        <w:rPr>
          <w:rFonts w:asciiTheme="minorHAnsi" w:hAnsiTheme="minorHAnsi" w:cstheme="minorHAnsi"/>
          <w:sz w:val="22"/>
          <w:szCs w:val="22"/>
        </w:rPr>
        <w:t xml:space="preserve"> etapu wchodzą następujące zamierzenia inwestorskie: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EF8F2E" w14:textId="062C999A" w:rsidR="00062451" w:rsidRPr="00C93AF3" w:rsidRDefault="00062451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M</w:t>
      </w:r>
      <w:r w:rsidR="003B42BD" w:rsidRPr="00C93AF3">
        <w:rPr>
          <w:rFonts w:cstheme="minorHAnsi"/>
        </w:rPr>
        <w:t>odernizacja i remont istniejących ciągów pieszych i pieszo-jezdnych</w:t>
      </w:r>
      <w:r w:rsidR="00767496" w:rsidRPr="00C93AF3">
        <w:rPr>
          <w:rFonts w:cstheme="minorHAnsi"/>
        </w:rPr>
        <w:t xml:space="preserve">, </w:t>
      </w:r>
      <w:r w:rsidRPr="00C93AF3">
        <w:rPr>
          <w:rFonts w:cstheme="minorHAnsi"/>
        </w:rPr>
        <w:t>polegająca na wymianie uszkodzonych krawężników,</w:t>
      </w:r>
      <w:r w:rsidR="00767496" w:rsidRPr="00C93AF3">
        <w:rPr>
          <w:rFonts w:cstheme="minorHAnsi"/>
        </w:rPr>
        <w:t xml:space="preserve"> </w:t>
      </w:r>
      <w:r w:rsidR="004B02C9" w:rsidRPr="00C93AF3">
        <w:rPr>
          <w:rFonts w:cstheme="minorHAnsi"/>
        </w:rPr>
        <w:t xml:space="preserve">wyrównaniu </w:t>
      </w:r>
      <w:r w:rsidR="00767496" w:rsidRPr="00C93AF3">
        <w:rPr>
          <w:rFonts w:cstheme="minorHAnsi"/>
        </w:rPr>
        <w:t xml:space="preserve">zapadniętych płaszczyzn z kostki brukowej, </w:t>
      </w:r>
      <w:r w:rsidR="004B02C9" w:rsidRPr="00C93AF3">
        <w:rPr>
          <w:rFonts w:cstheme="minorHAnsi"/>
        </w:rPr>
        <w:t>osadzeni</w:t>
      </w:r>
      <w:r w:rsidR="00BD01AC" w:rsidRPr="00C93AF3">
        <w:rPr>
          <w:rFonts w:cstheme="minorHAnsi"/>
        </w:rPr>
        <w:t>u</w:t>
      </w:r>
      <w:r w:rsidR="004B02C9" w:rsidRPr="00C93AF3">
        <w:rPr>
          <w:rFonts w:cstheme="minorHAnsi"/>
        </w:rPr>
        <w:t xml:space="preserve"> niestabilnych</w:t>
      </w:r>
      <w:r w:rsidR="007C045D" w:rsidRPr="00C93AF3">
        <w:rPr>
          <w:rFonts w:cstheme="minorHAnsi"/>
        </w:rPr>
        <w:t xml:space="preserve"> </w:t>
      </w:r>
      <w:r w:rsidR="004B02C9" w:rsidRPr="00C93AF3">
        <w:rPr>
          <w:rFonts w:cstheme="minorHAnsi"/>
        </w:rPr>
        <w:t xml:space="preserve">i zapadniętych </w:t>
      </w:r>
      <w:r w:rsidR="00767496" w:rsidRPr="00C93AF3">
        <w:rPr>
          <w:rFonts w:cstheme="minorHAnsi"/>
        </w:rPr>
        <w:t>studzienek</w:t>
      </w:r>
      <w:r w:rsidR="004B02C9" w:rsidRPr="00C93AF3">
        <w:rPr>
          <w:rFonts w:cstheme="minorHAnsi"/>
        </w:rPr>
        <w:t>, odpływów, włazów</w:t>
      </w:r>
      <w:r w:rsidR="00767496" w:rsidRPr="00C93AF3">
        <w:rPr>
          <w:rFonts w:cstheme="minorHAnsi"/>
        </w:rPr>
        <w:t>.</w:t>
      </w:r>
    </w:p>
    <w:p w14:paraId="0D1EE405" w14:textId="1079C2EA" w:rsidR="00767496" w:rsidRPr="00C93AF3" w:rsidRDefault="005000FB" w:rsidP="00C93AF3">
      <w:pPr>
        <w:pStyle w:val="Akapitzlist"/>
        <w:numPr>
          <w:ilvl w:val="0"/>
          <w:numId w:val="39"/>
        </w:numPr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>Modernizacja i przebudowa</w:t>
      </w:r>
      <w:r w:rsidR="00767496" w:rsidRPr="00C93AF3">
        <w:rPr>
          <w:rFonts w:cstheme="minorHAnsi"/>
        </w:rPr>
        <w:t xml:space="preserve"> istniejącej infrastruktury parkingowej</w:t>
      </w:r>
      <w:r w:rsidRPr="00C93AF3">
        <w:rPr>
          <w:rFonts w:cstheme="minorHAnsi"/>
        </w:rPr>
        <w:t xml:space="preserve"> </w:t>
      </w:r>
      <w:r w:rsidR="00B12E53" w:rsidRPr="00C93AF3">
        <w:rPr>
          <w:rFonts w:cstheme="minorHAnsi"/>
        </w:rPr>
        <w:t xml:space="preserve">                          </w:t>
      </w:r>
      <w:r w:rsidRPr="00C93AF3">
        <w:rPr>
          <w:rFonts w:cstheme="minorHAnsi"/>
        </w:rPr>
        <w:t>w zakresach określonych w opracowaniu koncepcyjnym.</w:t>
      </w:r>
    </w:p>
    <w:p w14:paraId="376DAA82" w14:textId="14DABBC1" w:rsidR="005000FB" w:rsidRPr="00C93AF3" w:rsidRDefault="005000FB" w:rsidP="00C93AF3">
      <w:pPr>
        <w:pStyle w:val="Akapitzlist"/>
        <w:numPr>
          <w:ilvl w:val="0"/>
          <w:numId w:val="39"/>
        </w:numPr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 xml:space="preserve">Wykonanie placu manewrowego przy wjeździe do garażu od strony zachodniej, zgodnie z </w:t>
      </w:r>
      <w:r w:rsidR="00BD01AC" w:rsidRPr="00C93AF3">
        <w:rPr>
          <w:rFonts w:cstheme="minorHAnsi"/>
        </w:rPr>
        <w:t>wytycznymi</w:t>
      </w:r>
      <w:r w:rsidRPr="00C93AF3">
        <w:rPr>
          <w:rFonts w:cstheme="minorHAnsi"/>
        </w:rPr>
        <w:t xml:space="preserve"> inwestora.</w:t>
      </w:r>
    </w:p>
    <w:p w14:paraId="277EE888" w14:textId="443EB253" w:rsidR="00A1656F" w:rsidRPr="00C93AF3" w:rsidRDefault="00A1656F" w:rsidP="00C93AF3">
      <w:pPr>
        <w:pStyle w:val="Akapitzlist"/>
        <w:numPr>
          <w:ilvl w:val="0"/>
          <w:numId w:val="39"/>
        </w:numPr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 xml:space="preserve">Doprowadzenie opomiarowanego punktu poboru wody </w:t>
      </w:r>
      <w:r w:rsidR="00CF499C" w:rsidRPr="00C93AF3">
        <w:rPr>
          <w:rFonts w:cstheme="minorHAnsi"/>
        </w:rPr>
        <w:t xml:space="preserve">zlokalizowanego </w:t>
      </w:r>
      <w:r w:rsidR="00CC4992" w:rsidRPr="00C93AF3">
        <w:rPr>
          <w:rFonts w:cstheme="minorHAnsi"/>
        </w:rPr>
        <w:t>w garażu z wyp</w:t>
      </w:r>
      <w:r w:rsidR="00C77C4B" w:rsidRPr="00C93AF3">
        <w:rPr>
          <w:rFonts w:cstheme="minorHAnsi"/>
        </w:rPr>
        <w:t>r</w:t>
      </w:r>
      <w:r w:rsidR="00CC4992" w:rsidRPr="00C93AF3">
        <w:rPr>
          <w:rFonts w:cstheme="minorHAnsi"/>
        </w:rPr>
        <w:t>owadzeniem na zewn</w:t>
      </w:r>
      <w:r w:rsidR="00C77C4B" w:rsidRPr="00C93AF3">
        <w:rPr>
          <w:rFonts w:cstheme="minorHAnsi"/>
        </w:rPr>
        <w:t>ątrz</w:t>
      </w:r>
      <w:r w:rsidRPr="00C93AF3">
        <w:rPr>
          <w:rFonts w:cstheme="minorHAnsi"/>
        </w:rPr>
        <w:t xml:space="preserve"> do celów gospodarczych. </w:t>
      </w:r>
    </w:p>
    <w:p w14:paraId="0557C448" w14:textId="1A66E445" w:rsidR="005000FB" w:rsidRPr="00C93AF3" w:rsidRDefault="005000FB" w:rsidP="00C93AF3">
      <w:pPr>
        <w:pStyle w:val="Akapitzlist"/>
        <w:numPr>
          <w:ilvl w:val="0"/>
          <w:numId w:val="39"/>
        </w:numPr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>Rozbudowa istniejących parkingów oraz zaprojektowanie nowych miejsc postojowych wraz z infrastrukturą drogową w oparciu o wytyczne inwestora.</w:t>
      </w:r>
    </w:p>
    <w:p w14:paraId="75F78C97" w14:textId="65F881FF" w:rsidR="00062451" w:rsidRPr="00C93AF3" w:rsidRDefault="005000FB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 xml:space="preserve">Przebudowa istniejącej infrastruktury technicznej nadziemnej i podziemnej </w:t>
      </w:r>
      <w:r w:rsidR="005A799E" w:rsidRPr="00C93AF3">
        <w:rPr>
          <w:rFonts w:cstheme="minorHAnsi"/>
        </w:rPr>
        <w:t>wraz z rozbudową o niezbędne elementy dla nowoprojektowanych zakresów.</w:t>
      </w:r>
    </w:p>
    <w:p w14:paraId="09A0054E" w14:textId="61F64881" w:rsidR="00CF499C" w:rsidRPr="00C93AF3" w:rsidRDefault="00CF499C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 xml:space="preserve">Demontaż stalowej konstrukcji reklamy i montaż we skazanym przez inwestora miejscu. </w:t>
      </w:r>
    </w:p>
    <w:p w14:paraId="04C6CF87" w14:textId="15453560" w:rsidR="005A799E" w:rsidRPr="00C93AF3" w:rsidRDefault="005A799E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lastRenderedPageBreak/>
        <w:t>Dostosowanie infrastruktury istniejącej i nowoprojektowanej dla osób niepełnosprawnych.</w:t>
      </w:r>
    </w:p>
    <w:p w14:paraId="38E38B1A" w14:textId="6A185BB8" w:rsidR="004A0C85" w:rsidRPr="00C93AF3" w:rsidRDefault="004A0C85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Zaprojektowanie elementów małej architektury przy chodnikach</w:t>
      </w:r>
      <w:r w:rsidR="00CF499C" w:rsidRPr="00C93AF3">
        <w:rPr>
          <w:rFonts w:cstheme="minorHAnsi"/>
        </w:rPr>
        <w:t xml:space="preserve"> (ławki, kosze na śmieci)</w:t>
      </w:r>
      <w:r w:rsidRPr="00C93AF3">
        <w:rPr>
          <w:rFonts w:cstheme="minorHAnsi"/>
        </w:rPr>
        <w:t>.</w:t>
      </w:r>
    </w:p>
    <w:p w14:paraId="1B1D6477" w14:textId="51705C31" w:rsidR="004A0C85" w:rsidRPr="00C93AF3" w:rsidRDefault="004A0C85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 xml:space="preserve">Zaprojektowanie strefy rekreacyjnej na terenie zielonym poprzez wprowadzenie deptaka z ławkami i oświetleniem niskim. Strefa określona w koncepcji inwestorskiej.   </w:t>
      </w:r>
    </w:p>
    <w:p w14:paraId="7F361981" w14:textId="4CB22720" w:rsidR="00CA3083" w:rsidRPr="00C93AF3" w:rsidRDefault="005A799E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 xml:space="preserve">Zaprojektowanie </w:t>
      </w:r>
      <w:r w:rsidR="00A1656F" w:rsidRPr="00C93AF3">
        <w:rPr>
          <w:rFonts w:cstheme="minorHAnsi"/>
        </w:rPr>
        <w:t xml:space="preserve">i </w:t>
      </w:r>
      <w:r w:rsidR="00CF499C" w:rsidRPr="00C93AF3">
        <w:rPr>
          <w:rFonts w:cstheme="minorHAnsi"/>
        </w:rPr>
        <w:t>montaż</w:t>
      </w:r>
      <w:r w:rsidRPr="00C93AF3">
        <w:rPr>
          <w:rFonts w:cstheme="minorHAnsi"/>
        </w:rPr>
        <w:t xml:space="preserve"> tablic informujących określających dostępy dla użytkowników (parking dla pracowników</w:t>
      </w:r>
      <w:r w:rsidR="00CA3083" w:rsidRPr="00C93AF3">
        <w:rPr>
          <w:rFonts w:cstheme="minorHAnsi"/>
        </w:rPr>
        <w:t xml:space="preserve"> PANS</w:t>
      </w:r>
      <w:r w:rsidR="009C1A38" w:rsidRPr="00C93AF3">
        <w:rPr>
          <w:rFonts w:cstheme="minorHAnsi"/>
        </w:rPr>
        <w:t>, …)</w:t>
      </w:r>
    </w:p>
    <w:p w14:paraId="6C3D925A" w14:textId="15C71469" w:rsidR="007C045D" w:rsidRPr="00C93AF3" w:rsidRDefault="007C045D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 xml:space="preserve">Aktualizacja tablic informacyjnych na terenie Campusu. </w:t>
      </w:r>
    </w:p>
    <w:p w14:paraId="7CC54D24" w14:textId="47B5ABB3" w:rsidR="004A0C85" w:rsidRPr="00C93AF3" w:rsidRDefault="00CA3083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W</w:t>
      </w:r>
      <w:r w:rsidR="003B42BD" w:rsidRPr="00C93AF3">
        <w:rPr>
          <w:rFonts w:cstheme="minorHAnsi"/>
        </w:rPr>
        <w:t>ydzielenie wskazanych stref parkingowych poprzez ograniczenie dostępu szlabanami</w:t>
      </w:r>
      <w:r w:rsidRPr="00C93AF3">
        <w:rPr>
          <w:rFonts w:cstheme="minorHAnsi"/>
        </w:rPr>
        <w:t xml:space="preserve"> </w:t>
      </w:r>
      <w:r w:rsidR="00681CBC" w:rsidRPr="00C93AF3">
        <w:rPr>
          <w:rFonts w:cstheme="minorHAnsi"/>
        </w:rPr>
        <w:t>elek</w:t>
      </w:r>
      <w:r w:rsidR="004A0C85" w:rsidRPr="00C93AF3">
        <w:rPr>
          <w:rFonts w:cstheme="minorHAnsi"/>
        </w:rPr>
        <w:t>tro</w:t>
      </w:r>
      <w:r w:rsidR="003B42BD" w:rsidRPr="00C93AF3">
        <w:rPr>
          <w:rFonts w:cstheme="minorHAnsi"/>
        </w:rPr>
        <w:t xml:space="preserve">mechanicznymi </w:t>
      </w:r>
      <w:r w:rsidR="004A0C85" w:rsidRPr="00C93AF3">
        <w:rPr>
          <w:rFonts w:cstheme="minorHAnsi"/>
        </w:rPr>
        <w:t xml:space="preserve">z możliwością zarządzania </w:t>
      </w:r>
      <w:r w:rsidR="00DD6158" w:rsidRPr="00C93AF3">
        <w:rPr>
          <w:rFonts w:cstheme="minorHAnsi"/>
        </w:rPr>
        <w:t xml:space="preserve">dostępem przez </w:t>
      </w:r>
      <w:r w:rsidR="00A87F44" w:rsidRPr="00C93AF3">
        <w:rPr>
          <w:rFonts w:cstheme="minorHAnsi"/>
        </w:rPr>
        <w:t>zintegrowany</w:t>
      </w:r>
      <w:r w:rsidR="00DD6158" w:rsidRPr="00C93AF3">
        <w:rPr>
          <w:rFonts w:cstheme="minorHAnsi"/>
        </w:rPr>
        <w:t xml:space="preserve"> system </w:t>
      </w:r>
      <w:r w:rsidR="00A87F44" w:rsidRPr="00C93AF3">
        <w:rPr>
          <w:rFonts w:cstheme="minorHAnsi"/>
        </w:rPr>
        <w:t>rozpoznawania tablic rejestracyjnych pojazdów</w:t>
      </w:r>
      <w:r w:rsidR="005F37F7" w:rsidRPr="00C93AF3">
        <w:rPr>
          <w:rFonts w:cstheme="minorHAnsi"/>
        </w:rPr>
        <w:t xml:space="preserve"> (integracja z systemem </w:t>
      </w:r>
      <w:r w:rsidR="00A87F44" w:rsidRPr="00C93AF3">
        <w:rPr>
          <w:rFonts w:cstheme="minorHAnsi"/>
        </w:rPr>
        <w:t xml:space="preserve"> </w:t>
      </w:r>
      <w:r w:rsidR="00A141FE" w:rsidRPr="00C93AF3">
        <w:rPr>
          <w:rFonts w:cstheme="minorHAnsi"/>
        </w:rPr>
        <w:t>VISO EX).</w:t>
      </w:r>
    </w:p>
    <w:p w14:paraId="0828B4A5" w14:textId="77777777" w:rsidR="003D3DCC" w:rsidRPr="00C93AF3" w:rsidRDefault="00876CC0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Ograniczenie wjazdu pojazdów w wydzielone strefy poprzez zastosowanie słupków chowanych pionowo</w:t>
      </w:r>
      <w:r w:rsidR="00454076" w:rsidRPr="00C93AF3">
        <w:rPr>
          <w:rFonts w:cstheme="minorHAnsi"/>
        </w:rPr>
        <w:t xml:space="preserve"> (teleskopowych)</w:t>
      </w:r>
      <w:r w:rsidRPr="00C93AF3">
        <w:rPr>
          <w:rFonts w:cstheme="minorHAnsi"/>
        </w:rPr>
        <w:t xml:space="preserve"> mechanicznie lub półautomatyczn</w:t>
      </w:r>
      <w:r w:rsidR="00454076" w:rsidRPr="00C93AF3">
        <w:rPr>
          <w:rFonts w:cstheme="minorHAnsi"/>
        </w:rPr>
        <w:t>ie</w:t>
      </w:r>
      <w:r w:rsidRPr="00C93AF3">
        <w:rPr>
          <w:rFonts w:cstheme="minorHAnsi"/>
        </w:rPr>
        <w:t>. Zgodnie z wytycznymi inwestora.</w:t>
      </w:r>
    </w:p>
    <w:p w14:paraId="746BDFA1" w14:textId="77777777" w:rsidR="003D3DCC" w:rsidRPr="00C93AF3" w:rsidRDefault="00B8043C" w:rsidP="00C93AF3">
      <w:pPr>
        <w:pStyle w:val="Akapitzlist"/>
        <w:numPr>
          <w:ilvl w:val="0"/>
          <w:numId w:val="39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Dostosowanie dróg pożarowych do obowiązujących przepisów i wymogów</w:t>
      </w:r>
      <w:r w:rsidR="00A651E4" w:rsidRPr="00C93AF3">
        <w:rPr>
          <w:rFonts w:cstheme="minorHAnsi"/>
        </w:rPr>
        <w:t>.</w:t>
      </w:r>
    </w:p>
    <w:p w14:paraId="013C029C" w14:textId="58EA6F48" w:rsidR="00A141FE" w:rsidRPr="00C93AF3" w:rsidRDefault="00A141FE" w:rsidP="00C93AF3">
      <w:pPr>
        <w:pStyle w:val="Akapitzlist"/>
        <w:numPr>
          <w:ilvl w:val="0"/>
          <w:numId w:val="39"/>
        </w:numPr>
        <w:spacing w:after="0" w:line="360" w:lineRule="exact"/>
        <w:ind w:left="1434" w:hanging="357"/>
        <w:rPr>
          <w:rFonts w:cstheme="minorHAnsi"/>
        </w:rPr>
      </w:pPr>
      <w:r w:rsidRPr="00C93AF3">
        <w:rPr>
          <w:rFonts w:cstheme="minorHAnsi"/>
        </w:rPr>
        <w:t xml:space="preserve">Wykonanie projektu technicznego  magazynu energii i stacji </w:t>
      </w:r>
      <w:proofErr w:type="spellStart"/>
      <w:r w:rsidRPr="00C93AF3">
        <w:rPr>
          <w:rFonts w:cstheme="minorHAnsi"/>
        </w:rPr>
        <w:t>trafo</w:t>
      </w:r>
      <w:proofErr w:type="spellEnd"/>
      <w:r w:rsidRPr="00C93AF3">
        <w:rPr>
          <w:rFonts w:cstheme="minorHAnsi"/>
        </w:rPr>
        <w:t xml:space="preserve"> uwzględniającej dwukierunkowy rozdział mocy na istniejące budynki</w:t>
      </w:r>
      <w:r w:rsidR="00C93AF3" w:rsidRPr="00C93AF3">
        <w:rPr>
          <w:rFonts w:cstheme="minorHAnsi"/>
        </w:rPr>
        <w:t>.</w:t>
      </w:r>
    </w:p>
    <w:p w14:paraId="3565255F" w14:textId="44A946E2" w:rsidR="00F71444" w:rsidRPr="00C93AF3" w:rsidRDefault="00F71444" w:rsidP="00C93AF3">
      <w:pPr>
        <w:pStyle w:val="Akapitzlist"/>
        <w:numPr>
          <w:ilvl w:val="0"/>
          <w:numId w:val="39"/>
        </w:numPr>
        <w:spacing w:after="0" w:line="360" w:lineRule="exact"/>
        <w:ind w:left="1434" w:hanging="357"/>
        <w:jc w:val="both"/>
        <w:rPr>
          <w:rFonts w:cstheme="minorHAnsi"/>
        </w:rPr>
      </w:pPr>
      <w:r w:rsidRPr="00C93AF3">
        <w:rPr>
          <w:rFonts w:cstheme="minorHAnsi"/>
        </w:rPr>
        <w:t>Uwzględnienie w dokumentacji strefy parkingów zadaszonych konstrukcjami samonośnymi pod panele fotowoltaiczne (miejsce wskazane przez Inwestora).</w:t>
      </w:r>
    </w:p>
    <w:p w14:paraId="01CBA8C2" w14:textId="77777777" w:rsidR="00776D95" w:rsidRPr="00C93AF3" w:rsidRDefault="00776D95" w:rsidP="00C93AF3">
      <w:pPr>
        <w:pStyle w:val="Default"/>
        <w:spacing w:line="360" w:lineRule="exact"/>
        <w:ind w:left="142"/>
        <w:rPr>
          <w:rFonts w:asciiTheme="minorHAnsi" w:hAnsiTheme="minorHAnsi" w:cstheme="minorHAnsi"/>
          <w:sz w:val="22"/>
          <w:szCs w:val="22"/>
        </w:rPr>
      </w:pPr>
    </w:p>
    <w:p w14:paraId="5FDCE1C8" w14:textId="369BF4DC" w:rsidR="00B870A3" w:rsidRPr="00C93AF3" w:rsidRDefault="00B870A3" w:rsidP="00C93AF3">
      <w:pPr>
        <w:pStyle w:val="Default"/>
        <w:spacing w:line="36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Pr="00C93AF3">
        <w:rPr>
          <w:rFonts w:asciiTheme="minorHAnsi" w:hAnsiTheme="minorHAnsi" w:cstheme="minorHAnsi"/>
          <w:b/>
          <w:sz w:val="22"/>
          <w:szCs w:val="22"/>
        </w:rPr>
        <w:t>ETAP 2</w:t>
      </w:r>
      <w:r w:rsidRPr="00C93AF3">
        <w:rPr>
          <w:rFonts w:asciiTheme="minorHAnsi" w:hAnsiTheme="minorHAnsi" w:cstheme="minorHAnsi"/>
          <w:sz w:val="22"/>
          <w:szCs w:val="22"/>
        </w:rPr>
        <w:t xml:space="preserve"> - obejmuje swoi</w:t>
      </w:r>
      <w:r w:rsidR="000F7462" w:rsidRPr="00C93AF3">
        <w:rPr>
          <w:rFonts w:asciiTheme="minorHAnsi" w:hAnsiTheme="minorHAnsi" w:cstheme="minorHAnsi"/>
          <w:sz w:val="22"/>
          <w:szCs w:val="22"/>
        </w:rPr>
        <w:t>m</w:t>
      </w:r>
      <w:r w:rsidRPr="00C93AF3">
        <w:rPr>
          <w:rFonts w:asciiTheme="minorHAnsi" w:hAnsiTheme="minorHAnsi" w:cstheme="minorHAnsi"/>
          <w:sz w:val="22"/>
          <w:szCs w:val="22"/>
        </w:rPr>
        <w:t xml:space="preserve"> zakresem część uczelni zlokalizowanej na terenie Parkowym </w:t>
      </w:r>
      <w:r w:rsidR="00EE6E12" w:rsidRPr="00C93AF3">
        <w:rPr>
          <w:rFonts w:asciiTheme="minorHAnsi" w:hAnsiTheme="minorHAnsi" w:cstheme="minorHAnsi"/>
          <w:sz w:val="22"/>
          <w:szCs w:val="22"/>
        </w:rPr>
        <w:t xml:space="preserve"> określoną jako </w:t>
      </w:r>
      <w:r w:rsidRPr="00C93AF3">
        <w:rPr>
          <w:rFonts w:asciiTheme="minorHAnsi" w:hAnsiTheme="minorHAnsi" w:cstheme="minorHAnsi"/>
          <w:sz w:val="22"/>
          <w:szCs w:val="22"/>
        </w:rPr>
        <w:t>„</w:t>
      </w:r>
      <w:r w:rsidRPr="00C93AF3">
        <w:rPr>
          <w:rFonts w:asciiTheme="minorHAnsi" w:hAnsiTheme="minorHAnsi" w:cstheme="minorHAnsi"/>
          <w:b/>
          <w:sz w:val="22"/>
          <w:szCs w:val="22"/>
        </w:rPr>
        <w:t xml:space="preserve">Zadanie 2 </w:t>
      </w:r>
      <w:r w:rsidR="00454076" w:rsidRPr="00C93AF3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C93AF3">
        <w:rPr>
          <w:rFonts w:asciiTheme="minorHAnsi" w:hAnsiTheme="minorHAnsi" w:cstheme="minorHAnsi"/>
          <w:b/>
          <w:sz w:val="22"/>
          <w:szCs w:val="22"/>
        </w:rPr>
        <w:t>Park</w:t>
      </w:r>
      <w:r w:rsidRPr="00C93AF3">
        <w:rPr>
          <w:rFonts w:asciiTheme="minorHAnsi" w:hAnsiTheme="minorHAnsi" w:cstheme="minorHAnsi"/>
          <w:sz w:val="22"/>
          <w:szCs w:val="22"/>
        </w:rPr>
        <w:t xml:space="preserve">”. Działki nr:  </w:t>
      </w:r>
      <w:r w:rsidRPr="00C93AF3">
        <w:rPr>
          <w:rFonts w:asciiTheme="minorHAnsi" w:hAnsiTheme="minorHAnsi" w:cstheme="minorHAnsi"/>
          <w:b/>
          <w:sz w:val="22"/>
          <w:szCs w:val="22"/>
        </w:rPr>
        <w:t>197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C77C4B" w:rsidRPr="00C93AF3">
        <w:rPr>
          <w:rFonts w:asciiTheme="minorHAnsi" w:hAnsiTheme="minorHAnsi" w:cstheme="minorHAnsi"/>
          <w:sz w:val="22"/>
          <w:szCs w:val="22"/>
        </w:rPr>
        <w:t xml:space="preserve">(dotyczy </w:t>
      </w:r>
      <w:r w:rsidRPr="00C93AF3">
        <w:rPr>
          <w:rFonts w:asciiTheme="minorHAnsi" w:hAnsiTheme="minorHAnsi" w:cstheme="minorHAnsi"/>
          <w:sz w:val="22"/>
          <w:szCs w:val="22"/>
        </w:rPr>
        <w:t>P</w:t>
      </w:r>
      <w:r w:rsidR="00C77C4B" w:rsidRPr="00C93AF3">
        <w:rPr>
          <w:rFonts w:asciiTheme="minorHAnsi" w:hAnsiTheme="minorHAnsi" w:cstheme="minorHAnsi"/>
          <w:sz w:val="22"/>
          <w:szCs w:val="22"/>
        </w:rPr>
        <w:t>ałacu)</w:t>
      </w:r>
      <w:r w:rsidRPr="00C93AF3">
        <w:rPr>
          <w:rFonts w:asciiTheme="minorHAnsi" w:hAnsiTheme="minorHAnsi" w:cstheme="minorHAnsi"/>
          <w:sz w:val="22"/>
          <w:szCs w:val="22"/>
        </w:rPr>
        <w:t xml:space="preserve">, </w:t>
      </w:r>
      <w:r w:rsidRPr="00C93AF3">
        <w:rPr>
          <w:rFonts w:asciiTheme="minorHAnsi" w:hAnsiTheme="minorHAnsi" w:cstheme="minorHAnsi"/>
          <w:b/>
          <w:sz w:val="22"/>
          <w:szCs w:val="22"/>
        </w:rPr>
        <w:t>196</w:t>
      </w:r>
      <w:r w:rsidRPr="00C93AF3">
        <w:rPr>
          <w:rFonts w:asciiTheme="minorHAnsi" w:hAnsiTheme="minorHAnsi" w:cstheme="minorHAnsi"/>
          <w:sz w:val="22"/>
          <w:szCs w:val="22"/>
        </w:rPr>
        <w:t xml:space="preserve"> </w:t>
      </w:r>
      <w:r w:rsidR="00C77C4B" w:rsidRPr="00C93AF3">
        <w:rPr>
          <w:rFonts w:asciiTheme="minorHAnsi" w:hAnsiTheme="minorHAnsi" w:cstheme="minorHAnsi"/>
          <w:sz w:val="22"/>
          <w:szCs w:val="22"/>
        </w:rPr>
        <w:t>(</w:t>
      </w:r>
      <w:r w:rsidRPr="00C93AF3">
        <w:rPr>
          <w:rFonts w:asciiTheme="minorHAnsi" w:hAnsiTheme="minorHAnsi" w:cstheme="minorHAnsi"/>
          <w:sz w:val="22"/>
          <w:szCs w:val="22"/>
        </w:rPr>
        <w:t>droga</w:t>
      </w:r>
      <w:r w:rsidR="00C77C4B" w:rsidRPr="00C93AF3">
        <w:rPr>
          <w:rFonts w:asciiTheme="minorHAnsi" w:hAnsiTheme="minorHAnsi" w:cstheme="minorHAnsi"/>
          <w:sz w:val="22"/>
          <w:szCs w:val="22"/>
        </w:rPr>
        <w:t>)</w:t>
      </w:r>
      <w:r w:rsidRPr="00C93AF3">
        <w:rPr>
          <w:rFonts w:asciiTheme="minorHAnsi" w:hAnsiTheme="minorHAnsi" w:cstheme="minorHAnsi"/>
          <w:sz w:val="22"/>
          <w:szCs w:val="22"/>
        </w:rPr>
        <w:t>. Mapa poglądowa stanowi załącznik do opisu etapu.</w:t>
      </w:r>
    </w:p>
    <w:p w14:paraId="25EFCA8C" w14:textId="77777777" w:rsidR="00EE6E12" w:rsidRPr="00C93AF3" w:rsidRDefault="00EE6E12" w:rsidP="00C93AF3">
      <w:pPr>
        <w:pStyle w:val="Default"/>
        <w:spacing w:line="360" w:lineRule="exact"/>
        <w:ind w:left="142"/>
        <w:rPr>
          <w:rFonts w:asciiTheme="minorHAnsi" w:hAnsiTheme="minorHAnsi" w:cstheme="minorHAnsi"/>
          <w:sz w:val="22"/>
          <w:szCs w:val="22"/>
        </w:rPr>
      </w:pPr>
    </w:p>
    <w:p w14:paraId="7E53219A" w14:textId="2E23063D" w:rsidR="00873BDB" w:rsidRPr="00C93AF3" w:rsidRDefault="00EE6E12" w:rsidP="00C93AF3">
      <w:pPr>
        <w:pStyle w:val="Default"/>
        <w:spacing w:line="360" w:lineRule="exact"/>
        <w:ind w:left="142"/>
        <w:rPr>
          <w:rFonts w:asciiTheme="minorHAnsi" w:hAnsiTheme="minorHAnsi" w:cstheme="minorHAnsi"/>
          <w:sz w:val="22"/>
          <w:szCs w:val="22"/>
        </w:rPr>
      </w:pPr>
      <w:r w:rsidRPr="00C93AF3">
        <w:rPr>
          <w:rFonts w:asciiTheme="minorHAnsi" w:hAnsiTheme="minorHAnsi" w:cstheme="minorHAnsi"/>
          <w:sz w:val="22"/>
          <w:szCs w:val="22"/>
        </w:rPr>
        <w:t xml:space="preserve">W zakres etapu wchodzą następujące zamierzenia inwestorskie: </w:t>
      </w:r>
    </w:p>
    <w:p w14:paraId="41A0852D" w14:textId="02F0EDB6" w:rsidR="00261770" w:rsidRPr="00C93AF3" w:rsidRDefault="00261770" w:rsidP="00C93AF3">
      <w:pPr>
        <w:pStyle w:val="Akapitzlist"/>
        <w:numPr>
          <w:ilvl w:val="0"/>
          <w:numId w:val="40"/>
        </w:numPr>
        <w:spacing w:after="0" w:line="360" w:lineRule="exact"/>
        <w:ind w:left="1418"/>
        <w:jc w:val="both"/>
        <w:rPr>
          <w:rFonts w:cstheme="minorHAnsi"/>
          <w:b/>
        </w:rPr>
      </w:pPr>
      <w:r w:rsidRPr="00C93AF3">
        <w:rPr>
          <w:rFonts w:cstheme="minorHAnsi"/>
          <w:b/>
        </w:rPr>
        <w:t>Pałac Lubomirskich</w:t>
      </w:r>
      <w:r w:rsidR="005B66A6" w:rsidRPr="00C93AF3">
        <w:rPr>
          <w:rFonts w:cstheme="minorHAnsi"/>
          <w:b/>
        </w:rPr>
        <w:t>, działka nr 197.</w:t>
      </w:r>
    </w:p>
    <w:p w14:paraId="52DCD28C" w14:textId="5CFC23DA" w:rsidR="00022275" w:rsidRPr="00C93AF3" w:rsidRDefault="00261770" w:rsidP="00C93AF3">
      <w:pPr>
        <w:pStyle w:val="Akapitzlist"/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DE46D7" w:rsidRPr="00C93AF3">
        <w:rPr>
          <w:rFonts w:cstheme="minorHAnsi"/>
        </w:rPr>
        <w:t xml:space="preserve">Modernizacja i przebudowa istniejącej infrastruktury ciągów </w:t>
      </w:r>
      <w:r w:rsidR="00872E9D" w:rsidRPr="00C93AF3">
        <w:rPr>
          <w:rFonts w:cstheme="minorHAnsi"/>
        </w:rPr>
        <w:t>drogowych i</w:t>
      </w:r>
      <w:r w:rsidR="0068697F" w:rsidRPr="00C93AF3">
        <w:rPr>
          <w:rFonts w:cstheme="minorHAnsi"/>
        </w:rPr>
        <w:t> </w:t>
      </w:r>
      <w:r w:rsidR="00DE46D7" w:rsidRPr="00C93AF3">
        <w:rPr>
          <w:rFonts w:cstheme="minorHAnsi"/>
        </w:rPr>
        <w:t>pieszo</w:t>
      </w:r>
      <w:r w:rsidR="00872E9D" w:rsidRPr="00C93AF3">
        <w:rPr>
          <w:rFonts w:cstheme="minorHAnsi"/>
        </w:rPr>
        <w:t>-</w:t>
      </w:r>
      <w:r w:rsidR="00DE46D7" w:rsidRPr="00C93AF3">
        <w:rPr>
          <w:rFonts w:cstheme="minorHAnsi"/>
        </w:rPr>
        <w:t>jezdnych</w:t>
      </w:r>
      <w:r w:rsidR="00872E9D" w:rsidRPr="00C93AF3">
        <w:rPr>
          <w:rFonts w:cstheme="minorHAnsi"/>
        </w:rPr>
        <w:t xml:space="preserve"> </w:t>
      </w:r>
      <w:r w:rsidR="00DE46D7" w:rsidRPr="00C93AF3">
        <w:rPr>
          <w:rFonts w:cstheme="minorHAnsi"/>
        </w:rPr>
        <w:t>w zakresie określonych w opracowaniu koncepcyjnym przy budynku „Pałacu Lubomirskich” z zachowaniem  wytycznych określonych w Decyzji Komendanta Miejskiej Straży Pożarnej w Przemy</w:t>
      </w:r>
      <w:r w:rsidR="002D58C3" w:rsidRPr="00C93AF3">
        <w:rPr>
          <w:rFonts w:cstheme="minorHAnsi"/>
        </w:rPr>
        <w:t>śl</w:t>
      </w:r>
      <w:r w:rsidR="00DE46D7" w:rsidRPr="00C93AF3">
        <w:rPr>
          <w:rFonts w:cstheme="minorHAnsi"/>
        </w:rPr>
        <w:t>u.</w:t>
      </w:r>
      <w:r w:rsidR="005B66A6" w:rsidRPr="00C93AF3">
        <w:rPr>
          <w:rFonts w:cstheme="minorHAnsi"/>
        </w:rPr>
        <w:t xml:space="preserve"> </w:t>
      </w:r>
      <w:r w:rsidR="00CE3CB8" w:rsidRPr="00C93AF3">
        <w:rPr>
          <w:rFonts w:cstheme="minorHAnsi"/>
        </w:rPr>
        <w:t>Przebudowa polegać będzie</w:t>
      </w:r>
      <w:r w:rsidR="005B66A6" w:rsidRPr="00C93AF3">
        <w:rPr>
          <w:rFonts w:cstheme="minorHAnsi"/>
        </w:rPr>
        <w:t xml:space="preserve"> na poszerzeniu utwardzonego odcinka drogi przed pałacem Lubomirskich</w:t>
      </w:r>
      <w:r w:rsidR="00CE3CB8" w:rsidRPr="00C93AF3">
        <w:rPr>
          <w:rFonts w:cstheme="minorHAnsi"/>
        </w:rPr>
        <w:t xml:space="preserve"> do szerokości spełniającej wymogi pożarowe oraz zwiększeniu promienia łuków skrętu</w:t>
      </w:r>
      <w:r w:rsidR="00022275" w:rsidRPr="00C93AF3">
        <w:rPr>
          <w:rFonts w:cstheme="minorHAnsi"/>
        </w:rPr>
        <w:t>, likwidacja wyspy,</w:t>
      </w:r>
    </w:p>
    <w:p w14:paraId="5B52505B" w14:textId="5E3E321D" w:rsidR="0001140C" w:rsidRPr="00C93AF3" w:rsidRDefault="00A269FA" w:rsidP="00C93AF3">
      <w:pPr>
        <w:pStyle w:val="Akapitzlist"/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026419">
        <w:rPr>
          <w:rFonts w:cstheme="minorHAnsi"/>
        </w:rPr>
        <w:t xml:space="preserve"> </w:t>
      </w:r>
      <w:bookmarkStart w:id="2" w:name="_GoBack"/>
      <w:bookmarkEnd w:id="2"/>
      <w:r w:rsidRPr="00C93AF3">
        <w:rPr>
          <w:rFonts w:cstheme="minorHAnsi"/>
        </w:rPr>
        <w:t>przesunięcie istniejących latarni parkowych wynikające z prac opisanych powyżej.</w:t>
      </w:r>
    </w:p>
    <w:p w14:paraId="01257A2E" w14:textId="023E2DDF" w:rsidR="00E8673A" w:rsidRPr="00C93AF3" w:rsidRDefault="0001140C" w:rsidP="00C93AF3">
      <w:pPr>
        <w:pStyle w:val="Akapitzlist"/>
        <w:spacing w:after="0" w:line="360" w:lineRule="exact"/>
        <w:ind w:left="1418"/>
        <w:jc w:val="both"/>
        <w:rPr>
          <w:rFonts w:cstheme="minorHAnsi"/>
        </w:rPr>
      </w:pPr>
      <w:r w:rsidRPr="00C93AF3">
        <w:rPr>
          <w:rFonts w:cstheme="minorHAnsi"/>
        </w:rPr>
        <w:t xml:space="preserve">- wykonanie </w:t>
      </w:r>
      <w:r w:rsidR="00D568FE" w:rsidRPr="00C93AF3">
        <w:rPr>
          <w:rFonts w:cstheme="minorHAnsi"/>
        </w:rPr>
        <w:t xml:space="preserve">na terenie parku </w:t>
      </w:r>
      <w:r w:rsidR="007B05C6" w:rsidRPr="00C93AF3">
        <w:rPr>
          <w:rFonts w:cstheme="minorHAnsi"/>
        </w:rPr>
        <w:t>czterech</w:t>
      </w:r>
      <w:r w:rsidRPr="00C93AF3">
        <w:rPr>
          <w:rFonts w:cstheme="minorHAnsi"/>
        </w:rPr>
        <w:t xml:space="preserve"> terenowych punktów poboru energii </w:t>
      </w:r>
      <w:r w:rsidR="00D568FE" w:rsidRPr="00C93AF3">
        <w:rPr>
          <w:rFonts w:cstheme="minorHAnsi"/>
        </w:rPr>
        <w:t xml:space="preserve">przeznaczonych dla zorganizowanych imprez plenerowych </w:t>
      </w:r>
      <w:r w:rsidRPr="00C93AF3">
        <w:rPr>
          <w:rFonts w:cstheme="minorHAnsi"/>
        </w:rPr>
        <w:t xml:space="preserve">w postaci wolnostojących </w:t>
      </w:r>
      <w:r w:rsidR="00D568FE" w:rsidRPr="00C93AF3">
        <w:rPr>
          <w:rFonts w:cstheme="minorHAnsi"/>
        </w:rPr>
        <w:t xml:space="preserve">skrzynek elektrycznych / złącz </w:t>
      </w:r>
      <w:r w:rsidRPr="00C93AF3">
        <w:rPr>
          <w:rFonts w:cstheme="minorHAnsi"/>
        </w:rPr>
        <w:t>kablowych</w:t>
      </w:r>
      <w:r w:rsidR="00D568FE" w:rsidRPr="00C93AF3">
        <w:rPr>
          <w:rFonts w:cstheme="minorHAnsi"/>
        </w:rPr>
        <w:t>, zasilanych z P</w:t>
      </w:r>
      <w:r w:rsidR="009C1A38" w:rsidRPr="00C93AF3">
        <w:rPr>
          <w:rFonts w:cstheme="minorHAnsi"/>
        </w:rPr>
        <w:t xml:space="preserve">ałacu </w:t>
      </w:r>
      <w:r w:rsidR="00D568FE" w:rsidRPr="00C93AF3">
        <w:rPr>
          <w:rFonts w:cstheme="minorHAnsi"/>
        </w:rPr>
        <w:t>L</w:t>
      </w:r>
      <w:r w:rsidR="009C1A38" w:rsidRPr="00C93AF3">
        <w:rPr>
          <w:rFonts w:cstheme="minorHAnsi"/>
        </w:rPr>
        <w:t>ubomirskich</w:t>
      </w:r>
      <w:r w:rsidR="00D568FE" w:rsidRPr="00C93AF3">
        <w:rPr>
          <w:rFonts w:cstheme="minorHAnsi"/>
        </w:rPr>
        <w:t>. Lokalizacja zgodnie z wytycznymi Inwestora.</w:t>
      </w:r>
    </w:p>
    <w:p w14:paraId="7C551054" w14:textId="4B51DC04" w:rsidR="007C045D" w:rsidRPr="00C93AF3" w:rsidRDefault="007C045D" w:rsidP="00C93AF3">
      <w:pPr>
        <w:pStyle w:val="Akapitzlist"/>
        <w:spacing w:after="0" w:line="360" w:lineRule="exact"/>
        <w:ind w:left="1418"/>
        <w:jc w:val="both"/>
        <w:rPr>
          <w:rFonts w:cstheme="minorHAnsi"/>
          <w:color w:val="4472C4" w:themeColor="accent1"/>
        </w:rPr>
      </w:pPr>
    </w:p>
    <w:p w14:paraId="5AE88DD1" w14:textId="20CC11C5" w:rsidR="00E8673A" w:rsidRPr="00C93AF3" w:rsidRDefault="00E8673A" w:rsidP="00C93AF3">
      <w:pPr>
        <w:pStyle w:val="Akapitzlist"/>
        <w:numPr>
          <w:ilvl w:val="0"/>
          <w:numId w:val="40"/>
        </w:numPr>
        <w:spacing w:after="0" w:line="360" w:lineRule="exact"/>
        <w:jc w:val="both"/>
        <w:rPr>
          <w:rFonts w:cstheme="minorHAnsi"/>
          <w:b/>
        </w:rPr>
      </w:pPr>
      <w:r w:rsidRPr="00C93AF3">
        <w:rPr>
          <w:rFonts w:cstheme="minorHAnsi"/>
          <w:b/>
        </w:rPr>
        <w:lastRenderedPageBreak/>
        <w:t xml:space="preserve">ul. </w:t>
      </w:r>
      <w:r w:rsidR="00985227" w:rsidRPr="00C93AF3">
        <w:rPr>
          <w:rFonts w:cstheme="minorHAnsi"/>
          <w:b/>
        </w:rPr>
        <w:t xml:space="preserve">Książąt </w:t>
      </w:r>
      <w:r w:rsidRPr="00C93AF3">
        <w:rPr>
          <w:rFonts w:cstheme="minorHAnsi"/>
          <w:b/>
        </w:rPr>
        <w:t>Lubomirskich</w:t>
      </w:r>
      <w:r w:rsidR="005B66A6" w:rsidRPr="00C93AF3">
        <w:rPr>
          <w:rFonts w:cstheme="minorHAnsi"/>
          <w:b/>
        </w:rPr>
        <w:t>, działka nr 196</w:t>
      </w:r>
      <w:r w:rsidRPr="00C93AF3">
        <w:rPr>
          <w:rFonts w:cstheme="minorHAnsi"/>
          <w:b/>
        </w:rPr>
        <w:t>.</w:t>
      </w:r>
    </w:p>
    <w:p w14:paraId="396BEE94" w14:textId="23FA0E60" w:rsidR="00872E9D" w:rsidRPr="00C93AF3" w:rsidRDefault="00872E9D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DE46D7" w:rsidRPr="00C93AF3">
        <w:rPr>
          <w:rFonts w:cstheme="minorHAnsi"/>
        </w:rPr>
        <w:t xml:space="preserve">Wykonanie </w:t>
      </w:r>
      <w:r w:rsidR="00261770" w:rsidRPr="00C93AF3">
        <w:rPr>
          <w:rFonts w:cstheme="minorHAnsi"/>
        </w:rPr>
        <w:t>brakujące</w:t>
      </w:r>
      <w:r w:rsidR="00A269FA" w:rsidRPr="00C93AF3">
        <w:rPr>
          <w:rFonts w:cstheme="minorHAnsi"/>
        </w:rPr>
        <w:t>go</w:t>
      </w:r>
      <w:r w:rsidR="00261770" w:rsidRPr="00C93AF3">
        <w:rPr>
          <w:rFonts w:cstheme="minorHAnsi"/>
        </w:rPr>
        <w:t xml:space="preserve"> odcinka nawierzchni</w:t>
      </w:r>
      <w:r w:rsidR="00263CE0" w:rsidRPr="00C93AF3">
        <w:rPr>
          <w:rFonts w:cstheme="minorHAnsi"/>
        </w:rPr>
        <w:t xml:space="preserve"> ul. Książąt Lubomirskich</w:t>
      </w:r>
      <w:r w:rsidR="00261770" w:rsidRPr="00C93AF3">
        <w:rPr>
          <w:rFonts w:cstheme="minorHAnsi"/>
        </w:rPr>
        <w:t xml:space="preserve"> z kostki brukowej </w:t>
      </w:r>
      <w:r w:rsidR="00E8673A" w:rsidRPr="00C93AF3">
        <w:rPr>
          <w:rFonts w:cstheme="minorHAnsi"/>
        </w:rPr>
        <w:t>długości około 90</w:t>
      </w:r>
      <w:r w:rsidR="00022275" w:rsidRPr="00C93AF3">
        <w:rPr>
          <w:rFonts w:cstheme="minorHAnsi"/>
        </w:rPr>
        <w:t xml:space="preserve"> </w:t>
      </w:r>
      <w:proofErr w:type="spellStart"/>
      <w:r w:rsidR="00E8673A" w:rsidRPr="00C93AF3">
        <w:rPr>
          <w:rFonts w:cstheme="minorHAnsi"/>
        </w:rPr>
        <w:t>mb</w:t>
      </w:r>
      <w:proofErr w:type="spellEnd"/>
      <w:r w:rsidR="00E8673A" w:rsidRPr="00C93AF3">
        <w:rPr>
          <w:rFonts w:cstheme="minorHAnsi"/>
        </w:rPr>
        <w:t xml:space="preserve"> </w:t>
      </w:r>
      <w:r w:rsidRPr="00C93AF3">
        <w:rPr>
          <w:rFonts w:cstheme="minorHAnsi"/>
        </w:rPr>
        <w:t>w</w:t>
      </w:r>
      <w:r w:rsidR="00E8673A" w:rsidRPr="00C93AF3">
        <w:rPr>
          <w:rFonts w:cstheme="minorHAnsi"/>
        </w:rPr>
        <w:t xml:space="preserve"> granicy własności</w:t>
      </w:r>
      <w:r w:rsidRPr="00C93AF3">
        <w:rPr>
          <w:rFonts w:cstheme="minorHAnsi"/>
        </w:rPr>
        <w:t xml:space="preserve"> do skrzyżowania z ulicą Nestora</w:t>
      </w:r>
      <w:r w:rsidR="00E8673A" w:rsidRPr="00C93AF3">
        <w:rPr>
          <w:rFonts w:cstheme="minorHAnsi"/>
        </w:rPr>
        <w:t>.</w:t>
      </w:r>
    </w:p>
    <w:p w14:paraId="56ECE859" w14:textId="3C9271C3" w:rsidR="008B1282" w:rsidRPr="00C93AF3" w:rsidRDefault="008B1282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F33A91" w:rsidRPr="00C93AF3">
        <w:rPr>
          <w:rFonts w:cstheme="minorHAnsi"/>
        </w:rPr>
        <w:t xml:space="preserve">wykonanie chodnika </w:t>
      </w:r>
      <w:r w:rsidR="00775E62" w:rsidRPr="00C93AF3">
        <w:rPr>
          <w:rFonts w:cstheme="minorHAnsi"/>
        </w:rPr>
        <w:t>z kostki wzdłuż ul. Książąt Lubomirskich na odcinku około 170mb</w:t>
      </w:r>
      <w:r w:rsidR="00704EA4" w:rsidRPr="00C93AF3">
        <w:rPr>
          <w:rFonts w:cstheme="minorHAnsi"/>
        </w:rPr>
        <w:t xml:space="preserve"> wraz z odwodnieniem wjazdu od ulicy Nestora</w:t>
      </w:r>
      <w:r w:rsidR="00775E62" w:rsidRPr="00C93AF3">
        <w:rPr>
          <w:rFonts w:cstheme="minorHAnsi"/>
        </w:rPr>
        <w:t xml:space="preserve">.  </w:t>
      </w:r>
    </w:p>
    <w:p w14:paraId="46B5E4F9" w14:textId="7C877F9C" w:rsidR="0011487C" w:rsidRPr="00C93AF3" w:rsidRDefault="00872E9D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A141FE" w:rsidRPr="00C93AF3">
        <w:rPr>
          <w:rFonts w:cstheme="minorHAnsi"/>
        </w:rPr>
        <w:t>r</w:t>
      </w:r>
      <w:r w:rsidRPr="00C93AF3">
        <w:rPr>
          <w:rFonts w:cstheme="minorHAnsi"/>
        </w:rPr>
        <w:t xml:space="preserve">emont wpustów kanalizacyjnych </w:t>
      </w:r>
      <w:r w:rsidR="00E8009B" w:rsidRPr="00C93AF3">
        <w:rPr>
          <w:rFonts w:cstheme="minorHAnsi"/>
        </w:rPr>
        <w:t xml:space="preserve">zlokalizowanych w drodze </w:t>
      </w:r>
      <w:r w:rsidRPr="00C93AF3">
        <w:rPr>
          <w:rFonts w:cstheme="minorHAnsi"/>
        </w:rPr>
        <w:t>na odcinku około</w:t>
      </w:r>
      <w:r w:rsidR="00E8009B" w:rsidRPr="00C93AF3">
        <w:rPr>
          <w:rFonts w:cstheme="minorHAnsi"/>
        </w:rPr>
        <w:t xml:space="preserve"> 170mb.</w:t>
      </w:r>
    </w:p>
    <w:p w14:paraId="0A8A4C59" w14:textId="6D7F90DE" w:rsidR="009E7436" w:rsidRPr="00C93AF3" w:rsidRDefault="0011487C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 xml:space="preserve">- </w:t>
      </w:r>
      <w:r w:rsidR="009E7436" w:rsidRPr="00C93AF3">
        <w:rPr>
          <w:rFonts w:cstheme="minorHAnsi"/>
        </w:rPr>
        <w:t>Wykonanie oświetleni</w:t>
      </w:r>
      <w:r w:rsidR="006F2D4C" w:rsidRPr="00C93AF3">
        <w:rPr>
          <w:rFonts w:cstheme="minorHAnsi"/>
        </w:rPr>
        <w:t xml:space="preserve">a </w:t>
      </w:r>
      <w:r w:rsidR="009E7436" w:rsidRPr="00C93AF3">
        <w:rPr>
          <w:rFonts w:cstheme="minorHAnsi"/>
        </w:rPr>
        <w:t>nieoświetlonego odcinka ulicy ks. Lubomirskich</w:t>
      </w:r>
      <w:r w:rsidR="006F2D4C" w:rsidRPr="00C93AF3">
        <w:rPr>
          <w:rFonts w:cstheme="minorHAnsi"/>
        </w:rPr>
        <w:t xml:space="preserve"> nawiązującego charakterem do istniejących </w:t>
      </w:r>
      <w:r w:rsidR="00A269FA" w:rsidRPr="00C93AF3">
        <w:rPr>
          <w:rFonts w:cstheme="minorHAnsi"/>
        </w:rPr>
        <w:t>latarni</w:t>
      </w:r>
      <w:r w:rsidR="00A87F44" w:rsidRPr="00C93AF3">
        <w:rPr>
          <w:rFonts w:cstheme="minorHAnsi"/>
        </w:rPr>
        <w:t xml:space="preserve"> parkowych</w:t>
      </w:r>
      <w:r w:rsidR="009E7436" w:rsidRPr="00C93AF3">
        <w:rPr>
          <w:rFonts w:cstheme="minorHAnsi"/>
        </w:rPr>
        <w:t>.</w:t>
      </w:r>
    </w:p>
    <w:p w14:paraId="2004C0A3" w14:textId="77777777" w:rsidR="00A269FA" w:rsidRPr="00C93AF3" w:rsidRDefault="009E7436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>- Remont murowanej bramy wjazdowej z odtworzeniem jej oświetlenia</w:t>
      </w:r>
      <w:r w:rsidR="006F2D4C" w:rsidRPr="00C93AF3">
        <w:rPr>
          <w:rFonts w:cstheme="minorHAnsi"/>
        </w:rPr>
        <w:t xml:space="preserve">, </w:t>
      </w:r>
    </w:p>
    <w:p w14:paraId="5343CA85" w14:textId="0917F487" w:rsidR="007B05C6" w:rsidRPr="00C93AF3" w:rsidRDefault="00A269FA" w:rsidP="00C93AF3">
      <w:pPr>
        <w:pStyle w:val="Akapitzlist"/>
        <w:spacing w:after="0" w:line="360" w:lineRule="exact"/>
        <w:ind w:left="1440"/>
        <w:jc w:val="both"/>
        <w:rPr>
          <w:rFonts w:cstheme="minorHAnsi"/>
        </w:rPr>
      </w:pPr>
      <w:r w:rsidRPr="00C93AF3">
        <w:rPr>
          <w:rFonts w:cstheme="minorHAnsi"/>
        </w:rPr>
        <w:t xml:space="preserve">- zamontowanie </w:t>
      </w:r>
      <w:r w:rsidR="006F2D4C" w:rsidRPr="00C93AF3">
        <w:rPr>
          <w:rFonts w:cstheme="minorHAnsi"/>
        </w:rPr>
        <w:t>system</w:t>
      </w:r>
      <w:r w:rsidRPr="00C93AF3">
        <w:rPr>
          <w:rFonts w:cstheme="minorHAnsi"/>
        </w:rPr>
        <w:t>u</w:t>
      </w:r>
      <w:r w:rsidR="006F2D4C" w:rsidRPr="00C93AF3">
        <w:rPr>
          <w:rFonts w:cstheme="minorHAnsi"/>
        </w:rPr>
        <w:t xml:space="preserve"> </w:t>
      </w:r>
      <w:r w:rsidRPr="00C93AF3">
        <w:rPr>
          <w:rFonts w:cstheme="minorHAnsi"/>
        </w:rPr>
        <w:t>monitoringu bramy i wjazdu (360°)</w:t>
      </w:r>
      <w:r w:rsidR="006F2D4C" w:rsidRPr="00C93AF3">
        <w:rPr>
          <w:rFonts w:cstheme="minorHAnsi"/>
        </w:rPr>
        <w:t xml:space="preserve"> </w:t>
      </w:r>
    </w:p>
    <w:p w14:paraId="6703C9C5" w14:textId="25FAC17A" w:rsidR="00CC56C4" w:rsidRPr="00C93AF3" w:rsidRDefault="00EE6E12" w:rsidP="00C93AF3">
      <w:pPr>
        <w:pStyle w:val="Akapitzlist"/>
        <w:numPr>
          <w:ilvl w:val="0"/>
          <w:numId w:val="40"/>
        </w:numPr>
        <w:spacing w:after="0" w:line="360" w:lineRule="exact"/>
        <w:jc w:val="both"/>
        <w:rPr>
          <w:rFonts w:cstheme="minorHAnsi"/>
        </w:rPr>
      </w:pPr>
      <w:r w:rsidRPr="00C93AF3">
        <w:rPr>
          <w:rFonts w:cstheme="minorHAnsi"/>
        </w:rPr>
        <w:t>Ograniczenie wjazdu pojazdów w wydzielone strefy poprzez zastosowanie słupków chowanych pionowo mechaniczn</w:t>
      </w:r>
      <w:r w:rsidR="00D568FE" w:rsidRPr="00C93AF3">
        <w:rPr>
          <w:rFonts w:cstheme="minorHAnsi"/>
        </w:rPr>
        <w:t>ych</w:t>
      </w:r>
      <w:r w:rsidRPr="00C93AF3">
        <w:rPr>
          <w:rFonts w:cstheme="minorHAnsi"/>
        </w:rPr>
        <w:t xml:space="preserve"> lub półautomatycznych. </w:t>
      </w:r>
      <w:r w:rsidR="00D568FE" w:rsidRPr="00C93AF3">
        <w:rPr>
          <w:rFonts w:cstheme="minorHAnsi"/>
        </w:rPr>
        <w:t>Lokalizacja z</w:t>
      </w:r>
      <w:r w:rsidRPr="00C93AF3">
        <w:rPr>
          <w:rFonts w:cstheme="minorHAnsi"/>
        </w:rPr>
        <w:t>godnie z wytycznymi inwestora</w:t>
      </w:r>
      <w:r w:rsidR="00022275" w:rsidRPr="00C93AF3">
        <w:rPr>
          <w:rFonts w:cstheme="minorHAnsi"/>
        </w:rPr>
        <w:t>- obok Pałacu Lubomirskich</w:t>
      </w:r>
      <w:r w:rsidRPr="00C93AF3">
        <w:rPr>
          <w:rFonts w:cstheme="minorHAnsi"/>
        </w:rPr>
        <w:t>.</w:t>
      </w:r>
    </w:p>
    <w:p w14:paraId="647997FC" w14:textId="28072578" w:rsidR="005A6712" w:rsidRPr="005940AA" w:rsidRDefault="005A6712" w:rsidP="005940AA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5A6712" w:rsidRPr="005940AA" w:rsidSect="0095526C">
      <w:headerReference w:type="default" r:id="rId8"/>
      <w:pgSz w:w="11906" w:h="16838"/>
      <w:pgMar w:top="1276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4F370" w14:textId="77777777" w:rsidR="00EF6584" w:rsidRDefault="00EF6584" w:rsidP="00412231">
      <w:pPr>
        <w:spacing w:after="0" w:line="240" w:lineRule="auto"/>
      </w:pPr>
      <w:r>
        <w:separator/>
      </w:r>
    </w:p>
  </w:endnote>
  <w:endnote w:type="continuationSeparator" w:id="0">
    <w:p w14:paraId="7C00B7EB" w14:textId="77777777" w:rsidR="00EF6584" w:rsidRDefault="00EF6584" w:rsidP="0041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82AF0" w14:textId="77777777" w:rsidR="00EF6584" w:rsidRDefault="00EF6584" w:rsidP="00412231">
      <w:pPr>
        <w:spacing w:after="0" w:line="240" w:lineRule="auto"/>
      </w:pPr>
      <w:r>
        <w:separator/>
      </w:r>
    </w:p>
  </w:footnote>
  <w:footnote w:type="continuationSeparator" w:id="0">
    <w:p w14:paraId="53F95A7B" w14:textId="77777777" w:rsidR="00EF6584" w:rsidRDefault="00EF6584" w:rsidP="0041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D2EE4" w14:textId="7C2C438F" w:rsidR="00412231" w:rsidRDefault="00412231" w:rsidP="00043218">
    <w:pPr>
      <w:pStyle w:val="Nagwek"/>
      <w:tabs>
        <w:tab w:val="left" w:pos="2775"/>
      </w:tabs>
    </w:pPr>
    <w:r>
      <w:t>PANS-DIZ/382/I/03/25</w:t>
    </w:r>
    <w:r>
      <w:tab/>
    </w:r>
    <w:r w:rsidR="00043218">
      <w:tab/>
    </w:r>
    <w:r w:rsidR="00043218">
      <w:tab/>
    </w:r>
    <w:r>
      <w:t xml:space="preserve">Załącznik nr </w:t>
    </w:r>
    <w:r w:rsidR="00043218">
      <w:t>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64369CD"/>
    <w:multiLevelType w:val="hybridMultilevel"/>
    <w:tmpl w:val="C80857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A5C31"/>
    <w:multiLevelType w:val="multilevel"/>
    <w:tmpl w:val="D2C2D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="Calibri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80B4DC6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E62D44"/>
    <w:multiLevelType w:val="multilevel"/>
    <w:tmpl w:val="D72AF4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7D62503"/>
    <w:multiLevelType w:val="hybridMultilevel"/>
    <w:tmpl w:val="C80857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79FD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F0317D"/>
    <w:multiLevelType w:val="hybridMultilevel"/>
    <w:tmpl w:val="73C60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1768E"/>
    <w:multiLevelType w:val="hybridMultilevel"/>
    <w:tmpl w:val="0EE02B7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831146D"/>
    <w:multiLevelType w:val="multilevel"/>
    <w:tmpl w:val="D2C2D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="Calibri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8B96EC6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8E230FD"/>
    <w:multiLevelType w:val="multilevel"/>
    <w:tmpl w:val="F1DA0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AAC3337"/>
    <w:multiLevelType w:val="multilevel"/>
    <w:tmpl w:val="97AE7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DAA1927"/>
    <w:multiLevelType w:val="hybridMultilevel"/>
    <w:tmpl w:val="91A4D14C"/>
    <w:lvl w:ilvl="0" w:tplc="05CA5F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6E6586"/>
    <w:multiLevelType w:val="hybridMultilevel"/>
    <w:tmpl w:val="C80857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137AD"/>
    <w:multiLevelType w:val="hybridMultilevel"/>
    <w:tmpl w:val="C80857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55D06"/>
    <w:multiLevelType w:val="hybridMultilevel"/>
    <w:tmpl w:val="C80857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501F"/>
    <w:multiLevelType w:val="hybridMultilevel"/>
    <w:tmpl w:val="7054DD62"/>
    <w:lvl w:ilvl="0" w:tplc="56B4905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90C3E58"/>
    <w:multiLevelType w:val="hybridMultilevel"/>
    <w:tmpl w:val="C80857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2361D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13B29D8"/>
    <w:multiLevelType w:val="hybridMultilevel"/>
    <w:tmpl w:val="F7C00D94"/>
    <w:lvl w:ilvl="0" w:tplc="FFFFFFF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1617421"/>
    <w:multiLevelType w:val="hybridMultilevel"/>
    <w:tmpl w:val="BF7EDF2A"/>
    <w:lvl w:ilvl="0" w:tplc="EE4C9FC4">
      <w:start w:val="1"/>
      <w:numFmt w:val="lowerLetter"/>
      <w:lvlText w:val="%1."/>
      <w:lvlJc w:val="left"/>
      <w:pPr>
        <w:ind w:left="720" w:hanging="360"/>
      </w:pPr>
    </w:lvl>
    <w:lvl w:ilvl="1" w:tplc="91E68F94">
      <w:start w:val="1"/>
      <w:numFmt w:val="lowerLetter"/>
      <w:lvlText w:val="%2."/>
      <w:lvlJc w:val="left"/>
      <w:pPr>
        <w:ind w:left="1440" w:hanging="360"/>
      </w:pPr>
    </w:lvl>
    <w:lvl w:ilvl="2" w:tplc="9ABE064A">
      <w:start w:val="1"/>
      <w:numFmt w:val="lowerRoman"/>
      <w:lvlText w:val="%3."/>
      <w:lvlJc w:val="right"/>
      <w:pPr>
        <w:ind w:left="2160" w:hanging="180"/>
      </w:pPr>
    </w:lvl>
    <w:lvl w:ilvl="3" w:tplc="85B4E6C6">
      <w:start w:val="1"/>
      <w:numFmt w:val="decimal"/>
      <w:lvlText w:val="%4."/>
      <w:lvlJc w:val="left"/>
      <w:pPr>
        <w:ind w:left="2880" w:hanging="360"/>
      </w:pPr>
    </w:lvl>
    <w:lvl w:ilvl="4" w:tplc="CFA46BA0">
      <w:start w:val="1"/>
      <w:numFmt w:val="lowerLetter"/>
      <w:lvlText w:val="%5."/>
      <w:lvlJc w:val="left"/>
      <w:pPr>
        <w:ind w:left="3600" w:hanging="360"/>
      </w:pPr>
    </w:lvl>
    <w:lvl w:ilvl="5" w:tplc="49A24A06">
      <w:start w:val="1"/>
      <w:numFmt w:val="lowerRoman"/>
      <w:lvlText w:val="%6."/>
      <w:lvlJc w:val="right"/>
      <w:pPr>
        <w:ind w:left="4320" w:hanging="180"/>
      </w:pPr>
    </w:lvl>
    <w:lvl w:ilvl="6" w:tplc="2A706BF4">
      <w:start w:val="1"/>
      <w:numFmt w:val="decimal"/>
      <w:lvlText w:val="%7."/>
      <w:lvlJc w:val="left"/>
      <w:pPr>
        <w:ind w:left="5040" w:hanging="360"/>
      </w:pPr>
    </w:lvl>
    <w:lvl w:ilvl="7" w:tplc="0122CCA6">
      <w:start w:val="1"/>
      <w:numFmt w:val="lowerLetter"/>
      <w:lvlText w:val="%8."/>
      <w:lvlJc w:val="left"/>
      <w:pPr>
        <w:ind w:left="5760" w:hanging="360"/>
      </w:pPr>
    </w:lvl>
    <w:lvl w:ilvl="8" w:tplc="BC523F7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B3279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80F3A5C"/>
    <w:multiLevelType w:val="hybridMultilevel"/>
    <w:tmpl w:val="22E0580C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9087341"/>
    <w:multiLevelType w:val="hybridMultilevel"/>
    <w:tmpl w:val="FEE4FC9A"/>
    <w:lvl w:ilvl="0" w:tplc="BF90A8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D7467A"/>
    <w:multiLevelType w:val="hybridMultilevel"/>
    <w:tmpl w:val="1646BD9E"/>
    <w:lvl w:ilvl="0" w:tplc="BF90A8C0">
      <w:start w:val="1"/>
      <w:numFmt w:val="lowerLetter"/>
      <w:lvlText w:val="%1.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D765DE9"/>
    <w:multiLevelType w:val="multilevel"/>
    <w:tmpl w:val="97AE7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279347E"/>
    <w:multiLevelType w:val="hybridMultilevel"/>
    <w:tmpl w:val="F238DD1A"/>
    <w:lvl w:ilvl="0" w:tplc="CC882AB4">
      <w:start w:val="1"/>
      <w:numFmt w:val="lowerLetter"/>
      <w:lvlText w:val="%1."/>
      <w:lvlJc w:val="left"/>
      <w:pPr>
        <w:ind w:left="720" w:hanging="360"/>
      </w:pPr>
    </w:lvl>
    <w:lvl w:ilvl="1" w:tplc="B92668E0">
      <w:start w:val="1"/>
      <w:numFmt w:val="lowerLetter"/>
      <w:lvlText w:val="%2."/>
      <w:lvlJc w:val="left"/>
      <w:pPr>
        <w:ind w:left="1440" w:hanging="360"/>
      </w:pPr>
    </w:lvl>
    <w:lvl w:ilvl="2" w:tplc="EB84BA2C">
      <w:start w:val="1"/>
      <w:numFmt w:val="lowerRoman"/>
      <w:lvlText w:val="%3."/>
      <w:lvlJc w:val="right"/>
      <w:pPr>
        <w:ind w:left="2160" w:hanging="180"/>
      </w:pPr>
    </w:lvl>
    <w:lvl w:ilvl="3" w:tplc="CEBA3750">
      <w:start w:val="1"/>
      <w:numFmt w:val="decimal"/>
      <w:lvlText w:val="%4."/>
      <w:lvlJc w:val="left"/>
      <w:pPr>
        <w:ind w:left="2880" w:hanging="360"/>
      </w:pPr>
    </w:lvl>
    <w:lvl w:ilvl="4" w:tplc="7090D334">
      <w:start w:val="1"/>
      <w:numFmt w:val="lowerLetter"/>
      <w:lvlText w:val="%5."/>
      <w:lvlJc w:val="left"/>
      <w:pPr>
        <w:ind w:left="3600" w:hanging="360"/>
      </w:pPr>
    </w:lvl>
    <w:lvl w:ilvl="5" w:tplc="2522F7E8">
      <w:start w:val="1"/>
      <w:numFmt w:val="lowerRoman"/>
      <w:lvlText w:val="%6."/>
      <w:lvlJc w:val="right"/>
      <w:pPr>
        <w:ind w:left="4320" w:hanging="180"/>
      </w:pPr>
    </w:lvl>
    <w:lvl w:ilvl="6" w:tplc="1CF09BBC">
      <w:start w:val="1"/>
      <w:numFmt w:val="decimal"/>
      <w:lvlText w:val="%7."/>
      <w:lvlJc w:val="left"/>
      <w:pPr>
        <w:ind w:left="5040" w:hanging="360"/>
      </w:pPr>
    </w:lvl>
    <w:lvl w:ilvl="7" w:tplc="EECCCF4E">
      <w:start w:val="1"/>
      <w:numFmt w:val="lowerLetter"/>
      <w:lvlText w:val="%8."/>
      <w:lvlJc w:val="left"/>
      <w:pPr>
        <w:ind w:left="5760" w:hanging="360"/>
      </w:pPr>
    </w:lvl>
    <w:lvl w:ilvl="8" w:tplc="963A94C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268DA"/>
    <w:multiLevelType w:val="hybridMultilevel"/>
    <w:tmpl w:val="9220582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569C77F5"/>
    <w:multiLevelType w:val="hybridMultilevel"/>
    <w:tmpl w:val="6F0EF066"/>
    <w:lvl w:ilvl="0" w:tplc="040ED76E">
      <w:start w:val="1"/>
      <w:numFmt w:val="decimal"/>
      <w:lvlText w:val="%1."/>
      <w:lvlJc w:val="left"/>
      <w:pPr>
        <w:ind w:left="720" w:hanging="360"/>
      </w:pPr>
    </w:lvl>
    <w:lvl w:ilvl="1" w:tplc="117C4662">
      <w:start w:val="1"/>
      <w:numFmt w:val="lowerLetter"/>
      <w:lvlText w:val="%2."/>
      <w:lvlJc w:val="left"/>
      <w:pPr>
        <w:ind w:left="1440" w:hanging="360"/>
      </w:pPr>
    </w:lvl>
    <w:lvl w:ilvl="2" w:tplc="6ACCA846">
      <w:start w:val="1"/>
      <w:numFmt w:val="lowerRoman"/>
      <w:lvlText w:val="%3."/>
      <w:lvlJc w:val="right"/>
      <w:pPr>
        <w:ind w:left="2160" w:hanging="180"/>
      </w:pPr>
    </w:lvl>
    <w:lvl w:ilvl="3" w:tplc="218AFAE4">
      <w:start w:val="1"/>
      <w:numFmt w:val="decimal"/>
      <w:lvlText w:val="%4."/>
      <w:lvlJc w:val="left"/>
      <w:pPr>
        <w:ind w:left="2880" w:hanging="360"/>
      </w:pPr>
    </w:lvl>
    <w:lvl w:ilvl="4" w:tplc="99B654E2">
      <w:start w:val="1"/>
      <w:numFmt w:val="lowerLetter"/>
      <w:lvlText w:val="%5."/>
      <w:lvlJc w:val="left"/>
      <w:pPr>
        <w:ind w:left="3600" w:hanging="360"/>
      </w:pPr>
    </w:lvl>
    <w:lvl w:ilvl="5" w:tplc="F9BADD06">
      <w:start w:val="1"/>
      <w:numFmt w:val="lowerRoman"/>
      <w:lvlText w:val="%6."/>
      <w:lvlJc w:val="right"/>
      <w:pPr>
        <w:ind w:left="4320" w:hanging="180"/>
      </w:pPr>
    </w:lvl>
    <w:lvl w:ilvl="6" w:tplc="C7EAD946">
      <w:start w:val="1"/>
      <w:numFmt w:val="decimal"/>
      <w:lvlText w:val="%7."/>
      <w:lvlJc w:val="left"/>
      <w:pPr>
        <w:ind w:left="5040" w:hanging="360"/>
      </w:pPr>
    </w:lvl>
    <w:lvl w:ilvl="7" w:tplc="DAB841BA">
      <w:start w:val="1"/>
      <w:numFmt w:val="lowerLetter"/>
      <w:lvlText w:val="%8."/>
      <w:lvlJc w:val="left"/>
      <w:pPr>
        <w:ind w:left="5760" w:hanging="360"/>
      </w:pPr>
    </w:lvl>
    <w:lvl w:ilvl="8" w:tplc="D342299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A2D2C"/>
    <w:multiLevelType w:val="hybridMultilevel"/>
    <w:tmpl w:val="7F7C3938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A0946B6"/>
    <w:multiLevelType w:val="hybridMultilevel"/>
    <w:tmpl w:val="81400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921FA"/>
    <w:multiLevelType w:val="hybridMultilevel"/>
    <w:tmpl w:val="6414C5F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F905C0D"/>
    <w:multiLevelType w:val="multilevel"/>
    <w:tmpl w:val="97AE7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2145A64"/>
    <w:multiLevelType w:val="hybridMultilevel"/>
    <w:tmpl w:val="4830E5C0"/>
    <w:lvl w:ilvl="0" w:tplc="0366AA2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5B2251F"/>
    <w:multiLevelType w:val="hybridMultilevel"/>
    <w:tmpl w:val="6166038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68B34EC"/>
    <w:multiLevelType w:val="multilevel"/>
    <w:tmpl w:val="97AE7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6BC0454"/>
    <w:multiLevelType w:val="hybridMultilevel"/>
    <w:tmpl w:val="C72CA0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06C4B"/>
    <w:multiLevelType w:val="hybridMultilevel"/>
    <w:tmpl w:val="AD14657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6DF219B4"/>
    <w:multiLevelType w:val="hybridMultilevel"/>
    <w:tmpl w:val="62A033E2"/>
    <w:lvl w:ilvl="0" w:tplc="4858DA1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1300DF7"/>
    <w:multiLevelType w:val="hybridMultilevel"/>
    <w:tmpl w:val="6166038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834A91"/>
    <w:multiLevelType w:val="hybridMultilevel"/>
    <w:tmpl w:val="E7C4F6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63998"/>
    <w:multiLevelType w:val="hybridMultilevel"/>
    <w:tmpl w:val="62DC1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3"/>
  </w:num>
  <w:num w:numId="3">
    <w:abstractNumId w:val="35"/>
  </w:num>
  <w:num w:numId="4">
    <w:abstractNumId w:val="25"/>
  </w:num>
  <w:num w:numId="5">
    <w:abstractNumId w:val="37"/>
  </w:num>
  <w:num w:numId="6">
    <w:abstractNumId w:val="22"/>
  </w:num>
  <w:num w:numId="7">
    <w:abstractNumId w:val="43"/>
  </w:num>
  <w:num w:numId="8">
    <w:abstractNumId w:val="13"/>
  </w:num>
  <w:num w:numId="9">
    <w:abstractNumId w:val="9"/>
  </w:num>
  <w:num w:numId="10">
    <w:abstractNumId w:val="33"/>
  </w:num>
  <w:num w:numId="11">
    <w:abstractNumId w:val="7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0"/>
  </w:num>
  <w:num w:numId="20">
    <w:abstractNumId w:val="44"/>
  </w:num>
  <w:num w:numId="21">
    <w:abstractNumId w:val="4"/>
  </w:num>
  <w:num w:numId="22">
    <w:abstractNumId w:val="17"/>
  </w:num>
  <w:num w:numId="23">
    <w:abstractNumId w:val="19"/>
  </w:num>
  <w:num w:numId="24">
    <w:abstractNumId w:val="18"/>
  </w:num>
  <w:num w:numId="25">
    <w:abstractNumId w:val="6"/>
  </w:num>
  <w:num w:numId="26">
    <w:abstractNumId w:val="21"/>
  </w:num>
  <w:num w:numId="27">
    <w:abstractNumId w:val="8"/>
  </w:num>
  <w:num w:numId="28">
    <w:abstractNumId w:val="45"/>
  </w:num>
  <w:num w:numId="29">
    <w:abstractNumId w:val="16"/>
  </w:num>
  <w:num w:numId="30">
    <w:abstractNumId w:val="42"/>
  </w:num>
  <w:num w:numId="31">
    <w:abstractNumId w:val="10"/>
  </w:num>
  <w:num w:numId="32">
    <w:abstractNumId w:val="34"/>
  </w:num>
  <w:num w:numId="33">
    <w:abstractNumId w:val="14"/>
  </w:num>
  <w:num w:numId="34">
    <w:abstractNumId w:val="15"/>
  </w:num>
  <w:num w:numId="35">
    <w:abstractNumId w:val="39"/>
  </w:num>
  <w:num w:numId="36">
    <w:abstractNumId w:val="29"/>
  </w:num>
  <w:num w:numId="37">
    <w:abstractNumId w:val="12"/>
  </w:num>
  <w:num w:numId="38">
    <w:abstractNumId w:val="36"/>
  </w:num>
  <w:num w:numId="39">
    <w:abstractNumId w:val="27"/>
  </w:num>
  <w:num w:numId="40">
    <w:abstractNumId w:val="20"/>
  </w:num>
  <w:num w:numId="41">
    <w:abstractNumId w:val="5"/>
  </w:num>
  <w:num w:numId="42">
    <w:abstractNumId w:val="41"/>
  </w:num>
  <w:num w:numId="43">
    <w:abstractNumId w:val="31"/>
  </w:num>
  <w:num w:numId="44">
    <w:abstractNumId w:val="26"/>
  </w:num>
  <w:num w:numId="45">
    <w:abstractNumId w:val="1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A4D"/>
    <w:rsid w:val="0001140C"/>
    <w:rsid w:val="000215B8"/>
    <w:rsid w:val="00022275"/>
    <w:rsid w:val="00026419"/>
    <w:rsid w:val="0003087D"/>
    <w:rsid w:val="00031C63"/>
    <w:rsid w:val="00043218"/>
    <w:rsid w:val="00046C3D"/>
    <w:rsid w:val="0005197D"/>
    <w:rsid w:val="00056F17"/>
    <w:rsid w:val="00062451"/>
    <w:rsid w:val="00063843"/>
    <w:rsid w:val="000A1145"/>
    <w:rsid w:val="000F7462"/>
    <w:rsid w:val="00102A94"/>
    <w:rsid w:val="0011487C"/>
    <w:rsid w:val="0012444B"/>
    <w:rsid w:val="001265E3"/>
    <w:rsid w:val="001642AD"/>
    <w:rsid w:val="00166F77"/>
    <w:rsid w:val="001822CB"/>
    <w:rsid w:val="00182697"/>
    <w:rsid w:val="00182BF1"/>
    <w:rsid w:val="001868B5"/>
    <w:rsid w:val="001960B4"/>
    <w:rsid w:val="001A051A"/>
    <w:rsid w:val="001A2475"/>
    <w:rsid w:val="001C4BE7"/>
    <w:rsid w:val="00203DB7"/>
    <w:rsid w:val="002100C8"/>
    <w:rsid w:val="00261770"/>
    <w:rsid w:val="002623A8"/>
    <w:rsid w:val="00263CE0"/>
    <w:rsid w:val="00282261"/>
    <w:rsid w:val="00282AA9"/>
    <w:rsid w:val="002B7D60"/>
    <w:rsid w:val="002C33C7"/>
    <w:rsid w:val="002D58C3"/>
    <w:rsid w:val="002E1FD9"/>
    <w:rsid w:val="002F012C"/>
    <w:rsid w:val="002F4D66"/>
    <w:rsid w:val="00321526"/>
    <w:rsid w:val="003367B0"/>
    <w:rsid w:val="00391BF2"/>
    <w:rsid w:val="003B357E"/>
    <w:rsid w:val="003B42BD"/>
    <w:rsid w:val="003C2E23"/>
    <w:rsid w:val="003C4FEB"/>
    <w:rsid w:val="003D07AB"/>
    <w:rsid w:val="003D3DCC"/>
    <w:rsid w:val="003E1753"/>
    <w:rsid w:val="003E3183"/>
    <w:rsid w:val="003E54B1"/>
    <w:rsid w:val="00412231"/>
    <w:rsid w:val="004473E1"/>
    <w:rsid w:val="00454076"/>
    <w:rsid w:val="00457571"/>
    <w:rsid w:val="004A0C85"/>
    <w:rsid w:val="004B02C9"/>
    <w:rsid w:val="004C38EF"/>
    <w:rsid w:val="004E39D5"/>
    <w:rsid w:val="004F1B60"/>
    <w:rsid w:val="004F624C"/>
    <w:rsid w:val="005000FB"/>
    <w:rsid w:val="0051378E"/>
    <w:rsid w:val="00525C7F"/>
    <w:rsid w:val="0052769B"/>
    <w:rsid w:val="005419A7"/>
    <w:rsid w:val="00552302"/>
    <w:rsid w:val="00556C85"/>
    <w:rsid w:val="005672AC"/>
    <w:rsid w:val="00570163"/>
    <w:rsid w:val="005762F9"/>
    <w:rsid w:val="00580CB8"/>
    <w:rsid w:val="005940AA"/>
    <w:rsid w:val="005A6712"/>
    <w:rsid w:val="005A799E"/>
    <w:rsid w:val="005B66A6"/>
    <w:rsid w:val="005D4ABE"/>
    <w:rsid w:val="005F37F7"/>
    <w:rsid w:val="00601D4C"/>
    <w:rsid w:val="00605280"/>
    <w:rsid w:val="00612D04"/>
    <w:rsid w:val="006222DC"/>
    <w:rsid w:val="00631CAD"/>
    <w:rsid w:val="00651C52"/>
    <w:rsid w:val="00654CF0"/>
    <w:rsid w:val="00657646"/>
    <w:rsid w:val="00675BC8"/>
    <w:rsid w:val="00681CBC"/>
    <w:rsid w:val="0068400E"/>
    <w:rsid w:val="0068697F"/>
    <w:rsid w:val="006937F5"/>
    <w:rsid w:val="00696A4D"/>
    <w:rsid w:val="006A30A7"/>
    <w:rsid w:val="006B4CCD"/>
    <w:rsid w:val="006C4266"/>
    <w:rsid w:val="006C557D"/>
    <w:rsid w:val="006D4E2A"/>
    <w:rsid w:val="006F2D4C"/>
    <w:rsid w:val="006F484E"/>
    <w:rsid w:val="00704EA4"/>
    <w:rsid w:val="0070668D"/>
    <w:rsid w:val="00706838"/>
    <w:rsid w:val="007078DA"/>
    <w:rsid w:val="007228AE"/>
    <w:rsid w:val="00725F9D"/>
    <w:rsid w:val="007276C1"/>
    <w:rsid w:val="00732073"/>
    <w:rsid w:val="007362C3"/>
    <w:rsid w:val="007443CD"/>
    <w:rsid w:val="00754200"/>
    <w:rsid w:val="00761AD4"/>
    <w:rsid w:val="00767496"/>
    <w:rsid w:val="00775E62"/>
    <w:rsid w:val="00776D95"/>
    <w:rsid w:val="00776FA5"/>
    <w:rsid w:val="007943CB"/>
    <w:rsid w:val="007A30AF"/>
    <w:rsid w:val="007B05C6"/>
    <w:rsid w:val="007B1564"/>
    <w:rsid w:val="007B62D9"/>
    <w:rsid w:val="007C045D"/>
    <w:rsid w:val="007C19B7"/>
    <w:rsid w:val="007C28F4"/>
    <w:rsid w:val="007F78CC"/>
    <w:rsid w:val="00803418"/>
    <w:rsid w:val="00823C40"/>
    <w:rsid w:val="00831D8D"/>
    <w:rsid w:val="008321DE"/>
    <w:rsid w:val="00845F80"/>
    <w:rsid w:val="00846E8F"/>
    <w:rsid w:val="00867ADA"/>
    <w:rsid w:val="00872E9D"/>
    <w:rsid w:val="00873BDB"/>
    <w:rsid w:val="00876CC0"/>
    <w:rsid w:val="008B1282"/>
    <w:rsid w:val="008B6870"/>
    <w:rsid w:val="008C39CE"/>
    <w:rsid w:val="008D2208"/>
    <w:rsid w:val="009070E0"/>
    <w:rsid w:val="0091202C"/>
    <w:rsid w:val="00912202"/>
    <w:rsid w:val="009207E3"/>
    <w:rsid w:val="0095526C"/>
    <w:rsid w:val="00961240"/>
    <w:rsid w:val="00966FFF"/>
    <w:rsid w:val="009757BF"/>
    <w:rsid w:val="00984542"/>
    <w:rsid w:val="00985227"/>
    <w:rsid w:val="00993975"/>
    <w:rsid w:val="009A063F"/>
    <w:rsid w:val="009A1FC4"/>
    <w:rsid w:val="009B0E19"/>
    <w:rsid w:val="009C1A38"/>
    <w:rsid w:val="009C6313"/>
    <w:rsid w:val="009C6771"/>
    <w:rsid w:val="009D7386"/>
    <w:rsid w:val="009E7436"/>
    <w:rsid w:val="00A041DB"/>
    <w:rsid w:val="00A1372E"/>
    <w:rsid w:val="00A141FE"/>
    <w:rsid w:val="00A1461C"/>
    <w:rsid w:val="00A1656F"/>
    <w:rsid w:val="00A269FA"/>
    <w:rsid w:val="00A314D8"/>
    <w:rsid w:val="00A4493E"/>
    <w:rsid w:val="00A459D8"/>
    <w:rsid w:val="00A651E4"/>
    <w:rsid w:val="00A711C7"/>
    <w:rsid w:val="00A87F44"/>
    <w:rsid w:val="00A954EA"/>
    <w:rsid w:val="00AA60C1"/>
    <w:rsid w:val="00AB69FE"/>
    <w:rsid w:val="00AD60EA"/>
    <w:rsid w:val="00AE0735"/>
    <w:rsid w:val="00AF4624"/>
    <w:rsid w:val="00B04520"/>
    <w:rsid w:val="00B12E53"/>
    <w:rsid w:val="00B17B32"/>
    <w:rsid w:val="00B20795"/>
    <w:rsid w:val="00B20C08"/>
    <w:rsid w:val="00B30195"/>
    <w:rsid w:val="00B30260"/>
    <w:rsid w:val="00B40BB5"/>
    <w:rsid w:val="00B417EE"/>
    <w:rsid w:val="00B8043C"/>
    <w:rsid w:val="00B870A3"/>
    <w:rsid w:val="00BA1BF3"/>
    <w:rsid w:val="00BB5C38"/>
    <w:rsid w:val="00BC6461"/>
    <w:rsid w:val="00BD01AC"/>
    <w:rsid w:val="00BE7461"/>
    <w:rsid w:val="00BF5491"/>
    <w:rsid w:val="00C55CE1"/>
    <w:rsid w:val="00C762DC"/>
    <w:rsid w:val="00C77C4B"/>
    <w:rsid w:val="00C930CB"/>
    <w:rsid w:val="00C9368A"/>
    <w:rsid w:val="00C93AF3"/>
    <w:rsid w:val="00CA3083"/>
    <w:rsid w:val="00CB31AF"/>
    <w:rsid w:val="00CC03EC"/>
    <w:rsid w:val="00CC20B9"/>
    <w:rsid w:val="00CC4992"/>
    <w:rsid w:val="00CC50C5"/>
    <w:rsid w:val="00CC56C4"/>
    <w:rsid w:val="00CE1912"/>
    <w:rsid w:val="00CE3CB8"/>
    <w:rsid w:val="00CF0797"/>
    <w:rsid w:val="00CF499C"/>
    <w:rsid w:val="00D145AE"/>
    <w:rsid w:val="00D175A6"/>
    <w:rsid w:val="00D568FE"/>
    <w:rsid w:val="00D761C0"/>
    <w:rsid w:val="00D8513D"/>
    <w:rsid w:val="00D872D7"/>
    <w:rsid w:val="00DA0F75"/>
    <w:rsid w:val="00DD53D4"/>
    <w:rsid w:val="00DD6158"/>
    <w:rsid w:val="00DE46D7"/>
    <w:rsid w:val="00DE48CF"/>
    <w:rsid w:val="00DE5B00"/>
    <w:rsid w:val="00E21319"/>
    <w:rsid w:val="00E263C0"/>
    <w:rsid w:val="00E32648"/>
    <w:rsid w:val="00E60B38"/>
    <w:rsid w:val="00E61486"/>
    <w:rsid w:val="00E67E4F"/>
    <w:rsid w:val="00E72546"/>
    <w:rsid w:val="00E76BED"/>
    <w:rsid w:val="00E8009B"/>
    <w:rsid w:val="00E8673A"/>
    <w:rsid w:val="00E869F7"/>
    <w:rsid w:val="00E9695A"/>
    <w:rsid w:val="00EB6EF0"/>
    <w:rsid w:val="00ED14C8"/>
    <w:rsid w:val="00ED2C9C"/>
    <w:rsid w:val="00EE6E12"/>
    <w:rsid w:val="00EF6584"/>
    <w:rsid w:val="00F20E5D"/>
    <w:rsid w:val="00F24122"/>
    <w:rsid w:val="00F33A91"/>
    <w:rsid w:val="00F3439E"/>
    <w:rsid w:val="00F41240"/>
    <w:rsid w:val="00F468C5"/>
    <w:rsid w:val="00F47364"/>
    <w:rsid w:val="00F62972"/>
    <w:rsid w:val="00F63837"/>
    <w:rsid w:val="00F71444"/>
    <w:rsid w:val="00FD2D49"/>
    <w:rsid w:val="00FE52B4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135D"/>
  <w15:docId w15:val="{908E6A92-FC58-4D0A-812C-94F2FB84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0A3"/>
  </w:style>
  <w:style w:type="paragraph" w:styleId="Nagwek1">
    <w:name w:val="heading 1"/>
    <w:basedOn w:val="Normalny"/>
    <w:next w:val="Normalny"/>
    <w:link w:val="Nagwek1Znak"/>
    <w:uiPriority w:val="9"/>
    <w:qFormat/>
    <w:rsid w:val="0083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E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32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5A6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8F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E52B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1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231"/>
  </w:style>
  <w:style w:type="paragraph" w:styleId="Stopka">
    <w:name w:val="footer"/>
    <w:basedOn w:val="Normalny"/>
    <w:link w:val="StopkaZnak"/>
    <w:uiPriority w:val="99"/>
    <w:unhideWhenUsed/>
    <w:rsid w:val="0041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231"/>
  </w:style>
  <w:style w:type="character" w:styleId="Wyrnieniedelikatne">
    <w:name w:val="Subtle Emphasis"/>
    <w:basedOn w:val="Domylnaczcionkaakapitu"/>
    <w:uiPriority w:val="19"/>
    <w:qFormat/>
    <w:rsid w:val="007B15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AF40C-22C7-4069-9C9B-B9018D16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1526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Clean Bud Marcin Główka</dc:creator>
  <cp:keywords/>
  <dc:description/>
  <cp:lastModifiedBy>Marta Szarzyńska</cp:lastModifiedBy>
  <cp:revision>25</cp:revision>
  <cp:lastPrinted>2025-01-21T08:14:00Z</cp:lastPrinted>
  <dcterms:created xsi:type="dcterms:W3CDTF">2025-02-11T08:03:00Z</dcterms:created>
  <dcterms:modified xsi:type="dcterms:W3CDTF">2025-04-30T08:25:00Z</dcterms:modified>
</cp:coreProperties>
</file>