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57CF3B0C"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5B4839">
        <w:rPr>
          <w:rFonts w:ascii="Cambria" w:hAnsi="Cambria" w:cs="Times New Roman"/>
        </w:rPr>
        <w:t xml:space="preserve"> </w:t>
      </w:r>
      <w:r w:rsidR="00B76CD8">
        <w:rPr>
          <w:rFonts w:ascii="Cambria" w:hAnsi="Cambria" w:cs="Times New Roman"/>
        </w:rPr>
        <w:t>13</w:t>
      </w:r>
      <w:r w:rsidR="008F52CC">
        <w:rPr>
          <w:rFonts w:ascii="Cambria" w:hAnsi="Cambria" w:cs="Times New Roman"/>
        </w:rPr>
        <w:t xml:space="preserve"> maja</w:t>
      </w:r>
      <w:r w:rsidR="00016272">
        <w:rPr>
          <w:rFonts w:ascii="Cambria" w:hAnsi="Cambria" w:cs="Times New Roman"/>
        </w:rPr>
        <w:t xml:space="preserve"> </w:t>
      </w:r>
      <w:r w:rsidR="005B4839">
        <w:rPr>
          <w:rFonts w:ascii="Cambria" w:hAnsi="Cambria" w:cs="Times New Roman"/>
        </w:rPr>
        <w:t>202</w:t>
      </w:r>
      <w:r w:rsidR="0031266C">
        <w:rPr>
          <w:rFonts w:ascii="Cambria" w:hAnsi="Cambria" w:cs="Times New Roman"/>
        </w:rPr>
        <w:t>5</w:t>
      </w:r>
      <w:r w:rsidR="005B4839">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13D8B9F9"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8F52CC">
        <w:rPr>
          <w:rFonts w:ascii="Cambria" w:hAnsi="Cambria" w:cs="Times New Roman"/>
          <w:b/>
          <w:bCs/>
        </w:rPr>
        <w:t>1</w:t>
      </w:r>
      <w:r w:rsidR="00B76CD8">
        <w:rPr>
          <w:rFonts w:ascii="Cambria" w:hAnsi="Cambria" w:cs="Times New Roman"/>
          <w:b/>
          <w:bCs/>
        </w:rPr>
        <w:t>2</w:t>
      </w:r>
      <w:r w:rsidR="0031266C">
        <w:rPr>
          <w:rFonts w:ascii="Cambria" w:hAnsi="Cambria" w:cs="Times New Roman"/>
          <w:b/>
          <w:bCs/>
        </w:rPr>
        <w:t>/ZP</w:t>
      </w:r>
      <w:r w:rsidRPr="007B3F80">
        <w:rPr>
          <w:rFonts w:ascii="Cambria" w:hAnsi="Cambria" w:cs="Times New Roman"/>
          <w:b/>
          <w:bCs/>
        </w:rPr>
        <w:t>/202</w:t>
      </w:r>
      <w:r w:rsidR="0031266C">
        <w:rPr>
          <w:rFonts w:ascii="Cambria" w:hAnsi="Cambria" w:cs="Times New Roman"/>
          <w:b/>
          <w:bCs/>
        </w:rPr>
        <w:t>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1F8EAB77"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zaprasza do składania ofert w postępowaniu o udzielenie zamówienia publicznego prowadzonego w</w:t>
      </w:r>
      <w:r w:rsidR="00B76CD8" w:rsidRPr="00B76CD8">
        <w:rPr>
          <w:rFonts w:ascii="Cambria" w:hAnsi="Cambria" w:cs="Times New Roman"/>
        </w:rPr>
        <w:t xml:space="preserve"> trybie podstawowym bez możliwości negocjacji, na podstawie art. 275 pkt. 1 ustawy </w:t>
      </w:r>
      <w:r w:rsidRPr="000F511B">
        <w:rPr>
          <w:rFonts w:ascii="Cambria" w:hAnsi="Cambria" w:cs="Times New Roman"/>
        </w:rPr>
        <w:t>z dnia 11 września 2019 r. – Prawo zamówień publicznych (Dz. U. z 202</w:t>
      </w:r>
      <w:r w:rsidR="00E54075">
        <w:rPr>
          <w:rFonts w:ascii="Cambria" w:hAnsi="Cambria" w:cs="Times New Roman"/>
        </w:rPr>
        <w:t>4</w:t>
      </w:r>
      <w:r w:rsidRPr="000F511B">
        <w:rPr>
          <w:rFonts w:ascii="Cambria" w:hAnsi="Cambria" w:cs="Times New Roman"/>
        </w:rPr>
        <w:t xml:space="preserve"> r., poz. 1</w:t>
      </w:r>
      <w:r w:rsidR="00E54075">
        <w:rPr>
          <w:rFonts w:ascii="Cambria" w:hAnsi="Cambria" w:cs="Times New Roman"/>
        </w:rPr>
        <w:t>320</w:t>
      </w:r>
      <w:r w:rsidRPr="000F511B">
        <w:rPr>
          <w:rFonts w:ascii="Cambria" w:hAnsi="Cambria" w:cs="Times New Roman"/>
        </w:rPr>
        <w:t>),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3C2F07C4" w14:textId="0A4F3E7A" w:rsidR="001B3590" w:rsidRPr="00490545" w:rsidRDefault="008F52CC" w:rsidP="00490545">
      <w:pPr>
        <w:pStyle w:val="Bezodstpw"/>
        <w:spacing w:line="276" w:lineRule="auto"/>
        <w:jc w:val="center"/>
        <w:rPr>
          <w:rFonts w:ascii="Cambria" w:hAnsi="Cambria" w:cs="Times New Roman"/>
          <w:b/>
          <w:bCs/>
          <w:i/>
          <w:iCs/>
        </w:rPr>
      </w:pPr>
      <w:r>
        <w:rPr>
          <w:rFonts w:ascii="Cambria" w:hAnsi="Cambria" w:cs="Times New Roman"/>
          <w:b/>
          <w:bCs/>
          <w:i/>
          <w:iCs/>
        </w:rPr>
        <w:t>Wymiana pokrycia dachowego na budynku „A” SPZOZ-ZZ w Makowie Mazowieckim</w:t>
      </w: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DD625DA" w14:textId="323443E1" w:rsidR="00625A35" w:rsidRPr="008F52CC"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490545">
        <w:rPr>
          <w:rFonts w:ascii="Cambria" w:hAnsi="Cambria" w:cs="Times New Roman"/>
        </w:rPr>
        <w:t xml:space="preserve"> </w:t>
      </w:r>
      <w:r w:rsidR="00B76CD8">
        <w:rPr>
          <w:rFonts w:ascii="Cambria" w:hAnsi="Cambria" w:cs="Times New Roman"/>
        </w:rPr>
        <w:t>28</w:t>
      </w:r>
      <w:r w:rsidR="00625A35" w:rsidRPr="008F52CC">
        <w:rPr>
          <w:rFonts w:ascii="Cambria" w:hAnsi="Cambria" w:cs="Times New Roman"/>
        </w:rPr>
        <w:t xml:space="preserve"> maja 2025 r. godz. </w:t>
      </w:r>
      <w:r w:rsidR="008F52CC" w:rsidRPr="008F52CC">
        <w:rPr>
          <w:rFonts w:ascii="Cambria" w:hAnsi="Cambria" w:cs="Times New Roman"/>
        </w:rPr>
        <w:t>9</w:t>
      </w:r>
      <w:r w:rsidR="00625A35" w:rsidRPr="008F52CC">
        <w:rPr>
          <w:rFonts w:ascii="Cambria" w:hAnsi="Cambria" w:cs="Times New Roman"/>
        </w:rPr>
        <w:t>:</w:t>
      </w:r>
      <w:r w:rsidR="008F52CC" w:rsidRPr="008F52CC">
        <w:rPr>
          <w:rFonts w:ascii="Cambria" w:hAnsi="Cambria" w:cs="Times New Roman"/>
        </w:rPr>
        <w:t>3</w:t>
      </w:r>
      <w:r w:rsidR="00625A35" w:rsidRPr="008F52CC">
        <w:rPr>
          <w:rFonts w:ascii="Cambria" w:hAnsi="Cambria" w:cs="Times New Roman"/>
        </w:rPr>
        <w:t>0</w:t>
      </w:r>
    </w:p>
    <w:p w14:paraId="61BFCF6B" w14:textId="438A2045" w:rsidR="001B3590" w:rsidRPr="008F52CC" w:rsidRDefault="001B3590" w:rsidP="001B3590">
      <w:pPr>
        <w:pStyle w:val="Bezodstpw"/>
        <w:spacing w:line="276" w:lineRule="auto"/>
        <w:jc w:val="both"/>
        <w:rPr>
          <w:rFonts w:ascii="Cambria" w:hAnsi="Cambria" w:cs="Times New Roman"/>
        </w:rPr>
      </w:pPr>
      <w:r w:rsidRPr="008F52CC">
        <w:rPr>
          <w:rFonts w:ascii="Cambria" w:hAnsi="Cambria" w:cs="Times New Roman"/>
        </w:rPr>
        <w:t>Termin otwarcia ofert:</w:t>
      </w:r>
      <w:r w:rsidR="00490545" w:rsidRPr="008F52CC">
        <w:rPr>
          <w:rFonts w:ascii="Cambria" w:hAnsi="Cambria" w:cs="Times New Roman"/>
        </w:rPr>
        <w:t xml:space="preserve"> </w:t>
      </w:r>
      <w:r w:rsidR="00B76CD8">
        <w:rPr>
          <w:rFonts w:ascii="Cambria" w:hAnsi="Cambria" w:cs="Times New Roman"/>
        </w:rPr>
        <w:t>28</w:t>
      </w:r>
      <w:r w:rsidR="00625A35" w:rsidRPr="008F52CC">
        <w:rPr>
          <w:rFonts w:ascii="Cambria" w:hAnsi="Cambria" w:cs="Times New Roman"/>
        </w:rPr>
        <w:t xml:space="preserve"> maja 2025 r. godz. </w:t>
      </w:r>
      <w:r w:rsidR="008F52CC" w:rsidRPr="008F52CC">
        <w:rPr>
          <w:rFonts w:ascii="Cambria" w:hAnsi="Cambria" w:cs="Times New Roman"/>
        </w:rPr>
        <w:t>9</w:t>
      </w:r>
      <w:r w:rsidR="00625A35" w:rsidRPr="008F52CC">
        <w:rPr>
          <w:rFonts w:ascii="Cambria" w:hAnsi="Cambria" w:cs="Times New Roman"/>
        </w:rPr>
        <w:t>:</w:t>
      </w:r>
      <w:r w:rsidR="00B76CD8">
        <w:rPr>
          <w:rFonts w:ascii="Cambria" w:hAnsi="Cambria" w:cs="Times New Roman"/>
        </w:rPr>
        <w:t>35</w:t>
      </w:r>
    </w:p>
    <w:p w14:paraId="2E3B0CF3" w14:textId="77777777" w:rsidR="00FF70C8" w:rsidRPr="000F511B" w:rsidRDefault="00FF70C8" w:rsidP="001B3590">
      <w:pPr>
        <w:pStyle w:val="Bezodstpw"/>
        <w:spacing w:line="276" w:lineRule="auto"/>
        <w:jc w:val="both"/>
        <w:rPr>
          <w:rFonts w:ascii="Cambria" w:hAnsi="Cambria" w:cs="Times New Roman"/>
        </w:rPr>
      </w:pPr>
    </w:p>
    <w:p w14:paraId="334FBACC" w14:textId="77777777" w:rsidR="002B0E13" w:rsidRDefault="002B0E13" w:rsidP="001B3590">
      <w:pPr>
        <w:pStyle w:val="Bezodstpw"/>
        <w:spacing w:line="276" w:lineRule="auto"/>
        <w:jc w:val="both"/>
        <w:rPr>
          <w:rFonts w:ascii="Cambria" w:hAnsi="Cambria" w:cs="Times New Roman"/>
          <w:sz w:val="18"/>
          <w:szCs w:val="18"/>
        </w:rPr>
      </w:pPr>
    </w:p>
    <w:p w14:paraId="54884A32" w14:textId="77777777" w:rsidR="002B0E13" w:rsidRDefault="002B0E13" w:rsidP="001B3590">
      <w:pPr>
        <w:pStyle w:val="Bezodstpw"/>
        <w:spacing w:line="276" w:lineRule="auto"/>
        <w:jc w:val="both"/>
        <w:rPr>
          <w:rFonts w:ascii="Cambria" w:hAnsi="Cambria" w:cs="Times New Roman"/>
          <w:sz w:val="18"/>
          <w:szCs w:val="18"/>
        </w:rPr>
      </w:pPr>
    </w:p>
    <w:p w14:paraId="329C716A" w14:textId="14BDE85F" w:rsidR="001B3590" w:rsidRPr="002B0E13" w:rsidRDefault="001B3590" w:rsidP="001B3590">
      <w:pPr>
        <w:pStyle w:val="Bezodstpw"/>
        <w:spacing w:line="276" w:lineRule="auto"/>
        <w:jc w:val="both"/>
        <w:rPr>
          <w:rFonts w:ascii="Cambria" w:hAnsi="Cambria" w:cs="Times New Roman"/>
          <w:sz w:val="18"/>
          <w:szCs w:val="18"/>
        </w:rPr>
      </w:pPr>
      <w:r w:rsidRPr="002B0E13">
        <w:rPr>
          <w:rFonts w:ascii="Cambria" w:hAnsi="Cambria" w:cs="Times New Roman"/>
          <w:sz w:val="18"/>
          <w:szCs w:val="18"/>
        </w:rPr>
        <w:t>Integralną częś</w:t>
      </w:r>
      <w:r w:rsidR="00FF70C8" w:rsidRPr="002B0E13">
        <w:rPr>
          <w:rFonts w:ascii="Cambria" w:hAnsi="Cambria" w:cs="Times New Roman"/>
          <w:sz w:val="18"/>
          <w:szCs w:val="18"/>
        </w:rPr>
        <w:t>ć</w:t>
      </w:r>
      <w:r w:rsidRPr="002B0E13">
        <w:rPr>
          <w:rFonts w:ascii="Cambria" w:hAnsi="Cambria" w:cs="Times New Roman"/>
          <w:sz w:val="18"/>
          <w:szCs w:val="18"/>
        </w:rPr>
        <w:t xml:space="preserve"> niniejszej SWZ stanowią:</w:t>
      </w:r>
    </w:p>
    <w:p w14:paraId="4C31B5A2" w14:textId="77777777" w:rsidR="00B76CD8" w:rsidRDefault="00B76CD8" w:rsidP="00B76CD8">
      <w:pPr>
        <w:pStyle w:val="Bezodstpw"/>
        <w:rPr>
          <w:rFonts w:ascii="Cambria" w:hAnsi="Cambria" w:cs="Times New Roman"/>
          <w:b/>
          <w:bCs/>
          <w:sz w:val="18"/>
          <w:szCs w:val="18"/>
        </w:rPr>
      </w:pPr>
      <w:r w:rsidRPr="00B76CD8">
        <w:rPr>
          <w:rFonts w:ascii="Cambria" w:hAnsi="Cambria" w:cs="Times New Roman"/>
          <w:b/>
          <w:bCs/>
          <w:sz w:val="18"/>
          <w:szCs w:val="18"/>
        </w:rPr>
        <w:t xml:space="preserve">Załącznik nr 1 – </w:t>
      </w:r>
      <w:r w:rsidRPr="00B76CD8">
        <w:rPr>
          <w:rFonts w:ascii="Cambria" w:hAnsi="Cambria" w:cs="Times New Roman"/>
          <w:sz w:val="18"/>
          <w:szCs w:val="18"/>
        </w:rPr>
        <w:t>Formularz ofertowy</w:t>
      </w:r>
      <w:r w:rsidRPr="00B76CD8">
        <w:rPr>
          <w:rFonts w:ascii="Cambria" w:hAnsi="Cambria" w:cs="Times New Roman"/>
          <w:b/>
          <w:bCs/>
          <w:sz w:val="18"/>
          <w:szCs w:val="18"/>
        </w:rPr>
        <w:t xml:space="preserve"> </w:t>
      </w:r>
    </w:p>
    <w:p w14:paraId="28081C18" w14:textId="5325B7F3" w:rsidR="002D7F97" w:rsidRPr="002D7F97" w:rsidRDefault="002D7F97" w:rsidP="00B76CD8">
      <w:pPr>
        <w:pStyle w:val="Bezodstpw"/>
        <w:rPr>
          <w:rFonts w:ascii="Cambria" w:hAnsi="Cambria" w:cs="Times New Roman"/>
          <w:sz w:val="18"/>
          <w:szCs w:val="18"/>
        </w:rPr>
      </w:pPr>
      <w:r>
        <w:rPr>
          <w:rFonts w:ascii="Cambria" w:hAnsi="Cambria" w:cs="Times New Roman"/>
          <w:b/>
          <w:bCs/>
          <w:sz w:val="18"/>
          <w:szCs w:val="18"/>
        </w:rPr>
        <w:t xml:space="preserve">Załącznik nr 1a – </w:t>
      </w:r>
      <w:r w:rsidRPr="002D7F97">
        <w:rPr>
          <w:rFonts w:ascii="Cambria" w:hAnsi="Cambria" w:cs="Times New Roman"/>
          <w:sz w:val="18"/>
          <w:szCs w:val="18"/>
        </w:rPr>
        <w:t>Opis przedmiotu zamówienia</w:t>
      </w:r>
    </w:p>
    <w:p w14:paraId="2A11F459" w14:textId="77777777" w:rsidR="00B76CD8" w:rsidRPr="00B76CD8" w:rsidRDefault="00B76CD8" w:rsidP="00B76CD8">
      <w:pPr>
        <w:pStyle w:val="Bezodstpw"/>
        <w:rPr>
          <w:rFonts w:ascii="Cambria" w:hAnsi="Cambria" w:cs="Times New Roman"/>
          <w:b/>
          <w:bCs/>
          <w:sz w:val="18"/>
          <w:szCs w:val="18"/>
        </w:rPr>
      </w:pPr>
      <w:r w:rsidRPr="00B76CD8">
        <w:rPr>
          <w:rFonts w:ascii="Cambria" w:hAnsi="Cambria" w:cs="Times New Roman"/>
          <w:b/>
          <w:bCs/>
          <w:sz w:val="18"/>
          <w:szCs w:val="18"/>
        </w:rPr>
        <w:t xml:space="preserve">Załącznik nr 2 - </w:t>
      </w:r>
      <w:r w:rsidRPr="00B76CD8">
        <w:rPr>
          <w:rFonts w:ascii="Cambria" w:hAnsi="Cambria" w:cs="Times New Roman"/>
          <w:sz w:val="18"/>
          <w:szCs w:val="18"/>
        </w:rPr>
        <w:t>Projekt umowy</w:t>
      </w:r>
    </w:p>
    <w:p w14:paraId="0DD7D4C6" w14:textId="77777777" w:rsidR="00B76CD8" w:rsidRPr="00B76CD8" w:rsidRDefault="00B76CD8" w:rsidP="00B76CD8">
      <w:pPr>
        <w:pStyle w:val="Bezodstpw"/>
        <w:rPr>
          <w:rFonts w:ascii="Cambria" w:hAnsi="Cambria" w:cs="Times New Roman"/>
          <w:sz w:val="18"/>
          <w:szCs w:val="18"/>
        </w:rPr>
      </w:pPr>
      <w:r w:rsidRPr="00B76CD8">
        <w:rPr>
          <w:rFonts w:ascii="Cambria" w:hAnsi="Cambria" w:cs="Times New Roman"/>
          <w:b/>
          <w:bCs/>
          <w:sz w:val="18"/>
          <w:szCs w:val="18"/>
        </w:rPr>
        <w:t xml:space="preserve">Załącznik nr 3 - </w:t>
      </w:r>
      <w:r w:rsidRPr="00B76CD8">
        <w:rPr>
          <w:rFonts w:ascii="Cambria" w:hAnsi="Cambria" w:cs="Times New Roman"/>
          <w:sz w:val="18"/>
          <w:szCs w:val="18"/>
        </w:rPr>
        <w:t>Oświadczenia wykonawcy/wykonawcy wspólnie ubiegającego się o udzielenie zamówienia na podstawie art. 125 ust. 1 ustawy Pzp</w:t>
      </w:r>
    </w:p>
    <w:p w14:paraId="2C0A6CA0" w14:textId="049BA657" w:rsidR="00B76CD8" w:rsidRPr="00B76CD8" w:rsidRDefault="00B76CD8" w:rsidP="00B76CD8">
      <w:pPr>
        <w:pStyle w:val="Bezodstpw"/>
        <w:rPr>
          <w:rFonts w:ascii="Cambria" w:hAnsi="Cambria" w:cs="Times New Roman"/>
          <w:sz w:val="18"/>
          <w:szCs w:val="18"/>
        </w:rPr>
      </w:pPr>
      <w:r w:rsidRPr="00B76CD8">
        <w:rPr>
          <w:rFonts w:ascii="Cambria" w:hAnsi="Cambria" w:cs="Times New Roman"/>
          <w:b/>
          <w:bCs/>
          <w:sz w:val="18"/>
          <w:szCs w:val="18"/>
        </w:rPr>
        <w:t>Załącznik nr 4 –</w:t>
      </w:r>
      <w:r w:rsidR="00E1226B">
        <w:rPr>
          <w:rFonts w:ascii="Cambria" w:hAnsi="Cambria" w:cs="Times New Roman"/>
          <w:b/>
          <w:bCs/>
          <w:sz w:val="18"/>
          <w:szCs w:val="18"/>
        </w:rPr>
        <w:t xml:space="preserve"> </w:t>
      </w:r>
      <w:r w:rsidR="00E1226B" w:rsidRPr="00B76CD8">
        <w:rPr>
          <w:rFonts w:ascii="Cambria" w:hAnsi="Cambria" w:cs="Times New Roman"/>
          <w:sz w:val="18"/>
          <w:szCs w:val="18"/>
        </w:rPr>
        <w:t>Oświadczenie (art. 108 ust 5 Pzp)</w:t>
      </w:r>
      <w:r w:rsidRPr="00B76CD8">
        <w:rPr>
          <w:rFonts w:ascii="Cambria" w:hAnsi="Cambria" w:cs="Times New Roman"/>
          <w:b/>
          <w:bCs/>
          <w:sz w:val="18"/>
          <w:szCs w:val="18"/>
        </w:rPr>
        <w:t xml:space="preserve"> </w:t>
      </w:r>
    </w:p>
    <w:p w14:paraId="26F5EE8C" w14:textId="2FC758A5" w:rsidR="00B76CD8" w:rsidRPr="00B76CD8" w:rsidRDefault="00B76CD8" w:rsidP="00B76CD8">
      <w:pPr>
        <w:pStyle w:val="Bezodstpw"/>
        <w:rPr>
          <w:rFonts w:ascii="Cambria" w:hAnsi="Cambria" w:cs="Times New Roman"/>
          <w:sz w:val="18"/>
          <w:szCs w:val="18"/>
        </w:rPr>
      </w:pPr>
      <w:r w:rsidRPr="00B76CD8">
        <w:rPr>
          <w:rFonts w:ascii="Cambria" w:hAnsi="Cambria" w:cs="Times New Roman"/>
          <w:b/>
          <w:bCs/>
          <w:sz w:val="18"/>
          <w:szCs w:val="18"/>
        </w:rPr>
        <w:t xml:space="preserve">Załącznik nr 5 – </w:t>
      </w:r>
      <w:r w:rsidR="00E1226B" w:rsidRPr="00B76CD8">
        <w:rPr>
          <w:rFonts w:ascii="Cambria" w:hAnsi="Cambria" w:cs="Times New Roman"/>
          <w:sz w:val="18"/>
          <w:szCs w:val="18"/>
        </w:rPr>
        <w:t>Oświadczenie podmiotu udostępniającego zasoby (art. 125 ust. 5 ustawy Pzp)</w:t>
      </w:r>
    </w:p>
    <w:p w14:paraId="43CD4215" w14:textId="77777777" w:rsidR="00B76CD8" w:rsidRPr="00B76CD8" w:rsidRDefault="00B76CD8" w:rsidP="00B76CD8">
      <w:pPr>
        <w:pStyle w:val="Bezodstpw"/>
        <w:rPr>
          <w:rFonts w:ascii="Cambria" w:hAnsi="Cambria" w:cs="Times New Roman"/>
          <w:b/>
          <w:bCs/>
          <w:sz w:val="18"/>
          <w:szCs w:val="18"/>
        </w:rPr>
      </w:pPr>
      <w:r w:rsidRPr="00B76CD8">
        <w:rPr>
          <w:rFonts w:ascii="Cambria" w:hAnsi="Cambria" w:cs="Times New Roman"/>
          <w:b/>
          <w:bCs/>
          <w:sz w:val="18"/>
          <w:szCs w:val="18"/>
        </w:rPr>
        <w:t xml:space="preserve">Załącznik nr 6 – </w:t>
      </w:r>
      <w:r w:rsidRPr="00B76CD8">
        <w:rPr>
          <w:rFonts w:ascii="Cambria" w:hAnsi="Cambria" w:cs="Times New Roman"/>
          <w:sz w:val="18"/>
          <w:szCs w:val="18"/>
        </w:rPr>
        <w:t>Oświadczenie wykonawców wspólnie ubiegających się o wykonanie zamówienia (art. 117 ust. 4 ustawy Pzp)</w:t>
      </w:r>
    </w:p>
    <w:p w14:paraId="35E79264" w14:textId="77777777" w:rsidR="00FF70C8" w:rsidRPr="000F511B" w:rsidRDefault="00FF70C8" w:rsidP="00FF70C8">
      <w:pPr>
        <w:pStyle w:val="Bezodstpw"/>
        <w:spacing w:line="276" w:lineRule="auto"/>
        <w:jc w:val="both"/>
        <w:rPr>
          <w:rFonts w:ascii="Cambria" w:hAnsi="Cambria" w:cs="Times New Roman"/>
          <w:b/>
          <w:bCs/>
        </w:rPr>
      </w:pPr>
    </w:p>
    <w:p w14:paraId="6ACC2D4F" w14:textId="77777777" w:rsidR="00FF70C8" w:rsidRPr="000F511B" w:rsidRDefault="00FF70C8" w:rsidP="002B0E13">
      <w:pPr>
        <w:pStyle w:val="Bezodstpw"/>
        <w:spacing w:line="276" w:lineRule="auto"/>
        <w:jc w:val="both"/>
        <w:rPr>
          <w:rFonts w:ascii="Cambria" w:hAnsi="Cambria" w:cs="Times New Roman"/>
          <w:b/>
          <w:bCs/>
        </w:rPr>
      </w:pPr>
    </w:p>
    <w:p w14:paraId="5F7BEFC4" w14:textId="77777777" w:rsidR="006715C7" w:rsidRDefault="006715C7" w:rsidP="00FF70C8">
      <w:pPr>
        <w:pStyle w:val="Bezodstpw"/>
        <w:spacing w:line="276" w:lineRule="auto"/>
        <w:ind w:left="5664"/>
        <w:jc w:val="both"/>
        <w:rPr>
          <w:rFonts w:ascii="Cambria" w:hAnsi="Cambria" w:cs="Times New Roman"/>
          <w:b/>
          <w:bCs/>
        </w:rPr>
      </w:pPr>
    </w:p>
    <w:p w14:paraId="08ECF908" w14:textId="77777777" w:rsidR="006715C7" w:rsidRDefault="006715C7" w:rsidP="00FF70C8">
      <w:pPr>
        <w:pStyle w:val="Bezodstpw"/>
        <w:spacing w:line="276" w:lineRule="auto"/>
        <w:ind w:left="5664"/>
        <w:jc w:val="both"/>
        <w:rPr>
          <w:rFonts w:ascii="Cambria" w:hAnsi="Cambria" w:cs="Times New Roman"/>
          <w:b/>
          <w:bCs/>
        </w:rPr>
      </w:pPr>
    </w:p>
    <w:p w14:paraId="37272497" w14:textId="30AA1B7B" w:rsidR="00FF70C8" w:rsidRPr="000F511B" w:rsidRDefault="00FF70C8" w:rsidP="00FF70C8">
      <w:pPr>
        <w:pStyle w:val="Bezodstpw"/>
        <w:spacing w:line="276" w:lineRule="auto"/>
        <w:ind w:left="5664"/>
        <w:jc w:val="both"/>
        <w:rPr>
          <w:rFonts w:ascii="Cambria" w:hAnsi="Cambria" w:cs="Times New Roman"/>
          <w:b/>
          <w:bCs/>
        </w:rPr>
      </w:pPr>
      <w:r w:rsidRPr="000F511B">
        <w:rPr>
          <w:rFonts w:ascii="Cambria" w:hAnsi="Cambria" w:cs="Times New Roman"/>
          <w:b/>
          <w:bCs/>
        </w:rPr>
        <w:t>Zatwierdził:</w:t>
      </w: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1453EC91" w:rsidR="00FF70C8" w:rsidRPr="000F511B" w:rsidRDefault="00FF70C8">
      <w:pPr>
        <w:rPr>
          <w:rFonts w:ascii="Cambria" w:hAnsi="Cambria" w:cs="Times New Roman"/>
        </w:rPr>
      </w:pPr>
      <w:r w:rsidRPr="000F511B">
        <w:rPr>
          <w:rFonts w:ascii="Cambria" w:hAnsi="Cambria" w:cs="Times New Roman"/>
        </w:rPr>
        <w:br w:type="page"/>
      </w:r>
    </w:p>
    <w:p w14:paraId="295045D9"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07945813" w14:textId="7777777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rsidP="008910AB">
      <w:pPr>
        <w:pStyle w:val="Bezodstpw"/>
        <w:numPr>
          <w:ilvl w:val="0"/>
          <w:numId w:val="5"/>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14B1BF42" w14:textId="706684A3" w:rsidR="00BE569A" w:rsidRDefault="00BE569A" w:rsidP="00F907EB">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14FFC9B3" w14:textId="77777777" w:rsidR="00714AC3" w:rsidRPr="000F511B" w:rsidRDefault="00714AC3" w:rsidP="00F907EB">
      <w:pPr>
        <w:pStyle w:val="Bezodstpw"/>
        <w:spacing w:line="276" w:lineRule="auto"/>
        <w:ind w:left="720"/>
        <w:jc w:val="both"/>
        <w:rPr>
          <w:rFonts w:ascii="Cambria" w:hAnsi="Cambria" w:cs="Times New Roman"/>
        </w:rPr>
      </w:pPr>
    </w:p>
    <w:p w14:paraId="519C6C85" w14:textId="5BAE9E9C" w:rsidR="00847C5B" w:rsidRPr="00F907EB" w:rsidRDefault="00BE569A" w:rsidP="008910AB">
      <w:pPr>
        <w:pStyle w:val="Bezodstpw"/>
        <w:numPr>
          <w:ilvl w:val="0"/>
          <w:numId w:val="4"/>
        </w:numPr>
        <w:spacing w:line="276" w:lineRule="auto"/>
        <w:jc w:val="both"/>
        <w:rPr>
          <w:rFonts w:ascii="Cambria" w:hAnsi="Cambria" w:cs="Times New Roman"/>
        </w:rPr>
      </w:pPr>
      <w:r w:rsidRPr="000F511B">
        <w:rPr>
          <w:rFonts w:ascii="Cambria" w:hAnsi="Cambria" w:cs="Times New Roman"/>
        </w:rPr>
        <w:t xml:space="preserve">Adres strony internetowej prowadzonego postępowania, na której udostępniane będą zmiany i wyjaśnienia treści SWZ oraz inne dokumenty zamówienia bezpośrednio związane z postępowaniem o udzielenie zamówienia: </w:t>
      </w:r>
    </w:p>
    <w:p w14:paraId="068A3039" w14:textId="6F75060E" w:rsidR="00BE569A" w:rsidRPr="000F511B" w:rsidRDefault="008B7864" w:rsidP="00F948EE">
      <w:pPr>
        <w:pStyle w:val="Bezodstpw"/>
        <w:spacing w:line="276" w:lineRule="auto"/>
        <w:ind w:firstLine="360"/>
        <w:jc w:val="both"/>
        <w:rPr>
          <w:rFonts w:ascii="Cambria" w:hAnsi="Cambria" w:cs="Times New Roman"/>
        </w:rPr>
      </w:pPr>
      <w:r w:rsidRPr="00BE6D55">
        <w:rPr>
          <w:rFonts w:ascii="Cambria" w:hAnsi="Cambria"/>
          <w:color w:val="0070C0"/>
          <w:u w:val="single"/>
        </w:rPr>
        <w:t>platformazakupowa.pl</w:t>
      </w:r>
    </w:p>
    <w:p w14:paraId="49BCAD73" w14:textId="77777777" w:rsidR="00BE569A" w:rsidRDefault="00BE569A" w:rsidP="00BE569A">
      <w:pPr>
        <w:pStyle w:val="Bezodstpw"/>
        <w:spacing w:line="276" w:lineRule="auto"/>
        <w:jc w:val="both"/>
        <w:rPr>
          <w:rFonts w:ascii="Cambria" w:hAnsi="Cambria" w:cs="Times New Roman"/>
        </w:rPr>
      </w:pPr>
    </w:p>
    <w:p w14:paraId="301DFE89"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09BAABCF" w14:textId="12CDE32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1AA0A674" w14:textId="3C00C1BA" w:rsidR="00F948EE" w:rsidRPr="000F511B" w:rsidRDefault="00BE569A"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t>
      </w:r>
      <w:r w:rsidR="00C800AE" w:rsidRPr="000F511B">
        <w:rPr>
          <w:rFonts w:ascii="Cambria" w:hAnsi="Cambria" w:cs="Times New Roman"/>
        </w:rPr>
        <w:t>w</w:t>
      </w:r>
      <w:r w:rsidR="00C800AE" w:rsidRPr="00B76CD8">
        <w:rPr>
          <w:rFonts w:ascii="Cambria" w:hAnsi="Cambria" w:cs="Times New Roman"/>
        </w:rPr>
        <w:t xml:space="preserve"> trybie podstawowym bez możliwości negocjacji, na podstawie art. 275 pkt. 1 ustawy </w:t>
      </w:r>
      <w:r w:rsidRPr="00490545">
        <w:rPr>
          <w:rFonts w:ascii="Cambria" w:hAnsi="Cambria" w:cs="Times New Roman"/>
        </w:rPr>
        <w:t>Prawo zamówień publicznych</w:t>
      </w:r>
      <w:r w:rsidRPr="000F511B">
        <w:rPr>
          <w:rFonts w:ascii="Cambria" w:hAnsi="Cambria" w:cs="Times New Roman"/>
        </w:rPr>
        <w:t xml:space="preserve"> (Dz. U. z 202</w:t>
      </w:r>
      <w:r w:rsidR="00F92349">
        <w:rPr>
          <w:rFonts w:ascii="Cambria" w:hAnsi="Cambria" w:cs="Times New Roman"/>
        </w:rPr>
        <w:t>4</w:t>
      </w:r>
      <w:r w:rsidRPr="000F511B">
        <w:rPr>
          <w:rFonts w:ascii="Cambria" w:hAnsi="Cambria" w:cs="Times New Roman"/>
        </w:rPr>
        <w:t xml:space="preserve"> r., poz. 1</w:t>
      </w:r>
      <w:r w:rsidR="00F92349">
        <w:rPr>
          <w:rFonts w:ascii="Cambria" w:hAnsi="Cambria" w:cs="Times New Roman"/>
        </w:rPr>
        <w:t>320</w:t>
      </w:r>
      <w:r w:rsidRPr="000F511B">
        <w:rPr>
          <w:rFonts w:ascii="Cambria" w:hAnsi="Cambria" w:cs="Times New Roman"/>
        </w:rPr>
        <w:t xml:space="preserve"> z późn. zm.)</w:t>
      </w:r>
      <w:r w:rsidR="002F2A21" w:rsidRPr="000F511B">
        <w:rPr>
          <w:rFonts w:ascii="Cambria" w:hAnsi="Cambria" w:cs="Times New Roman"/>
        </w:rPr>
        <w:t>, dalej „ustawa Pzp”</w:t>
      </w:r>
      <w:r w:rsidRPr="000F511B">
        <w:rPr>
          <w:rFonts w:ascii="Cambria" w:hAnsi="Cambria" w:cs="Times New Roman"/>
        </w:rPr>
        <w:t xml:space="preserve"> oraz aktów wykonawczych do tej ustawy</w:t>
      </w:r>
      <w:r w:rsidR="00C800AE">
        <w:rPr>
          <w:rFonts w:ascii="Cambria" w:hAnsi="Cambria" w:cs="Times New Roman"/>
        </w:rPr>
        <w:t>.</w:t>
      </w:r>
    </w:p>
    <w:p w14:paraId="77739D54" w14:textId="2F07C518" w:rsidR="00F948EE" w:rsidRPr="000F511B" w:rsidRDefault="00F948EE"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FD5528">
        <w:rPr>
          <w:rFonts w:ascii="Cambria" w:hAnsi="Cambria" w:cs="Times New Roman"/>
        </w:rPr>
        <w:t xml:space="preserve">znakiem </w:t>
      </w:r>
      <w:r w:rsidR="003A2426">
        <w:rPr>
          <w:rFonts w:ascii="Cambria" w:hAnsi="Cambria" w:cs="Times New Roman"/>
          <w:b/>
          <w:bCs/>
        </w:rPr>
        <w:t>1</w:t>
      </w:r>
      <w:r w:rsidR="00C800AE">
        <w:rPr>
          <w:rFonts w:ascii="Cambria" w:hAnsi="Cambria" w:cs="Times New Roman"/>
          <w:b/>
          <w:bCs/>
        </w:rPr>
        <w:t>2</w:t>
      </w:r>
      <w:r w:rsidR="008B7864">
        <w:rPr>
          <w:rFonts w:ascii="Cambria" w:hAnsi="Cambria" w:cs="Times New Roman"/>
          <w:b/>
          <w:bCs/>
        </w:rPr>
        <w:t>/ZP/2025</w:t>
      </w:r>
      <w:r w:rsidRPr="000F511B">
        <w:rPr>
          <w:rFonts w:ascii="Cambria" w:hAnsi="Cambria" w:cs="Times New Roman"/>
        </w:rPr>
        <w:t>, Wykonawcy są zobowiązani do powoływania się na wyżej podane oznaczenie we wszystkich kontaktach z Zamawiającym.</w:t>
      </w:r>
    </w:p>
    <w:p w14:paraId="03AA27D0" w14:textId="0688EEFC" w:rsidR="002F2A21" w:rsidRPr="000F511B" w:rsidRDefault="002F2A21"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23696CAA" w14:textId="77777777" w:rsidR="00F92349"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w:t>
      </w:r>
    </w:p>
    <w:p w14:paraId="4A673C28" w14:textId="40B372A8" w:rsidR="007C73F4" w:rsidRPr="000F511B" w:rsidRDefault="00F92349" w:rsidP="008910AB">
      <w:pPr>
        <w:pStyle w:val="Bezodstpw"/>
        <w:numPr>
          <w:ilvl w:val="0"/>
          <w:numId w:val="6"/>
        </w:numPr>
        <w:spacing w:line="276" w:lineRule="auto"/>
        <w:jc w:val="both"/>
        <w:rPr>
          <w:rFonts w:ascii="Cambria" w:hAnsi="Cambria" w:cs="Times New Roman"/>
        </w:rPr>
      </w:pPr>
      <w:r>
        <w:rPr>
          <w:rFonts w:ascii="Cambria" w:hAnsi="Cambria" w:cs="Times New Roman"/>
        </w:rPr>
        <w:t>Zamawiający nie przewiduje zwrotu kosztów udziału w postępowaniu. Wszelkie koszty przygotowania oferty i udziału w postępowaniu obciążają Wykonawcę.</w:t>
      </w:r>
    </w:p>
    <w:p w14:paraId="73882451" w14:textId="5A13F33C" w:rsidR="006D6205" w:rsidRPr="000F511B"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36441A41" w14:textId="5EAA20D5" w:rsidR="00AA413D" w:rsidRDefault="00AA413D" w:rsidP="008910AB">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wymagań w zakresie zatrudnienia osób, o których mowa w art. 96 ust. 2 pkt 2 ustawy Pzp.</w:t>
      </w:r>
    </w:p>
    <w:p w14:paraId="253CFBA3" w14:textId="77777777" w:rsidR="00714AC3" w:rsidRDefault="00714AC3" w:rsidP="00714AC3">
      <w:pPr>
        <w:pStyle w:val="Bezodstpw"/>
        <w:spacing w:line="276" w:lineRule="auto"/>
        <w:jc w:val="both"/>
        <w:rPr>
          <w:rFonts w:ascii="Cambria" w:hAnsi="Cambria" w:cs="Times New Roman"/>
        </w:rPr>
      </w:pPr>
    </w:p>
    <w:p w14:paraId="02A23ED2" w14:textId="77777777" w:rsidR="00714AC3" w:rsidRDefault="00714AC3" w:rsidP="00714AC3">
      <w:pPr>
        <w:pStyle w:val="Bezodstpw"/>
        <w:spacing w:line="276" w:lineRule="auto"/>
        <w:jc w:val="both"/>
        <w:rPr>
          <w:rFonts w:ascii="Cambria" w:hAnsi="Cambria" w:cs="Times New Roman"/>
        </w:rPr>
      </w:pPr>
    </w:p>
    <w:p w14:paraId="231F851F" w14:textId="77777777" w:rsidR="00714AC3" w:rsidRDefault="00714AC3" w:rsidP="00714AC3">
      <w:pPr>
        <w:pStyle w:val="Bezodstpw"/>
        <w:spacing w:line="276" w:lineRule="auto"/>
        <w:jc w:val="both"/>
        <w:rPr>
          <w:rFonts w:ascii="Cambria" w:hAnsi="Cambria" w:cs="Times New Roman"/>
        </w:rPr>
      </w:pPr>
    </w:p>
    <w:p w14:paraId="0222BE33" w14:textId="77777777" w:rsidR="00C800AE" w:rsidRDefault="00C800AE" w:rsidP="00714AC3">
      <w:pPr>
        <w:pStyle w:val="Bezodstpw"/>
        <w:spacing w:line="276" w:lineRule="auto"/>
        <w:jc w:val="both"/>
        <w:rPr>
          <w:rFonts w:ascii="Cambria" w:hAnsi="Cambria" w:cs="Times New Roman"/>
        </w:rPr>
      </w:pPr>
    </w:p>
    <w:p w14:paraId="1AEEC15F" w14:textId="77777777" w:rsidR="00714AC3" w:rsidRDefault="00714AC3" w:rsidP="00714AC3">
      <w:pPr>
        <w:pStyle w:val="Bezodstpw"/>
        <w:spacing w:line="276" w:lineRule="auto"/>
        <w:jc w:val="both"/>
        <w:rPr>
          <w:rFonts w:ascii="Cambria" w:hAnsi="Cambria" w:cs="Times New Roman"/>
        </w:rPr>
      </w:pPr>
    </w:p>
    <w:p w14:paraId="60FA02F2" w14:textId="77777777" w:rsidR="00714AC3" w:rsidRPr="000F511B" w:rsidRDefault="00714AC3" w:rsidP="00714AC3">
      <w:pPr>
        <w:pStyle w:val="Bezodstpw"/>
        <w:spacing w:line="276" w:lineRule="auto"/>
        <w:jc w:val="both"/>
        <w:rPr>
          <w:rFonts w:ascii="Cambria" w:hAnsi="Cambria" w:cs="Times New Roman"/>
        </w:rPr>
      </w:pPr>
    </w:p>
    <w:p w14:paraId="4EE784CE" w14:textId="77777777" w:rsidR="00847C5B" w:rsidRDefault="00847C5B" w:rsidP="00847C5B">
      <w:pPr>
        <w:pStyle w:val="Bezodstpw"/>
        <w:spacing w:line="276" w:lineRule="auto"/>
        <w:jc w:val="both"/>
        <w:rPr>
          <w:rFonts w:ascii="Cambria" w:hAnsi="Cambria" w:cs="Times New Roman"/>
        </w:rPr>
      </w:pPr>
    </w:p>
    <w:p w14:paraId="430800A3"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914C307" w14:textId="5B9A2C65" w:rsidR="00714AC3" w:rsidRPr="00714AC3" w:rsidRDefault="00FD5528" w:rsidP="00714AC3">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PRZEDMIOT ZAMÓWIENIA</w:t>
      </w:r>
    </w:p>
    <w:p w14:paraId="7D9EA710" w14:textId="77777777" w:rsidR="00714AC3" w:rsidRDefault="00714AC3" w:rsidP="00714AC3">
      <w:pPr>
        <w:pStyle w:val="Bezodstpw"/>
        <w:spacing w:line="276" w:lineRule="auto"/>
        <w:ind w:left="360"/>
        <w:jc w:val="both"/>
        <w:rPr>
          <w:rFonts w:ascii="Cambria" w:hAnsi="Cambria" w:cs="Times New Roman"/>
          <w:b/>
          <w:bCs/>
        </w:rPr>
      </w:pPr>
    </w:p>
    <w:p w14:paraId="11509614" w14:textId="724FE204" w:rsidR="00714AC3" w:rsidRDefault="00847C5B" w:rsidP="008910A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 xml:space="preserve">Opis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r w:rsidR="007C73F4" w:rsidRPr="000F511B">
        <w:rPr>
          <w:rFonts w:ascii="Cambria" w:hAnsi="Cambria" w:cs="Times New Roman"/>
          <w:b/>
          <w:bCs/>
        </w:rPr>
        <w:t>:</w:t>
      </w:r>
    </w:p>
    <w:p w14:paraId="2FAF1A65" w14:textId="77777777" w:rsidR="00714AC3" w:rsidRDefault="00714AC3" w:rsidP="00714AC3">
      <w:pPr>
        <w:pStyle w:val="Bezodstpw"/>
        <w:spacing w:line="276" w:lineRule="auto"/>
        <w:ind w:left="360"/>
        <w:jc w:val="both"/>
        <w:rPr>
          <w:rFonts w:ascii="Cambria" w:hAnsi="Cambria" w:cs="Times New Roman"/>
        </w:rPr>
      </w:pPr>
    </w:p>
    <w:p w14:paraId="5699C11F" w14:textId="40B9ADBB" w:rsidR="003A2426" w:rsidRDefault="003A2426" w:rsidP="003A2426">
      <w:pPr>
        <w:pStyle w:val="Bezodstpw"/>
        <w:jc w:val="both"/>
        <w:rPr>
          <w:rFonts w:ascii="Cambria" w:hAnsi="Cambria" w:cs="Times New Roman"/>
        </w:rPr>
      </w:pPr>
      <w:bookmarkStart w:id="0" w:name="_Hlk197948480"/>
      <w:r w:rsidRPr="003A2426">
        <w:rPr>
          <w:rFonts w:ascii="Cambria" w:hAnsi="Cambria" w:cs="Times New Roman"/>
        </w:rPr>
        <w:t>Przedmiotem zamówienia jest wykonanie nowego pokrycia dachowego z papy termozgrzewalnej jednowarstwowej, spełniającej wymagania norm budowlanych oraz zapewniającej wieloletnią szczelność i ochronę przeciwwodną</w:t>
      </w:r>
      <w:r>
        <w:rPr>
          <w:rFonts w:ascii="Cambria" w:hAnsi="Cambria" w:cs="Times New Roman"/>
        </w:rPr>
        <w:t xml:space="preserve"> w budynku „A” Samodzielnego Publicznego Zakładu Opieki Zdrowotnej – Zespole zakładów w Makowie Mazowieckim</w:t>
      </w:r>
      <w:r w:rsidRPr="003A2426">
        <w:rPr>
          <w:rFonts w:ascii="Cambria" w:hAnsi="Cambria" w:cs="Times New Roman"/>
        </w:rPr>
        <w:t>. Wykonane pokrycie dachowe powinno być odporn</w:t>
      </w:r>
      <w:r>
        <w:rPr>
          <w:rFonts w:ascii="Cambria" w:hAnsi="Cambria" w:cs="Times New Roman"/>
        </w:rPr>
        <w:t>e</w:t>
      </w:r>
      <w:r w:rsidRPr="003A2426">
        <w:rPr>
          <w:rFonts w:ascii="Cambria" w:hAnsi="Cambria" w:cs="Times New Roman"/>
        </w:rPr>
        <w:t xml:space="preserve"> na dodatkowe obciążenia mechaniczne i umożliwiające bezpieczne prowadzeni</w:t>
      </w:r>
      <w:r>
        <w:rPr>
          <w:rFonts w:ascii="Cambria" w:hAnsi="Cambria" w:cs="Times New Roman"/>
        </w:rPr>
        <w:t>e</w:t>
      </w:r>
      <w:r w:rsidRPr="003A2426">
        <w:rPr>
          <w:rFonts w:ascii="Cambria" w:hAnsi="Cambria" w:cs="Times New Roman"/>
        </w:rPr>
        <w:t xml:space="preserve"> prac instalacyjnych oraz serwisowych.</w:t>
      </w:r>
    </w:p>
    <w:p w14:paraId="4BF0609E" w14:textId="30D00AB0" w:rsidR="002D7F97" w:rsidRPr="003A2426" w:rsidRDefault="002D7F97" w:rsidP="003A2426">
      <w:pPr>
        <w:pStyle w:val="Bezodstpw"/>
        <w:jc w:val="both"/>
        <w:rPr>
          <w:rFonts w:ascii="Cambria" w:hAnsi="Cambria" w:cs="Times New Roman"/>
        </w:rPr>
      </w:pPr>
      <w:r>
        <w:rPr>
          <w:rFonts w:ascii="Cambria" w:hAnsi="Cambria" w:cs="Times New Roman"/>
        </w:rPr>
        <w:t>Szczegółowy opis przedmiotu zamówienia zawiera załącznik nr 1a do SWZ.</w:t>
      </w:r>
    </w:p>
    <w:p w14:paraId="6392B2F4" w14:textId="77777777" w:rsidR="003A2426" w:rsidRPr="003A2426" w:rsidRDefault="003A2426" w:rsidP="003A2426">
      <w:pPr>
        <w:pStyle w:val="Bezodstpw"/>
        <w:rPr>
          <w:rFonts w:ascii="Cambria" w:hAnsi="Cambria" w:cs="Times New Roman"/>
        </w:rPr>
      </w:pPr>
    </w:p>
    <w:bookmarkEnd w:id="0"/>
    <w:p w14:paraId="383C0173" w14:textId="77777777" w:rsidR="00714AC3" w:rsidRDefault="00714AC3" w:rsidP="00381DA3">
      <w:pPr>
        <w:pStyle w:val="Bezodstpw"/>
        <w:spacing w:line="276" w:lineRule="auto"/>
        <w:jc w:val="both"/>
        <w:rPr>
          <w:rFonts w:ascii="Cambria" w:hAnsi="Cambria" w:cs="Times New Roman"/>
          <w:b/>
          <w:bCs/>
        </w:rPr>
      </w:pPr>
    </w:p>
    <w:p w14:paraId="1D921847" w14:textId="02B6BB13" w:rsidR="00350DA4" w:rsidRPr="000F511B" w:rsidRDefault="00350DA4" w:rsidP="008910A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Określenie wymagań:</w:t>
      </w:r>
    </w:p>
    <w:p w14:paraId="393BED6D" w14:textId="4ACC6409" w:rsidR="00350DA4" w:rsidRPr="000F511B" w:rsidRDefault="00350DA4"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Zamawiający nie zastrzega możliwości ubiegania się o udzielenie zamówienia wyłącznie przez wykonawców, o których mowa w art. 94 ust. 1 ustawy Pzp;</w:t>
      </w:r>
    </w:p>
    <w:p w14:paraId="67D9D76E" w14:textId="31F6C234" w:rsidR="007C73F4" w:rsidRPr="000F511B" w:rsidRDefault="00B82478"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Zamawiający nie przewiduje wymagań w zakresie zatrudnienia osób, o których mowa w art. 96 ust. 1 ustawy Pzp.</w:t>
      </w:r>
    </w:p>
    <w:p w14:paraId="0197C8FE" w14:textId="77777777" w:rsidR="00B82478" w:rsidRPr="000F511B" w:rsidRDefault="00B82478" w:rsidP="00B82478">
      <w:pPr>
        <w:pStyle w:val="Bezodstpw"/>
        <w:spacing w:line="276" w:lineRule="auto"/>
        <w:ind w:left="1440"/>
        <w:jc w:val="both"/>
        <w:rPr>
          <w:rFonts w:ascii="Cambria" w:hAnsi="Cambria" w:cs="Times New Roman"/>
        </w:rPr>
      </w:pPr>
    </w:p>
    <w:p w14:paraId="23D40D54" w14:textId="35E65D86" w:rsidR="00B82478" w:rsidRPr="000F511B" w:rsidRDefault="00B82478" w:rsidP="008910A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Zamawiający w przedmiotowym postępowaniu:</w:t>
      </w:r>
    </w:p>
    <w:p w14:paraId="2D094C24" w14:textId="6B9D5359" w:rsidR="00B82478" w:rsidRPr="000F511B" w:rsidRDefault="00B82478"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zawarcia umowy ramowej,</w:t>
      </w:r>
    </w:p>
    <w:p w14:paraId="6CC573CA" w14:textId="475C3498" w:rsidR="00B82478" w:rsidRDefault="00B82478"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673392DB" w14:textId="6F0073F0" w:rsidR="006F1D3B" w:rsidRPr="006F1D3B" w:rsidRDefault="006F1D3B" w:rsidP="008910AB">
      <w:pPr>
        <w:pStyle w:val="Bezodstpw"/>
        <w:numPr>
          <w:ilvl w:val="1"/>
          <w:numId w:val="1"/>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2E666F0F" w:rsidR="007142BF" w:rsidRDefault="00B82478" w:rsidP="008910AB">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możliwości złożenia ofert w postaci katalogów elektronicznych lub dołączenia katalogów elektronicznych do oferty, w sytuacji określonej w art. 93 ustawy Pzp</w:t>
      </w:r>
      <w:r w:rsidR="006F1D3B">
        <w:rPr>
          <w:rFonts w:ascii="Cambria" w:hAnsi="Cambria" w:cs="Times New Roman"/>
        </w:rPr>
        <w:t>.</w:t>
      </w:r>
    </w:p>
    <w:p w14:paraId="49045462" w14:textId="77777777" w:rsidR="003A2426" w:rsidRPr="003A2426" w:rsidRDefault="0075753F" w:rsidP="003A2426">
      <w:pPr>
        <w:pStyle w:val="Bezodstpw"/>
        <w:numPr>
          <w:ilvl w:val="1"/>
          <w:numId w:val="1"/>
        </w:numPr>
        <w:spacing w:line="276" w:lineRule="auto"/>
        <w:jc w:val="both"/>
        <w:rPr>
          <w:rFonts w:ascii="Cambria" w:hAnsi="Cambria" w:cs="Times New Roman"/>
        </w:rPr>
      </w:pPr>
      <w:r w:rsidRPr="003A2426">
        <w:rPr>
          <w:rFonts w:ascii="Cambria" w:hAnsi="Cambria" w:cs="Times New Roman"/>
        </w:rPr>
        <w:t>Nie zastrzega obowiązku osobistego wykonania przez Wykonawcę kluczowych zadań.</w:t>
      </w:r>
    </w:p>
    <w:p w14:paraId="2B2FAF18" w14:textId="02BE5A40" w:rsidR="003A2426" w:rsidRPr="0095139C" w:rsidRDefault="003A2426" w:rsidP="0095139C">
      <w:pPr>
        <w:pStyle w:val="Bezodstpw"/>
        <w:numPr>
          <w:ilvl w:val="1"/>
          <w:numId w:val="1"/>
        </w:numPr>
        <w:spacing w:line="276" w:lineRule="auto"/>
        <w:jc w:val="both"/>
        <w:rPr>
          <w:rFonts w:ascii="Cambria" w:hAnsi="Cambria" w:cs="Times New Roman"/>
        </w:rPr>
      </w:pPr>
      <w:r w:rsidRPr="003A2426">
        <w:rPr>
          <w:rFonts w:ascii="Cambria" w:hAnsi="Cambria" w:cs="Times New Roman"/>
        </w:rPr>
        <w:t>Zamawiający nie dokonuje podziału zamówienia na części. Tym samym Zamawiający nie dopuszcza składania ofert częściowych. Zakres i charakter zamówienia wykluczają jego podział na części z przyczyn technicznych, organizacyjnych, ekonomicznych i celowościowych. Brak jest technicznej możliwości podzielenia zamówienia na części, ponieważ wszystkie etapy zamówienia są ze sobą ściśle powiązane. Nie ma możliwości powierzenia poszczególnych etapów różnym wykonawcom, gdyż zagrażałoby to prawidłowej realizacji zamówienia. Nierozdzielenie zadania przyczyni się do lepszej organizacji prac oraz sprawniejszej koordynacji nad całym projektem. Brak podziału zamówienia na części nie powoduje ograniczenia konkurencji oraz zapewnia równy dostęp Wykonawcom</w:t>
      </w:r>
      <w:r w:rsidR="0095139C">
        <w:rPr>
          <w:rFonts w:ascii="Cambria" w:hAnsi="Cambria" w:cs="Times New Roman"/>
        </w:rPr>
        <w:t>.</w:t>
      </w:r>
    </w:p>
    <w:p w14:paraId="695E62E5" w14:textId="77777777" w:rsidR="00634E70" w:rsidRPr="00634E70" w:rsidRDefault="00634E70" w:rsidP="00634E70">
      <w:pPr>
        <w:pStyle w:val="Bezodstpw"/>
        <w:spacing w:line="276" w:lineRule="auto"/>
        <w:ind w:left="360"/>
        <w:jc w:val="both"/>
        <w:rPr>
          <w:rFonts w:ascii="Cambria" w:hAnsi="Cambria" w:cs="Times New Roman"/>
          <w:b/>
          <w:bCs/>
        </w:rPr>
      </w:pPr>
    </w:p>
    <w:p w14:paraId="31913080" w14:textId="766059B5" w:rsidR="007142BF" w:rsidRPr="000F511B" w:rsidRDefault="007142BF" w:rsidP="008910A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405D076D" w14:textId="77777777" w:rsidR="00F25744" w:rsidRDefault="00F25744" w:rsidP="003A2426">
      <w:pPr>
        <w:autoSpaceDE w:val="0"/>
        <w:autoSpaceDN w:val="0"/>
        <w:adjustRightInd w:val="0"/>
        <w:spacing w:after="0" w:line="240" w:lineRule="auto"/>
        <w:rPr>
          <w:rFonts w:ascii="Cambria" w:eastAsiaTheme="minorEastAsia" w:hAnsi="Cambria"/>
          <w:b/>
          <w:bCs/>
          <w:kern w:val="0"/>
        </w:rPr>
      </w:pPr>
    </w:p>
    <w:p w14:paraId="5680267E" w14:textId="39A2C0A0" w:rsidR="003A2426" w:rsidRPr="003A2426" w:rsidRDefault="003A2426" w:rsidP="003A2426">
      <w:pPr>
        <w:autoSpaceDE w:val="0"/>
        <w:autoSpaceDN w:val="0"/>
        <w:adjustRightInd w:val="0"/>
        <w:spacing w:after="0" w:line="240" w:lineRule="auto"/>
        <w:ind w:left="360"/>
        <w:rPr>
          <w:rFonts w:ascii="Cambria" w:eastAsiaTheme="minorEastAsia" w:hAnsi="Cambria"/>
          <w:kern w:val="0"/>
        </w:rPr>
      </w:pPr>
      <w:r w:rsidRPr="003A2426">
        <w:rPr>
          <w:rFonts w:ascii="Cambria" w:eastAsiaTheme="minorEastAsia" w:hAnsi="Cambria"/>
          <w:kern w:val="0"/>
        </w:rPr>
        <w:t>45261900-3 – Naprawa i konserwacja dachów</w:t>
      </w:r>
    </w:p>
    <w:p w14:paraId="5E04A2A0" w14:textId="77777777" w:rsidR="00634E70" w:rsidRPr="00E602E1" w:rsidRDefault="00634E70" w:rsidP="00634E70">
      <w:pPr>
        <w:pStyle w:val="Bezodstpw"/>
        <w:spacing w:line="276" w:lineRule="auto"/>
        <w:ind w:left="708" w:firstLine="708"/>
        <w:jc w:val="both"/>
        <w:rPr>
          <w:rFonts w:ascii="Cambria" w:hAnsi="Cambria" w:cs="Times New Roman"/>
          <w:highlight w:val="green"/>
        </w:rPr>
      </w:pPr>
    </w:p>
    <w:p w14:paraId="73F2AC54" w14:textId="1639110D" w:rsidR="003431CA" w:rsidRPr="00016272" w:rsidRDefault="003431CA" w:rsidP="008910AB">
      <w:pPr>
        <w:pStyle w:val="Bezodstpw"/>
        <w:numPr>
          <w:ilvl w:val="0"/>
          <w:numId w:val="27"/>
        </w:numPr>
        <w:spacing w:line="276" w:lineRule="auto"/>
        <w:jc w:val="both"/>
        <w:rPr>
          <w:rFonts w:ascii="Cambria" w:hAnsi="Cambria" w:cs="Times New Roman"/>
          <w:b/>
          <w:bCs/>
        </w:rPr>
      </w:pPr>
      <w:r w:rsidRPr="000F511B">
        <w:rPr>
          <w:rFonts w:ascii="Cambria" w:hAnsi="Cambria" w:cs="Times New Roman"/>
          <w:b/>
          <w:bCs/>
        </w:rPr>
        <w:t>Rozwiązania równoważne:</w:t>
      </w:r>
    </w:p>
    <w:p w14:paraId="132A8386" w14:textId="77777777" w:rsidR="00A34954" w:rsidRDefault="00A34954" w:rsidP="00307416">
      <w:pPr>
        <w:pStyle w:val="Bezodstpw"/>
        <w:spacing w:line="276" w:lineRule="auto"/>
        <w:jc w:val="both"/>
        <w:rPr>
          <w:rFonts w:ascii="Cambria" w:hAnsi="Cambria" w:cs="Times New Roman"/>
        </w:rPr>
      </w:pPr>
    </w:p>
    <w:p w14:paraId="7D661C75" w14:textId="6602C41D" w:rsidR="003431CA" w:rsidRPr="000F511B" w:rsidRDefault="0063576E" w:rsidP="00307416">
      <w:pPr>
        <w:pStyle w:val="Bezodstpw"/>
        <w:spacing w:line="276" w:lineRule="auto"/>
        <w:jc w:val="both"/>
        <w:rPr>
          <w:rFonts w:ascii="Cambria" w:hAnsi="Cambria" w:cs="Times New Roman"/>
          <w:b/>
          <w:bCs/>
        </w:rPr>
      </w:pPr>
      <w:r w:rsidRPr="000F511B">
        <w:rPr>
          <w:rFonts w:ascii="Cambria" w:hAnsi="Cambria" w:cs="Times New Roman"/>
        </w:rPr>
        <w:t xml:space="preserve">Opis przedmiotu zamówienia opracowano zgodnie z treścią art. 99 ust. 1 ustawy Pzp. W przypadku, gdy opis przedmiotu zamówienia lub załączona dokumentacja zawiera przywołania znaków towarowych, patentów lub pochodzenia, źródła lub szczególnego procesu, który </w:t>
      </w:r>
      <w:r w:rsidRPr="000F511B">
        <w:rPr>
          <w:rFonts w:ascii="Cambria" w:hAnsi="Cambria" w:cs="Times New Roman"/>
        </w:rPr>
        <w:lastRenderedPageBreak/>
        <w:t xml:space="preserve">charakteryzuje produkty lub usługi dostarczane przez konkretnego Wykonawcę, jak również za pomocą norm, ocen technicznych, specyfikacji technicznych i systemów referencji technicznych, przyjmuje się, że wskazaniom takim towarzyszą wyrazu: „lub równoważny”. Wszelkie ww. wskazania zostały przywołane w celu sprecyzowania parametrów i wymogów technicznych, użytkowych, funkcjonalnych i jakościowych przedmiotu zamówienia. </w:t>
      </w:r>
    </w:p>
    <w:p w14:paraId="39F98D7C" w14:textId="77777777" w:rsidR="003431CA" w:rsidRPr="000F511B" w:rsidRDefault="003431CA" w:rsidP="003431CA">
      <w:pPr>
        <w:pStyle w:val="Bezodstpw"/>
        <w:spacing w:line="276" w:lineRule="auto"/>
        <w:ind w:left="720"/>
        <w:jc w:val="both"/>
        <w:rPr>
          <w:rFonts w:ascii="Cambria" w:hAnsi="Cambria" w:cs="Times New Roman"/>
          <w:b/>
          <w:bCs/>
        </w:rPr>
      </w:pPr>
    </w:p>
    <w:p w14:paraId="1BE40988" w14:textId="515EB95A" w:rsidR="0063576E" w:rsidRDefault="0063576E" w:rsidP="00307416">
      <w:pPr>
        <w:pStyle w:val="Bezodstpw"/>
        <w:spacing w:line="276" w:lineRule="auto"/>
        <w:jc w:val="both"/>
        <w:rPr>
          <w:rFonts w:ascii="Cambria" w:hAnsi="Cambria" w:cs="Times New Roman"/>
        </w:rPr>
      </w:pPr>
      <w:r w:rsidRPr="000F511B">
        <w:rPr>
          <w:rFonts w:ascii="Cambria" w:hAnsi="Cambria" w:cs="Times New Roman"/>
        </w:rPr>
        <w:t>Zamawiający dopuszcza składanie ofert równoważnych pod warunkiem, że zagwarantują one uzyskanie parametrów nie gorszych</w:t>
      </w:r>
      <w:r w:rsidR="003431CA" w:rsidRPr="000F511B">
        <w:rPr>
          <w:rFonts w:ascii="Cambria" w:hAnsi="Cambria" w:cs="Times New Roman"/>
        </w:rPr>
        <w:t xml:space="preserve"> od założonych w SWZ i załącznikach do SWZ. Ewentualne przywołane znaki towarowe, patenty lub pochodzenia, źródła lub szczególne procesy urządzeń i wyrobów należy traktować, jako definicje standardowe, a nie konkretne nazwy firmowe urządzeń i wyrobów zastosowanych w dokumentacji. Obowiązek udowodnienia równoważności leży po stronie Wykonawcy. Ilekroć w opisie przedmiotu zamówienia lub załączonej dokumentacji przedmiot zamówienia opisany został za pomocą norm, europejskich ocen technicznych, aprobat, specyfikacji technicznych i systemów referencji technicznych – Zamawiający dopuszcza zastosowanie rozwiązań równoważnych.</w:t>
      </w:r>
    </w:p>
    <w:p w14:paraId="44DCE407" w14:textId="77777777" w:rsidR="00447322" w:rsidRDefault="00447322" w:rsidP="00307416">
      <w:pPr>
        <w:pStyle w:val="Bezodstpw"/>
        <w:spacing w:line="276" w:lineRule="auto"/>
        <w:jc w:val="both"/>
        <w:rPr>
          <w:rFonts w:ascii="Cambria" w:hAnsi="Cambria" w:cs="Times New Roman"/>
        </w:rPr>
      </w:pPr>
    </w:p>
    <w:p w14:paraId="5EB07FAB" w14:textId="1FB538A4" w:rsidR="00447322" w:rsidRDefault="00447322" w:rsidP="00307416">
      <w:pPr>
        <w:pStyle w:val="Bezodstpw"/>
        <w:spacing w:line="276" w:lineRule="auto"/>
        <w:jc w:val="both"/>
        <w:rPr>
          <w:rFonts w:ascii="Cambria" w:hAnsi="Cambria" w:cs="Times New Roman"/>
        </w:rPr>
      </w:pPr>
      <w:r>
        <w:rPr>
          <w:rFonts w:ascii="Cambria" w:hAnsi="Cambria" w:cs="Times New Roman"/>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7549E83B" w14:textId="77777777" w:rsidR="00FD5528" w:rsidRDefault="00FD5528" w:rsidP="00307416">
      <w:pPr>
        <w:pStyle w:val="Bezodstpw"/>
        <w:spacing w:line="276" w:lineRule="auto"/>
        <w:jc w:val="both"/>
        <w:rPr>
          <w:rFonts w:ascii="Cambria" w:hAnsi="Cambria" w:cs="Times New Roman"/>
        </w:rPr>
      </w:pPr>
    </w:p>
    <w:p w14:paraId="1435AD52"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6A46E493" w14:textId="79AA969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I MIEJSCE WYKONANIA ZAMÓWIENIA</w:t>
      </w:r>
    </w:p>
    <w:p w14:paraId="16C42886" w14:textId="77777777" w:rsidR="00307416" w:rsidRPr="00307416" w:rsidRDefault="00307416" w:rsidP="00FD5528">
      <w:pPr>
        <w:pStyle w:val="Bezodstpw"/>
        <w:spacing w:line="276" w:lineRule="auto"/>
        <w:rPr>
          <w:rFonts w:ascii="Cambria" w:hAnsi="Cambria" w:cs="Times New Roman"/>
          <w:b/>
          <w:bCs/>
          <w:u w:val="single"/>
        </w:rPr>
      </w:pPr>
    </w:p>
    <w:p w14:paraId="27F7B570" w14:textId="1EB55175" w:rsidR="0042086A" w:rsidRDefault="0042086A" w:rsidP="0042086A">
      <w:pPr>
        <w:pStyle w:val="Bezodstpw"/>
        <w:spacing w:line="276" w:lineRule="auto"/>
        <w:jc w:val="both"/>
        <w:rPr>
          <w:rFonts w:ascii="Cambria" w:hAnsi="Cambria" w:cs="Times New Roman"/>
        </w:rPr>
      </w:pPr>
      <w:r>
        <w:rPr>
          <w:rFonts w:ascii="Cambria" w:hAnsi="Cambria" w:cs="Times New Roman"/>
        </w:rPr>
        <w:t xml:space="preserve">Termin realizacji zamówienia </w:t>
      </w:r>
      <w:r w:rsidRPr="00997130">
        <w:rPr>
          <w:rFonts w:ascii="Cambria" w:hAnsi="Cambria" w:cs="Times New Roman"/>
        </w:rPr>
        <w:t xml:space="preserve">wynosi </w:t>
      </w:r>
      <w:r w:rsidRPr="0042086A">
        <w:rPr>
          <w:rFonts w:ascii="Cambria" w:hAnsi="Cambria" w:cs="Times New Roman"/>
          <w:highlight w:val="yellow"/>
        </w:rPr>
        <w:t>…..</w:t>
      </w:r>
      <w:r w:rsidRPr="00997130">
        <w:rPr>
          <w:rFonts w:ascii="Cambria" w:hAnsi="Cambria" w:cs="Times New Roman"/>
        </w:rPr>
        <w:t xml:space="preserve"> </w:t>
      </w:r>
      <w:r>
        <w:rPr>
          <w:rFonts w:ascii="Cambria" w:hAnsi="Cambria" w:cs="Times New Roman"/>
        </w:rPr>
        <w:t>dni</w:t>
      </w:r>
      <w:r w:rsidRPr="00997130">
        <w:rPr>
          <w:rFonts w:ascii="Cambria" w:hAnsi="Cambria" w:cs="Times New Roman"/>
        </w:rPr>
        <w:t>, od dnia podpisania umowy.</w:t>
      </w:r>
    </w:p>
    <w:p w14:paraId="51965B5D" w14:textId="77777777" w:rsidR="0042086A" w:rsidRDefault="0042086A" w:rsidP="0042086A">
      <w:pPr>
        <w:pStyle w:val="Bezodstpw"/>
        <w:spacing w:line="276" w:lineRule="auto"/>
        <w:jc w:val="both"/>
        <w:rPr>
          <w:rFonts w:ascii="Cambria" w:hAnsi="Cambria" w:cs="Times New Roman"/>
        </w:rPr>
      </w:pPr>
    </w:p>
    <w:p w14:paraId="64F8427B" w14:textId="15C8C0BA" w:rsidR="0042086A" w:rsidRPr="000F511B" w:rsidRDefault="0042086A" w:rsidP="0042086A">
      <w:pPr>
        <w:pStyle w:val="Bezodstpw"/>
        <w:spacing w:line="276" w:lineRule="auto"/>
        <w:jc w:val="both"/>
        <w:rPr>
          <w:rFonts w:ascii="Cambria" w:hAnsi="Cambria" w:cs="Times New Roman"/>
        </w:rPr>
      </w:pPr>
      <w:r>
        <w:rPr>
          <w:rFonts w:ascii="Cambria" w:hAnsi="Cambria" w:cs="Times New Roman"/>
        </w:rPr>
        <w:t xml:space="preserve">Termin rozpoczęcia realizacji zamówienia: </w:t>
      </w:r>
      <w:r w:rsidRPr="00101B0C">
        <w:rPr>
          <w:rFonts w:ascii="Cambria" w:hAnsi="Cambria" w:cs="Times New Roman"/>
          <w:b/>
          <w:bCs/>
        </w:rPr>
        <w:t>z dniem podpisania umowy.</w:t>
      </w:r>
    </w:p>
    <w:p w14:paraId="11DC1B98" w14:textId="77777777" w:rsidR="00447322" w:rsidRDefault="00447322" w:rsidP="00307416">
      <w:pPr>
        <w:pStyle w:val="Bezodstpw"/>
        <w:spacing w:line="276" w:lineRule="auto"/>
        <w:jc w:val="both"/>
        <w:rPr>
          <w:rFonts w:ascii="Cambria" w:hAnsi="Cambria" w:cs="Times New Roman"/>
        </w:rPr>
      </w:pPr>
    </w:p>
    <w:p w14:paraId="29F6A547" w14:textId="65906FD3" w:rsidR="00A918F9" w:rsidRDefault="00A918F9" w:rsidP="00307416">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r w:rsidR="003A2426">
        <w:rPr>
          <w:rFonts w:ascii="Cambria" w:hAnsi="Cambria" w:cs="Times New Roman"/>
        </w:rPr>
        <w:t xml:space="preserve"> – budynek „A”</w:t>
      </w:r>
      <w:r w:rsidRPr="000F511B">
        <w:rPr>
          <w:rFonts w:ascii="Cambria" w:hAnsi="Cambria" w:cs="Times New Roman"/>
        </w:rPr>
        <w:t>.</w:t>
      </w:r>
    </w:p>
    <w:p w14:paraId="2B20CDE2" w14:textId="77777777" w:rsidR="00447322" w:rsidRDefault="00447322" w:rsidP="00307416">
      <w:pPr>
        <w:pStyle w:val="Bezodstpw"/>
        <w:spacing w:line="276" w:lineRule="auto"/>
        <w:jc w:val="both"/>
        <w:rPr>
          <w:rFonts w:ascii="Cambria" w:hAnsi="Cambria" w:cs="Times New Roman"/>
        </w:rPr>
      </w:pPr>
    </w:p>
    <w:p w14:paraId="782B4FD0" w14:textId="77777777" w:rsidR="00447322" w:rsidRPr="003D08B7" w:rsidRDefault="00447322"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30A1DE77" w14:textId="4A54AF47" w:rsidR="00447322" w:rsidRPr="0015029A" w:rsidRDefault="00447322" w:rsidP="00447322">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w:t>
      </w:r>
      <w:r>
        <w:rPr>
          <w:rFonts w:ascii="Cambria" w:hAnsi="Cambria" w:cs="Times New Roman"/>
          <w:b/>
          <w:bCs/>
          <w:u w:val="single"/>
        </w:rPr>
        <w:t>IZJA LOKALNA</w:t>
      </w:r>
    </w:p>
    <w:p w14:paraId="71C39B57" w14:textId="77777777" w:rsidR="00447322" w:rsidRDefault="00447322" w:rsidP="00307416">
      <w:pPr>
        <w:pStyle w:val="Bezodstpw"/>
        <w:spacing w:line="276" w:lineRule="auto"/>
        <w:jc w:val="both"/>
        <w:rPr>
          <w:rFonts w:ascii="Cambria" w:hAnsi="Cambria" w:cs="Times New Roman"/>
        </w:rPr>
      </w:pPr>
    </w:p>
    <w:p w14:paraId="3F706DB6" w14:textId="2965142A" w:rsidR="008910AB" w:rsidRPr="00A8256E" w:rsidRDefault="00A8256E" w:rsidP="0042086A">
      <w:pPr>
        <w:pStyle w:val="Bezodstpw"/>
        <w:spacing w:line="276" w:lineRule="auto"/>
        <w:jc w:val="both"/>
        <w:rPr>
          <w:rFonts w:ascii="Cambria" w:hAnsi="Cambria" w:cs="Times New Roman"/>
        </w:rPr>
      </w:pPr>
      <w:r w:rsidRPr="00A8256E">
        <w:rPr>
          <w:rFonts w:ascii="Cambria" w:hAnsi="Cambria" w:cs="Times New Roman"/>
        </w:rPr>
        <w:t xml:space="preserve">Zamawiający </w:t>
      </w:r>
      <w:r w:rsidR="00860B62">
        <w:rPr>
          <w:rFonts w:ascii="Cambria" w:hAnsi="Cambria" w:cs="Times New Roman"/>
        </w:rPr>
        <w:t>nie wymaga odbycia wizji lokalnej.</w:t>
      </w:r>
    </w:p>
    <w:p w14:paraId="1329A5D7" w14:textId="77777777" w:rsidR="00FD5528" w:rsidRDefault="00FD5528" w:rsidP="00307416">
      <w:pPr>
        <w:pStyle w:val="Bezodstpw"/>
        <w:spacing w:line="276" w:lineRule="auto"/>
        <w:jc w:val="both"/>
        <w:rPr>
          <w:rFonts w:ascii="Cambria" w:hAnsi="Cambria" w:cs="Times New Roman"/>
        </w:rPr>
      </w:pPr>
    </w:p>
    <w:p w14:paraId="06A23DB9"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19269217" w14:textId="1D8D3B39"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WARUNKI UDZIAŁU W POSTĘPOWANIU</w:t>
      </w:r>
    </w:p>
    <w:p w14:paraId="6BCC5C15" w14:textId="77777777" w:rsidR="006D6F4C" w:rsidRPr="000F511B" w:rsidRDefault="006D6F4C" w:rsidP="00FD5528">
      <w:pPr>
        <w:pStyle w:val="Bezodstpw"/>
        <w:spacing w:line="276" w:lineRule="auto"/>
        <w:jc w:val="both"/>
        <w:rPr>
          <w:rFonts w:ascii="Cambria" w:hAnsi="Cambria" w:cs="Times New Roman"/>
          <w:b/>
          <w:bCs/>
          <w:u w:val="single"/>
        </w:rPr>
      </w:pPr>
    </w:p>
    <w:p w14:paraId="217F1CE9" w14:textId="2A670926" w:rsidR="0033719C" w:rsidRPr="000F511B" w:rsidRDefault="0033719C" w:rsidP="006D6F4C">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2A56EC9A" w14:textId="64CABB32" w:rsidR="006D6F4C" w:rsidRPr="000F511B" w:rsidRDefault="0033719C" w:rsidP="008910AB">
      <w:pPr>
        <w:pStyle w:val="Bezodstpw"/>
        <w:numPr>
          <w:ilvl w:val="0"/>
          <w:numId w:val="2"/>
        </w:numPr>
        <w:spacing w:line="276" w:lineRule="auto"/>
        <w:jc w:val="both"/>
        <w:rPr>
          <w:rFonts w:ascii="Cambria" w:hAnsi="Cambria" w:cs="Times New Roman"/>
        </w:rPr>
      </w:pPr>
      <w:r w:rsidRPr="000F511B">
        <w:rPr>
          <w:rFonts w:ascii="Cambria" w:hAnsi="Cambria" w:cs="Times New Roman"/>
        </w:rPr>
        <w:t xml:space="preserve">Nie podlegają wykluczeniu na podstawie art. 108 ust. 1 i 109 ust.1 </w:t>
      </w:r>
      <w:r w:rsidR="00034A5D">
        <w:rPr>
          <w:rFonts w:ascii="Cambria" w:hAnsi="Cambria" w:cs="Times New Roman"/>
        </w:rPr>
        <w:t xml:space="preserve">pkt 1, 4, 5, 7 </w:t>
      </w:r>
      <w:r w:rsidRPr="000F511B">
        <w:rPr>
          <w:rFonts w:ascii="Cambria" w:hAnsi="Cambria" w:cs="Times New Roman"/>
        </w:rPr>
        <w:t>ustawy Pzp;</w:t>
      </w:r>
    </w:p>
    <w:p w14:paraId="7370272F" w14:textId="571853A4" w:rsidR="006D6F4C" w:rsidRDefault="0033719C" w:rsidP="008910AB">
      <w:pPr>
        <w:pStyle w:val="Bezodstpw"/>
        <w:numPr>
          <w:ilvl w:val="0"/>
          <w:numId w:val="2"/>
        </w:numPr>
        <w:spacing w:line="276" w:lineRule="auto"/>
        <w:jc w:val="both"/>
        <w:rPr>
          <w:rFonts w:ascii="Cambria" w:hAnsi="Cambria" w:cs="Times New Roman"/>
        </w:rPr>
      </w:pPr>
      <w:r w:rsidRPr="000F511B">
        <w:rPr>
          <w:rFonts w:ascii="Cambria" w:hAnsi="Cambria" w:cs="Times New Roman"/>
        </w:rPr>
        <w:t>W stosunku do których</w:t>
      </w:r>
      <w:r w:rsidR="00641985">
        <w:rPr>
          <w:rFonts w:ascii="Cambria" w:hAnsi="Cambria" w:cs="Times New Roman"/>
        </w:rPr>
        <w:t xml:space="preserve"> nie</w:t>
      </w:r>
      <w:r w:rsidRPr="000F511B">
        <w:rPr>
          <w:rFonts w:ascii="Cambria" w:hAnsi="Cambria" w:cs="Times New Roman"/>
        </w:rPr>
        <w:t xml:space="preserve"> zachodzi którakolwiek z przesłanek</w:t>
      </w:r>
      <w:r w:rsidR="00C62ABB" w:rsidRPr="000F511B">
        <w:rPr>
          <w:rFonts w:ascii="Cambria" w:hAnsi="Cambria" w:cs="Times New Roman"/>
        </w:rPr>
        <w:t xml:space="preserve"> wykluczenia określona w art. 7 ust. 1 ustawy z dnia 13 kwietnia 2022 r. o szczególnych rozwiązaniach w zakresie przeciwdziałania wspieraniu agresji na Ukrainę oraz służących ochronie bezpieczeństwa narodowego (Dz. U. z 2022 r., poz. 835 z późn. zm.);</w:t>
      </w:r>
    </w:p>
    <w:p w14:paraId="1F60AA78" w14:textId="446C159B" w:rsidR="00A8256E" w:rsidRDefault="00A8256E" w:rsidP="008910AB">
      <w:pPr>
        <w:pStyle w:val="Bezodstpw"/>
        <w:numPr>
          <w:ilvl w:val="0"/>
          <w:numId w:val="2"/>
        </w:numPr>
        <w:spacing w:line="276" w:lineRule="auto"/>
        <w:jc w:val="both"/>
        <w:rPr>
          <w:rFonts w:ascii="Cambria" w:hAnsi="Cambria" w:cs="Times New Roman"/>
        </w:rPr>
      </w:pPr>
      <w:r>
        <w:rPr>
          <w:rFonts w:ascii="Cambria" w:hAnsi="Cambria" w:cs="Times New Roman"/>
        </w:rPr>
        <w:t>Spełniają warunki udziału w postępowaniu określone w art. 112 ust. 2 ustawy Pzp dotyczące:</w:t>
      </w:r>
    </w:p>
    <w:p w14:paraId="1CDFE085" w14:textId="60F416CF" w:rsidR="00A8256E" w:rsidRDefault="00A8256E" w:rsidP="008910AB">
      <w:pPr>
        <w:pStyle w:val="Bezodstpw"/>
        <w:numPr>
          <w:ilvl w:val="1"/>
          <w:numId w:val="2"/>
        </w:numPr>
        <w:spacing w:line="276" w:lineRule="auto"/>
        <w:jc w:val="both"/>
        <w:rPr>
          <w:rFonts w:ascii="Cambria" w:hAnsi="Cambria" w:cs="Times New Roman"/>
        </w:rPr>
      </w:pPr>
      <w:r>
        <w:rPr>
          <w:rFonts w:ascii="Cambria" w:hAnsi="Cambria" w:cs="Times New Roman"/>
        </w:rPr>
        <w:lastRenderedPageBreak/>
        <w:t>Zdolnoś</w:t>
      </w:r>
      <w:r w:rsidR="00D734F3">
        <w:rPr>
          <w:rFonts w:ascii="Cambria" w:hAnsi="Cambria" w:cs="Times New Roman"/>
        </w:rPr>
        <w:t>ci</w:t>
      </w:r>
      <w:r>
        <w:rPr>
          <w:rFonts w:ascii="Cambria" w:hAnsi="Cambria" w:cs="Times New Roman"/>
        </w:rPr>
        <w:t xml:space="preserve"> do występowania w obrocie gospodarczym – Zamawiający nie stawia w tym zakresie </w:t>
      </w:r>
      <w:r w:rsidR="00096847">
        <w:rPr>
          <w:rFonts w:ascii="Cambria" w:hAnsi="Cambria" w:cs="Times New Roman"/>
        </w:rPr>
        <w:t>żadnych wymagań</w:t>
      </w:r>
      <w:r w:rsidR="00D734F3">
        <w:rPr>
          <w:rFonts w:ascii="Cambria" w:hAnsi="Cambria" w:cs="Times New Roman"/>
        </w:rPr>
        <w:t>;</w:t>
      </w:r>
    </w:p>
    <w:p w14:paraId="4F352AFF" w14:textId="51C3DE68" w:rsidR="00D734F3" w:rsidRDefault="00D734F3" w:rsidP="008910AB">
      <w:pPr>
        <w:pStyle w:val="Bezodstpw"/>
        <w:numPr>
          <w:ilvl w:val="1"/>
          <w:numId w:val="2"/>
        </w:numPr>
        <w:spacing w:line="276" w:lineRule="auto"/>
        <w:jc w:val="both"/>
        <w:rPr>
          <w:rFonts w:ascii="Cambria" w:hAnsi="Cambria" w:cs="Times New Roman"/>
        </w:rPr>
      </w:pPr>
      <w:r>
        <w:rPr>
          <w:rFonts w:ascii="Cambria" w:hAnsi="Cambria" w:cs="Times New Roman"/>
        </w:rPr>
        <w:t>Uprawnień do prowadzenia określonej działalności zawodowej, o ile wynika to z odrębnych przepisów – Zamawiający nie stawia w tym zakresie żadnych wymagań;</w:t>
      </w:r>
    </w:p>
    <w:p w14:paraId="202BBDB3" w14:textId="549B3E70" w:rsidR="00D734F3" w:rsidRDefault="00D734F3" w:rsidP="008910AB">
      <w:pPr>
        <w:pStyle w:val="Bezodstpw"/>
        <w:numPr>
          <w:ilvl w:val="1"/>
          <w:numId w:val="2"/>
        </w:numPr>
        <w:spacing w:line="276" w:lineRule="auto"/>
        <w:jc w:val="both"/>
        <w:rPr>
          <w:rFonts w:ascii="Cambria" w:hAnsi="Cambria" w:cs="Times New Roman"/>
        </w:rPr>
      </w:pPr>
      <w:r>
        <w:rPr>
          <w:rFonts w:ascii="Cambria" w:hAnsi="Cambria" w:cs="Times New Roman"/>
        </w:rPr>
        <w:t xml:space="preserve">Sytuacji ekonomicznej lub finansowej – </w:t>
      </w:r>
      <w:r w:rsidR="00860B62">
        <w:rPr>
          <w:rFonts w:ascii="Cambria" w:hAnsi="Cambria" w:cs="Times New Roman"/>
        </w:rPr>
        <w:t>Zamawiający nie stawia w tym zakresie żadnych wymagań;</w:t>
      </w:r>
    </w:p>
    <w:p w14:paraId="087E3B4D" w14:textId="277DD603" w:rsidR="00AA053A" w:rsidRDefault="005E095C" w:rsidP="00860B62">
      <w:pPr>
        <w:pStyle w:val="Bezodstpw"/>
        <w:numPr>
          <w:ilvl w:val="1"/>
          <w:numId w:val="2"/>
        </w:numPr>
        <w:spacing w:line="276" w:lineRule="auto"/>
        <w:jc w:val="both"/>
        <w:rPr>
          <w:rFonts w:ascii="Cambria" w:hAnsi="Cambria" w:cs="Times New Roman"/>
        </w:rPr>
      </w:pPr>
      <w:r>
        <w:rPr>
          <w:rFonts w:ascii="Cambria" w:hAnsi="Cambria" w:cs="Times New Roman"/>
        </w:rPr>
        <w:t xml:space="preserve">Zdolności technicznej lub zawodowej – </w:t>
      </w:r>
      <w:r w:rsidR="00860B62">
        <w:rPr>
          <w:rFonts w:ascii="Cambria" w:hAnsi="Cambria" w:cs="Times New Roman"/>
        </w:rPr>
        <w:t>Zamawiający nie stawia w tym zakresie żadnych wymagań;</w:t>
      </w:r>
    </w:p>
    <w:p w14:paraId="6F3ECD1B" w14:textId="77777777" w:rsidR="00AA053A" w:rsidRDefault="00AA053A" w:rsidP="00AA053A">
      <w:pPr>
        <w:pStyle w:val="Bezodstpw"/>
        <w:spacing w:line="276" w:lineRule="auto"/>
        <w:jc w:val="both"/>
        <w:rPr>
          <w:rFonts w:ascii="Cambria" w:hAnsi="Cambria" w:cs="Times New Roman"/>
        </w:rPr>
      </w:pPr>
    </w:p>
    <w:p w14:paraId="6127852F" w14:textId="77777777" w:rsidR="00AA053A" w:rsidRPr="003D08B7" w:rsidRDefault="00AA053A"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442D4D97" w14:textId="5FA9B9D0" w:rsidR="00AA053A" w:rsidRPr="0015029A" w:rsidRDefault="00AA053A" w:rsidP="00AA053A">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w:t>
      </w:r>
      <w:r>
        <w:rPr>
          <w:rFonts w:ascii="Cambria" w:hAnsi="Cambria" w:cs="Times New Roman"/>
          <w:b/>
          <w:bCs/>
          <w:u w:val="single"/>
        </w:rPr>
        <w:t>DWYKONAWSTWO</w:t>
      </w:r>
    </w:p>
    <w:p w14:paraId="1E69EFF6" w14:textId="77777777" w:rsidR="00AA053A" w:rsidRDefault="00AA053A" w:rsidP="00AA053A">
      <w:pPr>
        <w:pStyle w:val="Bezodstpw"/>
        <w:spacing w:line="276" w:lineRule="auto"/>
        <w:jc w:val="both"/>
        <w:rPr>
          <w:rFonts w:ascii="Cambria" w:hAnsi="Cambria" w:cs="Times New Roman"/>
        </w:rPr>
      </w:pPr>
    </w:p>
    <w:p w14:paraId="0BD38CA4"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Wykonawca może powierzyć wykonanie części zamówienia podwykonawcy (podwykonawcom).</w:t>
      </w:r>
    </w:p>
    <w:p w14:paraId="4DC732CA"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Zamawiający nie zastrzega obowiązku osobistego wykonania przez wykonawcę kluczowych zadań.</w:t>
      </w:r>
    </w:p>
    <w:p w14:paraId="6DF44699"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4545E8"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Powierzenie wykonania części zamówienia podwykonawcom nie zwalnia wykonawcy z odpowiedzialności za należyte wykonanie zamówienia.</w:t>
      </w:r>
    </w:p>
    <w:p w14:paraId="2F97A588"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W przypadku, gdy Wykonawca korzysta z podwykonawców, na których zasoby powołuje się na zasadach określonych w ustawie Pzp, w celu wykazania spełnienia warunków udziału w postępowaniu określonych w SWZ,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udzielenie zamówienia.</w:t>
      </w:r>
    </w:p>
    <w:p w14:paraId="67B61A7C" w14:textId="77777777" w:rsidR="00AA053A" w:rsidRPr="000F511B"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734AB79D" w14:textId="7FA65F5C" w:rsidR="00AA053A" w:rsidRPr="00AA053A" w:rsidRDefault="00AA053A" w:rsidP="008910AB">
      <w:pPr>
        <w:pStyle w:val="Bezodstpw"/>
        <w:numPr>
          <w:ilvl w:val="2"/>
          <w:numId w:val="7"/>
        </w:numPr>
        <w:spacing w:line="276" w:lineRule="auto"/>
        <w:jc w:val="both"/>
        <w:rPr>
          <w:rFonts w:ascii="Cambria" w:hAnsi="Cambria" w:cs="Times New Roman"/>
        </w:rPr>
      </w:pPr>
      <w:r w:rsidRPr="000F511B">
        <w:rPr>
          <w:rFonts w:ascii="Cambria" w:hAnsi="Cambria" w:cs="Times New Roman"/>
        </w:rPr>
        <w:t>Obowiązkiem Wykonawcy jest dołączenie do każdej faktury przedkładanej Zamawiającemu oświadczeń Podwykonawcy o stanie rozliczeń Wykonawcy z Podwykonawcą oraz dostarczenie przed terminem zapłaty dla Wykonawcy oświadczenia Podwykonawcy o dokonaniu zapłaty na jego rzecz.</w:t>
      </w:r>
    </w:p>
    <w:p w14:paraId="035EE99C" w14:textId="77777777" w:rsidR="00FD5528" w:rsidRDefault="00FD5528" w:rsidP="00FD5528">
      <w:pPr>
        <w:pStyle w:val="Bezodstpw"/>
        <w:spacing w:line="276" w:lineRule="auto"/>
        <w:jc w:val="both"/>
        <w:rPr>
          <w:rFonts w:ascii="Cambria" w:hAnsi="Cambria" w:cs="Times New Roman"/>
        </w:rPr>
      </w:pPr>
    </w:p>
    <w:p w14:paraId="2E999486"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4E3AE19" w14:textId="2BA36C3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POLEGANIE NA ZASOBACH INNYCH PODMIOTÓW</w:t>
      </w:r>
    </w:p>
    <w:p w14:paraId="7C8C6E43" w14:textId="77777777" w:rsidR="006D6F4C" w:rsidRPr="000F511B" w:rsidRDefault="006D6F4C" w:rsidP="003D03F9">
      <w:pPr>
        <w:pStyle w:val="Bezodstpw"/>
        <w:spacing w:line="276" w:lineRule="auto"/>
        <w:jc w:val="both"/>
        <w:rPr>
          <w:rFonts w:ascii="Cambria" w:hAnsi="Cambria" w:cs="Times New Roman"/>
          <w:b/>
          <w:bCs/>
          <w:u w:val="single"/>
        </w:rPr>
      </w:pPr>
    </w:p>
    <w:p w14:paraId="6CF1EA80" w14:textId="37223DAB" w:rsidR="0047498B" w:rsidRPr="000F511B" w:rsidRDefault="0047498B"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FDC0DB9" w14:textId="59786ADC" w:rsidR="0047498B" w:rsidRPr="000F511B" w:rsidRDefault="0047498B"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5297F9C" w14:textId="0916209E" w:rsidR="00F1783D" w:rsidRPr="000F511B" w:rsidRDefault="00F1783D"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W odniesieniu do warunków dotyczących wykształcenia, kwalifikacji zawodowych lub dośw</w:t>
      </w:r>
      <w:r w:rsidR="002861DC" w:rsidRPr="000F511B">
        <w:rPr>
          <w:rFonts w:ascii="Cambria" w:hAnsi="Cambria" w:cs="Times New Roman"/>
        </w:rPr>
        <w:t>iadczenia Wykonawcy mogą polegać na zdolnościach podmiotów udostępniających zasoby, jeśli podmioty te wykonają roboty budowlane lub usługi, do realizacji których te zdolności są wymagane.</w:t>
      </w:r>
    </w:p>
    <w:p w14:paraId="34BE6D65" w14:textId="19B872DF" w:rsidR="002861DC" w:rsidRPr="000F511B" w:rsidRDefault="002861DC"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603B41" w:rsidRPr="000F511B">
        <w:rPr>
          <w:rFonts w:ascii="Cambria" w:hAnsi="Cambria" w:cs="Times New Roman"/>
        </w:rPr>
        <w:t xml:space="preserve"> potwierdzający, że wykonawca realizując zamówienie, będzie dysponował niezbędnymi zasobami tych podmiotów.</w:t>
      </w:r>
    </w:p>
    <w:p w14:paraId="426F1121" w14:textId="3CB453A2" w:rsidR="00603B41" w:rsidRPr="000F511B" w:rsidRDefault="00603B41"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Zobowiązanie podmiotu udostępniającego zasoby, o którym mowa w ust. 4 potwierdza, że stosunek łączący wykonawcę z podmiotami udostępniającymi zasoby gwarantuje rzeczywisty dostęp do tych zasobów oraz określa w szczególności:</w:t>
      </w:r>
    </w:p>
    <w:p w14:paraId="3315996B" w14:textId="77777777" w:rsidR="006D6F4C" w:rsidRPr="000F511B" w:rsidRDefault="00603B41" w:rsidP="008910AB">
      <w:pPr>
        <w:pStyle w:val="Bezodstpw"/>
        <w:numPr>
          <w:ilvl w:val="2"/>
          <w:numId w:val="3"/>
        </w:numPr>
        <w:spacing w:line="276" w:lineRule="auto"/>
        <w:jc w:val="both"/>
        <w:rPr>
          <w:rFonts w:ascii="Cambria" w:hAnsi="Cambria" w:cs="Times New Roman"/>
        </w:rPr>
      </w:pPr>
      <w:r w:rsidRPr="000F511B">
        <w:rPr>
          <w:rFonts w:ascii="Cambria" w:hAnsi="Cambria" w:cs="Times New Roman"/>
        </w:rPr>
        <w:t>Zakres dostępnych wykonawcy zasobów</w:t>
      </w:r>
      <w:r w:rsidR="00C32561" w:rsidRPr="000F511B">
        <w:rPr>
          <w:rFonts w:ascii="Cambria" w:hAnsi="Cambria" w:cs="Times New Roman"/>
        </w:rPr>
        <w:t xml:space="preserve"> podmiotu udostępniającego zasoby;</w:t>
      </w:r>
    </w:p>
    <w:p w14:paraId="4CDCD05F" w14:textId="77777777" w:rsidR="006D6F4C" w:rsidRPr="000F511B" w:rsidRDefault="00C32561" w:rsidP="008910AB">
      <w:pPr>
        <w:pStyle w:val="Bezodstpw"/>
        <w:numPr>
          <w:ilvl w:val="2"/>
          <w:numId w:val="3"/>
        </w:numPr>
        <w:spacing w:line="276" w:lineRule="auto"/>
        <w:jc w:val="both"/>
        <w:rPr>
          <w:rFonts w:ascii="Cambria" w:hAnsi="Cambria" w:cs="Times New Roman"/>
        </w:rPr>
      </w:pPr>
      <w:r w:rsidRPr="000F511B">
        <w:rPr>
          <w:rFonts w:ascii="Cambria" w:hAnsi="Cambria" w:cs="Times New Roman"/>
        </w:rPr>
        <w:t>Sposób i okres udostępnienia wykonawcy i wykorzystania przez niego zasobów podmiotu udostępniającego te zasoby przy wykonywaniu zamówienia;</w:t>
      </w:r>
    </w:p>
    <w:p w14:paraId="252C3469" w14:textId="0E64333F" w:rsidR="00C32561" w:rsidRPr="000F511B" w:rsidRDefault="00C32561" w:rsidP="008910AB">
      <w:pPr>
        <w:pStyle w:val="Bezodstpw"/>
        <w:numPr>
          <w:ilvl w:val="2"/>
          <w:numId w:val="3"/>
        </w:numPr>
        <w:spacing w:line="276" w:lineRule="auto"/>
        <w:jc w:val="both"/>
        <w:rPr>
          <w:rFonts w:ascii="Cambria" w:hAnsi="Cambria" w:cs="Times New Roman"/>
        </w:rPr>
      </w:pPr>
      <w:r w:rsidRPr="000F511B">
        <w:rPr>
          <w:rFonts w:ascii="Cambria" w:hAnsi="Cambria" w:cs="Times New Roman"/>
        </w:rPr>
        <w:t>Czy i w jakim zakresie podmiot udostępniający zasoby, na zdolnościach, którego wykonawca polega w odniesieniu do warunków udziału w postępowaniu dotyczących wykształcenia, kwalifikacji zawodowych</w:t>
      </w:r>
      <w:r w:rsidR="00395561" w:rsidRPr="000F511B">
        <w:rPr>
          <w:rFonts w:ascii="Cambria" w:hAnsi="Cambria" w:cs="Times New Roman"/>
        </w:rPr>
        <w:t xml:space="preserve"> lub doświadczenia, zrealizuje roboty budowlane lub usługi, których wskazane zdolności dotyczą.</w:t>
      </w:r>
    </w:p>
    <w:p w14:paraId="12013BBB" w14:textId="6950BB2C" w:rsidR="00395561" w:rsidRPr="000F511B" w:rsidRDefault="00395561"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 kryteriów selekcji</w:t>
      </w:r>
      <w:r w:rsidR="00583003" w:rsidRPr="000F511B">
        <w:rPr>
          <w:rFonts w:ascii="Cambria" w:hAnsi="Cambria" w:cs="Times New Roman"/>
        </w:rPr>
        <w:t>, a także zbada, czy nie zachodzą wobec tego podmiotu podstawy wykluczenia, które zostały przewidziane względem wykonawcy.</w:t>
      </w:r>
    </w:p>
    <w:p w14:paraId="5211F37D" w14:textId="3822B019" w:rsidR="005310AB" w:rsidRPr="000F511B" w:rsidRDefault="005310AB"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Podmiot, który zobowiązał się do udostępnienia zasobów, odpowiada solidarnie z wykonawcą, który polega na jego sytuacji finansowej, za szkodę poniesioną przez zamawiającego, powstałą wskutek nieudostępnienia tych zasobów, chyba że nieudostępnienie zasobów podmiot ten nie ponosi winy.</w:t>
      </w:r>
    </w:p>
    <w:p w14:paraId="2756E394" w14:textId="68DCE009" w:rsidR="00583003" w:rsidRPr="000F511B" w:rsidRDefault="00583003"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Jeżeli zdolności techniczne lub zawodowe, sytuacja ekonomiczna lub finansowa podmiotu udostępniającego zasoby nie potwierdzają spełniania przez wykonawcę warunków udziału w postepowaniu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FA1977D" w14:textId="005A2442" w:rsidR="006E5A57" w:rsidRDefault="006E5A57" w:rsidP="008910AB">
      <w:pPr>
        <w:pStyle w:val="Bezodstpw"/>
        <w:numPr>
          <w:ilvl w:val="0"/>
          <w:numId w:val="3"/>
        </w:numPr>
        <w:spacing w:line="276" w:lineRule="auto"/>
        <w:jc w:val="both"/>
        <w:rPr>
          <w:rFonts w:ascii="Cambria" w:hAnsi="Cambria" w:cs="Times New Roman"/>
        </w:rPr>
      </w:pPr>
      <w:r>
        <w:rPr>
          <w:rFonts w:ascii="Cambria" w:hAnsi="Cambria" w:cs="Times New Roman"/>
        </w:rPr>
        <w:t>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zgodnie z katalogiem dokumentów.</w:t>
      </w:r>
    </w:p>
    <w:p w14:paraId="52E8979A" w14:textId="20D8938F" w:rsidR="00B01E1A" w:rsidRPr="000F511B" w:rsidRDefault="00B01E1A"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 xml:space="preserve">Zamawiający nie żąda wskazania przez wykonawcę, w ofercie, części zamówienia, których wykonanie zamierza </w:t>
      </w:r>
      <w:r w:rsidR="00C9262C" w:rsidRPr="000F511B">
        <w:rPr>
          <w:rFonts w:ascii="Cambria" w:hAnsi="Cambria" w:cs="Times New Roman"/>
        </w:rPr>
        <w:t>powierzyć podwykonawcom, którzy nie są podmiotami udostępniającymi zasoby, podania nazw ewentualnych podwykonawców.</w:t>
      </w:r>
    </w:p>
    <w:p w14:paraId="3871C134" w14:textId="42FD851A" w:rsidR="00C9262C" w:rsidRPr="000F511B" w:rsidRDefault="00C9262C"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 xml:space="preserve">W przypadku zamówień na roboty budowlane oraz usługi, które mają być wykonane w miejscu podlegającym bezpośredniemu nadzorowi zamawiającego, zamawiający będzie żądał, </w:t>
      </w:r>
      <w:r w:rsidRPr="000F511B">
        <w:rPr>
          <w:rFonts w:ascii="Cambria" w:hAnsi="Cambria" w:cs="Times New Roman"/>
        </w:rPr>
        <w:lastRenderedPageBreak/>
        <w:t>aby przed przystąpieniem do wykonania zamówienia wykonawca podał nazwy, dane kontaktowe oraz przedstawicieli, podwykonawców zaangażowanych w takie roboty budowlane lub usługi, jeżeli są już znani.</w:t>
      </w:r>
    </w:p>
    <w:p w14:paraId="7796AC50" w14:textId="27C2487B" w:rsidR="00016272" w:rsidRPr="00420775" w:rsidRDefault="00C9262C" w:rsidP="008910AB">
      <w:pPr>
        <w:pStyle w:val="Bezodstpw"/>
        <w:numPr>
          <w:ilvl w:val="0"/>
          <w:numId w:val="3"/>
        </w:numPr>
        <w:spacing w:line="276" w:lineRule="auto"/>
        <w:jc w:val="both"/>
        <w:rPr>
          <w:rFonts w:ascii="Cambria" w:hAnsi="Cambria" w:cs="Times New Roman"/>
        </w:rPr>
      </w:pPr>
      <w:r w:rsidRPr="000F511B">
        <w:rPr>
          <w:rFonts w:ascii="Cambria" w:hAnsi="Cambria" w:cs="Times New Roman"/>
        </w:rPr>
        <w:t xml:space="preserve">Wykonawca będzie zobowiązany do zawiadamiania zamawiającego o wszelkich zmianach w odniesieniu do informacji, o których </w:t>
      </w:r>
      <w:r w:rsidRPr="006E5A57">
        <w:rPr>
          <w:rFonts w:ascii="Cambria" w:hAnsi="Cambria" w:cs="Times New Roman"/>
        </w:rPr>
        <w:t>mowa w ust.</w:t>
      </w:r>
      <w:r w:rsidRPr="000F511B">
        <w:rPr>
          <w:rFonts w:ascii="Cambria" w:hAnsi="Cambria" w:cs="Times New Roman"/>
        </w:rPr>
        <w:t xml:space="preserve"> </w:t>
      </w:r>
      <w:r w:rsidR="006E5A57">
        <w:rPr>
          <w:rFonts w:ascii="Cambria" w:hAnsi="Cambria" w:cs="Times New Roman"/>
        </w:rPr>
        <w:t>4</w:t>
      </w:r>
      <w:r w:rsidRPr="000F511B">
        <w:rPr>
          <w:rFonts w:ascii="Cambria" w:hAnsi="Cambria" w:cs="Times New Roman"/>
        </w:rPr>
        <w:t>, w trakcie realizacji zamówienia, a także przekaże wymagane informacje na temat nowych podwykonawców, którym w późniejszym okresie zamierza powierzyć realizację robót budowlanych lub usług.</w:t>
      </w:r>
    </w:p>
    <w:p w14:paraId="55483F00" w14:textId="0BE5E698" w:rsidR="004D5F78" w:rsidRDefault="004D5F78" w:rsidP="004D5F78">
      <w:pPr>
        <w:pStyle w:val="Bezodstpw"/>
        <w:spacing w:line="276" w:lineRule="auto"/>
        <w:jc w:val="both"/>
        <w:rPr>
          <w:rFonts w:ascii="Cambria" w:hAnsi="Cambria" w:cs="Times New Roman"/>
        </w:rPr>
      </w:pPr>
    </w:p>
    <w:p w14:paraId="4045F890"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75D7DC2" w14:textId="6DA9BD1D"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rsidP="008910AB">
      <w:pPr>
        <w:pStyle w:val="Bezodstpw"/>
        <w:numPr>
          <w:ilvl w:val="0"/>
          <w:numId w:val="8"/>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rsidP="008910AB">
      <w:pPr>
        <w:pStyle w:val="Bezodstpw"/>
        <w:numPr>
          <w:ilvl w:val="1"/>
          <w:numId w:val="8"/>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O którym mowa w art. 228-230a, art. 250a Kodeksu karnego lub w art. 46 lub 48 ustawy z dnia 25 czerwca 2010 o sporcie;</w:t>
      </w:r>
    </w:p>
    <w:p w14:paraId="2A62C5FC" w14:textId="0D9AC16D"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Finansowania przestępstwa o charakterze terrorystycznym, o którym m</w:t>
      </w:r>
      <w:r w:rsidR="004A1260">
        <w:rPr>
          <w:rFonts w:ascii="Cambria" w:hAnsi="Cambria" w:cs="Times New Roman"/>
        </w:rPr>
        <w:t>o</w:t>
      </w:r>
      <w:r w:rsidRPr="000F511B">
        <w:rPr>
          <w:rFonts w:ascii="Cambria" w:hAnsi="Cambria" w:cs="Times New Roman"/>
        </w:rPr>
        <w:t>wa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55E2D7FC" w14:textId="743F86AB" w:rsidR="00FC479C" w:rsidRPr="000F511B" w:rsidRDefault="00FC479C" w:rsidP="008910AB">
      <w:pPr>
        <w:pStyle w:val="Bezodstpw"/>
        <w:numPr>
          <w:ilvl w:val="3"/>
          <w:numId w:val="8"/>
        </w:numPr>
        <w:spacing w:line="276" w:lineRule="auto"/>
        <w:jc w:val="both"/>
        <w:rPr>
          <w:rFonts w:ascii="Cambria" w:hAnsi="Cambria" w:cs="Times New Roman"/>
        </w:rPr>
      </w:pPr>
      <w:r w:rsidRPr="000F511B">
        <w:rPr>
          <w:rFonts w:ascii="Cambria" w:hAnsi="Cambria" w:cs="Times New Roman"/>
        </w:rPr>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w:t>
      </w:r>
      <w:r w:rsidRPr="000F511B">
        <w:rPr>
          <w:rFonts w:ascii="Cambria" w:hAnsi="Cambria" w:cs="Times New Roman"/>
        </w:rPr>
        <w:lastRenderedPageBreak/>
        <w:t>składek na ubezpieczenie społeczne lub zdrowotne wraz z odsetkami lub grzywnami lub zawarł wiążące porozumienie w sprawie spłaty tych należności;</w:t>
      </w:r>
    </w:p>
    <w:p w14:paraId="7328986E" w14:textId="2A882A91" w:rsidR="006E0738" w:rsidRPr="000F511B" w:rsidRDefault="006E0738"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 xml:space="preserve">Jeżeli Zamawiający może stwierdzić, na podstawie wiarygodnych przesłanek, że Wykonawca zawarł z </w:t>
      </w:r>
      <w:r w:rsidR="00D91A84" w:rsidRPr="000F511B">
        <w:rPr>
          <w:rFonts w:ascii="Cambria" w:hAnsi="Cambria" w:cs="Times New Roman"/>
        </w:rPr>
        <w:t>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oferty niezależnie od siebie;</w:t>
      </w:r>
    </w:p>
    <w:p w14:paraId="7459DA7C" w14:textId="5F793ACC" w:rsidR="00FC479C" w:rsidRPr="000F511B" w:rsidRDefault="00D91A84"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rsidP="008910AB">
      <w:pPr>
        <w:pStyle w:val="Bezodstpw"/>
        <w:numPr>
          <w:ilvl w:val="1"/>
          <w:numId w:val="8"/>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terminu składania ofert dokonał płatności należnych podatków, opłat lub składek na ubezpieczenie społeczne lub zdrowotne wraz z odsetkami lub grzywnami lub zawarł wiążące porozumienie w sprawie spłaty należności;</w:t>
      </w:r>
    </w:p>
    <w:p w14:paraId="39B51282" w14:textId="2BA28F41" w:rsidR="00C9748E" w:rsidRPr="000F511B" w:rsidRDefault="00C9748E"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W stosunku</w:t>
      </w:r>
      <w:r w:rsidR="00A828BD">
        <w:rPr>
          <w:rFonts w:ascii="Cambria" w:hAnsi="Cambria" w:cs="Times New Roman"/>
        </w:rPr>
        <w:t>,</w:t>
      </w:r>
      <w:r w:rsidRPr="000F511B">
        <w:rPr>
          <w:rFonts w:ascii="Cambria" w:hAnsi="Cambria"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6E00B166" w:rsidR="009243AD" w:rsidRPr="000F511B" w:rsidRDefault="009243AD"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Który w sposób zawiniony poważnie naruszył obowiązki zawodowe, co podważa jego uczciwość, w szczególności</w:t>
      </w:r>
      <w:r w:rsidR="00A828BD">
        <w:rPr>
          <w:rFonts w:ascii="Cambria" w:hAnsi="Cambria" w:cs="Times New Roman"/>
        </w:rPr>
        <w:t>,</w:t>
      </w:r>
      <w:r w:rsidRPr="000F511B">
        <w:rPr>
          <w:rFonts w:ascii="Cambria" w:hAnsi="Cambria" w:cs="Times New Roman"/>
        </w:rPr>
        <w:t xml:space="preserve">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rsidP="008910AB">
      <w:pPr>
        <w:pStyle w:val="Bezodstpw"/>
        <w:numPr>
          <w:ilvl w:val="2"/>
          <w:numId w:val="8"/>
        </w:numPr>
        <w:spacing w:line="276" w:lineRule="auto"/>
        <w:jc w:val="both"/>
        <w:rPr>
          <w:rFonts w:ascii="Cambria" w:hAnsi="Cambria" w:cs="Times New Roman"/>
        </w:rPr>
      </w:pPr>
      <w:r w:rsidRPr="000F511B">
        <w:rPr>
          <w:rFonts w:ascii="Cambria" w:hAnsi="Cambria"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AD8AC9B" w14:textId="364FDB21" w:rsidR="009243AD" w:rsidRPr="000F511B" w:rsidRDefault="009243AD" w:rsidP="008910AB">
      <w:pPr>
        <w:pStyle w:val="Bezodstpw"/>
        <w:numPr>
          <w:ilvl w:val="0"/>
          <w:numId w:val="8"/>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rsidP="008910AB">
      <w:pPr>
        <w:pStyle w:val="Bezodstpw"/>
        <w:numPr>
          <w:ilvl w:val="0"/>
          <w:numId w:val="8"/>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11B4E29C" w:rsidR="009243AD" w:rsidRDefault="009243AD" w:rsidP="008910AB">
      <w:pPr>
        <w:pStyle w:val="Bezodstpw"/>
        <w:numPr>
          <w:ilvl w:val="0"/>
          <w:numId w:val="8"/>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Ukrainę oraz służących ochronie bezpieczeństwa narodowego (Dz. U. z 2022 r., poz. 835). Z postępowania o udzielenie zamówienia wyklucza się Wykonawców, w stosunku do których </w:t>
      </w:r>
      <w:r w:rsidRPr="000F511B">
        <w:rPr>
          <w:rFonts w:ascii="Cambria" w:hAnsi="Cambria" w:cs="Times New Roman"/>
        </w:rPr>
        <w:lastRenderedPageBreak/>
        <w:t xml:space="preserve">zachodzi którakolwiek z okoliczności wskazanych w art. 7 ust. 1 ustawy z dnia 13 kwietnia 2022 r. o szczególnych rozwiązaniach w zakresie przeciwdziałaniu wspieraniu agresji na Ukrainę oraz służących ochronie bezpieczeństwa narodowego (tj. Dz. U. 2022 r. poz. 835 z późn. zm.). Wykonawcy składają w tym zakresie stosowne oświadczenie na formularzu </w:t>
      </w:r>
      <w:r w:rsidRPr="00790C37">
        <w:rPr>
          <w:rFonts w:ascii="Cambria" w:hAnsi="Cambria" w:cs="Times New Roman"/>
        </w:rPr>
        <w:t>stanowiącym Załącznik nr</w:t>
      </w:r>
      <w:r w:rsidR="00034A5D" w:rsidRPr="00790C37">
        <w:rPr>
          <w:rFonts w:ascii="Cambria" w:hAnsi="Cambria" w:cs="Times New Roman"/>
        </w:rPr>
        <w:t xml:space="preserve"> 3</w:t>
      </w:r>
      <w:r w:rsidRPr="00790C37">
        <w:rPr>
          <w:rFonts w:ascii="Cambria" w:hAnsi="Cambria" w:cs="Times New Roman"/>
        </w:rPr>
        <w:t xml:space="preserve"> do SWZ.</w:t>
      </w:r>
    </w:p>
    <w:p w14:paraId="1D360C25" w14:textId="77777777" w:rsidR="00016272" w:rsidRDefault="00016272" w:rsidP="00016272">
      <w:pPr>
        <w:pStyle w:val="Bezodstpw"/>
        <w:spacing w:line="276" w:lineRule="auto"/>
        <w:ind w:left="360"/>
        <w:jc w:val="both"/>
        <w:rPr>
          <w:rFonts w:ascii="Cambria" w:hAnsi="Cambria" w:cs="Times New Roman"/>
        </w:rPr>
      </w:pPr>
    </w:p>
    <w:p w14:paraId="6E6EE2C5" w14:textId="77777777" w:rsidR="00FD5528" w:rsidRDefault="00FD5528" w:rsidP="00FD5528">
      <w:pPr>
        <w:pStyle w:val="Bezodstpw"/>
        <w:spacing w:line="276" w:lineRule="auto"/>
        <w:jc w:val="both"/>
        <w:rPr>
          <w:rFonts w:ascii="Cambria" w:hAnsi="Cambria" w:cs="Times New Roman"/>
        </w:rPr>
      </w:pPr>
    </w:p>
    <w:p w14:paraId="5A750800" w14:textId="77777777" w:rsidR="00FD5528" w:rsidRPr="003D08B7" w:rsidRDefault="00FD5528"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6C0C6A2" w14:textId="5C8AFB22"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326E9E82" w14:textId="17BB5EF5" w:rsidR="00034A5D" w:rsidRPr="006715C7" w:rsidRDefault="00034A5D" w:rsidP="008910AB">
      <w:pPr>
        <w:pStyle w:val="Bezodstpw"/>
        <w:numPr>
          <w:ilvl w:val="0"/>
          <w:numId w:val="9"/>
        </w:numPr>
        <w:spacing w:line="276" w:lineRule="auto"/>
        <w:jc w:val="both"/>
        <w:rPr>
          <w:rFonts w:ascii="Cambria" w:hAnsi="Cambria" w:cs="Times New Roman"/>
        </w:rPr>
      </w:pPr>
      <w:r w:rsidRPr="006715C7">
        <w:rPr>
          <w:rFonts w:ascii="Cambria" w:hAnsi="Cambria" w:cs="Times New Roman"/>
        </w:rPr>
        <w:t xml:space="preserve">Wypełniony </w:t>
      </w:r>
      <w:r w:rsidR="006A0033" w:rsidRPr="006715C7">
        <w:rPr>
          <w:rFonts w:ascii="Cambria" w:hAnsi="Cambria" w:cs="Times New Roman"/>
        </w:rPr>
        <w:t>Formularz ofertowy według załącznika nr 1,</w:t>
      </w:r>
    </w:p>
    <w:p w14:paraId="40BDD706" w14:textId="1CB16FAC" w:rsidR="00404E02" w:rsidRPr="006715C7" w:rsidRDefault="00404E02" w:rsidP="008910AB">
      <w:pPr>
        <w:pStyle w:val="Bezodstpw"/>
        <w:numPr>
          <w:ilvl w:val="0"/>
          <w:numId w:val="9"/>
        </w:numPr>
        <w:spacing w:line="276" w:lineRule="auto"/>
        <w:jc w:val="both"/>
        <w:rPr>
          <w:rFonts w:ascii="Cambria" w:hAnsi="Cambria" w:cs="Times New Roman"/>
        </w:rPr>
      </w:pPr>
      <w:r w:rsidRPr="006715C7">
        <w:rPr>
          <w:rFonts w:ascii="Cambria" w:hAnsi="Cambria" w:cs="Times New Roman"/>
        </w:rPr>
        <w:t xml:space="preserve">Wykonawca załączy do oferty oświadczenie o spełnieniu warunków udziału w postępowaniu według </w:t>
      </w:r>
      <w:r w:rsidR="00034A5D" w:rsidRPr="006715C7">
        <w:rPr>
          <w:rFonts w:ascii="Cambria" w:hAnsi="Cambria" w:cs="Times New Roman"/>
        </w:rPr>
        <w:t>Z</w:t>
      </w:r>
      <w:r w:rsidRPr="006715C7">
        <w:rPr>
          <w:rFonts w:ascii="Cambria" w:hAnsi="Cambria" w:cs="Times New Roman"/>
        </w:rPr>
        <w:t xml:space="preserve">ałącznika nr </w:t>
      </w:r>
      <w:r w:rsidR="00790C37" w:rsidRPr="006715C7">
        <w:rPr>
          <w:rFonts w:ascii="Cambria" w:hAnsi="Cambria" w:cs="Times New Roman"/>
        </w:rPr>
        <w:t>3</w:t>
      </w:r>
      <w:r w:rsidRPr="006715C7">
        <w:rPr>
          <w:rFonts w:ascii="Cambria" w:hAnsi="Cambria" w:cs="Times New Roman"/>
        </w:rPr>
        <w:t xml:space="preserve"> do SWZ. 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spełnienie warunków udziału w postępowaniu.</w:t>
      </w:r>
    </w:p>
    <w:p w14:paraId="2F928015" w14:textId="35F58F30" w:rsidR="006715C7" w:rsidRPr="00E1226B" w:rsidRDefault="00E1226B" w:rsidP="006715C7">
      <w:pPr>
        <w:pStyle w:val="Bezodstpw"/>
        <w:numPr>
          <w:ilvl w:val="0"/>
          <w:numId w:val="9"/>
        </w:numPr>
        <w:spacing w:line="276" w:lineRule="auto"/>
        <w:jc w:val="both"/>
        <w:rPr>
          <w:rFonts w:ascii="Cambria" w:hAnsi="Cambria" w:cs="Times New Roman"/>
        </w:rPr>
      </w:pPr>
      <w:r w:rsidRPr="00E1226B">
        <w:rPr>
          <w:rFonts w:ascii="Cambria" w:hAnsi="Cambria" w:cs="Times New Roman"/>
        </w:rPr>
        <w:t xml:space="preserve">Wypełnione oświadczenia stanowiące załączniki nr </w:t>
      </w:r>
      <w:r>
        <w:rPr>
          <w:rFonts w:ascii="Cambria" w:hAnsi="Cambria" w:cs="Times New Roman"/>
        </w:rPr>
        <w:t>5</w:t>
      </w:r>
      <w:r w:rsidRPr="00E1226B">
        <w:rPr>
          <w:rFonts w:ascii="Cambria" w:hAnsi="Cambria" w:cs="Times New Roman"/>
        </w:rPr>
        <w:t xml:space="preserve"> i 6 – jeżeli dotyczy.</w:t>
      </w:r>
    </w:p>
    <w:p w14:paraId="19473918" w14:textId="28D5DD2B" w:rsidR="002E203A" w:rsidRPr="00E1226B" w:rsidRDefault="00034A5D" w:rsidP="006715C7">
      <w:pPr>
        <w:pStyle w:val="Bezodstpw"/>
        <w:numPr>
          <w:ilvl w:val="0"/>
          <w:numId w:val="9"/>
        </w:numPr>
        <w:spacing w:line="276" w:lineRule="auto"/>
        <w:jc w:val="both"/>
        <w:rPr>
          <w:rFonts w:ascii="Cambria" w:hAnsi="Cambria" w:cs="Times New Roman"/>
        </w:rPr>
      </w:pPr>
      <w:r w:rsidRPr="00E1226B">
        <w:rPr>
          <w:rFonts w:ascii="Cambria" w:hAnsi="Cambria" w:cs="Times New Roman"/>
        </w:rPr>
        <w:t>Pełnomocnictwo lub inny dokument potwierdzający umocowanie do złożenia oferty (o ile dotyczy) – dołączone do oferty i przekazane Zamawiającemu.</w:t>
      </w:r>
    </w:p>
    <w:p w14:paraId="53C8326B" w14:textId="27A83D00" w:rsidR="00313E42" w:rsidRDefault="00313E42" w:rsidP="00313E42">
      <w:pPr>
        <w:pStyle w:val="Bezodstpw"/>
        <w:spacing w:line="276" w:lineRule="auto"/>
        <w:jc w:val="both"/>
        <w:rPr>
          <w:rFonts w:ascii="Cambria" w:hAnsi="Cambria" w:cs="Times New Roman"/>
        </w:rPr>
      </w:pPr>
    </w:p>
    <w:p w14:paraId="556811CD" w14:textId="718BD5C3" w:rsidR="00313E42" w:rsidRDefault="00313E42" w:rsidP="00313E42">
      <w:pPr>
        <w:pStyle w:val="Bezodstpw"/>
        <w:spacing w:line="276" w:lineRule="auto"/>
        <w:jc w:val="both"/>
        <w:rPr>
          <w:rFonts w:ascii="Cambria" w:hAnsi="Cambria" w:cs="Times New Roman"/>
        </w:rPr>
      </w:pPr>
      <w:r>
        <w:rPr>
          <w:rFonts w:ascii="Cambria" w:hAnsi="Cambria" w:cs="Times New Roman"/>
        </w:rPr>
        <w:t>Podmiotowe środki dowodowe podmiotów zagranicznych:</w:t>
      </w:r>
    </w:p>
    <w:p w14:paraId="0228937D" w14:textId="41A49166" w:rsid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Dokument powinien być wystawiony nie wcześniej niż 6 miesięcy przed jego złożeniem. </w:t>
      </w:r>
    </w:p>
    <w:p w14:paraId="0C7DE402" w14:textId="77777777" w:rsid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 </w:t>
      </w:r>
    </w:p>
    <w:p w14:paraId="12EC2C5C" w14:textId="77777777" w:rsid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Jeżeli w kraju, w którym Wykonawca ma siedzibę lub miejsce zamieszkania, nie wydaje się ww. dokumentów lub gdy dokumenty te nie odnoszą się do wszystkich przypadków, o których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Pr>
          <w:rFonts w:ascii="Cambria" w:hAnsi="Cambria" w:cs="Times New Roman"/>
        </w:rPr>
        <w:lastRenderedPageBreak/>
        <w:t>administracyjnym, notariuszem, organem samorządu zawodowego lub gospodarczego, właściwym ze względu na siedzibę lub miejsce zamieszkania Wykonawcy. Terminy wystawienia ww. dokumentów stosuje się.</w:t>
      </w:r>
    </w:p>
    <w:p w14:paraId="1B7E4826" w14:textId="77777777" w:rsid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07547E4F" w14:textId="68052C3D" w:rsidR="00313E42" w:rsidRPr="00313E42" w:rsidRDefault="00313E42" w:rsidP="008910AB">
      <w:pPr>
        <w:pStyle w:val="Bezodstpw"/>
        <w:numPr>
          <w:ilvl w:val="0"/>
          <w:numId w:val="30"/>
        </w:numPr>
        <w:spacing w:line="276" w:lineRule="auto"/>
        <w:jc w:val="both"/>
        <w:rPr>
          <w:rFonts w:ascii="Cambria" w:hAnsi="Cambria" w:cs="Times New Roman"/>
        </w:rPr>
      </w:pPr>
      <w:r>
        <w:rPr>
          <w:rFonts w:ascii="Cambria" w:hAnsi="Cambria" w:cs="Times New Roman"/>
        </w:rPr>
        <w:t xml:space="preserve">W przypadku złożenia przez Wykonawcę podmiotowych środków dowodowych zawierających dane wyrażone w walucie innej niż PLN, Zamawiający jako kurs przeliczeniowy waluty przyjmie średni kurs NBP obowiązujący w dniu opublikowania ogłoszenia o zamówieniu w Dzienniku Urzędowym Unii Europejskiej. Jeżeli dniem publikacji ogłoszenia będzie sobota wówczas jako kurs przeliczeniowy waluty Zamawiający przyjmie średni kurs NBP z pierwszego dnia roboczego poprzedzającego dzień ukazania się ogłoszenia w Dzienniku Urzędowym Unii Europejskiej (jeśli dotyczy). </w:t>
      </w:r>
    </w:p>
    <w:p w14:paraId="2466214D" w14:textId="77777777" w:rsidR="00313E42" w:rsidRDefault="00313E42" w:rsidP="00AA053A">
      <w:pPr>
        <w:pStyle w:val="Bezodstpw"/>
        <w:spacing w:line="276" w:lineRule="auto"/>
        <w:jc w:val="both"/>
        <w:rPr>
          <w:rFonts w:ascii="Cambria" w:hAnsi="Cambria" w:cs="Times New Roman"/>
        </w:rPr>
      </w:pPr>
    </w:p>
    <w:p w14:paraId="05BF72E3"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1CA71D86"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Zamawiający może żądać od Wykonawców wyjaśnień dotyczących treści oświadczenia, o którym mowa w art. 125 ust. 1 Ustawy, lub złożonych podmiotowych środków dowodowych lub innych dokumentów lub oświadczeń składanych w postępowaniu. </w:t>
      </w:r>
    </w:p>
    <w:p w14:paraId="522453DA"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6B1B88C"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7B01B157" w14:textId="77777777" w:rsidR="00AA053A" w:rsidRPr="005721C0" w:rsidRDefault="00AA053A" w:rsidP="00AA053A">
      <w:pPr>
        <w:pStyle w:val="Bezodstpw"/>
        <w:spacing w:line="276" w:lineRule="auto"/>
        <w:jc w:val="both"/>
        <w:rPr>
          <w:rFonts w:ascii="Cambria" w:hAnsi="Cambria" w:cs="Times New Roman"/>
        </w:rPr>
      </w:pPr>
      <w:r w:rsidRPr="005721C0">
        <w:rPr>
          <w:rFonts w:ascii="Cambria" w:hAnsi="Cambria" w:cs="Times New Roman"/>
        </w:rPr>
        <w:t xml:space="preserve">Wykonawca nie jest zobowiązany do złożenia podmiotowych środków dowodowych, które Zamawiający posiada, jeżeli Wykonawca wskaże te środki oraz potwierdzi ich prawidłowość i aktualność. </w:t>
      </w:r>
    </w:p>
    <w:p w14:paraId="0AFD58AF" w14:textId="77777777" w:rsidR="00AA053A" w:rsidRDefault="00AA053A" w:rsidP="00AA053A">
      <w:pPr>
        <w:pStyle w:val="Bezodstpw"/>
        <w:spacing w:line="276" w:lineRule="auto"/>
        <w:jc w:val="both"/>
        <w:rPr>
          <w:rFonts w:ascii="Cambria" w:hAnsi="Cambria" w:cs="Times New Roman"/>
        </w:rPr>
      </w:pPr>
      <w:r w:rsidRPr="005721C0">
        <w:rPr>
          <w:rFonts w:ascii="Cambria" w:hAnsi="Cambria" w:cs="Times New Roman"/>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119B169E" w14:textId="77777777" w:rsidR="00AA053A" w:rsidRPr="00AA053A" w:rsidRDefault="00AA053A" w:rsidP="00AA053A">
      <w:pPr>
        <w:pStyle w:val="Bezodstpw"/>
        <w:spacing w:line="276" w:lineRule="auto"/>
        <w:jc w:val="both"/>
        <w:rPr>
          <w:rFonts w:ascii="Cambria" w:hAnsi="Cambria" w:cs="Times New Roman"/>
        </w:rPr>
      </w:pPr>
    </w:p>
    <w:p w14:paraId="209C4C04" w14:textId="77777777" w:rsidR="00844D40" w:rsidRPr="003D08B7" w:rsidRDefault="00844D40"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271D06C1" w14:textId="2936F0A1"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WYKONAWCÓW WSPÓLNIE UBIEGAJĄCYCH SIĘ O UDZIELENIE ZAMÓWIENIA (SPÓŁKI/KONSORCJA)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rsidP="008910AB">
      <w:pPr>
        <w:pStyle w:val="Bezodstpw"/>
        <w:numPr>
          <w:ilvl w:val="0"/>
          <w:numId w:val="10"/>
        </w:numPr>
        <w:spacing w:line="276" w:lineRule="auto"/>
        <w:jc w:val="both"/>
        <w:rPr>
          <w:rFonts w:ascii="Cambria" w:hAnsi="Cambria" w:cs="Times New Roman"/>
        </w:rPr>
      </w:pPr>
      <w:r w:rsidRPr="000F511B">
        <w:rPr>
          <w:rFonts w:ascii="Cambria" w:hAnsi="Cambria" w:cs="Times New Roman"/>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2D7AD3C" w14:textId="3962794D" w:rsidR="00B5167A" w:rsidRPr="000F511B" w:rsidRDefault="00B5167A" w:rsidP="008910AB">
      <w:pPr>
        <w:pStyle w:val="Bezodstpw"/>
        <w:numPr>
          <w:ilvl w:val="0"/>
          <w:numId w:val="10"/>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27BED348" w14:textId="642C639A" w:rsidR="000D5BC1" w:rsidRPr="00034A5D" w:rsidRDefault="000D5BC1" w:rsidP="008910AB">
      <w:pPr>
        <w:pStyle w:val="Bezodstpw"/>
        <w:numPr>
          <w:ilvl w:val="0"/>
          <w:numId w:val="10"/>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r w:rsidR="00034A5D">
        <w:rPr>
          <w:rFonts w:ascii="Cambria" w:hAnsi="Cambria" w:cs="Times New Roman"/>
        </w:rPr>
        <w:t>, o</w:t>
      </w:r>
      <w:r w:rsidRPr="00034A5D">
        <w:rPr>
          <w:rFonts w:ascii="Cambria" w:hAnsi="Cambria" w:cs="Times New Roman"/>
        </w:rPr>
        <w:t xml:space="preserve">świadczenia o których mowa w rozdziale </w:t>
      </w:r>
      <w:r w:rsidR="006B79CB" w:rsidRPr="00034A5D">
        <w:rPr>
          <w:rFonts w:ascii="Cambria" w:hAnsi="Cambria" w:cs="Times New Roman"/>
        </w:rPr>
        <w:t>8</w:t>
      </w:r>
      <w:r w:rsidRPr="00034A5D">
        <w:rPr>
          <w:rFonts w:ascii="Cambria" w:hAnsi="Cambria" w:cs="Times New Roman"/>
        </w:rPr>
        <w:t xml:space="preserve"> ust. 1</w:t>
      </w:r>
      <w:r w:rsidR="006B79CB" w:rsidRPr="00034A5D">
        <w:rPr>
          <w:rFonts w:ascii="Cambria" w:hAnsi="Cambria" w:cs="Times New Roman"/>
        </w:rPr>
        <w:t xml:space="preserve"> </w:t>
      </w:r>
      <w:r w:rsidRPr="00034A5D">
        <w:rPr>
          <w:rFonts w:ascii="Cambria" w:hAnsi="Cambria" w:cs="Times New Roman"/>
        </w:rPr>
        <w:t>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7F703832" w14:textId="3C0C11C9" w:rsidR="000D5BC1" w:rsidRPr="000F511B" w:rsidRDefault="000D5BC1" w:rsidP="008910AB">
      <w:pPr>
        <w:pStyle w:val="Bezodstpw"/>
        <w:numPr>
          <w:ilvl w:val="0"/>
          <w:numId w:val="10"/>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Default="000D5BC1" w:rsidP="000D5BC1">
      <w:pPr>
        <w:pStyle w:val="Bezodstpw"/>
        <w:spacing w:line="276" w:lineRule="auto"/>
        <w:jc w:val="both"/>
        <w:rPr>
          <w:rFonts w:ascii="Cambria" w:hAnsi="Cambria" w:cs="Times New Roman"/>
        </w:rPr>
      </w:pPr>
    </w:p>
    <w:p w14:paraId="368BBCA7" w14:textId="77777777" w:rsidR="00844D40" w:rsidRPr="003D08B7" w:rsidRDefault="00844D40"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29D12F22" w14:textId="7882080E"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ŚRODKACH KOMUNIKACJI ELEKTRONICZNEJ, PRZY UŻYCIU KTÓRYCH ZAMAWIAJĄCY BĘDZIE KOMUNIKOWAŁ SIĘ Z WYKONAWCAMI ORAZ O OSOBACH UPRAWNIONYCH DO POROZUMIEWANIA SIĘ Z WYKONAWCAMI</w:t>
      </w:r>
    </w:p>
    <w:p w14:paraId="77B34F1C" w14:textId="77777777" w:rsidR="00384189" w:rsidRDefault="00384189" w:rsidP="00384189">
      <w:pPr>
        <w:pStyle w:val="Bezodstpw"/>
        <w:spacing w:line="276" w:lineRule="auto"/>
        <w:jc w:val="both"/>
        <w:rPr>
          <w:rFonts w:ascii="Cambria" w:hAnsi="Cambria" w:cs="Times New Roman"/>
        </w:rPr>
      </w:pPr>
    </w:p>
    <w:p w14:paraId="7F5B3CB0" w14:textId="750E41F1" w:rsidR="008B7864" w:rsidRPr="00867B40" w:rsidRDefault="008B7864" w:rsidP="008B7864">
      <w:pPr>
        <w:pStyle w:val="Bezodstpw"/>
        <w:spacing w:line="276" w:lineRule="auto"/>
        <w:rPr>
          <w:rFonts w:ascii="Cambria" w:hAnsi="Cambria" w:cs="Times New Roman"/>
          <w:b/>
        </w:rPr>
      </w:pPr>
      <w:r w:rsidRPr="00867B40">
        <w:rPr>
          <w:rFonts w:ascii="Cambria" w:hAnsi="Cambria" w:cs="Times New Roman"/>
          <w:b/>
        </w:rPr>
        <w:t>Miejsce i termin składania ofert</w:t>
      </w:r>
      <w:r>
        <w:rPr>
          <w:rFonts w:ascii="Cambria" w:hAnsi="Cambria" w:cs="Times New Roman"/>
          <w:b/>
        </w:rPr>
        <w:t>:</w:t>
      </w:r>
    </w:p>
    <w:p w14:paraId="6A341DE7" w14:textId="1176275B"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w myśl Ustawy na stronie internetowej prowadzonego postępowania</w:t>
      </w:r>
      <w:r w:rsidR="00A828BD">
        <w:rPr>
          <w:rFonts w:ascii="Cambria" w:hAnsi="Cambria" w:cs="Times New Roman"/>
        </w:rPr>
        <w:t>.</w:t>
      </w:r>
    </w:p>
    <w:p w14:paraId="6C6C0B65" w14:textId="77777777"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07FE11CA" w14:textId="19AD07AF"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w:t>
      </w:r>
      <w:r w:rsidR="00A828BD">
        <w:rPr>
          <w:rFonts w:ascii="Cambria" w:hAnsi="Cambria" w:cs="Times New Roman"/>
        </w:rPr>
        <w:t xml:space="preserve"> </w:t>
      </w:r>
      <w:r w:rsidRPr="00867B40">
        <w:rPr>
          <w:rFonts w:ascii="Cambria" w:hAnsi="Cambria" w:cs="Times New Roman"/>
        </w:rPr>
        <w:t>wszystkich wymaganych załączników należy kliknąć przycisk „Przejdź do podsumowania”.</w:t>
      </w:r>
    </w:p>
    <w:p w14:paraId="38FD1BAB" w14:textId="165E6FC8"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1B4C2E" w14:textId="77777777"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6F46717A" w14:textId="77777777" w:rsidR="008B7864" w:rsidRPr="00867B40" w:rsidRDefault="008B7864" w:rsidP="008910AB">
      <w:pPr>
        <w:pStyle w:val="Bezodstpw"/>
        <w:numPr>
          <w:ilvl w:val="0"/>
          <w:numId w:val="22"/>
        </w:numPr>
        <w:spacing w:line="276" w:lineRule="auto"/>
        <w:jc w:val="both"/>
        <w:rPr>
          <w:rFonts w:ascii="Cambria" w:hAnsi="Cambria" w:cs="Times New Roman"/>
        </w:rPr>
      </w:pPr>
      <w:r w:rsidRPr="00867B40">
        <w:rPr>
          <w:rFonts w:ascii="Cambria" w:hAnsi="Cambria" w:cs="Times New Roman"/>
        </w:rPr>
        <w:lastRenderedPageBreak/>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7C7C3D51" w14:textId="77777777" w:rsidR="008B7864" w:rsidRPr="00867B40" w:rsidRDefault="008B7864" w:rsidP="008B7864">
      <w:pPr>
        <w:pStyle w:val="Bezodstpw"/>
        <w:rPr>
          <w:rFonts w:ascii="Cambria" w:hAnsi="Cambria" w:cs="Times New Roman"/>
          <w:b/>
        </w:rPr>
      </w:pPr>
      <w:bookmarkStart w:id="1" w:name="_1fob9te"/>
      <w:bookmarkEnd w:id="1"/>
      <w:r w:rsidRPr="00867B40">
        <w:rPr>
          <w:rFonts w:ascii="Cambria" w:hAnsi="Cambria" w:cs="Times New Roman"/>
          <w:b/>
        </w:rPr>
        <w:t>Otwarcie ofert</w:t>
      </w:r>
    </w:p>
    <w:p w14:paraId="45495120" w14:textId="644E6A3A"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Otwarcie ofert następuje niezwłocznie po upływie terminu składania ofert, nie później niż następnego dnia po dniu, w którym upłynął termin składania ofert</w:t>
      </w:r>
      <w:r w:rsidR="00A828BD">
        <w:rPr>
          <w:rFonts w:ascii="Cambria" w:hAnsi="Cambria" w:cs="Times New Roman"/>
        </w:rPr>
        <w:t>.</w:t>
      </w:r>
    </w:p>
    <w:p w14:paraId="28BA067A" w14:textId="77777777"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3974599" w14:textId="77777777"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5D55B8CD" w14:textId="77777777"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3C9F6F7B" w14:textId="77777777" w:rsidR="008B7864"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niezwłocznie po otwarciu ofert, udostępnia na stronie internetowej prowadzonego postępowania informacje o:</w:t>
      </w:r>
    </w:p>
    <w:p w14:paraId="4B84A7CF" w14:textId="77777777" w:rsidR="008B7864" w:rsidRDefault="008B7864" w:rsidP="008910AB">
      <w:pPr>
        <w:pStyle w:val="Bezodstpw"/>
        <w:numPr>
          <w:ilvl w:val="1"/>
          <w:numId w:val="26"/>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B26A025" w14:textId="77777777" w:rsidR="008B7864" w:rsidRPr="00867B40" w:rsidRDefault="008B7864" w:rsidP="008910AB">
      <w:pPr>
        <w:pStyle w:val="Bezodstpw"/>
        <w:numPr>
          <w:ilvl w:val="1"/>
          <w:numId w:val="26"/>
        </w:numPr>
        <w:spacing w:line="276" w:lineRule="auto"/>
        <w:jc w:val="both"/>
        <w:rPr>
          <w:rFonts w:ascii="Cambria" w:hAnsi="Cambria" w:cs="Times New Roman"/>
        </w:rPr>
      </w:pPr>
      <w:r w:rsidRPr="00867B40">
        <w:rPr>
          <w:rFonts w:ascii="Cambria" w:hAnsi="Cambria" w:cs="Times New Roman"/>
        </w:rPr>
        <w:t>cenach lub kosztach zawartych w ofertach.</w:t>
      </w:r>
    </w:p>
    <w:p w14:paraId="53DA6D27" w14:textId="1E0C840A" w:rsidR="008B7864" w:rsidRDefault="008B7864" w:rsidP="008B7864">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w:t>
      </w:r>
    </w:p>
    <w:p w14:paraId="7D9A5678" w14:textId="77777777" w:rsidR="008B7864" w:rsidRPr="00867B40" w:rsidRDefault="008B7864" w:rsidP="008910AB">
      <w:pPr>
        <w:pStyle w:val="Bezodstpw"/>
        <w:numPr>
          <w:ilvl w:val="0"/>
          <w:numId w:val="26"/>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24F4299D" w14:textId="77777777" w:rsidR="008B7864" w:rsidRDefault="008B7864" w:rsidP="008B7864">
      <w:pPr>
        <w:pStyle w:val="Bezodstpw"/>
        <w:spacing w:line="276" w:lineRule="auto"/>
        <w:jc w:val="both"/>
        <w:rPr>
          <w:rFonts w:ascii="Cambria" w:hAnsi="Cambria" w:cs="Times New Roman"/>
        </w:rPr>
      </w:pPr>
    </w:p>
    <w:p w14:paraId="45ED34CA"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80F1189" w14:textId="77777777" w:rsidR="008B7864" w:rsidRPr="00867B40" w:rsidRDefault="008B7864" w:rsidP="008B7864">
      <w:pPr>
        <w:pStyle w:val="Bezodstpw"/>
        <w:rPr>
          <w:rFonts w:ascii="Cambria" w:hAnsi="Cambria" w:cs="Times New Roman"/>
        </w:rPr>
      </w:pPr>
    </w:p>
    <w:p w14:paraId="35207AAE" w14:textId="77777777" w:rsidR="008B7864" w:rsidRPr="00867B40" w:rsidRDefault="008B7864" w:rsidP="008B7864">
      <w:pPr>
        <w:pStyle w:val="Bezodstpw"/>
        <w:spacing w:line="276" w:lineRule="auto"/>
        <w:rPr>
          <w:rFonts w:ascii="Cambria" w:hAnsi="Cambria" w:cs="Times New Roman"/>
          <w:b/>
        </w:rPr>
      </w:pPr>
      <w:bookmarkStart w:id="2" w:name="_3znysh7"/>
      <w:bookmarkEnd w:id="2"/>
      <w:r w:rsidRPr="00867B40">
        <w:rPr>
          <w:rFonts w:ascii="Cambria" w:hAnsi="Cambria" w:cs="Times New Roman"/>
          <w:b/>
        </w:rPr>
        <w:t>Opis sposobu przygotowania ofert oraz dokumentów wymaganych przez zamawiającego w SWZ</w:t>
      </w:r>
    </w:p>
    <w:p w14:paraId="3A0F2ABF"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2E7AA70"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Pr="00867B40">
        <w:rPr>
          <w:rFonts w:ascii="Cambria" w:hAnsi="Cambria" w:cs="Times New Roman"/>
        </w:rPr>
        <w:lastRenderedPageBreak/>
        <w:t xml:space="preserve">podpisem zaufanym lub podpisem osobistym przez osobę/osoby upoważnioną/upoważnione. </w:t>
      </w:r>
    </w:p>
    <w:p w14:paraId="3C828EB6"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Oferta powinna być:</w:t>
      </w:r>
    </w:p>
    <w:p w14:paraId="77A9B80D" w14:textId="77777777" w:rsidR="008B7864" w:rsidRPr="00867B40" w:rsidRDefault="008B7864" w:rsidP="008910AB">
      <w:pPr>
        <w:pStyle w:val="Bezodstpw"/>
        <w:numPr>
          <w:ilvl w:val="1"/>
          <w:numId w:val="23"/>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4506C60E" w14:textId="77777777" w:rsidR="008B7864" w:rsidRPr="00867B40" w:rsidRDefault="008B7864" w:rsidP="008910AB">
      <w:pPr>
        <w:pStyle w:val="Bezodstpw"/>
        <w:numPr>
          <w:ilvl w:val="1"/>
          <w:numId w:val="23"/>
        </w:numPr>
        <w:spacing w:line="276" w:lineRule="auto"/>
        <w:jc w:val="both"/>
        <w:rPr>
          <w:rFonts w:ascii="Cambria" w:hAnsi="Cambria" w:cs="Times New Roman"/>
        </w:rPr>
      </w:pPr>
      <w:r w:rsidRPr="00867B40">
        <w:rPr>
          <w:rFonts w:ascii="Cambria" w:hAnsi="Cambria" w:cs="Times New Roman"/>
        </w:rPr>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2FE8E054" w14:textId="77777777" w:rsidR="008B7864" w:rsidRPr="00867B40" w:rsidRDefault="008B7864" w:rsidP="008910AB">
      <w:pPr>
        <w:pStyle w:val="Bezodstpw"/>
        <w:numPr>
          <w:ilvl w:val="1"/>
          <w:numId w:val="23"/>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13F2B6CF"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5BD0D4"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W przypadku wykorzystania formatu podpisu XAdES zewnętrzny. Zamawiający wymaga dołączenia odpowiedniej ilości plików tj. podpisywanych plików z danymi oraz plików podpisu w formacie XAdES.</w:t>
      </w:r>
    </w:p>
    <w:p w14:paraId="1A67469C"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0C903D"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0806252B" w14:textId="77777777" w:rsidR="008B7864" w:rsidRPr="00867B40" w:rsidRDefault="008B7864" w:rsidP="008B7864">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6ECC8E27"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Każdy z wykonawców może złożyć tylko jedną ofertę. Złożenie większej liczby ofert lub oferty zawierającej propozycje wariantowe podlegać będą odrzuceniu.</w:t>
      </w:r>
    </w:p>
    <w:p w14:paraId="38765C77"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Ceny oferty muszą zawierać wszystkie koszty, jakie musi ponieść wykonawca, aby zrealizować zamówienie z najwyższą starannością oraz ewentualne rabaty.</w:t>
      </w:r>
    </w:p>
    <w:p w14:paraId="2FC60318" w14:textId="34D5FE5D"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A717C98"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C5BAFE" w14:textId="77777777" w:rsidR="008B7864" w:rsidRPr="00867B40" w:rsidRDefault="008B7864" w:rsidP="008910AB">
      <w:pPr>
        <w:pStyle w:val="Bezodstpw"/>
        <w:numPr>
          <w:ilvl w:val="0"/>
          <w:numId w:val="23"/>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12A39212" w14:textId="77777777" w:rsidR="008B7864" w:rsidRDefault="008B7864" w:rsidP="008B7864">
      <w:pPr>
        <w:pStyle w:val="Bezodstpw"/>
        <w:spacing w:line="276" w:lineRule="auto"/>
        <w:rPr>
          <w:rFonts w:ascii="Cambria" w:hAnsi="Cambria" w:cs="Times New Roman"/>
          <w:b/>
        </w:rPr>
      </w:pPr>
      <w:bookmarkStart w:id="3" w:name="_2et92p0"/>
      <w:bookmarkEnd w:id="3"/>
    </w:p>
    <w:p w14:paraId="28277051" w14:textId="77777777" w:rsidR="008B7864" w:rsidRPr="00867B40" w:rsidRDefault="008B7864" w:rsidP="008B7864">
      <w:pPr>
        <w:pStyle w:val="Bezodstpw"/>
        <w:spacing w:line="276" w:lineRule="auto"/>
        <w:rPr>
          <w:rFonts w:ascii="Cambria" w:hAnsi="Cambria" w:cs="Times New Roman"/>
          <w:b/>
        </w:rPr>
      </w:pPr>
      <w:r w:rsidRPr="00867B40">
        <w:rPr>
          <w:rFonts w:ascii="Cambria" w:hAnsi="Cambria" w:cs="Times New Roman"/>
          <w:b/>
        </w:rPr>
        <w:t>Informacje o sposobie porozumiewania się zamawiającego z wykonawcami oraz przekazywania oświadczeń lub dokumentów</w:t>
      </w:r>
    </w:p>
    <w:p w14:paraId="0C0C9A9C" w14:textId="77777777" w:rsidR="008B7864" w:rsidRDefault="008B7864" w:rsidP="008910AB">
      <w:pPr>
        <w:pStyle w:val="Bezodstpw"/>
        <w:numPr>
          <w:ilvl w:val="0"/>
          <w:numId w:val="24"/>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7EF2CC7C" w14:textId="2F4E1D3F" w:rsidR="008B7864" w:rsidRPr="00867B40" w:rsidRDefault="008B7864" w:rsidP="00A828BD">
      <w:pPr>
        <w:pStyle w:val="Bezodstpw"/>
        <w:spacing w:line="276" w:lineRule="auto"/>
        <w:ind w:left="360"/>
        <w:rPr>
          <w:rFonts w:ascii="Cambria" w:hAnsi="Cambria" w:cs="Times New Roman"/>
        </w:rPr>
      </w:pPr>
      <w:r>
        <w:rPr>
          <w:rFonts w:ascii="Cambria" w:hAnsi="Cambria" w:cs="Times New Roman"/>
        </w:rPr>
        <w:lastRenderedPageBreak/>
        <w:t>Ewelina Czerwińska – Szyszło, tel. 29-71-42-335, mail: przetargi@szpital-makow.pl</w:t>
      </w:r>
    </w:p>
    <w:p w14:paraId="439BBB71" w14:textId="77777777" w:rsidR="008B7864" w:rsidRPr="00867B40" w:rsidRDefault="008B7864" w:rsidP="008910AB">
      <w:pPr>
        <w:pStyle w:val="Bezodstpw"/>
        <w:numPr>
          <w:ilvl w:val="0"/>
          <w:numId w:val="24"/>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4872A469" w14:textId="77777777" w:rsidR="008B7864"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W celu skrócenia czasu udzielenia odpowiedzi na pytania komunikacja między zamawiającym a wykonawcami w zakresie:</w:t>
      </w:r>
    </w:p>
    <w:p w14:paraId="711A191F"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1142B752"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477F7E69"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01214FC6"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FE194C"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301D658F"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72CDE202" w14:textId="77777777" w:rsidR="008B7864"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5F64565E"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przesyłania odwołania/inne</w:t>
      </w:r>
    </w:p>
    <w:p w14:paraId="275246DE" w14:textId="77777777" w:rsidR="008B7864" w:rsidRPr="00867B40" w:rsidRDefault="008B7864" w:rsidP="008B7864">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1A7569A6" w14:textId="1BD0D05B" w:rsidR="008B7864" w:rsidRPr="00867B40" w:rsidRDefault="008B7864" w:rsidP="008B7864">
      <w:pPr>
        <w:pStyle w:val="Bezodstpw"/>
        <w:spacing w:line="276" w:lineRule="auto"/>
        <w:ind w:left="360"/>
        <w:jc w:val="both"/>
        <w:rPr>
          <w:rFonts w:ascii="Cambria" w:hAnsi="Cambria" w:cs="Times New Roman"/>
        </w:rPr>
      </w:pPr>
      <w:r w:rsidRPr="00867B40">
        <w:rPr>
          <w:rFonts w:ascii="Cambria" w:hAnsi="Cambria" w:cs="Times New Roman"/>
        </w:rPr>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w:t>
      </w:r>
      <w:r w:rsidR="00A828BD">
        <w:rPr>
          <w:rFonts w:ascii="Cambria" w:hAnsi="Cambria" w:cs="Times New Roman"/>
        </w:rPr>
        <w:t xml:space="preserve"> </w:t>
      </w:r>
      <w:r w:rsidRPr="00867B40">
        <w:rPr>
          <w:rFonts w:ascii="Cambria" w:hAnsi="Cambria" w:cs="Times New Roman"/>
        </w:rPr>
        <w:t>„Wyślij wiadomość do zamawiającego” po których pojawi się komunikat, że wiadomość została wysłana do zamawiającego.</w:t>
      </w:r>
    </w:p>
    <w:p w14:paraId="2562C538"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5934CCDC"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59A3F3C1"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CB192B"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w:t>
      </w:r>
      <w:r w:rsidRPr="00867B40">
        <w:rPr>
          <w:rFonts w:ascii="Cambria" w:hAnsi="Cambria" w:cs="Times New Roman"/>
        </w:rPr>
        <w:lastRenderedPageBreak/>
        <w:t xml:space="preserve">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6791493B"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stały dostęp do sieci Internet o gwarantowanej przepustowości nie mniejszej niż 512 kb/s,</w:t>
      </w:r>
    </w:p>
    <w:p w14:paraId="4BB348A2"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37F6446C"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7DABA757"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włączona obsługa JavaScript,</w:t>
      </w:r>
    </w:p>
    <w:p w14:paraId="3D3FB914"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zainstalowany program Adobe Acrobat Reader lub inny obsługujący format plików .pdf,</w:t>
      </w:r>
    </w:p>
    <w:p w14:paraId="50AC1380"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7474EA2B"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Oznaczenie czasu odbioru danych przez platformę zakupową stanowi datę oraz dokładny czas (hh:mm:ss) generowany wg. czasu lokalnego serwera synchronizowanego z zegarem Głównego Urzędu Miar.</w:t>
      </w:r>
    </w:p>
    <w:p w14:paraId="44485733"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264628CE"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6C98222D" w14:textId="77777777" w:rsidR="008B7864" w:rsidRPr="00867B40" w:rsidRDefault="008B7864" w:rsidP="008910AB">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23641328"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13FB448" w14:textId="77777777" w:rsidR="008B7864" w:rsidRPr="00867B40" w:rsidRDefault="008B7864" w:rsidP="008910AB">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13F40454" w14:textId="77777777" w:rsidR="008B7864" w:rsidRDefault="008B7864" w:rsidP="008B7864">
      <w:pPr>
        <w:pStyle w:val="Bezodstpw"/>
        <w:spacing w:line="276" w:lineRule="auto"/>
        <w:jc w:val="both"/>
        <w:rPr>
          <w:rFonts w:ascii="Cambria" w:hAnsi="Cambria" w:cs="Times New Roman"/>
          <w:b/>
        </w:rPr>
      </w:pPr>
      <w:bookmarkStart w:id="4" w:name="_wp2umuqo1p7z"/>
      <w:bookmarkEnd w:id="4"/>
    </w:p>
    <w:p w14:paraId="1356B9A6" w14:textId="77777777" w:rsidR="008B7864" w:rsidRPr="00867B40" w:rsidRDefault="008B7864" w:rsidP="008B7864">
      <w:pPr>
        <w:pStyle w:val="Bezodstpw"/>
        <w:spacing w:line="276" w:lineRule="auto"/>
        <w:jc w:val="both"/>
        <w:rPr>
          <w:rFonts w:ascii="Cambria" w:hAnsi="Cambria" w:cs="Times New Roman"/>
          <w:b/>
        </w:rPr>
      </w:pPr>
      <w:r w:rsidRPr="00867B40">
        <w:rPr>
          <w:rFonts w:ascii="Cambria" w:hAnsi="Cambria" w:cs="Times New Roman"/>
          <w:b/>
        </w:rPr>
        <w:t>Zalecenia</w:t>
      </w:r>
    </w:p>
    <w:p w14:paraId="011CD273"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b/>
        </w:rPr>
        <w:t>Formaty plików wykorzystywanych przez wykonawców powinny być zgodne z</w:t>
      </w:r>
      <w:r w:rsidRPr="00867B40">
        <w:rPr>
          <w:rFonts w:ascii="Cambria" w:hAnsi="Cambria" w:cs="Times New Roman"/>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49C241A5"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rekomenduje wykorzystanie formatów: .pdf .doc .docx .xls .xlsx .jpg (.jpeg) </w:t>
      </w:r>
      <w:r w:rsidRPr="00867B40">
        <w:rPr>
          <w:rFonts w:ascii="Cambria" w:hAnsi="Cambria" w:cs="Times New Roman"/>
          <w:b/>
        </w:rPr>
        <w:t>ze szczególnym wskazaniem na .pdf</w:t>
      </w:r>
    </w:p>
    <w:p w14:paraId="3C5D35CD"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W celu ewentualnej kompresji danych Zamawiający rekomenduje wykorzystanie jednego z formatów:</w:t>
      </w:r>
    </w:p>
    <w:p w14:paraId="5EE5DD20" w14:textId="77777777" w:rsidR="008B7864" w:rsidRPr="00867B40" w:rsidRDefault="008B7864" w:rsidP="008910AB">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.zip </w:t>
      </w:r>
    </w:p>
    <w:p w14:paraId="336104CB" w14:textId="77777777" w:rsidR="008B7864" w:rsidRPr="00867B40" w:rsidRDefault="008B7864" w:rsidP="008910AB">
      <w:pPr>
        <w:pStyle w:val="Bezodstpw"/>
        <w:numPr>
          <w:ilvl w:val="1"/>
          <w:numId w:val="25"/>
        </w:numPr>
        <w:spacing w:line="276" w:lineRule="auto"/>
        <w:jc w:val="both"/>
        <w:rPr>
          <w:rFonts w:ascii="Cambria" w:hAnsi="Cambria" w:cs="Times New Roman"/>
        </w:rPr>
      </w:pPr>
      <w:r w:rsidRPr="00867B40">
        <w:rPr>
          <w:rFonts w:ascii="Cambria" w:hAnsi="Cambria" w:cs="Times New Roman"/>
        </w:rPr>
        <w:t>.7Z</w:t>
      </w:r>
    </w:p>
    <w:p w14:paraId="2C01B65D" w14:textId="65A83CAB"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.rar .gif .bmp.numbers.pages. </w:t>
      </w:r>
      <w:r w:rsidRPr="00867B40">
        <w:rPr>
          <w:rFonts w:ascii="Cambria" w:hAnsi="Cambria" w:cs="Times New Roman"/>
          <w:b/>
        </w:rPr>
        <w:t>Dokumenty złożone w takich plikach zostaną uznane za złożone nieskutecznie.</w:t>
      </w:r>
    </w:p>
    <w:p w14:paraId="58BDE6B9"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849385A" w14:textId="7C222AE2"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0392CF"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Pliki w innych formatach niż PDF zaleca się opatrzyć zewnętrznym podpisem XAdES. Wykonawca powinien pamiętać, aby plik z podpisem przekazywać łącznie z dokumentem podpisywanym.</w:t>
      </w:r>
    </w:p>
    <w:p w14:paraId="3023FF4B" w14:textId="022C64C2"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zaleca</w:t>
      </w:r>
      <w:r w:rsidR="00A828BD">
        <w:rPr>
          <w:rFonts w:ascii="Cambria" w:hAnsi="Cambria" w:cs="Times New Roman"/>
        </w:rPr>
        <w:t>,</w:t>
      </w:r>
      <w:r w:rsidRPr="00867B40">
        <w:rPr>
          <w:rFonts w:ascii="Cambria" w:hAnsi="Cambria"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7005AFE4"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zaleca, aby Wykonawca z odpowiednim wyprzedzeniem przetestował możliwość prawidłowego wykorzystania wybranej metody podpisania plików oferty.</w:t>
      </w:r>
    </w:p>
    <w:p w14:paraId="2539C141"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33B7A52B"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27483232"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7BA7E42"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688A7880"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Jeśli wykonawca pakuje dokumenty np. w plik ZIP zalecamy wcześniejsze podpisanie każdego ze skompresowanych plików. </w:t>
      </w:r>
    </w:p>
    <w:p w14:paraId="233DAE21" w14:textId="77777777" w:rsidR="008B7864" w:rsidRPr="00867B40"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104DE37C" w14:textId="45D41A16" w:rsidR="008B7864" w:rsidRPr="008D055A" w:rsidRDefault="008B7864" w:rsidP="008910AB">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zaleca</w:t>
      </w:r>
      <w:r w:rsidR="00A828BD">
        <w:rPr>
          <w:rFonts w:ascii="Cambria" w:hAnsi="Cambria" w:cs="Times New Roman"/>
        </w:rPr>
        <w:t>,</w:t>
      </w:r>
      <w:r w:rsidRPr="00867B40">
        <w:rPr>
          <w:rFonts w:ascii="Cambria" w:hAnsi="Cambria" w:cs="Times New Roman"/>
        </w:rPr>
        <w:t xml:space="preserve">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B6DF0BA" w14:textId="77777777" w:rsidR="008B7864" w:rsidRDefault="008B7864" w:rsidP="00384189">
      <w:pPr>
        <w:pStyle w:val="Bezodstpw"/>
        <w:spacing w:line="276" w:lineRule="auto"/>
        <w:jc w:val="both"/>
        <w:rPr>
          <w:rFonts w:ascii="Cambria" w:hAnsi="Cambria" w:cs="Times New Roman"/>
        </w:rPr>
      </w:pPr>
    </w:p>
    <w:p w14:paraId="2EF7E129" w14:textId="77777777" w:rsidR="008B7864" w:rsidRPr="000F511B" w:rsidRDefault="008B7864" w:rsidP="00384189">
      <w:pPr>
        <w:pStyle w:val="Bezodstpw"/>
        <w:spacing w:line="276" w:lineRule="auto"/>
        <w:jc w:val="both"/>
        <w:rPr>
          <w:rFonts w:ascii="Cambria" w:hAnsi="Cambria" w:cs="Times New Roman"/>
        </w:rPr>
      </w:pPr>
    </w:p>
    <w:p w14:paraId="544BD401"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7C111E80" w14:textId="41AB36BE"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06694724" w:rsidR="00762603" w:rsidRDefault="0029753A" w:rsidP="00762603">
      <w:pPr>
        <w:pStyle w:val="Bezodstpw"/>
        <w:spacing w:line="276" w:lineRule="auto"/>
        <w:jc w:val="both"/>
        <w:rPr>
          <w:rFonts w:ascii="Cambria" w:hAnsi="Cambria" w:cs="Times New Roman"/>
        </w:rPr>
      </w:pPr>
      <w:r>
        <w:rPr>
          <w:rFonts w:ascii="Cambria" w:hAnsi="Cambria" w:cs="Times New Roman"/>
        </w:rPr>
        <w:t>Zamawiający nie wymaga wadium w przedmiotowym postępowaniu.</w:t>
      </w:r>
    </w:p>
    <w:p w14:paraId="2A8BF07F" w14:textId="77777777" w:rsidR="00053C7F" w:rsidRDefault="00053C7F" w:rsidP="007C7507">
      <w:pPr>
        <w:pStyle w:val="Bezodstpw"/>
        <w:spacing w:line="276" w:lineRule="auto"/>
        <w:rPr>
          <w:rFonts w:ascii="Cambria" w:hAnsi="Cambria" w:cs="Times New Roman"/>
          <w:b/>
          <w:bCs/>
          <w:u w:val="single"/>
        </w:rPr>
      </w:pPr>
    </w:p>
    <w:p w14:paraId="3AD49DF0"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09BBC7E6" w14:textId="5D54F91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6CB1ABDA" w:rsidR="00053C7F" w:rsidRPr="000F511B" w:rsidRDefault="00053C7F" w:rsidP="008910AB">
      <w:pPr>
        <w:pStyle w:val="Bezodstpw"/>
        <w:numPr>
          <w:ilvl w:val="0"/>
          <w:numId w:val="11"/>
        </w:numPr>
        <w:spacing w:line="276" w:lineRule="auto"/>
        <w:jc w:val="both"/>
        <w:rPr>
          <w:rFonts w:ascii="Cambria" w:hAnsi="Cambria" w:cs="Times New Roman"/>
        </w:rPr>
      </w:pPr>
      <w:r w:rsidRPr="000F511B">
        <w:rPr>
          <w:rFonts w:ascii="Cambria" w:hAnsi="Cambria" w:cs="Times New Roman"/>
        </w:rPr>
        <w:t xml:space="preserve">Wykonawca będzie związany ofertą przez okres </w:t>
      </w:r>
      <w:r w:rsidRPr="00374214">
        <w:rPr>
          <w:rFonts w:ascii="Cambria" w:hAnsi="Cambria" w:cs="Times New Roman"/>
        </w:rPr>
        <w:t>30 dni,</w:t>
      </w:r>
      <w:r w:rsidR="00633622" w:rsidRPr="00374214">
        <w:rPr>
          <w:rFonts w:ascii="Cambria" w:hAnsi="Cambria" w:cs="Times New Roman"/>
        </w:rPr>
        <w:t xml:space="preserve"> tj. </w:t>
      </w:r>
      <w:r w:rsidR="00633622" w:rsidRPr="00374214">
        <w:rPr>
          <w:rFonts w:ascii="Cambria" w:hAnsi="Cambria" w:cs="Times New Roman"/>
          <w:b/>
          <w:bCs/>
        </w:rPr>
        <w:t xml:space="preserve">do </w:t>
      </w:r>
      <w:r w:rsidR="0042086A">
        <w:rPr>
          <w:rFonts w:ascii="Cambria" w:hAnsi="Cambria" w:cs="Times New Roman"/>
          <w:b/>
          <w:bCs/>
        </w:rPr>
        <w:t>26</w:t>
      </w:r>
      <w:r w:rsidR="00633622" w:rsidRPr="00374214">
        <w:rPr>
          <w:rFonts w:ascii="Cambria" w:hAnsi="Cambria" w:cs="Times New Roman"/>
          <w:b/>
          <w:bCs/>
        </w:rPr>
        <w:t>.</w:t>
      </w:r>
      <w:r w:rsidR="003F03A1" w:rsidRPr="00374214">
        <w:rPr>
          <w:rFonts w:ascii="Cambria" w:hAnsi="Cambria" w:cs="Times New Roman"/>
          <w:b/>
          <w:bCs/>
        </w:rPr>
        <w:t>0</w:t>
      </w:r>
      <w:r w:rsidR="00A40C08">
        <w:rPr>
          <w:rFonts w:ascii="Cambria" w:hAnsi="Cambria" w:cs="Times New Roman"/>
          <w:b/>
          <w:bCs/>
        </w:rPr>
        <w:t>6</w:t>
      </w:r>
      <w:r w:rsidR="00633622" w:rsidRPr="00374214">
        <w:rPr>
          <w:rFonts w:ascii="Cambria" w:hAnsi="Cambria" w:cs="Times New Roman"/>
          <w:b/>
          <w:bCs/>
        </w:rPr>
        <w:t>.202</w:t>
      </w:r>
      <w:r w:rsidR="003F03A1" w:rsidRPr="00374214">
        <w:rPr>
          <w:rFonts w:ascii="Cambria" w:hAnsi="Cambria" w:cs="Times New Roman"/>
          <w:b/>
          <w:bCs/>
        </w:rPr>
        <w:t>5</w:t>
      </w:r>
      <w:r w:rsidR="00633622" w:rsidRPr="00374214">
        <w:rPr>
          <w:rFonts w:ascii="Cambria" w:hAnsi="Cambria" w:cs="Times New Roman"/>
          <w:b/>
          <w:bCs/>
        </w:rPr>
        <w:t xml:space="preserve"> </w:t>
      </w:r>
      <w:r w:rsidR="00633622" w:rsidRPr="00374214">
        <w:rPr>
          <w:rFonts w:ascii="Cambria" w:hAnsi="Cambria" w:cs="Times New Roman"/>
        </w:rPr>
        <w:t>r</w:t>
      </w:r>
      <w:r w:rsidR="00633622">
        <w:rPr>
          <w:rFonts w:ascii="Cambria" w:hAnsi="Cambria" w:cs="Times New Roman"/>
        </w:rPr>
        <w:t>.,</w:t>
      </w:r>
      <w:r w:rsidRPr="000F511B">
        <w:rPr>
          <w:rFonts w:ascii="Cambria" w:hAnsi="Cambria" w:cs="Times New Roman"/>
        </w:rPr>
        <w:t xml:space="preserve"> przy czym pierwszym dniem terminu związania ofertą jest dzień, w którym upływa termin składania ofert.</w:t>
      </w:r>
    </w:p>
    <w:p w14:paraId="70660CF8" w14:textId="4DB6C222" w:rsidR="00053C7F" w:rsidRPr="000F511B" w:rsidRDefault="00053C7F" w:rsidP="008910AB">
      <w:pPr>
        <w:pStyle w:val="Bezodstpw"/>
        <w:numPr>
          <w:ilvl w:val="0"/>
          <w:numId w:val="11"/>
        </w:numPr>
        <w:spacing w:line="276" w:lineRule="auto"/>
        <w:jc w:val="both"/>
        <w:rPr>
          <w:rFonts w:ascii="Cambria" w:hAnsi="Cambria" w:cs="Times New Roman"/>
        </w:rPr>
      </w:pPr>
      <w:r w:rsidRPr="000F511B">
        <w:rPr>
          <w:rFonts w:ascii="Cambria" w:hAnsi="Cambria"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t>
      </w:r>
      <w:r w:rsidRPr="000F511B">
        <w:rPr>
          <w:rFonts w:ascii="Cambria" w:hAnsi="Cambria" w:cs="Times New Roman"/>
        </w:rPr>
        <w:lastRenderedPageBreak/>
        <w:t>wymaga złożenia przez Wykonawcę pisemnego oświadczenia o wyrażeniu zgody na przedłużenie terminu związania ofertę.</w:t>
      </w:r>
    </w:p>
    <w:p w14:paraId="7B26189E" w14:textId="77777777" w:rsidR="00FD71E6" w:rsidRDefault="00FD71E6" w:rsidP="00FD71E6">
      <w:pPr>
        <w:pStyle w:val="Bezodstpw"/>
        <w:spacing w:line="276" w:lineRule="auto"/>
        <w:jc w:val="both"/>
        <w:rPr>
          <w:rFonts w:ascii="Cambria" w:hAnsi="Cambria" w:cs="Times New Roman"/>
        </w:rPr>
      </w:pPr>
    </w:p>
    <w:p w14:paraId="6577171E"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24BECBA4" w14:textId="2C8A8C3A"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2BEE44D3" w:rsidR="00F92EA1" w:rsidRPr="006B79CB" w:rsidRDefault="00F92E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p>
    <w:p w14:paraId="65BCE90C" w14:textId="36830C3D" w:rsidR="00F92EA1" w:rsidRPr="000F511B" w:rsidRDefault="00F92E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Sposób złożenia oferty został opisany w rozdziale</w:t>
      </w:r>
      <w:r w:rsidR="006B79CB">
        <w:rPr>
          <w:rFonts w:ascii="Cambria" w:hAnsi="Cambria" w:cs="Times New Roman"/>
        </w:rPr>
        <w:t xml:space="preserve"> 10</w:t>
      </w:r>
      <w:r w:rsidRPr="000F511B">
        <w:rPr>
          <w:rFonts w:ascii="Cambria" w:hAnsi="Cambria" w:cs="Times New Roman"/>
        </w:rPr>
        <w:t xml:space="preserve"> w części „Składanie ofert”.</w:t>
      </w:r>
    </w:p>
    <w:p w14:paraId="0543B25D" w14:textId="1AF88B96" w:rsidR="00F92EA1" w:rsidRPr="000F511B" w:rsidRDefault="00F92E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14598A81" w14:textId="37CE3F86" w:rsidR="00F92EA1" w:rsidRPr="0042086A" w:rsidRDefault="00F92EA1" w:rsidP="008910AB">
      <w:pPr>
        <w:pStyle w:val="Bezodstpw"/>
        <w:numPr>
          <w:ilvl w:val="1"/>
          <w:numId w:val="12"/>
        </w:numPr>
        <w:spacing w:line="276" w:lineRule="auto"/>
        <w:jc w:val="both"/>
        <w:rPr>
          <w:rFonts w:ascii="Cambria" w:hAnsi="Cambria" w:cs="Times New Roman"/>
        </w:rPr>
      </w:pPr>
      <w:r w:rsidRPr="0042086A">
        <w:rPr>
          <w:rFonts w:ascii="Cambria" w:hAnsi="Cambria" w:cs="Times New Roman"/>
          <w:b/>
          <w:bCs/>
        </w:rPr>
        <w:t>Formularz ofertowy</w:t>
      </w:r>
      <w:r w:rsidRPr="0042086A">
        <w:rPr>
          <w:rFonts w:ascii="Cambria" w:hAnsi="Cambria" w:cs="Times New Roman"/>
        </w:rPr>
        <w:t xml:space="preserve"> – wypełniony z wykorzystaniem wzoru stanowiącego Załącznik nr </w:t>
      </w:r>
      <w:r w:rsidR="006B79CB" w:rsidRPr="0042086A">
        <w:rPr>
          <w:rFonts w:ascii="Cambria" w:hAnsi="Cambria" w:cs="Times New Roman"/>
        </w:rPr>
        <w:t>1</w:t>
      </w:r>
      <w:r w:rsidRPr="0042086A">
        <w:rPr>
          <w:rFonts w:ascii="Cambria" w:hAnsi="Cambria" w:cs="Times New Roman"/>
        </w:rPr>
        <w:t xml:space="preserve"> do SWZ, zawierający w szczególności: wskazanie oferowanego przedmiotu zamówienia, łączną cenę ofertową brutto, zobowiązanie dotyczące terminu realizacji zamówienia,</w:t>
      </w:r>
      <w:r w:rsidR="0042086A">
        <w:rPr>
          <w:rFonts w:ascii="Cambria" w:hAnsi="Cambria" w:cs="Times New Roman"/>
        </w:rPr>
        <w:t xml:space="preserve"> </w:t>
      </w:r>
      <w:r w:rsidRPr="0042086A">
        <w:rPr>
          <w:rFonts w:ascii="Cambria" w:hAnsi="Cambria" w:cs="Times New Roman"/>
        </w:rPr>
        <w:t>oświadczenie o akceptacji wszystkich postanowień SWZ i projektu umowy bez zastrzeżeń, a także informację, którą część zamówienia Wykonawca zamierza powierzyć podwykonawcy;</w:t>
      </w:r>
    </w:p>
    <w:p w14:paraId="25008E11" w14:textId="41AFDA81" w:rsidR="006A0033" w:rsidRPr="00E1226B" w:rsidRDefault="006A0033" w:rsidP="008910AB">
      <w:pPr>
        <w:pStyle w:val="Bezodstpw"/>
        <w:numPr>
          <w:ilvl w:val="1"/>
          <w:numId w:val="12"/>
        </w:numPr>
        <w:spacing w:line="276" w:lineRule="auto"/>
        <w:jc w:val="both"/>
        <w:rPr>
          <w:rFonts w:ascii="Cambria" w:hAnsi="Cambria" w:cs="Times New Roman"/>
        </w:rPr>
      </w:pPr>
      <w:r w:rsidRPr="00E1226B">
        <w:rPr>
          <w:rFonts w:ascii="Cambria" w:hAnsi="Cambria" w:cs="Times New Roman"/>
        </w:rPr>
        <w:t>Wypełnione załączniki nr 3</w:t>
      </w:r>
      <w:r w:rsidR="00E1226B" w:rsidRPr="00E1226B">
        <w:rPr>
          <w:rFonts w:ascii="Cambria" w:hAnsi="Cambria" w:cs="Times New Roman"/>
        </w:rPr>
        <w:t xml:space="preserve"> oraz</w:t>
      </w:r>
      <w:r w:rsidRPr="00E1226B">
        <w:rPr>
          <w:rFonts w:ascii="Cambria" w:hAnsi="Cambria" w:cs="Times New Roman"/>
        </w:rPr>
        <w:t xml:space="preserve"> </w:t>
      </w:r>
      <w:r w:rsidR="00E1226B">
        <w:rPr>
          <w:rFonts w:ascii="Cambria" w:hAnsi="Cambria" w:cs="Times New Roman"/>
        </w:rPr>
        <w:t>5</w:t>
      </w:r>
      <w:r w:rsidR="00E1226B" w:rsidRPr="00E1226B">
        <w:rPr>
          <w:rFonts w:ascii="Cambria" w:hAnsi="Cambria" w:cs="Times New Roman"/>
        </w:rPr>
        <w:t xml:space="preserve"> i 6 – jeżeli dotyczy</w:t>
      </w:r>
      <w:r w:rsidR="006715C7" w:rsidRPr="00E1226B">
        <w:rPr>
          <w:rFonts w:ascii="Cambria" w:hAnsi="Cambria" w:cs="Times New Roman"/>
        </w:rPr>
        <w:t>.</w:t>
      </w:r>
    </w:p>
    <w:p w14:paraId="63214605" w14:textId="7AF2A05C" w:rsidR="00AC0304" w:rsidRPr="000F511B" w:rsidRDefault="00AC0304" w:rsidP="008910AB">
      <w:pPr>
        <w:pStyle w:val="Bezodstpw"/>
        <w:numPr>
          <w:ilvl w:val="1"/>
          <w:numId w:val="12"/>
        </w:numPr>
        <w:spacing w:line="276" w:lineRule="auto"/>
        <w:jc w:val="both"/>
        <w:rPr>
          <w:rFonts w:ascii="Cambria" w:hAnsi="Cambria" w:cs="Times New Roman"/>
        </w:rPr>
      </w:pPr>
      <w:r w:rsidRPr="000F511B">
        <w:rPr>
          <w:rFonts w:ascii="Cambria" w:hAnsi="Cambria" w:cs="Times New Roman"/>
        </w:rPr>
        <w:t>Potwierdzenie umocowania do działania w imieniu wykonawcy lub podmiotu udostępniającego zasoby:</w:t>
      </w:r>
    </w:p>
    <w:p w14:paraId="782CDBA9" w14:textId="2491DD1E" w:rsidR="00AC0304" w:rsidRPr="000F511B" w:rsidRDefault="00AC0304" w:rsidP="008910AB">
      <w:pPr>
        <w:pStyle w:val="Bezodstpw"/>
        <w:numPr>
          <w:ilvl w:val="2"/>
          <w:numId w:val="12"/>
        </w:numPr>
        <w:spacing w:line="276" w:lineRule="auto"/>
        <w:jc w:val="both"/>
        <w:rPr>
          <w:rFonts w:ascii="Cambria" w:hAnsi="Cambria" w:cs="Times New Roman"/>
        </w:rPr>
      </w:pPr>
      <w:r w:rsidRPr="000F511B">
        <w:rPr>
          <w:rFonts w:ascii="Cambria" w:hAnsi="Cambria" w:cs="Times New Roman"/>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4CBA06E4" w14:textId="710B8879" w:rsidR="00AC0304" w:rsidRPr="000F511B" w:rsidRDefault="00AC0304" w:rsidP="008910AB">
      <w:pPr>
        <w:pStyle w:val="Bezodstpw"/>
        <w:numPr>
          <w:ilvl w:val="2"/>
          <w:numId w:val="12"/>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rsidP="008910AB">
      <w:pPr>
        <w:pStyle w:val="Bezodstpw"/>
        <w:numPr>
          <w:ilvl w:val="2"/>
          <w:numId w:val="12"/>
        </w:numPr>
        <w:spacing w:line="276" w:lineRule="auto"/>
        <w:jc w:val="both"/>
        <w:rPr>
          <w:rFonts w:ascii="Cambria" w:hAnsi="Cambria" w:cs="Times New Roman"/>
        </w:rPr>
      </w:pPr>
      <w:r w:rsidRPr="000F511B">
        <w:rPr>
          <w:rFonts w:ascii="Cambria" w:hAnsi="Cambria" w:cs="Times New Roman"/>
        </w:rPr>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rsidP="008910AB">
      <w:pPr>
        <w:pStyle w:val="Bezodstpw"/>
        <w:numPr>
          <w:ilvl w:val="1"/>
          <w:numId w:val="12"/>
        </w:numPr>
        <w:spacing w:line="276" w:lineRule="auto"/>
        <w:jc w:val="both"/>
        <w:rPr>
          <w:rFonts w:ascii="Cambria" w:hAnsi="Cambria" w:cs="Times New Roman"/>
        </w:rPr>
      </w:pPr>
      <w:r w:rsidRPr="000F511B">
        <w:rPr>
          <w:rFonts w:ascii="Cambria" w:hAnsi="Cambria" w:cs="Times New Roman"/>
        </w:rPr>
        <w:t>Pełnomocnictwo do reprezentowania wykonawców wspólnie ubiegających się o udzielenie zamówienia w postępowaniu o udzielenie zamówienia albo do 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125B8960" w:rsidR="00AC0304" w:rsidRPr="000F511B" w:rsidRDefault="007314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Pełnomocnictwo, o którym mowa w lit. </w:t>
      </w:r>
      <w:r w:rsidR="00A40C08">
        <w:rPr>
          <w:rFonts w:ascii="Cambria" w:hAnsi="Cambria" w:cs="Times New Roman"/>
        </w:rPr>
        <w:t>d</w:t>
      </w:r>
      <w:r w:rsidRPr="000F511B">
        <w:rPr>
          <w:rFonts w:ascii="Cambria" w:hAnsi="Cambria" w:cs="Times New Roman"/>
        </w:rPr>
        <w:t xml:space="preserve">) pkt </w:t>
      </w:r>
      <w:r w:rsidR="00A40C08">
        <w:rPr>
          <w:rFonts w:ascii="Cambria" w:hAnsi="Cambria" w:cs="Times New Roman"/>
        </w:rPr>
        <w:t>4</w:t>
      </w:r>
      <w:r w:rsidRPr="000F511B">
        <w:rPr>
          <w:rFonts w:ascii="Cambria" w:hAnsi="Cambria" w:cs="Times New Roman"/>
        </w:rPr>
        <w:t xml:space="preserve">)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w:t>
      </w:r>
      <w:r w:rsidRPr="000F511B">
        <w:rPr>
          <w:rFonts w:ascii="Cambria" w:hAnsi="Cambria" w:cs="Times New Roman"/>
        </w:rPr>
        <w:lastRenderedPageBreak/>
        <w:t xml:space="preserve">zadania publiczne </w:t>
      </w:r>
      <w:r w:rsidR="006B79CB" w:rsidRPr="00B934CA">
        <w:rPr>
          <w:rFonts w:ascii="Cambria" w:hAnsi="Cambria" w:cs="Times New Roman"/>
        </w:rPr>
        <w:t>(Dz. U. 2005 Nr 64 poz. 565 z późn. zm.</w:t>
      </w:r>
      <w:r w:rsidR="006B79CB">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190EB6C2" w:rsidR="007314A1" w:rsidRPr="000F511B" w:rsidRDefault="007314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6B79CB" w:rsidRPr="00E32D54">
        <w:rPr>
          <w:rFonts w:ascii="Cambria" w:hAnsi="Cambria" w:cs="Times New Roman"/>
        </w:rPr>
        <w:t>(Dz. U. 2022, poz. 1233)</w:t>
      </w:r>
      <w:r w:rsidR="006B79CB" w:rsidRPr="000F511B">
        <w:rPr>
          <w:rFonts w:ascii="Cambria" w:hAnsi="Cambria" w:cs="Times New Roman"/>
        </w:rPr>
        <w:t>.</w:t>
      </w:r>
      <w:r w:rsidRPr="000F511B">
        <w:rPr>
          <w:rFonts w:ascii="Cambria" w:hAnsi="Cambria" w:cs="Times New Roman"/>
        </w:rPr>
        <w:t xml:space="preserve">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rsidP="008910AB">
      <w:pPr>
        <w:pStyle w:val="Bezodstpw"/>
        <w:numPr>
          <w:ilvl w:val="1"/>
          <w:numId w:val="12"/>
        </w:numPr>
        <w:spacing w:line="276" w:lineRule="auto"/>
        <w:jc w:val="both"/>
        <w:rPr>
          <w:rFonts w:ascii="Cambria" w:hAnsi="Cambria" w:cs="Times New Roman"/>
        </w:rPr>
      </w:pPr>
      <w:r w:rsidRPr="000F511B">
        <w:rPr>
          <w:rFonts w:ascii="Cambria" w:hAnsi="Cambria" w:cs="Times New Roman"/>
        </w:rPr>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rsidP="008910AB">
      <w:pPr>
        <w:pStyle w:val="Bezodstpw"/>
        <w:numPr>
          <w:ilvl w:val="1"/>
          <w:numId w:val="12"/>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składane są w oryginale lub kopii 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p>
    <w:p w14:paraId="449E6ED1" w14:textId="55D50C32" w:rsidR="007537AD" w:rsidRPr="000F511B" w:rsidRDefault="007537AD"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3B6887B7" w:rsidR="007537AD" w:rsidRPr="000F511B" w:rsidRDefault="007537AD"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Dokumenty i oświadczenia składane przez Wykonawcę powinny być w języku polskim</w:t>
      </w:r>
      <w:r w:rsidR="00B20F3E">
        <w:rPr>
          <w:rFonts w:ascii="Cambria" w:hAnsi="Cambria" w:cs="Times New Roman"/>
        </w:rPr>
        <w:t>,</w:t>
      </w:r>
      <w:r w:rsidRPr="000F511B">
        <w:rPr>
          <w:rFonts w:ascii="Cambria" w:hAnsi="Cambria" w:cs="Times New Roman"/>
        </w:rPr>
        <w:t xml:space="preserve"> chyba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W przypadku podpisania oferty oraz poświadczenia za zgodność z oryginałem kopii dokumentów przez osobę niewymienioną w dokumencie rejestracyjnym (ewidencyjnym) Wykonawcy, należy do oferty dołączyć stosowne pełnomocnictwo w oryginale, opatrzone kwalifikowanym podpisem elektronicznym lub kopii poświadczonej notarialnie opatrzonej kwalifikowanym podpisem elektronicznym.</w:t>
      </w:r>
    </w:p>
    <w:p w14:paraId="622410E8" w14:textId="015E4858" w:rsidR="003A587C" w:rsidRPr="000F511B" w:rsidRDefault="003A587C"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6B6C3642" w14:textId="2CD75784" w:rsidR="0073557F" w:rsidRPr="008B7864" w:rsidRDefault="003A587C" w:rsidP="008910AB">
      <w:pPr>
        <w:pStyle w:val="Bezodstpw"/>
        <w:numPr>
          <w:ilvl w:val="0"/>
          <w:numId w:val="12"/>
        </w:numPr>
        <w:spacing w:line="276" w:lineRule="auto"/>
        <w:jc w:val="both"/>
        <w:rPr>
          <w:rFonts w:ascii="Cambria" w:hAnsi="Cambria" w:cs="Times New Roman"/>
        </w:rPr>
      </w:pPr>
      <w:r w:rsidRPr="000F511B">
        <w:rPr>
          <w:rFonts w:ascii="Cambria" w:hAnsi="Cambria" w:cs="Times New Roman"/>
        </w:rPr>
        <w:t>Wykonawca poniesie wszelkie koszty związane z przygotowaniem i złożeniem oferty.</w:t>
      </w:r>
    </w:p>
    <w:p w14:paraId="574FD584" w14:textId="77777777" w:rsidR="00875171" w:rsidRDefault="00875171" w:rsidP="00875171">
      <w:pPr>
        <w:pStyle w:val="Bezodstpw"/>
        <w:spacing w:line="276" w:lineRule="auto"/>
        <w:jc w:val="both"/>
        <w:rPr>
          <w:rFonts w:ascii="Cambria" w:hAnsi="Cambria" w:cs="Times New Roman"/>
        </w:rPr>
      </w:pPr>
    </w:p>
    <w:p w14:paraId="0825116E"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111A5F23" w14:textId="6FA4E49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Podając cenę netto,</w:t>
      </w:r>
    </w:p>
    <w:p w14:paraId="77584B60" w14:textId="33834176" w:rsidR="00875171" w:rsidRPr="000F511B" w:rsidRDefault="00875171"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4834CF10" w:rsidR="00170249" w:rsidRPr="000F511B" w:rsidRDefault="00170249"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 xml:space="preserve">Jeżeli została złożona oferta, której wybór prowadziłby do powstania u zamawiającego obowiązku podatkowego zgodnie z ustawą z dnia 11 marca 2004 r. o podatku od towarów i usług </w:t>
      </w:r>
      <w:r w:rsidR="006B79CB" w:rsidRPr="000F511B">
        <w:rPr>
          <w:rFonts w:ascii="Cambria" w:hAnsi="Cambria" w:cs="Times New Roman"/>
        </w:rPr>
        <w:t>(</w:t>
      </w:r>
      <w:r w:rsidR="006B79CB" w:rsidRPr="00E32D54">
        <w:rPr>
          <w:rFonts w:ascii="Cambria" w:hAnsi="Cambria" w:cs="Times New Roman"/>
        </w:rPr>
        <w:t>Dz. U. 2024, poz. 361</w:t>
      </w:r>
      <w:r w:rsidR="006B79CB" w:rsidRPr="000F511B">
        <w:rPr>
          <w:rFonts w:ascii="Cambria" w:hAnsi="Cambria" w:cs="Times New Roman"/>
        </w:rPr>
        <w:t xml:space="preserve">), </w:t>
      </w:r>
      <w:r w:rsidRPr="000F511B">
        <w:rPr>
          <w:rFonts w:ascii="Cambria" w:hAnsi="Cambria" w:cs="Times New Roman"/>
        </w:rPr>
        <w:t>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Poinformowania zamawiającego, że wybór jego oferty będzie prowadził do powstania u zamawiającego obowiązku podatkowego,</w:t>
      </w:r>
    </w:p>
    <w:p w14:paraId="4DEDE64F" w14:textId="020A7D3F" w:rsidR="008A6BF7" w:rsidRPr="000F511B" w:rsidRDefault="008A6BF7"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rsidP="008910AB">
      <w:pPr>
        <w:pStyle w:val="Bezodstpw"/>
        <w:numPr>
          <w:ilvl w:val="1"/>
          <w:numId w:val="13"/>
        </w:numPr>
        <w:spacing w:line="276" w:lineRule="auto"/>
        <w:jc w:val="both"/>
        <w:rPr>
          <w:rFonts w:ascii="Cambria" w:hAnsi="Cambria" w:cs="Times New Roman"/>
        </w:rPr>
      </w:pPr>
      <w:r w:rsidRPr="000F511B">
        <w:rPr>
          <w:rFonts w:ascii="Cambria" w:hAnsi="Cambria" w:cs="Times New Roman"/>
        </w:rPr>
        <w:t>Wskazania stawki podatku od towarów i usług, która zgodnie z wiedzą Wykonawcy, będzie miała zastosowanie.</w:t>
      </w:r>
    </w:p>
    <w:p w14:paraId="540B8CD5" w14:textId="478FC411" w:rsidR="00841C9D" w:rsidRPr="000F511B" w:rsidRDefault="00841C9D"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5883111C" w:rsidR="00E43D8A" w:rsidRPr="000F511B" w:rsidRDefault="00E43D8A" w:rsidP="008910AB">
      <w:pPr>
        <w:pStyle w:val="Bezodstpw"/>
        <w:numPr>
          <w:ilvl w:val="0"/>
          <w:numId w:val="13"/>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6B79CB">
        <w:rPr>
          <w:rFonts w:ascii="Cambria" w:hAnsi="Cambria" w:cs="Times New Roman"/>
        </w:rPr>
        <w:t>2</w:t>
      </w:r>
      <w:r w:rsidRPr="000F511B">
        <w:rPr>
          <w:rFonts w:ascii="Cambria" w:hAnsi="Cambria" w:cs="Times New Roman"/>
        </w:rPr>
        <w:t xml:space="preserve"> do SWZ.</w:t>
      </w:r>
    </w:p>
    <w:p w14:paraId="55129594" w14:textId="77777777" w:rsidR="00E43D8A" w:rsidRDefault="00E43D8A" w:rsidP="00E43D8A">
      <w:pPr>
        <w:pStyle w:val="Bezodstpw"/>
        <w:spacing w:line="276" w:lineRule="auto"/>
        <w:jc w:val="both"/>
        <w:rPr>
          <w:rFonts w:ascii="Cambria" w:hAnsi="Cambria" w:cs="Times New Roman"/>
        </w:rPr>
      </w:pPr>
    </w:p>
    <w:p w14:paraId="5E1F544A"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72F189D9" w14:textId="52E10DA2"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1C80E1F1" w14:textId="77777777" w:rsidR="006B79CB" w:rsidRDefault="006B79CB" w:rsidP="006B79CB">
      <w:pPr>
        <w:pStyle w:val="Bezodstpw"/>
        <w:spacing w:line="276" w:lineRule="auto"/>
        <w:jc w:val="both"/>
        <w:rPr>
          <w:rFonts w:ascii="Cambria" w:hAnsi="Cambria" w:cs="Times New Roman"/>
        </w:rPr>
      </w:pPr>
      <w:r w:rsidRPr="00E32D54">
        <w:rPr>
          <w:rFonts w:ascii="Cambria" w:hAnsi="Cambria" w:cs="Times New Roman"/>
        </w:rPr>
        <w:t>Kryteriami oceny ofert są:</w:t>
      </w:r>
    </w:p>
    <w:p w14:paraId="0621F1E5" w14:textId="77777777" w:rsidR="0042086A" w:rsidRDefault="0042086A" w:rsidP="006B79CB">
      <w:pPr>
        <w:pStyle w:val="Bezodstpw"/>
        <w:spacing w:line="276" w:lineRule="auto"/>
        <w:jc w:val="both"/>
        <w:rPr>
          <w:rFonts w:ascii="Cambria" w:hAnsi="Cambria" w:cs="Times New Roman"/>
        </w:rPr>
      </w:pPr>
    </w:p>
    <w:tbl>
      <w:tblPr>
        <w:tblW w:w="9362" w:type="dxa"/>
        <w:tblInd w:w="-10" w:type="dxa"/>
        <w:tblLayout w:type="fixed"/>
        <w:tblCellMar>
          <w:left w:w="70" w:type="dxa"/>
          <w:right w:w="70" w:type="dxa"/>
        </w:tblCellMar>
        <w:tblLook w:val="04A0" w:firstRow="1" w:lastRow="0" w:firstColumn="1" w:lastColumn="0" w:noHBand="0" w:noVBand="1"/>
      </w:tblPr>
      <w:tblGrid>
        <w:gridCol w:w="780"/>
        <w:gridCol w:w="3194"/>
        <w:gridCol w:w="2694"/>
        <w:gridCol w:w="2694"/>
      </w:tblGrid>
      <w:tr w:rsidR="0042086A" w:rsidRPr="000D2549" w14:paraId="01563F8B" w14:textId="77777777" w:rsidTr="00173823">
        <w:tc>
          <w:tcPr>
            <w:tcW w:w="780" w:type="dxa"/>
            <w:tcBorders>
              <w:top w:val="single" w:sz="4" w:space="0" w:color="000000"/>
              <w:left w:val="single" w:sz="4" w:space="0" w:color="000000"/>
              <w:bottom w:val="single" w:sz="4" w:space="0" w:color="000000"/>
              <w:right w:val="nil"/>
            </w:tcBorders>
            <w:shd w:val="clear" w:color="auto" w:fill="CCCCCC"/>
            <w:hideMark/>
          </w:tcPr>
          <w:p w14:paraId="64EC9183" w14:textId="77777777" w:rsidR="0042086A" w:rsidRPr="000D2549" w:rsidRDefault="0042086A" w:rsidP="00173823">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3194" w:type="dxa"/>
            <w:tcBorders>
              <w:top w:val="single" w:sz="4" w:space="0" w:color="000000"/>
              <w:left w:val="single" w:sz="4" w:space="0" w:color="000000"/>
              <w:bottom w:val="single" w:sz="4" w:space="0" w:color="000000"/>
              <w:right w:val="nil"/>
            </w:tcBorders>
            <w:shd w:val="clear" w:color="auto" w:fill="CCCCCC"/>
            <w:hideMark/>
          </w:tcPr>
          <w:p w14:paraId="62973DC8" w14:textId="77777777" w:rsidR="0042086A" w:rsidRPr="000D2549" w:rsidRDefault="0042086A" w:rsidP="00173823">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CCCCCC"/>
            <w:hideMark/>
          </w:tcPr>
          <w:p w14:paraId="5F2A10C6" w14:textId="77777777" w:rsidR="0042086A" w:rsidRPr="000D2549" w:rsidRDefault="0042086A" w:rsidP="00173823">
            <w:pPr>
              <w:pStyle w:val="Bezodstpw"/>
              <w:spacing w:line="276" w:lineRule="auto"/>
              <w:ind w:left="360"/>
              <w:jc w:val="center"/>
              <w:rPr>
                <w:rFonts w:ascii="Cambria" w:hAnsi="Cambria" w:cs="Times New Roman"/>
                <w:b/>
                <w:sz w:val="20"/>
                <w:szCs w:val="20"/>
                <w:lang w:bidi="pl-PL"/>
              </w:rPr>
            </w:pPr>
            <w:r w:rsidRPr="000D2549">
              <w:rPr>
                <w:rFonts w:ascii="Cambria" w:hAnsi="Cambria" w:cs="Times New Roman"/>
                <w:b/>
                <w:sz w:val="20"/>
                <w:szCs w:val="20"/>
                <w:lang w:bidi="pl-PL"/>
              </w:rPr>
              <w:t>RANGA</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Pr>
          <w:p w14:paraId="6BD26414" w14:textId="77777777" w:rsidR="0042086A" w:rsidRPr="000D2549" w:rsidRDefault="0042086A" w:rsidP="00173823">
            <w:pPr>
              <w:pStyle w:val="Bezodstpw"/>
              <w:spacing w:line="276" w:lineRule="auto"/>
              <w:ind w:left="360"/>
              <w:jc w:val="center"/>
              <w:rPr>
                <w:rFonts w:ascii="Cambria" w:hAnsi="Cambria" w:cs="Times New Roman"/>
                <w:b/>
                <w:sz w:val="20"/>
                <w:szCs w:val="20"/>
                <w:lang w:bidi="pl-PL"/>
              </w:rPr>
            </w:pPr>
            <w:r>
              <w:rPr>
                <w:rFonts w:ascii="Cambria" w:hAnsi="Cambria" w:cs="Times New Roman"/>
                <w:b/>
                <w:sz w:val="20"/>
                <w:szCs w:val="20"/>
                <w:lang w:bidi="pl-PL"/>
              </w:rPr>
              <w:t>PUNKTY</w:t>
            </w:r>
          </w:p>
        </w:tc>
      </w:tr>
      <w:tr w:rsidR="0042086A" w:rsidRPr="000D2549" w14:paraId="6797F6A0" w14:textId="77777777" w:rsidTr="00173823">
        <w:trPr>
          <w:trHeight w:val="118"/>
        </w:trPr>
        <w:tc>
          <w:tcPr>
            <w:tcW w:w="780" w:type="dxa"/>
            <w:tcBorders>
              <w:top w:val="single" w:sz="4" w:space="0" w:color="000000"/>
              <w:left w:val="single" w:sz="4" w:space="0" w:color="000000"/>
              <w:bottom w:val="single" w:sz="4" w:space="0" w:color="000000"/>
              <w:right w:val="nil"/>
            </w:tcBorders>
            <w:hideMark/>
          </w:tcPr>
          <w:p w14:paraId="64D056BD" w14:textId="77777777" w:rsidR="0042086A" w:rsidRPr="000D2549" w:rsidRDefault="0042086A" w:rsidP="00173823">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3194" w:type="dxa"/>
            <w:tcBorders>
              <w:top w:val="single" w:sz="4" w:space="0" w:color="000000"/>
              <w:left w:val="single" w:sz="4" w:space="0" w:color="000000"/>
              <w:bottom w:val="single" w:sz="4" w:space="0" w:color="000000"/>
              <w:right w:val="nil"/>
            </w:tcBorders>
            <w:hideMark/>
          </w:tcPr>
          <w:p w14:paraId="279C870D" w14:textId="77777777" w:rsidR="0042086A" w:rsidRPr="000D2549" w:rsidRDefault="0042086A" w:rsidP="00173823">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2694" w:type="dxa"/>
            <w:tcBorders>
              <w:top w:val="single" w:sz="4" w:space="0" w:color="000000"/>
              <w:left w:val="single" w:sz="4" w:space="0" w:color="000000"/>
              <w:bottom w:val="single" w:sz="4" w:space="0" w:color="000000"/>
              <w:right w:val="single" w:sz="4" w:space="0" w:color="000000"/>
            </w:tcBorders>
            <w:hideMark/>
          </w:tcPr>
          <w:p w14:paraId="3AF5BC5D" w14:textId="7A4F927A" w:rsidR="0042086A" w:rsidRPr="000D2549" w:rsidRDefault="0042086A" w:rsidP="00173823">
            <w:pPr>
              <w:pStyle w:val="Bezodstpw"/>
              <w:spacing w:line="276" w:lineRule="auto"/>
              <w:ind w:left="360"/>
              <w:jc w:val="center"/>
              <w:rPr>
                <w:rFonts w:ascii="Cambria" w:hAnsi="Cambria" w:cs="Times New Roman"/>
                <w:b/>
                <w:sz w:val="20"/>
                <w:szCs w:val="20"/>
                <w:lang w:bidi="pl-PL"/>
              </w:rPr>
            </w:pPr>
            <w:r>
              <w:rPr>
                <w:rFonts w:ascii="Cambria" w:hAnsi="Cambria" w:cs="Times New Roman"/>
                <w:b/>
                <w:sz w:val="20"/>
                <w:szCs w:val="20"/>
                <w:lang w:bidi="pl-PL"/>
              </w:rPr>
              <w:t>70</w:t>
            </w:r>
            <w:r w:rsidRPr="000D2549">
              <w:rPr>
                <w:rFonts w:ascii="Cambria" w:hAnsi="Cambria" w:cs="Times New Roman"/>
                <w:b/>
                <w:sz w:val="20"/>
                <w:szCs w:val="20"/>
                <w:lang w:bidi="pl-PL"/>
              </w:rPr>
              <w:t>%</w:t>
            </w:r>
          </w:p>
        </w:tc>
        <w:tc>
          <w:tcPr>
            <w:tcW w:w="2694" w:type="dxa"/>
            <w:tcBorders>
              <w:top w:val="single" w:sz="4" w:space="0" w:color="000000"/>
              <w:left w:val="single" w:sz="4" w:space="0" w:color="000000"/>
              <w:bottom w:val="single" w:sz="4" w:space="0" w:color="000000"/>
              <w:right w:val="single" w:sz="4" w:space="0" w:color="000000"/>
            </w:tcBorders>
          </w:tcPr>
          <w:p w14:paraId="00480FEF" w14:textId="00182915" w:rsidR="0042086A" w:rsidRDefault="0042086A" w:rsidP="00173823">
            <w:pPr>
              <w:pStyle w:val="Bezodstpw"/>
              <w:spacing w:line="276" w:lineRule="auto"/>
              <w:ind w:left="360"/>
              <w:jc w:val="center"/>
              <w:rPr>
                <w:rFonts w:ascii="Cambria" w:hAnsi="Cambria" w:cs="Times New Roman"/>
                <w:b/>
                <w:sz w:val="20"/>
                <w:szCs w:val="20"/>
                <w:lang w:bidi="pl-PL"/>
              </w:rPr>
            </w:pPr>
            <w:r>
              <w:rPr>
                <w:rFonts w:ascii="Cambria" w:hAnsi="Cambria" w:cs="Times New Roman"/>
                <w:b/>
                <w:sz w:val="20"/>
                <w:szCs w:val="20"/>
                <w:lang w:bidi="pl-PL"/>
              </w:rPr>
              <w:t>70</w:t>
            </w:r>
          </w:p>
        </w:tc>
      </w:tr>
      <w:tr w:rsidR="0042086A" w:rsidRPr="000D2549" w14:paraId="6FA24B86" w14:textId="77777777" w:rsidTr="00173823">
        <w:trPr>
          <w:trHeight w:val="118"/>
        </w:trPr>
        <w:tc>
          <w:tcPr>
            <w:tcW w:w="780" w:type="dxa"/>
            <w:tcBorders>
              <w:top w:val="single" w:sz="4" w:space="0" w:color="000000"/>
              <w:left w:val="single" w:sz="4" w:space="0" w:color="000000"/>
              <w:bottom w:val="single" w:sz="4" w:space="0" w:color="000000"/>
              <w:right w:val="nil"/>
            </w:tcBorders>
          </w:tcPr>
          <w:p w14:paraId="4BDD37CF" w14:textId="77777777" w:rsidR="0042086A" w:rsidRPr="000D2549" w:rsidRDefault="0042086A" w:rsidP="00173823">
            <w:pPr>
              <w:pStyle w:val="Bezodstpw"/>
              <w:spacing w:line="276" w:lineRule="auto"/>
              <w:ind w:left="360"/>
              <w:rPr>
                <w:rFonts w:ascii="Cambria" w:hAnsi="Cambria" w:cs="Times New Roman"/>
                <w:b/>
                <w:sz w:val="20"/>
                <w:szCs w:val="20"/>
                <w:lang w:bidi="pl-PL"/>
              </w:rPr>
            </w:pPr>
            <w:r>
              <w:rPr>
                <w:rFonts w:ascii="Cambria" w:hAnsi="Cambria" w:cs="Times New Roman"/>
                <w:b/>
                <w:sz w:val="20"/>
                <w:szCs w:val="20"/>
                <w:lang w:bidi="pl-PL"/>
              </w:rPr>
              <w:lastRenderedPageBreak/>
              <w:t>2.</w:t>
            </w:r>
          </w:p>
        </w:tc>
        <w:tc>
          <w:tcPr>
            <w:tcW w:w="3194" w:type="dxa"/>
            <w:tcBorders>
              <w:top w:val="single" w:sz="4" w:space="0" w:color="000000"/>
              <w:left w:val="single" w:sz="4" w:space="0" w:color="000000"/>
              <w:bottom w:val="single" w:sz="4" w:space="0" w:color="000000"/>
              <w:right w:val="nil"/>
            </w:tcBorders>
          </w:tcPr>
          <w:p w14:paraId="00B2E6B5" w14:textId="77777777" w:rsidR="0042086A" w:rsidRPr="000D2549" w:rsidRDefault="0042086A" w:rsidP="00173823">
            <w:pPr>
              <w:pStyle w:val="Bezodstpw"/>
              <w:spacing w:line="276" w:lineRule="auto"/>
              <w:ind w:left="360"/>
              <w:rPr>
                <w:rFonts w:ascii="Cambria" w:hAnsi="Cambria" w:cs="Times New Roman"/>
                <w:sz w:val="20"/>
                <w:szCs w:val="20"/>
                <w:lang w:bidi="pl-PL"/>
              </w:rPr>
            </w:pPr>
            <w:r>
              <w:rPr>
                <w:rFonts w:ascii="Cambria" w:hAnsi="Cambria" w:cs="Times New Roman"/>
                <w:sz w:val="20"/>
                <w:szCs w:val="20"/>
                <w:lang w:bidi="pl-PL"/>
              </w:rPr>
              <w:t>Termin realizacji</w:t>
            </w:r>
          </w:p>
        </w:tc>
        <w:tc>
          <w:tcPr>
            <w:tcW w:w="2694" w:type="dxa"/>
            <w:tcBorders>
              <w:top w:val="single" w:sz="4" w:space="0" w:color="000000"/>
              <w:left w:val="single" w:sz="4" w:space="0" w:color="000000"/>
              <w:bottom w:val="single" w:sz="4" w:space="0" w:color="000000"/>
              <w:right w:val="single" w:sz="4" w:space="0" w:color="000000"/>
            </w:tcBorders>
          </w:tcPr>
          <w:p w14:paraId="6A494D72" w14:textId="4E9A1A0D" w:rsidR="0042086A" w:rsidRDefault="0042086A" w:rsidP="00173823">
            <w:pPr>
              <w:pStyle w:val="Bezodstpw"/>
              <w:spacing w:line="276" w:lineRule="auto"/>
              <w:ind w:left="360"/>
              <w:jc w:val="center"/>
              <w:rPr>
                <w:rFonts w:ascii="Cambria" w:hAnsi="Cambria" w:cs="Times New Roman"/>
                <w:b/>
                <w:sz w:val="20"/>
                <w:szCs w:val="20"/>
                <w:lang w:bidi="pl-PL"/>
              </w:rPr>
            </w:pPr>
            <w:r>
              <w:rPr>
                <w:rFonts w:ascii="Cambria" w:hAnsi="Cambria" w:cs="Times New Roman"/>
                <w:b/>
                <w:sz w:val="20"/>
                <w:szCs w:val="20"/>
                <w:lang w:bidi="pl-PL"/>
              </w:rPr>
              <w:t>30%</w:t>
            </w:r>
          </w:p>
        </w:tc>
        <w:tc>
          <w:tcPr>
            <w:tcW w:w="2694" w:type="dxa"/>
            <w:tcBorders>
              <w:top w:val="single" w:sz="4" w:space="0" w:color="000000"/>
              <w:left w:val="single" w:sz="4" w:space="0" w:color="000000"/>
              <w:bottom w:val="single" w:sz="4" w:space="0" w:color="000000"/>
              <w:right w:val="single" w:sz="4" w:space="0" w:color="000000"/>
            </w:tcBorders>
          </w:tcPr>
          <w:p w14:paraId="192D0840" w14:textId="043D0904" w:rsidR="0042086A" w:rsidRDefault="0042086A" w:rsidP="00173823">
            <w:pPr>
              <w:pStyle w:val="Bezodstpw"/>
              <w:spacing w:line="276" w:lineRule="auto"/>
              <w:ind w:left="360"/>
              <w:jc w:val="center"/>
              <w:rPr>
                <w:rFonts w:ascii="Cambria" w:hAnsi="Cambria" w:cs="Times New Roman"/>
                <w:b/>
                <w:sz w:val="20"/>
                <w:szCs w:val="20"/>
                <w:lang w:bidi="pl-PL"/>
              </w:rPr>
            </w:pPr>
            <w:r>
              <w:rPr>
                <w:rFonts w:ascii="Cambria" w:hAnsi="Cambria" w:cs="Times New Roman"/>
                <w:b/>
                <w:sz w:val="20"/>
                <w:szCs w:val="20"/>
                <w:lang w:bidi="pl-PL"/>
              </w:rPr>
              <w:t>30</w:t>
            </w:r>
          </w:p>
        </w:tc>
      </w:tr>
      <w:tr w:rsidR="0042086A" w:rsidRPr="000D2549" w14:paraId="27B65570" w14:textId="77777777" w:rsidTr="00173823">
        <w:trPr>
          <w:trHeight w:val="118"/>
        </w:trPr>
        <w:tc>
          <w:tcPr>
            <w:tcW w:w="780" w:type="dxa"/>
            <w:tcBorders>
              <w:top w:val="single" w:sz="4" w:space="0" w:color="000000"/>
              <w:left w:val="single" w:sz="4" w:space="0" w:color="000000"/>
              <w:bottom w:val="single" w:sz="4" w:space="0" w:color="000000"/>
              <w:right w:val="nil"/>
            </w:tcBorders>
          </w:tcPr>
          <w:p w14:paraId="40385070" w14:textId="77777777" w:rsidR="0042086A" w:rsidRDefault="0042086A" w:rsidP="00173823">
            <w:pPr>
              <w:pStyle w:val="Bezodstpw"/>
              <w:spacing w:line="276" w:lineRule="auto"/>
              <w:ind w:left="360"/>
              <w:rPr>
                <w:rFonts w:ascii="Cambria" w:hAnsi="Cambria" w:cs="Times New Roman"/>
                <w:b/>
                <w:sz w:val="20"/>
                <w:szCs w:val="20"/>
                <w:lang w:bidi="pl-PL"/>
              </w:rPr>
            </w:pPr>
            <w:r>
              <w:rPr>
                <w:rFonts w:ascii="Cambria" w:hAnsi="Cambria" w:cs="Times New Roman"/>
                <w:b/>
                <w:sz w:val="20"/>
                <w:szCs w:val="20"/>
                <w:lang w:bidi="pl-PL"/>
              </w:rPr>
              <w:t>3.</w:t>
            </w:r>
          </w:p>
        </w:tc>
        <w:tc>
          <w:tcPr>
            <w:tcW w:w="3194" w:type="dxa"/>
            <w:tcBorders>
              <w:top w:val="single" w:sz="4" w:space="0" w:color="000000"/>
              <w:left w:val="single" w:sz="4" w:space="0" w:color="000000"/>
              <w:bottom w:val="single" w:sz="4" w:space="0" w:color="000000"/>
              <w:right w:val="nil"/>
            </w:tcBorders>
          </w:tcPr>
          <w:p w14:paraId="4B729CCC" w14:textId="77777777" w:rsidR="0042086A" w:rsidRDefault="0042086A" w:rsidP="00173823">
            <w:pPr>
              <w:pStyle w:val="Bezodstpw"/>
              <w:spacing w:line="276" w:lineRule="auto"/>
              <w:ind w:left="360"/>
              <w:rPr>
                <w:rFonts w:ascii="Cambria" w:hAnsi="Cambria" w:cs="Times New Roman"/>
                <w:sz w:val="20"/>
                <w:szCs w:val="20"/>
                <w:lang w:bidi="pl-PL"/>
              </w:rPr>
            </w:pPr>
            <w:r>
              <w:rPr>
                <w:rFonts w:ascii="Cambria" w:hAnsi="Cambria" w:cs="Times New Roman"/>
                <w:sz w:val="20"/>
                <w:szCs w:val="20"/>
                <w:lang w:bidi="pl-PL"/>
              </w:rPr>
              <w:t>RAZEM</w:t>
            </w:r>
          </w:p>
        </w:tc>
        <w:tc>
          <w:tcPr>
            <w:tcW w:w="2694" w:type="dxa"/>
            <w:tcBorders>
              <w:top w:val="single" w:sz="4" w:space="0" w:color="000000"/>
              <w:left w:val="single" w:sz="4" w:space="0" w:color="000000"/>
              <w:bottom w:val="single" w:sz="4" w:space="0" w:color="000000"/>
              <w:right w:val="single" w:sz="4" w:space="0" w:color="000000"/>
            </w:tcBorders>
          </w:tcPr>
          <w:p w14:paraId="06F61C39" w14:textId="77777777" w:rsidR="0042086A" w:rsidRDefault="0042086A" w:rsidP="00173823">
            <w:pPr>
              <w:pStyle w:val="Bezodstpw"/>
              <w:spacing w:line="276" w:lineRule="auto"/>
              <w:ind w:left="360"/>
              <w:jc w:val="center"/>
              <w:rPr>
                <w:rFonts w:ascii="Cambria" w:hAnsi="Cambria" w:cs="Times New Roman"/>
                <w:b/>
                <w:sz w:val="20"/>
                <w:szCs w:val="20"/>
                <w:lang w:bidi="pl-PL"/>
              </w:rPr>
            </w:pPr>
            <w:r>
              <w:rPr>
                <w:rFonts w:ascii="Cambria" w:hAnsi="Cambria" w:cs="Times New Roman"/>
                <w:b/>
                <w:sz w:val="20"/>
                <w:szCs w:val="20"/>
                <w:lang w:bidi="pl-PL"/>
              </w:rPr>
              <w:t>100%</w:t>
            </w:r>
          </w:p>
        </w:tc>
        <w:tc>
          <w:tcPr>
            <w:tcW w:w="2694" w:type="dxa"/>
            <w:tcBorders>
              <w:top w:val="single" w:sz="4" w:space="0" w:color="000000"/>
              <w:left w:val="single" w:sz="4" w:space="0" w:color="000000"/>
              <w:bottom w:val="single" w:sz="4" w:space="0" w:color="000000"/>
              <w:right w:val="single" w:sz="4" w:space="0" w:color="000000"/>
            </w:tcBorders>
          </w:tcPr>
          <w:p w14:paraId="2AA56F94" w14:textId="77777777" w:rsidR="0042086A" w:rsidRDefault="0042086A" w:rsidP="00173823">
            <w:pPr>
              <w:pStyle w:val="Bezodstpw"/>
              <w:spacing w:line="276" w:lineRule="auto"/>
              <w:ind w:left="360"/>
              <w:jc w:val="center"/>
              <w:rPr>
                <w:rFonts w:ascii="Cambria" w:hAnsi="Cambria" w:cs="Times New Roman"/>
                <w:b/>
                <w:sz w:val="20"/>
                <w:szCs w:val="20"/>
                <w:lang w:bidi="pl-PL"/>
              </w:rPr>
            </w:pPr>
            <w:r>
              <w:rPr>
                <w:rFonts w:ascii="Cambria" w:hAnsi="Cambria" w:cs="Times New Roman"/>
                <w:b/>
                <w:sz w:val="20"/>
                <w:szCs w:val="20"/>
                <w:lang w:bidi="pl-PL"/>
              </w:rPr>
              <w:t>100</w:t>
            </w:r>
          </w:p>
        </w:tc>
      </w:tr>
    </w:tbl>
    <w:p w14:paraId="2563136A" w14:textId="77777777" w:rsidR="0042086A" w:rsidRPr="00E32D54" w:rsidRDefault="0042086A" w:rsidP="006B79CB">
      <w:pPr>
        <w:pStyle w:val="Bezodstpw"/>
        <w:spacing w:line="276" w:lineRule="auto"/>
        <w:jc w:val="both"/>
        <w:rPr>
          <w:rFonts w:ascii="Cambria" w:hAnsi="Cambria" w:cs="Times New Roman"/>
        </w:rPr>
      </w:pPr>
    </w:p>
    <w:p w14:paraId="1768A3D5" w14:textId="77777777" w:rsidR="006B79CB" w:rsidRPr="000D2549" w:rsidRDefault="006B79CB" w:rsidP="006B79CB">
      <w:pPr>
        <w:pStyle w:val="Bezodstpw"/>
        <w:spacing w:line="276" w:lineRule="auto"/>
        <w:rPr>
          <w:rFonts w:ascii="Cambria" w:hAnsi="Cambria" w:cs="Times New Roman"/>
          <w:sz w:val="20"/>
          <w:szCs w:val="20"/>
          <w:lang w:bidi="pl-PL"/>
        </w:rPr>
      </w:pPr>
    </w:p>
    <w:p w14:paraId="5806EE3D" w14:textId="77777777" w:rsidR="0042086A" w:rsidRPr="00DA5FAA" w:rsidRDefault="0042086A" w:rsidP="0042086A">
      <w:pPr>
        <w:pStyle w:val="Bezodstpw"/>
        <w:spacing w:line="276" w:lineRule="auto"/>
        <w:ind w:left="360"/>
        <w:rPr>
          <w:rFonts w:ascii="Cambria" w:hAnsi="Cambria" w:cs="Times New Roman"/>
          <w:b/>
          <w:u w:val="single"/>
          <w:lang w:bidi="pl-PL"/>
        </w:rPr>
      </w:pPr>
      <w:r w:rsidRPr="00DA5FAA">
        <w:rPr>
          <w:rFonts w:ascii="Cambria" w:hAnsi="Cambria" w:cs="Times New Roman"/>
          <w:b/>
          <w:u w:val="single"/>
          <w:lang w:bidi="pl-PL"/>
        </w:rPr>
        <w:t>Kryterium ceny:</w:t>
      </w:r>
    </w:p>
    <w:p w14:paraId="1CEE7D4B" w14:textId="04076A7C" w:rsidR="0042086A" w:rsidRPr="00DA5FAA" w:rsidRDefault="0042086A" w:rsidP="0042086A">
      <w:pPr>
        <w:pStyle w:val="Bezodstpw"/>
        <w:spacing w:line="276" w:lineRule="auto"/>
        <w:ind w:left="360"/>
        <w:rPr>
          <w:rFonts w:ascii="Cambria" w:hAnsi="Cambria" w:cs="Times New Roman"/>
          <w:lang w:bidi="pl-PL"/>
        </w:rPr>
      </w:pPr>
      <w:r w:rsidRPr="00DA5FAA">
        <w:rPr>
          <w:rFonts w:ascii="Cambria" w:hAnsi="Cambria" w:cs="Times New Roman"/>
          <w:lang w:bidi="pl-PL"/>
        </w:rPr>
        <w:t xml:space="preserve">    Zamawiający ofercie o najniższej cenie przyzna </w:t>
      </w:r>
      <w:r>
        <w:rPr>
          <w:rFonts w:ascii="Cambria" w:hAnsi="Cambria" w:cs="Times New Roman"/>
          <w:lang w:bidi="pl-PL"/>
        </w:rPr>
        <w:t>7</w:t>
      </w:r>
      <w:r w:rsidRPr="00DA5FAA">
        <w:rPr>
          <w:rFonts w:ascii="Cambria" w:hAnsi="Cambria" w:cs="Times New Roman"/>
          <w:lang w:bidi="pl-PL"/>
        </w:rPr>
        <w:t>0 punktów stosując wzór:</w:t>
      </w:r>
    </w:p>
    <w:p w14:paraId="044965A4" w14:textId="77777777" w:rsidR="0042086A" w:rsidRPr="00DA5FAA" w:rsidRDefault="0042086A" w:rsidP="0042086A">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42086A" w:rsidRPr="00624CF2" w14:paraId="1F696F67" w14:textId="77777777" w:rsidTr="00173823">
        <w:trPr>
          <w:cantSplit/>
          <w:trHeight w:val="432"/>
          <w:tblHeader/>
        </w:trPr>
        <w:tc>
          <w:tcPr>
            <w:tcW w:w="3284" w:type="dxa"/>
            <w:vMerge w:val="restart"/>
            <w:vAlign w:val="center"/>
            <w:hideMark/>
          </w:tcPr>
          <w:p w14:paraId="0ECCEB52" w14:textId="77777777" w:rsidR="0042086A" w:rsidRPr="00DA5FAA" w:rsidRDefault="0042086A" w:rsidP="00173823">
            <w:pPr>
              <w:pStyle w:val="Bezodstpw"/>
              <w:spacing w:line="276" w:lineRule="auto"/>
              <w:ind w:left="360"/>
              <w:rPr>
                <w:rFonts w:ascii="Cambria" w:hAnsi="Cambria" w:cs="Times New Roman"/>
                <w:sz w:val="20"/>
                <w:szCs w:val="20"/>
                <w:lang w:bidi="pl-PL"/>
              </w:rPr>
            </w:pPr>
            <w:r w:rsidRPr="00DA5FAA">
              <w:rPr>
                <w:rFonts w:ascii="Cambria" w:hAnsi="Cambria" w:cs="Times New Roman"/>
                <w:sz w:val="20"/>
                <w:szCs w:val="20"/>
                <w:lang w:bidi="pl-PL"/>
              </w:rPr>
              <w:t xml:space="preserve">Wartość punktowa ceny = </w:t>
            </w:r>
          </w:p>
        </w:tc>
        <w:tc>
          <w:tcPr>
            <w:tcW w:w="200" w:type="dxa"/>
            <w:vMerge w:val="restart"/>
            <w:vAlign w:val="center"/>
          </w:tcPr>
          <w:p w14:paraId="666C58BE" w14:textId="77777777" w:rsidR="0042086A" w:rsidRPr="00DA5FAA" w:rsidRDefault="0042086A" w:rsidP="00173823">
            <w:pPr>
              <w:pStyle w:val="Bezodstpw"/>
              <w:spacing w:line="276" w:lineRule="auto"/>
              <w:ind w:left="360"/>
              <w:rPr>
                <w:rFonts w:ascii="Cambria" w:hAnsi="Cambria" w:cs="Times New Roman"/>
                <w:b/>
                <w:i/>
                <w:sz w:val="20"/>
                <w:szCs w:val="20"/>
              </w:rPr>
            </w:pPr>
          </w:p>
        </w:tc>
        <w:tc>
          <w:tcPr>
            <w:tcW w:w="4360" w:type="dxa"/>
          </w:tcPr>
          <w:p w14:paraId="65955474" w14:textId="77777777" w:rsidR="0042086A" w:rsidRPr="00DA5FAA" w:rsidRDefault="0042086A" w:rsidP="00173823">
            <w:pPr>
              <w:pStyle w:val="Bezodstpw"/>
              <w:spacing w:line="276" w:lineRule="auto"/>
              <w:ind w:left="360"/>
              <w:rPr>
                <w:rFonts w:ascii="Cambria" w:hAnsi="Cambria" w:cs="Times New Roman"/>
                <w:sz w:val="20"/>
                <w:szCs w:val="20"/>
                <w:lang w:bidi="pl-PL"/>
              </w:rPr>
            </w:pPr>
            <w:r w:rsidRPr="00DA5FAA">
              <w:rPr>
                <w:rFonts w:ascii="Cambria" w:hAnsi="Cambria" w:cs="Times New Roman"/>
                <w:sz w:val="20"/>
                <w:szCs w:val="20"/>
                <w:lang w:bidi="pl-PL"/>
              </w:rPr>
              <w:t>najniższa cena rozpatrywanych ofert</w:t>
            </w:r>
          </w:p>
        </w:tc>
        <w:tc>
          <w:tcPr>
            <w:tcW w:w="980" w:type="dxa"/>
            <w:vMerge w:val="restart"/>
            <w:vAlign w:val="center"/>
            <w:hideMark/>
          </w:tcPr>
          <w:p w14:paraId="2CD5C168" w14:textId="50D2846A" w:rsidR="0042086A" w:rsidRPr="00DA5FAA" w:rsidRDefault="0042086A" w:rsidP="00173823">
            <w:pPr>
              <w:pStyle w:val="Bezodstpw"/>
              <w:spacing w:line="276" w:lineRule="auto"/>
              <w:rPr>
                <w:rFonts w:ascii="Cambria" w:hAnsi="Cambria" w:cs="Times New Roman"/>
                <w:sz w:val="20"/>
                <w:szCs w:val="20"/>
              </w:rPr>
            </w:pPr>
            <w:r w:rsidRPr="00DA5FAA">
              <w:rPr>
                <w:rFonts w:ascii="Cambria" w:hAnsi="Cambria" w:cs="Times New Roman"/>
                <w:sz w:val="20"/>
                <w:szCs w:val="20"/>
              </w:rPr>
              <w:t xml:space="preserve"> X</w:t>
            </w:r>
            <w:r>
              <w:rPr>
                <w:rFonts w:ascii="Cambria" w:hAnsi="Cambria" w:cs="Times New Roman"/>
                <w:sz w:val="20"/>
                <w:szCs w:val="20"/>
              </w:rPr>
              <w:t>7</w:t>
            </w:r>
            <w:r w:rsidRPr="00DA5FAA">
              <w:rPr>
                <w:rFonts w:ascii="Cambria" w:hAnsi="Cambria" w:cs="Times New Roman"/>
                <w:sz w:val="20"/>
                <w:szCs w:val="20"/>
              </w:rPr>
              <w:t>0</w:t>
            </w:r>
          </w:p>
        </w:tc>
      </w:tr>
      <w:tr w:rsidR="0042086A" w:rsidRPr="00624CF2" w14:paraId="1CA5BA70" w14:textId="77777777" w:rsidTr="00173823">
        <w:trPr>
          <w:cantSplit/>
          <w:trHeight w:val="433"/>
        </w:trPr>
        <w:tc>
          <w:tcPr>
            <w:tcW w:w="3284" w:type="dxa"/>
            <w:vMerge/>
            <w:vAlign w:val="center"/>
            <w:hideMark/>
          </w:tcPr>
          <w:p w14:paraId="2AE373DF" w14:textId="77777777" w:rsidR="0042086A" w:rsidRPr="00624CF2" w:rsidRDefault="0042086A" w:rsidP="00173823">
            <w:pPr>
              <w:pStyle w:val="Bezodstpw"/>
              <w:spacing w:line="276" w:lineRule="auto"/>
              <w:ind w:left="360"/>
              <w:jc w:val="both"/>
              <w:rPr>
                <w:rFonts w:ascii="Cambria" w:hAnsi="Cambria" w:cs="Times New Roman"/>
                <w:sz w:val="20"/>
                <w:szCs w:val="20"/>
                <w:highlight w:val="yellow"/>
                <w:lang w:bidi="pl-PL"/>
              </w:rPr>
            </w:pPr>
          </w:p>
        </w:tc>
        <w:tc>
          <w:tcPr>
            <w:tcW w:w="200" w:type="dxa"/>
            <w:vMerge/>
            <w:vAlign w:val="center"/>
            <w:hideMark/>
          </w:tcPr>
          <w:p w14:paraId="72E1075A" w14:textId="77777777" w:rsidR="0042086A" w:rsidRPr="00624CF2" w:rsidRDefault="0042086A" w:rsidP="00173823">
            <w:pPr>
              <w:pStyle w:val="Bezodstpw"/>
              <w:spacing w:line="276" w:lineRule="auto"/>
              <w:ind w:left="360"/>
              <w:jc w:val="both"/>
              <w:rPr>
                <w:rFonts w:ascii="Cambria" w:hAnsi="Cambria" w:cs="Times New Roman"/>
                <w:b/>
                <w:i/>
                <w:sz w:val="20"/>
                <w:szCs w:val="20"/>
                <w:highlight w:val="yellow"/>
              </w:rPr>
            </w:pPr>
          </w:p>
        </w:tc>
        <w:tc>
          <w:tcPr>
            <w:tcW w:w="4360" w:type="dxa"/>
            <w:tcBorders>
              <w:top w:val="single" w:sz="2" w:space="0" w:color="000000"/>
              <w:left w:val="nil"/>
              <w:bottom w:val="nil"/>
              <w:right w:val="nil"/>
            </w:tcBorders>
            <w:hideMark/>
          </w:tcPr>
          <w:p w14:paraId="3DE403A1" w14:textId="77777777" w:rsidR="0042086A" w:rsidRPr="00624CF2" w:rsidRDefault="0042086A" w:rsidP="00173823">
            <w:pPr>
              <w:pStyle w:val="Bezodstpw"/>
              <w:spacing w:line="276" w:lineRule="auto"/>
              <w:ind w:left="360"/>
              <w:rPr>
                <w:rFonts w:ascii="Cambria" w:hAnsi="Cambria" w:cs="Times New Roman"/>
                <w:sz w:val="20"/>
                <w:szCs w:val="20"/>
                <w:highlight w:val="yellow"/>
                <w:lang w:bidi="pl-PL"/>
              </w:rPr>
            </w:pPr>
            <w:r w:rsidRPr="00DA5FAA">
              <w:rPr>
                <w:rFonts w:ascii="Cambria" w:hAnsi="Cambria" w:cs="Times New Roman"/>
                <w:sz w:val="20"/>
                <w:szCs w:val="20"/>
                <w:lang w:bidi="pl-PL"/>
              </w:rPr>
              <w:t>cena badanej oferty</w:t>
            </w:r>
          </w:p>
        </w:tc>
        <w:tc>
          <w:tcPr>
            <w:tcW w:w="980" w:type="dxa"/>
            <w:vMerge/>
            <w:vAlign w:val="center"/>
            <w:hideMark/>
          </w:tcPr>
          <w:p w14:paraId="6F6BFBBF" w14:textId="77777777" w:rsidR="0042086A" w:rsidRPr="00624CF2" w:rsidRDefault="0042086A" w:rsidP="00173823">
            <w:pPr>
              <w:pStyle w:val="Bezodstpw"/>
              <w:spacing w:line="276" w:lineRule="auto"/>
              <w:ind w:left="360"/>
              <w:jc w:val="both"/>
              <w:rPr>
                <w:rFonts w:ascii="Cambria" w:hAnsi="Cambria" w:cs="Times New Roman"/>
                <w:sz w:val="20"/>
                <w:szCs w:val="20"/>
                <w:highlight w:val="yellow"/>
              </w:rPr>
            </w:pPr>
          </w:p>
        </w:tc>
      </w:tr>
    </w:tbl>
    <w:p w14:paraId="1CEE0B78" w14:textId="77777777" w:rsidR="0042086A" w:rsidRPr="00624CF2" w:rsidRDefault="0042086A" w:rsidP="0042086A">
      <w:pPr>
        <w:pStyle w:val="Bezodstpw"/>
        <w:spacing w:line="276" w:lineRule="auto"/>
        <w:ind w:left="360"/>
        <w:jc w:val="both"/>
        <w:rPr>
          <w:rFonts w:ascii="Cambria" w:hAnsi="Cambria" w:cs="Times New Roman"/>
          <w:sz w:val="20"/>
          <w:szCs w:val="20"/>
          <w:highlight w:val="yellow"/>
        </w:rPr>
      </w:pPr>
    </w:p>
    <w:p w14:paraId="733AB795" w14:textId="03331D74" w:rsidR="0042086A" w:rsidRDefault="0042086A" w:rsidP="0042086A">
      <w:pPr>
        <w:pStyle w:val="Bezodstpw"/>
        <w:spacing w:line="276" w:lineRule="auto"/>
        <w:jc w:val="both"/>
        <w:rPr>
          <w:rFonts w:ascii="Cambria" w:hAnsi="Cambria" w:cs="Times New Roman"/>
        </w:rPr>
      </w:pPr>
      <w:r>
        <w:rPr>
          <w:rFonts w:ascii="Cambria" w:hAnsi="Cambria" w:cs="Times New Roman"/>
        </w:rPr>
        <w:t>Maksymalna ilość punktów, jaka Zamawiający może przyznać w tym kryterium to 70 pkt.</w:t>
      </w:r>
    </w:p>
    <w:p w14:paraId="2EA1C9CA" w14:textId="77777777" w:rsidR="0042086A" w:rsidRDefault="0042086A" w:rsidP="0042086A">
      <w:pPr>
        <w:pStyle w:val="Bezodstpw"/>
        <w:spacing w:line="276" w:lineRule="auto"/>
        <w:jc w:val="both"/>
        <w:rPr>
          <w:rFonts w:ascii="Cambria" w:hAnsi="Cambria" w:cs="Times New Roman"/>
        </w:rPr>
      </w:pPr>
    </w:p>
    <w:p w14:paraId="0FC70B33"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Punkty w kryterium „termin realizacji” zostaną przyznane według niżej podanych wymagań:</w:t>
      </w:r>
    </w:p>
    <w:p w14:paraId="62055B92" w14:textId="14C6C17A" w:rsidR="0042086A" w:rsidRDefault="0042086A" w:rsidP="0042086A">
      <w:pPr>
        <w:pStyle w:val="Bezodstpw"/>
        <w:numPr>
          <w:ilvl w:val="0"/>
          <w:numId w:val="31"/>
        </w:numPr>
        <w:spacing w:line="276" w:lineRule="auto"/>
        <w:jc w:val="both"/>
        <w:rPr>
          <w:rFonts w:ascii="Cambria" w:hAnsi="Cambria" w:cs="Times New Roman"/>
        </w:rPr>
      </w:pPr>
      <w:r>
        <w:rPr>
          <w:rFonts w:ascii="Cambria" w:hAnsi="Cambria" w:cs="Times New Roman"/>
        </w:rPr>
        <w:t>30 dni od podpisania umowy – 30 pkt</w:t>
      </w:r>
    </w:p>
    <w:p w14:paraId="0296EB26" w14:textId="0501F529" w:rsidR="0042086A" w:rsidRDefault="0042086A" w:rsidP="0042086A">
      <w:pPr>
        <w:pStyle w:val="Bezodstpw"/>
        <w:numPr>
          <w:ilvl w:val="0"/>
          <w:numId w:val="31"/>
        </w:numPr>
        <w:spacing w:line="276" w:lineRule="auto"/>
        <w:jc w:val="both"/>
        <w:rPr>
          <w:rFonts w:ascii="Cambria" w:hAnsi="Cambria" w:cs="Times New Roman"/>
        </w:rPr>
      </w:pPr>
      <w:r>
        <w:rPr>
          <w:rFonts w:ascii="Cambria" w:hAnsi="Cambria" w:cs="Times New Roman"/>
        </w:rPr>
        <w:t>40 dni od podpisania umowy – 15 pkt</w:t>
      </w:r>
    </w:p>
    <w:p w14:paraId="72C7D4FD" w14:textId="4340414B" w:rsidR="0042086A" w:rsidRDefault="0042086A" w:rsidP="0042086A">
      <w:pPr>
        <w:pStyle w:val="Bezodstpw"/>
        <w:numPr>
          <w:ilvl w:val="0"/>
          <w:numId w:val="31"/>
        </w:numPr>
        <w:spacing w:line="276" w:lineRule="auto"/>
        <w:jc w:val="both"/>
        <w:rPr>
          <w:rFonts w:ascii="Cambria" w:hAnsi="Cambria" w:cs="Times New Roman"/>
        </w:rPr>
      </w:pPr>
      <w:r>
        <w:rPr>
          <w:rFonts w:ascii="Cambria" w:hAnsi="Cambria" w:cs="Times New Roman"/>
        </w:rPr>
        <w:t>50 dni i więcej od podpisania umowy – 0 pkt</w:t>
      </w:r>
    </w:p>
    <w:p w14:paraId="7742D2FD" w14:textId="77777777" w:rsidR="0042086A" w:rsidRDefault="0042086A" w:rsidP="0042086A">
      <w:pPr>
        <w:pStyle w:val="Bezodstpw"/>
        <w:spacing w:line="276" w:lineRule="auto"/>
        <w:jc w:val="both"/>
        <w:rPr>
          <w:rFonts w:ascii="Cambria" w:hAnsi="Cambria" w:cs="Times New Roman"/>
        </w:rPr>
      </w:pPr>
    </w:p>
    <w:p w14:paraId="59A52606" w14:textId="452E64B2" w:rsidR="0042086A" w:rsidRDefault="0042086A" w:rsidP="0042086A">
      <w:pPr>
        <w:pStyle w:val="Bezodstpw"/>
        <w:spacing w:line="276" w:lineRule="auto"/>
        <w:jc w:val="both"/>
        <w:rPr>
          <w:rFonts w:ascii="Cambria" w:hAnsi="Cambria" w:cs="Times New Roman"/>
        </w:rPr>
      </w:pPr>
      <w:r>
        <w:rPr>
          <w:rFonts w:ascii="Cambria" w:hAnsi="Cambria" w:cs="Times New Roman"/>
        </w:rPr>
        <w:t>Maksymalna ilość punktów, jaką Zamawiający może przyznać w tym kryterium to 30 pkt.</w:t>
      </w:r>
    </w:p>
    <w:p w14:paraId="2FB0A699"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Całkowita liczba punktów, jaką otrzyma dana oferta, zostanie obliczona według poniższego wzoru:</w:t>
      </w:r>
    </w:p>
    <w:p w14:paraId="26F3FD12"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W = C + TR</w:t>
      </w:r>
    </w:p>
    <w:p w14:paraId="79406BEF"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Gdzie:</w:t>
      </w:r>
    </w:p>
    <w:p w14:paraId="3779AC35"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W – ocena końcowa oferty – suma punktów uzyskanych za wszystkie kryteria</w:t>
      </w:r>
    </w:p>
    <w:p w14:paraId="51D034CF"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C – punkty uzyskane w kryterium „łączna cena ofertowa brutto”</w:t>
      </w:r>
    </w:p>
    <w:p w14:paraId="3B86D4F2"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TR – punkty uzyskane w kryterium „termin realizacji”</w:t>
      </w:r>
    </w:p>
    <w:p w14:paraId="3EA42965" w14:textId="77777777" w:rsidR="0042086A" w:rsidRDefault="0042086A" w:rsidP="0042086A">
      <w:pPr>
        <w:pStyle w:val="Bezodstpw"/>
        <w:spacing w:line="276" w:lineRule="auto"/>
        <w:jc w:val="both"/>
        <w:rPr>
          <w:rFonts w:ascii="Cambria" w:hAnsi="Cambria" w:cs="Times New Roman"/>
        </w:rPr>
      </w:pPr>
    </w:p>
    <w:p w14:paraId="3AD4ED98"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Ocena punktowa kryterium „łączna cena ofertowa brutto” dokonana zostanie na podstawie łącznej ceny ofertowej brutto wskazanej przez Wykonawcę w ofercie i przeliczona według wzoru opisanego powyżej.</w:t>
      </w:r>
    </w:p>
    <w:p w14:paraId="15ABBB42"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 xml:space="preserve">Ocena punktowa w kryterium „termin realizacji” dokonana zostanie na podstawie terminu realizacji wskazanego przez Wykonawcę w ofercie i przeliczona według zasad opisanych powyżej. </w:t>
      </w:r>
    </w:p>
    <w:p w14:paraId="783BA10C" w14:textId="77777777" w:rsidR="0042086A" w:rsidRDefault="0042086A" w:rsidP="0042086A">
      <w:pPr>
        <w:pStyle w:val="Bezodstpw"/>
        <w:spacing w:line="276" w:lineRule="auto"/>
        <w:jc w:val="both"/>
        <w:rPr>
          <w:rFonts w:ascii="Cambria" w:hAnsi="Cambria" w:cs="Times New Roman"/>
        </w:rPr>
      </w:pPr>
    </w:p>
    <w:p w14:paraId="229E53E7"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Punktacja przyznawana Wykonawcom w poszczególnych kryteriach będzie liczona z dokładnością do 2 miejsc po przecinku. Najwyższa łączna liczba punktów wyznaczy najkorzystniejszą ofertę.</w:t>
      </w:r>
    </w:p>
    <w:p w14:paraId="2F059937"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Zamawiający udzieli zamówienia Wykonawcy, którego oferta odpowiadać będzie wszelkim wymogom przedstawionym w ustawie Pzp oraz w niniejszej SWZ i zostanie oceniona jako najkorzystniejsza w oparciu o podane kryteria wyboru.</w:t>
      </w:r>
    </w:p>
    <w:p w14:paraId="04D393B9" w14:textId="5AFDA150" w:rsidR="0042086A" w:rsidRDefault="0042086A" w:rsidP="0042086A">
      <w:pPr>
        <w:pStyle w:val="Bezodstpw"/>
        <w:spacing w:line="276" w:lineRule="auto"/>
        <w:jc w:val="both"/>
        <w:rPr>
          <w:rFonts w:ascii="Cambria" w:hAnsi="Cambria" w:cs="Times New Roman"/>
        </w:rPr>
      </w:pPr>
      <w:r>
        <w:rPr>
          <w:rFonts w:ascii="Cambria" w:hAnsi="Cambria" w:cs="Times New Roman"/>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zostaną złożone oferty o takiej samej cenie, Zamawiający wezwie Wykonawców, którzy złożyli te oferty, do złożenia w terminie określonym przez Zamawiającego ofert dodatkowych.</w:t>
      </w:r>
    </w:p>
    <w:p w14:paraId="43D6D149" w14:textId="77777777" w:rsidR="0042086A" w:rsidRDefault="0042086A" w:rsidP="0042086A">
      <w:pPr>
        <w:pStyle w:val="Bezodstpw"/>
        <w:spacing w:line="276" w:lineRule="auto"/>
        <w:jc w:val="both"/>
        <w:rPr>
          <w:rFonts w:ascii="Cambria" w:hAnsi="Cambria" w:cs="Times New Roman"/>
        </w:rPr>
      </w:pPr>
      <w:r>
        <w:rPr>
          <w:rFonts w:ascii="Cambria" w:hAnsi="Cambria" w:cs="Times New Roman"/>
        </w:rPr>
        <w:t>Zamawiający nie przewiduje dogrywki w formie aukcji elektronicznej.</w:t>
      </w:r>
    </w:p>
    <w:p w14:paraId="2327B663" w14:textId="77777777" w:rsidR="0042086A" w:rsidRDefault="0042086A" w:rsidP="0042086A">
      <w:pPr>
        <w:pStyle w:val="Bezodstpw"/>
        <w:spacing w:line="276" w:lineRule="auto"/>
        <w:jc w:val="both"/>
        <w:rPr>
          <w:rFonts w:ascii="Cambria" w:hAnsi="Cambria" w:cs="Times New Roman"/>
        </w:rPr>
      </w:pPr>
    </w:p>
    <w:p w14:paraId="6DF60A2E" w14:textId="77777777" w:rsidR="00AE1247" w:rsidRPr="000F511B" w:rsidRDefault="00AE1247" w:rsidP="00AA6797">
      <w:pPr>
        <w:pStyle w:val="Bezodstpw"/>
        <w:spacing w:line="276" w:lineRule="auto"/>
        <w:ind w:left="360"/>
        <w:jc w:val="both"/>
        <w:rPr>
          <w:rFonts w:ascii="Cambria" w:hAnsi="Cambria" w:cs="Times New Roman"/>
        </w:rPr>
      </w:pPr>
    </w:p>
    <w:p w14:paraId="731C065D"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152D2290" w14:textId="7359D2B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AE1247">
      <w:pPr>
        <w:pStyle w:val="Bezodstpw"/>
        <w:spacing w:line="276" w:lineRule="auto"/>
        <w:rPr>
          <w:rFonts w:ascii="Cambria" w:hAnsi="Cambria" w:cs="Times New Roman"/>
          <w:b/>
          <w:bCs/>
          <w:u w:val="single"/>
        </w:rPr>
      </w:pPr>
    </w:p>
    <w:p w14:paraId="2931F2F3" w14:textId="54FA842A" w:rsidR="00020FC3" w:rsidRPr="000F511B" w:rsidRDefault="00020FC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68DC9F" w14:textId="53C33D23" w:rsidR="00280493" w:rsidRPr="000F511B" w:rsidRDefault="0028049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755C7AA1" w:rsidR="00280493" w:rsidRPr="000F511B" w:rsidRDefault="0028049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Wykonawca ma obowiązek zawrzeć umowę w sprawie zamówienia na warunkach określonych w Projekcie umowy, który stanowi Załącznik n</w:t>
      </w:r>
      <w:r w:rsidRPr="006B79CB">
        <w:rPr>
          <w:rFonts w:ascii="Cambria" w:hAnsi="Cambria" w:cs="Times New Roman"/>
        </w:rPr>
        <w:t xml:space="preserve">r </w:t>
      </w:r>
      <w:r w:rsidR="006B79CB">
        <w:rPr>
          <w:rFonts w:ascii="Cambria" w:hAnsi="Cambria" w:cs="Times New Roman"/>
        </w:rPr>
        <w:t>2</w:t>
      </w:r>
      <w:r w:rsidRPr="000F511B">
        <w:rPr>
          <w:rFonts w:ascii="Cambria" w:hAnsi="Cambria" w:cs="Times New Roman"/>
        </w:rPr>
        <w:t xml:space="preserve"> do SWZ. Jednocześnie zobowiązany jest niezwłocznie przekazać Zamawiającemu informacje o osobach, które w jego imieniu będą podpisywały umowę oraz inne informacje, o które uzupełniony musi zostać Projekt umowy, w celu podpisania umowy.</w:t>
      </w:r>
    </w:p>
    <w:p w14:paraId="4511DF31" w14:textId="02E2F429" w:rsidR="002F7D8B" w:rsidRPr="000F511B" w:rsidRDefault="002F7D8B"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E083985" w14:textId="73649EA4" w:rsidR="00280493" w:rsidRPr="000F511B" w:rsidRDefault="00280493" w:rsidP="008910AB">
      <w:pPr>
        <w:pStyle w:val="Bezodstpw"/>
        <w:numPr>
          <w:ilvl w:val="0"/>
          <w:numId w:val="14"/>
        </w:numPr>
        <w:spacing w:line="276" w:lineRule="auto"/>
        <w:jc w:val="both"/>
        <w:rPr>
          <w:rFonts w:ascii="Cambria" w:hAnsi="Cambria" w:cs="Times New Roman"/>
        </w:rPr>
      </w:pPr>
      <w:r w:rsidRPr="000F511B">
        <w:rPr>
          <w:rFonts w:ascii="Cambria" w:hAnsi="Cambria" w:cs="Times New Roman"/>
        </w:rPr>
        <w:t>Wykonawca, którego oferta została wybrana jako najkorzystniejsza, zostanie poinformowany przez Zamawiającego o miejscu i terminie podpisania umowy.</w:t>
      </w:r>
    </w:p>
    <w:p w14:paraId="504EFF25" w14:textId="77777777" w:rsidR="00280493" w:rsidRDefault="00280493" w:rsidP="005E0D85">
      <w:pPr>
        <w:pStyle w:val="Bezodstpw"/>
        <w:spacing w:line="276" w:lineRule="auto"/>
        <w:jc w:val="both"/>
        <w:rPr>
          <w:rFonts w:ascii="Cambria" w:hAnsi="Cambria" w:cs="Times New Roman"/>
        </w:rPr>
      </w:pPr>
    </w:p>
    <w:p w14:paraId="5F7365BA"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69128861" w14:textId="0317886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79DAFAE4" w14:textId="39983A0B" w:rsidR="007C19B4" w:rsidRPr="00923E6B" w:rsidRDefault="007C19B4" w:rsidP="00AE37A5">
      <w:pPr>
        <w:pStyle w:val="Bezodstpw"/>
        <w:spacing w:line="276" w:lineRule="auto"/>
        <w:jc w:val="both"/>
        <w:rPr>
          <w:rFonts w:ascii="Cambria" w:hAnsi="Cambria" w:cs="Times New Roman"/>
          <w:sz w:val="20"/>
          <w:szCs w:val="20"/>
        </w:rPr>
      </w:pPr>
      <w:r w:rsidRPr="007C19B4">
        <w:rPr>
          <w:rFonts w:ascii="Cambria" w:hAnsi="Cambria" w:cs="Times New Roman"/>
        </w:rPr>
        <w:t xml:space="preserve">Zamawiający </w:t>
      </w:r>
      <w:r w:rsidR="00AE37A5">
        <w:rPr>
          <w:rFonts w:ascii="Cambria" w:hAnsi="Cambria" w:cs="Times New Roman"/>
        </w:rPr>
        <w:t>nie przewiduje zabezpieczenia należytego wykonania umowy w przedmiotowym postępowaniu.</w:t>
      </w:r>
    </w:p>
    <w:p w14:paraId="6558503F" w14:textId="77777777" w:rsidR="00AE1247" w:rsidRDefault="00AE1247" w:rsidP="001275DC">
      <w:pPr>
        <w:pStyle w:val="Bezodstpw"/>
        <w:spacing w:line="276" w:lineRule="auto"/>
        <w:jc w:val="both"/>
        <w:rPr>
          <w:rFonts w:ascii="Cambria" w:hAnsi="Cambria" w:cs="Times New Roman"/>
        </w:rPr>
      </w:pPr>
    </w:p>
    <w:p w14:paraId="6746CA9D"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21D7E57E" w14:textId="661B3E99"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TREŚCI ZAWIERANEJ UMOWY ORAZ MOŻLIWOŚCI JEJ ZMIANY</w:t>
      </w:r>
    </w:p>
    <w:p w14:paraId="5A8F6649" w14:textId="77777777" w:rsidR="001275DC" w:rsidRPr="000F511B" w:rsidRDefault="001275DC" w:rsidP="001275DC">
      <w:pPr>
        <w:pStyle w:val="Bezodstpw"/>
        <w:spacing w:line="276" w:lineRule="auto"/>
        <w:jc w:val="both"/>
        <w:rPr>
          <w:rFonts w:ascii="Cambria" w:hAnsi="Cambria" w:cs="Times New Roman"/>
        </w:rPr>
      </w:pPr>
    </w:p>
    <w:p w14:paraId="0FA85BB0" w14:textId="61678DF3" w:rsidR="001275DC" w:rsidRPr="006B79CB" w:rsidRDefault="001275DC" w:rsidP="008910AB">
      <w:pPr>
        <w:pStyle w:val="Bezodstpw"/>
        <w:numPr>
          <w:ilvl w:val="0"/>
          <w:numId w:val="16"/>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6A0033">
        <w:rPr>
          <w:rFonts w:ascii="Cambria" w:hAnsi="Cambria" w:cs="Times New Roman"/>
        </w:rPr>
        <w:t xml:space="preserve">Załącznik nr </w:t>
      </w:r>
      <w:r w:rsidR="006B79CB" w:rsidRPr="006A0033">
        <w:rPr>
          <w:rFonts w:ascii="Cambria" w:hAnsi="Cambria" w:cs="Times New Roman"/>
        </w:rPr>
        <w:t>2</w:t>
      </w:r>
      <w:r w:rsidR="006B79CB" w:rsidRPr="006B79CB">
        <w:rPr>
          <w:rFonts w:ascii="Cambria" w:hAnsi="Cambria" w:cs="Times New Roman"/>
        </w:rPr>
        <w:t xml:space="preserve"> </w:t>
      </w:r>
      <w:r w:rsidRPr="006B79CB">
        <w:rPr>
          <w:rFonts w:ascii="Cambria" w:hAnsi="Cambria" w:cs="Times New Roman"/>
        </w:rPr>
        <w:t>do SWZ.</w:t>
      </w:r>
    </w:p>
    <w:p w14:paraId="76171902" w14:textId="46A75878" w:rsidR="001275DC" w:rsidRPr="000F511B" w:rsidRDefault="001275DC" w:rsidP="008910AB">
      <w:pPr>
        <w:pStyle w:val="Bezodstpw"/>
        <w:numPr>
          <w:ilvl w:val="0"/>
          <w:numId w:val="16"/>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rsidP="008910AB">
      <w:pPr>
        <w:pStyle w:val="Bezodstpw"/>
        <w:numPr>
          <w:ilvl w:val="0"/>
          <w:numId w:val="16"/>
        </w:numPr>
        <w:spacing w:line="276" w:lineRule="auto"/>
        <w:jc w:val="both"/>
        <w:rPr>
          <w:rFonts w:ascii="Cambria" w:hAnsi="Cambria" w:cs="Times New Roman"/>
        </w:rPr>
      </w:pPr>
      <w:r w:rsidRPr="000F511B">
        <w:rPr>
          <w:rFonts w:ascii="Cambria" w:hAnsi="Cambria" w:cs="Times New Roman"/>
        </w:rPr>
        <w:lastRenderedPageBreak/>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1A25E666" w14:textId="6561FBF9" w:rsidR="00425B2D" w:rsidRDefault="00425B2D" w:rsidP="008910AB">
      <w:pPr>
        <w:pStyle w:val="Bezodstpw"/>
        <w:numPr>
          <w:ilvl w:val="0"/>
          <w:numId w:val="16"/>
        </w:numPr>
        <w:spacing w:line="276" w:lineRule="auto"/>
        <w:jc w:val="both"/>
        <w:rPr>
          <w:rFonts w:ascii="Cambria" w:hAnsi="Cambria" w:cs="Times New Roman"/>
        </w:rPr>
      </w:pPr>
      <w:r w:rsidRPr="000F511B">
        <w:rPr>
          <w:rFonts w:ascii="Cambria" w:hAnsi="Cambria" w:cs="Times New Roman"/>
        </w:rPr>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564D9AAA" w14:textId="77777777" w:rsidR="00AE1247" w:rsidRDefault="00AE1247" w:rsidP="00AE1247">
      <w:pPr>
        <w:pStyle w:val="Bezodstpw"/>
        <w:spacing w:line="276" w:lineRule="auto"/>
        <w:jc w:val="both"/>
        <w:rPr>
          <w:rFonts w:ascii="Cambria" w:hAnsi="Cambria" w:cs="Times New Roman"/>
        </w:rPr>
      </w:pPr>
    </w:p>
    <w:p w14:paraId="47425B62"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57B89F1C" w14:textId="257F654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ŚRODKI OCHRONY PRAWNEJ PRZYSŁUGUJĄCE WYKONAWCY W TOKU POSTĘPOWANIA O UDZIELENIE ZAMÓWIENIA</w:t>
      </w:r>
    </w:p>
    <w:p w14:paraId="7844EA3C" w14:textId="77777777" w:rsidR="000E28FA" w:rsidRPr="000F511B" w:rsidRDefault="000E28FA" w:rsidP="000E28FA">
      <w:pPr>
        <w:pStyle w:val="Bezodstpw"/>
        <w:spacing w:line="276" w:lineRule="auto"/>
        <w:jc w:val="both"/>
        <w:rPr>
          <w:rFonts w:ascii="Cambria" w:hAnsi="Cambria" w:cs="Times New Roman"/>
        </w:rPr>
      </w:pPr>
    </w:p>
    <w:p w14:paraId="1A3FD5E3" w14:textId="7A10D6DB" w:rsidR="000E28FA" w:rsidRPr="000F511B" w:rsidRDefault="000E28FA"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rsidP="008910AB">
      <w:pPr>
        <w:pStyle w:val="Bezodstpw"/>
        <w:numPr>
          <w:ilvl w:val="1"/>
          <w:numId w:val="17"/>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rsidP="008910AB">
      <w:pPr>
        <w:pStyle w:val="Bezodstpw"/>
        <w:numPr>
          <w:ilvl w:val="1"/>
          <w:numId w:val="17"/>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wniesienia odwołania w taki sposób, aby mógł on zapoznać się z jego treścią przed upływem tego terminu.</w:t>
      </w:r>
    </w:p>
    <w:p w14:paraId="2B664A73" w14:textId="54E68960" w:rsidR="00D14FCF" w:rsidRPr="000F511B" w:rsidRDefault="00D14FCF"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77BE91AC" w14:textId="428D14ED" w:rsidR="00697B5F" w:rsidRDefault="00697B5F" w:rsidP="008910AB">
      <w:pPr>
        <w:pStyle w:val="Bezodstpw"/>
        <w:numPr>
          <w:ilvl w:val="0"/>
          <w:numId w:val="17"/>
        </w:numPr>
        <w:spacing w:line="276" w:lineRule="auto"/>
        <w:jc w:val="both"/>
        <w:rPr>
          <w:rFonts w:ascii="Cambria" w:hAnsi="Cambria" w:cs="Times New Roman"/>
        </w:rPr>
      </w:pPr>
      <w:r w:rsidRPr="000F511B">
        <w:rPr>
          <w:rFonts w:ascii="Cambria" w:hAnsi="Cambria" w:cs="Times New Roman"/>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35CEAB88" w14:textId="77777777" w:rsidR="00AE1247" w:rsidRDefault="00AE1247" w:rsidP="00AE1247">
      <w:pPr>
        <w:pStyle w:val="Bezodstpw"/>
        <w:spacing w:line="276" w:lineRule="auto"/>
        <w:jc w:val="both"/>
        <w:rPr>
          <w:rFonts w:ascii="Cambria" w:hAnsi="Cambria" w:cs="Times New Roman"/>
        </w:rPr>
      </w:pPr>
    </w:p>
    <w:p w14:paraId="10600B21"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4F97BD6A" w14:textId="5842AA76"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AE1247">
      <w:pPr>
        <w:pStyle w:val="Bezodstpw"/>
        <w:spacing w:line="276" w:lineRule="auto"/>
        <w:jc w:val="both"/>
        <w:rPr>
          <w:rFonts w:ascii="Cambria" w:hAnsi="Cambria" w:cs="Times New Roman"/>
        </w:rPr>
      </w:pPr>
    </w:p>
    <w:p w14:paraId="6774B937" w14:textId="76B01EFF" w:rsidR="00587688" w:rsidRPr="000F511B" w:rsidRDefault="008B6300" w:rsidP="008910AB">
      <w:pPr>
        <w:pStyle w:val="Bezodstpw"/>
        <w:numPr>
          <w:ilvl w:val="0"/>
          <w:numId w:val="19"/>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rsidP="008910AB">
      <w:pPr>
        <w:pStyle w:val="Bezodstpw"/>
        <w:numPr>
          <w:ilvl w:val="0"/>
          <w:numId w:val="19"/>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rsidP="008910AB">
      <w:pPr>
        <w:pStyle w:val="Bezodstpw"/>
        <w:numPr>
          <w:ilvl w:val="0"/>
          <w:numId w:val="19"/>
        </w:numPr>
        <w:spacing w:line="276" w:lineRule="auto"/>
        <w:jc w:val="both"/>
        <w:rPr>
          <w:rFonts w:ascii="Cambria" w:hAnsi="Cambria" w:cs="Times New Roman"/>
        </w:rPr>
      </w:pPr>
      <w:r w:rsidRPr="000F511B">
        <w:rPr>
          <w:rFonts w:ascii="Cambria" w:hAnsi="Cambria" w:cs="Times New Roman"/>
        </w:rPr>
        <w:lastRenderedPageBreak/>
        <w:t>W przypadku wyboru przez Zamawiającego oferty złożonej przez Wykonawców wspólnie ubiegających się o udzielenie zamówienia, Zamawiający zgodnie z art. 59 ustawy Pzp, może żądać przed zawarciem umowy w sprawie zamówienia publicznego kopii umowy regulującej współpracę tych Wykonawców.</w:t>
      </w:r>
    </w:p>
    <w:p w14:paraId="77DAB59B" w14:textId="42811712" w:rsidR="0096150E" w:rsidRPr="007C19B4" w:rsidRDefault="008B6300" w:rsidP="008910AB">
      <w:pPr>
        <w:pStyle w:val="Bezodstpw"/>
        <w:numPr>
          <w:ilvl w:val="0"/>
          <w:numId w:val="19"/>
        </w:numPr>
        <w:spacing w:line="276" w:lineRule="auto"/>
        <w:jc w:val="both"/>
        <w:rPr>
          <w:rFonts w:ascii="Cambria" w:hAnsi="Cambria" w:cs="Times New Roman"/>
        </w:rPr>
      </w:pPr>
      <w:r w:rsidRPr="000F511B">
        <w:rPr>
          <w:rFonts w:ascii="Cambria" w:hAnsi="Cambria" w:cs="Times New Roman"/>
        </w:rPr>
        <w:t>W przypadku, gdy Wykonawcą będzie więcej niż jeden podmiot, wynagrodzenie należne Wykonawcy wpłacane będzie na konto podmiotu („Lidera”), ustanowionego wspólnie przez 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71D1E9DA" w14:textId="77777777" w:rsidR="0096150E" w:rsidRDefault="0096150E" w:rsidP="00CF0FED">
      <w:pPr>
        <w:pStyle w:val="Bezodstpw"/>
        <w:spacing w:line="276" w:lineRule="auto"/>
        <w:jc w:val="both"/>
        <w:rPr>
          <w:rFonts w:ascii="Cambria" w:hAnsi="Cambria" w:cs="Times New Roman"/>
        </w:rPr>
      </w:pPr>
    </w:p>
    <w:p w14:paraId="01C7FEA5" w14:textId="77777777" w:rsidR="00AE1247" w:rsidRPr="003D08B7" w:rsidRDefault="00AE1247" w:rsidP="008910AB">
      <w:pPr>
        <w:pStyle w:val="Bezodstpw"/>
        <w:numPr>
          <w:ilvl w:val="0"/>
          <w:numId w:val="21"/>
        </w:numPr>
        <w:shd w:val="clear" w:color="auto" w:fill="D0CECE" w:themeFill="background2" w:themeFillShade="E6"/>
        <w:spacing w:line="276" w:lineRule="auto"/>
        <w:jc w:val="center"/>
        <w:rPr>
          <w:rFonts w:ascii="Cambria" w:hAnsi="Cambria" w:cs="Times New Roman"/>
        </w:rPr>
      </w:pPr>
    </w:p>
    <w:p w14:paraId="7080A6FA" w14:textId="5CA4E75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WYKONAWCY ZGODNIE Z ART. 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go przepływu takich danych oraz uchylenia dyrektywy 95/45/WE (ogólne rozporządzenie o ochronie danych) Dz. Urz. UE L 119 z 04.05.2016 str. 1), dalej „RODO”, Zamawiający informuje, że:</w:t>
      </w:r>
    </w:p>
    <w:p w14:paraId="629C6D3D" w14:textId="49D0823D" w:rsidR="002425AC" w:rsidRPr="000F511B" w:rsidRDefault="002425AC"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BA616BC" w14:textId="342B46FB" w:rsidR="008B6300"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C4F8F" w14:textId="0404E99F"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Administrator nie zamierza przekazywać Państwa danych osobowych do państwa trzeciego lub organizacji międzynarodowej;</w:t>
      </w:r>
    </w:p>
    <w:p w14:paraId="700E1566" w14:textId="07CA1E17"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rsidP="008910AB">
      <w:pPr>
        <w:pStyle w:val="Bezodstpw"/>
        <w:numPr>
          <w:ilvl w:val="0"/>
          <w:numId w:val="18"/>
        </w:numPr>
        <w:spacing w:line="276" w:lineRule="auto"/>
        <w:jc w:val="both"/>
        <w:rPr>
          <w:rFonts w:ascii="Cambria" w:hAnsi="Cambria" w:cs="Times New Roman"/>
        </w:rPr>
      </w:pPr>
      <w:r w:rsidRPr="000F511B">
        <w:rPr>
          <w:rFonts w:ascii="Cambria" w:hAnsi="Cambria" w:cs="Times New Roman"/>
        </w:rPr>
        <w:lastRenderedPageBreak/>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Default="005946CF" w:rsidP="005946CF">
      <w:pPr>
        <w:pStyle w:val="Bezodstpw"/>
        <w:spacing w:line="276" w:lineRule="auto"/>
        <w:jc w:val="both"/>
        <w:rPr>
          <w:rFonts w:ascii="Cambria" w:hAnsi="Cambria" w:cs="Times New Roman"/>
        </w:rPr>
      </w:pPr>
    </w:p>
    <w:p w14:paraId="725E0360" w14:textId="77777777" w:rsidR="00016272" w:rsidRPr="000F511B" w:rsidRDefault="00016272"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t>Wykaz załączników:</w:t>
      </w:r>
    </w:p>
    <w:p w14:paraId="01915745" w14:textId="77777777" w:rsidR="00E1226B" w:rsidRDefault="00E1226B" w:rsidP="00E1226B">
      <w:pPr>
        <w:pStyle w:val="Bezodstpw"/>
        <w:rPr>
          <w:rFonts w:ascii="Cambria" w:hAnsi="Cambria" w:cs="Times New Roman"/>
          <w:b/>
          <w:bCs/>
          <w:sz w:val="18"/>
          <w:szCs w:val="18"/>
        </w:rPr>
      </w:pPr>
      <w:r w:rsidRPr="00B76CD8">
        <w:rPr>
          <w:rFonts w:ascii="Cambria" w:hAnsi="Cambria" w:cs="Times New Roman"/>
          <w:b/>
          <w:bCs/>
          <w:sz w:val="18"/>
          <w:szCs w:val="18"/>
        </w:rPr>
        <w:t xml:space="preserve">Załącznik nr 1 – </w:t>
      </w:r>
      <w:r w:rsidRPr="00B76CD8">
        <w:rPr>
          <w:rFonts w:ascii="Cambria" w:hAnsi="Cambria" w:cs="Times New Roman"/>
          <w:sz w:val="18"/>
          <w:szCs w:val="18"/>
        </w:rPr>
        <w:t>Formularz ofertowy</w:t>
      </w:r>
      <w:r w:rsidRPr="00B76CD8">
        <w:rPr>
          <w:rFonts w:ascii="Cambria" w:hAnsi="Cambria" w:cs="Times New Roman"/>
          <w:b/>
          <w:bCs/>
          <w:sz w:val="18"/>
          <w:szCs w:val="18"/>
        </w:rPr>
        <w:t xml:space="preserve"> </w:t>
      </w:r>
    </w:p>
    <w:p w14:paraId="3FCDA4DE" w14:textId="77777777" w:rsidR="00E1226B" w:rsidRPr="002D7F97" w:rsidRDefault="00E1226B" w:rsidP="00E1226B">
      <w:pPr>
        <w:pStyle w:val="Bezodstpw"/>
        <w:rPr>
          <w:rFonts w:ascii="Cambria" w:hAnsi="Cambria" w:cs="Times New Roman"/>
          <w:sz w:val="18"/>
          <w:szCs w:val="18"/>
        </w:rPr>
      </w:pPr>
      <w:r>
        <w:rPr>
          <w:rFonts w:ascii="Cambria" w:hAnsi="Cambria" w:cs="Times New Roman"/>
          <w:b/>
          <w:bCs/>
          <w:sz w:val="18"/>
          <w:szCs w:val="18"/>
        </w:rPr>
        <w:t xml:space="preserve">Załącznik nr 1a – </w:t>
      </w:r>
      <w:r w:rsidRPr="002D7F97">
        <w:rPr>
          <w:rFonts w:ascii="Cambria" w:hAnsi="Cambria" w:cs="Times New Roman"/>
          <w:sz w:val="18"/>
          <w:szCs w:val="18"/>
        </w:rPr>
        <w:t>Opis przedmiotu zamówienia</w:t>
      </w:r>
    </w:p>
    <w:p w14:paraId="4F3AB855" w14:textId="77777777" w:rsidR="00E1226B" w:rsidRPr="00B76CD8" w:rsidRDefault="00E1226B" w:rsidP="00E1226B">
      <w:pPr>
        <w:pStyle w:val="Bezodstpw"/>
        <w:rPr>
          <w:rFonts w:ascii="Cambria" w:hAnsi="Cambria" w:cs="Times New Roman"/>
          <w:b/>
          <w:bCs/>
          <w:sz w:val="18"/>
          <w:szCs w:val="18"/>
        </w:rPr>
      </w:pPr>
      <w:r w:rsidRPr="00B76CD8">
        <w:rPr>
          <w:rFonts w:ascii="Cambria" w:hAnsi="Cambria" w:cs="Times New Roman"/>
          <w:b/>
          <w:bCs/>
          <w:sz w:val="18"/>
          <w:szCs w:val="18"/>
        </w:rPr>
        <w:t xml:space="preserve">Załącznik nr 2 - </w:t>
      </w:r>
      <w:r w:rsidRPr="00B76CD8">
        <w:rPr>
          <w:rFonts w:ascii="Cambria" w:hAnsi="Cambria" w:cs="Times New Roman"/>
          <w:sz w:val="18"/>
          <w:szCs w:val="18"/>
        </w:rPr>
        <w:t>Projekt umowy</w:t>
      </w:r>
    </w:p>
    <w:p w14:paraId="1ABE7876" w14:textId="77777777" w:rsidR="00E1226B" w:rsidRPr="00B76CD8" w:rsidRDefault="00E1226B" w:rsidP="00E1226B">
      <w:pPr>
        <w:pStyle w:val="Bezodstpw"/>
        <w:rPr>
          <w:rFonts w:ascii="Cambria" w:hAnsi="Cambria" w:cs="Times New Roman"/>
          <w:sz w:val="18"/>
          <w:szCs w:val="18"/>
        </w:rPr>
      </w:pPr>
      <w:r w:rsidRPr="00B76CD8">
        <w:rPr>
          <w:rFonts w:ascii="Cambria" w:hAnsi="Cambria" w:cs="Times New Roman"/>
          <w:b/>
          <w:bCs/>
          <w:sz w:val="18"/>
          <w:szCs w:val="18"/>
        </w:rPr>
        <w:t xml:space="preserve">Załącznik nr 3 - </w:t>
      </w:r>
      <w:r w:rsidRPr="00B76CD8">
        <w:rPr>
          <w:rFonts w:ascii="Cambria" w:hAnsi="Cambria" w:cs="Times New Roman"/>
          <w:sz w:val="18"/>
          <w:szCs w:val="18"/>
        </w:rPr>
        <w:t>Oświadczenia wykonawcy/wykonawcy wspólnie ubiegającego się o udzielenie zamówienia na podstawie art. 125 ust. 1 ustawy Pzp</w:t>
      </w:r>
    </w:p>
    <w:p w14:paraId="182009B5" w14:textId="77777777" w:rsidR="00E1226B" w:rsidRPr="00B76CD8" w:rsidRDefault="00E1226B" w:rsidP="00E1226B">
      <w:pPr>
        <w:pStyle w:val="Bezodstpw"/>
        <w:rPr>
          <w:rFonts w:ascii="Cambria" w:hAnsi="Cambria" w:cs="Times New Roman"/>
          <w:sz w:val="18"/>
          <w:szCs w:val="18"/>
        </w:rPr>
      </w:pPr>
      <w:r w:rsidRPr="00B76CD8">
        <w:rPr>
          <w:rFonts w:ascii="Cambria" w:hAnsi="Cambria" w:cs="Times New Roman"/>
          <w:b/>
          <w:bCs/>
          <w:sz w:val="18"/>
          <w:szCs w:val="18"/>
        </w:rPr>
        <w:t>Załącznik nr 4 –</w:t>
      </w:r>
      <w:r>
        <w:rPr>
          <w:rFonts w:ascii="Cambria" w:hAnsi="Cambria" w:cs="Times New Roman"/>
          <w:b/>
          <w:bCs/>
          <w:sz w:val="18"/>
          <w:szCs w:val="18"/>
        </w:rPr>
        <w:t xml:space="preserve"> </w:t>
      </w:r>
      <w:r w:rsidRPr="00B76CD8">
        <w:rPr>
          <w:rFonts w:ascii="Cambria" w:hAnsi="Cambria" w:cs="Times New Roman"/>
          <w:sz w:val="18"/>
          <w:szCs w:val="18"/>
        </w:rPr>
        <w:t>Oświadczenie (art. 108 ust 5 Pzp)</w:t>
      </w:r>
      <w:r w:rsidRPr="00B76CD8">
        <w:rPr>
          <w:rFonts w:ascii="Cambria" w:hAnsi="Cambria" w:cs="Times New Roman"/>
          <w:b/>
          <w:bCs/>
          <w:sz w:val="18"/>
          <w:szCs w:val="18"/>
        </w:rPr>
        <w:t xml:space="preserve"> </w:t>
      </w:r>
    </w:p>
    <w:p w14:paraId="20211922" w14:textId="77777777" w:rsidR="00E1226B" w:rsidRPr="00B76CD8" w:rsidRDefault="00E1226B" w:rsidP="00E1226B">
      <w:pPr>
        <w:pStyle w:val="Bezodstpw"/>
        <w:rPr>
          <w:rFonts w:ascii="Cambria" w:hAnsi="Cambria" w:cs="Times New Roman"/>
          <w:sz w:val="18"/>
          <w:szCs w:val="18"/>
        </w:rPr>
      </w:pPr>
      <w:r w:rsidRPr="00B76CD8">
        <w:rPr>
          <w:rFonts w:ascii="Cambria" w:hAnsi="Cambria" w:cs="Times New Roman"/>
          <w:b/>
          <w:bCs/>
          <w:sz w:val="18"/>
          <w:szCs w:val="18"/>
        </w:rPr>
        <w:t xml:space="preserve">Załącznik nr 5 – </w:t>
      </w:r>
      <w:r w:rsidRPr="00B76CD8">
        <w:rPr>
          <w:rFonts w:ascii="Cambria" w:hAnsi="Cambria" w:cs="Times New Roman"/>
          <w:sz w:val="18"/>
          <w:szCs w:val="18"/>
        </w:rPr>
        <w:t>Oświadczenie podmiotu udostępniającego zasoby (art. 125 ust. 5 ustawy Pzp)</w:t>
      </w:r>
    </w:p>
    <w:p w14:paraId="30CDDF8E" w14:textId="77777777" w:rsidR="00E1226B" w:rsidRPr="00B76CD8" w:rsidRDefault="00E1226B" w:rsidP="00E1226B">
      <w:pPr>
        <w:pStyle w:val="Bezodstpw"/>
        <w:rPr>
          <w:rFonts w:ascii="Cambria" w:hAnsi="Cambria" w:cs="Times New Roman"/>
          <w:b/>
          <w:bCs/>
          <w:sz w:val="18"/>
          <w:szCs w:val="18"/>
        </w:rPr>
      </w:pPr>
      <w:r w:rsidRPr="00B76CD8">
        <w:rPr>
          <w:rFonts w:ascii="Cambria" w:hAnsi="Cambria" w:cs="Times New Roman"/>
          <w:b/>
          <w:bCs/>
          <w:sz w:val="18"/>
          <w:szCs w:val="18"/>
        </w:rPr>
        <w:t xml:space="preserve">Załącznik nr 6 – </w:t>
      </w:r>
      <w:r w:rsidRPr="00B76CD8">
        <w:rPr>
          <w:rFonts w:ascii="Cambria" w:hAnsi="Cambria" w:cs="Times New Roman"/>
          <w:sz w:val="18"/>
          <w:szCs w:val="18"/>
        </w:rPr>
        <w:t>Oświadczenie wykonawców wspólnie ubiegających się o wykonanie zamówienia (art. 117 ust. 4 ustawy Pzp)</w:t>
      </w:r>
    </w:p>
    <w:p w14:paraId="03B778C6" w14:textId="77777777" w:rsidR="005E0AC7" w:rsidRDefault="005E0AC7" w:rsidP="002C5058">
      <w:pPr>
        <w:pStyle w:val="Bezodstpw"/>
        <w:spacing w:line="276" w:lineRule="auto"/>
        <w:jc w:val="both"/>
        <w:rPr>
          <w:rFonts w:ascii="Cambria" w:hAnsi="Cambria" w:cs="Times New Roman"/>
        </w:rPr>
      </w:pPr>
    </w:p>
    <w:p w14:paraId="3A2499C2" w14:textId="77777777" w:rsidR="002C5058" w:rsidRDefault="002C5058" w:rsidP="006A0033">
      <w:pPr>
        <w:pStyle w:val="Bezodstpw"/>
        <w:spacing w:line="276" w:lineRule="auto"/>
        <w:jc w:val="both"/>
        <w:rPr>
          <w:rFonts w:ascii="Cambria" w:hAnsi="Cambria" w:cs="Times New Roman"/>
        </w:rPr>
      </w:pPr>
    </w:p>
    <w:p w14:paraId="0D6AB91E" w14:textId="77777777" w:rsidR="006A0033" w:rsidRDefault="006A0033" w:rsidP="00FF342E">
      <w:pPr>
        <w:pStyle w:val="Bezodstpw"/>
        <w:spacing w:line="276" w:lineRule="auto"/>
        <w:jc w:val="both"/>
        <w:rPr>
          <w:rFonts w:ascii="Cambria" w:hAnsi="Cambria" w:cs="Times New Roman"/>
        </w:rPr>
      </w:pPr>
    </w:p>
    <w:p w14:paraId="2495B88D" w14:textId="68E20B25" w:rsidR="00595965" w:rsidRDefault="00595965" w:rsidP="00FF342E">
      <w:pPr>
        <w:pStyle w:val="Bezodstpw"/>
        <w:spacing w:line="276" w:lineRule="auto"/>
        <w:jc w:val="both"/>
        <w:rPr>
          <w:rFonts w:ascii="Cambria" w:hAnsi="Cambria" w:cs="Times New Roman"/>
        </w:rPr>
      </w:pPr>
    </w:p>
    <w:sectPr w:rsidR="00595965">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9329" w14:textId="77777777" w:rsidR="00842D76" w:rsidRDefault="00842D76" w:rsidP="001B3590">
      <w:pPr>
        <w:spacing w:after="0" w:line="240" w:lineRule="auto"/>
      </w:pPr>
      <w:r>
        <w:separator/>
      </w:r>
    </w:p>
  </w:endnote>
  <w:endnote w:type="continuationSeparator" w:id="0">
    <w:p w14:paraId="194FF350" w14:textId="77777777" w:rsidR="00842D76" w:rsidRDefault="00842D76"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23917"/>
      <w:docPartObj>
        <w:docPartGallery w:val="Page Numbers (Bottom of Page)"/>
        <w:docPartUnique/>
      </w:docPartObj>
    </w:sdtPr>
    <w:sdtEndPr/>
    <w:sdtContent>
      <w:sdt>
        <w:sdtPr>
          <w:id w:val="-1769616900"/>
          <w:docPartObj>
            <w:docPartGallery w:val="Page Numbers (Top of Page)"/>
            <w:docPartUnique/>
          </w:docPartObj>
        </w:sdtPr>
        <w:sdtEnd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DD15C" w14:textId="77777777" w:rsidR="00842D76" w:rsidRDefault="00842D76" w:rsidP="001B3590">
      <w:pPr>
        <w:spacing w:after="0" w:line="240" w:lineRule="auto"/>
      </w:pPr>
      <w:r>
        <w:separator/>
      </w:r>
    </w:p>
  </w:footnote>
  <w:footnote w:type="continuationSeparator" w:id="0">
    <w:p w14:paraId="729EA44E" w14:textId="77777777" w:rsidR="00842D76" w:rsidRDefault="00842D76"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1AD5FC63"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8F52CC">
      <w:rPr>
        <w:rFonts w:ascii="Cambria" w:hAnsi="Cambria" w:cs="Times New Roman"/>
        <w:sz w:val="20"/>
        <w:szCs w:val="20"/>
      </w:rPr>
      <w:t>1</w:t>
    </w:r>
    <w:r w:rsidR="00B76CD8">
      <w:rPr>
        <w:rFonts w:ascii="Cambria" w:hAnsi="Cambria" w:cs="Times New Roman"/>
        <w:sz w:val="20"/>
        <w:szCs w:val="20"/>
      </w:rPr>
      <w:t>2</w:t>
    </w:r>
    <w:r w:rsidR="0031266C">
      <w:rPr>
        <w:rFonts w:ascii="Cambria" w:hAnsi="Cambria" w:cs="Times New Roman"/>
        <w:sz w:val="20"/>
        <w:szCs w:val="20"/>
      </w:rPr>
      <w:t>/ZP</w:t>
    </w:r>
    <w:r w:rsidRPr="0054429B">
      <w:rPr>
        <w:rFonts w:ascii="Cambria" w:hAnsi="Cambria" w:cs="Times New Roman"/>
        <w:sz w:val="20"/>
        <w:szCs w:val="20"/>
      </w:rPr>
      <w:t>/202</w:t>
    </w:r>
    <w:r w:rsidR="0031266C">
      <w:rPr>
        <w:rFonts w:ascii="Cambria" w:hAnsi="Cambria" w:cs="Times New Roman"/>
        <w:sz w:val="20"/>
        <w:szCs w:val="20"/>
      </w:rPr>
      <w:t>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5A3B"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F70D8"/>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C016B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1290F"/>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0" w15:restartNumberingAfterBreak="0">
    <w:nsid w:val="3191579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D43A70"/>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rPr>
        <w:b w:val="0"/>
        <w:bCs w:val="0"/>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4" w15:restartNumberingAfterBreak="0">
    <w:nsid w:val="44E7206C"/>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6" w15:restartNumberingAfterBreak="0">
    <w:nsid w:val="471C32D7"/>
    <w:multiLevelType w:val="hybridMultilevel"/>
    <w:tmpl w:val="1EB09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74012F"/>
    <w:multiLevelType w:val="hybridMultilevel"/>
    <w:tmpl w:val="41A816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1" w15:restartNumberingAfterBreak="0">
    <w:nsid w:val="53D96859"/>
    <w:multiLevelType w:val="multilevel"/>
    <w:tmpl w:val="92040F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03EA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4"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EDC2A57"/>
    <w:multiLevelType w:val="hybridMultilevel"/>
    <w:tmpl w:val="FE42B84E"/>
    <w:lvl w:ilvl="0" w:tplc="578AE0B0">
      <w:start w:val="1"/>
      <w:numFmt w:val="upperRoman"/>
      <w:lvlText w:val="%1."/>
      <w:lvlJc w:val="left"/>
      <w:pPr>
        <w:ind w:left="1080" w:hanging="720"/>
      </w:pPr>
      <w:rPr>
        <w:rFonts w:hint="default"/>
        <w:b/>
      </w:rPr>
    </w:lvl>
    <w:lvl w:ilvl="1" w:tplc="0415000F">
      <w:start w:val="1"/>
      <w:numFmt w:val="decimal"/>
      <w:lvlText w:val="%2."/>
      <w:lvlJc w:val="left"/>
      <w:pPr>
        <w:ind w:left="1440" w:hanging="360"/>
      </w:pPr>
    </w:lvl>
    <w:lvl w:ilvl="2" w:tplc="0A84CEF2">
      <w:start w:val="1"/>
      <w:numFmt w:val="lowerLetter"/>
      <w:lvlText w:val="%3)"/>
      <w:lvlJc w:val="left"/>
      <w:pPr>
        <w:ind w:left="2340"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AD026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EF672BA"/>
    <w:multiLevelType w:val="hybridMultilevel"/>
    <w:tmpl w:val="50AA1E58"/>
    <w:lvl w:ilvl="0" w:tplc="79A676D0">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4234979">
    <w:abstractNumId w:val="30"/>
  </w:num>
  <w:num w:numId="2" w16cid:durableId="385109084">
    <w:abstractNumId w:val="12"/>
  </w:num>
  <w:num w:numId="3" w16cid:durableId="1913153140">
    <w:abstractNumId w:val="21"/>
  </w:num>
  <w:num w:numId="4" w16cid:durableId="730731744">
    <w:abstractNumId w:val="0"/>
  </w:num>
  <w:num w:numId="5" w16cid:durableId="2050376064">
    <w:abstractNumId w:val="14"/>
  </w:num>
  <w:num w:numId="6" w16cid:durableId="1200971506">
    <w:abstractNumId w:val="11"/>
  </w:num>
  <w:num w:numId="7" w16cid:durableId="1375036601">
    <w:abstractNumId w:val="8"/>
  </w:num>
  <w:num w:numId="8" w16cid:durableId="551308704">
    <w:abstractNumId w:val="22"/>
  </w:num>
  <w:num w:numId="9" w16cid:durableId="1456217909">
    <w:abstractNumId w:val="10"/>
  </w:num>
  <w:num w:numId="10" w16cid:durableId="243878834">
    <w:abstractNumId w:val="25"/>
  </w:num>
  <w:num w:numId="11" w16cid:durableId="1181042339">
    <w:abstractNumId w:val="3"/>
  </w:num>
  <w:num w:numId="12" w16cid:durableId="495728448">
    <w:abstractNumId w:val="19"/>
  </w:num>
  <w:num w:numId="13" w16cid:durableId="1173228163">
    <w:abstractNumId w:val="6"/>
  </w:num>
  <w:num w:numId="14" w16cid:durableId="2028365220">
    <w:abstractNumId w:val="17"/>
  </w:num>
  <w:num w:numId="15" w16cid:durableId="1707674566">
    <w:abstractNumId w:val="7"/>
  </w:num>
  <w:num w:numId="16" w16cid:durableId="1153331297">
    <w:abstractNumId w:val="29"/>
  </w:num>
  <w:num w:numId="17" w16cid:durableId="1872109035">
    <w:abstractNumId w:val="5"/>
  </w:num>
  <w:num w:numId="18" w16cid:durableId="1608002104">
    <w:abstractNumId w:val="2"/>
  </w:num>
  <w:num w:numId="19" w16cid:durableId="256447928">
    <w:abstractNumId w:val="28"/>
  </w:num>
  <w:num w:numId="20" w16cid:durableId="244264006">
    <w:abstractNumId w:val="13"/>
  </w:num>
  <w:num w:numId="21" w16cid:durableId="1636376389">
    <w:abstractNumId w:val="24"/>
  </w:num>
  <w:num w:numId="22" w16cid:durableId="1769233298">
    <w:abstractNumId w:val="1"/>
  </w:num>
  <w:num w:numId="23" w16cid:durableId="410780887">
    <w:abstractNumId w:val="15"/>
  </w:num>
  <w:num w:numId="24" w16cid:durableId="2139836822">
    <w:abstractNumId w:val="9"/>
  </w:num>
  <w:num w:numId="25" w16cid:durableId="930159351">
    <w:abstractNumId w:val="23"/>
  </w:num>
  <w:num w:numId="26" w16cid:durableId="861549346">
    <w:abstractNumId w:val="20"/>
  </w:num>
  <w:num w:numId="27" w16cid:durableId="1441727462">
    <w:abstractNumId w:val="26"/>
  </w:num>
  <w:num w:numId="28" w16cid:durableId="404185733">
    <w:abstractNumId w:val="18"/>
  </w:num>
  <w:num w:numId="29" w16cid:durableId="431319521">
    <w:abstractNumId w:val="27"/>
  </w:num>
  <w:num w:numId="30" w16cid:durableId="758215181">
    <w:abstractNumId w:val="4"/>
  </w:num>
  <w:num w:numId="31" w16cid:durableId="11491403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05B4E"/>
    <w:rsid w:val="00016272"/>
    <w:rsid w:val="00017F9A"/>
    <w:rsid w:val="00020FC3"/>
    <w:rsid w:val="0003247D"/>
    <w:rsid w:val="00034A5D"/>
    <w:rsid w:val="00036511"/>
    <w:rsid w:val="00046891"/>
    <w:rsid w:val="000471E4"/>
    <w:rsid w:val="00053C7F"/>
    <w:rsid w:val="000773B7"/>
    <w:rsid w:val="00092839"/>
    <w:rsid w:val="00096847"/>
    <w:rsid w:val="00097734"/>
    <w:rsid w:val="000B303B"/>
    <w:rsid w:val="000D19FF"/>
    <w:rsid w:val="000D5BC1"/>
    <w:rsid w:val="000D6EF0"/>
    <w:rsid w:val="000E28FA"/>
    <w:rsid w:val="000F09B6"/>
    <w:rsid w:val="000F511B"/>
    <w:rsid w:val="00101B0C"/>
    <w:rsid w:val="00105CB2"/>
    <w:rsid w:val="001109C8"/>
    <w:rsid w:val="00115C27"/>
    <w:rsid w:val="00116F84"/>
    <w:rsid w:val="001275DC"/>
    <w:rsid w:val="001460CF"/>
    <w:rsid w:val="001476B7"/>
    <w:rsid w:val="0015029A"/>
    <w:rsid w:val="00150AF4"/>
    <w:rsid w:val="00170249"/>
    <w:rsid w:val="00173A3F"/>
    <w:rsid w:val="001765AF"/>
    <w:rsid w:val="00181963"/>
    <w:rsid w:val="0019478A"/>
    <w:rsid w:val="00195FEF"/>
    <w:rsid w:val="001B3590"/>
    <w:rsid w:val="001C271D"/>
    <w:rsid w:val="001C3C68"/>
    <w:rsid w:val="001C3F4D"/>
    <w:rsid w:val="001D48C1"/>
    <w:rsid w:val="001D4C3C"/>
    <w:rsid w:val="001F0309"/>
    <w:rsid w:val="002060A9"/>
    <w:rsid w:val="00210065"/>
    <w:rsid w:val="0021135B"/>
    <w:rsid w:val="0021257C"/>
    <w:rsid w:val="002133B8"/>
    <w:rsid w:val="002163A2"/>
    <w:rsid w:val="00217255"/>
    <w:rsid w:val="00232442"/>
    <w:rsid w:val="002425AC"/>
    <w:rsid w:val="00255F08"/>
    <w:rsid w:val="00262155"/>
    <w:rsid w:val="00277B92"/>
    <w:rsid w:val="00280493"/>
    <w:rsid w:val="00281F47"/>
    <w:rsid w:val="00283444"/>
    <w:rsid w:val="002861DC"/>
    <w:rsid w:val="00287D7A"/>
    <w:rsid w:val="00291978"/>
    <w:rsid w:val="00293AB6"/>
    <w:rsid w:val="00294537"/>
    <w:rsid w:val="0029753A"/>
    <w:rsid w:val="002B0E13"/>
    <w:rsid w:val="002B78A3"/>
    <w:rsid w:val="002C5058"/>
    <w:rsid w:val="002C57F8"/>
    <w:rsid w:val="002D7DB1"/>
    <w:rsid w:val="002D7F97"/>
    <w:rsid w:val="002E203A"/>
    <w:rsid w:val="002F2A21"/>
    <w:rsid w:val="002F3393"/>
    <w:rsid w:val="002F7D8B"/>
    <w:rsid w:val="00301114"/>
    <w:rsid w:val="00303E88"/>
    <w:rsid w:val="00305957"/>
    <w:rsid w:val="00305BE4"/>
    <w:rsid w:val="00305DEC"/>
    <w:rsid w:val="00307416"/>
    <w:rsid w:val="0031266C"/>
    <w:rsid w:val="00313E42"/>
    <w:rsid w:val="0033719C"/>
    <w:rsid w:val="003431CA"/>
    <w:rsid w:val="00344CB1"/>
    <w:rsid w:val="00350DA4"/>
    <w:rsid w:val="003521DD"/>
    <w:rsid w:val="00356BE7"/>
    <w:rsid w:val="00367211"/>
    <w:rsid w:val="00374214"/>
    <w:rsid w:val="00377CEE"/>
    <w:rsid w:val="00381DA3"/>
    <w:rsid w:val="00384189"/>
    <w:rsid w:val="003900C6"/>
    <w:rsid w:val="00395561"/>
    <w:rsid w:val="003A2426"/>
    <w:rsid w:val="003A587C"/>
    <w:rsid w:val="003C486F"/>
    <w:rsid w:val="003D03F9"/>
    <w:rsid w:val="003D08B7"/>
    <w:rsid w:val="003D1688"/>
    <w:rsid w:val="003D43B0"/>
    <w:rsid w:val="003F0026"/>
    <w:rsid w:val="003F03A1"/>
    <w:rsid w:val="004000A2"/>
    <w:rsid w:val="00404E02"/>
    <w:rsid w:val="004106F3"/>
    <w:rsid w:val="00415185"/>
    <w:rsid w:val="00420775"/>
    <w:rsid w:val="0042086A"/>
    <w:rsid w:val="00425B2D"/>
    <w:rsid w:val="004414C5"/>
    <w:rsid w:val="0044494A"/>
    <w:rsid w:val="00447322"/>
    <w:rsid w:val="0045482B"/>
    <w:rsid w:val="00455C39"/>
    <w:rsid w:val="00474673"/>
    <w:rsid w:val="0047498B"/>
    <w:rsid w:val="004836D0"/>
    <w:rsid w:val="00490545"/>
    <w:rsid w:val="00493F79"/>
    <w:rsid w:val="004943CF"/>
    <w:rsid w:val="00494EB1"/>
    <w:rsid w:val="00497724"/>
    <w:rsid w:val="00497DC5"/>
    <w:rsid w:val="004A1260"/>
    <w:rsid w:val="004B1DF9"/>
    <w:rsid w:val="004B3A04"/>
    <w:rsid w:val="004D5F78"/>
    <w:rsid w:val="004F68CC"/>
    <w:rsid w:val="00512516"/>
    <w:rsid w:val="00512CC1"/>
    <w:rsid w:val="005136BB"/>
    <w:rsid w:val="00513C17"/>
    <w:rsid w:val="005310AB"/>
    <w:rsid w:val="0053588D"/>
    <w:rsid w:val="00541913"/>
    <w:rsid w:val="0054429B"/>
    <w:rsid w:val="00545B7A"/>
    <w:rsid w:val="00547954"/>
    <w:rsid w:val="00551BCF"/>
    <w:rsid w:val="00563B60"/>
    <w:rsid w:val="00570959"/>
    <w:rsid w:val="00572EA9"/>
    <w:rsid w:val="005818F1"/>
    <w:rsid w:val="00583003"/>
    <w:rsid w:val="005841EF"/>
    <w:rsid w:val="00584BE4"/>
    <w:rsid w:val="00587688"/>
    <w:rsid w:val="005946CF"/>
    <w:rsid w:val="00595965"/>
    <w:rsid w:val="005A0600"/>
    <w:rsid w:val="005B1E64"/>
    <w:rsid w:val="005B4213"/>
    <w:rsid w:val="005B4839"/>
    <w:rsid w:val="005B5C4E"/>
    <w:rsid w:val="005C45B1"/>
    <w:rsid w:val="005D02C0"/>
    <w:rsid w:val="005D254E"/>
    <w:rsid w:val="005D59E2"/>
    <w:rsid w:val="005E095C"/>
    <w:rsid w:val="005E0AC7"/>
    <w:rsid w:val="005E0D85"/>
    <w:rsid w:val="005F3BA6"/>
    <w:rsid w:val="00603B41"/>
    <w:rsid w:val="00607EC9"/>
    <w:rsid w:val="00611FEE"/>
    <w:rsid w:val="00625A35"/>
    <w:rsid w:val="00633622"/>
    <w:rsid w:val="00633C98"/>
    <w:rsid w:val="00634E70"/>
    <w:rsid w:val="0063576E"/>
    <w:rsid w:val="00635AD6"/>
    <w:rsid w:val="0064118C"/>
    <w:rsid w:val="00641985"/>
    <w:rsid w:val="00642232"/>
    <w:rsid w:val="006442DC"/>
    <w:rsid w:val="00646FE4"/>
    <w:rsid w:val="00654BC1"/>
    <w:rsid w:val="00657182"/>
    <w:rsid w:val="00657D3E"/>
    <w:rsid w:val="006715C7"/>
    <w:rsid w:val="00672CBF"/>
    <w:rsid w:val="00684C91"/>
    <w:rsid w:val="006939DF"/>
    <w:rsid w:val="00696B09"/>
    <w:rsid w:val="00697B5F"/>
    <w:rsid w:val="006A0033"/>
    <w:rsid w:val="006B3109"/>
    <w:rsid w:val="006B79CB"/>
    <w:rsid w:val="006C3F5F"/>
    <w:rsid w:val="006C67FA"/>
    <w:rsid w:val="006D3485"/>
    <w:rsid w:val="006D6205"/>
    <w:rsid w:val="006D6F4C"/>
    <w:rsid w:val="006D78FF"/>
    <w:rsid w:val="006E0738"/>
    <w:rsid w:val="006E5A57"/>
    <w:rsid w:val="006F0BB5"/>
    <w:rsid w:val="006F1D3B"/>
    <w:rsid w:val="007142BF"/>
    <w:rsid w:val="00714AC3"/>
    <w:rsid w:val="007229FB"/>
    <w:rsid w:val="007314A1"/>
    <w:rsid w:val="0073557F"/>
    <w:rsid w:val="007510DA"/>
    <w:rsid w:val="007537AD"/>
    <w:rsid w:val="0075753F"/>
    <w:rsid w:val="00762603"/>
    <w:rsid w:val="00773BED"/>
    <w:rsid w:val="00787729"/>
    <w:rsid w:val="00790C37"/>
    <w:rsid w:val="007922BB"/>
    <w:rsid w:val="00797475"/>
    <w:rsid w:val="007A2A8E"/>
    <w:rsid w:val="007B3F80"/>
    <w:rsid w:val="007B5864"/>
    <w:rsid w:val="007C19B4"/>
    <w:rsid w:val="007C7341"/>
    <w:rsid w:val="007C73F4"/>
    <w:rsid w:val="007C7507"/>
    <w:rsid w:val="007E0046"/>
    <w:rsid w:val="007E0B60"/>
    <w:rsid w:val="007E0B7D"/>
    <w:rsid w:val="00805976"/>
    <w:rsid w:val="0080753E"/>
    <w:rsid w:val="00841C9D"/>
    <w:rsid w:val="00842D76"/>
    <w:rsid w:val="00844D40"/>
    <w:rsid w:val="00847C5B"/>
    <w:rsid w:val="00850CDC"/>
    <w:rsid w:val="0085296E"/>
    <w:rsid w:val="008603DF"/>
    <w:rsid w:val="00860B62"/>
    <w:rsid w:val="0087023B"/>
    <w:rsid w:val="00875171"/>
    <w:rsid w:val="00884445"/>
    <w:rsid w:val="00886F2C"/>
    <w:rsid w:val="00887BBD"/>
    <w:rsid w:val="008910AB"/>
    <w:rsid w:val="008A4967"/>
    <w:rsid w:val="008A58B9"/>
    <w:rsid w:val="008A6BF7"/>
    <w:rsid w:val="008B45A8"/>
    <w:rsid w:val="008B6300"/>
    <w:rsid w:val="008B7864"/>
    <w:rsid w:val="008C2540"/>
    <w:rsid w:val="008E3CD8"/>
    <w:rsid w:val="008E7CE4"/>
    <w:rsid w:val="008F4CD3"/>
    <w:rsid w:val="008F5266"/>
    <w:rsid w:val="008F52CC"/>
    <w:rsid w:val="009243AD"/>
    <w:rsid w:val="009425B0"/>
    <w:rsid w:val="00943DD3"/>
    <w:rsid w:val="00950E05"/>
    <w:rsid w:val="0095139C"/>
    <w:rsid w:val="0096150E"/>
    <w:rsid w:val="00961CC6"/>
    <w:rsid w:val="0096507E"/>
    <w:rsid w:val="0097003F"/>
    <w:rsid w:val="009C21C1"/>
    <w:rsid w:val="009C2BE8"/>
    <w:rsid w:val="009C6755"/>
    <w:rsid w:val="009D6C0E"/>
    <w:rsid w:val="009D7456"/>
    <w:rsid w:val="009E3648"/>
    <w:rsid w:val="009F74C6"/>
    <w:rsid w:val="00A000B7"/>
    <w:rsid w:val="00A034D1"/>
    <w:rsid w:val="00A04CE3"/>
    <w:rsid w:val="00A04CF1"/>
    <w:rsid w:val="00A24526"/>
    <w:rsid w:val="00A31166"/>
    <w:rsid w:val="00A31372"/>
    <w:rsid w:val="00A34954"/>
    <w:rsid w:val="00A40C08"/>
    <w:rsid w:val="00A51D05"/>
    <w:rsid w:val="00A53340"/>
    <w:rsid w:val="00A7059C"/>
    <w:rsid w:val="00A81CC6"/>
    <w:rsid w:val="00A8256E"/>
    <w:rsid w:val="00A828BD"/>
    <w:rsid w:val="00A918F9"/>
    <w:rsid w:val="00AA03CD"/>
    <w:rsid w:val="00AA053A"/>
    <w:rsid w:val="00AA413D"/>
    <w:rsid w:val="00AA6797"/>
    <w:rsid w:val="00AB7893"/>
    <w:rsid w:val="00AC0304"/>
    <w:rsid w:val="00AE1247"/>
    <w:rsid w:val="00AE29CE"/>
    <w:rsid w:val="00AE37A5"/>
    <w:rsid w:val="00AE730C"/>
    <w:rsid w:val="00AF62C9"/>
    <w:rsid w:val="00B01E1A"/>
    <w:rsid w:val="00B02FFB"/>
    <w:rsid w:val="00B07B13"/>
    <w:rsid w:val="00B20F3E"/>
    <w:rsid w:val="00B42174"/>
    <w:rsid w:val="00B4512C"/>
    <w:rsid w:val="00B5167A"/>
    <w:rsid w:val="00B74741"/>
    <w:rsid w:val="00B76CD8"/>
    <w:rsid w:val="00B82478"/>
    <w:rsid w:val="00B853C0"/>
    <w:rsid w:val="00B86CFC"/>
    <w:rsid w:val="00BB1F2A"/>
    <w:rsid w:val="00BB24F6"/>
    <w:rsid w:val="00BC1FB4"/>
    <w:rsid w:val="00BC36E1"/>
    <w:rsid w:val="00BC7A85"/>
    <w:rsid w:val="00BD6839"/>
    <w:rsid w:val="00BE03F5"/>
    <w:rsid w:val="00BE2FF9"/>
    <w:rsid w:val="00BE44F7"/>
    <w:rsid w:val="00BE569A"/>
    <w:rsid w:val="00BE5B60"/>
    <w:rsid w:val="00C255D6"/>
    <w:rsid w:val="00C258B6"/>
    <w:rsid w:val="00C25A3B"/>
    <w:rsid w:val="00C32561"/>
    <w:rsid w:val="00C4624C"/>
    <w:rsid w:val="00C56608"/>
    <w:rsid w:val="00C62ABB"/>
    <w:rsid w:val="00C64AA7"/>
    <w:rsid w:val="00C71A28"/>
    <w:rsid w:val="00C800AE"/>
    <w:rsid w:val="00C82CAE"/>
    <w:rsid w:val="00C9262C"/>
    <w:rsid w:val="00C9748E"/>
    <w:rsid w:val="00CB2670"/>
    <w:rsid w:val="00CB2B92"/>
    <w:rsid w:val="00CB60EC"/>
    <w:rsid w:val="00CE0CA3"/>
    <w:rsid w:val="00CE2CA7"/>
    <w:rsid w:val="00CE5105"/>
    <w:rsid w:val="00CF0FED"/>
    <w:rsid w:val="00D04262"/>
    <w:rsid w:val="00D14FCF"/>
    <w:rsid w:val="00D46147"/>
    <w:rsid w:val="00D7109C"/>
    <w:rsid w:val="00D734F3"/>
    <w:rsid w:val="00D7621A"/>
    <w:rsid w:val="00D811EF"/>
    <w:rsid w:val="00D91A84"/>
    <w:rsid w:val="00DA6CED"/>
    <w:rsid w:val="00DC5ACC"/>
    <w:rsid w:val="00DD4823"/>
    <w:rsid w:val="00DE5125"/>
    <w:rsid w:val="00DF07E3"/>
    <w:rsid w:val="00DF21FD"/>
    <w:rsid w:val="00DF5B15"/>
    <w:rsid w:val="00E10D3B"/>
    <w:rsid w:val="00E1226B"/>
    <w:rsid w:val="00E43D8A"/>
    <w:rsid w:val="00E44616"/>
    <w:rsid w:val="00E4677B"/>
    <w:rsid w:val="00E50DEE"/>
    <w:rsid w:val="00E54075"/>
    <w:rsid w:val="00E54D7A"/>
    <w:rsid w:val="00E578E9"/>
    <w:rsid w:val="00E60155"/>
    <w:rsid w:val="00E602E1"/>
    <w:rsid w:val="00E65114"/>
    <w:rsid w:val="00E748CA"/>
    <w:rsid w:val="00E76B72"/>
    <w:rsid w:val="00E77669"/>
    <w:rsid w:val="00E81877"/>
    <w:rsid w:val="00E948F6"/>
    <w:rsid w:val="00EB3291"/>
    <w:rsid w:val="00EB3EE3"/>
    <w:rsid w:val="00EC3255"/>
    <w:rsid w:val="00F1783D"/>
    <w:rsid w:val="00F25744"/>
    <w:rsid w:val="00F35BC9"/>
    <w:rsid w:val="00F37897"/>
    <w:rsid w:val="00F3790C"/>
    <w:rsid w:val="00F4509D"/>
    <w:rsid w:val="00F51455"/>
    <w:rsid w:val="00F52F88"/>
    <w:rsid w:val="00F62AC3"/>
    <w:rsid w:val="00F907EB"/>
    <w:rsid w:val="00F92349"/>
    <w:rsid w:val="00F92EA1"/>
    <w:rsid w:val="00F948EE"/>
    <w:rsid w:val="00FC3EF2"/>
    <w:rsid w:val="00FC479C"/>
    <w:rsid w:val="00FD4B4D"/>
    <w:rsid w:val="00FD5528"/>
    <w:rsid w:val="00FD5831"/>
    <w:rsid w:val="00FD6DD7"/>
    <w:rsid w:val="00FD70DA"/>
    <w:rsid w:val="00FD71E6"/>
    <w:rsid w:val="00FF342E"/>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2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E2FF9"/>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aliases w:val="L1,Numerowanie,Akapit z listą5,CW_Lista,sw tekst,1.Nagłówek"/>
    <w:basedOn w:val="Normalny"/>
    <w:link w:val="AkapitzlistZnak"/>
    <w:uiPriority w:val="34"/>
    <w:qFormat/>
    <w:rsid w:val="001F0309"/>
    <w:pPr>
      <w:ind w:left="720"/>
      <w:contextualSpacing/>
    </w:pPr>
  </w:style>
  <w:style w:type="character" w:customStyle="1" w:styleId="AkapitzlistZnak">
    <w:name w:val="Akapit z listą Znak"/>
    <w:aliases w:val="L1 Znak,Numerowanie Znak,Akapit z listą5 Znak,CW_Lista Znak,sw tekst Znak,1.Nagłówek Znak"/>
    <w:link w:val="Akapitzlist"/>
    <w:uiPriority w:val="34"/>
    <w:qFormat/>
    <w:locked/>
    <w:rsid w:val="0075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93">
      <w:bodyDiv w:val="1"/>
      <w:marLeft w:val="0"/>
      <w:marRight w:val="0"/>
      <w:marTop w:val="0"/>
      <w:marBottom w:val="0"/>
      <w:divBdr>
        <w:top w:val="none" w:sz="0" w:space="0" w:color="auto"/>
        <w:left w:val="none" w:sz="0" w:space="0" w:color="auto"/>
        <w:bottom w:val="none" w:sz="0" w:space="0" w:color="auto"/>
        <w:right w:val="none" w:sz="0" w:space="0" w:color="auto"/>
      </w:divBdr>
    </w:div>
    <w:div w:id="4601690">
      <w:bodyDiv w:val="1"/>
      <w:marLeft w:val="0"/>
      <w:marRight w:val="0"/>
      <w:marTop w:val="0"/>
      <w:marBottom w:val="0"/>
      <w:divBdr>
        <w:top w:val="none" w:sz="0" w:space="0" w:color="auto"/>
        <w:left w:val="none" w:sz="0" w:space="0" w:color="auto"/>
        <w:bottom w:val="none" w:sz="0" w:space="0" w:color="auto"/>
        <w:right w:val="none" w:sz="0" w:space="0" w:color="auto"/>
      </w:divBdr>
    </w:div>
    <w:div w:id="4871636">
      <w:bodyDiv w:val="1"/>
      <w:marLeft w:val="0"/>
      <w:marRight w:val="0"/>
      <w:marTop w:val="0"/>
      <w:marBottom w:val="0"/>
      <w:divBdr>
        <w:top w:val="none" w:sz="0" w:space="0" w:color="auto"/>
        <w:left w:val="none" w:sz="0" w:space="0" w:color="auto"/>
        <w:bottom w:val="none" w:sz="0" w:space="0" w:color="auto"/>
        <w:right w:val="none" w:sz="0" w:space="0" w:color="auto"/>
      </w:divBdr>
    </w:div>
    <w:div w:id="7216719">
      <w:bodyDiv w:val="1"/>
      <w:marLeft w:val="0"/>
      <w:marRight w:val="0"/>
      <w:marTop w:val="0"/>
      <w:marBottom w:val="0"/>
      <w:divBdr>
        <w:top w:val="none" w:sz="0" w:space="0" w:color="auto"/>
        <w:left w:val="none" w:sz="0" w:space="0" w:color="auto"/>
        <w:bottom w:val="none" w:sz="0" w:space="0" w:color="auto"/>
        <w:right w:val="none" w:sz="0" w:space="0" w:color="auto"/>
      </w:divBdr>
    </w:div>
    <w:div w:id="87580745">
      <w:bodyDiv w:val="1"/>
      <w:marLeft w:val="0"/>
      <w:marRight w:val="0"/>
      <w:marTop w:val="0"/>
      <w:marBottom w:val="0"/>
      <w:divBdr>
        <w:top w:val="none" w:sz="0" w:space="0" w:color="auto"/>
        <w:left w:val="none" w:sz="0" w:space="0" w:color="auto"/>
        <w:bottom w:val="none" w:sz="0" w:space="0" w:color="auto"/>
        <w:right w:val="none" w:sz="0" w:space="0" w:color="auto"/>
      </w:divBdr>
    </w:div>
    <w:div w:id="225772167">
      <w:bodyDiv w:val="1"/>
      <w:marLeft w:val="0"/>
      <w:marRight w:val="0"/>
      <w:marTop w:val="0"/>
      <w:marBottom w:val="0"/>
      <w:divBdr>
        <w:top w:val="none" w:sz="0" w:space="0" w:color="auto"/>
        <w:left w:val="none" w:sz="0" w:space="0" w:color="auto"/>
        <w:bottom w:val="none" w:sz="0" w:space="0" w:color="auto"/>
        <w:right w:val="none" w:sz="0" w:space="0" w:color="auto"/>
      </w:divBdr>
    </w:div>
    <w:div w:id="251818367">
      <w:bodyDiv w:val="1"/>
      <w:marLeft w:val="0"/>
      <w:marRight w:val="0"/>
      <w:marTop w:val="0"/>
      <w:marBottom w:val="0"/>
      <w:divBdr>
        <w:top w:val="none" w:sz="0" w:space="0" w:color="auto"/>
        <w:left w:val="none" w:sz="0" w:space="0" w:color="auto"/>
        <w:bottom w:val="none" w:sz="0" w:space="0" w:color="auto"/>
        <w:right w:val="none" w:sz="0" w:space="0" w:color="auto"/>
      </w:divBdr>
    </w:div>
    <w:div w:id="260189890">
      <w:bodyDiv w:val="1"/>
      <w:marLeft w:val="0"/>
      <w:marRight w:val="0"/>
      <w:marTop w:val="0"/>
      <w:marBottom w:val="0"/>
      <w:divBdr>
        <w:top w:val="none" w:sz="0" w:space="0" w:color="auto"/>
        <w:left w:val="none" w:sz="0" w:space="0" w:color="auto"/>
        <w:bottom w:val="none" w:sz="0" w:space="0" w:color="auto"/>
        <w:right w:val="none" w:sz="0" w:space="0" w:color="auto"/>
      </w:divBdr>
    </w:div>
    <w:div w:id="343439049">
      <w:bodyDiv w:val="1"/>
      <w:marLeft w:val="0"/>
      <w:marRight w:val="0"/>
      <w:marTop w:val="0"/>
      <w:marBottom w:val="0"/>
      <w:divBdr>
        <w:top w:val="none" w:sz="0" w:space="0" w:color="auto"/>
        <w:left w:val="none" w:sz="0" w:space="0" w:color="auto"/>
        <w:bottom w:val="none" w:sz="0" w:space="0" w:color="auto"/>
        <w:right w:val="none" w:sz="0" w:space="0" w:color="auto"/>
      </w:divBdr>
    </w:div>
    <w:div w:id="395007652">
      <w:bodyDiv w:val="1"/>
      <w:marLeft w:val="0"/>
      <w:marRight w:val="0"/>
      <w:marTop w:val="0"/>
      <w:marBottom w:val="0"/>
      <w:divBdr>
        <w:top w:val="none" w:sz="0" w:space="0" w:color="auto"/>
        <w:left w:val="none" w:sz="0" w:space="0" w:color="auto"/>
        <w:bottom w:val="none" w:sz="0" w:space="0" w:color="auto"/>
        <w:right w:val="none" w:sz="0" w:space="0" w:color="auto"/>
      </w:divBdr>
    </w:div>
    <w:div w:id="491682697">
      <w:bodyDiv w:val="1"/>
      <w:marLeft w:val="0"/>
      <w:marRight w:val="0"/>
      <w:marTop w:val="0"/>
      <w:marBottom w:val="0"/>
      <w:divBdr>
        <w:top w:val="none" w:sz="0" w:space="0" w:color="auto"/>
        <w:left w:val="none" w:sz="0" w:space="0" w:color="auto"/>
        <w:bottom w:val="none" w:sz="0" w:space="0" w:color="auto"/>
        <w:right w:val="none" w:sz="0" w:space="0" w:color="auto"/>
      </w:divBdr>
    </w:div>
    <w:div w:id="557934301">
      <w:bodyDiv w:val="1"/>
      <w:marLeft w:val="0"/>
      <w:marRight w:val="0"/>
      <w:marTop w:val="0"/>
      <w:marBottom w:val="0"/>
      <w:divBdr>
        <w:top w:val="none" w:sz="0" w:space="0" w:color="auto"/>
        <w:left w:val="none" w:sz="0" w:space="0" w:color="auto"/>
        <w:bottom w:val="none" w:sz="0" w:space="0" w:color="auto"/>
        <w:right w:val="none" w:sz="0" w:space="0" w:color="auto"/>
      </w:divBdr>
    </w:div>
    <w:div w:id="596139663">
      <w:bodyDiv w:val="1"/>
      <w:marLeft w:val="0"/>
      <w:marRight w:val="0"/>
      <w:marTop w:val="0"/>
      <w:marBottom w:val="0"/>
      <w:divBdr>
        <w:top w:val="none" w:sz="0" w:space="0" w:color="auto"/>
        <w:left w:val="none" w:sz="0" w:space="0" w:color="auto"/>
        <w:bottom w:val="none" w:sz="0" w:space="0" w:color="auto"/>
        <w:right w:val="none" w:sz="0" w:space="0" w:color="auto"/>
      </w:divBdr>
    </w:div>
    <w:div w:id="599795835">
      <w:bodyDiv w:val="1"/>
      <w:marLeft w:val="0"/>
      <w:marRight w:val="0"/>
      <w:marTop w:val="0"/>
      <w:marBottom w:val="0"/>
      <w:divBdr>
        <w:top w:val="none" w:sz="0" w:space="0" w:color="auto"/>
        <w:left w:val="none" w:sz="0" w:space="0" w:color="auto"/>
        <w:bottom w:val="none" w:sz="0" w:space="0" w:color="auto"/>
        <w:right w:val="none" w:sz="0" w:space="0" w:color="auto"/>
      </w:divBdr>
    </w:div>
    <w:div w:id="834416087">
      <w:bodyDiv w:val="1"/>
      <w:marLeft w:val="0"/>
      <w:marRight w:val="0"/>
      <w:marTop w:val="0"/>
      <w:marBottom w:val="0"/>
      <w:divBdr>
        <w:top w:val="none" w:sz="0" w:space="0" w:color="auto"/>
        <w:left w:val="none" w:sz="0" w:space="0" w:color="auto"/>
        <w:bottom w:val="none" w:sz="0" w:space="0" w:color="auto"/>
        <w:right w:val="none" w:sz="0" w:space="0" w:color="auto"/>
      </w:divBdr>
    </w:div>
    <w:div w:id="848065115">
      <w:bodyDiv w:val="1"/>
      <w:marLeft w:val="0"/>
      <w:marRight w:val="0"/>
      <w:marTop w:val="0"/>
      <w:marBottom w:val="0"/>
      <w:divBdr>
        <w:top w:val="none" w:sz="0" w:space="0" w:color="auto"/>
        <w:left w:val="none" w:sz="0" w:space="0" w:color="auto"/>
        <w:bottom w:val="none" w:sz="0" w:space="0" w:color="auto"/>
        <w:right w:val="none" w:sz="0" w:space="0" w:color="auto"/>
      </w:divBdr>
    </w:div>
    <w:div w:id="952832715">
      <w:bodyDiv w:val="1"/>
      <w:marLeft w:val="0"/>
      <w:marRight w:val="0"/>
      <w:marTop w:val="0"/>
      <w:marBottom w:val="0"/>
      <w:divBdr>
        <w:top w:val="none" w:sz="0" w:space="0" w:color="auto"/>
        <w:left w:val="none" w:sz="0" w:space="0" w:color="auto"/>
        <w:bottom w:val="none" w:sz="0" w:space="0" w:color="auto"/>
        <w:right w:val="none" w:sz="0" w:space="0" w:color="auto"/>
      </w:divBdr>
    </w:div>
    <w:div w:id="967396529">
      <w:bodyDiv w:val="1"/>
      <w:marLeft w:val="0"/>
      <w:marRight w:val="0"/>
      <w:marTop w:val="0"/>
      <w:marBottom w:val="0"/>
      <w:divBdr>
        <w:top w:val="none" w:sz="0" w:space="0" w:color="auto"/>
        <w:left w:val="none" w:sz="0" w:space="0" w:color="auto"/>
        <w:bottom w:val="none" w:sz="0" w:space="0" w:color="auto"/>
        <w:right w:val="none" w:sz="0" w:space="0" w:color="auto"/>
      </w:divBdr>
    </w:div>
    <w:div w:id="1034765579">
      <w:bodyDiv w:val="1"/>
      <w:marLeft w:val="0"/>
      <w:marRight w:val="0"/>
      <w:marTop w:val="0"/>
      <w:marBottom w:val="0"/>
      <w:divBdr>
        <w:top w:val="none" w:sz="0" w:space="0" w:color="auto"/>
        <w:left w:val="none" w:sz="0" w:space="0" w:color="auto"/>
        <w:bottom w:val="none" w:sz="0" w:space="0" w:color="auto"/>
        <w:right w:val="none" w:sz="0" w:space="0" w:color="auto"/>
      </w:divBdr>
    </w:div>
    <w:div w:id="1040667128">
      <w:bodyDiv w:val="1"/>
      <w:marLeft w:val="0"/>
      <w:marRight w:val="0"/>
      <w:marTop w:val="0"/>
      <w:marBottom w:val="0"/>
      <w:divBdr>
        <w:top w:val="none" w:sz="0" w:space="0" w:color="auto"/>
        <w:left w:val="none" w:sz="0" w:space="0" w:color="auto"/>
        <w:bottom w:val="none" w:sz="0" w:space="0" w:color="auto"/>
        <w:right w:val="none" w:sz="0" w:space="0" w:color="auto"/>
      </w:divBdr>
    </w:div>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290671644">
      <w:bodyDiv w:val="1"/>
      <w:marLeft w:val="0"/>
      <w:marRight w:val="0"/>
      <w:marTop w:val="0"/>
      <w:marBottom w:val="0"/>
      <w:divBdr>
        <w:top w:val="none" w:sz="0" w:space="0" w:color="auto"/>
        <w:left w:val="none" w:sz="0" w:space="0" w:color="auto"/>
        <w:bottom w:val="none" w:sz="0" w:space="0" w:color="auto"/>
        <w:right w:val="none" w:sz="0" w:space="0" w:color="auto"/>
      </w:divBdr>
    </w:div>
    <w:div w:id="1350909247">
      <w:bodyDiv w:val="1"/>
      <w:marLeft w:val="0"/>
      <w:marRight w:val="0"/>
      <w:marTop w:val="0"/>
      <w:marBottom w:val="0"/>
      <w:divBdr>
        <w:top w:val="none" w:sz="0" w:space="0" w:color="auto"/>
        <w:left w:val="none" w:sz="0" w:space="0" w:color="auto"/>
        <w:bottom w:val="none" w:sz="0" w:space="0" w:color="auto"/>
        <w:right w:val="none" w:sz="0" w:space="0" w:color="auto"/>
      </w:divBdr>
    </w:div>
    <w:div w:id="1429735810">
      <w:bodyDiv w:val="1"/>
      <w:marLeft w:val="0"/>
      <w:marRight w:val="0"/>
      <w:marTop w:val="0"/>
      <w:marBottom w:val="0"/>
      <w:divBdr>
        <w:top w:val="none" w:sz="0" w:space="0" w:color="auto"/>
        <w:left w:val="none" w:sz="0" w:space="0" w:color="auto"/>
        <w:bottom w:val="none" w:sz="0" w:space="0" w:color="auto"/>
        <w:right w:val="none" w:sz="0" w:space="0" w:color="auto"/>
      </w:divBdr>
    </w:div>
    <w:div w:id="1535119083">
      <w:bodyDiv w:val="1"/>
      <w:marLeft w:val="0"/>
      <w:marRight w:val="0"/>
      <w:marTop w:val="0"/>
      <w:marBottom w:val="0"/>
      <w:divBdr>
        <w:top w:val="none" w:sz="0" w:space="0" w:color="auto"/>
        <w:left w:val="none" w:sz="0" w:space="0" w:color="auto"/>
        <w:bottom w:val="none" w:sz="0" w:space="0" w:color="auto"/>
        <w:right w:val="none" w:sz="0" w:space="0" w:color="auto"/>
      </w:divBdr>
    </w:div>
    <w:div w:id="1622374787">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9514</Words>
  <Characters>57090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12</cp:revision>
  <cp:lastPrinted>2025-04-14T11:19:00Z</cp:lastPrinted>
  <dcterms:created xsi:type="dcterms:W3CDTF">2025-05-12T10:39:00Z</dcterms:created>
  <dcterms:modified xsi:type="dcterms:W3CDTF">2025-05-13T05:30:00Z</dcterms:modified>
</cp:coreProperties>
</file>