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1DF2" w14:textId="439EE327" w:rsidR="004A4035" w:rsidRPr="005671A1" w:rsidRDefault="00440BD2" w:rsidP="00440BD2">
      <w:pPr>
        <w:jc w:val="center"/>
        <w:rPr>
          <w:rFonts w:ascii="Arial" w:hAnsi="Arial" w:cs="Arial"/>
          <w:b/>
          <w:bCs/>
        </w:rPr>
      </w:pPr>
      <w:r w:rsidRPr="005671A1">
        <w:rPr>
          <w:rFonts w:ascii="Arial" w:hAnsi="Arial" w:cs="Arial"/>
          <w:b/>
          <w:bCs/>
        </w:rPr>
        <w:t>INFORMACJA</w:t>
      </w:r>
    </w:p>
    <w:p w14:paraId="74444C11" w14:textId="063E8DCF" w:rsidR="00440BD2" w:rsidRPr="005671A1" w:rsidRDefault="00440BD2" w:rsidP="00440BD2">
      <w:pPr>
        <w:jc w:val="both"/>
        <w:rPr>
          <w:rFonts w:ascii="Arial" w:hAnsi="Arial" w:cs="Arial"/>
          <w:b/>
          <w:bCs/>
        </w:rPr>
      </w:pPr>
    </w:p>
    <w:p w14:paraId="28D2E025" w14:textId="3462AB4A" w:rsidR="00440BD2" w:rsidRPr="005671A1" w:rsidRDefault="00440BD2" w:rsidP="00440BD2">
      <w:pPr>
        <w:jc w:val="both"/>
        <w:rPr>
          <w:rFonts w:ascii="Arial" w:hAnsi="Arial" w:cs="Arial"/>
        </w:rPr>
      </w:pPr>
      <w:r w:rsidRPr="005671A1">
        <w:rPr>
          <w:rFonts w:ascii="Arial" w:hAnsi="Arial" w:cs="Arial"/>
        </w:rPr>
        <w:t>Zgodnie z art. 133 ust. 1 ustawy z dnia 11 września 2019 r. Prawo zamówień publicznych (</w:t>
      </w:r>
      <w:proofErr w:type="spellStart"/>
      <w:r w:rsidRPr="005671A1">
        <w:rPr>
          <w:rFonts w:ascii="Arial" w:hAnsi="Arial" w:cs="Arial"/>
        </w:rPr>
        <w:t>t.j</w:t>
      </w:r>
      <w:proofErr w:type="spellEnd"/>
      <w:r w:rsidRPr="005671A1">
        <w:rPr>
          <w:rFonts w:ascii="Arial" w:hAnsi="Arial" w:cs="Arial"/>
        </w:rPr>
        <w:t>. Dz.U.</w:t>
      </w:r>
      <w:r w:rsidR="004A4035" w:rsidRPr="005671A1">
        <w:rPr>
          <w:rFonts w:ascii="Arial" w:hAnsi="Arial" w:cs="Arial"/>
        </w:rPr>
        <w:t xml:space="preserve"> </w:t>
      </w:r>
      <w:r w:rsidRPr="005671A1">
        <w:rPr>
          <w:rFonts w:ascii="Arial" w:hAnsi="Arial" w:cs="Arial"/>
        </w:rPr>
        <w:t>z 202</w:t>
      </w:r>
      <w:r w:rsidR="005671A1" w:rsidRPr="005671A1">
        <w:rPr>
          <w:rFonts w:ascii="Arial" w:hAnsi="Arial" w:cs="Arial"/>
        </w:rPr>
        <w:t>4</w:t>
      </w:r>
      <w:r w:rsidRPr="005671A1">
        <w:rPr>
          <w:rFonts w:ascii="Arial" w:hAnsi="Arial" w:cs="Arial"/>
        </w:rPr>
        <w:t xml:space="preserve"> poz.</w:t>
      </w:r>
      <w:r w:rsidR="005671A1" w:rsidRPr="005671A1">
        <w:rPr>
          <w:rFonts w:ascii="Arial" w:hAnsi="Arial" w:cs="Arial"/>
        </w:rPr>
        <w:t>1320</w:t>
      </w:r>
      <w:r w:rsidRPr="005671A1">
        <w:rPr>
          <w:rFonts w:ascii="Arial" w:hAnsi="Arial" w:cs="Arial"/>
        </w:rPr>
        <w:t>), Z</w:t>
      </w:r>
      <w:r w:rsidR="006C3A56" w:rsidRPr="005671A1">
        <w:rPr>
          <w:rFonts w:ascii="Arial" w:hAnsi="Arial" w:cs="Arial"/>
        </w:rPr>
        <w:t>a</w:t>
      </w:r>
      <w:r w:rsidRPr="005671A1">
        <w:rPr>
          <w:rFonts w:ascii="Arial" w:hAnsi="Arial" w:cs="Arial"/>
        </w:rPr>
        <w:t xml:space="preserve">mawiający zapewnia na stronie prowadzonego postępowania bezpłatny, pełny i nieograniczony dostęp do specyfikacji warunków zamówienia, zwanej dalej „SWZ” </w:t>
      </w:r>
      <w:r w:rsidRPr="005671A1">
        <w:rPr>
          <w:rFonts w:ascii="Arial" w:hAnsi="Arial" w:cs="Arial"/>
          <w:b/>
          <w:bCs/>
        </w:rPr>
        <w:t>od dnia publikacji ogłoszenia o zamówieniu w Dzienniku Urzędowym Unii Europejskiej</w:t>
      </w:r>
      <w:r w:rsidRPr="005671A1">
        <w:rPr>
          <w:rFonts w:ascii="Arial" w:hAnsi="Arial" w:cs="Arial"/>
        </w:rPr>
        <w:t xml:space="preserve"> nie krócej niż do dnia udzielenia zamówienia.</w:t>
      </w:r>
    </w:p>
    <w:p w14:paraId="24BAA786" w14:textId="27B98225" w:rsidR="00440BD2" w:rsidRPr="005671A1" w:rsidRDefault="00440BD2" w:rsidP="00440BD2">
      <w:pPr>
        <w:jc w:val="both"/>
        <w:rPr>
          <w:rFonts w:ascii="Arial" w:hAnsi="Arial" w:cs="Arial"/>
        </w:rPr>
      </w:pPr>
    </w:p>
    <w:p w14:paraId="5AFD18DB" w14:textId="103F80B6" w:rsidR="00440BD2" w:rsidRPr="005671A1" w:rsidRDefault="00440BD2" w:rsidP="005671A1">
      <w:pPr>
        <w:pStyle w:val="Legend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71A1">
        <w:rPr>
          <w:rFonts w:ascii="Arial" w:hAnsi="Arial" w:cs="Arial"/>
          <w:sz w:val="22"/>
          <w:szCs w:val="22"/>
        </w:rPr>
        <w:t>Zamawiający</w:t>
      </w:r>
      <w:r w:rsidR="0077230F" w:rsidRPr="005671A1">
        <w:rPr>
          <w:rFonts w:ascii="Arial" w:hAnsi="Arial" w:cs="Arial"/>
          <w:sz w:val="22"/>
          <w:szCs w:val="22"/>
        </w:rPr>
        <w:t xml:space="preserve"> informuje, że</w:t>
      </w:r>
      <w:r w:rsidRPr="005671A1">
        <w:rPr>
          <w:rFonts w:ascii="Arial" w:hAnsi="Arial" w:cs="Arial"/>
          <w:sz w:val="22"/>
          <w:szCs w:val="22"/>
        </w:rPr>
        <w:t xml:space="preserve"> przesłał do publikacji ogłoszenie o zamówieniu dotyczące postępowania pn. </w:t>
      </w:r>
      <w:r w:rsidR="005671A1" w:rsidRPr="005671A1">
        <w:rPr>
          <w:rFonts w:ascii="Arial" w:hAnsi="Arial" w:cs="Arial"/>
          <w:sz w:val="22"/>
          <w:szCs w:val="22"/>
        </w:rPr>
        <w:t>„</w:t>
      </w:r>
      <w:r w:rsidR="005671A1" w:rsidRPr="005671A1">
        <w:rPr>
          <w:rFonts w:ascii="Arial" w:hAnsi="Arial" w:cs="Arial"/>
          <w:bCs/>
          <w:sz w:val="22"/>
          <w:szCs w:val="22"/>
        </w:rPr>
        <w:t>Odbiór, transport i zagospodarowanie części odpadów komunalnych  od właścicieli nieruchomości z terenu Gminy Dywity, prowadzenie PSZOK-u oraz odbiór i transport odpadów z obiektów użyteczności publicznej Gminy Dywity w okresie od 1 stycznia 2025r. do 31 grudnia 2026r.”</w:t>
      </w:r>
      <w:r w:rsidR="005671A1" w:rsidRPr="005671A1">
        <w:rPr>
          <w:rFonts w:ascii="Arial" w:hAnsi="Arial" w:cs="Arial"/>
          <w:sz w:val="22"/>
          <w:szCs w:val="22"/>
        </w:rPr>
        <w:t xml:space="preserve"> </w:t>
      </w:r>
      <w:r w:rsidR="005671A1" w:rsidRPr="005671A1">
        <w:rPr>
          <w:rFonts w:ascii="Arial" w:hAnsi="Arial" w:cs="Arial"/>
          <w:sz w:val="22"/>
          <w:szCs w:val="22"/>
        </w:rPr>
        <w:t xml:space="preserve"> </w:t>
      </w:r>
      <w:r w:rsidRPr="005671A1">
        <w:rPr>
          <w:rFonts w:ascii="Arial" w:hAnsi="Arial" w:cs="Arial"/>
          <w:sz w:val="22"/>
          <w:szCs w:val="22"/>
        </w:rPr>
        <w:t xml:space="preserve">w dniu </w:t>
      </w:r>
      <w:r w:rsidR="005671A1" w:rsidRPr="005671A1">
        <w:rPr>
          <w:rFonts w:ascii="Arial" w:hAnsi="Arial" w:cs="Arial"/>
          <w:sz w:val="22"/>
          <w:szCs w:val="22"/>
        </w:rPr>
        <w:t>15.10.</w:t>
      </w:r>
      <w:r w:rsidRPr="005671A1">
        <w:rPr>
          <w:rFonts w:ascii="Arial" w:hAnsi="Arial" w:cs="Arial"/>
          <w:sz w:val="22"/>
          <w:szCs w:val="22"/>
        </w:rPr>
        <w:t>202</w:t>
      </w:r>
      <w:r w:rsidR="004A4035" w:rsidRPr="005671A1">
        <w:rPr>
          <w:rFonts w:ascii="Arial" w:hAnsi="Arial" w:cs="Arial"/>
          <w:sz w:val="22"/>
          <w:szCs w:val="22"/>
        </w:rPr>
        <w:t>4</w:t>
      </w:r>
      <w:r w:rsidRPr="005671A1">
        <w:rPr>
          <w:rFonts w:ascii="Arial" w:hAnsi="Arial" w:cs="Arial"/>
          <w:sz w:val="22"/>
          <w:szCs w:val="22"/>
        </w:rPr>
        <w:t xml:space="preserve"> r.</w:t>
      </w:r>
      <w:r w:rsidR="0077230F" w:rsidRPr="005671A1">
        <w:rPr>
          <w:rFonts w:ascii="Arial" w:hAnsi="Arial" w:cs="Arial"/>
          <w:sz w:val="22"/>
          <w:szCs w:val="22"/>
        </w:rPr>
        <w:t xml:space="preserve"> </w:t>
      </w:r>
    </w:p>
    <w:p w14:paraId="0E840528" w14:textId="77777777" w:rsidR="005671A1" w:rsidRPr="005671A1" w:rsidRDefault="005671A1" w:rsidP="005671A1">
      <w:pPr>
        <w:rPr>
          <w:rFonts w:ascii="Arial" w:hAnsi="Arial" w:cs="Arial"/>
          <w:lang w:eastAsia="pl-PL"/>
        </w:rPr>
      </w:pPr>
    </w:p>
    <w:p w14:paraId="25DA5878" w14:textId="27C791E2" w:rsidR="0077230F" w:rsidRPr="005671A1" w:rsidRDefault="0077230F" w:rsidP="00440BD2">
      <w:pPr>
        <w:spacing w:line="276" w:lineRule="auto"/>
        <w:jc w:val="both"/>
        <w:rPr>
          <w:rFonts w:ascii="Arial" w:eastAsia="Lucida Sans Unicode" w:hAnsi="Arial" w:cs="Arial"/>
          <w:kern w:val="1"/>
        </w:rPr>
      </w:pPr>
      <w:r w:rsidRPr="005671A1">
        <w:rPr>
          <w:rFonts w:ascii="Arial" w:hAnsi="Arial" w:cs="Arial"/>
        </w:rPr>
        <w:t xml:space="preserve">Zgodnie z art. 88 ust.1 ustawy </w:t>
      </w:r>
      <w:proofErr w:type="spellStart"/>
      <w:r w:rsidRPr="005671A1">
        <w:rPr>
          <w:rFonts w:ascii="Arial" w:hAnsi="Arial" w:cs="Arial"/>
        </w:rPr>
        <w:t>Pzp</w:t>
      </w:r>
      <w:proofErr w:type="spellEnd"/>
      <w:r w:rsidRPr="005671A1">
        <w:rPr>
          <w:rFonts w:ascii="Arial" w:hAnsi="Arial" w:cs="Arial"/>
        </w:rPr>
        <w:t xml:space="preserve"> Zamawiający udostępnia ogłoszenie również na stronie internetowej prowadzonego postępowania, od dnia jego publikacji w Dzienniku Urzędowym Unii Europejskiej.</w:t>
      </w:r>
    </w:p>
    <w:p w14:paraId="12C27D57" w14:textId="3AAF7A54" w:rsidR="00440BD2" w:rsidRPr="005671A1" w:rsidRDefault="00440BD2" w:rsidP="00440BD2">
      <w:pPr>
        <w:jc w:val="both"/>
        <w:rPr>
          <w:rFonts w:ascii="Arial" w:hAnsi="Arial" w:cs="Arial"/>
        </w:rPr>
      </w:pPr>
    </w:p>
    <w:sectPr w:rsidR="00440BD2" w:rsidRPr="0056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D2"/>
    <w:rsid w:val="001476BE"/>
    <w:rsid w:val="002E60DA"/>
    <w:rsid w:val="00440BD2"/>
    <w:rsid w:val="00465897"/>
    <w:rsid w:val="004A4035"/>
    <w:rsid w:val="005671A1"/>
    <w:rsid w:val="006C3A56"/>
    <w:rsid w:val="0077230F"/>
    <w:rsid w:val="00874666"/>
    <w:rsid w:val="008B348E"/>
    <w:rsid w:val="00AC652D"/>
    <w:rsid w:val="00AC7E31"/>
    <w:rsid w:val="00D769D3"/>
    <w:rsid w:val="00E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43A7"/>
  <w15:chartTrackingRefBased/>
  <w15:docId w15:val="{8A364395-18D0-4941-9545-0E03F58B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5671A1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Rogowska</dc:creator>
  <cp:keywords/>
  <dc:description/>
  <cp:lastModifiedBy>Justyna Rogowska</cp:lastModifiedBy>
  <cp:revision>2</cp:revision>
  <dcterms:created xsi:type="dcterms:W3CDTF">2024-10-15T12:56:00Z</dcterms:created>
  <dcterms:modified xsi:type="dcterms:W3CDTF">2024-10-15T12:56:00Z</dcterms:modified>
</cp:coreProperties>
</file>