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7F4FA" w14:textId="68B75F5D" w:rsidR="00F44792" w:rsidRPr="00A867FB" w:rsidRDefault="00F44792" w:rsidP="00F44792">
      <w:pPr>
        <w:spacing w:after="240"/>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 xml:space="preserve">Znak sprawy: </w:t>
      </w:r>
      <w:r w:rsidR="008D7435">
        <w:rPr>
          <w:rFonts w:asciiTheme="minorHAnsi" w:eastAsiaTheme="majorEastAsia" w:hAnsiTheme="minorHAnsi" w:cstheme="minorHAnsi"/>
          <w:b/>
          <w:color w:val="002060"/>
          <w:lang w:eastAsia="en-US"/>
        </w:rPr>
        <w:t>R</w:t>
      </w:r>
      <w:r w:rsidRPr="00A867FB">
        <w:rPr>
          <w:rFonts w:asciiTheme="minorHAnsi" w:eastAsiaTheme="majorEastAsia" w:hAnsiTheme="minorHAnsi" w:cstheme="minorHAnsi"/>
          <w:b/>
          <w:color w:val="002060"/>
          <w:lang w:eastAsia="en-US"/>
        </w:rPr>
        <w:t>ZP.2</w:t>
      </w:r>
      <w:r w:rsidRPr="000E098E">
        <w:rPr>
          <w:rFonts w:asciiTheme="minorHAnsi" w:eastAsiaTheme="majorEastAsia" w:hAnsiTheme="minorHAnsi" w:cstheme="minorHAnsi"/>
          <w:b/>
          <w:color w:val="002060"/>
          <w:lang w:eastAsia="en-US"/>
        </w:rPr>
        <w:t>71.</w:t>
      </w:r>
      <w:r w:rsidR="00BF153D">
        <w:rPr>
          <w:rFonts w:asciiTheme="minorHAnsi" w:eastAsiaTheme="majorEastAsia" w:hAnsiTheme="minorHAnsi" w:cstheme="minorHAnsi"/>
          <w:b/>
          <w:color w:val="002060"/>
          <w:lang w:eastAsia="en-US"/>
        </w:rPr>
        <w:t>24</w:t>
      </w:r>
      <w:r w:rsidRPr="000E098E">
        <w:rPr>
          <w:rFonts w:asciiTheme="minorHAnsi" w:eastAsiaTheme="majorEastAsia" w:hAnsiTheme="minorHAnsi" w:cstheme="minorHAnsi"/>
          <w:b/>
          <w:color w:val="002060"/>
          <w:lang w:eastAsia="en-US"/>
        </w:rPr>
        <w:t>.202</w:t>
      </w:r>
      <w:r w:rsidR="008D7435">
        <w:rPr>
          <w:rFonts w:asciiTheme="minorHAnsi" w:eastAsiaTheme="majorEastAsia" w:hAnsiTheme="minorHAnsi" w:cstheme="minorHAnsi"/>
          <w:b/>
          <w:color w:val="002060"/>
          <w:lang w:eastAsia="en-US"/>
        </w:rPr>
        <w:t>5</w:t>
      </w:r>
    </w:p>
    <w:p w14:paraId="7AAE03DE" w14:textId="77777777" w:rsidR="00F44792" w:rsidRPr="00A867FB" w:rsidRDefault="00F44792" w:rsidP="00F44792">
      <w:pPr>
        <w:spacing w:after="24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00D74ED1" w14:textId="77777777" w:rsidR="00F44792" w:rsidRPr="00A867FB" w:rsidRDefault="00F44792" w:rsidP="00F44792">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Gmina Komorniki</w:t>
      </w:r>
    </w:p>
    <w:p w14:paraId="5EF76271" w14:textId="77777777" w:rsidR="00F44792" w:rsidRDefault="00F44792" w:rsidP="00F44792">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ul. Stawna 1</w:t>
      </w:r>
    </w:p>
    <w:p w14:paraId="538883EF" w14:textId="77777777" w:rsidR="00F44792" w:rsidRPr="00A867FB" w:rsidRDefault="00F44792" w:rsidP="00F44792">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62-052 Komorniki</w:t>
      </w:r>
    </w:p>
    <w:p w14:paraId="373A48EF" w14:textId="77777777" w:rsidR="00F44792" w:rsidRDefault="00F44792" w:rsidP="00F44792">
      <w:pPr>
        <w:spacing w:after="240"/>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 xml:space="preserve">tel.: </w:t>
      </w:r>
      <w:r w:rsidRPr="00A867FB">
        <w:rPr>
          <w:rFonts w:asciiTheme="minorHAnsi" w:eastAsiaTheme="majorEastAsia" w:hAnsiTheme="minorHAnsi" w:cstheme="minorHAnsi"/>
          <w:lang w:eastAsia="en-US"/>
        </w:rPr>
        <w:t>618 107 751,</w:t>
      </w:r>
      <w:r w:rsidRPr="00A867FB">
        <w:rPr>
          <w:rFonts w:asciiTheme="minorHAnsi" w:eastAsiaTheme="majorEastAsia" w:hAnsiTheme="minorHAnsi" w:cstheme="minorHAnsi"/>
          <w:b/>
          <w:lang w:eastAsia="en-US"/>
        </w:rPr>
        <w:t xml:space="preserve"> faks: </w:t>
      </w:r>
      <w:r w:rsidRPr="00A867FB">
        <w:rPr>
          <w:rFonts w:asciiTheme="minorHAnsi" w:eastAsiaTheme="majorEastAsia" w:hAnsiTheme="minorHAnsi" w:cstheme="minorHAnsi"/>
          <w:lang w:eastAsia="en-US"/>
        </w:rPr>
        <w:t>618 107</w:t>
      </w:r>
      <w:r>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985</w:t>
      </w:r>
    </w:p>
    <w:p w14:paraId="520CBBE2" w14:textId="77777777" w:rsidR="00F44792" w:rsidRPr="00A867FB" w:rsidRDefault="00F44792" w:rsidP="00F44792">
      <w:pPr>
        <w:spacing w:after="240"/>
        <w:rPr>
          <w:rFonts w:asciiTheme="minorHAnsi" w:hAnsiTheme="minorHAnsi" w:cstheme="minorHAnsi"/>
        </w:rPr>
      </w:pPr>
      <w:r w:rsidRPr="00A867FB">
        <w:rPr>
          <w:rFonts w:asciiTheme="minorHAnsi" w:eastAsiaTheme="majorEastAsia" w:hAnsiTheme="minorHAnsi" w:cstheme="minorHAnsi"/>
          <w:b/>
          <w:lang w:eastAsia="en-US"/>
        </w:rPr>
        <w:t xml:space="preserve">REGON: </w:t>
      </w:r>
      <w:r w:rsidRPr="00A867FB">
        <w:rPr>
          <w:rFonts w:asciiTheme="minorHAnsi" w:eastAsiaTheme="minorHAnsi" w:hAnsiTheme="minorHAnsi" w:cstheme="minorHAnsi"/>
          <w:lang w:eastAsia="en-US"/>
        </w:rPr>
        <w:t>631258709,</w:t>
      </w:r>
      <w:r w:rsidRPr="00A867FB">
        <w:rPr>
          <w:rFonts w:asciiTheme="minorHAnsi" w:eastAsiaTheme="majorEastAsia" w:hAnsiTheme="minorHAnsi" w:cstheme="minorHAnsi"/>
          <w:b/>
          <w:lang w:eastAsia="en-US"/>
        </w:rPr>
        <w:t xml:space="preserve"> NIP: </w:t>
      </w:r>
      <w:r w:rsidRPr="00A867FB">
        <w:rPr>
          <w:rFonts w:asciiTheme="minorHAnsi" w:hAnsiTheme="minorHAnsi" w:cstheme="minorHAnsi"/>
        </w:rPr>
        <w:t>777-31-40-250</w:t>
      </w:r>
    </w:p>
    <w:p w14:paraId="4D90BCBF" w14:textId="77777777" w:rsidR="00F44792" w:rsidRPr="00A867FB" w:rsidRDefault="00F44792" w:rsidP="00F44792">
      <w:pPr>
        <w:rPr>
          <w:rFonts w:asciiTheme="minorHAnsi" w:hAnsiTheme="minorHAnsi" w:cstheme="minorHAnsi"/>
        </w:rPr>
      </w:pPr>
      <w:r w:rsidRPr="00A867FB">
        <w:rPr>
          <w:rFonts w:asciiTheme="minorHAnsi" w:eastAsiaTheme="majorEastAsia" w:hAnsiTheme="minorHAnsi" w:cstheme="minorHAnsi"/>
          <w:b/>
          <w:lang w:eastAsia="en-US"/>
        </w:rPr>
        <w:t>Godziny pracy:</w:t>
      </w:r>
      <w:r>
        <w:rPr>
          <w:rFonts w:asciiTheme="minorHAnsi" w:eastAsiaTheme="majorEastAsia" w:hAnsiTheme="minorHAnsi" w:cstheme="minorHAnsi"/>
          <w:b/>
          <w:lang w:eastAsia="en-US"/>
        </w:rPr>
        <w:t xml:space="preserve"> </w:t>
      </w:r>
      <w:r w:rsidRPr="00A867FB">
        <w:rPr>
          <w:rFonts w:asciiTheme="minorHAnsi" w:hAnsiTheme="minorHAnsi" w:cstheme="minorHAnsi"/>
        </w:rPr>
        <w:t>poniedziałek</w:t>
      </w:r>
      <w:r>
        <w:rPr>
          <w:rFonts w:asciiTheme="minorHAnsi" w:hAnsiTheme="minorHAnsi" w:cstheme="minorHAnsi"/>
        </w:rPr>
        <w:t xml:space="preserve"> </w:t>
      </w:r>
      <w:r w:rsidRPr="00A867FB">
        <w:rPr>
          <w:rFonts w:asciiTheme="minorHAnsi" w:hAnsiTheme="minorHAnsi" w:cstheme="minorHAnsi"/>
        </w:rPr>
        <w:t>8:30</w:t>
      </w:r>
      <w:r>
        <w:rPr>
          <w:rFonts w:asciiTheme="minorHAnsi" w:hAnsiTheme="minorHAnsi" w:cstheme="minorHAnsi"/>
        </w:rPr>
        <w:t xml:space="preserve"> </w:t>
      </w:r>
      <w:r w:rsidRPr="00A867FB">
        <w:rPr>
          <w:rFonts w:asciiTheme="minorHAnsi" w:hAnsiTheme="minorHAnsi" w:cstheme="minorHAnsi"/>
        </w:rPr>
        <w:t xml:space="preserve">- 16.30 </w:t>
      </w:r>
    </w:p>
    <w:p w14:paraId="44A5B797" w14:textId="77777777" w:rsidR="00F44792" w:rsidRPr="00A867FB" w:rsidRDefault="00F44792" w:rsidP="00F44792">
      <w:pPr>
        <w:spacing w:after="360"/>
        <w:rPr>
          <w:rFonts w:asciiTheme="minorHAnsi" w:hAnsiTheme="minorHAnsi" w:cstheme="minorHAnsi"/>
        </w:rPr>
      </w:pPr>
      <w:r>
        <w:rPr>
          <w:rFonts w:asciiTheme="minorHAnsi" w:hAnsiTheme="minorHAnsi" w:cstheme="minorHAnsi"/>
        </w:rPr>
        <w:t xml:space="preserve"> </w:t>
      </w:r>
      <w:r w:rsidRPr="00A867FB">
        <w:rPr>
          <w:rFonts w:asciiTheme="minorHAnsi" w:hAnsiTheme="minorHAnsi" w:cstheme="minorHAnsi"/>
        </w:rPr>
        <w:t>wtorek-piątek 7:15</w:t>
      </w:r>
      <w:r>
        <w:rPr>
          <w:rFonts w:asciiTheme="minorHAnsi" w:hAnsiTheme="minorHAnsi" w:cstheme="minorHAnsi"/>
        </w:rPr>
        <w:t xml:space="preserve"> </w:t>
      </w:r>
      <w:r w:rsidRPr="00A867FB">
        <w:rPr>
          <w:rFonts w:asciiTheme="minorHAnsi" w:hAnsiTheme="minorHAnsi" w:cstheme="minorHAnsi"/>
        </w:rPr>
        <w:t xml:space="preserve">- 15:15 </w:t>
      </w:r>
    </w:p>
    <w:p w14:paraId="2480EB48" w14:textId="77777777" w:rsidR="00F44792" w:rsidRPr="00700B1F" w:rsidRDefault="00F44792" w:rsidP="00F44792">
      <w:pPr>
        <w:pStyle w:val="Nagwek1"/>
        <w:jc w:val="center"/>
        <w:rPr>
          <w:color w:val="44546A" w:themeColor="text2"/>
          <w:sz w:val="36"/>
          <w:szCs w:val="36"/>
          <w:lang w:eastAsia="en-US"/>
        </w:rPr>
      </w:pPr>
      <w:r w:rsidRPr="00700B1F">
        <w:rPr>
          <w:color w:val="44546A" w:themeColor="text2"/>
          <w:sz w:val="36"/>
          <w:szCs w:val="36"/>
          <w:lang w:eastAsia="en-US"/>
        </w:rPr>
        <w:t>SPECYFIKACJA WARUNKÓW ZAMÓWIENIA</w:t>
      </w:r>
    </w:p>
    <w:p w14:paraId="00CEF151" w14:textId="77777777" w:rsidR="00F44792" w:rsidRPr="00700B1F" w:rsidRDefault="00F44792" w:rsidP="00F44792">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 xml:space="preserve">(dalej: SWZ) </w:t>
      </w:r>
    </w:p>
    <w:p w14:paraId="1E0C60D5" w14:textId="77777777" w:rsidR="00F44792" w:rsidRPr="00700B1F" w:rsidRDefault="00F44792" w:rsidP="00F44792">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na zadanie pn.</w:t>
      </w:r>
    </w:p>
    <w:p w14:paraId="78CEF272" w14:textId="05B15CF6" w:rsidR="00BF153D" w:rsidRDefault="00BF153D" w:rsidP="00F44792">
      <w:pPr>
        <w:spacing w:after="720"/>
        <w:rPr>
          <w:rFonts w:asciiTheme="minorHAnsi" w:eastAsiaTheme="majorEastAsia" w:hAnsiTheme="minorHAnsi" w:cstheme="minorHAnsi"/>
          <w:b/>
          <w:color w:val="002060"/>
          <w:sz w:val="32"/>
          <w:szCs w:val="32"/>
          <w:lang w:eastAsia="en-US"/>
        </w:rPr>
      </w:pPr>
      <w:r w:rsidRPr="00BF153D">
        <w:rPr>
          <w:rFonts w:asciiTheme="minorHAnsi" w:eastAsiaTheme="majorEastAsia" w:hAnsiTheme="minorHAnsi" w:cstheme="minorHAnsi"/>
          <w:b/>
          <w:color w:val="002060"/>
          <w:sz w:val="32"/>
          <w:szCs w:val="32"/>
          <w:lang w:eastAsia="en-US"/>
        </w:rPr>
        <w:t xml:space="preserve">Budowa toru dla rowerzystów i rolkarzy – </w:t>
      </w:r>
      <w:proofErr w:type="spellStart"/>
      <w:r w:rsidRPr="00BF153D">
        <w:rPr>
          <w:rFonts w:asciiTheme="minorHAnsi" w:eastAsiaTheme="majorEastAsia" w:hAnsiTheme="minorHAnsi" w:cstheme="minorHAnsi"/>
          <w:b/>
          <w:color w:val="002060"/>
          <w:sz w:val="32"/>
          <w:szCs w:val="32"/>
          <w:lang w:eastAsia="en-US"/>
        </w:rPr>
        <w:t>pumptrack</w:t>
      </w:r>
      <w:proofErr w:type="spellEnd"/>
      <w:r w:rsidRPr="00BF153D">
        <w:rPr>
          <w:rFonts w:asciiTheme="minorHAnsi" w:eastAsiaTheme="majorEastAsia" w:hAnsiTheme="minorHAnsi" w:cstheme="minorHAnsi"/>
          <w:b/>
          <w:color w:val="002060"/>
          <w:sz w:val="32"/>
          <w:szCs w:val="32"/>
          <w:lang w:eastAsia="en-US"/>
        </w:rPr>
        <w:t xml:space="preserve"> w Łęczycy</w:t>
      </w:r>
    </w:p>
    <w:p w14:paraId="76629E3A" w14:textId="284BD71D" w:rsidR="00F44792" w:rsidRDefault="00F44792" w:rsidP="00F44792">
      <w:pPr>
        <w:spacing w:after="72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 xml:space="preserve">Adres strony internetowej prowadzonego postępowania: </w:t>
      </w:r>
      <w:r w:rsidRPr="00590A61">
        <w:rPr>
          <w:rFonts w:asciiTheme="minorHAnsi" w:eastAsiaTheme="majorEastAsia" w:hAnsiTheme="minorHAnsi" w:cstheme="minorHAnsi"/>
          <w:b/>
          <w:lang w:eastAsia="en-US"/>
        </w:rPr>
        <w:t>https://</w:t>
      </w:r>
      <w:r w:rsidRPr="008C094A">
        <w:rPr>
          <w:rFonts w:asciiTheme="minorHAnsi" w:eastAsiaTheme="majorEastAsia" w:hAnsiTheme="minorHAnsi" w:cstheme="minorHAnsi"/>
          <w:b/>
          <w:lang w:eastAsia="en-US"/>
        </w:rPr>
        <w:t>platformazakupowa.pl/transakcja/</w:t>
      </w:r>
      <w:r w:rsidR="008C094A" w:rsidRPr="008C094A">
        <w:rPr>
          <w:rFonts w:asciiTheme="minorHAnsi" w:eastAsiaTheme="majorEastAsia" w:hAnsiTheme="minorHAnsi" w:cstheme="minorHAnsi"/>
          <w:b/>
          <w:lang w:eastAsia="en-US"/>
        </w:rPr>
        <w:t>1104483</w:t>
      </w:r>
    </w:p>
    <w:p w14:paraId="405D0AE9" w14:textId="77777777" w:rsidR="00F44792" w:rsidRDefault="00F44792" w:rsidP="00F44792">
      <w:pPr>
        <w:spacing w:after="720"/>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4C785F97" w14:textId="77777777" w:rsidR="00F44792" w:rsidRPr="00A867FB" w:rsidRDefault="00F44792" w:rsidP="00F44792">
      <w:pPr>
        <w:spacing w:after="720"/>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Adres poczty elektronicznej: sekretariat@komorniki.pl</w:t>
      </w:r>
    </w:p>
    <w:p w14:paraId="40F8009E" w14:textId="77777777" w:rsidR="00F44792" w:rsidRPr="00A867FB" w:rsidRDefault="00F44792" w:rsidP="00F44792">
      <w:pPr>
        <w:spacing w:after="1920"/>
        <w:jc w:val="both"/>
        <w:rPr>
          <w:rFonts w:asciiTheme="minorHAnsi" w:eastAsiaTheme="majorEastAsia" w:hAnsiTheme="minorHAnsi" w:cstheme="minorHAnsi"/>
          <w:lang w:eastAsia="en-US"/>
        </w:rPr>
      </w:pPr>
      <w:r w:rsidRPr="000A5160">
        <w:rPr>
          <w:rFonts w:asciiTheme="minorHAnsi" w:eastAsiaTheme="majorEastAsia" w:hAnsiTheme="minorHAnsi" w:cstheme="minorHAnsi"/>
          <w:bCs/>
          <w:lang w:eastAsia="en-US"/>
        </w:rPr>
        <w:t xml:space="preserve">Wartość zamówienia nie przekracza progów unijnych określonych na podstawie art. 3  ustawy z 11 września 2019 r. – Prawo zamówień publicznych </w:t>
      </w:r>
      <w:r w:rsidRPr="000239CC">
        <w:rPr>
          <w:rFonts w:asciiTheme="minorHAnsi" w:eastAsiaTheme="majorEastAsia" w:hAnsiTheme="minorHAnsi" w:cstheme="minorHAnsi"/>
          <w:bCs/>
          <w:lang w:eastAsia="en-US"/>
        </w:rPr>
        <w:t xml:space="preserve">(Dz. U. z 2024 r. poz. 1320), </w:t>
      </w:r>
      <w:r w:rsidRPr="000A5160">
        <w:rPr>
          <w:rFonts w:asciiTheme="minorHAnsi" w:eastAsiaTheme="majorEastAsia" w:hAnsiTheme="minorHAnsi" w:cstheme="minorHAnsi"/>
          <w:bCs/>
          <w:lang w:eastAsia="en-US"/>
        </w:rPr>
        <w:t xml:space="preserve">zwanej dalej ustawą </w:t>
      </w:r>
      <w:proofErr w:type="spellStart"/>
      <w:r w:rsidRPr="000A5160">
        <w:rPr>
          <w:rFonts w:asciiTheme="minorHAnsi" w:eastAsiaTheme="majorEastAsia" w:hAnsiTheme="minorHAnsi" w:cstheme="minorHAnsi"/>
          <w:bCs/>
          <w:lang w:eastAsia="en-US"/>
        </w:rPr>
        <w:t>Pzp</w:t>
      </w:r>
      <w:proofErr w:type="spellEnd"/>
    </w:p>
    <w:p w14:paraId="053C824C" w14:textId="13F6CF28" w:rsidR="00F44792" w:rsidRDefault="00F44792" w:rsidP="00F44792">
      <w:pPr>
        <w:spacing w:after="2760" w:line="252" w:lineRule="auto"/>
        <w:jc w:val="center"/>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Komorniki,</w:t>
      </w:r>
      <w:r>
        <w:rPr>
          <w:rFonts w:asciiTheme="minorHAnsi" w:eastAsiaTheme="majorEastAsia" w:hAnsiTheme="minorHAnsi" w:cstheme="minorHAnsi"/>
          <w:bCs/>
          <w:lang w:eastAsia="en-US"/>
        </w:rPr>
        <w:t xml:space="preserve"> </w:t>
      </w:r>
      <w:r w:rsidR="00BF153D">
        <w:rPr>
          <w:rFonts w:asciiTheme="minorHAnsi" w:eastAsiaTheme="majorEastAsia" w:hAnsiTheme="minorHAnsi" w:cstheme="minorHAnsi"/>
          <w:bCs/>
          <w:lang w:eastAsia="en-US"/>
        </w:rPr>
        <w:t>6 maja</w:t>
      </w:r>
      <w:r>
        <w:rPr>
          <w:rFonts w:asciiTheme="minorHAnsi" w:eastAsiaTheme="majorEastAsia" w:hAnsiTheme="minorHAnsi" w:cstheme="minorHAnsi"/>
          <w:bCs/>
          <w:lang w:eastAsia="en-US"/>
        </w:rPr>
        <w:t xml:space="preserve"> 202</w:t>
      </w:r>
      <w:r w:rsidR="00ED14BF">
        <w:rPr>
          <w:rFonts w:asciiTheme="minorHAnsi" w:eastAsiaTheme="majorEastAsia" w:hAnsiTheme="minorHAnsi" w:cstheme="minorHAnsi"/>
          <w:bCs/>
          <w:lang w:eastAsia="en-US"/>
        </w:rPr>
        <w:t>5</w:t>
      </w:r>
      <w:r>
        <w:rPr>
          <w:rFonts w:asciiTheme="minorHAnsi" w:eastAsiaTheme="majorEastAsia" w:hAnsiTheme="minorHAnsi" w:cstheme="minorHAnsi"/>
          <w:bCs/>
          <w:lang w:eastAsia="en-US"/>
        </w:rPr>
        <w:t xml:space="preserve"> roku</w:t>
      </w:r>
    </w:p>
    <w:p w14:paraId="7D5F495D" w14:textId="77777777" w:rsidR="00F44792" w:rsidRDefault="00F44792" w:rsidP="00F44792">
      <w:pPr>
        <w:spacing w:after="200" w:line="252"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4B8E77FC" w14:textId="77777777" w:rsidR="00F44792" w:rsidRDefault="00F44792" w:rsidP="00F44792">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Tryb udzielenia zamówienia</w:t>
      </w:r>
    </w:p>
    <w:p w14:paraId="339DDA7C" w14:textId="77777777" w:rsidR="00F44792" w:rsidRDefault="00F44792" w:rsidP="00F44792">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przedmiotu zamówienia</w:t>
      </w:r>
    </w:p>
    <w:p w14:paraId="49D39C04" w14:textId="77777777" w:rsidR="00F44792" w:rsidRDefault="00F44792" w:rsidP="00F44792">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Terminy </w:t>
      </w:r>
    </w:p>
    <w:p w14:paraId="56151E8B" w14:textId="77777777" w:rsidR="00F44792" w:rsidRDefault="00F44792" w:rsidP="00F44792">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Kwalifikacja podmiotowa Wykonawców (podstawy wykluczenia z postępowania oraz warunki udziału w postępowaniu)</w:t>
      </w:r>
    </w:p>
    <w:p w14:paraId="03419337" w14:textId="77777777" w:rsidR="00F44792" w:rsidRDefault="00F44792" w:rsidP="00F44792">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Wykonawcy/podwykonawcy/podmioty trzecie udostępniające Wykonawcy swój potencjał</w:t>
      </w:r>
    </w:p>
    <w:p w14:paraId="05B95ADC" w14:textId="77777777" w:rsidR="00F44792" w:rsidRDefault="00F44792" w:rsidP="00F44792">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Przedmiotowe środki dowodowe</w:t>
      </w:r>
    </w:p>
    <w:p w14:paraId="32DF4E0A" w14:textId="77777777" w:rsidR="00F44792" w:rsidRDefault="00F44792" w:rsidP="00F44792">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Podmiotowe środki dowodowe oraz inne dokumenty lub oświadczenia, jakie zobowiązani są złożyć Wykonawcy</w:t>
      </w:r>
    </w:p>
    <w:p w14:paraId="3BC1B53C" w14:textId="77777777" w:rsidR="00F44792" w:rsidRDefault="00F44792" w:rsidP="00F44792">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Forma składania dokumentów</w:t>
      </w:r>
    </w:p>
    <w:p w14:paraId="115280B3" w14:textId="77777777" w:rsidR="00F44792" w:rsidRDefault="00F44792" w:rsidP="00F44792">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przygotowania ofert</w:t>
      </w:r>
    </w:p>
    <w:p w14:paraId="2520102C" w14:textId="77777777" w:rsidR="00F44792" w:rsidRDefault="00F44792" w:rsidP="00F44792">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porozumiewania się Zamawiającego z Wykonawcami</w:t>
      </w:r>
    </w:p>
    <w:p w14:paraId="5A1923DA" w14:textId="77777777" w:rsidR="00F44792" w:rsidRDefault="00F44792" w:rsidP="00F44792">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sposobu obliczenia ceny</w:t>
      </w:r>
    </w:p>
    <w:p w14:paraId="1181410F" w14:textId="77777777" w:rsidR="00F44792" w:rsidRDefault="00F44792" w:rsidP="00F44792">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kryteriów oceny ofert</w:t>
      </w:r>
    </w:p>
    <w:p w14:paraId="26A98E47" w14:textId="77777777" w:rsidR="00F44792" w:rsidRDefault="00F44792" w:rsidP="00F44792">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Wadium</w:t>
      </w:r>
    </w:p>
    <w:p w14:paraId="51C40B9D" w14:textId="77777777" w:rsidR="00F44792" w:rsidRDefault="00F44792" w:rsidP="00F44792">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Zabezpieczenie należytego wykonania umowy</w:t>
      </w:r>
    </w:p>
    <w:p w14:paraId="68FE6D5C" w14:textId="77777777" w:rsidR="00F44792" w:rsidRDefault="00F44792" w:rsidP="00F44792">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Projektowane postanowienia umowy</w:t>
      </w:r>
    </w:p>
    <w:p w14:paraId="03B64EC6" w14:textId="77777777" w:rsidR="00F44792" w:rsidRDefault="00F44792" w:rsidP="00F44792">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Informacje o formalnościach, jakie muszą zostać dopełnione po wyborze oferty w celu zawarcia umowy </w:t>
      </w:r>
    </w:p>
    <w:p w14:paraId="03F8A812" w14:textId="77777777" w:rsidR="00F44792" w:rsidRDefault="00F44792" w:rsidP="00F44792">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Pouczenie o środkach ochrony prawnej</w:t>
      </w:r>
    </w:p>
    <w:p w14:paraId="75547F78" w14:textId="77777777" w:rsidR="00F44792" w:rsidRDefault="00F44792" w:rsidP="00F44792">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Ochrona danych osobowych zebranych przez Zamawiającego w toku postępowania</w:t>
      </w:r>
    </w:p>
    <w:p w14:paraId="45AB22FE" w14:textId="77777777" w:rsidR="00F44792" w:rsidRDefault="00F44792" w:rsidP="00F44792">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Pozostałe informacje </w:t>
      </w:r>
    </w:p>
    <w:p w14:paraId="516A429D" w14:textId="77777777" w:rsidR="00F44792" w:rsidRDefault="00F44792" w:rsidP="00F44792">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t>Załączniki</w:t>
      </w:r>
    </w:p>
    <w:p w14:paraId="748A60CA" w14:textId="77777777" w:rsidR="00F44792" w:rsidRDefault="00F44792" w:rsidP="00F44792">
      <w:pPr>
        <w:spacing w:after="160" w:line="259" w:lineRule="auto"/>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br w:type="page"/>
      </w:r>
    </w:p>
    <w:p w14:paraId="7BB02AD4" w14:textId="77777777" w:rsidR="00F44792" w:rsidRDefault="00F44792" w:rsidP="00F44792">
      <w:pPr>
        <w:pStyle w:val="Akapitzlist"/>
        <w:numPr>
          <w:ilvl w:val="0"/>
          <w:numId w:val="17"/>
        </w:numPr>
        <w:spacing w:line="276" w:lineRule="auto"/>
        <w:ind w:left="426" w:hanging="426"/>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lastRenderedPageBreak/>
        <w:t>TRYB UDZIELENIA ZAMÓWIENIA</w:t>
      </w:r>
    </w:p>
    <w:p w14:paraId="3067F430" w14:textId="77777777" w:rsidR="00F44792" w:rsidRPr="003B14D7" w:rsidRDefault="00F44792" w:rsidP="00F44792">
      <w:pPr>
        <w:spacing w:after="240" w:line="269" w:lineRule="auto"/>
        <w:contextualSpacing/>
        <w:jc w:val="both"/>
        <w:rPr>
          <w:rFonts w:asciiTheme="minorHAnsi" w:eastAsiaTheme="majorEastAsia" w:hAnsiTheme="minorHAnsi" w:cstheme="minorHAnsi"/>
          <w:lang w:eastAsia="en-US"/>
        </w:rPr>
      </w:pPr>
      <w:r w:rsidRPr="003B14D7">
        <w:rPr>
          <w:rFonts w:asciiTheme="minorHAnsi" w:eastAsiaTheme="majorEastAsia" w:hAnsiTheme="minorHAnsi" w:cstheme="minorHAnsi"/>
          <w:lang w:eastAsia="en-US"/>
        </w:rPr>
        <w:t xml:space="preserve">Postępowanie o udzielenie zamówienia publicznego prowadzone jest w trybie podstawowym,  o którym mowa w art. 275 pkt 1 ustawy z 11 września 2019 r. – Prawo zamówień publicznych </w:t>
      </w:r>
      <w:r w:rsidRPr="000239CC">
        <w:rPr>
          <w:rFonts w:asciiTheme="minorHAnsi" w:eastAsiaTheme="majorEastAsia" w:hAnsiTheme="minorHAnsi" w:cstheme="minorHAnsi"/>
          <w:lang w:eastAsia="en-US"/>
        </w:rPr>
        <w:t>(Dz. U. z 2024 r. poz. 1320)</w:t>
      </w:r>
      <w:r>
        <w:rPr>
          <w:rFonts w:asciiTheme="minorHAnsi" w:eastAsiaTheme="majorEastAsia" w:hAnsiTheme="minorHAnsi" w:cstheme="minorHAnsi"/>
          <w:lang w:eastAsia="en-US"/>
        </w:rPr>
        <w:t>.</w:t>
      </w:r>
    </w:p>
    <w:p w14:paraId="1F0FA1F1" w14:textId="77777777" w:rsidR="00F44792" w:rsidRDefault="00F44792" w:rsidP="00F44792">
      <w:pPr>
        <w:pStyle w:val="Akapitzlist"/>
        <w:numPr>
          <w:ilvl w:val="0"/>
          <w:numId w:val="17"/>
        </w:numPr>
        <w:spacing w:after="240" w:line="276" w:lineRule="auto"/>
        <w:ind w:left="426" w:hanging="426"/>
        <w:jc w:val="both"/>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t>OPIS PRZEDMIOTU ZAMÓWIENIA</w:t>
      </w:r>
    </w:p>
    <w:p w14:paraId="10BB742F" w14:textId="3C7FC2A1" w:rsidR="00856EC0" w:rsidRPr="00856EC0" w:rsidRDefault="00856EC0" w:rsidP="00856EC0">
      <w:pPr>
        <w:pStyle w:val="Akapitzlist"/>
        <w:numPr>
          <w:ilvl w:val="0"/>
          <w:numId w:val="44"/>
        </w:numPr>
        <w:spacing w:line="276" w:lineRule="auto"/>
        <w:ind w:left="426"/>
        <w:jc w:val="both"/>
        <w:rPr>
          <w:rFonts w:asciiTheme="minorHAnsi" w:eastAsiaTheme="majorEastAsia" w:hAnsiTheme="minorHAnsi" w:cstheme="minorHAnsi"/>
          <w:bCs/>
          <w:lang w:eastAsia="en-US"/>
        </w:rPr>
      </w:pPr>
      <w:bookmarkStart w:id="0" w:name="_Hlk190096455"/>
      <w:bookmarkStart w:id="1" w:name="_Hlk62119748"/>
      <w:bookmarkStart w:id="2" w:name="_Hlk172280982"/>
      <w:r w:rsidRPr="00856EC0">
        <w:rPr>
          <w:rFonts w:asciiTheme="minorHAnsi" w:eastAsiaTheme="majorEastAsia" w:hAnsiTheme="minorHAnsi" w:cstheme="minorHAnsi"/>
          <w:bCs/>
          <w:lang w:eastAsia="en-US"/>
        </w:rPr>
        <w:t xml:space="preserve">Przedmiotem zamówienia jest budowa toru dla rowerzystów i rolkarzy oraz </w:t>
      </w:r>
      <w:proofErr w:type="spellStart"/>
      <w:r w:rsidRPr="00856EC0">
        <w:rPr>
          <w:rFonts w:asciiTheme="minorHAnsi" w:eastAsiaTheme="majorEastAsia" w:hAnsiTheme="minorHAnsi" w:cstheme="minorHAnsi"/>
          <w:bCs/>
          <w:lang w:eastAsia="en-US"/>
        </w:rPr>
        <w:t>miniboiska</w:t>
      </w:r>
      <w:proofErr w:type="spellEnd"/>
      <w:r w:rsidRPr="00856EC0">
        <w:rPr>
          <w:rFonts w:asciiTheme="minorHAnsi" w:eastAsiaTheme="majorEastAsia" w:hAnsiTheme="minorHAnsi" w:cstheme="minorHAnsi"/>
          <w:bCs/>
          <w:lang w:eastAsia="en-US"/>
        </w:rPr>
        <w:t xml:space="preserve"> do gry w koszykówkę i w klasy w Łęczycy przy ul. Poznańskiej 14 na dz</w:t>
      </w:r>
      <w:r w:rsidR="00B1603D">
        <w:rPr>
          <w:rFonts w:asciiTheme="minorHAnsi" w:eastAsiaTheme="majorEastAsia" w:hAnsiTheme="minorHAnsi" w:cstheme="minorHAnsi"/>
          <w:bCs/>
          <w:lang w:eastAsia="en-US"/>
        </w:rPr>
        <w:t>iałce o</w:t>
      </w:r>
      <w:r w:rsidRPr="00856EC0">
        <w:rPr>
          <w:rFonts w:asciiTheme="minorHAnsi" w:eastAsiaTheme="majorEastAsia" w:hAnsiTheme="minorHAnsi" w:cstheme="minorHAnsi"/>
          <w:bCs/>
          <w:lang w:eastAsia="en-US"/>
        </w:rPr>
        <w:t xml:space="preserve"> nr ewid</w:t>
      </w:r>
      <w:r>
        <w:rPr>
          <w:rFonts w:asciiTheme="minorHAnsi" w:eastAsiaTheme="majorEastAsia" w:hAnsiTheme="minorHAnsi" w:cstheme="minorHAnsi"/>
          <w:bCs/>
          <w:lang w:eastAsia="en-US"/>
        </w:rPr>
        <w:t>encyjny</w:t>
      </w:r>
      <w:r w:rsidR="00B1603D">
        <w:rPr>
          <w:rFonts w:asciiTheme="minorHAnsi" w:eastAsiaTheme="majorEastAsia" w:hAnsiTheme="minorHAnsi" w:cstheme="minorHAnsi"/>
          <w:bCs/>
          <w:lang w:eastAsia="en-US"/>
        </w:rPr>
        <w:t>m</w:t>
      </w:r>
      <w:r w:rsidRPr="00856EC0">
        <w:rPr>
          <w:rFonts w:asciiTheme="minorHAnsi" w:eastAsiaTheme="majorEastAsia" w:hAnsiTheme="minorHAnsi" w:cstheme="minorHAnsi"/>
          <w:bCs/>
          <w:lang w:eastAsia="en-US"/>
        </w:rPr>
        <w:t xml:space="preserve"> gruntu 224/5</w:t>
      </w:r>
      <w:r>
        <w:rPr>
          <w:rFonts w:asciiTheme="minorHAnsi" w:eastAsiaTheme="majorEastAsia" w:hAnsiTheme="minorHAnsi" w:cstheme="minorHAnsi"/>
          <w:bCs/>
          <w:lang w:eastAsia="en-US"/>
        </w:rPr>
        <w:t>.</w:t>
      </w:r>
    </w:p>
    <w:p w14:paraId="53D2EB67" w14:textId="77777777" w:rsidR="003F32C7" w:rsidRPr="003F32C7" w:rsidRDefault="003F32C7" w:rsidP="003F32C7">
      <w:pPr>
        <w:pStyle w:val="Akapitzlist"/>
        <w:numPr>
          <w:ilvl w:val="0"/>
          <w:numId w:val="44"/>
        </w:numPr>
        <w:spacing w:line="276" w:lineRule="auto"/>
        <w:ind w:left="426"/>
        <w:jc w:val="both"/>
        <w:rPr>
          <w:rFonts w:asciiTheme="minorHAnsi" w:eastAsiaTheme="majorEastAsia" w:hAnsiTheme="minorHAnsi" w:cstheme="minorHAnsi"/>
          <w:bCs/>
          <w:lang w:eastAsia="en-US"/>
        </w:rPr>
      </w:pPr>
      <w:r w:rsidRPr="003F32C7">
        <w:rPr>
          <w:rFonts w:asciiTheme="minorHAnsi" w:eastAsiaTheme="majorEastAsia" w:hAnsiTheme="minorHAnsi" w:cstheme="minorHAnsi"/>
          <w:bCs/>
          <w:lang w:eastAsia="en-US"/>
        </w:rPr>
        <w:t>Zakres prac obejmuje:</w:t>
      </w:r>
    </w:p>
    <w:p w14:paraId="73F01761" w14:textId="5B8C83DE" w:rsidR="00856EC0" w:rsidRDefault="002855B9" w:rsidP="00856EC0">
      <w:pPr>
        <w:pStyle w:val="Akapitzlist"/>
        <w:numPr>
          <w:ilvl w:val="3"/>
          <w:numId w:val="17"/>
        </w:numPr>
        <w:spacing w:line="276" w:lineRule="auto"/>
        <w:ind w:left="709"/>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b</w:t>
      </w:r>
      <w:r w:rsidR="003F32C7" w:rsidRPr="003F32C7">
        <w:rPr>
          <w:rFonts w:asciiTheme="minorHAnsi" w:eastAsiaTheme="majorEastAsia" w:hAnsiTheme="minorHAnsi" w:cstheme="minorHAnsi"/>
          <w:bCs/>
          <w:lang w:eastAsia="en-US"/>
        </w:rPr>
        <w:t>udow</w:t>
      </w:r>
      <w:r w:rsidR="00856EC0" w:rsidRPr="00856EC0">
        <w:rPr>
          <w:rFonts w:asciiTheme="minorHAnsi" w:eastAsiaTheme="majorEastAsia" w:hAnsiTheme="minorHAnsi" w:cstheme="minorHAnsi"/>
          <w:bCs/>
          <w:lang w:eastAsia="en-US"/>
        </w:rPr>
        <w:t xml:space="preserve">ę obiektu rekreacji - toru rowerowego typu </w:t>
      </w:r>
      <w:proofErr w:type="spellStart"/>
      <w:r w:rsidR="00856EC0" w:rsidRPr="00856EC0">
        <w:rPr>
          <w:rFonts w:asciiTheme="minorHAnsi" w:eastAsiaTheme="majorEastAsia" w:hAnsiTheme="minorHAnsi" w:cstheme="minorHAnsi"/>
          <w:bCs/>
          <w:lang w:eastAsia="en-US"/>
        </w:rPr>
        <w:t>pumptrack</w:t>
      </w:r>
      <w:proofErr w:type="spellEnd"/>
      <w:r w:rsidR="00856EC0" w:rsidRPr="00856EC0">
        <w:rPr>
          <w:rFonts w:asciiTheme="minorHAnsi" w:eastAsiaTheme="majorEastAsia" w:hAnsiTheme="minorHAnsi" w:cstheme="minorHAnsi"/>
          <w:bCs/>
          <w:lang w:eastAsia="en-US"/>
        </w:rPr>
        <w:t xml:space="preserve"> z nawierzchni</w:t>
      </w:r>
      <w:r w:rsidR="00856EC0">
        <w:rPr>
          <w:rFonts w:asciiTheme="minorHAnsi" w:eastAsiaTheme="majorEastAsia" w:hAnsiTheme="minorHAnsi" w:cstheme="minorHAnsi"/>
          <w:bCs/>
          <w:lang w:eastAsia="en-US"/>
        </w:rPr>
        <w:t xml:space="preserve"> </w:t>
      </w:r>
      <w:r w:rsidR="00856EC0" w:rsidRPr="00856EC0">
        <w:rPr>
          <w:rFonts w:asciiTheme="minorHAnsi" w:eastAsiaTheme="majorEastAsia" w:hAnsiTheme="minorHAnsi" w:cstheme="minorHAnsi"/>
          <w:bCs/>
          <w:lang w:eastAsia="en-US"/>
        </w:rPr>
        <w:t>asfaltowej o powierzchni 137 m</w:t>
      </w:r>
      <w:r w:rsidR="00856EC0" w:rsidRPr="00856EC0">
        <w:rPr>
          <w:rFonts w:asciiTheme="minorHAnsi" w:eastAsiaTheme="majorEastAsia" w:hAnsiTheme="minorHAnsi" w:cstheme="minorHAnsi"/>
          <w:bCs/>
          <w:vertAlign w:val="superscript"/>
          <w:lang w:eastAsia="en-US"/>
        </w:rPr>
        <w:t>2</w:t>
      </w:r>
      <w:r w:rsidR="00856EC0" w:rsidRPr="00856EC0">
        <w:rPr>
          <w:rFonts w:asciiTheme="minorHAnsi" w:eastAsiaTheme="majorEastAsia" w:hAnsiTheme="minorHAnsi" w:cstheme="minorHAnsi"/>
          <w:bCs/>
          <w:lang w:eastAsia="en-US"/>
        </w:rPr>
        <w:t xml:space="preserve"> (147 m</w:t>
      </w:r>
      <w:r w:rsidR="00856EC0" w:rsidRPr="00856EC0">
        <w:rPr>
          <w:rFonts w:asciiTheme="minorHAnsi" w:eastAsiaTheme="majorEastAsia" w:hAnsiTheme="minorHAnsi" w:cstheme="minorHAnsi"/>
          <w:bCs/>
          <w:vertAlign w:val="superscript"/>
          <w:lang w:eastAsia="en-US"/>
        </w:rPr>
        <w:t>2</w:t>
      </w:r>
      <w:r w:rsidR="00856EC0" w:rsidRPr="00856EC0">
        <w:rPr>
          <w:rFonts w:asciiTheme="minorHAnsi" w:eastAsiaTheme="majorEastAsia" w:hAnsiTheme="minorHAnsi" w:cstheme="minorHAnsi"/>
          <w:bCs/>
          <w:lang w:eastAsia="en-US"/>
        </w:rPr>
        <w:t xml:space="preserve"> łącznie z wjazdem) i schodów wraz z barierką montowanych na skarpie</w:t>
      </w:r>
      <w:r w:rsidR="00856EC0">
        <w:rPr>
          <w:rFonts w:asciiTheme="minorHAnsi" w:eastAsiaTheme="majorEastAsia" w:hAnsiTheme="minorHAnsi" w:cstheme="minorHAnsi"/>
          <w:bCs/>
          <w:lang w:eastAsia="en-US"/>
        </w:rPr>
        <w:t>,</w:t>
      </w:r>
    </w:p>
    <w:p w14:paraId="79C3EDE2" w14:textId="4B88C312" w:rsidR="00856EC0" w:rsidRDefault="00856EC0" w:rsidP="00856EC0">
      <w:pPr>
        <w:pStyle w:val="Akapitzlist"/>
        <w:numPr>
          <w:ilvl w:val="3"/>
          <w:numId w:val="17"/>
        </w:numPr>
        <w:spacing w:line="276" w:lineRule="auto"/>
        <w:ind w:left="709"/>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b</w:t>
      </w:r>
      <w:r w:rsidRPr="00856EC0">
        <w:rPr>
          <w:rFonts w:asciiTheme="minorHAnsi" w:eastAsiaTheme="majorEastAsia" w:hAnsiTheme="minorHAnsi" w:cstheme="minorHAnsi"/>
          <w:bCs/>
          <w:lang w:eastAsia="en-US"/>
        </w:rPr>
        <w:t>udowę boiska do gry w klasy o powierzchni około 11,5 m² z warstwowych płyt gumowych</w:t>
      </w:r>
      <w:r>
        <w:rPr>
          <w:rFonts w:asciiTheme="minorHAnsi" w:eastAsiaTheme="majorEastAsia" w:hAnsiTheme="minorHAnsi" w:cstheme="minorHAnsi"/>
          <w:bCs/>
          <w:lang w:eastAsia="en-US"/>
        </w:rPr>
        <w:t xml:space="preserve"> </w:t>
      </w:r>
      <w:r w:rsidRPr="00856EC0">
        <w:rPr>
          <w:rFonts w:asciiTheme="minorHAnsi" w:eastAsiaTheme="majorEastAsia" w:hAnsiTheme="minorHAnsi" w:cstheme="minorHAnsi"/>
          <w:bCs/>
          <w:lang w:eastAsia="en-US"/>
        </w:rPr>
        <w:t>wykonanych z granulatu gumowego SBR z barwioną warstwą wierzchnią</w:t>
      </w:r>
      <w:r>
        <w:rPr>
          <w:rFonts w:asciiTheme="minorHAnsi" w:eastAsiaTheme="majorEastAsia" w:hAnsiTheme="minorHAnsi" w:cstheme="minorHAnsi"/>
          <w:bCs/>
          <w:lang w:eastAsia="en-US"/>
        </w:rPr>
        <w:t>,</w:t>
      </w:r>
    </w:p>
    <w:p w14:paraId="03EF9C5D" w14:textId="194A148D" w:rsidR="00856EC0" w:rsidRDefault="00856EC0" w:rsidP="00856EC0">
      <w:pPr>
        <w:pStyle w:val="Akapitzlist"/>
        <w:numPr>
          <w:ilvl w:val="3"/>
          <w:numId w:val="17"/>
        </w:numPr>
        <w:spacing w:line="276" w:lineRule="auto"/>
        <w:ind w:left="709"/>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b</w:t>
      </w:r>
      <w:r w:rsidRPr="00856EC0">
        <w:rPr>
          <w:rFonts w:asciiTheme="minorHAnsi" w:eastAsiaTheme="majorEastAsia" w:hAnsiTheme="minorHAnsi" w:cstheme="minorHAnsi"/>
          <w:bCs/>
          <w:lang w:eastAsia="en-US"/>
        </w:rPr>
        <w:t>udowę boiska do gry w mini koszykówkę o powierzchni około 30,0 m² z warstwowych płyt</w:t>
      </w:r>
      <w:r>
        <w:rPr>
          <w:rFonts w:asciiTheme="minorHAnsi" w:eastAsiaTheme="majorEastAsia" w:hAnsiTheme="minorHAnsi" w:cstheme="minorHAnsi"/>
          <w:bCs/>
          <w:lang w:eastAsia="en-US"/>
        </w:rPr>
        <w:t xml:space="preserve"> </w:t>
      </w:r>
      <w:r w:rsidRPr="00856EC0">
        <w:rPr>
          <w:rFonts w:asciiTheme="minorHAnsi" w:eastAsiaTheme="majorEastAsia" w:hAnsiTheme="minorHAnsi" w:cstheme="minorHAnsi"/>
          <w:bCs/>
          <w:lang w:eastAsia="en-US"/>
        </w:rPr>
        <w:t xml:space="preserve">gumowych wykonanych z granulatu gumowego SBR z barwioną warstwą wierzchnią wraz z </w:t>
      </w:r>
      <w:proofErr w:type="spellStart"/>
      <w:r w:rsidRPr="00856EC0">
        <w:rPr>
          <w:rFonts w:asciiTheme="minorHAnsi" w:eastAsiaTheme="majorEastAsia" w:hAnsiTheme="minorHAnsi" w:cstheme="minorHAnsi"/>
          <w:bCs/>
          <w:lang w:eastAsia="en-US"/>
        </w:rPr>
        <w:t>piłkochwytami</w:t>
      </w:r>
      <w:proofErr w:type="spellEnd"/>
      <w:r>
        <w:rPr>
          <w:rFonts w:asciiTheme="minorHAnsi" w:eastAsiaTheme="majorEastAsia" w:hAnsiTheme="minorHAnsi" w:cstheme="minorHAnsi"/>
          <w:bCs/>
          <w:lang w:eastAsia="en-US"/>
        </w:rPr>
        <w:t>,</w:t>
      </w:r>
    </w:p>
    <w:p w14:paraId="714401CA" w14:textId="30147B3E" w:rsidR="00F00082" w:rsidRDefault="00F00082" w:rsidP="00856EC0">
      <w:pPr>
        <w:pStyle w:val="Akapitzlist"/>
        <w:numPr>
          <w:ilvl w:val="3"/>
          <w:numId w:val="17"/>
        </w:numPr>
        <w:spacing w:line="276" w:lineRule="auto"/>
        <w:ind w:left="709"/>
        <w:jc w:val="both"/>
        <w:rPr>
          <w:rFonts w:asciiTheme="minorHAnsi" w:eastAsiaTheme="majorEastAsia" w:hAnsiTheme="minorHAnsi" w:cstheme="minorHAnsi"/>
          <w:bCs/>
          <w:lang w:eastAsia="en-US"/>
        </w:rPr>
      </w:pPr>
      <w:bookmarkStart w:id="3" w:name="_Hlk197603299"/>
      <w:r>
        <w:rPr>
          <w:rFonts w:asciiTheme="minorHAnsi" w:eastAsiaTheme="majorEastAsia" w:hAnsiTheme="minorHAnsi" w:cstheme="minorHAnsi"/>
          <w:bCs/>
          <w:lang w:eastAsia="en-US"/>
        </w:rPr>
        <w:t>budowa nawierzchni z kostki betonowej – 104 m</w:t>
      </w:r>
      <w:r w:rsidRPr="00F00082">
        <w:rPr>
          <w:rFonts w:asciiTheme="minorHAnsi" w:eastAsiaTheme="majorEastAsia" w:hAnsiTheme="minorHAnsi" w:cstheme="minorHAnsi"/>
          <w:bCs/>
          <w:vertAlign w:val="superscript"/>
          <w:lang w:eastAsia="en-US"/>
        </w:rPr>
        <w:t>2</w:t>
      </w:r>
      <w:r w:rsidRPr="00F00082">
        <w:rPr>
          <w:rFonts w:asciiTheme="minorHAnsi" w:eastAsiaTheme="majorEastAsia" w:hAnsiTheme="minorHAnsi" w:cstheme="minorHAnsi"/>
          <w:bCs/>
          <w:vertAlign w:val="subscript"/>
          <w:lang w:eastAsia="en-US"/>
        </w:rPr>
        <w:t>,</w:t>
      </w:r>
    </w:p>
    <w:bookmarkEnd w:id="3"/>
    <w:p w14:paraId="4BDE7102" w14:textId="7252AB05" w:rsidR="00856EC0" w:rsidRPr="00B1603D" w:rsidRDefault="00856EC0" w:rsidP="00B1603D">
      <w:pPr>
        <w:pStyle w:val="Akapitzlist"/>
        <w:numPr>
          <w:ilvl w:val="3"/>
          <w:numId w:val="17"/>
        </w:numPr>
        <w:spacing w:line="276" w:lineRule="auto"/>
        <w:ind w:left="709"/>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m</w:t>
      </w:r>
      <w:r w:rsidRPr="00856EC0">
        <w:rPr>
          <w:rFonts w:asciiTheme="minorHAnsi" w:eastAsiaTheme="majorEastAsia" w:hAnsiTheme="minorHAnsi" w:cstheme="minorHAnsi"/>
          <w:bCs/>
          <w:lang w:eastAsia="en-US"/>
        </w:rPr>
        <w:t>ontaż</w:t>
      </w:r>
      <w:r w:rsidR="00B1603D">
        <w:rPr>
          <w:rFonts w:asciiTheme="minorHAnsi" w:eastAsiaTheme="majorEastAsia" w:hAnsiTheme="minorHAnsi" w:cstheme="minorHAnsi"/>
          <w:bCs/>
          <w:lang w:eastAsia="en-US"/>
        </w:rPr>
        <w:t xml:space="preserve"> </w:t>
      </w:r>
      <w:r w:rsidRPr="00B1603D">
        <w:rPr>
          <w:rFonts w:asciiTheme="minorHAnsi" w:eastAsiaTheme="majorEastAsia" w:hAnsiTheme="minorHAnsi" w:cstheme="minorHAnsi"/>
          <w:bCs/>
          <w:lang w:eastAsia="en-US"/>
        </w:rPr>
        <w:t>2 szt</w:t>
      </w:r>
      <w:r w:rsidR="00B1603D">
        <w:rPr>
          <w:rFonts w:asciiTheme="minorHAnsi" w:eastAsiaTheme="majorEastAsia" w:hAnsiTheme="minorHAnsi" w:cstheme="minorHAnsi"/>
          <w:bCs/>
          <w:lang w:eastAsia="en-US"/>
        </w:rPr>
        <w:t>uk ławek, 2 koszy na śmieci, 2 sztuk tablicy z regulaminem,</w:t>
      </w:r>
    </w:p>
    <w:p w14:paraId="6FCA2700" w14:textId="2D3AB83C" w:rsidR="00856EC0" w:rsidRDefault="00856EC0" w:rsidP="00856EC0">
      <w:pPr>
        <w:pStyle w:val="Akapitzlist"/>
        <w:numPr>
          <w:ilvl w:val="3"/>
          <w:numId w:val="17"/>
        </w:numPr>
        <w:spacing w:line="276" w:lineRule="auto"/>
        <w:ind w:left="709"/>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w:t>
      </w:r>
      <w:r w:rsidRPr="00856EC0">
        <w:rPr>
          <w:rFonts w:asciiTheme="minorHAnsi" w:eastAsiaTheme="majorEastAsia" w:hAnsiTheme="minorHAnsi" w:cstheme="minorHAnsi"/>
          <w:bCs/>
          <w:lang w:eastAsia="en-US"/>
        </w:rPr>
        <w:t>grodzenie terenu</w:t>
      </w:r>
      <w:r>
        <w:rPr>
          <w:rFonts w:asciiTheme="minorHAnsi" w:eastAsiaTheme="majorEastAsia" w:hAnsiTheme="minorHAnsi" w:cstheme="minorHAnsi"/>
          <w:bCs/>
          <w:lang w:eastAsia="en-US"/>
        </w:rPr>
        <w:t>,</w:t>
      </w:r>
    </w:p>
    <w:p w14:paraId="39472C67" w14:textId="7D1E31B5" w:rsidR="00856EC0" w:rsidRDefault="00B1603D" w:rsidP="00856EC0">
      <w:pPr>
        <w:pStyle w:val="Akapitzlist"/>
        <w:numPr>
          <w:ilvl w:val="3"/>
          <w:numId w:val="17"/>
        </w:numPr>
        <w:spacing w:line="276" w:lineRule="auto"/>
        <w:ind w:left="709"/>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nasadze</w:t>
      </w:r>
      <w:r w:rsidR="00784851">
        <w:rPr>
          <w:rFonts w:asciiTheme="minorHAnsi" w:eastAsiaTheme="majorEastAsia" w:hAnsiTheme="minorHAnsi" w:cstheme="minorHAnsi"/>
          <w:bCs/>
          <w:lang w:eastAsia="en-US"/>
        </w:rPr>
        <w:t xml:space="preserve">nie </w:t>
      </w:r>
      <w:r w:rsidR="00856EC0">
        <w:rPr>
          <w:rFonts w:asciiTheme="minorHAnsi" w:eastAsiaTheme="majorEastAsia" w:hAnsiTheme="minorHAnsi" w:cstheme="minorHAnsi"/>
          <w:bCs/>
          <w:lang w:eastAsia="en-US"/>
        </w:rPr>
        <w:t>z</w:t>
      </w:r>
      <w:r w:rsidR="00856EC0" w:rsidRPr="00856EC0">
        <w:rPr>
          <w:rFonts w:asciiTheme="minorHAnsi" w:eastAsiaTheme="majorEastAsia" w:hAnsiTheme="minorHAnsi" w:cstheme="minorHAnsi"/>
          <w:bCs/>
          <w:lang w:eastAsia="en-US"/>
        </w:rPr>
        <w:t>iele</w:t>
      </w:r>
      <w:r w:rsidR="00784851">
        <w:rPr>
          <w:rFonts w:asciiTheme="minorHAnsi" w:eastAsiaTheme="majorEastAsia" w:hAnsiTheme="minorHAnsi" w:cstheme="minorHAnsi"/>
          <w:bCs/>
          <w:lang w:eastAsia="en-US"/>
        </w:rPr>
        <w:t>ni</w:t>
      </w:r>
      <w:r w:rsidR="00856EC0">
        <w:rPr>
          <w:rFonts w:asciiTheme="minorHAnsi" w:eastAsiaTheme="majorEastAsia" w:hAnsiTheme="minorHAnsi" w:cstheme="minorHAnsi"/>
          <w:bCs/>
          <w:lang w:eastAsia="en-US"/>
        </w:rPr>
        <w:t>,</w:t>
      </w:r>
    </w:p>
    <w:p w14:paraId="7A7F3991" w14:textId="694619AB" w:rsidR="00856EC0" w:rsidRDefault="00856EC0" w:rsidP="00856EC0">
      <w:pPr>
        <w:pStyle w:val="Akapitzlist"/>
        <w:numPr>
          <w:ilvl w:val="3"/>
          <w:numId w:val="17"/>
        </w:numPr>
        <w:spacing w:line="276" w:lineRule="auto"/>
        <w:ind w:left="709"/>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w:t>
      </w:r>
      <w:r w:rsidRPr="00856EC0">
        <w:rPr>
          <w:rFonts w:asciiTheme="minorHAnsi" w:eastAsiaTheme="majorEastAsia" w:hAnsiTheme="minorHAnsi" w:cstheme="minorHAnsi"/>
          <w:bCs/>
          <w:lang w:eastAsia="en-US"/>
        </w:rPr>
        <w:t>bsługę geodezyjną wraz z inwentaryzacją powykonawczą</w:t>
      </w:r>
      <w:r>
        <w:rPr>
          <w:rFonts w:asciiTheme="minorHAnsi" w:eastAsiaTheme="majorEastAsia" w:hAnsiTheme="minorHAnsi" w:cstheme="minorHAnsi"/>
          <w:bCs/>
          <w:lang w:eastAsia="en-US"/>
        </w:rPr>
        <w:t>,</w:t>
      </w:r>
    </w:p>
    <w:p w14:paraId="7DD05AD2" w14:textId="2765E88F" w:rsidR="00856EC0" w:rsidRPr="00856EC0" w:rsidRDefault="00856EC0" w:rsidP="00856EC0">
      <w:pPr>
        <w:pStyle w:val="Akapitzlist"/>
        <w:numPr>
          <w:ilvl w:val="3"/>
          <w:numId w:val="17"/>
        </w:numPr>
        <w:spacing w:line="276" w:lineRule="auto"/>
        <w:ind w:left="709"/>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z</w:t>
      </w:r>
      <w:r w:rsidRPr="00856EC0">
        <w:rPr>
          <w:rFonts w:asciiTheme="minorHAnsi" w:eastAsiaTheme="majorEastAsia" w:hAnsiTheme="minorHAnsi" w:cstheme="minorHAnsi"/>
          <w:bCs/>
          <w:lang w:eastAsia="en-US"/>
        </w:rPr>
        <w:t>głoszenie zakończenia budowy w Powiatowym Inspektoracie Nadzoru Budowlanego.</w:t>
      </w:r>
    </w:p>
    <w:bookmarkEnd w:id="0"/>
    <w:p w14:paraId="082DC705" w14:textId="420B33BD" w:rsidR="00F44792" w:rsidRDefault="00F44792" w:rsidP="002F0FBA">
      <w:pPr>
        <w:pStyle w:val="Akapitzlist"/>
        <w:numPr>
          <w:ilvl w:val="0"/>
          <w:numId w:val="44"/>
        </w:numPr>
        <w:spacing w:line="276" w:lineRule="auto"/>
        <w:ind w:left="426"/>
        <w:jc w:val="both"/>
        <w:rPr>
          <w:rFonts w:asciiTheme="minorHAnsi" w:eastAsiaTheme="majorEastAsia" w:hAnsiTheme="minorHAnsi" w:cstheme="minorHAnsi"/>
          <w:bCs/>
          <w:lang w:eastAsia="en-US"/>
        </w:rPr>
      </w:pPr>
      <w:r w:rsidRPr="00AD04ED">
        <w:rPr>
          <w:rFonts w:asciiTheme="minorHAnsi" w:eastAsiaTheme="majorEastAsia" w:hAnsiTheme="minorHAnsi" w:cstheme="minorHAnsi"/>
          <w:bCs/>
          <w:lang w:eastAsia="en-US"/>
        </w:rPr>
        <w:t xml:space="preserve">Szczegółowy </w:t>
      </w:r>
      <w:r w:rsidRPr="00E8224C">
        <w:rPr>
          <w:rFonts w:asciiTheme="minorHAnsi" w:eastAsiaTheme="majorEastAsia" w:hAnsiTheme="minorHAnsi" w:cstheme="minorHAnsi"/>
          <w:bCs/>
          <w:lang w:eastAsia="en-US"/>
        </w:rPr>
        <w:t>zakres robót, zgodnie z którymi należy wykonać prace, zawiera dokumentacja projektowa, STWIOR, przedmiary robót, stanowiące załączniki do niniejszej SWZ.</w:t>
      </w:r>
    </w:p>
    <w:p w14:paraId="17BCB893" w14:textId="77777777" w:rsidR="000322FB" w:rsidRPr="000322FB" w:rsidRDefault="000322FB" w:rsidP="000322FB">
      <w:pPr>
        <w:pStyle w:val="Akapitzlist"/>
        <w:numPr>
          <w:ilvl w:val="0"/>
          <w:numId w:val="44"/>
        </w:numPr>
        <w:spacing w:line="276" w:lineRule="auto"/>
        <w:ind w:left="426"/>
        <w:jc w:val="both"/>
        <w:rPr>
          <w:rFonts w:asciiTheme="minorHAnsi" w:eastAsiaTheme="majorEastAsia" w:hAnsiTheme="minorHAnsi" w:cstheme="minorHAnsi"/>
          <w:bCs/>
          <w:lang w:eastAsia="en-US"/>
        </w:rPr>
      </w:pPr>
      <w:r w:rsidRPr="000322FB">
        <w:rPr>
          <w:rFonts w:asciiTheme="minorHAnsi" w:eastAsiaTheme="majorEastAsia" w:hAnsiTheme="minorHAnsi" w:cstheme="minorHAnsi"/>
          <w:bCs/>
          <w:lang w:eastAsia="en-US"/>
        </w:rPr>
        <w:t>Wykonawca musi uzyskać akceptację Zamawiającego na każde urządzenie przed jego wbudowaniem.</w:t>
      </w:r>
    </w:p>
    <w:p w14:paraId="0277562C" w14:textId="3B01B584" w:rsidR="00830C31" w:rsidRPr="00E8224C" w:rsidRDefault="00830C31" w:rsidP="002F0FBA">
      <w:pPr>
        <w:pStyle w:val="Akapitzlist"/>
        <w:numPr>
          <w:ilvl w:val="0"/>
          <w:numId w:val="44"/>
        </w:numPr>
        <w:spacing w:line="276" w:lineRule="auto"/>
        <w:ind w:left="426"/>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 xml:space="preserve">Wykonawca ma obowiązek wskazania w Formularzu ofertowym </w:t>
      </w:r>
      <w:r w:rsidRPr="00830C31">
        <w:rPr>
          <w:rFonts w:asciiTheme="minorHAnsi" w:eastAsiaTheme="majorEastAsia" w:hAnsiTheme="minorHAnsi" w:cstheme="minorHAnsi"/>
          <w:bCs/>
          <w:lang w:eastAsia="en-US"/>
        </w:rPr>
        <w:t>nazw</w:t>
      </w:r>
      <w:r>
        <w:rPr>
          <w:rFonts w:asciiTheme="minorHAnsi" w:eastAsiaTheme="majorEastAsia" w:hAnsiTheme="minorHAnsi" w:cstheme="minorHAnsi"/>
          <w:bCs/>
          <w:lang w:eastAsia="en-US"/>
        </w:rPr>
        <w:t>y</w:t>
      </w:r>
      <w:r w:rsidRPr="00830C31">
        <w:rPr>
          <w:rFonts w:asciiTheme="minorHAnsi" w:eastAsiaTheme="majorEastAsia" w:hAnsiTheme="minorHAnsi" w:cstheme="minorHAnsi"/>
          <w:bCs/>
          <w:lang w:eastAsia="en-US"/>
        </w:rPr>
        <w:t xml:space="preserve"> producenta oraz kod produktu, jeśli jest</w:t>
      </w:r>
      <w:r>
        <w:rPr>
          <w:rFonts w:asciiTheme="minorHAnsi" w:eastAsiaTheme="majorEastAsia" w:hAnsiTheme="minorHAnsi" w:cstheme="minorHAnsi"/>
          <w:bCs/>
          <w:lang w:eastAsia="en-US"/>
        </w:rPr>
        <w:t xml:space="preserve"> dla poszczególnych urządzeń, a także wymaganych przez Zamawiającego parametrów. </w:t>
      </w:r>
    </w:p>
    <w:p w14:paraId="4680C7F1" w14:textId="44EAE0D9" w:rsidR="002855B9" w:rsidRDefault="002855B9" w:rsidP="002855B9">
      <w:pPr>
        <w:pStyle w:val="Akapitzlist"/>
        <w:numPr>
          <w:ilvl w:val="0"/>
          <w:numId w:val="44"/>
        </w:numPr>
        <w:spacing w:line="276" w:lineRule="auto"/>
        <w:ind w:left="426"/>
        <w:jc w:val="both"/>
        <w:rPr>
          <w:rFonts w:asciiTheme="minorHAnsi" w:eastAsiaTheme="majorEastAsia" w:hAnsiTheme="minorHAnsi" w:cstheme="minorHAnsi"/>
          <w:bCs/>
          <w:lang w:eastAsia="en-US"/>
        </w:rPr>
      </w:pPr>
      <w:bookmarkStart w:id="4" w:name="_Hlk190096519"/>
      <w:r w:rsidRPr="00E8224C">
        <w:rPr>
          <w:rFonts w:asciiTheme="minorHAnsi" w:eastAsiaTheme="majorEastAsia" w:hAnsiTheme="minorHAnsi" w:cstheme="minorHAnsi"/>
          <w:bCs/>
          <w:lang w:eastAsia="en-US"/>
        </w:rPr>
        <w:t>Zamawiający wprowadza zmianę w stosunku do zapisów dokumentacji projektowej i dopuszcza urządzenia</w:t>
      </w:r>
      <w:r w:rsidR="00955CE6" w:rsidRPr="00E8224C">
        <w:rPr>
          <w:rFonts w:asciiTheme="minorHAnsi" w:eastAsiaTheme="majorEastAsia" w:hAnsiTheme="minorHAnsi" w:cstheme="minorHAnsi"/>
          <w:bCs/>
          <w:lang w:eastAsia="en-US"/>
        </w:rPr>
        <w:t xml:space="preserve"> i obiekty małej architektury </w:t>
      </w:r>
      <w:r w:rsidRPr="00E8224C">
        <w:rPr>
          <w:rFonts w:asciiTheme="minorHAnsi" w:eastAsiaTheme="majorEastAsia" w:hAnsiTheme="minorHAnsi" w:cstheme="minorHAnsi"/>
          <w:bCs/>
          <w:lang w:eastAsia="en-US"/>
        </w:rPr>
        <w:t>równoważne, o parametrach takich samych lub lepszych, spełniające</w:t>
      </w:r>
      <w:r w:rsidRPr="002855B9">
        <w:rPr>
          <w:rFonts w:asciiTheme="minorHAnsi" w:eastAsiaTheme="majorEastAsia" w:hAnsiTheme="minorHAnsi" w:cstheme="minorHAnsi"/>
          <w:bCs/>
          <w:lang w:eastAsia="en-US"/>
        </w:rPr>
        <w:t xml:space="preserve"> te same funkcje, zbudowane z takich samych elementów składowych. Dopuszcza się zastosowanie urządzeń dowolnych producentów, pod warunkiem spełnienia wymogów określonych w niniejszej dokumentacji i nieprzekroczenia różnicy wymiarów urządzeń na </w:t>
      </w:r>
      <w:r w:rsidRPr="00EC5B1A">
        <w:rPr>
          <w:rFonts w:asciiTheme="minorHAnsi" w:eastAsiaTheme="majorEastAsia" w:hAnsiTheme="minorHAnsi" w:cstheme="minorHAnsi"/>
          <w:bCs/>
          <w:lang w:eastAsia="en-US"/>
        </w:rPr>
        <w:t>poziomie ±15%, z zastrzeżeniem</w:t>
      </w:r>
      <w:r w:rsidRPr="002855B9">
        <w:rPr>
          <w:rFonts w:asciiTheme="minorHAnsi" w:eastAsiaTheme="majorEastAsia" w:hAnsiTheme="minorHAnsi" w:cstheme="minorHAnsi"/>
          <w:bCs/>
          <w:lang w:eastAsia="en-US"/>
        </w:rPr>
        <w:t>, że zaproponowane urządzenia muszą mieścić się we wskazanych strefach bezpieczeństwa, a strefy bezpieczeństwa urządzeń nie mogą na siebie nachodzić.</w:t>
      </w:r>
    </w:p>
    <w:bookmarkEnd w:id="1"/>
    <w:bookmarkEnd w:id="4"/>
    <w:p w14:paraId="124437CD" w14:textId="77777777" w:rsidR="00AF6E40" w:rsidRPr="00AF6E40" w:rsidRDefault="00AF6E40" w:rsidP="00AF6E40">
      <w:pPr>
        <w:pStyle w:val="Akapitzlist"/>
        <w:numPr>
          <w:ilvl w:val="0"/>
          <w:numId w:val="44"/>
        </w:numPr>
        <w:spacing w:line="276" w:lineRule="auto"/>
        <w:ind w:left="426"/>
        <w:jc w:val="both"/>
        <w:rPr>
          <w:rFonts w:asciiTheme="minorHAnsi" w:eastAsiaTheme="majorEastAsia" w:hAnsiTheme="minorHAnsi" w:cstheme="minorHAnsi"/>
          <w:bCs/>
          <w:lang w:eastAsia="en-US"/>
        </w:rPr>
      </w:pPr>
      <w:r w:rsidRPr="00AF6E40">
        <w:rPr>
          <w:rFonts w:asciiTheme="minorHAnsi" w:eastAsiaTheme="majorEastAsia" w:hAnsiTheme="minorHAnsi" w:cstheme="minorHAnsi"/>
          <w:bCs/>
          <w:lang w:eastAsia="en-US"/>
        </w:rPr>
        <w:t xml:space="preserve">Przed wbudowaniem urządzeń Wykonawca zobowiązany będzie do przedłożenia Zamawiającemu certyfikatów zgodności z normą PN- EN 1177 lub równoważną dla </w:t>
      </w:r>
      <w:r w:rsidRPr="00AF6E40">
        <w:rPr>
          <w:rFonts w:asciiTheme="minorHAnsi" w:eastAsiaTheme="majorEastAsia" w:hAnsiTheme="minorHAnsi" w:cstheme="minorHAnsi"/>
          <w:bCs/>
          <w:lang w:eastAsia="en-US"/>
        </w:rPr>
        <w:lastRenderedPageBreak/>
        <w:t>zaoferowanych nawierzchni dla boiska do gry w klasy i kosza, certyfikatów zgodności z normą PN- EN 1270 lub równoważną dla kosza do gry, a także kart technicznych potwierdzających, że ławki, kosze na śmieci i do gry w kosza, tablice z regulaminem oraz nawierzchnia dla boiska do gry w klasy i kosza spełniają wymogi Zamawiającego w zakresie wymiarów, materiałów oraz elementów składowych urządzeń.</w:t>
      </w:r>
    </w:p>
    <w:p w14:paraId="5F38C350" w14:textId="729D6B8C" w:rsidR="00F44792" w:rsidRPr="002855B9" w:rsidRDefault="00F44792" w:rsidP="002855B9">
      <w:pPr>
        <w:pStyle w:val="Akapitzlist"/>
        <w:numPr>
          <w:ilvl w:val="0"/>
          <w:numId w:val="44"/>
        </w:numPr>
        <w:spacing w:line="276" w:lineRule="auto"/>
        <w:ind w:left="426"/>
        <w:jc w:val="both"/>
        <w:rPr>
          <w:rFonts w:asciiTheme="minorHAnsi" w:eastAsiaTheme="majorEastAsia" w:hAnsiTheme="minorHAnsi" w:cstheme="minorHAnsi"/>
          <w:bCs/>
          <w:lang w:eastAsia="en-US"/>
        </w:rPr>
      </w:pPr>
      <w:r w:rsidRPr="00EC5B1A">
        <w:rPr>
          <w:rFonts w:asciiTheme="minorHAnsi" w:eastAsiaTheme="majorEastAsia" w:hAnsiTheme="minorHAnsi" w:cstheme="minorHAnsi"/>
          <w:bCs/>
          <w:lang w:eastAsia="en-US"/>
        </w:rPr>
        <w:t>Wykonawca zobowiązany</w:t>
      </w:r>
      <w:r w:rsidRPr="002855B9">
        <w:rPr>
          <w:rFonts w:asciiTheme="minorHAnsi" w:eastAsiaTheme="majorEastAsia" w:hAnsiTheme="minorHAnsi" w:cstheme="minorHAnsi"/>
          <w:bCs/>
          <w:lang w:eastAsia="en-US"/>
        </w:rPr>
        <w:t xml:space="preserve"> jest do opracowania dokumentacji powykonawczej w 1 egzemplarzu w wersji papierowej oraz w wersji elektronicznej na </w:t>
      </w:r>
      <w:r w:rsidR="00F00082">
        <w:rPr>
          <w:rFonts w:asciiTheme="minorHAnsi" w:eastAsiaTheme="majorEastAsia" w:hAnsiTheme="minorHAnsi" w:cstheme="minorHAnsi"/>
          <w:bCs/>
          <w:lang w:eastAsia="en-US"/>
        </w:rPr>
        <w:t>nośniku danych elektronicznych</w:t>
      </w:r>
      <w:r w:rsidRPr="002855B9">
        <w:rPr>
          <w:rFonts w:asciiTheme="minorHAnsi" w:eastAsiaTheme="majorEastAsia" w:hAnsiTheme="minorHAnsi" w:cstheme="minorHAnsi"/>
          <w:bCs/>
          <w:lang w:eastAsia="en-US"/>
        </w:rPr>
        <w:t xml:space="preserve"> i przekazania jej Zamawiającemu.</w:t>
      </w:r>
    </w:p>
    <w:p w14:paraId="1FA9AC41" w14:textId="77777777" w:rsidR="00F44792" w:rsidRPr="00F04A0D" w:rsidRDefault="00F44792" w:rsidP="00AD04ED">
      <w:pPr>
        <w:pStyle w:val="Akapitzlist"/>
        <w:numPr>
          <w:ilvl w:val="0"/>
          <w:numId w:val="44"/>
        </w:numPr>
        <w:spacing w:after="100" w:afterAutospacing="1" w:line="276" w:lineRule="auto"/>
        <w:ind w:left="426"/>
        <w:jc w:val="both"/>
        <w:rPr>
          <w:rFonts w:asciiTheme="minorHAnsi" w:eastAsiaTheme="majorEastAsia" w:hAnsiTheme="minorHAnsi" w:cstheme="minorHAnsi"/>
          <w:bCs/>
          <w:lang w:eastAsia="en-US"/>
        </w:rPr>
      </w:pPr>
      <w:r w:rsidRPr="00F04A0D">
        <w:rPr>
          <w:rFonts w:asciiTheme="minorHAnsi" w:eastAsiaTheme="majorEastAsia" w:hAnsiTheme="minorHAnsi" w:cstheme="minorHAnsi"/>
          <w:iCs/>
          <w:lang w:eastAsia="en-US"/>
        </w:rPr>
        <w:t xml:space="preserve">Szczegółowy opis warunków realizacji przedmiotu zamówienia zawarty jest w projektowanych postanowieniach umowy stanowiących </w:t>
      </w:r>
      <w:r w:rsidRPr="00F04A0D">
        <w:rPr>
          <w:rFonts w:asciiTheme="minorHAnsi" w:eastAsiaTheme="majorEastAsia" w:hAnsiTheme="minorHAnsi" w:cstheme="minorHAnsi"/>
          <w:b/>
          <w:bCs/>
          <w:iCs/>
          <w:lang w:eastAsia="en-US"/>
        </w:rPr>
        <w:t>załącznik nr 8 do SWZ.</w:t>
      </w:r>
    </w:p>
    <w:p w14:paraId="4B420B6F" w14:textId="16C14042" w:rsidR="00F44792" w:rsidRPr="00B36530" w:rsidRDefault="00F44792" w:rsidP="00AD04ED">
      <w:pPr>
        <w:pStyle w:val="Akapitzlist"/>
        <w:numPr>
          <w:ilvl w:val="0"/>
          <w:numId w:val="44"/>
        </w:numPr>
        <w:spacing w:after="100" w:afterAutospacing="1" w:line="276" w:lineRule="auto"/>
        <w:ind w:left="426"/>
        <w:jc w:val="both"/>
        <w:rPr>
          <w:rFonts w:asciiTheme="minorHAnsi" w:eastAsiaTheme="majorEastAsia" w:hAnsiTheme="minorHAnsi" w:cstheme="minorHAnsi"/>
          <w:bCs/>
          <w:lang w:eastAsia="en-US"/>
        </w:rPr>
      </w:pPr>
      <w:r w:rsidRPr="00F04A0D">
        <w:rPr>
          <w:rFonts w:asciiTheme="minorHAnsi" w:eastAsiaTheme="majorEastAsia" w:hAnsiTheme="minorHAnsi" w:cstheme="minorHAnsi"/>
          <w:bCs/>
          <w:lang w:eastAsia="en-US"/>
        </w:rPr>
        <w:t xml:space="preserve">Wykonawca zobowiązany jest przez cały okres, na jaki zostanie zawarta Umowa, posiadać ubezpieczenie od odpowiedzialności cywilnej w zakresie prowadzonej działalności związanej z przedmiotem zamówienia na sumę gwarancyjną nie </w:t>
      </w:r>
      <w:r w:rsidRPr="00C23EF2">
        <w:rPr>
          <w:rFonts w:asciiTheme="minorHAnsi" w:eastAsiaTheme="majorEastAsia" w:hAnsiTheme="minorHAnsi" w:cstheme="minorHAnsi"/>
          <w:bCs/>
          <w:lang w:eastAsia="en-US"/>
        </w:rPr>
        <w:t xml:space="preserve">mniejszą niż </w:t>
      </w:r>
      <w:r w:rsidR="00D7117F" w:rsidRPr="00C23EF2">
        <w:rPr>
          <w:rFonts w:asciiTheme="minorHAnsi" w:eastAsiaTheme="majorEastAsia" w:hAnsiTheme="minorHAnsi" w:cstheme="minorHAnsi"/>
          <w:bCs/>
          <w:lang w:eastAsia="en-US"/>
        </w:rPr>
        <w:t>20</w:t>
      </w:r>
      <w:r w:rsidR="00A8709B" w:rsidRPr="00C23EF2">
        <w:rPr>
          <w:rFonts w:asciiTheme="minorHAnsi" w:eastAsiaTheme="majorEastAsia" w:hAnsiTheme="minorHAnsi" w:cstheme="minorHAnsi"/>
          <w:bCs/>
          <w:lang w:eastAsia="en-US"/>
        </w:rPr>
        <w:t xml:space="preserve">0 </w:t>
      </w:r>
      <w:r w:rsidRPr="00C23EF2">
        <w:rPr>
          <w:rFonts w:asciiTheme="minorHAnsi" w:eastAsiaTheme="majorEastAsia" w:hAnsiTheme="minorHAnsi" w:cstheme="minorHAnsi"/>
          <w:bCs/>
          <w:lang w:eastAsia="en-US"/>
        </w:rPr>
        <w:t>000,00</w:t>
      </w:r>
      <w:r w:rsidRPr="00F04A0D">
        <w:rPr>
          <w:rFonts w:asciiTheme="minorHAnsi" w:eastAsiaTheme="majorEastAsia" w:hAnsiTheme="minorHAnsi" w:cstheme="minorHAnsi"/>
          <w:bCs/>
          <w:lang w:eastAsia="en-US"/>
        </w:rPr>
        <w:t xml:space="preserve"> zł, 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w:t>
      </w:r>
      <w:r w:rsidRPr="00B36530">
        <w:rPr>
          <w:rFonts w:asciiTheme="minorHAnsi" w:eastAsiaTheme="majorEastAsia" w:hAnsiTheme="minorHAnsi" w:cstheme="minorHAnsi"/>
          <w:bCs/>
          <w:lang w:eastAsia="en-US"/>
        </w:rPr>
        <w:t>przedmiotem zamówienia najpóźniej w ciągu 7 dni od daty wystawienia tego dokumentu.</w:t>
      </w:r>
    </w:p>
    <w:bookmarkEnd w:id="2"/>
    <w:p w14:paraId="6A4B2CFE" w14:textId="0085AC46" w:rsidR="00464BC5" w:rsidRPr="00464BC5" w:rsidRDefault="00F44792" w:rsidP="002F0FBA">
      <w:pPr>
        <w:pStyle w:val="Akapitzlist"/>
        <w:widowControl w:val="0"/>
        <w:numPr>
          <w:ilvl w:val="0"/>
          <w:numId w:val="44"/>
        </w:numPr>
        <w:autoSpaceDE w:val="0"/>
        <w:spacing w:line="276" w:lineRule="auto"/>
        <w:ind w:left="360"/>
        <w:contextualSpacing/>
        <w:jc w:val="both"/>
        <w:rPr>
          <w:rFonts w:asciiTheme="minorHAnsi" w:hAnsiTheme="minorHAnsi"/>
        </w:rPr>
      </w:pPr>
      <w:r w:rsidRPr="00C1698A">
        <w:rPr>
          <w:rFonts w:asciiTheme="minorHAnsi" w:eastAsiaTheme="majorEastAsia" w:hAnsiTheme="minorHAnsi" w:cstheme="minorHAnsi"/>
          <w:bCs/>
          <w:lang w:eastAsia="en-US"/>
        </w:rPr>
        <w:t>Wspólny Słownik Zamówień:</w:t>
      </w:r>
      <w:r w:rsidR="002F0FBA">
        <w:rPr>
          <w:rFonts w:asciiTheme="minorHAnsi" w:eastAsiaTheme="majorEastAsia" w:hAnsiTheme="minorHAnsi" w:cstheme="minorHAnsi"/>
          <w:bCs/>
          <w:lang w:eastAsia="en-US"/>
        </w:rPr>
        <w:t xml:space="preserve"> </w:t>
      </w:r>
      <w:r w:rsidR="008C094A" w:rsidRPr="008C094A">
        <w:rPr>
          <w:rFonts w:asciiTheme="minorHAnsi" w:eastAsiaTheme="majorEastAsia" w:hAnsiTheme="minorHAnsi" w:cstheme="minorHAnsi"/>
          <w:b/>
          <w:lang w:eastAsia="en-US"/>
        </w:rPr>
        <w:t>45112720-8</w:t>
      </w:r>
      <w:r w:rsidR="008C094A" w:rsidRPr="008C094A">
        <w:rPr>
          <w:rFonts w:asciiTheme="minorHAnsi" w:eastAsiaTheme="majorEastAsia" w:hAnsiTheme="minorHAnsi" w:cstheme="minorHAnsi"/>
          <w:bCs/>
          <w:lang w:eastAsia="en-US"/>
        </w:rPr>
        <w:t xml:space="preserve"> - Roboty w zakresie kształtowania terenów sportowych i rekreacyjnych</w:t>
      </w:r>
    </w:p>
    <w:p w14:paraId="653034A6" w14:textId="77777777" w:rsidR="00F44792" w:rsidRDefault="00F44792" w:rsidP="00F44792">
      <w:pPr>
        <w:pStyle w:val="Akapitzlist"/>
        <w:widowControl w:val="0"/>
        <w:autoSpaceDE w:val="0"/>
        <w:spacing w:line="276" w:lineRule="auto"/>
        <w:ind w:left="360"/>
        <w:contextualSpacing/>
        <w:jc w:val="both"/>
        <w:rPr>
          <w:rFonts w:asciiTheme="minorHAnsi" w:hAnsiTheme="minorHAnsi"/>
        </w:rPr>
      </w:pPr>
      <w:r w:rsidRPr="00C1698A">
        <w:rPr>
          <w:rFonts w:asciiTheme="minorHAnsi" w:hAnsiTheme="minorHAnsi"/>
        </w:rPr>
        <w:t>Dodatkowe przedmioty:</w:t>
      </w:r>
    </w:p>
    <w:p w14:paraId="615B5DD7" w14:textId="360BDEA8" w:rsidR="008C094A" w:rsidRPr="008C094A" w:rsidRDefault="008C094A" w:rsidP="008C094A">
      <w:pPr>
        <w:pStyle w:val="Akapitzlist"/>
        <w:widowControl w:val="0"/>
        <w:autoSpaceDE w:val="0"/>
        <w:spacing w:line="276" w:lineRule="auto"/>
        <w:ind w:left="360"/>
        <w:contextualSpacing/>
        <w:jc w:val="both"/>
        <w:rPr>
          <w:rFonts w:asciiTheme="minorHAnsi" w:hAnsiTheme="minorHAnsi"/>
          <w:b/>
          <w:bCs/>
        </w:rPr>
      </w:pPr>
      <w:r w:rsidRPr="008C094A">
        <w:rPr>
          <w:rFonts w:asciiTheme="minorHAnsi" w:hAnsiTheme="minorHAnsi"/>
          <w:b/>
          <w:bCs/>
        </w:rPr>
        <w:t xml:space="preserve">45233200-1 </w:t>
      </w:r>
      <w:r w:rsidRPr="008C094A">
        <w:rPr>
          <w:rFonts w:asciiTheme="minorHAnsi" w:hAnsiTheme="minorHAnsi"/>
        </w:rPr>
        <w:t xml:space="preserve">– </w:t>
      </w:r>
      <w:r w:rsidR="00784851">
        <w:rPr>
          <w:rFonts w:asciiTheme="minorHAnsi" w:hAnsiTheme="minorHAnsi"/>
        </w:rPr>
        <w:t>r</w:t>
      </w:r>
      <w:r w:rsidRPr="008C094A">
        <w:rPr>
          <w:rFonts w:asciiTheme="minorHAnsi" w:hAnsiTheme="minorHAnsi"/>
        </w:rPr>
        <w:t>oboty w zakresie różnych nawierzchni</w:t>
      </w:r>
    </w:p>
    <w:p w14:paraId="092BEDC1" w14:textId="77777777" w:rsidR="008C094A" w:rsidRPr="008C094A" w:rsidRDefault="008C094A" w:rsidP="008C094A">
      <w:pPr>
        <w:pStyle w:val="Akapitzlist"/>
        <w:widowControl w:val="0"/>
        <w:autoSpaceDE w:val="0"/>
        <w:spacing w:line="276" w:lineRule="auto"/>
        <w:ind w:left="360"/>
        <w:contextualSpacing/>
        <w:jc w:val="both"/>
        <w:rPr>
          <w:rFonts w:asciiTheme="minorHAnsi" w:hAnsiTheme="minorHAnsi"/>
        </w:rPr>
      </w:pPr>
      <w:r w:rsidRPr="008C094A">
        <w:rPr>
          <w:rFonts w:asciiTheme="minorHAnsi" w:hAnsiTheme="minorHAnsi"/>
          <w:b/>
          <w:bCs/>
        </w:rPr>
        <w:t xml:space="preserve">45212140-9 </w:t>
      </w:r>
      <w:r w:rsidRPr="008C094A">
        <w:rPr>
          <w:rFonts w:asciiTheme="minorHAnsi" w:hAnsiTheme="minorHAnsi"/>
        </w:rPr>
        <w:t>– obiekty rekreacyjne</w:t>
      </w:r>
    </w:p>
    <w:p w14:paraId="754CC71F" w14:textId="289ECEF2" w:rsidR="008C094A" w:rsidRPr="008C094A" w:rsidRDefault="008C094A" w:rsidP="008C094A">
      <w:pPr>
        <w:pStyle w:val="Akapitzlist"/>
        <w:widowControl w:val="0"/>
        <w:autoSpaceDE w:val="0"/>
        <w:spacing w:line="276" w:lineRule="auto"/>
        <w:ind w:left="360"/>
        <w:contextualSpacing/>
        <w:jc w:val="both"/>
        <w:rPr>
          <w:rFonts w:asciiTheme="minorHAnsi" w:hAnsiTheme="minorHAnsi"/>
          <w:b/>
          <w:bCs/>
        </w:rPr>
      </w:pPr>
      <w:r w:rsidRPr="008C094A">
        <w:rPr>
          <w:rFonts w:asciiTheme="minorHAnsi" w:hAnsiTheme="minorHAnsi"/>
          <w:b/>
          <w:bCs/>
        </w:rPr>
        <w:t xml:space="preserve">45000000-7 </w:t>
      </w:r>
      <w:r w:rsidRPr="008C094A">
        <w:rPr>
          <w:rFonts w:asciiTheme="minorHAnsi" w:hAnsiTheme="minorHAnsi"/>
        </w:rPr>
        <w:t>– roboty budowlane</w:t>
      </w:r>
      <w:r w:rsidRPr="008C094A">
        <w:rPr>
          <w:rFonts w:asciiTheme="minorHAnsi" w:hAnsiTheme="minorHAnsi"/>
          <w:b/>
          <w:bCs/>
        </w:rPr>
        <w:t xml:space="preserve"> </w:t>
      </w:r>
    </w:p>
    <w:p w14:paraId="1D7FF171" w14:textId="3FAF6CD5" w:rsidR="008C094A" w:rsidRPr="008C094A" w:rsidRDefault="008C094A" w:rsidP="008C094A">
      <w:pPr>
        <w:pStyle w:val="Akapitzlist"/>
        <w:widowControl w:val="0"/>
        <w:autoSpaceDE w:val="0"/>
        <w:spacing w:line="276" w:lineRule="auto"/>
        <w:ind w:left="360"/>
        <w:contextualSpacing/>
        <w:jc w:val="both"/>
        <w:rPr>
          <w:rFonts w:asciiTheme="minorHAnsi" w:hAnsiTheme="minorHAnsi"/>
          <w:b/>
          <w:bCs/>
        </w:rPr>
      </w:pPr>
      <w:r w:rsidRPr="008C094A">
        <w:rPr>
          <w:rFonts w:asciiTheme="minorHAnsi" w:hAnsiTheme="minorHAnsi"/>
          <w:b/>
          <w:bCs/>
        </w:rPr>
        <w:t xml:space="preserve">45111200-0 </w:t>
      </w:r>
      <w:r w:rsidRPr="008C094A">
        <w:rPr>
          <w:rFonts w:asciiTheme="minorHAnsi" w:hAnsiTheme="minorHAnsi"/>
        </w:rPr>
        <w:t xml:space="preserve">– </w:t>
      </w:r>
      <w:r w:rsidR="00784851">
        <w:rPr>
          <w:rFonts w:asciiTheme="minorHAnsi" w:hAnsiTheme="minorHAnsi"/>
        </w:rPr>
        <w:t>r</w:t>
      </w:r>
      <w:r w:rsidRPr="008C094A">
        <w:rPr>
          <w:rFonts w:asciiTheme="minorHAnsi" w:hAnsiTheme="minorHAnsi"/>
        </w:rPr>
        <w:t>oboty w zakresie przygotowania terenu pod budowę i roboty ziemne</w:t>
      </w:r>
    </w:p>
    <w:p w14:paraId="505E3538" w14:textId="6F1FCF71" w:rsidR="008C094A" w:rsidRPr="008C094A" w:rsidRDefault="008C094A" w:rsidP="008C094A">
      <w:pPr>
        <w:pStyle w:val="Akapitzlist"/>
        <w:widowControl w:val="0"/>
        <w:autoSpaceDE w:val="0"/>
        <w:spacing w:line="276" w:lineRule="auto"/>
        <w:ind w:left="360"/>
        <w:contextualSpacing/>
        <w:jc w:val="both"/>
        <w:rPr>
          <w:rFonts w:asciiTheme="minorHAnsi" w:hAnsiTheme="minorHAnsi"/>
          <w:b/>
          <w:bCs/>
        </w:rPr>
      </w:pPr>
      <w:r w:rsidRPr="008C094A">
        <w:rPr>
          <w:rFonts w:asciiTheme="minorHAnsi" w:hAnsiTheme="minorHAnsi"/>
          <w:b/>
          <w:bCs/>
        </w:rPr>
        <w:t xml:space="preserve">45111291-4 </w:t>
      </w:r>
      <w:r w:rsidRPr="008C094A">
        <w:rPr>
          <w:rFonts w:asciiTheme="minorHAnsi" w:hAnsiTheme="minorHAnsi"/>
        </w:rPr>
        <w:t xml:space="preserve">– </w:t>
      </w:r>
      <w:r w:rsidR="00784851">
        <w:rPr>
          <w:rFonts w:asciiTheme="minorHAnsi" w:hAnsiTheme="minorHAnsi"/>
        </w:rPr>
        <w:t>r</w:t>
      </w:r>
      <w:r w:rsidRPr="008C094A">
        <w:rPr>
          <w:rFonts w:asciiTheme="minorHAnsi" w:hAnsiTheme="minorHAnsi"/>
        </w:rPr>
        <w:t>oboty w zakresie zagospodarowania terenu</w:t>
      </w:r>
    </w:p>
    <w:p w14:paraId="492C95E3" w14:textId="12A1BEBC" w:rsidR="008C094A" w:rsidRPr="008C094A" w:rsidRDefault="008C094A" w:rsidP="008C094A">
      <w:pPr>
        <w:pStyle w:val="Akapitzlist"/>
        <w:widowControl w:val="0"/>
        <w:autoSpaceDE w:val="0"/>
        <w:spacing w:line="276" w:lineRule="auto"/>
        <w:ind w:left="360"/>
        <w:contextualSpacing/>
        <w:jc w:val="both"/>
        <w:rPr>
          <w:rFonts w:asciiTheme="minorHAnsi" w:hAnsiTheme="minorHAnsi"/>
          <w:b/>
          <w:bCs/>
        </w:rPr>
      </w:pPr>
      <w:r w:rsidRPr="008C094A">
        <w:rPr>
          <w:rFonts w:asciiTheme="minorHAnsi" w:hAnsiTheme="minorHAnsi"/>
          <w:b/>
          <w:bCs/>
        </w:rPr>
        <w:t xml:space="preserve">45342000-6 </w:t>
      </w:r>
      <w:r w:rsidRPr="008C094A">
        <w:rPr>
          <w:rFonts w:asciiTheme="minorHAnsi" w:hAnsiTheme="minorHAnsi"/>
        </w:rPr>
        <w:t xml:space="preserve">– </w:t>
      </w:r>
      <w:r w:rsidR="00784851">
        <w:rPr>
          <w:rFonts w:asciiTheme="minorHAnsi" w:hAnsiTheme="minorHAnsi"/>
        </w:rPr>
        <w:t>w</w:t>
      </w:r>
      <w:r w:rsidRPr="008C094A">
        <w:rPr>
          <w:rFonts w:asciiTheme="minorHAnsi" w:hAnsiTheme="minorHAnsi"/>
        </w:rPr>
        <w:t>znoszenie ogrodzeń</w:t>
      </w:r>
    </w:p>
    <w:p w14:paraId="2A8B1929" w14:textId="557E98D1" w:rsidR="008C094A" w:rsidRPr="00581F09" w:rsidRDefault="008C094A" w:rsidP="008C094A">
      <w:pPr>
        <w:pStyle w:val="Akapitzlist"/>
        <w:widowControl w:val="0"/>
        <w:autoSpaceDE w:val="0"/>
        <w:spacing w:line="276" w:lineRule="auto"/>
        <w:ind w:left="360"/>
        <w:contextualSpacing/>
        <w:jc w:val="both"/>
        <w:rPr>
          <w:rFonts w:asciiTheme="minorHAnsi" w:hAnsiTheme="minorHAnsi"/>
          <w:b/>
          <w:bCs/>
        </w:rPr>
      </w:pPr>
      <w:r w:rsidRPr="008C094A">
        <w:rPr>
          <w:rFonts w:asciiTheme="minorHAnsi" w:hAnsiTheme="minorHAnsi"/>
          <w:b/>
          <w:bCs/>
        </w:rPr>
        <w:t xml:space="preserve">5212200-8 </w:t>
      </w:r>
      <w:r w:rsidRPr="008C094A">
        <w:rPr>
          <w:rFonts w:asciiTheme="minorHAnsi" w:hAnsiTheme="minorHAnsi"/>
        </w:rPr>
        <w:t xml:space="preserve">– </w:t>
      </w:r>
      <w:r w:rsidR="00784851">
        <w:rPr>
          <w:rFonts w:asciiTheme="minorHAnsi" w:hAnsiTheme="minorHAnsi"/>
        </w:rPr>
        <w:t>r</w:t>
      </w:r>
      <w:r w:rsidRPr="008C094A">
        <w:rPr>
          <w:rFonts w:asciiTheme="minorHAnsi" w:hAnsiTheme="minorHAnsi"/>
        </w:rPr>
        <w:t>oboty budowlane w zakresie budowy obiektów sportowych</w:t>
      </w:r>
    </w:p>
    <w:p w14:paraId="66CBB2A4" w14:textId="419E7E9F" w:rsidR="00F44792" w:rsidRPr="00B36530" w:rsidRDefault="00F44792" w:rsidP="002F0FBA">
      <w:pPr>
        <w:pStyle w:val="Akapitzlist"/>
        <w:numPr>
          <w:ilvl w:val="0"/>
          <w:numId w:val="44"/>
        </w:numPr>
        <w:spacing w:after="100" w:afterAutospacing="1" w:line="276" w:lineRule="auto"/>
        <w:ind w:left="284"/>
        <w:contextualSpacing/>
        <w:jc w:val="both"/>
        <w:rPr>
          <w:rFonts w:asciiTheme="minorHAnsi" w:eastAsiaTheme="majorEastAsia" w:hAnsiTheme="minorHAnsi" w:cstheme="minorHAnsi"/>
          <w:bCs/>
          <w:lang w:eastAsia="en-US"/>
        </w:rPr>
      </w:pPr>
      <w:r w:rsidRPr="00B36530">
        <w:rPr>
          <w:rFonts w:asciiTheme="minorHAnsi" w:eastAsiaTheme="majorEastAsia" w:hAnsiTheme="minorHAnsi" w:cstheme="minorHAnsi"/>
          <w:bCs/>
          <w:lang w:eastAsia="en-US"/>
        </w:rPr>
        <w:t>Gwarancja i rękojmia</w:t>
      </w:r>
    </w:p>
    <w:p w14:paraId="2F91273A" w14:textId="77777777" w:rsidR="00F44792" w:rsidRPr="00A8452D" w:rsidRDefault="00F44792" w:rsidP="00F44792">
      <w:pPr>
        <w:pStyle w:val="Akapitzlist"/>
        <w:spacing w:after="100" w:afterAutospacing="1" w:line="276" w:lineRule="auto"/>
        <w:ind w:left="360"/>
        <w:contextualSpacing/>
        <w:jc w:val="both"/>
        <w:rPr>
          <w:rFonts w:asciiTheme="minorHAnsi" w:eastAsiaTheme="majorEastAsia" w:hAnsiTheme="minorHAnsi" w:cstheme="minorHAnsi"/>
          <w:bCs/>
          <w:lang w:eastAsia="en-US"/>
        </w:rPr>
      </w:pPr>
      <w:r w:rsidRPr="00A8452D">
        <w:rPr>
          <w:rFonts w:asciiTheme="minorHAnsi" w:eastAsiaTheme="majorEastAsia" w:hAnsiTheme="minorHAnsi" w:cstheme="minorHAnsi"/>
          <w:bCs/>
          <w:lang w:eastAsia="en-US"/>
        </w:rPr>
        <w:t>Wymagany okres gwarancji - zgodnie z ofertą, minimum 36 miesięcy, maksymalnie 60 miesięcy.</w:t>
      </w:r>
    </w:p>
    <w:p w14:paraId="6E9ABA41" w14:textId="77777777" w:rsidR="00F44792" w:rsidRPr="00A8452D" w:rsidRDefault="00F44792" w:rsidP="00F44792">
      <w:pPr>
        <w:pStyle w:val="Akapitzlist"/>
        <w:spacing w:after="100" w:afterAutospacing="1" w:line="276" w:lineRule="auto"/>
        <w:ind w:left="360"/>
        <w:contextualSpacing/>
        <w:jc w:val="both"/>
        <w:rPr>
          <w:rFonts w:asciiTheme="minorHAnsi" w:eastAsiaTheme="majorEastAsia" w:hAnsiTheme="minorHAnsi" w:cstheme="minorHAnsi"/>
          <w:bCs/>
          <w:lang w:eastAsia="en-US"/>
        </w:rPr>
      </w:pPr>
      <w:r w:rsidRPr="00A8452D">
        <w:rPr>
          <w:rFonts w:asciiTheme="minorHAnsi" w:eastAsiaTheme="majorEastAsia" w:hAnsiTheme="minorHAnsi" w:cstheme="minorHAnsi"/>
          <w:bCs/>
          <w:lang w:eastAsia="en-US"/>
        </w:rPr>
        <w:t>Zakres uprawnień z tytułu rękojmi regulują przepisy Kodeksu cywilnego</w:t>
      </w:r>
    </w:p>
    <w:p w14:paraId="2765637A" w14:textId="77777777" w:rsidR="00F44792" w:rsidRPr="00154B8C" w:rsidRDefault="00F44792" w:rsidP="00AD04ED">
      <w:pPr>
        <w:pStyle w:val="Akapitzlist"/>
        <w:numPr>
          <w:ilvl w:val="0"/>
          <w:numId w:val="44"/>
        </w:numPr>
        <w:spacing w:after="100" w:afterAutospacing="1" w:line="276" w:lineRule="auto"/>
        <w:ind w:left="284" w:hanging="284"/>
        <w:contextualSpacing/>
        <w:jc w:val="both"/>
        <w:rPr>
          <w:rFonts w:asciiTheme="minorHAnsi" w:eastAsiaTheme="majorEastAsia" w:hAnsiTheme="minorHAnsi" w:cstheme="minorHAnsi"/>
          <w:bCs/>
          <w:lang w:eastAsia="en-US"/>
        </w:rPr>
      </w:pPr>
      <w:r w:rsidRPr="00154B8C">
        <w:rPr>
          <w:rFonts w:asciiTheme="minorHAnsi" w:hAnsiTheme="minorHAnsi" w:cstheme="minorHAnsi"/>
          <w:bCs/>
        </w:rPr>
        <w:t>Informacje dotyczące zastosowania wyrobów, materiałów i technologii równoważnych.</w:t>
      </w:r>
    </w:p>
    <w:p w14:paraId="77A5FCE9" w14:textId="77777777" w:rsidR="00F44792" w:rsidRPr="003C75A3" w:rsidRDefault="00F44792" w:rsidP="00F44792">
      <w:pPr>
        <w:pStyle w:val="Akapitzlist"/>
        <w:spacing w:after="100" w:afterAutospacing="1" w:line="276" w:lineRule="auto"/>
        <w:ind w:left="284"/>
        <w:contextualSpacing/>
        <w:jc w:val="both"/>
        <w:rPr>
          <w:rFonts w:asciiTheme="minorHAnsi" w:eastAsiaTheme="majorEastAsia" w:hAnsiTheme="minorHAnsi" w:cstheme="minorHAnsi"/>
          <w:lang w:eastAsia="en-US"/>
        </w:rPr>
      </w:pPr>
      <w:r w:rsidRPr="003C75A3">
        <w:rPr>
          <w:rFonts w:asciiTheme="minorHAnsi" w:eastAsiaTheme="majorEastAsia" w:hAnsiTheme="minorHAnsi" w:cstheme="minorHAnsi"/>
          <w:lang w:eastAsia="en-US"/>
        </w:rPr>
        <w:t xml:space="preserve">W przypadku użytych w dokumentacji postępowania nazw materiałów należy je rozumieć jako przykładowe – o parametrach pożądanych przez Zamawiającego. Oznacza to, że Zamawiający dopuszcza w każdym wypadku użycie materiału równoważnego pod względem głównych (istotnych) parametrów technicznych i użytkowych, przy zachowaniu, co najmniej takiego samego poziomu jakości, trwałości, funkcjonalności oraz </w:t>
      </w:r>
      <w:r w:rsidRPr="003C75A3">
        <w:rPr>
          <w:rFonts w:asciiTheme="minorHAnsi" w:eastAsiaTheme="majorEastAsia" w:hAnsiTheme="minorHAnsi" w:cstheme="minorHAnsi"/>
          <w:lang w:eastAsia="en-US"/>
        </w:rPr>
        <w:lastRenderedPageBreak/>
        <w:t>kompatybilności z pozostałymi materiałami użytymi (wbudowanymi) przy realizacji zamówienia. Dopuszczalne są jedynie takie zmiany materiałów, które mieszczą się w ramach zawartych rozwiązań konstrukcyjnych, technologicznych i technicznych. W takiej sytuacji Zamawiający wymaga złożenia stosownych dokumentów potwierdzających parametry materiałów i urządzeń. W przypadku zamiaru zastosowania jakichkolwiek rozwiązań lub materiałów równoważnych Wykonawca ma obowiązek opisać je szczegółowo w ofercie oraz wykazać ich równoważność. W takim wypadku Wykonawca załącza do oferty wykaz rozwiązań równoważnych wraz z jego opisem lub normami.</w:t>
      </w:r>
    </w:p>
    <w:p w14:paraId="35E45C53" w14:textId="77777777" w:rsidR="00F44792" w:rsidRPr="00A115F1" w:rsidRDefault="00F44792" w:rsidP="00F44792">
      <w:pPr>
        <w:pStyle w:val="Akapitzlist"/>
        <w:spacing w:after="100" w:afterAutospacing="1" w:line="276"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 xml:space="preserve">Zgodnie z art. 101 ust. 4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 sytuacji, gdyby w dokumentach opisujących przedmiot zamówienia zawarto odniesienie do norm, ocen technicznych, aprobat, specyfikacji technicznych i systemów referencji technicznych, o których mowa w art. 101 ust. 1 pkt 2 i ust. 3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a takim odniesieniom nie towarzyszyło wyrażenie „lub równoważne”, to Zamawiający dopuszcza rozwiązania równoważne w stosunku do opisywanych w każdej takiej normie, ocenie technicznej, aprobacie, specyfikacji technicznej oraz w każdym systemie referencji technicznych. </w:t>
      </w:r>
    </w:p>
    <w:p w14:paraId="14B6A25D" w14:textId="77777777" w:rsidR="00F44792" w:rsidRPr="00A115F1" w:rsidRDefault="00F44792" w:rsidP="00F44792">
      <w:pPr>
        <w:pStyle w:val="Akapitzlist"/>
        <w:spacing w:after="100" w:afterAutospacing="1" w:line="276"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 xml:space="preserve">Zgodnie z art. 101 ust. 5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Wykonawca, który powołuje się na rozwiązania równoważne w stosunku do opisywanych w dokumentach jest obowiązany udowodnić poprzez dołączenie do oferty stosownych przedmiotowych środków dowodowych, o których mowa w art. 104–107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że proponowane rozwiązania w równoważnym stopniu spełniają wymagania określone w opisie przedmiotu zamówienia.</w:t>
      </w:r>
    </w:p>
    <w:p w14:paraId="3D7F84D4" w14:textId="77777777" w:rsidR="00F44792" w:rsidRDefault="00F44792" w:rsidP="00F44792">
      <w:pPr>
        <w:pStyle w:val="Akapitzlist"/>
        <w:spacing w:after="100" w:afterAutospacing="1" w:line="276"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Zaoferowane urządzenia i materiały równoważne muszą posiadać stosowne, wymagane przepisami prawa atesty lub dopuszczenia do obrotu gospodarczego.</w:t>
      </w:r>
    </w:p>
    <w:p w14:paraId="601797F3" w14:textId="77777777" w:rsidR="00F44792" w:rsidRPr="004E4D62" w:rsidRDefault="00F44792" w:rsidP="00F44792">
      <w:pPr>
        <w:pStyle w:val="Akapitzlist"/>
        <w:widowControl w:val="0"/>
        <w:autoSpaceDE w:val="0"/>
        <w:spacing w:after="100" w:afterAutospacing="1" w:line="276" w:lineRule="auto"/>
        <w:ind w:left="360"/>
        <w:jc w:val="both"/>
        <w:rPr>
          <w:rFonts w:asciiTheme="minorHAnsi" w:hAnsiTheme="minorHAnsi"/>
        </w:rPr>
      </w:pPr>
      <w:r w:rsidRPr="004E4D62">
        <w:rPr>
          <w:rFonts w:asciiTheme="minorHAnsi" w:eastAsiaTheme="majorEastAsia" w:hAnsiTheme="minorHAnsi" w:cstheme="minorHAnsi"/>
          <w:lang w:eastAsia="en-US"/>
        </w:rPr>
        <w:t xml:space="preserve">Wszystkie wymagania określone w dokumentach wskazanych w dokumentacji projektowej stanowią wymagania minimalne, a ich spełnienie jest obligatoryjne. Niespełnienie ww. wymagań minimalnych będzie skutkować odrzuceniem oferty jako niezgodnej z warunkami zamówienia na podstawie art. 226 ust. 1 pkt 5 ustawy </w:t>
      </w:r>
      <w:proofErr w:type="spellStart"/>
      <w:r w:rsidRPr="004E4D62">
        <w:rPr>
          <w:rFonts w:asciiTheme="minorHAnsi" w:eastAsiaTheme="majorEastAsia" w:hAnsiTheme="minorHAnsi" w:cstheme="minorHAnsi"/>
          <w:lang w:eastAsia="en-US"/>
        </w:rPr>
        <w:t>Pzp</w:t>
      </w:r>
      <w:proofErr w:type="spellEnd"/>
      <w:r w:rsidRPr="004E4D62">
        <w:rPr>
          <w:rFonts w:asciiTheme="minorHAnsi" w:eastAsiaTheme="majorEastAsia" w:hAnsiTheme="minorHAnsi" w:cstheme="minorHAnsi"/>
          <w:lang w:eastAsia="en-US"/>
        </w:rPr>
        <w:t>.</w:t>
      </w:r>
    </w:p>
    <w:p w14:paraId="042D2471" w14:textId="77777777" w:rsidR="00F44792" w:rsidRPr="00F04A0D" w:rsidRDefault="00F44792" w:rsidP="00AD04ED">
      <w:pPr>
        <w:pStyle w:val="Akapitzlist"/>
        <w:numPr>
          <w:ilvl w:val="0"/>
          <w:numId w:val="44"/>
        </w:numPr>
        <w:spacing w:after="100" w:afterAutospacing="1" w:line="276" w:lineRule="auto"/>
        <w:ind w:left="426"/>
        <w:contextualSpacing/>
        <w:jc w:val="both"/>
        <w:rPr>
          <w:rFonts w:asciiTheme="minorHAnsi" w:eastAsiaTheme="majorEastAsia" w:hAnsiTheme="minorHAnsi" w:cstheme="minorHAnsi"/>
          <w:bCs/>
          <w:lang w:eastAsia="en-US"/>
        </w:rPr>
      </w:pPr>
      <w:r w:rsidRPr="00F04A0D">
        <w:rPr>
          <w:rFonts w:asciiTheme="minorHAnsi" w:hAnsiTheme="minorHAnsi" w:cstheme="minorHAnsi"/>
          <w:bCs/>
        </w:rPr>
        <w:t>Wymagania w zakresie zatrudnienia przez Wykonawcę lub podwykonawcę osób na podstawie stosunku pracy</w:t>
      </w:r>
    </w:p>
    <w:p w14:paraId="52DBAA63" w14:textId="77777777" w:rsidR="00F44792" w:rsidRPr="000239CC" w:rsidRDefault="00F44792" w:rsidP="00F44792">
      <w:pPr>
        <w:pStyle w:val="Akapitzlist"/>
        <w:spacing w:after="100" w:afterAutospacing="1" w:line="276" w:lineRule="auto"/>
        <w:ind w:left="360"/>
        <w:jc w:val="both"/>
        <w:rPr>
          <w:rFonts w:asciiTheme="minorHAnsi" w:hAnsiTheme="minorHAnsi" w:cstheme="minorHAnsi"/>
          <w:bCs/>
        </w:rPr>
      </w:pPr>
      <w:r w:rsidRPr="003C75A3">
        <w:rPr>
          <w:rFonts w:asciiTheme="minorHAnsi" w:hAnsiTheme="minorHAnsi" w:cstheme="minorHAnsi"/>
          <w:bCs/>
        </w:rPr>
        <w:t xml:space="preserve">Zamawiający stawia wymóg w zakresie zatrudnienia przez Wykonawcę lub podwykonawcę na podstawie stosunku pracy osób wykonujących niżej wskazane czynności w zakresie realizacji zamówienia, jeżeli wykonanie tych czynności polega na wykonywaniu pracy w sposób określony w art. </w:t>
      </w:r>
      <w:r w:rsidRPr="000239CC">
        <w:rPr>
          <w:rFonts w:asciiTheme="minorHAnsi" w:hAnsiTheme="minorHAnsi" w:cstheme="minorHAnsi"/>
          <w:bCs/>
        </w:rPr>
        <w:t>22 § 1 ustawy z 26 czerwca 1974 r. – Kodeks pracy.</w:t>
      </w:r>
    </w:p>
    <w:p w14:paraId="50247FAA" w14:textId="3768DC74" w:rsidR="00F44792" w:rsidRPr="000239CC" w:rsidRDefault="00F44792" w:rsidP="00F44792">
      <w:pPr>
        <w:pStyle w:val="Akapitzlist"/>
        <w:spacing w:after="100" w:afterAutospacing="1" w:line="276" w:lineRule="auto"/>
        <w:ind w:left="360"/>
        <w:jc w:val="both"/>
        <w:rPr>
          <w:rFonts w:asciiTheme="minorHAnsi" w:hAnsiTheme="minorHAnsi" w:cstheme="minorHAnsi"/>
        </w:rPr>
      </w:pPr>
      <w:r w:rsidRPr="000239CC">
        <w:rPr>
          <w:rFonts w:asciiTheme="minorHAnsi" w:hAnsiTheme="minorHAnsi" w:cstheme="minorHAnsi"/>
        </w:rPr>
        <w:t xml:space="preserve">Rodzaj czynności niezbędnych do realizacji zamówienia, których dotyczą wymagania zatrudnienia na podstawie stosunku pracy przez </w:t>
      </w:r>
      <w:r w:rsidRPr="00566E4F">
        <w:rPr>
          <w:rFonts w:asciiTheme="minorHAnsi" w:hAnsiTheme="minorHAnsi" w:cstheme="minorHAnsi"/>
        </w:rPr>
        <w:t xml:space="preserve">Wykonawcę lub podwykonawcę osób wykonujących czynności w trakcie realizacji zamówienia: </w:t>
      </w:r>
      <w:bookmarkStart w:id="5" w:name="_Hlk62561372"/>
      <w:r w:rsidR="00581F09" w:rsidRPr="00581F09">
        <w:rPr>
          <w:rFonts w:asciiTheme="minorHAnsi" w:hAnsiTheme="minorHAnsi" w:cstheme="minorHAnsi"/>
        </w:rPr>
        <w:t>prace ziemne, związane z wykonaniem nawierzchni, ogrodzenia, instalowania elementów małej architektury oraz operatorzy sprzętu.</w:t>
      </w:r>
    </w:p>
    <w:bookmarkEnd w:id="5"/>
    <w:p w14:paraId="23428596" w14:textId="77777777" w:rsidR="00F44792" w:rsidRPr="00136252" w:rsidRDefault="00F44792" w:rsidP="00F44792">
      <w:pPr>
        <w:pStyle w:val="Akapitzlist"/>
        <w:spacing w:after="100" w:afterAutospacing="1" w:line="276" w:lineRule="auto"/>
        <w:ind w:left="360"/>
        <w:jc w:val="both"/>
        <w:rPr>
          <w:rFonts w:asciiTheme="minorHAnsi" w:hAnsiTheme="minorHAnsi" w:cstheme="minorHAnsi"/>
        </w:rPr>
      </w:pPr>
      <w:r w:rsidRPr="000239CC">
        <w:rPr>
          <w:rFonts w:asciiTheme="minorHAnsi" w:hAnsiTheme="minorHAnsi" w:cstheme="minorHAnsi"/>
        </w:rPr>
        <w:t xml:space="preserve">Sposób weryfikacji zatrudnienia ww. osób, uprawnienia Zamawiającego w zakresie kontroli spełniania przez Wykonawcę wymagań związanych z zatrudnianiem osób oraz </w:t>
      </w:r>
      <w:r w:rsidRPr="000239CC">
        <w:rPr>
          <w:rFonts w:asciiTheme="minorHAnsi" w:hAnsiTheme="minorHAnsi" w:cstheme="minorHAnsi"/>
        </w:rPr>
        <w:lastRenderedPageBreak/>
        <w:t>sankcje z tytułu niespełnienia tych wymagań zostały</w:t>
      </w:r>
      <w:r w:rsidRPr="00136252">
        <w:rPr>
          <w:rFonts w:asciiTheme="minorHAnsi" w:hAnsiTheme="minorHAnsi" w:cstheme="minorHAnsi"/>
        </w:rPr>
        <w:t xml:space="preserve"> określone w § 6 projektowanych postanowień umowy (</w:t>
      </w:r>
      <w:r w:rsidRPr="00136252">
        <w:rPr>
          <w:rFonts w:asciiTheme="minorHAnsi" w:hAnsiTheme="minorHAnsi" w:cstheme="minorHAnsi"/>
          <w:b/>
          <w:bCs/>
        </w:rPr>
        <w:t xml:space="preserve">załącznik nr </w:t>
      </w:r>
      <w:r>
        <w:rPr>
          <w:rFonts w:asciiTheme="minorHAnsi" w:hAnsiTheme="minorHAnsi" w:cstheme="minorHAnsi"/>
          <w:b/>
          <w:bCs/>
        </w:rPr>
        <w:t>8</w:t>
      </w:r>
      <w:r w:rsidRPr="00136252">
        <w:rPr>
          <w:rFonts w:asciiTheme="minorHAnsi" w:hAnsiTheme="minorHAnsi" w:cstheme="minorHAnsi"/>
          <w:b/>
          <w:bCs/>
        </w:rPr>
        <w:t xml:space="preserve"> do SWZ</w:t>
      </w:r>
      <w:r w:rsidRPr="00136252">
        <w:rPr>
          <w:rFonts w:asciiTheme="minorHAnsi" w:hAnsiTheme="minorHAnsi" w:cstheme="minorHAnsi"/>
        </w:rPr>
        <w:t xml:space="preserve"> ).</w:t>
      </w:r>
    </w:p>
    <w:p w14:paraId="4A0B8363" w14:textId="77777777" w:rsidR="00F44792" w:rsidRPr="00F04A0D" w:rsidRDefault="00F44792" w:rsidP="00AD04ED">
      <w:pPr>
        <w:pStyle w:val="Akapitzlist"/>
        <w:numPr>
          <w:ilvl w:val="0"/>
          <w:numId w:val="44"/>
        </w:numPr>
        <w:spacing w:line="276" w:lineRule="auto"/>
        <w:ind w:left="425"/>
        <w:contextualSpacing/>
        <w:jc w:val="both"/>
        <w:rPr>
          <w:rFonts w:asciiTheme="minorHAnsi" w:eastAsiaTheme="majorEastAsia" w:hAnsiTheme="minorHAnsi" w:cstheme="minorHAnsi"/>
          <w:b/>
          <w:lang w:eastAsia="en-US"/>
        </w:rPr>
      </w:pPr>
      <w:r w:rsidRPr="00F04A0D">
        <w:rPr>
          <w:rFonts w:asciiTheme="minorHAnsi" w:eastAsiaTheme="majorEastAsia" w:hAnsiTheme="minorHAnsi" w:cstheme="minorHAnsi"/>
          <w:lang w:eastAsia="en-US"/>
        </w:rPr>
        <w:t>Zamawiający nie przewiduje  możliwość  udzielenia  zamówień, o których mowa w art.214 ust 1 pkt 7 Ustawy.</w:t>
      </w:r>
    </w:p>
    <w:p w14:paraId="36BC5A23" w14:textId="77777777" w:rsidR="00F44792" w:rsidRPr="00F04A0D" w:rsidRDefault="00F44792" w:rsidP="00F44792">
      <w:pPr>
        <w:spacing w:line="276" w:lineRule="auto"/>
        <w:ind w:left="425"/>
        <w:contextualSpacing/>
        <w:jc w:val="both"/>
        <w:rPr>
          <w:rFonts w:asciiTheme="minorHAnsi" w:eastAsiaTheme="majorEastAsia" w:hAnsiTheme="minorHAnsi" w:cstheme="minorHAnsi"/>
          <w:b/>
          <w:lang w:eastAsia="en-US"/>
        </w:rPr>
      </w:pPr>
      <w:r w:rsidRPr="00F04A0D">
        <w:rPr>
          <w:rFonts w:asciiTheme="minorHAnsi" w:eastAsiaTheme="majorEastAsia" w:hAnsiTheme="minorHAnsi" w:cstheme="minorHAnsi"/>
          <w:lang w:eastAsia="en-US"/>
        </w:rPr>
        <w:t xml:space="preserve">Zamawiający nie dokonuje podziału zamówienia na części. Tym samym Zamawiający nie dopuszcza składania ofert częściowych, o których mowa w art. 7 pkt 15 ustawy </w:t>
      </w:r>
      <w:proofErr w:type="spellStart"/>
      <w:r w:rsidRPr="00F04A0D">
        <w:rPr>
          <w:rFonts w:asciiTheme="minorHAnsi" w:eastAsiaTheme="majorEastAsia" w:hAnsiTheme="minorHAnsi" w:cstheme="minorHAnsi"/>
          <w:lang w:eastAsia="en-US"/>
        </w:rPr>
        <w:t>Pzp</w:t>
      </w:r>
      <w:proofErr w:type="spellEnd"/>
      <w:r w:rsidRPr="00F04A0D">
        <w:rPr>
          <w:rFonts w:asciiTheme="minorHAnsi" w:eastAsiaTheme="majorEastAsia" w:hAnsiTheme="minorHAnsi" w:cstheme="minorHAnsi"/>
          <w:lang w:eastAsia="en-US"/>
        </w:rPr>
        <w:t>.</w:t>
      </w:r>
    </w:p>
    <w:p w14:paraId="72DABD24" w14:textId="77777777" w:rsidR="00F44792" w:rsidRPr="00A77244" w:rsidRDefault="00F44792" w:rsidP="00F44792">
      <w:pPr>
        <w:spacing w:line="276" w:lineRule="auto"/>
        <w:ind w:left="425"/>
        <w:jc w:val="both"/>
        <w:rPr>
          <w:rFonts w:asciiTheme="minorHAnsi" w:eastAsiaTheme="majorEastAsia" w:hAnsiTheme="minorHAnsi" w:cstheme="minorHAnsi"/>
          <w:lang w:eastAsia="en-US"/>
        </w:rPr>
      </w:pPr>
      <w:r w:rsidRPr="00136252">
        <w:rPr>
          <w:rFonts w:asciiTheme="minorHAnsi" w:eastAsiaTheme="majorEastAsia" w:hAnsiTheme="minorHAnsi" w:cstheme="minorHAnsi"/>
          <w:lang w:eastAsia="en-US"/>
        </w:rPr>
        <w:t xml:space="preserve">Powody niedokonania podziału: Przedmiot zamówienia tworzy nierozerwalną całość, wszystkie prace są ze sobą powiązane i nie ma możliwości </w:t>
      </w:r>
      <w:r w:rsidRPr="00A77244">
        <w:rPr>
          <w:rFonts w:asciiTheme="minorHAnsi" w:eastAsiaTheme="majorEastAsia" w:hAnsiTheme="minorHAnsi" w:cstheme="minorHAnsi"/>
          <w:lang w:eastAsia="en-US"/>
        </w:rPr>
        <w:t xml:space="preserve">wyodrębnienia osobnego zakresu, aby dopuścić możliwość składania ofert częściowych. Ponadto, podział zamówienia jest nieekonomiczny, gdyż mógłby nadmiernie zwiększyć koszty wykonania zamówienia. </w:t>
      </w:r>
    </w:p>
    <w:p w14:paraId="4C96F268" w14:textId="77777777" w:rsidR="00F44792" w:rsidRPr="00A77244" w:rsidRDefault="00F44792" w:rsidP="00F44792">
      <w:pPr>
        <w:spacing w:after="100" w:afterAutospacing="1" w:line="276" w:lineRule="auto"/>
        <w:ind w:left="426"/>
        <w:jc w:val="both"/>
        <w:rPr>
          <w:rFonts w:asciiTheme="minorHAnsi" w:eastAsiaTheme="majorEastAsia" w:hAnsiTheme="minorHAnsi" w:cstheme="minorHAnsi"/>
          <w:lang w:eastAsia="en-US"/>
        </w:rPr>
      </w:pPr>
      <w:r w:rsidRPr="00A77244">
        <w:rPr>
          <w:rFonts w:asciiTheme="minorHAnsi" w:eastAsiaTheme="majorEastAsia" w:hAnsiTheme="minorHAnsi" w:cstheme="minorHAnsi"/>
          <w:lang w:eastAsia="en-US"/>
        </w:rPr>
        <w:t>Brak podziału zamówienia na części nie zakłóca konkurencji w ramach postępowania.</w:t>
      </w:r>
    </w:p>
    <w:p w14:paraId="55DE6203" w14:textId="77777777" w:rsidR="00F44792" w:rsidRPr="00CF569C" w:rsidRDefault="00F44792" w:rsidP="00F44792">
      <w:pPr>
        <w:pStyle w:val="Akapitzlist"/>
        <w:spacing w:before="240" w:line="276" w:lineRule="auto"/>
        <w:ind w:left="426" w:hanging="426"/>
        <w:jc w:val="both"/>
        <w:rPr>
          <w:rFonts w:asciiTheme="minorHAnsi" w:eastAsiaTheme="majorEastAsia" w:hAnsiTheme="minorHAnsi" w:cstheme="minorHAnsi"/>
          <w:lang w:eastAsia="en-US"/>
        </w:rPr>
      </w:pPr>
      <w:r w:rsidRPr="00B00304">
        <w:rPr>
          <w:rFonts w:asciiTheme="minorHAnsi" w:eastAsiaTheme="majorEastAsia" w:hAnsiTheme="minorHAnsi" w:cstheme="minorHAnsi"/>
          <w:b/>
          <w:bCs/>
          <w:lang w:eastAsia="en-US"/>
        </w:rPr>
        <w:t>III.</w:t>
      </w:r>
      <w:r>
        <w:rPr>
          <w:rFonts w:asciiTheme="minorHAnsi" w:eastAsiaTheme="majorEastAsia" w:hAnsiTheme="minorHAnsi" w:cstheme="minorHAnsi"/>
          <w:b/>
          <w:bCs/>
          <w:lang w:eastAsia="en-US"/>
        </w:rPr>
        <w:t xml:space="preserve"> </w:t>
      </w:r>
      <w:r w:rsidRPr="00CF569C">
        <w:rPr>
          <w:rFonts w:asciiTheme="minorHAnsi" w:eastAsiaTheme="majorEastAsia" w:hAnsiTheme="minorHAnsi" w:cstheme="minorHAnsi"/>
          <w:b/>
          <w:bCs/>
          <w:lang w:eastAsia="en-US"/>
        </w:rPr>
        <w:t>TERMINY</w:t>
      </w:r>
    </w:p>
    <w:p w14:paraId="4F62EBF3" w14:textId="1263DCA7" w:rsidR="00F44792" w:rsidRDefault="00F44792" w:rsidP="00F44792">
      <w:pPr>
        <w:pStyle w:val="Akapitzlist"/>
        <w:numPr>
          <w:ilvl w:val="0"/>
          <w:numId w:val="20"/>
        </w:numPr>
        <w:spacing w:line="276" w:lineRule="auto"/>
        <w:ind w:left="425" w:hanging="426"/>
        <w:jc w:val="both"/>
        <w:rPr>
          <w:rFonts w:ascii="Calibri" w:hAnsi="Calibri" w:cs="Calibri"/>
        </w:rPr>
      </w:pPr>
      <w:r w:rsidRPr="00CF569C">
        <w:rPr>
          <w:rFonts w:asciiTheme="minorHAnsi" w:hAnsiTheme="minorHAnsi" w:cstheme="minorHAnsi"/>
          <w:b/>
          <w:bCs/>
        </w:rPr>
        <w:t>Termin wykonania zamówienia:</w:t>
      </w:r>
      <w:bookmarkStart w:id="6" w:name="_Hlk96342704"/>
      <w:r w:rsidRPr="00CF569C">
        <w:rPr>
          <w:rFonts w:asciiTheme="minorHAnsi" w:hAnsiTheme="minorHAnsi" w:cstheme="minorHAnsi"/>
          <w:b/>
          <w:bCs/>
        </w:rPr>
        <w:t xml:space="preserve"> </w:t>
      </w:r>
      <w:r w:rsidR="00A8709B">
        <w:rPr>
          <w:rFonts w:asciiTheme="minorHAnsi" w:hAnsiTheme="minorHAnsi" w:cstheme="minorHAnsi"/>
          <w:b/>
          <w:bCs/>
        </w:rPr>
        <w:t xml:space="preserve">4 </w:t>
      </w:r>
      <w:r>
        <w:rPr>
          <w:rFonts w:asciiTheme="minorHAnsi" w:hAnsiTheme="minorHAnsi" w:cstheme="minorHAnsi"/>
          <w:b/>
          <w:bCs/>
        </w:rPr>
        <w:t>miesi</w:t>
      </w:r>
      <w:r w:rsidR="00A8709B">
        <w:rPr>
          <w:rFonts w:asciiTheme="minorHAnsi" w:hAnsiTheme="minorHAnsi" w:cstheme="minorHAnsi"/>
          <w:b/>
          <w:bCs/>
        </w:rPr>
        <w:t>ące</w:t>
      </w:r>
      <w:r>
        <w:rPr>
          <w:rFonts w:asciiTheme="minorHAnsi" w:hAnsiTheme="minorHAnsi" w:cstheme="minorHAnsi"/>
          <w:b/>
          <w:bCs/>
        </w:rPr>
        <w:t xml:space="preserve"> </w:t>
      </w:r>
      <w:r w:rsidRPr="00C34107">
        <w:rPr>
          <w:rFonts w:asciiTheme="minorHAnsi" w:hAnsiTheme="minorHAnsi" w:cstheme="minorHAnsi"/>
        </w:rPr>
        <w:t>od podpisania umowy</w:t>
      </w:r>
      <w:r w:rsidR="00A8709B">
        <w:rPr>
          <w:rFonts w:ascii="Calibri" w:hAnsi="Calibri" w:cs="Calibri"/>
        </w:rPr>
        <w:t>.</w:t>
      </w:r>
    </w:p>
    <w:p w14:paraId="1BD4F6CD" w14:textId="77777777" w:rsidR="00F44792" w:rsidRPr="0028411B" w:rsidRDefault="00F44792" w:rsidP="00F44792">
      <w:pPr>
        <w:pStyle w:val="Akapitzlist"/>
        <w:spacing w:line="276" w:lineRule="auto"/>
        <w:ind w:left="425"/>
        <w:jc w:val="both"/>
        <w:rPr>
          <w:rFonts w:ascii="Calibri" w:hAnsi="Calibri" w:cs="Calibri"/>
        </w:rPr>
      </w:pPr>
      <w:r w:rsidRPr="0028411B">
        <w:rPr>
          <w:rFonts w:ascii="Calibri" w:hAnsi="Calibri" w:cs="Calibri"/>
        </w:rPr>
        <w:t xml:space="preserve">Przedmiot umowy będzie realizowany zgodnie ze szczegółowym harmonogramem robót. </w:t>
      </w:r>
    </w:p>
    <w:p w14:paraId="540CE9F2" w14:textId="77777777" w:rsidR="00F44792" w:rsidRPr="0028411B" w:rsidRDefault="00F44792" w:rsidP="00F44792">
      <w:pPr>
        <w:pStyle w:val="Akapitzlist"/>
        <w:spacing w:before="120" w:after="120" w:line="276" w:lineRule="auto"/>
        <w:ind w:left="426"/>
        <w:jc w:val="both"/>
        <w:rPr>
          <w:rFonts w:ascii="Calibri" w:hAnsi="Calibri" w:cs="Calibri"/>
        </w:rPr>
      </w:pPr>
      <w:r w:rsidRPr="0028411B">
        <w:rPr>
          <w:rFonts w:ascii="Calibri" w:hAnsi="Calibri" w:cs="Calibri"/>
        </w:rPr>
        <w:t>Harmonogram rzeczowo-finansowy zostanie ustalony po podpisaniu umowy. Wykonawca ma obowiązek przystąpić do uzgodnienia harmonogramu z Zamawiającym niezwłocznie po podpisaniu umowy i przedłożyć Zamawiającemu gotowy harmonogram najpóźniej w ciągu trzech dni od dnia jego ustalenia.</w:t>
      </w:r>
    </w:p>
    <w:p w14:paraId="0E77C0BC" w14:textId="77777777" w:rsidR="00F44792" w:rsidRDefault="00F44792" w:rsidP="00F44792">
      <w:pPr>
        <w:pStyle w:val="Akapitzlist"/>
        <w:spacing w:before="120" w:after="120" w:line="276" w:lineRule="auto"/>
        <w:ind w:left="426"/>
        <w:jc w:val="both"/>
        <w:rPr>
          <w:rFonts w:ascii="Calibri" w:hAnsi="Calibri" w:cs="Calibri"/>
        </w:rPr>
      </w:pPr>
      <w:r w:rsidRPr="0028411B">
        <w:rPr>
          <w:rFonts w:ascii="Calibri" w:hAnsi="Calibri" w:cs="Calibri"/>
        </w:rPr>
        <w:t>Wykonawca jest zobowiązany przedłożyć Zamawiającemu do zatwierdzenia uaktualniony harmonogram rzeczowo-finansowy w terminie do 7 dni od dnia uzgodnienia zmian do harmonogramu.</w:t>
      </w:r>
    </w:p>
    <w:bookmarkEnd w:id="6"/>
    <w:p w14:paraId="23299B47" w14:textId="77777777" w:rsidR="00F44792" w:rsidRPr="009E34C7" w:rsidRDefault="00F44792" w:rsidP="00F44792">
      <w:pPr>
        <w:pStyle w:val="Akapitzlist"/>
        <w:numPr>
          <w:ilvl w:val="0"/>
          <w:numId w:val="20"/>
        </w:numPr>
        <w:spacing w:line="276" w:lineRule="auto"/>
        <w:ind w:left="425" w:hanging="426"/>
        <w:jc w:val="both"/>
        <w:rPr>
          <w:rFonts w:asciiTheme="minorHAnsi" w:hAnsiTheme="minorHAnsi" w:cstheme="minorHAnsi"/>
          <w:b/>
          <w:bCs/>
        </w:rPr>
      </w:pPr>
      <w:r w:rsidRPr="009E34C7">
        <w:rPr>
          <w:rFonts w:asciiTheme="minorHAnsi" w:hAnsiTheme="minorHAnsi" w:cstheme="minorHAnsi"/>
          <w:b/>
          <w:bCs/>
        </w:rPr>
        <w:t>Termin złożenia oferty</w:t>
      </w:r>
      <w:r>
        <w:rPr>
          <w:rFonts w:asciiTheme="minorHAnsi" w:hAnsiTheme="minorHAnsi" w:cstheme="minorHAnsi"/>
          <w:b/>
          <w:bCs/>
        </w:rPr>
        <w:t>.</w:t>
      </w:r>
    </w:p>
    <w:p w14:paraId="0E36C85D" w14:textId="7F44E720" w:rsidR="00F44792" w:rsidRPr="00B00304" w:rsidRDefault="00F44792" w:rsidP="00F44792">
      <w:pPr>
        <w:pStyle w:val="Akapitzlist"/>
        <w:spacing w:line="276" w:lineRule="auto"/>
        <w:ind w:left="426" w:hanging="1"/>
        <w:jc w:val="both"/>
        <w:rPr>
          <w:rFonts w:asciiTheme="minorHAnsi" w:hAnsiTheme="minorHAnsi" w:cstheme="minorHAnsi"/>
        </w:rPr>
      </w:pPr>
      <w:r w:rsidRPr="00E1681D">
        <w:rPr>
          <w:rFonts w:asciiTheme="minorHAnsi" w:hAnsiTheme="minorHAnsi" w:cstheme="minorHAnsi"/>
        </w:rPr>
        <w:t xml:space="preserve">Ofertę wraz z wymaganymi dokumentami należy złożyć do </w:t>
      </w:r>
      <w:r w:rsidRPr="00B7222E">
        <w:rPr>
          <w:rFonts w:asciiTheme="minorHAnsi" w:hAnsiTheme="minorHAnsi" w:cstheme="minorHAnsi"/>
        </w:rPr>
        <w:t>dnia</w:t>
      </w:r>
      <w:r w:rsidRPr="00B7222E">
        <w:rPr>
          <w:rFonts w:asciiTheme="minorHAnsi" w:hAnsiTheme="minorHAnsi" w:cstheme="minorHAnsi"/>
          <w:b/>
          <w:bCs/>
        </w:rPr>
        <w:t xml:space="preserve"> </w:t>
      </w:r>
      <w:r w:rsidR="008A48E7">
        <w:rPr>
          <w:rFonts w:asciiTheme="minorHAnsi" w:hAnsiTheme="minorHAnsi" w:cstheme="minorHAnsi"/>
          <w:b/>
          <w:bCs/>
        </w:rPr>
        <w:t>22</w:t>
      </w:r>
      <w:r w:rsidR="00856EC0">
        <w:rPr>
          <w:rFonts w:asciiTheme="minorHAnsi" w:hAnsiTheme="minorHAnsi" w:cstheme="minorHAnsi"/>
          <w:b/>
          <w:bCs/>
        </w:rPr>
        <w:t xml:space="preserve"> maja</w:t>
      </w:r>
      <w:r w:rsidR="006C7C4D">
        <w:rPr>
          <w:rFonts w:asciiTheme="minorHAnsi" w:hAnsiTheme="minorHAnsi" w:cstheme="minorHAnsi"/>
          <w:b/>
          <w:bCs/>
        </w:rPr>
        <w:t xml:space="preserve"> </w:t>
      </w:r>
      <w:r w:rsidRPr="00B7222E">
        <w:rPr>
          <w:rFonts w:asciiTheme="minorHAnsi" w:hAnsiTheme="minorHAnsi" w:cstheme="minorHAnsi"/>
          <w:b/>
          <w:bCs/>
        </w:rPr>
        <w:t>202</w:t>
      </w:r>
      <w:r w:rsidR="00A8709B">
        <w:rPr>
          <w:rFonts w:asciiTheme="minorHAnsi" w:hAnsiTheme="minorHAnsi" w:cstheme="minorHAnsi"/>
          <w:b/>
          <w:bCs/>
        </w:rPr>
        <w:t>5</w:t>
      </w:r>
      <w:r w:rsidRPr="00B7222E">
        <w:rPr>
          <w:rFonts w:asciiTheme="minorHAnsi" w:hAnsiTheme="minorHAnsi" w:cstheme="minorHAnsi"/>
          <w:b/>
          <w:bCs/>
        </w:rPr>
        <w:t xml:space="preserve"> roku</w:t>
      </w:r>
      <w:r w:rsidRPr="00B7222E">
        <w:rPr>
          <w:rFonts w:asciiTheme="minorHAnsi" w:hAnsiTheme="minorHAnsi" w:cstheme="minorHAnsi"/>
        </w:rPr>
        <w:t xml:space="preserve"> do godz. </w:t>
      </w:r>
      <w:r>
        <w:rPr>
          <w:rFonts w:asciiTheme="minorHAnsi" w:hAnsiTheme="minorHAnsi" w:cstheme="minorHAnsi"/>
        </w:rPr>
        <w:t>10</w:t>
      </w:r>
      <w:r w:rsidRPr="00B7222E">
        <w:rPr>
          <w:rFonts w:asciiTheme="minorHAnsi" w:hAnsiTheme="minorHAnsi" w:cstheme="minorHAnsi"/>
        </w:rPr>
        <w:t>.00.</w:t>
      </w:r>
    </w:p>
    <w:p w14:paraId="66B15BE5" w14:textId="77777777" w:rsidR="00F44792" w:rsidRPr="00B00304" w:rsidRDefault="00F44792" w:rsidP="00F44792">
      <w:pPr>
        <w:pStyle w:val="Akapitzlist"/>
        <w:numPr>
          <w:ilvl w:val="0"/>
          <w:numId w:val="20"/>
        </w:numPr>
        <w:spacing w:line="276" w:lineRule="auto"/>
        <w:ind w:left="426" w:hanging="426"/>
        <w:jc w:val="both"/>
        <w:rPr>
          <w:rFonts w:asciiTheme="minorHAnsi" w:hAnsiTheme="minorHAnsi" w:cstheme="minorHAnsi"/>
          <w:b/>
          <w:bCs/>
        </w:rPr>
      </w:pPr>
      <w:r w:rsidRPr="00B00304">
        <w:rPr>
          <w:rFonts w:asciiTheme="minorHAnsi" w:hAnsiTheme="minorHAnsi" w:cstheme="minorHAnsi"/>
          <w:b/>
          <w:bCs/>
        </w:rPr>
        <w:t>Termin otwarcia ofert</w:t>
      </w:r>
      <w:r>
        <w:rPr>
          <w:rFonts w:asciiTheme="minorHAnsi" w:hAnsiTheme="minorHAnsi" w:cstheme="minorHAnsi"/>
          <w:b/>
          <w:bCs/>
        </w:rPr>
        <w:t>.</w:t>
      </w:r>
    </w:p>
    <w:p w14:paraId="3D1F3E4D" w14:textId="173A70D0" w:rsidR="00F44792" w:rsidRPr="00B7222E" w:rsidRDefault="00F44792" w:rsidP="00F44792">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nastąpi dnia</w:t>
      </w:r>
      <w:r>
        <w:rPr>
          <w:rFonts w:asciiTheme="minorHAnsi" w:hAnsiTheme="minorHAnsi" w:cstheme="minorHAnsi"/>
          <w:b/>
          <w:bCs/>
        </w:rPr>
        <w:t xml:space="preserve"> </w:t>
      </w:r>
      <w:r w:rsidR="008A48E7">
        <w:rPr>
          <w:rFonts w:asciiTheme="minorHAnsi" w:hAnsiTheme="minorHAnsi" w:cstheme="minorHAnsi"/>
          <w:b/>
          <w:bCs/>
        </w:rPr>
        <w:t>22</w:t>
      </w:r>
      <w:r w:rsidR="00856EC0">
        <w:rPr>
          <w:rFonts w:asciiTheme="minorHAnsi" w:hAnsiTheme="minorHAnsi" w:cstheme="minorHAnsi"/>
          <w:b/>
          <w:bCs/>
        </w:rPr>
        <w:t xml:space="preserve"> maja</w:t>
      </w:r>
      <w:r w:rsidRPr="00B7222E">
        <w:rPr>
          <w:rFonts w:asciiTheme="minorHAnsi" w:hAnsiTheme="minorHAnsi" w:cstheme="minorHAnsi"/>
          <w:b/>
          <w:bCs/>
        </w:rPr>
        <w:t xml:space="preserve"> 202</w:t>
      </w:r>
      <w:r w:rsidR="00A8709B">
        <w:rPr>
          <w:rFonts w:asciiTheme="minorHAnsi" w:hAnsiTheme="minorHAnsi" w:cstheme="minorHAnsi"/>
          <w:b/>
          <w:bCs/>
        </w:rPr>
        <w:t>5</w:t>
      </w:r>
      <w:r w:rsidRPr="00B7222E">
        <w:rPr>
          <w:rFonts w:asciiTheme="minorHAnsi" w:hAnsiTheme="minorHAnsi" w:cstheme="minorHAnsi"/>
          <w:b/>
          <w:bCs/>
        </w:rPr>
        <w:t xml:space="preserve"> roku</w:t>
      </w:r>
      <w:r w:rsidRPr="00B7222E">
        <w:rPr>
          <w:rFonts w:asciiTheme="minorHAnsi" w:hAnsiTheme="minorHAnsi" w:cstheme="minorHAnsi"/>
        </w:rPr>
        <w:t xml:space="preserve"> o godz. </w:t>
      </w:r>
      <w:r>
        <w:rPr>
          <w:rFonts w:asciiTheme="minorHAnsi" w:hAnsiTheme="minorHAnsi" w:cstheme="minorHAnsi"/>
        </w:rPr>
        <w:t>10</w:t>
      </w:r>
      <w:r w:rsidRPr="00B7222E">
        <w:rPr>
          <w:rFonts w:asciiTheme="minorHAnsi" w:hAnsiTheme="minorHAnsi" w:cstheme="minorHAnsi"/>
        </w:rPr>
        <w:t>:05.</w:t>
      </w:r>
      <w:r w:rsidRPr="00B7222E">
        <w:t xml:space="preserve"> </w:t>
      </w:r>
      <w:r w:rsidRPr="00B7222E">
        <w:rPr>
          <w:rFonts w:asciiTheme="minorHAnsi" w:hAnsiTheme="minorHAnsi" w:cstheme="minorHAnsi"/>
        </w:rPr>
        <w:t>poprzez odszyfrowanie wczytanych na Platformie platformazakupowa.pl ofert pod adresem: https://platformazakupowa.pl/transakcja/</w:t>
      </w:r>
      <w:r w:rsidR="008C094A" w:rsidRPr="008C094A">
        <w:rPr>
          <w:rFonts w:asciiTheme="minorHAnsi" w:hAnsiTheme="minorHAnsi" w:cstheme="minorHAnsi"/>
        </w:rPr>
        <w:t>1104483</w:t>
      </w:r>
      <w:r w:rsidRPr="00B7222E">
        <w:rPr>
          <w:rFonts w:asciiTheme="minorHAnsi" w:hAnsiTheme="minorHAnsi" w:cstheme="minorHAnsi"/>
        </w:rPr>
        <w:t>.</w:t>
      </w:r>
    </w:p>
    <w:p w14:paraId="72A5EF34" w14:textId="77777777" w:rsidR="00F44792" w:rsidRPr="00B00304" w:rsidRDefault="00F44792" w:rsidP="00F44792">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jest niepubliczne.</w:t>
      </w:r>
    </w:p>
    <w:p w14:paraId="62D698EC" w14:textId="77777777" w:rsidR="00F44792" w:rsidRDefault="00F44792" w:rsidP="00F44792">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awarii systemu, która spowoduje brak możliwości otwarcia ofert w terminie określonym przez Zamawiającego, otwarcie ofert nastąpi niezwłocznie po usunięciu awarii. Zamawiający informuje </w:t>
      </w:r>
      <w:r w:rsidRPr="007F21FC">
        <w:rPr>
          <w:rFonts w:asciiTheme="minorHAnsi" w:hAnsiTheme="minorHAnsi" w:cstheme="minorHAnsi"/>
        </w:rPr>
        <w:t>o zmianie terminu otwarcia ofert na stronie internetowej prowadzonego postępowania.</w:t>
      </w:r>
    </w:p>
    <w:p w14:paraId="5DB57976" w14:textId="77777777" w:rsidR="00F44792" w:rsidRDefault="00F44792" w:rsidP="00F44792">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najpóźniej przed otwarciem ofert, udostępni na stronie internetowej prowadzonego postępowania w sekcji „Komunikaty” informację o kwocie, jaką zamierza przeznaczyć na sfinansowanie zamówienia.</w:t>
      </w:r>
    </w:p>
    <w:p w14:paraId="16019B02" w14:textId="77777777" w:rsidR="00F44792" w:rsidRDefault="00F44792" w:rsidP="00F44792">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 xml:space="preserve">Niezwłocznie po otwarciu ofert Zamawiający udostępni na stronie prowadzonego postępowania informacje o: nazwach albo imionach i nazwiskach oraz siedzibach lub miejscach prowadzonej działalności gospodarczej albo miejscach zamieszkania </w:t>
      </w:r>
      <w:r w:rsidRPr="007F21FC">
        <w:rPr>
          <w:rFonts w:asciiTheme="minorHAnsi" w:hAnsiTheme="minorHAnsi" w:cstheme="minorHAnsi"/>
        </w:rPr>
        <w:lastRenderedPageBreak/>
        <w:t>wykonawców, których oferty zostały otwarte; cenach lub kosztach zawartych w ofertach.</w:t>
      </w:r>
    </w:p>
    <w:p w14:paraId="56A447DC" w14:textId="77777777" w:rsidR="00F44792" w:rsidRPr="007F21FC" w:rsidRDefault="00F44792" w:rsidP="00F44792">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odrzuca ofertę złożoną po terminie składania ofert.</w:t>
      </w:r>
    </w:p>
    <w:p w14:paraId="77659C3C" w14:textId="77777777" w:rsidR="00F44792" w:rsidRPr="00E1155E" w:rsidRDefault="00F44792" w:rsidP="00F44792">
      <w:pPr>
        <w:pStyle w:val="Akapitzlist"/>
        <w:numPr>
          <w:ilvl w:val="0"/>
          <w:numId w:val="20"/>
        </w:numPr>
        <w:spacing w:line="276" w:lineRule="auto"/>
        <w:ind w:left="426" w:hanging="426"/>
        <w:jc w:val="both"/>
        <w:rPr>
          <w:rFonts w:asciiTheme="minorHAnsi" w:hAnsiTheme="minorHAnsi" w:cstheme="minorHAnsi"/>
          <w:b/>
          <w:bCs/>
        </w:rPr>
      </w:pPr>
      <w:r w:rsidRPr="00E1155E">
        <w:rPr>
          <w:rFonts w:asciiTheme="minorHAnsi" w:hAnsiTheme="minorHAnsi" w:cstheme="minorHAnsi"/>
          <w:b/>
          <w:bCs/>
        </w:rPr>
        <w:t xml:space="preserve">Termin na zadawanie pytań: </w:t>
      </w:r>
    </w:p>
    <w:p w14:paraId="1027976C" w14:textId="77777777" w:rsidR="00F44792" w:rsidRDefault="00F44792" w:rsidP="00F44792">
      <w:pPr>
        <w:pStyle w:val="Akapitzlist"/>
        <w:numPr>
          <w:ilvl w:val="0"/>
          <w:numId w:val="19"/>
        </w:numPr>
        <w:spacing w:line="276" w:lineRule="auto"/>
        <w:ind w:left="851" w:hanging="425"/>
        <w:jc w:val="both"/>
        <w:rPr>
          <w:rFonts w:asciiTheme="minorHAnsi" w:hAnsiTheme="minorHAnsi" w:cstheme="minorHAnsi"/>
        </w:rPr>
      </w:pPr>
      <w:r w:rsidRPr="00396190">
        <w:rPr>
          <w:rFonts w:asciiTheme="minorHAnsi" w:hAnsiTheme="minorHAnsi" w:cstheme="minorHAnsi"/>
        </w:rPr>
        <w:t>Wykonawca może zwrócić się do</w:t>
      </w:r>
      <w:r>
        <w:rPr>
          <w:rFonts w:asciiTheme="minorHAnsi" w:hAnsiTheme="minorHAnsi" w:cstheme="minorHAnsi"/>
        </w:rPr>
        <w:t xml:space="preserve"> </w:t>
      </w:r>
      <w:r w:rsidRPr="00396190">
        <w:rPr>
          <w:rFonts w:asciiTheme="minorHAnsi" w:hAnsiTheme="minorHAnsi" w:cstheme="minorHAnsi"/>
        </w:rPr>
        <w:t>Zamawiającego z</w:t>
      </w:r>
      <w:r>
        <w:rPr>
          <w:rFonts w:asciiTheme="minorHAnsi" w:hAnsiTheme="minorHAnsi" w:cstheme="minorHAnsi"/>
        </w:rPr>
        <w:t xml:space="preserve"> </w:t>
      </w:r>
      <w:r w:rsidRPr="00396190">
        <w:rPr>
          <w:rFonts w:asciiTheme="minorHAnsi" w:hAnsiTheme="minorHAnsi" w:cstheme="minorHAnsi"/>
        </w:rPr>
        <w:t>wnioskiem</w:t>
      </w:r>
      <w:r>
        <w:rPr>
          <w:rFonts w:asciiTheme="minorHAnsi" w:hAnsiTheme="minorHAnsi" w:cstheme="minorHAnsi"/>
        </w:rPr>
        <w:t xml:space="preserve"> </w:t>
      </w:r>
      <w:r w:rsidRPr="00396190">
        <w:rPr>
          <w:rFonts w:asciiTheme="minorHAnsi" w:hAnsiTheme="minorHAnsi" w:cstheme="minorHAnsi"/>
        </w:rPr>
        <w:t>o wyjaśnienie treści SWZ za pośrednictwem Platformy</w:t>
      </w:r>
      <w:r>
        <w:rPr>
          <w:rFonts w:asciiTheme="minorHAnsi" w:hAnsiTheme="minorHAnsi" w:cstheme="minorHAnsi"/>
        </w:rPr>
        <w:t xml:space="preserve"> bez konieczności logowania się za pośrednictwem formularza „</w:t>
      </w:r>
      <w:r w:rsidRPr="007435E8">
        <w:rPr>
          <w:rFonts w:asciiTheme="minorHAnsi" w:hAnsiTheme="minorHAnsi" w:cstheme="minorHAnsi"/>
        </w:rPr>
        <w:t>Wyślij wiadomość do zamawiającego”.</w:t>
      </w:r>
    </w:p>
    <w:p w14:paraId="59E8B3D1" w14:textId="77777777" w:rsidR="00F44792" w:rsidRPr="0036493B" w:rsidRDefault="00F44792" w:rsidP="00F44792">
      <w:pPr>
        <w:pStyle w:val="Akapitzlist"/>
        <w:numPr>
          <w:ilvl w:val="0"/>
          <w:numId w:val="19"/>
        </w:numPr>
        <w:spacing w:line="276" w:lineRule="auto"/>
        <w:ind w:left="851" w:hanging="425"/>
        <w:jc w:val="both"/>
        <w:rPr>
          <w:rFonts w:asciiTheme="minorHAnsi" w:hAnsiTheme="minorHAnsi" w:cstheme="minorHAnsi"/>
        </w:rPr>
      </w:pPr>
      <w:r w:rsidRPr="00E1155E">
        <w:rPr>
          <w:rFonts w:asciiTheme="minorHAnsi" w:hAnsiTheme="minorHAnsi" w:cstheme="minorHAnsi"/>
        </w:rPr>
        <w:t>Zamawiający</w:t>
      </w:r>
      <w:r>
        <w:rPr>
          <w:rFonts w:asciiTheme="minorHAnsi" w:hAnsiTheme="minorHAnsi" w:cstheme="minorHAnsi"/>
        </w:rPr>
        <w:t xml:space="preserve"> </w:t>
      </w:r>
      <w:r w:rsidRPr="00E1155E">
        <w:rPr>
          <w:rFonts w:asciiTheme="minorHAnsi" w:hAnsiTheme="minorHAnsi" w:cstheme="minorHAnsi"/>
        </w:rPr>
        <w:t>jest</w:t>
      </w:r>
      <w:r>
        <w:rPr>
          <w:rFonts w:asciiTheme="minorHAnsi" w:hAnsiTheme="minorHAnsi" w:cstheme="minorHAnsi"/>
        </w:rPr>
        <w:t xml:space="preserve"> </w:t>
      </w:r>
      <w:r w:rsidRPr="00E1155E">
        <w:rPr>
          <w:rFonts w:asciiTheme="minorHAnsi" w:hAnsiTheme="minorHAnsi" w:cstheme="minorHAnsi"/>
        </w:rPr>
        <w:t>obowiązany</w:t>
      </w:r>
      <w:r>
        <w:rPr>
          <w:rFonts w:asciiTheme="minorHAnsi" w:hAnsiTheme="minorHAnsi" w:cstheme="minorHAnsi"/>
        </w:rPr>
        <w:t xml:space="preserve"> </w:t>
      </w:r>
      <w:r w:rsidRPr="00E1155E">
        <w:rPr>
          <w:rFonts w:asciiTheme="minorHAnsi" w:hAnsiTheme="minorHAnsi" w:cstheme="minorHAnsi"/>
        </w:rPr>
        <w:t>udzielić</w:t>
      </w:r>
      <w:r>
        <w:rPr>
          <w:rFonts w:asciiTheme="minorHAnsi" w:hAnsiTheme="minorHAnsi" w:cstheme="minorHAnsi"/>
        </w:rPr>
        <w:t xml:space="preserve"> </w:t>
      </w:r>
      <w:r w:rsidRPr="00E1155E">
        <w:rPr>
          <w:rFonts w:asciiTheme="minorHAnsi" w:hAnsiTheme="minorHAnsi" w:cstheme="minorHAnsi"/>
        </w:rPr>
        <w:t>wyjaśnień</w:t>
      </w:r>
      <w:r>
        <w:rPr>
          <w:rFonts w:asciiTheme="minorHAnsi" w:hAnsiTheme="minorHAnsi" w:cstheme="minorHAnsi"/>
        </w:rPr>
        <w:t xml:space="preserve"> </w:t>
      </w:r>
      <w:r w:rsidRPr="00E1155E">
        <w:rPr>
          <w:rFonts w:asciiTheme="minorHAnsi" w:hAnsiTheme="minorHAnsi" w:cstheme="minorHAnsi"/>
        </w:rPr>
        <w:t>niezwłocznie,</w:t>
      </w:r>
      <w:r>
        <w:rPr>
          <w:rFonts w:asciiTheme="minorHAnsi" w:hAnsiTheme="minorHAnsi" w:cstheme="minorHAnsi"/>
        </w:rPr>
        <w:t xml:space="preserve"> </w:t>
      </w:r>
      <w:r w:rsidRPr="00E1155E">
        <w:rPr>
          <w:rFonts w:asciiTheme="minorHAnsi" w:hAnsiTheme="minorHAnsi" w:cstheme="minorHAnsi"/>
        </w:rPr>
        <w:t>jednak</w:t>
      </w:r>
      <w:r>
        <w:rPr>
          <w:rFonts w:asciiTheme="minorHAnsi" w:hAnsiTheme="minorHAnsi" w:cstheme="minorHAnsi"/>
        </w:rPr>
        <w:t xml:space="preserve"> </w:t>
      </w:r>
      <w:r w:rsidRPr="00E1155E">
        <w:rPr>
          <w:rFonts w:asciiTheme="minorHAnsi" w:hAnsiTheme="minorHAnsi" w:cstheme="minorHAnsi"/>
        </w:rPr>
        <w:t>nie później niż na 2 dni robocze przed upływem terminu składania ofert pod</w:t>
      </w:r>
      <w:r>
        <w:rPr>
          <w:rFonts w:asciiTheme="minorHAnsi" w:hAnsiTheme="minorHAnsi" w:cstheme="minorHAnsi"/>
        </w:rPr>
        <w:t xml:space="preserve"> </w:t>
      </w:r>
      <w:r w:rsidRPr="00E1155E">
        <w:rPr>
          <w:rFonts w:asciiTheme="minorHAnsi" w:hAnsiTheme="minorHAnsi" w:cstheme="minorHAnsi"/>
        </w:rPr>
        <w:t>warunkiem</w:t>
      </w:r>
      <w:r>
        <w:rPr>
          <w:rFonts w:asciiTheme="minorHAnsi" w:hAnsiTheme="minorHAnsi" w:cstheme="minorHAnsi"/>
        </w:rPr>
        <w:t xml:space="preserve"> </w:t>
      </w:r>
      <w:r w:rsidRPr="00E1155E">
        <w:rPr>
          <w:rFonts w:asciiTheme="minorHAnsi" w:hAnsiTheme="minorHAnsi" w:cstheme="minorHAnsi"/>
        </w:rPr>
        <w:t>że</w:t>
      </w:r>
      <w:r>
        <w:rPr>
          <w:rFonts w:asciiTheme="minorHAnsi" w:hAnsiTheme="minorHAnsi" w:cstheme="minorHAnsi"/>
        </w:rPr>
        <w:t xml:space="preserve"> </w:t>
      </w:r>
      <w:r w:rsidRPr="00E1155E">
        <w:rPr>
          <w:rFonts w:asciiTheme="minorHAnsi" w:hAnsiTheme="minorHAnsi" w:cstheme="minorHAnsi"/>
        </w:rPr>
        <w:t xml:space="preserve">wniosek </w:t>
      </w:r>
      <w:r w:rsidRPr="0036493B">
        <w:rPr>
          <w:rFonts w:asciiTheme="minorHAnsi" w:hAnsiTheme="minorHAnsi" w:cstheme="minorHAnsi"/>
        </w:rPr>
        <w:t>o wyjaśnienie treści SWZ wpłynął do Zamawiającego nie później niż na 4 dni przed upływem terminu składania ofert.</w:t>
      </w:r>
    </w:p>
    <w:p w14:paraId="4F4751DC" w14:textId="04E0B3EB" w:rsidR="00F44792" w:rsidRPr="0036493B" w:rsidRDefault="00F44792" w:rsidP="00F44792">
      <w:pPr>
        <w:pStyle w:val="Akapitzlist"/>
        <w:numPr>
          <w:ilvl w:val="0"/>
          <w:numId w:val="19"/>
        </w:numPr>
        <w:spacing w:line="276" w:lineRule="auto"/>
        <w:ind w:left="851" w:hanging="425"/>
        <w:jc w:val="both"/>
        <w:rPr>
          <w:rFonts w:asciiTheme="minorHAnsi" w:hAnsiTheme="minorHAnsi" w:cstheme="minorHAnsi"/>
        </w:rPr>
      </w:pPr>
      <w:r w:rsidRPr="0036493B">
        <w:rPr>
          <w:rFonts w:asciiTheme="minorHAnsi" w:hAnsiTheme="minorHAnsi" w:cstheme="minorHAnsi"/>
        </w:rPr>
        <w:t>Treść pytań wraz z wyjaśnieniami Zamawiający udostępni, bez ujawniania źródła zapytania, na stronie internetowej prowadzonego postępowania: https://platformazakupowa.pl/transakcja/</w:t>
      </w:r>
      <w:r w:rsidR="008C094A" w:rsidRPr="008C094A">
        <w:rPr>
          <w:rFonts w:asciiTheme="minorHAnsi" w:hAnsiTheme="minorHAnsi" w:cstheme="minorHAnsi"/>
        </w:rPr>
        <w:t>1104483</w:t>
      </w:r>
      <w:r w:rsidRPr="00B7222E">
        <w:rPr>
          <w:rFonts w:asciiTheme="minorHAnsi" w:hAnsiTheme="minorHAnsi" w:cstheme="minorHAnsi"/>
        </w:rPr>
        <w:t>.</w:t>
      </w:r>
    </w:p>
    <w:p w14:paraId="7E1C4534" w14:textId="77777777" w:rsidR="00F44792" w:rsidRDefault="00F44792" w:rsidP="00F44792">
      <w:pPr>
        <w:pStyle w:val="Akapitzlist"/>
        <w:numPr>
          <w:ilvl w:val="0"/>
          <w:numId w:val="19"/>
        </w:numPr>
        <w:spacing w:line="276" w:lineRule="auto"/>
        <w:ind w:left="851" w:hanging="425"/>
        <w:jc w:val="both"/>
        <w:rPr>
          <w:rFonts w:asciiTheme="minorHAnsi" w:hAnsiTheme="minorHAnsi" w:cstheme="minorHAnsi"/>
        </w:rPr>
      </w:pPr>
      <w:r w:rsidRPr="0036493B">
        <w:rPr>
          <w:rFonts w:asciiTheme="minorHAnsi" w:hAnsiTheme="minorHAnsi" w:cstheme="minorHAnsi"/>
        </w:rPr>
        <w:t>Jeżeli Zamawiający nie udzieli wyjaśnień w terminie, o którym mowa w rozdziale III ust. 4 pkt 2) SWZ, przedłuża termin składania ofert o czas niezbędny do zapoznania się wszystkich</w:t>
      </w:r>
      <w:r>
        <w:rPr>
          <w:rFonts w:asciiTheme="minorHAnsi" w:hAnsiTheme="minorHAnsi" w:cstheme="minorHAnsi"/>
        </w:rPr>
        <w:t xml:space="preserve"> </w:t>
      </w:r>
      <w:r w:rsidRPr="005104DD">
        <w:rPr>
          <w:rFonts w:asciiTheme="minorHAnsi" w:hAnsiTheme="minorHAnsi" w:cstheme="minorHAnsi"/>
        </w:rPr>
        <w:t>zainteresowanych</w:t>
      </w:r>
      <w:r>
        <w:rPr>
          <w:rFonts w:asciiTheme="minorHAnsi" w:hAnsiTheme="minorHAnsi" w:cstheme="minorHAnsi"/>
        </w:rPr>
        <w:t xml:space="preserve"> </w:t>
      </w:r>
      <w:r w:rsidRPr="005104DD">
        <w:rPr>
          <w:rFonts w:asciiTheme="minorHAnsi" w:hAnsiTheme="minorHAnsi" w:cstheme="minorHAnsi"/>
        </w:rPr>
        <w:t>Wykonawców</w:t>
      </w:r>
      <w:r>
        <w:rPr>
          <w:rFonts w:asciiTheme="minorHAnsi" w:hAnsiTheme="minorHAnsi" w:cstheme="minorHAnsi"/>
        </w:rPr>
        <w:t xml:space="preserve"> </w:t>
      </w:r>
      <w:r w:rsidRPr="005104DD">
        <w:rPr>
          <w:rFonts w:asciiTheme="minorHAnsi" w:hAnsiTheme="minorHAnsi" w:cstheme="minorHAnsi"/>
        </w:rPr>
        <w:t>z wyjaśnieniami niezbędnymi do należytego przygotowania i złożenia odpowiednio ofert.</w:t>
      </w:r>
    </w:p>
    <w:p w14:paraId="1D97C564" w14:textId="77777777" w:rsidR="00F44792" w:rsidRPr="005104DD" w:rsidRDefault="00F44792" w:rsidP="00F44792">
      <w:pPr>
        <w:pStyle w:val="Akapitzlist"/>
        <w:numPr>
          <w:ilvl w:val="0"/>
          <w:numId w:val="19"/>
        </w:numPr>
        <w:spacing w:line="276" w:lineRule="auto"/>
        <w:ind w:left="851" w:hanging="425"/>
        <w:jc w:val="both"/>
        <w:rPr>
          <w:rFonts w:asciiTheme="minorHAnsi" w:hAnsiTheme="minorHAnsi" w:cstheme="minorHAnsi"/>
        </w:rPr>
      </w:pPr>
      <w:r w:rsidRPr="005104DD">
        <w:rPr>
          <w:rFonts w:asciiTheme="minorHAnsi" w:hAnsiTheme="minorHAnsi" w:cstheme="minorHAnsi"/>
        </w:rPr>
        <w:t xml:space="preserve">Przedłużenie terminu składania ofert nie wpływa na bieg terminu składania wniosku, o którym mowa w </w:t>
      </w:r>
      <w:r>
        <w:rPr>
          <w:rFonts w:asciiTheme="minorHAnsi" w:hAnsiTheme="minorHAnsi" w:cstheme="minorHAnsi"/>
        </w:rPr>
        <w:t xml:space="preserve">rozdziale III </w:t>
      </w:r>
      <w:r w:rsidRPr="00352A09">
        <w:rPr>
          <w:rFonts w:asciiTheme="minorHAnsi" w:hAnsiTheme="minorHAnsi" w:cstheme="minorHAnsi"/>
        </w:rPr>
        <w:t>ust. 4 pkt 2) SWZ</w:t>
      </w:r>
      <w:r w:rsidRPr="005104DD">
        <w:rPr>
          <w:rFonts w:asciiTheme="minorHAnsi" w:hAnsiTheme="minorHAnsi" w:cstheme="minorHAnsi"/>
        </w:rPr>
        <w:t>.</w:t>
      </w:r>
    </w:p>
    <w:p w14:paraId="627C5D93" w14:textId="77777777" w:rsidR="00F44792" w:rsidRPr="00B00304" w:rsidRDefault="00F44792" w:rsidP="00F44792">
      <w:pPr>
        <w:pStyle w:val="Akapitzlist"/>
        <w:numPr>
          <w:ilvl w:val="0"/>
          <w:numId w:val="19"/>
        </w:numPr>
        <w:spacing w:line="276" w:lineRule="auto"/>
        <w:ind w:left="851" w:hanging="425"/>
        <w:jc w:val="both"/>
        <w:rPr>
          <w:rFonts w:asciiTheme="minorHAnsi" w:hAnsiTheme="minorHAnsi" w:cstheme="minorHAnsi"/>
        </w:rPr>
      </w:pPr>
      <w:r w:rsidRPr="005104DD">
        <w:rPr>
          <w:rFonts w:asciiTheme="minorHAnsi" w:hAnsiTheme="minorHAnsi" w:cstheme="minorHAnsi"/>
        </w:rPr>
        <w:t>W</w:t>
      </w:r>
      <w:r>
        <w:rPr>
          <w:rFonts w:asciiTheme="minorHAnsi" w:hAnsiTheme="minorHAnsi" w:cstheme="minorHAnsi"/>
        </w:rPr>
        <w:t xml:space="preserve"> </w:t>
      </w:r>
      <w:r w:rsidRPr="005104DD">
        <w:rPr>
          <w:rFonts w:asciiTheme="minorHAnsi" w:hAnsiTheme="minorHAnsi" w:cstheme="minorHAnsi"/>
        </w:rPr>
        <w:t>przypadku</w:t>
      </w:r>
      <w:r>
        <w:rPr>
          <w:rFonts w:asciiTheme="minorHAnsi" w:hAnsiTheme="minorHAnsi" w:cstheme="minorHAnsi"/>
        </w:rPr>
        <w:t xml:space="preserve"> </w:t>
      </w:r>
      <w:r w:rsidRPr="005104DD">
        <w:rPr>
          <w:rFonts w:asciiTheme="minorHAnsi" w:hAnsiTheme="minorHAnsi" w:cstheme="minorHAnsi"/>
        </w:rPr>
        <w:t>gdy</w:t>
      </w:r>
      <w:r>
        <w:rPr>
          <w:rFonts w:asciiTheme="minorHAnsi" w:hAnsiTheme="minorHAnsi" w:cstheme="minorHAnsi"/>
        </w:rPr>
        <w:t xml:space="preserve"> </w:t>
      </w:r>
      <w:r w:rsidRPr="005104DD">
        <w:rPr>
          <w:rFonts w:asciiTheme="minorHAnsi" w:hAnsiTheme="minorHAnsi" w:cstheme="minorHAnsi"/>
        </w:rPr>
        <w:t>wniosek</w:t>
      </w:r>
      <w:r>
        <w:rPr>
          <w:rFonts w:asciiTheme="minorHAnsi" w:hAnsiTheme="minorHAnsi" w:cstheme="minorHAnsi"/>
        </w:rPr>
        <w:t xml:space="preserve"> </w:t>
      </w:r>
      <w:r w:rsidRPr="005104DD">
        <w:rPr>
          <w:rFonts w:asciiTheme="minorHAnsi" w:hAnsiTheme="minorHAnsi" w:cstheme="minorHAnsi"/>
        </w:rPr>
        <w:t>o</w:t>
      </w:r>
      <w:r>
        <w:rPr>
          <w:rFonts w:asciiTheme="minorHAnsi" w:hAnsiTheme="minorHAnsi" w:cstheme="minorHAnsi"/>
        </w:rPr>
        <w:t xml:space="preserve"> </w:t>
      </w:r>
      <w:r w:rsidRPr="005104DD">
        <w:rPr>
          <w:rFonts w:asciiTheme="minorHAnsi" w:hAnsiTheme="minorHAnsi" w:cstheme="minorHAnsi"/>
        </w:rPr>
        <w:t>wyjaśnienie</w:t>
      </w:r>
      <w:r>
        <w:rPr>
          <w:rFonts w:asciiTheme="minorHAnsi" w:hAnsiTheme="minorHAnsi" w:cstheme="minorHAnsi"/>
        </w:rPr>
        <w:t xml:space="preserve"> </w:t>
      </w:r>
      <w:r w:rsidRPr="005104DD">
        <w:rPr>
          <w:rFonts w:asciiTheme="minorHAnsi" w:hAnsiTheme="minorHAnsi" w:cstheme="minorHAnsi"/>
        </w:rPr>
        <w:t>treści</w:t>
      </w:r>
      <w:r>
        <w:rPr>
          <w:rFonts w:asciiTheme="minorHAnsi" w:hAnsiTheme="minorHAnsi" w:cstheme="minorHAnsi"/>
        </w:rPr>
        <w:t xml:space="preserve"> </w:t>
      </w:r>
      <w:r w:rsidRPr="005104DD">
        <w:rPr>
          <w:rFonts w:asciiTheme="minorHAnsi" w:hAnsiTheme="minorHAnsi" w:cstheme="minorHAnsi"/>
        </w:rPr>
        <w:t>SWZ</w:t>
      </w:r>
      <w:r>
        <w:rPr>
          <w:rFonts w:asciiTheme="minorHAnsi" w:hAnsiTheme="minorHAnsi" w:cstheme="minorHAnsi"/>
        </w:rPr>
        <w:t xml:space="preserve"> </w:t>
      </w:r>
      <w:r w:rsidRPr="005104DD">
        <w:rPr>
          <w:rFonts w:asciiTheme="minorHAnsi" w:hAnsiTheme="minorHAnsi" w:cstheme="minorHAnsi"/>
        </w:rPr>
        <w:t>nie</w:t>
      </w:r>
      <w:r>
        <w:rPr>
          <w:rFonts w:asciiTheme="minorHAnsi" w:hAnsiTheme="minorHAnsi" w:cstheme="minorHAnsi"/>
        </w:rPr>
        <w:t xml:space="preserve"> </w:t>
      </w:r>
      <w:r w:rsidRPr="005104DD">
        <w:rPr>
          <w:rFonts w:asciiTheme="minorHAnsi" w:hAnsiTheme="minorHAnsi" w:cstheme="minorHAnsi"/>
        </w:rPr>
        <w:t>wpłynął</w:t>
      </w:r>
      <w:r>
        <w:rPr>
          <w:rFonts w:asciiTheme="minorHAnsi" w:hAnsiTheme="minorHAnsi" w:cstheme="minorHAnsi"/>
        </w:rPr>
        <w:t xml:space="preserve"> </w:t>
      </w:r>
      <w:r w:rsidRPr="005104DD">
        <w:rPr>
          <w:rFonts w:asciiTheme="minorHAnsi" w:hAnsiTheme="minorHAnsi" w:cstheme="minorHAnsi"/>
        </w:rPr>
        <w:t>w</w:t>
      </w:r>
      <w:r>
        <w:rPr>
          <w:rFonts w:asciiTheme="minorHAnsi" w:hAnsiTheme="minorHAnsi" w:cstheme="minorHAnsi"/>
        </w:rPr>
        <w:t xml:space="preserve"> </w:t>
      </w:r>
      <w:r w:rsidRPr="005104DD">
        <w:rPr>
          <w:rFonts w:asciiTheme="minorHAnsi" w:hAnsiTheme="minorHAnsi" w:cstheme="minorHAnsi"/>
        </w:rPr>
        <w:t>terminie,</w:t>
      </w:r>
      <w:r>
        <w:rPr>
          <w:rFonts w:asciiTheme="minorHAnsi" w:hAnsiTheme="minorHAnsi" w:cstheme="minorHAnsi"/>
        </w:rPr>
        <w:t xml:space="preserve"> </w:t>
      </w:r>
      <w:r w:rsidRPr="005104DD">
        <w:rPr>
          <w:rFonts w:asciiTheme="minorHAnsi" w:hAnsiTheme="minorHAnsi" w:cstheme="minorHAnsi"/>
        </w:rPr>
        <w:t>o</w:t>
      </w:r>
      <w:r>
        <w:rPr>
          <w:rFonts w:asciiTheme="minorHAnsi" w:hAnsiTheme="minorHAnsi" w:cstheme="minorHAnsi"/>
        </w:rPr>
        <w:t xml:space="preserve"> </w:t>
      </w:r>
      <w:r w:rsidRPr="005104DD">
        <w:rPr>
          <w:rFonts w:asciiTheme="minorHAnsi" w:hAnsiTheme="minorHAnsi" w:cstheme="minorHAnsi"/>
        </w:rPr>
        <w:t>którym</w:t>
      </w:r>
      <w:r>
        <w:rPr>
          <w:rFonts w:asciiTheme="minorHAnsi" w:hAnsiTheme="minorHAnsi" w:cstheme="minorHAnsi"/>
        </w:rPr>
        <w:t xml:space="preserve"> </w:t>
      </w:r>
      <w:r w:rsidRPr="005104DD">
        <w:rPr>
          <w:rFonts w:asciiTheme="minorHAnsi" w:hAnsiTheme="minorHAnsi" w:cstheme="minorHAnsi"/>
        </w:rPr>
        <w:t>mowa</w:t>
      </w:r>
      <w:r>
        <w:rPr>
          <w:rFonts w:asciiTheme="minorHAnsi" w:hAnsiTheme="minorHAnsi" w:cstheme="minorHAnsi"/>
        </w:rPr>
        <w:t xml:space="preserve"> </w:t>
      </w:r>
      <w:r w:rsidRPr="005104DD">
        <w:rPr>
          <w:rFonts w:asciiTheme="minorHAnsi" w:hAnsiTheme="minorHAnsi" w:cstheme="minorHAnsi"/>
        </w:rPr>
        <w:t>w</w:t>
      </w:r>
      <w:r>
        <w:rPr>
          <w:rFonts w:asciiTheme="minorHAnsi" w:hAnsiTheme="minorHAnsi" w:cstheme="minorHAnsi"/>
        </w:rPr>
        <w:t xml:space="preserve"> rozdziale III </w:t>
      </w:r>
      <w:r w:rsidRPr="00352A09">
        <w:rPr>
          <w:rFonts w:asciiTheme="minorHAnsi" w:hAnsiTheme="minorHAnsi" w:cstheme="minorHAnsi"/>
        </w:rPr>
        <w:t>ust. 4 pkt 2) SWZ</w:t>
      </w:r>
      <w:r w:rsidRPr="005104DD">
        <w:rPr>
          <w:rFonts w:asciiTheme="minorHAnsi" w:hAnsiTheme="minorHAnsi" w:cstheme="minorHAnsi"/>
        </w:rPr>
        <w:t>,</w:t>
      </w:r>
      <w:r>
        <w:rPr>
          <w:rFonts w:asciiTheme="minorHAnsi" w:hAnsiTheme="minorHAnsi" w:cstheme="minorHAnsi"/>
        </w:rPr>
        <w:t xml:space="preserve"> </w:t>
      </w:r>
      <w:r w:rsidRPr="005104DD">
        <w:rPr>
          <w:rFonts w:asciiTheme="minorHAnsi" w:hAnsiTheme="minorHAnsi" w:cstheme="minorHAnsi"/>
        </w:rPr>
        <w:t>Zamawiający</w:t>
      </w:r>
      <w:r>
        <w:rPr>
          <w:rFonts w:asciiTheme="minorHAnsi" w:hAnsiTheme="minorHAnsi" w:cstheme="minorHAnsi"/>
        </w:rPr>
        <w:t xml:space="preserve"> </w:t>
      </w:r>
      <w:r w:rsidRPr="005104DD">
        <w:rPr>
          <w:rFonts w:asciiTheme="minorHAnsi" w:hAnsiTheme="minorHAnsi" w:cstheme="minorHAnsi"/>
        </w:rPr>
        <w:t>nie</w:t>
      </w:r>
      <w:r>
        <w:rPr>
          <w:rFonts w:asciiTheme="minorHAnsi" w:hAnsiTheme="minorHAnsi" w:cstheme="minorHAnsi"/>
        </w:rPr>
        <w:t xml:space="preserve"> </w:t>
      </w:r>
      <w:r w:rsidRPr="005104DD">
        <w:rPr>
          <w:rFonts w:asciiTheme="minorHAnsi" w:hAnsiTheme="minorHAnsi" w:cstheme="minorHAnsi"/>
        </w:rPr>
        <w:t xml:space="preserve">ma obowiązku udzielania wyjaśnień SWZ oraz </w:t>
      </w:r>
      <w:r w:rsidRPr="00B00304">
        <w:rPr>
          <w:rFonts w:asciiTheme="minorHAnsi" w:hAnsiTheme="minorHAnsi" w:cstheme="minorHAnsi"/>
        </w:rPr>
        <w:t>obowiązku przedłużenia terminu składania ofert.</w:t>
      </w:r>
    </w:p>
    <w:p w14:paraId="581EBED8" w14:textId="77777777" w:rsidR="00F44792" w:rsidRPr="00B00304" w:rsidRDefault="00F44792" w:rsidP="00F44792">
      <w:pPr>
        <w:pStyle w:val="Akapitzlist"/>
        <w:numPr>
          <w:ilvl w:val="0"/>
          <w:numId w:val="20"/>
        </w:numPr>
        <w:spacing w:line="276" w:lineRule="auto"/>
        <w:ind w:left="426" w:hanging="425"/>
        <w:jc w:val="both"/>
        <w:rPr>
          <w:rFonts w:asciiTheme="minorHAnsi" w:hAnsiTheme="minorHAnsi" w:cstheme="minorHAnsi"/>
          <w:b/>
          <w:bCs/>
        </w:rPr>
      </w:pPr>
      <w:r w:rsidRPr="00B00304">
        <w:rPr>
          <w:rFonts w:asciiTheme="minorHAnsi" w:hAnsiTheme="minorHAnsi" w:cstheme="minorHAnsi"/>
          <w:b/>
          <w:bCs/>
        </w:rPr>
        <w:t>Termin związania ofertą</w:t>
      </w:r>
      <w:r w:rsidRPr="00B00304">
        <w:rPr>
          <w:rFonts w:asciiTheme="minorHAnsi" w:hAnsiTheme="minorHAnsi" w:cstheme="minorHAnsi"/>
        </w:rPr>
        <w:t xml:space="preserve"> </w:t>
      </w:r>
    </w:p>
    <w:p w14:paraId="2E8C5AA2" w14:textId="57EFC722" w:rsidR="00F44792" w:rsidRPr="00FA39A1" w:rsidRDefault="00F44792" w:rsidP="00F44792">
      <w:pPr>
        <w:pStyle w:val="Akapitzlist"/>
        <w:numPr>
          <w:ilvl w:val="0"/>
          <w:numId w:val="15"/>
        </w:numPr>
        <w:spacing w:line="276" w:lineRule="auto"/>
        <w:ind w:left="851" w:hanging="425"/>
        <w:jc w:val="both"/>
        <w:rPr>
          <w:rFonts w:asciiTheme="minorHAnsi" w:hAnsiTheme="minorHAnsi" w:cstheme="minorHAnsi"/>
        </w:rPr>
      </w:pPr>
      <w:r w:rsidRPr="00FA39A1">
        <w:rPr>
          <w:rFonts w:asciiTheme="minorHAnsi" w:hAnsiTheme="minorHAnsi" w:cstheme="minorHAnsi"/>
        </w:rPr>
        <w:t xml:space="preserve">Wykonawca pozostaje związany ofertą do dnia </w:t>
      </w:r>
      <w:r w:rsidR="008A48E7">
        <w:rPr>
          <w:rFonts w:asciiTheme="minorHAnsi" w:hAnsiTheme="minorHAnsi" w:cstheme="minorHAnsi"/>
          <w:b/>
          <w:bCs/>
        </w:rPr>
        <w:t xml:space="preserve">20 </w:t>
      </w:r>
      <w:r w:rsidR="00856EC0">
        <w:rPr>
          <w:rFonts w:asciiTheme="minorHAnsi" w:hAnsiTheme="minorHAnsi" w:cstheme="minorHAnsi"/>
          <w:b/>
          <w:bCs/>
        </w:rPr>
        <w:t>czerwca</w:t>
      </w:r>
      <w:r w:rsidR="006C7C4D">
        <w:rPr>
          <w:rFonts w:asciiTheme="minorHAnsi" w:hAnsiTheme="minorHAnsi" w:cstheme="minorHAnsi"/>
          <w:b/>
          <w:bCs/>
        </w:rPr>
        <w:t xml:space="preserve"> </w:t>
      </w:r>
      <w:r w:rsidRPr="00FA39A1">
        <w:rPr>
          <w:rFonts w:asciiTheme="minorHAnsi" w:hAnsiTheme="minorHAnsi" w:cstheme="minorHAnsi"/>
          <w:b/>
          <w:bCs/>
        </w:rPr>
        <w:t>20</w:t>
      </w:r>
      <w:r>
        <w:rPr>
          <w:rFonts w:asciiTheme="minorHAnsi" w:hAnsiTheme="minorHAnsi" w:cstheme="minorHAnsi"/>
          <w:b/>
          <w:bCs/>
        </w:rPr>
        <w:t xml:space="preserve">25 </w:t>
      </w:r>
      <w:r w:rsidRPr="00FA39A1">
        <w:rPr>
          <w:rFonts w:asciiTheme="minorHAnsi" w:hAnsiTheme="minorHAnsi" w:cstheme="minorHAnsi"/>
        </w:rPr>
        <w:t>roku.</w:t>
      </w:r>
    </w:p>
    <w:p w14:paraId="597DBD7C" w14:textId="77777777" w:rsidR="00F44792" w:rsidRPr="00FA39A1" w:rsidRDefault="00F44792" w:rsidP="00F44792">
      <w:pPr>
        <w:pStyle w:val="Akapitzlist"/>
        <w:numPr>
          <w:ilvl w:val="0"/>
          <w:numId w:val="15"/>
        </w:numPr>
        <w:spacing w:line="276" w:lineRule="auto"/>
        <w:ind w:left="851" w:hanging="425"/>
        <w:jc w:val="both"/>
        <w:rPr>
          <w:rFonts w:asciiTheme="minorHAnsi" w:hAnsiTheme="minorHAnsi" w:cstheme="minorHAnsi"/>
        </w:rPr>
      </w:pPr>
      <w:r w:rsidRPr="00FA39A1">
        <w:rPr>
          <w:rFonts w:asciiTheme="minorHAnsi" w:hAnsiTheme="minorHAnsi" w:cstheme="minorHAnsi"/>
        </w:rPr>
        <w:t>Bieg terminu związania ofertą rozpoczyna się wraz z upływem terminu składania ofert.</w:t>
      </w:r>
    </w:p>
    <w:p w14:paraId="47DB2692" w14:textId="77777777" w:rsidR="00F44792" w:rsidRDefault="00F44792" w:rsidP="00F44792">
      <w:pPr>
        <w:pStyle w:val="Akapitzlist"/>
        <w:numPr>
          <w:ilvl w:val="0"/>
          <w:numId w:val="15"/>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gdy wybór najkorzystniejszej oferty nie nastąpi przed upływem terminu związania ofertą, Zamawiający, przed upływem terminu związania ofertą, zwróci się jednokrotnie do Wykonawców o wyrażenie zgody </w:t>
      </w:r>
      <w:r w:rsidRPr="007159FE">
        <w:rPr>
          <w:rFonts w:asciiTheme="minorHAnsi" w:hAnsiTheme="minorHAnsi" w:cstheme="minorHAnsi"/>
        </w:rPr>
        <w:t xml:space="preserve">na przedłużenie tego terminu o wskazywany przez niego okres, nie dłuższy niż </w:t>
      </w:r>
      <w:r>
        <w:rPr>
          <w:rFonts w:asciiTheme="minorHAnsi" w:hAnsiTheme="minorHAnsi" w:cstheme="minorHAnsi"/>
        </w:rPr>
        <w:t>30</w:t>
      </w:r>
      <w:r w:rsidRPr="007159FE">
        <w:rPr>
          <w:rFonts w:asciiTheme="minorHAnsi" w:hAnsiTheme="minorHAnsi" w:cstheme="minorHAnsi"/>
        </w:rPr>
        <w:t xml:space="preserve"> dni. </w:t>
      </w:r>
    </w:p>
    <w:p w14:paraId="3D6397CA" w14:textId="77777777" w:rsidR="00F44792" w:rsidRDefault="00F44792" w:rsidP="00F44792">
      <w:pPr>
        <w:pStyle w:val="Akapitzlist"/>
        <w:numPr>
          <w:ilvl w:val="0"/>
          <w:numId w:val="15"/>
        </w:numPr>
        <w:spacing w:before="100" w:beforeAutospacing="1" w:line="276" w:lineRule="auto"/>
        <w:ind w:left="851" w:hanging="425"/>
        <w:jc w:val="both"/>
        <w:rPr>
          <w:rFonts w:asciiTheme="minorHAnsi" w:hAnsiTheme="minorHAnsi" w:cstheme="minorHAnsi"/>
        </w:rPr>
      </w:pPr>
      <w:r w:rsidRPr="007159FE">
        <w:rPr>
          <w:rFonts w:asciiTheme="minorHAnsi" w:hAnsiTheme="minorHAnsi" w:cstheme="minorHAnsi"/>
        </w:rPr>
        <w:t>Przedłużenie</w:t>
      </w:r>
      <w:r>
        <w:rPr>
          <w:rFonts w:asciiTheme="minorHAnsi" w:hAnsiTheme="minorHAnsi" w:cstheme="minorHAnsi"/>
        </w:rPr>
        <w:t xml:space="preserve"> </w:t>
      </w:r>
      <w:r w:rsidRPr="007159FE">
        <w:rPr>
          <w:rFonts w:asciiTheme="minorHAnsi" w:hAnsiTheme="minorHAnsi" w:cstheme="minorHAnsi"/>
        </w:rPr>
        <w:t>terminu</w:t>
      </w:r>
      <w:r>
        <w:rPr>
          <w:rFonts w:asciiTheme="minorHAnsi" w:hAnsiTheme="minorHAnsi" w:cstheme="minorHAnsi"/>
        </w:rPr>
        <w:t xml:space="preserve"> </w:t>
      </w:r>
      <w:r w:rsidRPr="007159FE">
        <w:rPr>
          <w:rFonts w:asciiTheme="minorHAnsi" w:hAnsiTheme="minorHAnsi" w:cstheme="minorHAnsi"/>
        </w:rPr>
        <w:t>związania</w:t>
      </w:r>
      <w:r>
        <w:rPr>
          <w:rFonts w:asciiTheme="minorHAnsi" w:hAnsiTheme="minorHAnsi" w:cstheme="minorHAnsi"/>
        </w:rPr>
        <w:t xml:space="preserve"> </w:t>
      </w:r>
      <w:r w:rsidRPr="007159FE">
        <w:rPr>
          <w:rFonts w:asciiTheme="minorHAnsi" w:hAnsiTheme="minorHAnsi" w:cstheme="minorHAnsi"/>
        </w:rPr>
        <w:t>ofertą,</w:t>
      </w:r>
      <w:r>
        <w:rPr>
          <w:rFonts w:asciiTheme="minorHAnsi" w:hAnsiTheme="minorHAnsi" w:cstheme="minorHAnsi"/>
        </w:rPr>
        <w:t xml:space="preserve"> </w:t>
      </w:r>
      <w:r w:rsidRPr="007159FE">
        <w:rPr>
          <w:rFonts w:asciiTheme="minorHAnsi" w:hAnsiTheme="minorHAnsi" w:cstheme="minorHAnsi"/>
        </w:rPr>
        <w:t>o</w:t>
      </w:r>
      <w:r>
        <w:rPr>
          <w:rFonts w:asciiTheme="minorHAnsi" w:hAnsiTheme="minorHAnsi" w:cstheme="minorHAnsi"/>
        </w:rPr>
        <w:t xml:space="preserve"> </w:t>
      </w:r>
      <w:r w:rsidRPr="007159FE">
        <w:rPr>
          <w:rFonts w:asciiTheme="minorHAnsi" w:hAnsiTheme="minorHAnsi" w:cstheme="minorHAnsi"/>
        </w:rPr>
        <w:t>którym</w:t>
      </w:r>
      <w:r>
        <w:rPr>
          <w:rFonts w:asciiTheme="minorHAnsi" w:hAnsiTheme="minorHAnsi" w:cstheme="minorHAnsi"/>
        </w:rPr>
        <w:t xml:space="preserve"> </w:t>
      </w:r>
      <w:r w:rsidRPr="007159FE">
        <w:rPr>
          <w:rFonts w:asciiTheme="minorHAnsi" w:hAnsiTheme="minorHAnsi" w:cstheme="minorHAnsi"/>
        </w:rPr>
        <w:t>mowa</w:t>
      </w:r>
      <w:r>
        <w:rPr>
          <w:rFonts w:asciiTheme="minorHAnsi" w:hAnsiTheme="minorHAnsi" w:cstheme="minorHAnsi"/>
        </w:rPr>
        <w:t xml:space="preserve"> </w:t>
      </w:r>
      <w:r w:rsidRPr="007159FE">
        <w:rPr>
          <w:rFonts w:asciiTheme="minorHAnsi" w:hAnsiTheme="minorHAnsi" w:cstheme="minorHAnsi"/>
        </w:rPr>
        <w:t>w</w:t>
      </w:r>
      <w:r>
        <w:rPr>
          <w:rFonts w:asciiTheme="minorHAnsi" w:hAnsiTheme="minorHAnsi" w:cstheme="minorHAnsi"/>
        </w:rPr>
        <w:t xml:space="preserve"> rozdziale III ust.</w:t>
      </w:r>
      <w:r w:rsidRPr="007159FE">
        <w:rPr>
          <w:rFonts w:asciiTheme="minorHAnsi" w:hAnsiTheme="minorHAnsi" w:cstheme="minorHAnsi"/>
        </w:rPr>
        <w:t xml:space="preserve"> </w:t>
      </w:r>
      <w:r>
        <w:rPr>
          <w:rFonts w:asciiTheme="minorHAnsi" w:hAnsiTheme="minorHAnsi" w:cstheme="minorHAnsi"/>
        </w:rPr>
        <w:t>5 pkt 3</w:t>
      </w:r>
      <w:r w:rsidRPr="005104DD">
        <w:rPr>
          <w:rFonts w:asciiTheme="minorHAnsi" w:hAnsiTheme="minorHAnsi" w:cstheme="minorHAnsi"/>
        </w:rPr>
        <w:t>) SWZ</w:t>
      </w:r>
      <w:r w:rsidRPr="007159FE">
        <w:rPr>
          <w:rFonts w:asciiTheme="minorHAnsi" w:hAnsiTheme="minorHAnsi" w:cstheme="minorHAnsi"/>
        </w:rPr>
        <w:t>, wymaga złożenia przez Wykonawcę pisemnego oświadczenia o wyrażeniu zgody na przedłużenie terminu związania ofertą oraz, jeśli wymagane było wadium</w:t>
      </w:r>
      <w:r>
        <w:rPr>
          <w:rFonts w:asciiTheme="minorHAnsi" w:hAnsiTheme="minorHAnsi" w:cstheme="minorHAnsi"/>
        </w:rPr>
        <w:t>,</w:t>
      </w:r>
      <w:r w:rsidRPr="007159FE">
        <w:rPr>
          <w:rFonts w:asciiTheme="minorHAnsi" w:hAnsiTheme="minorHAnsi" w:cstheme="minorHAnsi"/>
        </w:rPr>
        <w:t xml:space="preserve"> przedłużenia okresu ważności wadium, albo jeżeli nie jest to możliwe, wniesienia nowego wadium na przedłużony okres związania ofertą.</w:t>
      </w:r>
    </w:p>
    <w:p w14:paraId="30C2F7AD" w14:textId="77777777" w:rsidR="00F44792" w:rsidRDefault="00F44792" w:rsidP="00F44792">
      <w:pPr>
        <w:spacing w:before="100" w:beforeAutospacing="1" w:line="276" w:lineRule="auto"/>
        <w:ind w:left="426" w:hanging="426"/>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t xml:space="preserve">IV. </w:t>
      </w:r>
      <w:r w:rsidRPr="00E1155E">
        <w:rPr>
          <w:rFonts w:asciiTheme="minorHAnsi" w:eastAsiaTheme="majorEastAsia" w:hAnsiTheme="minorHAnsi" w:cstheme="minorHAnsi"/>
          <w:b/>
          <w:bCs/>
          <w:lang w:eastAsia="en-US"/>
        </w:rPr>
        <w:t>KWALIFIKACJA PODMIOTOWA WYKONAWCÓW (PODSTAWY WYKLUCZENIA Z POSTĘPOWANIA ORAZ WARUNKI UDZIAŁU W POSTĘPOWANIU)</w:t>
      </w:r>
    </w:p>
    <w:p w14:paraId="42A472C7" w14:textId="77777777" w:rsidR="00F44792" w:rsidRPr="005C7BEE" w:rsidRDefault="00F44792" w:rsidP="00F44792">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DB7293">
        <w:rPr>
          <w:rFonts w:asciiTheme="minorHAnsi" w:eastAsiaTheme="majorEastAsia" w:hAnsiTheme="minorHAnsi" w:cstheme="minorHAnsi"/>
          <w:lang w:eastAsia="en-US"/>
        </w:rPr>
        <w:t>O udzielenie zamówienia mogą ubiegać się Wykonawcy</w:t>
      </w:r>
      <w:r>
        <w:rPr>
          <w:rFonts w:asciiTheme="minorHAnsi" w:eastAsiaTheme="majorEastAsia" w:hAnsiTheme="minorHAnsi" w:cstheme="minorHAnsi"/>
          <w:lang w:eastAsia="en-US"/>
        </w:rPr>
        <w:t>,</w:t>
      </w:r>
      <w:r w:rsidRPr="00901DD0">
        <w:t xml:space="preserve"> </w:t>
      </w:r>
      <w:r w:rsidRPr="00DB7293">
        <w:rPr>
          <w:rFonts w:asciiTheme="minorHAnsi" w:eastAsiaTheme="majorEastAsia" w:hAnsiTheme="minorHAnsi" w:cstheme="minorHAnsi"/>
          <w:lang w:eastAsia="en-US"/>
        </w:rPr>
        <w:t xml:space="preserve">którzy nie podlegają wykluczeniu z udziału w postępowaniu </w:t>
      </w:r>
      <w:r>
        <w:rPr>
          <w:rFonts w:asciiTheme="minorHAnsi" w:eastAsiaTheme="majorEastAsia" w:hAnsiTheme="minorHAnsi" w:cstheme="minorHAnsi"/>
          <w:lang w:eastAsia="en-US"/>
        </w:rPr>
        <w:t xml:space="preserve">na podstawie art. </w:t>
      </w:r>
      <w:r w:rsidRPr="009A0EC2">
        <w:rPr>
          <w:rFonts w:asciiTheme="minorHAnsi" w:eastAsiaTheme="majorEastAsia" w:hAnsiTheme="minorHAnsi" w:cstheme="minorHAnsi"/>
          <w:lang w:eastAsia="en-US"/>
        </w:rPr>
        <w:t xml:space="preserve">108 ust. 1 ustawy </w:t>
      </w:r>
      <w:proofErr w:type="spellStart"/>
      <w:r w:rsidRPr="009A0EC2">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 xml:space="preserve">, a także </w:t>
      </w:r>
      <w:r w:rsidRPr="005C7BEE">
        <w:rPr>
          <w:rFonts w:asciiTheme="minorHAnsi" w:eastAsiaTheme="majorEastAsia" w:hAnsiTheme="minorHAnsi" w:cstheme="minorHAnsi"/>
          <w:lang w:eastAsia="en-US"/>
        </w:rPr>
        <w:t>art. 7 ust. 1 ustawy z dnia 13 kwietnia 2022 r. o szczególnych rozwiązaniach w zakresie przeciwdziałania</w:t>
      </w:r>
      <w:r>
        <w:rPr>
          <w:rFonts w:asciiTheme="minorHAnsi" w:eastAsiaTheme="majorEastAsia" w:hAnsiTheme="minorHAnsi" w:cstheme="minorHAnsi"/>
          <w:lang w:eastAsia="en-US"/>
        </w:rPr>
        <w:t xml:space="preserve"> </w:t>
      </w:r>
      <w:r w:rsidRPr="005C7BEE">
        <w:rPr>
          <w:rFonts w:asciiTheme="minorHAnsi" w:eastAsiaTheme="majorEastAsia" w:hAnsiTheme="minorHAnsi" w:cstheme="minorHAnsi"/>
          <w:lang w:eastAsia="en-US"/>
        </w:rPr>
        <w:t xml:space="preserve">wspieraniu agresji na Ukrainę oraz służących ochronie bezpieczeństwa </w:t>
      </w:r>
      <w:r w:rsidRPr="005C7BEE">
        <w:rPr>
          <w:rFonts w:asciiTheme="minorHAnsi" w:eastAsiaTheme="majorEastAsia" w:hAnsiTheme="minorHAnsi" w:cstheme="minorHAnsi"/>
          <w:lang w:eastAsia="en-US"/>
        </w:rPr>
        <w:lastRenderedPageBreak/>
        <w:t>narodowego</w:t>
      </w:r>
      <w:r w:rsidRPr="005C7BEE">
        <w:t xml:space="preserve"> </w:t>
      </w:r>
      <w:r w:rsidRPr="005C7BEE">
        <w:rPr>
          <w:rFonts w:asciiTheme="minorHAnsi" w:eastAsiaTheme="majorEastAsia" w:hAnsiTheme="minorHAnsi" w:cstheme="minorHAnsi"/>
          <w:lang w:eastAsia="en-US"/>
        </w:rPr>
        <w:t>oraz spełniają warunki udziału w postępowaniu określone przez Zamawiającego na zasadach określonych w SWZ.</w:t>
      </w:r>
      <w:r>
        <w:rPr>
          <w:rFonts w:asciiTheme="minorHAnsi" w:eastAsiaTheme="majorEastAsia" w:hAnsiTheme="minorHAnsi" w:cstheme="minorHAnsi"/>
          <w:lang w:eastAsia="en-US"/>
        </w:rPr>
        <w:t xml:space="preserve"> </w:t>
      </w:r>
    </w:p>
    <w:p w14:paraId="39D40859" w14:textId="77777777" w:rsidR="00F44792" w:rsidRPr="001F4640" w:rsidRDefault="00F44792" w:rsidP="00F44792">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1F4640">
        <w:rPr>
          <w:rFonts w:asciiTheme="minorHAnsi" w:hAnsiTheme="minorHAnsi" w:cstheme="minorHAnsi"/>
        </w:rPr>
        <w:t xml:space="preserve">Podstawy wykluczenia, o których mowa w art. 108 ust. 1 ustawy </w:t>
      </w:r>
      <w:proofErr w:type="spellStart"/>
      <w:r w:rsidRPr="001F4640">
        <w:rPr>
          <w:rFonts w:asciiTheme="minorHAnsi" w:hAnsiTheme="minorHAnsi" w:cstheme="minorHAnsi"/>
        </w:rPr>
        <w:t>Pzp</w:t>
      </w:r>
      <w:proofErr w:type="spellEnd"/>
      <w:r w:rsidRPr="001F4640">
        <w:rPr>
          <w:rFonts w:asciiTheme="minorHAnsi" w:hAnsiTheme="minorHAnsi" w:cstheme="minorHAnsi"/>
        </w:rPr>
        <w:t>:</w:t>
      </w:r>
    </w:p>
    <w:p w14:paraId="1650FFD2" w14:textId="77777777" w:rsidR="00F44792" w:rsidRPr="00A212E0" w:rsidRDefault="00F44792" w:rsidP="00F44792">
      <w:pPr>
        <w:autoSpaceDE w:val="0"/>
        <w:autoSpaceDN w:val="0"/>
        <w:spacing w:line="276" w:lineRule="auto"/>
        <w:ind w:firstLine="426"/>
        <w:jc w:val="both"/>
        <w:rPr>
          <w:rFonts w:asciiTheme="minorHAnsi" w:hAnsiTheme="minorHAnsi" w:cstheme="minorHAnsi"/>
        </w:rPr>
      </w:pPr>
      <w:r w:rsidRPr="00A212E0">
        <w:rPr>
          <w:rFonts w:asciiTheme="minorHAnsi" w:hAnsiTheme="minorHAnsi" w:cstheme="minorHAnsi"/>
        </w:rPr>
        <w:t>Z postępowania o udzielenie zamówienia wyklucza się Wykonawcę:</w:t>
      </w:r>
    </w:p>
    <w:p w14:paraId="3C72EBB0" w14:textId="77777777" w:rsidR="00F44792" w:rsidRPr="00A212E0" w:rsidRDefault="00F44792" w:rsidP="00F44792">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będącego osobą fizyczną, którego prawomocnie skazano za przestępstwo:</w:t>
      </w:r>
    </w:p>
    <w:p w14:paraId="1FC894F5" w14:textId="77777777" w:rsidR="00F44792" w:rsidRPr="00A212E0" w:rsidRDefault="00F44792" w:rsidP="00F44792">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udziału w zorganizowanej grupie przestępczej albo związku mającym na celu popełnienie przestępstwa lub przestępstwa skarbowego, o którym mowa w art. 258 Kodeksu karnego</w:t>
      </w:r>
      <w:r w:rsidRPr="00EE0765">
        <w:t xml:space="preserve"> </w:t>
      </w:r>
      <w:r w:rsidRPr="00EE0765">
        <w:rPr>
          <w:rFonts w:asciiTheme="minorHAnsi" w:hAnsiTheme="minorHAnsi" w:cstheme="minorHAnsi"/>
        </w:rPr>
        <w:t xml:space="preserve">(art. 108 ust 1 pkt 1) lit. a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6D07428F" w14:textId="77777777" w:rsidR="00F44792" w:rsidRPr="00EE0765" w:rsidRDefault="00F44792" w:rsidP="00F44792">
      <w:pPr>
        <w:pStyle w:val="Akapitzlist"/>
        <w:numPr>
          <w:ilvl w:val="0"/>
          <w:numId w:val="6"/>
        </w:numPr>
        <w:spacing w:line="276" w:lineRule="auto"/>
        <w:ind w:left="1276" w:hanging="422"/>
        <w:jc w:val="both"/>
        <w:rPr>
          <w:rFonts w:asciiTheme="minorHAnsi" w:hAnsiTheme="minorHAnsi" w:cstheme="minorHAnsi"/>
        </w:rPr>
      </w:pPr>
      <w:r w:rsidRPr="00EE0765">
        <w:rPr>
          <w:rFonts w:asciiTheme="minorHAnsi" w:hAnsiTheme="minorHAnsi" w:cstheme="minorHAnsi"/>
        </w:rPr>
        <w:t>handlu ludźmi, o którym mowa w art. 189a Kodeksu karnego</w:t>
      </w:r>
      <w:r w:rsidRPr="00EE0765">
        <w:t xml:space="preserve"> </w:t>
      </w:r>
      <w:bookmarkStart w:id="7" w:name="_Hlk92967241"/>
      <w:r w:rsidRPr="00EE0765">
        <w:rPr>
          <w:rFonts w:asciiTheme="minorHAnsi" w:hAnsiTheme="minorHAnsi" w:cstheme="minorHAnsi"/>
        </w:rPr>
        <w:t xml:space="preserve">(art. 108 ust 1 pkt 1) lit. b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bookmarkEnd w:id="7"/>
    <w:p w14:paraId="4A9153B2" w14:textId="77777777" w:rsidR="00F44792" w:rsidRPr="00836826" w:rsidRDefault="00F44792" w:rsidP="00F44792">
      <w:pPr>
        <w:pStyle w:val="Akapitzlist"/>
        <w:numPr>
          <w:ilvl w:val="0"/>
          <w:numId w:val="6"/>
        </w:numPr>
        <w:spacing w:line="276" w:lineRule="auto"/>
        <w:ind w:left="1276" w:hanging="422"/>
        <w:jc w:val="both"/>
        <w:rPr>
          <w:rFonts w:asciiTheme="minorHAnsi" w:hAnsiTheme="minorHAnsi" w:cstheme="minorHAnsi"/>
        </w:rPr>
      </w:pPr>
      <w:r w:rsidRPr="00836826">
        <w:rPr>
          <w:rFonts w:asciiTheme="minorHAnsi" w:hAnsiTheme="minorHAnsi" w:cstheme="minorHAnsi"/>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(art. 108 ust 1 pkt 1) lit. </w:t>
      </w:r>
      <w:r>
        <w:rPr>
          <w:rFonts w:asciiTheme="minorHAnsi" w:hAnsiTheme="minorHAnsi" w:cstheme="minorHAnsi"/>
        </w:rPr>
        <w:t>c</w:t>
      </w:r>
      <w:r w:rsidRPr="00836826">
        <w:rPr>
          <w:rFonts w:asciiTheme="minorHAnsi" w:hAnsiTheme="minorHAnsi" w:cstheme="minorHAnsi"/>
        </w:rPr>
        <w:t xml:space="preserve">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4444B54C" w14:textId="77777777" w:rsidR="00F44792" w:rsidRPr="00836826" w:rsidRDefault="00F44792" w:rsidP="00F44792">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finansowania przestępstwa o charakterze terrorystycznym, o którym mowa w art. 165a Kodeksu karnego, lub przestępstwo udaremniania lub utrudniania stwierdzenia</w:t>
      </w:r>
      <w:r>
        <w:rPr>
          <w:rFonts w:asciiTheme="minorHAnsi" w:hAnsiTheme="minorHAnsi" w:cstheme="minorHAnsi"/>
        </w:rPr>
        <w:t xml:space="preserve"> </w:t>
      </w:r>
      <w:r w:rsidRPr="00836826">
        <w:rPr>
          <w:rFonts w:asciiTheme="minorHAnsi" w:hAnsiTheme="minorHAnsi" w:cstheme="minorHAnsi"/>
        </w:rPr>
        <w:t>przestępnego</w:t>
      </w:r>
      <w:r>
        <w:rPr>
          <w:rFonts w:asciiTheme="minorHAnsi" w:hAnsiTheme="minorHAnsi" w:cstheme="minorHAnsi"/>
        </w:rPr>
        <w:t xml:space="preserve"> </w:t>
      </w:r>
      <w:r w:rsidRPr="00836826">
        <w:rPr>
          <w:rFonts w:asciiTheme="minorHAnsi" w:hAnsiTheme="minorHAnsi" w:cstheme="minorHAnsi"/>
        </w:rPr>
        <w:t>pochodzenia</w:t>
      </w:r>
      <w:r>
        <w:rPr>
          <w:rFonts w:asciiTheme="minorHAnsi" w:hAnsiTheme="minorHAnsi" w:cstheme="minorHAnsi"/>
        </w:rPr>
        <w:t xml:space="preserve"> </w:t>
      </w:r>
      <w:r w:rsidRPr="00836826">
        <w:rPr>
          <w:rFonts w:asciiTheme="minorHAnsi" w:hAnsiTheme="minorHAnsi" w:cstheme="minorHAnsi"/>
        </w:rPr>
        <w:t>pieniędzy</w:t>
      </w:r>
      <w:r>
        <w:rPr>
          <w:rFonts w:asciiTheme="minorHAnsi" w:hAnsiTheme="minorHAnsi" w:cstheme="minorHAnsi"/>
        </w:rPr>
        <w:t xml:space="preserve"> </w:t>
      </w:r>
      <w:r w:rsidRPr="00836826">
        <w:rPr>
          <w:rFonts w:asciiTheme="minorHAnsi" w:hAnsiTheme="minorHAnsi" w:cstheme="minorHAnsi"/>
        </w:rPr>
        <w:t>lub</w:t>
      </w:r>
      <w:r>
        <w:rPr>
          <w:rFonts w:asciiTheme="minorHAnsi" w:hAnsiTheme="minorHAnsi" w:cstheme="minorHAnsi"/>
        </w:rPr>
        <w:t xml:space="preserve"> </w:t>
      </w:r>
      <w:r w:rsidRPr="00836826">
        <w:rPr>
          <w:rFonts w:asciiTheme="minorHAnsi" w:hAnsiTheme="minorHAnsi" w:cstheme="minorHAnsi"/>
        </w:rPr>
        <w:t>ukrywania</w:t>
      </w:r>
      <w:r>
        <w:rPr>
          <w:rFonts w:asciiTheme="minorHAnsi" w:hAnsiTheme="minorHAnsi" w:cstheme="minorHAnsi"/>
        </w:rPr>
        <w:t xml:space="preserve"> </w:t>
      </w:r>
      <w:r w:rsidRPr="00836826">
        <w:rPr>
          <w:rFonts w:asciiTheme="minorHAnsi" w:hAnsiTheme="minorHAnsi" w:cstheme="minorHAnsi"/>
        </w:rPr>
        <w:t xml:space="preserve">ich pochodzenia, o którym mowa w art. 299 Kodeksu karnego (art. 108 ust 1 pkt 1) lit. d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1AEBF216" w14:textId="77777777" w:rsidR="00F44792" w:rsidRPr="00A212E0" w:rsidRDefault="00F44792" w:rsidP="00F44792">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o</w:t>
      </w:r>
      <w:r>
        <w:rPr>
          <w:rFonts w:asciiTheme="minorHAnsi" w:hAnsiTheme="minorHAnsi" w:cstheme="minorHAnsi"/>
        </w:rPr>
        <w:t xml:space="preserve"> </w:t>
      </w:r>
      <w:r w:rsidRPr="00836826">
        <w:rPr>
          <w:rFonts w:asciiTheme="minorHAnsi" w:hAnsiTheme="minorHAnsi" w:cstheme="minorHAnsi"/>
        </w:rPr>
        <w:t>charakterze</w:t>
      </w:r>
      <w:r>
        <w:rPr>
          <w:rFonts w:asciiTheme="minorHAnsi" w:hAnsiTheme="minorHAnsi" w:cstheme="minorHAnsi"/>
        </w:rPr>
        <w:t xml:space="preserve"> </w:t>
      </w:r>
      <w:r w:rsidRPr="00836826">
        <w:rPr>
          <w:rFonts w:asciiTheme="minorHAnsi" w:hAnsiTheme="minorHAnsi" w:cstheme="minorHAnsi"/>
        </w:rPr>
        <w:t>terrorystycznym</w:t>
      </w:r>
      <w:r w:rsidRPr="00A212E0">
        <w:rPr>
          <w:rFonts w:asciiTheme="minorHAnsi" w:hAnsiTheme="minorHAnsi" w:cstheme="minorHAnsi"/>
        </w:rPr>
        <w:t xml:space="preserve">, o którym mowa w art. 115 § 20 Kodeksu karnego, lub mające na celu popełnienie tego przestępstwa </w:t>
      </w:r>
      <w:r w:rsidRPr="00EE0765">
        <w:rPr>
          <w:rFonts w:asciiTheme="minorHAnsi" w:hAnsiTheme="minorHAnsi" w:cstheme="minorHAnsi"/>
        </w:rPr>
        <w:t xml:space="preserve">(art. 108 ust 1 pkt 1) lit. e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68B308C9" w14:textId="77777777" w:rsidR="00F44792" w:rsidRPr="00A212E0" w:rsidRDefault="00F44792" w:rsidP="00F44792">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powierzenia</w:t>
      </w:r>
      <w:r>
        <w:rPr>
          <w:rFonts w:asciiTheme="minorHAnsi" w:hAnsiTheme="minorHAnsi" w:cstheme="minorHAnsi"/>
        </w:rPr>
        <w:t xml:space="preserve"> </w:t>
      </w:r>
      <w:r w:rsidRPr="00A212E0">
        <w:rPr>
          <w:rFonts w:asciiTheme="minorHAnsi" w:hAnsiTheme="minorHAnsi" w:cstheme="minorHAnsi"/>
        </w:rPr>
        <w:t>wykonywania</w:t>
      </w:r>
      <w:r>
        <w:rPr>
          <w:rFonts w:asciiTheme="minorHAnsi" w:hAnsiTheme="minorHAnsi" w:cstheme="minorHAnsi"/>
        </w:rPr>
        <w:t xml:space="preserve"> </w:t>
      </w:r>
      <w:r w:rsidRPr="00A212E0">
        <w:rPr>
          <w:rFonts w:asciiTheme="minorHAnsi" w:hAnsiTheme="minorHAnsi" w:cstheme="minorHAnsi"/>
        </w:rPr>
        <w:t>pracy</w:t>
      </w:r>
      <w:r>
        <w:rPr>
          <w:rFonts w:asciiTheme="minorHAnsi" w:hAnsiTheme="minorHAnsi" w:cstheme="minorHAnsi"/>
        </w:rPr>
        <w:t xml:space="preserve"> </w:t>
      </w:r>
      <w:r w:rsidRPr="00A212E0">
        <w:rPr>
          <w:rFonts w:asciiTheme="minorHAnsi" w:hAnsiTheme="minorHAnsi" w:cstheme="minorHAnsi"/>
        </w:rPr>
        <w:t>małoletniemu</w:t>
      </w:r>
      <w:r>
        <w:rPr>
          <w:rFonts w:asciiTheme="minorHAnsi" w:hAnsiTheme="minorHAnsi" w:cstheme="minorHAnsi"/>
        </w:rPr>
        <w:t xml:space="preserve"> </w:t>
      </w:r>
      <w:r w:rsidRPr="00A212E0">
        <w:rPr>
          <w:rFonts w:asciiTheme="minorHAnsi" w:hAnsiTheme="minorHAnsi" w:cstheme="minorHAnsi"/>
        </w:rPr>
        <w:t>cudzoziemcowi,</w:t>
      </w:r>
      <w:r>
        <w:rPr>
          <w:rFonts w:asciiTheme="minorHAnsi" w:hAnsiTheme="minorHAnsi" w:cstheme="minorHAnsi"/>
        </w:rPr>
        <w:t xml:space="preserve"> </w:t>
      </w:r>
      <w:r w:rsidRPr="00A212E0">
        <w:rPr>
          <w:rFonts w:asciiTheme="minorHAnsi" w:hAnsiTheme="minorHAnsi" w:cstheme="minorHAnsi"/>
        </w:rPr>
        <w:t>o</w:t>
      </w:r>
      <w:r>
        <w:rPr>
          <w:rFonts w:asciiTheme="minorHAnsi" w:hAnsiTheme="minorHAnsi" w:cstheme="minorHAnsi"/>
        </w:rPr>
        <w:t xml:space="preserve"> </w:t>
      </w:r>
      <w:r w:rsidRPr="00A212E0">
        <w:rPr>
          <w:rFonts w:asciiTheme="minorHAnsi" w:hAnsiTheme="minorHAnsi" w:cstheme="minorHAnsi"/>
        </w:rPr>
        <w:t>którym mowa w art. 9 ust. 2 ustawy z dnia 15 czerwca 2012 r. o skutkach powierzania wykonywania</w:t>
      </w:r>
      <w:r>
        <w:rPr>
          <w:rFonts w:asciiTheme="minorHAnsi" w:hAnsiTheme="minorHAnsi" w:cstheme="minorHAnsi"/>
        </w:rPr>
        <w:t xml:space="preserve"> </w:t>
      </w:r>
      <w:r w:rsidRPr="00A212E0">
        <w:rPr>
          <w:rFonts w:asciiTheme="minorHAnsi" w:hAnsiTheme="minorHAnsi" w:cstheme="minorHAnsi"/>
        </w:rPr>
        <w:t>pracy</w:t>
      </w:r>
      <w:r>
        <w:rPr>
          <w:rFonts w:asciiTheme="minorHAnsi" w:hAnsiTheme="minorHAnsi" w:cstheme="minorHAnsi"/>
        </w:rPr>
        <w:t xml:space="preserve"> </w:t>
      </w:r>
      <w:r w:rsidRPr="00A212E0">
        <w:rPr>
          <w:rFonts w:asciiTheme="minorHAnsi" w:hAnsiTheme="minorHAnsi" w:cstheme="minorHAnsi"/>
        </w:rPr>
        <w:t>cudzoziemcom</w:t>
      </w:r>
      <w:r>
        <w:rPr>
          <w:rFonts w:asciiTheme="minorHAnsi" w:hAnsiTheme="minorHAnsi" w:cstheme="minorHAnsi"/>
        </w:rPr>
        <w:t xml:space="preserve"> </w:t>
      </w:r>
      <w:r w:rsidRPr="00A212E0">
        <w:rPr>
          <w:rFonts w:asciiTheme="minorHAnsi" w:hAnsiTheme="minorHAnsi" w:cstheme="minorHAnsi"/>
        </w:rPr>
        <w:t>przebywającym</w:t>
      </w:r>
      <w:r>
        <w:rPr>
          <w:rFonts w:asciiTheme="minorHAnsi" w:hAnsiTheme="minorHAnsi" w:cstheme="minorHAnsi"/>
        </w:rPr>
        <w:t xml:space="preserve"> </w:t>
      </w:r>
      <w:r w:rsidRPr="00A212E0">
        <w:rPr>
          <w:rFonts w:asciiTheme="minorHAnsi" w:hAnsiTheme="minorHAnsi" w:cstheme="minorHAnsi"/>
        </w:rPr>
        <w:t>wbrew</w:t>
      </w:r>
      <w:r>
        <w:rPr>
          <w:rFonts w:asciiTheme="minorHAnsi" w:hAnsiTheme="minorHAnsi" w:cstheme="minorHAnsi"/>
        </w:rPr>
        <w:t xml:space="preserve"> </w:t>
      </w:r>
      <w:r w:rsidRPr="00A212E0">
        <w:rPr>
          <w:rFonts w:asciiTheme="minorHAnsi" w:hAnsiTheme="minorHAnsi" w:cstheme="minorHAnsi"/>
        </w:rPr>
        <w:t>przepisom</w:t>
      </w:r>
      <w:r>
        <w:rPr>
          <w:rFonts w:asciiTheme="minorHAnsi" w:hAnsiTheme="minorHAnsi" w:cstheme="minorHAnsi"/>
        </w:rPr>
        <w:t xml:space="preserve"> </w:t>
      </w:r>
      <w:r w:rsidRPr="00A212E0">
        <w:rPr>
          <w:rFonts w:asciiTheme="minorHAnsi" w:hAnsiTheme="minorHAnsi" w:cstheme="minorHAnsi"/>
        </w:rPr>
        <w:t>na terytorium Rzeczypospolitej Polskiej (Dz. U. poz.769)</w:t>
      </w:r>
      <w:r w:rsidRPr="00EE0765">
        <w:t xml:space="preserve"> </w:t>
      </w:r>
      <w:r w:rsidRPr="00EE0765">
        <w:rPr>
          <w:rFonts w:asciiTheme="minorHAnsi" w:hAnsiTheme="minorHAnsi" w:cstheme="minorHAnsi"/>
        </w:rPr>
        <w:t xml:space="preserve">(art. 108 ust 1 pkt 1) lit. f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3764FC35" w14:textId="77777777" w:rsidR="00F44792" w:rsidRPr="00A212E0" w:rsidRDefault="00F44792" w:rsidP="00F44792">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EE0765">
        <w:t xml:space="preserve"> </w:t>
      </w:r>
      <w:r w:rsidRPr="00EE0765">
        <w:rPr>
          <w:rFonts w:asciiTheme="minorHAnsi" w:hAnsiTheme="minorHAnsi" w:cstheme="minorHAnsi"/>
        </w:rPr>
        <w:t xml:space="preserve">(art. 108 ust 1 pkt 1) lit. g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382C5A64" w14:textId="77777777" w:rsidR="00F44792" w:rsidRPr="00A212E0" w:rsidRDefault="00F44792" w:rsidP="00F44792">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o którym mowa w art. 9 ust. 1 i 3 lub art. 10 ustawy z dnia 15 czerwca 2012 r. o</w:t>
      </w:r>
      <w:r>
        <w:rPr>
          <w:rFonts w:asciiTheme="minorHAnsi" w:hAnsiTheme="minorHAnsi" w:cstheme="minorHAnsi"/>
        </w:rPr>
        <w:t xml:space="preserve"> </w:t>
      </w:r>
      <w:r w:rsidRPr="00A212E0">
        <w:rPr>
          <w:rFonts w:asciiTheme="minorHAnsi" w:hAnsiTheme="minorHAnsi" w:cstheme="minorHAnsi"/>
        </w:rPr>
        <w:t>skutkach</w:t>
      </w:r>
      <w:r>
        <w:rPr>
          <w:rFonts w:asciiTheme="minorHAnsi" w:hAnsiTheme="minorHAnsi" w:cstheme="minorHAnsi"/>
        </w:rPr>
        <w:t xml:space="preserve"> </w:t>
      </w:r>
      <w:r w:rsidRPr="00A212E0">
        <w:rPr>
          <w:rFonts w:asciiTheme="minorHAnsi" w:hAnsiTheme="minorHAnsi" w:cstheme="minorHAnsi"/>
        </w:rPr>
        <w:t>powierzania</w:t>
      </w:r>
      <w:r>
        <w:rPr>
          <w:rFonts w:asciiTheme="minorHAnsi" w:hAnsiTheme="minorHAnsi" w:cstheme="minorHAnsi"/>
        </w:rPr>
        <w:t xml:space="preserve"> </w:t>
      </w:r>
      <w:r w:rsidRPr="00A212E0">
        <w:rPr>
          <w:rFonts w:asciiTheme="minorHAnsi" w:hAnsiTheme="minorHAnsi" w:cstheme="minorHAnsi"/>
        </w:rPr>
        <w:t>wykonywania</w:t>
      </w:r>
      <w:r>
        <w:rPr>
          <w:rFonts w:asciiTheme="minorHAnsi" w:hAnsiTheme="minorHAnsi" w:cstheme="minorHAnsi"/>
        </w:rPr>
        <w:t xml:space="preserve"> </w:t>
      </w:r>
      <w:r w:rsidRPr="00A212E0">
        <w:rPr>
          <w:rFonts w:asciiTheme="minorHAnsi" w:hAnsiTheme="minorHAnsi" w:cstheme="minorHAnsi"/>
        </w:rPr>
        <w:t>pracy</w:t>
      </w:r>
      <w:r>
        <w:rPr>
          <w:rFonts w:asciiTheme="minorHAnsi" w:hAnsiTheme="minorHAnsi" w:cstheme="minorHAnsi"/>
        </w:rPr>
        <w:t xml:space="preserve"> </w:t>
      </w:r>
      <w:r w:rsidRPr="00A212E0">
        <w:rPr>
          <w:rFonts w:asciiTheme="minorHAnsi" w:hAnsiTheme="minorHAnsi" w:cstheme="minorHAnsi"/>
        </w:rPr>
        <w:t xml:space="preserve">cudzoziemcom przebywającym wbrew przepisom na terytorium Rzeczypospolitej Polskiej </w:t>
      </w:r>
      <w:r w:rsidRPr="00EE0765">
        <w:rPr>
          <w:rFonts w:asciiTheme="minorHAnsi" w:hAnsiTheme="minorHAnsi" w:cstheme="minorHAnsi"/>
        </w:rPr>
        <w:t xml:space="preserve">(art. 108 ust 1 pkt 1) lit. h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18947FB4" w14:textId="77777777" w:rsidR="00F44792" w:rsidRPr="00A212E0" w:rsidRDefault="00F44792" w:rsidP="00F44792">
      <w:pPr>
        <w:pStyle w:val="Akapitzlist"/>
        <w:autoSpaceDE w:val="0"/>
        <w:autoSpaceDN w:val="0"/>
        <w:spacing w:line="276" w:lineRule="auto"/>
        <w:ind w:left="851" w:hanging="422"/>
        <w:jc w:val="both"/>
        <w:rPr>
          <w:rFonts w:asciiTheme="minorHAnsi" w:hAnsiTheme="minorHAnsi" w:cstheme="minorHAnsi"/>
        </w:rPr>
      </w:pPr>
      <w:r w:rsidRPr="00A212E0">
        <w:rPr>
          <w:rFonts w:asciiTheme="minorHAnsi" w:hAnsiTheme="minorHAnsi" w:cstheme="minorHAnsi"/>
        </w:rPr>
        <w:t>– lub za odpowiedni czyn zabroniony określony w przepisach prawa obcego;</w:t>
      </w:r>
    </w:p>
    <w:p w14:paraId="13F3D9E9" w14:textId="77777777" w:rsidR="00F44792" w:rsidRPr="00D90111" w:rsidRDefault="00F44792" w:rsidP="00F44792">
      <w:pPr>
        <w:pStyle w:val="Akapitzlist"/>
        <w:numPr>
          <w:ilvl w:val="0"/>
          <w:numId w:val="5"/>
        </w:numPr>
        <w:autoSpaceDE w:val="0"/>
        <w:autoSpaceDN w:val="0"/>
        <w:spacing w:line="276" w:lineRule="auto"/>
        <w:ind w:left="851" w:hanging="425"/>
        <w:jc w:val="both"/>
        <w:rPr>
          <w:rFonts w:ascii="Calibri" w:hAnsi="Calibri" w:cs="Calibri"/>
        </w:rPr>
      </w:pPr>
      <w:r w:rsidRPr="00D90111">
        <w:rPr>
          <w:rFonts w:ascii="Calibri" w:hAnsi="Calibri" w:cs="Calibri"/>
        </w:rPr>
        <w:t>jeżeli</w:t>
      </w:r>
      <w:r>
        <w:rPr>
          <w:rFonts w:ascii="Calibri" w:hAnsi="Calibri" w:cs="Calibri"/>
        </w:rPr>
        <w:t xml:space="preserve"> </w:t>
      </w:r>
      <w:r w:rsidRPr="00D90111">
        <w:rPr>
          <w:rFonts w:ascii="Calibri" w:hAnsi="Calibri" w:cs="Calibri"/>
        </w:rPr>
        <w:t>urzędującego</w:t>
      </w:r>
      <w:r>
        <w:rPr>
          <w:rFonts w:ascii="Calibri" w:hAnsi="Calibri" w:cs="Calibri"/>
        </w:rPr>
        <w:t xml:space="preserve"> </w:t>
      </w:r>
      <w:r w:rsidRPr="00D90111">
        <w:rPr>
          <w:rFonts w:ascii="Calibri" w:hAnsi="Calibri" w:cs="Calibri"/>
        </w:rPr>
        <w:t>członka</w:t>
      </w:r>
      <w:r>
        <w:rPr>
          <w:rFonts w:ascii="Calibri" w:hAnsi="Calibri" w:cs="Calibri"/>
        </w:rPr>
        <w:t xml:space="preserve"> </w:t>
      </w:r>
      <w:r w:rsidRPr="00D90111">
        <w:rPr>
          <w:rFonts w:ascii="Calibri" w:hAnsi="Calibri" w:cs="Calibri"/>
        </w:rPr>
        <w:t>jego</w:t>
      </w:r>
      <w:r>
        <w:rPr>
          <w:rFonts w:ascii="Calibri" w:hAnsi="Calibri" w:cs="Calibri"/>
        </w:rPr>
        <w:t xml:space="preserve"> </w:t>
      </w:r>
      <w:r w:rsidRPr="00D90111">
        <w:rPr>
          <w:rFonts w:ascii="Calibri" w:hAnsi="Calibri" w:cs="Calibri"/>
        </w:rPr>
        <w:t>organu</w:t>
      </w:r>
      <w:r>
        <w:rPr>
          <w:rFonts w:ascii="Calibri" w:hAnsi="Calibri" w:cs="Calibri"/>
        </w:rPr>
        <w:t xml:space="preserve"> </w:t>
      </w:r>
      <w:r w:rsidRPr="00D90111">
        <w:rPr>
          <w:rFonts w:ascii="Calibri" w:hAnsi="Calibri" w:cs="Calibri"/>
        </w:rPr>
        <w:t>zarządzającego</w:t>
      </w:r>
      <w:r>
        <w:rPr>
          <w:rFonts w:ascii="Calibri" w:hAnsi="Calibri" w:cs="Calibri"/>
        </w:rPr>
        <w:t xml:space="preserve"> </w:t>
      </w:r>
      <w:r w:rsidRPr="00D90111">
        <w:rPr>
          <w:rFonts w:ascii="Calibri" w:hAnsi="Calibri" w:cs="Calibri"/>
        </w:rPr>
        <w:t>lub</w:t>
      </w:r>
      <w:r>
        <w:rPr>
          <w:rFonts w:ascii="Calibri" w:hAnsi="Calibri" w:cs="Calibri"/>
        </w:rPr>
        <w:t xml:space="preserve"> </w:t>
      </w:r>
      <w:r w:rsidRPr="00D90111">
        <w:rPr>
          <w:rFonts w:ascii="Calibri" w:hAnsi="Calibri" w:cs="Calibri"/>
        </w:rPr>
        <w:t xml:space="preserve">nadzorczego, wspólnika spółki w spółce jawnej lub partnerskiej albo komplementariusza w spółce komandytowej lub komandytowo-akcyjnej lub prokurenta prawomocnie skazano za przestępstwo, o którym mowa w </w:t>
      </w:r>
      <w:r>
        <w:rPr>
          <w:rFonts w:ascii="Calibri" w:hAnsi="Calibri" w:cs="Calibri"/>
        </w:rPr>
        <w:t xml:space="preserve">ust. 2 </w:t>
      </w:r>
      <w:r w:rsidRPr="00D90111">
        <w:rPr>
          <w:rFonts w:ascii="Calibri" w:hAnsi="Calibri" w:cs="Calibri"/>
        </w:rPr>
        <w:t>pkt</w:t>
      </w:r>
      <w:r>
        <w:rPr>
          <w:rFonts w:ascii="Calibri" w:hAnsi="Calibri" w:cs="Calibri"/>
        </w:rPr>
        <w:t xml:space="preserve"> 1)</w:t>
      </w:r>
      <w:r w:rsidRPr="00D90111">
        <w:rPr>
          <w:rFonts w:ascii="Calibri" w:hAnsi="Calibri" w:cs="Calibri"/>
        </w:rPr>
        <w:t xml:space="preserve"> SWZ (art. 108 ust 1 pkt 2) ustawy </w:t>
      </w:r>
      <w:proofErr w:type="spellStart"/>
      <w:r w:rsidRPr="00D90111">
        <w:rPr>
          <w:rFonts w:ascii="Calibri" w:hAnsi="Calibri" w:cs="Calibri"/>
        </w:rPr>
        <w:t>Pzp</w:t>
      </w:r>
      <w:proofErr w:type="spellEnd"/>
      <w:r w:rsidRPr="00D90111">
        <w:rPr>
          <w:rFonts w:ascii="Calibri" w:hAnsi="Calibri" w:cs="Calibri"/>
        </w:rPr>
        <w:t>)</w:t>
      </w:r>
      <w:r>
        <w:rPr>
          <w:rFonts w:ascii="Calibri" w:hAnsi="Calibri" w:cs="Calibri"/>
        </w:rPr>
        <w:t>.</w:t>
      </w:r>
    </w:p>
    <w:p w14:paraId="0CFB77FE" w14:textId="77777777" w:rsidR="00F44792" w:rsidRPr="00A212E0" w:rsidRDefault="00F44792" w:rsidP="00F44792">
      <w:pPr>
        <w:pStyle w:val="Akapitzlist"/>
        <w:numPr>
          <w:ilvl w:val="0"/>
          <w:numId w:val="5"/>
        </w:numPr>
        <w:autoSpaceDE w:val="0"/>
        <w:autoSpaceDN w:val="0"/>
        <w:spacing w:line="276" w:lineRule="auto"/>
        <w:ind w:left="851" w:hanging="425"/>
        <w:jc w:val="both"/>
        <w:rPr>
          <w:rFonts w:asciiTheme="minorHAnsi" w:hAnsiTheme="minorHAnsi" w:cstheme="minorHAnsi"/>
        </w:rPr>
      </w:pPr>
      <w:r w:rsidRPr="00D90111">
        <w:rPr>
          <w:rFonts w:ascii="Calibri" w:hAnsi="Calibri" w:cs="Calibri"/>
        </w:rPr>
        <w:lastRenderedPageBreak/>
        <w:t>wobec</w:t>
      </w:r>
      <w:r>
        <w:rPr>
          <w:rFonts w:ascii="Calibri" w:hAnsi="Calibri" w:cs="Calibri"/>
        </w:rPr>
        <w:t xml:space="preserve"> </w:t>
      </w:r>
      <w:r w:rsidRPr="00D90111">
        <w:rPr>
          <w:rFonts w:ascii="Calibri" w:hAnsi="Calibri" w:cs="Calibri"/>
        </w:rPr>
        <w:t>którego</w:t>
      </w:r>
      <w:r>
        <w:rPr>
          <w:rFonts w:ascii="Calibri" w:hAnsi="Calibri" w:cs="Calibri"/>
        </w:rPr>
        <w:t xml:space="preserve"> </w:t>
      </w:r>
      <w:r w:rsidRPr="00D90111">
        <w:rPr>
          <w:rFonts w:ascii="Calibri" w:hAnsi="Calibri" w:cs="Calibri"/>
        </w:rPr>
        <w:t>wydano</w:t>
      </w:r>
      <w:r>
        <w:rPr>
          <w:rFonts w:ascii="Calibri" w:hAnsi="Calibri" w:cs="Calibri"/>
        </w:rPr>
        <w:t xml:space="preserve"> </w:t>
      </w:r>
      <w:r w:rsidRPr="00D90111">
        <w:rPr>
          <w:rFonts w:ascii="Calibri" w:hAnsi="Calibri" w:cs="Calibri"/>
        </w:rPr>
        <w:t>prawomocny</w:t>
      </w:r>
      <w:r>
        <w:rPr>
          <w:rFonts w:ascii="Calibri" w:hAnsi="Calibri" w:cs="Calibri"/>
        </w:rPr>
        <w:t xml:space="preserve"> </w:t>
      </w:r>
      <w:r w:rsidRPr="00D90111">
        <w:rPr>
          <w:rFonts w:ascii="Calibri" w:hAnsi="Calibri" w:cs="Calibri"/>
        </w:rPr>
        <w:t>wyrok</w:t>
      </w:r>
      <w:r>
        <w:rPr>
          <w:rFonts w:ascii="Calibri" w:hAnsi="Calibri" w:cs="Calibri"/>
        </w:rPr>
        <w:t xml:space="preserve"> </w:t>
      </w:r>
      <w:r w:rsidRPr="00D90111">
        <w:rPr>
          <w:rFonts w:ascii="Calibri" w:hAnsi="Calibri" w:cs="Calibri"/>
        </w:rPr>
        <w:t>sądu</w:t>
      </w:r>
      <w:r>
        <w:rPr>
          <w:rFonts w:ascii="Calibri" w:hAnsi="Calibri" w:cs="Calibri"/>
        </w:rPr>
        <w:t xml:space="preserve"> </w:t>
      </w:r>
      <w:r w:rsidRPr="00D90111">
        <w:rPr>
          <w:rFonts w:ascii="Calibri" w:hAnsi="Calibri" w:cs="Calibri"/>
        </w:rPr>
        <w:t>lub</w:t>
      </w:r>
      <w:r>
        <w:rPr>
          <w:rFonts w:ascii="Calibri" w:hAnsi="Calibri" w:cs="Calibri"/>
        </w:rPr>
        <w:t xml:space="preserve"> </w:t>
      </w:r>
      <w:r w:rsidRPr="00D90111">
        <w:rPr>
          <w:rFonts w:ascii="Calibri" w:hAnsi="Calibri" w:cs="Calibri"/>
        </w:rPr>
        <w:t>ostateczną</w:t>
      </w:r>
      <w:r>
        <w:rPr>
          <w:rFonts w:ascii="Calibri" w:hAnsi="Calibri" w:cs="Calibri"/>
        </w:rPr>
        <w:t xml:space="preserve"> </w:t>
      </w:r>
      <w:r w:rsidRPr="00D90111">
        <w:rPr>
          <w:rFonts w:ascii="Calibri" w:hAnsi="Calibri" w:cs="Calibri"/>
        </w:rPr>
        <w:t>decyzję administracyjną</w:t>
      </w:r>
      <w:r>
        <w:rPr>
          <w:rFonts w:ascii="Calibri" w:hAnsi="Calibri" w:cs="Calibri"/>
        </w:rPr>
        <w:t xml:space="preserve"> </w:t>
      </w:r>
      <w:r w:rsidRPr="00D90111">
        <w:rPr>
          <w:rFonts w:ascii="Calibri" w:hAnsi="Calibri" w:cs="Calibri"/>
        </w:rPr>
        <w:t>o</w:t>
      </w:r>
      <w:r>
        <w:rPr>
          <w:rFonts w:ascii="Calibri" w:hAnsi="Calibri" w:cs="Calibri"/>
        </w:rPr>
        <w:t xml:space="preserve"> </w:t>
      </w:r>
      <w:r w:rsidRPr="00D90111">
        <w:rPr>
          <w:rFonts w:ascii="Calibri" w:hAnsi="Calibri" w:cs="Calibri"/>
        </w:rPr>
        <w:t>zaleganiu z</w:t>
      </w:r>
      <w:r>
        <w:rPr>
          <w:rFonts w:ascii="Calibri" w:hAnsi="Calibri" w:cs="Calibri"/>
        </w:rPr>
        <w:t xml:space="preserve"> </w:t>
      </w:r>
      <w:r w:rsidRPr="00D90111">
        <w:rPr>
          <w:rFonts w:ascii="Calibri" w:hAnsi="Calibri" w:cs="Calibri"/>
        </w:rPr>
        <w:t>uiszczeniem</w:t>
      </w:r>
      <w:r>
        <w:rPr>
          <w:rFonts w:ascii="Calibri" w:hAnsi="Calibri" w:cs="Calibri"/>
        </w:rPr>
        <w:t xml:space="preserve"> </w:t>
      </w:r>
      <w:r w:rsidRPr="00D90111">
        <w:rPr>
          <w:rFonts w:ascii="Calibri" w:hAnsi="Calibri" w:cs="Calibri"/>
        </w:rPr>
        <w:t>podatków,</w:t>
      </w:r>
      <w:r>
        <w:rPr>
          <w:rFonts w:ascii="Calibri" w:hAnsi="Calibri" w:cs="Calibri"/>
        </w:rPr>
        <w:t xml:space="preserve"> </w:t>
      </w:r>
      <w:r w:rsidRPr="00D90111">
        <w:rPr>
          <w:rFonts w:ascii="Calibri" w:hAnsi="Calibri" w:cs="Calibri"/>
        </w:rPr>
        <w:t>opłat</w:t>
      </w:r>
      <w:r>
        <w:rPr>
          <w:rFonts w:ascii="Calibri" w:hAnsi="Calibri" w:cs="Calibri"/>
        </w:rPr>
        <w:t xml:space="preserve"> </w:t>
      </w:r>
      <w:r w:rsidRPr="00D90111">
        <w:rPr>
          <w:rFonts w:ascii="Calibri" w:hAnsi="Calibri" w:cs="Calibri"/>
        </w:rPr>
        <w:t>lub</w:t>
      </w:r>
      <w:r>
        <w:rPr>
          <w:rFonts w:ascii="Calibri" w:hAnsi="Calibri" w:cs="Calibri"/>
        </w:rPr>
        <w:t xml:space="preserve"> </w:t>
      </w:r>
      <w:r w:rsidRPr="00D90111">
        <w:rPr>
          <w:rFonts w:ascii="Calibri" w:hAnsi="Calibri" w:cs="Calibri"/>
        </w:rPr>
        <w:t>składek</w:t>
      </w:r>
      <w:r>
        <w:rPr>
          <w:rFonts w:ascii="Calibri" w:hAnsi="Calibri" w:cs="Calibri"/>
        </w:rPr>
        <w:t xml:space="preserve"> </w:t>
      </w:r>
      <w:r w:rsidRPr="00D90111">
        <w:rPr>
          <w:rFonts w:ascii="Calibri" w:hAnsi="Calibri" w:cs="Calibri"/>
        </w:rPr>
        <w:t>na ubezpieczenie społeczne lub zdrowotne, chyba</w:t>
      </w:r>
      <w:r w:rsidRPr="00A212E0">
        <w:rPr>
          <w:rFonts w:asciiTheme="minorHAnsi" w:hAnsiTheme="minorHAnsi" w:cstheme="minorHAnsi"/>
        </w:rPr>
        <w:t xml:space="preserve"> że wykonawca odpowiednio przed upływem</w:t>
      </w:r>
      <w:r>
        <w:rPr>
          <w:rFonts w:asciiTheme="minorHAnsi" w:hAnsiTheme="minorHAnsi" w:cstheme="minorHAnsi"/>
        </w:rPr>
        <w:t xml:space="preserve"> </w:t>
      </w:r>
      <w:r w:rsidRPr="00A212E0">
        <w:rPr>
          <w:rFonts w:asciiTheme="minorHAnsi" w:hAnsiTheme="minorHAnsi" w:cstheme="minorHAnsi"/>
        </w:rPr>
        <w:t>terminu</w:t>
      </w:r>
      <w:r>
        <w:rPr>
          <w:rFonts w:asciiTheme="minorHAnsi" w:hAnsiTheme="minorHAnsi" w:cstheme="minorHAnsi"/>
        </w:rPr>
        <w:t xml:space="preserve"> </w:t>
      </w:r>
      <w:r w:rsidRPr="00A212E0">
        <w:rPr>
          <w:rFonts w:asciiTheme="minorHAnsi" w:hAnsiTheme="minorHAnsi" w:cstheme="minorHAnsi"/>
        </w:rPr>
        <w:t>do</w:t>
      </w:r>
      <w:r>
        <w:rPr>
          <w:rFonts w:asciiTheme="minorHAnsi" w:hAnsiTheme="minorHAnsi" w:cstheme="minorHAnsi"/>
        </w:rPr>
        <w:t xml:space="preserve"> </w:t>
      </w:r>
      <w:r w:rsidRPr="00A212E0">
        <w:rPr>
          <w:rFonts w:asciiTheme="minorHAnsi" w:hAnsiTheme="minorHAnsi" w:cstheme="minorHAnsi"/>
        </w:rPr>
        <w:t>składania</w:t>
      </w:r>
      <w:r>
        <w:rPr>
          <w:rFonts w:asciiTheme="minorHAnsi" w:hAnsiTheme="minorHAnsi" w:cstheme="minorHAnsi"/>
        </w:rPr>
        <w:t xml:space="preserve"> </w:t>
      </w:r>
      <w:r w:rsidRPr="00A212E0">
        <w:rPr>
          <w:rFonts w:asciiTheme="minorHAnsi" w:hAnsiTheme="minorHAnsi" w:cstheme="minorHAnsi"/>
        </w:rPr>
        <w:t>wniosków</w:t>
      </w:r>
      <w:r>
        <w:rPr>
          <w:rFonts w:asciiTheme="minorHAnsi" w:hAnsiTheme="minorHAnsi" w:cstheme="minorHAnsi"/>
        </w:rPr>
        <w:t xml:space="preserve"> </w:t>
      </w:r>
      <w:r w:rsidRPr="00A212E0">
        <w:rPr>
          <w:rFonts w:asciiTheme="minorHAnsi" w:hAnsiTheme="minorHAnsi" w:cstheme="minorHAnsi"/>
        </w:rPr>
        <w:t>o</w:t>
      </w:r>
      <w:r>
        <w:rPr>
          <w:rFonts w:asciiTheme="minorHAnsi" w:hAnsiTheme="minorHAnsi" w:cstheme="minorHAnsi"/>
        </w:rPr>
        <w:t xml:space="preserve"> </w:t>
      </w:r>
      <w:r w:rsidRPr="00A212E0">
        <w:rPr>
          <w:rFonts w:asciiTheme="minorHAnsi" w:hAnsiTheme="minorHAnsi" w:cstheme="minorHAnsi"/>
        </w:rPr>
        <w:t>dopuszczenie</w:t>
      </w:r>
      <w:r>
        <w:rPr>
          <w:rFonts w:asciiTheme="minorHAnsi" w:hAnsiTheme="minorHAnsi" w:cstheme="minorHAnsi"/>
        </w:rPr>
        <w:t xml:space="preserve"> </w:t>
      </w:r>
      <w:r w:rsidRPr="00A212E0">
        <w:rPr>
          <w:rFonts w:asciiTheme="minorHAnsi" w:hAnsiTheme="minorHAnsi" w:cstheme="minorHAnsi"/>
        </w:rPr>
        <w:t>do</w:t>
      </w:r>
      <w:r>
        <w:rPr>
          <w:rFonts w:asciiTheme="minorHAnsi" w:hAnsiTheme="minorHAnsi" w:cstheme="minorHAnsi"/>
        </w:rPr>
        <w:t xml:space="preserve"> </w:t>
      </w:r>
      <w:r w:rsidRPr="00A212E0">
        <w:rPr>
          <w:rFonts w:asciiTheme="minorHAnsi" w:hAnsiTheme="minorHAnsi" w:cstheme="minorHAnsi"/>
        </w:rPr>
        <w:t>udziału</w:t>
      </w:r>
      <w:r>
        <w:rPr>
          <w:rFonts w:asciiTheme="minorHAnsi" w:hAnsiTheme="minorHAnsi" w:cstheme="minorHAnsi"/>
        </w:rPr>
        <w:t xml:space="preserve"> </w:t>
      </w:r>
      <w:r w:rsidRPr="00A212E0">
        <w:rPr>
          <w:rFonts w:asciiTheme="minorHAnsi" w:hAnsiTheme="minorHAnsi" w:cstheme="minorHAnsi"/>
        </w:rPr>
        <w:t>w postępowaniu</w:t>
      </w:r>
      <w:r>
        <w:rPr>
          <w:rFonts w:asciiTheme="minorHAnsi" w:hAnsiTheme="minorHAnsi" w:cstheme="minorHAnsi"/>
        </w:rPr>
        <w:t xml:space="preserve"> </w:t>
      </w:r>
      <w:r w:rsidRPr="00A212E0">
        <w:rPr>
          <w:rFonts w:asciiTheme="minorHAnsi" w:hAnsiTheme="minorHAnsi" w:cstheme="minorHAnsi"/>
        </w:rPr>
        <w:t>albo</w:t>
      </w:r>
      <w:r>
        <w:rPr>
          <w:rFonts w:asciiTheme="minorHAnsi" w:hAnsiTheme="minorHAnsi" w:cstheme="minorHAnsi"/>
        </w:rPr>
        <w:t xml:space="preserve"> </w:t>
      </w:r>
      <w:r w:rsidRPr="00A212E0">
        <w:rPr>
          <w:rFonts w:asciiTheme="minorHAnsi" w:hAnsiTheme="minorHAnsi" w:cstheme="minorHAnsi"/>
        </w:rPr>
        <w:t>przed</w:t>
      </w:r>
      <w:r>
        <w:rPr>
          <w:rFonts w:asciiTheme="minorHAnsi" w:hAnsiTheme="minorHAnsi" w:cstheme="minorHAnsi"/>
        </w:rPr>
        <w:t xml:space="preserve"> </w:t>
      </w:r>
      <w:r w:rsidRPr="00A212E0">
        <w:rPr>
          <w:rFonts w:asciiTheme="minorHAnsi" w:hAnsiTheme="minorHAnsi" w:cstheme="minorHAnsi"/>
        </w:rPr>
        <w:t>upływem</w:t>
      </w:r>
      <w:r>
        <w:rPr>
          <w:rFonts w:asciiTheme="minorHAnsi" w:hAnsiTheme="minorHAnsi" w:cstheme="minorHAnsi"/>
        </w:rPr>
        <w:t xml:space="preserve"> </w:t>
      </w:r>
      <w:r w:rsidRPr="00A212E0">
        <w:rPr>
          <w:rFonts w:asciiTheme="minorHAnsi" w:hAnsiTheme="minorHAnsi" w:cstheme="minorHAnsi"/>
        </w:rPr>
        <w:t>terminu</w:t>
      </w:r>
      <w:r>
        <w:rPr>
          <w:rFonts w:asciiTheme="minorHAnsi" w:hAnsiTheme="minorHAnsi" w:cstheme="minorHAnsi"/>
        </w:rPr>
        <w:t xml:space="preserve"> </w:t>
      </w:r>
      <w:r w:rsidRPr="00A212E0">
        <w:rPr>
          <w:rFonts w:asciiTheme="minorHAnsi" w:hAnsiTheme="minorHAnsi" w:cstheme="minorHAnsi"/>
        </w:rPr>
        <w:t>składania</w:t>
      </w:r>
      <w:r>
        <w:rPr>
          <w:rFonts w:asciiTheme="minorHAnsi" w:hAnsiTheme="minorHAnsi" w:cstheme="minorHAnsi"/>
        </w:rPr>
        <w:t xml:space="preserve"> </w:t>
      </w:r>
      <w:r w:rsidRPr="00A212E0">
        <w:rPr>
          <w:rFonts w:asciiTheme="minorHAnsi" w:hAnsiTheme="minorHAnsi" w:cstheme="minorHAnsi"/>
        </w:rPr>
        <w:t>ofert</w:t>
      </w:r>
      <w:r>
        <w:rPr>
          <w:rFonts w:asciiTheme="minorHAnsi" w:hAnsiTheme="minorHAnsi" w:cstheme="minorHAnsi"/>
        </w:rPr>
        <w:t xml:space="preserve"> </w:t>
      </w:r>
      <w:r w:rsidRPr="00A212E0">
        <w:rPr>
          <w:rFonts w:asciiTheme="minorHAnsi" w:hAnsiTheme="minorHAnsi" w:cstheme="minorHAnsi"/>
        </w:rPr>
        <w:t>dokonał</w:t>
      </w:r>
      <w:r>
        <w:rPr>
          <w:rFonts w:asciiTheme="minorHAnsi" w:hAnsiTheme="minorHAnsi" w:cstheme="minorHAnsi"/>
        </w:rPr>
        <w:t xml:space="preserve"> </w:t>
      </w:r>
      <w:r w:rsidRPr="00A212E0">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EE0765">
        <w:t xml:space="preserve"> </w:t>
      </w:r>
      <w:r w:rsidRPr="00EE0765">
        <w:rPr>
          <w:rFonts w:asciiTheme="minorHAnsi" w:hAnsiTheme="minorHAnsi" w:cstheme="minorHAnsi"/>
        </w:rPr>
        <w:t xml:space="preserve">(art. 108 ust 1 pkt 3)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r>
        <w:rPr>
          <w:rFonts w:asciiTheme="minorHAnsi" w:hAnsiTheme="minorHAnsi" w:cstheme="minorHAnsi"/>
        </w:rPr>
        <w:t>.</w:t>
      </w:r>
    </w:p>
    <w:p w14:paraId="26371587" w14:textId="77777777" w:rsidR="00F44792" w:rsidRPr="00A212E0" w:rsidRDefault="00F44792" w:rsidP="00F44792">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wobec którego prawomocnie orzeczono zakaz ubiegania się o zamówienia publiczne</w:t>
      </w:r>
      <w:r>
        <w:rPr>
          <w:rFonts w:asciiTheme="minorHAnsi" w:hAnsiTheme="minorHAnsi" w:cstheme="minorHAnsi"/>
        </w:rPr>
        <w:t xml:space="preserve"> </w:t>
      </w:r>
      <w:r w:rsidRPr="00EE0765">
        <w:rPr>
          <w:rFonts w:asciiTheme="minorHAnsi" w:hAnsiTheme="minorHAnsi" w:cstheme="minorHAnsi"/>
        </w:rPr>
        <w:t xml:space="preserve">(art. 108 ust 1 pkt 4)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Pr>
          <w:rFonts w:asciiTheme="minorHAnsi" w:hAnsiTheme="minorHAnsi" w:cstheme="minorHAnsi"/>
        </w:rPr>
        <w:t>.</w:t>
      </w:r>
    </w:p>
    <w:p w14:paraId="2A41B61C" w14:textId="77777777" w:rsidR="00F44792" w:rsidRPr="00A867FB" w:rsidRDefault="00F44792" w:rsidP="00F44792">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 xml:space="preserve"> jeżeli Zamawiający może stwierdzić, na podstawie wiarygodnych przesłanek, że Wykonawca</w:t>
      </w:r>
      <w:r>
        <w:rPr>
          <w:rFonts w:asciiTheme="minorHAnsi" w:hAnsiTheme="minorHAnsi" w:cstheme="minorHAnsi"/>
        </w:rPr>
        <w:t xml:space="preserve"> </w:t>
      </w:r>
      <w:r w:rsidRPr="00A212E0">
        <w:rPr>
          <w:rFonts w:asciiTheme="minorHAnsi" w:hAnsiTheme="minorHAnsi" w:cstheme="minorHAnsi"/>
        </w:rPr>
        <w:t>zawarł</w:t>
      </w:r>
      <w:r>
        <w:rPr>
          <w:rFonts w:asciiTheme="minorHAnsi" w:hAnsiTheme="minorHAnsi" w:cstheme="minorHAnsi"/>
        </w:rPr>
        <w:t xml:space="preserve"> </w:t>
      </w:r>
      <w:r w:rsidRPr="00A212E0">
        <w:rPr>
          <w:rFonts w:asciiTheme="minorHAnsi" w:hAnsiTheme="minorHAnsi" w:cstheme="minorHAnsi"/>
        </w:rPr>
        <w:t>z</w:t>
      </w:r>
      <w:r>
        <w:rPr>
          <w:rFonts w:asciiTheme="minorHAnsi" w:hAnsiTheme="minorHAnsi" w:cstheme="minorHAnsi"/>
        </w:rPr>
        <w:t xml:space="preserve"> </w:t>
      </w:r>
      <w:r w:rsidRPr="00A212E0">
        <w:rPr>
          <w:rFonts w:asciiTheme="minorHAnsi" w:hAnsiTheme="minorHAnsi" w:cstheme="minorHAnsi"/>
        </w:rPr>
        <w:t>innymi</w:t>
      </w:r>
      <w:r>
        <w:rPr>
          <w:rFonts w:asciiTheme="minorHAnsi" w:hAnsiTheme="minorHAnsi" w:cstheme="minorHAnsi"/>
        </w:rPr>
        <w:t xml:space="preserve"> </w:t>
      </w:r>
      <w:r w:rsidRPr="00A212E0">
        <w:rPr>
          <w:rFonts w:asciiTheme="minorHAnsi" w:hAnsiTheme="minorHAnsi" w:cstheme="minorHAnsi"/>
        </w:rPr>
        <w:t>Wykonawcami</w:t>
      </w:r>
      <w:r>
        <w:rPr>
          <w:rFonts w:asciiTheme="minorHAnsi" w:hAnsiTheme="minorHAnsi" w:cstheme="minorHAnsi"/>
        </w:rPr>
        <w:t xml:space="preserve"> </w:t>
      </w:r>
      <w:r w:rsidRPr="00A212E0">
        <w:rPr>
          <w:rFonts w:asciiTheme="minorHAnsi" w:hAnsiTheme="minorHAnsi" w:cstheme="minorHAnsi"/>
        </w:rPr>
        <w:t>porozumienie</w:t>
      </w:r>
      <w:r>
        <w:rPr>
          <w:rFonts w:asciiTheme="minorHAnsi" w:hAnsiTheme="minorHAnsi" w:cstheme="minorHAnsi"/>
        </w:rPr>
        <w:t xml:space="preserve"> </w:t>
      </w:r>
      <w:r w:rsidRPr="00A212E0">
        <w:rPr>
          <w:rFonts w:asciiTheme="minorHAnsi" w:hAnsiTheme="minorHAnsi" w:cstheme="minorHAnsi"/>
        </w:rPr>
        <w:t>mające</w:t>
      </w:r>
      <w:r>
        <w:rPr>
          <w:rFonts w:asciiTheme="minorHAnsi" w:hAnsiTheme="minorHAnsi" w:cstheme="minorHAnsi"/>
        </w:rPr>
        <w:t xml:space="preserve"> </w:t>
      </w:r>
      <w:r w:rsidRPr="00A212E0">
        <w:rPr>
          <w:rFonts w:asciiTheme="minorHAnsi" w:hAnsiTheme="minorHAnsi" w:cstheme="minorHAnsi"/>
        </w:rPr>
        <w:t>na</w:t>
      </w:r>
      <w:r>
        <w:rPr>
          <w:rFonts w:asciiTheme="minorHAnsi" w:hAnsiTheme="minorHAnsi" w:cstheme="minorHAnsi"/>
        </w:rPr>
        <w:t xml:space="preserve"> </w:t>
      </w:r>
      <w:r w:rsidRPr="00A212E0">
        <w:rPr>
          <w:rFonts w:asciiTheme="minorHAnsi" w:hAnsiTheme="minorHAnsi" w:cstheme="minorHAnsi"/>
        </w:rPr>
        <w:t>celu zakłócenie</w:t>
      </w:r>
      <w:r>
        <w:rPr>
          <w:rFonts w:asciiTheme="minorHAnsi" w:hAnsiTheme="minorHAnsi" w:cstheme="minorHAnsi"/>
        </w:rPr>
        <w:t xml:space="preserve"> </w:t>
      </w:r>
      <w:r w:rsidRPr="00A212E0">
        <w:rPr>
          <w:rFonts w:asciiTheme="minorHAnsi" w:hAnsiTheme="minorHAnsi" w:cstheme="minorHAnsi"/>
        </w:rPr>
        <w:t>konkurencji,</w:t>
      </w:r>
      <w:r>
        <w:rPr>
          <w:rFonts w:asciiTheme="minorHAnsi" w:hAnsiTheme="minorHAnsi" w:cstheme="minorHAnsi"/>
        </w:rPr>
        <w:t xml:space="preserve"> </w:t>
      </w:r>
      <w:r w:rsidRPr="00A212E0">
        <w:rPr>
          <w:rFonts w:asciiTheme="minorHAnsi" w:hAnsiTheme="minorHAnsi" w:cstheme="minorHAnsi"/>
        </w:rPr>
        <w:t>w</w:t>
      </w:r>
      <w:r>
        <w:rPr>
          <w:rFonts w:asciiTheme="minorHAnsi" w:hAnsiTheme="minorHAnsi" w:cstheme="minorHAnsi"/>
        </w:rPr>
        <w:t xml:space="preserve"> </w:t>
      </w:r>
      <w:r w:rsidRPr="00A212E0">
        <w:rPr>
          <w:rFonts w:asciiTheme="minorHAnsi" w:hAnsiTheme="minorHAnsi" w:cstheme="minorHAnsi"/>
        </w:rPr>
        <w:t>szczególności</w:t>
      </w:r>
      <w:r>
        <w:rPr>
          <w:rFonts w:asciiTheme="minorHAnsi" w:hAnsiTheme="minorHAnsi" w:cstheme="minorHAnsi"/>
        </w:rPr>
        <w:t xml:space="preserve"> </w:t>
      </w:r>
      <w:r w:rsidRPr="00A212E0">
        <w:rPr>
          <w:rFonts w:asciiTheme="minorHAnsi" w:hAnsiTheme="minorHAnsi" w:cstheme="minorHAnsi"/>
        </w:rPr>
        <w:t>jeżeli</w:t>
      </w:r>
      <w:r>
        <w:rPr>
          <w:rFonts w:asciiTheme="minorHAnsi" w:hAnsiTheme="minorHAnsi" w:cstheme="minorHAnsi"/>
        </w:rPr>
        <w:t xml:space="preserve"> </w:t>
      </w:r>
      <w:r w:rsidRPr="00A212E0">
        <w:rPr>
          <w:rFonts w:asciiTheme="minorHAnsi" w:hAnsiTheme="minorHAnsi" w:cstheme="minorHAnsi"/>
        </w:rPr>
        <w:t>należąc</w:t>
      </w:r>
      <w:r>
        <w:rPr>
          <w:rFonts w:asciiTheme="minorHAnsi" w:hAnsiTheme="minorHAnsi" w:cstheme="minorHAnsi"/>
        </w:rPr>
        <w:t xml:space="preserve"> </w:t>
      </w:r>
      <w:r w:rsidRPr="00A212E0">
        <w:rPr>
          <w:rFonts w:asciiTheme="minorHAnsi" w:hAnsiTheme="minorHAnsi" w:cstheme="minorHAnsi"/>
        </w:rPr>
        <w:t>do</w:t>
      </w:r>
      <w:r>
        <w:rPr>
          <w:rFonts w:asciiTheme="minorHAnsi" w:hAnsiTheme="minorHAnsi" w:cstheme="minorHAnsi"/>
        </w:rPr>
        <w:t xml:space="preserve"> </w:t>
      </w:r>
      <w:r w:rsidRPr="00A212E0">
        <w:rPr>
          <w:rFonts w:asciiTheme="minorHAnsi" w:hAnsiTheme="minorHAnsi" w:cstheme="minorHAnsi"/>
        </w:rPr>
        <w:t>tej</w:t>
      </w:r>
      <w:r>
        <w:rPr>
          <w:rFonts w:asciiTheme="minorHAnsi" w:hAnsiTheme="minorHAnsi" w:cstheme="minorHAnsi"/>
        </w:rPr>
        <w:t xml:space="preserve"> </w:t>
      </w:r>
      <w:r w:rsidRPr="00A212E0">
        <w:rPr>
          <w:rFonts w:asciiTheme="minorHAnsi" w:hAnsiTheme="minorHAnsi" w:cstheme="minorHAnsi"/>
        </w:rPr>
        <w:t>samej</w:t>
      </w:r>
      <w:r>
        <w:rPr>
          <w:rFonts w:asciiTheme="minorHAnsi" w:hAnsiTheme="minorHAnsi" w:cstheme="minorHAnsi"/>
        </w:rPr>
        <w:t xml:space="preserve"> </w:t>
      </w:r>
      <w:r w:rsidRPr="00A867FB">
        <w:rPr>
          <w:rFonts w:asciiTheme="minorHAnsi" w:hAnsiTheme="minorHAnsi" w:cstheme="minorHAnsi"/>
        </w:rPr>
        <w:t>grupy kapitałowej w rozumieniu ustawy z dnia 16 lutego 2007 r. o ochronie konkurencji</w:t>
      </w:r>
      <w:r>
        <w:rPr>
          <w:rFonts w:asciiTheme="minorHAnsi" w:hAnsiTheme="minorHAnsi" w:cstheme="minorHAnsi"/>
        </w:rPr>
        <w:t xml:space="preserve"> </w:t>
      </w:r>
      <w:r w:rsidRPr="00A867FB">
        <w:rPr>
          <w:rFonts w:asciiTheme="minorHAnsi" w:hAnsiTheme="minorHAnsi" w:cstheme="minorHAnsi"/>
        </w:rPr>
        <w:t>i konsumentów złożyli odrębne oferty, oferty częściowe lub wnioski o dopuszczenie do udziału w postępowaniu, chyba że wykażą, że przygotowali te oferty lub wnioski niezależnie od siebie</w:t>
      </w:r>
      <w:r>
        <w:rPr>
          <w:rFonts w:asciiTheme="minorHAnsi" w:hAnsiTheme="minorHAnsi" w:cstheme="minorHAnsi"/>
        </w:rPr>
        <w:t xml:space="preserve"> </w:t>
      </w:r>
      <w:r w:rsidRPr="00EE0765">
        <w:rPr>
          <w:rFonts w:asciiTheme="minorHAnsi" w:hAnsiTheme="minorHAnsi" w:cstheme="minorHAnsi"/>
        </w:rPr>
        <w:t xml:space="preserve">(art. 108 ust 1 pkt 5)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Pr>
          <w:rFonts w:asciiTheme="minorHAnsi" w:hAnsiTheme="minorHAnsi" w:cstheme="minorHAnsi"/>
        </w:rPr>
        <w:t>.</w:t>
      </w:r>
    </w:p>
    <w:p w14:paraId="35F41063" w14:textId="77777777" w:rsidR="00F44792" w:rsidRPr="00A867FB" w:rsidRDefault="00F44792" w:rsidP="00F44792">
      <w:pPr>
        <w:pStyle w:val="Akapitzlist"/>
        <w:numPr>
          <w:ilvl w:val="0"/>
          <w:numId w:val="5"/>
        </w:numPr>
        <w:autoSpaceDE w:val="0"/>
        <w:autoSpaceDN w:val="0"/>
        <w:spacing w:line="276" w:lineRule="auto"/>
        <w:ind w:left="851" w:hanging="425"/>
        <w:jc w:val="both"/>
        <w:rPr>
          <w:rFonts w:asciiTheme="minorHAnsi" w:hAnsiTheme="minorHAnsi" w:cstheme="minorHAnsi"/>
        </w:rPr>
      </w:pPr>
      <w:r w:rsidRPr="00A867FB">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Pr>
          <w:rFonts w:asciiTheme="minorHAnsi" w:hAnsiTheme="minorHAnsi" w:cstheme="minorHAnsi"/>
        </w:rPr>
        <w:t xml:space="preserve"> </w:t>
      </w:r>
      <w:r w:rsidRPr="00A867FB">
        <w:rPr>
          <w:rFonts w:asciiTheme="minorHAnsi" w:hAnsiTheme="minorHAnsi" w:cstheme="minorHAnsi"/>
        </w:rPr>
        <w:t>przez</w:t>
      </w:r>
      <w:r>
        <w:rPr>
          <w:rFonts w:asciiTheme="minorHAnsi" w:hAnsiTheme="minorHAnsi" w:cstheme="minorHAnsi"/>
        </w:rPr>
        <w:t xml:space="preserve"> </w:t>
      </w:r>
      <w:r w:rsidRPr="00A867FB">
        <w:rPr>
          <w:rFonts w:asciiTheme="minorHAnsi" w:hAnsiTheme="minorHAnsi" w:cstheme="minorHAnsi"/>
        </w:rPr>
        <w:t>wykluczenie</w:t>
      </w:r>
      <w:r>
        <w:rPr>
          <w:rFonts w:asciiTheme="minorHAnsi" w:hAnsiTheme="minorHAnsi" w:cstheme="minorHAnsi"/>
        </w:rPr>
        <w:t xml:space="preserve"> </w:t>
      </w:r>
      <w:r w:rsidRPr="00A867FB">
        <w:rPr>
          <w:rFonts w:asciiTheme="minorHAnsi" w:hAnsiTheme="minorHAnsi" w:cstheme="minorHAnsi"/>
        </w:rPr>
        <w:t>Wykonawcy</w:t>
      </w:r>
      <w:r>
        <w:rPr>
          <w:rFonts w:asciiTheme="minorHAnsi" w:hAnsiTheme="minorHAnsi" w:cstheme="minorHAnsi"/>
        </w:rPr>
        <w:t xml:space="preserve"> </w:t>
      </w:r>
      <w:r w:rsidRPr="00A867FB">
        <w:rPr>
          <w:rFonts w:asciiTheme="minorHAnsi" w:hAnsiTheme="minorHAnsi" w:cstheme="minorHAnsi"/>
        </w:rPr>
        <w:t>z</w:t>
      </w:r>
      <w:r>
        <w:rPr>
          <w:rFonts w:asciiTheme="minorHAnsi" w:hAnsiTheme="minorHAnsi" w:cstheme="minorHAnsi"/>
        </w:rPr>
        <w:t xml:space="preserve"> </w:t>
      </w:r>
      <w:r w:rsidRPr="00A867FB">
        <w:rPr>
          <w:rFonts w:asciiTheme="minorHAnsi" w:hAnsiTheme="minorHAnsi" w:cstheme="minorHAnsi"/>
        </w:rPr>
        <w:t>udziału</w:t>
      </w:r>
      <w:r>
        <w:rPr>
          <w:rFonts w:asciiTheme="minorHAnsi" w:hAnsiTheme="minorHAnsi" w:cstheme="minorHAnsi"/>
        </w:rPr>
        <w:t xml:space="preserve"> </w:t>
      </w:r>
      <w:r w:rsidRPr="00A867FB">
        <w:rPr>
          <w:rFonts w:asciiTheme="minorHAnsi" w:hAnsiTheme="minorHAnsi" w:cstheme="minorHAnsi"/>
        </w:rPr>
        <w:t>w</w:t>
      </w:r>
      <w:r>
        <w:rPr>
          <w:rFonts w:asciiTheme="minorHAnsi" w:hAnsiTheme="minorHAnsi" w:cstheme="minorHAnsi"/>
        </w:rPr>
        <w:t xml:space="preserve"> </w:t>
      </w:r>
      <w:r w:rsidRPr="00A867FB">
        <w:rPr>
          <w:rFonts w:asciiTheme="minorHAnsi" w:hAnsiTheme="minorHAnsi" w:cstheme="minorHAnsi"/>
        </w:rPr>
        <w:t>postępowaniu</w:t>
      </w:r>
      <w:r>
        <w:rPr>
          <w:rFonts w:asciiTheme="minorHAnsi" w:hAnsiTheme="minorHAnsi" w:cstheme="minorHAnsi"/>
        </w:rPr>
        <w:t xml:space="preserve"> </w:t>
      </w:r>
      <w:r w:rsidRPr="00A867FB">
        <w:rPr>
          <w:rFonts w:asciiTheme="minorHAnsi" w:hAnsiTheme="minorHAnsi" w:cstheme="minorHAnsi"/>
        </w:rPr>
        <w:t>o</w:t>
      </w:r>
      <w:r>
        <w:rPr>
          <w:rFonts w:asciiTheme="minorHAnsi" w:hAnsiTheme="minorHAnsi" w:cstheme="minorHAnsi"/>
        </w:rPr>
        <w:t xml:space="preserve"> </w:t>
      </w:r>
      <w:r w:rsidRPr="00A867FB">
        <w:rPr>
          <w:rFonts w:asciiTheme="minorHAnsi" w:hAnsiTheme="minorHAnsi" w:cstheme="minorHAnsi"/>
        </w:rPr>
        <w:t>udzielenie zamówienia</w:t>
      </w:r>
      <w:r w:rsidRPr="00EE0765">
        <w:t xml:space="preserve"> </w:t>
      </w:r>
      <w:r w:rsidRPr="00EE0765">
        <w:rPr>
          <w:rFonts w:asciiTheme="minorHAnsi" w:hAnsiTheme="minorHAnsi" w:cstheme="minorHAnsi"/>
        </w:rPr>
        <w:t xml:space="preserve">(art. 108 ust 1 pkt 6)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6F2572FD" w14:textId="77777777" w:rsidR="00F44792" w:rsidRDefault="00F44792" w:rsidP="00F44792">
      <w:pPr>
        <w:pStyle w:val="Akapitzlist"/>
        <w:numPr>
          <w:ilvl w:val="0"/>
          <w:numId w:val="21"/>
        </w:numPr>
        <w:spacing w:line="276" w:lineRule="auto"/>
        <w:ind w:left="426" w:hanging="426"/>
        <w:jc w:val="both"/>
        <w:rPr>
          <w:rFonts w:asciiTheme="minorHAnsi" w:eastAsia="Arial" w:hAnsiTheme="minorHAnsi" w:cstheme="minorHAnsi"/>
          <w:color w:val="000000"/>
        </w:rPr>
      </w:pPr>
      <w:r w:rsidRPr="00A84662">
        <w:rPr>
          <w:rFonts w:asciiTheme="minorHAnsi" w:eastAsia="Arial" w:hAnsiTheme="minorHAnsi" w:cstheme="minorHAnsi"/>
          <w:color w:val="000000"/>
        </w:rPr>
        <w:t>W związku z tym, iż wartość zamówienia nie przekracza wyrażonej w złotych równowartości kwoty dla</w:t>
      </w:r>
      <w:r>
        <w:rPr>
          <w:rFonts w:asciiTheme="minorHAnsi" w:eastAsia="Arial" w:hAnsiTheme="minorHAnsi" w:cstheme="minorHAnsi"/>
          <w:color w:val="000000"/>
        </w:rPr>
        <w:t xml:space="preserve"> robót budowlanych 20 000 000 euro, a dla </w:t>
      </w:r>
      <w:r w:rsidRPr="00A84662">
        <w:rPr>
          <w:rFonts w:asciiTheme="minorHAnsi" w:eastAsia="Arial" w:hAnsiTheme="minorHAnsi" w:cstheme="minorHAnsi"/>
          <w:color w:val="000000"/>
        </w:rPr>
        <w:t xml:space="preserve">dostaw </w:t>
      </w:r>
      <w:r>
        <w:rPr>
          <w:rFonts w:asciiTheme="minorHAnsi" w:eastAsia="Arial" w:hAnsiTheme="minorHAnsi" w:cstheme="minorHAnsi"/>
          <w:color w:val="000000"/>
        </w:rPr>
        <w:t xml:space="preserve">lub usług </w:t>
      </w:r>
      <w:r>
        <w:rPr>
          <w:rFonts w:asciiTheme="minorHAnsi" w:eastAsia="Arial" w:hAnsiTheme="minorHAnsi" w:cstheme="minorHAnsi"/>
          <w:color w:val="000000"/>
        </w:rPr>
        <w:br/>
      </w:r>
      <w:r w:rsidRPr="00A84662">
        <w:rPr>
          <w:rFonts w:asciiTheme="minorHAnsi" w:eastAsia="Arial" w:hAnsiTheme="minorHAnsi" w:cstheme="minorHAnsi"/>
          <w:color w:val="000000"/>
        </w:rPr>
        <w:t xml:space="preserve">10 000 000 euro, przesłanka wykluczenia o której mowa w art. 108 ust. 2 ustawy </w:t>
      </w:r>
      <w:proofErr w:type="spellStart"/>
      <w:r w:rsidRPr="00A84662">
        <w:rPr>
          <w:rFonts w:asciiTheme="minorHAnsi" w:eastAsia="Arial" w:hAnsiTheme="minorHAnsi" w:cstheme="minorHAnsi"/>
          <w:color w:val="000000"/>
        </w:rPr>
        <w:t>Pzp</w:t>
      </w:r>
      <w:proofErr w:type="spellEnd"/>
      <w:r w:rsidRPr="00A84662">
        <w:rPr>
          <w:rFonts w:asciiTheme="minorHAnsi" w:eastAsia="Arial" w:hAnsiTheme="minorHAnsi" w:cstheme="minorHAnsi"/>
          <w:color w:val="000000"/>
        </w:rPr>
        <w:t xml:space="preserve"> w przedmiotowym postępowaniu nie występuje.</w:t>
      </w:r>
    </w:p>
    <w:p w14:paraId="0AB949A0" w14:textId="77777777" w:rsidR="00F44792" w:rsidRPr="0007614F" w:rsidRDefault="00F44792" w:rsidP="00F44792">
      <w:pPr>
        <w:pStyle w:val="Akapitzlist"/>
        <w:numPr>
          <w:ilvl w:val="0"/>
          <w:numId w:val="21"/>
        </w:numPr>
        <w:spacing w:line="276" w:lineRule="auto"/>
        <w:ind w:left="426" w:hanging="426"/>
        <w:jc w:val="both"/>
        <w:rPr>
          <w:rFonts w:asciiTheme="minorHAnsi" w:eastAsia="Arial" w:hAnsiTheme="minorHAnsi" w:cstheme="minorHAnsi"/>
          <w:color w:val="000000"/>
        </w:rPr>
      </w:pPr>
      <w:r w:rsidRPr="0007614F">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014A4064" w14:textId="77777777" w:rsidR="00F44792" w:rsidRPr="00A867FB" w:rsidRDefault="00F44792" w:rsidP="00F44792">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naprawił lub zobowiązał się do naprawienia szkody wyrządzonej przestępstwem, wykroczeniem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swoim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postępowaniem,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poprzez zadośćuczynienie pieniężne</w:t>
      </w:r>
      <w:r>
        <w:rPr>
          <w:rFonts w:asciiTheme="minorHAnsi" w:eastAsia="Arial" w:hAnsiTheme="minorHAnsi" w:cstheme="minorHAnsi"/>
          <w:color w:val="000000"/>
        </w:rPr>
        <w:t>.</w:t>
      </w:r>
    </w:p>
    <w:p w14:paraId="1894F7D3" w14:textId="77777777" w:rsidR="00F44792" w:rsidRPr="00A867FB" w:rsidRDefault="00F44792" w:rsidP="00F44792">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wyczerpująco</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wyjaśnił</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fakty</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okoliczności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związane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przestępstwem, wykroczeniem lub swoim nieprawidłowym postępowaniem oraz spowodowanymi przez nie szkodami, aktywnie współpracując odpowiednio z właściwymi organami, w tym organami ścigania, lub Zamawiającym</w:t>
      </w:r>
      <w:r>
        <w:rPr>
          <w:rFonts w:asciiTheme="minorHAnsi" w:eastAsia="Arial" w:hAnsiTheme="minorHAnsi" w:cstheme="minorHAnsi"/>
          <w:color w:val="000000"/>
        </w:rPr>
        <w:t>.</w:t>
      </w:r>
    </w:p>
    <w:p w14:paraId="25F415AC" w14:textId="77777777" w:rsidR="00F44792" w:rsidRPr="00A867FB" w:rsidRDefault="00F44792" w:rsidP="00F44792">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podjął</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konkretne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środki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techniczne,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organizacyjne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kadrowe,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odpowiednie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dla zapobiegania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dalszym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przestępstwom,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wykroczeniom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nieprawidłowemu postępowaniu, w szczególności:</w:t>
      </w:r>
    </w:p>
    <w:p w14:paraId="1FF0396C" w14:textId="77777777" w:rsidR="00F44792" w:rsidRPr="00A867FB" w:rsidRDefault="00F44792" w:rsidP="00F44792">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lastRenderedPageBreak/>
        <w:t>zerwał wszelkie powiązania z osobami lub podmiotami odpowiedzialnymi za nieprawidłowe postępowanie Wykonawcy,</w:t>
      </w:r>
    </w:p>
    <w:p w14:paraId="5DD79C77" w14:textId="77777777" w:rsidR="00F44792" w:rsidRPr="00A867FB" w:rsidRDefault="00F44792" w:rsidP="00F44792">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zreorganizował personel,</w:t>
      </w:r>
    </w:p>
    <w:p w14:paraId="339A7A94" w14:textId="77777777" w:rsidR="00F44792" w:rsidRPr="00A867FB" w:rsidRDefault="00F44792" w:rsidP="00F44792">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wdrożył system sprawozdawczości i kontroli, </w:t>
      </w:r>
    </w:p>
    <w:p w14:paraId="485D4CCB" w14:textId="77777777" w:rsidR="00F44792" w:rsidRPr="00A867FB" w:rsidRDefault="00F44792" w:rsidP="00F44792">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utworzył struktury audytu wewnętrznego do monitorowania przestrzegania przepisów, wewnętrznych regulacji lub standardów,</w:t>
      </w:r>
    </w:p>
    <w:p w14:paraId="3E57D718" w14:textId="77777777" w:rsidR="00F44792" w:rsidRPr="00A867FB" w:rsidRDefault="00F44792" w:rsidP="00F44792">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wprowadził</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regulacje dotyczące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odpowiedzialności i odszkodowań</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nieprzestrzeganie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przepisów,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wewnętrznych</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 standardów.</w:t>
      </w:r>
    </w:p>
    <w:p w14:paraId="4AE39B45" w14:textId="77777777" w:rsidR="00F44792" w:rsidRDefault="00F44792" w:rsidP="00F44792">
      <w:pPr>
        <w:pStyle w:val="Akapitzlist"/>
        <w:numPr>
          <w:ilvl w:val="0"/>
          <w:numId w:val="21"/>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Zamawiający ocenia czy podjęte przez Wykonawcę czynności, o których mowa w</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Pr>
          <w:rFonts w:asciiTheme="minorHAnsi" w:eastAsia="Arial" w:hAnsiTheme="minorHAnsi" w:cstheme="minorHAnsi"/>
          <w:color w:val="000000"/>
        </w:rPr>
        <w:t xml:space="preserve"> 4 SWZ</w:t>
      </w:r>
      <w:r w:rsidRPr="00605793">
        <w:rPr>
          <w:rFonts w:asciiTheme="minorHAnsi" w:eastAsia="Arial" w:hAnsiTheme="minorHAnsi" w:cstheme="minorHAnsi"/>
          <w:color w:val="000000"/>
        </w:rPr>
        <w:t>,</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uwzględniając</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wagę</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i szczególne okoliczności czynu Wykonawcy. Jeżeli podjęte przez Wykonawcę czynności, 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których</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mowa</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Pr>
          <w:rFonts w:asciiTheme="minorHAnsi" w:eastAsia="Arial" w:hAnsiTheme="minorHAnsi" w:cstheme="minorHAnsi"/>
          <w:color w:val="000000"/>
        </w:rPr>
        <w:t xml:space="preserve"> 4 SWZ</w:t>
      </w:r>
      <w:r w:rsidRPr="00605793">
        <w:rPr>
          <w:rFonts w:asciiTheme="minorHAnsi" w:eastAsia="Arial" w:hAnsiTheme="minorHAnsi" w:cstheme="minorHAnsi"/>
          <w:color w:val="000000"/>
        </w:rPr>
        <w:t>,</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nie</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 Zamawiający wyklucza Wykonawcę.</w:t>
      </w:r>
    </w:p>
    <w:p w14:paraId="18C880F5" w14:textId="77777777" w:rsidR="00F44792" w:rsidRPr="00D90111" w:rsidRDefault="00F44792" w:rsidP="00F44792">
      <w:pPr>
        <w:pStyle w:val="Akapitzlist"/>
        <w:numPr>
          <w:ilvl w:val="0"/>
          <w:numId w:val="21"/>
        </w:numPr>
        <w:spacing w:line="276" w:lineRule="auto"/>
        <w:ind w:left="426" w:hanging="426"/>
        <w:jc w:val="both"/>
        <w:rPr>
          <w:rFonts w:asciiTheme="minorHAnsi" w:eastAsia="Arial" w:hAnsiTheme="minorHAnsi" w:cstheme="minorHAnsi"/>
          <w:color w:val="000000"/>
        </w:rPr>
      </w:pPr>
      <w:r w:rsidRPr="00D90111">
        <w:rPr>
          <w:rFonts w:asciiTheme="minorHAnsi" w:eastAsia="Arial" w:hAnsiTheme="minorHAnsi" w:cstheme="minorHAnsi"/>
          <w:color w:val="000000"/>
        </w:rPr>
        <w:t>W przypadkach, o których mowa w</w:t>
      </w:r>
      <w:r>
        <w:rPr>
          <w:rFonts w:asciiTheme="minorHAnsi" w:eastAsia="Arial" w:hAnsiTheme="minorHAnsi" w:cstheme="minorHAnsi"/>
          <w:color w:val="000000"/>
        </w:rPr>
        <w:t xml:space="preserve"> rozdziale IV ust. </w:t>
      </w:r>
      <w:r w:rsidRPr="000878A1">
        <w:rPr>
          <w:rFonts w:asciiTheme="minorHAnsi" w:eastAsia="Arial" w:hAnsiTheme="minorHAnsi" w:cstheme="minorHAnsi"/>
          <w:color w:val="000000"/>
        </w:rPr>
        <w:t xml:space="preserve">2 </w:t>
      </w:r>
      <w:r>
        <w:rPr>
          <w:rFonts w:asciiTheme="minorHAnsi" w:eastAsia="Arial" w:hAnsiTheme="minorHAnsi" w:cstheme="minorHAnsi"/>
          <w:color w:val="000000"/>
        </w:rPr>
        <w:t xml:space="preserve">pkt </w:t>
      </w:r>
      <w:r w:rsidRPr="000878A1">
        <w:rPr>
          <w:rFonts w:asciiTheme="minorHAnsi" w:eastAsia="Arial" w:hAnsiTheme="minorHAnsi" w:cstheme="minorHAnsi"/>
          <w:color w:val="000000"/>
        </w:rPr>
        <w:t>6) SWZ,</w:t>
      </w:r>
      <w:r w:rsidRPr="00D90111">
        <w:rPr>
          <w:rFonts w:asciiTheme="minorHAnsi" w:eastAsia="Arial" w:hAnsiTheme="minorHAnsi" w:cstheme="minorHAnsi"/>
          <w:color w:val="000000"/>
        </w:rPr>
        <w:t xml:space="preserve">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5F07F724" w14:textId="77777777" w:rsidR="00F44792" w:rsidRDefault="00F44792" w:rsidP="00F44792">
      <w:pPr>
        <w:pStyle w:val="Akapitzlist"/>
        <w:numPr>
          <w:ilvl w:val="0"/>
          <w:numId w:val="21"/>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Wykluczenie Wykonawcy następuje:</w:t>
      </w:r>
    </w:p>
    <w:p w14:paraId="4FA10C80" w14:textId="77777777" w:rsidR="00F44792" w:rsidRPr="00A867FB" w:rsidRDefault="00F44792" w:rsidP="00F44792">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wykluczenia,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chyba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że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wyroku</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został</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określony</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inny</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okres wykluczenia;</w:t>
      </w:r>
    </w:p>
    <w:p w14:paraId="70695DF8" w14:textId="77777777" w:rsidR="00F44792" w:rsidRPr="00A867FB" w:rsidRDefault="00F44792" w:rsidP="00F44792">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 przypadkach, o których mowa w: </w:t>
      </w:r>
    </w:p>
    <w:p w14:paraId="1546DA46" w14:textId="77777777" w:rsidR="00F44792" w:rsidRDefault="00F44792" w:rsidP="00F44792">
      <w:pPr>
        <w:pStyle w:val="Akapitzlist"/>
        <w:numPr>
          <w:ilvl w:val="0"/>
          <w:numId w:val="9"/>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art. 108 ust. 1 pkt 1 lit. h i pkt 2, gdy osoba, o której mowa w tych przepisach, została skazana za przestępstwo wymienione w art. 108 ust. 1 pkt 1 lit. h,</w:t>
      </w:r>
    </w:p>
    <w:p w14:paraId="5A30678D" w14:textId="77777777" w:rsidR="00F44792" w:rsidRPr="009D340A" w:rsidRDefault="00F44792" w:rsidP="00F44792">
      <w:pPr>
        <w:spacing w:line="276" w:lineRule="auto"/>
        <w:ind w:left="851"/>
        <w:jc w:val="both"/>
        <w:rPr>
          <w:rFonts w:asciiTheme="minorHAnsi" w:eastAsia="Arial" w:hAnsiTheme="minorHAnsi" w:cstheme="minorHAnsi"/>
          <w:color w:val="000000"/>
        </w:rPr>
      </w:pPr>
      <w:r>
        <w:rPr>
          <w:rFonts w:asciiTheme="minorHAnsi" w:eastAsia="Arial" w:hAnsiTheme="minorHAnsi" w:cstheme="minorHAnsi"/>
          <w:color w:val="000000"/>
        </w:rPr>
        <w:t>lub</w:t>
      </w:r>
    </w:p>
    <w:p w14:paraId="0E0167F0" w14:textId="77777777" w:rsidR="00F44792" w:rsidRPr="009D340A" w:rsidRDefault="00F44792" w:rsidP="00F44792">
      <w:pPr>
        <w:pStyle w:val="Akapitzlist"/>
        <w:numPr>
          <w:ilvl w:val="0"/>
          <w:numId w:val="9"/>
        </w:numPr>
        <w:spacing w:line="276" w:lineRule="auto"/>
        <w:ind w:hanging="436"/>
        <w:jc w:val="both"/>
        <w:rPr>
          <w:rFonts w:asciiTheme="minorHAnsi" w:eastAsia="Arial" w:hAnsiTheme="minorHAnsi" w:cstheme="minorHAnsi"/>
          <w:color w:val="000000"/>
        </w:rPr>
      </w:pPr>
      <w:r w:rsidRPr="009D340A">
        <w:rPr>
          <w:rFonts w:asciiTheme="minorHAnsi" w:eastAsia="Arial" w:hAnsiTheme="minorHAnsi" w:cstheme="minorHAnsi"/>
          <w:color w:val="000000"/>
        </w:rPr>
        <w:t xml:space="preserve"> na</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okres</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3</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lat</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od</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dnia</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uprawomocnienia</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się odpowiednio wyroku potwierdzającego zaistnienie jednej z podstaw wykluczenia, wydania ostatecznej decyzji lub</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zaistnienia</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zdarzenia będącego podstawą wykluczenia, chyba że w wyroku lub decyzji został określony inny okres wykluczenia;</w:t>
      </w:r>
    </w:p>
    <w:p w14:paraId="66FD2240" w14:textId="77777777" w:rsidR="00F44792" w:rsidRPr="00A867FB" w:rsidRDefault="00F44792" w:rsidP="00F44792">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przypadku, o którym mowa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art.</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108 ust. 1 pkt 4, na okres, na jaki został prawomocnie orzeczony zakaz ubiegania się o zamówienia publiczne;</w:t>
      </w:r>
    </w:p>
    <w:p w14:paraId="1817D6B5" w14:textId="77777777" w:rsidR="00F44792" w:rsidRPr="00A867FB" w:rsidRDefault="00F44792" w:rsidP="00F44792">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5</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na okres 3 lat od zaistnienia zdarzenia będącego podstawą wykluczenia;</w:t>
      </w:r>
    </w:p>
    <w:p w14:paraId="65948EFB" w14:textId="77777777" w:rsidR="00F44792" w:rsidRDefault="00F44792" w:rsidP="00F44792">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6 w postępowaniu</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udzielenie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zamówienia,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którym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zaistniało</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zdarzenie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będące podstawą wykluczenia.</w:t>
      </w:r>
    </w:p>
    <w:p w14:paraId="0F3E19FD" w14:textId="77777777" w:rsidR="00F44792" w:rsidRPr="0050493C" w:rsidRDefault="00F44792" w:rsidP="00F44792">
      <w:pPr>
        <w:pStyle w:val="Akapitzlist"/>
        <w:numPr>
          <w:ilvl w:val="0"/>
          <w:numId w:val="21"/>
        </w:numPr>
        <w:spacing w:line="276" w:lineRule="auto"/>
        <w:ind w:left="426" w:hanging="426"/>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50493C">
        <w:rPr>
          <w:rFonts w:asciiTheme="minorHAnsi" w:eastAsia="Arial" w:hAnsiTheme="minorHAnsi" w:cstheme="minorHAnsi"/>
          <w:color w:val="000000"/>
        </w:rPr>
        <w:t>Pzp</w:t>
      </w:r>
      <w:proofErr w:type="spellEnd"/>
      <w:r w:rsidRPr="0050493C">
        <w:rPr>
          <w:rFonts w:asciiTheme="minorHAnsi" w:eastAsia="Arial" w:hAnsiTheme="minorHAnsi" w:cstheme="minorHAnsi"/>
          <w:color w:val="000000"/>
        </w:rPr>
        <w:t xml:space="preserve"> wyklucza się:</w:t>
      </w:r>
    </w:p>
    <w:p w14:paraId="5C77BA7A" w14:textId="77777777" w:rsidR="00F44792" w:rsidRDefault="00F44792" w:rsidP="00F44792">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wykonawcę oraz uczestnika konkursu wymienionego w wykazach określonych w rozporządzeniu 765/2006 i rozporządzeniu 269/2014 albo wpisanego na listę na </w:t>
      </w:r>
      <w:r w:rsidRPr="0050493C">
        <w:rPr>
          <w:rFonts w:asciiTheme="minorHAnsi" w:eastAsia="Arial" w:hAnsiTheme="minorHAnsi" w:cstheme="minorHAnsi"/>
          <w:color w:val="000000"/>
        </w:rPr>
        <w:lastRenderedPageBreak/>
        <w:t>podstawie decyzji w sprawie wpisu na listę rozstrzygającej o zastosowaniu środka, o którym mowa w art. 1 pkt 3 ustawy;</w:t>
      </w:r>
    </w:p>
    <w:p w14:paraId="7839C3AB" w14:textId="77777777" w:rsidR="00F44792" w:rsidRDefault="00F44792" w:rsidP="00F44792">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B145FCB" w14:textId="77777777" w:rsidR="00F44792" w:rsidRPr="0050493C" w:rsidRDefault="00F44792" w:rsidP="00F44792">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7ABE582" w14:textId="77777777" w:rsidR="00F44792" w:rsidRPr="0050493C" w:rsidRDefault="00F44792" w:rsidP="00F44792">
      <w:pPr>
        <w:spacing w:line="276" w:lineRule="auto"/>
        <w:jc w:val="both"/>
        <w:rPr>
          <w:rFonts w:asciiTheme="minorHAnsi" w:eastAsia="Arial" w:hAnsiTheme="minorHAnsi" w:cstheme="minorHAnsi"/>
          <w:color w:val="000000"/>
        </w:rPr>
      </w:pPr>
      <w:r w:rsidRPr="0050493C">
        <w:rPr>
          <w:rFonts w:asciiTheme="minorHAnsi" w:eastAsia="Arial" w:hAnsiTheme="minorHAnsi" w:cstheme="minorHAnsi"/>
          <w:color w:val="000000"/>
        </w:rPr>
        <w:t>Wyk</w:t>
      </w:r>
      <w:r w:rsidRPr="0050493C">
        <w:rPr>
          <w:rFonts w:asciiTheme="minorHAnsi" w:eastAsiaTheme="majorEastAsia" w:hAnsiTheme="minorHAnsi" w:cstheme="minorHAnsi"/>
          <w:lang w:eastAsia="en-US"/>
        </w:rPr>
        <w:t>onawca może zostać wykluczony przez Zamawiającego na każdym etapie postępowania o udzielenie zamówienia.</w:t>
      </w:r>
    </w:p>
    <w:p w14:paraId="5890823E" w14:textId="77777777" w:rsidR="00F44792" w:rsidRPr="0050493C" w:rsidRDefault="00F44792" w:rsidP="00F44792">
      <w:pPr>
        <w:pStyle w:val="Akapitzlist"/>
        <w:numPr>
          <w:ilvl w:val="0"/>
          <w:numId w:val="21"/>
        </w:numPr>
        <w:spacing w:line="276" w:lineRule="auto"/>
        <w:ind w:left="426" w:hanging="426"/>
        <w:jc w:val="both"/>
        <w:rPr>
          <w:rFonts w:asciiTheme="minorHAnsi" w:eastAsia="Arial" w:hAnsiTheme="minorHAnsi" w:cstheme="minorHAnsi"/>
          <w:color w:val="000000"/>
        </w:rPr>
      </w:pPr>
      <w:r w:rsidRPr="0050493C">
        <w:rPr>
          <w:rFonts w:asciiTheme="minorHAnsi" w:hAnsiTheme="minorHAnsi" w:cstheme="minorHAnsi"/>
        </w:rPr>
        <w:t xml:space="preserve">Zamawiający określa następujące </w:t>
      </w:r>
      <w:r w:rsidRPr="0050493C">
        <w:rPr>
          <w:rFonts w:asciiTheme="minorHAnsi" w:hAnsiTheme="minorHAnsi" w:cstheme="minorHAnsi"/>
          <w:b/>
          <w:bCs/>
        </w:rPr>
        <w:t>warunki udziału w postępowaniu w zakresie</w:t>
      </w:r>
      <w:r w:rsidRPr="0050493C">
        <w:rPr>
          <w:rFonts w:asciiTheme="minorHAnsi" w:hAnsiTheme="minorHAnsi" w:cstheme="minorHAnsi"/>
        </w:rPr>
        <w:t>:</w:t>
      </w:r>
    </w:p>
    <w:p w14:paraId="3AE17272" w14:textId="77777777" w:rsidR="00F44792" w:rsidRPr="00B7031A" w:rsidRDefault="00F44792" w:rsidP="00F44792">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B7031A">
        <w:rPr>
          <w:rFonts w:asciiTheme="minorHAnsi" w:eastAsiaTheme="majorEastAsia" w:hAnsiTheme="minorHAnsi" w:cstheme="minorHAnsi"/>
          <w:b/>
          <w:bCs/>
          <w:lang w:eastAsia="en-US"/>
        </w:rPr>
        <w:t>w zakresie zdolności do występowania w obrocie gospodarczym.</w:t>
      </w:r>
    </w:p>
    <w:p w14:paraId="75F044CB" w14:textId="77777777" w:rsidR="00F44792" w:rsidRPr="002A1DE3" w:rsidRDefault="00F44792" w:rsidP="00F44792">
      <w:pPr>
        <w:pStyle w:val="Akapitzlist"/>
        <w:spacing w:line="276" w:lineRule="auto"/>
        <w:ind w:left="851"/>
        <w:jc w:val="both"/>
        <w:rPr>
          <w:rFonts w:asciiTheme="minorHAnsi" w:eastAsiaTheme="majorEastAsia" w:hAnsiTheme="minorHAnsi" w:cstheme="minorHAnsi"/>
          <w:lang w:eastAsia="en-US"/>
        </w:rPr>
      </w:pPr>
      <w:bookmarkStart w:id="8" w:name="_Hlk88484432"/>
      <w:r w:rsidRPr="002A1DE3">
        <w:rPr>
          <w:rFonts w:asciiTheme="minorHAnsi" w:eastAsiaTheme="majorEastAsia" w:hAnsiTheme="minorHAnsi" w:cstheme="minorHAnsi"/>
          <w:lang w:eastAsia="en-US"/>
        </w:rPr>
        <w:t>Zamawiający nie stawia szczególnych wymagań w zakresie spełniania warunku udziału w postępowaniu w odniesieniu do warunku dot. zdolności do występowania w obrocie gospodarczym</w:t>
      </w:r>
      <w:bookmarkEnd w:id="8"/>
      <w:r w:rsidRPr="002A1DE3">
        <w:rPr>
          <w:rFonts w:asciiTheme="minorHAnsi" w:eastAsiaTheme="majorEastAsia" w:hAnsiTheme="minorHAnsi" w:cstheme="minorHAnsi"/>
          <w:lang w:eastAsia="en-US"/>
        </w:rPr>
        <w:t>.</w:t>
      </w:r>
    </w:p>
    <w:p w14:paraId="1D8C2798" w14:textId="77777777" w:rsidR="00F44792" w:rsidRPr="001F4640" w:rsidRDefault="00F44792" w:rsidP="00F44792">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9" w:name="_Hlk88484459"/>
      <w:r w:rsidRPr="001F4640">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9"/>
      <w:r w:rsidRPr="001F4640">
        <w:rPr>
          <w:rFonts w:asciiTheme="minorHAnsi" w:eastAsiaTheme="majorEastAsia" w:hAnsiTheme="minorHAnsi" w:cstheme="minorHAnsi"/>
          <w:b/>
          <w:bCs/>
          <w:lang w:eastAsia="en-US"/>
        </w:rPr>
        <w:t>.</w:t>
      </w:r>
    </w:p>
    <w:p w14:paraId="24D7B1D6" w14:textId="77777777" w:rsidR="00F44792" w:rsidRDefault="00F44792" w:rsidP="00F44792">
      <w:pPr>
        <w:pStyle w:val="Akapitzlist"/>
        <w:spacing w:line="276" w:lineRule="auto"/>
        <w:ind w:left="851"/>
        <w:jc w:val="both"/>
        <w:rPr>
          <w:rFonts w:asciiTheme="minorHAnsi" w:eastAsiaTheme="majorEastAsia" w:hAnsiTheme="minorHAnsi" w:cstheme="minorHAnsi"/>
          <w:lang w:eastAsia="en-US"/>
        </w:rPr>
      </w:pPr>
      <w:r w:rsidRPr="00B7031A">
        <w:rPr>
          <w:rFonts w:asciiTheme="minorHAnsi" w:eastAsiaTheme="majorEastAsia" w:hAnsiTheme="minorHAnsi" w:cstheme="minorHAnsi"/>
          <w:lang w:eastAsia="en-US"/>
        </w:rPr>
        <w:t>Zamawiający nie stawia szczególnych wymagań w zakresie spełniania warunku udziału w postępowaniu dot. uprawnień do prowadzenia określonej działalności gospodarczej lub zawodowej, o ile wynika to z odrębnych przepisów</w:t>
      </w:r>
      <w:r>
        <w:rPr>
          <w:rFonts w:asciiTheme="minorHAnsi" w:eastAsiaTheme="majorEastAsia" w:hAnsiTheme="minorHAnsi" w:cstheme="minorHAnsi"/>
          <w:lang w:eastAsia="en-US"/>
        </w:rPr>
        <w:t>.</w:t>
      </w:r>
    </w:p>
    <w:p w14:paraId="01CE1A64" w14:textId="77777777" w:rsidR="00F44792" w:rsidRPr="00082982" w:rsidRDefault="00F44792" w:rsidP="00F44792">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10" w:name="_Hlk88485279"/>
      <w:r w:rsidRPr="00082982">
        <w:rPr>
          <w:rFonts w:asciiTheme="minorHAnsi" w:eastAsiaTheme="majorEastAsia" w:hAnsiTheme="minorHAnsi" w:cstheme="minorHAnsi"/>
          <w:b/>
          <w:bCs/>
          <w:lang w:eastAsia="en-US"/>
        </w:rPr>
        <w:t>w zakresie sytuacji ekonomicznej lub finansowej.</w:t>
      </w:r>
    </w:p>
    <w:bookmarkEnd w:id="10"/>
    <w:p w14:paraId="5AD711EB" w14:textId="77777777" w:rsidR="00F44792" w:rsidRPr="00404849" w:rsidRDefault="00F44792" w:rsidP="00F44792">
      <w:pPr>
        <w:pStyle w:val="Akapitzlist"/>
        <w:spacing w:line="276" w:lineRule="auto"/>
        <w:ind w:left="851"/>
        <w:jc w:val="both"/>
        <w:rPr>
          <w:rFonts w:asciiTheme="minorHAnsi" w:eastAsiaTheme="majorEastAsia" w:hAnsiTheme="minorHAnsi" w:cstheme="minorHAnsi"/>
          <w:b/>
          <w:bCs/>
          <w:lang w:eastAsia="en-US"/>
        </w:rPr>
      </w:pPr>
      <w:r w:rsidRPr="00404849">
        <w:rPr>
          <w:rFonts w:asciiTheme="minorHAnsi" w:eastAsiaTheme="majorEastAsia" w:hAnsiTheme="minorHAnsi" w:cstheme="minorHAnsi"/>
          <w:lang w:eastAsia="en-US"/>
        </w:rPr>
        <w:t xml:space="preserve">Zamawiający nie stawia szczególnych wymagań w zakresie spełniania warunku udziału w postępowaniu </w:t>
      </w:r>
      <w:r w:rsidRPr="00786C86">
        <w:rPr>
          <w:rFonts w:asciiTheme="minorHAnsi" w:eastAsiaTheme="majorEastAsia" w:hAnsiTheme="minorHAnsi" w:cstheme="minorHAnsi"/>
          <w:lang w:eastAsia="en-US"/>
        </w:rPr>
        <w:t>w zakresie sytuacji ekonomicznej lub finansowej</w:t>
      </w:r>
      <w:r>
        <w:rPr>
          <w:rFonts w:asciiTheme="minorHAnsi" w:eastAsiaTheme="majorEastAsia" w:hAnsiTheme="minorHAnsi" w:cstheme="minorHAnsi"/>
          <w:lang w:eastAsia="en-US"/>
        </w:rPr>
        <w:t>.</w:t>
      </w:r>
    </w:p>
    <w:p w14:paraId="07D748EE" w14:textId="77777777" w:rsidR="00F44792" w:rsidRDefault="00F44792" w:rsidP="00F44792">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B00304">
        <w:rPr>
          <w:rFonts w:asciiTheme="minorHAnsi" w:eastAsiaTheme="majorEastAsia" w:hAnsiTheme="minorHAnsi" w:cstheme="minorHAnsi"/>
          <w:b/>
          <w:bCs/>
          <w:lang w:eastAsia="en-US"/>
        </w:rPr>
        <w:t>w zakresie zdolności technicznej lub zawodowej.</w:t>
      </w:r>
    </w:p>
    <w:p w14:paraId="22835C54" w14:textId="5DD763E2" w:rsidR="000322FB" w:rsidRPr="00EC5B1A" w:rsidRDefault="00F44792" w:rsidP="000322FB">
      <w:pPr>
        <w:pStyle w:val="Akapitzlist"/>
        <w:numPr>
          <w:ilvl w:val="5"/>
          <w:numId w:val="46"/>
        </w:numPr>
        <w:spacing w:before="120" w:after="120" w:line="288" w:lineRule="auto"/>
        <w:ind w:left="992" w:hanging="567"/>
        <w:jc w:val="both"/>
        <w:rPr>
          <w:rFonts w:ascii="Calibri" w:hAnsi="Calibri" w:cs="Calibri"/>
        </w:rPr>
      </w:pPr>
      <w:r w:rsidRPr="000322FB">
        <w:rPr>
          <w:rFonts w:ascii="Calibri" w:hAnsi="Calibri" w:cs="Calibri"/>
        </w:rPr>
        <w:t>Warunek zostanie spełniony, jeżeli Wykonawca samodzielnie lub Wykonawcy występujący wspólnie lub przy udziale innego podmiotu, na którego zdolnościach technicznych lub zawodowych polega Wykonawca wykaże, że nie wcześniej niż w okresie ostatnich 5 lat przed upływem terminu składania ofert, a jeżeli okres prowadzenia działalności jest krótszy - w tym okresie, wykonał</w:t>
      </w:r>
      <w:r w:rsidR="006C7C4D" w:rsidRPr="000322FB">
        <w:rPr>
          <w:rFonts w:ascii="Calibri" w:hAnsi="Calibri" w:cs="Calibri"/>
        </w:rPr>
        <w:t xml:space="preserve"> </w:t>
      </w:r>
      <w:r w:rsidR="006C7C4D" w:rsidRPr="00EC5B1A">
        <w:rPr>
          <w:rFonts w:ascii="Calibri" w:hAnsi="Calibri" w:cs="Calibri"/>
        </w:rPr>
        <w:t xml:space="preserve">co najmniej </w:t>
      </w:r>
    </w:p>
    <w:p w14:paraId="7C4140BA" w14:textId="2B1FC14D" w:rsidR="00EC5B1A" w:rsidRPr="00EC5B1A" w:rsidRDefault="000E11E1" w:rsidP="00EC5B1A">
      <w:pPr>
        <w:pStyle w:val="Akapitzlist"/>
        <w:numPr>
          <w:ilvl w:val="8"/>
          <w:numId w:val="21"/>
        </w:numPr>
        <w:spacing w:line="288" w:lineRule="auto"/>
        <w:ind w:left="786"/>
        <w:jc w:val="both"/>
        <w:rPr>
          <w:rFonts w:ascii="Calibri" w:hAnsi="Calibri" w:cs="Calibri"/>
        </w:rPr>
      </w:pPr>
      <w:r w:rsidRPr="00EC5B1A">
        <w:rPr>
          <w:rFonts w:ascii="Calibri" w:hAnsi="Calibri" w:cs="Calibri"/>
        </w:rPr>
        <w:t xml:space="preserve">jedną robotę budowlaną polegającą na </w:t>
      </w:r>
      <w:r w:rsidR="000322FB" w:rsidRPr="00EC5B1A">
        <w:rPr>
          <w:rFonts w:ascii="Calibri" w:hAnsi="Calibri" w:cs="Calibri"/>
        </w:rPr>
        <w:t>budow</w:t>
      </w:r>
      <w:r w:rsidRPr="00EC5B1A">
        <w:rPr>
          <w:rFonts w:ascii="Calibri" w:hAnsi="Calibri" w:cs="Calibri"/>
        </w:rPr>
        <w:t>ie</w:t>
      </w:r>
      <w:r w:rsidR="000322FB" w:rsidRPr="00EC5B1A">
        <w:rPr>
          <w:rFonts w:ascii="Calibri" w:hAnsi="Calibri" w:cs="Calibri"/>
        </w:rPr>
        <w:t xml:space="preserve"> asfaltowego toru do jazdy na rowerze i rolkach (</w:t>
      </w:r>
      <w:proofErr w:type="spellStart"/>
      <w:r w:rsidR="000322FB" w:rsidRPr="00EC5B1A">
        <w:rPr>
          <w:rFonts w:ascii="Calibri" w:hAnsi="Calibri" w:cs="Calibri"/>
        </w:rPr>
        <w:t>pumptraku</w:t>
      </w:r>
      <w:proofErr w:type="spellEnd"/>
      <w:r w:rsidR="000322FB" w:rsidRPr="00EC5B1A">
        <w:rPr>
          <w:rFonts w:ascii="Calibri" w:hAnsi="Calibri" w:cs="Calibri"/>
        </w:rPr>
        <w:t>)</w:t>
      </w:r>
    </w:p>
    <w:p w14:paraId="10A7FCA0" w14:textId="49C095D7" w:rsidR="000E11E1" w:rsidRPr="00EC5B1A" w:rsidRDefault="000E11E1" w:rsidP="00EC5B1A">
      <w:pPr>
        <w:pStyle w:val="Akapitzlist"/>
        <w:spacing w:after="120" w:line="288" w:lineRule="auto"/>
        <w:ind w:left="786"/>
        <w:jc w:val="center"/>
        <w:rPr>
          <w:rFonts w:ascii="Calibri" w:hAnsi="Calibri" w:cs="Calibri"/>
        </w:rPr>
      </w:pPr>
      <w:r w:rsidRPr="00EC5B1A">
        <w:rPr>
          <w:rFonts w:ascii="Calibri" w:hAnsi="Calibri" w:cs="Calibri"/>
        </w:rPr>
        <w:t>oraz</w:t>
      </w:r>
    </w:p>
    <w:p w14:paraId="7B624BF9" w14:textId="382EB249" w:rsidR="000322FB" w:rsidRPr="00AF6E40" w:rsidRDefault="000322FB" w:rsidP="00AF6E40">
      <w:pPr>
        <w:pStyle w:val="Akapitzlist"/>
        <w:numPr>
          <w:ilvl w:val="8"/>
          <w:numId w:val="21"/>
        </w:numPr>
        <w:spacing w:before="120" w:after="120" w:line="288" w:lineRule="auto"/>
        <w:ind w:left="709"/>
        <w:jc w:val="both"/>
        <w:rPr>
          <w:rFonts w:ascii="Calibri" w:hAnsi="Calibri" w:cs="Calibri"/>
        </w:rPr>
      </w:pPr>
      <w:r w:rsidRPr="00AF6E40">
        <w:rPr>
          <w:rFonts w:ascii="Calibri" w:hAnsi="Calibri" w:cs="Calibri"/>
        </w:rPr>
        <w:lastRenderedPageBreak/>
        <w:t xml:space="preserve"> </w:t>
      </w:r>
      <w:r w:rsidR="000E11E1" w:rsidRPr="00AF6E40">
        <w:rPr>
          <w:rFonts w:ascii="Calibri" w:hAnsi="Calibri" w:cs="Calibri"/>
        </w:rPr>
        <w:t xml:space="preserve">jedną robotę budowlaną polegającą na budowie </w:t>
      </w:r>
      <w:r w:rsidRPr="00AF6E40">
        <w:rPr>
          <w:rFonts w:ascii="Calibri" w:hAnsi="Calibri" w:cs="Calibri"/>
        </w:rPr>
        <w:t>boiska z płyt gumowych</w:t>
      </w:r>
      <w:r w:rsidR="00AF6E40">
        <w:rPr>
          <w:rFonts w:ascii="Calibri" w:hAnsi="Calibri" w:cs="Calibri"/>
        </w:rPr>
        <w:t xml:space="preserve"> </w:t>
      </w:r>
      <w:r w:rsidR="00AF6E40">
        <w:rPr>
          <w:rFonts w:ascii="Calibri" w:hAnsi="Calibri" w:cs="Calibri"/>
        </w:rPr>
        <w:br/>
      </w:r>
      <w:r w:rsidRPr="00AF6E40">
        <w:rPr>
          <w:rFonts w:ascii="Calibri" w:hAnsi="Calibri" w:cs="Calibri"/>
        </w:rPr>
        <w:t xml:space="preserve">o </w:t>
      </w:r>
      <w:r w:rsidR="00EC5B1A" w:rsidRPr="00AF6E40">
        <w:rPr>
          <w:rFonts w:ascii="Calibri" w:hAnsi="Calibri" w:cs="Calibri"/>
        </w:rPr>
        <w:t xml:space="preserve">łącznej </w:t>
      </w:r>
      <w:r w:rsidRPr="00AF6E40">
        <w:rPr>
          <w:rFonts w:ascii="Calibri" w:hAnsi="Calibri" w:cs="Calibri"/>
        </w:rPr>
        <w:t xml:space="preserve">wartości </w:t>
      </w:r>
      <w:r w:rsidR="00EC5B1A" w:rsidRPr="00AF6E40">
        <w:rPr>
          <w:rFonts w:ascii="Calibri" w:hAnsi="Calibri" w:cs="Calibri"/>
        </w:rPr>
        <w:t xml:space="preserve">obu zrealizowanych robót </w:t>
      </w:r>
      <w:r w:rsidR="00F023EA" w:rsidRPr="00AF6E40">
        <w:rPr>
          <w:rFonts w:ascii="Calibri" w:hAnsi="Calibri" w:cs="Calibri"/>
        </w:rPr>
        <w:t xml:space="preserve">minimum </w:t>
      </w:r>
      <w:r w:rsidR="00EC5B1A" w:rsidRPr="00AF6E40">
        <w:rPr>
          <w:rFonts w:ascii="Calibri" w:hAnsi="Calibri" w:cs="Calibri"/>
        </w:rPr>
        <w:t>2</w:t>
      </w:r>
      <w:r w:rsidRPr="00AF6E40">
        <w:rPr>
          <w:rFonts w:ascii="Calibri" w:hAnsi="Calibri" w:cs="Calibri"/>
        </w:rPr>
        <w:t>00 000,00 złotych brutto</w:t>
      </w:r>
    </w:p>
    <w:p w14:paraId="0509962F" w14:textId="01BEF9DA" w:rsidR="000322FB" w:rsidRPr="00EC5B1A" w:rsidRDefault="00F023EA" w:rsidP="00AF2783">
      <w:pPr>
        <w:pStyle w:val="Akapitzlist"/>
        <w:spacing w:line="288" w:lineRule="auto"/>
        <w:ind w:left="992"/>
        <w:jc w:val="center"/>
        <w:rPr>
          <w:rFonts w:ascii="Calibri" w:hAnsi="Calibri" w:cs="Calibri"/>
        </w:rPr>
      </w:pPr>
      <w:r w:rsidRPr="00EC5B1A">
        <w:rPr>
          <w:rFonts w:ascii="Calibri" w:hAnsi="Calibri" w:cs="Calibri"/>
        </w:rPr>
        <w:t>lub</w:t>
      </w:r>
    </w:p>
    <w:p w14:paraId="790BDD2B" w14:textId="6ED03108" w:rsidR="000322FB" w:rsidRDefault="000E11E1" w:rsidP="000322FB">
      <w:pPr>
        <w:pStyle w:val="Akapitzlist"/>
        <w:spacing w:before="120" w:after="120" w:line="288" w:lineRule="auto"/>
        <w:ind w:left="992"/>
        <w:jc w:val="both"/>
        <w:rPr>
          <w:rFonts w:ascii="Calibri" w:hAnsi="Calibri" w:cs="Calibri"/>
        </w:rPr>
      </w:pPr>
      <w:r w:rsidRPr="000E11E1">
        <w:rPr>
          <w:rFonts w:ascii="Calibri" w:hAnsi="Calibri" w:cs="Calibri"/>
        </w:rPr>
        <w:t xml:space="preserve">jedną robotę budowlaną </w:t>
      </w:r>
      <w:r w:rsidRPr="00B05954">
        <w:rPr>
          <w:rFonts w:ascii="Calibri" w:hAnsi="Calibri" w:cs="Calibri"/>
        </w:rPr>
        <w:t>polegającą na budowie</w:t>
      </w:r>
      <w:r w:rsidR="000322FB" w:rsidRPr="00B05954">
        <w:rPr>
          <w:rFonts w:ascii="Calibri" w:hAnsi="Calibri" w:cs="Calibri"/>
        </w:rPr>
        <w:t xml:space="preserve"> asfaltowego toru do jazdy na rowerze i rolkach (</w:t>
      </w:r>
      <w:proofErr w:type="spellStart"/>
      <w:r w:rsidR="000322FB" w:rsidRPr="00B05954">
        <w:rPr>
          <w:rFonts w:ascii="Calibri" w:hAnsi="Calibri" w:cs="Calibri"/>
        </w:rPr>
        <w:t>pumptraku</w:t>
      </w:r>
      <w:proofErr w:type="spellEnd"/>
      <w:r w:rsidR="000322FB" w:rsidRPr="00B05954">
        <w:rPr>
          <w:rFonts w:ascii="Calibri" w:hAnsi="Calibri" w:cs="Calibri"/>
        </w:rPr>
        <w:t xml:space="preserve">) </w:t>
      </w:r>
      <w:r w:rsidR="00EC5B1A" w:rsidRPr="00B05954">
        <w:rPr>
          <w:rFonts w:ascii="Calibri" w:hAnsi="Calibri" w:cs="Calibri"/>
        </w:rPr>
        <w:t xml:space="preserve">wraz z </w:t>
      </w:r>
      <w:r w:rsidR="000322FB" w:rsidRPr="00B05954">
        <w:rPr>
          <w:rFonts w:ascii="Calibri" w:hAnsi="Calibri" w:cs="Calibri"/>
        </w:rPr>
        <w:t>budow</w:t>
      </w:r>
      <w:r w:rsidR="00EC5B1A" w:rsidRPr="00B05954">
        <w:rPr>
          <w:rFonts w:ascii="Calibri" w:hAnsi="Calibri" w:cs="Calibri"/>
        </w:rPr>
        <w:t>ą boiska</w:t>
      </w:r>
      <w:r w:rsidR="000322FB" w:rsidRPr="00B05954">
        <w:rPr>
          <w:rFonts w:ascii="Calibri" w:hAnsi="Calibri" w:cs="Calibri"/>
        </w:rPr>
        <w:t xml:space="preserve"> z płyt gumowych o wartości </w:t>
      </w:r>
      <w:r w:rsidR="00F023EA" w:rsidRPr="00B05954">
        <w:rPr>
          <w:rFonts w:ascii="Calibri" w:hAnsi="Calibri" w:cs="Calibri"/>
        </w:rPr>
        <w:t xml:space="preserve">nie mniejszej niż </w:t>
      </w:r>
      <w:r w:rsidR="000322FB" w:rsidRPr="00B05954">
        <w:rPr>
          <w:rFonts w:ascii="Calibri" w:hAnsi="Calibri" w:cs="Calibri"/>
        </w:rPr>
        <w:t>200</w:t>
      </w:r>
      <w:r w:rsidR="00F023EA" w:rsidRPr="00B05954">
        <w:rPr>
          <w:rFonts w:ascii="Calibri" w:hAnsi="Calibri" w:cs="Calibri"/>
        </w:rPr>
        <w:t> 000,00 złotych brutto</w:t>
      </w:r>
    </w:p>
    <w:p w14:paraId="3285B9AA" w14:textId="5B81685B" w:rsidR="00F023EA" w:rsidRPr="006C7C4D" w:rsidRDefault="00F023EA" w:rsidP="000322FB">
      <w:pPr>
        <w:pStyle w:val="Akapitzlist"/>
        <w:spacing w:before="120" w:after="120" w:line="288" w:lineRule="auto"/>
        <w:ind w:left="992"/>
        <w:jc w:val="both"/>
        <w:rPr>
          <w:rFonts w:ascii="Calibri" w:hAnsi="Calibri" w:cs="Calibri"/>
        </w:rPr>
      </w:pPr>
      <w:r w:rsidRPr="00F023EA">
        <w:rPr>
          <w:rFonts w:ascii="Calibri" w:hAnsi="Calibri" w:cs="Calibri"/>
        </w:rPr>
        <w:t>i załączy dowody określające, że roboty te zostały wykonane należycie.</w:t>
      </w:r>
    </w:p>
    <w:p w14:paraId="1C3861AB" w14:textId="4DDBFF0A" w:rsidR="00F44792" w:rsidRPr="00830C31" w:rsidRDefault="00F44792" w:rsidP="006C7C4D">
      <w:pPr>
        <w:pStyle w:val="Akapitzlist"/>
        <w:numPr>
          <w:ilvl w:val="5"/>
          <w:numId w:val="46"/>
        </w:numPr>
        <w:spacing w:before="120" w:after="120" w:line="288" w:lineRule="auto"/>
        <w:ind w:left="992" w:hanging="567"/>
        <w:jc w:val="both"/>
        <w:rPr>
          <w:rFonts w:ascii="Calibri" w:hAnsi="Calibri" w:cs="Calibri"/>
        </w:rPr>
      </w:pPr>
      <w:r w:rsidRPr="006C7C4D">
        <w:rPr>
          <w:rFonts w:asciiTheme="minorHAnsi" w:eastAsiaTheme="majorEastAsia" w:hAnsiTheme="minorHAnsi" w:cstheme="minorHAnsi"/>
          <w:lang w:eastAsia="en-US"/>
        </w:rPr>
        <w:t>Warunek zostanie spełniony, jeżeli Wykonawca samodzielnie lub Wykonawcy występujący wspólnie lub przy udziale podmiotu, na którego zdolnościach technicznych lub zawodowych polega Wykonawca wykaże, że dysponuje co najmniej jednym</w:t>
      </w:r>
      <w:bookmarkStart w:id="11" w:name="_Hlk136418053"/>
      <w:r w:rsidR="006C7C4D" w:rsidRPr="006C7C4D">
        <w:rPr>
          <w:rFonts w:asciiTheme="minorHAnsi" w:eastAsiaTheme="majorEastAsia" w:hAnsiTheme="minorHAnsi" w:cstheme="minorHAnsi"/>
          <w:lang w:eastAsia="en-US"/>
        </w:rPr>
        <w:t xml:space="preserve"> </w:t>
      </w:r>
      <w:r w:rsidRPr="006C7C4D">
        <w:rPr>
          <w:rFonts w:asciiTheme="minorHAnsi" w:eastAsiaTheme="majorEastAsia" w:hAnsiTheme="minorHAnsi" w:cstheme="minorHAnsi"/>
          <w:b/>
          <w:bCs/>
          <w:lang w:eastAsia="en-US"/>
        </w:rPr>
        <w:t>kierownikiem budowy</w:t>
      </w:r>
      <w:r w:rsidRPr="006C7C4D">
        <w:rPr>
          <w:rFonts w:asciiTheme="minorHAnsi" w:eastAsiaTheme="majorEastAsia" w:hAnsiTheme="minorHAnsi" w:cstheme="minorHAnsi"/>
          <w:lang w:eastAsia="en-US"/>
        </w:rPr>
        <w:t xml:space="preserve"> posiadającym uprawnienia budowlane do kierowania robotami budowlanymi </w:t>
      </w:r>
      <w:r w:rsidRPr="006C7C4D">
        <w:rPr>
          <w:rFonts w:asciiTheme="minorHAnsi" w:eastAsiaTheme="majorEastAsia" w:hAnsiTheme="minorHAnsi" w:cstheme="minorHAnsi"/>
          <w:b/>
          <w:bCs/>
          <w:lang w:eastAsia="en-US"/>
        </w:rPr>
        <w:t>w specjalności konstrukcyjno-budowlanej bez ograniczeń</w:t>
      </w:r>
      <w:r w:rsidRPr="006C7C4D">
        <w:rPr>
          <w:rFonts w:asciiTheme="minorHAnsi" w:eastAsiaTheme="majorEastAsia" w:hAnsiTheme="minorHAnsi" w:cstheme="minorHAnsi"/>
          <w:lang w:eastAsia="en-US"/>
        </w:rPr>
        <w:t xml:space="preserve">, zgodnie z ustawą z dnia 7 lipca 1994 r Prawo </w:t>
      </w:r>
      <w:r w:rsidRPr="00830C31">
        <w:rPr>
          <w:rFonts w:asciiTheme="minorHAnsi" w:eastAsiaTheme="majorEastAsia" w:hAnsiTheme="minorHAnsi" w:cstheme="minorHAnsi"/>
          <w:lang w:eastAsia="en-US"/>
        </w:rPr>
        <w:t>budowlane (</w:t>
      </w:r>
      <w:proofErr w:type="spellStart"/>
      <w:r w:rsidRPr="00830C31">
        <w:rPr>
          <w:rFonts w:asciiTheme="minorHAnsi" w:eastAsiaTheme="majorEastAsia" w:hAnsiTheme="minorHAnsi" w:cstheme="minorHAnsi"/>
          <w:lang w:eastAsia="en-US"/>
        </w:rPr>
        <w:t>t.j</w:t>
      </w:r>
      <w:proofErr w:type="spellEnd"/>
      <w:r w:rsidRPr="00830C31">
        <w:rPr>
          <w:rFonts w:asciiTheme="minorHAnsi" w:eastAsiaTheme="majorEastAsia" w:hAnsiTheme="minorHAnsi" w:cstheme="minorHAnsi"/>
          <w:lang w:eastAsia="en-US"/>
        </w:rPr>
        <w:t>. Dz. U. z 202</w:t>
      </w:r>
      <w:r w:rsidR="00625D54" w:rsidRPr="00830C31">
        <w:rPr>
          <w:rFonts w:asciiTheme="minorHAnsi" w:eastAsiaTheme="majorEastAsia" w:hAnsiTheme="minorHAnsi" w:cstheme="minorHAnsi"/>
          <w:lang w:eastAsia="en-US"/>
        </w:rPr>
        <w:t>4</w:t>
      </w:r>
      <w:r w:rsidRPr="00830C31">
        <w:rPr>
          <w:rFonts w:asciiTheme="minorHAnsi" w:eastAsiaTheme="majorEastAsia" w:hAnsiTheme="minorHAnsi" w:cstheme="minorHAnsi"/>
          <w:lang w:eastAsia="en-US"/>
        </w:rPr>
        <w:t>, poz.</w:t>
      </w:r>
      <w:r w:rsidR="00625D54" w:rsidRPr="00830C31">
        <w:rPr>
          <w:rFonts w:asciiTheme="minorHAnsi" w:eastAsiaTheme="majorEastAsia" w:hAnsiTheme="minorHAnsi" w:cstheme="minorHAnsi"/>
          <w:lang w:eastAsia="en-US"/>
        </w:rPr>
        <w:t>725</w:t>
      </w:r>
      <w:r w:rsidRPr="00830C31">
        <w:rPr>
          <w:rFonts w:asciiTheme="minorHAnsi" w:eastAsiaTheme="majorEastAsia" w:hAnsiTheme="minorHAnsi" w:cstheme="minorHAnsi"/>
          <w:lang w:eastAsia="en-US"/>
        </w:rPr>
        <w:t>)</w:t>
      </w:r>
      <w:bookmarkEnd w:id="11"/>
      <w:r w:rsidRPr="00830C31">
        <w:rPr>
          <w:rFonts w:asciiTheme="minorHAnsi" w:eastAsiaTheme="majorEastAsia" w:hAnsiTheme="minorHAnsi" w:cstheme="minorHAnsi"/>
          <w:lang w:eastAsia="en-US"/>
        </w:rPr>
        <w:t>.</w:t>
      </w:r>
    </w:p>
    <w:p w14:paraId="4A777F1F" w14:textId="77777777" w:rsidR="00F44792" w:rsidRPr="00AB6227" w:rsidRDefault="00F44792" w:rsidP="00F44792">
      <w:pPr>
        <w:pStyle w:val="Akapitzlist"/>
        <w:spacing w:before="120" w:after="120" w:line="269" w:lineRule="auto"/>
        <w:ind w:left="284"/>
        <w:jc w:val="both"/>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 xml:space="preserve">Za uprawnienia budowlane odpowiadające wyżej określonym uznane zostaną uprawnienia, które wydane zostały na podstawie wcześniej obowiązujących przepisów prawnych oraz odpowiadające im uprawnienia wydane obywatelom państw członkowskich Unii Europejskiej, Konfederacji Szwajcarskiej lub państw członkowskich Europejskiego Porozumienia o Wolnym Handlu – EFTA (strony umowy o Europejskim Obszarze Gospodarczym) z zastrzeżeniem, art. 12 a oraz innych przepisów ustawy Prawo Budowlane </w:t>
      </w:r>
      <w:r w:rsidRPr="00AB6227">
        <w:rPr>
          <w:rFonts w:asciiTheme="minorHAnsi" w:eastAsiaTheme="majorEastAsia" w:hAnsiTheme="minorHAnsi" w:cstheme="minorHAnsi"/>
          <w:lang w:eastAsia="en-US"/>
        </w:rPr>
        <w:t>(</w:t>
      </w:r>
      <w:proofErr w:type="spellStart"/>
      <w:r w:rsidRPr="00AB6227">
        <w:rPr>
          <w:rFonts w:asciiTheme="minorHAnsi" w:eastAsiaTheme="majorEastAsia" w:hAnsiTheme="minorHAnsi" w:cstheme="minorHAnsi"/>
          <w:lang w:eastAsia="en-US"/>
        </w:rPr>
        <w:t>t.j</w:t>
      </w:r>
      <w:proofErr w:type="spellEnd"/>
      <w:r w:rsidRPr="00AB6227">
        <w:rPr>
          <w:rFonts w:asciiTheme="minorHAnsi" w:eastAsiaTheme="majorEastAsia" w:hAnsiTheme="minorHAnsi" w:cstheme="minorHAnsi"/>
          <w:lang w:eastAsia="en-US"/>
        </w:rPr>
        <w:t xml:space="preserve">. Dz.U. z 2021 r. poz. 2351, ze </w:t>
      </w:r>
      <w:proofErr w:type="spellStart"/>
      <w:r w:rsidRPr="00AB6227">
        <w:rPr>
          <w:rFonts w:asciiTheme="minorHAnsi" w:eastAsiaTheme="majorEastAsia" w:hAnsiTheme="minorHAnsi" w:cstheme="minorHAnsi"/>
          <w:lang w:eastAsia="en-US"/>
        </w:rPr>
        <w:t>zm</w:t>
      </w:r>
      <w:proofErr w:type="spellEnd"/>
      <w:r w:rsidRPr="00AB6227">
        <w:rPr>
          <w:rFonts w:asciiTheme="minorHAnsi" w:eastAsiaTheme="majorEastAsia" w:hAnsiTheme="minorHAnsi" w:cstheme="minorHAnsi"/>
          <w:lang w:eastAsia="en-US"/>
        </w:rPr>
        <w:t>) oraz ustawy z dnia 22 grudnia 2015 r. o zasadach uznawania kwalifikacji zawodowych nabytych w państwach członkowskich Unii Europejskiej (</w:t>
      </w:r>
      <w:proofErr w:type="spellStart"/>
      <w:r w:rsidRPr="00AB6227">
        <w:rPr>
          <w:rFonts w:asciiTheme="minorHAnsi" w:eastAsiaTheme="majorEastAsia" w:hAnsiTheme="minorHAnsi" w:cstheme="minorHAnsi"/>
          <w:lang w:eastAsia="en-US"/>
        </w:rPr>
        <w:t>t.j</w:t>
      </w:r>
      <w:proofErr w:type="spellEnd"/>
      <w:r w:rsidRPr="00AB6227">
        <w:rPr>
          <w:rFonts w:asciiTheme="minorHAnsi" w:eastAsiaTheme="majorEastAsia" w:hAnsiTheme="minorHAnsi" w:cstheme="minorHAnsi"/>
          <w:lang w:eastAsia="en-US"/>
        </w:rPr>
        <w:t xml:space="preserve">. Dz. U. z 2020 r., poz. 220 z </w:t>
      </w:r>
      <w:proofErr w:type="spellStart"/>
      <w:r w:rsidRPr="00AB6227">
        <w:rPr>
          <w:rFonts w:asciiTheme="minorHAnsi" w:eastAsiaTheme="majorEastAsia" w:hAnsiTheme="minorHAnsi" w:cstheme="minorHAnsi"/>
          <w:lang w:eastAsia="en-US"/>
        </w:rPr>
        <w:t>późn</w:t>
      </w:r>
      <w:proofErr w:type="spellEnd"/>
      <w:r w:rsidRPr="00AB6227">
        <w:rPr>
          <w:rFonts w:asciiTheme="minorHAnsi" w:eastAsiaTheme="majorEastAsia" w:hAnsiTheme="minorHAnsi" w:cstheme="minorHAnsi"/>
          <w:lang w:eastAsia="en-US"/>
        </w:rPr>
        <w:t>. zm.).</w:t>
      </w:r>
    </w:p>
    <w:p w14:paraId="6554B654" w14:textId="77777777" w:rsidR="00F44792" w:rsidRPr="00070DA2" w:rsidRDefault="00F44792" w:rsidP="00F44792">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070DA2">
        <w:rPr>
          <w:rFonts w:asciiTheme="minorHAnsi" w:eastAsiaTheme="majorEastAsia" w:hAnsiTheme="minorHAnsi" w:cstheme="minorHAnsi"/>
          <w:lang w:eastAsia="en-US"/>
        </w:rPr>
        <w:t>Ocena spełniania warunków udziału w postępowaniu dokonana zostanie zgodnie z formułą „spełnia”/„nie spełnia”.</w:t>
      </w:r>
    </w:p>
    <w:p w14:paraId="7DE3AE32" w14:textId="77777777" w:rsidR="00F44792" w:rsidRDefault="00F44792" w:rsidP="00F44792">
      <w:pPr>
        <w:pStyle w:val="Akapitzlist"/>
        <w:numPr>
          <w:ilvl w:val="0"/>
          <w:numId w:val="21"/>
        </w:numPr>
        <w:spacing w:line="276" w:lineRule="auto"/>
        <w:ind w:left="425" w:hanging="426"/>
        <w:jc w:val="both"/>
        <w:rPr>
          <w:rFonts w:asciiTheme="minorHAnsi" w:eastAsiaTheme="majorEastAsia" w:hAnsiTheme="minorHAnsi" w:cstheme="minorHAnsi"/>
          <w:lang w:eastAsia="en-US"/>
        </w:rPr>
      </w:pPr>
      <w:r w:rsidRPr="00B9561D">
        <w:rPr>
          <w:rFonts w:asciiTheme="minorHAnsi" w:eastAsiaTheme="majorEastAsia" w:hAnsiTheme="minorHAnsi" w:cstheme="minorHAnsi"/>
          <w:lang w:eastAsia="en-US"/>
        </w:rPr>
        <w:t>Oceniając zdolność techniczną lub zawodową Zamawiający może na każdym etapie postępowania</w:t>
      </w:r>
      <w:r>
        <w:rPr>
          <w:rFonts w:asciiTheme="minorHAnsi" w:eastAsiaTheme="majorEastAsia" w:hAnsiTheme="minorHAnsi" w:cstheme="minorHAnsi"/>
          <w:lang w:eastAsia="en-US"/>
        </w:rPr>
        <w:t xml:space="preserve"> </w:t>
      </w:r>
      <w:r w:rsidRPr="00B9561D">
        <w:rPr>
          <w:rFonts w:asciiTheme="minorHAnsi" w:eastAsiaTheme="majorEastAsia" w:hAnsiTheme="minorHAnsi" w:cstheme="minorHAnsi"/>
          <w:lang w:eastAsia="en-US"/>
        </w:rPr>
        <w:t>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D634CEE" w14:textId="77777777" w:rsidR="00F44792" w:rsidRDefault="00F44792" w:rsidP="00F44792">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 xml:space="preserve">WYKONAWCY/PODWYKONAWCY/PODMIOTY TRZECIE UDOSTĘPNIAJĄCE SWÓJ POTENCJAŁ </w:t>
      </w:r>
    </w:p>
    <w:p w14:paraId="258B216D" w14:textId="77777777" w:rsidR="00F44792" w:rsidRPr="000E6357" w:rsidRDefault="00F44792" w:rsidP="00F44792">
      <w:pPr>
        <w:pStyle w:val="Akapitzlist"/>
        <w:numPr>
          <w:ilvl w:val="0"/>
          <w:numId w:val="1"/>
        </w:numPr>
        <w:spacing w:line="276" w:lineRule="auto"/>
        <w:ind w:left="425" w:hanging="426"/>
        <w:contextualSpacing/>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 xml:space="preserve">Wykonawcą </w:t>
      </w:r>
      <w:r w:rsidRPr="000E6357">
        <w:rPr>
          <w:rFonts w:asciiTheme="minorHAnsi" w:eastAsiaTheme="majorEastAsia" w:hAnsiTheme="minorHAnsi" w:cstheme="minorHAnsi"/>
          <w:bCs/>
          <w:lang w:eastAsia="en-US"/>
        </w:rPr>
        <w:t>jest</w:t>
      </w:r>
      <w:r w:rsidRPr="000E6357">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58E19B4" w14:textId="77777777" w:rsidR="00F44792" w:rsidRPr="00A11383" w:rsidRDefault="00F44792" w:rsidP="00F44792">
      <w:pPr>
        <w:numPr>
          <w:ilvl w:val="0"/>
          <w:numId w:val="1"/>
        </w:numPr>
        <w:spacing w:line="276" w:lineRule="auto"/>
        <w:ind w:left="426" w:hanging="426"/>
        <w:contextualSpacing/>
        <w:jc w:val="both"/>
        <w:rPr>
          <w:rFonts w:asciiTheme="minorHAnsi" w:eastAsiaTheme="majorEastAsia" w:hAnsiTheme="minorHAnsi" w:cstheme="minorHAnsi"/>
          <w:b/>
          <w:bCs/>
          <w:lang w:eastAsia="en-US"/>
        </w:rPr>
      </w:pPr>
      <w:r w:rsidRPr="000E6357">
        <w:rPr>
          <w:rFonts w:asciiTheme="minorHAnsi" w:eastAsiaTheme="majorEastAsia" w:hAnsiTheme="minorHAnsi" w:cstheme="minorHAnsi"/>
          <w:b/>
          <w:lang w:eastAsia="en-US"/>
        </w:rPr>
        <w:t>Wykonawcy</w:t>
      </w:r>
      <w:r w:rsidRPr="000E6357">
        <w:rPr>
          <w:rFonts w:asciiTheme="minorHAnsi" w:eastAsiaTheme="majorEastAsia" w:hAnsiTheme="minorHAnsi" w:cstheme="minorHAnsi"/>
          <w:lang w:eastAsia="en-US"/>
        </w:rPr>
        <w:t xml:space="preserve"> </w:t>
      </w:r>
      <w:r w:rsidRPr="000E6357">
        <w:rPr>
          <w:rFonts w:asciiTheme="minorHAnsi" w:eastAsiaTheme="majorEastAsia" w:hAnsiTheme="minorHAnsi" w:cstheme="minorHAnsi"/>
          <w:b/>
          <w:lang w:eastAsia="en-US"/>
        </w:rPr>
        <w:t>wspólnie ubiegający</w:t>
      </w:r>
      <w:r w:rsidRPr="00A867FB">
        <w:rPr>
          <w:rFonts w:asciiTheme="minorHAnsi" w:eastAsiaTheme="majorEastAsia" w:hAnsiTheme="minorHAnsi" w:cstheme="minorHAnsi"/>
          <w:b/>
          <w:lang w:eastAsia="en-US"/>
        </w:rPr>
        <w:t xml:space="preserve"> się o udzielenie zamówienia</w:t>
      </w:r>
      <w:r>
        <w:rPr>
          <w:rFonts w:asciiTheme="minorHAnsi" w:eastAsiaTheme="majorEastAsia" w:hAnsiTheme="minorHAnsi" w:cstheme="minorHAnsi"/>
          <w:b/>
          <w:lang w:eastAsia="en-US"/>
        </w:rPr>
        <w:t xml:space="preserve"> (konsorcjum, spółki cywilne)</w:t>
      </w:r>
      <w:r>
        <w:rPr>
          <w:rFonts w:asciiTheme="minorHAnsi" w:eastAsiaTheme="majorEastAsia" w:hAnsiTheme="minorHAnsi" w:cstheme="minorHAnsi"/>
          <w:lang w:eastAsia="en-US"/>
        </w:rPr>
        <w:t>:</w:t>
      </w:r>
    </w:p>
    <w:p w14:paraId="177CF6B2" w14:textId="77777777" w:rsidR="00F44792"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sidRPr="000815B2">
        <w:rPr>
          <w:rFonts w:asciiTheme="minorHAnsi" w:eastAsiaTheme="majorEastAsia" w:hAnsiTheme="minorHAnsi" w:cstheme="minorHAnsi"/>
          <w:lang w:eastAsia="en-US"/>
        </w:rPr>
        <w:lastRenderedPageBreak/>
        <w:t>Wykonawcy mogą wspólnie ubiegać się o udzielenie zamówienia</w:t>
      </w:r>
      <w:r>
        <w:rPr>
          <w:rFonts w:asciiTheme="minorHAnsi" w:eastAsiaTheme="majorEastAsia" w:hAnsiTheme="minorHAnsi" w:cstheme="minorHAnsi"/>
          <w:lang w:eastAsia="en-US"/>
        </w:rPr>
        <w:t>.</w:t>
      </w:r>
    </w:p>
    <w:p w14:paraId="3010B826" w14:textId="77777777" w:rsidR="00F44792" w:rsidRPr="00A10BFD"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w:t>
      </w:r>
      <w:proofErr w:type="spellStart"/>
      <w:r w:rsidRPr="00A10BFD">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 xml:space="preserve">. </w:t>
      </w:r>
    </w:p>
    <w:p w14:paraId="0C754719" w14:textId="77777777" w:rsidR="00F44792" w:rsidRPr="00A867FB"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t>Wykonawcy występujący wspólnie są zobowiązani do ustanowienia pełnomocnika do reprezentowania ich w postępowaniu albo do reprezentowania ich w postępowaniu i zawarcia umowy w sprawie przedmiotowego zamówienia publicznego</w:t>
      </w:r>
      <w:r>
        <w:rPr>
          <w:rFonts w:asciiTheme="minorHAnsi" w:eastAsiaTheme="majorEastAsia" w:hAnsiTheme="minorHAnsi" w:cstheme="minorHAnsi"/>
          <w:bCs/>
          <w:lang w:eastAsia="en-US"/>
        </w:rPr>
        <w:t>.</w:t>
      </w:r>
    </w:p>
    <w:p w14:paraId="0A3553E4" w14:textId="77777777" w:rsidR="00F44792" w:rsidRPr="00A867FB"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Wszelka korespondencja będzie prowadzona przez Zamawiającego wyłącznie z pełnomocnikiem</w:t>
      </w:r>
      <w:r>
        <w:rPr>
          <w:rFonts w:asciiTheme="minorHAnsi" w:eastAsiaTheme="majorEastAsia" w:hAnsiTheme="minorHAnsi" w:cstheme="minorHAnsi"/>
          <w:bCs/>
          <w:lang w:eastAsia="en-US"/>
        </w:rPr>
        <w:t>.</w:t>
      </w:r>
    </w:p>
    <w:p w14:paraId="3AE00215" w14:textId="77777777" w:rsidR="00F44792" w:rsidRPr="00A867FB"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Do oferty należy załączyć pełnomocnictwo dla ustanowionego pełnomocnika</w:t>
      </w:r>
      <w:r>
        <w:rPr>
          <w:rFonts w:asciiTheme="minorHAnsi" w:eastAsiaTheme="majorEastAsia" w:hAnsiTheme="minorHAnsi" w:cstheme="minorHAnsi"/>
          <w:bCs/>
          <w:lang w:eastAsia="en-US"/>
        </w:rPr>
        <w:t>.</w:t>
      </w:r>
    </w:p>
    <w:p w14:paraId="3EBCB892" w14:textId="77777777" w:rsidR="00F44792" w:rsidRDefault="00F44792" w:rsidP="00F44792">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Oświadczenia i dokumenty wspólne, takie jak np.: </w:t>
      </w:r>
      <w:r>
        <w:rPr>
          <w:rFonts w:asciiTheme="minorHAnsi" w:eastAsiaTheme="majorEastAsia" w:hAnsiTheme="minorHAnsi" w:cstheme="minorHAnsi"/>
          <w:bCs/>
          <w:lang w:eastAsia="en-US"/>
        </w:rPr>
        <w:t>Formularz ofertowy</w:t>
      </w:r>
      <w:r w:rsidRPr="00E95A95">
        <w:rPr>
          <w:rFonts w:asciiTheme="minorHAnsi" w:eastAsiaTheme="majorEastAsia" w:hAnsiTheme="minorHAnsi" w:cstheme="minorHAnsi"/>
          <w:bCs/>
          <w:lang w:eastAsia="en-US"/>
        </w:rPr>
        <w:t xml:space="preserve"> składa </w:t>
      </w:r>
      <w:r>
        <w:rPr>
          <w:rFonts w:asciiTheme="minorHAnsi" w:eastAsiaTheme="majorEastAsia" w:hAnsiTheme="minorHAnsi" w:cstheme="minorHAnsi"/>
          <w:bCs/>
          <w:lang w:eastAsia="en-US"/>
        </w:rPr>
        <w:t>p</w:t>
      </w:r>
      <w:r w:rsidRPr="00E95A95">
        <w:rPr>
          <w:rFonts w:asciiTheme="minorHAnsi" w:eastAsiaTheme="majorEastAsia" w:hAnsiTheme="minorHAnsi" w:cstheme="minorHAnsi"/>
          <w:bCs/>
          <w:lang w:eastAsia="en-US"/>
        </w:rPr>
        <w:t>ełnomocnik Wykonawców w imieniu wszystkich</w:t>
      </w:r>
      <w:r>
        <w:rPr>
          <w:rFonts w:asciiTheme="minorHAnsi" w:eastAsiaTheme="majorEastAsia" w:hAnsiTheme="minorHAnsi" w:cstheme="minorHAnsi"/>
          <w:bCs/>
          <w:lang w:eastAsia="en-US"/>
        </w:rPr>
        <w:t>.</w:t>
      </w:r>
    </w:p>
    <w:p w14:paraId="690183D1" w14:textId="77777777" w:rsidR="00F44792" w:rsidRPr="00F50EAE" w:rsidRDefault="00F44792" w:rsidP="00F44792">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F50EAE">
        <w:rPr>
          <w:rFonts w:asciiTheme="minorHAnsi" w:eastAsiaTheme="majorEastAsia" w:hAnsiTheme="minorHAnsi" w:cstheme="minorHAnsi"/>
          <w:bCs/>
          <w:lang w:eastAsia="en-US"/>
        </w:rPr>
        <w:t xml:space="preserve"> Formularzu ofertowym należy wskazać firmy (nazwy) wszystkich Wykonawców wspólnie ubiegających się o udzielenie zamówienia</w:t>
      </w:r>
      <w:r>
        <w:rPr>
          <w:rFonts w:asciiTheme="minorHAnsi" w:eastAsiaTheme="majorEastAsia" w:hAnsiTheme="minorHAnsi" w:cstheme="minorHAnsi"/>
          <w:bCs/>
          <w:lang w:eastAsia="en-US"/>
        </w:rPr>
        <w:t>.</w:t>
      </w:r>
    </w:p>
    <w:p w14:paraId="7A2ACD67" w14:textId="77777777" w:rsidR="00F44792" w:rsidRPr="00E95A95"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w:t>
      </w:r>
      <w:r w:rsidRPr="00E95A95">
        <w:rPr>
          <w:rFonts w:asciiTheme="minorHAnsi" w:eastAsiaTheme="majorEastAsia" w:hAnsiTheme="minorHAnsi" w:cstheme="minorHAnsi"/>
          <w:bCs/>
          <w:lang w:eastAsia="en-US"/>
        </w:rPr>
        <w:t>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r>
        <w:rPr>
          <w:rFonts w:asciiTheme="minorHAnsi" w:eastAsiaTheme="majorEastAsia" w:hAnsiTheme="minorHAnsi" w:cstheme="minorHAnsi"/>
          <w:bCs/>
          <w:lang w:eastAsia="en-US"/>
        </w:rPr>
        <w:t>.</w:t>
      </w:r>
    </w:p>
    <w:p w14:paraId="5716D882" w14:textId="77777777" w:rsidR="00F44792"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Oświadczenie</w:t>
      </w:r>
      <w:r w:rsidRPr="00E95A95">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z art. 125 ustawy </w:t>
      </w:r>
      <w:proofErr w:type="spellStart"/>
      <w:r>
        <w:rPr>
          <w:rFonts w:asciiTheme="minorHAnsi" w:eastAsiaTheme="majorEastAsia" w:hAnsiTheme="minorHAnsi" w:cstheme="minorHAnsi"/>
          <w:bCs/>
          <w:lang w:eastAsia="en-US"/>
        </w:rPr>
        <w:t>Pzp</w:t>
      </w:r>
      <w:proofErr w:type="spellEnd"/>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 xml:space="preserve">składa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 xml:space="preserve">ykonawców wspólnie ubiegających się o zamówienie. Dokumenty te potwierdzają spełnianie warunków udziału w postępowaniu oraz brak podstaw wykluczenia w zakresie, w którym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ykonawców wykazuje spełnianie warunków udziału w postępowaniu oraz brak podstaw wykluczenia</w:t>
      </w:r>
      <w:r>
        <w:rPr>
          <w:rFonts w:asciiTheme="minorHAnsi" w:eastAsiaTheme="majorEastAsia" w:hAnsiTheme="minorHAnsi" w:cstheme="minorHAnsi"/>
          <w:bCs/>
          <w:lang w:eastAsia="en-US"/>
        </w:rPr>
        <w:t>.</w:t>
      </w:r>
    </w:p>
    <w:p w14:paraId="227CE93E" w14:textId="77777777" w:rsidR="00F44792" w:rsidRPr="00BA0CF1"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BA0CF1">
        <w:rPr>
          <w:rFonts w:asciiTheme="minorHAnsi" w:eastAsiaTheme="majorEastAsia" w:hAnsiTheme="minorHAnsi" w:cstheme="minorHAnsi"/>
          <w:bCs/>
          <w:lang w:eastAsia="en-US"/>
        </w:rPr>
        <w:t xml:space="preserve">żaden z Wykonawców nie może podlegać wykluczeniu z powodu niespełniania warunków, o których mowa w art. 108 ust. 1 ustawy </w:t>
      </w:r>
      <w:proofErr w:type="spellStart"/>
      <w:r w:rsidRPr="00BA0CF1">
        <w:rPr>
          <w:rFonts w:asciiTheme="minorHAnsi" w:eastAsiaTheme="majorEastAsia" w:hAnsiTheme="minorHAnsi" w:cstheme="minorHAnsi"/>
          <w:bCs/>
          <w:lang w:eastAsia="en-US"/>
        </w:rPr>
        <w:t>Pzp</w:t>
      </w:r>
      <w:proofErr w:type="spellEnd"/>
      <w:r w:rsidRPr="00BA0CF1">
        <w:rPr>
          <w:rFonts w:asciiTheme="minorHAnsi" w:eastAsiaTheme="majorEastAsia" w:hAnsiTheme="minorHAnsi" w:cstheme="minorHAnsi"/>
          <w:bCs/>
          <w:lang w:eastAsia="en-US"/>
        </w:rPr>
        <w:t>,  a także art. 7 ust. 1 ustawy z dnia 13 kwietnia 2022 r. o szczególnych rozwiązaniach w zakresie przeciwdziałania wspieraniu agresji na Ukrainę oraz służących ochronie bezpieczeństwa narodowego.</w:t>
      </w:r>
    </w:p>
    <w:p w14:paraId="2D0CA639" w14:textId="77777777" w:rsidR="00F44792" w:rsidRPr="00E95A95"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szyscy Wykonawcy wspólnie ubiegający się o udzielenie zamówienia będą ponosić odpowiedzialność solidarną za wykonanie umowy</w:t>
      </w:r>
      <w:r>
        <w:rPr>
          <w:rFonts w:asciiTheme="minorHAnsi" w:eastAsiaTheme="majorEastAsia" w:hAnsiTheme="minorHAnsi" w:cstheme="minorHAnsi"/>
          <w:bCs/>
          <w:lang w:eastAsia="en-US"/>
        </w:rPr>
        <w:t>.</w:t>
      </w:r>
    </w:p>
    <w:p w14:paraId="5951A31C" w14:textId="77777777" w:rsidR="00F44792" w:rsidRPr="00E95A95"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Wykonawcy wspólnie ubiegający się o udzielenie zamówienia wyznaczą spośród siebie Wykonawcę kierującego (lidera), upoważnionego do zaciągania zobowiązań, otrzymywania poleceń oraz instrukcji dla i w imieniu każdego, jak też dla wszystkich partnerów</w:t>
      </w:r>
      <w:r>
        <w:rPr>
          <w:rFonts w:asciiTheme="minorHAnsi" w:eastAsiaTheme="majorEastAsia" w:hAnsiTheme="minorHAnsi" w:cstheme="minorHAnsi"/>
          <w:bCs/>
          <w:lang w:eastAsia="en-US"/>
        </w:rPr>
        <w:t>.</w:t>
      </w:r>
    </w:p>
    <w:p w14:paraId="2BEB512D" w14:textId="77777777" w:rsidR="00F44792"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Zamawiający może w ramach odpowiedzialności solidarnej żądać wykonania umowy w całości przez lidera lub od wszystkich Wykonawców wspólnie ubiegających się o udzielenie zamówienia łącznie lub każdego z osobna.</w:t>
      </w:r>
    </w:p>
    <w:p w14:paraId="7D95E351" w14:textId="77777777" w:rsidR="00F44792"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309FE">
        <w:rPr>
          <w:rFonts w:asciiTheme="minorHAnsi" w:eastAsiaTheme="majorEastAsia" w:hAnsiTheme="minorHAnsi" w:cstheme="minorHAnsi"/>
          <w:bCs/>
          <w:lang w:eastAsia="en-US"/>
        </w:rPr>
        <w:t>Wykonawcy wspólnie ubiegający się o udzielenie zamówienia mogą polegać na zdolnościach tych z Wykonawców, którzy wykonają roboty budowlane, do realizacji których te zdolności są wymagane. Wtedy powinni dołączyć do oferty oświadczenie (</w:t>
      </w:r>
      <w:r w:rsidRPr="00A309FE">
        <w:rPr>
          <w:rFonts w:asciiTheme="minorHAnsi" w:eastAsiaTheme="majorEastAsia" w:hAnsiTheme="minorHAnsi" w:cstheme="minorHAnsi"/>
          <w:b/>
          <w:lang w:eastAsia="en-US"/>
        </w:rPr>
        <w:t xml:space="preserve">załącznik nr 3 do SWZ), </w:t>
      </w:r>
      <w:r w:rsidRPr="00A309FE">
        <w:rPr>
          <w:rFonts w:asciiTheme="minorHAnsi" w:eastAsiaTheme="majorEastAsia" w:hAnsiTheme="minorHAnsi" w:cstheme="minorHAnsi"/>
          <w:bCs/>
          <w:lang w:eastAsia="en-US"/>
        </w:rPr>
        <w:t xml:space="preserve">z którego wynika, </w:t>
      </w:r>
      <w:r w:rsidRPr="00566E4F">
        <w:rPr>
          <w:rFonts w:asciiTheme="minorHAnsi" w:eastAsiaTheme="majorEastAsia" w:hAnsiTheme="minorHAnsi" w:cstheme="minorHAnsi"/>
          <w:bCs/>
          <w:lang w:eastAsia="en-US"/>
        </w:rPr>
        <w:t>które roboty budowlane wykonują poszczególni Wykonawcy.</w:t>
      </w:r>
    </w:p>
    <w:p w14:paraId="50DD876E" w14:textId="344442E0" w:rsidR="004B1659" w:rsidRPr="004B1659" w:rsidRDefault="004B1659" w:rsidP="004B1659">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4B1659">
        <w:rPr>
          <w:rFonts w:ascii="Calibri" w:hAnsi="Calibri" w:cs="Calibri"/>
          <w:bCs/>
        </w:rPr>
        <w:lastRenderedPageBreak/>
        <w:t>Warunek określony w rozdziale IV ust. 9 pkt. 4 lit. A dot. zdolności technicznej lub zawodowej m</w:t>
      </w:r>
      <w:r w:rsidR="00C601D2">
        <w:rPr>
          <w:rFonts w:ascii="Calibri" w:hAnsi="Calibri" w:cs="Calibri"/>
          <w:bCs/>
        </w:rPr>
        <w:t>ogą</w:t>
      </w:r>
      <w:r w:rsidRPr="004B1659">
        <w:rPr>
          <w:rFonts w:ascii="Calibri" w:hAnsi="Calibri" w:cs="Calibri"/>
          <w:bCs/>
        </w:rPr>
        <w:t xml:space="preserve"> spełni</w:t>
      </w:r>
      <w:r w:rsidR="00C601D2">
        <w:rPr>
          <w:rFonts w:ascii="Calibri" w:hAnsi="Calibri" w:cs="Calibri"/>
          <w:bCs/>
        </w:rPr>
        <w:t xml:space="preserve">ać Wykonawcy łącznie, jednakże każdy z wykonawców, który ma zdolności w danym zakresie musi wykonać roboty, do których niezbędne jest </w:t>
      </w:r>
      <w:r w:rsidR="008A48E7">
        <w:rPr>
          <w:rFonts w:ascii="Calibri" w:hAnsi="Calibri" w:cs="Calibri"/>
          <w:bCs/>
        </w:rPr>
        <w:t xml:space="preserve">wymagane </w:t>
      </w:r>
      <w:r w:rsidR="00C601D2">
        <w:rPr>
          <w:rFonts w:ascii="Calibri" w:hAnsi="Calibri" w:cs="Calibri"/>
          <w:bCs/>
        </w:rPr>
        <w:t>doświadczenie.</w:t>
      </w:r>
    </w:p>
    <w:p w14:paraId="4CF01922" w14:textId="77777777" w:rsidR="00F44792"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Warunek określony w rozdziale IV ust. 9 pkt. 4 lit.</w:t>
      </w:r>
      <w:r>
        <w:rPr>
          <w:rFonts w:asciiTheme="minorHAnsi" w:eastAsiaTheme="majorEastAsia" w:hAnsiTheme="minorHAnsi" w:cstheme="minorHAnsi"/>
          <w:bCs/>
          <w:lang w:eastAsia="en-US"/>
        </w:rPr>
        <w:t xml:space="preserve"> B </w:t>
      </w:r>
      <w:r w:rsidRPr="00E26933">
        <w:rPr>
          <w:rFonts w:asciiTheme="minorHAnsi" w:eastAsiaTheme="majorEastAsia" w:hAnsiTheme="minorHAnsi" w:cstheme="minorHAnsi"/>
          <w:bCs/>
          <w:lang w:eastAsia="en-US"/>
        </w:rPr>
        <w:t xml:space="preserve">dot. zdolności technicznej lub zawodowej </w:t>
      </w:r>
      <w:r>
        <w:rPr>
          <w:rFonts w:asciiTheme="minorHAnsi" w:eastAsiaTheme="majorEastAsia" w:hAnsiTheme="minorHAnsi" w:cstheme="minorHAnsi"/>
          <w:bCs/>
          <w:lang w:eastAsia="en-US"/>
        </w:rPr>
        <w:t>mogą spełniać Wykonawcy łącznie.</w:t>
      </w:r>
    </w:p>
    <w:p w14:paraId="3200F9B4" w14:textId="77777777" w:rsidR="00F44792" w:rsidRPr="003230EA"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3230EA">
        <w:rPr>
          <w:rFonts w:asciiTheme="minorHAnsi" w:eastAsiaTheme="majorEastAsia" w:hAnsiTheme="minorHAnsi" w:cstheme="minorHAnsi"/>
          <w:bCs/>
          <w:lang w:eastAsia="en-US"/>
        </w:rPr>
        <w:t>Przed podpisaniem umowy Wykonawcy składający ofertę wspólną będą mieli obowiązek przedstawić Zamawiającemu umowę konsorcjum.</w:t>
      </w:r>
    </w:p>
    <w:p w14:paraId="6A784BC0" w14:textId="77777777" w:rsidR="00F44792" w:rsidRPr="00E26933"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Wykonawca winien przedłożyć dokumenty i oświadczenia wymienione w rozdziale VII ust. 1 pkt 2) lit. a SWZ</w:t>
      </w:r>
      <w:r w:rsidRPr="00233CB4">
        <w:t xml:space="preserve"> </w:t>
      </w:r>
      <w:r w:rsidRPr="00E26933">
        <w:rPr>
          <w:rFonts w:asciiTheme="minorHAnsi" w:eastAsiaTheme="majorEastAsia" w:hAnsiTheme="minorHAnsi" w:cstheme="minorHAnsi"/>
          <w:bCs/>
          <w:lang w:eastAsia="en-US"/>
        </w:rPr>
        <w:t>dotyczące każdego partnera konsorcjum osobno.</w:t>
      </w:r>
    </w:p>
    <w:p w14:paraId="23FEEB07" w14:textId="77777777" w:rsidR="00F44792" w:rsidRPr="00A867FB" w:rsidRDefault="00F44792" w:rsidP="00F44792">
      <w:pPr>
        <w:pStyle w:val="Akapitzlist"/>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Potencjał podmiotu trzeciego</w:t>
      </w:r>
      <w:r>
        <w:rPr>
          <w:rFonts w:asciiTheme="minorHAnsi" w:eastAsiaTheme="majorEastAsia" w:hAnsiTheme="minorHAnsi" w:cstheme="minorHAnsi"/>
          <w:b/>
          <w:lang w:eastAsia="en-US"/>
        </w:rPr>
        <w:t>:</w:t>
      </w:r>
    </w:p>
    <w:p w14:paraId="058B4310" w14:textId="77777777" w:rsidR="00F44792" w:rsidRPr="000815B2" w:rsidRDefault="00F44792" w:rsidP="00F44792">
      <w:pPr>
        <w:pStyle w:val="Akapitzlist"/>
        <w:numPr>
          <w:ilvl w:val="0"/>
          <w:numId w:val="11"/>
        </w:numPr>
        <w:spacing w:line="276" w:lineRule="auto"/>
        <w:ind w:left="851" w:hanging="425"/>
        <w:contextualSpacing/>
        <w:jc w:val="both"/>
        <w:rPr>
          <w:rFonts w:asciiTheme="minorHAnsi" w:hAnsiTheme="minorHAnsi" w:cstheme="minorHAnsi"/>
        </w:rPr>
      </w:pPr>
      <w:r w:rsidRPr="000815B2">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A987648" w14:textId="77777777" w:rsidR="00F44792" w:rsidRDefault="00F44792" w:rsidP="00F44792">
      <w:pPr>
        <w:pStyle w:val="Akapitzlist"/>
        <w:numPr>
          <w:ilvl w:val="0"/>
          <w:numId w:val="11"/>
        </w:numPr>
        <w:spacing w:line="276" w:lineRule="auto"/>
        <w:ind w:left="851" w:hanging="425"/>
        <w:contextualSpacing/>
        <w:jc w:val="both"/>
        <w:rPr>
          <w:rFonts w:asciiTheme="minorHAnsi" w:hAnsiTheme="minorHAnsi" w:cstheme="minorHAnsi"/>
        </w:rPr>
      </w:pPr>
      <w:r w:rsidRPr="00A867FB">
        <w:rPr>
          <w:rFonts w:asciiTheme="minorHAnsi" w:hAnsiTheme="minorHAnsi" w:cstheme="minorHAnsi"/>
        </w:rPr>
        <w:t>W odniesieniu</w:t>
      </w:r>
      <w:r>
        <w:rPr>
          <w:rFonts w:asciiTheme="minorHAnsi" w:hAnsiTheme="minorHAnsi" w:cstheme="minorHAnsi"/>
        </w:rPr>
        <w:t xml:space="preserve"> </w:t>
      </w:r>
      <w:r w:rsidRPr="00A867FB">
        <w:rPr>
          <w:rFonts w:asciiTheme="minorHAnsi" w:hAnsiTheme="minorHAnsi" w:cstheme="minorHAnsi"/>
        </w:rPr>
        <w:t>do</w:t>
      </w:r>
      <w:r>
        <w:rPr>
          <w:rFonts w:asciiTheme="minorHAnsi" w:hAnsiTheme="minorHAnsi" w:cstheme="minorHAnsi"/>
        </w:rPr>
        <w:t xml:space="preserve"> </w:t>
      </w:r>
      <w:r w:rsidRPr="00A867FB">
        <w:rPr>
          <w:rFonts w:asciiTheme="minorHAnsi" w:hAnsiTheme="minorHAnsi" w:cstheme="minorHAnsi"/>
        </w:rPr>
        <w:t>warunków</w:t>
      </w:r>
      <w:r>
        <w:rPr>
          <w:rFonts w:asciiTheme="minorHAnsi" w:hAnsiTheme="minorHAnsi" w:cstheme="minorHAnsi"/>
        </w:rPr>
        <w:t xml:space="preserve"> </w:t>
      </w:r>
      <w:r w:rsidRPr="00A867FB">
        <w:rPr>
          <w:rFonts w:asciiTheme="minorHAnsi" w:hAnsiTheme="minorHAnsi" w:cstheme="minorHAnsi"/>
        </w:rPr>
        <w:t>dotyczących</w:t>
      </w:r>
      <w:r>
        <w:rPr>
          <w:rFonts w:asciiTheme="minorHAnsi" w:hAnsiTheme="minorHAnsi" w:cstheme="minorHAnsi"/>
        </w:rPr>
        <w:t xml:space="preserve"> </w:t>
      </w:r>
      <w:r w:rsidRPr="00A867FB">
        <w:rPr>
          <w:rFonts w:asciiTheme="minorHAnsi" w:hAnsiTheme="minorHAnsi" w:cstheme="minorHAnsi"/>
        </w:rPr>
        <w:t>wykształcenia,</w:t>
      </w:r>
      <w:r>
        <w:rPr>
          <w:rFonts w:asciiTheme="minorHAnsi" w:hAnsiTheme="minorHAnsi" w:cstheme="minorHAnsi"/>
        </w:rPr>
        <w:t xml:space="preserve"> </w:t>
      </w:r>
      <w:r w:rsidRPr="00A867FB">
        <w:rPr>
          <w:rFonts w:asciiTheme="minorHAnsi" w:hAnsiTheme="minorHAnsi" w:cstheme="minorHAnsi"/>
        </w:rPr>
        <w:t>kwalifikacji zawodowych lub doświadczenia, Wykonawcy mogą polegać na zdolnościach podmiotów udostępniających zasoby, jeśli podmioty te wykonają roboty budowlane lub usługi, do realizacji których te zdolności są wymagane.</w:t>
      </w:r>
    </w:p>
    <w:p w14:paraId="55FE8E35" w14:textId="77777777" w:rsidR="00F44792" w:rsidRDefault="00F44792" w:rsidP="00F44792">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który</w:t>
      </w:r>
      <w:r>
        <w:rPr>
          <w:rFonts w:asciiTheme="minorHAnsi" w:hAnsiTheme="minorHAnsi" w:cstheme="minorHAnsi"/>
        </w:rPr>
        <w:t xml:space="preserve"> </w:t>
      </w:r>
      <w:r w:rsidRPr="000B5DCD">
        <w:rPr>
          <w:rFonts w:asciiTheme="minorHAnsi" w:hAnsiTheme="minorHAnsi" w:cstheme="minorHAnsi"/>
        </w:rPr>
        <w:t>polega</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zdolnościach</w:t>
      </w:r>
      <w:r>
        <w:rPr>
          <w:rFonts w:asciiTheme="minorHAnsi" w:hAnsiTheme="minorHAnsi" w:cstheme="minorHAnsi"/>
        </w:rPr>
        <w:t xml:space="preserve"> </w:t>
      </w:r>
      <w:r w:rsidRPr="000B5DCD">
        <w:rPr>
          <w:rFonts w:asciiTheme="minorHAnsi" w:hAnsiTheme="minorHAnsi" w:cstheme="minorHAnsi"/>
        </w:rPr>
        <w:t>lub</w:t>
      </w:r>
      <w:r>
        <w:rPr>
          <w:rFonts w:asciiTheme="minorHAnsi" w:hAnsiTheme="minorHAnsi" w:cstheme="minorHAnsi"/>
        </w:rPr>
        <w:t xml:space="preserve"> </w:t>
      </w:r>
      <w:r w:rsidRPr="000B5DCD">
        <w:rPr>
          <w:rFonts w:asciiTheme="minorHAnsi" w:hAnsiTheme="minorHAnsi" w:cstheme="minorHAnsi"/>
        </w:rPr>
        <w:t>sytuacji</w:t>
      </w:r>
      <w:r>
        <w:rPr>
          <w:rFonts w:asciiTheme="minorHAnsi" w:hAnsiTheme="minorHAnsi" w:cstheme="minorHAnsi"/>
        </w:rPr>
        <w:t xml:space="preserve"> </w:t>
      </w:r>
      <w:r w:rsidRPr="000B5DCD">
        <w:rPr>
          <w:rFonts w:asciiTheme="minorHAnsi" w:hAnsiTheme="minorHAnsi" w:cstheme="minorHAnsi"/>
        </w:rPr>
        <w:t>podmiotów udostępniających</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składa,</w:t>
      </w:r>
      <w:r>
        <w:rPr>
          <w:rFonts w:asciiTheme="minorHAnsi" w:hAnsiTheme="minorHAnsi" w:cstheme="minorHAnsi"/>
        </w:rPr>
        <w:t xml:space="preserve"> </w:t>
      </w:r>
      <w:r w:rsidRPr="000B5DCD">
        <w:rPr>
          <w:rFonts w:asciiTheme="minorHAnsi" w:hAnsiTheme="minorHAnsi" w:cstheme="minorHAnsi"/>
        </w:rPr>
        <w:t>wraz</w:t>
      </w:r>
      <w:r>
        <w:rPr>
          <w:rFonts w:asciiTheme="minorHAnsi" w:hAnsiTheme="minorHAnsi" w:cstheme="minorHAnsi"/>
        </w:rPr>
        <w:t xml:space="preserve"> </w:t>
      </w:r>
      <w:r w:rsidRPr="000B5DCD">
        <w:rPr>
          <w:rFonts w:asciiTheme="minorHAnsi" w:hAnsiTheme="minorHAnsi" w:cstheme="minorHAnsi"/>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1A2703B" w14:textId="77777777" w:rsidR="00F44792" w:rsidRDefault="00F44792" w:rsidP="00F44792">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14:paraId="6FB84D44" w14:textId="77777777" w:rsidR="00F44792" w:rsidRPr="00A867FB" w:rsidRDefault="00F44792" w:rsidP="00F44792">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zakres dostępnych Wykonawcy zasobów podmiotu udostępniającego zasoby;</w:t>
      </w:r>
    </w:p>
    <w:p w14:paraId="0C790EA3" w14:textId="77777777" w:rsidR="00F44792" w:rsidRPr="00A867FB" w:rsidRDefault="00F44792" w:rsidP="00F44792">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sposób i okres udostępnienia Wykonawcy i wykorzystania przez niego zasobów</w:t>
      </w:r>
      <w:r>
        <w:rPr>
          <w:rFonts w:asciiTheme="minorHAnsi" w:hAnsiTheme="minorHAnsi" w:cstheme="minorHAnsi"/>
        </w:rPr>
        <w:t xml:space="preserve"> </w:t>
      </w:r>
      <w:r w:rsidRPr="00A867FB">
        <w:rPr>
          <w:rFonts w:asciiTheme="minorHAnsi" w:hAnsiTheme="minorHAnsi" w:cstheme="minorHAnsi"/>
        </w:rPr>
        <w:t>podmiotu udostępniającego te zasoby przy wykonywaniu zamówienia;</w:t>
      </w:r>
    </w:p>
    <w:p w14:paraId="1B332A1B" w14:textId="77777777" w:rsidR="00F44792" w:rsidRPr="00A867FB" w:rsidRDefault="00F44792" w:rsidP="00F44792">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4E30BB4" w14:textId="77777777" w:rsidR="00F44792" w:rsidRDefault="00F44792" w:rsidP="00F44792">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Zamawiający</w:t>
      </w:r>
      <w:r>
        <w:rPr>
          <w:rFonts w:asciiTheme="minorHAnsi" w:hAnsiTheme="minorHAnsi" w:cstheme="minorHAnsi"/>
        </w:rPr>
        <w:t xml:space="preserve"> </w:t>
      </w:r>
      <w:r w:rsidRPr="000B5DCD">
        <w:rPr>
          <w:rFonts w:asciiTheme="minorHAnsi" w:hAnsiTheme="minorHAnsi" w:cstheme="minorHAnsi"/>
        </w:rPr>
        <w:t>ocenia,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udostępniane</w:t>
      </w:r>
      <w:r>
        <w:rPr>
          <w:rFonts w:asciiTheme="minorHAnsi" w:hAnsiTheme="minorHAnsi" w:cstheme="minorHAnsi"/>
        </w:rPr>
        <w:t xml:space="preserve"> </w:t>
      </w:r>
      <w:r w:rsidRPr="000B5DCD">
        <w:rPr>
          <w:rFonts w:asciiTheme="minorHAnsi" w:hAnsiTheme="minorHAnsi" w:cstheme="minorHAnsi"/>
        </w:rPr>
        <w:t>Wykonawcy</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podmioty udostępniające zasoby zdolności techniczne lub zawodowe lub</w:t>
      </w:r>
      <w:r>
        <w:rPr>
          <w:rFonts w:asciiTheme="minorHAnsi" w:hAnsiTheme="minorHAnsi" w:cstheme="minorHAnsi"/>
        </w:rPr>
        <w:t xml:space="preserve"> </w:t>
      </w:r>
      <w:r w:rsidRPr="000B5DCD">
        <w:rPr>
          <w:rFonts w:asciiTheme="minorHAnsi" w:hAnsiTheme="minorHAnsi" w:cstheme="minorHAnsi"/>
        </w:rPr>
        <w:t>ich</w:t>
      </w:r>
      <w:r>
        <w:rPr>
          <w:rFonts w:asciiTheme="minorHAnsi" w:hAnsiTheme="minorHAnsi" w:cstheme="minorHAnsi"/>
        </w:rPr>
        <w:t xml:space="preserve"> </w:t>
      </w:r>
      <w:r w:rsidRPr="000B5DCD">
        <w:rPr>
          <w:rFonts w:asciiTheme="minorHAnsi" w:hAnsiTheme="minorHAnsi" w:cstheme="minorHAnsi"/>
        </w:rPr>
        <w:t>sytuacja</w:t>
      </w:r>
      <w:r>
        <w:rPr>
          <w:rFonts w:asciiTheme="minorHAnsi" w:hAnsiTheme="minorHAnsi" w:cstheme="minorHAnsi"/>
        </w:rPr>
        <w:t xml:space="preserve"> </w:t>
      </w:r>
      <w:r w:rsidRPr="000B5DCD">
        <w:rPr>
          <w:rFonts w:asciiTheme="minorHAnsi" w:hAnsiTheme="minorHAnsi" w:cstheme="minorHAnsi"/>
        </w:rPr>
        <w:t>finansowa lub</w:t>
      </w:r>
      <w:r>
        <w:rPr>
          <w:rFonts w:asciiTheme="minorHAnsi" w:hAnsiTheme="minorHAnsi" w:cstheme="minorHAnsi"/>
        </w:rPr>
        <w:t xml:space="preserve"> </w:t>
      </w:r>
      <w:r w:rsidRPr="000B5DCD">
        <w:rPr>
          <w:rFonts w:asciiTheme="minorHAnsi" w:hAnsiTheme="minorHAnsi" w:cstheme="minorHAnsi"/>
        </w:rPr>
        <w:t>ekonomiczna,</w:t>
      </w:r>
      <w:r>
        <w:rPr>
          <w:rFonts w:asciiTheme="minorHAnsi" w:hAnsiTheme="minorHAnsi" w:cstheme="minorHAnsi"/>
        </w:rPr>
        <w:t xml:space="preserve"> </w:t>
      </w:r>
      <w:r w:rsidRPr="000B5DCD">
        <w:rPr>
          <w:rFonts w:asciiTheme="minorHAnsi" w:hAnsiTheme="minorHAnsi" w:cstheme="minorHAnsi"/>
        </w:rPr>
        <w:t>pozwalają</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wykazanie</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Wykonawcę</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 xml:space="preserve">warunków udziału w postępowaniu, o których mowa w art. 112 ust. 2 pkt 3 i 4 ustawy </w:t>
      </w:r>
      <w:proofErr w:type="spellStart"/>
      <w:r w:rsidRPr="000B5DCD">
        <w:rPr>
          <w:rFonts w:asciiTheme="minorHAnsi" w:hAnsiTheme="minorHAnsi" w:cstheme="minorHAnsi"/>
        </w:rPr>
        <w:t>Pzp</w:t>
      </w:r>
      <w:proofErr w:type="spellEnd"/>
      <w:r w:rsidRPr="000B5DCD">
        <w:rPr>
          <w:rFonts w:asciiTheme="minorHAnsi" w:hAnsiTheme="minorHAnsi" w:cstheme="minorHAnsi"/>
        </w:rPr>
        <w:t>, a</w:t>
      </w:r>
      <w:r>
        <w:rPr>
          <w:rFonts w:asciiTheme="minorHAnsi" w:hAnsiTheme="minorHAnsi" w:cstheme="minorHAnsi"/>
        </w:rPr>
        <w:t xml:space="preserve"> </w:t>
      </w:r>
      <w:r w:rsidRPr="000B5DCD">
        <w:rPr>
          <w:rFonts w:asciiTheme="minorHAnsi" w:hAnsiTheme="minorHAnsi" w:cstheme="minorHAnsi"/>
        </w:rPr>
        <w:t>także</w:t>
      </w:r>
      <w:r>
        <w:rPr>
          <w:rFonts w:asciiTheme="minorHAnsi" w:hAnsiTheme="minorHAnsi" w:cstheme="minorHAnsi"/>
        </w:rPr>
        <w:t xml:space="preserve"> </w:t>
      </w:r>
      <w:r w:rsidRPr="000B5DCD">
        <w:rPr>
          <w:rFonts w:asciiTheme="minorHAnsi" w:hAnsiTheme="minorHAnsi" w:cstheme="minorHAnsi"/>
        </w:rPr>
        <w:t>bada,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zachodzą</w:t>
      </w:r>
      <w:r>
        <w:rPr>
          <w:rFonts w:asciiTheme="minorHAnsi" w:hAnsiTheme="minorHAnsi" w:cstheme="minorHAnsi"/>
        </w:rPr>
        <w:t xml:space="preserve"> </w:t>
      </w:r>
      <w:r w:rsidRPr="000B5DCD">
        <w:rPr>
          <w:rFonts w:asciiTheme="minorHAnsi" w:hAnsiTheme="minorHAnsi" w:cstheme="minorHAnsi"/>
        </w:rPr>
        <w:t>wobec</w:t>
      </w:r>
      <w:r>
        <w:rPr>
          <w:rFonts w:asciiTheme="minorHAnsi" w:hAnsiTheme="minorHAnsi" w:cstheme="minorHAnsi"/>
        </w:rPr>
        <w:t xml:space="preserve"> </w:t>
      </w:r>
      <w:r w:rsidRPr="000B5DCD">
        <w:rPr>
          <w:rFonts w:asciiTheme="minorHAnsi" w:hAnsiTheme="minorHAnsi" w:cstheme="minorHAnsi"/>
        </w:rPr>
        <w:t>tego</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podstawy wykluczenia, które zostały przewidziane względem Wykonawcy.</w:t>
      </w:r>
      <w:r>
        <w:rPr>
          <w:rFonts w:asciiTheme="minorHAnsi" w:hAnsiTheme="minorHAnsi" w:cstheme="minorHAnsi"/>
        </w:rPr>
        <w:t xml:space="preserve"> </w:t>
      </w:r>
      <w:r w:rsidRPr="000B5DCD">
        <w:rPr>
          <w:rFonts w:asciiTheme="minorHAnsi" w:hAnsiTheme="minorHAnsi" w:cstheme="minorHAnsi"/>
        </w:rPr>
        <w:t xml:space="preserve">Podmiot trzeci, na potencjał którego Wykonawca powołuje się w celu wykazania spełnienia warunków udziału w </w:t>
      </w:r>
      <w:r w:rsidRPr="000B5DCD">
        <w:rPr>
          <w:rFonts w:asciiTheme="minorHAnsi" w:hAnsiTheme="minorHAnsi" w:cstheme="minorHAnsi"/>
        </w:rPr>
        <w:lastRenderedPageBreak/>
        <w:t>postępowaniu, nie może podlegać wykluczeniu na podstawie art. 108 ust. 1</w:t>
      </w:r>
      <w:r>
        <w:rPr>
          <w:rFonts w:asciiTheme="minorHAnsi" w:hAnsiTheme="minorHAnsi" w:cstheme="minorHAnsi"/>
        </w:rPr>
        <w:t xml:space="preserve"> </w:t>
      </w:r>
      <w:r w:rsidRPr="000B5DCD">
        <w:rPr>
          <w:rFonts w:asciiTheme="minorHAnsi" w:hAnsiTheme="minorHAnsi" w:cstheme="minorHAnsi"/>
        </w:rPr>
        <w:t xml:space="preserve">ustawy </w:t>
      </w:r>
      <w:proofErr w:type="spellStart"/>
      <w:r w:rsidRPr="000B5DCD">
        <w:rPr>
          <w:rFonts w:asciiTheme="minorHAnsi" w:hAnsiTheme="minorHAnsi" w:cstheme="minorHAnsi"/>
        </w:rPr>
        <w:t>Pzp</w:t>
      </w:r>
      <w:proofErr w:type="spellEnd"/>
      <w:r w:rsidRPr="000B5DCD">
        <w:rPr>
          <w:rFonts w:asciiTheme="minorHAnsi" w:hAnsiTheme="minorHAnsi" w:cstheme="minorHAnsi"/>
        </w:rPr>
        <w:t xml:space="preserve">. </w:t>
      </w:r>
    </w:p>
    <w:p w14:paraId="6544AD37" w14:textId="77777777" w:rsidR="00F44792" w:rsidRDefault="00F44792" w:rsidP="00F44792">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6B5F2FF" w14:textId="77777777" w:rsidR="00F44792" w:rsidRDefault="00F44792" w:rsidP="00F44792">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Jeżeli zdolności techniczne lub zawodowe, sytuacja ekonomiczna lub finansowa</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udostępniającego</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potwierdzają</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D37D636" w14:textId="77777777" w:rsidR="00F44792" w:rsidRDefault="00F44792" w:rsidP="00F44792">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może,</w:t>
      </w:r>
      <w:r>
        <w:rPr>
          <w:rFonts w:asciiTheme="minorHAnsi" w:hAnsiTheme="minorHAnsi" w:cstheme="minorHAnsi"/>
        </w:rPr>
        <w:t xml:space="preserve"> </w:t>
      </w:r>
      <w:r w:rsidRPr="000B5DCD">
        <w:rPr>
          <w:rFonts w:asciiTheme="minorHAnsi" w:hAnsiTheme="minorHAnsi" w:cstheme="minorHAnsi"/>
        </w:rPr>
        <w:t>po upływie</w:t>
      </w:r>
      <w:r>
        <w:rPr>
          <w:rFonts w:asciiTheme="minorHAnsi" w:hAnsiTheme="minorHAnsi" w:cstheme="minorHAnsi"/>
        </w:rPr>
        <w:t xml:space="preserve"> </w:t>
      </w:r>
      <w:r w:rsidRPr="000B5DCD">
        <w:rPr>
          <w:rFonts w:asciiTheme="minorHAnsi" w:hAnsiTheme="minorHAnsi" w:cstheme="minorHAnsi"/>
        </w:rPr>
        <w:t>terminu</w:t>
      </w:r>
      <w:r>
        <w:rPr>
          <w:rFonts w:asciiTheme="minorHAnsi" w:hAnsiTheme="minorHAnsi" w:cstheme="minorHAnsi"/>
        </w:rPr>
        <w:t xml:space="preserve"> </w:t>
      </w:r>
      <w:r w:rsidRPr="000B5DCD">
        <w:rPr>
          <w:rFonts w:asciiTheme="minorHAnsi" w:hAnsiTheme="minorHAnsi" w:cstheme="minorHAnsi"/>
        </w:rPr>
        <w:t>składania</w:t>
      </w:r>
      <w:r>
        <w:rPr>
          <w:rFonts w:asciiTheme="minorHAnsi" w:hAnsiTheme="minorHAnsi" w:cstheme="minorHAnsi"/>
        </w:rPr>
        <w:t xml:space="preserve"> </w:t>
      </w:r>
      <w:r w:rsidRPr="000B5DCD">
        <w:rPr>
          <w:rFonts w:asciiTheme="minorHAnsi" w:hAnsiTheme="minorHAnsi" w:cstheme="minorHAnsi"/>
        </w:rPr>
        <w:t>wniosków</w:t>
      </w:r>
      <w:r>
        <w:rPr>
          <w:rFonts w:asciiTheme="minorHAnsi" w:hAnsiTheme="minorHAnsi" w:cstheme="minorHAnsi"/>
        </w:rPr>
        <w:t xml:space="preserve"> </w:t>
      </w:r>
      <w:r w:rsidRPr="000B5DCD">
        <w:rPr>
          <w:rFonts w:asciiTheme="minorHAnsi" w:hAnsiTheme="minorHAnsi" w:cstheme="minorHAnsi"/>
        </w:rPr>
        <w:t>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4221AA96" w14:textId="77777777" w:rsidR="00F44792" w:rsidRPr="00233CB4" w:rsidRDefault="00F44792" w:rsidP="00F44792">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eastAsiaTheme="majorEastAsia" w:hAnsiTheme="minorHAnsi" w:cstheme="minorHAnsi"/>
          <w:lang w:eastAsia="en-US"/>
        </w:rPr>
        <w:t xml:space="preserve">Zamawiający zażąda od Wykonawcy, którego oferta została najwyżej oceniona, polegającego na </w:t>
      </w:r>
      <w:r w:rsidRPr="00233CB4">
        <w:rPr>
          <w:rFonts w:asciiTheme="minorHAnsi" w:eastAsiaTheme="majorEastAsia" w:hAnsiTheme="minorHAnsi" w:cstheme="minorHAnsi"/>
          <w:lang w:eastAsia="en-US"/>
        </w:rPr>
        <w:t xml:space="preserve">zdolnościach lub sytuacji innych podmiotów na zasadach określonych w art. 118-123 ustawy </w:t>
      </w:r>
      <w:proofErr w:type="spellStart"/>
      <w:r w:rsidRPr="00233CB4">
        <w:rPr>
          <w:rFonts w:asciiTheme="minorHAnsi" w:eastAsiaTheme="majorEastAsia" w:hAnsiTheme="minorHAnsi" w:cstheme="minorHAnsi"/>
          <w:lang w:eastAsia="en-US"/>
        </w:rPr>
        <w:t>Pzp</w:t>
      </w:r>
      <w:proofErr w:type="spellEnd"/>
      <w:r w:rsidRPr="00233CB4">
        <w:rPr>
          <w:rFonts w:asciiTheme="minorHAnsi" w:eastAsiaTheme="majorEastAsia" w:hAnsiTheme="minorHAnsi" w:cstheme="minorHAnsi"/>
          <w:lang w:eastAsia="en-US"/>
        </w:rPr>
        <w:t>, przedstawienia w odniesieniu do tych podmiotów dokument</w:t>
      </w:r>
      <w:r>
        <w:rPr>
          <w:rFonts w:asciiTheme="minorHAnsi" w:eastAsiaTheme="majorEastAsia" w:hAnsiTheme="minorHAnsi" w:cstheme="minorHAnsi"/>
          <w:lang w:eastAsia="en-US"/>
        </w:rPr>
        <w:t>u</w:t>
      </w:r>
      <w:r w:rsidRPr="00233CB4">
        <w:rPr>
          <w:rFonts w:asciiTheme="minorHAnsi" w:eastAsiaTheme="majorEastAsia" w:hAnsiTheme="minorHAnsi" w:cstheme="minorHAnsi"/>
          <w:lang w:eastAsia="en-US"/>
        </w:rPr>
        <w:t xml:space="preserve"> wymienion</w:t>
      </w:r>
      <w:r>
        <w:rPr>
          <w:rFonts w:asciiTheme="minorHAnsi" w:eastAsiaTheme="majorEastAsia" w:hAnsiTheme="minorHAnsi" w:cstheme="minorHAnsi"/>
          <w:lang w:eastAsia="en-US"/>
        </w:rPr>
        <w:t>ego</w:t>
      </w:r>
      <w:r w:rsidRPr="00233CB4">
        <w:rPr>
          <w:rFonts w:asciiTheme="minorHAnsi" w:eastAsiaTheme="majorEastAsia" w:hAnsiTheme="minorHAnsi" w:cstheme="minorHAnsi"/>
          <w:lang w:eastAsia="en-US"/>
        </w:rPr>
        <w:t xml:space="preserve"> w rozdziale VII ust. 1 pkt 2) lit. </w:t>
      </w:r>
      <w:r>
        <w:rPr>
          <w:rFonts w:asciiTheme="minorHAnsi" w:eastAsiaTheme="majorEastAsia" w:hAnsiTheme="minorHAnsi" w:cstheme="minorHAnsi"/>
          <w:lang w:eastAsia="en-US"/>
        </w:rPr>
        <w:t xml:space="preserve">a </w:t>
      </w:r>
      <w:r w:rsidRPr="00233CB4">
        <w:rPr>
          <w:rFonts w:asciiTheme="minorHAnsi" w:eastAsiaTheme="majorEastAsia" w:hAnsiTheme="minorHAnsi" w:cstheme="minorHAnsi"/>
          <w:lang w:eastAsia="en-US"/>
        </w:rPr>
        <w:t>SWZ</w:t>
      </w:r>
      <w:r>
        <w:rPr>
          <w:rFonts w:asciiTheme="minorHAnsi" w:eastAsiaTheme="majorEastAsia" w:hAnsiTheme="minorHAnsi" w:cstheme="minorHAnsi"/>
          <w:lang w:eastAsia="en-US"/>
        </w:rPr>
        <w:t>.</w:t>
      </w:r>
    </w:p>
    <w:p w14:paraId="209A1596" w14:textId="77777777" w:rsidR="00F44792" w:rsidRPr="005401D8" w:rsidRDefault="00F44792" w:rsidP="00F44792">
      <w:pPr>
        <w:pStyle w:val="Akapitzlist"/>
        <w:numPr>
          <w:ilvl w:val="0"/>
          <w:numId w:val="11"/>
        </w:numPr>
        <w:spacing w:line="276" w:lineRule="auto"/>
        <w:ind w:left="851" w:hanging="425"/>
        <w:contextualSpacing/>
        <w:jc w:val="both"/>
        <w:rPr>
          <w:rFonts w:asciiTheme="minorHAnsi" w:hAnsiTheme="minorHAnsi" w:cstheme="minorHAnsi"/>
        </w:rPr>
      </w:pPr>
      <w:r w:rsidRPr="00233CB4">
        <w:rPr>
          <w:rFonts w:asciiTheme="minorHAnsi" w:hAnsiTheme="minorHAnsi" w:cstheme="minorHAnsi"/>
        </w:rPr>
        <w:t xml:space="preserve">Podmiot udostępniający zasoby składa aktualne na dzień złożenia oświadczenia o niepodleganiu wykluczeniu oraz spełnianiu warunków udziału w postępowaniu w zakresie wskazanym przez Zamawiającego </w:t>
      </w:r>
      <w:r w:rsidRPr="005401D8">
        <w:rPr>
          <w:rFonts w:asciiTheme="minorHAnsi" w:hAnsiTheme="minorHAnsi" w:cstheme="minorHAnsi"/>
        </w:rPr>
        <w:t xml:space="preserve">– </w:t>
      </w:r>
      <w:r w:rsidRPr="005401D8">
        <w:rPr>
          <w:rFonts w:asciiTheme="minorHAnsi" w:hAnsiTheme="minorHAnsi" w:cstheme="minorHAnsi"/>
          <w:b/>
          <w:bCs/>
        </w:rPr>
        <w:t>załącznik nr 4 do SWZ</w:t>
      </w:r>
      <w:r w:rsidRPr="005401D8">
        <w:rPr>
          <w:rFonts w:asciiTheme="minorHAnsi" w:hAnsiTheme="minorHAnsi" w:cstheme="minorHAnsi"/>
        </w:rPr>
        <w:t>.</w:t>
      </w:r>
    </w:p>
    <w:p w14:paraId="523ACDD8" w14:textId="77777777" w:rsidR="00F44792" w:rsidRPr="00A867FB" w:rsidRDefault="00F44792" w:rsidP="00F44792">
      <w:pPr>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Podwykonawstwo</w:t>
      </w:r>
    </w:p>
    <w:p w14:paraId="34F7B3B5" w14:textId="77777777" w:rsidR="00F44792" w:rsidRPr="000815B2" w:rsidRDefault="00F44792" w:rsidP="00F44792">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t xml:space="preserve">Zamawiający nie zastrzega obowiązku osobistego wykonania przez Wykonawcę kluczowych zadań. </w:t>
      </w:r>
    </w:p>
    <w:p w14:paraId="1DB5F13C" w14:textId="77777777" w:rsidR="00F44792" w:rsidRPr="000E6357" w:rsidRDefault="00F44792" w:rsidP="00F44792">
      <w:pPr>
        <w:pStyle w:val="Akapitzlist"/>
        <w:numPr>
          <w:ilvl w:val="0"/>
          <w:numId w:val="3"/>
        </w:numPr>
        <w:spacing w:line="276" w:lineRule="auto"/>
        <w:ind w:left="851" w:hanging="425"/>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Wykonawca może powierzyć wykonanie części zamówienia podwykonawcy.</w:t>
      </w:r>
      <w:r w:rsidRPr="000E6357">
        <w:rPr>
          <w:rFonts w:asciiTheme="minorHAnsi" w:eastAsiaTheme="majorEastAsia" w:hAnsiTheme="minorHAnsi" w:cstheme="minorHAnsi"/>
          <w:lang w:eastAsia="en-US"/>
        </w:rPr>
        <w:t xml:space="preserve"> W takim przypadku zobowiązany jest do wykazania w </w:t>
      </w:r>
      <w:r w:rsidRPr="000E6357">
        <w:rPr>
          <w:rFonts w:asciiTheme="minorHAnsi" w:eastAsiaTheme="majorEastAsia" w:hAnsiTheme="minorHAnsi" w:cstheme="minorHAnsi"/>
          <w:b/>
          <w:bCs/>
          <w:lang w:eastAsia="en-US"/>
        </w:rPr>
        <w:t>załączniku nr 1 do SWZ</w:t>
      </w:r>
      <w:r w:rsidRPr="000E6357">
        <w:rPr>
          <w:rFonts w:asciiTheme="minorHAnsi" w:eastAsiaTheme="majorEastAsia" w:hAnsiTheme="minorHAnsi" w:cstheme="minorHAnsi"/>
          <w:lang w:eastAsia="en-US"/>
        </w:rPr>
        <w:t xml:space="preserve"> – Formularz ofertowy informacji o części zamówienia, której wykonanie zamierza powierzyć podwykonawcom oraz podania nazw ich firm, o ile są już znane.</w:t>
      </w:r>
    </w:p>
    <w:p w14:paraId="67F45366" w14:textId="77777777" w:rsidR="00F44792" w:rsidRPr="00A867FB" w:rsidRDefault="00F44792" w:rsidP="00F44792">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t>Powierzenie wykonania części zamówienia podwykonawcom nie zwalnia Wykonawcy z odpowiedzialności za należyte wykonanie tego zamówienia.</w:t>
      </w:r>
    </w:p>
    <w:p w14:paraId="233070A2" w14:textId="77777777" w:rsidR="00F44792" w:rsidRPr="00914923" w:rsidRDefault="00F44792" w:rsidP="00F44792">
      <w:pPr>
        <w:pStyle w:val="Akapitzlist"/>
        <w:numPr>
          <w:ilvl w:val="0"/>
          <w:numId w:val="3"/>
        </w:numPr>
        <w:spacing w:line="276" w:lineRule="auto"/>
        <w:ind w:left="851" w:hanging="425"/>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t>Wykonawca może zmienić podwykonawcę lub z niego zrezygnować.</w:t>
      </w:r>
      <w:r>
        <w:rPr>
          <w:rFonts w:asciiTheme="minorHAnsi" w:eastAsiaTheme="majorEastAsia" w:hAnsiTheme="minorHAnsi" w:cstheme="minorHAnsi"/>
          <w:lang w:eastAsia="en-US"/>
        </w:rPr>
        <w:t xml:space="preserve"> </w:t>
      </w:r>
    </w:p>
    <w:p w14:paraId="145DC501" w14:textId="77777777" w:rsidR="00F44792" w:rsidRDefault="00F44792" w:rsidP="00F44792">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Jeżeli zmiana albo rezygnacja z podwykonawcy dotyczy podmiotu, na którego zasoby Wykonawca powoływał się, na zasadach określonych w art. 118 ust. 1, w celu wykazania spełniania warunków udziału w postępowaniu, Wykonawca jest obowiązany wykazać</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Zamawiającemu,</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że</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proponowany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inny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podwykonawca</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lub</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Wykonawca samodzielnie spełnia je w stopniu nie mniejszym niż podwykonawca, na którego zasoby wykonawca powoływał się w trakcie postępowania o udzielenie zamówienia.</w:t>
      </w:r>
    </w:p>
    <w:p w14:paraId="6C5B7C25" w14:textId="77777777" w:rsidR="00F44792" w:rsidRPr="00786C86" w:rsidRDefault="00F44792" w:rsidP="00F44792">
      <w:pPr>
        <w:pStyle w:val="Akapitzlist"/>
        <w:numPr>
          <w:ilvl w:val="0"/>
          <w:numId w:val="3"/>
        </w:numPr>
        <w:spacing w:before="480" w:after="240" w:line="276" w:lineRule="auto"/>
        <w:ind w:left="851" w:hanging="425"/>
        <w:contextualSpacing/>
        <w:jc w:val="both"/>
        <w:rPr>
          <w:rFonts w:asciiTheme="minorHAnsi" w:eastAsiaTheme="majorEastAsia" w:hAnsiTheme="minorHAnsi" w:cstheme="minorHAnsi"/>
          <w:bCs/>
          <w:lang w:eastAsia="en-US"/>
        </w:rPr>
      </w:pPr>
      <w:r w:rsidRPr="00786C86">
        <w:rPr>
          <w:rFonts w:asciiTheme="minorHAnsi" w:eastAsiaTheme="majorEastAsia" w:hAnsiTheme="minorHAnsi" w:cstheme="minorHAnsi"/>
          <w:bCs/>
          <w:lang w:eastAsia="en-US"/>
        </w:rPr>
        <w:lastRenderedPageBreak/>
        <w:t xml:space="preserve">Zawarcie umowy z podwykonawcą będzie wymagało wypełnienia obowiązków określonych w art. 464 ustawy </w:t>
      </w:r>
      <w:proofErr w:type="spellStart"/>
      <w:r w:rsidRPr="00786C86">
        <w:rPr>
          <w:rFonts w:asciiTheme="minorHAnsi" w:eastAsiaTheme="majorEastAsia" w:hAnsiTheme="minorHAnsi" w:cstheme="minorHAnsi"/>
          <w:bCs/>
          <w:lang w:eastAsia="en-US"/>
        </w:rPr>
        <w:t>Pzp</w:t>
      </w:r>
      <w:proofErr w:type="spellEnd"/>
      <w:r w:rsidRPr="00786C86">
        <w:rPr>
          <w:rFonts w:asciiTheme="minorHAnsi" w:eastAsiaTheme="majorEastAsia" w:hAnsiTheme="minorHAnsi" w:cstheme="minorHAnsi"/>
          <w:bCs/>
          <w:lang w:eastAsia="en-US"/>
        </w:rPr>
        <w:t>.</w:t>
      </w:r>
    </w:p>
    <w:p w14:paraId="0CB68DE8" w14:textId="77777777" w:rsidR="00F44792" w:rsidRDefault="00F44792" w:rsidP="00F44792">
      <w:pPr>
        <w:pStyle w:val="Akapitzlist"/>
        <w:numPr>
          <w:ilvl w:val="0"/>
          <w:numId w:val="22"/>
        </w:numPr>
        <w:spacing w:before="480" w:line="276" w:lineRule="auto"/>
        <w:ind w:left="426" w:hanging="426"/>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PRZEDMIOTOWE ŚRODKI DOWODOWE</w:t>
      </w:r>
    </w:p>
    <w:p w14:paraId="03094401" w14:textId="46AF00F7" w:rsidR="005A3AD0" w:rsidRDefault="005A3AD0" w:rsidP="005A3AD0">
      <w:pPr>
        <w:spacing w:after="240" w:line="276" w:lineRule="auto"/>
        <w:jc w:val="both"/>
        <w:rPr>
          <w:rFonts w:asciiTheme="minorHAnsi" w:eastAsiaTheme="majorEastAsia" w:hAnsiTheme="minorHAnsi" w:cstheme="minorHAnsi"/>
          <w:lang w:eastAsia="en-US"/>
        </w:rPr>
      </w:pPr>
      <w:r w:rsidRPr="005A3AD0">
        <w:rPr>
          <w:rFonts w:asciiTheme="minorHAnsi" w:eastAsiaTheme="majorEastAsia" w:hAnsiTheme="minorHAnsi" w:cstheme="minorHAnsi"/>
          <w:lang w:eastAsia="en-US"/>
        </w:rPr>
        <w:t>Zamawiający nie wymaga przedmiotowych środków dowodowych.</w:t>
      </w:r>
    </w:p>
    <w:p w14:paraId="63931508" w14:textId="77777777" w:rsidR="00F44792" w:rsidRPr="00906C9C" w:rsidRDefault="00F44792" w:rsidP="00F44792">
      <w:pPr>
        <w:pStyle w:val="Akapitzlist"/>
        <w:numPr>
          <w:ilvl w:val="0"/>
          <w:numId w:val="22"/>
        </w:numPr>
        <w:spacing w:after="240" w:line="276" w:lineRule="auto"/>
        <w:ind w:left="567" w:hanging="567"/>
        <w:jc w:val="both"/>
        <w:rPr>
          <w:rFonts w:asciiTheme="minorHAnsi" w:eastAsiaTheme="majorEastAsia" w:hAnsiTheme="minorHAnsi" w:cstheme="minorHAnsi"/>
          <w:lang w:eastAsia="en-US"/>
        </w:rPr>
      </w:pPr>
      <w:r w:rsidRPr="00906C9C">
        <w:rPr>
          <w:rFonts w:asciiTheme="minorHAnsi" w:eastAsiaTheme="majorEastAsia" w:hAnsiTheme="minorHAnsi" w:cstheme="minorHAnsi"/>
          <w:b/>
          <w:bCs/>
          <w:lang w:eastAsia="en-US"/>
        </w:rPr>
        <w:t>PODMIOTOWE ŚRODKI DOWODOWE ORAZ INNE DOKUMENTY LUB OŚWIADCZENIA, JAKIE ZOBOWIĄZANI SĄ ZŁOŻYĆ WYKONAWCY</w:t>
      </w:r>
    </w:p>
    <w:p w14:paraId="1C9AC68D" w14:textId="77777777" w:rsidR="00F44792" w:rsidRPr="00F67A36" w:rsidRDefault="00F44792" w:rsidP="00F44792">
      <w:pPr>
        <w:pStyle w:val="Akapitzlist"/>
        <w:numPr>
          <w:ilvl w:val="0"/>
          <w:numId w:val="23"/>
        </w:numPr>
        <w:spacing w:line="276" w:lineRule="auto"/>
        <w:ind w:left="426"/>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Zamawiający przed wyborem najkorzystniejszej oferty wezwie Wykonawcę, którego oferta została najwyżej oceniona, do złożenia w wyznaczonym terminie, nie krótszym niż 5 dni:</w:t>
      </w:r>
    </w:p>
    <w:p w14:paraId="78BFBF40" w14:textId="77777777" w:rsidR="00F44792" w:rsidRPr="007C7386" w:rsidRDefault="00F44792" w:rsidP="00F44792">
      <w:pPr>
        <w:pStyle w:val="Akapitzlist"/>
        <w:numPr>
          <w:ilvl w:val="8"/>
          <w:numId w:val="21"/>
        </w:numPr>
        <w:spacing w:before="120" w:after="120" w:line="276" w:lineRule="auto"/>
        <w:ind w:left="567"/>
        <w:contextualSpacing/>
        <w:jc w:val="both"/>
        <w:rPr>
          <w:rFonts w:asciiTheme="minorHAnsi" w:eastAsiaTheme="majorEastAsia" w:hAnsiTheme="minorHAnsi" w:cstheme="minorHAnsi"/>
          <w:lang w:eastAsia="en-US"/>
        </w:rPr>
      </w:pPr>
      <w:r w:rsidRPr="007C7386">
        <w:rPr>
          <w:rFonts w:asciiTheme="minorHAnsi" w:eastAsiaTheme="majorEastAsia" w:hAnsiTheme="minorHAnsi" w:cstheme="minorHAnsi"/>
          <w:b/>
          <w:bCs/>
          <w:lang w:eastAsia="en-US"/>
        </w:rPr>
        <w:t>aktualnych na dzień złożenia podmiotowych środków dowodowych służących potwierdzeniu spełnienia warunków udziału w postępowaniu, tj.:</w:t>
      </w:r>
    </w:p>
    <w:p w14:paraId="6F18E4A5" w14:textId="77777777" w:rsidR="00F44792" w:rsidRPr="00D61251" w:rsidRDefault="00F44792" w:rsidP="00F44792">
      <w:pPr>
        <w:pStyle w:val="Tekstpodstawowy"/>
        <w:numPr>
          <w:ilvl w:val="0"/>
          <w:numId w:val="24"/>
        </w:numPr>
        <w:spacing w:before="120" w:line="276" w:lineRule="auto"/>
        <w:ind w:left="567" w:right="20" w:hanging="283"/>
        <w:jc w:val="both"/>
        <w:rPr>
          <w:rFonts w:asciiTheme="minorHAnsi" w:hAnsiTheme="minorHAnsi" w:cstheme="minorHAnsi"/>
        </w:rPr>
      </w:pPr>
      <w:r w:rsidRPr="00A867FB">
        <w:rPr>
          <w:rFonts w:asciiTheme="minorHAnsi" w:hAnsiTheme="minorHAnsi" w:cstheme="minorHAnsi"/>
          <w:b/>
          <w:bCs/>
        </w:rPr>
        <w:t>wykaz robót budowlanych</w:t>
      </w:r>
      <w:r w:rsidRPr="00A867FB">
        <w:rPr>
          <w:rFonts w:asciiTheme="minorHAnsi" w:hAnsiTheme="minorHAnsi" w:cstheme="minorHAnsi"/>
        </w:rPr>
        <w:t xml:space="preserve"> wykonanych nie wcześniej niż w okresie ostatnich 5 lat (licząc wstecz od dnia, w którym upływa termin składnia ofert), a jeżeli okres prowadzenia działalności jest krótszy – w tym okresie, wraz z podaniem ich rodzaju, wartości, daty, miejsca wykonania </w:t>
      </w:r>
      <w:r>
        <w:rPr>
          <w:rFonts w:asciiTheme="minorHAnsi" w:hAnsiTheme="minorHAnsi" w:cstheme="minorHAnsi"/>
        </w:rPr>
        <w:t xml:space="preserve">oraz </w:t>
      </w:r>
      <w:r w:rsidRPr="00A867FB">
        <w:rPr>
          <w:rFonts w:asciiTheme="minorHAnsi" w:hAnsiTheme="minorHAnsi" w:cstheme="minorHAnsi"/>
        </w:rPr>
        <w:t>podmiotów, na rzecz których roboty te zostały wykonane, oraz załączeniem dowodów określających</w:t>
      </w:r>
      <w:r>
        <w:rPr>
          <w:rFonts w:asciiTheme="minorHAnsi" w:hAnsiTheme="minorHAnsi" w:cstheme="minorHAnsi"/>
        </w:rPr>
        <w:t>,</w:t>
      </w:r>
      <w:r w:rsidRPr="00A867FB">
        <w:rPr>
          <w:rFonts w:asciiTheme="minorHAnsi" w:hAnsiTheme="minorHAnsi" w:cstheme="minorHAnsi"/>
        </w:rPr>
        <w:t xml:space="preserve"> czy te roboty budowlane zostały wykonane należycie, przy czym dowodami, o których mowa, są referencje bądź inne dokumenty sporządzone przez podmiot, na rzecz którego roboty budowlane </w:t>
      </w:r>
      <w:r>
        <w:rPr>
          <w:rFonts w:asciiTheme="minorHAnsi" w:hAnsiTheme="minorHAnsi" w:cstheme="minorHAnsi"/>
        </w:rPr>
        <w:t xml:space="preserve">zostały </w:t>
      </w:r>
      <w:r w:rsidRPr="00A867FB">
        <w:rPr>
          <w:rFonts w:asciiTheme="minorHAnsi" w:hAnsiTheme="minorHAnsi" w:cstheme="minorHAnsi"/>
        </w:rPr>
        <w:t xml:space="preserve">wykonane, a jeżeli </w:t>
      </w:r>
      <w:r>
        <w:rPr>
          <w:rFonts w:asciiTheme="minorHAnsi" w:hAnsiTheme="minorHAnsi" w:cstheme="minorHAnsi"/>
        </w:rPr>
        <w:t>W</w:t>
      </w:r>
      <w:r w:rsidRPr="00A867FB">
        <w:rPr>
          <w:rFonts w:asciiTheme="minorHAnsi" w:hAnsiTheme="minorHAnsi" w:cstheme="minorHAnsi"/>
        </w:rPr>
        <w:t xml:space="preserve">ykonawca </w:t>
      </w:r>
      <w:r>
        <w:rPr>
          <w:rFonts w:asciiTheme="minorHAnsi" w:hAnsiTheme="minorHAnsi" w:cstheme="minorHAnsi"/>
        </w:rPr>
        <w:t xml:space="preserve">z przyczyn niezależnych od niego nie jest </w:t>
      </w:r>
      <w:r w:rsidRPr="00A867FB">
        <w:rPr>
          <w:rFonts w:asciiTheme="minorHAnsi" w:hAnsiTheme="minorHAnsi" w:cstheme="minorHAnsi"/>
        </w:rPr>
        <w:t>w stanie uzyskać tych dokumentów – inne odpowiednie dokumenty</w:t>
      </w:r>
      <w:r>
        <w:rPr>
          <w:rFonts w:asciiTheme="minorHAnsi" w:hAnsiTheme="minorHAnsi" w:cstheme="minorHAnsi"/>
        </w:rPr>
        <w:t xml:space="preserve"> – </w:t>
      </w:r>
      <w:r w:rsidRPr="00844040">
        <w:rPr>
          <w:rFonts w:asciiTheme="minorHAnsi" w:hAnsiTheme="minorHAnsi" w:cstheme="minorHAnsi"/>
          <w:b/>
          <w:bCs/>
        </w:rPr>
        <w:t>załącznik nr 5 do SWZ.</w:t>
      </w:r>
    </w:p>
    <w:p w14:paraId="29088B73" w14:textId="77777777" w:rsidR="00F44792" w:rsidRPr="00D61251" w:rsidRDefault="00F44792" w:rsidP="00F44792">
      <w:pPr>
        <w:pStyle w:val="Tekstpodstawowy"/>
        <w:spacing w:before="120" w:line="276" w:lineRule="auto"/>
        <w:ind w:left="567" w:right="20"/>
        <w:jc w:val="both"/>
        <w:rPr>
          <w:rFonts w:asciiTheme="minorHAnsi" w:hAnsiTheme="minorHAnsi" w:cstheme="minorHAnsi"/>
        </w:rPr>
      </w:pPr>
      <w:r w:rsidRPr="00D61251">
        <w:rPr>
          <w:rFonts w:asciiTheme="minorHAnsi" w:hAnsiTheme="minorHAnsi" w:cstheme="minorHAnsi"/>
        </w:rPr>
        <w:t>Jeżeli Wykonawca powołuje się na doświadczenie w realizacji robót budowlanych, wykonanych wspólnie z innymi Wykonawcami w ramach konsorcjum, powyższy wykaz dotyczy robót budowlanych faktycznie przez niego wykonanych.</w:t>
      </w:r>
    </w:p>
    <w:p w14:paraId="47DA77D8" w14:textId="77777777" w:rsidR="00F44792" w:rsidRDefault="00F44792" w:rsidP="00F44792">
      <w:pPr>
        <w:pStyle w:val="Tekstpodstawowy"/>
        <w:numPr>
          <w:ilvl w:val="0"/>
          <w:numId w:val="24"/>
        </w:numPr>
        <w:spacing w:before="120" w:line="276" w:lineRule="auto"/>
        <w:ind w:left="567" w:right="20" w:hanging="283"/>
        <w:jc w:val="both"/>
        <w:rPr>
          <w:rFonts w:asciiTheme="minorHAnsi" w:hAnsiTheme="minorHAnsi" w:cstheme="minorHAnsi"/>
        </w:rPr>
      </w:pPr>
      <w:r w:rsidRPr="00D61251">
        <w:rPr>
          <w:rFonts w:asciiTheme="minorHAnsi" w:hAnsiTheme="minorHAnsi" w:cstheme="minorHAnsi"/>
          <w:b/>
          <w:bCs/>
        </w:rPr>
        <w:t>wykaz osób</w:t>
      </w:r>
      <w:r w:rsidRPr="00D61251">
        <w:rPr>
          <w:rFonts w:asciiTheme="minorHAnsi" w:hAnsiTheme="minorHAnsi" w:cstheme="minorHAnsi"/>
        </w:rPr>
        <w:t xml:space="preserve">, skierowanych przez Wykonawcę do realizacji zamówienia publicznego, w szczególności odpowiedzialnych za kierowanie robotami budowlanymi, wraz z informacjami na temat ich kwalifikacji zawodowych, uprawnień, wykształcenia niezbędnych do wykonania zamówienia publicznego, a także zakresu wykonywanych przez nie czynności oraz informacją o podstawie do dysponowania tymi osobami – </w:t>
      </w:r>
      <w:r w:rsidRPr="00D61251">
        <w:rPr>
          <w:rFonts w:asciiTheme="minorHAnsi" w:hAnsiTheme="minorHAnsi" w:cstheme="minorHAnsi"/>
          <w:b/>
          <w:bCs/>
        </w:rPr>
        <w:t>załącznik nr 6 do SWZ</w:t>
      </w:r>
      <w:r w:rsidRPr="00D61251">
        <w:rPr>
          <w:rFonts w:asciiTheme="minorHAnsi" w:hAnsiTheme="minorHAnsi" w:cstheme="minorHAnsi"/>
        </w:rPr>
        <w:t>;</w:t>
      </w:r>
    </w:p>
    <w:p w14:paraId="233474BC" w14:textId="77777777" w:rsidR="00F44792" w:rsidRPr="00D61251" w:rsidRDefault="00F44792" w:rsidP="00F44792">
      <w:pPr>
        <w:pStyle w:val="Akapitzlist"/>
        <w:numPr>
          <w:ilvl w:val="8"/>
          <w:numId w:val="21"/>
        </w:numPr>
        <w:spacing w:before="120" w:after="120" w:line="276" w:lineRule="auto"/>
        <w:ind w:left="567"/>
        <w:contextualSpacing/>
        <w:jc w:val="both"/>
        <w:rPr>
          <w:rFonts w:asciiTheme="minorHAnsi" w:eastAsiaTheme="majorEastAsia" w:hAnsiTheme="minorHAnsi" w:cstheme="minorHAnsi"/>
          <w:b/>
          <w:bCs/>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2E6F0CEA" w14:textId="66F68E46" w:rsidR="00F44792" w:rsidRPr="004B1659" w:rsidRDefault="00F44792" w:rsidP="004B1659">
      <w:pPr>
        <w:pStyle w:val="Akapitzlist"/>
        <w:numPr>
          <w:ilvl w:val="5"/>
          <w:numId w:val="17"/>
        </w:numPr>
        <w:spacing w:before="120" w:after="120" w:line="276" w:lineRule="auto"/>
        <w:ind w:left="709"/>
        <w:contextualSpacing/>
        <w:jc w:val="both"/>
        <w:rPr>
          <w:rFonts w:asciiTheme="minorHAnsi" w:eastAsiaTheme="majorEastAsia" w:hAnsiTheme="minorHAnsi" w:cstheme="minorHAnsi"/>
          <w:lang w:eastAsia="en-US"/>
        </w:rPr>
      </w:pPr>
      <w:r w:rsidRPr="004B1659">
        <w:rPr>
          <w:rFonts w:asciiTheme="minorHAnsi" w:eastAsiaTheme="majorEastAsia" w:hAnsiTheme="minorHAnsi" w:cstheme="minorHAnsi"/>
          <w:lang w:eastAsia="en-US"/>
        </w:rPr>
        <w:t xml:space="preserve">oświadczenia o aktualności  informacji zawartych w oświadczeniu, o którym mowa w rozdziale VII ust. 10 pkt. 1 SWZ - </w:t>
      </w:r>
      <w:r w:rsidRPr="004B1659">
        <w:rPr>
          <w:rFonts w:asciiTheme="minorHAnsi" w:eastAsiaTheme="majorEastAsia" w:hAnsiTheme="minorHAnsi" w:cstheme="minorHAnsi"/>
          <w:b/>
          <w:bCs/>
          <w:lang w:eastAsia="en-US"/>
        </w:rPr>
        <w:t>załącznik nr 7 do SWZ</w:t>
      </w:r>
      <w:r w:rsidRPr="00B8302B">
        <w:t xml:space="preserve"> </w:t>
      </w:r>
      <w:r w:rsidRPr="004B1659">
        <w:rPr>
          <w:rFonts w:asciiTheme="minorHAnsi" w:eastAsiaTheme="majorEastAsia" w:hAnsiTheme="minorHAnsi" w:cstheme="minorHAnsi"/>
          <w:lang w:eastAsia="en-US"/>
        </w:rPr>
        <w:t>(dokument</w:t>
      </w:r>
      <w:r w:rsidRPr="00B8302B">
        <w:t xml:space="preserve"> </w:t>
      </w:r>
      <w:r w:rsidRPr="004B1659">
        <w:rPr>
          <w:rFonts w:asciiTheme="minorHAnsi" w:eastAsiaTheme="majorEastAsia" w:hAnsiTheme="minorHAnsi" w:cstheme="minorHAnsi"/>
          <w:lang w:eastAsia="en-US"/>
        </w:rPr>
        <w:t>ten składa każdy z Wykonawców wspólnie ubiegających się o udzielenie zamówienia oraz podmiot, na zasoby którego Wykonawca powołuje się).</w:t>
      </w:r>
    </w:p>
    <w:p w14:paraId="754F44D2" w14:textId="77777777" w:rsidR="00F44792" w:rsidRDefault="00F44792" w:rsidP="00F4479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7D1027FE" w14:textId="77777777" w:rsidR="00F44792" w:rsidRDefault="00F44792" w:rsidP="00F4479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lastRenderedPageBreak/>
        <w:t>Wykonawca składa podmiotowe środki dowodowe aktualne na dzień ich złożenia.</w:t>
      </w:r>
    </w:p>
    <w:p w14:paraId="6FDB3747" w14:textId="77777777" w:rsidR="00F44792" w:rsidRDefault="00F44792" w:rsidP="00F4479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r>
        <w:rPr>
          <w:rFonts w:asciiTheme="minorHAnsi" w:eastAsiaTheme="majorEastAsia" w:hAnsiTheme="minorHAnsi" w:cstheme="minorHAnsi"/>
          <w:lang w:eastAsia="en-US"/>
        </w:rPr>
        <w:t>.</w:t>
      </w:r>
    </w:p>
    <w:p w14:paraId="47E4904F" w14:textId="77777777" w:rsidR="00F44792" w:rsidRDefault="00F44792" w:rsidP="00F4479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268107BC" w14:textId="77777777" w:rsidR="00F44792" w:rsidRDefault="00F44792" w:rsidP="00F4479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F127364" w14:textId="77777777" w:rsidR="00F44792" w:rsidRDefault="00F44792" w:rsidP="00F4479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 Jeżeli złożone przez Wykonawcę oświadczenie, o którym mowa w art. 125 ust. 1 ustawy </w:t>
      </w:r>
      <w:proofErr w:type="spellStart"/>
      <w:r w:rsidRPr="00F67A36">
        <w:rPr>
          <w:rFonts w:asciiTheme="minorHAnsi" w:eastAsiaTheme="majorEastAsia" w:hAnsiTheme="minorHAnsi" w:cstheme="minorHAnsi"/>
          <w:lang w:eastAsia="en-US"/>
        </w:rPr>
        <w:t>Pzp</w:t>
      </w:r>
      <w:proofErr w:type="spellEnd"/>
      <w:r w:rsidRPr="00F67A36">
        <w:rPr>
          <w:rFonts w:asciiTheme="minorHAnsi" w:eastAsiaTheme="majorEastAsia" w:hAnsiTheme="minorHAnsi" w:cstheme="minorHAnsi"/>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1E190BB" w14:textId="77777777" w:rsidR="00F44792" w:rsidRDefault="00F44792" w:rsidP="00F4479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Wykonawca nie jest zobowiązany do złożenia podmiotowych środków dowodowych, jeżeli Zamawiający może je uzyskać za pomocą bezpłatnych i ogólnodostępnych baz danych, o ile Wykonawca wskazał dane umożliwiające dostęp do tych dokumentów. </w:t>
      </w:r>
    </w:p>
    <w:p w14:paraId="057A21C4" w14:textId="77777777" w:rsidR="00F44792" w:rsidRDefault="00F44792" w:rsidP="00F4479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396E08C9" w14:textId="77777777" w:rsidR="00F44792" w:rsidRPr="00E65CAE" w:rsidRDefault="00F44792" w:rsidP="00F4479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 xml:space="preserve">Dokumenty lub oświadczenia składane w postępowaniu </w:t>
      </w:r>
      <w:r w:rsidRPr="00E65CAE">
        <w:rPr>
          <w:rFonts w:asciiTheme="minorHAnsi" w:eastAsiaTheme="majorEastAsia" w:hAnsiTheme="minorHAnsi" w:cstheme="minorHAnsi"/>
          <w:b/>
          <w:bCs/>
          <w:u w:val="single"/>
          <w:lang w:eastAsia="en-US"/>
        </w:rPr>
        <w:t>wraz z ofertą (zał. nr 1 do SWZ):</w:t>
      </w:r>
    </w:p>
    <w:p w14:paraId="4D53E3C8" w14:textId="77777777" w:rsidR="00F44792" w:rsidRDefault="00F44792" w:rsidP="00F44792">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Aktualne na dzień złożenia oświadczenia o niepodleganiu wykluczeniu oraz spełnianiu warunków udziału w postępowaniu</w:t>
      </w:r>
      <w:r w:rsidRPr="00E65CAE">
        <w:rPr>
          <w:rFonts w:asciiTheme="minorHAnsi" w:eastAsiaTheme="majorEastAsia" w:hAnsiTheme="minorHAnsi" w:cstheme="minorHAnsi"/>
          <w:lang w:eastAsia="en-US"/>
        </w:rPr>
        <w:t xml:space="preserve"> w zakresie wskazanym w rozdziale IV ust. 1 i 9 SWZ – </w:t>
      </w:r>
      <w:r w:rsidRPr="00E65CAE">
        <w:rPr>
          <w:rFonts w:asciiTheme="minorHAnsi" w:eastAsiaTheme="majorEastAsia" w:hAnsiTheme="minorHAnsi" w:cstheme="minorHAnsi"/>
          <w:b/>
          <w:bCs/>
          <w:lang w:eastAsia="en-US"/>
        </w:rPr>
        <w:t>załącznik nr 4 do SWZ</w:t>
      </w:r>
      <w:r w:rsidRPr="00E65CAE">
        <w:rPr>
          <w:rFonts w:asciiTheme="minorHAnsi" w:eastAsiaTheme="majorEastAsia" w:hAnsiTheme="minorHAnsi" w:cstheme="minorHAnsi"/>
          <w:lang w:eastAsia="en-US"/>
        </w:rPr>
        <w:t>. Oświadczenie to stanowi dowód potwierdzający brak podstaw wykluczenia oraz spełnianie warunków udziału w postępowaniu, na dzień składania ofert, tymczasowo zastępujący wymagane podmiotowe środki dowodowe, wskazane w rozdziale VII ust. 1 SWZ.</w:t>
      </w:r>
    </w:p>
    <w:p w14:paraId="2656448D" w14:textId="77777777" w:rsidR="00F44792" w:rsidRPr="00E65CAE" w:rsidRDefault="00F44792" w:rsidP="00F44792">
      <w:pPr>
        <w:pStyle w:val="Akapitzlist"/>
        <w:spacing w:line="276" w:lineRule="auto"/>
        <w:ind w:left="426"/>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Oświadczenie składają odrębnie:</w:t>
      </w:r>
    </w:p>
    <w:p w14:paraId="5690A758" w14:textId="77777777" w:rsidR="00F44792" w:rsidRPr="00052BCB" w:rsidRDefault="00F44792" w:rsidP="00F44792">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każdy osobno spośród Wykonawców wspólnie ubiegających się o udzielenie</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zamówienia (dotyczy</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również</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wspólników</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spółki</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 xml:space="preserve">cywilnej). W takim wypadku oświadczenie potwierdza brak podstaw wykluczenia Wykonawcy oraz spełnianie </w:t>
      </w:r>
      <w:r w:rsidRPr="00052BCB">
        <w:rPr>
          <w:rFonts w:asciiTheme="minorHAnsi" w:eastAsiaTheme="majorEastAsia" w:hAnsiTheme="minorHAnsi" w:cstheme="minorHAnsi"/>
          <w:lang w:eastAsia="en-US"/>
        </w:rPr>
        <w:lastRenderedPageBreak/>
        <w:t xml:space="preserve">warunków udziału w postępowaniu w zakresie, w jakim każdy z Wykonawców wykazuje spełnianie warunków udziału w postępowaniu </w:t>
      </w:r>
    </w:p>
    <w:p w14:paraId="0670B7CF" w14:textId="77777777" w:rsidR="00F44792" w:rsidRPr="00052BCB" w:rsidRDefault="00F44792" w:rsidP="00F44792">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D4835B3" w14:textId="77777777" w:rsidR="00F44792" w:rsidRPr="00E65CAE" w:rsidRDefault="00F44792" w:rsidP="00F44792">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Pełnomocnictwo</w:t>
      </w:r>
    </w:p>
    <w:p w14:paraId="4640E207" w14:textId="77777777" w:rsidR="00F44792" w:rsidRPr="00052BCB" w:rsidRDefault="00F44792" w:rsidP="00F44792">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22C03C1" w14:textId="77777777" w:rsidR="00F44792" w:rsidRPr="00052BCB" w:rsidRDefault="00F44792" w:rsidP="00F44792">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D98DB75" w14:textId="77777777" w:rsidR="00F44792" w:rsidRPr="00052BCB" w:rsidRDefault="00F44792" w:rsidP="00F44792">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5C27D0E6" w14:textId="77777777" w:rsidR="00F44792" w:rsidRPr="00052BCB" w:rsidRDefault="00F44792" w:rsidP="00F44792">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postępowania o zamówienie publiczne, którego dotyczy,</w:t>
      </w:r>
    </w:p>
    <w:p w14:paraId="7E85E6A3" w14:textId="77777777" w:rsidR="00F44792" w:rsidRPr="00052BCB" w:rsidRDefault="00F44792" w:rsidP="00F44792">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71EDE84F" w14:textId="77777777" w:rsidR="00F44792" w:rsidRPr="00052BCB" w:rsidRDefault="00F44792" w:rsidP="00F44792">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ustanowionego pełnomocnika oraz zakresu jego umocowania.</w:t>
      </w:r>
    </w:p>
    <w:p w14:paraId="4EF60A85" w14:textId="77777777" w:rsidR="00F44792" w:rsidRPr="00E65CAE" w:rsidRDefault="00F44792" w:rsidP="00F44792">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do złożenia oferty musi być złożone w oryginale w takiej samej formie, jak składana jest oferta (tj. w formie elektronicznej opatrzonej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FFE78D7" w14:textId="77777777" w:rsidR="00F44792" w:rsidRPr="00AA3045" w:rsidRDefault="00F44792" w:rsidP="00F44792">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Oświadczenie Wykonawców wspólnie ubiegających się o udzielenie zamówienia</w:t>
      </w:r>
    </w:p>
    <w:p w14:paraId="706EB8DA" w14:textId="77777777" w:rsidR="00F44792" w:rsidRPr="00AA3045" w:rsidRDefault="00F44792" w:rsidP="00F44792">
      <w:pPr>
        <w:pStyle w:val="Akapitzlist"/>
        <w:spacing w:line="276" w:lineRule="auto"/>
        <w:ind w:left="426"/>
        <w:contextualSpacing/>
        <w:jc w:val="both"/>
        <w:rPr>
          <w:rFonts w:asciiTheme="minorHAnsi" w:eastAsiaTheme="majorEastAsia" w:hAnsiTheme="minorHAnsi" w:cstheme="minorHAnsi"/>
          <w:lang w:eastAsia="en-US"/>
        </w:rPr>
      </w:pPr>
      <w:r w:rsidRPr="00992E2B">
        <w:rPr>
          <w:rFonts w:asciiTheme="minorHAnsi" w:eastAsiaTheme="majorEastAsia" w:hAnsiTheme="minorHAnsi" w:cstheme="minorHAnsi"/>
          <w:lang w:eastAsia="en-US"/>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 </w:t>
      </w:r>
      <w:r w:rsidRPr="00992E2B">
        <w:rPr>
          <w:rFonts w:asciiTheme="minorHAnsi" w:eastAsiaTheme="majorEastAsia" w:hAnsiTheme="minorHAnsi" w:cstheme="minorHAnsi"/>
          <w:b/>
          <w:bCs/>
          <w:lang w:eastAsia="en-US"/>
        </w:rPr>
        <w:t>załącznik nr 3 do SWZ</w:t>
      </w:r>
    </w:p>
    <w:p w14:paraId="62B680D9" w14:textId="77777777" w:rsidR="00F44792" w:rsidRPr="00AE42A5" w:rsidRDefault="00F44792" w:rsidP="00F44792">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Zobowiązanie podmiotu trzeciego</w:t>
      </w:r>
      <w:r w:rsidRPr="00AA3045">
        <w:rPr>
          <w:rFonts w:asciiTheme="minorHAnsi" w:eastAsiaTheme="majorEastAsia" w:hAnsiTheme="minorHAnsi" w:cstheme="minorHAnsi"/>
          <w:lang w:eastAsia="en-US"/>
        </w:rPr>
        <w:t xml:space="preserve"> – </w:t>
      </w:r>
      <w:r w:rsidRPr="00AA3045">
        <w:rPr>
          <w:rFonts w:asciiTheme="minorHAnsi" w:eastAsiaTheme="majorEastAsia" w:hAnsiTheme="minorHAnsi" w:cstheme="minorHAnsi"/>
          <w:b/>
          <w:bCs/>
          <w:lang w:eastAsia="en-US"/>
        </w:rPr>
        <w:t>załącznik nr 2 do SWZ</w:t>
      </w:r>
      <w:r w:rsidRPr="00AA3045">
        <w:rPr>
          <w:rFonts w:asciiTheme="minorHAnsi" w:eastAsiaTheme="majorEastAsia" w:hAnsiTheme="minorHAnsi" w:cstheme="minorHAnsi"/>
          <w:lang w:eastAsia="en-US"/>
        </w:rPr>
        <w:t xml:space="preserve"> (o ile dotyczy). Zobowiązanie musi być złożone w formie elektronicznej opatrzonej kwalifikowanym podpisem elektronicznym lub w postaci elektronicznej opatrzonej podpisem zaufanym lub podpisem osobistym osoby upoważnionej do reprezentowania Wykonawców zgodnie z </w:t>
      </w:r>
      <w:r w:rsidRPr="00AE42A5">
        <w:rPr>
          <w:rFonts w:asciiTheme="minorHAnsi" w:eastAsiaTheme="majorEastAsia" w:hAnsiTheme="minorHAnsi" w:cstheme="minorHAnsi"/>
          <w:lang w:eastAsia="en-US"/>
        </w:rPr>
        <w:lastRenderedPageBreak/>
        <w:t>formą reprezentacji określoną w dokumencie rejestrowym właściwym dla formy organizacyjnej lub innym dokumencie.</w:t>
      </w:r>
    </w:p>
    <w:p w14:paraId="77E6D58B" w14:textId="77777777" w:rsidR="00F44792" w:rsidRDefault="00F44792" w:rsidP="00F44792">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bookmarkStart w:id="12" w:name="_Hlk167274049"/>
      <w:r>
        <w:rPr>
          <w:rFonts w:asciiTheme="minorHAnsi" w:eastAsiaTheme="majorEastAsia" w:hAnsiTheme="minorHAnsi" w:cstheme="minorHAnsi"/>
          <w:b/>
          <w:bCs/>
          <w:lang w:eastAsia="en-US"/>
        </w:rPr>
        <w:t xml:space="preserve">Wykaz rozwiązań równoważnych </w:t>
      </w:r>
      <w:r w:rsidRPr="00560185">
        <w:rPr>
          <w:rFonts w:asciiTheme="minorHAnsi" w:eastAsiaTheme="majorEastAsia" w:hAnsiTheme="minorHAnsi" w:cstheme="minorHAnsi"/>
          <w:lang w:eastAsia="en-US"/>
        </w:rPr>
        <w:t>– jeżeli dotyczy.</w:t>
      </w:r>
    </w:p>
    <w:bookmarkEnd w:id="12"/>
    <w:p w14:paraId="6D9B3F96" w14:textId="77777777" w:rsidR="00F44792" w:rsidRPr="00AA3045" w:rsidRDefault="00F44792" w:rsidP="00F44792">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Zastrzeżenie tajemnicy przedsiębiorstwa</w:t>
      </w:r>
      <w:r w:rsidRPr="00AA3045">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(Dz. U. z 2020 r.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uzasadnienia zastrzeżenia informacji stanowiących tajemnicę przedsiębiorstwa w Formularzu ofertowym (załącznik nr 1 do SWZ). </w:t>
      </w:r>
    </w:p>
    <w:p w14:paraId="77E354B3" w14:textId="77777777" w:rsidR="00F44792" w:rsidRPr="00915136" w:rsidRDefault="00F44792" w:rsidP="00F44792">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Uwaga: Wszelkie informacje stanowiące tajemnicę przedsiębiorstwa 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 Informacje powinny zostać przekazane w formie elektronicznej opatrzone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Pr>
          <w:rFonts w:asciiTheme="minorHAnsi" w:eastAsiaTheme="majorEastAsia" w:hAnsiTheme="minorHAnsi" w:cstheme="minorHAnsi"/>
          <w:i/>
          <w:iCs/>
          <w:lang w:eastAsia="en-US"/>
        </w:rPr>
        <w:t xml:space="preserve"> </w:t>
      </w:r>
    </w:p>
    <w:p w14:paraId="673556EE" w14:textId="77777777" w:rsidR="00F44792" w:rsidRDefault="00F44792" w:rsidP="00F44792">
      <w:pPr>
        <w:pStyle w:val="Akapitzlist"/>
        <w:spacing w:before="600" w:after="240" w:line="276" w:lineRule="auto"/>
        <w:ind w:left="454"/>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Wykonawca nie może zastrzec informacji, o których mowa w art. 222 ust. 5 ustawy </w:t>
      </w:r>
      <w:proofErr w:type="spellStart"/>
      <w:r w:rsidRPr="00052BCB">
        <w:rPr>
          <w:rFonts w:asciiTheme="minorHAnsi" w:eastAsiaTheme="majorEastAsia" w:hAnsiTheme="minorHAnsi" w:cstheme="minorHAnsi"/>
          <w:lang w:eastAsia="en-US"/>
        </w:rPr>
        <w:t>Pzp</w:t>
      </w:r>
      <w:proofErr w:type="spellEnd"/>
      <w:r w:rsidRPr="00052BCB">
        <w:rPr>
          <w:rFonts w:asciiTheme="minorHAnsi" w:eastAsiaTheme="majorEastAsia" w:hAnsiTheme="minorHAnsi" w:cstheme="minorHAnsi"/>
          <w:lang w:eastAsia="en-US"/>
        </w:rPr>
        <w:t>.</w:t>
      </w:r>
    </w:p>
    <w:p w14:paraId="0454C4B4" w14:textId="77777777" w:rsidR="00F44792" w:rsidRPr="007C7386" w:rsidRDefault="00F44792" w:rsidP="00F44792">
      <w:pPr>
        <w:pStyle w:val="Akapitzlist"/>
        <w:numPr>
          <w:ilvl w:val="0"/>
          <w:numId w:val="22"/>
        </w:numPr>
        <w:spacing w:before="600" w:line="276" w:lineRule="auto"/>
        <w:ind w:left="567" w:hanging="567"/>
        <w:jc w:val="both"/>
        <w:rPr>
          <w:rFonts w:asciiTheme="minorHAnsi" w:eastAsiaTheme="majorEastAsia" w:hAnsiTheme="minorHAnsi" w:cstheme="minorHAnsi"/>
          <w:b/>
          <w:bCs/>
          <w:lang w:eastAsia="en-US"/>
        </w:rPr>
      </w:pPr>
      <w:r w:rsidRPr="007C7386">
        <w:rPr>
          <w:rFonts w:asciiTheme="minorHAnsi" w:eastAsiaTheme="majorEastAsia" w:hAnsiTheme="minorHAnsi" w:cstheme="minorHAnsi"/>
          <w:b/>
          <w:bCs/>
          <w:lang w:eastAsia="en-US"/>
        </w:rPr>
        <w:t>FORMA SKŁADANIA DOKUMENTÓW</w:t>
      </w:r>
    </w:p>
    <w:p w14:paraId="430AD182" w14:textId="77777777" w:rsidR="00F44792" w:rsidRPr="005C2C1C" w:rsidRDefault="00F44792" w:rsidP="00F44792">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Oferta </w:t>
      </w:r>
      <w:r>
        <w:rPr>
          <w:rFonts w:asciiTheme="minorHAnsi" w:eastAsiaTheme="majorEastAsia" w:hAnsiTheme="minorHAnsi" w:cstheme="minorHAnsi"/>
          <w:lang w:eastAsia="en-US"/>
        </w:rPr>
        <w:t xml:space="preserve">(Formularz ofertowy – </w:t>
      </w:r>
      <w:r w:rsidRPr="005C2C1C">
        <w:rPr>
          <w:rFonts w:asciiTheme="minorHAnsi" w:eastAsiaTheme="majorEastAsia" w:hAnsiTheme="minorHAnsi" w:cstheme="minorHAnsi"/>
          <w:b/>
          <w:bCs/>
          <w:lang w:eastAsia="en-US"/>
        </w:rPr>
        <w:t>załącznik nr 1 do SWZ</w:t>
      </w:r>
      <w:r>
        <w:rPr>
          <w:rFonts w:asciiTheme="minorHAnsi" w:eastAsiaTheme="majorEastAsia" w:hAnsiTheme="minorHAnsi" w:cstheme="minorHAnsi"/>
          <w:lang w:eastAsia="en-US"/>
        </w:rPr>
        <w:t xml:space="preserve">) </w:t>
      </w:r>
      <w:r w:rsidRPr="005C2C1C">
        <w:rPr>
          <w:rFonts w:asciiTheme="minorHAnsi" w:eastAsiaTheme="majorEastAsia" w:hAnsiTheme="minorHAnsi" w:cstheme="minorHAnsi"/>
          <w:lang w:eastAsia="en-US"/>
        </w:rPr>
        <w:t>składan</w:t>
      </w:r>
      <w:r>
        <w:rPr>
          <w:rFonts w:asciiTheme="minorHAnsi" w:eastAsiaTheme="majorEastAsia" w:hAnsiTheme="minorHAnsi" w:cstheme="minorHAnsi"/>
          <w:lang w:eastAsia="en-US"/>
        </w:rPr>
        <w:t xml:space="preserve">a jest </w:t>
      </w:r>
      <w:r w:rsidRPr="005C2C1C">
        <w:rPr>
          <w:rFonts w:asciiTheme="minorHAnsi" w:eastAsiaTheme="majorEastAsia" w:hAnsiTheme="minorHAnsi" w:cstheme="minorHAnsi"/>
          <w:lang w:eastAsia="en-US"/>
        </w:rPr>
        <w:t>pod rygorem nieważności w formie elektronicznej opatrzonej kwalifikowanym podpisem elektronicznym lub w postaci elektronicznej opatrzonej podpisem zaufanym lub podpisem osobistym.</w:t>
      </w:r>
    </w:p>
    <w:p w14:paraId="111430D6" w14:textId="77777777" w:rsidR="00F44792" w:rsidRPr="005C2C1C" w:rsidRDefault="00F44792" w:rsidP="00F44792">
      <w:pPr>
        <w:pStyle w:val="Akapitzlist"/>
        <w:spacing w:line="276"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(Dz.U. z 2020 r. poz. 1173 z </w:t>
      </w:r>
      <w:proofErr w:type="spellStart"/>
      <w:r w:rsidRPr="005C2C1C">
        <w:rPr>
          <w:rFonts w:asciiTheme="minorHAnsi" w:eastAsiaTheme="majorEastAsia" w:hAnsiTheme="minorHAnsi" w:cstheme="minorHAnsi"/>
          <w:lang w:eastAsia="en-US"/>
        </w:rPr>
        <w:t>późn</w:t>
      </w:r>
      <w:proofErr w:type="spellEnd"/>
      <w:r w:rsidRPr="005C2C1C">
        <w:rPr>
          <w:rFonts w:asciiTheme="minorHAnsi" w:eastAsiaTheme="majorEastAsia" w:hAnsiTheme="minorHAnsi" w:cstheme="minorHAnsi"/>
          <w:lang w:eastAsia="en-US"/>
        </w:rPr>
        <w:t xml:space="preserve">. zm.) lub podpisu zaufanego, zgodnie z art. 3 pkt 14a </w:t>
      </w:r>
      <w:r w:rsidRPr="005C2C1C">
        <w:rPr>
          <w:rFonts w:asciiTheme="minorHAnsi" w:eastAsiaTheme="majorEastAsia" w:hAnsiTheme="minorHAnsi" w:cstheme="minorHAnsi"/>
          <w:lang w:eastAsia="en-US"/>
        </w:rPr>
        <w:lastRenderedPageBreak/>
        <w:t>ustawy z 17 lutego 2005 r. o informatyzacji działalności podmiotów realizujących zadania publiczne lub podpisu osobistego, zgodnie z art. 2 ust. 1 pkt 9 ustawy z 6 sierpnia 2010 r. o dowodach osobistych (Dz.U. z 2020 r. poz. 332).</w:t>
      </w:r>
    </w:p>
    <w:p w14:paraId="4EA23598" w14:textId="77777777" w:rsidR="00F44792" w:rsidRPr="00915136" w:rsidRDefault="00F44792" w:rsidP="00F44792">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 xml:space="preserve">Uwaga: podpis osobisty to zaawansowany podpis elektroniczny w rozumieniu art. 3 pkt 11 rozporządzenia </w:t>
      </w:r>
      <w:proofErr w:type="spellStart"/>
      <w:r w:rsidRPr="00915136">
        <w:rPr>
          <w:rFonts w:asciiTheme="minorHAnsi" w:eastAsiaTheme="majorEastAsia" w:hAnsiTheme="minorHAnsi" w:cstheme="minorHAnsi"/>
          <w:i/>
          <w:iCs/>
          <w:lang w:eastAsia="en-US"/>
        </w:rPr>
        <w:t>eIDAS</w:t>
      </w:r>
      <w:proofErr w:type="spellEnd"/>
      <w:r w:rsidRPr="00915136">
        <w:rPr>
          <w:rFonts w:asciiTheme="minorHAnsi" w:eastAsiaTheme="majorEastAsia" w:hAnsiTheme="minorHAnsi" w:cstheme="minorHAnsi"/>
          <w:i/>
          <w:iCs/>
          <w:lang w:eastAsia="en-US"/>
        </w:rPr>
        <w:t>, który jest weryfikowany za pomocą certyfikatu podpisu osobistego, a nie podpisany odręcznie i zeskanowany dokument!</w:t>
      </w:r>
    </w:p>
    <w:p w14:paraId="3FEED65F" w14:textId="77777777" w:rsidR="00F44792" w:rsidRPr="0083676D" w:rsidRDefault="00F44792" w:rsidP="00F44792">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wspólnie ubiegający się o udzielenie zamówienia, podmiot udostępniający zasoby lub podwykonawca, jako:</w:t>
      </w:r>
    </w:p>
    <w:p w14:paraId="48A2BF4C" w14:textId="77777777" w:rsidR="00F44792" w:rsidRPr="00AD36E7" w:rsidRDefault="00F44792" w:rsidP="00F44792">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269196B6" w14:textId="77777777" w:rsidR="00F44792" w:rsidRPr="00915136" w:rsidRDefault="00F44792" w:rsidP="00F44792">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Calibri" w:hAnsiTheme="minorHAnsi" w:cstheme="minorHAnsi"/>
        </w:rPr>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rPr>
        <w:t>. Potwierdzenia zgodności odwzorowania cyfrowego z dokumentem w postaci papierowej, dokonuje notariusz lub:</w:t>
      </w:r>
    </w:p>
    <w:p w14:paraId="3A4F7E43" w14:textId="77777777" w:rsidR="00F44792" w:rsidRPr="00A867FB" w:rsidRDefault="00F44792" w:rsidP="00F44792">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 w</w:t>
      </w:r>
      <w:r w:rsidRPr="00A867FB">
        <w:rPr>
          <w:rFonts w:asciiTheme="minorHAnsi" w:eastAsia="Calibri" w:hAnsiTheme="minorHAnsi" w:cstheme="minorHAnsi"/>
        </w:rPr>
        <w:t xml:space="preserve"> przypadku podmiotowych środków dowodowych</w:t>
      </w:r>
      <w:r w:rsidRPr="00C97D14">
        <w:t xml:space="preserve"> </w:t>
      </w:r>
      <w:r w:rsidRPr="00C97D14">
        <w:rPr>
          <w:rFonts w:asciiTheme="minorHAnsi" w:eastAsia="Calibri" w:hAnsiTheme="minorHAnsi" w:cstheme="minorHAnsi"/>
        </w:rPr>
        <w:t>oraz dokumentów potwierdzających umocowanie do reprezentowania</w:t>
      </w:r>
      <w:r w:rsidRPr="00A867FB">
        <w:rPr>
          <w:rFonts w:asciiTheme="minorHAnsi" w:eastAsia="Calibri" w:hAnsiTheme="minorHAnsi" w:cstheme="minorHAnsi"/>
        </w:rPr>
        <w:t xml:space="preserve"> – odpowiednio Wykonawca, Wykonawca ubiegający się wspólnie z nim o udzielenie zamówienia, podmiot udostępniający zasoby lub podwykonawca; </w:t>
      </w:r>
    </w:p>
    <w:p w14:paraId="16ABA862" w14:textId="77777777" w:rsidR="00F44792" w:rsidRPr="00A867FB" w:rsidRDefault="00F44792" w:rsidP="00F44792">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w:t>
      </w:r>
      <w:r w:rsidRPr="00A867FB">
        <w:rPr>
          <w:rFonts w:asciiTheme="minorHAnsi" w:eastAsia="Calibri" w:hAnsiTheme="minorHAnsi" w:cstheme="minorHAnsi"/>
        </w:rPr>
        <w:t xml:space="preserve"> w przypadku przedmiotowych środków dowodowych lub innych dokumentów – Wykonawca</w:t>
      </w:r>
      <w:r>
        <w:rPr>
          <w:rFonts w:asciiTheme="minorHAnsi" w:eastAsia="Calibri" w:hAnsiTheme="minorHAnsi" w:cstheme="minorHAnsi"/>
        </w:rPr>
        <w:t xml:space="preserve">, </w:t>
      </w:r>
      <w:r w:rsidRPr="00F043B0">
        <w:rPr>
          <w:rFonts w:asciiTheme="minorHAnsi" w:eastAsia="Calibri" w:hAnsiTheme="minorHAnsi" w:cstheme="minorHAnsi"/>
        </w:rPr>
        <w:t>Wykonawca ubiegający się wspólnie z nim o udzielenie zamówienia</w:t>
      </w:r>
      <w:r w:rsidRPr="00D13BCB">
        <w:t xml:space="preserve"> </w:t>
      </w:r>
      <w:r w:rsidRPr="00D13BCB">
        <w:rPr>
          <w:rFonts w:asciiTheme="minorHAnsi" w:eastAsia="Calibri" w:hAnsiTheme="minorHAnsi" w:cstheme="minorHAnsi"/>
        </w:rPr>
        <w:t>w zakresie dokumentów, które każdego z nich dotyczą</w:t>
      </w:r>
      <w:r w:rsidRPr="00A867FB">
        <w:rPr>
          <w:rFonts w:asciiTheme="minorHAnsi" w:eastAsia="Calibri" w:hAnsiTheme="minorHAnsi" w:cstheme="minorHAnsi"/>
        </w:rPr>
        <w:t xml:space="preserve">. </w:t>
      </w:r>
    </w:p>
    <w:p w14:paraId="52677B7C" w14:textId="77777777" w:rsidR="00F44792" w:rsidRPr="00AD36E7" w:rsidRDefault="00F44792" w:rsidP="00F44792">
      <w:pPr>
        <w:pStyle w:val="Akapitzlist"/>
        <w:numPr>
          <w:ilvl w:val="0"/>
          <w:numId w:val="12"/>
        </w:numPr>
        <w:spacing w:line="276" w:lineRule="auto"/>
        <w:ind w:left="426" w:hanging="426"/>
        <w:jc w:val="both"/>
        <w:rPr>
          <w:rFonts w:asciiTheme="minorHAnsi" w:hAnsiTheme="minorHAnsi" w:cstheme="minorHAnsi"/>
        </w:rPr>
      </w:pPr>
      <w:r w:rsidRPr="0083676D">
        <w:rPr>
          <w:rFonts w:asciiTheme="minorHAnsi" w:eastAsia="Calibri" w:hAnsiTheme="minorHAnsi" w:cstheme="minorHAnsi"/>
        </w:rPr>
        <w:t xml:space="preserve">Podmiotowe środki dowodowe, w tym oświadczenie, o którym mowa w art. 117 ust. 4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w:t>
      </w:r>
      <w:r w:rsidRPr="0083676D">
        <w:rPr>
          <w:rFonts w:asciiTheme="minorHAnsi" w:eastAsia="Calibri" w:hAnsiTheme="minorHAnsi" w:cstheme="minorHAnsi"/>
          <w:u w:val="single"/>
        </w:rPr>
        <w:t>niewystawione przez upoważnione podmioty</w:t>
      </w:r>
      <w:r w:rsidRPr="00B6676A">
        <w:t xml:space="preserve"> </w:t>
      </w:r>
      <w:r w:rsidRPr="0083676D">
        <w:rPr>
          <w:rFonts w:asciiTheme="minorHAnsi" w:eastAsia="Calibri" w:hAnsiTheme="minorHAnsi" w:cstheme="minorHAnsi"/>
        </w:rPr>
        <w:t>oraz pełnomocnictwo,</w:t>
      </w:r>
      <w:r>
        <w:rPr>
          <w:rFonts w:asciiTheme="minorHAnsi" w:eastAsia="Calibri" w:hAnsiTheme="minorHAnsi" w:cstheme="minorHAnsi"/>
        </w:rPr>
        <w:t xml:space="preserve"> </w:t>
      </w:r>
      <w:r w:rsidRPr="0083676D">
        <w:rPr>
          <w:rFonts w:asciiTheme="minorHAnsi" w:eastAsia="Calibri" w:hAnsiTheme="minorHAnsi" w:cstheme="minorHAnsi"/>
          <w:b/>
        </w:rPr>
        <w:t>przekazuje się w postaci elektronicznej i opatruje się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Pr>
          <w:rFonts w:asciiTheme="minorHAnsi" w:eastAsia="Calibri" w:hAnsiTheme="minorHAnsi" w:cstheme="minorHAnsi"/>
          <w:b/>
        </w:rPr>
        <w:t>.</w:t>
      </w:r>
    </w:p>
    <w:p w14:paraId="66F9339D" w14:textId="77777777" w:rsidR="00F44792" w:rsidRPr="00AD36E7" w:rsidRDefault="00F44792" w:rsidP="00F44792">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gdy podmiotowe środki dowodowe, w tym oświadczenie, o którym mowa w art. 117 ust. 4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niewystawione przez upoważnione podmioty lub pełnomocnictwo </w:t>
      </w:r>
      <w:r w:rsidRPr="00AD36E7">
        <w:rPr>
          <w:rFonts w:asciiTheme="minorHAnsi" w:eastAsia="Calibri" w:hAnsiTheme="minorHAnsi" w:cstheme="minorHAnsi"/>
          <w:u w:val="single"/>
        </w:rPr>
        <w:t>zostały 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przekazuje się cyfrowe odwzorowanie tego dokumentu opatrzone kwalifikowanym podpisem elektronicznym,</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b/>
        </w:rPr>
        <w:t xml:space="preserve"> </w:t>
      </w:r>
      <w:r w:rsidRPr="00AD36E7">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013DF9A3" w14:textId="77777777" w:rsidR="00F44792" w:rsidRDefault="00F44792" w:rsidP="00F44792">
      <w:pPr>
        <w:pStyle w:val="Akapitzlist"/>
        <w:numPr>
          <w:ilvl w:val="1"/>
          <w:numId w:val="12"/>
        </w:numPr>
        <w:spacing w:line="276" w:lineRule="auto"/>
        <w:ind w:left="851" w:hanging="425"/>
        <w:jc w:val="both"/>
        <w:rPr>
          <w:rFonts w:asciiTheme="minorHAnsi" w:hAnsiTheme="minorHAnsi" w:cstheme="minorHAnsi"/>
        </w:rPr>
      </w:pPr>
      <w:r w:rsidRPr="00A867FB">
        <w:rPr>
          <w:rFonts w:asciiTheme="minorHAnsi" w:hAnsiTheme="minorHAnsi" w:cstheme="minorHAnsi"/>
        </w:rPr>
        <w:t xml:space="preserve">w przypadku podmiotowych środków dowodowych – odpowiednio Wykonawca, Wykonawca ubiegający się wspólnie z nim o udzielenie zamówienia, podmiot </w:t>
      </w:r>
      <w:r w:rsidRPr="00A867FB">
        <w:rPr>
          <w:rFonts w:asciiTheme="minorHAnsi" w:hAnsiTheme="minorHAnsi" w:cstheme="minorHAnsi"/>
        </w:rPr>
        <w:lastRenderedPageBreak/>
        <w:t>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419E8F66" w14:textId="77777777" w:rsidR="00F44792" w:rsidRDefault="00F44792" w:rsidP="00F44792">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 xml:space="preserve">w przypadku przedmiotowego środka dowodowego, dokumentu, o którym mowa w art. 94 ust. 2 ustawy </w:t>
      </w:r>
      <w:proofErr w:type="spellStart"/>
      <w:r w:rsidRPr="00AD36E7">
        <w:rPr>
          <w:rFonts w:asciiTheme="minorHAnsi" w:hAnsiTheme="minorHAnsi" w:cstheme="minorHAnsi"/>
        </w:rPr>
        <w:t>Pzp</w:t>
      </w:r>
      <w:proofErr w:type="spellEnd"/>
      <w:r w:rsidRPr="00AD36E7">
        <w:rPr>
          <w:rFonts w:asciiTheme="minorHAnsi" w:hAnsiTheme="minorHAnsi" w:cstheme="minorHAnsi"/>
        </w:rPr>
        <w:t>, oświadczenia, o którym mowa w art. 117 ust. 4 ustawy, lub zobowiązania podmiotu udostępniającego zasoby – odpowiednio Wykonawca lub Wykonawca ubiegający się wspólnie z nim o udzielenie zamówienia;</w:t>
      </w:r>
    </w:p>
    <w:p w14:paraId="7AF003D5" w14:textId="77777777" w:rsidR="00F44792" w:rsidRPr="00AD36E7" w:rsidRDefault="00F44792" w:rsidP="00F44792">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w przypadku pełnomocnictwa – mocodawca.</w:t>
      </w:r>
    </w:p>
    <w:p w14:paraId="64D00E7E" w14:textId="77777777" w:rsidR="00F44792" w:rsidRPr="00AD36E7" w:rsidRDefault="00F44792" w:rsidP="00F44792">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r>
        <w:rPr>
          <w:rFonts w:asciiTheme="minorHAnsi" w:eastAsia="Calibri" w:hAnsiTheme="minorHAnsi" w:cstheme="minorHAnsi"/>
        </w:rPr>
        <w:t>,</w:t>
      </w:r>
      <w:r w:rsidRPr="009E308E">
        <w:t xml:space="preserve"> </w:t>
      </w:r>
      <w:r w:rsidRPr="009E308E">
        <w:rPr>
          <w:rFonts w:asciiTheme="minorHAnsi" w:eastAsia="Calibri" w:hAnsiTheme="minorHAnsi" w:cstheme="minorHAnsi"/>
        </w:rPr>
        <w:t>podpisem zaufanym lub podpisem osobistym</w:t>
      </w:r>
      <w:r w:rsidRPr="00AD36E7">
        <w:rPr>
          <w:rFonts w:asciiTheme="minorHAnsi" w:eastAsia="Calibri" w:hAnsiTheme="minorHAnsi" w:cstheme="minorHAnsi"/>
        </w:rPr>
        <w:t>.</w:t>
      </w:r>
    </w:p>
    <w:p w14:paraId="1CC8EB64" w14:textId="77777777" w:rsidR="00F44792" w:rsidRPr="00AD36E7" w:rsidRDefault="00F44792" w:rsidP="00F44792">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wskazania przez Wykonawcę dostępności podmiotowych środków dowodowych, w postaci elektronicznej, pod określonymi adresami internetowymi ogólnodostępnych i bezpłatnych baz danych, o których mowa w art. 127 ust. 1 pkt 1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Zamawiający może żądać od Wykonawcy przedstawienia tłumaczenia na język polski wskazanych przez Wykonawcę i pobranych samodzielnie przez Zamawiającego podmiotowych środków dowodowych. </w:t>
      </w:r>
    </w:p>
    <w:p w14:paraId="62FB1938" w14:textId="77777777" w:rsidR="00F44792" w:rsidRPr="00AD36E7" w:rsidRDefault="00F44792" w:rsidP="00F44792">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56035488" w14:textId="77777777" w:rsidR="00F44792" w:rsidRPr="007357AF" w:rsidRDefault="00F44792" w:rsidP="00F44792">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Jeżeli Wykonawca nie złożył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58CEC16B" w14:textId="77777777" w:rsidR="00F44792" w:rsidRPr="007357AF" w:rsidRDefault="00F44792" w:rsidP="00F44792">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a.</w:t>
      </w:r>
      <w:r w:rsidRPr="007357AF">
        <w:rPr>
          <w:rFonts w:asciiTheme="minorHAnsi" w:hAnsiTheme="minorHAnsi" w:cstheme="minorHAnsi"/>
        </w:rPr>
        <w:tab/>
        <w:t>oferta Wykonawcy podlega odrzuceniu bez względu na jej złożenie, uzupełnienie lub poprawienie lub</w:t>
      </w:r>
    </w:p>
    <w:p w14:paraId="0EDF01D0" w14:textId="77777777" w:rsidR="00F44792" w:rsidRPr="00AD36E7" w:rsidRDefault="00F44792" w:rsidP="00F44792">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b.</w:t>
      </w:r>
      <w:r w:rsidRPr="007357AF">
        <w:rPr>
          <w:rFonts w:asciiTheme="minorHAnsi" w:hAnsiTheme="minorHAnsi" w:cstheme="minorHAnsi"/>
        </w:rPr>
        <w:tab/>
        <w:t>zachodzą przesłanki unieważnienia postępowania.</w:t>
      </w:r>
    </w:p>
    <w:p w14:paraId="1C55372C" w14:textId="77777777" w:rsidR="00F44792" w:rsidRPr="004B26F8" w:rsidRDefault="00F44792" w:rsidP="00F44792">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Zamawiający może żądać od Wykonawców wyjaśnień dotyczących treści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lub złożonych podmiotowych środków dowodowych lub innych dokumentów lub oświadczeń składanych w postępowaniu.</w:t>
      </w:r>
    </w:p>
    <w:p w14:paraId="0C3245B7" w14:textId="77777777" w:rsidR="00F44792" w:rsidRPr="00142BB0" w:rsidRDefault="00F44792" w:rsidP="00F44792">
      <w:pPr>
        <w:pStyle w:val="Akapitzlist"/>
        <w:numPr>
          <w:ilvl w:val="0"/>
          <w:numId w:val="12"/>
        </w:numPr>
        <w:spacing w:line="276" w:lineRule="auto"/>
        <w:ind w:left="426" w:hanging="426"/>
        <w:jc w:val="both"/>
        <w:rPr>
          <w:rFonts w:asciiTheme="minorHAnsi" w:hAnsiTheme="minorHAnsi" w:cstheme="minorHAnsi"/>
        </w:rPr>
      </w:pPr>
      <w:bookmarkStart w:id="13" w:name="_Hlk87343680"/>
      <w:r>
        <w:rPr>
          <w:rFonts w:asciiTheme="minorHAnsi" w:eastAsiaTheme="majorEastAsia" w:hAnsiTheme="minorHAnsi" w:cstheme="minorHAnsi"/>
          <w:lang w:eastAsia="en-US"/>
        </w:rPr>
        <w:t>Zamawiający może żądać przedstawienia oryginału lub notarialnie poświadczonej kopii, wyłącznie wtedy, gdy złożona kopia jest nieczytelna lub budzi wątpliwości co do jej prawdziwości.</w:t>
      </w:r>
    </w:p>
    <w:bookmarkEnd w:id="13"/>
    <w:p w14:paraId="7FA92FD4" w14:textId="77777777" w:rsidR="00F44792" w:rsidRPr="00353CDA" w:rsidRDefault="00F44792" w:rsidP="00F44792">
      <w:pPr>
        <w:pStyle w:val="Akapitzlist"/>
        <w:numPr>
          <w:ilvl w:val="0"/>
          <w:numId w:val="12"/>
        </w:numPr>
        <w:spacing w:line="276" w:lineRule="auto"/>
        <w:ind w:left="426" w:hanging="426"/>
        <w:jc w:val="both"/>
        <w:rPr>
          <w:rFonts w:asciiTheme="minorHAnsi" w:hAnsiTheme="minorHAnsi" w:cstheme="minorHAnsi"/>
        </w:rPr>
      </w:pPr>
      <w:r w:rsidRPr="00353CDA">
        <w:rPr>
          <w:rFonts w:asciiTheme="minorHAnsi" w:eastAsiaTheme="majorEastAsia" w:hAnsiTheme="minorHAnsi" w:cstheme="minorHAnsi"/>
          <w:lang w:eastAsia="en-US"/>
        </w:rPr>
        <w:t xml:space="preserve">Jeżeli w dokumentach złożonych na potwierdzenie spełnienia warunków udziału w postępowaniu jakiekolwiek wartości zostaną podane w walucie obcej to Zamawiający przeliczy wartość waluty na złote wedle średniego kursu Narodowego Banku Polskiego (tabela A kursów średnich walut obcych) w dniu publikacji ogłoszenia w Biuletynie Zamówień Publicznych. </w:t>
      </w:r>
      <w:r w:rsidRPr="00353CDA">
        <w:rPr>
          <w:rFonts w:asciiTheme="minorHAnsi" w:hAnsiTheme="minorHAnsi" w:cstheme="minorHAnsi"/>
        </w:rPr>
        <w:t xml:space="preserve">Jeżeli w dniu publikacji ogłoszenia o zamówieniu Narodowy Bank Polski nie publikuje średniego kursu danej waluty, za podstawę przeliczenia przyjmuje się </w:t>
      </w:r>
      <w:r w:rsidRPr="00353CDA">
        <w:rPr>
          <w:rFonts w:asciiTheme="minorHAnsi" w:hAnsiTheme="minorHAnsi" w:cstheme="minorHAnsi"/>
        </w:rPr>
        <w:lastRenderedPageBreak/>
        <w:t>średni kurs waluty publikowany pierwszego dnia, po dniu publikacji ogłoszenia o zamówieniu, w którym zostanie on opublikowany.</w:t>
      </w:r>
    </w:p>
    <w:p w14:paraId="189CDA9E" w14:textId="77777777" w:rsidR="00F44792" w:rsidRDefault="00F44792" w:rsidP="00F44792">
      <w:pPr>
        <w:pStyle w:val="Akapitzlist"/>
        <w:numPr>
          <w:ilvl w:val="0"/>
          <w:numId w:val="12"/>
        </w:numPr>
        <w:spacing w:line="276" w:lineRule="auto"/>
        <w:ind w:left="426" w:hanging="426"/>
        <w:jc w:val="both"/>
        <w:rPr>
          <w:rFonts w:asciiTheme="minorHAnsi" w:eastAsiaTheme="majorEastAsia" w:hAnsiTheme="minorHAnsi" w:cstheme="minorHAnsi"/>
          <w:lang w:eastAsia="en-US"/>
        </w:rPr>
      </w:pPr>
      <w:r w:rsidRPr="00142BB0">
        <w:rPr>
          <w:rFonts w:asciiTheme="minorHAnsi" w:eastAsiaTheme="majorEastAsia" w:hAnsiTheme="minorHAnsi" w:cstheme="minorHAnsi"/>
          <w:lang w:eastAsia="en-US"/>
        </w:rPr>
        <w:t xml:space="preserve">W zakresie nie uregulowanym SWZ, zastosowanie mają przepisy rozporządzenia Ministra Rozwoju z dnia 23 grudnia 2020 r. w sprawie rodzajów podmiotowych środków dowodowych oraz innych dokumentów lub oświadczeń, jakich może żądać </w:t>
      </w:r>
      <w:r>
        <w:rPr>
          <w:rFonts w:asciiTheme="minorHAnsi" w:eastAsiaTheme="majorEastAsia" w:hAnsiTheme="minorHAnsi" w:cstheme="minorHAnsi"/>
          <w:lang w:eastAsia="en-US"/>
        </w:rPr>
        <w:t>Z</w:t>
      </w:r>
      <w:r w:rsidRPr="00142BB0">
        <w:rPr>
          <w:rFonts w:asciiTheme="minorHAnsi" w:eastAsiaTheme="majorEastAsia" w:hAnsiTheme="minorHAnsi" w:cstheme="minorHAnsi"/>
          <w:lang w:eastAsia="en-US"/>
        </w:rPr>
        <w:t>amawiający od wykonawcy (Dz. U. 2020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2733C537" w14:textId="77777777" w:rsidR="00F44792" w:rsidRPr="007C7386" w:rsidRDefault="00F44792" w:rsidP="00F44792">
      <w:pPr>
        <w:pStyle w:val="Akapitzlist"/>
        <w:numPr>
          <w:ilvl w:val="0"/>
          <w:numId w:val="22"/>
        </w:numPr>
        <w:spacing w:before="240" w:line="276" w:lineRule="auto"/>
        <w:ind w:left="567" w:hanging="567"/>
        <w:jc w:val="both"/>
        <w:rPr>
          <w:rFonts w:asciiTheme="minorHAnsi" w:eastAsiaTheme="majorEastAsia" w:hAnsiTheme="minorHAnsi" w:cstheme="minorHAnsi"/>
          <w:b/>
          <w:bCs/>
          <w:lang w:eastAsia="en-US"/>
        </w:rPr>
      </w:pPr>
      <w:r w:rsidRPr="007C7386">
        <w:rPr>
          <w:rFonts w:asciiTheme="minorHAnsi" w:hAnsiTheme="minorHAnsi" w:cstheme="minorHAnsi"/>
          <w:b/>
          <w:bCs/>
        </w:rPr>
        <w:t>SPOSÓB PRZYGOTOWANIA OFERT</w:t>
      </w:r>
    </w:p>
    <w:p w14:paraId="0821A514" w14:textId="77777777" w:rsidR="00F44792" w:rsidRPr="00DF7036" w:rsidRDefault="00F44792" w:rsidP="00F44792">
      <w:pPr>
        <w:pStyle w:val="Akapitzlist"/>
        <w:numPr>
          <w:ilvl w:val="2"/>
          <w:numId w:val="29"/>
        </w:numPr>
        <w:spacing w:line="276" w:lineRule="auto"/>
        <w:jc w:val="both"/>
        <w:rPr>
          <w:rFonts w:asciiTheme="minorHAnsi" w:hAnsiTheme="minorHAnsi" w:cstheme="minorHAnsi"/>
          <w:b/>
          <w:bCs/>
        </w:rPr>
      </w:pPr>
      <w:r w:rsidRPr="00333820">
        <w:rPr>
          <w:rFonts w:asciiTheme="minorHAnsi" w:hAnsiTheme="minorHAnsi" w:cstheme="minorHAnsi"/>
        </w:rPr>
        <w:t xml:space="preserve">Oferta wraz z </w:t>
      </w:r>
      <w:r>
        <w:rPr>
          <w:rFonts w:asciiTheme="minorHAnsi" w:hAnsiTheme="minorHAnsi" w:cstheme="minorHAnsi"/>
        </w:rPr>
        <w:t xml:space="preserve">wymaganymi w SWZ </w:t>
      </w:r>
      <w:r w:rsidRPr="00333820">
        <w:rPr>
          <w:rFonts w:asciiTheme="minorHAnsi" w:hAnsiTheme="minorHAnsi" w:cstheme="minorHAnsi"/>
        </w:rPr>
        <w:t>załącznikami musi zostać</w:t>
      </w:r>
      <w:r>
        <w:rPr>
          <w:rFonts w:asciiTheme="minorHAnsi" w:hAnsiTheme="minorHAnsi" w:cstheme="minorHAnsi"/>
        </w:rPr>
        <w:t xml:space="preserve"> sporządzona</w:t>
      </w:r>
      <w:r w:rsidRPr="00333820">
        <w:rPr>
          <w:rFonts w:asciiTheme="minorHAnsi" w:hAnsiTheme="minorHAnsi" w:cstheme="minorHAnsi"/>
        </w:rPr>
        <w:t xml:space="preserve"> w ogólnie przyjętych formatach danych</w:t>
      </w:r>
      <w:r>
        <w:rPr>
          <w:rFonts w:asciiTheme="minorHAnsi" w:hAnsiTheme="minorHAnsi" w:cstheme="minorHAnsi"/>
        </w:rPr>
        <w:t xml:space="preserve"> i złożona </w:t>
      </w:r>
      <w:r w:rsidRPr="00333820">
        <w:rPr>
          <w:rFonts w:asciiTheme="minorHAnsi" w:hAnsiTheme="minorHAnsi" w:cstheme="minorHAnsi"/>
        </w:rPr>
        <w:t xml:space="preserve">w formie elektronicznej </w:t>
      </w:r>
      <w:r>
        <w:rPr>
          <w:rFonts w:asciiTheme="minorHAnsi" w:hAnsiTheme="minorHAnsi" w:cstheme="minorHAnsi"/>
        </w:rPr>
        <w:t xml:space="preserve">pod rygorem nieważności </w:t>
      </w:r>
      <w:r w:rsidRPr="00333820">
        <w:rPr>
          <w:rFonts w:asciiTheme="minorHAnsi" w:hAnsiTheme="minorHAnsi" w:cstheme="minorHAnsi"/>
        </w:rPr>
        <w:t>opatrzonej kwalifikowanym podpisem elektronicznym</w:t>
      </w:r>
      <w:r>
        <w:rPr>
          <w:rFonts w:asciiTheme="minorHAnsi" w:hAnsiTheme="minorHAnsi" w:cstheme="minorHAnsi"/>
        </w:rPr>
        <w:t xml:space="preserve"> lub w postaci elektronicznej opatrzonej podpisem zaufanym lub podpisem osobistym.</w:t>
      </w:r>
    </w:p>
    <w:p w14:paraId="0DC6986E" w14:textId="77777777" w:rsidR="00F44792" w:rsidRPr="00B5582D" w:rsidRDefault="00F44792" w:rsidP="00F44792">
      <w:pPr>
        <w:pStyle w:val="Akapitzlist"/>
        <w:numPr>
          <w:ilvl w:val="2"/>
          <w:numId w:val="29"/>
        </w:numPr>
        <w:spacing w:line="276" w:lineRule="auto"/>
        <w:jc w:val="both"/>
        <w:rPr>
          <w:rFonts w:asciiTheme="minorHAnsi" w:hAnsiTheme="minorHAnsi" w:cstheme="minorHAnsi"/>
          <w:b/>
          <w:bCs/>
        </w:rPr>
      </w:pPr>
      <w:r w:rsidRPr="00DF7036">
        <w:rPr>
          <w:rFonts w:asciiTheme="minorHAnsi" w:hAnsiTheme="minorHAnsi" w:cstheme="minorHAnsi"/>
        </w:rPr>
        <w:t xml:space="preserve">Przed przystąpieniem do składania oferty Wykonawca jest zobowiązany zapoznać się z Regulaminem korzystania z Platformy zakupowej Open </w:t>
      </w:r>
      <w:proofErr w:type="spellStart"/>
      <w:r w:rsidRPr="00DF7036">
        <w:rPr>
          <w:rFonts w:asciiTheme="minorHAnsi" w:hAnsiTheme="minorHAnsi" w:cstheme="minorHAnsi"/>
        </w:rPr>
        <w:t>Nexus</w:t>
      </w:r>
      <w:proofErr w:type="spellEnd"/>
      <w:r w:rsidRPr="00DF7036">
        <w:rPr>
          <w:rFonts w:asciiTheme="minorHAnsi" w:hAnsiTheme="minorHAnsi" w:cstheme="minorHAnsi"/>
        </w:rPr>
        <w:t xml:space="preserve"> Sp. z o.o., który został zamieszony bezpośrednio na Platformie.</w:t>
      </w:r>
    </w:p>
    <w:p w14:paraId="16D2753A" w14:textId="77777777" w:rsidR="00F44792" w:rsidRPr="00B5582D" w:rsidRDefault="00F44792" w:rsidP="00F44792">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Wykonawca ma prawo złożyć tylko jedną ofertę. Oferty Wykonawcy, który przedłoży więcej</w:t>
      </w:r>
      <w:r w:rsidRPr="00B5582D">
        <w:rPr>
          <w:rFonts w:asciiTheme="minorHAnsi" w:hAnsiTheme="minorHAnsi" w:cstheme="minorHAnsi"/>
          <w:bCs/>
          <w:color w:val="C00000"/>
        </w:rPr>
        <w:t xml:space="preserve"> </w:t>
      </w:r>
      <w:r w:rsidRPr="00B5582D">
        <w:rPr>
          <w:rFonts w:asciiTheme="minorHAnsi" w:hAnsiTheme="minorHAnsi" w:cstheme="minorHAnsi"/>
        </w:rPr>
        <w:t>niż jedną ofertę, zostaną odrzucone.</w:t>
      </w:r>
    </w:p>
    <w:p w14:paraId="22E7ED91" w14:textId="77777777" w:rsidR="00F44792" w:rsidRPr="00B5582D" w:rsidRDefault="00F44792" w:rsidP="00F44792">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Podmiotowe środki dowodowe, przedmiotowe środki dowodowe oraz inne dokumenty lub oświadczenia, sporządzane w języku obcym przekazuje się wraz z tłumaczeniem na język polski.</w:t>
      </w:r>
    </w:p>
    <w:p w14:paraId="36918FB2" w14:textId="77777777" w:rsidR="00F44792" w:rsidRPr="00B5582D" w:rsidRDefault="00F44792" w:rsidP="00F44792">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Ofertę należy sporządzić w języku polskim.</w:t>
      </w:r>
    </w:p>
    <w:p w14:paraId="0942661A" w14:textId="77777777" w:rsidR="00F44792" w:rsidRPr="00B5582D" w:rsidRDefault="00F44792" w:rsidP="00F44792">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Oferta wraz z załącznikami musi być podpisana przez osobę upoważnioną do reprezentowania Wykonawcy.</w:t>
      </w:r>
      <w:r w:rsidRPr="00F23624">
        <w:t xml:space="preserve"> </w:t>
      </w:r>
      <w:r w:rsidRPr="00B5582D">
        <w:rPr>
          <w:rFonts w:asciiTheme="minorHAnsi" w:hAnsiTheme="minorHAnsi" w:cstheme="minorHAnsi"/>
        </w:rPr>
        <w:t>Upoważnienie (pełnomocnictwo) do podpisania oferty winno być dołączone do oferty, o ile nie wynika z innych dokumentów załączonych do oferty.</w:t>
      </w:r>
    </w:p>
    <w:p w14:paraId="53539D08" w14:textId="77777777" w:rsidR="00F44792" w:rsidRDefault="00F44792" w:rsidP="00F44792">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 xml:space="preserve">Ofertę stanowi Formularz oferty – </w:t>
      </w:r>
      <w:r w:rsidRPr="00B5582D">
        <w:rPr>
          <w:rFonts w:asciiTheme="minorHAnsi" w:hAnsiTheme="minorHAnsi" w:cstheme="minorHAnsi"/>
          <w:b/>
          <w:bCs/>
        </w:rPr>
        <w:t>załącznik nr 1 do SWZ.</w:t>
      </w:r>
    </w:p>
    <w:p w14:paraId="49BC0E7A" w14:textId="77777777" w:rsidR="00F44792" w:rsidRPr="00B5582D" w:rsidRDefault="00F44792" w:rsidP="00F44792">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Zamawiający nie przewiduje zwrotu kosztów udziału w postępowaniu, w tym zwrotu kosztów poniesionych z tytułu nabycia kwalifikowanego podpisu elektronicznego.</w:t>
      </w:r>
    </w:p>
    <w:p w14:paraId="4E843E9A" w14:textId="77777777" w:rsidR="00F44792" w:rsidRPr="00B5582D" w:rsidRDefault="00F44792" w:rsidP="00F44792">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Treść wszystkich załączników musi być zgodna z treścią wzorów stanowiących załączniki do SWZ.</w:t>
      </w:r>
    </w:p>
    <w:p w14:paraId="42628372" w14:textId="77777777" w:rsidR="00F44792" w:rsidRPr="00B5582D" w:rsidRDefault="00F44792" w:rsidP="00F44792">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Sposób składania ofert: za pośrednictwem Platformy: https://platformazakupowa.pl/komorniki na stronie dotyczącej odpowiedniego postępowania.</w:t>
      </w:r>
    </w:p>
    <w:p w14:paraId="58597CA9" w14:textId="77777777" w:rsidR="00F44792" w:rsidRPr="00B5582D" w:rsidRDefault="00F44792" w:rsidP="00F44792">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sprawdzić poprawność złożonej oferty, załączonych plików oraz ich ilości. Następnie należy kliknąć przycisk „Złóż ofertę”, aby zakończyć etap składania oferty.</w:t>
      </w:r>
    </w:p>
    <w:p w14:paraId="7C104DD6" w14:textId="77777777" w:rsidR="00F44792" w:rsidRPr="00B5582D" w:rsidRDefault="00F44792" w:rsidP="00F44792">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lastRenderedPageBreak/>
        <w:t>Za datę przekazania oferty przyjmuje się datę jej przekazania w systemie (platformie) w drugim kroku składania oferty poprzez kliknięcie przycisku “Złóż ofertę” i wyświetlenie się komunikatu, że oferta została zaszyfrowana i złożona.</w:t>
      </w:r>
    </w:p>
    <w:p w14:paraId="188700E8"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Oferta może być złożona tylko do upływu terminu składania ofert.</w:t>
      </w:r>
    </w:p>
    <w:p w14:paraId="0E3A88FE"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składa ofertę w formie zaszyfrowanej, dlatego też oferty nie są widoczne do momentu odszyfrowania ofert przez Zamawiającego, który następuje po terminie otwarcia.</w:t>
      </w:r>
    </w:p>
    <w:p w14:paraId="76A64167"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za pośrednictwem platformazakupowa.pl może przed upływem terminu do składania ofert wycofać ofertę.</w:t>
      </w:r>
    </w:p>
    <w:p w14:paraId="6327F10B"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Szczegółowa „Instrukcja dla Wykonawców” dotycząca złożenia i wycofania oferty znajduje się na stronie internetowej pod adresem: </w:t>
      </w:r>
      <w:hyperlink r:id="rId11" w:history="1">
        <w:r w:rsidRPr="000A0CBA">
          <w:rPr>
            <w:rStyle w:val="Hipercze"/>
            <w:rFonts w:asciiTheme="minorHAnsi" w:hAnsiTheme="minorHAnsi" w:cstheme="minorHAnsi"/>
          </w:rPr>
          <w:t>https://platformazakupowa.pl/strona/45-instrukcje</w:t>
        </w:r>
      </w:hyperlink>
      <w:r>
        <w:rPr>
          <w:rFonts w:asciiTheme="minorHAnsi" w:hAnsiTheme="minorHAnsi" w:cstheme="minorHAnsi"/>
        </w:rPr>
        <w:t>.</w:t>
      </w:r>
    </w:p>
    <w:p w14:paraId="0E57311B"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po upływie terminu składania ofert nie może wycofać złożonej oferty</w:t>
      </w:r>
    </w:p>
    <w:p w14:paraId="420380D2"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Poprzez oryginał należy rozumieć dokument podpisany kwalifikowanym podpisem elektronicznym, zaufanym lub osobistym.</w:t>
      </w:r>
    </w:p>
    <w:p w14:paraId="1B71D1FB"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E4540">
        <w:rPr>
          <w:rFonts w:asciiTheme="minorHAnsi" w:hAnsiTheme="minorHAnsi" w:cstheme="minorHAnsi"/>
        </w:rPr>
        <w:t>eIDAS</w:t>
      </w:r>
      <w:proofErr w:type="spellEnd"/>
      <w:r w:rsidRPr="008E4540">
        <w:rPr>
          <w:rFonts w:asciiTheme="minorHAnsi" w:hAnsiTheme="minorHAnsi" w:cstheme="minorHAnsi"/>
        </w:rPr>
        <w:t>) (UE) nr 910/2014 - od 1 lipca 2016 roku”.</w:t>
      </w:r>
    </w:p>
    <w:p w14:paraId="78914DEA"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Zamawiający zwraca uwagę na ograniczenia wielkości plików podpisywanych profilem zaufanym, który wynosi maksymalnie 10 MB, oraz na ograniczenie wielkości plików podpisywanych w aplikacji </w:t>
      </w:r>
      <w:proofErr w:type="spellStart"/>
      <w:r w:rsidRPr="008E4540">
        <w:rPr>
          <w:rFonts w:asciiTheme="minorHAnsi" w:hAnsiTheme="minorHAnsi" w:cstheme="minorHAnsi"/>
        </w:rPr>
        <w:t>eDoApp</w:t>
      </w:r>
      <w:proofErr w:type="spellEnd"/>
      <w:r w:rsidRPr="008E4540">
        <w:rPr>
          <w:rFonts w:asciiTheme="minorHAnsi" w:hAnsiTheme="minorHAnsi" w:cstheme="minorHAnsi"/>
        </w:rPr>
        <w:t xml:space="preserve"> służącej do składania podpisu osobistego, który wynosi maksymalnie 5 MB.</w:t>
      </w:r>
    </w:p>
    <w:p w14:paraId="79671200"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zaleca aby w przypadku podpisywania pliku przez kilka osób, stosować podpisy tego samego rodzaju. Podpisywanie różnymi rodzajami podpisów np. osobistym i kwalifikowanym może doprowadzić do problemów z weryfikacją plików.</w:t>
      </w:r>
    </w:p>
    <w:p w14:paraId="022A7DEB"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332D53D9" w14:textId="77777777" w:rsidR="00F44792" w:rsidRPr="00B41829"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formatów: .pdf .</w:t>
      </w:r>
      <w:proofErr w:type="spellStart"/>
      <w:r w:rsidRPr="008E4540">
        <w:rPr>
          <w:rFonts w:asciiTheme="minorHAnsi" w:hAnsiTheme="minorHAnsi" w:cstheme="minorHAnsi"/>
        </w:rPr>
        <w:t>doc</w:t>
      </w:r>
      <w:proofErr w:type="spellEnd"/>
      <w:r w:rsidRPr="008E4540">
        <w:rPr>
          <w:rFonts w:asciiTheme="minorHAnsi" w:hAnsiTheme="minorHAnsi" w:cstheme="minorHAnsi"/>
        </w:rPr>
        <w:t xml:space="preserve"> .xls .jpg (.</w:t>
      </w:r>
      <w:proofErr w:type="spellStart"/>
      <w:r w:rsidRPr="008E4540">
        <w:rPr>
          <w:rFonts w:asciiTheme="minorHAnsi" w:hAnsiTheme="minorHAnsi" w:cstheme="minorHAnsi"/>
        </w:rPr>
        <w:t>jpeg</w:t>
      </w:r>
      <w:proofErr w:type="spellEnd"/>
      <w:r w:rsidRPr="008E4540">
        <w:rPr>
          <w:rFonts w:asciiTheme="minorHAnsi" w:hAnsiTheme="minorHAnsi" w:cstheme="minorHAnsi"/>
        </w:rPr>
        <w:t>) ze szczególnym wskazaniem na .pdf.</w:t>
      </w:r>
    </w:p>
    <w:p w14:paraId="6CF67D81" w14:textId="77777777" w:rsidR="00F44792" w:rsidRPr="00B41829" w:rsidRDefault="00F44792" w:rsidP="00F44792">
      <w:pPr>
        <w:pStyle w:val="Akapitzlist"/>
        <w:numPr>
          <w:ilvl w:val="2"/>
          <w:numId w:val="29"/>
        </w:numPr>
        <w:spacing w:line="276" w:lineRule="auto"/>
        <w:jc w:val="both"/>
        <w:rPr>
          <w:rFonts w:asciiTheme="minorHAnsi" w:hAnsiTheme="minorHAnsi" w:cstheme="minorHAnsi"/>
          <w:b/>
          <w:bCs/>
        </w:rPr>
      </w:pPr>
      <w:r w:rsidRPr="00B41829">
        <w:rPr>
          <w:rFonts w:asciiTheme="minorHAnsi" w:hAnsiTheme="minorHAnsi" w:cstheme="minorHAnsi"/>
        </w:rPr>
        <w:t>W celu ewentualnej kompresji danych Zamawiający rekomenduje wykorzystanie jednego z formatów: .zip lub .7Z.</w:t>
      </w:r>
    </w:p>
    <w:p w14:paraId="4739AE41"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Jeśli Wykonawca pakuje dokumenty np. w plik ZIP zaleca się wcześniejsze podpisanie każdego ze skompresowanych plików.</w:t>
      </w:r>
    </w:p>
    <w:p w14:paraId="0ADEDF24"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bookmarkStart w:id="14" w:name="_Hlk63835213"/>
      <w:r w:rsidRPr="008E4540">
        <w:rPr>
          <w:rFonts w:asciiTheme="minorHAnsi" w:hAnsiTheme="minorHAnsi" w:cstheme="minorHAnsi"/>
        </w:rPr>
        <w:t>Zamawiający rekomenduje, by nie stosować powszechnych formatów: .</w:t>
      </w:r>
      <w:proofErr w:type="spellStart"/>
      <w:r w:rsidRPr="008E4540">
        <w:rPr>
          <w:rFonts w:asciiTheme="minorHAnsi" w:hAnsiTheme="minorHAnsi" w:cstheme="minorHAnsi"/>
        </w:rPr>
        <w:t>rar</w:t>
      </w:r>
      <w:proofErr w:type="spellEnd"/>
      <w:r w:rsidRPr="008E4540">
        <w:rPr>
          <w:rFonts w:asciiTheme="minorHAnsi" w:hAnsiTheme="minorHAnsi" w:cstheme="minorHAnsi"/>
        </w:rPr>
        <w:t xml:space="preserve"> .gif .</w:t>
      </w:r>
      <w:proofErr w:type="spellStart"/>
      <w:r w:rsidRPr="008E4540">
        <w:rPr>
          <w:rFonts w:asciiTheme="minorHAnsi" w:hAnsiTheme="minorHAnsi" w:cstheme="minorHAnsi"/>
        </w:rPr>
        <w:t>bmp</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numbers</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pages</w:t>
      </w:r>
      <w:proofErr w:type="spellEnd"/>
      <w:r w:rsidRPr="008E4540">
        <w:rPr>
          <w:rFonts w:asciiTheme="minorHAnsi" w:hAnsiTheme="minorHAnsi" w:cstheme="minorHAnsi"/>
        </w:rPr>
        <w:t>,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w:t>
      </w:r>
    </w:p>
    <w:bookmarkEnd w:id="14"/>
    <w:p w14:paraId="23230E4B"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E4540">
        <w:rPr>
          <w:rFonts w:asciiTheme="minorHAnsi" w:hAnsiTheme="minorHAnsi" w:cstheme="minorHAnsi"/>
        </w:rPr>
        <w:t>PAdES</w:t>
      </w:r>
      <w:proofErr w:type="spellEnd"/>
      <w:r w:rsidRPr="008E4540">
        <w:rPr>
          <w:rFonts w:asciiTheme="minorHAnsi" w:hAnsiTheme="minorHAnsi" w:cstheme="minorHAnsi"/>
        </w:rPr>
        <w:t>.</w:t>
      </w:r>
    </w:p>
    <w:p w14:paraId="12E81F27"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Pliki w innych formatach niż PDF zaleca się opatrzyć zewnętrznym podpisem </w:t>
      </w:r>
      <w:proofErr w:type="spellStart"/>
      <w:r w:rsidRPr="008E4540">
        <w:rPr>
          <w:rFonts w:asciiTheme="minorHAnsi" w:hAnsiTheme="minorHAnsi" w:cstheme="minorHAnsi"/>
        </w:rPr>
        <w:t>XAdES</w:t>
      </w:r>
      <w:proofErr w:type="spellEnd"/>
      <w:r w:rsidRPr="008E4540">
        <w:rPr>
          <w:rFonts w:asciiTheme="minorHAnsi" w:hAnsiTheme="minorHAnsi" w:cstheme="minorHAnsi"/>
        </w:rPr>
        <w:t>. Wykonawca powinien pamiętać, aby plik z podpisem przekazywać łącznie z dokumentem podpisywanym.</w:t>
      </w:r>
    </w:p>
    <w:p w14:paraId="6DFFCEB7"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Podczas podpisywania plików zaleca się stosowanie algorytmu skrótu SHA2 zamiast SHA1.</w:t>
      </w:r>
    </w:p>
    <w:p w14:paraId="09AA417D"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podpisu z kwalifikowanym znacznikiem czasu.</w:t>
      </w:r>
    </w:p>
    <w:p w14:paraId="639F0763"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6EB5CE5" w14:textId="77777777" w:rsidR="00F44792" w:rsidRDefault="00F44792" w:rsidP="00F44792">
      <w:pPr>
        <w:pStyle w:val="Akapitzlist"/>
        <w:numPr>
          <w:ilvl w:val="0"/>
          <w:numId w:val="30"/>
        </w:numPr>
        <w:spacing w:line="276" w:lineRule="auto"/>
        <w:ind w:left="993"/>
        <w:jc w:val="both"/>
        <w:rPr>
          <w:rFonts w:asciiTheme="minorHAnsi" w:hAnsiTheme="minorHAnsi" w:cstheme="minorHAnsi"/>
        </w:rPr>
      </w:pPr>
      <w:r w:rsidRPr="00CD434C">
        <w:rPr>
          <w:rFonts w:asciiTheme="minorHAnsi" w:hAnsiTheme="minorHAnsi" w:cstheme="minorHAnsi"/>
        </w:rPr>
        <w:t xml:space="preserve">stały dostęp do sieci Internet o gwarantowanej przepustowości nie mniejszej niż 512 </w:t>
      </w:r>
      <w:proofErr w:type="spellStart"/>
      <w:r w:rsidRPr="00CD434C">
        <w:rPr>
          <w:rFonts w:asciiTheme="minorHAnsi" w:hAnsiTheme="minorHAnsi" w:cstheme="minorHAnsi"/>
        </w:rPr>
        <w:t>kb</w:t>
      </w:r>
      <w:proofErr w:type="spellEnd"/>
      <w:r w:rsidRPr="00CD434C">
        <w:rPr>
          <w:rFonts w:asciiTheme="minorHAnsi" w:hAnsiTheme="minorHAnsi" w:cstheme="minorHAnsi"/>
        </w:rPr>
        <w:t>/s</w:t>
      </w:r>
      <w:r>
        <w:rPr>
          <w:rFonts w:asciiTheme="minorHAnsi" w:hAnsiTheme="minorHAnsi" w:cstheme="minorHAnsi"/>
        </w:rPr>
        <w:t xml:space="preserve">, </w:t>
      </w:r>
    </w:p>
    <w:p w14:paraId="6E57A7A9" w14:textId="77777777" w:rsidR="00F44792" w:rsidRDefault="00F44792" w:rsidP="00F44792">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33C802DE" w14:textId="77777777" w:rsidR="00F44792" w:rsidRPr="00BA501E" w:rsidRDefault="00F44792" w:rsidP="00F44792">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zainstalowana dowolna przeglądarka internetowa, w przypadku Internet Explorer minimalnie wersja 10 0.,</w:t>
      </w:r>
    </w:p>
    <w:p w14:paraId="1B22DDE3" w14:textId="77777777" w:rsidR="00F44792" w:rsidRDefault="00F44792" w:rsidP="00F44792">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włączona obsługa JavaScript,</w:t>
      </w:r>
    </w:p>
    <w:p w14:paraId="23A6FBC6" w14:textId="77777777" w:rsidR="00F44792" w:rsidRDefault="00F44792" w:rsidP="00F44792">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 xml:space="preserve">zainstalowany program Adobe </w:t>
      </w:r>
      <w:proofErr w:type="spellStart"/>
      <w:r w:rsidRPr="00BA501E">
        <w:rPr>
          <w:rFonts w:asciiTheme="minorHAnsi" w:hAnsiTheme="minorHAnsi" w:cstheme="minorHAnsi"/>
        </w:rPr>
        <w:t>Acrobat</w:t>
      </w:r>
      <w:proofErr w:type="spellEnd"/>
      <w:r w:rsidRPr="00BA501E">
        <w:rPr>
          <w:rFonts w:asciiTheme="minorHAnsi" w:hAnsiTheme="minorHAnsi" w:cstheme="minorHAnsi"/>
        </w:rPr>
        <w:t xml:space="preserve"> Reader lub inny obsługujący format plików .pdf,</w:t>
      </w:r>
    </w:p>
    <w:p w14:paraId="58159825" w14:textId="77777777" w:rsidR="00F44792" w:rsidRDefault="00F44792" w:rsidP="00F44792">
      <w:pPr>
        <w:pStyle w:val="Akapitzlist"/>
        <w:numPr>
          <w:ilvl w:val="0"/>
          <w:numId w:val="30"/>
        </w:numPr>
        <w:spacing w:line="276" w:lineRule="auto"/>
        <w:ind w:left="992" w:hanging="357"/>
        <w:jc w:val="both"/>
        <w:rPr>
          <w:rFonts w:asciiTheme="minorHAnsi" w:hAnsiTheme="minorHAnsi" w:cstheme="minorHAnsi"/>
        </w:rPr>
      </w:pPr>
      <w:r w:rsidRPr="008E4540">
        <w:rPr>
          <w:rFonts w:asciiTheme="minorHAnsi" w:hAnsiTheme="minorHAnsi" w:cstheme="minorHAnsi"/>
        </w:rPr>
        <w:t>Platformazakupowa.pl działa według standardu przyjętego w komunikacji sieciowej - kodowanie UTF8,</w:t>
      </w:r>
    </w:p>
    <w:p w14:paraId="4F7AACA4" w14:textId="77777777" w:rsidR="00F44792" w:rsidRDefault="00F44792" w:rsidP="00F44792">
      <w:pPr>
        <w:pStyle w:val="Akapitzlist"/>
        <w:numPr>
          <w:ilvl w:val="0"/>
          <w:numId w:val="30"/>
        </w:numPr>
        <w:spacing w:line="276" w:lineRule="auto"/>
        <w:ind w:left="992" w:hanging="357"/>
        <w:jc w:val="both"/>
        <w:rPr>
          <w:rFonts w:asciiTheme="minorHAnsi" w:hAnsiTheme="minorHAnsi" w:cstheme="minorHAnsi"/>
        </w:rPr>
      </w:pPr>
      <w:r w:rsidRPr="008E4540">
        <w:rPr>
          <w:rFonts w:asciiTheme="minorHAnsi" w:hAnsiTheme="minorHAnsi" w:cstheme="minorHAnsi"/>
        </w:rPr>
        <w:t>Oznaczenie czasu odbioru danych przez platformę zakupową stanowi datę oraz dokładny czas (</w:t>
      </w:r>
      <w:proofErr w:type="spellStart"/>
      <w:r w:rsidRPr="008E4540">
        <w:rPr>
          <w:rFonts w:asciiTheme="minorHAnsi" w:hAnsiTheme="minorHAnsi" w:cstheme="minorHAnsi"/>
        </w:rPr>
        <w:t>hh:mm:ss</w:t>
      </w:r>
      <w:proofErr w:type="spellEnd"/>
      <w:r w:rsidRPr="008E4540">
        <w:rPr>
          <w:rFonts w:asciiTheme="minorHAnsi" w:hAnsiTheme="minorHAnsi" w:cstheme="minorHAnsi"/>
        </w:rPr>
        <w:t>) generowany wg. czasu lokalnego serwera synchronizowanego z zegarem Głównego Urzędu Miar.</w:t>
      </w:r>
    </w:p>
    <w:p w14:paraId="303DEA51" w14:textId="77777777" w:rsidR="00F44792" w:rsidRPr="00B41829" w:rsidRDefault="00F44792" w:rsidP="00F44792">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POROZUMIEWANIA SIĘ ZAMAWIAJĄCEGO Z WYKONAWCAMI</w:t>
      </w:r>
    </w:p>
    <w:p w14:paraId="5252FDFD" w14:textId="77777777" w:rsidR="00F44792" w:rsidRPr="00C5373D" w:rsidRDefault="00F44792" w:rsidP="00F44792">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Postępowanie prowadzone jest w języku polskim.</w:t>
      </w:r>
    </w:p>
    <w:p w14:paraId="54E6C793" w14:textId="77777777" w:rsidR="00F44792" w:rsidRDefault="00F44792" w:rsidP="00F44792">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W niniejszym postępowaniu komunikacja Zamawiającego z Wykonawcami odbywa się za pośrednictwem środków komunikacji elektronicznej: Platformy </w:t>
      </w:r>
      <w:hyperlink r:id="rId12" w:history="1">
        <w:r w:rsidRPr="00C5373D">
          <w:rPr>
            <w:rStyle w:val="Hipercze"/>
            <w:rFonts w:asciiTheme="minorHAnsi" w:hAnsiTheme="minorHAnsi" w:cstheme="minorHAnsi"/>
          </w:rPr>
          <w:t>https://platformazakupowa.pl/komorniki</w:t>
        </w:r>
      </w:hyperlink>
      <w:r w:rsidRPr="00C5373D">
        <w:rPr>
          <w:rFonts w:asciiTheme="minorHAnsi" w:hAnsiTheme="minorHAnsi" w:cstheme="minorHAnsi"/>
        </w:rPr>
        <w:t>.</w:t>
      </w:r>
    </w:p>
    <w:p w14:paraId="34832520" w14:textId="4C6357EB" w:rsidR="00F44792" w:rsidRPr="00E1681D" w:rsidRDefault="00F44792" w:rsidP="00F44792">
      <w:pPr>
        <w:pStyle w:val="Akapitzlist"/>
        <w:numPr>
          <w:ilvl w:val="0"/>
          <w:numId w:val="31"/>
        </w:numPr>
        <w:spacing w:line="276" w:lineRule="auto"/>
        <w:jc w:val="both"/>
        <w:rPr>
          <w:rFonts w:asciiTheme="minorHAnsi" w:hAnsiTheme="minorHAnsi" w:cstheme="minorHAnsi"/>
        </w:rPr>
      </w:pPr>
      <w:r w:rsidRPr="00E1681D">
        <w:rPr>
          <w:rFonts w:asciiTheme="minorHAnsi" w:hAnsiTheme="minorHAnsi" w:cstheme="minorHAnsi"/>
        </w:rPr>
        <w:t xml:space="preserve">Adres strony </w:t>
      </w:r>
      <w:r w:rsidRPr="0003571D">
        <w:rPr>
          <w:rFonts w:asciiTheme="minorHAnsi" w:hAnsiTheme="minorHAnsi" w:cstheme="minorHAnsi"/>
        </w:rPr>
        <w:t>prowadzonego postępowania: https://platformazakupowa.pl/transakcja/</w:t>
      </w:r>
      <w:r w:rsidR="008C094A" w:rsidRPr="008C094A">
        <w:rPr>
          <w:rFonts w:asciiTheme="minorHAnsi" w:hAnsiTheme="minorHAnsi" w:cstheme="minorHAnsi"/>
        </w:rPr>
        <w:t>1104483</w:t>
      </w:r>
      <w:r>
        <w:rPr>
          <w:rFonts w:asciiTheme="minorHAnsi" w:hAnsiTheme="minorHAnsi" w:cstheme="minorHAnsi"/>
        </w:rPr>
        <w:t>.</w:t>
      </w:r>
    </w:p>
    <w:p w14:paraId="2634047C" w14:textId="77777777" w:rsidR="00F44792" w:rsidRPr="00E1681D" w:rsidRDefault="00F44792" w:rsidP="00F44792">
      <w:pPr>
        <w:pStyle w:val="Akapitzlist"/>
        <w:numPr>
          <w:ilvl w:val="0"/>
          <w:numId w:val="31"/>
        </w:numPr>
        <w:spacing w:line="276" w:lineRule="auto"/>
        <w:jc w:val="both"/>
        <w:rPr>
          <w:rFonts w:asciiTheme="minorHAnsi" w:hAnsiTheme="minorHAnsi" w:cstheme="minorHAnsi"/>
        </w:rPr>
      </w:pPr>
      <w:r w:rsidRPr="00E1681D">
        <w:rPr>
          <w:rFonts w:asciiTheme="minorHAnsi" w:hAnsiTheme="minorHAnsi" w:cstheme="minorHAnsi"/>
        </w:rPr>
        <w:t xml:space="preserve">Za datę przekazania (wpływu) oświadczeń, wniosków, zawiadomień oraz informacji przyjmuje się datę ich przesłania za pośrednictwem Platformy poprzez kliknięcie </w:t>
      </w:r>
      <w:r w:rsidRPr="00E1681D">
        <w:rPr>
          <w:rFonts w:asciiTheme="minorHAnsi" w:hAnsiTheme="minorHAnsi" w:cstheme="minorHAnsi"/>
        </w:rPr>
        <w:lastRenderedPageBreak/>
        <w:t>przycisku „Wyślij wiadomość”, po którym pojawi się komunikat, że wiadomość została wysłana do Zamawiającego.</w:t>
      </w:r>
    </w:p>
    <w:p w14:paraId="349CC3F1" w14:textId="77777777" w:rsidR="00F44792" w:rsidRPr="00C5373D" w:rsidRDefault="00F44792" w:rsidP="00F44792">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Korzystanie z Platformy przez Wykonawcę jest bezpłatne.</w:t>
      </w:r>
    </w:p>
    <w:p w14:paraId="7D15C58B" w14:textId="77777777" w:rsidR="00F44792" w:rsidRPr="00C5373D" w:rsidRDefault="00F44792" w:rsidP="00F44792">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Wymagania techniczne i organizacyjne sporządzania, wysyłania i odbierania korespondencji elektronicznej zostały opisane w Regulaminie Internetowej Platformy zakupowej platformazakupowa.pl Open </w:t>
      </w:r>
      <w:proofErr w:type="spellStart"/>
      <w:r w:rsidRPr="00C5373D">
        <w:rPr>
          <w:rFonts w:asciiTheme="minorHAnsi" w:hAnsiTheme="minorHAnsi" w:cstheme="minorHAnsi"/>
        </w:rPr>
        <w:t>Nexus</w:t>
      </w:r>
      <w:proofErr w:type="spellEnd"/>
      <w:r w:rsidRPr="00C5373D">
        <w:rPr>
          <w:rFonts w:asciiTheme="minorHAnsi" w:hAnsiTheme="minorHAnsi" w:cstheme="minorHAnsi"/>
        </w:rPr>
        <w:t xml:space="preserve"> Sp. z o.o.</w:t>
      </w:r>
    </w:p>
    <w:p w14:paraId="47487343" w14:textId="77777777" w:rsidR="00F44792" w:rsidRPr="00C5373D" w:rsidRDefault="00F44792" w:rsidP="00F44792">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Wszelką</w:t>
      </w:r>
      <w:r>
        <w:rPr>
          <w:rFonts w:asciiTheme="minorHAnsi" w:hAnsiTheme="minorHAnsi" w:cstheme="minorHAnsi"/>
        </w:rPr>
        <w:t xml:space="preserve"> </w:t>
      </w:r>
      <w:r w:rsidRPr="00C5373D">
        <w:rPr>
          <w:rFonts w:asciiTheme="minorHAnsi" w:hAnsiTheme="minorHAnsi" w:cstheme="minorHAnsi"/>
        </w:rPr>
        <w:t>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417A9E4B" w14:textId="77777777" w:rsidR="00F44792" w:rsidRPr="00C5373D" w:rsidRDefault="00F44792" w:rsidP="00F44792">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Wykonawca może zwrócić się do</w:t>
      </w:r>
      <w:r>
        <w:rPr>
          <w:rFonts w:asciiTheme="minorHAnsi" w:hAnsiTheme="minorHAnsi" w:cstheme="minorHAnsi"/>
        </w:rPr>
        <w:t xml:space="preserve"> </w:t>
      </w:r>
      <w:r w:rsidRPr="00C5373D">
        <w:rPr>
          <w:rFonts w:asciiTheme="minorHAnsi" w:hAnsiTheme="minorHAnsi" w:cstheme="minorHAnsi"/>
        </w:rPr>
        <w:t>Zamawiającego z</w:t>
      </w:r>
      <w:r>
        <w:rPr>
          <w:rFonts w:asciiTheme="minorHAnsi" w:hAnsiTheme="minorHAnsi" w:cstheme="minorHAnsi"/>
        </w:rPr>
        <w:t xml:space="preserve"> </w:t>
      </w:r>
      <w:r w:rsidRPr="00C5373D">
        <w:rPr>
          <w:rFonts w:asciiTheme="minorHAnsi" w:hAnsiTheme="minorHAnsi" w:cstheme="minorHAnsi"/>
        </w:rPr>
        <w:t>wnioskiem</w:t>
      </w:r>
      <w:r>
        <w:rPr>
          <w:rFonts w:asciiTheme="minorHAnsi" w:hAnsiTheme="minorHAnsi" w:cstheme="minorHAnsi"/>
        </w:rPr>
        <w:t xml:space="preserve"> </w:t>
      </w:r>
      <w:r w:rsidRPr="00C5373D">
        <w:rPr>
          <w:rFonts w:asciiTheme="minorHAnsi" w:hAnsiTheme="minorHAnsi" w:cstheme="minorHAnsi"/>
        </w:rPr>
        <w:t>o wyjaśnienie treści SWZ za pośrednictwem Platformy i formularza „Wyślij wiadomość do zamawiającego”.</w:t>
      </w:r>
    </w:p>
    <w:p w14:paraId="18176BA1" w14:textId="77777777" w:rsidR="00F44792" w:rsidRDefault="00F44792" w:rsidP="00F44792">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Treść zapytań wraz z wyjaśnieniami Zamawiający udostępnia, bez ujawniania źródła zapytania, na stronie internetowej prowadzonego postępowania na Platformie w sekcji “Komunikaty”, a w przypadkach, o których mowa w art. 280 ust. 2 i 3 ustawy </w:t>
      </w:r>
      <w:proofErr w:type="spellStart"/>
      <w:r w:rsidRPr="00C5373D">
        <w:rPr>
          <w:rFonts w:asciiTheme="minorHAnsi" w:hAnsiTheme="minorHAnsi" w:cstheme="minorHAnsi"/>
        </w:rPr>
        <w:t>Pzp</w:t>
      </w:r>
      <w:proofErr w:type="spellEnd"/>
      <w:r w:rsidRPr="00C5373D">
        <w:rPr>
          <w:rFonts w:asciiTheme="minorHAnsi" w:hAnsiTheme="minorHAnsi" w:cstheme="minorHAnsi"/>
        </w:rPr>
        <w:t>, przekazuje Wykonawcom, którym udostępnił odpowiednio SWZ albo opis potrzeb i wymagań.</w:t>
      </w:r>
    </w:p>
    <w:p w14:paraId="5588C4CC" w14:textId="77777777" w:rsidR="00F44792" w:rsidRPr="007170D0" w:rsidRDefault="00F44792" w:rsidP="00F44792">
      <w:pPr>
        <w:pStyle w:val="Akapitzlist"/>
        <w:numPr>
          <w:ilvl w:val="0"/>
          <w:numId w:val="31"/>
        </w:numPr>
        <w:spacing w:line="276" w:lineRule="auto"/>
        <w:jc w:val="both"/>
        <w:rPr>
          <w:rFonts w:asciiTheme="minorHAnsi" w:hAnsiTheme="minorHAnsi" w:cstheme="minorHAnsi"/>
        </w:rPr>
      </w:pPr>
      <w:r w:rsidRPr="007170D0">
        <w:rPr>
          <w:rFonts w:asciiTheme="minorHAnsi" w:hAnsiTheme="minorHAnsi" w:cstheme="minorHAnsi"/>
        </w:rPr>
        <w:t>Wykonawca zobowiązany jest do bieżącego śledzenia informacji na platformie zakupowej, w szczególności zmian treści SWZ, terminu składania ofert oraz odpowiedzi Zamawiającego na wnioski o wyjaśnienie treści SWZ, przesłane przez Wykonawców.</w:t>
      </w:r>
    </w:p>
    <w:p w14:paraId="7AF2A09F" w14:textId="77777777" w:rsidR="00F44792" w:rsidRPr="00C5373D" w:rsidRDefault="00F44792" w:rsidP="00F44792">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p>
    <w:p w14:paraId="4908DDC9" w14:textId="77777777" w:rsidR="00F44792" w:rsidRPr="00C5373D" w:rsidRDefault="00F44792" w:rsidP="00F44792">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W uzasadnionych przypadkach Zamawiający może przed upływem terminu składania ofert zmienić treść SWZ.</w:t>
      </w:r>
    </w:p>
    <w:p w14:paraId="743142C1" w14:textId="77777777" w:rsidR="00F44792" w:rsidRPr="00C5373D" w:rsidRDefault="00F44792" w:rsidP="00F44792">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Dokonaną zmianę treści SWZ Zamawiający udostępni na stronie internetowej prowadzonego postępowania.</w:t>
      </w:r>
    </w:p>
    <w:p w14:paraId="20DAE50B" w14:textId="77777777" w:rsidR="00F44792" w:rsidRPr="00410868" w:rsidRDefault="00F44792" w:rsidP="00F44792">
      <w:pPr>
        <w:pStyle w:val="Akapitzlist"/>
        <w:numPr>
          <w:ilvl w:val="0"/>
          <w:numId w:val="31"/>
        </w:numPr>
        <w:tabs>
          <w:tab w:val="left" w:pos="567"/>
        </w:tabs>
        <w:spacing w:line="276" w:lineRule="auto"/>
        <w:ind w:right="20"/>
        <w:rPr>
          <w:rFonts w:asciiTheme="minorHAnsi" w:hAnsiTheme="minorHAnsi" w:cstheme="minorHAnsi"/>
          <w:b/>
        </w:rPr>
      </w:pPr>
      <w:r w:rsidRPr="00B41829">
        <w:rPr>
          <w:rFonts w:asciiTheme="minorHAnsi" w:hAnsiTheme="minorHAnsi" w:cstheme="minorHAnsi"/>
        </w:rPr>
        <w:t>Osoby wskazane do porozumiewania się z Wykonawcami:</w:t>
      </w:r>
      <w:r w:rsidRPr="00B41829">
        <w:rPr>
          <w:rFonts w:asciiTheme="minorHAnsi" w:hAnsiTheme="minorHAnsi" w:cstheme="minorHAnsi"/>
        </w:rPr>
        <w:br/>
      </w:r>
      <w:r>
        <w:rPr>
          <w:rFonts w:asciiTheme="minorHAnsi" w:hAnsiTheme="minorHAnsi" w:cstheme="minorHAnsi"/>
          <w:b/>
        </w:rPr>
        <w:t xml:space="preserve">w </w:t>
      </w:r>
      <w:r w:rsidRPr="00B41829">
        <w:rPr>
          <w:rFonts w:asciiTheme="minorHAnsi" w:hAnsiTheme="minorHAnsi" w:cstheme="minorHAnsi"/>
          <w:b/>
        </w:rPr>
        <w:t>zakresie dotyczącym przedmiotu zamówienia:</w:t>
      </w:r>
      <w:r>
        <w:rPr>
          <w:rFonts w:asciiTheme="minorHAnsi" w:hAnsiTheme="minorHAnsi" w:cstheme="minorHAnsi"/>
          <w:b/>
        </w:rPr>
        <w:br/>
      </w:r>
      <w:r>
        <w:rPr>
          <w:rFonts w:asciiTheme="minorHAnsi" w:hAnsiTheme="minorHAnsi" w:cstheme="minorHAnsi"/>
          <w:bCs/>
        </w:rPr>
        <w:t>Inspektor ds. inwestycji i remontów</w:t>
      </w:r>
      <w:r w:rsidRPr="007170D0">
        <w:rPr>
          <w:rFonts w:asciiTheme="minorHAnsi" w:hAnsiTheme="minorHAnsi" w:cstheme="minorHAnsi"/>
          <w:bCs/>
        </w:rPr>
        <w:t xml:space="preserve"> </w:t>
      </w:r>
      <w:r>
        <w:rPr>
          <w:rFonts w:asciiTheme="minorHAnsi" w:hAnsiTheme="minorHAnsi" w:cstheme="minorHAnsi"/>
          <w:bCs/>
        </w:rPr>
        <w:t>–</w:t>
      </w:r>
      <w:r w:rsidRPr="007170D0">
        <w:rPr>
          <w:rFonts w:asciiTheme="minorHAnsi" w:hAnsiTheme="minorHAnsi" w:cstheme="minorHAnsi"/>
          <w:bCs/>
        </w:rPr>
        <w:t xml:space="preserve"> </w:t>
      </w:r>
      <w:r>
        <w:rPr>
          <w:rFonts w:asciiTheme="minorHAnsi" w:hAnsiTheme="minorHAnsi" w:cstheme="minorHAnsi"/>
          <w:bCs/>
        </w:rPr>
        <w:t>Karolina Wilak</w:t>
      </w:r>
      <w:r w:rsidRPr="007170D0">
        <w:rPr>
          <w:rFonts w:asciiTheme="minorHAnsi" w:hAnsiTheme="minorHAnsi" w:cstheme="minorHAnsi"/>
          <w:bCs/>
        </w:rPr>
        <w:t xml:space="preserve">, tel. 61 8100 </w:t>
      </w:r>
      <w:r>
        <w:rPr>
          <w:rFonts w:asciiTheme="minorHAnsi" w:hAnsiTheme="minorHAnsi" w:cstheme="minorHAnsi"/>
          <w:bCs/>
        </w:rPr>
        <w:t>667</w:t>
      </w:r>
      <w:r w:rsidRPr="00B41829">
        <w:rPr>
          <w:rFonts w:asciiTheme="minorHAnsi" w:hAnsiTheme="minorHAnsi" w:cstheme="minorHAnsi"/>
          <w:bCs/>
        </w:rPr>
        <w:t>,</w:t>
      </w:r>
    </w:p>
    <w:p w14:paraId="0891A573" w14:textId="77777777" w:rsidR="00F44792" w:rsidRPr="00B41829" w:rsidRDefault="00F44792" w:rsidP="00F44792">
      <w:pPr>
        <w:pStyle w:val="Akapitzlist"/>
        <w:tabs>
          <w:tab w:val="left" w:pos="567"/>
        </w:tabs>
        <w:spacing w:line="276" w:lineRule="auto"/>
        <w:ind w:left="720" w:right="20"/>
        <w:rPr>
          <w:rFonts w:asciiTheme="minorHAnsi" w:hAnsiTheme="minorHAnsi" w:cstheme="minorHAnsi"/>
          <w:b/>
        </w:rPr>
      </w:pPr>
      <w:r>
        <w:rPr>
          <w:rFonts w:asciiTheme="minorHAnsi" w:hAnsiTheme="minorHAnsi" w:cstheme="minorHAnsi"/>
          <w:bCs/>
        </w:rPr>
        <w:t xml:space="preserve">Kierownik Wydziału ds. inwestycji i remontów – Anna Jezierska-Kaczmarek, </w:t>
      </w:r>
      <w:r>
        <w:rPr>
          <w:rFonts w:asciiTheme="minorHAnsi" w:hAnsiTheme="minorHAnsi" w:cstheme="minorHAnsi"/>
          <w:bCs/>
        </w:rPr>
        <w:br/>
        <w:t>tel. 61 8100648</w:t>
      </w:r>
      <w:r w:rsidRPr="00B41829">
        <w:rPr>
          <w:rFonts w:asciiTheme="minorHAnsi" w:hAnsiTheme="minorHAnsi" w:cstheme="minorHAnsi"/>
          <w:bCs/>
        </w:rPr>
        <w:br/>
      </w:r>
      <w:r w:rsidRPr="00B41829">
        <w:rPr>
          <w:rFonts w:asciiTheme="minorHAnsi" w:hAnsiTheme="minorHAnsi" w:cstheme="minorHAnsi"/>
          <w:b/>
        </w:rPr>
        <w:t>w zakresie dotyczącym zagadnień proceduralnych:</w:t>
      </w:r>
      <w:r>
        <w:rPr>
          <w:rFonts w:asciiTheme="minorHAnsi" w:hAnsiTheme="minorHAnsi" w:cstheme="minorHAnsi"/>
          <w:b/>
        </w:rPr>
        <w:t xml:space="preserve"> </w:t>
      </w:r>
      <w:r>
        <w:rPr>
          <w:rFonts w:asciiTheme="minorHAnsi" w:hAnsiTheme="minorHAnsi" w:cstheme="minorHAnsi"/>
        </w:rPr>
        <w:t>Kierownik Referatu Z</w:t>
      </w:r>
      <w:r w:rsidRPr="00B41829">
        <w:rPr>
          <w:rFonts w:asciiTheme="minorHAnsi" w:hAnsiTheme="minorHAnsi" w:cstheme="minorHAnsi"/>
        </w:rPr>
        <w:t xml:space="preserve">amówień </w:t>
      </w:r>
      <w:r>
        <w:rPr>
          <w:rFonts w:asciiTheme="minorHAnsi" w:hAnsiTheme="minorHAnsi" w:cstheme="minorHAnsi"/>
        </w:rPr>
        <w:t>P</w:t>
      </w:r>
      <w:r w:rsidRPr="00B41829">
        <w:rPr>
          <w:rFonts w:asciiTheme="minorHAnsi" w:hAnsiTheme="minorHAnsi" w:cstheme="minorHAnsi"/>
        </w:rPr>
        <w:t>ublicznych - Agnieszka Skrzypczak, tel. 618 100</w:t>
      </w:r>
      <w:r>
        <w:rPr>
          <w:rFonts w:asciiTheme="minorHAnsi" w:hAnsiTheme="minorHAnsi" w:cstheme="minorHAnsi"/>
        </w:rPr>
        <w:t> </w:t>
      </w:r>
      <w:r w:rsidRPr="00B41829">
        <w:rPr>
          <w:rFonts w:asciiTheme="minorHAnsi" w:hAnsiTheme="minorHAnsi" w:cstheme="minorHAnsi"/>
        </w:rPr>
        <w:t>087</w:t>
      </w:r>
      <w:r>
        <w:rPr>
          <w:rFonts w:asciiTheme="minorHAnsi" w:hAnsiTheme="minorHAnsi" w:cstheme="minorHAnsi"/>
        </w:rPr>
        <w:t>.</w:t>
      </w:r>
    </w:p>
    <w:p w14:paraId="5684E712" w14:textId="77777777" w:rsidR="00F44792" w:rsidRPr="00B41829" w:rsidRDefault="00F44792" w:rsidP="00F44792">
      <w:pPr>
        <w:pStyle w:val="Akapitzlist"/>
        <w:numPr>
          <w:ilvl w:val="0"/>
          <w:numId w:val="22"/>
        </w:numPr>
        <w:spacing w:before="240" w:line="276" w:lineRule="auto"/>
        <w:ind w:left="567" w:hanging="567"/>
        <w:jc w:val="both"/>
        <w:rPr>
          <w:rFonts w:asciiTheme="minorHAnsi" w:eastAsiaTheme="majorEastAsia" w:hAnsiTheme="minorHAnsi" w:cstheme="minorHAnsi"/>
          <w:b/>
          <w:bCs/>
          <w:lang w:eastAsia="en-US"/>
        </w:rPr>
      </w:pPr>
      <w:r w:rsidRPr="00B41829">
        <w:rPr>
          <w:rFonts w:asciiTheme="minorHAnsi" w:hAnsiTheme="minorHAnsi" w:cstheme="minorHAnsi"/>
          <w:b/>
          <w:bCs/>
        </w:rPr>
        <w:t>OPIS SPOSOBU OBLICZENIA CENY</w:t>
      </w:r>
    </w:p>
    <w:p w14:paraId="43A18384" w14:textId="77777777" w:rsidR="00F44792"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CC4455">
        <w:rPr>
          <w:rFonts w:asciiTheme="minorHAnsi" w:hAnsiTheme="minorHAnsi" w:cstheme="minorHAnsi"/>
        </w:rPr>
        <w:t xml:space="preserve">Cena za przedmiot zamówienia jest ceną ryczałtową, której definicję określa art.632 Kodeksu cywilnego. Cena ofertowa (ryczałtowa) brutto winna obejmować koszty i składniki związane z wykonaniem całości prac, czynności i innych kosztów koniecznych do wykonania zamówienia (wszelkie prace pomocnicze  i towarzyszące, które są konieczne do prawidłowego wykonania robót ujętych w przedmiarze robót, w tym prace wynikające ze specyfikacji technicznych i dokumentacji projektowej oraz wszelkie inne roboty, prace, </w:t>
      </w:r>
      <w:r w:rsidRPr="00CC4455">
        <w:rPr>
          <w:rFonts w:asciiTheme="minorHAnsi" w:hAnsiTheme="minorHAnsi" w:cstheme="minorHAnsi"/>
        </w:rPr>
        <w:lastRenderedPageBreak/>
        <w:t>badania (laboratoryjne), czynności obowiązki i wymogi wynikające z niniejszej specyfikacji, umowy, dokumentacji projektowej), których zrealizowanie jest niezbędne dla prawidłowego wykonania umowy i przekazania zadania Zamawiającemu.</w:t>
      </w:r>
    </w:p>
    <w:p w14:paraId="263F40F6" w14:textId="77777777" w:rsidR="00F44792" w:rsidRPr="00203369"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203369">
        <w:rPr>
          <w:rFonts w:asciiTheme="minorHAnsi" w:hAnsiTheme="minorHAnsi" w:cstheme="minorHAnsi"/>
        </w:rPr>
        <w:t>Do kosztów tych należy zaliczyć między innymi:</w:t>
      </w:r>
    </w:p>
    <w:p w14:paraId="63ABE752" w14:textId="77777777" w:rsidR="00F44792" w:rsidRPr="001B3074" w:rsidRDefault="00F44792" w:rsidP="00F44792">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zorganizowania, oznakowania i późniejszej likwidacji placu budowy;</w:t>
      </w:r>
    </w:p>
    <w:p w14:paraId="54D61958" w14:textId="77777777" w:rsidR="00F44792" w:rsidRPr="001B3074" w:rsidRDefault="00F44792" w:rsidP="00F44792">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opracowania planu bioz;</w:t>
      </w:r>
    </w:p>
    <w:p w14:paraId="349715AB" w14:textId="77777777" w:rsidR="00F44792" w:rsidRPr="001B3074" w:rsidRDefault="00F44792" w:rsidP="00F44792">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utrzymania terenu budowy i zabezpieczenia mienia placu budowy i miejsc postojowych sprzętu i maszyn;</w:t>
      </w:r>
    </w:p>
    <w:p w14:paraId="23270CA7" w14:textId="77777777" w:rsidR="00F44792" w:rsidRPr="001B3074" w:rsidRDefault="00F44792" w:rsidP="00F44792">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ogrodzenia placu budowy;</w:t>
      </w:r>
    </w:p>
    <w:p w14:paraId="2C1D19BE" w14:textId="77777777" w:rsidR="00F44792" w:rsidRPr="001B3074" w:rsidRDefault="00F44792" w:rsidP="00F44792">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obsługi geodezyjnej wraz z inwentaryzacją powykonawczą;</w:t>
      </w:r>
    </w:p>
    <w:p w14:paraId="737154E7" w14:textId="77777777" w:rsidR="00F44792" w:rsidRPr="001B3074" w:rsidRDefault="00F44792" w:rsidP="00F44792">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zorganizowania i dostawy mediów – wody, energii elektrycznej, odbioru ścieków na potrzeby budowy;</w:t>
      </w:r>
    </w:p>
    <w:p w14:paraId="5DD31BAD" w14:textId="77777777" w:rsidR="00F44792" w:rsidRPr="001B3074" w:rsidRDefault="00F44792" w:rsidP="00F44792">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wywozu i utylizacji materiałów z terenu budowy;</w:t>
      </w:r>
    </w:p>
    <w:p w14:paraId="06D99C22" w14:textId="77777777" w:rsidR="00F44792" w:rsidRPr="001B3074" w:rsidRDefault="00F44792" w:rsidP="00F44792">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opracowania dokumentacji powykonawczej– wersja papierowa 1 egz. i wersja elektroniczna (format pdf) – 1kpl;</w:t>
      </w:r>
    </w:p>
    <w:p w14:paraId="6547877C" w14:textId="77777777" w:rsidR="00F44792"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1B3074">
        <w:rPr>
          <w:rFonts w:asciiTheme="minorHAnsi" w:hAnsiTheme="minorHAnsi" w:cstheme="minorHAnsi"/>
        </w:rPr>
        <w:t>Cenę należy podać w PLN (w złotych polskich) do dwóch miejsc po przecinku</w:t>
      </w:r>
      <w:r w:rsidRPr="00CC4455">
        <w:rPr>
          <w:rFonts w:asciiTheme="minorHAnsi" w:hAnsiTheme="minorHAnsi" w:cstheme="minorHAnsi"/>
        </w:rPr>
        <w:t>. Zamawiający nie dopuszcza podania w ofercie ceny w walucie obcej.</w:t>
      </w:r>
    </w:p>
    <w:p w14:paraId="042596AA" w14:textId="77777777" w:rsidR="00F44792"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203369">
        <w:rPr>
          <w:rFonts w:asciiTheme="minorHAnsi" w:hAnsiTheme="minorHAnsi" w:cstheme="minorHAnsi"/>
        </w:rPr>
        <w:t>Wykonawca powinien wyliczyć cenę oferty brutto, tj. wraz z należnym podatkiem VAT w wysokości przewidzianej ustawowo.</w:t>
      </w:r>
    </w:p>
    <w:p w14:paraId="3111997A" w14:textId="77777777" w:rsidR="00F44792"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Cenę oferty netto i brutto podaje się w formularzu ofertowym w PLN w zapisie liczbowym.</w:t>
      </w:r>
    </w:p>
    <w:p w14:paraId="0B39AD1F" w14:textId="77777777" w:rsidR="00F44792"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Cena może być tylko jedna za oferowany przedmiot zamówienia, nie dopuszcza się wariantowości cen.</w:t>
      </w:r>
    </w:p>
    <w:p w14:paraId="3EB342E5" w14:textId="77777777" w:rsidR="00F44792"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Cena ofertowa nie podlega waloryzacji i zmianom do końca realizacji przedmiotu zamówienia z zastrzeżeniem zmian przewidzianych w projekcie umowy.</w:t>
      </w:r>
    </w:p>
    <w:p w14:paraId="7E1A33B7" w14:textId="77777777" w:rsidR="00F44792"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p w14:paraId="4E3EDC3B" w14:textId="32F2C7B2" w:rsidR="00F44792" w:rsidRPr="00830C31"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830C31">
        <w:rPr>
          <w:rFonts w:asciiTheme="minorHAnsi" w:hAnsiTheme="minorHAnsi" w:cstheme="minorHAnsi"/>
        </w:rPr>
        <w:t>Prawidłowe ustalenie należnej stawki podatku VAT należy do obowiązków Wykonawcy zgodnie z przepisami ustawy z dnia 11 marca 2004 r. o podatku od towarów i usług (</w:t>
      </w:r>
      <w:proofErr w:type="spellStart"/>
      <w:r w:rsidRPr="00830C31">
        <w:rPr>
          <w:rFonts w:asciiTheme="minorHAnsi" w:hAnsiTheme="minorHAnsi" w:cstheme="minorHAnsi"/>
        </w:rPr>
        <w:t>t.j</w:t>
      </w:r>
      <w:proofErr w:type="spellEnd"/>
      <w:r w:rsidRPr="00830C31">
        <w:rPr>
          <w:rFonts w:asciiTheme="minorHAnsi" w:hAnsiTheme="minorHAnsi" w:cstheme="minorHAnsi"/>
        </w:rPr>
        <w:t>. Dz. U. 202</w:t>
      </w:r>
      <w:r w:rsidR="00625D54" w:rsidRPr="00830C31">
        <w:rPr>
          <w:rFonts w:asciiTheme="minorHAnsi" w:hAnsiTheme="minorHAnsi" w:cstheme="minorHAnsi"/>
        </w:rPr>
        <w:t>4</w:t>
      </w:r>
      <w:r w:rsidRPr="00830C31">
        <w:rPr>
          <w:rFonts w:asciiTheme="minorHAnsi" w:hAnsiTheme="minorHAnsi" w:cstheme="minorHAnsi"/>
        </w:rPr>
        <w:t xml:space="preserve"> poz. </w:t>
      </w:r>
      <w:r w:rsidR="00625D54" w:rsidRPr="00830C31">
        <w:rPr>
          <w:rFonts w:asciiTheme="minorHAnsi" w:hAnsiTheme="minorHAnsi" w:cstheme="minorHAnsi"/>
        </w:rPr>
        <w:t>3</w:t>
      </w:r>
      <w:r w:rsidRPr="00830C31">
        <w:rPr>
          <w:rFonts w:asciiTheme="minorHAnsi" w:hAnsiTheme="minorHAnsi" w:cstheme="minorHAnsi"/>
        </w:rPr>
        <w:t>6</w:t>
      </w:r>
      <w:r w:rsidR="00625D54" w:rsidRPr="00830C31">
        <w:rPr>
          <w:rFonts w:asciiTheme="minorHAnsi" w:hAnsiTheme="minorHAnsi" w:cstheme="minorHAnsi"/>
        </w:rPr>
        <w:t>1</w:t>
      </w:r>
      <w:r w:rsidRPr="00830C31">
        <w:rPr>
          <w:rFonts w:asciiTheme="minorHAnsi" w:hAnsiTheme="minorHAnsi" w:cstheme="minorHAnsi"/>
        </w:rPr>
        <w:t>).</w:t>
      </w:r>
    </w:p>
    <w:p w14:paraId="5C939AE0" w14:textId="77777777" w:rsidR="00F44792"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 xml:space="preserve">Wykonawca wskaże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ustawy </w:t>
      </w:r>
      <w:proofErr w:type="spellStart"/>
      <w:r w:rsidRPr="005C5BA9">
        <w:rPr>
          <w:rFonts w:asciiTheme="minorHAnsi" w:hAnsiTheme="minorHAnsi" w:cstheme="minorHAnsi"/>
        </w:rPr>
        <w:t>Pzp</w:t>
      </w:r>
      <w:proofErr w:type="spellEnd"/>
      <w:r w:rsidRPr="005C5BA9">
        <w:rPr>
          <w:rFonts w:asciiTheme="minorHAnsi" w:hAnsiTheme="minorHAnsi" w:cstheme="minorHAnsi"/>
        </w:rPr>
        <w:t xml:space="preserve"> w związku z art. 223 ust. 2 pkt 3 ustawy </w:t>
      </w:r>
      <w:proofErr w:type="spellStart"/>
      <w:r w:rsidRPr="005C5BA9">
        <w:rPr>
          <w:rFonts w:asciiTheme="minorHAnsi" w:hAnsiTheme="minorHAnsi" w:cstheme="minorHAnsi"/>
        </w:rPr>
        <w:t>Pzp</w:t>
      </w:r>
      <w:proofErr w:type="spellEnd"/>
      <w:r w:rsidRPr="005C5BA9">
        <w:rPr>
          <w:rFonts w:asciiTheme="minorHAnsi" w:hAnsiTheme="minorHAnsi" w:cstheme="minorHAnsi"/>
        </w:rPr>
        <w:t>).</w:t>
      </w:r>
    </w:p>
    <w:p w14:paraId="25A95C3E" w14:textId="77777777" w:rsidR="00F44792"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Wykonawcy ponoszą wszelkie koszty związane z przygotowaniem i złożeniem oferty.</w:t>
      </w:r>
    </w:p>
    <w:p w14:paraId="6D447A55" w14:textId="77777777" w:rsidR="00F44792" w:rsidRPr="005C5BA9"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lastRenderedPageBreak/>
        <w:t xml:space="preserve">Zgodnie z art. 225 ustawy </w:t>
      </w:r>
      <w:proofErr w:type="spellStart"/>
      <w:r w:rsidRPr="005C5BA9">
        <w:rPr>
          <w:rFonts w:asciiTheme="minorHAnsi" w:hAnsiTheme="minorHAnsi" w:cstheme="minorHAnsi"/>
        </w:rPr>
        <w:t>Pzp</w:t>
      </w:r>
      <w:proofErr w:type="spellEnd"/>
      <w:r w:rsidRPr="005C5BA9">
        <w:rPr>
          <w:rFonts w:asciiTheme="minorHAnsi" w:hAnsiTheme="minorHAnsi" w:cstheme="minorHAnsi"/>
        </w:rPr>
        <w:t>,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7715F77A" w14:textId="77777777" w:rsidR="00F44792" w:rsidRDefault="00F44792" w:rsidP="00F44792">
      <w:pPr>
        <w:pStyle w:val="Akapitzlist"/>
        <w:numPr>
          <w:ilvl w:val="0"/>
          <w:numId w:val="43"/>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poinformowania Zamawiającego, że wybór jego oferty będzie prowadził do powstania u Zamawiającego obowiązku podatkowego;</w:t>
      </w:r>
    </w:p>
    <w:p w14:paraId="20C3F30A" w14:textId="77777777" w:rsidR="00F44792" w:rsidRDefault="00F44792" w:rsidP="00F44792">
      <w:pPr>
        <w:pStyle w:val="Akapitzlist"/>
        <w:numPr>
          <w:ilvl w:val="0"/>
          <w:numId w:val="43"/>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wskazania nazwy (rodzaju) towaru lub usługi, których dostawa lub świadczenie będą prowadziły do powstania obowiązku podatkowego;</w:t>
      </w:r>
    </w:p>
    <w:p w14:paraId="184F99E2" w14:textId="77777777" w:rsidR="00F44792" w:rsidRDefault="00F44792" w:rsidP="00F44792">
      <w:pPr>
        <w:pStyle w:val="Akapitzlist"/>
        <w:numPr>
          <w:ilvl w:val="0"/>
          <w:numId w:val="43"/>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wskazania wartości towaru lub usługi objętego obowiązkiem podatkowym Zamawiającego, bez kwoty podatku;</w:t>
      </w:r>
    </w:p>
    <w:p w14:paraId="40CF1F03" w14:textId="77777777" w:rsidR="00F44792" w:rsidRPr="005C5BA9" w:rsidRDefault="00F44792" w:rsidP="00F44792">
      <w:pPr>
        <w:pStyle w:val="Akapitzlist"/>
        <w:numPr>
          <w:ilvl w:val="0"/>
          <w:numId w:val="43"/>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wskazania stawki podatku od towarów i usług, która zgodnie z wiedzą Wykonawcy, będzie miała zastosowanie.</w:t>
      </w:r>
    </w:p>
    <w:p w14:paraId="64E57A7F" w14:textId="77777777" w:rsidR="00F44792" w:rsidRPr="005C5BA9" w:rsidRDefault="00F44792" w:rsidP="00F44792">
      <w:pPr>
        <w:pStyle w:val="Akapitzlist"/>
        <w:numPr>
          <w:ilvl w:val="6"/>
          <w:numId w:val="22"/>
        </w:numPr>
        <w:tabs>
          <w:tab w:val="left" w:pos="993"/>
        </w:tabs>
        <w:spacing w:before="120" w:after="240" w:line="269" w:lineRule="auto"/>
        <w:ind w:left="426"/>
        <w:jc w:val="both"/>
        <w:rPr>
          <w:rFonts w:asciiTheme="minorHAnsi" w:hAnsiTheme="minorHAnsi" w:cstheme="minorHAnsi"/>
        </w:rPr>
      </w:pPr>
      <w:r w:rsidRPr="005C5BA9">
        <w:rPr>
          <w:rFonts w:asciiTheme="minorHAnsi" w:hAnsiTheme="minorHAnsi" w:cstheme="minorHAnsi"/>
        </w:rPr>
        <w:t xml:space="preserve">Informację w powyższym zakresie Wykonawca składa w Formularzu ofertowym stanowiącym </w:t>
      </w:r>
      <w:r w:rsidRPr="005C5BA9">
        <w:rPr>
          <w:rFonts w:asciiTheme="minorHAnsi" w:hAnsiTheme="minorHAnsi" w:cstheme="minorHAnsi"/>
          <w:b/>
          <w:bCs/>
        </w:rPr>
        <w:t>załącznik nr 1 do SWZ.</w:t>
      </w:r>
      <w:r w:rsidRPr="005C5BA9">
        <w:rPr>
          <w:rFonts w:asciiTheme="minorHAnsi" w:hAnsiTheme="minorHAnsi" w:cstheme="minorHAnsi"/>
        </w:rPr>
        <w:t xml:space="preserve"> Brak złożenia ww. informacji będzie postrzegany jako brak powstania obowiązku podatkowego u Zamawiającego.</w:t>
      </w:r>
    </w:p>
    <w:p w14:paraId="5299541F" w14:textId="77777777" w:rsidR="00F44792" w:rsidRPr="002A4AF7" w:rsidRDefault="00F44792" w:rsidP="00F44792">
      <w:pPr>
        <w:pStyle w:val="Akapitzlist"/>
        <w:numPr>
          <w:ilvl w:val="0"/>
          <w:numId w:val="22"/>
        </w:numPr>
        <w:spacing w:before="100" w:beforeAutospacing="1" w:line="276" w:lineRule="auto"/>
        <w:ind w:left="567" w:hanging="425"/>
        <w:jc w:val="both"/>
        <w:rPr>
          <w:rFonts w:asciiTheme="minorHAnsi" w:eastAsiaTheme="majorEastAsia" w:hAnsiTheme="minorHAnsi" w:cstheme="minorHAnsi"/>
          <w:b/>
          <w:bCs/>
          <w:lang w:eastAsia="en-US"/>
        </w:rPr>
      </w:pPr>
      <w:r w:rsidRPr="00B41829">
        <w:rPr>
          <w:rFonts w:asciiTheme="minorHAnsi" w:eastAsiaTheme="minorHAnsi" w:hAnsiTheme="minorHAnsi" w:cstheme="minorHAnsi"/>
          <w:b/>
          <w:bCs/>
          <w:lang w:eastAsia="en-US"/>
        </w:rPr>
        <w:t>OPIS KRYTERIÓW OCENY OFERT</w:t>
      </w:r>
    </w:p>
    <w:p w14:paraId="5F3CF803" w14:textId="77777777" w:rsidR="00F44792" w:rsidRDefault="00F44792" w:rsidP="00F44792">
      <w:pPr>
        <w:pStyle w:val="Akapitzlist"/>
        <w:widowControl w:val="0"/>
        <w:numPr>
          <w:ilvl w:val="0"/>
          <w:numId w:val="32"/>
        </w:numPr>
        <w:autoSpaceDE w:val="0"/>
        <w:autoSpaceDN w:val="0"/>
        <w:adjustRightInd w:val="0"/>
        <w:spacing w:line="276" w:lineRule="auto"/>
        <w:ind w:left="567"/>
        <w:jc w:val="both"/>
        <w:rPr>
          <w:rFonts w:asciiTheme="minorHAnsi" w:hAnsiTheme="minorHAnsi" w:cstheme="minorHAnsi"/>
          <w:bCs/>
        </w:rPr>
      </w:pPr>
      <w:r w:rsidRPr="00AC1223">
        <w:rPr>
          <w:rFonts w:asciiTheme="minorHAnsi" w:hAnsiTheme="minorHAnsi" w:cstheme="minorHAnsi"/>
          <w:bCs/>
        </w:rPr>
        <w:t>Przy dokonywaniu wyboru najkorzystniejszej oferty Zamawiający stosować będzie następujące kryteria oceny ofert:</w:t>
      </w:r>
    </w:p>
    <w:p w14:paraId="41036142" w14:textId="77777777" w:rsidR="00F44792" w:rsidRDefault="00F44792" w:rsidP="00F44792">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Cena</w:t>
      </w:r>
      <w:r>
        <w:rPr>
          <w:rFonts w:asciiTheme="minorHAnsi" w:hAnsiTheme="minorHAnsi" w:cstheme="minorHAnsi"/>
          <w:b/>
          <w:bCs/>
        </w:rPr>
        <w:t xml:space="preserve"> - 6</w:t>
      </w:r>
      <w:r w:rsidRPr="00F76A5D">
        <w:rPr>
          <w:rFonts w:asciiTheme="minorHAnsi" w:hAnsiTheme="minorHAnsi" w:cstheme="minorHAnsi"/>
          <w:b/>
          <w:bCs/>
        </w:rPr>
        <w:t xml:space="preserve">0%= </w:t>
      </w:r>
      <w:r>
        <w:rPr>
          <w:rFonts w:asciiTheme="minorHAnsi" w:hAnsiTheme="minorHAnsi" w:cstheme="minorHAnsi"/>
          <w:b/>
          <w:bCs/>
        </w:rPr>
        <w:t>6</w:t>
      </w:r>
      <w:r w:rsidRPr="00F76A5D">
        <w:rPr>
          <w:rFonts w:asciiTheme="minorHAnsi" w:hAnsiTheme="minorHAnsi" w:cstheme="minorHAnsi"/>
          <w:b/>
          <w:bCs/>
        </w:rPr>
        <w:t>0 pkt</w:t>
      </w:r>
    </w:p>
    <w:p w14:paraId="39B6F678" w14:textId="77777777" w:rsidR="00F44792" w:rsidRDefault="00F44792" w:rsidP="00F44792">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Okres gwarancji</w:t>
      </w:r>
      <w:r>
        <w:rPr>
          <w:rFonts w:asciiTheme="minorHAnsi" w:hAnsiTheme="minorHAnsi" w:cstheme="minorHAnsi"/>
          <w:b/>
          <w:bCs/>
        </w:rPr>
        <w:t xml:space="preserve"> - 4</w:t>
      </w:r>
      <w:r w:rsidRPr="00F76A5D">
        <w:rPr>
          <w:rFonts w:asciiTheme="minorHAnsi" w:hAnsiTheme="minorHAnsi" w:cstheme="minorHAnsi"/>
          <w:b/>
          <w:bCs/>
        </w:rPr>
        <w:t xml:space="preserve">0%= </w:t>
      </w:r>
      <w:r>
        <w:rPr>
          <w:rFonts w:asciiTheme="minorHAnsi" w:hAnsiTheme="minorHAnsi" w:cstheme="minorHAnsi"/>
          <w:b/>
          <w:bCs/>
        </w:rPr>
        <w:t>4</w:t>
      </w:r>
      <w:r w:rsidRPr="00F76A5D">
        <w:rPr>
          <w:rFonts w:asciiTheme="minorHAnsi" w:hAnsiTheme="minorHAnsi" w:cstheme="minorHAnsi"/>
          <w:b/>
          <w:bCs/>
        </w:rPr>
        <w:t>0 pkt</w:t>
      </w:r>
    </w:p>
    <w:p w14:paraId="3B1A3D19" w14:textId="77777777" w:rsidR="00F44792" w:rsidRPr="00F76A5D" w:rsidRDefault="00F44792" w:rsidP="00F44792">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Kryterium: cena</w:t>
      </w:r>
    </w:p>
    <w:p w14:paraId="78A6CA4F" w14:textId="77777777" w:rsidR="00F44792" w:rsidRPr="00F76A5D" w:rsidRDefault="00F44792" w:rsidP="00F44792">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Kryterium cena będzie rozpatrywane na podstawie ceny brutto za wykonanie przedmiotu zamówienia, podanej przez Wykonawcę na Formularzu ofertowym.</w:t>
      </w:r>
    </w:p>
    <w:p w14:paraId="31AC3DEC" w14:textId="77777777" w:rsidR="00F44792" w:rsidRDefault="00F44792" w:rsidP="00F44792">
      <w:pPr>
        <w:widowControl w:val="0"/>
        <w:autoSpaceDE w:val="0"/>
        <w:autoSpaceDN w:val="0"/>
        <w:adjustRightInd w:val="0"/>
        <w:spacing w:before="120" w:after="120" w:line="269" w:lineRule="auto"/>
        <w:ind w:left="142"/>
        <w:jc w:val="both"/>
        <w:rPr>
          <w:rFonts w:asciiTheme="minorHAnsi" w:hAnsiTheme="minorHAnsi" w:cstheme="minorHAnsi"/>
        </w:rPr>
      </w:pPr>
      <w:r w:rsidRPr="00AA0AC0">
        <w:rPr>
          <w:rFonts w:asciiTheme="minorHAnsi" w:hAnsiTheme="minorHAnsi" w:cstheme="minorHAnsi"/>
        </w:rPr>
        <w:t>Ocena oferty na podstawie kryterium ceny zostanie wyliczona według następującego schematu:</w:t>
      </w:r>
    </w:p>
    <w:p w14:paraId="37D05F13" w14:textId="77777777" w:rsidR="00F44792" w:rsidRPr="00AA0AC0" w:rsidRDefault="00F44792" w:rsidP="00F44792">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najniższej oferty x 100</w:t>
      </w:r>
    </w:p>
    <w:p w14:paraId="4FDC3BA9" w14:textId="77777777" w:rsidR="00F44792" w:rsidRPr="00AA0AC0" w:rsidRDefault="00F44792" w:rsidP="00F44792">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Ilość punktów =  --------------------------------------------x</w:t>
      </w:r>
      <w:r>
        <w:rPr>
          <w:rFonts w:asciiTheme="minorHAnsi" w:hAnsiTheme="minorHAnsi" w:cstheme="minorHAnsi"/>
        </w:rPr>
        <w:t xml:space="preserve"> </w:t>
      </w:r>
      <w:r w:rsidRPr="00AA0AC0">
        <w:rPr>
          <w:rFonts w:asciiTheme="minorHAnsi" w:hAnsiTheme="minorHAnsi" w:cstheme="minorHAnsi"/>
        </w:rPr>
        <w:t>60 %</w:t>
      </w:r>
    </w:p>
    <w:p w14:paraId="4EE9A17A" w14:textId="77777777" w:rsidR="00F44792" w:rsidRPr="00AA0AC0" w:rsidRDefault="00F44792" w:rsidP="00F44792">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badanej oferty</w:t>
      </w:r>
    </w:p>
    <w:p w14:paraId="73E4B26A" w14:textId="77777777" w:rsidR="00F44792" w:rsidRPr="00F76A5D" w:rsidRDefault="00F44792" w:rsidP="00F44792">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 xml:space="preserve">Kryterium: okres gwarancji </w:t>
      </w:r>
    </w:p>
    <w:p w14:paraId="279D7855" w14:textId="77777777" w:rsidR="00F44792" w:rsidRPr="00F76A5D" w:rsidRDefault="00F44792" w:rsidP="00F44792">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Ocena oferty według kryterium „okresu gwarancji” zostanie dokonana według następującego schematu:</w:t>
      </w:r>
    </w:p>
    <w:p w14:paraId="5F1E170A" w14:textId="77777777" w:rsidR="00F44792" w:rsidRPr="002A4AF7" w:rsidRDefault="00F44792" w:rsidP="00F44792">
      <w:pPr>
        <w:pStyle w:val="Akapitzlist"/>
        <w:widowControl w:val="0"/>
        <w:numPr>
          <w:ilvl w:val="0"/>
          <w:numId w:val="33"/>
        </w:numPr>
        <w:autoSpaceDE w:val="0"/>
        <w:autoSpaceDN w:val="0"/>
        <w:adjustRightInd w:val="0"/>
        <w:spacing w:before="120" w:after="120" w:line="269" w:lineRule="auto"/>
        <w:ind w:left="284" w:hanging="284"/>
        <w:jc w:val="both"/>
        <w:rPr>
          <w:rFonts w:asciiTheme="minorHAnsi" w:hAnsiTheme="minorHAnsi" w:cstheme="minorHAnsi"/>
        </w:rPr>
      </w:pPr>
      <w:r w:rsidRPr="002A4AF7">
        <w:rPr>
          <w:rFonts w:asciiTheme="minorHAnsi" w:hAnsiTheme="minorHAnsi" w:cstheme="minorHAnsi"/>
        </w:rPr>
        <w:t xml:space="preserve">gwarancja minimalna wymagana – </w:t>
      </w:r>
      <w:r>
        <w:rPr>
          <w:rFonts w:asciiTheme="minorHAnsi" w:hAnsiTheme="minorHAnsi" w:cstheme="minorHAnsi"/>
        </w:rPr>
        <w:t>36</w:t>
      </w:r>
      <w:r w:rsidRPr="002A4AF7">
        <w:rPr>
          <w:rFonts w:asciiTheme="minorHAnsi" w:hAnsiTheme="minorHAnsi" w:cstheme="minorHAnsi"/>
        </w:rPr>
        <w:t xml:space="preserve"> miesięcy (warunek konieczny) – 0 punktów</w:t>
      </w:r>
    </w:p>
    <w:p w14:paraId="2066C363" w14:textId="28D963F1" w:rsidR="00F44792" w:rsidRDefault="00F44792" w:rsidP="00F44792">
      <w:pPr>
        <w:pStyle w:val="Akapitzlist"/>
        <w:widowControl w:val="0"/>
        <w:numPr>
          <w:ilvl w:val="0"/>
          <w:numId w:val="33"/>
        </w:numPr>
        <w:autoSpaceDE w:val="0"/>
        <w:autoSpaceDN w:val="0"/>
        <w:adjustRightInd w:val="0"/>
        <w:spacing w:before="120" w:after="120" w:line="269" w:lineRule="auto"/>
        <w:ind w:left="284" w:hanging="284"/>
        <w:jc w:val="both"/>
        <w:rPr>
          <w:rFonts w:asciiTheme="minorHAnsi" w:hAnsiTheme="minorHAnsi" w:cstheme="minorHAnsi"/>
        </w:rPr>
      </w:pPr>
      <w:r w:rsidRPr="002A4AF7">
        <w:rPr>
          <w:rFonts w:asciiTheme="minorHAnsi" w:hAnsiTheme="minorHAnsi" w:cstheme="minorHAnsi"/>
        </w:rPr>
        <w:t xml:space="preserve">za przedłużenie gwarancji minimalnej o </w:t>
      </w:r>
      <w:r w:rsidR="00DB6EE0">
        <w:rPr>
          <w:rFonts w:asciiTheme="minorHAnsi" w:hAnsiTheme="minorHAnsi" w:cstheme="minorHAnsi"/>
        </w:rPr>
        <w:t>12 miesięcy</w:t>
      </w:r>
      <w:r w:rsidRPr="002A4AF7">
        <w:rPr>
          <w:rFonts w:asciiTheme="minorHAnsi" w:hAnsiTheme="minorHAnsi" w:cstheme="minorHAnsi"/>
        </w:rPr>
        <w:t xml:space="preserve">, tj. </w:t>
      </w:r>
      <w:r>
        <w:rPr>
          <w:rFonts w:asciiTheme="minorHAnsi" w:hAnsiTheme="minorHAnsi" w:cstheme="minorHAnsi"/>
        </w:rPr>
        <w:t>48</w:t>
      </w:r>
      <w:r w:rsidRPr="002A4AF7">
        <w:rPr>
          <w:rFonts w:asciiTheme="minorHAnsi" w:hAnsiTheme="minorHAnsi" w:cstheme="minorHAnsi"/>
        </w:rPr>
        <w:t xml:space="preserve"> miesięcy gwarancji – </w:t>
      </w:r>
      <w:r>
        <w:rPr>
          <w:rFonts w:asciiTheme="minorHAnsi" w:hAnsiTheme="minorHAnsi" w:cstheme="minorHAnsi"/>
        </w:rPr>
        <w:t>20</w:t>
      </w:r>
      <w:r w:rsidRPr="002A4AF7">
        <w:rPr>
          <w:rFonts w:asciiTheme="minorHAnsi" w:hAnsiTheme="minorHAnsi" w:cstheme="minorHAnsi"/>
        </w:rPr>
        <w:t xml:space="preserve"> p</w:t>
      </w:r>
      <w:r>
        <w:rPr>
          <w:rFonts w:asciiTheme="minorHAnsi" w:hAnsiTheme="minorHAnsi" w:cstheme="minorHAnsi"/>
        </w:rPr>
        <w:t>kt</w:t>
      </w:r>
    </w:p>
    <w:p w14:paraId="21625DE5" w14:textId="36DBCC13" w:rsidR="00F44792" w:rsidRPr="002A4AF7" w:rsidRDefault="00F44792" w:rsidP="00F44792">
      <w:pPr>
        <w:pStyle w:val="Akapitzlist"/>
        <w:widowControl w:val="0"/>
        <w:numPr>
          <w:ilvl w:val="0"/>
          <w:numId w:val="33"/>
        </w:numPr>
        <w:autoSpaceDE w:val="0"/>
        <w:autoSpaceDN w:val="0"/>
        <w:adjustRightInd w:val="0"/>
        <w:spacing w:before="120" w:after="120" w:line="269" w:lineRule="auto"/>
        <w:ind w:left="284" w:hanging="284"/>
        <w:jc w:val="both"/>
        <w:rPr>
          <w:rFonts w:asciiTheme="minorHAnsi" w:hAnsiTheme="minorHAnsi" w:cstheme="minorHAnsi"/>
        </w:rPr>
      </w:pPr>
      <w:r w:rsidRPr="00CB59EE">
        <w:rPr>
          <w:rFonts w:asciiTheme="minorHAnsi" w:hAnsiTheme="minorHAnsi" w:cstheme="minorHAnsi"/>
        </w:rPr>
        <w:t xml:space="preserve">za przedłużenie gwarancji minimalnej o </w:t>
      </w:r>
      <w:r w:rsidR="00DB6EE0">
        <w:rPr>
          <w:rFonts w:asciiTheme="minorHAnsi" w:hAnsiTheme="minorHAnsi" w:cstheme="minorHAnsi"/>
        </w:rPr>
        <w:t>24 miesiące</w:t>
      </w:r>
      <w:r w:rsidRPr="00CB59EE">
        <w:rPr>
          <w:rFonts w:asciiTheme="minorHAnsi" w:hAnsiTheme="minorHAnsi" w:cstheme="minorHAnsi"/>
        </w:rPr>
        <w:t xml:space="preserve">, tj. </w:t>
      </w:r>
      <w:r>
        <w:rPr>
          <w:rFonts w:asciiTheme="minorHAnsi" w:hAnsiTheme="minorHAnsi" w:cstheme="minorHAnsi"/>
        </w:rPr>
        <w:t>60</w:t>
      </w:r>
      <w:r w:rsidRPr="00CB59EE">
        <w:rPr>
          <w:rFonts w:asciiTheme="minorHAnsi" w:hAnsiTheme="minorHAnsi" w:cstheme="minorHAnsi"/>
        </w:rPr>
        <w:t xml:space="preserve"> miesi</w:t>
      </w:r>
      <w:r>
        <w:rPr>
          <w:rFonts w:asciiTheme="minorHAnsi" w:hAnsiTheme="minorHAnsi" w:cstheme="minorHAnsi"/>
        </w:rPr>
        <w:t xml:space="preserve">ęcy </w:t>
      </w:r>
      <w:r w:rsidRPr="00CB59EE">
        <w:rPr>
          <w:rFonts w:asciiTheme="minorHAnsi" w:hAnsiTheme="minorHAnsi" w:cstheme="minorHAnsi"/>
        </w:rPr>
        <w:t xml:space="preserve">gwarancji – </w:t>
      </w:r>
      <w:r>
        <w:rPr>
          <w:rFonts w:asciiTheme="minorHAnsi" w:hAnsiTheme="minorHAnsi" w:cstheme="minorHAnsi"/>
        </w:rPr>
        <w:t>4</w:t>
      </w:r>
      <w:r w:rsidRPr="00CB59EE">
        <w:rPr>
          <w:rFonts w:asciiTheme="minorHAnsi" w:hAnsiTheme="minorHAnsi" w:cstheme="minorHAnsi"/>
        </w:rPr>
        <w:t>0 p</w:t>
      </w:r>
      <w:r>
        <w:rPr>
          <w:rFonts w:asciiTheme="minorHAnsi" w:hAnsiTheme="minorHAnsi" w:cstheme="minorHAnsi"/>
        </w:rPr>
        <w:t>kt</w:t>
      </w:r>
    </w:p>
    <w:p w14:paraId="55B8E51E" w14:textId="77777777" w:rsidR="00F44792" w:rsidRPr="00F76A5D" w:rsidRDefault="00F44792" w:rsidP="00F44792">
      <w:pPr>
        <w:widowControl w:val="0"/>
        <w:autoSpaceDE w:val="0"/>
        <w:autoSpaceDN w:val="0"/>
        <w:adjustRightInd w:val="0"/>
        <w:spacing w:before="120" w:after="120" w:line="269" w:lineRule="auto"/>
        <w:jc w:val="center"/>
        <w:rPr>
          <w:rFonts w:asciiTheme="minorHAnsi" w:hAnsiTheme="minorHAnsi" w:cstheme="minorHAnsi"/>
        </w:rPr>
      </w:pPr>
      <w:r w:rsidRPr="00F76A5D">
        <w:rPr>
          <w:rFonts w:asciiTheme="minorHAnsi" w:hAnsiTheme="minorHAnsi" w:cstheme="minorHAnsi"/>
        </w:rPr>
        <w:t xml:space="preserve">Okres gwarancji należy podać w miesiącach: </w:t>
      </w:r>
      <w:r>
        <w:rPr>
          <w:rFonts w:asciiTheme="minorHAnsi" w:hAnsiTheme="minorHAnsi" w:cstheme="minorHAnsi"/>
        </w:rPr>
        <w:t xml:space="preserve">36, 48, 60, </w:t>
      </w:r>
    </w:p>
    <w:p w14:paraId="313AA251" w14:textId="77777777" w:rsidR="00F44792" w:rsidRPr="00F76A5D" w:rsidRDefault="00F44792" w:rsidP="00F44792">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lastRenderedPageBreak/>
        <w:t xml:space="preserve">W sytuacji, gdy Wykonawca nie wpisze okresu gwarancji na przedmiot zamówienia Zamawiający uzna, że będzie to minimalny okres gwarancji </w:t>
      </w:r>
      <w:r>
        <w:rPr>
          <w:rFonts w:asciiTheme="minorHAnsi" w:hAnsiTheme="minorHAnsi" w:cstheme="minorHAnsi"/>
        </w:rPr>
        <w:t>36</w:t>
      </w:r>
      <w:r w:rsidRPr="00F76A5D">
        <w:rPr>
          <w:rFonts w:asciiTheme="minorHAnsi" w:hAnsiTheme="minorHAnsi" w:cstheme="minorHAnsi"/>
        </w:rPr>
        <w:t xml:space="preserve"> miesięcy, z kolei wpisanie okresu gwarancji dłuższego niż </w:t>
      </w:r>
      <w:r>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spowoduje uznanie, że udzielono gwarancji na okres dłuższy, ale punktacja przyznana zostanie jak dla gwarancji na okres </w:t>
      </w:r>
      <w:r>
        <w:rPr>
          <w:rFonts w:asciiTheme="minorHAnsi" w:hAnsiTheme="minorHAnsi" w:cstheme="minorHAnsi"/>
        </w:rPr>
        <w:t>60</w:t>
      </w:r>
      <w:r w:rsidRPr="00F76A5D">
        <w:rPr>
          <w:rFonts w:asciiTheme="minorHAnsi" w:hAnsiTheme="minorHAnsi" w:cstheme="minorHAnsi"/>
        </w:rPr>
        <w:t xml:space="preserve"> miesięcy. </w:t>
      </w:r>
    </w:p>
    <w:p w14:paraId="3171BEEA" w14:textId="77777777" w:rsidR="00F44792" w:rsidRPr="001F73B4" w:rsidRDefault="00F44792" w:rsidP="00F44792">
      <w:pPr>
        <w:widowControl w:val="0"/>
        <w:tabs>
          <w:tab w:val="left" w:pos="284"/>
        </w:tabs>
        <w:autoSpaceDE w:val="0"/>
        <w:autoSpaceDN w:val="0"/>
        <w:adjustRightInd w:val="0"/>
        <w:spacing w:before="120" w:after="120" w:line="269" w:lineRule="auto"/>
        <w:ind w:left="284"/>
        <w:jc w:val="both"/>
        <w:rPr>
          <w:rFonts w:asciiTheme="minorHAnsi" w:hAnsiTheme="minorHAnsi" w:cstheme="minorHAnsi"/>
          <w:b/>
          <w:bCs/>
        </w:rPr>
      </w:pPr>
      <w:r w:rsidRPr="00F76A5D">
        <w:rPr>
          <w:rFonts w:asciiTheme="minorHAnsi" w:hAnsiTheme="minorHAnsi" w:cstheme="minorHAnsi"/>
        </w:rPr>
        <w:t xml:space="preserve">Wpisanie okresu gwarancji krótszego niż </w:t>
      </w:r>
      <w:r>
        <w:rPr>
          <w:rFonts w:asciiTheme="minorHAnsi" w:hAnsiTheme="minorHAnsi" w:cstheme="minorHAnsi"/>
        </w:rPr>
        <w:t>36</w:t>
      </w:r>
      <w:r w:rsidRPr="00F76A5D">
        <w:rPr>
          <w:rFonts w:asciiTheme="minorHAnsi" w:hAnsiTheme="minorHAnsi" w:cstheme="minorHAnsi"/>
        </w:rPr>
        <w:t xml:space="preserve"> miesięcy będzie skutkowało odrzuceniem oferty jako niezgodnej z SWZ.</w:t>
      </w:r>
    </w:p>
    <w:p w14:paraId="73B5E767" w14:textId="77777777" w:rsidR="00F44792" w:rsidRPr="00F76A5D" w:rsidRDefault="00F44792" w:rsidP="00F44792">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 xml:space="preserve">Wpisanie okresu mieszczącego się między </w:t>
      </w:r>
      <w:r>
        <w:rPr>
          <w:rFonts w:asciiTheme="minorHAnsi" w:hAnsiTheme="minorHAnsi" w:cstheme="minorHAnsi"/>
        </w:rPr>
        <w:t>36</w:t>
      </w:r>
      <w:r w:rsidRPr="00F76A5D">
        <w:rPr>
          <w:rFonts w:asciiTheme="minorHAnsi" w:hAnsiTheme="minorHAnsi" w:cstheme="minorHAnsi"/>
        </w:rPr>
        <w:t xml:space="preserve"> a </w:t>
      </w:r>
      <w:r>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ale innego niż </w:t>
      </w:r>
      <w:r>
        <w:rPr>
          <w:rFonts w:asciiTheme="minorHAnsi" w:hAnsiTheme="minorHAnsi" w:cstheme="minorHAnsi"/>
        </w:rPr>
        <w:t>36</w:t>
      </w:r>
      <w:r w:rsidRPr="00F76A5D">
        <w:rPr>
          <w:rFonts w:asciiTheme="minorHAnsi" w:hAnsiTheme="minorHAnsi" w:cstheme="minorHAnsi"/>
        </w:rPr>
        <w:t xml:space="preserve">, </w:t>
      </w:r>
      <w:r>
        <w:rPr>
          <w:rFonts w:asciiTheme="minorHAnsi" w:hAnsiTheme="minorHAnsi" w:cstheme="minorHAnsi"/>
        </w:rPr>
        <w:t>48, 60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spowoduje uznanie, że udzielono gwarancji na ten okres, ale punktacja zostanie przyznana jak dla gwarancji krótszej punktowanej, najbardziej zbliżonej do gwarancji udzielonej.</w:t>
      </w:r>
    </w:p>
    <w:p w14:paraId="247B56CD" w14:textId="77777777" w:rsidR="00F44792" w:rsidRDefault="00F44792" w:rsidP="00F44792">
      <w:pPr>
        <w:widowControl w:val="0"/>
        <w:autoSpaceDE w:val="0"/>
        <w:autoSpaceDN w:val="0"/>
        <w:adjustRightInd w:val="0"/>
        <w:spacing w:before="120" w:after="120" w:line="269" w:lineRule="auto"/>
        <w:jc w:val="both"/>
        <w:rPr>
          <w:rFonts w:asciiTheme="minorHAnsi" w:hAnsiTheme="minorHAnsi" w:cstheme="minorHAnsi"/>
        </w:rPr>
      </w:pPr>
      <w:r w:rsidRPr="00BD60D4">
        <w:rPr>
          <w:rFonts w:asciiTheme="minorHAnsi" w:hAnsiTheme="minorHAnsi" w:cstheme="minorHAnsi"/>
        </w:rPr>
        <w:t>Za najkorzystniejszą zostanie uznana oferta Wykonawcy, która odpowiada wymaganiom Specyfikacji Warunków Zamówienia i nie podlega odrzuceniu, natomiast Wykonawca spełni warunki udziału w postępowaniu oraz potwierdzi brak podstaw do wykluczenia, a jego oferta uzyska największą liczbę punktów w ramach kryteriów określonych w SWZ</w:t>
      </w:r>
      <w:r>
        <w:rPr>
          <w:rFonts w:asciiTheme="minorHAnsi" w:hAnsiTheme="minorHAnsi" w:cstheme="minorHAnsi"/>
        </w:rPr>
        <w:t xml:space="preserve">, </w:t>
      </w:r>
      <w:r w:rsidRPr="00F76A5D">
        <w:rPr>
          <w:rFonts w:asciiTheme="minorHAnsi" w:hAnsiTheme="minorHAnsi" w:cstheme="minorHAnsi"/>
        </w:rPr>
        <w:t xml:space="preserve">wyliczoną zgodnie ze wzorem: </w:t>
      </w:r>
    </w:p>
    <w:p w14:paraId="2ABDBE08" w14:textId="77777777" w:rsidR="00F44792" w:rsidRPr="00F76A5D" w:rsidRDefault="00F44792" w:rsidP="00F44792">
      <w:pPr>
        <w:widowControl w:val="0"/>
        <w:autoSpaceDE w:val="0"/>
        <w:autoSpaceDN w:val="0"/>
        <w:adjustRightInd w:val="0"/>
        <w:spacing w:before="120" w:after="120" w:line="269" w:lineRule="auto"/>
        <w:jc w:val="both"/>
        <w:rPr>
          <w:rFonts w:asciiTheme="minorHAnsi" w:hAnsiTheme="minorHAnsi" w:cstheme="minorHAnsi"/>
          <w:b/>
        </w:rPr>
      </w:pPr>
      <w:r w:rsidRPr="00F76A5D">
        <w:rPr>
          <w:rFonts w:asciiTheme="minorHAnsi" w:hAnsiTheme="minorHAnsi" w:cstheme="minorHAnsi"/>
          <w:b/>
        </w:rPr>
        <w:t>P= C+G</w:t>
      </w:r>
      <w:r>
        <w:rPr>
          <w:rFonts w:asciiTheme="minorHAnsi" w:hAnsiTheme="minorHAnsi" w:cstheme="minorHAnsi"/>
          <w:b/>
        </w:rPr>
        <w:t xml:space="preserve"> </w:t>
      </w:r>
      <w:r w:rsidRPr="003141DD">
        <w:rPr>
          <w:rFonts w:asciiTheme="minorHAnsi" w:hAnsiTheme="minorHAnsi" w:cstheme="minorHAnsi"/>
          <w:bCs/>
        </w:rPr>
        <w:t>gdzie</w:t>
      </w:r>
    </w:p>
    <w:p w14:paraId="4C2FFE4A" w14:textId="77777777" w:rsidR="00F44792" w:rsidRPr="00F76A5D" w:rsidRDefault="00F44792" w:rsidP="00F44792">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C - liczba punktów przyznanych ofercie ocenionej w kryterium „cena”,</w:t>
      </w:r>
    </w:p>
    <w:p w14:paraId="683B3E5D" w14:textId="77777777" w:rsidR="00F44792" w:rsidRDefault="00F44792" w:rsidP="00F44792">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G - liczba punktów przyznanych ofercie ocenionej w kryterium „okres gwarancji”.</w:t>
      </w:r>
    </w:p>
    <w:p w14:paraId="43D45BB0" w14:textId="77777777" w:rsidR="00F44792" w:rsidRPr="00EC6C10" w:rsidRDefault="00F44792" w:rsidP="00F44792">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 xml:space="preserve">W sytuacji, gdy Zamawiający nie będzie mógł dokonać wyboru </w:t>
      </w:r>
      <w:r w:rsidRPr="00EC6C10">
        <w:rPr>
          <w:rFonts w:asciiTheme="minorHAnsi" w:hAnsiTheme="minorHAnsi" w:cstheme="minorHAnsi"/>
          <w:bCs/>
        </w:rPr>
        <w:t>najkorzystniejszej oferty ze względu na to, że dwie lub więcej ofert przedstawia taki sam bilans ceny lub kosztu i innych kryteriów oceny ofert, zamawiający wybiera spośród tych ofert ofertę, która otrzymała najwyższą ocenę w kryterium o najwyższej wadze.</w:t>
      </w:r>
    </w:p>
    <w:p w14:paraId="44CE49FA" w14:textId="77777777" w:rsidR="00F44792" w:rsidRPr="00EC6C10" w:rsidRDefault="00F44792" w:rsidP="00F44792">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oferty otrzymały taką samą ocenę w kryterium o najwyższej wadze, </w:t>
      </w:r>
      <w:r>
        <w:rPr>
          <w:rFonts w:asciiTheme="minorHAnsi" w:hAnsiTheme="minorHAnsi" w:cstheme="minorHAnsi"/>
          <w:bCs/>
        </w:rPr>
        <w:t>Z</w:t>
      </w:r>
      <w:r w:rsidRPr="00EC6C10">
        <w:rPr>
          <w:rFonts w:asciiTheme="minorHAnsi" w:hAnsiTheme="minorHAnsi" w:cstheme="minorHAnsi"/>
          <w:bCs/>
        </w:rPr>
        <w:t>amawiający wybiera ofertę z najniższą ceną lub najniższym kosztem.</w:t>
      </w:r>
    </w:p>
    <w:p w14:paraId="38F8C9E5" w14:textId="77777777" w:rsidR="00F44792" w:rsidRPr="00D862F0" w:rsidRDefault="00F44792" w:rsidP="00F44792">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nie można dokonać wyboru oferty w sposób, o którym mowa w ust. 3, </w:t>
      </w:r>
      <w:r>
        <w:rPr>
          <w:rFonts w:asciiTheme="minorHAnsi" w:hAnsiTheme="minorHAnsi" w:cstheme="minorHAnsi"/>
          <w:bCs/>
        </w:rPr>
        <w:t>Z</w:t>
      </w:r>
      <w:r w:rsidRPr="00EC6C10">
        <w:rPr>
          <w:rFonts w:asciiTheme="minorHAnsi" w:hAnsiTheme="minorHAnsi" w:cstheme="minorHAnsi"/>
          <w:bCs/>
        </w:rPr>
        <w:t xml:space="preserve">amawiający wzywa </w:t>
      </w:r>
      <w:r>
        <w:rPr>
          <w:rFonts w:asciiTheme="minorHAnsi" w:hAnsiTheme="minorHAnsi" w:cstheme="minorHAnsi"/>
          <w:bCs/>
        </w:rPr>
        <w:t>W</w:t>
      </w:r>
      <w:r w:rsidRPr="00EC6C10">
        <w:rPr>
          <w:rFonts w:asciiTheme="minorHAnsi" w:hAnsiTheme="minorHAnsi" w:cstheme="minorHAnsi"/>
          <w:bCs/>
        </w:rPr>
        <w:t xml:space="preserve">ykonawców, którzy złożyli te oferty, do złożenia w terminie </w:t>
      </w:r>
      <w:r w:rsidRPr="00D862F0">
        <w:rPr>
          <w:rFonts w:asciiTheme="minorHAnsi" w:hAnsiTheme="minorHAnsi" w:cstheme="minorHAnsi"/>
          <w:bCs/>
        </w:rPr>
        <w:t>określonym przez zamawiającego ofert dodatkowych zawierających nową cenę lub koszt.</w:t>
      </w:r>
    </w:p>
    <w:p w14:paraId="3B663A5F" w14:textId="77777777" w:rsidR="00F44792" w:rsidRPr="00516EB9" w:rsidRDefault="00F44792" w:rsidP="00F44792">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W toku badania i oceny ofert Zamawiający może żądać od Wykonawców</w:t>
      </w:r>
      <w:r w:rsidRPr="00516EB9">
        <w:rPr>
          <w:rFonts w:asciiTheme="minorHAnsi" w:hAnsiTheme="minorHAnsi" w:cstheme="minorHAnsi"/>
          <w:bCs/>
        </w:rPr>
        <w:t xml:space="preserve"> wyjaśnień dotyczących treści złożonych przez nich ofert lub innych składanych dokumentów lub oświadczeń. Wykonawcy są zobowiązani do przedstawienia wyjaśnień w terminie wskazanym przez Zamawiającego. </w:t>
      </w:r>
    </w:p>
    <w:p w14:paraId="5BDA22BB" w14:textId="77777777" w:rsidR="00F44792" w:rsidRPr="00516EB9" w:rsidRDefault="00F44792" w:rsidP="00F44792">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 xml:space="preserve">Zamawiający wybiera najkorzystniejszą ofertę w terminie związania ofertą określonym w SWZ. </w:t>
      </w:r>
    </w:p>
    <w:p w14:paraId="5A734011" w14:textId="77777777" w:rsidR="00F44792" w:rsidRPr="00516EB9" w:rsidRDefault="00F44792" w:rsidP="00F44792">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Zamawiający poprawi w ofercie:</w:t>
      </w:r>
    </w:p>
    <w:p w14:paraId="126DA7BE" w14:textId="77777777" w:rsidR="00F44792" w:rsidRPr="00516EB9" w:rsidRDefault="00F44792" w:rsidP="00F44792">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a)</w:t>
      </w:r>
      <w:r w:rsidRPr="00516EB9">
        <w:rPr>
          <w:rFonts w:asciiTheme="minorHAnsi" w:hAnsiTheme="minorHAnsi" w:cstheme="minorHAnsi"/>
          <w:bCs/>
        </w:rPr>
        <w:tab/>
        <w:t>oczywiste omyłki pisarskie,</w:t>
      </w:r>
    </w:p>
    <w:p w14:paraId="13C8D627" w14:textId="77777777" w:rsidR="00F44792" w:rsidRPr="00516EB9" w:rsidRDefault="00F44792" w:rsidP="00F44792">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b)</w:t>
      </w:r>
      <w:r w:rsidRPr="00516EB9">
        <w:rPr>
          <w:rFonts w:asciiTheme="minorHAnsi" w:hAnsiTheme="minorHAnsi" w:cstheme="minorHAnsi"/>
          <w:bCs/>
        </w:rPr>
        <w:tab/>
        <w:t>oczywiste omyłki rachunkowe, z uwzględnieniem konsekwencji rachunkowych dokonanych poprawek,</w:t>
      </w:r>
    </w:p>
    <w:p w14:paraId="1ACC5D81" w14:textId="77777777" w:rsidR="00F44792" w:rsidRPr="00516EB9" w:rsidRDefault="00F44792" w:rsidP="00F44792">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c)</w:t>
      </w:r>
      <w:r w:rsidRPr="00516EB9">
        <w:rPr>
          <w:rFonts w:asciiTheme="minorHAnsi" w:hAnsiTheme="minorHAnsi" w:cstheme="minorHAnsi"/>
          <w:bCs/>
        </w:rPr>
        <w:tab/>
        <w:t>inne omyłki polegające na niezgodności oferty z dokumentami zamówienia, niepowodujące istotnych zmian w treści oferty - niezwłocznie zawiadamiając o tym Wykonawcę, którego oferta została poprawiona.</w:t>
      </w:r>
    </w:p>
    <w:p w14:paraId="2D2BCE58" w14:textId="77777777" w:rsidR="00F44792" w:rsidRDefault="00F44792" w:rsidP="00F44792">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lastRenderedPageBreak/>
        <w:t xml:space="preserve">W przypadku, o którym mowa w rozdziale XII ust. </w:t>
      </w:r>
      <w:r>
        <w:rPr>
          <w:rFonts w:asciiTheme="minorHAnsi" w:hAnsiTheme="minorHAnsi" w:cstheme="minorHAnsi"/>
          <w:bCs/>
        </w:rPr>
        <w:t>7</w:t>
      </w:r>
      <w:r w:rsidRPr="00516EB9">
        <w:rPr>
          <w:rFonts w:asciiTheme="minorHAnsi" w:hAnsiTheme="minorHAnsi" w:cstheme="minorHAnsi"/>
          <w:bCs/>
        </w:rPr>
        <w:t xml:space="preserve"> lit. c) Zamawiający wyznaczy Wykonawcy odpowiedni termin na wyrażenie zgody na poprawienie w ofercie omyłki lub zakwestionowanie sposobu jej poprawienia. Brak odpowiedzi w wyznaczonym terminie uznaje się za wyrażenie zgody na poprawienie omyłki.</w:t>
      </w:r>
    </w:p>
    <w:p w14:paraId="0497CD74" w14:textId="77777777" w:rsidR="00F44792" w:rsidRPr="002A4AF7" w:rsidRDefault="00F44792" w:rsidP="00F44792">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WADIUM</w:t>
      </w:r>
    </w:p>
    <w:p w14:paraId="4EB1998E" w14:textId="77777777" w:rsidR="00F44792" w:rsidRPr="00643218" w:rsidRDefault="00F44792" w:rsidP="00F44792">
      <w:pPr>
        <w:autoSpaceDE w:val="0"/>
        <w:autoSpaceDN w:val="0"/>
        <w:spacing w:after="120" w:line="269" w:lineRule="auto"/>
        <w:jc w:val="both"/>
        <w:rPr>
          <w:rFonts w:asciiTheme="minorHAnsi" w:hAnsiTheme="minorHAnsi" w:cstheme="minorHAnsi"/>
          <w:bCs/>
        </w:rPr>
      </w:pPr>
      <w:bookmarkStart w:id="15" w:name="_Hlk149645794"/>
      <w:r w:rsidRPr="00643218">
        <w:rPr>
          <w:rFonts w:asciiTheme="minorHAnsi" w:hAnsiTheme="minorHAnsi" w:cstheme="minorHAnsi"/>
          <w:bCs/>
        </w:rPr>
        <w:t>Zamawiający nie wymaga wniesienia wadium</w:t>
      </w:r>
      <w:r>
        <w:rPr>
          <w:rFonts w:asciiTheme="minorHAnsi" w:hAnsiTheme="minorHAnsi" w:cstheme="minorHAnsi"/>
          <w:bCs/>
        </w:rPr>
        <w:t>.</w:t>
      </w:r>
    </w:p>
    <w:bookmarkEnd w:id="15"/>
    <w:p w14:paraId="0E5CC231" w14:textId="77777777" w:rsidR="00F44792" w:rsidRPr="002A4AF7" w:rsidRDefault="00F44792" w:rsidP="00F44792">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ZABEZPIECZENIE NALEŻYTEGO WYKONANIA UMOWY</w:t>
      </w:r>
    </w:p>
    <w:p w14:paraId="179290F8" w14:textId="50585360" w:rsidR="00F44792" w:rsidRPr="00B00304" w:rsidRDefault="00F44792" w:rsidP="00F44792">
      <w:pPr>
        <w:numPr>
          <w:ilvl w:val="0"/>
          <w:numId w:val="14"/>
        </w:numPr>
        <w:spacing w:line="276" w:lineRule="auto"/>
        <w:ind w:left="426" w:right="-108" w:hanging="426"/>
        <w:jc w:val="both"/>
        <w:rPr>
          <w:rFonts w:asciiTheme="minorHAnsi" w:hAnsiTheme="minorHAnsi" w:cstheme="minorHAnsi"/>
          <w:iCs/>
        </w:rPr>
      </w:pPr>
      <w:r w:rsidRPr="00A867FB">
        <w:rPr>
          <w:rFonts w:asciiTheme="minorHAnsi" w:hAnsiTheme="minorHAnsi" w:cstheme="minorHAnsi"/>
        </w:rPr>
        <w:t xml:space="preserve">Od Wykonawcy, którego oferta zostanie wybrana jako najkorzystniejsza, wymagane będzie </w:t>
      </w:r>
      <w:r w:rsidRPr="00B00304">
        <w:rPr>
          <w:rFonts w:asciiTheme="minorHAnsi" w:hAnsiTheme="minorHAnsi" w:cstheme="minorHAnsi"/>
        </w:rPr>
        <w:t xml:space="preserve">wniesienie, przed zawarciem umowy, zabezpieczenia należytego wykonania umowy </w:t>
      </w:r>
      <w:r w:rsidRPr="00B00304">
        <w:rPr>
          <w:rFonts w:asciiTheme="minorHAnsi" w:hAnsiTheme="minorHAnsi" w:cstheme="minorHAnsi"/>
          <w:b/>
        </w:rPr>
        <w:t xml:space="preserve">w wysokości </w:t>
      </w:r>
      <w:r w:rsidR="00A8709B">
        <w:rPr>
          <w:rFonts w:asciiTheme="minorHAnsi" w:hAnsiTheme="minorHAnsi" w:cstheme="minorHAnsi"/>
          <w:b/>
        </w:rPr>
        <w:t>5</w:t>
      </w:r>
      <w:r w:rsidRPr="00B00304">
        <w:rPr>
          <w:rFonts w:asciiTheme="minorHAnsi" w:hAnsiTheme="minorHAnsi" w:cstheme="minorHAnsi"/>
          <w:b/>
        </w:rPr>
        <w:t xml:space="preserve"> % ceny całkowitej (brutto) podanej w ofercie</w:t>
      </w:r>
      <w:r w:rsidRPr="00B00304">
        <w:rPr>
          <w:rFonts w:asciiTheme="minorHAnsi" w:hAnsiTheme="minorHAnsi" w:cstheme="minorHAnsi"/>
        </w:rPr>
        <w:t xml:space="preserve"> za wykonanie całości przedmiotu zamówienia.</w:t>
      </w:r>
      <w:r w:rsidRPr="00B00304">
        <w:rPr>
          <w:rFonts w:asciiTheme="minorHAnsi" w:eastAsiaTheme="majorEastAsia" w:hAnsiTheme="minorHAnsi" w:cstheme="minorHAnsi"/>
          <w:i/>
          <w:lang w:eastAsia="en-US"/>
        </w:rPr>
        <w:t xml:space="preserve"> </w:t>
      </w:r>
      <w:r w:rsidRPr="00B00304">
        <w:rPr>
          <w:rFonts w:asciiTheme="minorHAnsi" w:hAnsiTheme="minorHAnsi" w:cstheme="minorHAnsi"/>
          <w:iCs/>
        </w:rPr>
        <w:t>Zabezpieczenie służy pokryciu roszczeń z tytułu niewykonania lub nienależytego wykonania umowy, w tym kar umownych.</w:t>
      </w:r>
    </w:p>
    <w:p w14:paraId="6CD0324A" w14:textId="77777777" w:rsidR="00F44792" w:rsidRPr="00B00304" w:rsidRDefault="00F44792" w:rsidP="00F44792">
      <w:pPr>
        <w:numPr>
          <w:ilvl w:val="0"/>
          <w:numId w:val="14"/>
        </w:numPr>
        <w:spacing w:line="276" w:lineRule="auto"/>
        <w:ind w:left="426" w:right="-108" w:hanging="426"/>
        <w:jc w:val="both"/>
        <w:rPr>
          <w:rFonts w:asciiTheme="minorHAnsi" w:hAnsiTheme="minorHAnsi" w:cstheme="minorHAnsi"/>
        </w:rPr>
      </w:pPr>
      <w:r w:rsidRPr="00B00304">
        <w:rPr>
          <w:rFonts w:asciiTheme="minorHAnsi" w:hAnsiTheme="minorHAnsi" w:cstheme="minorHAnsi"/>
        </w:rPr>
        <w:t xml:space="preserve">Zabezpieczenie należytego wykonania umowy może być wnoszone według wyboru wykonawcy w jednej lub w kilku formach wskazanych w art. 450 ust. 1 ustawy </w:t>
      </w:r>
      <w:proofErr w:type="spellStart"/>
      <w:r w:rsidRPr="00B00304">
        <w:rPr>
          <w:rFonts w:asciiTheme="minorHAnsi" w:hAnsiTheme="minorHAnsi" w:cstheme="minorHAnsi"/>
        </w:rPr>
        <w:t>Pzp</w:t>
      </w:r>
      <w:proofErr w:type="spellEnd"/>
      <w:r w:rsidRPr="00B00304">
        <w:rPr>
          <w:rFonts w:asciiTheme="minorHAnsi" w:hAnsiTheme="minorHAnsi" w:cstheme="minorHAnsi"/>
        </w:rPr>
        <w:t xml:space="preserve"> tj.:</w:t>
      </w:r>
    </w:p>
    <w:p w14:paraId="0A262391" w14:textId="77777777" w:rsidR="00F44792" w:rsidRPr="00B00304" w:rsidRDefault="00F44792" w:rsidP="00F44792">
      <w:pPr>
        <w:spacing w:line="276" w:lineRule="auto"/>
        <w:ind w:left="567" w:right="-108" w:hanging="141"/>
        <w:jc w:val="both"/>
        <w:rPr>
          <w:rFonts w:asciiTheme="minorHAnsi" w:hAnsiTheme="minorHAnsi" w:cstheme="minorHAnsi"/>
        </w:rPr>
      </w:pPr>
      <w:r w:rsidRPr="00B00304">
        <w:rPr>
          <w:rFonts w:asciiTheme="minorHAnsi" w:hAnsiTheme="minorHAnsi" w:cstheme="minorHAnsi"/>
        </w:rPr>
        <w:t>- pieniądzu;</w:t>
      </w:r>
    </w:p>
    <w:p w14:paraId="742F2DB1" w14:textId="77777777" w:rsidR="00F44792" w:rsidRPr="00A867FB" w:rsidRDefault="00F44792" w:rsidP="00F44792">
      <w:pPr>
        <w:spacing w:line="276" w:lineRule="auto"/>
        <w:ind w:left="567" w:right="-108" w:hanging="141"/>
        <w:jc w:val="both"/>
        <w:rPr>
          <w:rFonts w:asciiTheme="minorHAnsi" w:hAnsiTheme="minorHAnsi" w:cstheme="minorHAnsi"/>
        </w:rPr>
      </w:pPr>
      <w:r w:rsidRPr="00B00304">
        <w:rPr>
          <w:rFonts w:asciiTheme="minorHAnsi" w:hAnsiTheme="minorHAnsi" w:cstheme="minorHAnsi"/>
        </w:rPr>
        <w:t>- poręczeniach bankowych lub poręczeniach spółdzielczej kasy oszczędnościowo-</w:t>
      </w:r>
      <w:r w:rsidRPr="00B00304">
        <w:rPr>
          <w:rFonts w:asciiTheme="minorHAnsi" w:hAnsiTheme="minorHAnsi" w:cstheme="minorHAnsi"/>
        </w:rPr>
        <w:br/>
        <w:t>kredytowej</w:t>
      </w:r>
      <w:r w:rsidRPr="00A867FB">
        <w:rPr>
          <w:rFonts w:asciiTheme="minorHAnsi" w:hAnsiTheme="minorHAnsi" w:cstheme="minorHAnsi"/>
        </w:rPr>
        <w:t>, z tym że zobowiązanie kasy jest zawsze zobowiązaniem pieniężnym;</w:t>
      </w:r>
    </w:p>
    <w:p w14:paraId="50F8CC19" w14:textId="77777777" w:rsidR="00F44792" w:rsidRPr="00A867FB" w:rsidRDefault="00F44792" w:rsidP="00F44792">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bankowych;</w:t>
      </w:r>
    </w:p>
    <w:p w14:paraId="73BAAB07" w14:textId="77777777" w:rsidR="00F44792" w:rsidRPr="00A867FB" w:rsidRDefault="00F44792" w:rsidP="00F44792">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ubezpieczeniowych;</w:t>
      </w:r>
    </w:p>
    <w:p w14:paraId="5B40247A" w14:textId="77777777" w:rsidR="00F44792" w:rsidRPr="00A867FB" w:rsidRDefault="00F44792" w:rsidP="00F44792">
      <w:pPr>
        <w:spacing w:line="276" w:lineRule="auto"/>
        <w:ind w:left="567" w:right="-108" w:hanging="141"/>
        <w:jc w:val="both"/>
        <w:rPr>
          <w:rFonts w:asciiTheme="minorHAnsi" w:hAnsiTheme="minorHAnsi" w:cstheme="minorHAnsi"/>
        </w:rPr>
      </w:pPr>
      <w:r w:rsidRPr="00A867FB">
        <w:rPr>
          <w:rFonts w:asciiTheme="minorHAnsi" w:hAnsiTheme="minorHAnsi" w:cstheme="minorHAnsi"/>
        </w:rPr>
        <w:t>- poręczeniach udzielanych przez podmioty, o których mowa w art. 6b ust. 5 pkt 2 ustawy z 9 listopada 2000 r. o utworzeniu Polskiej Agencji Rozwoju Przedsiębiorczości.</w:t>
      </w:r>
    </w:p>
    <w:p w14:paraId="46C43CC1" w14:textId="77777777" w:rsidR="00F44792" w:rsidRPr="00A867FB" w:rsidRDefault="00F44792" w:rsidP="00F44792">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wniesienie zabezpieczenia w formach wskazanych w art. 450 ust. 2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715B892F" w14:textId="77777777" w:rsidR="00F44792" w:rsidRPr="00A867FB" w:rsidRDefault="00F44792" w:rsidP="00F44792">
      <w:pPr>
        <w:numPr>
          <w:ilvl w:val="0"/>
          <w:numId w:val="14"/>
        </w:numPr>
        <w:spacing w:line="276" w:lineRule="auto"/>
        <w:ind w:left="426" w:right="-108" w:hanging="426"/>
        <w:jc w:val="both"/>
        <w:rPr>
          <w:rFonts w:asciiTheme="minorHAnsi" w:hAnsiTheme="minorHAnsi" w:cstheme="minorHAnsi"/>
          <w: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tworzenie zabezpieczenia przez potrącenia z należności za częściowo wykonane świadczenia. </w:t>
      </w:r>
    </w:p>
    <w:p w14:paraId="5FAABE71" w14:textId="77777777" w:rsidR="00F44792" w:rsidRPr="00A867FB" w:rsidRDefault="00F44792" w:rsidP="00F44792">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Do zmiany formy zabezpieczenia w trakcie realizacji umowy stosuje się art. 451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3458E452" w14:textId="77777777" w:rsidR="00F44792" w:rsidRPr="00D862F0" w:rsidRDefault="00F44792" w:rsidP="00F44792">
      <w:pPr>
        <w:numPr>
          <w:ilvl w:val="0"/>
          <w:numId w:val="14"/>
        </w:numPr>
        <w:spacing w:line="276" w:lineRule="auto"/>
        <w:ind w:left="426" w:right="-108" w:hanging="426"/>
        <w:jc w:val="both"/>
        <w:rPr>
          <w:rFonts w:asciiTheme="minorHAnsi" w:hAnsiTheme="minorHAnsi" w:cstheme="minorHAnsi"/>
        </w:rPr>
      </w:pPr>
      <w:r w:rsidRPr="00D862F0">
        <w:rPr>
          <w:rFonts w:asciiTheme="minorHAnsi" w:hAnsiTheme="minorHAnsi" w:cstheme="minorHAnsi"/>
        </w:rPr>
        <w:t>Zamawiający zwróci zabezpieczenie w następujących terminach:</w:t>
      </w:r>
    </w:p>
    <w:p w14:paraId="513BED83" w14:textId="77777777" w:rsidR="00F44792" w:rsidRPr="00D862F0" w:rsidRDefault="00F44792" w:rsidP="00F44792">
      <w:pPr>
        <w:numPr>
          <w:ilvl w:val="1"/>
          <w:numId w:val="13"/>
        </w:numPr>
        <w:spacing w:line="276" w:lineRule="auto"/>
        <w:ind w:left="567" w:right="-108" w:hanging="141"/>
        <w:jc w:val="both"/>
        <w:rPr>
          <w:rFonts w:asciiTheme="minorHAnsi" w:hAnsiTheme="minorHAnsi" w:cstheme="minorHAnsi"/>
        </w:rPr>
      </w:pPr>
      <w:r w:rsidRPr="00D862F0">
        <w:rPr>
          <w:rFonts w:asciiTheme="minorHAnsi" w:hAnsiTheme="minorHAnsi" w:cstheme="minorHAnsi"/>
        </w:rPr>
        <w:t>70% wysokości zabezpieczenia w terminie 30 dni od dnia podpisania protokołu odbioru końcowego przedmiotu zamówienia, tj. od dnia wykonania zamówienia i uznania przez zamawiającego za należycie wykonane;</w:t>
      </w:r>
    </w:p>
    <w:p w14:paraId="03139EA0" w14:textId="77777777" w:rsidR="00F44792" w:rsidRPr="00D862F0" w:rsidRDefault="00F44792" w:rsidP="00F44792">
      <w:pPr>
        <w:numPr>
          <w:ilvl w:val="1"/>
          <w:numId w:val="13"/>
        </w:numPr>
        <w:spacing w:line="276" w:lineRule="auto"/>
        <w:ind w:left="567" w:right="-108" w:hanging="141"/>
        <w:jc w:val="both"/>
        <w:rPr>
          <w:rFonts w:asciiTheme="minorHAnsi" w:hAnsiTheme="minorHAnsi" w:cstheme="minorHAnsi"/>
        </w:rPr>
      </w:pPr>
      <w:r w:rsidRPr="00D862F0">
        <w:rPr>
          <w:rFonts w:asciiTheme="minorHAnsi" w:hAnsiTheme="minorHAnsi" w:cstheme="minorHAnsi"/>
        </w:rPr>
        <w:t>30% wysokości zabezpieczenia w terminie 15 dni od dnia, w którym upływa okres gwarancji, liczony zgodnie z postanowieniami zawartej umowy.</w:t>
      </w:r>
    </w:p>
    <w:p w14:paraId="22B9000C" w14:textId="2BE1BECB" w:rsidR="00F44792" w:rsidRPr="005C5BA9" w:rsidRDefault="00F44792" w:rsidP="00784851">
      <w:pPr>
        <w:numPr>
          <w:ilvl w:val="0"/>
          <w:numId w:val="14"/>
        </w:numPr>
        <w:spacing w:line="276" w:lineRule="auto"/>
        <w:ind w:right="-108"/>
        <w:jc w:val="both"/>
        <w:rPr>
          <w:rFonts w:asciiTheme="minorHAnsi" w:eastAsiaTheme="majorEastAsia" w:hAnsiTheme="minorHAnsi" w:cstheme="minorHAnsi"/>
          <w:b/>
          <w:lang w:eastAsia="en-US"/>
        </w:rPr>
      </w:pPr>
      <w:r w:rsidRPr="005C5BA9">
        <w:rPr>
          <w:rFonts w:asciiTheme="minorHAnsi" w:hAnsiTheme="minorHAnsi" w:cstheme="minorHAnsi"/>
        </w:rPr>
        <w:t xml:space="preserve">Zabezpieczenie wnoszone w pieniądzu powinno zostać wpłacone przelewem na rachunek bankowy zamawiającego w banku PEKAO SA numer rachunku </w:t>
      </w:r>
      <w:r w:rsidRPr="005C5BA9">
        <w:rPr>
          <w:rFonts w:asciiTheme="minorHAnsi" w:hAnsiTheme="minorHAnsi" w:cstheme="minorHAnsi"/>
          <w:b/>
          <w:bCs/>
        </w:rPr>
        <w:t>56 1240 1747 1111 0000 1848 9057</w:t>
      </w:r>
      <w:r w:rsidRPr="005C5BA9">
        <w:rPr>
          <w:rFonts w:asciiTheme="minorHAnsi" w:hAnsiTheme="minorHAnsi" w:cstheme="minorHAnsi"/>
        </w:rPr>
        <w:t xml:space="preserve">: tytuł przelewu: </w:t>
      </w:r>
      <w:r w:rsidR="00784851" w:rsidRPr="00784851">
        <w:rPr>
          <w:rFonts w:asciiTheme="minorHAnsi" w:hAnsiTheme="minorHAnsi" w:cstheme="minorHAnsi"/>
          <w:b/>
          <w:bCs/>
        </w:rPr>
        <w:t xml:space="preserve">Budowa toru dla rowerzystów i rolkarzy – </w:t>
      </w:r>
      <w:proofErr w:type="spellStart"/>
      <w:r w:rsidR="00784851" w:rsidRPr="00784851">
        <w:rPr>
          <w:rFonts w:asciiTheme="minorHAnsi" w:hAnsiTheme="minorHAnsi" w:cstheme="minorHAnsi"/>
          <w:b/>
          <w:bCs/>
        </w:rPr>
        <w:t>pumptrack</w:t>
      </w:r>
      <w:proofErr w:type="spellEnd"/>
      <w:r w:rsidR="00784851" w:rsidRPr="00784851">
        <w:rPr>
          <w:rFonts w:asciiTheme="minorHAnsi" w:hAnsiTheme="minorHAnsi" w:cstheme="minorHAnsi"/>
          <w:b/>
          <w:bCs/>
        </w:rPr>
        <w:t xml:space="preserve"> w Łęczycy</w:t>
      </w:r>
      <w:r w:rsidR="00A8709B">
        <w:rPr>
          <w:rFonts w:asciiTheme="minorHAnsi" w:hAnsiTheme="minorHAnsi" w:cstheme="minorHAnsi"/>
          <w:b/>
          <w:bCs/>
        </w:rPr>
        <w:t>.</w:t>
      </w:r>
    </w:p>
    <w:p w14:paraId="2E438E60" w14:textId="77777777" w:rsidR="00F44792" w:rsidRPr="00A867FB" w:rsidRDefault="00F44792" w:rsidP="00F44792">
      <w:pPr>
        <w:numPr>
          <w:ilvl w:val="0"/>
          <w:numId w:val="14"/>
        </w:numPr>
        <w:spacing w:line="276" w:lineRule="auto"/>
        <w:ind w:left="426" w:right="-108" w:hanging="426"/>
        <w:jc w:val="both"/>
        <w:rPr>
          <w:rFonts w:asciiTheme="minorHAnsi" w:hAnsiTheme="minorHAnsi" w:cstheme="minorHAnsi"/>
        </w:rPr>
      </w:pPr>
      <w:r w:rsidRPr="00DA4A59">
        <w:rPr>
          <w:rFonts w:asciiTheme="minorHAnsi" w:hAnsiTheme="minorHAnsi" w:cstheme="minorHAnsi"/>
        </w:rPr>
        <w:t>Zabezpieczenie wnoszone w formie innej niż w pieniądzu powinno być dostarczone w formie oryginału przez Wykonawcę do </w:t>
      </w:r>
      <w:r w:rsidRPr="00A867FB">
        <w:rPr>
          <w:rFonts w:asciiTheme="minorHAnsi" w:hAnsiTheme="minorHAnsi" w:cstheme="minorHAnsi"/>
        </w:rPr>
        <w:t xml:space="preserve">siedziby </w:t>
      </w:r>
      <w:r>
        <w:rPr>
          <w:rFonts w:asciiTheme="minorHAnsi" w:hAnsiTheme="minorHAnsi" w:cstheme="minorHAnsi"/>
        </w:rPr>
        <w:t>Z</w:t>
      </w:r>
      <w:r w:rsidRPr="00A867FB">
        <w:rPr>
          <w:rFonts w:asciiTheme="minorHAnsi" w:hAnsiTheme="minorHAnsi" w:cstheme="minorHAnsi"/>
        </w:rPr>
        <w:t>amawiającego, najpóźniej w dniu podpisania umowy – do chwili jej podpisania.</w:t>
      </w:r>
    </w:p>
    <w:p w14:paraId="70B9C453" w14:textId="77777777" w:rsidR="00F44792" w:rsidRPr="00A867FB" w:rsidRDefault="00F44792" w:rsidP="00F44792">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Treść oświadczenia zawartego w gwarancji lub w poręczeniu musi zostać zaakceptowana przez </w:t>
      </w:r>
      <w:r>
        <w:rPr>
          <w:rFonts w:asciiTheme="minorHAnsi" w:hAnsiTheme="minorHAnsi" w:cstheme="minorHAnsi"/>
        </w:rPr>
        <w:t>Z</w:t>
      </w:r>
      <w:r w:rsidRPr="00A867FB">
        <w:rPr>
          <w:rFonts w:asciiTheme="minorHAnsi" w:hAnsiTheme="minorHAnsi" w:cstheme="minorHAnsi"/>
        </w:rPr>
        <w:t>amawiającego przed podpisaniem umowy.</w:t>
      </w:r>
    </w:p>
    <w:p w14:paraId="21ADA0FC" w14:textId="77777777" w:rsidR="00F44792" w:rsidRPr="00A867FB" w:rsidRDefault="00F44792" w:rsidP="00F44792">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lastRenderedPageBreak/>
        <w:t xml:space="preserve">Jeżeli okres, na jaki ma zostać wniesione zabezpieczenie, przekracza 5 lat, zabezpieczenie w pieniądzu wnosi się na cały ten okres, a zabezpieczenie w innej formie wnosi się na okres nie krótszy niż 5 lat, z jednoczesnym zobowiązaniem się </w:t>
      </w:r>
      <w:r>
        <w:rPr>
          <w:rFonts w:asciiTheme="minorHAnsi" w:hAnsiTheme="minorHAnsi" w:cstheme="minorHAnsi"/>
        </w:rPr>
        <w:t>W</w:t>
      </w:r>
      <w:r w:rsidRPr="00A867FB">
        <w:rPr>
          <w:rFonts w:asciiTheme="minorHAnsi" w:hAnsiTheme="minorHAnsi" w:cstheme="minorHAnsi"/>
        </w:rPr>
        <w:t>ykonawcy do przedłużenia zabezpieczenia lub wniesienia nowego zabezpieczenia na kolejne okresy.</w:t>
      </w:r>
    </w:p>
    <w:p w14:paraId="1D05AEB4" w14:textId="77777777" w:rsidR="00F44792" w:rsidRPr="00A867FB" w:rsidRDefault="00F44792" w:rsidP="00F44792">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7E0BE9FB" w14:textId="77777777" w:rsidR="00F44792" w:rsidRPr="00A867FB" w:rsidRDefault="00F44792" w:rsidP="00F44792">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Wypłata, o której mowa w pkt 11, następuje nie później niż w ostatnim dniu ważności dotychczasowego zabezpieczenia.</w:t>
      </w:r>
      <w:r>
        <w:rPr>
          <w:rFonts w:asciiTheme="minorHAnsi" w:hAnsiTheme="minorHAnsi" w:cstheme="minorHAnsi"/>
        </w:rPr>
        <w:t xml:space="preserve"> </w:t>
      </w:r>
    </w:p>
    <w:p w14:paraId="2A1C4409" w14:textId="77777777" w:rsidR="00F44792" w:rsidRPr="00A867FB" w:rsidRDefault="00F44792" w:rsidP="00F44792">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Z treści gwarancji lub poręczenia musi jednocześnie wynikać:</w:t>
      </w:r>
    </w:p>
    <w:p w14:paraId="196ADEDE" w14:textId="77777777" w:rsidR="00F44792" w:rsidRPr="00A867FB" w:rsidRDefault="00F44792" w:rsidP="00F44792">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nazwa zleceniodawcy (</w:t>
      </w:r>
      <w:r>
        <w:rPr>
          <w:rFonts w:asciiTheme="minorHAnsi" w:hAnsiTheme="minorHAnsi" w:cstheme="minorHAnsi"/>
        </w:rPr>
        <w:t>W</w:t>
      </w:r>
      <w:r w:rsidRPr="00A867FB">
        <w:rPr>
          <w:rFonts w:asciiTheme="minorHAnsi" w:hAnsiTheme="minorHAnsi" w:cstheme="minorHAnsi"/>
        </w:rPr>
        <w:t>ykonawcy), beneficjenta gwarancji lub poręczenia (</w:t>
      </w:r>
      <w:r>
        <w:rPr>
          <w:rFonts w:asciiTheme="minorHAnsi" w:hAnsiTheme="minorHAnsi" w:cstheme="minorHAnsi"/>
        </w:rPr>
        <w:t>Z</w:t>
      </w:r>
      <w:r w:rsidRPr="00A867FB">
        <w:rPr>
          <w:rFonts w:asciiTheme="minorHAnsi" w:hAnsiTheme="minorHAnsi" w:cstheme="minorHAnsi"/>
        </w:rPr>
        <w:t xml:space="preserve">amawiającego), gwaranta lub poręczyciela (podmiotu udzielającego gwarancji lub poręczenia) oraz adresy ich siedzib, </w:t>
      </w:r>
    </w:p>
    <w:p w14:paraId="33F4BD12" w14:textId="77777777" w:rsidR="00F44792" w:rsidRPr="00A867FB" w:rsidRDefault="00F44792" w:rsidP="00F44792">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określenie wierzytelności, która ma być zabezpieczona gwarancją lub poręczeniem,</w:t>
      </w:r>
    </w:p>
    <w:p w14:paraId="4F062DE2" w14:textId="77777777" w:rsidR="00F44792" w:rsidRPr="00A867FB" w:rsidRDefault="00F44792" w:rsidP="00F44792">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kwota gwarancji lub poręczenia,</w:t>
      </w:r>
    </w:p>
    <w:p w14:paraId="3B1B28D8" w14:textId="77777777" w:rsidR="00F44792" w:rsidRPr="00A867FB" w:rsidRDefault="00F44792" w:rsidP="00F44792">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termin ważności gwarancji lub poręczenia, obejmujący cały okres wykonania zamówienia, począwszy co najmniej od dnia wyznaczonego na dzień zawarcia umowy, z zastrzeżeniem pkt 10 powyżej,</w:t>
      </w:r>
    </w:p>
    <w:p w14:paraId="1BFAB5F8" w14:textId="77777777" w:rsidR="00F44792" w:rsidRPr="00A867FB" w:rsidRDefault="00F44792" w:rsidP="00F44792">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7C23BA37" w14:textId="77777777" w:rsidR="00F44792" w:rsidRPr="00F64FEF" w:rsidRDefault="00F44792" w:rsidP="00F44792">
      <w:pPr>
        <w:numPr>
          <w:ilvl w:val="1"/>
          <w:numId w:val="13"/>
        </w:numPr>
        <w:spacing w:line="276" w:lineRule="auto"/>
        <w:ind w:left="567" w:right="-108" w:hanging="141"/>
        <w:jc w:val="both"/>
        <w:rPr>
          <w:rFonts w:asciiTheme="minorHAnsi" w:hAnsiTheme="minorHAnsi" w:cstheme="minorHAnsi"/>
          <w:sz w:val="18"/>
          <w:szCs w:val="18"/>
        </w:rPr>
      </w:pPr>
      <w:r w:rsidRPr="00F64FEF">
        <w:rPr>
          <w:rFonts w:asciiTheme="minorHAnsi" w:hAnsiTheme="minorHAnsi" w:cs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01ABC8FE" w14:textId="77777777" w:rsidR="00F44792" w:rsidRPr="002A4AF7" w:rsidRDefault="00F44792" w:rsidP="00F44792">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PROJEKTOWANE POSTANOWIENIA UMOWY</w:t>
      </w:r>
    </w:p>
    <w:p w14:paraId="364A793D" w14:textId="77777777" w:rsidR="00F44792" w:rsidRPr="002A4AF7" w:rsidRDefault="00F44792" w:rsidP="00F44792">
      <w:pPr>
        <w:pStyle w:val="Akapitzlist"/>
        <w:numPr>
          <w:ilvl w:val="0"/>
          <w:numId w:val="34"/>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Projektowane postanowienia umowy stanowią </w:t>
      </w:r>
      <w:r w:rsidRPr="002A4AF7">
        <w:rPr>
          <w:rFonts w:asciiTheme="minorHAnsi" w:hAnsiTheme="minorHAnsi" w:cstheme="minorHAnsi"/>
          <w:b/>
          <w:bCs/>
        </w:rPr>
        <w:t xml:space="preserve">załącznik nr </w:t>
      </w:r>
      <w:r>
        <w:rPr>
          <w:rFonts w:asciiTheme="minorHAnsi" w:hAnsiTheme="minorHAnsi" w:cstheme="minorHAnsi"/>
          <w:b/>
          <w:bCs/>
        </w:rPr>
        <w:t>8</w:t>
      </w:r>
      <w:r w:rsidRPr="002A4AF7">
        <w:rPr>
          <w:rFonts w:asciiTheme="minorHAnsi" w:hAnsiTheme="minorHAnsi" w:cstheme="minorHAnsi"/>
          <w:b/>
          <w:bCs/>
        </w:rPr>
        <w:t xml:space="preserve"> do SWZ</w:t>
      </w:r>
      <w:r w:rsidRPr="002A4AF7">
        <w:rPr>
          <w:rFonts w:asciiTheme="minorHAnsi" w:hAnsiTheme="minorHAnsi" w:cstheme="minorHAnsi"/>
        </w:rPr>
        <w:t xml:space="preserve">. </w:t>
      </w:r>
    </w:p>
    <w:p w14:paraId="6219DF25" w14:textId="77777777" w:rsidR="00F44792" w:rsidRPr="002A4AF7" w:rsidRDefault="00F44792" w:rsidP="00F44792">
      <w:pPr>
        <w:pStyle w:val="Akapitzlist"/>
        <w:numPr>
          <w:ilvl w:val="0"/>
          <w:numId w:val="34"/>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Umowa zostanie zawarta na podstawie złożonej przez Wykonawcę oferty.</w:t>
      </w:r>
    </w:p>
    <w:p w14:paraId="159271F3" w14:textId="77777777" w:rsidR="00F44792" w:rsidRPr="002A4AF7" w:rsidRDefault="00F44792" w:rsidP="00F44792">
      <w:pPr>
        <w:pStyle w:val="Akapitzlist"/>
        <w:numPr>
          <w:ilvl w:val="0"/>
          <w:numId w:val="34"/>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Umowa zostanie zawarta pomiędzy Zamawiającym a Wykonawcą, którego oferta została uznana za najkorzystniejszą. </w:t>
      </w:r>
    </w:p>
    <w:p w14:paraId="2E2A3325" w14:textId="77777777" w:rsidR="00F44792" w:rsidRPr="002A4AF7" w:rsidRDefault="00F44792" w:rsidP="00F44792">
      <w:pPr>
        <w:pStyle w:val="Akapitzlist"/>
        <w:numPr>
          <w:ilvl w:val="0"/>
          <w:numId w:val="34"/>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Zamawiający przewiduje możliwość dokonania zmian postanowień zawartej umowy w stosunku do treści oferty, na podstawie, której dokonano wyboru Wykonawcy w okolicznościach wymienionych w § 17 projektowanych postanowień umowy.</w:t>
      </w:r>
    </w:p>
    <w:p w14:paraId="23F8F14D" w14:textId="77777777" w:rsidR="00F44792" w:rsidRPr="002A4AF7" w:rsidRDefault="00F44792" w:rsidP="00F44792">
      <w:pPr>
        <w:pStyle w:val="Akapitzlist"/>
        <w:numPr>
          <w:ilvl w:val="0"/>
          <w:numId w:val="34"/>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bCs/>
        </w:rPr>
        <w:t>Złożenie oferty jest jednoznaczne z akceptacją przez Wykonawcę projektowanych postanowień umowy.</w:t>
      </w:r>
    </w:p>
    <w:p w14:paraId="204DEF2A" w14:textId="77777777" w:rsidR="00F44792" w:rsidRPr="00CA287D" w:rsidRDefault="00F44792" w:rsidP="00F44792">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bCs/>
        </w:rPr>
        <w:lastRenderedPageBreak/>
        <w:t>INFORMACJE O FORMALNOŚCIACH, JAKIE MUSZĄ ZOSTAĆ DOPEŁNIONE PO WYBORZE OFERTY W CELU ZAWARCIA UMOWY</w:t>
      </w:r>
    </w:p>
    <w:p w14:paraId="68DCF014" w14:textId="77777777" w:rsidR="00F44792" w:rsidRDefault="00F44792" w:rsidP="00F44792">
      <w:pPr>
        <w:pStyle w:val="Akapitzlist"/>
        <w:numPr>
          <w:ilvl w:val="0"/>
          <w:numId w:val="35"/>
        </w:numPr>
        <w:spacing w:line="276" w:lineRule="auto"/>
        <w:ind w:left="426" w:right="-108"/>
        <w:jc w:val="both"/>
        <w:rPr>
          <w:rFonts w:asciiTheme="minorHAnsi" w:hAnsiTheme="minorHAnsi" w:cstheme="minorHAnsi"/>
        </w:rPr>
      </w:pPr>
      <w:r w:rsidRPr="00BD407F">
        <w:rPr>
          <w:rFonts w:asciiTheme="minorHAnsi" w:hAnsiTheme="minorHAnsi" w:cstheme="minorHAnsi"/>
        </w:rPr>
        <w:t>Niezwłocznie po wyborze najkorzystniejszej oferty</w:t>
      </w:r>
      <w:r>
        <w:rPr>
          <w:rFonts w:asciiTheme="minorHAnsi" w:hAnsiTheme="minorHAnsi" w:cstheme="minorHAnsi"/>
        </w:rPr>
        <w:t xml:space="preserve"> </w:t>
      </w:r>
      <w:r w:rsidRPr="00BD407F">
        <w:rPr>
          <w:rFonts w:asciiTheme="minorHAnsi" w:hAnsiTheme="minorHAnsi" w:cstheme="minorHAnsi"/>
        </w:rPr>
        <w:t>Zamawiający poinformuje równocześnie Wykonawców, którzy złożyli oferty, o:</w:t>
      </w:r>
    </w:p>
    <w:p w14:paraId="7EF31697" w14:textId="77777777" w:rsidR="00F44792" w:rsidRPr="002A4AF7" w:rsidRDefault="00F44792" w:rsidP="00F44792">
      <w:pPr>
        <w:pStyle w:val="Akapitzlist"/>
        <w:numPr>
          <w:ilvl w:val="2"/>
          <w:numId w:val="36"/>
        </w:numPr>
        <w:spacing w:line="276" w:lineRule="auto"/>
        <w:ind w:right="-108"/>
        <w:jc w:val="both"/>
        <w:rPr>
          <w:rFonts w:asciiTheme="minorHAnsi" w:hAnsiTheme="minorHAnsi" w:cstheme="minorHAnsi"/>
        </w:rPr>
      </w:pPr>
      <w:r w:rsidRPr="002A4AF7">
        <w:rPr>
          <w:rFonts w:asciiTheme="minorHAnsi" w:hAnsiTheme="minorHAnsi" w:cstheme="minorHAns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EB68B34" w14:textId="77777777" w:rsidR="00F44792" w:rsidRDefault="00F44792" w:rsidP="00F44792">
      <w:pPr>
        <w:pStyle w:val="Akapitzlist"/>
        <w:numPr>
          <w:ilvl w:val="2"/>
          <w:numId w:val="36"/>
        </w:numPr>
        <w:spacing w:line="276" w:lineRule="auto"/>
        <w:ind w:right="-108"/>
        <w:jc w:val="both"/>
        <w:rPr>
          <w:rFonts w:asciiTheme="minorHAnsi" w:hAnsiTheme="minorHAnsi" w:cstheme="minorHAnsi"/>
        </w:rPr>
      </w:pPr>
      <w:r w:rsidRPr="002A4AF7">
        <w:rPr>
          <w:rFonts w:asciiTheme="minorHAnsi" w:hAnsiTheme="minorHAnsi" w:cstheme="minorHAnsi"/>
        </w:rPr>
        <w:t>Wykonawcach, których oferty zostały odrzucone - podając uzasadnienie faktyczne i prawne.</w:t>
      </w:r>
    </w:p>
    <w:p w14:paraId="4C07168B" w14:textId="77777777" w:rsidR="00F44792" w:rsidRDefault="00F44792" w:rsidP="00F44792">
      <w:pPr>
        <w:pStyle w:val="Akapitzlist"/>
        <w:numPr>
          <w:ilvl w:val="0"/>
          <w:numId w:val="35"/>
        </w:numPr>
        <w:spacing w:line="276" w:lineRule="auto"/>
        <w:ind w:left="426" w:right="-108"/>
        <w:jc w:val="both"/>
        <w:rPr>
          <w:rFonts w:asciiTheme="minorHAnsi" w:hAnsiTheme="minorHAnsi" w:cstheme="minorHAnsi"/>
        </w:rPr>
      </w:pPr>
      <w:r w:rsidRPr="002A4AF7">
        <w:rPr>
          <w:rFonts w:asciiTheme="minorHAnsi" w:hAnsiTheme="minorHAnsi" w:cstheme="minorHAnsi"/>
        </w:rPr>
        <w:t>Zamawiający poinformuje Wykonawcę, któremu zostanie udzielone zamówienie, o miejscu i terminie zawarcia umowy.</w:t>
      </w:r>
      <w:bookmarkStart w:id="16" w:name="_Toc42045493"/>
      <w:r w:rsidRPr="002A4AF7">
        <w:rPr>
          <w:rFonts w:asciiTheme="minorHAnsi" w:hAnsiTheme="minorHAnsi" w:cstheme="minorHAnsi"/>
        </w:rPr>
        <w:t xml:space="preserve"> W sytuacji, gdy zaproponowany termin nie będzie dla Wykonawcy dogodny, Wykonawca ma możliwość wnioskowania o zmianę terminu podpisania umowy, jednakże Zamawiający podejmie decyzję ostateczną o jego zmianie.</w:t>
      </w:r>
    </w:p>
    <w:p w14:paraId="46F8A55E" w14:textId="77777777" w:rsidR="00F44792" w:rsidRDefault="00F44792" w:rsidP="00F44792">
      <w:pPr>
        <w:pStyle w:val="Akapitzlist"/>
        <w:numPr>
          <w:ilvl w:val="0"/>
          <w:numId w:val="35"/>
        </w:numPr>
        <w:spacing w:line="276" w:lineRule="auto"/>
        <w:ind w:left="426" w:right="-108"/>
        <w:jc w:val="both"/>
        <w:rPr>
          <w:rFonts w:asciiTheme="minorHAnsi" w:hAnsiTheme="minorHAnsi" w:cstheme="minorHAnsi"/>
        </w:rPr>
      </w:pPr>
      <w:r w:rsidRPr="002A4AF7">
        <w:rPr>
          <w:rFonts w:asciiTheme="minorHAnsi" w:hAnsiTheme="minorHAnsi" w:cstheme="minorHAnsi"/>
        </w:rPr>
        <w:t>Dwukrotne niedopełnienie obowiązku podpisania umowy w uzgodnionym terminie, uznane zostanie za uchylenie się od jej podpisania.</w:t>
      </w:r>
    </w:p>
    <w:p w14:paraId="4BECDCF1" w14:textId="77777777" w:rsidR="00F44792" w:rsidRDefault="00F44792" w:rsidP="00F44792">
      <w:pPr>
        <w:pStyle w:val="Akapitzlist"/>
        <w:numPr>
          <w:ilvl w:val="0"/>
          <w:numId w:val="35"/>
        </w:numPr>
        <w:spacing w:line="276" w:lineRule="auto"/>
        <w:ind w:left="426" w:right="-108"/>
        <w:jc w:val="both"/>
        <w:rPr>
          <w:rFonts w:asciiTheme="minorHAnsi" w:hAnsiTheme="minorHAnsi" w:cstheme="minorHAnsi"/>
        </w:rPr>
      </w:pPr>
      <w:r w:rsidRPr="002A4AF7">
        <w:rPr>
          <w:rFonts w:asciiTheme="minorHAnsi" w:hAnsiTheme="minorHAnsi" w:cstheme="minorHAnsi"/>
        </w:rPr>
        <w:t>Zawarcie umowy nastąpi w terminie nie krótszym niż 5 dni od dnia przekazania informacji o wyborze najkorzystniejszej oferty.</w:t>
      </w:r>
    </w:p>
    <w:p w14:paraId="58E4E290" w14:textId="77777777" w:rsidR="00F44792" w:rsidRDefault="00F44792" w:rsidP="00F44792">
      <w:pPr>
        <w:pStyle w:val="Akapitzlist"/>
        <w:numPr>
          <w:ilvl w:val="0"/>
          <w:numId w:val="35"/>
        </w:numPr>
        <w:spacing w:line="276" w:lineRule="auto"/>
        <w:ind w:left="426" w:right="-108"/>
        <w:jc w:val="both"/>
        <w:rPr>
          <w:rFonts w:asciiTheme="minorHAnsi" w:hAnsiTheme="minorHAnsi" w:cstheme="minorHAnsi"/>
        </w:rPr>
      </w:pPr>
      <w:r w:rsidRPr="002A4AF7">
        <w:rPr>
          <w:rFonts w:asciiTheme="minorHAnsi" w:hAnsiTheme="minorHAnsi" w:cstheme="minorHAnsi"/>
        </w:rPr>
        <w:t>W przypadku wskazania pełnomocnika do podpisania umowy wymaga się przedłożenia pełnomocnictwa, nie później niż 2 dni robocze przed terminem podpisania umowy.</w:t>
      </w:r>
    </w:p>
    <w:p w14:paraId="5FD4A66C" w14:textId="77777777" w:rsidR="00F44792" w:rsidRDefault="00F44792" w:rsidP="00F44792">
      <w:pPr>
        <w:pStyle w:val="Akapitzlist"/>
        <w:numPr>
          <w:ilvl w:val="0"/>
          <w:numId w:val="35"/>
        </w:numPr>
        <w:spacing w:line="276" w:lineRule="auto"/>
        <w:ind w:left="426" w:right="-108"/>
        <w:jc w:val="both"/>
        <w:rPr>
          <w:rFonts w:asciiTheme="minorHAnsi" w:hAnsiTheme="minorHAnsi" w:cstheme="minorHAnsi"/>
        </w:rPr>
      </w:pPr>
      <w:r w:rsidRPr="002A4AF7">
        <w:rPr>
          <w:rFonts w:asciiTheme="minorHAnsi" w:hAnsiTheme="minorHAnsi" w:cstheme="minorHAns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7C015D97" w14:textId="77777777" w:rsidR="00F44792" w:rsidRPr="002A4AF7" w:rsidRDefault="00F44792" w:rsidP="00F44792">
      <w:pPr>
        <w:pStyle w:val="Akapitzlist"/>
        <w:numPr>
          <w:ilvl w:val="0"/>
          <w:numId w:val="35"/>
        </w:numPr>
        <w:spacing w:line="276" w:lineRule="auto"/>
        <w:ind w:left="426" w:right="-108"/>
        <w:jc w:val="both"/>
        <w:rPr>
          <w:rFonts w:asciiTheme="minorHAnsi" w:hAnsiTheme="minorHAnsi" w:cstheme="minorHAnsi"/>
        </w:rPr>
      </w:pPr>
      <w:r w:rsidRPr="002A4AF7">
        <w:rPr>
          <w:rFonts w:asciiTheme="minorHAnsi" w:hAnsiTheme="minorHAnsi" w:cstheme="minorHAnsi"/>
        </w:rPr>
        <w:t>Wykonawca przed zawarciem umowy poda wszelkie informacje niezbędne do wypełnienia treści umowy na wezwanie Zamawiającego, a także najpóźniej w dniu podpisania umowy Wykonawca zobowiązany jest do przedłożenia Zamawiającemu:</w:t>
      </w:r>
    </w:p>
    <w:p w14:paraId="5B705A52" w14:textId="77777777" w:rsidR="00F44792" w:rsidRDefault="00F44792" w:rsidP="00F44792">
      <w:pPr>
        <w:pStyle w:val="Akapitzlist"/>
        <w:numPr>
          <w:ilvl w:val="0"/>
          <w:numId w:val="37"/>
        </w:numPr>
        <w:spacing w:line="276" w:lineRule="auto"/>
        <w:ind w:left="709" w:right="-108"/>
        <w:jc w:val="both"/>
        <w:rPr>
          <w:rFonts w:asciiTheme="minorHAnsi" w:hAnsiTheme="minorHAnsi" w:cstheme="minorHAnsi"/>
        </w:rPr>
      </w:pPr>
      <w:r w:rsidRPr="00F76A5D">
        <w:rPr>
          <w:rFonts w:asciiTheme="minorHAnsi" w:hAnsiTheme="minorHAnsi" w:cstheme="minorHAnsi"/>
        </w:rPr>
        <w:t>przedłożenia Zamawiającemu obowiązku informacyjnego dla pracowników Zamawiającego dotyczącego ochrony danych osobowych.</w:t>
      </w:r>
    </w:p>
    <w:p w14:paraId="0045EE5C" w14:textId="308580C2" w:rsidR="00F44792" w:rsidRDefault="00F44792" w:rsidP="00F44792">
      <w:pPr>
        <w:pStyle w:val="Akapitzlist"/>
        <w:numPr>
          <w:ilvl w:val="0"/>
          <w:numId w:val="37"/>
        </w:numPr>
        <w:spacing w:line="276" w:lineRule="auto"/>
        <w:ind w:left="709" w:right="-108"/>
        <w:jc w:val="both"/>
        <w:rPr>
          <w:rFonts w:asciiTheme="minorHAnsi" w:hAnsiTheme="minorHAnsi" w:cstheme="minorHAnsi"/>
        </w:rPr>
      </w:pPr>
      <w:r w:rsidRPr="00FD4A96">
        <w:rPr>
          <w:rFonts w:asciiTheme="minorHAnsi" w:hAnsiTheme="minorHAnsi" w:cstheme="minorHAnsi"/>
        </w:rPr>
        <w:t xml:space="preserve">przedstawienia Zamawiającemu dokumentu potwierdzającego, że Wykonawca jest ubezpieczony od odpowiedzialności cywilnej w zakresie prowadzonej działalności związanej z przedmiotem zamówienia na sumę ubezpieczenia nie mniejszą niż </w:t>
      </w:r>
      <w:r>
        <w:rPr>
          <w:rFonts w:asciiTheme="minorHAnsi" w:hAnsiTheme="minorHAnsi" w:cstheme="minorHAnsi"/>
        </w:rPr>
        <w:br/>
      </w:r>
      <w:r w:rsidR="00D7117F">
        <w:rPr>
          <w:rFonts w:asciiTheme="minorHAnsi" w:hAnsiTheme="minorHAnsi" w:cstheme="minorHAnsi"/>
        </w:rPr>
        <w:t>2</w:t>
      </w:r>
      <w:r>
        <w:rPr>
          <w:rFonts w:asciiTheme="minorHAnsi" w:hAnsiTheme="minorHAnsi" w:cstheme="minorHAnsi"/>
        </w:rPr>
        <w:t>0</w:t>
      </w:r>
      <w:r w:rsidRPr="00FD4A96">
        <w:rPr>
          <w:rFonts w:asciiTheme="minorHAnsi" w:hAnsiTheme="minorHAnsi" w:cstheme="minorHAnsi"/>
        </w:rPr>
        <w:t>0 000,00 zł, ważne</w:t>
      </w:r>
      <w:r>
        <w:rPr>
          <w:rFonts w:asciiTheme="minorHAnsi" w:hAnsiTheme="minorHAnsi" w:cstheme="minorHAnsi"/>
        </w:rPr>
        <w:t>go</w:t>
      </w:r>
      <w:r w:rsidRPr="00FD4A96">
        <w:rPr>
          <w:rFonts w:asciiTheme="minorHAnsi" w:hAnsiTheme="minorHAnsi" w:cstheme="minorHAnsi"/>
        </w:rPr>
        <w:t xml:space="preserve"> nie później niż od daty podpisania umowy do czasu odbioru końcowego. </w:t>
      </w:r>
      <w:r>
        <w:rPr>
          <w:rFonts w:asciiTheme="minorHAnsi" w:hAnsiTheme="minorHAnsi" w:cstheme="minorHAnsi"/>
        </w:rPr>
        <w:t xml:space="preserve">Wykonawca przedstawi jednocześnie wraz z powyższym dokumentem dowód potwierdzający opłacenie wszelkich wymaganych składek ubezpieczeniowych </w:t>
      </w:r>
      <w:r w:rsidRPr="00D61251">
        <w:rPr>
          <w:rFonts w:asciiTheme="minorHAnsi" w:hAnsiTheme="minorHAnsi" w:cstheme="minorHAnsi"/>
        </w:rPr>
        <w:t>z tytułu zawartej umowy ubezpieczenia,</w:t>
      </w:r>
    </w:p>
    <w:p w14:paraId="15D5E87C" w14:textId="77777777" w:rsidR="00F44792" w:rsidRDefault="00F44792" w:rsidP="00F44792">
      <w:pPr>
        <w:pStyle w:val="Akapitzlist"/>
        <w:numPr>
          <w:ilvl w:val="0"/>
          <w:numId w:val="37"/>
        </w:numPr>
        <w:spacing w:line="276" w:lineRule="auto"/>
        <w:ind w:left="709" w:right="-108"/>
        <w:jc w:val="both"/>
        <w:rPr>
          <w:rFonts w:asciiTheme="minorHAnsi" w:hAnsiTheme="minorHAnsi" w:cstheme="minorHAnsi"/>
        </w:rPr>
      </w:pPr>
      <w:r w:rsidRPr="00AC646B">
        <w:rPr>
          <w:rFonts w:asciiTheme="minorHAnsi" w:hAnsiTheme="minorHAnsi" w:cstheme="minorHAnsi"/>
        </w:rPr>
        <w:t xml:space="preserve">przedstawienia dokumentów potwierdzających posiadanie uprawnień do wykonywania samodzielnych funkcji technicznych w budownictwie przez osobę, która będzie </w:t>
      </w:r>
      <w:r w:rsidRPr="00AC646B">
        <w:rPr>
          <w:rFonts w:asciiTheme="minorHAnsi" w:hAnsiTheme="minorHAnsi" w:cstheme="minorHAnsi"/>
        </w:rPr>
        <w:lastRenderedPageBreak/>
        <w:t xml:space="preserve">kierować robotami budowlanymi będącymi przedmiotem zamówienia z branży </w:t>
      </w:r>
      <w:r>
        <w:rPr>
          <w:rFonts w:asciiTheme="minorHAnsi" w:hAnsiTheme="minorHAnsi" w:cstheme="minorHAnsi"/>
        </w:rPr>
        <w:t>konstrukcyjno-budowlanej,</w:t>
      </w:r>
    </w:p>
    <w:p w14:paraId="4A44A534" w14:textId="77777777" w:rsidR="00F44792" w:rsidRDefault="00F44792" w:rsidP="00F44792">
      <w:pPr>
        <w:pStyle w:val="Akapitzlist"/>
        <w:numPr>
          <w:ilvl w:val="0"/>
          <w:numId w:val="37"/>
        </w:numPr>
        <w:spacing w:line="276" w:lineRule="auto"/>
        <w:ind w:left="709" w:right="-108"/>
        <w:jc w:val="both"/>
        <w:rPr>
          <w:rFonts w:asciiTheme="minorHAnsi" w:hAnsiTheme="minorHAnsi" w:cstheme="minorHAnsi"/>
        </w:rPr>
      </w:pPr>
      <w:r w:rsidRPr="00AC646B">
        <w:rPr>
          <w:rFonts w:asciiTheme="minorHAnsi" w:hAnsiTheme="minorHAnsi" w:cstheme="minorHAnsi"/>
        </w:rPr>
        <w:t>przedłożenia zaświadczenia o ważnym członkostwie właściwej Okręgowej Izby Inżynierów dla kierownika robót z branży</w:t>
      </w:r>
      <w:r>
        <w:rPr>
          <w:rFonts w:asciiTheme="minorHAnsi" w:hAnsiTheme="minorHAnsi" w:cstheme="minorHAnsi"/>
        </w:rPr>
        <w:t xml:space="preserve"> konstrukcyjno-budowlanej,</w:t>
      </w:r>
    </w:p>
    <w:p w14:paraId="4682A106" w14:textId="35FFBBE1" w:rsidR="00F44792" w:rsidRPr="00CA287D" w:rsidRDefault="00F44792" w:rsidP="00F44792">
      <w:pPr>
        <w:pStyle w:val="Akapitzlist"/>
        <w:numPr>
          <w:ilvl w:val="0"/>
          <w:numId w:val="37"/>
        </w:numPr>
        <w:spacing w:line="276" w:lineRule="auto"/>
        <w:ind w:left="709" w:right="-108"/>
        <w:jc w:val="both"/>
        <w:rPr>
          <w:rFonts w:asciiTheme="minorHAnsi" w:hAnsiTheme="minorHAnsi" w:cstheme="minorHAnsi"/>
        </w:rPr>
      </w:pPr>
      <w:r w:rsidRPr="00CA287D">
        <w:rPr>
          <w:rFonts w:asciiTheme="minorHAnsi" w:hAnsiTheme="minorHAnsi" w:cstheme="minorHAnsi"/>
        </w:rPr>
        <w:t xml:space="preserve">wniesienia zabezpieczenia należytego wykonania umowy w wysokości </w:t>
      </w:r>
      <w:r w:rsidR="00A8709B">
        <w:rPr>
          <w:rFonts w:asciiTheme="minorHAnsi" w:hAnsiTheme="minorHAnsi" w:cstheme="minorHAnsi"/>
        </w:rPr>
        <w:t>5</w:t>
      </w:r>
      <w:r w:rsidRPr="00CA287D">
        <w:rPr>
          <w:rFonts w:asciiTheme="minorHAnsi" w:hAnsiTheme="minorHAnsi" w:cstheme="minorHAnsi"/>
        </w:rPr>
        <w:t>% ceny całkowitej podanej w ofercie.</w:t>
      </w:r>
    </w:p>
    <w:p w14:paraId="1C684D21" w14:textId="77777777" w:rsidR="00F44792" w:rsidRDefault="00F44792" w:rsidP="00F44792">
      <w:pPr>
        <w:pStyle w:val="Akapitzlist"/>
        <w:numPr>
          <w:ilvl w:val="0"/>
          <w:numId w:val="35"/>
        </w:numPr>
        <w:spacing w:line="276" w:lineRule="auto"/>
        <w:ind w:left="426" w:right="-108"/>
        <w:jc w:val="both"/>
        <w:rPr>
          <w:rFonts w:asciiTheme="minorHAnsi" w:hAnsiTheme="minorHAnsi" w:cstheme="minorHAnsi"/>
        </w:rPr>
      </w:pPr>
      <w:r w:rsidRPr="00CA287D">
        <w:rPr>
          <w:rFonts w:asciiTheme="minorHAnsi" w:hAnsiTheme="minorHAnsi" w:cstheme="minorHAnsi"/>
        </w:rPr>
        <w:t>Niezrealizowanie przez Wykonawcę obowiązków wynikających z ust. 5 b - e może zostać potraktowane jako uchylanie się od podpisania umowy w sprawie zamówienia publi</w:t>
      </w:r>
      <w:bookmarkEnd w:id="16"/>
      <w:r w:rsidRPr="00CA287D">
        <w:rPr>
          <w:rFonts w:asciiTheme="minorHAnsi" w:hAnsiTheme="minorHAnsi" w:cstheme="minorHAnsi"/>
        </w:rPr>
        <w:t xml:space="preserve">cznego i potraktowane przez zamawiającego jako niemożność zawarcia umowy w sprawie zamówienia publicznego z przyczyn leżących po stronie Wykonawcy i zgodnie z art. 98 ust. 6 pkt 3 ustawy </w:t>
      </w:r>
      <w:proofErr w:type="spellStart"/>
      <w:r w:rsidRPr="00CA287D">
        <w:rPr>
          <w:rFonts w:asciiTheme="minorHAnsi" w:hAnsiTheme="minorHAnsi" w:cstheme="minorHAnsi"/>
        </w:rPr>
        <w:t>Pzp</w:t>
      </w:r>
      <w:proofErr w:type="spellEnd"/>
      <w:r w:rsidRPr="00CA287D">
        <w:rPr>
          <w:rFonts w:asciiTheme="minorHAnsi" w:hAnsiTheme="minorHAnsi" w:cstheme="minorHAnsi"/>
        </w:rPr>
        <w:t>, będzie skutkowało zatrzymaniem przez zamawiającego wadium wraz z odsetkami.</w:t>
      </w:r>
    </w:p>
    <w:p w14:paraId="6863BEAE" w14:textId="77777777" w:rsidR="00F44792" w:rsidRDefault="00F44792" w:rsidP="00F44792">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POUCZENIE O ŚRODKACH OCHRONY PRAWNEJ</w:t>
      </w:r>
    </w:p>
    <w:p w14:paraId="5597154B" w14:textId="77777777" w:rsidR="00F44792" w:rsidRDefault="00F44792" w:rsidP="00F44792">
      <w:pPr>
        <w:pStyle w:val="Akapitzlist"/>
        <w:numPr>
          <w:ilvl w:val="0"/>
          <w:numId w:val="38"/>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(art. 505–590).</w:t>
      </w:r>
    </w:p>
    <w:p w14:paraId="2018B04B" w14:textId="77777777" w:rsidR="00F44792" w:rsidRDefault="00F44792" w:rsidP="00F44792">
      <w:pPr>
        <w:pStyle w:val="Akapitzlist"/>
        <w:numPr>
          <w:ilvl w:val="0"/>
          <w:numId w:val="38"/>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Odwołanie przysługuje na niezgodną z przepisami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czynność Zamawiającego, podjętą w postępowaniu o udzielenie zamówienia, w tym na projektowane postanowienia umowy; zaniechanie czynności w postępowaniu o udzielenie zamówienia, do której Zamawiający był obowiązany na podstawie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w:t>
      </w:r>
    </w:p>
    <w:p w14:paraId="6E30031D" w14:textId="77777777" w:rsidR="00F44792" w:rsidRDefault="00F44792" w:rsidP="00F44792">
      <w:pPr>
        <w:pStyle w:val="Akapitzlist"/>
        <w:numPr>
          <w:ilvl w:val="0"/>
          <w:numId w:val="38"/>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42F44F85" w14:textId="77777777" w:rsidR="00F44792" w:rsidRPr="00CA287D" w:rsidRDefault="00F44792" w:rsidP="00F44792">
      <w:pPr>
        <w:pStyle w:val="Akapitzlist"/>
        <w:numPr>
          <w:ilvl w:val="0"/>
          <w:numId w:val="38"/>
        </w:numPr>
        <w:spacing w:line="276" w:lineRule="auto"/>
        <w:ind w:left="425" w:hanging="425"/>
        <w:contextualSpacing/>
        <w:jc w:val="both"/>
        <w:rPr>
          <w:rFonts w:asciiTheme="minorHAnsi" w:eastAsiaTheme="majorEastAsia" w:hAnsiTheme="minorHAnsi" w:cstheme="minorHAnsi"/>
          <w:lang w:eastAsia="en-US"/>
        </w:rPr>
      </w:pPr>
      <w:r w:rsidRPr="00CA287D">
        <w:rPr>
          <w:rFonts w:asciiTheme="minorHAnsi" w:eastAsiaTheme="majorEastAsia" w:hAnsiTheme="minorHAnsi" w:cstheme="minorHAnsi"/>
          <w:lang w:eastAsia="en-US"/>
        </w:rPr>
        <w:t xml:space="preserve">Na orzeczenie Krajowej Izby Odwoławczej oraz postanowienie Prezesa Krajowej Izby Odwoławczej, o którym mowa w art. 519 ust. 1 ustawy </w:t>
      </w:r>
      <w:proofErr w:type="spellStart"/>
      <w:r w:rsidRPr="00CA287D">
        <w:rPr>
          <w:rFonts w:asciiTheme="minorHAnsi" w:eastAsiaTheme="majorEastAsia" w:hAnsiTheme="minorHAnsi" w:cstheme="minorHAnsi"/>
          <w:lang w:eastAsia="en-US"/>
        </w:rPr>
        <w:t>Pzp</w:t>
      </w:r>
      <w:proofErr w:type="spellEnd"/>
      <w:r w:rsidRPr="00CA287D">
        <w:rPr>
          <w:rFonts w:asciiTheme="minorHAnsi" w:eastAsiaTheme="majorEastAsia" w:hAnsiTheme="minorHAnsi" w:cstheme="minorHAnsi"/>
          <w:lang w:eastAsia="en-US"/>
        </w:rPr>
        <w:t>, stronom oraz uczestnikom postępowania odwoławczego przysługuje skarga do sądu. Skargę wnosi się do Sądu Okręgowego w Warszawie za pośrednictwem Prezesa Krajowej Izby Odwoławczej</w:t>
      </w:r>
    </w:p>
    <w:p w14:paraId="319B6F05" w14:textId="77777777" w:rsidR="00F44792" w:rsidRDefault="00F44792" w:rsidP="00F44792">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OCHRONA DANYCH OSOBOWYCH ZEBRANYCH PRZEZ ZAMAWIAJĄCEGO W TOKU POSTĘPOWANIA</w:t>
      </w:r>
    </w:p>
    <w:p w14:paraId="32FED428" w14:textId="77777777" w:rsidR="00F44792" w:rsidRDefault="00F44792" w:rsidP="00F44792">
      <w:pPr>
        <w:pStyle w:val="Tekstpodstawowy"/>
        <w:numPr>
          <w:ilvl w:val="0"/>
          <w:numId w:val="39"/>
        </w:numPr>
        <w:spacing w:after="0" w:line="276" w:lineRule="auto"/>
        <w:ind w:left="426" w:hanging="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51DC4FD" w14:textId="77777777" w:rsidR="00F44792" w:rsidRPr="00A867FB" w:rsidRDefault="00F44792" w:rsidP="00F44792">
      <w:pPr>
        <w:pStyle w:val="Tekstpodstawowy"/>
        <w:numPr>
          <w:ilvl w:val="0"/>
          <w:numId w:val="40"/>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administratorem Pani/Pana danych osobowych jest Urząd Gminy Komorniki, ul. Stawna 1,</w:t>
      </w:r>
      <w:r>
        <w:rPr>
          <w:rFonts w:asciiTheme="minorHAnsi" w:hAnsiTheme="minorHAnsi" w:cstheme="minorHAnsi"/>
          <w:bCs/>
          <w:iCs/>
        </w:rPr>
        <w:t xml:space="preserve"> </w:t>
      </w:r>
      <w:r w:rsidRPr="00A867FB">
        <w:rPr>
          <w:rFonts w:asciiTheme="minorHAnsi" w:hAnsiTheme="minorHAnsi" w:cstheme="minorHAnsi"/>
          <w:bCs/>
          <w:iCs/>
        </w:rPr>
        <w:t>62-052 Komorniki;</w:t>
      </w:r>
    </w:p>
    <w:p w14:paraId="121B2289" w14:textId="77777777" w:rsidR="00F44792" w:rsidRPr="00A867FB" w:rsidRDefault="00F44792" w:rsidP="00F44792">
      <w:pPr>
        <w:pStyle w:val="Tekstpodstawowy"/>
        <w:numPr>
          <w:ilvl w:val="0"/>
          <w:numId w:val="40"/>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w sprawach związanych z Pani/Pana danymi proszę się kontaktować z Inspektorem Ochrony Danych Osobowych, którym jest Krzysztof Kozik, kontakt: adres e-mail: inspektor@rodo-krp.pl, telefon/</w:t>
      </w:r>
      <w:r>
        <w:rPr>
          <w:rFonts w:asciiTheme="minorHAnsi" w:hAnsiTheme="minorHAnsi" w:cstheme="minorHAnsi"/>
          <w:bCs/>
          <w:iCs/>
        </w:rPr>
        <w:t xml:space="preserve"> </w:t>
      </w:r>
      <w:r w:rsidRPr="00A867FB">
        <w:rPr>
          <w:rFonts w:asciiTheme="minorHAnsi" w:hAnsiTheme="minorHAnsi" w:cstheme="minorHAnsi"/>
          <w:bCs/>
          <w:iCs/>
        </w:rPr>
        <w:t>+48 792 304 042;</w:t>
      </w:r>
    </w:p>
    <w:p w14:paraId="3608A8BA" w14:textId="77777777" w:rsidR="00F44792" w:rsidRDefault="00F44792" w:rsidP="00F44792">
      <w:pPr>
        <w:pStyle w:val="Tekstpodstawowy"/>
        <w:numPr>
          <w:ilvl w:val="0"/>
          <w:numId w:val="40"/>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 xml:space="preserve">Pani/Pana dane osobowe przetwarzane będą na podstawie art. 6 ust. 1 lit. c RODO w celu prowadzenia przedmiotowego postępowania o udzielenie zamówienia </w:t>
      </w:r>
      <w:r w:rsidRPr="00A867FB">
        <w:rPr>
          <w:rFonts w:asciiTheme="minorHAnsi" w:hAnsiTheme="minorHAnsi" w:cstheme="minorHAnsi"/>
          <w:bCs/>
          <w:iCs/>
        </w:rPr>
        <w:lastRenderedPageBreak/>
        <w:t xml:space="preserve">publicznego oraz zawarcia umowy, a podstawą prawną ich przetwarzania jest 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053DC1F0" w14:textId="77777777" w:rsidR="00F44792" w:rsidRDefault="00F44792" w:rsidP="00F44792">
      <w:pPr>
        <w:pStyle w:val="Tekstpodstawowy"/>
        <w:numPr>
          <w:ilvl w:val="0"/>
          <w:numId w:val="40"/>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odbiorcami Pani/Pana danych osobowych będą osoby lub podmioty, którym udostępniona zostanie dokumentacja postępowania w oparciu o art. 18 oraz art. 74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2D45C9EA" w14:textId="77777777" w:rsidR="00F44792" w:rsidRDefault="00F44792" w:rsidP="00F44792">
      <w:pPr>
        <w:pStyle w:val="Tekstpodstawowy"/>
        <w:numPr>
          <w:ilvl w:val="0"/>
          <w:numId w:val="40"/>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Pani/Pana dane osobowe będą przechowywane, zgodnie z art. 78 ust. 1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przez okres 4 lat od dnia zakończenia postępowania o udzielenie zamówienia, a jeżeli czas trwania umowy przekracza 4 lata, okres przechowywania obejmuje cały czas trwania umowy;</w:t>
      </w:r>
    </w:p>
    <w:p w14:paraId="695FD28C" w14:textId="77777777" w:rsidR="00F44792" w:rsidRDefault="00F44792" w:rsidP="00F44792">
      <w:pPr>
        <w:pStyle w:val="Tekstpodstawowy"/>
        <w:numPr>
          <w:ilvl w:val="0"/>
          <w:numId w:val="40"/>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obowiązek podania przez Panią/Pana danych osobowych bezpośrednio Pani/Pana dotyczących jest wymogiem ustawowym określonym w przepisach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xml:space="preserve">, związanym z udziałem w postępowaniu o udzielenie zamówienia publicznego; konsekwencje niepodania określonych danych wynikają z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1C1D3C13" w14:textId="77777777" w:rsidR="00F44792" w:rsidRDefault="00F44792" w:rsidP="00F44792">
      <w:pPr>
        <w:pStyle w:val="Tekstpodstawowy"/>
        <w:numPr>
          <w:ilvl w:val="0"/>
          <w:numId w:val="40"/>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w odniesieniu do Pani/Pana danych osobowych decyzje nie będą podejmowane w sposób zautomatyzowany, stosowanie do art. 22 RODO;</w:t>
      </w:r>
    </w:p>
    <w:p w14:paraId="28965801" w14:textId="77777777" w:rsidR="00F44792" w:rsidRPr="005C4676" w:rsidRDefault="00F44792" w:rsidP="00F44792">
      <w:pPr>
        <w:pStyle w:val="Tekstpodstawowy"/>
        <w:numPr>
          <w:ilvl w:val="0"/>
          <w:numId w:val="40"/>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posiada Pani/Pan:</w:t>
      </w:r>
    </w:p>
    <w:p w14:paraId="2ABAF38F" w14:textId="77777777" w:rsidR="00F44792" w:rsidRPr="00A867FB" w:rsidRDefault="00F44792" w:rsidP="00F44792">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15 RODO prawo dostępu do danych osobowych Pani/Pana dotyczących;</w:t>
      </w:r>
    </w:p>
    <w:p w14:paraId="611E7C94" w14:textId="77777777" w:rsidR="00F44792" w:rsidRPr="00A867FB" w:rsidRDefault="00F44792" w:rsidP="00F44792">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A867FB">
        <w:rPr>
          <w:rFonts w:asciiTheme="minorHAnsi" w:hAnsiTheme="minorHAnsi" w:cstheme="minorHAnsi"/>
          <w:bCs/>
          <w:iCs/>
        </w:rPr>
        <w:t>Pzp</w:t>
      </w:r>
      <w:proofErr w:type="spellEnd"/>
      <w:r w:rsidRPr="00A867FB">
        <w:rPr>
          <w:rFonts w:asciiTheme="minorHAnsi" w:hAnsiTheme="minorHAnsi" w:cstheme="minorHAnsi"/>
          <w:bCs/>
          <w:iCs/>
        </w:rPr>
        <w:t xml:space="preserve"> oraz nie może naruszać integralności protokołu oraz jego załączników;</w:t>
      </w:r>
    </w:p>
    <w:p w14:paraId="699E2C7B" w14:textId="77777777" w:rsidR="00F44792" w:rsidRPr="00A867FB" w:rsidRDefault="00F44792" w:rsidP="00F44792">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41D480B" w14:textId="77777777" w:rsidR="00F44792" w:rsidRPr="00A867FB" w:rsidRDefault="00F44792" w:rsidP="00F44792">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wniesienia skargi do Prezesa Urzędu Ochrony Danych Osobowych, gdy uzna Pani/Pan, że przetwarzanie danych osobowych Pani/Pana dotyczących narusza przepisy RODO;</w:t>
      </w:r>
    </w:p>
    <w:p w14:paraId="2261B446" w14:textId="77777777" w:rsidR="00F44792" w:rsidRPr="00A867FB" w:rsidRDefault="00F44792" w:rsidP="00F44792">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nie przysługuje Pani/Panu:</w:t>
      </w:r>
    </w:p>
    <w:p w14:paraId="194DB906" w14:textId="77777777" w:rsidR="00F44792" w:rsidRPr="00A867FB" w:rsidRDefault="00F44792" w:rsidP="00F44792">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w związku z art. 17 ust. 3 lit. b, d lub e RODO prawo do usunięcia danych osobowych;</w:t>
      </w:r>
    </w:p>
    <w:p w14:paraId="55BFDB9E" w14:textId="77777777" w:rsidR="00F44792" w:rsidRPr="00A867FB" w:rsidRDefault="00F44792" w:rsidP="00F44792">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przenoszenia danych osobowych, o którym mowa w art. 20 RODO;</w:t>
      </w:r>
    </w:p>
    <w:p w14:paraId="3C591E55" w14:textId="77777777" w:rsidR="00F44792" w:rsidRPr="00A867FB" w:rsidRDefault="00F44792" w:rsidP="00F44792">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41ED65DD" w14:textId="77777777" w:rsidR="00F44792" w:rsidRDefault="00F44792" w:rsidP="00F44792">
      <w:pPr>
        <w:pStyle w:val="Tekstpodstawowy"/>
        <w:numPr>
          <w:ilvl w:val="0"/>
          <w:numId w:val="39"/>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lastRenderedPageBreak/>
        <w:t>Wykonawca przystępując do postępowania jest zobowiązany do pisemnego poinformowania o powyższych zasadach każdej osoby, której dane osobowe będą</w:t>
      </w:r>
      <w:r>
        <w:rPr>
          <w:rFonts w:asciiTheme="minorHAnsi" w:hAnsiTheme="minorHAnsi" w:cstheme="minorHAnsi"/>
          <w:bCs/>
          <w:iCs/>
        </w:rPr>
        <w:t xml:space="preserve"> </w:t>
      </w:r>
      <w:r w:rsidRPr="00266776">
        <w:rPr>
          <w:rFonts w:asciiTheme="minorHAnsi" w:hAnsiTheme="minorHAnsi" w:cstheme="minorHAnsi"/>
          <w:bCs/>
          <w:iCs/>
        </w:rPr>
        <w:t>podane w ofercie, oświadczeniach i dokumentach złożonych w postępowaniu. W związku z powyższym Wykonawca złoży stosowne oświadczenie zgodnie z treścią</w:t>
      </w:r>
      <w:r>
        <w:rPr>
          <w:rFonts w:asciiTheme="minorHAnsi" w:hAnsiTheme="minorHAnsi" w:cstheme="minorHAnsi"/>
          <w:bCs/>
          <w:iCs/>
        </w:rPr>
        <w:t xml:space="preserve"> </w:t>
      </w:r>
      <w:r w:rsidRPr="00266776">
        <w:rPr>
          <w:rFonts w:asciiTheme="minorHAnsi" w:hAnsiTheme="minorHAnsi" w:cstheme="minorHAnsi"/>
          <w:bCs/>
          <w:iCs/>
        </w:rPr>
        <w:t>załącznika nr 1 – Formularza ofertowego.</w:t>
      </w:r>
    </w:p>
    <w:p w14:paraId="4B69B7F6" w14:textId="77777777" w:rsidR="00F44792" w:rsidRPr="00266776" w:rsidRDefault="00F44792" w:rsidP="00F44792">
      <w:pPr>
        <w:pStyle w:val="Tekstpodstawowy"/>
        <w:numPr>
          <w:ilvl w:val="0"/>
          <w:numId w:val="39"/>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31C328B1" w14:textId="77777777" w:rsidR="00F44792" w:rsidRDefault="00F44792" w:rsidP="00F44792">
      <w:pPr>
        <w:spacing w:line="276" w:lineRule="auto"/>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t>Do spraw nieuregulowanych w SWZ mają zastosowanie przepisy ustawy z 11 września 2019 r. – Prawo zamówień publicznych.</w:t>
      </w:r>
    </w:p>
    <w:p w14:paraId="26FCDD5A" w14:textId="77777777" w:rsidR="00F44792" w:rsidRPr="005C4676" w:rsidRDefault="00F44792" w:rsidP="00F44792">
      <w:pPr>
        <w:pStyle w:val="Akapitzlist"/>
        <w:numPr>
          <w:ilvl w:val="0"/>
          <w:numId w:val="22"/>
        </w:numPr>
        <w:spacing w:before="100" w:beforeAutospacing="1" w:line="276" w:lineRule="auto"/>
        <w:ind w:left="567" w:hanging="567"/>
        <w:jc w:val="both"/>
        <w:rPr>
          <w:rFonts w:asciiTheme="minorHAnsi" w:eastAsiaTheme="majorEastAsia" w:hAnsiTheme="minorHAnsi" w:cstheme="minorHAnsi"/>
          <w:b/>
          <w:bCs/>
          <w:lang w:eastAsia="en-US"/>
        </w:rPr>
      </w:pPr>
      <w:r w:rsidRPr="005C4676">
        <w:rPr>
          <w:rFonts w:asciiTheme="minorHAnsi" w:hAnsiTheme="minorHAnsi" w:cstheme="minorHAnsi"/>
          <w:b/>
          <w:bCs/>
        </w:rPr>
        <w:t>POZOSTAŁE INFORMACJE</w:t>
      </w:r>
    </w:p>
    <w:p w14:paraId="4DC4915F" w14:textId="77777777" w:rsidR="00F44792" w:rsidRPr="00AC646B" w:rsidRDefault="00F44792" w:rsidP="00F44792">
      <w:pPr>
        <w:pStyle w:val="Akapitzlist"/>
        <w:numPr>
          <w:ilvl w:val="0"/>
          <w:numId w:val="41"/>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dopuszcza możliwości złożenia oferty wariantowej, o której mowa w art. 92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tzn. oferty przewidującej odmienny sposób wykonania zamówienia niż określony w niniejszej SWZ.</w:t>
      </w:r>
    </w:p>
    <w:p w14:paraId="0909D4E3" w14:textId="77777777" w:rsidR="00F44792" w:rsidRPr="00E744DE" w:rsidRDefault="00F44792" w:rsidP="00F44792">
      <w:pPr>
        <w:pStyle w:val="Akapitzlist"/>
        <w:numPr>
          <w:ilvl w:val="0"/>
          <w:numId w:val="41"/>
        </w:numPr>
        <w:spacing w:before="120" w:after="120" w:line="269" w:lineRule="auto"/>
        <w:ind w:left="426" w:right="-108" w:hanging="426"/>
        <w:jc w:val="both"/>
        <w:rPr>
          <w:rFonts w:asciiTheme="minorHAnsi" w:hAnsiTheme="minorHAnsi" w:cstheme="minorHAnsi"/>
        </w:rPr>
      </w:pPr>
      <w:r w:rsidRPr="00E744DE">
        <w:rPr>
          <w:rFonts w:asciiTheme="minorHAnsi" w:hAnsiTheme="minorHAnsi" w:cstheme="minorHAnsi"/>
        </w:rPr>
        <w:t>Zamawiający nie przewiduje obowiązku odbycia przez Wykonawcę wizji lokalnej oraz sprawdzenia przez Wykonawcę dokumentów niezbędnych do realizacji zamówienia dostępnych na miejscu u Zamawiającego.</w:t>
      </w:r>
    </w:p>
    <w:p w14:paraId="5938C71B" w14:textId="77777777" w:rsidR="00F44792" w:rsidRPr="00AC646B" w:rsidRDefault="00F44792" w:rsidP="00F44792">
      <w:pPr>
        <w:pStyle w:val="Akapitzlist"/>
        <w:numPr>
          <w:ilvl w:val="0"/>
          <w:numId w:val="41"/>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możliwości złożenia ofert w postaci katalogów elektronicznych.</w:t>
      </w:r>
    </w:p>
    <w:p w14:paraId="723B2AF3" w14:textId="77777777" w:rsidR="00F44792" w:rsidRPr="00AC646B" w:rsidRDefault="00F44792" w:rsidP="00F44792">
      <w:pPr>
        <w:pStyle w:val="Akapitzlist"/>
        <w:numPr>
          <w:ilvl w:val="0"/>
          <w:numId w:val="41"/>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zwrotu kosztów udziału w postępowaniu z zastrzeżeniem przypadków określonych w ustawie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ani udzielenia zaliczek na poczet wykonania zamówienia.</w:t>
      </w:r>
    </w:p>
    <w:p w14:paraId="62EBABCE" w14:textId="77777777" w:rsidR="00F44792" w:rsidRPr="00AC646B" w:rsidRDefault="00F44792" w:rsidP="00F44792">
      <w:pPr>
        <w:pStyle w:val="Akapitzlist"/>
        <w:numPr>
          <w:ilvl w:val="0"/>
          <w:numId w:val="41"/>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rozliczenia w walutach obcych.</w:t>
      </w:r>
    </w:p>
    <w:p w14:paraId="062ADDAC" w14:textId="77777777" w:rsidR="00F44792" w:rsidRPr="00AC646B" w:rsidRDefault="00F44792" w:rsidP="00F44792">
      <w:pPr>
        <w:pStyle w:val="Akapitzlist"/>
        <w:numPr>
          <w:ilvl w:val="0"/>
          <w:numId w:val="41"/>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zastrzega możliwości ubiegania się o udzielenie zamówienia wyłącznie przez wykonawców, o których mowa w art. 94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3586CF2D" w14:textId="77777777" w:rsidR="00F44792" w:rsidRPr="00AC646B" w:rsidRDefault="00F44792" w:rsidP="00F44792">
      <w:pPr>
        <w:pStyle w:val="Akapitzlist"/>
        <w:numPr>
          <w:ilvl w:val="0"/>
          <w:numId w:val="41"/>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wprowadza wymagań, o których mowa w art. 96 ust. 2 pkt 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0FC6B3F6" w14:textId="77777777" w:rsidR="00F44792" w:rsidRDefault="00F44792" w:rsidP="00F44792">
      <w:pPr>
        <w:pStyle w:val="Akapitzlist"/>
        <w:numPr>
          <w:ilvl w:val="0"/>
          <w:numId w:val="41"/>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zawarcia umowy ramowej, o  której mowa w art. 311–315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ustanowienia dynamicznego systemu zakupów, aukcji elektronicznej, o  której mowa w art. 308 ust. 1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54F2AA33" w14:textId="77777777" w:rsidR="00F44792" w:rsidRPr="005C4676" w:rsidRDefault="00F44792" w:rsidP="00F44792">
      <w:pPr>
        <w:pStyle w:val="Akapitzlist"/>
        <w:numPr>
          <w:ilvl w:val="0"/>
          <w:numId w:val="22"/>
        </w:numPr>
        <w:spacing w:before="100" w:beforeAutospacing="1" w:line="276" w:lineRule="auto"/>
        <w:ind w:left="567" w:hanging="567"/>
        <w:jc w:val="both"/>
        <w:rPr>
          <w:rFonts w:asciiTheme="minorHAnsi" w:eastAsiaTheme="majorEastAsia" w:hAnsiTheme="minorHAnsi" w:cstheme="minorHAnsi"/>
          <w:b/>
          <w:bCs/>
          <w:lang w:eastAsia="en-US"/>
        </w:rPr>
      </w:pPr>
      <w:r w:rsidRPr="005C4676">
        <w:rPr>
          <w:rFonts w:asciiTheme="minorHAnsi" w:hAnsiTheme="minorHAnsi" w:cstheme="minorHAnsi"/>
          <w:b/>
          <w:bCs/>
        </w:rPr>
        <w:t>ZAŁĄCZNIKI DO SWZ</w:t>
      </w:r>
      <w:r w:rsidRPr="005C4676">
        <w:rPr>
          <w:rFonts w:asciiTheme="minorHAnsi" w:hAnsiTheme="minorHAnsi" w:cstheme="minorHAnsi"/>
          <w:b/>
          <w:bCs/>
        </w:rPr>
        <w:tab/>
      </w:r>
    </w:p>
    <w:p w14:paraId="7C784B74" w14:textId="77777777" w:rsidR="00F44792" w:rsidRDefault="00F44792" w:rsidP="00F44792">
      <w:pPr>
        <w:pStyle w:val="pkt"/>
        <w:numPr>
          <w:ilvl w:val="6"/>
          <w:numId w:val="35"/>
        </w:numPr>
        <w:spacing w:before="0" w:after="0" w:line="276" w:lineRule="auto"/>
        <w:ind w:left="425" w:hanging="357"/>
        <w:rPr>
          <w:rFonts w:cstheme="minorHAnsi"/>
          <w:szCs w:val="24"/>
        </w:rPr>
      </w:pPr>
      <w:r>
        <w:rPr>
          <w:rFonts w:cstheme="minorHAnsi"/>
          <w:szCs w:val="24"/>
        </w:rPr>
        <w:t xml:space="preserve">Formularz ofertowy </w:t>
      </w:r>
    </w:p>
    <w:p w14:paraId="2DF394AE" w14:textId="77777777" w:rsidR="00F44792" w:rsidRDefault="00F44792" w:rsidP="00F44792">
      <w:pPr>
        <w:pStyle w:val="pkt"/>
        <w:numPr>
          <w:ilvl w:val="6"/>
          <w:numId w:val="35"/>
        </w:numPr>
        <w:spacing w:before="0" w:after="0" w:line="276" w:lineRule="auto"/>
        <w:ind w:left="425" w:hanging="357"/>
        <w:rPr>
          <w:rFonts w:cstheme="minorHAnsi"/>
          <w:szCs w:val="24"/>
        </w:rPr>
      </w:pPr>
      <w:r>
        <w:rPr>
          <w:rFonts w:cstheme="minorHAnsi"/>
          <w:szCs w:val="24"/>
        </w:rPr>
        <w:t>Zobowiązanie podmiotu, na zasoby którego Wykonawca się powołuje</w:t>
      </w:r>
    </w:p>
    <w:p w14:paraId="749BB4A5" w14:textId="77777777" w:rsidR="00F44792" w:rsidRDefault="00F44792" w:rsidP="00F44792">
      <w:pPr>
        <w:pStyle w:val="pkt"/>
        <w:numPr>
          <w:ilvl w:val="6"/>
          <w:numId w:val="35"/>
        </w:numPr>
        <w:spacing w:before="0" w:after="0" w:line="276" w:lineRule="auto"/>
        <w:ind w:left="425" w:hanging="357"/>
        <w:rPr>
          <w:rFonts w:cstheme="minorHAnsi"/>
          <w:szCs w:val="24"/>
        </w:rPr>
      </w:pPr>
      <w:r>
        <w:rPr>
          <w:rFonts w:cstheme="minorHAnsi"/>
          <w:szCs w:val="24"/>
        </w:rPr>
        <w:t>Oświadczenie Wykonawców wspólnie składających ofertę</w:t>
      </w:r>
    </w:p>
    <w:p w14:paraId="146E0B31" w14:textId="77777777" w:rsidR="00F44792" w:rsidRDefault="00F44792" w:rsidP="00F44792">
      <w:pPr>
        <w:pStyle w:val="pkt"/>
        <w:numPr>
          <w:ilvl w:val="6"/>
          <w:numId w:val="35"/>
        </w:numPr>
        <w:spacing w:before="0" w:after="0" w:line="276" w:lineRule="auto"/>
        <w:ind w:left="425" w:hanging="357"/>
        <w:rPr>
          <w:rFonts w:cstheme="minorHAnsi"/>
          <w:szCs w:val="24"/>
        </w:rPr>
      </w:pPr>
      <w:r>
        <w:rPr>
          <w:rFonts w:cstheme="minorHAnsi"/>
          <w:szCs w:val="24"/>
        </w:rPr>
        <w:t>Oświadczenie o niepodleganiu wykluczeniu oraz spełnianiu warunków udziału w postępowaniu</w:t>
      </w:r>
    </w:p>
    <w:p w14:paraId="5CB003FB" w14:textId="77777777" w:rsidR="00F44792" w:rsidRDefault="00F44792" w:rsidP="00F44792">
      <w:pPr>
        <w:pStyle w:val="pkt"/>
        <w:numPr>
          <w:ilvl w:val="6"/>
          <w:numId w:val="35"/>
        </w:numPr>
        <w:spacing w:before="0" w:after="0" w:line="276" w:lineRule="auto"/>
        <w:ind w:left="425" w:hanging="357"/>
        <w:rPr>
          <w:rFonts w:cstheme="minorHAnsi"/>
          <w:szCs w:val="24"/>
        </w:rPr>
      </w:pPr>
      <w:r>
        <w:rPr>
          <w:rFonts w:cstheme="minorHAnsi"/>
          <w:szCs w:val="24"/>
        </w:rPr>
        <w:t>Wykaz robót budowlanych</w:t>
      </w:r>
    </w:p>
    <w:p w14:paraId="6795A253" w14:textId="77777777" w:rsidR="00F44792" w:rsidRDefault="00F44792" w:rsidP="00F44792">
      <w:pPr>
        <w:pStyle w:val="pkt"/>
        <w:numPr>
          <w:ilvl w:val="6"/>
          <w:numId w:val="35"/>
        </w:numPr>
        <w:spacing w:before="0" w:after="0" w:line="276" w:lineRule="auto"/>
        <w:ind w:left="425" w:hanging="357"/>
        <w:rPr>
          <w:rFonts w:cstheme="minorHAnsi"/>
          <w:szCs w:val="24"/>
        </w:rPr>
      </w:pPr>
      <w:r>
        <w:rPr>
          <w:rFonts w:cstheme="minorHAnsi"/>
          <w:szCs w:val="24"/>
        </w:rPr>
        <w:t>Wykaz osób</w:t>
      </w:r>
    </w:p>
    <w:p w14:paraId="72814ACD" w14:textId="77777777" w:rsidR="00F44792" w:rsidRPr="00CB3DC7" w:rsidRDefault="00F44792" w:rsidP="00F44792">
      <w:pPr>
        <w:pStyle w:val="pkt"/>
        <w:numPr>
          <w:ilvl w:val="6"/>
          <w:numId w:val="35"/>
        </w:numPr>
        <w:spacing w:before="0" w:after="0" w:line="276" w:lineRule="auto"/>
        <w:ind w:left="425" w:hanging="357"/>
        <w:rPr>
          <w:rFonts w:cstheme="minorHAnsi"/>
          <w:szCs w:val="24"/>
        </w:rPr>
      </w:pPr>
      <w:r w:rsidRPr="001F73B4">
        <w:rPr>
          <w:rFonts w:cstheme="minorHAnsi"/>
        </w:rPr>
        <w:lastRenderedPageBreak/>
        <w:t>Oświadczenie o aktualności informacji zawartych w oświadczeniu</w:t>
      </w:r>
    </w:p>
    <w:p w14:paraId="651F95F4" w14:textId="77777777" w:rsidR="00F44792" w:rsidRDefault="00F44792" w:rsidP="00F44792">
      <w:pPr>
        <w:pStyle w:val="pkt"/>
        <w:numPr>
          <w:ilvl w:val="6"/>
          <w:numId w:val="35"/>
        </w:numPr>
        <w:spacing w:before="0" w:after="0" w:line="276" w:lineRule="auto"/>
        <w:ind w:left="425" w:hanging="357"/>
        <w:rPr>
          <w:rFonts w:cstheme="minorHAnsi"/>
          <w:szCs w:val="24"/>
        </w:rPr>
      </w:pPr>
      <w:r w:rsidRPr="00CB3DC7">
        <w:rPr>
          <w:rFonts w:cstheme="minorHAnsi"/>
          <w:szCs w:val="24"/>
        </w:rPr>
        <w:t xml:space="preserve">Projektowane postanowienia umowy </w:t>
      </w:r>
    </w:p>
    <w:p w14:paraId="07C898AC" w14:textId="77777777" w:rsidR="00F44792" w:rsidRPr="00CB3DC7" w:rsidRDefault="00F44792" w:rsidP="00F44792">
      <w:pPr>
        <w:pStyle w:val="pkt"/>
        <w:numPr>
          <w:ilvl w:val="6"/>
          <w:numId w:val="35"/>
        </w:numPr>
        <w:spacing w:before="0" w:after="0" w:line="276" w:lineRule="auto"/>
        <w:ind w:left="425" w:hanging="357"/>
        <w:rPr>
          <w:rFonts w:cstheme="minorHAnsi"/>
          <w:szCs w:val="24"/>
        </w:rPr>
      </w:pPr>
      <w:r w:rsidRPr="00CB3DC7">
        <w:rPr>
          <w:rFonts w:cstheme="minorHAnsi"/>
          <w:szCs w:val="24"/>
        </w:rPr>
        <w:t>Dokumentacja projektowa</w:t>
      </w:r>
    </w:p>
    <w:p w14:paraId="3595A898" w14:textId="77777777" w:rsidR="00F44792" w:rsidRDefault="00F44792" w:rsidP="00F44792">
      <w:pPr>
        <w:pStyle w:val="pkt"/>
        <w:numPr>
          <w:ilvl w:val="6"/>
          <w:numId w:val="35"/>
        </w:numPr>
        <w:tabs>
          <w:tab w:val="left" w:pos="426"/>
        </w:tabs>
        <w:spacing w:before="0" w:after="0" w:line="276" w:lineRule="auto"/>
        <w:ind w:left="425" w:hanging="357"/>
        <w:rPr>
          <w:rFonts w:cstheme="minorHAnsi"/>
          <w:szCs w:val="24"/>
        </w:rPr>
      </w:pPr>
      <w:r w:rsidRPr="00DC421C">
        <w:rPr>
          <w:rFonts w:cstheme="minorHAnsi"/>
          <w:szCs w:val="24"/>
        </w:rPr>
        <w:t>Przedmiary</w:t>
      </w:r>
    </w:p>
    <w:p w14:paraId="4971AC34" w14:textId="77777777" w:rsidR="00F44792" w:rsidRPr="00732EF4" w:rsidRDefault="00F44792" w:rsidP="00F44792">
      <w:pPr>
        <w:pStyle w:val="pkt"/>
        <w:numPr>
          <w:ilvl w:val="6"/>
          <w:numId w:val="35"/>
        </w:numPr>
        <w:tabs>
          <w:tab w:val="left" w:pos="426"/>
        </w:tabs>
        <w:spacing w:before="0" w:after="160" w:line="259" w:lineRule="auto"/>
        <w:ind w:left="425" w:hanging="357"/>
        <w:rPr>
          <w:rFonts w:cstheme="minorHAnsi"/>
        </w:rPr>
      </w:pPr>
      <w:proofErr w:type="spellStart"/>
      <w:r w:rsidRPr="00890F21">
        <w:rPr>
          <w:rFonts w:cstheme="minorHAnsi"/>
          <w:szCs w:val="24"/>
        </w:rPr>
        <w:t>STWiOR</w:t>
      </w:r>
      <w:proofErr w:type="spellEnd"/>
    </w:p>
    <w:p w14:paraId="28E830B1" w14:textId="77777777" w:rsidR="00F44792" w:rsidRPr="00890F21" w:rsidRDefault="00F44792" w:rsidP="00F44792">
      <w:pPr>
        <w:pStyle w:val="pkt"/>
        <w:numPr>
          <w:ilvl w:val="6"/>
          <w:numId w:val="35"/>
        </w:numPr>
        <w:tabs>
          <w:tab w:val="left" w:pos="426"/>
        </w:tabs>
        <w:spacing w:before="0" w:after="160" w:line="259" w:lineRule="auto"/>
        <w:ind w:left="425" w:hanging="357"/>
        <w:rPr>
          <w:rFonts w:cstheme="minorHAnsi"/>
        </w:rPr>
      </w:pPr>
      <w:r w:rsidRPr="00890F21">
        <w:rPr>
          <w:rFonts w:cstheme="minorHAnsi"/>
        </w:rPr>
        <w:br w:type="page"/>
      </w:r>
    </w:p>
    <w:p w14:paraId="6EA0BC0E" w14:textId="77777777" w:rsidR="00F44792" w:rsidRDefault="00F44792" w:rsidP="00F44792">
      <w:pPr>
        <w:pStyle w:val="pkt"/>
        <w:spacing w:line="276" w:lineRule="auto"/>
        <w:ind w:left="0" w:firstLine="0"/>
        <w:rPr>
          <w:rFonts w:cstheme="minorHAnsi"/>
          <w:szCs w:val="24"/>
        </w:rPr>
      </w:pPr>
      <w:r w:rsidRPr="006A4978">
        <w:rPr>
          <w:rFonts w:cstheme="minorHAnsi"/>
          <w:szCs w:val="24"/>
        </w:rPr>
        <w:lastRenderedPageBreak/>
        <w:t>S</w:t>
      </w:r>
      <w:r>
        <w:rPr>
          <w:rFonts w:cstheme="minorHAnsi"/>
          <w:szCs w:val="24"/>
        </w:rPr>
        <w:t>WZ</w:t>
      </w:r>
      <w:r w:rsidRPr="006A4978">
        <w:rPr>
          <w:rFonts w:cstheme="minorHAnsi"/>
          <w:szCs w:val="24"/>
        </w:rPr>
        <w:t xml:space="preserve"> przygotował:</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 xml:space="preserve">SWZ </w:t>
      </w:r>
      <w:r w:rsidRPr="006A4978">
        <w:rPr>
          <w:rFonts w:cstheme="minorHAnsi"/>
          <w:szCs w:val="24"/>
        </w:rPr>
        <w:t>zweryfikował</w:t>
      </w:r>
    </w:p>
    <w:p w14:paraId="275B6969" w14:textId="77777777" w:rsidR="00F44792" w:rsidRPr="006A4978" w:rsidRDefault="00F44792" w:rsidP="00F44792">
      <w:pPr>
        <w:pStyle w:val="pkt"/>
        <w:spacing w:after="1680" w:line="276" w:lineRule="auto"/>
        <w:ind w:left="4538" w:firstLine="425"/>
        <w:rPr>
          <w:rFonts w:cstheme="minorHAnsi"/>
          <w:szCs w:val="24"/>
        </w:rPr>
      </w:pPr>
      <w:r w:rsidRPr="006A4978">
        <w:rPr>
          <w:rFonts w:cstheme="minorHAnsi"/>
          <w:szCs w:val="24"/>
        </w:rPr>
        <w:t>pod względem</w:t>
      </w:r>
      <w:r>
        <w:rPr>
          <w:rFonts w:cstheme="minorHAnsi"/>
          <w:szCs w:val="24"/>
        </w:rPr>
        <w:t xml:space="preserve"> m</w:t>
      </w:r>
      <w:r w:rsidRPr="006A4978">
        <w:rPr>
          <w:rFonts w:cstheme="minorHAnsi"/>
          <w:szCs w:val="24"/>
        </w:rPr>
        <w:t>erytorycznym:</w:t>
      </w:r>
    </w:p>
    <w:p w14:paraId="78E7B297" w14:textId="77777777" w:rsidR="00F44792" w:rsidRPr="006A4978" w:rsidRDefault="00F44792" w:rsidP="00F44792">
      <w:pPr>
        <w:pStyle w:val="pkt"/>
        <w:spacing w:after="120" w:line="240" w:lineRule="auto"/>
        <w:ind w:left="0" w:firstLine="0"/>
        <w:rPr>
          <w:rFonts w:cstheme="minorHAnsi"/>
          <w:szCs w:val="24"/>
        </w:rPr>
      </w:pPr>
      <w:r w:rsidRPr="006A4978">
        <w:rPr>
          <w:rFonts w:cstheme="minorHAnsi"/>
          <w:szCs w:val="24"/>
        </w:rPr>
        <w:t>_____________________</w:t>
      </w:r>
      <w:r>
        <w:rPr>
          <w:rFonts w:cstheme="minorHAnsi"/>
          <w:szCs w:val="24"/>
        </w:rPr>
        <w:t>_____________</w:t>
      </w:r>
      <w:r>
        <w:rPr>
          <w:rFonts w:cstheme="minorHAnsi"/>
          <w:szCs w:val="24"/>
        </w:rPr>
        <w:tab/>
      </w:r>
      <w:r>
        <w:rPr>
          <w:rFonts w:cstheme="minorHAnsi"/>
          <w:szCs w:val="24"/>
        </w:rPr>
        <w:tab/>
      </w:r>
      <w:r w:rsidRPr="006A4978">
        <w:rPr>
          <w:rFonts w:cstheme="minorHAnsi"/>
          <w:szCs w:val="24"/>
        </w:rPr>
        <w:t>________________</w:t>
      </w:r>
      <w:r>
        <w:rPr>
          <w:rFonts w:cstheme="minorHAnsi"/>
          <w:szCs w:val="24"/>
        </w:rPr>
        <w:t>_____</w:t>
      </w:r>
      <w:r w:rsidRPr="006A4978">
        <w:rPr>
          <w:rFonts w:cstheme="minorHAnsi"/>
          <w:szCs w:val="24"/>
        </w:rPr>
        <w:t>___________</w:t>
      </w:r>
    </w:p>
    <w:p w14:paraId="6BBB35B3" w14:textId="77777777" w:rsidR="00F44792" w:rsidRPr="00DB7801" w:rsidRDefault="00F44792" w:rsidP="00F44792">
      <w:pPr>
        <w:pStyle w:val="pkt"/>
        <w:spacing w:after="1920" w:line="276" w:lineRule="auto"/>
        <w:ind w:left="284" w:firstLine="425"/>
        <w:rPr>
          <w:rFonts w:cstheme="minorHAnsi"/>
          <w:sz w:val="20"/>
          <w:szCs w:val="20"/>
        </w:rPr>
      </w:pPr>
      <w:r w:rsidRPr="00DB7801">
        <w:rPr>
          <w:rFonts w:cstheme="minorHAnsi"/>
          <w:sz w:val="20"/>
          <w:szCs w:val="20"/>
        </w:rPr>
        <w:t>Pieczątka, data i podpis</w:t>
      </w:r>
      <w:r w:rsidRPr="00DB7801">
        <w:rPr>
          <w:rFonts w:cstheme="minorHAnsi"/>
          <w:sz w:val="20"/>
          <w:szCs w:val="20"/>
        </w:rPr>
        <w:tab/>
      </w:r>
      <w:r w:rsidRPr="00DB7801">
        <w:rPr>
          <w:rFonts w:cstheme="minorHAnsi"/>
          <w:sz w:val="20"/>
          <w:szCs w:val="20"/>
        </w:rPr>
        <w:tab/>
      </w:r>
      <w:r w:rsidRPr="00DB7801">
        <w:rPr>
          <w:rFonts w:cstheme="minorHAnsi"/>
          <w:sz w:val="20"/>
          <w:szCs w:val="20"/>
        </w:rPr>
        <w:tab/>
      </w:r>
      <w:r>
        <w:rPr>
          <w:rFonts w:cstheme="minorHAnsi"/>
          <w:sz w:val="20"/>
          <w:szCs w:val="20"/>
        </w:rPr>
        <w:tab/>
      </w:r>
      <w:r w:rsidRPr="00DB7801">
        <w:rPr>
          <w:rFonts w:cstheme="minorHAnsi"/>
          <w:sz w:val="20"/>
          <w:szCs w:val="20"/>
        </w:rPr>
        <w:tab/>
        <w:t>Pieczątka, data i podpis</w:t>
      </w:r>
      <w:r>
        <w:rPr>
          <w:rFonts w:cstheme="minorHAnsi"/>
          <w:sz w:val="20"/>
          <w:szCs w:val="20"/>
        </w:rPr>
        <w:t xml:space="preserve"> </w:t>
      </w:r>
    </w:p>
    <w:p w14:paraId="08081522" w14:textId="77777777" w:rsidR="00F44792" w:rsidRDefault="00F44792" w:rsidP="00F44792">
      <w:pPr>
        <w:pStyle w:val="pkt"/>
        <w:spacing w:after="0" w:line="276" w:lineRule="auto"/>
        <w:ind w:left="4538" w:firstLine="425"/>
        <w:jc w:val="right"/>
        <w:rPr>
          <w:rFonts w:cstheme="minorHAnsi"/>
          <w:szCs w:val="24"/>
        </w:rPr>
      </w:pPr>
      <w:r w:rsidRPr="006A4978">
        <w:rPr>
          <w:rFonts w:cstheme="minorHAnsi"/>
          <w:szCs w:val="24"/>
        </w:rPr>
        <w:t>S</w:t>
      </w:r>
      <w:r>
        <w:rPr>
          <w:rFonts w:cstheme="minorHAnsi"/>
          <w:szCs w:val="24"/>
        </w:rPr>
        <w:t>WZ</w:t>
      </w:r>
      <w:r w:rsidRPr="006A4978">
        <w:rPr>
          <w:rFonts w:cstheme="minorHAnsi"/>
          <w:szCs w:val="24"/>
        </w:rPr>
        <w:t xml:space="preserve"> zweryfikował</w:t>
      </w:r>
    </w:p>
    <w:p w14:paraId="391F6BA1" w14:textId="77777777" w:rsidR="00F44792" w:rsidRPr="006A4978" w:rsidRDefault="00F44792" w:rsidP="00F44792">
      <w:pPr>
        <w:pStyle w:val="pkt"/>
        <w:spacing w:before="100" w:beforeAutospacing="1" w:after="1440" w:line="276" w:lineRule="auto"/>
        <w:ind w:left="4254" w:firstLine="709"/>
        <w:jc w:val="right"/>
        <w:rPr>
          <w:rFonts w:cstheme="minorHAnsi"/>
          <w:szCs w:val="24"/>
        </w:rPr>
      </w:pPr>
      <w:r w:rsidRPr="006A4978">
        <w:rPr>
          <w:rFonts w:cstheme="minorHAnsi"/>
          <w:szCs w:val="24"/>
        </w:rPr>
        <w:t>pod względem prawnym:</w:t>
      </w:r>
    </w:p>
    <w:p w14:paraId="0570D4C3" w14:textId="77777777" w:rsidR="00F44792" w:rsidRPr="006A4978" w:rsidRDefault="00F44792" w:rsidP="00F44792">
      <w:pPr>
        <w:pStyle w:val="pkt"/>
        <w:spacing w:before="100" w:beforeAutospacing="1" w:after="120" w:line="240" w:lineRule="auto"/>
        <w:ind w:left="5387" w:hanging="5398"/>
        <w:jc w:val="right"/>
        <w:rPr>
          <w:rFonts w:cstheme="minorHAnsi"/>
          <w:szCs w:val="24"/>
        </w:rPr>
      </w:pPr>
      <w:r>
        <w:rPr>
          <w:rFonts w:cstheme="minorHAnsi"/>
          <w:szCs w:val="24"/>
        </w:rPr>
        <w:t>__________</w:t>
      </w:r>
      <w:r w:rsidRPr="006A4978">
        <w:rPr>
          <w:rFonts w:cstheme="minorHAnsi"/>
          <w:szCs w:val="24"/>
        </w:rPr>
        <w:t>_______________________</w:t>
      </w:r>
    </w:p>
    <w:p w14:paraId="549EE513" w14:textId="77777777" w:rsidR="00F44792" w:rsidRPr="00DB7801" w:rsidRDefault="00F44792" w:rsidP="00F44792">
      <w:pPr>
        <w:pStyle w:val="pkt"/>
        <w:spacing w:line="276" w:lineRule="auto"/>
        <w:ind w:left="5247" w:firstLine="425"/>
        <w:jc w:val="right"/>
        <w:rPr>
          <w:rFonts w:cstheme="minorHAnsi"/>
          <w:sz w:val="20"/>
          <w:szCs w:val="20"/>
        </w:rPr>
      </w:pPr>
      <w:r w:rsidRPr="00DB7801">
        <w:rPr>
          <w:rFonts w:cstheme="minorHAnsi"/>
          <w:sz w:val="20"/>
          <w:szCs w:val="20"/>
        </w:rPr>
        <w:t>Pieczątka, data i podpis</w:t>
      </w:r>
      <w:r>
        <w:rPr>
          <w:rFonts w:cstheme="minorHAnsi"/>
          <w:sz w:val="20"/>
          <w:szCs w:val="20"/>
        </w:rPr>
        <w:t xml:space="preserve"> </w:t>
      </w:r>
    </w:p>
    <w:p w14:paraId="6EC6F87E" w14:textId="77777777" w:rsidR="00F44792" w:rsidRDefault="00F44792" w:rsidP="00F44792">
      <w:pPr>
        <w:pStyle w:val="pkt"/>
        <w:spacing w:before="1080" w:after="120" w:line="276" w:lineRule="auto"/>
        <w:ind w:left="993" w:firstLine="425"/>
        <w:jc w:val="right"/>
        <w:rPr>
          <w:rFonts w:cstheme="minorHAnsi"/>
          <w:szCs w:val="24"/>
        </w:rPr>
      </w:pPr>
      <w:r>
        <w:rPr>
          <w:rFonts w:cstheme="minorHAnsi"/>
          <w:szCs w:val="24"/>
        </w:rPr>
        <w:t xml:space="preserve">SWZ </w:t>
      </w:r>
      <w:r w:rsidRPr="006A4978">
        <w:rPr>
          <w:rFonts w:cstheme="minorHAnsi"/>
          <w:szCs w:val="24"/>
        </w:rPr>
        <w:t>zatwierdził:</w:t>
      </w:r>
    </w:p>
    <w:p w14:paraId="6237FDDF" w14:textId="77777777" w:rsidR="00F44792" w:rsidRDefault="00F44792" w:rsidP="00F44792">
      <w:pPr>
        <w:spacing w:before="1080" w:after="120"/>
        <w:ind w:left="3545" w:firstLine="709"/>
        <w:jc w:val="right"/>
        <w:rPr>
          <w:rFonts w:asciiTheme="minorHAnsi" w:eastAsiaTheme="minorHAnsi" w:hAnsiTheme="minorHAnsi" w:cstheme="minorBidi"/>
          <w:szCs w:val="22"/>
          <w:lang w:eastAsia="en-US"/>
        </w:rPr>
      </w:pPr>
      <w:r>
        <w:rPr>
          <w:rFonts w:cstheme="minorHAnsi"/>
          <w:sz w:val="20"/>
          <w:szCs w:val="20"/>
        </w:rPr>
        <w:t>______________________________________________</w:t>
      </w:r>
    </w:p>
    <w:p w14:paraId="191336D8" w14:textId="77777777" w:rsidR="00F44792" w:rsidRDefault="00F44792" w:rsidP="00F44792">
      <w:pPr>
        <w:pStyle w:val="pkt"/>
        <w:spacing w:line="240" w:lineRule="auto"/>
        <w:ind w:left="3545" w:firstLine="0"/>
        <w:jc w:val="right"/>
        <w:rPr>
          <w:rFonts w:cstheme="minorHAnsi"/>
          <w:sz w:val="20"/>
          <w:szCs w:val="20"/>
        </w:rPr>
      </w:pPr>
      <w:r>
        <w:rPr>
          <w:rFonts w:cstheme="minorHAnsi"/>
          <w:sz w:val="20"/>
          <w:szCs w:val="20"/>
        </w:rPr>
        <w:t>P</w:t>
      </w:r>
      <w:r w:rsidRPr="00DB7801">
        <w:rPr>
          <w:rFonts w:cstheme="minorHAnsi"/>
          <w:sz w:val="20"/>
          <w:szCs w:val="20"/>
        </w:rPr>
        <w:t>ieczątka, data</w:t>
      </w:r>
      <w:r>
        <w:rPr>
          <w:rFonts w:cstheme="minorHAnsi"/>
          <w:sz w:val="20"/>
          <w:szCs w:val="20"/>
        </w:rPr>
        <w:t xml:space="preserve"> </w:t>
      </w:r>
      <w:r w:rsidRPr="00DB7801">
        <w:rPr>
          <w:rFonts w:cstheme="minorHAnsi"/>
          <w:sz w:val="20"/>
          <w:szCs w:val="20"/>
        </w:rPr>
        <w:t>i podpis Kierownika Zamawiającego</w:t>
      </w:r>
    </w:p>
    <w:p w14:paraId="65D72D50" w14:textId="77777777" w:rsidR="00517EAD" w:rsidRDefault="00517EAD"/>
    <w:sectPr w:rsidR="00517EAD" w:rsidSect="00F44792">
      <w:footerReference w:type="default" r:id="rId13"/>
      <w:pgSz w:w="11906" w:h="16838"/>
      <w:pgMar w:top="993" w:right="1417" w:bottom="1417" w:left="1418"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53887" w14:textId="77777777" w:rsidR="00370C94" w:rsidRDefault="00370C94">
      <w:r>
        <w:separator/>
      </w:r>
    </w:p>
  </w:endnote>
  <w:endnote w:type="continuationSeparator" w:id="0">
    <w:p w14:paraId="42DAC16E" w14:textId="77777777" w:rsidR="00370C94" w:rsidRDefault="0037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456653"/>
      <w:docPartObj>
        <w:docPartGallery w:val="Page Numbers (Bottom of Page)"/>
        <w:docPartUnique/>
      </w:docPartObj>
    </w:sdtPr>
    <w:sdtContent>
      <w:p w14:paraId="112BC65A" w14:textId="77777777" w:rsidR="00DC40A3" w:rsidRDefault="00DB6EE0">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51AF8" w14:textId="77777777" w:rsidR="00370C94" w:rsidRDefault="00370C94">
      <w:r>
        <w:separator/>
      </w:r>
    </w:p>
  </w:footnote>
  <w:footnote w:type="continuationSeparator" w:id="0">
    <w:p w14:paraId="2798FC03" w14:textId="77777777" w:rsidR="00370C94" w:rsidRDefault="00370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11AB"/>
    <w:multiLevelType w:val="hybridMultilevel"/>
    <w:tmpl w:val="0EFAEC90"/>
    <w:lvl w:ilvl="0" w:tplc="EB3E4CB2">
      <w:start w:val="1"/>
      <w:numFmt w:val="decimal"/>
      <w:lvlText w:val="%1)"/>
      <w:lvlJc w:val="left"/>
      <w:pPr>
        <w:ind w:left="4391" w:hanging="360"/>
      </w:pPr>
      <w:rPr>
        <w:rFonts w:hint="default"/>
      </w:r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1" w15:restartNumberingAfterBreak="0">
    <w:nsid w:val="02C16700"/>
    <w:multiLevelType w:val="hybridMultilevel"/>
    <w:tmpl w:val="9E42EEC6"/>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1B5381"/>
    <w:multiLevelType w:val="hybridMultilevel"/>
    <w:tmpl w:val="DBBEC11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1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0BF60D9F"/>
    <w:multiLevelType w:val="hybridMultilevel"/>
    <w:tmpl w:val="0AD85F2C"/>
    <w:lvl w:ilvl="0" w:tplc="0415000F">
      <w:start w:val="1"/>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E61321"/>
    <w:multiLevelType w:val="hybridMultilevel"/>
    <w:tmpl w:val="5860E254"/>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04150011">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7" w15:restartNumberingAfterBreak="0">
    <w:nsid w:val="105D76E7"/>
    <w:multiLevelType w:val="hybridMultilevel"/>
    <w:tmpl w:val="8A962D1E"/>
    <w:lvl w:ilvl="0" w:tplc="04150011">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193D3D"/>
    <w:multiLevelType w:val="hybridMultilevel"/>
    <w:tmpl w:val="2C66D4D6"/>
    <w:lvl w:ilvl="0" w:tplc="9C40B05E">
      <w:start w:val="1"/>
      <w:numFmt w:val="decimal"/>
      <w:lvlText w:val="%1."/>
      <w:lvlJc w:val="left"/>
      <w:pPr>
        <w:ind w:left="720" w:hanging="360"/>
      </w:pPr>
      <w:rPr>
        <w:rFonts w:hint="default"/>
        <w:b w:val="0"/>
        <w:bCs w:val="0"/>
      </w:rPr>
    </w:lvl>
    <w:lvl w:ilvl="1" w:tplc="9D229B5C">
      <w:start w:val="1"/>
      <w:numFmt w:val="decimal"/>
      <w:lvlText w:val="%2)"/>
      <w:lvlJc w:val="left"/>
      <w:pPr>
        <w:ind w:left="1440" w:hanging="360"/>
      </w:pPr>
      <w:rPr>
        <w:rFonts w:asciiTheme="minorHAnsi" w:eastAsiaTheme="majorEastAsia" w:hAnsiTheme="minorHAnsi" w:cstheme="minorHAnsi"/>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E99493D0">
      <w:start w:val="5"/>
      <w:numFmt w:val="upperRoman"/>
      <w:lvlText w:val="%5."/>
      <w:lvlJc w:val="left"/>
      <w:pPr>
        <w:ind w:left="3960" w:hanging="720"/>
      </w:pPr>
      <w:rPr>
        <w:rFonts w:hint="default"/>
      </w:rPr>
    </w:lvl>
    <w:lvl w:ilvl="5" w:tplc="BBBE092C">
      <w:start w:val="1"/>
      <w:numFmt w:val="upperLetter"/>
      <w:lvlText w:val="%6."/>
      <w:lvlJc w:val="left"/>
      <w:pPr>
        <w:ind w:left="4845" w:hanging="705"/>
      </w:pPr>
      <w:rPr>
        <w:rFonts w:hint="default"/>
      </w:rPr>
    </w:lvl>
    <w:lvl w:ilvl="6" w:tplc="0415000F">
      <w:start w:val="1"/>
      <w:numFmt w:val="decimal"/>
      <w:lvlText w:val="%7."/>
      <w:lvlJc w:val="left"/>
      <w:pPr>
        <w:ind w:left="5040" w:hanging="360"/>
      </w:pPr>
    </w:lvl>
    <w:lvl w:ilvl="7" w:tplc="04150011">
      <w:start w:val="1"/>
      <w:numFmt w:val="decimal"/>
      <w:lvlText w:val="%8)"/>
      <w:lvlJc w:val="left"/>
      <w:pPr>
        <w:ind w:left="1146" w:hanging="360"/>
      </w:pPr>
    </w:lvl>
    <w:lvl w:ilvl="8" w:tplc="0415001B" w:tentative="1">
      <w:start w:val="1"/>
      <w:numFmt w:val="lowerRoman"/>
      <w:lvlText w:val="%9."/>
      <w:lvlJc w:val="right"/>
      <w:pPr>
        <w:ind w:left="6480" w:hanging="180"/>
      </w:pPr>
    </w:lvl>
  </w:abstractNum>
  <w:abstractNum w:abstractNumId="9" w15:restartNumberingAfterBreak="0">
    <w:nsid w:val="178037C3"/>
    <w:multiLevelType w:val="hybridMultilevel"/>
    <w:tmpl w:val="DCE61B84"/>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99B01E2"/>
    <w:multiLevelType w:val="hybridMultilevel"/>
    <w:tmpl w:val="DCC4DDA8"/>
    <w:lvl w:ilvl="0" w:tplc="99A0277A">
      <w:start w:val="1"/>
      <w:numFmt w:val="bullet"/>
      <w:lvlText w:val=""/>
      <w:lvlJc w:val="left"/>
      <w:pPr>
        <w:ind w:left="1004" w:hanging="360"/>
      </w:pPr>
      <w:rPr>
        <w:rFonts w:ascii="Symbol" w:hAnsi="Symbol" w:hint="default"/>
        <w:b w:val="0"/>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1E80550A"/>
    <w:multiLevelType w:val="hybridMultilevel"/>
    <w:tmpl w:val="6E901AE4"/>
    <w:lvl w:ilvl="0" w:tplc="BAB8B58E">
      <w:start w:val="1"/>
      <w:numFmt w:val="lowerLetter"/>
      <w:lvlText w:val="%1)"/>
      <w:lvlJc w:val="left"/>
      <w:pPr>
        <w:ind w:left="2340" w:hanging="360"/>
      </w:pPr>
      <w:rPr>
        <w:rFonts w:asciiTheme="minorHAnsi" w:eastAsia="Times New Roman" w:hAnsiTheme="minorHAnsi" w:cstheme="minorHAnsi"/>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4D2E21"/>
    <w:multiLevelType w:val="hybridMultilevel"/>
    <w:tmpl w:val="E17E2602"/>
    <w:lvl w:ilvl="0" w:tplc="6B1EEEF4">
      <w:start w:val="1"/>
      <w:numFmt w:val="decimal"/>
      <w:lvlText w:val="%1)"/>
      <w:lvlJc w:val="left"/>
      <w:pPr>
        <w:ind w:left="1070" w:hanging="360"/>
      </w:pPr>
      <w:rPr>
        <w:rFonts w:asciiTheme="minorHAnsi" w:eastAsia="Times New Roman" w:hAnsiTheme="minorHAnsi" w:cstheme="minorHAnsi"/>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 w15:restartNumberingAfterBreak="0">
    <w:nsid w:val="21736FB9"/>
    <w:multiLevelType w:val="hybridMultilevel"/>
    <w:tmpl w:val="E4E6F78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7">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5" w15:restartNumberingAfterBreak="0">
    <w:nsid w:val="22D631A1"/>
    <w:multiLevelType w:val="hybridMultilevel"/>
    <w:tmpl w:val="F6E6931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5">
      <w:start w:val="1"/>
      <w:numFmt w:val="upperLetter"/>
      <w:lvlText w:val="%6."/>
      <w:lvlJc w:val="left"/>
      <w:pPr>
        <w:ind w:left="4500" w:hanging="36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427639"/>
    <w:multiLevelType w:val="hybridMultilevel"/>
    <w:tmpl w:val="3F586A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8EE6755"/>
    <w:multiLevelType w:val="hybridMultilevel"/>
    <w:tmpl w:val="99B0839C"/>
    <w:lvl w:ilvl="0" w:tplc="E99A7242">
      <w:start w:val="1"/>
      <w:numFmt w:val="upperRoman"/>
      <w:lvlText w:val="%1."/>
      <w:lvlJc w:val="left"/>
      <w:pPr>
        <w:ind w:left="1080" w:hanging="720"/>
      </w:pPr>
      <w:rPr>
        <w:rFonts w:hint="default"/>
        <w:b/>
        <w:bCs/>
      </w:rPr>
    </w:lvl>
    <w:lvl w:ilvl="1" w:tplc="0415000F">
      <w:start w:val="1"/>
      <w:numFmt w:val="decimal"/>
      <w:lvlText w:val="%2."/>
      <w:lvlJc w:val="left"/>
      <w:pPr>
        <w:ind w:left="644" w:hanging="360"/>
      </w:pPr>
    </w:lvl>
    <w:lvl w:ilvl="2" w:tplc="BAB8B58E">
      <w:start w:val="1"/>
      <w:numFmt w:val="lowerLetter"/>
      <w:lvlText w:val="%3)"/>
      <w:lvlJc w:val="left"/>
      <w:pPr>
        <w:ind w:left="2340" w:hanging="360"/>
      </w:pPr>
      <w:rPr>
        <w:rFonts w:asciiTheme="minorHAnsi" w:eastAsia="Times New Roman" w:hAnsiTheme="minorHAnsi" w:cstheme="minorHAnsi"/>
        <w:b w:val="0"/>
        <w:bCs w:val="0"/>
      </w:rPr>
    </w:lvl>
    <w:lvl w:ilvl="3" w:tplc="EC18D7AE">
      <w:start w:val="1"/>
      <w:numFmt w:val="decimal"/>
      <w:lvlText w:val="%4)"/>
      <w:lvlJc w:val="left"/>
      <w:pPr>
        <w:ind w:left="3196" w:hanging="360"/>
      </w:pPr>
      <w:rPr>
        <w:rFonts w:asciiTheme="minorHAnsi" w:eastAsiaTheme="majorEastAsia" w:hAnsiTheme="minorHAnsi" w:cstheme="minorHAns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8" w15:restartNumberingAfterBreak="0">
    <w:nsid w:val="2B1456EF"/>
    <w:multiLevelType w:val="hybridMultilevel"/>
    <w:tmpl w:val="3F1C64B6"/>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19" w15:restartNumberingAfterBreak="0">
    <w:nsid w:val="2DD50B0B"/>
    <w:multiLevelType w:val="hybridMultilevel"/>
    <w:tmpl w:val="7F02F69C"/>
    <w:lvl w:ilvl="0" w:tplc="FFFFFFFF">
      <w:start w:val="1"/>
      <w:numFmt w:val="decimal"/>
      <w:lvlText w:val="%1."/>
      <w:lvlJc w:val="left"/>
      <w:pPr>
        <w:ind w:left="720" w:hanging="360"/>
      </w:pPr>
    </w:lvl>
    <w:lvl w:ilvl="1" w:tplc="7E68DCB0">
      <w:start w:val="1"/>
      <w:numFmt w:val="lowerLetter"/>
      <w:lvlText w:val="%2)"/>
      <w:lvlJc w:val="left"/>
      <w:pPr>
        <w:ind w:left="1440" w:hanging="360"/>
      </w:pPr>
      <w:rPr>
        <w:rFonts w:hint="default"/>
      </w:rPr>
    </w:lvl>
    <w:lvl w:ilvl="2" w:tplc="52D65D3A">
      <w:start w:val="1"/>
      <w:numFmt w:val="decimal"/>
      <w:lvlText w:val="%3."/>
      <w:lvlJc w:val="left"/>
      <w:pPr>
        <w:ind w:left="72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F010691"/>
    <w:multiLevelType w:val="hybridMultilevel"/>
    <w:tmpl w:val="354CF036"/>
    <w:lvl w:ilvl="0" w:tplc="99A0277A">
      <w:start w:val="1"/>
      <w:numFmt w:val="bullet"/>
      <w:lvlText w:val=""/>
      <w:lvlJc w:val="left"/>
      <w:pPr>
        <w:ind w:left="1854" w:hanging="360"/>
      </w:pPr>
      <w:rPr>
        <w:rFonts w:ascii="Symbol" w:hAnsi="Symbol" w:hint="default"/>
        <w:b w:val="0"/>
        <w:i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1" w15:restartNumberingAfterBreak="0">
    <w:nsid w:val="2F6D1D51"/>
    <w:multiLevelType w:val="hybridMultilevel"/>
    <w:tmpl w:val="6B1EFBD2"/>
    <w:lvl w:ilvl="0" w:tplc="0415000F">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BF7E4C"/>
    <w:multiLevelType w:val="hybridMultilevel"/>
    <w:tmpl w:val="6FB03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AB85F60"/>
    <w:multiLevelType w:val="hybridMultilevel"/>
    <w:tmpl w:val="6DB6514E"/>
    <w:lvl w:ilvl="0" w:tplc="750851BC">
      <w:start w:val="1"/>
      <w:numFmt w:val="decimal"/>
      <w:lvlText w:val="%1."/>
      <w:lvlJc w:val="left"/>
      <w:pPr>
        <w:ind w:left="144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43E741B1"/>
    <w:multiLevelType w:val="hybridMultilevel"/>
    <w:tmpl w:val="49F498B0"/>
    <w:lvl w:ilvl="0" w:tplc="99A0277A">
      <w:start w:val="1"/>
      <w:numFmt w:val="bullet"/>
      <w:lvlText w:val=""/>
      <w:lvlJc w:val="left"/>
      <w:pPr>
        <w:ind w:left="1429" w:hanging="360"/>
      </w:pPr>
      <w:rPr>
        <w:rFonts w:ascii="Symbol" w:hAnsi="Symbol"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476646B5"/>
    <w:multiLevelType w:val="hybridMultilevel"/>
    <w:tmpl w:val="57FCE8B6"/>
    <w:lvl w:ilvl="0" w:tplc="83A24A18">
      <w:start w:val="1"/>
      <w:numFmt w:val="decimal"/>
      <w:lvlText w:val="%1."/>
      <w:lvlJc w:val="left"/>
      <w:pPr>
        <w:ind w:left="1440" w:hanging="360"/>
      </w:pPr>
      <w:rPr>
        <w:rFonts w:asciiTheme="minorHAnsi" w:eastAsiaTheme="majorEastAsia" w:hAnsiTheme="minorHAnsi" w:cstheme="minorHAnsi"/>
        <w:b w:val="0"/>
        <w:bCs w:val="0"/>
      </w:rPr>
    </w:lvl>
    <w:lvl w:ilvl="1" w:tplc="C408DB2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B4E0930">
      <w:start w:val="1"/>
      <w:numFmt w:val="lowerLetter"/>
      <w:lvlText w:val="%5)"/>
      <w:lvlJc w:val="left"/>
      <w:pPr>
        <w:ind w:left="3600" w:hanging="360"/>
      </w:pPr>
      <w:rPr>
        <w:rFonts w:hint="default"/>
      </w:rPr>
    </w:lvl>
    <w:lvl w:ilvl="5" w:tplc="28C0B826">
      <w:start w:val="8"/>
      <w:numFmt w:val="upperRoman"/>
      <w:lvlText w:val="%6."/>
      <w:lvlJc w:val="left"/>
      <w:pPr>
        <w:ind w:left="4860" w:hanging="72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8BF83282">
      <w:start w:val="1"/>
      <w:numFmt w:val="decimal"/>
      <w:lvlText w:val="%9)"/>
      <w:lvlJc w:val="left"/>
      <w:pPr>
        <w:ind w:left="1146" w:hanging="360"/>
      </w:pPr>
      <w:rPr>
        <w:b w:val="0"/>
        <w:bCs w:val="0"/>
      </w:rPr>
    </w:lvl>
  </w:abstractNum>
  <w:abstractNum w:abstractNumId="28"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D57435"/>
    <w:multiLevelType w:val="hybridMultilevel"/>
    <w:tmpl w:val="EC66A428"/>
    <w:lvl w:ilvl="0" w:tplc="46129CC6">
      <w:start w:val="1"/>
      <w:numFmt w:val="decimal"/>
      <w:lvlText w:val="%1."/>
      <w:lvlJc w:val="left"/>
      <w:pPr>
        <w:ind w:left="360" w:hanging="360"/>
      </w:pPr>
      <w:rPr>
        <w:rFonts w:asciiTheme="minorHAnsi" w:eastAsia="Times New Roman" w:hAnsiTheme="minorHAnsi" w:cstheme="minorHAnsi"/>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DD116E9"/>
    <w:multiLevelType w:val="hybridMultilevel"/>
    <w:tmpl w:val="6ED8EF86"/>
    <w:lvl w:ilvl="0" w:tplc="99A0277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FC637D7"/>
    <w:multiLevelType w:val="hybridMultilevel"/>
    <w:tmpl w:val="F14A5D80"/>
    <w:lvl w:ilvl="0" w:tplc="0B4E0930">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2"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A4389F"/>
    <w:multiLevelType w:val="hybridMultilevel"/>
    <w:tmpl w:val="666EF30E"/>
    <w:lvl w:ilvl="0" w:tplc="0AC2EEB8">
      <w:start w:val="1"/>
      <w:numFmt w:val="decimal"/>
      <w:lvlText w:val="%1."/>
      <w:lvlJc w:val="left"/>
      <w:pPr>
        <w:ind w:left="1353"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A775835"/>
    <w:multiLevelType w:val="hybridMultilevel"/>
    <w:tmpl w:val="4F9681C8"/>
    <w:lvl w:ilvl="0" w:tplc="5BB23A28">
      <w:start w:val="1"/>
      <w:numFmt w:val="decimal"/>
      <w:lvlText w:val="%1)"/>
      <w:lvlJc w:val="left"/>
      <w:pPr>
        <w:ind w:left="72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A653B2"/>
    <w:multiLevelType w:val="hybridMultilevel"/>
    <w:tmpl w:val="32EA9038"/>
    <w:lvl w:ilvl="0" w:tplc="7E68DCB0">
      <w:start w:val="1"/>
      <w:numFmt w:val="lowerLetter"/>
      <w:lvlText w:val="%1)"/>
      <w:lvlJc w:val="left"/>
      <w:pPr>
        <w:ind w:left="150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38" w15:restartNumberingAfterBreak="0">
    <w:nsid w:val="6BEA2D8E"/>
    <w:multiLevelType w:val="hybridMultilevel"/>
    <w:tmpl w:val="251CF22C"/>
    <w:lvl w:ilvl="0" w:tplc="499C52CA">
      <w:start w:val="1"/>
      <w:numFmt w:val="decimal"/>
      <w:lvlText w:val="%1."/>
      <w:lvlJc w:val="left"/>
      <w:pPr>
        <w:ind w:left="644" w:hanging="360"/>
      </w:pPr>
      <w:rPr>
        <w:b w:val="0"/>
        <w:bCs/>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8D6BE6"/>
    <w:multiLevelType w:val="hybridMultilevel"/>
    <w:tmpl w:val="063EB1A2"/>
    <w:lvl w:ilvl="0" w:tplc="99A0277A">
      <w:start w:val="1"/>
      <w:numFmt w:val="bullet"/>
      <w:lvlText w:val=""/>
      <w:lvlJc w:val="left"/>
      <w:pPr>
        <w:ind w:left="1996" w:hanging="360"/>
      </w:pPr>
      <w:rPr>
        <w:rFonts w:ascii="Symbol" w:hAnsi="Symbol" w:hint="default"/>
        <w:b w:val="0"/>
        <w:i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1" w15:restartNumberingAfterBreak="0">
    <w:nsid w:val="727C4550"/>
    <w:multiLevelType w:val="hybridMultilevel"/>
    <w:tmpl w:val="78EEC122"/>
    <w:lvl w:ilvl="0" w:tplc="D2F241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3" w15:restartNumberingAfterBreak="0">
    <w:nsid w:val="73A42A70"/>
    <w:multiLevelType w:val="hybridMultilevel"/>
    <w:tmpl w:val="28A47E8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A460DD"/>
    <w:multiLevelType w:val="hybridMultilevel"/>
    <w:tmpl w:val="F7AE7BC4"/>
    <w:lvl w:ilvl="0" w:tplc="DB8648C2">
      <w:start w:val="5"/>
      <w:numFmt w:val="upperRoman"/>
      <w:lvlText w:val="%1."/>
      <w:lvlJc w:val="left"/>
      <w:pPr>
        <w:ind w:left="1080" w:hanging="720"/>
      </w:pPr>
      <w:rPr>
        <w:rFonts w:hint="default"/>
        <w:b/>
        <w:bCs/>
      </w:rPr>
    </w:lvl>
    <w:lvl w:ilvl="1" w:tplc="E3049686">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A860DBEA">
      <w:start w:val="1"/>
      <w:numFmt w:val="upperLetter"/>
      <w:lvlText w:val="%8)"/>
      <w:lvlJc w:val="left"/>
      <w:pPr>
        <w:ind w:left="5760" w:hanging="360"/>
      </w:pPr>
      <w:rPr>
        <w:rFonts w:hint="default"/>
      </w:rPr>
    </w:lvl>
    <w:lvl w:ilvl="8" w:tplc="0415001B">
      <w:start w:val="1"/>
      <w:numFmt w:val="lowerRoman"/>
      <w:lvlText w:val="%9."/>
      <w:lvlJc w:val="right"/>
      <w:pPr>
        <w:ind w:left="6480" w:hanging="180"/>
      </w:pPr>
    </w:lvl>
  </w:abstractNum>
  <w:abstractNum w:abstractNumId="46" w15:restartNumberingAfterBreak="0">
    <w:nsid w:val="7E3D4D4A"/>
    <w:multiLevelType w:val="hybridMultilevel"/>
    <w:tmpl w:val="18A6F608"/>
    <w:lvl w:ilvl="0" w:tplc="04150011">
      <w:start w:val="1"/>
      <w:numFmt w:val="decimal"/>
      <w:lvlText w:val="%1)"/>
      <w:lvlJc w:val="left"/>
      <w:pPr>
        <w:ind w:left="114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1A6B71"/>
    <w:multiLevelType w:val="hybridMultilevel"/>
    <w:tmpl w:val="91F85A0C"/>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91482668">
    <w:abstractNumId w:val="42"/>
  </w:num>
  <w:num w:numId="2" w16cid:durableId="2076734665">
    <w:abstractNumId w:val="28"/>
  </w:num>
  <w:num w:numId="3" w16cid:durableId="880017669">
    <w:abstractNumId w:val="33"/>
  </w:num>
  <w:num w:numId="4" w16cid:durableId="2013338083">
    <w:abstractNumId w:val="18"/>
  </w:num>
  <w:num w:numId="5" w16cid:durableId="712120823">
    <w:abstractNumId w:val="37"/>
  </w:num>
  <w:num w:numId="6" w16cid:durableId="1727874765">
    <w:abstractNumId w:val="6"/>
  </w:num>
  <w:num w:numId="7" w16cid:durableId="877745999">
    <w:abstractNumId w:val="32"/>
  </w:num>
  <w:num w:numId="8" w16cid:durableId="40792067">
    <w:abstractNumId w:val="25"/>
  </w:num>
  <w:num w:numId="9" w16cid:durableId="1928659892">
    <w:abstractNumId w:val="11"/>
  </w:num>
  <w:num w:numId="10" w16cid:durableId="2030175887">
    <w:abstractNumId w:val="35"/>
  </w:num>
  <w:num w:numId="11" w16cid:durableId="36396149">
    <w:abstractNumId w:val="2"/>
  </w:num>
  <w:num w:numId="12" w16cid:durableId="2029212138">
    <w:abstractNumId w:val="34"/>
  </w:num>
  <w:num w:numId="13" w16cid:durableId="2099447494">
    <w:abstractNumId w:val="23"/>
  </w:num>
  <w:num w:numId="14" w16cid:durableId="1149708825">
    <w:abstractNumId w:val="29"/>
  </w:num>
  <w:num w:numId="15" w16cid:durableId="635455684">
    <w:abstractNumId w:val="13"/>
  </w:num>
  <w:num w:numId="16" w16cid:durableId="2088337299">
    <w:abstractNumId w:val="39"/>
  </w:num>
  <w:num w:numId="17" w16cid:durableId="905412197">
    <w:abstractNumId w:val="17"/>
  </w:num>
  <w:num w:numId="18" w16cid:durableId="694771568">
    <w:abstractNumId w:val="0"/>
  </w:num>
  <w:num w:numId="19" w16cid:durableId="92212620">
    <w:abstractNumId w:val="44"/>
  </w:num>
  <w:num w:numId="20" w16cid:durableId="1253470376">
    <w:abstractNumId w:val="8"/>
  </w:num>
  <w:num w:numId="21" w16cid:durableId="38744015">
    <w:abstractNumId w:val="27"/>
  </w:num>
  <w:num w:numId="22" w16cid:durableId="778330035">
    <w:abstractNumId w:val="45"/>
  </w:num>
  <w:num w:numId="23" w16cid:durableId="1027876650">
    <w:abstractNumId w:val="22"/>
  </w:num>
  <w:num w:numId="24" w16cid:durableId="675570919">
    <w:abstractNumId w:val="31"/>
  </w:num>
  <w:num w:numId="25" w16cid:durableId="946502200">
    <w:abstractNumId w:val="46"/>
  </w:num>
  <w:num w:numId="26" w16cid:durableId="160123552">
    <w:abstractNumId w:val="10"/>
  </w:num>
  <w:num w:numId="27" w16cid:durableId="1506894852">
    <w:abstractNumId w:val="20"/>
  </w:num>
  <w:num w:numId="28" w16cid:durableId="1308049351">
    <w:abstractNumId w:val="40"/>
  </w:num>
  <w:num w:numId="29" w16cid:durableId="1191064499">
    <w:abstractNumId w:val="19"/>
  </w:num>
  <w:num w:numId="30" w16cid:durableId="1026718188">
    <w:abstractNumId w:val="43"/>
  </w:num>
  <w:num w:numId="31" w16cid:durableId="2021807359">
    <w:abstractNumId w:val="41"/>
  </w:num>
  <w:num w:numId="32" w16cid:durableId="1918902528">
    <w:abstractNumId w:val="21"/>
  </w:num>
  <w:num w:numId="33" w16cid:durableId="1597248167">
    <w:abstractNumId w:val="30"/>
  </w:num>
  <w:num w:numId="34" w16cid:durableId="622883699">
    <w:abstractNumId w:val="1"/>
  </w:num>
  <w:num w:numId="35" w16cid:durableId="890774411">
    <w:abstractNumId w:val="24"/>
  </w:num>
  <w:num w:numId="36" w16cid:durableId="522943100">
    <w:abstractNumId w:val="5"/>
  </w:num>
  <w:num w:numId="37" w16cid:durableId="1132795970">
    <w:abstractNumId w:val="7"/>
  </w:num>
  <w:num w:numId="38" w16cid:durableId="1986205579">
    <w:abstractNumId w:val="9"/>
  </w:num>
  <w:num w:numId="39" w16cid:durableId="1845440675">
    <w:abstractNumId w:val="4"/>
  </w:num>
  <w:num w:numId="40" w16cid:durableId="1179810515">
    <w:abstractNumId w:val="26"/>
  </w:num>
  <w:num w:numId="41" w16cid:durableId="673073878">
    <w:abstractNumId w:val="47"/>
  </w:num>
  <w:num w:numId="42" w16cid:durableId="282464694">
    <w:abstractNumId w:val="16"/>
  </w:num>
  <w:num w:numId="43" w16cid:durableId="994263610">
    <w:abstractNumId w:val="36"/>
  </w:num>
  <w:num w:numId="44" w16cid:durableId="2137680518">
    <w:abstractNumId w:val="38"/>
  </w:num>
  <w:num w:numId="45" w16cid:durableId="1631200982">
    <w:abstractNumId w:val="3"/>
  </w:num>
  <w:num w:numId="46" w16cid:durableId="651174854">
    <w:abstractNumId w:val="15"/>
  </w:num>
  <w:num w:numId="47" w16cid:durableId="767427751">
    <w:abstractNumId w:val="14"/>
  </w:num>
  <w:num w:numId="48" w16cid:durableId="9474731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792"/>
    <w:rsid w:val="00000A17"/>
    <w:rsid w:val="000322FB"/>
    <w:rsid w:val="00046C6C"/>
    <w:rsid w:val="000E11E1"/>
    <w:rsid w:val="001E5BC2"/>
    <w:rsid w:val="001F7096"/>
    <w:rsid w:val="00281C3D"/>
    <w:rsid w:val="002855B9"/>
    <w:rsid w:val="002A5802"/>
    <w:rsid w:val="002F0FBA"/>
    <w:rsid w:val="00370C94"/>
    <w:rsid w:val="003C0396"/>
    <w:rsid w:val="003F32C7"/>
    <w:rsid w:val="00464BC5"/>
    <w:rsid w:val="004B1659"/>
    <w:rsid w:val="004F4E23"/>
    <w:rsid w:val="00517EAD"/>
    <w:rsid w:val="00581F09"/>
    <w:rsid w:val="005965C4"/>
    <w:rsid w:val="005A3AD0"/>
    <w:rsid w:val="005D2EE1"/>
    <w:rsid w:val="00625D54"/>
    <w:rsid w:val="00665EBB"/>
    <w:rsid w:val="00695016"/>
    <w:rsid w:val="006C7C4D"/>
    <w:rsid w:val="006D6D22"/>
    <w:rsid w:val="006E6F9A"/>
    <w:rsid w:val="00722291"/>
    <w:rsid w:val="00760DDB"/>
    <w:rsid w:val="00763773"/>
    <w:rsid w:val="00784851"/>
    <w:rsid w:val="00830C31"/>
    <w:rsid w:val="00856EC0"/>
    <w:rsid w:val="008A48E7"/>
    <w:rsid w:val="008C094A"/>
    <w:rsid w:val="008D7435"/>
    <w:rsid w:val="00955CE6"/>
    <w:rsid w:val="00A51A8F"/>
    <w:rsid w:val="00A8709B"/>
    <w:rsid w:val="00AD04ED"/>
    <w:rsid w:val="00AF2783"/>
    <w:rsid w:val="00AF6E40"/>
    <w:rsid w:val="00B04AEF"/>
    <w:rsid w:val="00B05954"/>
    <w:rsid w:val="00B1603D"/>
    <w:rsid w:val="00BF153D"/>
    <w:rsid w:val="00BF3E47"/>
    <w:rsid w:val="00C23522"/>
    <w:rsid w:val="00C23EF2"/>
    <w:rsid w:val="00C27CB5"/>
    <w:rsid w:val="00C410D5"/>
    <w:rsid w:val="00C53A97"/>
    <w:rsid w:val="00C601D2"/>
    <w:rsid w:val="00C861D1"/>
    <w:rsid w:val="00CB1DE9"/>
    <w:rsid w:val="00CB233D"/>
    <w:rsid w:val="00CC4B46"/>
    <w:rsid w:val="00CD235B"/>
    <w:rsid w:val="00CD35EB"/>
    <w:rsid w:val="00D6781F"/>
    <w:rsid w:val="00D7117F"/>
    <w:rsid w:val="00D73CC6"/>
    <w:rsid w:val="00DB6EE0"/>
    <w:rsid w:val="00DC40A3"/>
    <w:rsid w:val="00E17AEF"/>
    <w:rsid w:val="00E8224C"/>
    <w:rsid w:val="00EC5B1A"/>
    <w:rsid w:val="00ED14BF"/>
    <w:rsid w:val="00F00082"/>
    <w:rsid w:val="00F023EA"/>
    <w:rsid w:val="00F26268"/>
    <w:rsid w:val="00F26487"/>
    <w:rsid w:val="00F44792"/>
    <w:rsid w:val="00F66545"/>
    <w:rsid w:val="00F807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126D"/>
  <w15:chartTrackingRefBased/>
  <w15:docId w15:val="{4887AC34-2E78-4E3F-A489-8B16E521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4792"/>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qFormat/>
    <w:rsid w:val="00F4479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F4479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F44792"/>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F44792"/>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F44792"/>
    <w:pPr>
      <w:spacing w:before="240" w:after="60"/>
      <w:outlineLvl w:val="6"/>
    </w:pPr>
  </w:style>
  <w:style w:type="paragraph" w:styleId="Nagwek9">
    <w:name w:val="heading 9"/>
    <w:basedOn w:val="Normalny"/>
    <w:next w:val="Normalny"/>
    <w:link w:val="Nagwek9Znak"/>
    <w:qFormat/>
    <w:rsid w:val="00F44792"/>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44792"/>
    <w:rPr>
      <w:rFonts w:asciiTheme="majorHAnsi" w:eastAsiaTheme="majorEastAsia" w:hAnsiTheme="majorHAnsi" w:cstheme="majorBidi"/>
      <w:b/>
      <w:bCs/>
      <w:color w:val="2F5496" w:themeColor="accent1" w:themeShade="BF"/>
      <w:kern w:val="0"/>
      <w:sz w:val="28"/>
      <w:szCs w:val="28"/>
      <w:lang w:eastAsia="pl-PL"/>
      <w14:ligatures w14:val="none"/>
    </w:rPr>
  </w:style>
  <w:style w:type="character" w:customStyle="1" w:styleId="Nagwek2Znak">
    <w:name w:val="Nagłówek 2 Znak"/>
    <w:basedOn w:val="Domylnaczcionkaakapitu"/>
    <w:link w:val="Nagwek2"/>
    <w:semiHidden/>
    <w:rsid w:val="00F44792"/>
    <w:rPr>
      <w:rFonts w:asciiTheme="majorHAnsi" w:eastAsiaTheme="majorEastAsia" w:hAnsiTheme="majorHAnsi" w:cstheme="majorBidi"/>
      <w:b/>
      <w:bCs/>
      <w:color w:val="4472C4" w:themeColor="accent1"/>
      <w:kern w:val="0"/>
      <w:sz w:val="26"/>
      <w:szCs w:val="26"/>
      <w:lang w:eastAsia="pl-PL"/>
      <w14:ligatures w14:val="none"/>
    </w:rPr>
  </w:style>
  <w:style w:type="character" w:customStyle="1" w:styleId="Nagwek5Znak">
    <w:name w:val="Nagłówek 5 Znak"/>
    <w:basedOn w:val="Domylnaczcionkaakapitu"/>
    <w:link w:val="Nagwek5"/>
    <w:rsid w:val="00F44792"/>
    <w:rPr>
      <w:rFonts w:ascii="Times New Roman" w:eastAsia="Times New Roman" w:hAnsi="Times New Roman" w:cs="Times New Roman"/>
      <w:b/>
      <w:bCs/>
      <w:kern w:val="0"/>
      <w:sz w:val="24"/>
      <w:szCs w:val="24"/>
      <w:lang w:eastAsia="pl-PL"/>
      <w14:ligatures w14:val="none"/>
    </w:rPr>
  </w:style>
  <w:style w:type="character" w:customStyle="1" w:styleId="Nagwek6Znak">
    <w:name w:val="Nagłówek 6 Znak"/>
    <w:basedOn w:val="Domylnaczcionkaakapitu"/>
    <w:link w:val="Nagwek6"/>
    <w:semiHidden/>
    <w:rsid w:val="00F44792"/>
    <w:rPr>
      <w:rFonts w:asciiTheme="majorHAnsi" w:eastAsiaTheme="majorEastAsia" w:hAnsiTheme="majorHAnsi" w:cstheme="majorBidi"/>
      <w:i/>
      <w:iCs/>
      <w:color w:val="1F3763" w:themeColor="accent1" w:themeShade="7F"/>
      <w:kern w:val="0"/>
      <w:sz w:val="24"/>
      <w:szCs w:val="24"/>
      <w:lang w:eastAsia="pl-PL"/>
      <w14:ligatures w14:val="none"/>
    </w:rPr>
  </w:style>
  <w:style w:type="character" w:customStyle="1" w:styleId="Nagwek7Znak">
    <w:name w:val="Nagłówek 7 Znak"/>
    <w:basedOn w:val="Domylnaczcionkaakapitu"/>
    <w:link w:val="Nagwek7"/>
    <w:rsid w:val="00F44792"/>
    <w:rPr>
      <w:rFonts w:ascii="Times New Roman" w:eastAsia="Times New Roman" w:hAnsi="Times New Roman" w:cs="Times New Roman"/>
      <w:kern w:val="0"/>
      <w:sz w:val="24"/>
      <w:szCs w:val="24"/>
      <w:lang w:eastAsia="pl-PL"/>
      <w14:ligatures w14:val="none"/>
    </w:rPr>
  </w:style>
  <w:style w:type="character" w:customStyle="1" w:styleId="Nagwek9Znak">
    <w:name w:val="Nagłówek 9 Znak"/>
    <w:basedOn w:val="Domylnaczcionkaakapitu"/>
    <w:link w:val="Nagwek9"/>
    <w:rsid w:val="00F44792"/>
    <w:rPr>
      <w:rFonts w:ascii="Times New Roman" w:eastAsia="Times New Roman" w:hAnsi="Times New Roman" w:cs="Times New Roman"/>
      <w:b/>
      <w:bCs/>
      <w:kern w:val="0"/>
      <w:sz w:val="24"/>
      <w:szCs w:val="24"/>
      <w:lang w:eastAsia="pl-PL"/>
      <w14:ligatures w14:val="none"/>
    </w:rPr>
  </w:style>
  <w:style w:type="character" w:styleId="Hipercze">
    <w:name w:val="Hyperlink"/>
    <w:rsid w:val="00F44792"/>
    <w:rPr>
      <w:color w:val="0000FF"/>
      <w:u w:val="single"/>
    </w:rPr>
  </w:style>
  <w:style w:type="character" w:customStyle="1" w:styleId="StopkaZnak">
    <w:name w:val="Stopka Znak"/>
    <w:link w:val="Stopka"/>
    <w:uiPriority w:val="99"/>
    <w:locked/>
    <w:rsid w:val="00F44792"/>
    <w:rPr>
      <w:sz w:val="24"/>
      <w:szCs w:val="24"/>
      <w:lang w:eastAsia="pl-PL"/>
    </w:rPr>
  </w:style>
  <w:style w:type="paragraph" w:styleId="Stopka">
    <w:name w:val="footer"/>
    <w:basedOn w:val="Normalny"/>
    <w:link w:val="StopkaZnak"/>
    <w:uiPriority w:val="99"/>
    <w:rsid w:val="00F44792"/>
    <w:pPr>
      <w:tabs>
        <w:tab w:val="center" w:pos="4536"/>
        <w:tab w:val="right" w:pos="9072"/>
      </w:tabs>
    </w:pPr>
    <w:rPr>
      <w:rFonts w:asciiTheme="minorHAnsi" w:eastAsiaTheme="minorHAnsi" w:hAnsiTheme="minorHAnsi" w:cstheme="minorBidi"/>
      <w:kern w:val="2"/>
      <w14:ligatures w14:val="standardContextual"/>
    </w:rPr>
  </w:style>
  <w:style w:type="character" w:customStyle="1" w:styleId="StopkaZnak1">
    <w:name w:val="Stopka Znak1"/>
    <w:basedOn w:val="Domylnaczcionkaakapitu"/>
    <w:uiPriority w:val="99"/>
    <w:semiHidden/>
    <w:rsid w:val="00F44792"/>
    <w:rPr>
      <w:rFonts w:ascii="Times New Roman" w:eastAsia="Times New Roman" w:hAnsi="Times New Roman" w:cs="Times New Roman"/>
      <w:kern w:val="0"/>
      <w:sz w:val="24"/>
      <w:szCs w:val="24"/>
      <w:lang w:eastAsia="pl-PL"/>
      <w14:ligatures w14:val="none"/>
    </w:rPr>
  </w:style>
  <w:style w:type="paragraph" w:styleId="Lista">
    <w:name w:val="List"/>
    <w:basedOn w:val="Normalny"/>
    <w:rsid w:val="00F44792"/>
    <w:pPr>
      <w:autoSpaceDE w:val="0"/>
      <w:autoSpaceDN w:val="0"/>
      <w:ind w:left="283" w:hanging="283"/>
    </w:pPr>
    <w:rPr>
      <w:sz w:val="20"/>
      <w:szCs w:val="20"/>
    </w:rPr>
  </w:style>
  <w:style w:type="paragraph" w:styleId="Lista3">
    <w:name w:val="List 3"/>
    <w:basedOn w:val="Normalny"/>
    <w:rsid w:val="00F44792"/>
    <w:pPr>
      <w:autoSpaceDE w:val="0"/>
      <w:autoSpaceDN w:val="0"/>
      <w:ind w:left="849" w:hanging="283"/>
    </w:pPr>
    <w:rPr>
      <w:sz w:val="20"/>
      <w:szCs w:val="20"/>
    </w:rPr>
  </w:style>
  <w:style w:type="paragraph" w:styleId="Lista4">
    <w:name w:val="List 4"/>
    <w:basedOn w:val="Normalny"/>
    <w:rsid w:val="00F44792"/>
    <w:pPr>
      <w:autoSpaceDE w:val="0"/>
      <w:autoSpaceDN w:val="0"/>
      <w:ind w:left="1132" w:hanging="283"/>
    </w:pPr>
    <w:rPr>
      <w:sz w:val="20"/>
      <w:szCs w:val="20"/>
    </w:rPr>
  </w:style>
  <w:style w:type="paragraph" w:styleId="Tekstpodstawowy">
    <w:name w:val="Body Text"/>
    <w:basedOn w:val="Normalny"/>
    <w:link w:val="TekstpodstawowyZnak"/>
    <w:rsid w:val="00F44792"/>
    <w:pPr>
      <w:spacing w:after="120"/>
    </w:pPr>
  </w:style>
  <w:style w:type="character" w:customStyle="1" w:styleId="TekstpodstawowyZnak">
    <w:name w:val="Tekst podstawowy Znak"/>
    <w:basedOn w:val="Domylnaczcionkaakapitu"/>
    <w:link w:val="Tekstpodstawowy"/>
    <w:rsid w:val="00F44792"/>
    <w:rPr>
      <w:rFonts w:ascii="Times New Roman" w:eastAsia="Times New Roman" w:hAnsi="Times New Roman" w:cs="Times New Roman"/>
      <w:kern w:val="0"/>
      <w:sz w:val="24"/>
      <w:szCs w:val="24"/>
      <w:lang w:eastAsia="pl-PL"/>
      <w14:ligatures w14:val="none"/>
    </w:rPr>
  </w:style>
  <w:style w:type="paragraph" w:styleId="Tekstpodstawowywcity">
    <w:name w:val="Body Text Indent"/>
    <w:basedOn w:val="Normalny"/>
    <w:link w:val="TekstpodstawowywcityZnak"/>
    <w:rsid w:val="00F44792"/>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F44792"/>
    <w:rPr>
      <w:rFonts w:ascii="Times New Roman" w:eastAsia="Times New Roman" w:hAnsi="Times New Roman" w:cs="Times New Roman"/>
      <w:kern w:val="0"/>
      <w:sz w:val="24"/>
      <w:szCs w:val="24"/>
      <w:lang w:val="x-none" w:eastAsia="x-none"/>
      <w14:ligatures w14:val="none"/>
    </w:rPr>
  </w:style>
  <w:style w:type="character" w:customStyle="1" w:styleId="Tekstpodstawowy3Znak">
    <w:name w:val="Tekst podstawowy 3 Znak"/>
    <w:link w:val="Tekstpodstawowy3"/>
    <w:locked/>
    <w:rsid w:val="00F44792"/>
    <w:rPr>
      <w:rFonts w:ascii="Arial" w:hAnsi="Arial" w:cs="Arial"/>
      <w:sz w:val="24"/>
      <w:szCs w:val="24"/>
      <w:lang w:eastAsia="pl-PL"/>
    </w:rPr>
  </w:style>
  <w:style w:type="paragraph" w:styleId="Tekstpodstawowy3">
    <w:name w:val="Body Text 3"/>
    <w:basedOn w:val="Normalny"/>
    <w:link w:val="Tekstpodstawowy3Znak"/>
    <w:rsid w:val="00F44792"/>
    <w:pPr>
      <w:autoSpaceDE w:val="0"/>
      <w:autoSpaceDN w:val="0"/>
      <w:jc w:val="both"/>
    </w:pPr>
    <w:rPr>
      <w:rFonts w:ascii="Arial" w:eastAsiaTheme="minorHAnsi" w:hAnsi="Arial" w:cs="Arial"/>
      <w:kern w:val="2"/>
      <w14:ligatures w14:val="standardContextual"/>
    </w:rPr>
  </w:style>
  <w:style w:type="character" w:customStyle="1" w:styleId="Tekstpodstawowy3Znak1">
    <w:name w:val="Tekst podstawowy 3 Znak1"/>
    <w:basedOn w:val="Domylnaczcionkaakapitu"/>
    <w:uiPriority w:val="99"/>
    <w:semiHidden/>
    <w:rsid w:val="00F44792"/>
    <w:rPr>
      <w:rFonts w:ascii="Times New Roman" w:eastAsia="Times New Roman" w:hAnsi="Times New Roman" w:cs="Times New Roman"/>
      <w:kern w:val="0"/>
      <w:sz w:val="16"/>
      <w:szCs w:val="16"/>
      <w:lang w:eastAsia="pl-PL"/>
      <w14:ligatures w14:val="none"/>
    </w:rPr>
  </w:style>
  <w:style w:type="paragraph" w:styleId="Tekstpodstawowywcity2">
    <w:name w:val="Body Text Indent 2"/>
    <w:basedOn w:val="Normalny"/>
    <w:link w:val="Tekstpodstawowywcity2Znak"/>
    <w:rsid w:val="00F44792"/>
    <w:pPr>
      <w:spacing w:after="120" w:line="480" w:lineRule="auto"/>
      <w:ind w:left="283"/>
    </w:pPr>
  </w:style>
  <w:style w:type="character" w:customStyle="1" w:styleId="Tekstpodstawowywcity2Znak">
    <w:name w:val="Tekst podstawowy wcięty 2 Znak"/>
    <w:basedOn w:val="Domylnaczcionkaakapitu"/>
    <w:link w:val="Tekstpodstawowywcity2"/>
    <w:rsid w:val="00F44792"/>
    <w:rPr>
      <w:rFonts w:ascii="Times New Roman" w:eastAsia="Times New Roman" w:hAnsi="Times New Roman" w:cs="Times New Roman"/>
      <w:kern w:val="0"/>
      <w:sz w:val="24"/>
      <w:szCs w:val="24"/>
      <w:lang w:eastAsia="pl-PL"/>
      <w14:ligatures w14:val="none"/>
    </w:rPr>
  </w:style>
  <w:style w:type="character" w:customStyle="1" w:styleId="Tekstpodstawowywcity3Znak">
    <w:name w:val="Tekst podstawowy wcięty 3 Znak"/>
    <w:link w:val="Tekstpodstawowywcity3"/>
    <w:locked/>
    <w:rsid w:val="00F44792"/>
    <w:rPr>
      <w:rFonts w:ascii="Arial" w:hAnsi="Arial" w:cs="Arial"/>
      <w:b/>
      <w:bCs/>
      <w:sz w:val="24"/>
      <w:szCs w:val="24"/>
      <w:lang w:eastAsia="pl-PL"/>
    </w:rPr>
  </w:style>
  <w:style w:type="paragraph" w:styleId="Tekstpodstawowywcity3">
    <w:name w:val="Body Text Indent 3"/>
    <w:basedOn w:val="Normalny"/>
    <w:link w:val="Tekstpodstawowywcity3Znak"/>
    <w:rsid w:val="00F44792"/>
    <w:pPr>
      <w:autoSpaceDE w:val="0"/>
      <w:autoSpaceDN w:val="0"/>
      <w:ind w:left="284" w:hanging="284"/>
      <w:jc w:val="both"/>
    </w:pPr>
    <w:rPr>
      <w:rFonts w:ascii="Arial" w:eastAsiaTheme="minorHAnsi" w:hAnsi="Arial" w:cs="Arial"/>
      <w:b/>
      <w:bCs/>
      <w:kern w:val="2"/>
      <w14:ligatures w14:val="standardContextual"/>
    </w:rPr>
  </w:style>
  <w:style w:type="character" w:customStyle="1" w:styleId="Tekstpodstawowywcity3Znak1">
    <w:name w:val="Tekst podstawowy wcięty 3 Znak1"/>
    <w:basedOn w:val="Domylnaczcionkaakapitu"/>
    <w:uiPriority w:val="99"/>
    <w:semiHidden/>
    <w:rsid w:val="00F44792"/>
    <w:rPr>
      <w:rFonts w:ascii="Times New Roman" w:eastAsia="Times New Roman" w:hAnsi="Times New Roman" w:cs="Times New Roman"/>
      <w:kern w:val="0"/>
      <w:sz w:val="16"/>
      <w:szCs w:val="16"/>
      <w:lang w:eastAsia="pl-PL"/>
      <w14:ligatures w14:val="none"/>
    </w:rPr>
  </w:style>
  <w:style w:type="paragraph" w:customStyle="1" w:styleId="Skrconyadreszwrotny">
    <w:name w:val="Skrócony adres zwrotny"/>
    <w:basedOn w:val="Normalny"/>
    <w:rsid w:val="00F44792"/>
    <w:pPr>
      <w:autoSpaceDE w:val="0"/>
      <w:autoSpaceDN w:val="0"/>
    </w:pPr>
    <w:rPr>
      <w:sz w:val="20"/>
      <w:szCs w:val="20"/>
    </w:rPr>
  </w:style>
  <w:style w:type="paragraph" w:customStyle="1" w:styleId="WierszPP">
    <w:name w:val="Wiersz PP"/>
    <w:basedOn w:val="Podpis"/>
    <w:rsid w:val="00F44792"/>
    <w:pPr>
      <w:autoSpaceDE w:val="0"/>
      <w:autoSpaceDN w:val="0"/>
    </w:pPr>
    <w:rPr>
      <w:sz w:val="20"/>
      <w:szCs w:val="20"/>
    </w:rPr>
  </w:style>
  <w:style w:type="paragraph" w:styleId="Akapitzlist">
    <w:name w:val="List Paragraph"/>
    <w:basedOn w:val="Normalny"/>
    <w:link w:val="AkapitzlistZnak"/>
    <w:uiPriority w:val="34"/>
    <w:qFormat/>
    <w:rsid w:val="00F44792"/>
    <w:pPr>
      <w:ind w:left="708"/>
    </w:pPr>
  </w:style>
  <w:style w:type="paragraph" w:styleId="Podpis">
    <w:name w:val="Signature"/>
    <w:basedOn w:val="Normalny"/>
    <w:link w:val="PodpisZnak"/>
    <w:rsid w:val="00F44792"/>
    <w:pPr>
      <w:ind w:left="4252"/>
    </w:pPr>
  </w:style>
  <w:style w:type="character" w:customStyle="1" w:styleId="PodpisZnak">
    <w:name w:val="Podpis Znak"/>
    <w:basedOn w:val="Domylnaczcionkaakapitu"/>
    <w:link w:val="Podpis"/>
    <w:rsid w:val="00F44792"/>
    <w:rPr>
      <w:rFonts w:ascii="Times New Roman" w:eastAsia="Times New Roman" w:hAnsi="Times New Roman" w:cs="Times New Roman"/>
      <w:kern w:val="0"/>
      <w:sz w:val="24"/>
      <w:szCs w:val="24"/>
      <w:lang w:eastAsia="pl-PL"/>
      <w14:ligatures w14:val="none"/>
    </w:rPr>
  </w:style>
  <w:style w:type="character" w:customStyle="1" w:styleId="Bodytext2">
    <w:name w:val="Body text (2)_"/>
    <w:link w:val="Bodytext21"/>
    <w:rsid w:val="00F44792"/>
    <w:rPr>
      <w:rFonts w:ascii="Arial" w:hAnsi="Arial"/>
      <w:b/>
      <w:bCs/>
      <w:shd w:val="clear" w:color="auto" w:fill="FFFFFF"/>
    </w:rPr>
  </w:style>
  <w:style w:type="paragraph" w:customStyle="1" w:styleId="Bodytext21">
    <w:name w:val="Body text (2)1"/>
    <w:basedOn w:val="Normalny"/>
    <w:link w:val="Bodytext2"/>
    <w:rsid w:val="00F44792"/>
    <w:pPr>
      <w:shd w:val="clear" w:color="auto" w:fill="FFFFFF"/>
      <w:spacing w:after="900" w:line="240" w:lineRule="atLeast"/>
      <w:ind w:hanging="700"/>
      <w:jc w:val="center"/>
    </w:pPr>
    <w:rPr>
      <w:rFonts w:ascii="Arial" w:eastAsiaTheme="minorHAnsi" w:hAnsi="Arial" w:cstheme="minorBidi"/>
      <w:b/>
      <w:bCs/>
      <w:kern w:val="2"/>
      <w:sz w:val="22"/>
      <w:szCs w:val="22"/>
      <w:shd w:val="clear" w:color="auto" w:fill="FFFFFF"/>
      <w:lang w:eastAsia="en-US"/>
      <w14:ligatures w14:val="standardContextual"/>
    </w:rPr>
  </w:style>
  <w:style w:type="character" w:customStyle="1" w:styleId="Heading3">
    <w:name w:val="Heading #3_"/>
    <w:link w:val="Heading31"/>
    <w:rsid w:val="00F44792"/>
    <w:rPr>
      <w:rFonts w:ascii="Arial" w:hAnsi="Arial"/>
      <w:b/>
      <w:bCs/>
      <w:shd w:val="clear" w:color="auto" w:fill="FFFFFF"/>
    </w:rPr>
  </w:style>
  <w:style w:type="paragraph" w:customStyle="1" w:styleId="Heading31">
    <w:name w:val="Heading #31"/>
    <w:basedOn w:val="Normalny"/>
    <w:link w:val="Heading3"/>
    <w:rsid w:val="00F44792"/>
    <w:pPr>
      <w:shd w:val="clear" w:color="auto" w:fill="FFFFFF"/>
      <w:spacing w:after="180" w:line="240" w:lineRule="atLeast"/>
      <w:ind w:hanging="720"/>
      <w:outlineLvl w:val="2"/>
    </w:pPr>
    <w:rPr>
      <w:rFonts w:ascii="Arial" w:eastAsiaTheme="minorHAnsi" w:hAnsi="Arial" w:cstheme="minorBidi"/>
      <w:b/>
      <w:bCs/>
      <w:kern w:val="2"/>
      <w:sz w:val="22"/>
      <w:szCs w:val="22"/>
      <w:shd w:val="clear" w:color="auto" w:fill="FFFFFF"/>
      <w:lang w:eastAsia="en-US"/>
      <w14:ligatures w14:val="standardContextual"/>
    </w:rPr>
  </w:style>
  <w:style w:type="character" w:customStyle="1" w:styleId="Heading30">
    <w:name w:val="Heading #3"/>
    <w:rsid w:val="00F44792"/>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F44792"/>
    <w:pPr>
      <w:tabs>
        <w:tab w:val="center" w:pos="4536"/>
        <w:tab w:val="right" w:pos="9072"/>
      </w:tabs>
    </w:pPr>
    <w:rPr>
      <w:lang w:val="x-none" w:eastAsia="x-none"/>
    </w:rPr>
  </w:style>
  <w:style w:type="character" w:customStyle="1" w:styleId="NagwekZnak">
    <w:name w:val="Nagłówek Znak"/>
    <w:basedOn w:val="Domylnaczcionkaakapitu"/>
    <w:link w:val="Nagwek"/>
    <w:rsid w:val="00F44792"/>
    <w:rPr>
      <w:rFonts w:ascii="Times New Roman" w:eastAsia="Times New Roman" w:hAnsi="Times New Roman" w:cs="Times New Roman"/>
      <w:kern w:val="0"/>
      <w:sz w:val="24"/>
      <w:szCs w:val="24"/>
      <w:lang w:val="x-none" w:eastAsia="x-none"/>
      <w14:ligatures w14:val="none"/>
    </w:rPr>
  </w:style>
  <w:style w:type="paragraph" w:styleId="NormalnyWeb">
    <w:name w:val="Normal (Web)"/>
    <w:basedOn w:val="Normalny"/>
    <w:uiPriority w:val="99"/>
    <w:rsid w:val="00F44792"/>
    <w:pPr>
      <w:spacing w:before="100" w:beforeAutospacing="1" w:after="100" w:afterAutospacing="1"/>
      <w:jc w:val="both"/>
    </w:pPr>
    <w:rPr>
      <w:sz w:val="20"/>
      <w:szCs w:val="20"/>
    </w:rPr>
  </w:style>
  <w:style w:type="paragraph" w:customStyle="1" w:styleId="Standard">
    <w:name w:val="Standard"/>
    <w:rsid w:val="00F44792"/>
    <w:pPr>
      <w:suppressAutoHyphens/>
      <w:autoSpaceDN w:val="0"/>
      <w:spacing w:after="0" w:line="240" w:lineRule="auto"/>
      <w:textAlignment w:val="baseline"/>
    </w:pPr>
    <w:rPr>
      <w:rFonts w:ascii="Times New Roman" w:eastAsia="Times New Roman" w:hAnsi="Times New Roman" w:cs="Times New Roman"/>
      <w:kern w:val="3"/>
      <w:sz w:val="20"/>
      <w:szCs w:val="20"/>
      <w:lang w:eastAsia="pl-PL"/>
      <w14:ligatures w14:val="none"/>
    </w:rPr>
  </w:style>
  <w:style w:type="paragraph" w:customStyle="1" w:styleId="Textbody">
    <w:name w:val="Text body"/>
    <w:basedOn w:val="Standard"/>
    <w:rsid w:val="00F44792"/>
    <w:pPr>
      <w:spacing w:after="120"/>
      <w:jc w:val="both"/>
    </w:pPr>
    <w:rPr>
      <w:sz w:val="24"/>
      <w:szCs w:val="24"/>
      <w:lang w:eastAsia="ar-SA"/>
    </w:rPr>
  </w:style>
  <w:style w:type="paragraph" w:styleId="Tekstprzypisukocowego">
    <w:name w:val="endnote text"/>
    <w:basedOn w:val="Normalny"/>
    <w:link w:val="TekstprzypisukocowegoZnak"/>
    <w:rsid w:val="00F44792"/>
    <w:rPr>
      <w:sz w:val="20"/>
      <w:szCs w:val="20"/>
    </w:rPr>
  </w:style>
  <w:style w:type="character" w:customStyle="1" w:styleId="TekstprzypisukocowegoZnak">
    <w:name w:val="Tekst przypisu końcowego Znak"/>
    <w:basedOn w:val="Domylnaczcionkaakapitu"/>
    <w:link w:val="Tekstprzypisukocowego"/>
    <w:rsid w:val="00F44792"/>
    <w:rPr>
      <w:rFonts w:ascii="Times New Roman" w:eastAsia="Times New Roman" w:hAnsi="Times New Roman" w:cs="Times New Roman"/>
      <w:kern w:val="0"/>
      <w:sz w:val="20"/>
      <w:szCs w:val="20"/>
      <w:lang w:eastAsia="pl-PL"/>
      <w14:ligatures w14:val="none"/>
    </w:rPr>
  </w:style>
  <w:style w:type="character" w:styleId="Odwoanieprzypisukocowego">
    <w:name w:val="endnote reference"/>
    <w:rsid w:val="00F44792"/>
    <w:rPr>
      <w:vertAlign w:val="superscript"/>
    </w:rPr>
  </w:style>
  <w:style w:type="table" w:styleId="Tabela-Siatka">
    <w:name w:val="Table Grid"/>
    <w:basedOn w:val="Standardowy"/>
    <w:uiPriority w:val="39"/>
    <w:rsid w:val="00F44792"/>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F44792"/>
    <w:rPr>
      <w:rFonts w:ascii="Tahoma" w:hAnsi="Tahoma"/>
      <w:sz w:val="16"/>
      <w:szCs w:val="16"/>
      <w:lang w:val="x-none" w:eastAsia="x-none"/>
    </w:rPr>
  </w:style>
  <w:style w:type="character" w:customStyle="1" w:styleId="TekstdymkaZnak">
    <w:name w:val="Tekst dymka Znak"/>
    <w:basedOn w:val="Domylnaczcionkaakapitu"/>
    <w:link w:val="Tekstdymka"/>
    <w:rsid w:val="00F44792"/>
    <w:rPr>
      <w:rFonts w:ascii="Tahoma" w:eastAsia="Times New Roman" w:hAnsi="Tahoma" w:cs="Times New Roman"/>
      <w:kern w:val="0"/>
      <w:sz w:val="16"/>
      <w:szCs w:val="16"/>
      <w:lang w:val="x-none" w:eastAsia="x-none"/>
      <w14:ligatures w14:val="none"/>
    </w:rPr>
  </w:style>
  <w:style w:type="paragraph" w:styleId="Tekstprzypisudolnego">
    <w:name w:val="footnote text"/>
    <w:basedOn w:val="Normalny"/>
    <w:link w:val="TekstprzypisudolnegoZnak"/>
    <w:rsid w:val="00F44792"/>
    <w:rPr>
      <w:sz w:val="20"/>
      <w:szCs w:val="20"/>
    </w:rPr>
  </w:style>
  <w:style w:type="character" w:customStyle="1" w:styleId="TekstprzypisudolnegoZnak">
    <w:name w:val="Tekst przypisu dolnego Znak"/>
    <w:basedOn w:val="Domylnaczcionkaakapitu"/>
    <w:link w:val="Tekstprzypisudolnego"/>
    <w:rsid w:val="00F44792"/>
    <w:rPr>
      <w:rFonts w:ascii="Times New Roman" w:eastAsia="Times New Roman" w:hAnsi="Times New Roman" w:cs="Times New Roman"/>
      <w:kern w:val="0"/>
      <w:sz w:val="20"/>
      <w:szCs w:val="20"/>
      <w:lang w:eastAsia="pl-PL"/>
      <w14:ligatures w14:val="none"/>
    </w:rPr>
  </w:style>
  <w:style w:type="character" w:styleId="Odwoanieprzypisudolnego">
    <w:name w:val="footnote reference"/>
    <w:rsid w:val="00F44792"/>
    <w:rPr>
      <w:vertAlign w:val="superscript"/>
    </w:rPr>
  </w:style>
  <w:style w:type="character" w:styleId="Odwoaniedokomentarza">
    <w:name w:val="annotation reference"/>
    <w:rsid w:val="00F44792"/>
    <w:rPr>
      <w:sz w:val="16"/>
      <w:szCs w:val="16"/>
    </w:rPr>
  </w:style>
  <w:style w:type="paragraph" w:styleId="Tekstkomentarza">
    <w:name w:val="annotation text"/>
    <w:basedOn w:val="Normalny"/>
    <w:link w:val="TekstkomentarzaZnak"/>
    <w:rsid w:val="00F44792"/>
    <w:rPr>
      <w:sz w:val="20"/>
      <w:szCs w:val="20"/>
    </w:rPr>
  </w:style>
  <w:style w:type="character" w:customStyle="1" w:styleId="TekstkomentarzaZnak">
    <w:name w:val="Tekst komentarza Znak"/>
    <w:basedOn w:val="Domylnaczcionkaakapitu"/>
    <w:link w:val="Tekstkomentarza"/>
    <w:rsid w:val="00F44792"/>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F44792"/>
    <w:rPr>
      <w:b/>
      <w:bCs/>
    </w:rPr>
  </w:style>
  <w:style w:type="character" w:customStyle="1" w:styleId="TematkomentarzaZnak">
    <w:name w:val="Temat komentarza Znak"/>
    <w:basedOn w:val="TekstkomentarzaZnak"/>
    <w:link w:val="Tematkomentarza"/>
    <w:rsid w:val="00F44792"/>
    <w:rPr>
      <w:rFonts w:ascii="Times New Roman" w:eastAsia="Times New Roman" w:hAnsi="Times New Roman" w:cs="Times New Roman"/>
      <w:b/>
      <w:bCs/>
      <w:kern w:val="0"/>
      <w:sz w:val="20"/>
      <w:szCs w:val="20"/>
      <w:lang w:eastAsia="pl-PL"/>
      <w14:ligatures w14:val="none"/>
    </w:rPr>
  </w:style>
  <w:style w:type="paragraph" w:styleId="Tekstpodstawowyzwciciem2">
    <w:name w:val="Body Text First Indent 2"/>
    <w:basedOn w:val="Tekstpodstawowywcity"/>
    <w:link w:val="Tekstpodstawowyzwciciem2Znak"/>
    <w:rsid w:val="00F44792"/>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F44792"/>
    <w:rPr>
      <w:rFonts w:ascii="Times New Roman" w:eastAsia="Times New Roman" w:hAnsi="Times New Roman" w:cs="Times New Roman"/>
      <w:kern w:val="0"/>
      <w:sz w:val="24"/>
      <w:szCs w:val="24"/>
      <w:lang w:val="x-none" w:eastAsia="pl-PL"/>
      <w14:ligatures w14:val="none"/>
    </w:rPr>
  </w:style>
  <w:style w:type="character" w:styleId="UyteHipercze">
    <w:name w:val="FollowedHyperlink"/>
    <w:rsid w:val="00F44792"/>
    <w:rPr>
      <w:color w:val="800080"/>
      <w:u w:val="single"/>
    </w:rPr>
  </w:style>
  <w:style w:type="paragraph" w:styleId="Poprawka">
    <w:name w:val="Revision"/>
    <w:hidden/>
    <w:uiPriority w:val="99"/>
    <w:semiHidden/>
    <w:rsid w:val="00F44792"/>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kasiaZnak">
    <w:name w:val="kasia Znak"/>
    <w:link w:val="kasia"/>
    <w:uiPriority w:val="99"/>
    <w:locked/>
    <w:rsid w:val="00F44792"/>
    <w:rPr>
      <w:rFonts w:ascii="Arial" w:hAnsi="Arial" w:cs="Arial"/>
      <w:b/>
      <w:i/>
      <w:sz w:val="24"/>
      <w:u w:val="single"/>
    </w:rPr>
  </w:style>
  <w:style w:type="paragraph" w:customStyle="1" w:styleId="kasia">
    <w:name w:val="kasia"/>
    <w:basedOn w:val="Normalny"/>
    <w:link w:val="kasiaZnak"/>
    <w:uiPriority w:val="99"/>
    <w:rsid w:val="00F44792"/>
    <w:pPr>
      <w:spacing w:line="252" w:lineRule="auto"/>
      <w:jc w:val="center"/>
    </w:pPr>
    <w:rPr>
      <w:rFonts w:ascii="Arial" w:eastAsiaTheme="minorHAnsi" w:hAnsi="Arial" w:cs="Arial"/>
      <w:b/>
      <w:i/>
      <w:kern w:val="2"/>
      <w:szCs w:val="22"/>
      <w:u w:val="single"/>
      <w:lang w:eastAsia="en-US"/>
      <w14:ligatures w14:val="standardContextual"/>
    </w:rPr>
  </w:style>
  <w:style w:type="character" w:customStyle="1" w:styleId="AkapitzlistZnak">
    <w:name w:val="Akapit z listą Znak"/>
    <w:link w:val="Akapitzlist"/>
    <w:uiPriority w:val="34"/>
    <w:locked/>
    <w:rsid w:val="00F44792"/>
    <w:rPr>
      <w:rFonts w:ascii="Times New Roman" w:eastAsia="Times New Roman" w:hAnsi="Times New Roman" w:cs="Times New Roman"/>
      <w:kern w:val="0"/>
      <w:sz w:val="24"/>
      <w:szCs w:val="24"/>
      <w:lang w:eastAsia="pl-PL"/>
      <w14:ligatures w14:val="none"/>
    </w:rPr>
  </w:style>
  <w:style w:type="character" w:customStyle="1" w:styleId="pktZnak">
    <w:name w:val="pkt Znak"/>
    <w:link w:val="pkt"/>
    <w:uiPriority w:val="99"/>
    <w:locked/>
    <w:rsid w:val="00F44792"/>
    <w:rPr>
      <w:sz w:val="24"/>
    </w:rPr>
  </w:style>
  <w:style w:type="paragraph" w:customStyle="1" w:styleId="pkt">
    <w:name w:val="pkt"/>
    <w:basedOn w:val="Normalny"/>
    <w:link w:val="pktZnak"/>
    <w:uiPriority w:val="99"/>
    <w:rsid w:val="00F44792"/>
    <w:pPr>
      <w:spacing w:before="60" w:after="60" w:line="252" w:lineRule="auto"/>
      <w:ind w:left="851" w:hanging="295"/>
      <w:jc w:val="both"/>
    </w:pPr>
    <w:rPr>
      <w:rFonts w:asciiTheme="minorHAnsi" w:eastAsiaTheme="minorHAnsi" w:hAnsiTheme="minorHAnsi" w:cstheme="minorBidi"/>
      <w:kern w:val="2"/>
      <w:szCs w:val="22"/>
      <w:lang w:eastAsia="en-US"/>
      <w14:ligatures w14:val="standardContextual"/>
    </w:rPr>
  </w:style>
  <w:style w:type="character" w:styleId="Uwydatnienie">
    <w:name w:val="Emphasis"/>
    <w:basedOn w:val="Domylnaczcionkaakapitu"/>
    <w:uiPriority w:val="20"/>
    <w:qFormat/>
    <w:rsid w:val="00F44792"/>
    <w:rPr>
      <w:i/>
      <w:iCs/>
    </w:rPr>
  </w:style>
  <w:style w:type="character" w:customStyle="1" w:styleId="alb">
    <w:name w:val="a_lb"/>
    <w:basedOn w:val="Domylnaczcionkaakapitu"/>
    <w:rsid w:val="00F44792"/>
  </w:style>
  <w:style w:type="paragraph" w:customStyle="1" w:styleId="text-justify">
    <w:name w:val="text-justify"/>
    <w:basedOn w:val="Normalny"/>
    <w:rsid w:val="00F44792"/>
    <w:pPr>
      <w:spacing w:before="100" w:beforeAutospacing="1" w:after="100" w:afterAutospacing="1"/>
    </w:pPr>
  </w:style>
  <w:style w:type="character" w:customStyle="1" w:styleId="alb-s">
    <w:name w:val="a_lb-s"/>
    <w:basedOn w:val="Domylnaczcionkaakapitu"/>
    <w:rsid w:val="00F44792"/>
  </w:style>
  <w:style w:type="character" w:styleId="Nierozpoznanawzmianka">
    <w:name w:val="Unresolved Mention"/>
    <w:basedOn w:val="Domylnaczcionkaakapitu"/>
    <w:uiPriority w:val="99"/>
    <w:semiHidden/>
    <w:unhideWhenUsed/>
    <w:rsid w:val="00F44792"/>
    <w:rPr>
      <w:color w:val="605E5C"/>
      <w:shd w:val="clear" w:color="auto" w:fill="E1DFDD"/>
    </w:rPr>
  </w:style>
  <w:style w:type="table" w:customStyle="1" w:styleId="Tabela-Siatka10">
    <w:name w:val="Tabela - Siatka10"/>
    <w:basedOn w:val="Standardowy"/>
    <w:next w:val="Tabela-Siatka"/>
    <w:rsid w:val="00F44792"/>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F44792"/>
  </w:style>
  <w:style w:type="paragraph" w:customStyle="1" w:styleId="Znak2ZnakZnakZnakZnakZnak">
    <w:name w:val="Znak2 Znak Znak Znak Znak Znak"/>
    <w:basedOn w:val="Normalny"/>
    <w:rsid w:val="00F44792"/>
    <w:pPr>
      <w:tabs>
        <w:tab w:val="left" w:pos="709"/>
      </w:tabs>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latformazakupowa.pl/komornik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strona/45-instrukcj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4F3070BE3A21140B6D43FFE33B3B3BF" ma:contentTypeVersion="15" ma:contentTypeDescription="Utwórz nowy dokument." ma:contentTypeScope="" ma:versionID="7a99d9fb932b6a56307e506b6ae1769b">
  <xsd:schema xmlns:xsd="http://www.w3.org/2001/XMLSchema" xmlns:xs="http://www.w3.org/2001/XMLSchema" xmlns:p="http://schemas.microsoft.com/office/2006/metadata/properties" xmlns:ns2="c4d13ffd-3add-4cde-9dae-b8277cc4b291" xmlns:ns3="79512140-ab05-4186-9aae-5a22cb25130b" targetNamespace="http://schemas.microsoft.com/office/2006/metadata/properties" ma:root="true" ma:fieldsID="eef79000a2c714068ccc728ada7b615b" ns2:_="" ns3:_="">
    <xsd:import namespace="c4d13ffd-3add-4cde-9dae-b8277cc4b291"/>
    <xsd:import namespace="79512140-ab05-4186-9aae-5a22cb2513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d13ffd-3add-4cde-9dae-b8277cc4b291"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0" nillable="true" ma:displayName="Taxonomy Catch All Column" ma:hidden="true" ma:list="{f91baa59-2d75-4e5f-ae19-ad2ca36e4626}" ma:internalName="TaxCatchAll" ma:showField="CatchAllData" ma:web="c4d13ffd-3add-4cde-9dae-b8277cc4b2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512140-ab05-4186-9aae-5a22cb2513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0ba26f3e-dbfe-411c-aee7-f90449e462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4d13ffd-3add-4cde-9dae-b8277cc4b291" xsi:nil="true"/>
    <lcf76f155ced4ddcb4097134ff3c332f xmlns="79512140-ab05-4186-9aae-5a22cb2513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ECEF17-C663-4EA8-A5D3-88F178C05A21}">
  <ds:schemaRefs>
    <ds:schemaRef ds:uri="http://schemas.microsoft.com/sharepoint/v3/contenttype/forms"/>
  </ds:schemaRefs>
</ds:datastoreItem>
</file>

<file path=customXml/itemProps2.xml><?xml version="1.0" encoding="utf-8"?>
<ds:datastoreItem xmlns:ds="http://schemas.openxmlformats.org/officeDocument/2006/customXml" ds:itemID="{7A0BB83D-AF4B-449A-9E7B-DD2B5CF49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d13ffd-3add-4cde-9dae-b8277cc4b291"/>
    <ds:schemaRef ds:uri="79512140-ab05-4186-9aae-5a22cb251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B8DAF-7D7E-45F7-9992-7090E28E8DFD}">
  <ds:schemaRefs>
    <ds:schemaRef ds:uri="http://schemas.openxmlformats.org/officeDocument/2006/bibliography"/>
  </ds:schemaRefs>
</ds:datastoreItem>
</file>

<file path=customXml/itemProps4.xml><?xml version="1.0" encoding="utf-8"?>
<ds:datastoreItem xmlns:ds="http://schemas.openxmlformats.org/officeDocument/2006/customXml" ds:itemID="{46EF18F0-376D-44E5-9DC7-DE2EC9A8B2FB}">
  <ds:schemaRefs>
    <ds:schemaRef ds:uri="http://schemas.microsoft.com/office/2006/metadata/properties"/>
    <ds:schemaRef ds:uri="http://schemas.microsoft.com/office/infopath/2007/PartnerControls"/>
    <ds:schemaRef ds:uri="c4d13ffd-3add-4cde-9dae-b8277cc4b291"/>
    <ds:schemaRef ds:uri="79512140-ab05-4186-9aae-5a22cb25130b"/>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36</Pages>
  <Words>12735</Words>
  <Characters>76414</Characters>
  <Application>Microsoft Office Word</Application>
  <DocSecurity>0</DocSecurity>
  <Lines>636</Lines>
  <Paragraphs>177</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88972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Skrzypczak</dc:creator>
  <cp:keywords/>
  <dc:description/>
  <cp:lastModifiedBy>Agnieszka Skrzypczak</cp:lastModifiedBy>
  <cp:revision>7</cp:revision>
  <cp:lastPrinted>2025-02-13T10:33:00Z</cp:lastPrinted>
  <dcterms:created xsi:type="dcterms:W3CDTF">2025-05-05T14:11:00Z</dcterms:created>
  <dcterms:modified xsi:type="dcterms:W3CDTF">2025-05-08T11:51:00Z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0x01010004F3070BE3A21140B6D43FFE33B3B3BF</vt:lpwstr>
  </property>
</Properties>
</file>