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B40" w:rsidRDefault="00086AF0" w:rsidP="001E0B17">
      <w:pPr>
        <w:spacing w:before="120" w:after="12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</w:rPr>
        <w:t>OPIS PRZEDMIOTU</w:t>
      </w:r>
      <w:r w:rsidR="00766B40">
        <w:rPr>
          <w:rFonts w:ascii="Arial" w:hAnsi="Arial" w:cs="Arial"/>
          <w:b/>
          <w:szCs w:val="24"/>
        </w:rPr>
        <w:t xml:space="preserve"> ZAMÓWIENIA</w:t>
      </w:r>
      <w:r w:rsidR="007E6DF3" w:rsidRPr="005111C8">
        <w:rPr>
          <w:rFonts w:ascii="Arial" w:hAnsi="Arial" w:cs="Arial"/>
          <w:b/>
          <w:szCs w:val="24"/>
        </w:rPr>
        <w:t xml:space="preserve"> </w:t>
      </w:r>
    </w:p>
    <w:p w:rsidR="00086AF0" w:rsidRDefault="00086AF0" w:rsidP="001E0B17">
      <w:pPr>
        <w:spacing w:before="120" w:after="120"/>
        <w:ind w:firstLine="0"/>
        <w:jc w:val="center"/>
        <w:rPr>
          <w:rFonts w:ascii="Arial" w:hAnsi="Arial" w:cs="Arial"/>
          <w:b/>
          <w:szCs w:val="24"/>
        </w:rPr>
      </w:pPr>
      <w:r w:rsidRPr="009161F6">
        <w:rPr>
          <w:rFonts w:ascii="Arial" w:hAnsi="Arial" w:cs="Arial"/>
          <w:b/>
          <w:szCs w:val="24"/>
        </w:rPr>
        <w:t>CZĘŚĆ II</w:t>
      </w:r>
    </w:p>
    <w:p w:rsidR="007E6DF3" w:rsidRDefault="007E6DF3" w:rsidP="00086AF0">
      <w:pPr>
        <w:spacing w:before="120" w:after="120"/>
        <w:ind w:firstLine="0"/>
        <w:jc w:val="center"/>
        <w:rPr>
          <w:rFonts w:ascii="Arial" w:hAnsi="Arial" w:cs="Arial"/>
          <w:b/>
          <w:szCs w:val="24"/>
        </w:rPr>
      </w:pPr>
      <w:r w:rsidRPr="005111C8">
        <w:rPr>
          <w:rFonts w:ascii="Arial" w:hAnsi="Arial" w:cs="Arial"/>
          <w:b/>
          <w:szCs w:val="24"/>
        </w:rPr>
        <w:t>Sprzęt kwat</w:t>
      </w:r>
      <w:r w:rsidR="00766B40">
        <w:rPr>
          <w:rFonts w:ascii="Arial" w:hAnsi="Arial" w:cs="Arial"/>
          <w:b/>
          <w:szCs w:val="24"/>
        </w:rPr>
        <w:t>erunkowy koszarowy</w:t>
      </w:r>
    </w:p>
    <w:tbl>
      <w:tblPr>
        <w:tblW w:w="97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3"/>
        <w:gridCol w:w="4424"/>
        <w:gridCol w:w="1302"/>
        <w:gridCol w:w="2061"/>
        <w:gridCol w:w="1088"/>
      </w:tblGrid>
      <w:tr w:rsidR="003B4F27" w:rsidRPr="005811EA" w:rsidTr="00B34FB4">
        <w:trPr>
          <w:trHeight w:hRule="exact" w:val="728"/>
          <w:jc w:val="center"/>
        </w:trPr>
        <w:tc>
          <w:tcPr>
            <w:tcW w:w="863" w:type="dxa"/>
            <w:shd w:val="clear" w:color="000000" w:fill="FFFFFF"/>
            <w:noWrap/>
            <w:vAlign w:val="center"/>
            <w:hideMark/>
          </w:tcPr>
          <w:p w:rsidR="003B4F27" w:rsidRPr="005811EA" w:rsidRDefault="003B4F27" w:rsidP="008823EF">
            <w:pPr>
              <w:spacing w:before="0" w:after="0" w:line="240" w:lineRule="auto"/>
              <w:ind w:left="142" w:right="214" w:firstLine="0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L.p.</w:t>
            </w:r>
          </w:p>
        </w:tc>
        <w:tc>
          <w:tcPr>
            <w:tcW w:w="4424" w:type="dxa"/>
            <w:shd w:val="clear" w:color="000000" w:fill="FFFFFF"/>
            <w:vAlign w:val="center"/>
            <w:hideMark/>
          </w:tcPr>
          <w:p w:rsidR="003B4F27" w:rsidRPr="005811EA" w:rsidRDefault="003B4F27" w:rsidP="008823EF">
            <w:pPr>
              <w:spacing w:before="0" w:after="0" w:line="240" w:lineRule="auto"/>
              <w:ind w:firstLineChars="100" w:firstLine="2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Nazwa sprzętu</w:t>
            </w:r>
          </w:p>
        </w:tc>
        <w:tc>
          <w:tcPr>
            <w:tcW w:w="1302" w:type="dxa"/>
            <w:shd w:val="clear" w:color="000000" w:fill="FFFFFF"/>
            <w:noWrap/>
            <w:vAlign w:val="center"/>
            <w:hideMark/>
          </w:tcPr>
          <w:p w:rsidR="003B4F27" w:rsidRPr="005811EA" w:rsidRDefault="003B4F27" w:rsidP="008823EF">
            <w:pPr>
              <w:spacing w:before="0" w:after="0" w:line="240" w:lineRule="auto"/>
              <w:ind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Oznaczenie</w:t>
            </w:r>
          </w:p>
        </w:tc>
        <w:tc>
          <w:tcPr>
            <w:tcW w:w="2061" w:type="dxa"/>
            <w:shd w:val="clear" w:color="000000" w:fill="FFFFFF"/>
            <w:noWrap/>
            <w:vAlign w:val="center"/>
            <w:hideMark/>
          </w:tcPr>
          <w:p w:rsidR="003B4F27" w:rsidRPr="005811EA" w:rsidRDefault="003B4F27" w:rsidP="008823EF">
            <w:pPr>
              <w:spacing w:before="0" w:after="0" w:line="240" w:lineRule="auto"/>
              <w:ind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Wymiary w mm</w:t>
            </w:r>
          </w:p>
          <w:p w:rsidR="003B4F27" w:rsidRPr="005811EA" w:rsidRDefault="003B4F27" w:rsidP="008823EF">
            <w:pPr>
              <w:spacing w:before="0" w:after="0" w:line="240" w:lineRule="auto"/>
              <w:ind w:hanging="23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wys. szer. x gł.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3B4F27" w:rsidRPr="005811EA" w:rsidRDefault="003B4F27" w:rsidP="008823EF">
            <w:pPr>
              <w:spacing w:before="0" w:after="0" w:line="240" w:lineRule="auto"/>
              <w:ind w:firstLine="18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11EA">
              <w:rPr>
                <w:rFonts w:ascii="Arial" w:hAnsi="Arial" w:cs="Arial"/>
                <w:sz w:val="22"/>
                <w:szCs w:val="22"/>
              </w:rPr>
              <w:t>Ilość szt.</w:t>
            </w:r>
          </w:p>
        </w:tc>
      </w:tr>
      <w:tr w:rsidR="003B4F27" w:rsidRPr="00BC7C50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  <w:hideMark/>
          </w:tcPr>
          <w:p w:rsidR="003B4F27" w:rsidRPr="00342036" w:rsidRDefault="003B4F27" w:rsidP="004B3601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3B4F27" w:rsidRPr="00342036" w:rsidRDefault="003B4F27" w:rsidP="008823EF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Regał metalowy</w:t>
            </w:r>
            <w:r w:rsidR="001C7655"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 </w:t>
            </w:r>
            <w:r w:rsidR="001C7655"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K2 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3B4F27" w:rsidRPr="00342036" w:rsidRDefault="003B4F27" w:rsidP="008823EF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WP2-7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3B4F27" w:rsidRPr="00342036" w:rsidRDefault="003B4F27" w:rsidP="008823EF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2000x1000x500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3B4F27" w:rsidRPr="00715F11" w:rsidRDefault="00715F11" w:rsidP="00B34FB4">
            <w:pPr>
              <w:spacing w:before="120" w:after="120" w:line="240" w:lineRule="auto"/>
              <w:ind w:leftChars="-2" w:left="-5" w:right="-12" w:firstLineChars="56" w:firstLine="123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 w:rsidRPr="00715F11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20</w:t>
            </w:r>
          </w:p>
        </w:tc>
      </w:tr>
      <w:tr w:rsidR="001C7655" w:rsidRPr="00BC7C50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Regał biblioteczny metalowy </w:t>
            </w:r>
            <w:r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K2 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WP2-7/2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2000x800x320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1C7655" w:rsidRPr="00715F11" w:rsidRDefault="007F5038" w:rsidP="00B34FB4">
            <w:pPr>
              <w:spacing w:before="120" w:after="120" w:line="240" w:lineRule="auto"/>
              <w:ind w:right="-12" w:firstLine="136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10</w:t>
            </w:r>
          </w:p>
        </w:tc>
      </w:tr>
      <w:tr w:rsidR="001C7655" w:rsidRPr="00BC7C50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  <w:hideMark/>
          </w:tcPr>
          <w:p w:rsidR="001C7655" w:rsidRPr="00342036" w:rsidRDefault="001C7655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Regał biblioteczny metalowy </w:t>
            </w:r>
            <w:r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K2 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WP2-7/3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2000x800x560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1C7655" w:rsidRPr="00715F11" w:rsidRDefault="007F5038" w:rsidP="00B34FB4">
            <w:pPr>
              <w:spacing w:before="120" w:after="120" w:line="240" w:lineRule="auto"/>
              <w:ind w:right="-12" w:firstLine="136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10</w:t>
            </w:r>
          </w:p>
        </w:tc>
      </w:tr>
      <w:tr w:rsidR="0094644B" w:rsidRPr="00EB1A3D" w:rsidTr="00B34FB4">
        <w:trPr>
          <w:trHeight w:val="652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94644B" w:rsidRPr="00342036" w:rsidRDefault="0094644B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94644B" w:rsidRPr="00342036" w:rsidRDefault="0094644B" w:rsidP="001C7655">
            <w:pPr>
              <w:spacing w:before="120" w:after="120" w:line="240" w:lineRule="auto"/>
              <w:ind w:firstLine="7"/>
              <w:jc w:val="left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Stół akademicki na metalowej podstawie </w:t>
            </w:r>
            <w:r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K2 S3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94644B" w:rsidRPr="00342036" w:rsidRDefault="0094644B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WP2-20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94644B" w:rsidRPr="00342036" w:rsidRDefault="0094644B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760X1300X650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94644B" w:rsidRPr="00715F11" w:rsidRDefault="007F5038" w:rsidP="00B34FB4">
            <w:pPr>
              <w:spacing w:before="120" w:after="120" w:line="240" w:lineRule="auto"/>
              <w:ind w:right="-12" w:firstLineChars="100" w:firstLine="220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10</w:t>
            </w:r>
          </w:p>
        </w:tc>
      </w:tr>
      <w:tr w:rsidR="00715F11" w:rsidRPr="00727E6B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715F11" w:rsidRPr="00342036" w:rsidRDefault="00715F11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715F11" w:rsidRPr="009A3712" w:rsidRDefault="00715F11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A3712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Łóżko koszarowe uniwersalne  </w:t>
            </w:r>
            <w:r w:rsidRPr="009A3712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715F11" w:rsidRPr="009A3712" w:rsidRDefault="00715F11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A3712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WP2-27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715F11" w:rsidRPr="009A3712" w:rsidRDefault="00715F11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A3712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910X800X2000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715F11" w:rsidRPr="009A3712" w:rsidRDefault="007F5038" w:rsidP="00B34FB4">
            <w:pPr>
              <w:spacing w:before="120" w:after="120" w:line="240" w:lineRule="auto"/>
              <w:ind w:right="-12" w:firstLineChars="100" w:firstLine="220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79</w:t>
            </w:r>
          </w:p>
        </w:tc>
      </w:tr>
      <w:tr w:rsidR="001C7655" w:rsidRPr="00727E6B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Krzesło biurowe na metalowej podstawie </w:t>
            </w:r>
            <w:r w:rsidR="00B34FB4"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–</w:t>
            </w: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 twarde</w:t>
            </w:r>
            <w:r w:rsidR="00B34FB4"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  </w:t>
            </w:r>
            <w:r w:rsidR="00B34FB4"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S3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WP2-28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820x545x560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1C7655" w:rsidRPr="00715F11" w:rsidRDefault="007F5038" w:rsidP="00B34FB4">
            <w:pPr>
              <w:spacing w:before="120" w:after="120" w:line="240" w:lineRule="auto"/>
              <w:ind w:right="-12" w:firstLineChars="100" w:firstLine="220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155</w:t>
            </w:r>
          </w:p>
        </w:tc>
      </w:tr>
      <w:tr w:rsidR="001C7655" w:rsidRPr="00727E6B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Taboret koszarowy</w:t>
            </w:r>
            <w:r w:rsidR="00B34FB4"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 </w:t>
            </w:r>
            <w:r w:rsidR="00B34FB4"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WP2-30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440x350x350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1C7655" w:rsidRPr="00715F11" w:rsidRDefault="007F5038" w:rsidP="00B34FB4">
            <w:pPr>
              <w:spacing w:before="120" w:after="120" w:line="240" w:lineRule="auto"/>
              <w:ind w:right="-12" w:firstLineChars="100" w:firstLine="220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20</w:t>
            </w:r>
          </w:p>
        </w:tc>
      </w:tr>
      <w:tr w:rsidR="001C7655" w:rsidRPr="00AE602C" w:rsidTr="00B34FB4">
        <w:trPr>
          <w:trHeight w:val="20"/>
          <w:jc w:val="center"/>
        </w:trPr>
        <w:tc>
          <w:tcPr>
            <w:tcW w:w="863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numPr>
                <w:ilvl w:val="0"/>
                <w:numId w:val="13"/>
              </w:numPr>
              <w:spacing w:before="0" w:after="0" w:line="240" w:lineRule="auto"/>
              <w:ind w:left="142" w:right="214"/>
              <w:jc w:val="righ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4" w:type="dxa"/>
            <w:shd w:val="clear" w:color="000000" w:fill="FFFFFF"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7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Szafa na odzież metalowa</w:t>
            </w:r>
            <w:r w:rsidR="00B34FB4"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 </w:t>
            </w:r>
            <w:r w:rsidR="00B34FB4" w:rsidRPr="00342036"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S1</w:t>
            </w:r>
          </w:p>
        </w:tc>
        <w:tc>
          <w:tcPr>
            <w:tcW w:w="1302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hanging="16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WP2-34</w:t>
            </w:r>
          </w:p>
        </w:tc>
        <w:tc>
          <w:tcPr>
            <w:tcW w:w="2061" w:type="dxa"/>
            <w:shd w:val="clear" w:color="000000" w:fill="FFFFFF"/>
            <w:noWrap/>
            <w:vAlign w:val="center"/>
          </w:tcPr>
          <w:p w:rsidR="001C7655" w:rsidRPr="00342036" w:rsidRDefault="001C7655" w:rsidP="001C7655">
            <w:pPr>
              <w:spacing w:before="120" w:after="12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342036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1800x800x500</w:t>
            </w:r>
          </w:p>
        </w:tc>
        <w:tc>
          <w:tcPr>
            <w:tcW w:w="1088" w:type="dxa"/>
            <w:shd w:val="clear" w:color="000000" w:fill="FFFFFF"/>
            <w:vAlign w:val="center"/>
          </w:tcPr>
          <w:p w:rsidR="001C7655" w:rsidRPr="00715F11" w:rsidRDefault="007F5038" w:rsidP="00B34FB4">
            <w:pPr>
              <w:spacing w:before="120" w:after="120" w:line="240" w:lineRule="auto"/>
              <w:ind w:right="-12" w:firstLineChars="100" w:firstLine="220"/>
              <w:jc w:val="center"/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2"/>
                <w:szCs w:val="22"/>
                <w:lang w:eastAsia="pl-PL"/>
              </w:rPr>
              <w:t>10</w:t>
            </w:r>
          </w:p>
        </w:tc>
      </w:tr>
    </w:tbl>
    <w:p w:rsidR="0059267D" w:rsidRDefault="0059267D" w:rsidP="00711C4F">
      <w:pPr>
        <w:spacing w:before="240" w:after="240"/>
        <w:ind w:firstLine="0"/>
        <w:rPr>
          <w:rFonts w:ascii="Arial" w:hAnsi="Arial" w:cs="Arial"/>
          <w:b/>
          <w:szCs w:val="24"/>
          <w:u w:val="single"/>
          <w:lang w:eastAsia="pl-PL"/>
        </w:rPr>
      </w:pPr>
    </w:p>
    <w:p w:rsidR="005D549C" w:rsidRPr="009B135F" w:rsidRDefault="005D549C" w:rsidP="00AF5A91">
      <w:pPr>
        <w:spacing w:before="240" w:after="240"/>
        <w:jc w:val="center"/>
        <w:rPr>
          <w:rFonts w:ascii="Arial" w:hAnsi="Arial" w:cs="Arial"/>
          <w:b/>
          <w:szCs w:val="24"/>
          <w:u w:val="single"/>
          <w:lang w:eastAsia="pl-PL"/>
        </w:rPr>
      </w:pPr>
      <w:r w:rsidRPr="009B135F">
        <w:rPr>
          <w:rFonts w:ascii="Arial" w:hAnsi="Arial" w:cs="Arial"/>
          <w:b/>
          <w:szCs w:val="24"/>
          <w:u w:val="single"/>
          <w:lang w:eastAsia="pl-PL"/>
        </w:rPr>
        <w:t>O</w:t>
      </w:r>
      <w:r w:rsidR="00AF5A91" w:rsidRPr="009B135F">
        <w:rPr>
          <w:rFonts w:ascii="Arial" w:hAnsi="Arial" w:cs="Arial"/>
          <w:b/>
          <w:szCs w:val="24"/>
          <w:u w:val="single"/>
          <w:lang w:eastAsia="pl-PL"/>
        </w:rPr>
        <w:t>gólne warunki wykonania sprzętu</w:t>
      </w:r>
    </w:p>
    <w:p w:rsidR="005D549C" w:rsidRPr="009B135F" w:rsidRDefault="005D549C" w:rsidP="004B3601">
      <w:pPr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B135F">
        <w:rPr>
          <w:rFonts w:ascii="Arial" w:hAnsi="Arial" w:cs="Arial"/>
          <w:szCs w:val="24"/>
        </w:rPr>
        <w:t>Sprzęt należy wykonać i ukompletować wg przedstawionych rysunków, opisów (zawartych w ogólnych warunkach wykonania oraz opisach szczegółowych), wymiarów (wys. x szer. x gł.) i przykładowych wzorów.</w:t>
      </w:r>
    </w:p>
    <w:p w:rsidR="006510B7" w:rsidRPr="009B135F" w:rsidRDefault="006510B7" w:rsidP="004B3601">
      <w:pPr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B135F">
        <w:rPr>
          <w:rFonts w:ascii="Arial" w:hAnsi="Arial" w:cs="Arial"/>
          <w:szCs w:val="24"/>
        </w:rPr>
        <w:t>Wszystkie wymiary mebli oddawane są w kolejności: wysokość x szerokość x głębokość.</w:t>
      </w:r>
    </w:p>
    <w:p w:rsidR="005D549C" w:rsidRPr="009B135F" w:rsidRDefault="005D549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B135F">
        <w:rPr>
          <w:rFonts w:ascii="Arial" w:hAnsi="Arial" w:cs="Arial"/>
          <w:szCs w:val="24"/>
        </w:rPr>
        <w:t>Wysokość mebli liczona łącznie ze ślizgaczami.</w:t>
      </w:r>
    </w:p>
    <w:p w:rsidR="006F3F0C" w:rsidRPr="009B135F" w:rsidRDefault="005D549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B135F">
        <w:rPr>
          <w:rFonts w:ascii="Arial" w:hAnsi="Arial" w:cs="Arial"/>
          <w:szCs w:val="24"/>
        </w:rPr>
        <w:t xml:space="preserve">Sprzęt kwaterunkowy stanowić będzie uzupełnienie istniejącego wyposażenia pomieszczeń, dlatego  musi być zharmonizowany pod względem stylu, wybarwienia elementów drewnianych i metalowych, rodzaju zastosowanych rozwiązań technicznych oraz sposobu wykonania i wykończenia. </w:t>
      </w:r>
    </w:p>
    <w:p w:rsidR="00927EC9" w:rsidRPr="009B135F" w:rsidRDefault="005D549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B135F">
        <w:rPr>
          <w:rFonts w:ascii="Arial" w:hAnsi="Arial" w:cs="Arial"/>
          <w:szCs w:val="24"/>
        </w:rPr>
        <w:t>Dostawa sprzętu obejmuje</w:t>
      </w:r>
      <w:r w:rsidR="00927EC9" w:rsidRPr="009B135F">
        <w:rPr>
          <w:rFonts w:ascii="Arial" w:hAnsi="Arial" w:cs="Arial"/>
          <w:szCs w:val="24"/>
        </w:rPr>
        <w:t>:</w:t>
      </w:r>
      <w:r w:rsidR="00927EC9" w:rsidRPr="009B135F">
        <w:rPr>
          <w:rFonts w:ascii="Arial" w:hAnsi="Arial" w:cs="Arial"/>
        </w:rPr>
        <w:tab/>
        <w:t xml:space="preserve">rozładunek na </w:t>
      </w:r>
      <w:bookmarkStart w:id="0" w:name="_GoBack"/>
      <w:bookmarkEnd w:id="0"/>
      <w:r w:rsidR="00927EC9" w:rsidRPr="009B135F">
        <w:rPr>
          <w:rFonts w:ascii="Arial" w:hAnsi="Arial" w:cs="Arial"/>
        </w:rPr>
        <w:t xml:space="preserve">podłoże w miejscach docelowych wskazanych przez Zamawiającego w rozdzielniku. </w:t>
      </w:r>
    </w:p>
    <w:p w:rsidR="009B135F" w:rsidRPr="00B9036B" w:rsidRDefault="009B135F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color w:val="FF0000"/>
          <w:szCs w:val="24"/>
        </w:rPr>
      </w:pPr>
      <w:r w:rsidRPr="005B5677">
        <w:rPr>
          <w:rFonts w:ascii="Arial" w:hAnsi="Arial" w:cs="Arial"/>
          <w:szCs w:val="24"/>
        </w:rPr>
        <w:t>Dla stosowania w SZ RP przyjęto następujące nazewnictwo kolorów</w:t>
      </w:r>
      <w:r>
        <w:rPr>
          <w:rFonts w:ascii="Arial" w:hAnsi="Arial" w:cs="Arial"/>
          <w:szCs w:val="24"/>
        </w:rPr>
        <w:t xml:space="preserve"> sprzętu kwaterunkowego: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1) elementy drewniane: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a) kolor 1 – dąb  (</w:t>
      </w:r>
      <w:r w:rsidRPr="00B9036B">
        <w:rPr>
          <w:rFonts w:ascii="Arial" w:hAnsi="Arial" w:cs="Arial"/>
          <w:b/>
          <w:szCs w:val="24"/>
        </w:rPr>
        <w:t>K1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b) kolor 2 – dąb jasny  (</w:t>
      </w:r>
      <w:r w:rsidRPr="00B9036B">
        <w:rPr>
          <w:rFonts w:ascii="Arial" w:hAnsi="Arial" w:cs="Arial"/>
          <w:b/>
          <w:szCs w:val="24"/>
        </w:rPr>
        <w:t>K</w:t>
      </w:r>
      <w:r>
        <w:rPr>
          <w:rFonts w:ascii="Arial" w:hAnsi="Arial" w:cs="Arial"/>
          <w:b/>
          <w:szCs w:val="24"/>
        </w:rPr>
        <w:t>2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c) kolor 3 – orzech  (</w:t>
      </w:r>
      <w:r w:rsidRPr="00B9036B">
        <w:rPr>
          <w:rFonts w:ascii="Arial" w:hAnsi="Arial" w:cs="Arial"/>
          <w:b/>
          <w:szCs w:val="24"/>
        </w:rPr>
        <w:t>K</w:t>
      </w:r>
      <w:r>
        <w:rPr>
          <w:rFonts w:ascii="Arial" w:hAnsi="Arial" w:cs="Arial"/>
          <w:b/>
          <w:szCs w:val="24"/>
        </w:rPr>
        <w:t>3</w:t>
      </w:r>
      <w:r>
        <w:rPr>
          <w:rFonts w:ascii="Arial" w:hAnsi="Arial" w:cs="Arial"/>
          <w:szCs w:val="24"/>
        </w:rPr>
        <w:t>)</w:t>
      </w:r>
    </w:p>
    <w:p w:rsidR="009B135F" w:rsidRPr="005B5677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5B5677">
        <w:rPr>
          <w:rFonts w:ascii="Arial" w:hAnsi="Arial" w:cs="Arial"/>
          <w:b/>
          <w:szCs w:val="24"/>
        </w:rPr>
        <w:t xml:space="preserve">Wzorniki płyt meblowych do wglądu w siedzibie Zamawiającego 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2) elementy metalowe: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a) RAL 7035 – szary półmat (</w:t>
      </w:r>
      <w:r w:rsidRPr="005534B2">
        <w:rPr>
          <w:rFonts w:ascii="Arial" w:hAnsi="Arial" w:cs="Arial"/>
          <w:b/>
          <w:szCs w:val="24"/>
        </w:rPr>
        <w:t>S1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lastRenderedPageBreak/>
        <w:t xml:space="preserve"> </w:t>
      </w:r>
      <w:r>
        <w:rPr>
          <w:rFonts w:ascii="Arial" w:hAnsi="Arial" w:cs="Arial"/>
          <w:szCs w:val="24"/>
        </w:rPr>
        <w:tab/>
        <w:t xml:space="preserve"> b) RAL 6003 – khaki półmat (</w:t>
      </w:r>
      <w:r w:rsidRPr="005534B2">
        <w:rPr>
          <w:rFonts w:ascii="Arial" w:hAnsi="Arial" w:cs="Arial"/>
          <w:b/>
          <w:szCs w:val="24"/>
        </w:rPr>
        <w:t>S</w:t>
      </w:r>
      <w:r>
        <w:rPr>
          <w:rFonts w:ascii="Arial" w:hAnsi="Arial" w:cs="Arial"/>
          <w:b/>
          <w:szCs w:val="24"/>
        </w:rPr>
        <w:t>2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 </w:t>
      </w:r>
      <w:r>
        <w:rPr>
          <w:rFonts w:ascii="Arial" w:hAnsi="Arial" w:cs="Arial"/>
          <w:szCs w:val="24"/>
        </w:rPr>
        <w:tab/>
        <w:t xml:space="preserve"> c) RAL 9005 – czarny półmat (</w:t>
      </w:r>
      <w:r w:rsidRPr="005534B2">
        <w:rPr>
          <w:rFonts w:ascii="Arial" w:hAnsi="Arial" w:cs="Arial"/>
          <w:b/>
          <w:szCs w:val="24"/>
        </w:rPr>
        <w:t>S</w:t>
      </w:r>
      <w:r>
        <w:rPr>
          <w:rFonts w:ascii="Arial" w:hAnsi="Arial" w:cs="Arial"/>
          <w:b/>
          <w:szCs w:val="24"/>
        </w:rPr>
        <w:t>3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d) zbliżony chrom RAL 9006 (</w:t>
      </w:r>
      <w:r w:rsidRPr="005534B2">
        <w:rPr>
          <w:rFonts w:ascii="Arial" w:hAnsi="Arial" w:cs="Arial"/>
          <w:b/>
          <w:szCs w:val="24"/>
        </w:rPr>
        <w:t>S4)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3) elementy tapicerskie: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  <w:t xml:space="preserve"> a) RAL 7024 – grafit (</w:t>
      </w:r>
      <w:r>
        <w:rPr>
          <w:rFonts w:ascii="Arial" w:hAnsi="Arial" w:cs="Arial"/>
          <w:b/>
          <w:szCs w:val="24"/>
        </w:rPr>
        <w:t>T</w:t>
      </w:r>
      <w:r w:rsidRPr="005534B2">
        <w:rPr>
          <w:rFonts w:ascii="Arial" w:hAnsi="Arial" w:cs="Arial"/>
          <w:b/>
          <w:szCs w:val="24"/>
        </w:rPr>
        <w:t>1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ab/>
        <w:t xml:space="preserve"> b) RAL 8014 – ciemny brąz (</w:t>
      </w:r>
      <w:r>
        <w:rPr>
          <w:rFonts w:ascii="Arial" w:hAnsi="Arial" w:cs="Arial"/>
          <w:b/>
          <w:szCs w:val="24"/>
        </w:rPr>
        <w:t>T2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 </w:t>
      </w:r>
      <w:r>
        <w:rPr>
          <w:rFonts w:ascii="Arial" w:hAnsi="Arial" w:cs="Arial"/>
          <w:szCs w:val="24"/>
        </w:rPr>
        <w:tab/>
        <w:t xml:space="preserve"> c) RAL 9018 – popiel (</w:t>
      </w:r>
      <w:r>
        <w:rPr>
          <w:rFonts w:ascii="Arial" w:hAnsi="Arial" w:cs="Arial"/>
          <w:b/>
          <w:szCs w:val="24"/>
        </w:rPr>
        <w:t>T3</w:t>
      </w:r>
      <w:r>
        <w:rPr>
          <w:rFonts w:ascii="Arial" w:hAnsi="Arial" w:cs="Arial"/>
          <w:szCs w:val="24"/>
        </w:rPr>
        <w:t>)</w:t>
      </w:r>
    </w:p>
    <w:p w:rsidR="009B135F" w:rsidRDefault="009B135F" w:rsidP="009B135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  <w:t>d) RAL 9005 – czarny półmat (</w:t>
      </w:r>
      <w:r>
        <w:rPr>
          <w:rFonts w:ascii="Arial" w:hAnsi="Arial" w:cs="Arial"/>
          <w:b/>
          <w:szCs w:val="24"/>
        </w:rPr>
        <w:t>T</w:t>
      </w:r>
      <w:r w:rsidRPr="005534B2">
        <w:rPr>
          <w:rFonts w:ascii="Arial" w:hAnsi="Arial" w:cs="Arial"/>
          <w:b/>
          <w:szCs w:val="24"/>
        </w:rPr>
        <w:t>4)</w:t>
      </w:r>
    </w:p>
    <w:p w:rsidR="009B135F" w:rsidRPr="009B135F" w:rsidRDefault="009B135F" w:rsidP="00DF0974">
      <w:pPr>
        <w:pStyle w:val="Akapitzlist"/>
        <w:spacing w:before="0" w:after="0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</w:p>
    <w:p w:rsidR="006F3F0C" w:rsidRPr="00DF0974" w:rsidRDefault="006F3F0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DF0974">
        <w:rPr>
          <w:rFonts w:ascii="Arial" w:hAnsi="Arial" w:cs="Arial"/>
          <w:szCs w:val="24"/>
        </w:rPr>
        <w:t>Meble powinny spełniać normy w zakresie wytrzymałości, bezpieczeństwa użytkowania, odkształcalności oraz normy „krytyczne” przewidziane dla rozwiązań konstrukcyjnych, w tym dla połączeń ruchomych.</w:t>
      </w:r>
    </w:p>
    <w:p w:rsidR="00E81416" w:rsidRPr="00DB0664" w:rsidRDefault="006F3F0C" w:rsidP="00E81416">
      <w:pPr>
        <w:pStyle w:val="Akapitzlist"/>
        <w:spacing w:before="0" w:after="0"/>
        <w:ind w:left="360" w:firstLine="0"/>
        <w:rPr>
          <w:rFonts w:ascii="Arial" w:eastAsia="Times New Roman" w:hAnsi="Arial" w:cs="Arial"/>
          <w:lang w:eastAsia="pl-PL"/>
        </w:rPr>
      </w:pPr>
      <w:r w:rsidRPr="00DB0664">
        <w:rPr>
          <w:rFonts w:ascii="Arial" w:hAnsi="Arial" w:cs="Arial"/>
          <w:szCs w:val="24"/>
        </w:rPr>
        <w:t>Pon</w:t>
      </w:r>
      <w:r w:rsidR="00A651C8" w:rsidRPr="00DB0664">
        <w:rPr>
          <w:rFonts w:ascii="Arial" w:hAnsi="Arial" w:cs="Arial"/>
          <w:szCs w:val="24"/>
        </w:rPr>
        <w:t xml:space="preserve">adto sprzęt </w:t>
      </w:r>
      <w:r w:rsidRPr="00DB0664">
        <w:rPr>
          <w:rFonts w:ascii="Arial" w:hAnsi="Arial" w:cs="Arial"/>
          <w:szCs w:val="24"/>
        </w:rPr>
        <w:t>musi spełniać wymagania określone w normie PN-EN 527-2:2017</w:t>
      </w:r>
      <w:r w:rsidR="008F1C3F" w:rsidRPr="00DB0664">
        <w:rPr>
          <w:rFonts w:ascii="Arial" w:hAnsi="Arial" w:cs="Arial"/>
          <w:szCs w:val="24"/>
        </w:rPr>
        <w:t xml:space="preserve"> oraz </w:t>
      </w:r>
      <w:r w:rsidR="00680BA3" w:rsidRPr="00DB0664">
        <w:rPr>
          <w:rFonts w:ascii="Arial" w:hAnsi="Arial" w:cs="Arial"/>
        </w:rPr>
        <w:t xml:space="preserve">PN-EN </w:t>
      </w:r>
      <w:r w:rsidR="00680BA3" w:rsidRPr="00DB0664">
        <w:rPr>
          <w:rFonts w:ascii="Arial" w:eastAsia="Times New Roman" w:hAnsi="Arial" w:cs="Arial"/>
          <w:lang w:eastAsia="pl-PL"/>
        </w:rPr>
        <w:t>14073-2:2006</w:t>
      </w:r>
      <w:r w:rsidR="00E81416" w:rsidRPr="00DB0664">
        <w:rPr>
          <w:rFonts w:ascii="Arial" w:eastAsia="Times New Roman" w:hAnsi="Arial" w:cs="Arial"/>
          <w:lang w:eastAsia="pl-PL"/>
        </w:rPr>
        <w:t>.</w:t>
      </w:r>
    </w:p>
    <w:p w:rsidR="009B135F" w:rsidRPr="00DB0664" w:rsidRDefault="009B135F" w:rsidP="00E81416">
      <w:pPr>
        <w:pStyle w:val="Akapitzlist"/>
        <w:spacing w:before="0" w:after="0"/>
        <w:ind w:left="360" w:firstLine="0"/>
        <w:rPr>
          <w:rFonts w:ascii="Arial" w:eastAsia="Times New Roman" w:hAnsi="Arial" w:cs="Arial"/>
          <w:lang w:eastAsia="pl-PL"/>
        </w:rPr>
      </w:pPr>
    </w:p>
    <w:p w:rsidR="006F3F0C" w:rsidRPr="00DB0664" w:rsidRDefault="00DE6958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 Do wykonania półek do regałów </w:t>
      </w:r>
      <w:r w:rsidR="005D549C" w:rsidRPr="00DB0664">
        <w:rPr>
          <w:rFonts w:ascii="Arial" w:hAnsi="Arial" w:cs="Arial"/>
          <w:szCs w:val="24"/>
        </w:rPr>
        <w:t xml:space="preserve"> należy z</w:t>
      </w:r>
      <w:r w:rsidR="00443E34" w:rsidRPr="00DB0664">
        <w:rPr>
          <w:rFonts w:ascii="Arial" w:hAnsi="Arial" w:cs="Arial"/>
          <w:szCs w:val="24"/>
        </w:rPr>
        <w:t>a</w:t>
      </w:r>
      <w:r w:rsidR="005D549C" w:rsidRPr="00DB0664">
        <w:rPr>
          <w:rFonts w:ascii="Arial" w:hAnsi="Arial" w:cs="Arial"/>
          <w:szCs w:val="24"/>
        </w:rPr>
        <w:t>stosować płytę laminowaną dwustronnie</w:t>
      </w:r>
      <w:r w:rsidR="005D549C" w:rsidRPr="00DB0664">
        <w:rPr>
          <w:rFonts w:ascii="Arial" w:hAnsi="Arial" w:cs="Arial"/>
          <w:b/>
          <w:szCs w:val="24"/>
        </w:rPr>
        <w:t xml:space="preserve"> </w:t>
      </w:r>
      <w:r w:rsidR="005D549C" w:rsidRPr="00DB0664">
        <w:rPr>
          <w:rFonts w:ascii="Arial" w:hAnsi="Arial" w:cs="Arial"/>
          <w:szCs w:val="24"/>
        </w:rPr>
        <w:t>w kolorze</w:t>
      </w:r>
      <w:r w:rsidR="00DB0664" w:rsidRPr="00DB0664">
        <w:rPr>
          <w:rFonts w:ascii="Arial" w:hAnsi="Arial" w:cs="Arial"/>
          <w:szCs w:val="24"/>
        </w:rPr>
        <w:t xml:space="preserve"> </w:t>
      </w:r>
      <w:r w:rsidR="00DB0664" w:rsidRPr="00DB0664">
        <w:rPr>
          <w:rFonts w:ascii="Arial" w:hAnsi="Arial" w:cs="Arial"/>
          <w:b/>
          <w:szCs w:val="24"/>
        </w:rPr>
        <w:t xml:space="preserve">i </w:t>
      </w:r>
      <w:r w:rsidR="00944EAD" w:rsidRPr="00DB0664">
        <w:rPr>
          <w:rFonts w:ascii="Arial" w:hAnsi="Arial" w:cs="Arial"/>
          <w:szCs w:val="24"/>
        </w:rPr>
        <w:t>o grubościach podanych w opisach poszczególnych mebli</w:t>
      </w:r>
      <w:r w:rsidR="005D549C" w:rsidRPr="00DB0664">
        <w:rPr>
          <w:rFonts w:ascii="Arial" w:hAnsi="Arial" w:cs="Arial"/>
          <w:szCs w:val="24"/>
        </w:rPr>
        <w:t>.</w:t>
      </w:r>
      <w:r w:rsidR="005D549C" w:rsidRPr="00DB0664">
        <w:rPr>
          <w:rFonts w:ascii="Arial" w:hAnsi="Arial" w:cs="Arial"/>
          <w:b/>
          <w:szCs w:val="24"/>
        </w:rPr>
        <w:t xml:space="preserve"> </w:t>
      </w:r>
    </w:p>
    <w:p w:rsidR="00C60857" w:rsidRPr="00DB0664" w:rsidRDefault="00C60857" w:rsidP="00DB066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Zastosowana płyta meblowa musi spełniać następujące wymagania:</w:t>
      </w:r>
    </w:p>
    <w:p w:rsidR="00C60857" w:rsidRPr="00DB0664" w:rsidRDefault="00C60857" w:rsidP="00C60857">
      <w:pPr>
        <w:spacing w:after="0"/>
        <w:ind w:left="6480" w:firstLine="720"/>
        <w:contextualSpacing/>
        <w:jc w:val="center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Tablica nr 1</w:t>
      </w:r>
    </w:p>
    <w:p w:rsidR="00C60857" w:rsidRPr="00DB0664" w:rsidRDefault="00C60857" w:rsidP="00C60857">
      <w:pPr>
        <w:spacing w:after="0"/>
        <w:contextualSpacing/>
        <w:jc w:val="center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 xml:space="preserve">Minimalne wartości parametrów eksploatacyjnych płyty wiórowej 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998"/>
        <w:gridCol w:w="2814"/>
      </w:tblGrid>
      <w:tr w:rsidR="0059267D" w:rsidRPr="00DB0664" w:rsidTr="008823EF">
        <w:trPr>
          <w:jc w:val="center"/>
        </w:trPr>
        <w:tc>
          <w:tcPr>
            <w:tcW w:w="2809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ind w:left="36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DB0664">
              <w:rPr>
                <w:rFonts w:ascii="Arial" w:hAnsi="Arial" w:cs="Arial"/>
                <w:b/>
                <w:bCs/>
                <w:szCs w:val="24"/>
              </w:rPr>
              <w:t>Parametr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DB0664">
              <w:rPr>
                <w:rFonts w:ascii="Arial" w:hAnsi="Arial" w:cs="Arial"/>
                <w:b/>
                <w:bCs/>
                <w:szCs w:val="24"/>
              </w:rPr>
              <w:t xml:space="preserve">Płyta o grubości </w:t>
            </w:r>
            <w:r w:rsidRPr="00DB0664">
              <w:rPr>
                <w:rFonts w:ascii="Arial" w:hAnsi="Arial" w:cs="Arial"/>
                <w:b/>
                <w:bCs/>
                <w:szCs w:val="24"/>
              </w:rPr>
              <w:br/>
              <w:t>18 mm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DB0664">
              <w:rPr>
                <w:rFonts w:ascii="Arial" w:hAnsi="Arial" w:cs="Arial"/>
                <w:b/>
                <w:bCs/>
                <w:szCs w:val="24"/>
              </w:rPr>
              <w:t xml:space="preserve">Płyta o grubości </w:t>
            </w:r>
            <w:r w:rsidRPr="00DB0664">
              <w:rPr>
                <w:rFonts w:ascii="Arial" w:hAnsi="Arial" w:cs="Arial"/>
                <w:b/>
                <w:bCs/>
                <w:szCs w:val="24"/>
              </w:rPr>
              <w:br/>
              <w:t>25 mm</w:t>
            </w:r>
          </w:p>
        </w:tc>
      </w:tr>
      <w:tr w:rsidR="0059267D" w:rsidRPr="00DB0664" w:rsidTr="008823EF">
        <w:trPr>
          <w:jc w:val="center"/>
        </w:trPr>
        <w:tc>
          <w:tcPr>
            <w:tcW w:w="2809" w:type="dxa"/>
            <w:shd w:val="clear" w:color="auto" w:fill="auto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DB0664">
              <w:rPr>
                <w:rFonts w:ascii="Arial" w:hAnsi="Arial" w:cs="Arial"/>
                <w:szCs w:val="24"/>
              </w:rPr>
              <w:t>Gęstość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  <w:vertAlign w:val="superscript"/>
              </w:rPr>
            </w:pPr>
            <w:r w:rsidRPr="00DB0664">
              <w:rPr>
                <w:rFonts w:ascii="Arial" w:hAnsi="Arial" w:cs="Arial"/>
                <w:szCs w:val="24"/>
              </w:rPr>
              <w:t>650 kg/m</w:t>
            </w:r>
            <w:r w:rsidRPr="00DB0664">
              <w:rPr>
                <w:rFonts w:ascii="Arial" w:hAnsi="Arial" w:cs="Arial"/>
                <w:szCs w:val="24"/>
                <w:vertAlign w:val="superscript"/>
              </w:rPr>
              <w:t>3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DB0664">
              <w:rPr>
                <w:rFonts w:ascii="Arial" w:hAnsi="Arial" w:cs="Arial"/>
                <w:szCs w:val="24"/>
              </w:rPr>
              <w:t>640 kg/m</w:t>
            </w:r>
            <w:r w:rsidRPr="00DB0664">
              <w:rPr>
                <w:rFonts w:ascii="Arial" w:hAnsi="Arial" w:cs="Arial"/>
                <w:szCs w:val="24"/>
                <w:vertAlign w:val="superscript"/>
              </w:rPr>
              <w:t>3</w:t>
            </w:r>
          </w:p>
        </w:tc>
      </w:tr>
      <w:tr w:rsidR="0059267D" w:rsidRPr="00DB0664" w:rsidTr="008823EF">
        <w:trPr>
          <w:jc w:val="center"/>
        </w:trPr>
        <w:tc>
          <w:tcPr>
            <w:tcW w:w="2809" w:type="dxa"/>
            <w:shd w:val="clear" w:color="auto" w:fill="auto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DB0664">
              <w:rPr>
                <w:rFonts w:ascii="Arial" w:hAnsi="Arial" w:cs="Arial"/>
                <w:szCs w:val="24"/>
              </w:rPr>
              <w:t>wytrzymałość na zginanie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  <w:vertAlign w:val="superscript"/>
              </w:rPr>
            </w:pPr>
            <w:r w:rsidRPr="00DB0664">
              <w:rPr>
                <w:rFonts w:ascii="Arial" w:hAnsi="Arial" w:cs="Arial"/>
                <w:szCs w:val="24"/>
              </w:rPr>
              <w:t>11 N/mm</w:t>
            </w:r>
            <w:r w:rsidRPr="00DB0664">
              <w:rPr>
                <w:rFonts w:ascii="Arial" w:hAnsi="Arial" w:cs="Arial"/>
                <w:szCs w:val="24"/>
                <w:vertAlign w:val="superscript"/>
              </w:rPr>
              <w:t>2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DB0664">
              <w:rPr>
                <w:rFonts w:ascii="Arial" w:hAnsi="Arial" w:cs="Arial"/>
                <w:szCs w:val="24"/>
              </w:rPr>
              <w:t>10,5 N/mm</w:t>
            </w:r>
            <w:r w:rsidRPr="00DB0664">
              <w:rPr>
                <w:rFonts w:ascii="Arial" w:hAnsi="Arial" w:cs="Arial"/>
                <w:szCs w:val="24"/>
                <w:vertAlign w:val="superscript"/>
              </w:rPr>
              <w:t>2</w:t>
            </w:r>
          </w:p>
        </w:tc>
      </w:tr>
    </w:tbl>
    <w:p w:rsidR="00C60857" w:rsidRPr="00DB0664" w:rsidRDefault="00C60857" w:rsidP="00C60857">
      <w:pPr>
        <w:spacing w:after="0"/>
        <w:ind w:left="142" w:firstLine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Warunkowo, dopuszcza się w przypadku braku dostępu do płyt o parametrach określonych w </w:t>
      </w:r>
      <w:r w:rsidRPr="00DB0664">
        <w:rPr>
          <w:rFonts w:ascii="Arial" w:hAnsi="Arial" w:cs="Arial"/>
          <w:b/>
          <w:szCs w:val="24"/>
        </w:rPr>
        <w:t>tablicy nr 1,</w:t>
      </w:r>
      <w:r w:rsidRPr="00DB0664">
        <w:rPr>
          <w:rFonts w:ascii="Arial" w:hAnsi="Arial" w:cs="Arial"/>
          <w:szCs w:val="24"/>
        </w:rPr>
        <w:t xml:space="preserve"> zastosowanie płyt wiórowych o obniżonych parametrach wskazanych w </w:t>
      </w:r>
      <w:r w:rsidRPr="00DB0664">
        <w:rPr>
          <w:rFonts w:ascii="Arial" w:hAnsi="Arial" w:cs="Arial"/>
          <w:b/>
          <w:szCs w:val="24"/>
        </w:rPr>
        <w:t>tablicy nr 2</w:t>
      </w:r>
      <w:r w:rsidRPr="00DB0664">
        <w:rPr>
          <w:rFonts w:ascii="Arial" w:hAnsi="Arial" w:cs="Arial"/>
          <w:szCs w:val="24"/>
        </w:rPr>
        <w:t xml:space="preserve">. </w:t>
      </w:r>
    </w:p>
    <w:p w:rsidR="00C60857" w:rsidRPr="00DB0664" w:rsidRDefault="00C60857" w:rsidP="00C60857">
      <w:pPr>
        <w:spacing w:after="0"/>
        <w:ind w:left="214" w:firstLine="0"/>
        <w:jc w:val="center"/>
        <w:rPr>
          <w:rFonts w:ascii="Arial" w:hAnsi="Arial" w:cs="Arial"/>
          <w:b/>
          <w:szCs w:val="24"/>
        </w:rPr>
      </w:pPr>
    </w:p>
    <w:p w:rsidR="00C60857" w:rsidRPr="00DB0664" w:rsidRDefault="00C60857" w:rsidP="00C60857">
      <w:pPr>
        <w:spacing w:after="0"/>
        <w:ind w:left="6586" w:firstLine="494"/>
        <w:jc w:val="center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Tablica nr 2</w:t>
      </w:r>
    </w:p>
    <w:p w:rsidR="00C60857" w:rsidRPr="00DB0664" w:rsidRDefault="00C60857" w:rsidP="00C60857">
      <w:pPr>
        <w:spacing w:after="0"/>
        <w:ind w:left="214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 xml:space="preserve">Minimalne wartości parametrów eksploatacyjnych </w:t>
      </w:r>
    </w:p>
    <w:p w:rsidR="00C60857" w:rsidRPr="00DB0664" w:rsidRDefault="00C60857" w:rsidP="00C60857">
      <w:pPr>
        <w:spacing w:after="0"/>
        <w:ind w:left="214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 xml:space="preserve">płyt wiórowych dopuszczonych warunkowo. 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835"/>
        <w:gridCol w:w="2977"/>
      </w:tblGrid>
      <w:tr w:rsidR="0059267D" w:rsidRPr="00DB0664" w:rsidTr="008823EF">
        <w:trPr>
          <w:trHeight w:val="454"/>
          <w:jc w:val="center"/>
        </w:trPr>
        <w:tc>
          <w:tcPr>
            <w:tcW w:w="2809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DB0664">
              <w:rPr>
                <w:rFonts w:ascii="Arial" w:hAnsi="Arial" w:cs="Arial"/>
              </w:rPr>
              <w:t>Parametr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DB0664">
              <w:rPr>
                <w:rFonts w:ascii="Arial" w:hAnsi="Arial" w:cs="Arial"/>
              </w:rPr>
              <w:t>Płyta o grubości 18 mm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DB0664">
              <w:rPr>
                <w:rFonts w:ascii="Arial" w:hAnsi="Arial" w:cs="Arial"/>
              </w:rPr>
              <w:t>Płyta o grubości 25 mm</w:t>
            </w:r>
          </w:p>
        </w:tc>
      </w:tr>
      <w:tr w:rsidR="0059267D" w:rsidRPr="00DB0664" w:rsidTr="008823EF">
        <w:trPr>
          <w:trHeight w:val="454"/>
          <w:jc w:val="center"/>
        </w:trPr>
        <w:tc>
          <w:tcPr>
            <w:tcW w:w="2809" w:type="dxa"/>
            <w:shd w:val="clear" w:color="auto" w:fill="FFFFFF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DB0664">
              <w:rPr>
                <w:rFonts w:ascii="Arial" w:hAnsi="Arial" w:cs="Arial"/>
              </w:rPr>
              <w:t>Gęstość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  <w:vertAlign w:val="superscript"/>
              </w:rPr>
            </w:pPr>
            <w:r w:rsidRPr="00DB0664">
              <w:rPr>
                <w:rFonts w:ascii="Arial" w:hAnsi="Arial" w:cs="Arial"/>
                <w:b/>
              </w:rPr>
              <w:t>min 570 kg/m</w:t>
            </w:r>
            <w:r w:rsidRPr="00DB0664">
              <w:rPr>
                <w:rFonts w:ascii="Arial" w:hAnsi="Arial" w:cs="Arial"/>
                <w:b/>
                <w:vertAlign w:val="superscript"/>
              </w:rPr>
              <w:t>3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</w:rPr>
            </w:pPr>
            <w:r w:rsidRPr="00DB0664">
              <w:rPr>
                <w:rFonts w:ascii="Arial" w:hAnsi="Arial" w:cs="Arial"/>
                <w:b/>
              </w:rPr>
              <w:t>min 570 kg/m</w:t>
            </w:r>
            <w:r w:rsidRPr="00DB0664">
              <w:rPr>
                <w:rFonts w:ascii="Arial" w:hAnsi="Arial" w:cs="Arial"/>
                <w:b/>
                <w:vertAlign w:val="superscript"/>
              </w:rPr>
              <w:t>3</w:t>
            </w:r>
          </w:p>
        </w:tc>
      </w:tr>
      <w:tr w:rsidR="0059267D" w:rsidRPr="00DB0664" w:rsidTr="008823EF">
        <w:trPr>
          <w:trHeight w:val="454"/>
          <w:jc w:val="center"/>
        </w:trPr>
        <w:tc>
          <w:tcPr>
            <w:tcW w:w="2809" w:type="dxa"/>
            <w:shd w:val="clear" w:color="auto" w:fill="FFFFFF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DB0664">
              <w:rPr>
                <w:rFonts w:ascii="Arial" w:hAnsi="Arial" w:cs="Arial"/>
              </w:rPr>
              <w:t>wytrzymałość na zginanie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  <w:vertAlign w:val="superscript"/>
              </w:rPr>
            </w:pPr>
            <w:r w:rsidRPr="00DB0664">
              <w:rPr>
                <w:rFonts w:ascii="Arial" w:hAnsi="Arial" w:cs="Arial"/>
                <w:b/>
                <w:u w:val="single"/>
              </w:rPr>
              <w:t>&gt;</w:t>
            </w:r>
            <w:r w:rsidRPr="00DB0664">
              <w:rPr>
                <w:rFonts w:ascii="Arial" w:hAnsi="Arial" w:cs="Arial"/>
                <w:b/>
              </w:rPr>
              <w:t>11 N/mm</w:t>
            </w:r>
            <w:r w:rsidRPr="00DB0664">
              <w:rPr>
                <w:rFonts w:ascii="Arial" w:hAnsi="Arial" w:cs="Arial"/>
                <w:b/>
                <w:vertAlign w:val="superscript"/>
              </w:rPr>
              <w:t>2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C60857" w:rsidRPr="00DB0664" w:rsidRDefault="00C60857" w:rsidP="008823EF">
            <w:pPr>
              <w:spacing w:after="0"/>
              <w:contextualSpacing/>
              <w:jc w:val="center"/>
              <w:rPr>
                <w:rFonts w:ascii="Arial" w:hAnsi="Arial" w:cs="Arial"/>
                <w:b/>
              </w:rPr>
            </w:pPr>
            <w:r w:rsidRPr="00DB0664">
              <w:rPr>
                <w:rFonts w:ascii="Arial" w:hAnsi="Arial" w:cs="Arial"/>
                <w:b/>
                <w:u w:val="single"/>
              </w:rPr>
              <w:t>&gt;</w:t>
            </w:r>
            <w:r w:rsidRPr="00DB0664">
              <w:rPr>
                <w:rFonts w:ascii="Arial" w:hAnsi="Arial" w:cs="Arial"/>
                <w:b/>
              </w:rPr>
              <w:t>10,5 N/mm</w:t>
            </w:r>
            <w:r w:rsidRPr="00DB0664">
              <w:rPr>
                <w:rFonts w:ascii="Arial" w:hAnsi="Arial" w:cs="Arial"/>
                <w:b/>
                <w:vertAlign w:val="superscript"/>
              </w:rPr>
              <w:t>2</w:t>
            </w:r>
          </w:p>
        </w:tc>
      </w:tr>
    </w:tbl>
    <w:p w:rsidR="00C60857" w:rsidRPr="00DB0664" w:rsidRDefault="00C60857" w:rsidP="00C60857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</w:p>
    <w:p w:rsidR="00A818B8" w:rsidRPr="00DB0664" w:rsidRDefault="00A818B8" w:rsidP="004B3601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Płyta meblowa musi spełniać wymagania w </w:t>
      </w:r>
      <w:r w:rsidRPr="00DB0664">
        <w:rPr>
          <w:rFonts w:ascii="Arial" w:hAnsi="Arial" w:cs="Arial"/>
          <w:b/>
          <w:bCs/>
          <w:szCs w:val="24"/>
        </w:rPr>
        <w:t>klasie emisji formaldehydu E1</w:t>
      </w:r>
      <w:r w:rsidRPr="00DB0664">
        <w:rPr>
          <w:rFonts w:ascii="Arial" w:hAnsi="Arial" w:cs="Arial"/>
          <w:bCs/>
          <w:szCs w:val="24"/>
        </w:rPr>
        <w:t>, potwierdzone</w:t>
      </w:r>
      <w:r w:rsidRPr="00DB0664">
        <w:rPr>
          <w:rFonts w:ascii="Arial" w:hAnsi="Arial" w:cs="Arial"/>
          <w:szCs w:val="24"/>
        </w:rPr>
        <w:t xml:space="preserve"> </w:t>
      </w:r>
      <w:r w:rsidRPr="00DB0664">
        <w:rPr>
          <w:rFonts w:ascii="Arial" w:hAnsi="Arial" w:cs="Arial"/>
          <w:b/>
          <w:szCs w:val="24"/>
        </w:rPr>
        <w:t>ważnym atestem</w:t>
      </w:r>
      <w:r w:rsidRPr="00DB0664">
        <w:rPr>
          <w:rFonts w:ascii="Arial" w:hAnsi="Arial" w:cs="Arial"/>
          <w:bCs/>
          <w:szCs w:val="24"/>
        </w:rPr>
        <w:t xml:space="preserve"> przedstawionym przez Wykonawcę </w:t>
      </w:r>
      <w:r w:rsidRPr="00DB0664">
        <w:rPr>
          <w:rFonts w:ascii="Arial" w:hAnsi="Arial" w:cs="Arial"/>
          <w:szCs w:val="24"/>
        </w:rPr>
        <w:t>(nie starszym niż 5 lat).</w:t>
      </w:r>
    </w:p>
    <w:p w:rsidR="00680BA3" w:rsidRPr="00DB0664" w:rsidRDefault="005D549C" w:rsidP="004B3601">
      <w:pPr>
        <w:pStyle w:val="Akapitzlist"/>
        <w:numPr>
          <w:ilvl w:val="0"/>
          <w:numId w:val="3"/>
        </w:numPr>
        <w:spacing w:before="0" w:after="0"/>
        <w:rPr>
          <w:b/>
        </w:rPr>
      </w:pPr>
      <w:r w:rsidRPr="00DB0664">
        <w:rPr>
          <w:rFonts w:ascii="Arial" w:hAnsi="Arial" w:cs="Arial"/>
          <w:szCs w:val="24"/>
        </w:rPr>
        <w:t xml:space="preserve">Wszystkie obrzeża oklejone doklejką PCV o gr. 2 mm, </w:t>
      </w:r>
      <w:r w:rsidR="006F3F0C" w:rsidRPr="00DB0664">
        <w:rPr>
          <w:rFonts w:ascii="Arial" w:hAnsi="Arial" w:cs="Arial"/>
          <w:szCs w:val="24"/>
        </w:rPr>
        <w:t xml:space="preserve">w tym także obrzeża półek </w:t>
      </w:r>
    </w:p>
    <w:p w:rsidR="005D549C" w:rsidRPr="00DB0664" w:rsidRDefault="005D549C" w:rsidP="004B3601">
      <w:pPr>
        <w:numPr>
          <w:ilvl w:val="0"/>
          <w:numId w:val="3"/>
        </w:numPr>
        <w:tabs>
          <w:tab w:val="num" w:pos="284"/>
        </w:tabs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lastRenderedPageBreak/>
        <w:t>Na czas transportu uchwyty i klucze od zamków przymocowane do wyrobu od wewnątrz. Ruchome elementy zabezpieczone przed otwieraniem, wypadaniem i uszkodzeniem.</w:t>
      </w:r>
    </w:p>
    <w:p w:rsidR="00680BA3" w:rsidRPr="00DB0664" w:rsidRDefault="00680BA3" w:rsidP="004B3601">
      <w:pPr>
        <w:numPr>
          <w:ilvl w:val="0"/>
          <w:numId w:val="3"/>
        </w:numPr>
        <w:spacing w:before="0" w:after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Krawędzie mebli na całej długości zabezpieczone kątownikami z tektury 35 x 35 x 3 mm, bez łączeń.</w:t>
      </w:r>
    </w:p>
    <w:p w:rsidR="00680BA3" w:rsidRPr="00DB0664" w:rsidRDefault="003A6EF4" w:rsidP="00680BA3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 xml:space="preserve">Wieńce górne szafek i </w:t>
      </w:r>
      <w:r w:rsidR="00680BA3" w:rsidRPr="00DB0664">
        <w:rPr>
          <w:rFonts w:ascii="Arial" w:hAnsi="Arial" w:cs="Arial"/>
          <w:b/>
          <w:szCs w:val="24"/>
        </w:rPr>
        <w:t>rega</w:t>
      </w:r>
      <w:r w:rsidRPr="00DB0664">
        <w:rPr>
          <w:rFonts w:ascii="Arial" w:hAnsi="Arial" w:cs="Arial"/>
          <w:b/>
          <w:szCs w:val="24"/>
        </w:rPr>
        <w:t>łów oraz blaty stołów, stolików i</w:t>
      </w:r>
      <w:r w:rsidR="00680BA3" w:rsidRPr="00DB0664">
        <w:rPr>
          <w:rFonts w:ascii="Arial" w:hAnsi="Arial" w:cs="Arial"/>
          <w:b/>
          <w:szCs w:val="24"/>
        </w:rPr>
        <w:t xml:space="preserve"> szafek zabezpieczone na całej powierzchni i krawędziach nakładkami z tektury falistej.</w:t>
      </w:r>
    </w:p>
    <w:p w:rsidR="00E81416" w:rsidRPr="00DB0664" w:rsidRDefault="00680BA3" w:rsidP="003A6EF4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Każdy wyrób w całości owinięty</w:t>
      </w:r>
      <w:r w:rsidR="00E66313" w:rsidRPr="00DB0664">
        <w:rPr>
          <w:rFonts w:ascii="Arial" w:hAnsi="Arial" w:cs="Arial"/>
          <w:b/>
          <w:szCs w:val="24"/>
        </w:rPr>
        <w:t xml:space="preserve"> trzykrotnie </w:t>
      </w:r>
      <w:r w:rsidRPr="00DB0664">
        <w:rPr>
          <w:rFonts w:ascii="Arial" w:hAnsi="Arial" w:cs="Arial"/>
          <w:b/>
          <w:szCs w:val="24"/>
        </w:rPr>
        <w:t>folią stretch, przytrzymującą kątowniki oraz nakładki i zabezpieczaj</w:t>
      </w:r>
      <w:r w:rsidR="003A6EF4" w:rsidRPr="00DB0664">
        <w:rPr>
          <w:rFonts w:ascii="Arial" w:hAnsi="Arial" w:cs="Arial"/>
          <w:b/>
          <w:szCs w:val="24"/>
        </w:rPr>
        <w:t xml:space="preserve">ącą wyrób przed zabrudzeniem. </w:t>
      </w:r>
    </w:p>
    <w:p w:rsidR="00680BA3" w:rsidRPr="00DB0664" w:rsidRDefault="00E81416" w:rsidP="003A6EF4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Sposób pakowania wyrobów pozostałych został określony w opisach szczegółowych.</w:t>
      </w:r>
    </w:p>
    <w:p w:rsidR="005D549C" w:rsidRPr="00DB0664" w:rsidRDefault="005D549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Do wykonania wyrob</w:t>
      </w:r>
      <w:r w:rsidR="007E1F7E" w:rsidRPr="00DB0664">
        <w:rPr>
          <w:rFonts w:ascii="Arial" w:hAnsi="Arial" w:cs="Arial"/>
          <w:szCs w:val="24"/>
        </w:rPr>
        <w:t>ów</w:t>
      </w:r>
      <w:r w:rsidRPr="00DB0664">
        <w:rPr>
          <w:rFonts w:ascii="Arial" w:hAnsi="Arial" w:cs="Arial"/>
          <w:szCs w:val="24"/>
        </w:rPr>
        <w:t xml:space="preserve"> </w:t>
      </w:r>
      <w:r w:rsidR="007E1F7E" w:rsidRPr="00DB0664">
        <w:rPr>
          <w:rFonts w:ascii="Arial" w:hAnsi="Arial" w:cs="Arial"/>
          <w:szCs w:val="24"/>
        </w:rPr>
        <w:t xml:space="preserve">należy </w:t>
      </w:r>
      <w:r w:rsidRPr="00DB0664">
        <w:rPr>
          <w:rFonts w:ascii="Arial" w:hAnsi="Arial" w:cs="Arial"/>
          <w:szCs w:val="24"/>
        </w:rPr>
        <w:t>zastosować materiały w I gatunku.</w:t>
      </w:r>
    </w:p>
    <w:p w:rsidR="005D549C" w:rsidRPr="00DB0664" w:rsidRDefault="003A6EF4" w:rsidP="004B3601">
      <w:pPr>
        <w:pStyle w:val="Bezodstpw"/>
        <w:numPr>
          <w:ilvl w:val="0"/>
          <w:numId w:val="3"/>
        </w:numPr>
        <w:spacing w:before="0" w:after="0" w:line="276" w:lineRule="auto"/>
        <w:jc w:val="both"/>
      </w:pPr>
      <w:r w:rsidRPr="00DB0664">
        <w:rPr>
          <w:b w:val="0"/>
        </w:rPr>
        <w:t xml:space="preserve">Dostarczone meble muszą być fabrycznie nowe, nieużywane, w całości złożone. </w:t>
      </w:r>
      <w:r w:rsidRPr="00DB0664">
        <w:t>Nie dopuszcza się montażu w magazynach Zamawiającego.</w:t>
      </w:r>
    </w:p>
    <w:p w:rsidR="00105850" w:rsidRPr="00DB0664" w:rsidRDefault="005D549C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Wykonawca </w:t>
      </w:r>
      <w:r w:rsidR="003A3249" w:rsidRPr="00DB0664">
        <w:rPr>
          <w:rFonts w:ascii="Arial" w:eastAsia="Times New Roman" w:hAnsi="Arial" w:cs="Arial"/>
          <w:sz w:val="22"/>
          <w:szCs w:val="22"/>
          <w:lang w:eastAsia="pl-PL"/>
        </w:rPr>
        <w:t xml:space="preserve">dostarczy do </w:t>
      </w:r>
      <w:r w:rsidR="003A3249" w:rsidRPr="00DB0664">
        <w:rPr>
          <w:rFonts w:ascii="Arial" w:hAnsi="Arial" w:cs="Arial"/>
          <w:szCs w:val="24"/>
        </w:rPr>
        <w:t xml:space="preserve">odbiorców przedmiotu umowy wskazanych w umowie przez Zamawiającego ważne atesty/certyfikaty (nie starsze niż 5 lat) </w:t>
      </w:r>
    </w:p>
    <w:p w:rsidR="005D549C" w:rsidRPr="00DB0664" w:rsidRDefault="00105850" w:rsidP="00105850">
      <w:pPr>
        <w:pStyle w:val="Akapitzlist"/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Uwaga! Przedstawione atesty</w:t>
      </w:r>
      <w:r w:rsidR="004B7384" w:rsidRPr="00DB0664">
        <w:rPr>
          <w:rFonts w:ascii="Arial" w:hAnsi="Arial" w:cs="Arial"/>
          <w:b/>
          <w:szCs w:val="24"/>
        </w:rPr>
        <w:t>/certyfikaty</w:t>
      </w:r>
      <w:r w:rsidRPr="00DB0664">
        <w:rPr>
          <w:rFonts w:ascii="Arial" w:hAnsi="Arial" w:cs="Arial"/>
          <w:b/>
        </w:rPr>
        <w:t xml:space="preserve"> Wykonawca przyporządkowuje do każdego rodzaju sprzętu oraz potwierdza pisemnie za zgodność z</w:t>
      </w:r>
      <w:r w:rsidR="004B7384" w:rsidRPr="00DB0664">
        <w:rPr>
          <w:rFonts w:ascii="Arial" w:hAnsi="Arial" w:cs="Arial"/>
          <w:b/>
        </w:rPr>
        <w:t> </w:t>
      </w:r>
      <w:r w:rsidRPr="00DB0664">
        <w:rPr>
          <w:rFonts w:ascii="Arial" w:hAnsi="Arial" w:cs="Arial"/>
          <w:b/>
        </w:rPr>
        <w:t>oryginałem.</w:t>
      </w:r>
      <w:r w:rsidR="005D549C" w:rsidRPr="00DB0664">
        <w:rPr>
          <w:rFonts w:ascii="Arial" w:hAnsi="Arial" w:cs="Arial"/>
          <w:b/>
          <w:szCs w:val="24"/>
        </w:rPr>
        <w:t xml:space="preserve"> </w:t>
      </w:r>
    </w:p>
    <w:p w:rsidR="003A6EF4" w:rsidRPr="00DB0664" w:rsidRDefault="003A6EF4" w:rsidP="004B3601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b/>
          <w:szCs w:val="24"/>
        </w:rPr>
      </w:pPr>
      <w:r w:rsidRPr="00DB0664">
        <w:rPr>
          <w:rFonts w:ascii="Arial" w:hAnsi="Arial" w:cs="Arial"/>
          <w:b/>
          <w:szCs w:val="24"/>
        </w:rPr>
        <w:t>Każdy wyrób znakowany naklejką o wym.: 50x100 mm, zawierającą nazwę katalogową wyrobu, kod kreskowy oraz symbol Zamawiającego WP… wpisany czcionką ok. 15 mm.</w:t>
      </w:r>
    </w:p>
    <w:p w:rsidR="005D549C" w:rsidRPr="00DB0664" w:rsidRDefault="005D549C" w:rsidP="004B3601">
      <w:pPr>
        <w:pStyle w:val="Akapitzlist"/>
        <w:numPr>
          <w:ilvl w:val="0"/>
          <w:numId w:val="3"/>
        </w:numPr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Na podstawie Decyzji nr 3/MON Ministra Obrony Nar</w:t>
      </w:r>
      <w:r w:rsidR="004773F3" w:rsidRPr="00DB0664">
        <w:rPr>
          <w:rFonts w:ascii="Arial" w:hAnsi="Arial" w:cs="Arial"/>
          <w:szCs w:val="24"/>
        </w:rPr>
        <w:t xml:space="preserve">odowej z dn. 3 stycznia 2014r. </w:t>
      </w:r>
      <w:r w:rsidRPr="00DB0664">
        <w:rPr>
          <w:rFonts w:ascii="Arial" w:hAnsi="Arial" w:cs="Arial"/>
          <w:szCs w:val="24"/>
        </w:rPr>
        <w:t>w sprawie wytycznych określających wymagania w zakresie znakowania kodem kreskowym wyrobów dostarczanych do Resortu Obrony Narodowej (Dz. Urz. MON z dn. 07 stycznia 2014r. poz. 11) zwanej dalej ,,Decyzją nr 3/MON” Zamawiający wymaga co następuje: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Wykonawca musi być czynnym uczestnikiem systemu GS1;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Wykonawca zobowiązany jest do oznakowania kodem kreskowym wyrobów będących przedmiotem umowy, charakterystycznym dla danego poziomu pakowania;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Kod kreskowy powinien zawierać informacje zgodne z §4 Decyzji nr 3/MON z dnia 3 stycznia 2014r. </w:t>
      </w:r>
      <w:r w:rsidRPr="00DB0664">
        <w:rPr>
          <w:rFonts w:ascii="Arial" w:hAnsi="Arial" w:cs="Arial"/>
          <w:i/>
          <w:szCs w:val="24"/>
        </w:rPr>
        <w:t xml:space="preserve">w sprawie wytycznych określających wymagania w zakresie znakowania kodem kreskowym wyrobów dostarczanych do resortu obrony narodowej </w:t>
      </w:r>
      <w:r w:rsidRPr="00DB0664">
        <w:rPr>
          <w:rFonts w:ascii="Arial" w:hAnsi="Arial" w:cs="Arial"/>
          <w:szCs w:val="24"/>
        </w:rPr>
        <w:t>(Dz. Urz. MON z dn. 7 stycznia 2014r.) Przedmiot umowy (w zależności od zamawianego asortymentu) zakwalifikowany jest do grupy materiałowej:</w:t>
      </w:r>
    </w:p>
    <w:p w:rsidR="005D549C" w:rsidRPr="00DB0664" w:rsidRDefault="005D549C" w:rsidP="005D549C">
      <w:pPr>
        <w:pStyle w:val="Akapitzlist"/>
        <w:ind w:left="644" w:firstLine="22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- Grupa materiałowa nr 5 – pozostałe wyroby, w tym sprzęt niewymieniony w lit. a-b.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Kod kreskowy umieszczony na etykiecie jednostkowej wyrobu oraz na etykiecie zbiorczej powinien mieć wymiary zgodne z globalnym międzynarodowym </w:t>
      </w:r>
      <w:r w:rsidRPr="00DB0664">
        <w:rPr>
          <w:rFonts w:ascii="Arial" w:hAnsi="Arial" w:cs="Arial"/>
          <w:szCs w:val="24"/>
        </w:rPr>
        <w:br/>
        <w:t xml:space="preserve">i międzybranżowym systemem GS1 (ang. Global System One). 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lastRenderedPageBreak/>
        <w:t>Stosowane etykiety oraz nadruki kodów kreskowych powinny spełniać wymagania zawarte w §5 Decyzji nr 3/MON charakterystyczne dla dostarczanej grupy materiałowej.</w:t>
      </w:r>
    </w:p>
    <w:p w:rsidR="005D549C" w:rsidRPr="00DB0664" w:rsidRDefault="005D549C" w:rsidP="004B3601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 xml:space="preserve">W celu identyfikacji wyrobów, Wykonawca w porozumieniu z Zamawiającym zobowiązany jest do opracowania Karty wyrobu w postaci elektronicznej (część B, C, D) w formie MS Excel (zał. nr 6 do Decyzji nr 3/MON) i przekazania jej </w:t>
      </w:r>
      <w:r w:rsidRPr="00DB0664">
        <w:rPr>
          <w:rFonts w:ascii="Arial" w:hAnsi="Arial" w:cs="Arial"/>
          <w:szCs w:val="24"/>
        </w:rPr>
        <w:br/>
        <w:t xml:space="preserve">do Zamawiającego (odbiorców przedmiotu umowy wskazanych w umowie przez Zamawiającego na pisemne żądanie Zamawiającego). </w:t>
      </w:r>
    </w:p>
    <w:p w:rsidR="005D549C" w:rsidRPr="00DB0664" w:rsidRDefault="005D549C" w:rsidP="005D549C">
      <w:pPr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(wzór Karty wyrobu w</w:t>
      </w:r>
      <w:r w:rsidR="004773F3" w:rsidRPr="00DB0664">
        <w:rPr>
          <w:rFonts w:ascii="Arial" w:hAnsi="Arial" w:cs="Arial"/>
          <w:szCs w:val="24"/>
        </w:rPr>
        <w:t> </w:t>
      </w:r>
      <w:r w:rsidR="00DB0664" w:rsidRPr="00DB0664">
        <w:rPr>
          <w:rFonts w:ascii="Arial" w:hAnsi="Arial" w:cs="Arial"/>
          <w:szCs w:val="24"/>
        </w:rPr>
        <w:t>załączeniu do</w:t>
      </w:r>
      <w:r w:rsidRPr="00DB0664">
        <w:rPr>
          <w:rFonts w:ascii="Arial" w:hAnsi="Arial" w:cs="Arial"/>
          <w:szCs w:val="24"/>
        </w:rPr>
        <w:t xml:space="preserve"> umowy)</w:t>
      </w:r>
    </w:p>
    <w:p w:rsidR="005D549C" w:rsidRPr="00DB0664" w:rsidRDefault="005D549C" w:rsidP="004E3BB7">
      <w:pPr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Dodatkowe informacje w zakresie IŻ GTIN SSCC dost</w:t>
      </w:r>
      <w:r w:rsidR="003A6EF4" w:rsidRPr="00DB0664">
        <w:rPr>
          <w:rFonts w:ascii="Arial" w:hAnsi="Arial" w:cs="Arial"/>
          <w:szCs w:val="24"/>
        </w:rPr>
        <w:t xml:space="preserve">ępne są u organizatora systemu </w:t>
      </w:r>
      <w:r w:rsidRPr="00DB0664">
        <w:rPr>
          <w:rFonts w:ascii="Arial" w:hAnsi="Arial" w:cs="Arial"/>
          <w:szCs w:val="24"/>
        </w:rPr>
        <w:t xml:space="preserve">GS-1 w Polsce – </w:t>
      </w:r>
      <w:r w:rsidRPr="00DB0664">
        <w:rPr>
          <w:rFonts w:ascii="Arial" w:hAnsi="Arial" w:cs="Arial"/>
          <w:i/>
          <w:szCs w:val="24"/>
        </w:rPr>
        <w:t>Instytut Logistyki i Magazynowania w Poznaniu</w:t>
      </w:r>
      <w:r w:rsidR="004E3BB7" w:rsidRPr="00DB0664">
        <w:rPr>
          <w:rFonts w:ascii="Arial" w:hAnsi="Arial" w:cs="Arial"/>
          <w:szCs w:val="24"/>
        </w:rPr>
        <w:t xml:space="preserve">.  </w:t>
      </w:r>
    </w:p>
    <w:p w:rsidR="00E854E4" w:rsidRPr="00DB0664" w:rsidRDefault="004E3BB7" w:rsidP="004E3BB7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 w:rsidRPr="00DB0664">
        <w:rPr>
          <w:rFonts w:ascii="Arial" w:hAnsi="Arial" w:cs="Arial"/>
          <w:szCs w:val="24"/>
        </w:rPr>
        <w:t>Przykładowy wzór naklejki:</w:t>
      </w:r>
      <w:r w:rsidR="00A651C8" w:rsidRPr="00DB0664">
        <w:rPr>
          <w:rFonts w:ascii="Arial" w:hAnsi="Arial" w:cs="Arial"/>
          <w:szCs w:val="24"/>
        </w:rPr>
        <w:t xml:space="preserve"> </w:t>
      </w:r>
    </w:p>
    <w:p w:rsidR="00E61A0D" w:rsidRPr="0059267D" w:rsidRDefault="004B0764" w:rsidP="00E61A0D">
      <w:pPr>
        <w:pStyle w:val="Akapitzlist"/>
        <w:spacing w:before="0" w:after="0"/>
        <w:ind w:left="0" w:hanging="11"/>
        <w:jc w:val="center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color w:val="FF0000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6.25pt;height:210.75pt;mso-position-horizontal-relative:char;mso-position-vertical-relative:line">
            <v:imagedata r:id="rId9" o:title=""/>
          </v:shape>
        </w:pict>
      </w:r>
    </w:p>
    <w:p w:rsidR="00DB1500" w:rsidRPr="0059267D" w:rsidRDefault="00DB1500" w:rsidP="00E61A0D">
      <w:pPr>
        <w:pStyle w:val="Akapitzlist"/>
        <w:spacing w:before="0" w:after="0"/>
        <w:ind w:left="0" w:hanging="11"/>
        <w:jc w:val="center"/>
        <w:rPr>
          <w:rFonts w:ascii="Arial" w:hAnsi="Arial" w:cs="Arial"/>
          <w:color w:val="FF0000"/>
          <w:szCs w:val="24"/>
        </w:rPr>
      </w:pPr>
    </w:p>
    <w:p w:rsidR="0059267D" w:rsidRPr="0059267D" w:rsidRDefault="0059267D" w:rsidP="00DF0974">
      <w:pPr>
        <w:tabs>
          <w:tab w:val="left" w:pos="5812"/>
        </w:tabs>
        <w:ind w:firstLine="0"/>
        <w:rPr>
          <w:rFonts w:ascii="Arial" w:hAnsi="Arial" w:cs="Arial"/>
          <w:b/>
          <w:color w:val="FF0000"/>
          <w:szCs w:val="24"/>
        </w:rPr>
      </w:pPr>
    </w:p>
    <w:p w:rsidR="00934163" w:rsidRPr="009B135F" w:rsidRDefault="0059267D" w:rsidP="00DB1500">
      <w:pPr>
        <w:tabs>
          <w:tab w:val="left" w:pos="5812"/>
        </w:tabs>
        <w:jc w:val="center"/>
        <w:rPr>
          <w:rFonts w:ascii="Arial" w:hAnsi="Arial" w:cs="Arial"/>
          <w:b/>
          <w:szCs w:val="24"/>
        </w:rPr>
      </w:pPr>
      <w:r w:rsidRPr="009B135F">
        <w:rPr>
          <w:rFonts w:ascii="Arial" w:hAnsi="Arial" w:cs="Arial"/>
          <w:b/>
          <w:szCs w:val="24"/>
        </w:rPr>
        <w:t>O</w:t>
      </w:r>
      <w:r w:rsidR="004E3BB7" w:rsidRPr="009B135F">
        <w:rPr>
          <w:rFonts w:ascii="Arial" w:hAnsi="Arial" w:cs="Arial"/>
          <w:b/>
          <w:szCs w:val="24"/>
        </w:rPr>
        <w:t>pis</w:t>
      </w:r>
      <w:r w:rsidRPr="009B135F">
        <w:rPr>
          <w:rFonts w:ascii="Arial" w:hAnsi="Arial" w:cs="Arial"/>
          <w:b/>
          <w:szCs w:val="24"/>
        </w:rPr>
        <w:t xml:space="preserve"> szczegółowy</w:t>
      </w:r>
      <w:r w:rsidR="004E3BB7" w:rsidRPr="009B135F">
        <w:rPr>
          <w:rFonts w:ascii="Arial" w:hAnsi="Arial" w:cs="Arial"/>
          <w:b/>
          <w:szCs w:val="24"/>
        </w:rPr>
        <w:t xml:space="preserve"> przedmiotu zamówienia</w:t>
      </w:r>
    </w:p>
    <w:p w:rsidR="0059267D" w:rsidRDefault="0059267D" w:rsidP="00DB1500">
      <w:pPr>
        <w:tabs>
          <w:tab w:val="left" w:pos="5812"/>
        </w:tabs>
        <w:jc w:val="center"/>
        <w:rPr>
          <w:rFonts w:ascii="Arial" w:hAnsi="Arial" w:cs="Arial"/>
          <w:b/>
          <w:color w:val="FF0000"/>
          <w:szCs w:val="24"/>
        </w:rPr>
      </w:pPr>
    </w:p>
    <w:p w:rsidR="00E61A0D" w:rsidRPr="004B3601" w:rsidRDefault="0059267D" w:rsidP="00DB1500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 w:rsidRPr="004B3601">
        <w:rPr>
          <w:rFonts w:ascii="Arial" w:hAnsi="Arial" w:cs="Arial"/>
          <w:b/>
          <w:color w:val="5B9BD5"/>
          <w:szCs w:val="24"/>
        </w:rPr>
        <w:t xml:space="preserve">Poz. 1 – </w:t>
      </w:r>
      <w:r w:rsidR="00A53F05">
        <w:rPr>
          <w:rFonts w:ascii="Arial" w:hAnsi="Arial" w:cs="Arial"/>
          <w:b/>
          <w:color w:val="5B9BD5"/>
          <w:szCs w:val="24"/>
        </w:rPr>
        <w:t>20</w:t>
      </w:r>
      <w:r w:rsidR="009B135F" w:rsidRPr="004B3601">
        <w:rPr>
          <w:rFonts w:ascii="Arial" w:hAnsi="Arial" w:cs="Arial"/>
          <w:b/>
          <w:color w:val="5B9BD5"/>
          <w:szCs w:val="24"/>
        </w:rPr>
        <w:t xml:space="preserve"> </w:t>
      </w:r>
      <w:r w:rsidRPr="004B3601">
        <w:rPr>
          <w:rFonts w:ascii="Arial" w:hAnsi="Arial" w:cs="Arial"/>
          <w:b/>
          <w:color w:val="5B9BD5"/>
          <w:szCs w:val="24"/>
        </w:rPr>
        <w:t>szt.</w:t>
      </w:r>
    </w:p>
    <w:p w:rsidR="00E61A0D" w:rsidRPr="009B135F" w:rsidRDefault="009B135F" w:rsidP="00E61A0D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Regał</w:t>
      </w:r>
      <w:r w:rsidR="00E61A0D" w:rsidRPr="009B135F">
        <w:rPr>
          <w:rFonts w:ascii="Arial" w:hAnsi="Arial" w:cs="Arial"/>
          <w:szCs w:val="24"/>
        </w:rPr>
        <w:t xml:space="preserve"> metalowy WP2-7</w:t>
      </w:r>
      <w:r>
        <w:rPr>
          <w:rFonts w:ascii="Arial" w:hAnsi="Arial" w:cs="Arial"/>
          <w:szCs w:val="24"/>
        </w:rPr>
        <w:t xml:space="preserve"> </w:t>
      </w:r>
      <w:r w:rsidRPr="009B135F">
        <w:rPr>
          <w:rFonts w:ascii="Arial" w:hAnsi="Arial" w:cs="Arial"/>
          <w:b/>
          <w:szCs w:val="24"/>
        </w:rPr>
        <w:t>K2 S1</w:t>
      </w:r>
    </w:p>
    <w:p w:rsidR="00E61A0D" w:rsidRPr="0059267D" w:rsidRDefault="00E61A0D" w:rsidP="00E61A0D">
      <w:pPr>
        <w:ind w:left="720" w:firstLine="0"/>
        <w:jc w:val="center"/>
        <w:rPr>
          <w:rFonts w:ascii="Arial" w:hAnsi="Arial" w:cs="Arial"/>
          <w:b/>
          <w:color w:val="FF0000"/>
          <w:sz w:val="22"/>
          <w:szCs w:val="22"/>
        </w:rPr>
      </w:pPr>
    </w:p>
    <w:p w:rsidR="00E61A0D" w:rsidRPr="008F1EF4" w:rsidRDefault="00E61A0D" w:rsidP="004B3601">
      <w:pPr>
        <w:pStyle w:val="Akapitzlist"/>
        <w:numPr>
          <w:ilvl w:val="0"/>
          <w:numId w:val="5"/>
        </w:numPr>
        <w:ind w:hanging="578"/>
        <w:rPr>
          <w:rFonts w:ascii="Arial" w:hAnsi="Arial" w:cs="Arial"/>
          <w:noProof/>
          <w:szCs w:val="24"/>
          <w:lang w:eastAsia="pl-PL"/>
        </w:rPr>
      </w:pPr>
      <w:r w:rsidRPr="008F1EF4">
        <w:rPr>
          <w:rFonts w:ascii="Arial" w:hAnsi="Arial" w:cs="Arial"/>
          <w:szCs w:val="24"/>
        </w:rPr>
        <w:t xml:space="preserve">Regał o wymiarach: 2000x1000x500 (wys. szer. gł.), wykonany </w:t>
      </w:r>
      <w:r w:rsidRPr="008F1EF4">
        <w:rPr>
          <w:rFonts w:ascii="Arial" w:hAnsi="Arial" w:cs="Arial"/>
          <w:noProof/>
          <w:szCs w:val="24"/>
          <w:lang w:eastAsia="pl-PL"/>
        </w:rPr>
        <w:t>zgodnie z przykładowym rysunkiem, opisem szczegółowym</w:t>
      </w:r>
      <w:r w:rsidRPr="008F1EF4">
        <w:rPr>
          <w:rFonts w:ascii="Arial" w:hAnsi="Arial" w:cs="Arial"/>
          <w:kern w:val="32"/>
          <w:szCs w:val="24"/>
        </w:rPr>
        <w:t xml:space="preserve"> oraz </w:t>
      </w:r>
      <w:r w:rsidRPr="008F1EF4">
        <w:rPr>
          <w:rFonts w:ascii="Arial" w:hAnsi="Arial" w:cs="Arial"/>
          <w:i/>
          <w:kern w:val="32"/>
          <w:szCs w:val="24"/>
        </w:rPr>
        <w:t>Ogólnymi warunkami wykonania sprzętu</w:t>
      </w:r>
      <w:r w:rsidRPr="008F1EF4">
        <w:rPr>
          <w:rFonts w:ascii="Arial" w:hAnsi="Arial" w:cs="Arial"/>
          <w:kern w:val="32"/>
          <w:szCs w:val="24"/>
        </w:rPr>
        <w:t>.</w:t>
      </w:r>
      <w:r w:rsidRPr="008F1EF4">
        <w:rPr>
          <w:rFonts w:ascii="Arial" w:hAnsi="Arial" w:cs="Arial"/>
          <w:noProof/>
          <w:szCs w:val="24"/>
          <w:lang w:eastAsia="pl-PL"/>
        </w:rPr>
        <w:t xml:space="preserve"> </w:t>
      </w:r>
    </w:p>
    <w:p w:rsidR="00E61A0D" w:rsidRPr="008F1EF4" w:rsidRDefault="00E61A0D" w:rsidP="004B3601">
      <w:pPr>
        <w:pStyle w:val="Akapitzlist"/>
        <w:numPr>
          <w:ilvl w:val="0"/>
          <w:numId w:val="5"/>
        </w:numPr>
        <w:ind w:left="709" w:hanging="567"/>
        <w:rPr>
          <w:rFonts w:ascii="Arial" w:hAnsi="Arial" w:cs="Arial"/>
          <w:noProof/>
          <w:szCs w:val="24"/>
          <w:lang w:eastAsia="pl-PL"/>
        </w:rPr>
      </w:pPr>
      <w:r w:rsidRPr="008F1EF4">
        <w:rPr>
          <w:rFonts w:ascii="Arial" w:hAnsi="Arial" w:cs="Arial"/>
          <w:szCs w:val="24"/>
        </w:rPr>
        <w:t>Regał składa się z: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 xml:space="preserve">czterech nóg z kątownika perforowanego o przekroju 35x35x3 mm z możliwością regulacji wysokości półki min. co </w:t>
      </w:r>
      <w:smartTag w:uri="urn:schemas-microsoft-com:office:smarttags" w:element="metricconverter">
        <w:smartTagPr>
          <w:attr w:name="ProductID" w:val="40 mm"/>
        </w:smartTagPr>
        <w:r w:rsidRPr="008F1EF4">
          <w:rPr>
            <w:rFonts w:ascii="Arial" w:hAnsi="Arial" w:cs="Arial"/>
            <w:szCs w:val="24"/>
          </w:rPr>
          <w:t>40 mm</w:t>
        </w:r>
      </w:smartTag>
      <w:r w:rsidRPr="008F1EF4">
        <w:rPr>
          <w:rFonts w:ascii="Arial" w:hAnsi="Arial" w:cs="Arial"/>
          <w:szCs w:val="24"/>
        </w:rPr>
        <w:t xml:space="preserve">., wytrzymałych na obciążenie całego regału </w:t>
      </w:r>
      <w:smartTag w:uri="urn:schemas-microsoft-com:office:smarttags" w:element="metricconverter">
        <w:smartTagPr>
          <w:attr w:name="ProductID" w:val="750 kg"/>
        </w:smartTagPr>
        <w:r w:rsidRPr="008F1EF4">
          <w:rPr>
            <w:rFonts w:ascii="Arial" w:hAnsi="Arial" w:cs="Arial"/>
            <w:szCs w:val="24"/>
          </w:rPr>
          <w:t>750 kg</w:t>
        </w:r>
      </w:smartTag>
      <w:r w:rsidRPr="008F1EF4">
        <w:rPr>
          <w:rFonts w:ascii="Arial" w:hAnsi="Arial" w:cs="Arial"/>
          <w:szCs w:val="24"/>
        </w:rPr>
        <w:t xml:space="preserve">, 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>pięciu ramek pod półki z profili stalowych wytrzymałych na obciążenie jednej półki min. 150  kg,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>pięciu półek z płyty wiór</w:t>
      </w:r>
      <w:r w:rsidR="008F1EF4" w:rsidRPr="008F1EF4">
        <w:rPr>
          <w:rFonts w:ascii="Arial" w:hAnsi="Arial" w:cs="Arial"/>
          <w:szCs w:val="24"/>
        </w:rPr>
        <w:t xml:space="preserve">owej laminowanej w kolorze dąb jasny </w:t>
      </w:r>
      <w:r w:rsidR="008F1EF4" w:rsidRPr="008F1EF4">
        <w:rPr>
          <w:rFonts w:ascii="Arial" w:hAnsi="Arial" w:cs="Arial"/>
          <w:b/>
          <w:szCs w:val="24"/>
        </w:rPr>
        <w:t>K2</w:t>
      </w:r>
      <w:r w:rsidRPr="008F1EF4">
        <w:rPr>
          <w:rFonts w:ascii="Arial" w:hAnsi="Arial" w:cs="Arial"/>
          <w:szCs w:val="24"/>
        </w:rPr>
        <w:t xml:space="preserve"> o gr. </w:t>
      </w:r>
      <w:smartTag w:uri="urn:schemas-microsoft-com:office:smarttags" w:element="metricconverter">
        <w:smartTagPr>
          <w:attr w:name="ProductID" w:val="18 mm"/>
        </w:smartTagPr>
        <w:r w:rsidRPr="008F1EF4">
          <w:rPr>
            <w:rFonts w:ascii="Arial" w:hAnsi="Arial" w:cs="Arial"/>
            <w:szCs w:val="24"/>
          </w:rPr>
          <w:t>18 mm</w:t>
        </w:r>
      </w:smartTag>
      <w:r w:rsidRPr="008F1EF4">
        <w:rPr>
          <w:rFonts w:ascii="Arial" w:hAnsi="Arial" w:cs="Arial"/>
          <w:szCs w:val="24"/>
        </w:rPr>
        <w:t xml:space="preserve">, i obrzeżem wykończonym doklejką PCV o gr. min. </w:t>
      </w:r>
      <w:smartTag w:uri="urn:schemas-microsoft-com:office:smarttags" w:element="metricconverter">
        <w:smartTagPr>
          <w:attr w:name="ProductID" w:val="1 mm"/>
        </w:smartTagPr>
        <w:r w:rsidRPr="008F1EF4">
          <w:rPr>
            <w:rFonts w:ascii="Arial" w:hAnsi="Arial" w:cs="Arial"/>
            <w:szCs w:val="24"/>
          </w:rPr>
          <w:t>1 mm</w:t>
        </w:r>
      </w:smartTag>
      <w:r w:rsidRPr="008F1EF4">
        <w:rPr>
          <w:rFonts w:ascii="Arial" w:hAnsi="Arial" w:cs="Arial"/>
          <w:szCs w:val="24"/>
        </w:rPr>
        <w:t>,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>4 p</w:t>
      </w:r>
      <w:r w:rsidR="000A1DAB">
        <w:rPr>
          <w:rFonts w:ascii="Arial" w:hAnsi="Arial" w:cs="Arial"/>
          <w:szCs w:val="24"/>
        </w:rPr>
        <w:t>odstawek  z pcv pod nogi regału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 xml:space="preserve">12 kątowników metalowych do połączenia półki z nogą, zapewniające większą stabilność całości konstrukcji regału, </w:t>
      </w:r>
    </w:p>
    <w:p w:rsidR="00E61A0D" w:rsidRPr="008F1EF4" w:rsidRDefault="00E61A0D" w:rsidP="004B3601">
      <w:pPr>
        <w:numPr>
          <w:ilvl w:val="0"/>
          <w:numId w:val="4"/>
        </w:numPr>
        <w:tabs>
          <w:tab w:val="num" w:pos="851"/>
        </w:tabs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lastRenderedPageBreak/>
        <w:t xml:space="preserve">40 śrub M8x16 (po osiem kompletnych śrub na ramkę, 40 nakrętek M8, 80 podkładek, umożliwiających skręcenie regału i przygotowanie do użytku. </w:t>
      </w:r>
    </w:p>
    <w:p w:rsidR="00E61A0D" w:rsidRPr="008F1EF4" w:rsidRDefault="00E61A0D" w:rsidP="004B3601">
      <w:pPr>
        <w:numPr>
          <w:ilvl w:val="0"/>
          <w:numId w:val="5"/>
        </w:numPr>
        <w:spacing w:before="0" w:after="0" w:line="240" w:lineRule="auto"/>
        <w:rPr>
          <w:rFonts w:ascii="Arial" w:hAnsi="Arial" w:cs="Arial"/>
          <w:szCs w:val="24"/>
        </w:rPr>
      </w:pPr>
      <w:r w:rsidRPr="008F1EF4">
        <w:rPr>
          <w:rFonts w:ascii="Arial" w:hAnsi="Arial" w:cs="Arial"/>
          <w:szCs w:val="24"/>
        </w:rPr>
        <w:t xml:space="preserve">Stalowe elementy regału malowane proszkowo w kolorze </w:t>
      </w:r>
      <w:r w:rsidR="008F1EF4" w:rsidRPr="008F1EF4">
        <w:rPr>
          <w:rFonts w:ascii="Arial" w:hAnsi="Arial" w:cs="Arial"/>
          <w:szCs w:val="24"/>
        </w:rPr>
        <w:t>RAL 7035 szary półmat (</w:t>
      </w:r>
      <w:r w:rsidR="008F1EF4" w:rsidRPr="008F1EF4">
        <w:rPr>
          <w:rFonts w:ascii="Arial" w:hAnsi="Arial" w:cs="Arial"/>
          <w:b/>
          <w:szCs w:val="24"/>
        </w:rPr>
        <w:t>S1</w:t>
      </w:r>
      <w:r w:rsidR="008F1EF4" w:rsidRPr="008F1EF4">
        <w:rPr>
          <w:rFonts w:ascii="Arial" w:hAnsi="Arial" w:cs="Arial"/>
          <w:szCs w:val="24"/>
        </w:rPr>
        <w:t xml:space="preserve">) </w:t>
      </w:r>
    </w:p>
    <w:p w:rsidR="00E61A0D" w:rsidRPr="00733E1F" w:rsidRDefault="00E61A0D" w:rsidP="004B3601">
      <w:pPr>
        <w:numPr>
          <w:ilvl w:val="0"/>
          <w:numId w:val="5"/>
        </w:numPr>
        <w:spacing w:before="0" w:after="0" w:line="240" w:lineRule="auto"/>
        <w:rPr>
          <w:rFonts w:ascii="Arial" w:hAnsi="Arial" w:cs="Arial"/>
          <w:szCs w:val="24"/>
        </w:rPr>
      </w:pPr>
      <w:r w:rsidRPr="00733E1F">
        <w:rPr>
          <w:rFonts w:ascii="Arial" w:hAnsi="Arial" w:cs="Arial"/>
          <w:szCs w:val="24"/>
        </w:rPr>
        <w:t>Regał ukompletowany i pakowany w trzech paczkach po pięć ramek i pięć półek, cztery nogi i śruby z nakrętkami, podkładkami i podstawkami zapakowanymi w woreczek.</w:t>
      </w:r>
    </w:p>
    <w:p w:rsidR="00E61A0D" w:rsidRPr="00733E1F" w:rsidRDefault="00E61A0D" w:rsidP="004B3601">
      <w:pPr>
        <w:numPr>
          <w:ilvl w:val="0"/>
          <w:numId w:val="5"/>
        </w:numPr>
        <w:spacing w:before="0" w:after="0" w:line="240" w:lineRule="auto"/>
        <w:rPr>
          <w:rFonts w:ascii="Arial" w:hAnsi="Arial" w:cs="Arial"/>
          <w:szCs w:val="24"/>
        </w:rPr>
      </w:pPr>
      <w:r w:rsidRPr="00733E1F">
        <w:rPr>
          <w:rFonts w:ascii="Arial" w:hAnsi="Arial" w:cs="Arial"/>
          <w:szCs w:val="24"/>
        </w:rPr>
        <w:t xml:space="preserve">Każda półka oznaczona dopuszczalnym obciążeniem w miejscu widocznym po skręceniu regału. </w:t>
      </w:r>
    </w:p>
    <w:p w:rsidR="00E61A0D" w:rsidRPr="00733E1F" w:rsidRDefault="00E61A0D" w:rsidP="004B3601">
      <w:pPr>
        <w:numPr>
          <w:ilvl w:val="0"/>
          <w:numId w:val="5"/>
        </w:numPr>
        <w:spacing w:before="0" w:after="0" w:line="240" w:lineRule="auto"/>
        <w:rPr>
          <w:rFonts w:ascii="Arial" w:hAnsi="Arial" w:cs="Arial"/>
          <w:szCs w:val="24"/>
        </w:rPr>
      </w:pPr>
      <w:r w:rsidRPr="00733E1F">
        <w:rPr>
          <w:rFonts w:ascii="Arial" w:hAnsi="Arial" w:cs="Arial"/>
          <w:szCs w:val="24"/>
        </w:rPr>
        <w:t xml:space="preserve">Regał znakowany na nodze od góry symbolem </w:t>
      </w:r>
      <w:r w:rsidR="007F5038">
        <w:rPr>
          <w:rFonts w:ascii="Arial" w:hAnsi="Arial" w:cs="Arial"/>
          <w:b/>
          <w:bCs/>
          <w:szCs w:val="24"/>
        </w:rPr>
        <w:t>WP2-7-25</w:t>
      </w:r>
      <w:r w:rsidRPr="00733E1F">
        <w:rPr>
          <w:rFonts w:ascii="Arial" w:hAnsi="Arial" w:cs="Arial"/>
          <w:b/>
          <w:bCs/>
          <w:szCs w:val="24"/>
        </w:rPr>
        <w:t xml:space="preserve"> </w:t>
      </w:r>
      <w:r w:rsidRPr="00733E1F">
        <w:rPr>
          <w:rFonts w:ascii="Arial" w:hAnsi="Arial" w:cs="Arial"/>
          <w:bCs/>
          <w:szCs w:val="24"/>
        </w:rPr>
        <w:t>oraz kodem kreskowym</w:t>
      </w:r>
      <w:r w:rsidRPr="00733E1F">
        <w:rPr>
          <w:rFonts w:ascii="Arial" w:hAnsi="Arial" w:cs="Arial"/>
          <w:b/>
          <w:bCs/>
          <w:szCs w:val="24"/>
        </w:rPr>
        <w:t xml:space="preserve"> </w:t>
      </w:r>
      <w:r w:rsidRPr="00733E1F">
        <w:rPr>
          <w:rFonts w:ascii="Arial" w:hAnsi="Arial" w:cs="Arial"/>
          <w:bCs/>
          <w:szCs w:val="24"/>
        </w:rPr>
        <w:t>wyrobu</w:t>
      </w:r>
      <w:r w:rsidRPr="00733E1F">
        <w:rPr>
          <w:rFonts w:ascii="Arial" w:hAnsi="Arial" w:cs="Arial"/>
          <w:szCs w:val="24"/>
        </w:rPr>
        <w:t>.</w:t>
      </w:r>
    </w:p>
    <w:p w:rsidR="00E61A0D" w:rsidRPr="0059267D" w:rsidRDefault="00E61A0D" w:rsidP="00E61A0D">
      <w:pPr>
        <w:ind w:left="720"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E61A0D" w:rsidRPr="0059267D" w:rsidRDefault="00E61A0D" w:rsidP="00E61A0D">
      <w:pPr>
        <w:ind w:left="720"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E61A0D" w:rsidRPr="00AE3424" w:rsidRDefault="004B0764" w:rsidP="00AE3424">
      <w:pPr>
        <w:ind w:left="720" w:firstLine="0"/>
        <w:jc w:val="center"/>
        <w:rPr>
          <w:rFonts w:ascii="Arial" w:hAnsi="Arial" w:cs="Arial"/>
          <w:b/>
          <w:color w:val="FF0000"/>
          <w:szCs w:val="24"/>
        </w:rPr>
      </w:pPr>
      <w:r>
        <w:rPr>
          <w:noProof/>
          <w:color w:val="FF0000"/>
          <w:lang w:eastAsia="pl-PL"/>
        </w:rPr>
        <w:pict>
          <v:shape id="_x0000_i1026" type="#_x0000_t75" style="width:282pt;height:426.75pt;visibility:visible">
            <v:imagedata r:id="rId10" o:title=""/>
          </v:shape>
        </w:pict>
      </w:r>
    </w:p>
    <w:p w:rsidR="00262CEA" w:rsidRDefault="00262CEA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075308" w:rsidRDefault="00075308" w:rsidP="00075308">
      <w:pPr>
        <w:spacing w:before="240"/>
        <w:ind w:firstLine="0"/>
        <w:rPr>
          <w:rFonts w:ascii="Arial" w:hAnsi="Arial"/>
          <w:b/>
          <w:color w:val="FF0000"/>
          <w:lang w:val="en-US"/>
        </w:rPr>
      </w:pPr>
    </w:p>
    <w:p w:rsidR="007F5038" w:rsidRDefault="007F5038" w:rsidP="00075308">
      <w:pPr>
        <w:spacing w:before="240"/>
        <w:ind w:firstLine="0"/>
        <w:rPr>
          <w:rFonts w:ascii="Arial" w:hAnsi="Arial"/>
          <w:b/>
          <w:color w:val="FF0000"/>
          <w:lang w:val="en-US"/>
        </w:rPr>
      </w:pPr>
    </w:p>
    <w:p w:rsidR="007F5038" w:rsidRDefault="007F5038" w:rsidP="00075308">
      <w:pPr>
        <w:spacing w:before="240"/>
        <w:ind w:firstLine="0"/>
        <w:rPr>
          <w:rFonts w:ascii="Arial" w:hAnsi="Arial"/>
          <w:b/>
          <w:color w:val="FF0000"/>
          <w:lang w:val="en-US"/>
        </w:rPr>
      </w:pPr>
    </w:p>
    <w:p w:rsidR="00075308" w:rsidRPr="004B3601" w:rsidRDefault="00075308" w:rsidP="00075308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lastRenderedPageBreak/>
        <w:t>Poz. 2</w:t>
      </w:r>
      <w:r w:rsidRPr="004B3601">
        <w:rPr>
          <w:rFonts w:ascii="Arial" w:hAnsi="Arial" w:cs="Arial"/>
          <w:b/>
          <w:color w:val="5B9BD5"/>
          <w:szCs w:val="24"/>
        </w:rPr>
        <w:t xml:space="preserve"> – </w:t>
      </w:r>
      <w:r w:rsidR="007F5038">
        <w:rPr>
          <w:rFonts w:ascii="Arial" w:hAnsi="Arial" w:cs="Arial"/>
          <w:b/>
          <w:color w:val="5B9BD5"/>
          <w:szCs w:val="24"/>
        </w:rPr>
        <w:t>10</w:t>
      </w:r>
      <w:r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075308" w:rsidRPr="009B135F" w:rsidRDefault="00075308" w:rsidP="00075308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Regał</w:t>
      </w:r>
      <w:r w:rsidRPr="009B135F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biblioteczny </w:t>
      </w:r>
      <w:r w:rsidRPr="009B135F">
        <w:rPr>
          <w:rFonts w:ascii="Arial" w:hAnsi="Arial" w:cs="Arial"/>
          <w:szCs w:val="24"/>
        </w:rPr>
        <w:t>metalowy</w:t>
      </w:r>
      <w:r>
        <w:rPr>
          <w:rFonts w:ascii="Arial" w:hAnsi="Arial" w:cs="Arial"/>
          <w:szCs w:val="24"/>
        </w:rPr>
        <w:t xml:space="preserve"> jednostronny</w:t>
      </w:r>
      <w:r w:rsidRPr="009B135F">
        <w:rPr>
          <w:rFonts w:ascii="Arial" w:hAnsi="Arial" w:cs="Arial"/>
          <w:szCs w:val="24"/>
        </w:rPr>
        <w:t xml:space="preserve"> WP2-7</w:t>
      </w:r>
      <w:r>
        <w:rPr>
          <w:rFonts w:ascii="Arial" w:hAnsi="Arial" w:cs="Arial"/>
          <w:szCs w:val="24"/>
        </w:rPr>
        <w:t xml:space="preserve">/2 </w:t>
      </w:r>
      <w:r w:rsidRPr="009B135F">
        <w:rPr>
          <w:rFonts w:ascii="Arial" w:hAnsi="Arial" w:cs="Arial"/>
          <w:b/>
          <w:szCs w:val="24"/>
        </w:rPr>
        <w:t>K2 S1</w:t>
      </w:r>
    </w:p>
    <w:p w:rsidR="00075308" w:rsidRPr="004C51F3" w:rsidRDefault="00075308" w:rsidP="00075308">
      <w:pPr>
        <w:spacing w:after="120" w:line="240" w:lineRule="auto"/>
        <w:ind w:firstLine="0"/>
        <w:rPr>
          <w:rFonts w:ascii="Arial" w:hAnsi="Arial" w:cs="Arial"/>
          <w:b/>
          <w:szCs w:val="24"/>
        </w:rPr>
      </w:pP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Regał o wym. 2000x800x32</w:t>
      </w:r>
      <w:r w:rsidRPr="00153A69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0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  <w:r w:rsidRPr="008F1EF4">
        <w:rPr>
          <w:rFonts w:ascii="Arial" w:hAnsi="Arial" w:cs="Arial"/>
          <w:szCs w:val="24"/>
        </w:rPr>
        <w:t xml:space="preserve">(wys. szer. gł.), 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przeznaczony</w:t>
      </w: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do pomieszczeń bibliotecznych.</w:t>
      </w: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Wykonane </w:t>
      </w:r>
      <w:r w:rsidRPr="004C51F3">
        <w:rPr>
          <w:rFonts w:ascii="Arial" w:eastAsia="Times New Roman" w:hAnsi="Arial" w:cs="Arial"/>
          <w:szCs w:val="24"/>
          <w:lang w:eastAsia="pl-PL"/>
        </w:rPr>
        <w:t>zgodnie</w:t>
      </w:r>
      <w:r w:rsidRPr="004C51F3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lang w:eastAsia="pl-PL"/>
        </w:rPr>
        <w:t>z wzorem,</w:t>
      </w:r>
      <w:r w:rsidRPr="004C51F3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noProof/>
          <w:szCs w:val="24"/>
          <w:lang w:eastAsia="pl-PL"/>
        </w:rPr>
        <w:t>opisem szczegółowym</w:t>
      </w:r>
      <w:r w:rsidRPr="004C51F3">
        <w:rPr>
          <w:rFonts w:ascii="Arial" w:eastAsia="Times New Roman" w:hAnsi="Arial" w:cs="Arial"/>
          <w:kern w:val="32"/>
          <w:szCs w:val="24"/>
          <w:lang w:eastAsia="pl-PL"/>
        </w:rPr>
        <w:t xml:space="preserve"> oraz </w:t>
      </w:r>
      <w:r w:rsidRPr="004C51F3">
        <w:rPr>
          <w:rFonts w:ascii="Arial" w:eastAsia="Times New Roman" w:hAnsi="Arial" w:cs="Arial"/>
          <w:i/>
          <w:kern w:val="32"/>
          <w:szCs w:val="24"/>
          <w:lang w:eastAsia="pl-PL"/>
        </w:rPr>
        <w:t>Ogólnymi warunkami wykonania sprzętu.</w:t>
      </w:r>
      <w:r w:rsidRPr="004C51F3">
        <w:rPr>
          <w:rFonts w:ascii="Arial" w:eastAsia="Times New Roman" w:hAnsi="Arial" w:cs="Arial"/>
          <w:color w:val="000000"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Konstrukcja regałów wykonana z rur lub profili stalowych w sposób zapewniający ich stabilność. </w:t>
      </w: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Elementy metalowe wykonane z profilu kwadratowego 25x25 mm lub z rury okrągłej Ø32 mm, </w:t>
      </w:r>
      <w:r w:rsidRPr="004C51F3">
        <w:rPr>
          <w:rFonts w:ascii="Arial" w:eastAsia="Times New Roman" w:hAnsi="Arial" w:cs="Arial"/>
          <w:szCs w:val="24"/>
          <w:lang w:eastAsia="pl-PL"/>
        </w:rPr>
        <w:t>zabezpieczone antykorozyjnie, malowane la</w:t>
      </w:r>
      <w:r>
        <w:rPr>
          <w:rFonts w:ascii="Arial" w:eastAsia="Times New Roman" w:hAnsi="Arial" w:cs="Arial"/>
          <w:szCs w:val="24"/>
          <w:lang w:eastAsia="pl-PL"/>
        </w:rPr>
        <w:t xml:space="preserve">kierem proszkowym w kolorze </w:t>
      </w:r>
      <w:r w:rsidRPr="004C51F3">
        <w:rPr>
          <w:rFonts w:ascii="Arial" w:eastAsia="Times New Roman" w:hAnsi="Arial" w:cs="Arial"/>
          <w:szCs w:val="24"/>
          <w:lang w:eastAsia="pl-PL"/>
        </w:rPr>
        <w:t xml:space="preserve"> RAL 7035</w:t>
      </w:r>
      <w:r w:rsidRPr="00262CEA">
        <w:t xml:space="preserve"> </w:t>
      </w:r>
      <w:r>
        <w:rPr>
          <w:rFonts w:ascii="Arial" w:eastAsia="Times New Roman" w:hAnsi="Arial" w:cs="Arial"/>
          <w:szCs w:val="24"/>
          <w:lang w:eastAsia="pl-PL"/>
        </w:rPr>
        <w:t xml:space="preserve">szary półmat </w:t>
      </w:r>
      <w:r w:rsidRPr="00C54A67">
        <w:rPr>
          <w:rFonts w:ascii="Arial" w:eastAsia="Times New Roman" w:hAnsi="Arial" w:cs="Arial"/>
          <w:b/>
          <w:szCs w:val="24"/>
          <w:lang w:eastAsia="pl-PL"/>
        </w:rPr>
        <w:t>S1</w:t>
      </w:r>
      <w:r w:rsidRPr="00262CEA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lang w:eastAsia="pl-PL"/>
        </w:rPr>
        <w:t>.</w:t>
      </w:r>
    </w:p>
    <w:p w:rsidR="00075308" w:rsidRPr="00BC12AC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Każdy regał wyposażony w sześć pólek do przechowywania książek wzmocnionych stelażem metalowym. </w:t>
      </w:r>
    </w:p>
    <w:p w:rsidR="00075308" w:rsidRPr="00BC12AC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Regały dwustronne z ogranicznikami bocznymi i przegrodą środkową do oddzielania książek. </w:t>
      </w:r>
    </w:p>
    <w:p w:rsidR="00075308" w:rsidRPr="00BC12AC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Regały jednostronne wykonane z ogranicznikami z płyty laminowanej z tyłu i z boku każdej półki.</w:t>
      </w:r>
    </w:p>
    <w:p w:rsidR="00075308" w:rsidRPr="00BC12AC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Półki i ograniczniki wykonane z płyty wiórowej laminowanej o gr. 18 mm w kolorze 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  <w:r w:rsidRPr="00BC12AC">
        <w:rPr>
          <w:rFonts w:ascii="Arial" w:eastAsia="Times New Roman" w:hAnsi="Arial" w:cs="Arial"/>
          <w:b/>
          <w:szCs w:val="24"/>
          <w:bdr w:val="none" w:sz="0" w:space="0" w:color="auto" w:frame="1"/>
          <w:lang w:eastAsia="pl-PL"/>
        </w:rPr>
        <w:t xml:space="preserve">  </w:t>
      </w: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oklejonej obrzeżem PCV o gr. 2 mm, </w:t>
      </w:r>
    </w:p>
    <w:p w:rsidR="00075308" w:rsidRPr="00BC12AC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Półki wytrzymałe na odkształcenia pod wpływem pełnego obciążenia książkami. </w:t>
      </w: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noProof/>
          <w:szCs w:val="24"/>
          <w:lang w:eastAsia="pl-PL"/>
        </w:rPr>
        <w:t>Od spodu stopki</w:t>
      </w:r>
      <w:r w:rsidRPr="004C51F3">
        <w:rPr>
          <w:rFonts w:ascii="Arial" w:eastAsia="Times New Roman" w:hAnsi="Arial" w:cs="Arial"/>
          <w:noProof/>
          <w:szCs w:val="24"/>
          <w:lang w:eastAsia="pl-PL"/>
        </w:rPr>
        <w:t xml:space="preserve"> do poziomowania i regulacji wysokości a od góry nógi </w:t>
      </w:r>
      <w:r w:rsidRPr="004C51F3">
        <w:rPr>
          <w:rFonts w:ascii="Arial" w:eastAsia="Times New Roman" w:hAnsi="Arial" w:cs="Arial"/>
          <w:szCs w:val="24"/>
          <w:lang w:eastAsia="pl-PL"/>
        </w:rPr>
        <w:t>zaślepki.</w:t>
      </w:r>
    </w:p>
    <w:p w:rsidR="00075308" w:rsidRPr="004C51F3" w:rsidRDefault="00075308" w:rsidP="00075308">
      <w:pPr>
        <w:numPr>
          <w:ilvl w:val="0"/>
          <w:numId w:val="16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noProof/>
          <w:szCs w:val="24"/>
          <w:lang w:eastAsia="pl-PL"/>
        </w:rPr>
        <w:t>W stelażu po bokach od góry i dołu wykonane otwory do łączenia regałów w szereg.</w:t>
      </w:r>
    </w:p>
    <w:p w:rsidR="00075308" w:rsidRPr="00AE3424" w:rsidRDefault="00075308" w:rsidP="00075308">
      <w:pPr>
        <w:numPr>
          <w:ilvl w:val="0"/>
          <w:numId w:val="16"/>
        </w:numPr>
        <w:autoSpaceDE w:val="0"/>
        <w:autoSpaceDN w:val="0"/>
        <w:spacing w:before="0" w:after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>Wymagane ważne atesty (nie starsze niż 5 lat):</w:t>
      </w:r>
    </w:p>
    <w:p w:rsidR="00075308" w:rsidRPr="00AE3424" w:rsidRDefault="00075308" w:rsidP="00075308">
      <w:pPr>
        <w:tabs>
          <w:tab w:val="left" w:pos="567"/>
        </w:tabs>
        <w:spacing w:before="0" w:after="0"/>
        <w:ind w:left="1428" w:firstLine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>Atest higieniczny PZH potwierdzający wymagania do przechowywania dokumentów w pomieszczeniach biurowych</w:t>
      </w:r>
    </w:p>
    <w:p w:rsidR="00075308" w:rsidRPr="00AE3424" w:rsidRDefault="00075308" w:rsidP="00075308">
      <w:pPr>
        <w:numPr>
          <w:ilvl w:val="0"/>
          <w:numId w:val="16"/>
        </w:numPr>
        <w:autoSpaceDE w:val="0"/>
        <w:autoSpaceDN w:val="0"/>
        <w:spacing w:before="0" w:after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 xml:space="preserve">Do regałów należy dołączyć podpórki pionowe do książek z blachy stalowej, malowane w kolorze stelaża –  </w:t>
      </w:r>
      <w:r w:rsidR="001473F0">
        <w:rPr>
          <w:rFonts w:ascii="Arial" w:hAnsi="Arial" w:cs="Arial"/>
          <w:szCs w:val="24"/>
        </w:rPr>
        <w:t>3</w:t>
      </w:r>
      <w:r w:rsidRPr="00AE3424">
        <w:rPr>
          <w:rFonts w:ascii="Arial" w:hAnsi="Arial" w:cs="Arial"/>
          <w:szCs w:val="24"/>
        </w:rPr>
        <w:t xml:space="preserve"> podpórki na każdy regał </w:t>
      </w:r>
      <w:r w:rsidR="001473F0">
        <w:rPr>
          <w:rFonts w:ascii="Arial" w:hAnsi="Arial" w:cs="Arial"/>
          <w:szCs w:val="24"/>
        </w:rPr>
        <w:t xml:space="preserve">jednostronny </w:t>
      </w:r>
      <w:r w:rsidRPr="00AE3424">
        <w:rPr>
          <w:rFonts w:ascii="Arial" w:hAnsi="Arial" w:cs="Arial"/>
          <w:szCs w:val="24"/>
        </w:rPr>
        <w:t xml:space="preserve"> </w:t>
      </w:r>
    </w:p>
    <w:p w:rsidR="00075308" w:rsidRPr="00BC12AC" w:rsidRDefault="00075308" w:rsidP="00075308">
      <w:pPr>
        <w:numPr>
          <w:ilvl w:val="0"/>
          <w:numId w:val="38"/>
        </w:numPr>
        <w:autoSpaceDE w:val="0"/>
        <w:autoSpaceDN w:val="0"/>
        <w:spacing w:before="0" w:after="0"/>
        <w:rPr>
          <w:rFonts w:ascii="Arial" w:hAnsi="Arial" w:cs="Arial"/>
          <w:b/>
          <w:szCs w:val="24"/>
          <w:u w:val="single"/>
        </w:rPr>
      </w:pPr>
      <w:r w:rsidRPr="00AE3424">
        <w:rPr>
          <w:rFonts w:ascii="Arial" w:hAnsi="Arial" w:cs="Arial"/>
          <w:szCs w:val="24"/>
        </w:rPr>
        <w:t>Każdy regał</w:t>
      </w:r>
      <w:r w:rsidRPr="00BC12AC">
        <w:rPr>
          <w:rFonts w:ascii="Arial" w:hAnsi="Arial" w:cs="Arial"/>
          <w:szCs w:val="24"/>
        </w:rPr>
        <w:t xml:space="preserve"> znakowany kodem kreskowym oraz symbolem Zamawiającego czcionką o wysokości 15 mm</w:t>
      </w:r>
      <w:r w:rsidRPr="00BC12AC">
        <w:rPr>
          <w:rFonts w:ascii="Arial" w:eastAsia="Times New Roman" w:hAnsi="Arial" w:cs="Arial"/>
          <w:szCs w:val="24"/>
        </w:rPr>
        <w:t xml:space="preserve"> </w:t>
      </w:r>
      <w:r w:rsidRPr="00BC12AC">
        <w:rPr>
          <w:rFonts w:ascii="Arial" w:hAnsi="Arial" w:cs="Arial"/>
          <w:szCs w:val="24"/>
        </w:rPr>
        <w:t xml:space="preserve">symbolem Zamawiającego: </w:t>
      </w:r>
      <w:r>
        <w:rPr>
          <w:rFonts w:ascii="Arial" w:hAnsi="Arial" w:cs="Arial"/>
          <w:b/>
          <w:szCs w:val="24"/>
        </w:rPr>
        <w:t>WP2-</w:t>
      </w:r>
      <w:r w:rsidR="00E455F8">
        <w:rPr>
          <w:rFonts w:ascii="Arial" w:hAnsi="Arial" w:cs="Arial"/>
          <w:b/>
          <w:szCs w:val="24"/>
        </w:rPr>
        <w:t>7/2</w:t>
      </w:r>
      <w:r w:rsidR="007F5038">
        <w:rPr>
          <w:rFonts w:ascii="Arial" w:hAnsi="Arial" w:cs="Arial"/>
          <w:b/>
          <w:szCs w:val="24"/>
        </w:rPr>
        <w:t>-25</w:t>
      </w:r>
    </w:p>
    <w:p w:rsidR="00075308" w:rsidRDefault="00075308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075308" w:rsidRDefault="007C5BB0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color w:val="FF0000"/>
          <w:lang w:val="en-US"/>
        </w:rPr>
        <w:lastRenderedPageBreak/>
        <w:pict>
          <v:shape id="_x0000_i1027" type="#_x0000_t75" style="width:252.75pt;height:349.5pt">
            <v:imagedata r:id="rId11" o:title=""/>
          </v:shape>
        </w:pict>
      </w:r>
    </w:p>
    <w:p w:rsidR="00E455F8" w:rsidRDefault="00E455F8" w:rsidP="00E455F8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</w:p>
    <w:p w:rsidR="00E455F8" w:rsidRPr="004B3601" w:rsidRDefault="00E455F8" w:rsidP="00E455F8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3</w:t>
      </w:r>
      <w:r w:rsidRPr="004B3601">
        <w:rPr>
          <w:rFonts w:ascii="Arial" w:hAnsi="Arial" w:cs="Arial"/>
          <w:b/>
          <w:color w:val="5B9BD5"/>
          <w:szCs w:val="24"/>
        </w:rPr>
        <w:t xml:space="preserve"> – </w:t>
      </w:r>
      <w:r w:rsidR="007F5038">
        <w:rPr>
          <w:rFonts w:ascii="Arial" w:hAnsi="Arial" w:cs="Arial"/>
          <w:b/>
          <w:color w:val="5B9BD5"/>
          <w:szCs w:val="24"/>
        </w:rPr>
        <w:t>1</w:t>
      </w:r>
      <w:r>
        <w:rPr>
          <w:rFonts w:ascii="Arial" w:hAnsi="Arial" w:cs="Arial"/>
          <w:b/>
          <w:color w:val="5B9BD5"/>
          <w:szCs w:val="24"/>
        </w:rPr>
        <w:t>0</w:t>
      </w:r>
      <w:r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E455F8" w:rsidRPr="009B135F" w:rsidRDefault="00E455F8" w:rsidP="00E455F8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Regał</w:t>
      </w:r>
      <w:r w:rsidRPr="009B135F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biblioteczny </w:t>
      </w:r>
      <w:r w:rsidRPr="009B135F">
        <w:rPr>
          <w:rFonts w:ascii="Arial" w:hAnsi="Arial" w:cs="Arial"/>
          <w:szCs w:val="24"/>
        </w:rPr>
        <w:t>metalowy</w:t>
      </w:r>
      <w:r>
        <w:rPr>
          <w:rFonts w:ascii="Arial" w:hAnsi="Arial" w:cs="Arial"/>
          <w:szCs w:val="24"/>
        </w:rPr>
        <w:t xml:space="preserve"> dwustronny</w:t>
      </w:r>
      <w:r w:rsidRPr="009B135F">
        <w:rPr>
          <w:rFonts w:ascii="Arial" w:hAnsi="Arial" w:cs="Arial"/>
          <w:szCs w:val="24"/>
        </w:rPr>
        <w:t xml:space="preserve"> WP2-7</w:t>
      </w:r>
      <w:r>
        <w:rPr>
          <w:rFonts w:ascii="Arial" w:hAnsi="Arial" w:cs="Arial"/>
          <w:szCs w:val="24"/>
        </w:rPr>
        <w:t xml:space="preserve">/3 </w:t>
      </w:r>
      <w:r w:rsidRPr="009B135F">
        <w:rPr>
          <w:rFonts w:ascii="Arial" w:hAnsi="Arial" w:cs="Arial"/>
          <w:b/>
          <w:szCs w:val="24"/>
        </w:rPr>
        <w:t>K2 S1</w:t>
      </w:r>
    </w:p>
    <w:p w:rsidR="00E455F8" w:rsidRPr="004C51F3" w:rsidRDefault="00E455F8" w:rsidP="00E455F8">
      <w:pPr>
        <w:spacing w:after="120" w:line="240" w:lineRule="auto"/>
        <w:ind w:firstLine="0"/>
        <w:rPr>
          <w:rFonts w:ascii="Arial" w:hAnsi="Arial" w:cs="Arial"/>
          <w:b/>
          <w:szCs w:val="24"/>
        </w:rPr>
      </w:pP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Regał o wym. 2000x800x56</w:t>
      </w:r>
      <w:r w:rsidRPr="00153A69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0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  <w:r w:rsidRPr="008F1EF4">
        <w:rPr>
          <w:rFonts w:ascii="Arial" w:hAnsi="Arial" w:cs="Arial"/>
          <w:szCs w:val="24"/>
        </w:rPr>
        <w:t xml:space="preserve">(wys. szer. gł.), 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przeznaczony</w:t>
      </w: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do pomieszczeń bibliotecznych.</w:t>
      </w: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Wykonane </w:t>
      </w:r>
      <w:r w:rsidRPr="004C51F3">
        <w:rPr>
          <w:rFonts w:ascii="Arial" w:eastAsia="Times New Roman" w:hAnsi="Arial" w:cs="Arial"/>
          <w:szCs w:val="24"/>
          <w:lang w:eastAsia="pl-PL"/>
        </w:rPr>
        <w:t>zgodnie</w:t>
      </w:r>
      <w:r w:rsidRPr="004C51F3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lang w:eastAsia="pl-PL"/>
        </w:rPr>
        <w:t>z wzorem,</w:t>
      </w:r>
      <w:r w:rsidRPr="004C51F3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noProof/>
          <w:szCs w:val="24"/>
          <w:lang w:eastAsia="pl-PL"/>
        </w:rPr>
        <w:t>opisem szczegółowym</w:t>
      </w:r>
      <w:r w:rsidRPr="004C51F3">
        <w:rPr>
          <w:rFonts w:ascii="Arial" w:eastAsia="Times New Roman" w:hAnsi="Arial" w:cs="Arial"/>
          <w:kern w:val="32"/>
          <w:szCs w:val="24"/>
          <w:lang w:eastAsia="pl-PL"/>
        </w:rPr>
        <w:t xml:space="preserve"> oraz </w:t>
      </w:r>
      <w:r w:rsidRPr="004C51F3">
        <w:rPr>
          <w:rFonts w:ascii="Arial" w:eastAsia="Times New Roman" w:hAnsi="Arial" w:cs="Arial"/>
          <w:i/>
          <w:kern w:val="32"/>
          <w:szCs w:val="24"/>
          <w:lang w:eastAsia="pl-PL"/>
        </w:rPr>
        <w:t>Ogólnymi warunkami wykonania sprzętu.</w:t>
      </w:r>
      <w:r w:rsidRPr="004C51F3">
        <w:rPr>
          <w:rFonts w:ascii="Arial" w:eastAsia="Times New Roman" w:hAnsi="Arial" w:cs="Arial"/>
          <w:color w:val="000000"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Konstrukcja regałów wykonana z rur lub profili stalowych w sposób zapewniający ich stabilność. </w:t>
      </w: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Elementy metalowe wykonane z profilu kwadratowego 25x25 mm lub z rury okrągłej Ø32 mm, </w:t>
      </w:r>
      <w:r w:rsidRPr="004C51F3">
        <w:rPr>
          <w:rFonts w:ascii="Arial" w:eastAsia="Times New Roman" w:hAnsi="Arial" w:cs="Arial"/>
          <w:szCs w:val="24"/>
          <w:lang w:eastAsia="pl-PL"/>
        </w:rPr>
        <w:t>zabezpieczone antykorozyjnie, malowane la</w:t>
      </w:r>
      <w:r>
        <w:rPr>
          <w:rFonts w:ascii="Arial" w:eastAsia="Times New Roman" w:hAnsi="Arial" w:cs="Arial"/>
          <w:szCs w:val="24"/>
          <w:lang w:eastAsia="pl-PL"/>
        </w:rPr>
        <w:t xml:space="preserve">kierem proszkowym w kolorze </w:t>
      </w:r>
      <w:r w:rsidRPr="004C51F3">
        <w:rPr>
          <w:rFonts w:ascii="Arial" w:eastAsia="Times New Roman" w:hAnsi="Arial" w:cs="Arial"/>
          <w:szCs w:val="24"/>
          <w:lang w:eastAsia="pl-PL"/>
        </w:rPr>
        <w:t xml:space="preserve"> RAL 7035</w:t>
      </w:r>
      <w:r w:rsidRPr="00262CEA">
        <w:t xml:space="preserve"> </w:t>
      </w:r>
      <w:r>
        <w:rPr>
          <w:rFonts w:ascii="Arial" w:eastAsia="Times New Roman" w:hAnsi="Arial" w:cs="Arial"/>
          <w:szCs w:val="24"/>
          <w:lang w:eastAsia="pl-PL"/>
        </w:rPr>
        <w:t xml:space="preserve">szary półmat </w:t>
      </w:r>
      <w:r w:rsidRPr="00C54A67">
        <w:rPr>
          <w:rFonts w:ascii="Arial" w:eastAsia="Times New Roman" w:hAnsi="Arial" w:cs="Arial"/>
          <w:b/>
          <w:szCs w:val="24"/>
          <w:lang w:eastAsia="pl-PL"/>
        </w:rPr>
        <w:t>S1</w:t>
      </w:r>
      <w:r w:rsidRPr="00262CEA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4C51F3">
        <w:rPr>
          <w:rFonts w:ascii="Arial" w:eastAsia="Times New Roman" w:hAnsi="Arial" w:cs="Arial"/>
          <w:szCs w:val="24"/>
          <w:lang w:eastAsia="pl-PL"/>
        </w:rPr>
        <w:t>.</w:t>
      </w:r>
    </w:p>
    <w:p w:rsidR="00E455F8" w:rsidRPr="00BC12AC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Każdy regał wyposażony w sześć pólek do przechowywania książek wzmocnionych stelażem metalowym. </w:t>
      </w:r>
    </w:p>
    <w:p w:rsidR="00E455F8" w:rsidRPr="00BC12AC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Regały dwustronne z ogranicznikami bocznymi i przegrodą środkową do oddzielania książek. </w:t>
      </w:r>
    </w:p>
    <w:p w:rsidR="00E455F8" w:rsidRPr="00BC12AC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Regały jednostronne wykonane z ogranicznikami z płyty laminowanej z tyłu i z boku każdej półki.</w:t>
      </w:r>
    </w:p>
    <w:p w:rsidR="00E455F8" w:rsidRPr="00BC12AC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Półki i ograniczniki wykonane z płyty wiórowej laminowanej o gr. 18 mm w kolorze </w:t>
      </w:r>
      <w:r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  <w:r w:rsidRPr="00BC12AC">
        <w:rPr>
          <w:rFonts w:ascii="Arial" w:eastAsia="Times New Roman" w:hAnsi="Arial" w:cs="Arial"/>
          <w:b/>
          <w:szCs w:val="24"/>
          <w:bdr w:val="none" w:sz="0" w:space="0" w:color="auto" w:frame="1"/>
          <w:lang w:eastAsia="pl-PL"/>
        </w:rPr>
        <w:t xml:space="preserve">  </w:t>
      </w: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oklejonej obrzeżem PCV o gr. 2 mm, </w:t>
      </w:r>
    </w:p>
    <w:p w:rsidR="00E455F8" w:rsidRPr="00BC12AC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Półki wytrzymałe na odkształcenia pod wpływem pełnego obciążenia książkami. </w:t>
      </w: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BC12AC">
        <w:rPr>
          <w:rFonts w:ascii="Arial" w:eastAsia="Times New Roman" w:hAnsi="Arial" w:cs="Arial"/>
          <w:noProof/>
          <w:szCs w:val="24"/>
          <w:lang w:eastAsia="pl-PL"/>
        </w:rPr>
        <w:lastRenderedPageBreak/>
        <w:t>Od spodu stopki</w:t>
      </w:r>
      <w:r w:rsidRPr="004C51F3">
        <w:rPr>
          <w:rFonts w:ascii="Arial" w:eastAsia="Times New Roman" w:hAnsi="Arial" w:cs="Arial"/>
          <w:noProof/>
          <w:szCs w:val="24"/>
          <w:lang w:eastAsia="pl-PL"/>
        </w:rPr>
        <w:t xml:space="preserve"> do poziomowania i regulacji wysokości a od góry nógi </w:t>
      </w:r>
      <w:r w:rsidRPr="004C51F3">
        <w:rPr>
          <w:rFonts w:ascii="Arial" w:eastAsia="Times New Roman" w:hAnsi="Arial" w:cs="Arial"/>
          <w:szCs w:val="24"/>
          <w:lang w:eastAsia="pl-PL"/>
        </w:rPr>
        <w:t>zaślepki.</w:t>
      </w:r>
    </w:p>
    <w:p w:rsidR="00E455F8" w:rsidRPr="004C51F3" w:rsidRDefault="00E455F8" w:rsidP="00E455F8">
      <w:pPr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</w:pPr>
      <w:r w:rsidRPr="004C51F3">
        <w:rPr>
          <w:rFonts w:ascii="Arial" w:eastAsia="Times New Roman" w:hAnsi="Arial" w:cs="Arial"/>
          <w:noProof/>
          <w:szCs w:val="24"/>
          <w:lang w:eastAsia="pl-PL"/>
        </w:rPr>
        <w:t>W stelażu po bokach od góry i dołu wykonane otwory do łączenia regałów w szereg.</w:t>
      </w:r>
    </w:p>
    <w:p w:rsidR="00E455F8" w:rsidRPr="00AE3424" w:rsidRDefault="00E455F8" w:rsidP="00E455F8">
      <w:pPr>
        <w:numPr>
          <w:ilvl w:val="0"/>
          <w:numId w:val="39"/>
        </w:numPr>
        <w:autoSpaceDE w:val="0"/>
        <w:autoSpaceDN w:val="0"/>
        <w:spacing w:before="0" w:after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>Wymagane ważne atesty (nie starsze niż 5 lat):</w:t>
      </w:r>
    </w:p>
    <w:p w:rsidR="00E455F8" w:rsidRPr="00AE3424" w:rsidRDefault="00E455F8" w:rsidP="00E455F8">
      <w:pPr>
        <w:tabs>
          <w:tab w:val="left" w:pos="567"/>
        </w:tabs>
        <w:spacing w:before="0" w:after="0"/>
        <w:ind w:left="1428" w:firstLine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>Atest higieniczny PZH potwierdzający wymagania do przechowywania dokumentów w pomieszczeniach biurowych</w:t>
      </w:r>
    </w:p>
    <w:p w:rsidR="00E455F8" w:rsidRPr="00AE3424" w:rsidRDefault="00E455F8" w:rsidP="00E455F8">
      <w:pPr>
        <w:numPr>
          <w:ilvl w:val="0"/>
          <w:numId w:val="39"/>
        </w:numPr>
        <w:autoSpaceDE w:val="0"/>
        <w:autoSpaceDN w:val="0"/>
        <w:spacing w:before="0" w:after="0"/>
        <w:rPr>
          <w:rFonts w:ascii="Arial" w:hAnsi="Arial" w:cs="Arial"/>
          <w:szCs w:val="24"/>
        </w:rPr>
      </w:pPr>
      <w:r w:rsidRPr="00AE3424">
        <w:rPr>
          <w:rFonts w:ascii="Arial" w:hAnsi="Arial" w:cs="Arial"/>
          <w:szCs w:val="24"/>
        </w:rPr>
        <w:t xml:space="preserve">Do regałów należy dołączyć podpórki pionowe do książek z blachy stalowej, malowane w kolorze stelaża –  </w:t>
      </w:r>
      <w:r w:rsidR="001473F0">
        <w:rPr>
          <w:rFonts w:ascii="Arial" w:hAnsi="Arial" w:cs="Arial"/>
          <w:szCs w:val="24"/>
        </w:rPr>
        <w:t>6 podpórek</w:t>
      </w:r>
      <w:r w:rsidRPr="00AE3424">
        <w:rPr>
          <w:rFonts w:ascii="Arial" w:hAnsi="Arial" w:cs="Arial"/>
          <w:szCs w:val="24"/>
        </w:rPr>
        <w:t xml:space="preserve"> na każdy regał dwustronny </w:t>
      </w:r>
    </w:p>
    <w:p w:rsidR="00262CEA" w:rsidRPr="007D3D77" w:rsidRDefault="00E455F8" w:rsidP="007D3D77">
      <w:pPr>
        <w:numPr>
          <w:ilvl w:val="0"/>
          <w:numId w:val="38"/>
        </w:numPr>
        <w:autoSpaceDE w:val="0"/>
        <w:autoSpaceDN w:val="0"/>
        <w:spacing w:before="0" w:after="0"/>
        <w:rPr>
          <w:rFonts w:ascii="Arial" w:hAnsi="Arial" w:cs="Arial"/>
          <w:b/>
          <w:szCs w:val="24"/>
          <w:u w:val="single"/>
        </w:rPr>
      </w:pPr>
      <w:r w:rsidRPr="00AE3424">
        <w:rPr>
          <w:rFonts w:ascii="Arial" w:hAnsi="Arial" w:cs="Arial"/>
          <w:szCs w:val="24"/>
        </w:rPr>
        <w:t>Każdy regał</w:t>
      </w:r>
      <w:r w:rsidRPr="00BC12AC">
        <w:rPr>
          <w:rFonts w:ascii="Arial" w:hAnsi="Arial" w:cs="Arial"/>
          <w:szCs w:val="24"/>
        </w:rPr>
        <w:t xml:space="preserve"> znakowany kodem kreskowym oraz symbolem Zamawiającego czcionką o wysokości 15 mm</w:t>
      </w:r>
      <w:r w:rsidRPr="00BC12AC">
        <w:rPr>
          <w:rFonts w:ascii="Arial" w:eastAsia="Times New Roman" w:hAnsi="Arial" w:cs="Arial"/>
          <w:szCs w:val="24"/>
        </w:rPr>
        <w:t xml:space="preserve"> </w:t>
      </w:r>
      <w:r w:rsidRPr="00BC12AC">
        <w:rPr>
          <w:rFonts w:ascii="Arial" w:hAnsi="Arial" w:cs="Arial"/>
          <w:szCs w:val="24"/>
        </w:rPr>
        <w:t xml:space="preserve">symbolem Zamawiającego: </w:t>
      </w:r>
      <w:r w:rsidR="007F5038">
        <w:rPr>
          <w:rFonts w:ascii="Arial" w:hAnsi="Arial" w:cs="Arial"/>
          <w:b/>
          <w:szCs w:val="24"/>
        </w:rPr>
        <w:t>WP2-7/3-25</w:t>
      </w:r>
    </w:p>
    <w:p w:rsidR="00262CEA" w:rsidRDefault="007C5BB0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 w:cs="Arial"/>
          <w:b/>
          <w:noProof/>
          <w:szCs w:val="24"/>
          <w:lang w:eastAsia="pl-PL"/>
        </w:rPr>
        <w:pict>
          <v:shape id="Obraz 23" o:spid="_x0000_i1028" type="#_x0000_t75" style="width:243.75pt;height:380.25pt;visibility:visible;mso-wrap-style:square">
            <v:imagedata r:id="rId12" o:title=""/>
          </v:shape>
        </w:pict>
      </w:r>
    </w:p>
    <w:p w:rsidR="008823EF" w:rsidRDefault="008823EF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 w:rsidRPr="004C51F3">
        <w:rPr>
          <w:rFonts w:ascii="Arial" w:hAnsi="Arial"/>
          <w:lang w:val="en-US"/>
        </w:rPr>
        <w:t xml:space="preserve">Wzór </w:t>
      </w:r>
      <w:r>
        <w:rPr>
          <w:rFonts w:ascii="Arial" w:hAnsi="Arial"/>
          <w:lang w:val="en-US"/>
        </w:rPr>
        <w:t xml:space="preserve"> </w:t>
      </w:r>
      <w:r w:rsidRPr="004C51F3">
        <w:rPr>
          <w:rFonts w:ascii="Arial" w:hAnsi="Arial"/>
          <w:lang w:val="en-US"/>
        </w:rPr>
        <w:t>podpórki do książek</w:t>
      </w:r>
    </w:p>
    <w:p w:rsidR="00262CEA" w:rsidRDefault="007C5BB0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noProof/>
          <w:color w:val="FF0000"/>
          <w:lang w:eastAsia="pl-PL"/>
        </w:rPr>
        <w:pict>
          <v:shape id="Obraz 25" o:spid="_x0000_s1117" type="#_x0000_t75" style="position:absolute;left:0;text-align:left;margin-left:120.3pt;margin-top:17.75pt;width:112.15pt;height:115.1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page;mso-height-relative:page">
            <v:imagedata r:id="rId13" o:title=""/>
          </v:shape>
        </w:pict>
      </w:r>
    </w:p>
    <w:p w:rsidR="00262CEA" w:rsidRDefault="00262CEA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262CEA" w:rsidRDefault="00262CEA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153A69" w:rsidRDefault="00153A69" w:rsidP="00AE3424">
      <w:pPr>
        <w:tabs>
          <w:tab w:val="left" w:pos="5812"/>
        </w:tabs>
        <w:ind w:firstLine="0"/>
        <w:rPr>
          <w:rFonts w:ascii="Arial" w:hAnsi="Arial" w:cs="Arial"/>
          <w:b/>
          <w:color w:val="5B9BD5"/>
          <w:szCs w:val="24"/>
        </w:rPr>
      </w:pPr>
    </w:p>
    <w:p w:rsidR="00E455F8" w:rsidRDefault="00E455F8" w:rsidP="00A53F05">
      <w:pPr>
        <w:tabs>
          <w:tab w:val="left" w:pos="5812"/>
        </w:tabs>
        <w:ind w:firstLine="0"/>
        <w:jc w:val="center"/>
        <w:rPr>
          <w:rFonts w:ascii="Arial" w:hAnsi="Arial" w:cs="Arial"/>
          <w:b/>
          <w:color w:val="5B9BD5"/>
          <w:szCs w:val="24"/>
        </w:rPr>
      </w:pPr>
    </w:p>
    <w:p w:rsidR="008002C6" w:rsidRDefault="008002C6" w:rsidP="008002C6">
      <w:pPr>
        <w:spacing w:before="240"/>
        <w:ind w:firstLine="0"/>
        <w:jc w:val="center"/>
        <w:rPr>
          <w:rFonts w:ascii="Arial" w:hAnsi="Arial"/>
          <w:b/>
          <w:color w:val="FF0000"/>
          <w:lang w:val="en-US"/>
        </w:rPr>
      </w:pPr>
    </w:p>
    <w:p w:rsidR="00846F0D" w:rsidRPr="004B3601" w:rsidRDefault="00B616A2" w:rsidP="00846F0D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4</w:t>
      </w:r>
      <w:r w:rsidR="00846F0D" w:rsidRPr="004B3601">
        <w:rPr>
          <w:rFonts w:ascii="Arial" w:hAnsi="Arial" w:cs="Arial"/>
          <w:b/>
          <w:color w:val="5B9BD5"/>
          <w:szCs w:val="24"/>
        </w:rPr>
        <w:t xml:space="preserve"> – </w:t>
      </w:r>
      <w:r>
        <w:rPr>
          <w:rFonts w:ascii="Arial" w:hAnsi="Arial" w:cs="Arial"/>
          <w:b/>
          <w:color w:val="5B9BD5"/>
          <w:szCs w:val="24"/>
        </w:rPr>
        <w:t>10</w:t>
      </w:r>
      <w:r w:rsidR="00846F0D"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846F0D" w:rsidRPr="00D422A9" w:rsidRDefault="00846F0D" w:rsidP="00846F0D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Stół akademicki</w:t>
      </w:r>
      <w:r w:rsidRPr="00D422A9">
        <w:rPr>
          <w:rFonts w:ascii="Arial" w:hAnsi="Arial" w:cs="Arial"/>
          <w:szCs w:val="24"/>
        </w:rPr>
        <w:t xml:space="preserve"> na metalowej podstawie </w:t>
      </w:r>
      <w:r>
        <w:rPr>
          <w:rFonts w:ascii="Arial" w:hAnsi="Arial" w:cs="Arial"/>
          <w:szCs w:val="24"/>
        </w:rPr>
        <w:t xml:space="preserve">WP2-20   </w:t>
      </w:r>
      <w:r>
        <w:rPr>
          <w:rFonts w:ascii="Arial" w:hAnsi="Arial" w:cs="Arial"/>
          <w:b/>
          <w:szCs w:val="24"/>
        </w:rPr>
        <w:t>K2 S3</w:t>
      </w:r>
    </w:p>
    <w:p w:rsidR="00846F0D" w:rsidRPr="00BA4EA6" w:rsidRDefault="00846F0D" w:rsidP="00846F0D">
      <w:pPr>
        <w:widowControl w:val="0"/>
        <w:tabs>
          <w:tab w:val="left" w:pos="845"/>
          <w:tab w:val="left" w:pos="945"/>
        </w:tabs>
        <w:suppressAutoHyphens/>
        <w:spacing w:before="0" w:after="0" w:line="100" w:lineRule="atLeast"/>
        <w:ind w:firstLine="0"/>
        <w:rPr>
          <w:rFonts w:ascii="Arial" w:eastAsia="Verdana" w:hAnsi="Arial" w:cs="Arial"/>
          <w:szCs w:val="24"/>
        </w:rPr>
      </w:pP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jc w:val="left"/>
        <w:rPr>
          <w:rFonts w:ascii="Arial" w:eastAsia="Verdana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t>Stół o wymiarach: 760x1300x65</w:t>
      </w:r>
      <w:r w:rsidRPr="00BA4EA6">
        <w:rPr>
          <w:rFonts w:ascii="Arial" w:hAnsi="Arial" w:cs="Arial"/>
          <w:noProof/>
          <w:szCs w:val="24"/>
          <w:lang w:eastAsia="pl-PL"/>
        </w:rPr>
        <w:t>0 mm (wys. x szer. x gł.) wykonany zgodnie z przykładowym rysunkiem, opisem szczegółowym</w:t>
      </w:r>
      <w:r w:rsidRPr="00BA4EA6">
        <w:rPr>
          <w:rFonts w:ascii="Arial" w:hAnsi="Arial" w:cs="Arial"/>
          <w:kern w:val="32"/>
          <w:szCs w:val="24"/>
        </w:rPr>
        <w:t xml:space="preserve"> oraz </w:t>
      </w:r>
      <w:r w:rsidRPr="00BA4EA6">
        <w:rPr>
          <w:rFonts w:ascii="Arial" w:hAnsi="Arial" w:cs="Arial"/>
          <w:i/>
          <w:kern w:val="32"/>
          <w:szCs w:val="24"/>
        </w:rPr>
        <w:t>Ogólnymi warunkami wykonania sprzętu</w:t>
      </w:r>
      <w:r w:rsidRPr="00BA4EA6">
        <w:rPr>
          <w:rFonts w:ascii="Arial" w:eastAsia="Verdana" w:hAnsi="Arial" w:cs="Arial"/>
          <w:szCs w:val="24"/>
        </w:rPr>
        <w:t xml:space="preserve"> 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 w:rsidRPr="00BA4EA6">
        <w:rPr>
          <w:rFonts w:ascii="Arial" w:eastAsia="Verdana" w:hAnsi="Arial" w:cs="Arial"/>
          <w:szCs w:val="24"/>
        </w:rPr>
        <w:t>Łączenie blatu ze stelażem za pomocą śrub;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 w:rsidRPr="00BA4EA6">
        <w:rPr>
          <w:rFonts w:ascii="Arial" w:eastAsia="Verdana" w:hAnsi="Arial" w:cs="Arial"/>
          <w:szCs w:val="24"/>
        </w:rPr>
        <w:t>Blat stołu wykonać z płyty meblowej wiórowej lami</w:t>
      </w:r>
      <w:r>
        <w:rPr>
          <w:rFonts w:ascii="Arial" w:eastAsia="Verdana" w:hAnsi="Arial" w:cs="Arial"/>
          <w:szCs w:val="24"/>
        </w:rPr>
        <w:t>nowanej w kolorze</w:t>
      </w:r>
      <w:r w:rsidRPr="00980063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 xml:space="preserve"> </w:t>
      </w:r>
      <w:r w:rsidRPr="00BC12AC">
        <w:rPr>
          <w:rFonts w:ascii="Arial" w:eastAsia="Times New Roman" w:hAnsi="Arial" w:cs="Arial"/>
          <w:szCs w:val="24"/>
          <w:bdr w:val="none" w:sz="0" w:space="0" w:color="auto" w:frame="1"/>
          <w:lang w:eastAsia="pl-PL"/>
        </w:rPr>
        <w:t>dąb jasny</w:t>
      </w:r>
      <w:r w:rsidRPr="00BC12AC">
        <w:rPr>
          <w:rFonts w:ascii="Arial" w:eastAsia="Times New Roman" w:hAnsi="Arial" w:cs="Arial"/>
          <w:b/>
          <w:szCs w:val="24"/>
          <w:bdr w:val="none" w:sz="0" w:space="0" w:color="auto" w:frame="1"/>
          <w:lang w:eastAsia="pl-PL"/>
        </w:rPr>
        <w:t xml:space="preserve"> K2</w:t>
      </w:r>
      <w:r>
        <w:rPr>
          <w:rFonts w:ascii="Arial" w:eastAsia="Verdana" w:hAnsi="Arial" w:cs="Arial"/>
          <w:szCs w:val="24"/>
        </w:rPr>
        <w:t xml:space="preserve">   o gr. 25</w:t>
      </w:r>
      <w:r w:rsidRPr="00BA4EA6">
        <w:rPr>
          <w:rFonts w:ascii="Arial" w:eastAsia="Verdana" w:hAnsi="Arial" w:cs="Arial"/>
          <w:szCs w:val="24"/>
        </w:rPr>
        <w:t xml:space="preserve"> mm 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 w:rsidRPr="00BA4EA6">
        <w:rPr>
          <w:rFonts w:ascii="Arial" w:eastAsia="Verdana" w:hAnsi="Arial" w:cs="Arial"/>
          <w:szCs w:val="24"/>
        </w:rPr>
        <w:t xml:space="preserve">Obrzeża blatu okleinowane taśmą PCV o gr. </w:t>
      </w:r>
      <w:smartTag w:uri="urn:schemas-microsoft-com:office:smarttags" w:element="metricconverter">
        <w:smartTagPr>
          <w:attr w:name="ProductID" w:val="2 mm"/>
        </w:smartTagPr>
        <w:r w:rsidRPr="00BA4EA6">
          <w:rPr>
            <w:rFonts w:ascii="Arial" w:eastAsia="Verdana" w:hAnsi="Arial" w:cs="Arial"/>
            <w:szCs w:val="24"/>
          </w:rPr>
          <w:t>2 mm</w:t>
        </w:r>
      </w:smartTag>
      <w:r w:rsidRPr="00BA4EA6">
        <w:rPr>
          <w:rFonts w:ascii="Arial" w:eastAsia="Verdana" w:hAnsi="Arial" w:cs="Arial"/>
          <w:szCs w:val="24"/>
        </w:rPr>
        <w:t>;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 w:rsidRPr="00BA4EA6">
        <w:rPr>
          <w:rFonts w:ascii="Arial" w:eastAsia="Verdana" w:hAnsi="Arial" w:cs="Arial"/>
          <w:szCs w:val="24"/>
        </w:rPr>
        <w:t xml:space="preserve">Podstawę stołu wykonać z profili stalowych kwadratowych </w:t>
      </w:r>
      <w:r w:rsidRPr="008002C6">
        <w:rPr>
          <w:rFonts w:ascii="Arial" w:eastAsia="Verdana" w:hAnsi="Arial" w:cs="Arial"/>
          <w:szCs w:val="24"/>
        </w:rPr>
        <w:t>25 x 25</w:t>
      </w:r>
      <w:r w:rsidRPr="00980063">
        <w:rPr>
          <w:rFonts w:ascii="Arial" w:eastAsia="Verdana" w:hAnsi="Arial" w:cs="Arial"/>
          <w:color w:val="FF0000"/>
          <w:szCs w:val="24"/>
        </w:rPr>
        <w:t xml:space="preserve"> </w:t>
      </w:r>
      <w:r w:rsidRPr="00BA4EA6">
        <w:rPr>
          <w:rFonts w:ascii="Arial" w:eastAsia="Verdana" w:hAnsi="Arial" w:cs="Arial"/>
          <w:szCs w:val="24"/>
        </w:rPr>
        <w:t xml:space="preserve">mm o gr. ścianki </w:t>
      </w:r>
      <w:smartTag w:uri="urn:schemas-microsoft-com:office:smarttags" w:element="metricconverter">
        <w:smartTagPr>
          <w:attr w:name="ProductID" w:val="2 mm"/>
        </w:smartTagPr>
        <w:r w:rsidRPr="00BA4EA6">
          <w:rPr>
            <w:rFonts w:ascii="Arial" w:eastAsia="Verdana" w:hAnsi="Arial" w:cs="Arial"/>
            <w:szCs w:val="24"/>
          </w:rPr>
          <w:t>2 mm</w:t>
        </w:r>
      </w:smartTag>
      <w:r w:rsidRPr="00BA4EA6">
        <w:rPr>
          <w:rFonts w:ascii="Arial" w:eastAsia="Verdana" w:hAnsi="Arial" w:cs="Arial"/>
          <w:szCs w:val="24"/>
        </w:rPr>
        <w:t xml:space="preserve">, natomiast łączenia wykonać z profili stalowych kwadratowych 20 x </w:t>
      </w:r>
      <w:smartTag w:uri="urn:schemas-microsoft-com:office:smarttags" w:element="metricconverter">
        <w:smartTagPr>
          <w:attr w:name="ProductID" w:val="20 mm"/>
        </w:smartTagPr>
        <w:r w:rsidRPr="00BA4EA6">
          <w:rPr>
            <w:rFonts w:ascii="Arial" w:eastAsia="Verdana" w:hAnsi="Arial" w:cs="Arial"/>
            <w:szCs w:val="24"/>
          </w:rPr>
          <w:t>20 mm</w:t>
        </w:r>
      </w:smartTag>
      <w:r w:rsidRPr="00BA4EA6">
        <w:rPr>
          <w:rFonts w:ascii="Arial" w:eastAsia="Verdana" w:hAnsi="Arial" w:cs="Arial"/>
          <w:szCs w:val="24"/>
        </w:rPr>
        <w:t xml:space="preserve"> o gr. ścianki </w:t>
      </w:r>
      <w:smartTag w:uri="urn:schemas-microsoft-com:office:smarttags" w:element="metricconverter">
        <w:smartTagPr>
          <w:attr w:name="ProductID" w:val="2 mm"/>
        </w:smartTagPr>
        <w:r w:rsidRPr="00BA4EA6">
          <w:rPr>
            <w:rFonts w:ascii="Arial" w:eastAsia="Verdana" w:hAnsi="Arial" w:cs="Arial"/>
            <w:szCs w:val="24"/>
          </w:rPr>
          <w:t>2 mm</w:t>
        </w:r>
      </w:smartTag>
      <w:r w:rsidRPr="00BA4EA6">
        <w:rPr>
          <w:rFonts w:ascii="Arial" w:eastAsia="Verdana" w:hAnsi="Arial" w:cs="Arial"/>
          <w:szCs w:val="24"/>
        </w:rPr>
        <w:t>;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 w:rsidRPr="00BA4EA6">
        <w:rPr>
          <w:rFonts w:ascii="Arial" w:eastAsia="Verdana" w:hAnsi="Arial" w:cs="Arial"/>
          <w:szCs w:val="24"/>
        </w:rPr>
        <w:t>Podstawę pomalować farbą proszkową w kolorze</w:t>
      </w:r>
      <w:r>
        <w:rPr>
          <w:rFonts w:ascii="Arial" w:eastAsia="Verdana" w:hAnsi="Arial" w:cs="Arial"/>
          <w:szCs w:val="24"/>
        </w:rPr>
        <w:t xml:space="preserve"> </w:t>
      </w:r>
      <w:r>
        <w:rPr>
          <w:rFonts w:ascii="Arial" w:eastAsia="Times New Roman" w:hAnsi="Arial" w:cs="Arial"/>
          <w:szCs w:val="24"/>
          <w:lang w:eastAsia="pl-PL"/>
        </w:rPr>
        <w:t>RAL 9005</w:t>
      </w:r>
      <w:r w:rsidRPr="00262CEA">
        <w:t xml:space="preserve"> </w:t>
      </w:r>
      <w:r w:rsidRPr="00BA4EA6">
        <w:rPr>
          <w:rFonts w:ascii="Arial" w:eastAsia="Verdana" w:hAnsi="Arial" w:cs="Arial"/>
          <w:szCs w:val="24"/>
        </w:rPr>
        <w:t>czarnym</w:t>
      </w:r>
      <w:r>
        <w:rPr>
          <w:rFonts w:ascii="Arial" w:eastAsia="Times New Roman" w:hAnsi="Arial" w:cs="Arial"/>
          <w:szCs w:val="24"/>
          <w:lang w:eastAsia="pl-PL"/>
        </w:rPr>
        <w:t xml:space="preserve"> półmat </w:t>
      </w:r>
      <w:r>
        <w:rPr>
          <w:rFonts w:ascii="Arial" w:eastAsia="Times New Roman" w:hAnsi="Arial" w:cs="Arial"/>
          <w:b/>
          <w:szCs w:val="24"/>
          <w:lang w:eastAsia="pl-PL"/>
        </w:rPr>
        <w:t>S3</w:t>
      </w:r>
      <w:r w:rsidRPr="00BA4EA6">
        <w:rPr>
          <w:rFonts w:ascii="Arial" w:eastAsia="Verdana" w:hAnsi="Arial" w:cs="Arial"/>
          <w:szCs w:val="24"/>
        </w:rPr>
        <w:t>;</w:t>
      </w:r>
    </w:p>
    <w:p w:rsidR="00846F0D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>
        <w:rPr>
          <w:rFonts w:ascii="Arial" w:eastAsia="Verdana" w:hAnsi="Arial" w:cs="Arial"/>
          <w:szCs w:val="24"/>
        </w:rPr>
        <w:t>Podstawę</w:t>
      </w:r>
      <w:r w:rsidRPr="00BA4EA6">
        <w:rPr>
          <w:rFonts w:ascii="Arial" w:eastAsia="Verdana" w:hAnsi="Arial" w:cs="Arial"/>
          <w:szCs w:val="24"/>
        </w:rPr>
        <w:t xml:space="preserve"> stołu zakończyć stopkami z PCV;</w:t>
      </w:r>
    </w:p>
    <w:p w:rsidR="00846F0D" w:rsidRPr="00BA4EA6" w:rsidRDefault="00846F0D" w:rsidP="00846F0D">
      <w:pPr>
        <w:widowControl w:val="0"/>
        <w:numPr>
          <w:ilvl w:val="1"/>
          <w:numId w:val="21"/>
        </w:numPr>
        <w:tabs>
          <w:tab w:val="left" w:pos="845"/>
          <w:tab w:val="left" w:pos="945"/>
        </w:tabs>
        <w:suppressAutoHyphens/>
        <w:spacing w:before="0" w:after="0"/>
        <w:ind w:left="552"/>
        <w:jc w:val="left"/>
        <w:rPr>
          <w:rFonts w:ascii="Arial" w:eastAsia="Verdana" w:hAnsi="Arial" w:cs="Arial"/>
          <w:szCs w:val="24"/>
        </w:rPr>
      </w:pPr>
      <w:r>
        <w:rPr>
          <w:rFonts w:ascii="Arial" w:hAnsi="Arial" w:cs="Arial"/>
          <w:szCs w:val="24"/>
        </w:rPr>
        <w:t xml:space="preserve">Każdy stół </w:t>
      </w:r>
      <w:r w:rsidRPr="00BC12AC">
        <w:rPr>
          <w:rFonts w:ascii="Arial" w:hAnsi="Arial" w:cs="Arial"/>
          <w:szCs w:val="24"/>
        </w:rPr>
        <w:t xml:space="preserve"> znakowany kodem kreskowym oraz symbolem Zamawiającego czcionką o wysokości 15 mm</w:t>
      </w:r>
      <w:r w:rsidRPr="00BC12AC">
        <w:rPr>
          <w:rFonts w:ascii="Arial" w:eastAsia="Times New Roman" w:hAnsi="Arial" w:cs="Arial"/>
          <w:szCs w:val="24"/>
        </w:rPr>
        <w:t xml:space="preserve"> </w:t>
      </w:r>
      <w:r w:rsidRPr="00BC12AC">
        <w:rPr>
          <w:rFonts w:ascii="Arial" w:hAnsi="Arial" w:cs="Arial"/>
          <w:szCs w:val="24"/>
        </w:rPr>
        <w:t xml:space="preserve">symbolem Zamawiającego: </w:t>
      </w:r>
      <w:r w:rsidR="00B616A2">
        <w:rPr>
          <w:rFonts w:ascii="Arial" w:hAnsi="Arial" w:cs="Arial"/>
          <w:b/>
          <w:szCs w:val="24"/>
        </w:rPr>
        <w:t>WP2-20-25</w:t>
      </w:r>
    </w:p>
    <w:p w:rsidR="00846F0D" w:rsidRDefault="00846F0D" w:rsidP="00846F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262CEA" w:rsidRDefault="007C5BB0" w:rsidP="00846F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color w:val="FF0000"/>
          <w:lang w:val="en-US"/>
        </w:rPr>
        <w:pict>
          <v:shape id="_x0000_i1029" type="#_x0000_t75" style="width:426.75pt;height:276pt">
            <v:imagedata r:id="rId14" o:title=""/>
          </v:shape>
        </w:pict>
      </w:r>
    </w:p>
    <w:p w:rsidR="00846F0D" w:rsidRDefault="00846F0D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846F0D" w:rsidRDefault="00846F0D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846F0D" w:rsidRDefault="00846F0D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870F1C" w:rsidRPr="004B3601" w:rsidRDefault="00B616A2" w:rsidP="00870F1C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lastRenderedPageBreak/>
        <w:t>Poz. 5</w:t>
      </w:r>
      <w:r w:rsidR="00870F1C" w:rsidRPr="004B3601">
        <w:rPr>
          <w:rFonts w:ascii="Arial" w:hAnsi="Arial" w:cs="Arial"/>
          <w:b/>
          <w:color w:val="5B9BD5"/>
          <w:szCs w:val="24"/>
        </w:rPr>
        <w:t xml:space="preserve"> – </w:t>
      </w:r>
      <w:r>
        <w:rPr>
          <w:rFonts w:ascii="Arial" w:hAnsi="Arial" w:cs="Arial"/>
          <w:b/>
          <w:color w:val="5B9BD5"/>
          <w:szCs w:val="24"/>
        </w:rPr>
        <w:t>79</w:t>
      </w:r>
      <w:r w:rsidR="00870F1C"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870F1C" w:rsidRDefault="00870F1C" w:rsidP="004D0E99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</w:p>
    <w:p w:rsidR="00DB265C" w:rsidRDefault="00DB265C" w:rsidP="00DB265C">
      <w:pPr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Łóżko koszarowe uniwersalne </w:t>
      </w:r>
      <w:r w:rsidRPr="00D422A9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WP2-27  </w:t>
      </w:r>
      <w:r>
        <w:rPr>
          <w:rFonts w:ascii="Arial" w:hAnsi="Arial" w:cs="Arial"/>
          <w:b/>
          <w:szCs w:val="24"/>
        </w:rPr>
        <w:t xml:space="preserve"> S1</w:t>
      </w:r>
    </w:p>
    <w:p w:rsidR="00DB265C" w:rsidRPr="00BA4EA6" w:rsidRDefault="00DB265C" w:rsidP="00DB265C">
      <w:pPr>
        <w:widowControl w:val="0"/>
        <w:tabs>
          <w:tab w:val="left" w:pos="845"/>
          <w:tab w:val="left" w:pos="945"/>
        </w:tabs>
        <w:suppressAutoHyphens/>
        <w:spacing w:before="0" w:after="0" w:line="100" w:lineRule="atLeast"/>
        <w:ind w:firstLine="0"/>
        <w:rPr>
          <w:rFonts w:ascii="Arial" w:eastAsia="Verdana" w:hAnsi="Arial" w:cs="Arial"/>
          <w:szCs w:val="24"/>
        </w:rPr>
      </w:pPr>
    </w:p>
    <w:p w:rsidR="00DB265C" w:rsidRDefault="00DB265C" w:rsidP="00DB265C">
      <w:pPr>
        <w:widowControl w:val="0"/>
        <w:numPr>
          <w:ilvl w:val="1"/>
          <w:numId w:val="24"/>
        </w:numPr>
        <w:tabs>
          <w:tab w:val="left" w:pos="845"/>
          <w:tab w:val="left" w:pos="945"/>
        </w:tabs>
        <w:suppressAutoHyphens/>
        <w:spacing w:before="0" w:after="0"/>
        <w:jc w:val="left"/>
        <w:rPr>
          <w:rFonts w:ascii="Arial" w:eastAsia="Verdana" w:hAnsi="Arial" w:cs="Arial"/>
          <w:szCs w:val="24"/>
        </w:rPr>
      </w:pPr>
      <w:r w:rsidRPr="009B2EF4">
        <w:rPr>
          <w:rFonts w:ascii="Arial" w:hAnsi="Arial" w:cs="Arial"/>
          <w:noProof/>
          <w:szCs w:val="24"/>
          <w:lang w:eastAsia="pl-PL"/>
        </w:rPr>
        <w:t>Łóżko o wymiarach: 910x2000x800 mm (wys. x szer. x gł.) wykonany zgodnie z przykładowym rysunkiem, opisem szczegółowym</w:t>
      </w:r>
      <w:r w:rsidRPr="009B2EF4">
        <w:rPr>
          <w:rFonts w:ascii="Arial" w:hAnsi="Arial" w:cs="Arial"/>
          <w:kern w:val="32"/>
          <w:szCs w:val="24"/>
        </w:rPr>
        <w:t xml:space="preserve"> oraz Ogólnymi warunkami wykonania sprzętu:</w:t>
      </w:r>
      <w:r w:rsidRPr="009B2EF4">
        <w:rPr>
          <w:rFonts w:ascii="Arial" w:eastAsia="Verdana" w:hAnsi="Arial" w:cs="Arial"/>
          <w:szCs w:val="24"/>
        </w:rPr>
        <w:t xml:space="preserve"> </w:t>
      </w:r>
    </w:p>
    <w:p w:rsidR="00DB265C" w:rsidRPr="0069266B" w:rsidRDefault="00DB265C" w:rsidP="00DB265C">
      <w:pPr>
        <w:widowControl w:val="0"/>
        <w:numPr>
          <w:ilvl w:val="1"/>
          <w:numId w:val="24"/>
        </w:numPr>
        <w:tabs>
          <w:tab w:val="left" w:pos="845"/>
          <w:tab w:val="left" w:pos="945"/>
        </w:tabs>
        <w:suppressAutoHyphens/>
        <w:spacing w:before="0" w:after="0"/>
        <w:jc w:val="left"/>
        <w:rPr>
          <w:rFonts w:ascii="Arial" w:eastAsia="Verdana" w:hAnsi="Arial" w:cs="Arial"/>
          <w:szCs w:val="24"/>
        </w:rPr>
      </w:pPr>
      <w:r w:rsidRPr="009B2EF4">
        <w:rPr>
          <w:rFonts w:ascii="Arial" w:hAnsi="Arial" w:cs="Arial"/>
          <w:noProof/>
          <w:szCs w:val="24"/>
          <w:lang w:eastAsia="pl-PL"/>
        </w:rPr>
        <w:t>Łóżko</w:t>
      </w:r>
      <w:r w:rsidRPr="0010559D">
        <w:rPr>
          <w:rFonts w:ascii="Arial" w:hAnsi="Arial" w:cs="Arial"/>
          <w:szCs w:val="24"/>
          <w:lang w:eastAsia="pl-PL"/>
        </w:rPr>
        <w:t xml:space="preserve"> </w:t>
      </w:r>
      <w:r>
        <w:rPr>
          <w:rFonts w:ascii="Arial" w:hAnsi="Arial" w:cs="Arial"/>
          <w:szCs w:val="24"/>
          <w:lang w:eastAsia="pl-PL"/>
        </w:rPr>
        <w:t xml:space="preserve"> malowane</w:t>
      </w:r>
      <w:r w:rsidRPr="0010559D">
        <w:rPr>
          <w:rFonts w:ascii="Arial" w:hAnsi="Arial" w:cs="Arial"/>
          <w:szCs w:val="24"/>
          <w:lang w:eastAsia="pl-PL"/>
        </w:rPr>
        <w:t xml:space="preserve"> w kolorze</w:t>
      </w:r>
      <w:r>
        <w:rPr>
          <w:rFonts w:ascii="Arial" w:hAnsi="Arial" w:cs="Arial"/>
          <w:szCs w:val="24"/>
          <w:lang w:eastAsia="pl-PL"/>
        </w:rPr>
        <w:t xml:space="preserve"> </w:t>
      </w:r>
      <w:r w:rsidRPr="0010559D">
        <w:rPr>
          <w:rFonts w:ascii="Arial" w:hAnsi="Arial" w:cs="Arial"/>
          <w:szCs w:val="24"/>
          <w:lang w:eastAsia="pl-PL"/>
        </w:rPr>
        <w:t>RAL 7035</w:t>
      </w:r>
      <w:r>
        <w:rPr>
          <w:rFonts w:ascii="Arial" w:hAnsi="Arial" w:cs="Arial"/>
          <w:szCs w:val="24"/>
          <w:lang w:eastAsia="pl-PL"/>
        </w:rPr>
        <w:t xml:space="preserve"> </w:t>
      </w:r>
      <w:r w:rsidRPr="0010559D">
        <w:rPr>
          <w:rFonts w:ascii="Arial" w:hAnsi="Arial" w:cs="Arial"/>
          <w:szCs w:val="24"/>
          <w:lang w:eastAsia="pl-PL"/>
        </w:rPr>
        <w:t xml:space="preserve"> szarym</w:t>
      </w:r>
      <w:r>
        <w:rPr>
          <w:rFonts w:ascii="Arial" w:eastAsia="Times New Roman" w:hAnsi="Arial" w:cs="Arial"/>
          <w:szCs w:val="24"/>
          <w:lang w:eastAsia="pl-PL"/>
        </w:rPr>
        <w:t xml:space="preserve"> półmat </w:t>
      </w:r>
      <w:r w:rsidRPr="001721D6">
        <w:rPr>
          <w:rFonts w:ascii="Arial" w:eastAsia="Times New Roman" w:hAnsi="Arial" w:cs="Arial"/>
          <w:b/>
          <w:szCs w:val="24"/>
          <w:lang w:eastAsia="pl-PL"/>
        </w:rPr>
        <w:t>S1</w:t>
      </w:r>
    </w:p>
    <w:p w:rsidR="00DB265C" w:rsidRDefault="00DB265C" w:rsidP="00DB265C">
      <w:pPr>
        <w:widowControl w:val="0"/>
        <w:numPr>
          <w:ilvl w:val="1"/>
          <w:numId w:val="24"/>
        </w:numPr>
        <w:tabs>
          <w:tab w:val="left" w:pos="845"/>
          <w:tab w:val="left" w:pos="945"/>
        </w:tabs>
        <w:suppressAutoHyphens/>
        <w:spacing w:before="0" w:after="0"/>
        <w:jc w:val="left"/>
        <w:rPr>
          <w:rFonts w:ascii="Arial" w:eastAsia="Verdana" w:hAnsi="Arial" w:cs="Arial"/>
          <w:szCs w:val="24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Wszystkie elementy wystające zaokrąglone </w:t>
      </w:r>
    </w:p>
    <w:p w:rsidR="00DB265C" w:rsidRPr="009B2EF4" w:rsidRDefault="00DB265C" w:rsidP="00DB265C">
      <w:pPr>
        <w:numPr>
          <w:ilvl w:val="1"/>
          <w:numId w:val="24"/>
        </w:numPr>
        <w:rPr>
          <w:rFonts w:ascii="Arial" w:eastAsia="Verdana" w:hAnsi="Arial" w:cs="Arial"/>
          <w:szCs w:val="24"/>
        </w:rPr>
      </w:pPr>
      <w:r>
        <w:rPr>
          <w:rFonts w:ascii="Arial" w:eastAsia="Verdana" w:hAnsi="Arial" w:cs="Arial"/>
          <w:szCs w:val="24"/>
        </w:rPr>
        <w:t>Każde łóżko znakowane</w:t>
      </w:r>
      <w:r w:rsidRPr="009B2EF4">
        <w:rPr>
          <w:rFonts w:ascii="Arial" w:eastAsia="Verdana" w:hAnsi="Arial" w:cs="Arial"/>
          <w:szCs w:val="24"/>
        </w:rPr>
        <w:t xml:space="preserve"> kodem kreskowym oraz symbolem Zamawiającego czcionką o wysokości 15 </w:t>
      </w:r>
      <w:r>
        <w:rPr>
          <w:rFonts w:ascii="Arial" w:eastAsia="Verdana" w:hAnsi="Arial" w:cs="Arial"/>
          <w:szCs w:val="24"/>
        </w:rPr>
        <w:t>mm symbolem Zamawiającego:</w:t>
      </w:r>
      <w:r w:rsidR="00B616A2">
        <w:rPr>
          <w:rFonts w:ascii="Arial" w:eastAsia="Verdana" w:hAnsi="Arial" w:cs="Arial"/>
          <w:b/>
          <w:szCs w:val="24"/>
        </w:rPr>
        <w:t>WP2-27-25</w:t>
      </w:r>
    </w:p>
    <w:p w:rsidR="00DB265C" w:rsidRDefault="007C5BB0" w:rsidP="00DB265C">
      <w:pPr>
        <w:spacing w:before="240"/>
        <w:ind w:firstLine="0"/>
        <w:jc w:val="left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color w:val="FF0000"/>
          <w:lang w:val="en-US"/>
        </w:rPr>
        <w:pict>
          <v:shape id="_x0000_i1030" type="#_x0000_t75" style="width:6in;height:225.75pt">
            <v:imagedata r:id="rId15" o:title=""/>
          </v:shape>
        </w:pict>
      </w:r>
    </w:p>
    <w:p w:rsidR="00870F1C" w:rsidRDefault="007C5BB0" w:rsidP="00DB265C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/>
          <w:b/>
          <w:color w:val="FF0000"/>
          <w:lang w:val="en-US"/>
        </w:rPr>
        <w:pict>
          <v:shape id="_x0000_i1031" type="#_x0000_t75" style="width:432.75pt;height:292.5pt">
            <v:imagedata r:id="rId16" o:title=""/>
          </v:shape>
        </w:pict>
      </w:r>
    </w:p>
    <w:p w:rsidR="00870F1C" w:rsidRDefault="00870F1C" w:rsidP="00DB265C">
      <w:pPr>
        <w:tabs>
          <w:tab w:val="left" w:pos="5812"/>
        </w:tabs>
        <w:ind w:firstLine="0"/>
        <w:rPr>
          <w:rFonts w:ascii="Arial" w:hAnsi="Arial" w:cs="Arial"/>
          <w:b/>
          <w:color w:val="5B9BD5"/>
          <w:szCs w:val="24"/>
        </w:rPr>
      </w:pPr>
    </w:p>
    <w:p w:rsidR="00DB265C" w:rsidRDefault="00DB265C" w:rsidP="004D0E99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</w:p>
    <w:p w:rsidR="009B2EF4" w:rsidRPr="004B3601" w:rsidRDefault="00B616A2" w:rsidP="004D0E99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Poz.6</w:t>
      </w:r>
      <w:r w:rsidR="009B2EF4" w:rsidRPr="004B3601">
        <w:rPr>
          <w:rFonts w:ascii="Arial" w:hAnsi="Arial" w:cs="Arial"/>
          <w:b/>
          <w:color w:val="5B9BD5"/>
          <w:szCs w:val="24"/>
        </w:rPr>
        <w:t xml:space="preserve"> – </w:t>
      </w:r>
      <w:r>
        <w:rPr>
          <w:rFonts w:ascii="Arial" w:hAnsi="Arial" w:cs="Arial"/>
          <w:b/>
          <w:color w:val="5B9BD5"/>
          <w:szCs w:val="24"/>
        </w:rPr>
        <w:t>155</w:t>
      </w:r>
      <w:r w:rsidR="009B2EF4"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9B2EF4" w:rsidRDefault="009B2EF4" w:rsidP="009B2EF4">
      <w:pPr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>Krzesło biurowe na metalowej podstawie</w:t>
      </w:r>
      <w:r w:rsidR="009D3658">
        <w:rPr>
          <w:rFonts w:ascii="Arial" w:hAnsi="Arial" w:cs="Arial"/>
          <w:szCs w:val="24"/>
        </w:rPr>
        <w:t xml:space="preserve"> - twarde </w:t>
      </w:r>
      <w:r w:rsidRPr="00D422A9">
        <w:rPr>
          <w:rFonts w:ascii="Arial" w:hAnsi="Arial" w:cs="Arial"/>
          <w:szCs w:val="24"/>
        </w:rPr>
        <w:t xml:space="preserve"> </w:t>
      </w:r>
      <w:r w:rsidR="009D3658">
        <w:rPr>
          <w:rFonts w:ascii="Arial" w:hAnsi="Arial" w:cs="Arial"/>
          <w:szCs w:val="24"/>
        </w:rPr>
        <w:t>WP2-28</w:t>
      </w:r>
      <w:r>
        <w:rPr>
          <w:rFonts w:ascii="Arial" w:hAnsi="Arial" w:cs="Arial"/>
          <w:szCs w:val="24"/>
        </w:rPr>
        <w:t xml:space="preserve">  </w:t>
      </w:r>
      <w:r w:rsidR="009D3658">
        <w:rPr>
          <w:rFonts w:ascii="Arial" w:hAnsi="Arial" w:cs="Arial"/>
          <w:b/>
          <w:szCs w:val="24"/>
        </w:rPr>
        <w:t xml:space="preserve"> S3</w:t>
      </w:r>
    </w:p>
    <w:p w:rsidR="009D3658" w:rsidRDefault="009D3658" w:rsidP="009B2EF4">
      <w:pPr>
        <w:ind w:firstLine="0"/>
        <w:jc w:val="center"/>
        <w:rPr>
          <w:rFonts w:ascii="Arial" w:hAnsi="Arial" w:cs="Arial"/>
          <w:b/>
          <w:szCs w:val="24"/>
        </w:rPr>
      </w:pP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9D3658">
        <w:rPr>
          <w:rFonts w:ascii="Arial" w:eastAsia="Times New Roman" w:hAnsi="Arial" w:cs="Arial"/>
          <w:szCs w:val="24"/>
          <w:lang w:eastAsia="pl-PL"/>
        </w:rPr>
        <w:t xml:space="preserve">Krzesło przeznaczone do codziennej eksploatacji w biurze lub świetlicy. 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9D3658">
        <w:rPr>
          <w:rFonts w:ascii="Arial" w:eastAsia="Times New Roman" w:hAnsi="Arial" w:cs="Arial"/>
          <w:szCs w:val="24"/>
          <w:lang w:eastAsia="pl-PL"/>
        </w:rPr>
        <w:t xml:space="preserve">Wykonane wg przedstawionego przykładowego wzoru oraz opisu. 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9D3658">
        <w:rPr>
          <w:rFonts w:ascii="Arial" w:eastAsia="Times New Roman" w:hAnsi="Arial" w:cs="Arial"/>
          <w:szCs w:val="24"/>
          <w:lang w:eastAsia="pl-PL"/>
        </w:rPr>
        <w:t>Krzesło wykonane o następujących minimalnych wymiarach:</w:t>
      </w:r>
    </w:p>
    <w:p w:rsidR="009D3658" w:rsidRPr="009D3658" w:rsidRDefault="009D3658" w:rsidP="0034267A">
      <w:pPr>
        <w:numPr>
          <w:ilvl w:val="0"/>
          <w:numId w:val="25"/>
        </w:numPr>
        <w:spacing w:before="0" w:after="0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9D3658">
        <w:rPr>
          <w:rFonts w:ascii="Arial" w:eastAsia="Times New Roman" w:hAnsi="Arial" w:cs="Arial"/>
          <w:szCs w:val="24"/>
        </w:rPr>
        <w:t>wysokości całkowita 820 mm,</w:t>
      </w:r>
    </w:p>
    <w:p w:rsidR="009D3658" w:rsidRPr="009D3658" w:rsidRDefault="009D3658" w:rsidP="0034267A">
      <w:pPr>
        <w:numPr>
          <w:ilvl w:val="0"/>
          <w:numId w:val="25"/>
        </w:numPr>
        <w:spacing w:before="0" w:after="0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>
        <w:rPr>
          <w:rFonts w:ascii="Arial" w:eastAsia="Times New Roman" w:hAnsi="Arial" w:cs="Arial"/>
          <w:szCs w:val="24"/>
        </w:rPr>
        <w:t xml:space="preserve">szerokość siedziska </w:t>
      </w:r>
      <w:r w:rsidRPr="009D3658">
        <w:rPr>
          <w:rFonts w:ascii="Arial" w:eastAsia="Times New Roman" w:hAnsi="Arial" w:cs="Arial"/>
          <w:szCs w:val="24"/>
        </w:rPr>
        <w:t>5</w:t>
      </w:r>
      <w:r>
        <w:rPr>
          <w:rFonts w:ascii="Arial" w:eastAsia="Times New Roman" w:hAnsi="Arial" w:cs="Arial"/>
          <w:szCs w:val="24"/>
        </w:rPr>
        <w:t>45</w:t>
      </w:r>
      <w:r w:rsidRPr="009D3658">
        <w:rPr>
          <w:rFonts w:ascii="Arial" w:eastAsia="Times New Roman" w:hAnsi="Arial" w:cs="Arial"/>
          <w:szCs w:val="24"/>
        </w:rPr>
        <w:t xml:space="preserve"> mm,</w:t>
      </w:r>
    </w:p>
    <w:p w:rsidR="009D3658" w:rsidRPr="009D3658" w:rsidRDefault="009D3658" w:rsidP="0034267A">
      <w:pPr>
        <w:numPr>
          <w:ilvl w:val="0"/>
          <w:numId w:val="25"/>
        </w:numPr>
        <w:spacing w:before="0" w:after="0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9D3658">
        <w:rPr>
          <w:rFonts w:ascii="Arial" w:eastAsia="Times New Roman" w:hAnsi="Arial" w:cs="Arial"/>
          <w:szCs w:val="24"/>
        </w:rPr>
        <w:t xml:space="preserve">głębokość </w:t>
      </w:r>
      <w:r>
        <w:rPr>
          <w:rFonts w:ascii="Arial" w:eastAsia="Times New Roman" w:hAnsi="Arial" w:cs="Arial"/>
          <w:szCs w:val="24"/>
        </w:rPr>
        <w:t xml:space="preserve">siedziska </w:t>
      </w:r>
      <w:r w:rsidRPr="009D3658">
        <w:rPr>
          <w:rFonts w:ascii="Arial" w:eastAsia="Times New Roman" w:hAnsi="Arial" w:cs="Arial"/>
          <w:szCs w:val="24"/>
        </w:rPr>
        <w:t>5</w:t>
      </w:r>
      <w:r>
        <w:rPr>
          <w:rFonts w:ascii="Arial" w:eastAsia="Times New Roman" w:hAnsi="Arial" w:cs="Arial"/>
          <w:szCs w:val="24"/>
        </w:rPr>
        <w:t>60</w:t>
      </w:r>
      <w:r w:rsidRPr="009D3658">
        <w:rPr>
          <w:rFonts w:ascii="Arial" w:eastAsia="Times New Roman" w:hAnsi="Arial" w:cs="Arial"/>
          <w:szCs w:val="24"/>
        </w:rPr>
        <w:t xml:space="preserve"> mm,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9D3658">
        <w:rPr>
          <w:rFonts w:ascii="Arial" w:eastAsia="Times New Roman" w:hAnsi="Arial" w:cs="Arial"/>
          <w:szCs w:val="24"/>
        </w:rPr>
        <w:t xml:space="preserve">Stelaż wykonany ze stali profilowanej zamkniętej o przekroju owalnym  30x15x1,5 mm, a wspornik o wym. Ø 18x1,5 mm i malowany proszkowo w kolorze </w:t>
      </w:r>
      <w:r w:rsidR="0034267A">
        <w:rPr>
          <w:rFonts w:ascii="Arial" w:eastAsia="Times New Roman" w:hAnsi="Arial" w:cs="Arial"/>
          <w:szCs w:val="24"/>
        </w:rPr>
        <w:t xml:space="preserve">RAL 9005 </w:t>
      </w:r>
      <w:r w:rsidRPr="009D3658">
        <w:rPr>
          <w:rFonts w:ascii="Arial" w:eastAsia="Times New Roman" w:hAnsi="Arial" w:cs="Arial"/>
          <w:szCs w:val="24"/>
        </w:rPr>
        <w:t>czar</w:t>
      </w:r>
      <w:r w:rsidR="0034267A">
        <w:rPr>
          <w:rFonts w:ascii="Arial" w:eastAsia="Times New Roman" w:hAnsi="Arial" w:cs="Arial"/>
          <w:szCs w:val="24"/>
        </w:rPr>
        <w:t xml:space="preserve">ny półmat </w:t>
      </w:r>
      <w:r w:rsidR="0034267A" w:rsidRPr="0034267A">
        <w:rPr>
          <w:rFonts w:ascii="Arial" w:eastAsia="Times New Roman" w:hAnsi="Arial" w:cs="Arial"/>
          <w:b/>
          <w:szCs w:val="24"/>
        </w:rPr>
        <w:t>S3</w:t>
      </w:r>
      <w:r w:rsidRPr="009D3658">
        <w:rPr>
          <w:rFonts w:ascii="Arial" w:eastAsia="Times New Roman" w:hAnsi="Arial" w:cs="Arial"/>
          <w:szCs w:val="24"/>
        </w:rPr>
        <w:t>.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szCs w:val="24"/>
        </w:rPr>
      </w:pPr>
      <w:r w:rsidRPr="009D3658">
        <w:rPr>
          <w:rFonts w:ascii="Arial" w:eastAsia="Times New Roman" w:hAnsi="Arial" w:cs="Arial"/>
          <w:szCs w:val="24"/>
        </w:rPr>
        <w:t xml:space="preserve">Siedzisko o gr. 10 mm, a oparcie o gr. 8 mm ze sklejki wielowarstwowej bukowej profilowanej i ukształtowanej jak na rysunku. 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9D3658">
        <w:rPr>
          <w:rFonts w:ascii="Arial" w:eastAsia="Times New Roman" w:hAnsi="Arial" w:cs="Arial"/>
          <w:kern w:val="16"/>
          <w:szCs w:val="24"/>
        </w:rPr>
        <w:t>Siedzisko mocowane do stelaża w czterech punktach za pomocą śrub zamkowych M5 lub M6.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9D3658">
        <w:rPr>
          <w:rFonts w:ascii="Arial" w:eastAsia="Times New Roman" w:hAnsi="Arial" w:cs="Arial"/>
          <w:kern w:val="16"/>
          <w:szCs w:val="24"/>
        </w:rPr>
        <w:t xml:space="preserve">Oparcie mocowane do stelaża w czterech punktach za </w:t>
      </w:r>
      <w:r w:rsidRPr="0034267A">
        <w:rPr>
          <w:rFonts w:ascii="Arial" w:eastAsia="Times New Roman" w:hAnsi="Arial" w:cs="Arial"/>
          <w:kern w:val="16"/>
          <w:szCs w:val="24"/>
        </w:rPr>
        <w:t xml:space="preserve">pomocą </w:t>
      </w:r>
      <w:r w:rsidRPr="0034267A">
        <w:rPr>
          <w:rFonts w:ascii="Arial" w:eastAsia="Times New Roman" w:hAnsi="Arial" w:cs="Arial"/>
          <w:kern w:val="16"/>
          <w:szCs w:val="24"/>
          <w:u w:val="single"/>
        </w:rPr>
        <w:t>złączy meblowych</w:t>
      </w:r>
      <w:r w:rsidRPr="0034267A">
        <w:rPr>
          <w:rFonts w:ascii="Arial" w:eastAsia="Times New Roman" w:hAnsi="Arial" w:cs="Arial"/>
          <w:kern w:val="16"/>
          <w:szCs w:val="24"/>
        </w:rPr>
        <w:t xml:space="preserve"> M5 lub M6  jak na rysunku poniżej.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4267A">
        <w:rPr>
          <w:rFonts w:ascii="Arial" w:eastAsia="Times New Roman" w:hAnsi="Arial" w:cs="Arial"/>
          <w:szCs w:val="24"/>
        </w:rPr>
        <w:t>Siedzisko i oparcie lakierowane obustronnie lakierem bezbarwnym utwardzalnym połysk o zwiększonej odporności na ścieranie.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right="-2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4267A">
        <w:rPr>
          <w:rFonts w:ascii="Arial" w:eastAsia="Times New Roman" w:hAnsi="Arial" w:cs="Arial"/>
          <w:szCs w:val="24"/>
        </w:rPr>
        <w:t>W otwartych zakończeniach stelaża zaślepki plastikowe w kolorze czarnym półmat. Od spodu stelaża ślizgacze plastikowe.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4267A">
        <w:rPr>
          <w:rFonts w:ascii="Arial" w:eastAsia="Times New Roman" w:hAnsi="Arial" w:cs="Arial"/>
          <w:szCs w:val="24"/>
        </w:rPr>
        <w:t xml:space="preserve">Możliwość składowania w stosie po min. 5 szt. 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right="-169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4267A">
        <w:rPr>
          <w:rFonts w:ascii="Arial" w:eastAsia="Times New Roman" w:hAnsi="Arial" w:cs="Arial"/>
          <w:szCs w:val="24"/>
        </w:rPr>
        <w:t xml:space="preserve">Dopuszczalne obciążenie krzesła min. </w:t>
      </w:r>
      <w:smartTag w:uri="urn:schemas-microsoft-com:office:smarttags" w:element="metricconverter">
        <w:smartTagPr>
          <w:attr w:name="ProductID" w:val="130 kg"/>
        </w:smartTagPr>
        <w:r w:rsidRPr="0034267A">
          <w:rPr>
            <w:rFonts w:ascii="Arial" w:eastAsia="Times New Roman" w:hAnsi="Arial" w:cs="Arial"/>
            <w:szCs w:val="24"/>
          </w:rPr>
          <w:t>130 kg</w:t>
        </w:r>
      </w:smartTag>
      <w:r w:rsidRPr="0034267A">
        <w:rPr>
          <w:rFonts w:ascii="Arial" w:eastAsia="Times New Roman" w:hAnsi="Arial" w:cs="Arial"/>
          <w:szCs w:val="24"/>
        </w:rPr>
        <w:t xml:space="preserve">. </w:t>
      </w:r>
    </w:p>
    <w:p w:rsidR="009D3658" w:rsidRPr="0034267A" w:rsidRDefault="009D3658" w:rsidP="0034267A">
      <w:pPr>
        <w:numPr>
          <w:ilvl w:val="0"/>
          <w:numId w:val="27"/>
        </w:numPr>
        <w:spacing w:before="0" w:after="0"/>
        <w:ind w:left="567" w:right="-2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4267A">
        <w:rPr>
          <w:rFonts w:ascii="Arial" w:eastAsia="Times New Roman" w:hAnsi="Arial" w:cs="Arial"/>
          <w:szCs w:val="24"/>
          <w:lang w:eastAsia="pl-PL"/>
        </w:rPr>
        <w:t>Wykonawca dostarczy do odbiorców przedmiotu umowy wskazanych w umowie przez Zamawiającego:</w:t>
      </w:r>
    </w:p>
    <w:p w:rsidR="009D3658" w:rsidRPr="0034267A" w:rsidRDefault="009D3658" w:rsidP="0034267A">
      <w:pPr>
        <w:spacing w:before="0" w:after="0"/>
        <w:ind w:left="567" w:right="-2" w:firstLine="0"/>
        <w:rPr>
          <w:rFonts w:ascii="Arial" w:eastAsia="Times New Roman" w:hAnsi="Arial" w:cs="Arial"/>
          <w:szCs w:val="24"/>
          <w:lang w:eastAsia="pl-PL"/>
        </w:rPr>
      </w:pPr>
      <w:r w:rsidRPr="0034267A">
        <w:rPr>
          <w:rFonts w:ascii="Arial" w:eastAsia="Times New Roman" w:hAnsi="Arial" w:cs="Arial"/>
          <w:szCs w:val="24"/>
          <w:lang w:eastAsia="pl-PL"/>
        </w:rPr>
        <w:t xml:space="preserve"> - atest wytrzymałościowy (nie starszy niż 5 lat),</w:t>
      </w:r>
    </w:p>
    <w:p w:rsidR="009D3658" w:rsidRPr="0034267A" w:rsidRDefault="009D3658" w:rsidP="0034267A">
      <w:pPr>
        <w:spacing w:before="0" w:after="0"/>
        <w:ind w:left="567" w:right="-2" w:firstLine="0"/>
        <w:rPr>
          <w:rFonts w:ascii="Arial" w:eastAsia="Times New Roman" w:hAnsi="Arial" w:cs="Arial"/>
          <w:szCs w:val="24"/>
          <w:lang w:eastAsia="pl-PL"/>
        </w:rPr>
      </w:pPr>
      <w:r w:rsidRPr="0034267A">
        <w:rPr>
          <w:rFonts w:ascii="Arial" w:eastAsia="Times New Roman" w:hAnsi="Arial" w:cs="Arial"/>
          <w:szCs w:val="24"/>
          <w:lang w:eastAsia="pl-PL"/>
        </w:rPr>
        <w:t>- Certyfikat jakości ISO 9001 dla producenta krzeseł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jc w:val="left"/>
        <w:rPr>
          <w:rFonts w:ascii="Arial" w:eastAsia="Times New Roman" w:hAnsi="Arial" w:cs="Arial"/>
          <w:szCs w:val="24"/>
          <w:lang w:eastAsia="pl-PL"/>
        </w:rPr>
      </w:pPr>
      <w:r w:rsidRPr="0034267A">
        <w:rPr>
          <w:rFonts w:ascii="Arial" w:eastAsia="Times New Roman" w:hAnsi="Arial" w:cs="Arial"/>
          <w:szCs w:val="24"/>
          <w:lang w:eastAsia="pl-PL"/>
        </w:rPr>
        <w:t>Do transportu krzesła pakowane w stosach maks. po 15 sztuk, na palecie drewnianej bezzwrotnej, przełożone przekładkami z tektury falistej lub folii</w:t>
      </w:r>
      <w:r w:rsidRPr="009D3658">
        <w:rPr>
          <w:rFonts w:ascii="Arial" w:eastAsia="Times New Roman" w:hAnsi="Arial" w:cs="Arial"/>
          <w:szCs w:val="24"/>
          <w:lang w:eastAsia="pl-PL"/>
        </w:rPr>
        <w:t xml:space="preserve"> bąbelkowej. Całość zabezpieczona od zewnątrz tekturą falistą, owinięta folią stretch.</w:t>
      </w:r>
    </w:p>
    <w:p w:rsidR="009D3658" w:rsidRPr="009D3658" w:rsidRDefault="009D3658" w:rsidP="0034267A">
      <w:pPr>
        <w:numPr>
          <w:ilvl w:val="0"/>
          <w:numId w:val="27"/>
        </w:numPr>
        <w:spacing w:before="0" w:after="0"/>
        <w:ind w:left="567" w:right="-2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9D3658">
        <w:rPr>
          <w:rFonts w:ascii="Arial" w:eastAsia="Times New Roman" w:hAnsi="Arial" w:cs="Arial"/>
          <w:szCs w:val="24"/>
          <w:lang w:eastAsia="pl-PL"/>
        </w:rPr>
        <w:t xml:space="preserve">Pod spodem siedziska krzesła umieszczony kod kreskowy oraz oznaczenie katalogowe Zamawiającego </w:t>
      </w:r>
      <w:r w:rsidR="00B616A2">
        <w:rPr>
          <w:rFonts w:ascii="Arial" w:eastAsia="Times New Roman" w:hAnsi="Arial" w:cs="Arial"/>
          <w:b/>
          <w:szCs w:val="24"/>
          <w:lang w:eastAsia="pl-PL"/>
        </w:rPr>
        <w:t>WP2-28-25</w:t>
      </w:r>
    </w:p>
    <w:p w:rsidR="009D3658" w:rsidRPr="009D3658" w:rsidRDefault="009D3658" w:rsidP="0034267A">
      <w:pPr>
        <w:numPr>
          <w:ilvl w:val="0"/>
          <w:numId w:val="26"/>
        </w:numPr>
        <w:autoSpaceDE w:val="0"/>
        <w:autoSpaceDN w:val="0"/>
        <w:adjustRightInd w:val="0"/>
        <w:spacing w:before="0" w:after="0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9D3658">
        <w:rPr>
          <w:rFonts w:ascii="Arial" w:eastAsia="Times New Roman" w:hAnsi="Arial" w:cs="Arial"/>
          <w:szCs w:val="24"/>
          <w:lang w:eastAsia="pl-PL"/>
        </w:rPr>
        <w:t>Wzór krzesła:</w:t>
      </w:r>
      <w:r w:rsidRPr="009D3658">
        <w:rPr>
          <w:rFonts w:ascii="Arial" w:eastAsia="Times New Roman" w:hAnsi="Arial" w:cs="Arial"/>
          <w:noProof/>
          <w:szCs w:val="24"/>
          <w:lang w:eastAsia="pl-PL"/>
        </w:rPr>
        <w:t xml:space="preserve"> </w:t>
      </w:r>
    </w:p>
    <w:p w:rsidR="00D422A9" w:rsidRDefault="00D422A9" w:rsidP="009D3658">
      <w:pPr>
        <w:spacing w:before="240"/>
        <w:jc w:val="left"/>
        <w:rPr>
          <w:rFonts w:ascii="Arial" w:hAnsi="Arial"/>
          <w:b/>
          <w:color w:val="FF0000"/>
          <w:lang w:val="en-US"/>
        </w:rPr>
      </w:pPr>
    </w:p>
    <w:p w:rsidR="00D422A9" w:rsidRDefault="007C5BB0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color w:val="FF0000"/>
          <w:lang w:val="en-US"/>
        </w:rPr>
        <w:lastRenderedPageBreak/>
        <w:pict>
          <v:shape id="_x0000_i1032" type="#_x0000_t75" style="width:321.75pt;height:292.5pt">
            <v:imagedata r:id="rId17" o:title=""/>
          </v:shape>
        </w:pict>
      </w:r>
    </w:p>
    <w:p w:rsidR="00D422A9" w:rsidRDefault="00D422A9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4D0E99" w:rsidRDefault="004D0E99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262CEA" w:rsidRDefault="00262CEA" w:rsidP="004147C7">
      <w:pPr>
        <w:spacing w:before="240"/>
        <w:ind w:firstLine="0"/>
        <w:rPr>
          <w:rFonts w:ascii="Arial" w:hAnsi="Arial"/>
          <w:b/>
          <w:color w:val="FF0000"/>
          <w:lang w:val="en-US"/>
        </w:rPr>
      </w:pPr>
    </w:p>
    <w:p w:rsidR="0034267A" w:rsidRPr="004B3601" w:rsidRDefault="00B616A2" w:rsidP="0034267A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7</w:t>
      </w:r>
      <w:r w:rsidR="0034267A" w:rsidRPr="004B3601">
        <w:rPr>
          <w:rFonts w:ascii="Arial" w:hAnsi="Arial" w:cs="Arial"/>
          <w:b/>
          <w:color w:val="5B9BD5"/>
          <w:szCs w:val="24"/>
        </w:rPr>
        <w:t xml:space="preserve"> – </w:t>
      </w:r>
      <w:r w:rsidR="00DB265C">
        <w:rPr>
          <w:rFonts w:ascii="Arial" w:hAnsi="Arial" w:cs="Arial"/>
          <w:b/>
          <w:color w:val="5B9BD5"/>
          <w:szCs w:val="24"/>
        </w:rPr>
        <w:t>2</w:t>
      </w:r>
      <w:r>
        <w:rPr>
          <w:rFonts w:ascii="Arial" w:hAnsi="Arial" w:cs="Arial"/>
          <w:b/>
          <w:color w:val="5B9BD5"/>
          <w:szCs w:val="24"/>
        </w:rPr>
        <w:t>0</w:t>
      </w:r>
      <w:r w:rsidR="0034267A"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34267A" w:rsidRDefault="0034267A" w:rsidP="0034267A">
      <w:pPr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Taboret koszarowy WP2-30  </w:t>
      </w:r>
      <w:r>
        <w:rPr>
          <w:rFonts w:ascii="Arial" w:hAnsi="Arial" w:cs="Arial"/>
          <w:b/>
          <w:szCs w:val="24"/>
        </w:rPr>
        <w:t xml:space="preserve"> S1</w:t>
      </w:r>
    </w:p>
    <w:p w:rsidR="0034267A" w:rsidRPr="00143292" w:rsidRDefault="0034267A" w:rsidP="0034267A">
      <w:pPr>
        <w:ind w:firstLine="0"/>
        <w:jc w:val="center"/>
        <w:rPr>
          <w:rFonts w:ascii="Arial" w:hAnsi="Arial" w:cs="Arial"/>
          <w:b/>
          <w:szCs w:val="24"/>
        </w:rPr>
      </w:pPr>
    </w:p>
    <w:p w:rsidR="0034267A" w:rsidRDefault="00143292" w:rsidP="0034267A">
      <w:pPr>
        <w:numPr>
          <w:ilvl w:val="0"/>
          <w:numId w:val="7"/>
        </w:numPr>
        <w:spacing w:before="0" w:after="0" w:line="240" w:lineRule="auto"/>
        <w:ind w:left="714" w:hanging="357"/>
        <w:contextualSpacing/>
        <w:jc w:val="left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t>Taboret o wymiarach: 440x350x35</w:t>
      </w:r>
      <w:r w:rsidRPr="009B2EF4">
        <w:rPr>
          <w:rFonts w:ascii="Arial" w:hAnsi="Arial" w:cs="Arial"/>
          <w:noProof/>
          <w:szCs w:val="24"/>
          <w:lang w:eastAsia="pl-PL"/>
        </w:rPr>
        <w:t>0 mm (wys. x szer. x gł.) wykonany zgodnie z przykładowym rysunkiem, opisem szczegółowym</w:t>
      </w:r>
      <w:r w:rsidRPr="009B2EF4">
        <w:rPr>
          <w:rFonts w:ascii="Arial" w:hAnsi="Arial" w:cs="Arial"/>
          <w:kern w:val="32"/>
          <w:szCs w:val="24"/>
        </w:rPr>
        <w:t xml:space="preserve"> oraz </w:t>
      </w:r>
      <w:r w:rsidR="00B42F74">
        <w:rPr>
          <w:rFonts w:ascii="Arial" w:hAnsi="Arial" w:cs="Arial"/>
          <w:kern w:val="32"/>
          <w:szCs w:val="24"/>
        </w:rPr>
        <w:t>o</w:t>
      </w:r>
      <w:r w:rsidRPr="009B2EF4">
        <w:rPr>
          <w:rFonts w:ascii="Arial" w:hAnsi="Arial" w:cs="Arial"/>
          <w:kern w:val="32"/>
          <w:szCs w:val="24"/>
        </w:rPr>
        <w:t>gólnymi warunkami wykonania sprzętu</w:t>
      </w:r>
    </w:p>
    <w:p w:rsidR="00143292" w:rsidRPr="00143292" w:rsidRDefault="00143292" w:rsidP="0034267A">
      <w:pPr>
        <w:numPr>
          <w:ilvl w:val="0"/>
          <w:numId w:val="7"/>
        </w:numPr>
        <w:spacing w:before="0" w:after="0" w:line="240" w:lineRule="auto"/>
        <w:ind w:left="714" w:hanging="357"/>
        <w:contextualSpacing/>
        <w:jc w:val="left"/>
        <w:rPr>
          <w:rFonts w:ascii="Arial" w:hAnsi="Arial" w:cs="Arial"/>
          <w:szCs w:val="24"/>
        </w:rPr>
      </w:pPr>
      <w:r w:rsidRPr="00143292">
        <w:rPr>
          <w:rFonts w:ascii="Arial" w:hAnsi="Arial" w:cs="Arial"/>
          <w:szCs w:val="24"/>
        </w:rPr>
        <w:t>Stelaż wykonany z rurek stalowych o przekroju Ø18x1,5 mm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 xml:space="preserve">Nogi stelaża spawana elektrycznie na całym obwodzie przylegania. 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>Od spodu nogi zabezpieczone nakładkami z tworzywa sztucznego w kolorze czarnym.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>Stelaż malowany w kolorze RAL 7035  szary</w:t>
      </w:r>
      <w:r w:rsidR="00A12540">
        <w:rPr>
          <w:rFonts w:ascii="Arial" w:eastAsia="Times New Roman" w:hAnsi="Arial" w:cs="Arial"/>
          <w:szCs w:val="24"/>
          <w:lang w:eastAsia="pl-PL"/>
        </w:rPr>
        <w:t xml:space="preserve"> półmat</w:t>
      </w:r>
      <w:r w:rsidRPr="00143292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143292">
        <w:rPr>
          <w:rFonts w:ascii="Arial" w:eastAsia="Times New Roman" w:hAnsi="Arial" w:cs="Arial"/>
          <w:b/>
          <w:szCs w:val="24"/>
          <w:lang w:eastAsia="pl-PL"/>
        </w:rPr>
        <w:t>S1</w:t>
      </w:r>
      <w:r w:rsidRPr="00143292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 xml:space="preserve">Siedzisko o wymiarach 350x350 mm +/- 1 cm wykonane z </w:t>
      </w:r>
      <w:r w:rsidR="000E1A73">
        <w:rPr>
          <w:rFonts w:ascii="Arial" w:eastAsia="Times New Roman" w:hAnsi="Arial" w:cs="Arial"/>
          <w:szCs w:val="24"/>
          <w:lang w:eastAsia="pl-PL"/>
        </w:rPr>
        <w:t>sklejki wodoodpornej liściastej lub płyty HPL</w:t>
      </w:r>
      <w:r w:rsidR="00143292" w:rsidRPr="00143292">
        <w:rPr>
          <w:rFonts w:ascii="Arial" w:eastAsia="Times New Roman" w:hAnsi="Arial" w:cs="Arial"/>
          <w:szCs w:val="24"/>
          <w:lang w:eastAsia="pl-PL"/>
        </w:rPr>
        <w:t xml:space="preserve"> o grubości min. 8 mm - 10 mm, m</w:t>
      </w:r>
      <w:r w:rsidRPr="00143292">
        <w:rPr>
          <w:rFonts w:ascii="Arial" w:eastAsia="Times New Roman" w:hAnsi="Arial" w:cs="Arial"/>
          <w:szCs w:val="24"/>
          <w:lang w:eastAsia="pl-PL"/>
        </w:rPr>
        <w:t>alowane dwukrotnie bezbarwnym lakierem utwardzalnym do drewna.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 xml:space="preserve"> Naroża siedziska zaokrąglone o promieniu R-50 mm</w:t>
      </w:r>
    </w:p>
    <w:p w:rsidR="0034267A" w:rsidRPr="00143292" w:rsidRDefault="0034267A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 w:rsidRPr="00143292">
        <w:rPr>
          <w:rFonts w:ascii="Arial" w:eastAsia="Times New Roman" w:hAnsi="Arial" w:cs="Arial"/>
          <w:szCs w:val="24"/>
          <w:lang w:eastAsia="pl-PL"/>
        </w:rPr>
        <w:t>Siedzisko z stelażem łączone za pomocą 16  nitów metalowych z łbami płaskimi.</w:t>
      </w:r>
    </w:p>
    <w:p w:rsidR="0034267A" w:rsidRPr="00143292" w:rsidRDefault="002566D2" w:rsidP="0034267A">
      <w:pPr>
        <w:numPr>
          <w:ilvl w:val="0"/>
          <w:numId w:val="7"/>
        </w:numPr>
        <w:spacing w:before="0" w:after="0" w:line="259" w:lineRule="auto"/>
        <w:ind w:left="714" w:hanging="357"/>
        <w:contextualSpacing/>
        <w:jc w:val="left"/>
        <w:rPr>
          <w:rFonts w:ascii="Arial" w:eastAsia="Times New Roman" w:hAnsi="Arial" w:cs="Arial"/>
          <w:szCs w:val="24"/>
          <w:lang w:eastAsia="pl-PL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Pod spodem siedziska </w:t>
      </w:r>
      <w:r w:rsidRPr="009D3658">
        <w:rPr>
          <w:rFonts w:ascii="Arial" w:eastAsia="Times New Roman" w:hAnsi="Arial" w:cs="Arial"/>
          <w:szCs w:val="24"/>
          <w:lang w:eastAsia="pl-PL"/>
        </w:rPr>
        <w:t xml:space="preserve"> umieszczony kod kreskowy oraz oznaczenie katalogowe Zamawiającego</w:t>
      </w:r>
      <w:r w:rsidR="0034267A" w:rsidRPr="00143292">
        <w:rPr>
          <w:rFonts w:ascii="Arial" w:eastAsia="Verdana" w:hAnsi="Arial" w:cs="Arial"/>
          <w:szCs w:val="24"/>
        </w:rPr>
        <w:t xml:space="preserve"> </w:t>
      </w:r>
      <w:r>
        <w:rPr>
          <w:rFonts w:ascii="Arial" w:eastAsia="Verdana" w:hAnsi="Arial" w:cs="Arial"/>
          <w:b/>
          <w:szCs w:val="24"/>
        </w:rPr>
        <w:t>WP2-30-</w:t>
      </w:r>
      <w:r w:rsidR="00B616A2">
        <w:rPr>
          <w:rFonts w:ascii="Arial" w:eastAsia="Verdana" w:hAnsi="Arial" w:cs="Arial"/>
          <w:b/>
          <w:szCs w:val="24"/>
        </w:rPr>
        <w:t>25</w:t>
      </w:r>
    </w:p>
    <w:p w:rsidR="008002C6" w:rsidRDefault="007C5BB0" w:rsidP="00143292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/>
          <w:b/>
          <w:color w:val="FF0000"/>
          <w:lang w:val="en-US"/>
        </w:rPr>
        <w:lastRenderedPageBreak/>
        <w:pict>
          <v:shape id="_x0000_i1033" type="#_x0000_t75" style="width:393.75pt;height:306pt">
            <v:imagedata r:id="rId18" o:title=""/>
          </v:shape>
        </w:pict>
      </w:r>
    </w:p>
    <w:p w:rsidR="008002C6" w:rsidRDefault="008002C6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8002C6" w:rsidRDefault="008002C6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143292" w:rsidRPr="004B3601" w:rsidRDefault="00B616A2" w:rsidP="00143292">
      <w:pPr>
        <w:tabs>
          <w:tab w:val="left" w:pos="5812"/>
        </w:tabs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8</w:t>
      </w:r>
      <w:r w:rsidR="00143292" w:rsidRPr="004B3601">
        <w:rPr>
          <w:rFonts w:ascii="Arial" w:hAnsi="Arial" w:cs="Arial"/>
          <w:b/>
          <w:color w:val="5B9BD5"/>
          <w:szCs w:val="24"/>
        </w:rPr>
        <w:t xml:space="preserve"> – </w:t>
      </w:r>
      <w:r>
        <w:rPr>
          <w:rFonts w:ascii="Arial" w:hAnsi="Arial" w:cs="Arial"/>
          <w:b/>
          <w:color w:val="5B9BD5"/>
          <w:szCs w:val="24"/>
        </w:rPr>
        <w:t>10</w:t>
      </w:r>
      <w:r w:rsidR="00143292" w:rsidRPr="004B3601">
        <w:rPr>
          <w:rFonts w:ascii="Arial" w:hAnsi="Arial" w:cs="Arial"/>
          <w:b/>
          <w:color w:val="5B9BD5"/>
          <w:szCs w:val="24"/>
        </w:rPr>
        <w:t xml:space="preserve"> szt.</w:t>
      </w:r>
    </w:p>
    <w:p w:rsidR="00143292" w:rsidRDefault="00143292" w:rsidP="00143292">
      <w:pPr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Szafa na odzież metalowa WP2-34  </w:t>
      </w:r>
      <w:r>
        <w:rPr>
          <w:rFonts w:ascii="Arial" w:hAnsi="Arial" w:cs="Arial"/>
          <w:b/>
          <w:szCs w:val="24"/>
        </w:rPr>
        <w:t xml:space="preserve"> S1</w:t>
      </w:r>
    </w:p>
    <w:p w:rsidR="00A12540" w:rsidRDefault="00A12540" w:rsidP="00143292">
      <w:pPr>
        <w:ind w:firstLine="0"/>
        <w:jc w:val="center"/>
        <w:rPr>
          <w:rFonts w:ascii="Arial" w:hAnsi="Arial" w:cs="Arial"/>
          <w:b/>
          <w:szCs w:val="24"/>
        </w:rPr>
      </w:pP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Szafa dwudrzwiowa, dwukomorowa o wymiarach zewnętrznych 1800x800x500 mm, wykonana</w:t>
      </w:r>
      <w:r w:rsidRPr="00A12540">
        <w:rPr>
          <w:rFonts w:ascii="Arial" w:hAnsi="Arial" w:cs="Arial"/>
          <w:noProof/>
          <w:szCs w:val="24"/>
          <w:lang w:eastAsia="pl-PL"/>
        </w:rPr>
        <w:t xml:space="preserve"> zgodnie z przykładowym rysunkiem, opisem szczegółowym</w:t>
      </w:r>
      <w:r w:rsidRPr="00A12540">
        <w:rPr>
          <w:rFonts w:ascii="Arial" w:hAnsi="Arial" w:cs="Arial"/>
          <w:kern w:val="32"/>
          <w:szCs w:val="24"/>
        </w:rPr>
        <w:t xml:space="preserve"> oraz </w:t>
      </w:r>
      <w:r w:rsidRPr="00A12540">
        <w:rPr>
          <w:rFonts w:ascii="Arial" w:hAnsi="Arial" w:cs="Arial"/>
          <w:i/>
          <w:kern w:val="32"/>
          <w:szCs w:val="24"/>
        </w:rPr>
        <w:t>Ogólnymi warunkami wykonania sprzętu</w:t>
      </w:r>
      <w:r w:rsidRPr="00A12540">
        <w:rPr>
          <w:rFonts w:ascii="Arial" w:hAnsi="Arial" w:cs="Arial"/>
          <w:kern w:val="32"/>
          <w:szCs w:val="24"/>
        </w:rPr>
        <w:t>.</w:t>
      </w:r>
      <w:r w:rsidRPr="00A12540">
        <w:rPr>
          <w:rFonts w:ascii="Arial" w:hAnsi="Arial" w:cs="Arial"/>
          <w:noProof/>
          <w:szCs w:val="24"/>
          <w:lang w:eastAsia="pl-PL"/>
        </w:rPr>
        <w:t xml:space="preserve"> 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 xml:space="preserve">Przeznaczona do przechowania ubrań codziennych i odzieży ochronnej dla dwóch użytkowników. Ten zapis usunąć 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Szafa wykonana z elementów stalowych profilowanych. Wieniec górny i cokół wykonany z blachy o grubości min. 1 mm, pozostałe elementy konstrukcyjne i drzwi z blachy o grubości min. 0,8 mm. Drzwi od wewnątrz wzmocnione profilem stalowym. Elementy konstrukcyjne i wzmocnienia łączone metodą zgrzewania lub spawania.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W obu komorach od góry półka na drobne przedmioty. W każdej komorze pod półką drążek metalowy o profilu zamkniętym z czterema haczykami na odzież.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Drzwi mocowane na zawiasach z trzpieniem Ø6 mm, blokowane mechanizmem ryglującym w trzech punktach uruchamianym zamkiem baskwilowym z możliwością blokowania kłódką patentową.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Drzwi od wewnątrz wzmocnione profilem zamkniętym.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 xml:space="preserve"> Na drzwiach od góry i dołu wykonane otwory zapewniające prawidłową cyrkulację powietrza.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>Na zewnątrz każdych drzwi metalowy uchwyt do włożenia tabliczki imiennej użytkownika z przezroczystą osłoną chroniącą tabliczkę.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lastRenderedPageBreak/>
        <w:t>Od spodu szafy w narożnikach mocowane ślizgacze meblowe.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 xml:space="preserve">Szafa malowana proszkowo w kolorze </w:t>
      </w:r>
      <w:r>
        <w:rPr>
          <w:rFonts w:ascii="Arial" w:hAnsi="Arial" w:cs="Arial"/>
          <w:szCs w:val="24"/>
        </w:rPr>
        <w:t xml:space="preserve">(RAL 7035) szary półmat </w:t>
      </w:r>
      <w:r w:rsidRPr="00A12540">
        <w:rPr>
          <w:rFonts w:ascii="Arial" w:hAnsi="Arial" w:cs="Arial"/>
          <w:b/>
          <w:szCs w:val="24"/>
        </w:rPr>
        <w:t>S1</w:t>
      </w:r>
    </w:p>
    <w:p w:rsidR="00A12540" w:rsidRPr="00A12540" w:rsidRDefault="00A12540" w:rsidP="00A12540">
      <w:pPr>
        <w:numPr>
          <w:ilvl w:val="0"/>
          <w:numId w:val="10"/>
        </w:numPr>
        <w:ind w:hanging="76"/>
        <w:contextualSpacing/>
        <w:rPr>
          <w:rFonts w:ascii="Arial" w:hAnsi="Arial" w:cs="Arial"/>
          <w:noProof/>
          <w:szCs w:val="24"/>
          <w:lang w:eastAsia="pl-PL"/>
        </w:rPr>
      </w:pPr>
      <w:r w:rsidRPr="00A12540">
        <w:rPr>
          <w:rFonts w:ascii="Arial" w:hAnsi="Arial" w:cs="Arial"/>
          <w:szCs w:val="24"/>
        </w:rPr>
        <w:t xml:space="preserve">Szafa oznaczona wewnątrz i na zewnątrz z boku z prawej strony od góry przy ścianie symbolem Zamawiającego </w:t>
      </w:r>
      <w:r w:rsidR="00B616A2">
        <w:rPr>
          <w:rFonts w:ascii="Arial" w:hAnsi="Arial" w:cs="Arial"/>
          <w:b/>
          <w:szCs w:val="24"/>
        </w:rPr>
        <w:t>WP2-34-25</w:t>
      </w:r>
      <w:r>
        <w:rPr>
          <w:rFonts w:ascii="Arial" w:hAnsi="Arial" w:cs="Arial"/>
          <w:b/>
          <w:szCs w:val="24"/>
        </w:rPr>
        <w:t xml:space="preserve"> </w:t>
      </w:r>
      <w:r w:rsidRPr="00A12540">
        <w:rPr>
          <w:rFonts w:ascii="Arial" w:hAnsi="Arial" w:cs="Arial"/>
          <w:szCs w:val="24"/>
        </w:rPr>
        <w:t xml:space="preserve">oraz kodem kreskowym wyrobu. </w:t>
      </w:r>
    </w:p>
    <w:p w:rsidR="008002C6" w:rsidRDefault="008002C6" w:rsidP="00A12540">
      <w:pPr>
        <w:spacing w:before="240"/>
        <w:jc w:val="left"/>
        <w:rPr>
          <w:rFonts w:ascii="Arial" w:hAnsi="Arial"/>
          <w:b/>
          <w:color w:val="FF0000"/>
          <w:lang w:val="en-US"/>
        </w:rPr>
      </w:pPr>
    </w:p>
    <w:p w:rsidR="008002C6" w:rsidRDefault="007C5BB0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  <w:r>
        <w:rPr>
          <w:rFonts w:ascii="Arial" w:hAnsi="Arial" w:cs="Arial"/>
          <w:color w:val="FF0000"/>
          <w:sz w:val="22"/>
          <w:szCs w:val="22"/>
        </w:rPr>
        <w:pict>
          <v:shape id="_x0000_i1034" type="#_x0000_t75" style="width:265.5pt;height:413.25pt;mso-position-horizontal-relative:char;mso-position-vertical-relative:line">
            <v:imagedata r:id="rId19" o:title=""/>
          </v:shape>
        </w:pict>
      </w:r>
    </w:p>
    <w:p w:rsidR="008002C6" w:rsidRDefault="008002C6" w:rsidP="00E61A0D">
      <w:pPr>
        <w:spacing w:before="240"/>
        <w:jc w:val="center"/>
        <w:rPr>
          <w:rFonts w:ascii="Arial" w:hAnsi="Arial"/>
          <w:b/>
          <w:color w:val="FF0000"/>
          <w:lang w:val="en-US"/>
        </w:rPr>
      </w:pPr>
    </w:p>
    <w:p w:rsidR="00A6148E" w:rsidRDefault="00A6148E" w:rsidP="00DB265C">
      <w:pPr>
        <w:spacing w:before="240"/>
        <w:ind w:firstLine="0"/>
        <w:rPr>
          <w:rFonts w:ascii="Arial" w:hAnsi="Arial"/>
          <w:b/>
          <w:color w:val="FF0000"/>
          <w:lang w:val="en-US"/>
        </w:rPr>
      </w:pPr>
    </w:p>
    <w:sectPr w:rsidR="00A6148E" w:rsidSect="008F3AC3">
      <w:footerReference w:type="default" r:id="rId20"/>
      <w:pgSz w:w="11906" w:h="16838" w:code="9"/>
      <w:pgMar w:top="851" w:right="851" w:bottom="1134" w:left="1985" w:header="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5BB0" w:rsidRDefault="007C5BB0">
      <w:pPr>
        <w:spacing w:before="0" w:after="0" w:line="240" w:lineRule="auto"/>
      </w:pPr>
      <w:r>
        <w:separator/>
      </w:r>
    </w:p>
    <w:p w:rsidR="007C5BB0" w:rsidRDefault="007C5BB0"/>
    <w:p w:rsidR="007C5BB0" w:rsidRDefault="007C5BB0"/>
    <w:p w:rsidR="007C5BB0" w:rsidRDefault="007C5BB0"/>
  </w:endnote>
  <w:endnote w:type="continuationSeparator" w:id="0">
    <w:p w:rsidR="007C5BB0" w:rsidRDefault="007C5BB0">
      <w:pPr>
        <w:spacing w:before="0" w:after="0" w:line="240" w:lineRule="auto"/>
      </w:pPr>
      <w:r>
        <w:continuationSeparator/>
      </w:r>
    </w:p>
    <w:p w:rsidR="007C5BB0" w:rsidRDefault="007C5BB0"/>
    <w:p w:rsidR="007C5BB0" w:rsidRDefault="007C5BB0"/>
    <w:p w:rsidR="007C5BB0" w:rsidRDefault="007C5B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7502" w:rsidRDefault="007D7502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4B0764" w:rsidRPr="004B0764">
      <w:rPr>
        <w:noProof/>
        <w:lang w:val="pl-PL"/>
      </w:rPr>
      <w:t>1</w:t>
    </w:r>
    <w:r>
      <w:fldChar w:fldCharType="end"/>
    </w:r>
  </w:p>
  <w:p w:rsidR="007D7502" w:rsidRDefault="007D750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5BB0" w:rsidRDefault="007C5BB0">
      <w:pPr>
        <w:spacing w:before="0" w:after="0" w:line="240" w:lineRule="auto"/>
      </w:pPr>
      <w:r>
        <w:separator/>
      </w:r>
    </w:p>
    <w:p w:rsidR="007C5BB0" w:rsidRDefault="007C5BB0"/>
    <w:p w:rsidR="007C5BB0" w:rsidRDefault="007C5BB0"/>
    <w:p w:rsidR="007C5BB0" w:rsidRDefault="007C5BB0"/>
  </w:footnote>
  <w:footnote w:type="continuationSeparator" w:id="0">
    <w:p w:rsidR="007C5BB0" w:rsidRDefault="007C5BB0">
      <w:pPr>
        <w:spacing w:before="0" w:after="0" w:line="240" w:lineRule="auto"/>
      </w:pPr>
      <w:r>
        <w:continuationSeparator/>
      </w:r>
    </w:p>
    <w:p w:rsidR="007C5BB0" w:rsidRDefault="007C5BB0"/>
    <w:p w:rsidR="007C5BB0" w:rsidRDefault="007C5BB0"/>
    <w:p w:rsidR="007C5BB0" w:rsidRDefault="007C5BB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303E21EA"/>
    <w:name w:val="WWNum1"/>
    <w:lvl w:ilvl="0">
      <w:start w:val="1"/>
      <w:numFmt w:val="decimal"/>
      <w:lvlText w:val="%1."/>
      <w:lvlJc w:val="left"/>
      <w:pPr>
        <w:tabs>
          <w:tab w:val="num" w:pos="1058"/>
        </w:tabs>
        <w:ind w:left="1778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singleLevel"/>
    <w:tmpl w:val="51D48786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</w:abstractNum>
  <w:abstractNum w:abstractNumId="2" w15:restartNumberingAfterBreak="0">
    <w:nsid w:val="00000022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3" w15:restartNumberingAfterBreak="0">
    <w:nsid w:val="00000028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4" w15:restartNumberingAfterBreak="0">
    <w:nsid w:val="01484661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5" w15:restartNumberingAfterBreak="0">
    <w:nsid w:val="03295F14"/>
    <w:multiLevelType w:val="hybridMultilevel"/>
    <w:tmpl w:val="36C8FB78"/>
    <w:lvl w:ilvl="0" w:tplc="ED440DB2">
      <w:start w:val="1"/>
      <w:numFmt w:val="decimal"/>
      <w:lvlText w:val="%1."/>
      <w:lvlJc w:val="right"/>
      <w:pPr>
        <w:tabs>
          <w:tab w:val="num" w:pos="360"/>
        </w:tabs>
        <w:ind w:left="360" w:hanging="72"/>
      </w:pPr>
      <w:rPr>
        <w:rFonts w:ascii="Arial" w:hAnsi="Arial" w:cs="Arial" w:hint="default"/>
        <w:b w:val="0"/>
        <w:i w:val="0"/>
        <w:strike w:val="0"/>
        <w:color w:val="auto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3D11DE4"/>
    <w:multiLevelType w:val="multilevel"/>
    <w:tmpl w:val="AD0405BE"/>
    <w:lvl w:ilvl="0">
      <w:start w:val="1"/>
      <w:numFmt w:val="bullet"/>
      <w:lvlText w:val="➢"/>
      <w:lvlJc w:val="left"/>
      <w:pPr>
        <w:tabs>
          <w:tab w:val="num" w:pos="283"/>
        </w:tabs>
        <w:ind w:left="283" w:hanging="283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➢"/>
      <w:lvlJc w:val="left"/>
      <w:pPr>
        <w:tabs>
          <w:tab w:val="num" w:pos="567"/>
        </w:tabs>
        <w:ind w:left="567" w:hanging="283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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color w:val="auto"/>
        <w:sz w:val="18"/>
        <w:szCs w:val="18"/>
      </w:rPr>
    </w:lvl>
    <w:lvl w:ilvl="3">
      <w:start w:val="1"/>
      <w:numFmt w:val="bullet"/>
      <w:lvlText w:val="➢"/>
      <w:lvlJc w:val="left"/>
      <w:pPr>
        <w:tabs>
          <w:tab w:val="num" w:pos="1134"/>
        </w:tabs>
        <w:ind w:left="1134" w:hanging="283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➢"/>
      <w:lvlJc w:val="left"/>
      <w:pPr>
        <w:tabs>
          <w:tab w:val="num" w:pos="1417"/>
        </w:tabs>
        <w:ind w:left="1417" w:hanging="283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➢"/>
      <w:lvlJc w:val="left"/>
      <w:pPr>
        <w:tabs>
          <w:tab w:val="num" w:pos="1701"/>
        </w:tabs>
        <w:ind w:left="1701" w:hanging="283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➢"/>
      <w:lvlJc w:val="left"/>
      <w:pPr>
        <w:tabs>
          <w:tab w:val="num" w:pos="1984"/>
        </w:tabs>
        <w:ind w:left="1984" w:hanging="283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➢"/>
      <w:lvlJc w:val="left"/>
      <w:pPr>
        <w:tabs>
          <w:tab w:val="num" w:pos="2268"/>
        </w:tabs>
        <w:ind w:left="2268" w:hanging="283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➢"/>
      <w:lvlJc w:val="left"/>
      <w:pPr>
        <w:tabs>
          <w:tab w:val="num" w:pos="2551"/>
        </w:tabs>
        <w:ind w:left="2551" w:hanging="283"/>
      </w:pPr>
      <w:rPr>
        <w:rFonts w:ascii="StarSymbol" w:hAnsi="StarSymbol" w:cs="StarSymbol"/>
        <w:sz w:val="18"/>
        <w:szCs w:val="18"/>
      </w:rPr>
    </w:lvl>
  </w:abstractNum>
  <w:abstractNum w:abstractNumId="7" w15:restartNumberingAfterBreak="0">
    <w:nsid w:val="055377AF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8" w15:restartNumberingAfterBreak="0">
    <w:nsid w:val="05FB102A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9" w15:restartNumberingAfterBreak="0">
    <w:nsid w:val="06370C88"/>
    <w:multiLevelType w:val="hybridMultilevel"/>
    <w:tmpl w:val="D5281768"/>
    <w:lvl w:ilvl="0" w:tplc="CF36F2DE">
      <w:start w:val="14"/>
      <w:numFmt w:val="decimal"/>
      <w:lvlText w:val="%1"/>
      <w:lvlJc w:val="left"/>
      <w:pPr>
        <w:ind w:left="1428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 w15:restartNumberingAfterBreak="0">
    <w:nsid w:val="07452419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1" w15:restartNumberingAfterBreak="0">
    <w:nsid w:val="07D24399"/>
    <w:multiLevelType w:val="hybridMultilevel"/>
    <w:tmpl w:val="2C869278"/>
    <w:lvl w:ilvl="0" w:tplc="F30A8C4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E54CB6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3" w15:restartNumberingAfterBreak="0">
    <w:nsid w:val="11227580"/>
    <w:multiLevelType w:val="hybridMultilevel"/>
    <w:tmpl w:val="DC9A7B5E"/>
    <w:lvl w:ilvl="0" w:tplc="0DCED79C">
      <w:start w:val="12"/>
      <w:numFmt w:val="decimal"/>
      <w:lvlText w:val="%1."/>
      <w:lvlJc w:val="right"/>
      <w:pPr>
        <w:ind w:left="786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6881A66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5" w15:restartNumberingAfterBreak="0">
    <w:nsid w:val="1A1F4976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6" w15:restartNumberingAfterBreak="0">
    <w:nsid w:val="1E7777B2"/>
    <w:multiLevelType w:val="hybridMultilevel"/>
    <w:tmpl w:val="199246CE"/>
    <w:lvl w:ilvl="0" w:tplc="D1C4ED2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6730F3FC">
      <w:start w:val="1"/>
      <w:numFmt w:val="lowerLetter"/>
      <w:lvlText w:val="%2)"/>
      <w:lvlJc w:val="left"/>
      <w:pPr>
        <w:ind w:left="1440" w:hanging="360"/>
      </w:pPr>
      <w:rPr>
        <w:rFonts w:ascii="Arial" w:hAnsi="Arial" w:hint="default"/>
        <w:sz w:val="22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086F92"/>
    <w:multiLevelType w:val="hybridMultilevel"/>
    <w:tmpl w:val="B6300512"/>
    <w:lvl w:ilvl="0" w:tplc="F8E86BEA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220D06DF"/>
    <w:multiLevelType w:val="hybridMultilevel"/>
    <w:tmpl w:val="E22EA06C"/>
    <w:lvl w:ilvl="0" w:tplc="292E2C46">
      <w:start w:val="1"/>
      <w:numFmt w:val="bullet"/>
      <w:lvlText w:val="-"/>
      <w:lvlJc w:val="left"/>
      <w:pPr>
        <w:ind w:left="78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9" w15:restartNumberingAfterBreak="0">
    <w:nsid w:val="23300E91"/>
    <w:multiLevelType w:val="multilevel"/>
    <w:tmpl w:val="2618CE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Arial" w:eastAsia="Calibri" w:hAnsi="Arial" w:cs="Arial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DA748A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1" w15:restartNumberingAfterBreak="0">
    <w:nsid w:val="2E257BC2"/>
    <w:multiLevelType w:val="multilevel"/>
    <w:tmpl w:val="2618CE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Arial" w:eastAsia="Calibri" w:hAnsi="Arial" w:cs="Arial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E510EB"/>
    <w:multiLevelType w:val="hybridMultilevel"/>
    <w:tmpl w:val="63CE651E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352F776A"/>
    <w:multiLevelType w:val="hybridMultilevel"/>
    <w:tmpl w:val="0168397E"/>
    <w:lvl w:ilvl="0" w:tplc="0415000F">
      <w:start w:val="1"/>
      <w:numFmt w:val="decimal"/>
      <w:lvlText w:val="%1."/>
      <w:lvlJc w:val="left"/>
      <w:pPr>
        <w:tabs>
          <w:tab w:val="num" w:pos="705"/>
        </w:tabs>
        <w:ind w:left="705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25"/>
        </w:tabs>
        <w:ind w:left="142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45"/>
        </w:tabs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65"/>
        </w:tabs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85"/>
        </w:tabs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05"/>
        </w:tabs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25"/>
        </w:tabs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45"/>
        </w:tabs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65"/>
        </w:tabs>
        <w:ind w:left="6465" w:hanging="180"/>
      </w:pPr>
    </w:lvl>
  </w:abstractNum>
  <w:abstractNum w:abstractNumId="24" w15:restartNumberingAfterBreak="0">
    <w:nsid w:val="37CD0148"/>
    <w:multiLevelType w:val="hybridMultilevel"/>
    <w:tmpl w:val="F588004C"/>
    <w:lvl w:ilvl="0" w:tplc="ABE4F19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285BDC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6" w15:restartNumberingAfterBreak="0">
    <w:nsid w:val="3A7153F3"/>
    <w:multiLevelType w:val="hybridMultilevel"/>
    <w:tmpl w:val="63E028EA"/>
    <w:lvl w:ilvl="0" w:tplc="B19C2498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BB0692"/>
    <w:multiLevelType w:val="hybridMultilevel"/>
    <w:tmpl w:val="D6D4294C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48C731D9"/>
    <w:multiLevelType w:val="hybridMultilevel"/>
    <w:tmpl w:val="256CE8D0"/>
    <w:lvl w:ilvl="0" w:tplc="1124D612">
      <w:start w:val="1"/>
      <w:numFmt w:val="lowerLetter"/>
      <w:lvlText w:val="%1)"/>
      <w:lvlJc w:val="left"/>
      <w:pPr>
        <w:tabs>
          <w:tab w:val="num" w:pos="1295"/>
        </w:tabs>
        <w:ind w:left="1295" w:hanging="360"/>
      </w:pPr>
      <w:rPr>
        <w:rFonts w:ascii="Arial" w:hAnsi="Arial" w:cs="Arial" w:hint="default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tabs>
          <w:tab w:val="num" w:pos="2015"/>
        </w:tabs>
        <w:ind w:left="20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35"/>
        </w:tabs>
        <w:ind w:left="27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455"/>
        </w:tabs>
        <w:ind w:left="34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175"/>
        </w:tabs>
        <w:ind w:left="41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95"/>
        </w:tabs>
        <w:ind w:left="48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15"/>
        </w:tabs>
        <w:ind w:left="56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35"/>
        </w:tabs>
        <w:ind w:left="63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055"/>
        </w:tabs>
        <w:ind w:left="7055" w:hanging="360"/>
      </w:pPr>
      <w:rPr>
        <w:rFonts w:ascii="Wingdings" w:hAnsi="Wingdings" w:hint="default"/>
      </w:rPr>
    </w:lvl>
  </w:abstractNum>
  <w:abstractNum w:abstractNumId="29" w15:restartNumberingAfterBreak="0">
    <w:nsid w:val="4CDD7FBE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30" w15:restartNumberingAfterBreak="0">
    <w:nsid w:val="543C50A8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31" w15:restartNumberingAfterBreak="0">
    <w:nsid w:val="57E10903"/>
    <w:multiLevelType w:val="hybridMultilevel"/>
    <w:tmpl w:val="724EB5F4"/>
    <w:lvl w:ilvl="0" w:tplc="292E2C46">
      <w:start w:val="1"/>
      <w:numFmt w:val="decimal"/>
      <w:lvlText w:val="%1."/>
      <w:lvlJc w:val="righ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C24735"/>
    <w:multiLevelType w:val="hybridMultilevel"/>
    <w:tmpl w:val="DBF87A1C"/>
    <w:lvl w:ilvl="0" w:tplc="BD863E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D49048B"/>
    <w:multiLevelType w:val="hybridMultilevel"/>
    <w:tmpl w:val="DF0A2CB0"/>
    <w:lvl w:ilvl="0" w:tplc="24EAA094">
      <w:start w:val="1"/>
      <w:numFmt w:val="decimal"/>
      <w:pStyle w:val="Tytu"/>
      <w:lvlText w:val="%1."/>
      <w:lvlJc w:val="right"/>
      <w:pPr>
        <w:ind w:left="36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5DD3438C"/>
    <w:multiLevelType w:val="hybridMultilevel"/>
    <w:tmpl w:val="E97A9EE0"/>
    <w:lvl w:ilvl="0" w:tplc="9042AA62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 w15:restartNumberingAfterBreak="0">
    <w:nsid w:val="61DD2AE4"/>
    <w:multiLevelType w:val="multilevel"/>
    <w:tmpl w:val="FE86E9F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36" w15:restartNumberingAfterBreak="0">
    <w:nsid w:val="6F277970"/>
    <w:multiLevelType w:val="hybridMultilevel"/>
    <w:tmpl w:val="199246CE"/>
    <w:lvl w:ilvl="0" w:tplc="D1C4ED2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6730F3FC">
      <w:start w:val="1"/>
      <w:numFmt w:val="lowerLetter"/>
      <w:lvlText w:val="%2)"/>
      <w:lvlJc w:val="left"/>
      <w:pPr>
        <w:ind w:left="1440" w:hanging="360"/>
      </w:pPr>
      <w:rPr>
        <w:rFonts w:ascii="Arial" w:hAnsi="Arial" w:hint="default"/>
        <w:sz w:val="22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F66D51"/>
    <w:multiLevelType w:val="hybridMultilevel"/>
    <w:tmpl w:val="E514F0F6"/>
    <w:lvl w:ilvl="0" w:tplc="0415000F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1" w:tplc="04150019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40F3EEA"/>
    <w:multiLevelType w:val="multilevel"/>
    <w:tmpl w:val="A1BC58D0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6"/>
      <w:numFmt w:val="decimal"/>
      <w:isLgl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77350843"/>
    <w:multiLevelType w:val="hybridMultilevel"/>
    <w:tmpl w:val="F4B21592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77512031"/>
    <w:multiLevelType w:val="multilevel"/>
    <w:tmpl w:val="0000002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41" w15:restartNumberingAfterBreak="0">
    <w:nsid w:val="78CB43B9"/>
    <w:multiLevelType w:val="hybridMultilevel"/>
    <w:tmpl w:val="D6483AB4"/>
    <w:lvl w:ilvl="0" w:tplc="75F0FF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EA0F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9C2BD6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3E15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7205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4CA23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9E84D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2A88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220FD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DD47AB6"/>
    <w:multiLevelType w:val="hybridMultilevel"/>
    <w:tmpl w:val="F4B21592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33"/>
  </w:num>
  <w:num w:numId="2">
    <w:abstractNumId w:val="17"/>
  </w:num>
  <w:num w:numId="3">
    <w:abstractNumId w:val="5"/>
  </w:num>
  <w:num w:numId="4">
    <w:abstractNumId w:val="28"/>
  </w:num>
  <w:num w:numId="5">
    <w:abstractNumId w:val="34"/>
  </w:num>
  <w:num w:numId="6">
    <w:abstractNumId w:val="19"/>
  </w:num>
  <w:num w:numId="7">
    <w:abstractNumId w:val="38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31"/>
  </w:num>
  <w:num w:numId="11">
    <w:abstractNumId w:val="16"/>
  </w:num>
  <w:num w:numId="12">
    <w:abstractNumId w:val="36"/>
  </w:num>
  <w:num w:numId="13">
    <w:abstractNumId w:val="27"/>
  </w:num>
  <w:num w:numId="14">
    <w:abstractNumId w:val="32"/>
  </w:num>
  <w:num w:numId="15">
    <w:abstractNumId w:val="24"/>
  </w:num>
  <w:num w:numId="16">
    <w:abstractNumId w:val="42"/>
  </w:num>
  <w:num w:numId="17">
    <w:abstractNumId w:val="2"/>
  </w:num>
  <w:num w:numId="18">
    <w:abstractNumId w:val="40"/>
  </w:num>
  <w:num w:numId="19">
    <w:abstractNumId w:val="20"/>
  </w:num>
  <w:num w:numId="20">
    <w:abstractNumId w:val="8"/>
  </w:num>
  <w:num w:numId="21">
    <w:abstractNumId w:val="30"/>
  </w:num>
  <w:num w:numId="22">
    <w:abstractNumId w:val="21"/>
  </w:num>
  <w:num w:numId="23">
    <w:abstractNumId w:val="12"/>
  </w:num>
  <w:num w:numId="24">
    <w:abstractNumId w:val="15"/>
  </w:num>
  <w:num w:numId="25">
    <w:abstractNumId w:val="37"/>
  </w:num>
  <w:num w:numId="26">
    <w:abstractNumId w:val="13"/>
  </w:num>
  <w:num w:numId="27">
    <w:abstractNumId w:val="26"/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</w:num>
  <w:num w:numId="30">
    <w:abstractNumId w:val="29"/>
  </w:num>
  <w:num w:numId="31">
    <w:abstractNumId w:val="14"/>
  </w:num>
  <w:num w:numId="32">
    <w:abstractNumId w:val="35"/>
  </w:num>
  <w:num w:numId="33">
    <w:abstractNumId w:val="18"/>
  </w:num>
  <w:num w:numId="34">
    <w:abstractNumId w:val="1"/>
  </w:num>
  <w:num w:numId="35">
    <w:abstractNumId w:val="22"/>
  </w:num>
  <w:num w:numId="36">
    <w:abstractNumId w:val="11"/>
  </w:num>
  <w:num w:numId="37">
    <w:abstractNumId w:val="41"/>
  </w:num>
  <w:num w:numId="38">
    <w:abstractNumId w:val="9"/>
  </w:num>
  <w:num w:numId="39">
    <w:abstractNumId w:val="39"/>
  </w:num>
  <w:num w:numId="40">
    <w:abstractNumId w:val="10"/>
  </w:num>
  <w:num w:numId="41">
    <w:abstractNumId w:val="4"/>
  </w:num>
  <w:num w:numId="42">
    <w:abstractNumId w:val="2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36501"/>
    <w:rsid w:val="00011EA3"/>
    <w:rsid w:val="000141C6"/>
    <w:rsid w:val="00015352"/>
    <w:rsid w:val="00035065"/>
    <w:rsid w:val="00053F68"/>
    <w:rsid w:val="00055F2D"/>
    <w:rsid w:val="0005711D"/>
    <w:rsid w:val="00061C47"/>
    <w:rsid w:val="000736C3"/>
    <w:rsid w:val="00075308"/>
    <w:rsid w:val="0007631B"/>
    <w:rsid w:val="00081A0D"/>
    <w:rsid w:val="00082CAD"/>
    <w:rsid w:val="00086AF0"/>
    <w:rsid w:val="00093D76"/>
    <w:rsid w:val="000A1DAB"/>
    <w:rsid w:val="000B3310"/>
    <w:rsid w:val="000B5C3F"/>
    <w:rsid w:val="000C4AE0"/>
    <w:rsid w:val="000C6CC6"/>
    <w:rsid w:val="000C73A0"/>
    <w:rsid w:val="000D0E5C"/>
    <w:rsid w:val="000D2C83"/>
    <w:rsid w:val="000D2DCE"/>
    <w:rsid w:val="000D309F"/>
    <w:rsid w:val="000D3CF9"/>
    <w:rsid w:val="000E1A73"/>
    <w:rsid w:val="000E7641"/>
    <w:rsid w:val="000F1508"/>
    <w:rsid w:val="000F47CA"/>
    <w:rsid w:val="000F6FEB"/>
    <w:rsid w:val="0010293B"/>
    <w:rsid w:val="0010559D"/>
    <w:rsid w:val="00105850"/>
    <w:rsid w:val="00136DE7"/>
    <w:rsid w:val="00143292"/>
    <w:rsid w:val="00143489"/>
    <w:rsid w:val="00146E45"/>
    <w:rsid w:val="001473D2"/>
    <w:rsid w:val="001473F0"/>
    <w:rsid w:val="00153A69"/>
    <w:rsid w:val="00154028"/>
    <w:rsid w:val="00156DCF"/>
    <w:rsid w:val="00165C60"/>
    <w:rsid w:val="00167B8B"/>
    <w:rsid w:val="00171377"/>
    <w:rsid w:val="0017147E"/>
    <w:rsid w:val="001721D6"/>
    <w:rsid w:val="00172E5D"/>
    <w:rsid w:val="00186712"/>
    <w:rsid w:val="00197866"/>
    <w:rsid w:val="001B1635"/>
    <w:rsid w:val="001B7F0C"/>
    <w:rsid w:val="001C33C4"/>
    <w:rsid w:val="001C7655"/>
    <w:rsid w:val="001E0B17"/>
    <w:rsid w:val="001E1D99"/>
    <w:rsid w:val="001E2A1E"/>
    <w:rsid w:val="001E4542"/>
    <w:rsid w:val="001F0748"/>
    <w:rsid w:val="001F663F"/>
    <w:rsid w:val="002018C6"/>
    <w:rsid w:val="00203238"/>
    <w:rsid w:val="0021001A"/>
    <w:rsid w:val="00211A31"/>
    <w:rsid w:val="00212704"/>
    <w:rsid w:val="00213706"/>
    <w:rsid w:val="002347D3"/>
    <w:rsid w:val="00236262"/>
    <w:rsid w:val="00245A36"/>
    <w:rsid w:val="002566D2"/>
    <w:rsid w:val="00262CEA"/>
    <w:rsid w:val="00267E8B"/>
    <w:rsid w:val="00270D51"/>
    <w:rsid w:val="00274881"/>
    <w:rsid w:val="00274E02"/>
    <w:rsid w:val="002838FB"/>
    <w:rsid w:val="002872A1"/>
    <w:rsid w:val="00295BBC"/>
    <w:rsid w:val="002A0C85"/>
    <w:rsid w:val="002B4F25"/>
    <w:rsid w:val="002C134E"/>
    <w:rsid w:val="002C24C3"/>
    <w:rsid w:val="002D0116"/>
    <w:rsid w:val="002D1B67"/>
    <w:rsid w:val="002D367F"/>
    <w:rsid w:val="002E4CF0"/>
    <w:rsid w:val="002E5E70"/>
    <w:rsid w:val="003167E7"/>
    <w:rsid w:val="003173F6"/>
    <w:rsid w:val="00335689"/>
    <w:rsid w:val="00342036"/>
    <w:rsid w:val="0034267A"/>
    <w:rsid w:val="00347BAB"/>
    <w:rsid w:val="0035623D"/>
    <w:rsid w:val="00357549"/>
    <w:rsid w:val="003624E4"/>
    <w:rsid w:val="00367AFC"/>
    <w:rsid w:val="00371C6C"/>
    <w:rsid w:val="0037270B"/>
    <w:rsid w:val="00373755"/>
    <w:rsid w:val="003A0301"/>
    <w:rsid w:val="003A3249"/>
    <w:rsid w:val="003A6EF4"/>
    <w:rsid w:val="003B3A5A"/>
    <w:rsid w:val="003B4F27"/>
    <w:rsid w:val="003B5B77"/>
    <w:rsid w:val="003B6D18"/>
    <w:rsid w:val="003B71AA"/>
    <w:rsid w:val="003E264A"/>
    <w:rsid w:val="003E30C6"/>
    <w:rsid w:val="003F6041"/>
    <w:rsid w:val="00404B77"/>
    <w:rsid w:val="00412B95"/>
    <w:rsid w:val="00414392"/>
    <w:rsid w:val="004147C7"/>
    <w:rsid w:val="00430668"/>
    <w:rsid w:val="00433FAB"/>
    <w:rsid w:val="004351B9"/>
    <w:rsid w:val="00441C88"/>
    <w:rsid w:val="00443E34"/>
    <w:rsid w:val="0045591F"/>
    <w:rsid w:val="004570EF"/>
    <w:rsid w:val="00461697"/>
    <w:rsid w:val="00461DD9"/>
    <w:rsid w:val="004773F3"/>
    <w:rsid w:val="00481F04"/>
    <w:rsid w:val="0048524D"/>
    <w:rsid w:val="00494136"/>
    <w:rsid w:val="004A0C97"/>
    <w:rsid w:val="004A3DB6"/>
    <w:rsid w:val="004B0764"/>
    <w:rsid w:val="004B3601"/>
    <w:rsid w:val="004B46D4"/>
    <w:rsid w:val="004B7384"/>
    <w:rsid w:val="004C2D69"/>
    <w:rsid w:val="004C54C1"/>
    <w:rsid w:val="004D0DCF"/>
    <w:rsid w:val="004D0E99"/>
    <w:rsid w:val="004D4E45"/>
    <w:rsid w:val="004D7532"/>
    <w:rsid w:val="004E0D0F"/>
    <w:rsid w:val="004E2EB9"/>
    <w:rsid w:val="004E3BB7"/>
    <w:rsid w:val="004E63A3"/>
    <w:rsid w:val="004F61F1"/>
    <w:rsid w:val="004F63E9"/>
    <w:rsid w:val="00500217"/>
    <w:rsid w:val="005025B7"/>
    <w:rsid w:val="005072FB"/>
    <w:rsid w:val="005111C8"/>
    <w:rsid w:val="00511A47"/>
    <w:rsid w:val="00512BC8"/>
    <w:rsid w:val="00514344"/>
    <w:rsid w:val="00523321"/>
    <w:rsid w:val="005233F5"/>
    <w:rsid w:val="005240DD"/>
    <w:rsid w:val="005306C6"/>
    <w:rsid w:val="0053326F"/>
    <w:rsid w:val="00555BAE"/>
    <w:rsid w:val="005738E4"/>
    <w:rsid w:val="005865C1"/>
    <w:rsid w:val="0059267D"/>
    <w:rsid w:val="005A19DC"/>
    <w:rsid w:val="005A484F"/>
    <w:rsid w:val="005B0B86"/>
    <w:rsid w:val="005B1808"/>
    <w:rsid w:val="005B6BF2"/>
    <w:rsid w:val="005D549C"/>
    <w:rsid w:val="005D5CF5"/>
    <w:rsid w:val="005E11B4"/>
    <w:rsid w:val="005E2FA4"/>
    <w:rsid w:val="005F14DB"/>
    <w:rsid w:val="006005E3"/>
    <w:rsid w:val="00625DC7"/>
    <w:rsid w:val="00631EEE"/>
    <w:rsid w:val="0063607E"/>
    <w:rsid w:val="00636660"/>
    <w:rsid w:val="00640218"/>
    <w:rsid w:val="00650710"/>
    <w:rsid w:val="006510B7"/>
    <w:rsid w:val="00653856"/>
    <w:rsid w:val="00655101"/>
    <w:rsid w:val="00661BE7"/>
    <w:rsid w:val="0066372E"/>
    <w:rsid w:val="006666E0"/>
    <w:rsid w:val="006742EA"/>
    <w:rsid w:val="00680BA3"/>
    <w:rsid w:val="006837FC"/>
    <w:rsid w:val="00686CC5"/>
    <w:rsid w:val="0069266B"/>
    <w:rsid w:val="006A0A12"/>
    <w:rsid w:val="006A3ACF"/>
    <w:rsid w:val="006A7867"/>
    <w:rsid w:val="006B09D0"/>
    <w:rsid w:val="006B4410"/>
    <w:rsid w:val="006D00F5"/>
    <w:rsid w:val="006D162C"/>
    <w:rsid w:val="006E2289"/>
    <w:rsid w:val="006F017E"/>
    <w:rsid w:val="006F042E"/>
    <w:rsid w:val="006F1696"/>
    <w:rsid w:val="006F2242"/>
    <w:rsid w:val="006F3668"/>
    <w:rsid w:val="006F3F0C"/>
    <w:rsid w:val="006F7C3A"/>
    <w:rsid w:val="0070012C"/>
    <w:rsid w:val="00704462"/>
    <w:rsid w:val="00711C4F"/>
    <w:rsid w:val="00715F11"/>
    <w:rsid w:val="007171BC"/>
    <w:rsid w:val="00727FB2"/>
    <w:rsid w:val="00733E1F"/>
    <w:rsid w:val="0073677C"/>
    <w:rsid w:val="00766B40"/>
    <w:rsid w:val="0077004A"/>
    <w:rsid w:val="00777622"/>
    <w:rsid w:val="00785425"/>
    <w:rsid w:val="00790AE8"/>
    <w:rsid w:val="00792D4F"/>
    <w:rsid w:val="00795917"/>
    <w:rsid w:val="007A55BE"/>
    <w:rsid w:val="007B2551"/>
    <w:rsid w:val="007B288E"/>
    <w:rsid w:val="007C06D3"/>
    <w:rsid w:val="007C5BB0"/>
    <w:rsid w:val="007C7954"/>
    <w:rsid w:val="007D3D77"/>
    <w:rsid w:val="007D7502"/>
    <w:rsid w:val="007E0520"/>
    <w:rsid w:val="007E0B86"/>
    <w:rsid w:val="007E12EE"/>
    <w:rsid w:val="007E1F7E"/>
    <w:rsid w:val="007E36E4"/>
    <w:rsid w:val="007E58A0"/>
    <w:rsid w:val="007E6DF3"/>
    <w:rsid w:val="007F1E16"/>
    <w:rsid w:val="007F5038"/>
    <w:rsid w:val="007F772B"/>
    <w:rsid w:val="008002C6"/>
    <w:rsid w:val="00806CDB"/>
    <w:rsid w:val="00810D3C"/>
    <w:rsid w:val="00811BFC"/>
    <w:rsid w:val="00814441"/>
    <w:rsid w:val="00815172"/>
    <w:rsid w:val="00817463"/>
    <w:rsid w:val="00821EDB"/>
    <w:rsid w:val="00826BE4"/>
    <w:rsid w:val="00833264"/>
    <w:rsid w:val="00834B50"/>
    <w:rsid w:val="0084100F"/>
    <w:rsid w:val="00843D01"/>
    <w:rsid w:val="00846F0D"/>
    <w:rsid w:val="00851E0A"/>
    <w:rsid w:val="00853322"/>
    <w:rsid w:val="00857D17"/>
    <w:rsid w:val="00864571"/>
    <w:rsid w:val="00870B0D"/>
    <w:rsid w:val="00870F1C"/>
    <w:rsid w:val="00873B73"/>
    <w:rsid w:val="0087439A"/>
    <w:rsid w:val="008823EF"/>
    <w:rsid w:val="00883C9A"/>
    <w:rsid w:val="00891BCC"/>
    <w:rsid w:val="008930DA"/>
    <w:rsid w:val="008941BD"/>
    <w:rsid w:val="008A5EF7"/>
    <w:rsid w:val="008B2725"/>
    <w:rsid w:val="008C46F9"/>
    <w:rsid w:val="008C5812"/>
    <w:rsid w:val="008E11C3"/>
    <w:rsid w:val="008E180E"/>
    <w:rsid w:val="008E275E"/>
    <w:rsid w:val="008E33D5"/>
    <w:rsid w:val="008F15E6"/>
    <w:rsid w:val="008F1C3F"/>
    <w:rsid w:val="008F1EF4"/>
    <w:rsid w:val="008F3A0F"/>
    <w:rsid w:val="008F3AC3"/>
    <w:rsid w:val="008F4A6D"/>
    <w:rsid w:val="008F6AA7"/>
    <w:rsid w:val="00911505"/>
    <w:rsid w:val="00912356"/>
    <w:rsid w:val="009161F6"/>
    <w:rsid w:val="00927608"/>
    <w:rsid w:val="00927EC9"/>
    <w:rsid w:val="00934163"/>
    <w:rsid w:val="00944812"/>
    <w:rsid w:val="00944EAD"/>
    <w:rsid w:val="0094644B"/>
    <w:rsid w:val="009557EB"/>
    <w:rsid w:val="00980063"/>
    <w:rsid w:val="0098344B"/>
    <w:rsid w:val="00990292"/>
    <w:rsid w:val="00990644"/>
    <w:rsid w:val="00992021"/>
    <w:rsid w:val="00995A21"/>
    <w:rsid w:val="009A121A"/>
    <w:rsid w:val="009A3712"/>
    <w:rsid w:val="009A589E"/>
    <w:rsid w:val="009A707C"/>
    <w:rsid w:val="009B006B"/>
    <w:rsid w:val="009B135F"/>
    <w:rsid w:val="009B1F7D"/>
    <w:rsid w:val="009B2EF4"/>
    <w:rsid w:val="009C0D46"/>
    <w:rsid w:val="009C18C4"/>
    <w:rsid w:val="009C61D6"/>
    <w:rsid w:val="009D3658"/>
    <w:rsid w:val="009D67C5"/>
    <w:rsid w:val="009E23FE"/>
    <w:rsid w:val="009F7880"/>
    <w:rsid w:val="00A0009A"/>
    <w:rsid w:val="00A03E2E"/>
    <w:rsid w:val="00A12540"/>
    <w:rsid w:val="00A205AA"/>
    <w:rsid w:val="00A21916"/>
    <w:rsid w:val="00A23954"/>
    <w:rsid w:val="00A26123"/>
    <w:rsid w:val="00A3612F"/>
    <w:rsid w:val="00A36771"/>
    <w:rsid w:val="00A500C4"/>
    <w:rsid w:val="00A51CF4"/>
    <w:rsid w:val="00A53F05"/>
    <w:rsid w:val="00A6148E"/>
    <w:rsid w:val="00A651C8"/>
    <w:rsid w:val="00A668FE"/>
    <w:rsid w:val="00A66C51"/>
    <w:rsid w:val="00A7678F"/>
    <w:rsid w:val="00A77883"/>
    <w:rsid w:val="00A81501"/>
    <w:rsid w:val="00A818B8"/>
    <w:rsid w:val="00A95024"/>
    <w:rsid w:val="00A96409"/>
    <w:rsid w:val="00AB2A56"/>
    <w:rsid w:val="00AB656B"/>
    <w:rsid w:val="00AB6BA4"/>
    <w:rsid w:val="00AD42CE"/>
    <w:rsid w:val="00AD47A0"/>
    <w:rsid w:val="00AD500C"/>
    <w:rsid w:val="00AD6403"/>
    <w:rsid w:val="00AD7A6C"/>
    <w:rsid w:val="00AE3424"/>
    <w:rsid w:val="00AF49E7"/>
    <w:rsid w:val="00AF5A91"/>
    <w:rsid w:val="00B06834"/>
    <w:rsid w:val="00B26409"/>
    <w:rsid w:val="00B2701C"/>
    <w:rsid w:val="00B277F0"/>
    <w:rsid w:val="00B30F62"/>
    <w:rsid w:val="00B3106F"/>
    <w:rsid w:val="00B34FB4"/>
    <w:rsid w:val="00B4155B"/>
    <w:rsid w:val="00B42F74"/>
    <w:rsid w:val="00B44106"/>
    <w:rsid w:val="00B616A2"/>
    <w:rsid w:val="00B62A66"/>
    <w:rsid w:val="00B7508D"/>
    <w:rsid w:val="00B80BE1"/>
    <w:rsid w:val="00B90F29"/>
    <w:rsid w:val="00B97888"/>
    <w:rsid w:val="00BB3618"/>
    <w:rsid w:val="00BB7053"/>
    <w:rsid w:val="00BC12AC"/>
    <w:rsid w:val="00BC600B"/>
    <w:rsid w:val="00BC6D1F"/>
    <w:rsid w:val="00BE58AE"/>
    <w:rsid w:val="00BE7C5D"/>
    <w:rsid w:val="00BF1963"/>
    <w:rsid w:val="00BF65D6"/>
    <w:rsid w:val="00C016B6"/>
    <w:rsid w:val="00C04B5C"/>
    <w:rsid w:val="00C10CA2"/>
    <w:rsid w:val="00C16E19"/>
    <w:rsid w:val="00C33DD2"/>
    <w:rsid w:val="00C3613A"/>
    <w:rsid w:val="00C36501"/>
    <w:rsid w:val="00C40AF8"/>
    <w:rsid w:val="00C41C08"/>
    <w:rsid w:val="00C41CBF"/>
    <w:rsid w:val="00C437A0"/>
    <w:rsid w:val="00C45811"/>
    <w:rsid w:val="00C54A67"/>
    <w:rsid w:val="00C57D1C"/>
    <w:rsid w:val="00C60857"/>
    <w:rsid w:val="00C65DF6"/>
    <w:rsid w:val="00C812C5"/>
    <w:rsid w:val="00C875A9"/>
    <w:rsid w:val="00C90631"/>
    <w:rsid w:val="00C937D9"/>
    <w:rsid w:val="00CA456E"/>
    <w:rsid w:val="00CB5DB1"/>
    <w:rsid w:val="00CB7A52"/>
    <w:rsid w:val="00CB7FF0"/>
    <w:rsid w:val="00CC4B36"/>
    <w:rsid w:val="00CD6DE7"/>
    <w:rsid w:val="00CE0A73"/>
    <w:rsid w:val="00CE4135"/>
    <w:rsid w:val="00CE7617"/>
    <w:rsid w:val="00CF4199"/>
    <w:rsid w:val="00CF5A3D"/>
    <w:rsid w:val="00D00500"/>
    <w:rsid w:val="00D00C89"/>
    <w:rsid w:val="00D1673B"/>
    <w:rsid w:val="00D16D55"/>
    <w:rsid w:val="00D26811"/>
    <w:rsid w:val="00D3327A"/>
    <w:rsid w:val="00D33BC5"/>
    <w:rsid w:val="00D40517"/>
    <w:rsid w:val="00D41B96"/>
    <w:rsid w:val="00D422A9"/>
    <w:rsid w:val="00D51DD1"/>
    <w:rsid w:val="00D53926"/>
    <w:rsid w:val="00D6564A"/>
    <w:rsid w:val="00D67DEE"/>
    <w:rsid w:val="00D80D48"/>
    <w:rsid w:val="00D8430D"/>
    <w:rsid w:val="00D91AC7"/>
    <w:rsid w:val="00DA543E"/>
    <w:rsid w:val="00DB0664"/>
    <w:rsid w:val="00DB1500"/>
    <w:rsid w:val="00DB265C"/>
    <w:rsid w:val="00DD10D2"/>
    <w:rsid w:val="00DD3019"/>
    <w:rsid w:val="00DE0526"/>
    <w:rsid w:val="00DE6958"/>
    <w:rsid w:val="00DF0974"/>
    <w:rsid w:val="00DF417F"/>
    <w:rsid w:val="00DF512D"/>
    <w:rsid w:val="00DF6FCE"/>
    <w:rsid w:val="00E077CC"/>
    <w:rsid w:val="00E12337"/>
    <w:rsid w:val="00E26126"/>
    <w:rsid w:val="00E2677C"/>
    <w:rsid w:val="00E34EBD"/>
    <w:rsid w:val="00E43C2C"/>
    <w:rsid w:val="00E455F8"/>
    <w:rsid w:val="00E5207B"/>
    <w:rsid w:val="00E5473A"/>
    <w:rsid w:val="00E61A0D"/>
    <w:rsid w:val="00E66313"/>
    <w:rsid w:val="00E804B2"/>
    <w:rsid w:val="00E80F4A"/>
    <w:rsid w:val="00E81416"/>
    <w:rsid w:val="00E854E4"/>
    <w:rsid w:val="00E901F8"/>
    <w:rsid w:val="00E943D2"/>
    <w:rsid w:val="00E9763A"/>
    <w:rsid w:val="00EA70A7"/>
    <w:rsid w:val="00EC0E55"/>
    <w:rsid w:val="00EC1029"/>
    <w:rsid w:val="00EC1BA9"/>
    <w:rsid w:val="00EC2C84"/>
    <w:rsid w:val="00EC322A"/>
    <w:rsid w:val="00EC7216"/>
    <w:rsid w:val="00ED7F3B"/>
    <w:rsid w:val="00EE65C3"/>
    <w:rsid w:val="00EF3948"/>
    <w:rsid w:val="00EF6E86"/>
    <w:rsid w:val="00F0297E"/>
    <w:rsid w:val="00F049C7"/>
    <w:rsid w:val="00F12206"/>
    <w:rsid w:val="00F1249C"/>
    <w:rsid w:val="00F20B5A"/>
    <w:rsid w:val="00F21DCC"/>
    <w:rsid w:val="00F274C3"/>
    <w:rsid w:val="00F30F01"/>
    <w:rsid w:val="00F3545D"/>
    <w:rsid w:val="00F408A4"/>
    <w:rsid w:val="00F6128C"/>
    <w:rsid w:val="00F6521A"/>
    <w:rsid w:val="00F77E04"/>
    <w:rsid w:val="00F812D7"/>
    <w:rsid w:val="00F81AF3"/>
    <w:rsid w:val="00F82313"/>
    <w:rsid w:val="00F878B2"/>
    <w:rsid w:val="00FA00C4"/>
    <w:rsid w:val="00FA3855"/>
    <w:rsid w:val="00FA532F"/>
    <w:rsid w:val="00FD718F"/>
    <w:rsid w:val="00FE4475"/>
    <w:rsid w:val="00FE63AB"/>
    <w:rsid w:val="00FE7ED3"/>
    <w:rsid w:val="00FF5C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F5E2761"/>
  <w15:chartTrackingRefBased/>
  <w15:docId w15:val="{06B9BB83-BDD2-4BB9-AD3C-B938D01A1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Calibri" w:hAnsi="Verdana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12540"/>
    <w:pPr>
      <w:spacing w:before="40" w:after="40" w:line="276" w:lineRule="auto"/>
      <w:ind w:firstLine="567"/>
      <w:jc w:val="both"/>
    </w:pPr>
    <w:rPr>
      <w:rFonts w:ascii="Times New Roman" w:hAnsi="Times New Roman"/>
      <w:sz w:val="24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875A9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536"/>
        <w:tab w:val="right" w:pos="9072"/>
      </w:tabs>
    </w:pPr>
    <w:rPr>
      <w:lang w:val="x-none"/>
    </w:rPr>
  </w:style>
  <w:style w:type="character" w:customStyle="1" w:styleId="Nagwek1Znak">
    <w:name w:val="Nagłówek 1 Znak"/>
    <w:link w:val="Nagwek1"/>
    <w:uiPriority w:val="9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Znak">
    <w:name w:val="Nagłówek Znak"/>
    <w:link w:val="Nagwek"/>
    <w:uiPriority w:val="99"/>
    <w:rPr>
      <w:rFonts w:ascii="Times New Roman" w:hAnsi="Times New Roman"/>
      <w:sz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</w:pPr>
    <w:rPr>
      <w:lang w:val="x-none"/>
    </w:rPr>
  </w:style>
  <w:style w:type="character" w:customStyle="1" w:styleId="StopkaZnak">
    <w:name w:val="Stopka Znak"/>
    <w:link w:val="Stopka"/>
    <w:uiPriority w:val="99"/>
    <w:rPr>
      <w:rFonts w:ascii="Times New Roman" w:hAnsi="Times New Roman"/>
      <w:sz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pPr>
      <w:spacing w:before="0"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Pr>
      <w:rFonts w:ascii="Tahoma" w:hAnsi="Tahoma" w:cs="Tahoma"/>
      <w:sz w:val="16"/>
      <w:szCs w:val="16"/>
      <w:lang w:eastAsia="en-US"/>
    </w:rPr>
  </w:style>
  <w:style w:type="paragraph" w:styleId="Bezodstpw">
    <w:name w:val="No Spacing"/>
    <w:uiPriority w:val="1"/>
    <w:qFormat/>
    <w:pPr>
      <w:spacing w:before="240" w:after="120"/>
      <w:jc w:val="center"/>
    </w:pPr>
    <w:rPr>
      <w:rFonts w:ascii="Arial" w:hAnsi="Arial" w:cs="Arial"/>
      <w:b/>
      <w:sz w:val="24"/>
      <w:szCs w:val="24"/>
      <w:lang w:eastAsia="en-US"/>
    </w:rPr>
  </w:style>
  <w:style w:type="paragraph" w:styleId="Tytu">
    <w:name w:val="Title"/>
    <w:basedOn w:val="Normalny"/>
    <w:link w:val="TytuZnak"/>
    <w:qFormat/>
    <w:pPr>
      <w:numPr>
        <w:numId w:val="1"/>
      </w:numPr>
      <w:tabs>
        <w:tab w:val="left" w:pos="426"/>
      </w:tabs>
    </w:pPr>
    <w:rPr>
      <w:rFonts w:ascii="Arial" w:hAnsi="Arial"/>
      <w:sz w:val="22"/>
      <w:szCs w:val="22"/>
      <w:lang w:val="x-none"/>
    </w:rPr>
  </w:style>
  <w:style w:type="character" w:customStyle="1" w:styleId="TytuZnak">
    <w:name w:val="Tytuł Znak"/>
    <w:link w:val="Tytu"/>
    <w:rPr>
      <w:rFonts w:ascii="Arial" w:hAnsi="Arial"/>
      <w:sz w:val="22"/>
      <w:szCs w:val="22"/>
      <w:lang w:val="x-none" w:eastAsia="en-US"/>
    </w:rPr>
  </w:style>
  <w:style w:type="paragraph" w:styleId="NormalnyWeb">
    <w:name w:val="Normal (Web)"/>
    <w:basedOn w:val="Normalny"/>
    <w:uiPriority w:val="99"/>
    <w:unhideWhenUsed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Pr>
      <w:b/>
      <w:bCs/>
      <w:sz w:val="20"/>
    </w:rPr>
  </w:style>
  <w:style w:type="table" w:styleId="Tabela-Siatka">
    <w:name w:val="Table Grid"/>
    <w:basedOn w:val="Standardowy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omylnaczcionkaakapitu"/>
  </w:style>
  <w:style w:type="paragraph" w:customStyle="1" w:styleId="Style12">
    <w:name w:val="Style12"/>
    <w:basedOn w:val="Normalny"/>
    <w:uiPriority w:val="99"/>
    <w:pPr>
      <w:widowControl w:val="0"/>
      <w:autoSpaceDE w:val="0"/>
      <w:autoSpaceDN w:val="0"/>
      <w:adjustRightInd w:val="0"/>
      <w:spacing w:before="0" w:after="0" w:line="240" w:lineRule="auto"/>
      <w:ind w:firstLine="0"/>
      <w:jc w:val="center"/>
    </w:pPr>
    <w:rPr>
      <w:rFonts w:eastAsia="Times New Roman"/>
      <w:szCs w:val="24"/>
      <w:lang w:eastAsia="pl-PL"/>
    </w:rPr>
  </w:style>
  <w:style w:type="character" w:customStyle="1" w:styleId="FontStyle38">
    <w:name w:val="Font Style38"/>
    <w:uiPriority w:val="99"/>
    <w:rPr>
      <w:rFonts w:ascii="Times New Roman" w:hAnsi="Times New Roman" w:cs="Times New Roman" w:hint="default"/>
      <w:b/>
      <w:bCs/>
      <w:sz w:val="22"/>
      <w:szCs w:val="22"/>
    </w:rPr>
  </w:style>
  <w:style w:type="paragraph" w:styleId="Tekstpodstawowy">
    <w:name w:val="Body Text"/>
    <w:basedOn w:val="Normalny"/>
    <w:link w:val="TekstpodstawowyZnak"/>
    <w:uiPriority w:val="99"/>
    <w:unhideWhenUsed/>
    <w:pPr>
      <w:spacing w:before="0" w:after="120" w:line="240" w:lineRule="auto"/>
      <w:ind w:firstLine="0"/>
      <w:jc w:val="left"/>
    </w:pPr>
    <w:rPr>
      <w:rFonts w:eastAsia="Times New Roman"/>
      <w:szCs w:val="24"/>
      <w:lang w:val="x-none" w:eastAsia="x-none"/>
    </w:rPr>
  </w:style>
  <w:style w:type="character" w:customStyle="1" w:styleId="TekstpodstawowyZnak">
    <w:name w:val="Tekst podstawowy Znak"/>
    <w:link w:val="Tekstpodstawowy"/>
    <w:uiPriority w:val="99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Pr>
      <w:b/>
      <w:bCs/>
    </w:rPr>
  </w:style>
  <w:style w:type="character" w:styleId="Hipercze">
    <w:name w:val="Hyperlink"/>
    <w:uiPriority w:val="99"/>
    <w:semiHidden/>
    <w:unhideWhenUsed/>
    <w:rPr>
      <w:color w:val="0000FF"/>
      <w:u w:val="single"/>
    </w:rPr>
  </w:style>
  <w:style w:type="character" w:customStyle="1" w:styleId="cena">
    <w:name w:val="cena"/>
    <w:basedOn w:val="Domylnaczcionkaakapitu"/>
  </w:style>
  <w:style w:type="character" w:customStyle="1" w:styleId="kwota">
    <w:name w:val="kwota"/>
    <w:basedOn w:val="Domylnaczcionkaakapitu"/>
  </w:style>
  <w:style w:type="character" w:customStyle="1" w:styleId="Nagwek2Znak">
    <w:name w:val="Nagłówek 2 Znak"/>
    <w:link w:val="Nagwek2"/>
    <w:uiPriority w:val="9"/>
    <w:semiHidden/>
    <w:rsid w:val="00C875A9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styleId="Odwoaniedokomentarza">
    <w:name w:val="annotation reference"/>
    <w:uiPriority w:val="99"/>
    <w:semiHidden/>
    <w:unhideWhenUsed/>
    <w:rsid w:val="009A1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A121A"/>
    <w:rPr>
      <w:sz w:val="20"/>
    </w:rPr>
  </w:style>
  <w:style w:type="character" w:customStyle="1" w:styleId="TekstkomentarzaZnak">
    <w:name w:val="Tekst komentarza Znak"/>
    <w:link w:val="Tekstkomentarza"/>
    <w:uiPriority w:val="99"/>
    <w:semiHidden/>
    <w:rsid w:val="009A121A"/>
    <w:rPr>
      <w:rFonts w:ascii="Times New Roman" w:hAnsi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A121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9A121A"/>
    <w:rPr>
      <w:rFonts w:ascii="Times New Roman" w:hAnsi="Times New Roman"/>
      <w:b/>
      <w:bCs/>
      <w:lang w:eastAsia="en-US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5F14DB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rsid w:val="005F14DB"/>
    <w:rPr>
      <w:rFonts w:ascii="Times New Roman" w:hAnsi="Times New Roman"/>
      <w:sz w:val="24"/>
      <w:lang w:eastAsia="en-US"/>
    </w:rPr>
  </w:style>
  <w:style w:type="table" w:customStyle="1" w:styleId="Tabela-Siatka24">
    <w:name w:val="Tabela - Siatka24"/>
    <w:basedOn w:val="Standardowy"/>
    <w:next w:val="Tabela-Siatka"/>
    <w:uiPriority w:val="59"/>
    <w:rsid w:val="00267E8B"/>
    <w:rPr>
      <w:rFonts w:ascii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357549"/>
    <w:rPr>
      <w:rFonts w:ascii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C60857"/>
    <w:rPr>
      <w:rFonts w:ascii="Times New Roman" w:hAnsi="Times New Roman"/>
      <w:sz w:val="24"/>
      <w:lang w:eastAsia="en-US"/>
    </w:rPr>
  </w:style>
  <w:style w:type="character" w:customStyle="1" w:styleId="red1">
    <w:name w:val="red1"/>
    <w:rsid w:val="00EC322A"/>
    <w:rPr>
      <w:rFonts w:cs="Times New Roman"/>
      <w:color w:val="9C2E2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72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539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8711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58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9814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912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900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577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512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402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99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0697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89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304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37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934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174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450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477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26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5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42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67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68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78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13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898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02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1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26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25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483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39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081792">
                  <w:marLeft w:val="0"/>
                  <w:marRight w:val="0"/>
                  <w:marTop w:val="0"/>
                  <w:marBottom w:val="0"/>
                  <w:divBdr>
                    <w:top w:val="single" w:sz="48" w:space="0" w:color="FFFFFF"/>
                    <w:left w:val="single" w:sz="48" w:space="0" w:color="FFFFFF"/>
                    <w:bottom w:val="single" w:sz="48" w:space="0" w:color="FFFFFF"/>
                    <w:right w:val="single" w:sz="48" w:space="0" w:color="FFFFFF"/>
                  </w:divBdr>
                </w:div>
              </w:divsChild>
            </w:div>
          </w:divsChild>
        </w:div>
        <w:div w:id="212561057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E1E1E1"/>
            <w:bottom w:val="none" w:sz="0" w:space="0" w:color="auto"/>
            <w:right w:val="none" w:sz="0" w:space="0" w:color="auto"/>
          </w:divBdr>
          <w:divsChild>
            <w:div w:id="84482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E1E1E1"/>
              </w:divBdr>
              <w:divsChild>
                <w:div w:id="978143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291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202773">
                  <w:marLeft w:val="15"/>
                  <w:marRight w:val="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228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4834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556612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14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566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4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47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49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579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404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44831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2438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9302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09567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0272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4210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57378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3535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39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1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97971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54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361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7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1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8505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6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4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75196">
          <w:marLeft w:val="0"/>
          <w:marRight w:val="0"/>
          <w:marTop w:val="0"/>
          <w:marBottom w:val="0"/>
          <w:divBdr>
            <w:top w:val="single" w:sz="48" w:space="0" w:color="FFFFFF"/>
            <w:left w:val="single" w:sz="48" w:space="0" w:color="FFFFFF"/>
            <w:bottom w:val="single" w:sz="48" w:space="0" w:color="FFFFFF"/>
            <w:right w:val="single" w:sz="48" w:space="0" w:color="FFFFFF"/>
          </w:divBdr>
        </w:div>
        <w:div w:id="323243044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1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360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74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620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637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45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67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306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66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98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436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3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5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29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3357">
          <w:marLeft w:val="0"/>
          <w:marRight w:val="0"/>
          <w:marTop w:val="0"/>
          <w:marBottom w:val="1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399560">
              <w:marLeft w:val="0"/>
              <w:marRight w:val="0"/>
              <w:marTop w:val="245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160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450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28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502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3740928">
                      <w:marLeft w:val="0"/>
                      <w:marRight w:val="68"/>
                      <w:marTop w:val="14"/>
                      <w:marBottom w:val="1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21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476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30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4603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590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619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293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05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287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756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964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4826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7191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6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45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18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8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261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036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5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82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650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02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8635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505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26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581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807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08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265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00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2026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523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49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56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243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258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616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2942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6686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8327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2282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9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8470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8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180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860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946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5875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73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04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7893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051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427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5574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69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979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39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996166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72321">
          <w:marLeft w:val="0"/>
          <w:marRight w:val="0"/>
          <w:marTop w:val="0"/>
          <w:marBottom w:val="0"/>
          <w:divBdr>
            <w:top w:val="single" w:sz="48" w:space="0" w:color="FFFFFF"/>
            <w:left w:val="single" w:sz="48" w:space="0" w:color="FFFFFF"/>
            <w:bottom w:val="single" w:sz="48" w:space="0" w:color="FFFFFF"/>
            <w:right w:val="single" w:sz="48" w:space="0" w:color="FFFFFF"/>
          </w:divBdr>
        </w:div>
      </w:divsChild>
    </w:div>
    <w:div w:id="12551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54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1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179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0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066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29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92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6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3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667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69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19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266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2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43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144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8559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173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141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71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6085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32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754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674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117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48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11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0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153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5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363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4218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65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7951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3040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78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20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50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870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39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2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41437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E1E1E1"/>
            <w:bottom w:val="none" w:sz="0" w:space="0" w:color="auto"/>
            <w:right w:val="none" w:sz="0" w:space="0" w:color="auto"/>
          </w:divBdr>
          <w:divsChild>
            <w:div w:id="188633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E1E1E1"/>
              </w:divBdr>
              <w:divsChild>
                <w:div w:id="24982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06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116725">
                  <w:marLeft w:val="14"/>
                  <w:marRight w:val="14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454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0596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64353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240451983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298342046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320544403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574631886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586773526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727386536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745498491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1411192767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1668245562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1879202980">
                              <w:marLeft w:val="0"/>
                              <w:marRight w:val="0"/>
                              <w:marTop w:val="136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2178117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  <w:div w:id="2135444226">
                              <w:marLeft w:val="0"/>
                              <w:marRight w:val="0"/>
                              <w:marTop w:val="0"/>
                              <w:marBottom w:val="163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7" w:color="CCCCCC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772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235717">
              <w:marLeft w:val="0"/>
              <w:marRight w:val="0"/>
              <w:marTop w:val="0"/>
              <w:marBottom w:val="0"/>
              <w:divBdr>
                <w:top w:val="single" w:sz="48" w:space="0" w:color="FFFFFF"/>
                <w:left w:val="single" w:sz="48" w:space="0" w:color="FFFFFF"/>
                <w:bottom w:val="single" w:sz="48" w:space="0" w:color="FFFFFF"/>
                <w:right w:val="single" w:sz="48" w:space="0" w:color="FFFFFF"/>
              </w:divBdr>
            </w:div>
          </w:divsChild>
        </w:div>
      </w:divsChild>
    </w:div>
    <w:div w:id="177805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887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73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96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3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53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1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7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4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73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532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95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55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2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2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23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2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92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2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6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8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6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67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1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0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640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70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35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7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26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2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7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44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12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93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66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43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7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475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47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53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91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928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9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816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903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2901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2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98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790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577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466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1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504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3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0545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9661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299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33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1990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55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4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0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325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14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78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672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42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667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598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76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916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55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51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86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6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08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21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3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78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66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393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87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64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201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1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177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961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8997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0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990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556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317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440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693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9931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662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80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022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9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892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048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49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0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692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8E353-4E60-4724-BF2A-0426C606C129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D0BCE48A-C3E3-4221-815D-589F8F451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1151</TotalTime>
  <Pages>1</Pages>
  <Words>2360</Words>
  <Characters>14161</Characters>
  <Application>Microsoft Office Word</Application>
  <DocSecurity>0</DocSecurity>
  <Lines>118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RZI Bydgoszcz</Company>
  <LinksUpToDate>false</LinksUpToDate>
  <CharactersWithSpaces>16489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p.swietlik</dc:creator>
  <cp:keywords/>
  <cp:lastModifiedBy>Złomańczuk Marek</cp:lastModifiedBy>
  <cp:revision>50</cp:revision>
  <cp:lastPrinted>2025-02-11T11:40:00Z</cp:lastPrinted>
  <dcterms:created xsi:type="dcterms:W3CDTF">2021-03-01T11:26:00Z</dcterms:created>
  <dcterms:modified xsi:type="dcterms:W3CDTF">2025-02-11T11:40:00Z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f2eeeb6b-54ab-4b36-b9da-39ef9346ef6f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4" name="bjDocumentLabelXML-0">
    <vt:lpwstr>ames.com/2008/01/sie/internal/label"&gt;&lt;element uid="d7220eed-17a6-431d-810c-83a0ddfed893" value="" /&gt;&lt;/sisl&gt;</vt:lpwstr>
  </property>
  <property fmtid="{D5CDD505-2E9C-101B-9397-08002B2CF9AE}" pid="5" name="bjDocumentSecurityLabel">
    <vt:lpwstr>[d7220eed-17a6-431d-810c-83a0ddfed893]</vt:lpwstr>
  </property>
  <property fmtid="{D5CDD505-2E9C-101B-9397-08002B2CF9AE}" pid="6" name="bjPortionMark">
    <vt:lpwstr>[JAW]</vt:lpwstr>
  </property>
  <property fmtid="{D5CDD505-2E9C-101B-9397-08002B2CF9AE}" pid="7" name="bjClsUserRVM">
    <vt:lpwstr>[]</vt:lpwstr>
  </property>
  <property fmtid="{D5CDD505-2E9C-101B-9397-08002B2CF9AE}" pid="8" name="bjSaver">
    <vt:lpwstr>QqCAu6tXtNHrDout+LJ7EwGFnNPMT7p7</vt:lpwstr>
  </property>
  <property fmtid="{D5CDD505-2E9C-101B-9397-08002B2CF9AE}" pid="9" name="s5636:Creator type=author">
    <vt:lpwstr>p.swietlik</vt:lpwstr>
  </property>
  <property fmtid="{D5CDD505-2E9C-101B-9397-08002B2CF9AE}" pid="10" name="s5636:Creator type=organization">
    <vt:lpwstr>MILNET-Z</vt:lpwstr>
  </property>
  <property fmtid="{D5CDD505-2E9C-101B-9397-08002B2CF9AE}" pid="11" name="s5636:Creator type=IP">
    <vt:lpwstr>10.90.58.16</vt:lpwstr>
  </property>
</Properties>
</file>