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39728" w14:textId="77777777" w:rsidR="00FD3836" w:rsidRPr="00FD3836" w:rsidRDefault="00FD3836" w:rsidP="00FD3836">
      <w:pPr>
        <w:spacing w:line="360" w:lineRule="auto"/>
        <w:ind w:left="6372"/>
        <w:jc w:val="right"/>
        <w:rPr>
          <w:rFonts w:ascii="Arial" w:hAnsi="Arial" w:cs="Arial"/>
          <w:b/>
          <w:bCs/>
          <w:sz w:val="18"/>
          <w:szCs w:val="18"/>
        </w:rPr>
      </w:pPr>
      <w:r w:rsidRPr="00FD3836">
        <w:rPr>
          <w:rFonts w:ascii="Arial" w:hAnsi="Arial" w:cs="Arial"/>
          <w:b/>
          <w:bCs/>
          <w:sz w:val="18"/>
          <w:szCs w:val="18"/>
        </w:rPr>
        <w:t>Załącznik nr 6 do umowy</w:t>
      </w:r>
    </w:p>
    <w:p w14:paraId="3F6791F1" w14:textId="77777777" w:rsidR="00FD3836" w:rsidRDefault="00FD3836" w:rsidP="00FD383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C72AE6" w14:textId="78DFDE7E" w:rsidR="00FD3836" w:rsidRDefault="00FD3836" w:rsidP="00FD383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83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7721DE73" w14:textId="77777777" w:rsidR="00FD3836" w:rsidRPr="00FD3836" w:rsidRDefault="00FD3836" w:rsidP="00FD383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DC3A97" w14:textId="435355F7" w:rsidR="00FD3836" w:rsidRPr="00FD3836" w:rsidRDefault="00FD3836" w:rsidP="00FD3836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D3836">
        <w:rPr>
          <w:rFonts w:ascii="Arial" w:hAnsi="Arial" w:cs="Arial"/>
          <w:sz w:val="20"/>
          <w:szCs w:val="20"/>
        </w:rPr>
        <w:t xml:space="preserve">Administratorem w odniesieniu do danych osobowych osób fizycznych reprezentujących Wykonawcę oraz osób fizycznych wskazanych przez Wykonawcę jako osoby do kontaktu i inne osoby odpowiedzialne za wykonanie umowy jest „Śródmieście” Sp. z o.o., reprezentowane przez Prezesa Spółki, z siedzibą </w:t>
      </w:r>
      <w:proofErr w:type="spellStart"/>
      <w:r w:rsidRPr="00FD3836">
        <w:rPr>
          <w:rFonts w:ascii="Arial" w:hAnsi="Arial" w:cs="Arial"/>
          <w:sz w:val="20"/>
          <w:szCs w:val="20"/>
        </w:rPr>
        <w:t>przyal</w:t>
      </w:r>
      <w:proofErr w:type="spellEnd"/>
      <w:r w:rsidRPr="00FD3836">
        <w:rPr>
          <w:rFonts w:ascii="Arial" w:hAnsi="Arial" w:cs="Arial"/>
          <w:sz w:val="20"/>
          <w:szCs w:val="20"/>
        </w:rPr>
        <w:t>. Piłsudskiego 12 w Tychach (43-100).</w:t>
      </w:r>
    </w:p>
    <w:p w14:paraId="37C08128" w14:textId="77777777" w:rsidR="00FD3836" w:rsidRPr="00FD3836" w:rsidRDefault="00FD3836" w:rsidP="00FD3836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D3836">
        <w:rPr>
          <w:rFonts w:ascii="Arial" w:hAnsi="Arial" w:cs="Arial"/>
          <w:sz w:val="20"/>
          <w:szCs w:val="20"/>
        </w:rPr>
        <w:t xml:space="preserve">Administrator wyznaczył Inspektora Danych Osobowych, z którym można się kontaktować w sprawie przetwarzania danych osobowych: listownie na adres Administratora lub za pośrednictwem poczty elektronicznej pod adresem </w:t>
      </w:r>
      <w:hyperlink r:id="rId5" w:history="1">
        <w:r w:rsidRPr="00FD3836">
          <w:rPr>
            <w:rStyle w:val="Hipercze"/>
            <w:rFonts w:ascii="Arial" w:hAnsi="Arial" w:cs="Arial"/>
            <w:sz w:val="20"/>
            <w:szCs w:val="20"/>
          </w:rPr>
          <w:t>iod@srodmiescie.tychy.pl</w:t>
        </w:r>
      </w:hyperlink>
      <w:r w:rsidRPr="00FD3836">
        <w:rPr>
          <w:rFonts w:ascii="Arial" w:hAnsi="Arial" w:cs="Arial"/>
          <w:sz w:val="20"/>
          <w:szCs w:val="20"/>
        </w:rPr>
        <w:t xml:space="preserve">. </w:t>
      </w:r>
    </w:p>
    <w:p w14:paraId="6F27AE40" w14:textId="798F862B" w:rsidR="00FD3836" w:rsidRPr="00FD3836" w:rsidRDefault="00FD3836" w:rsidP="00FD3836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D3836">
        <w:rPr>
          <w:rFonts w:ascii="Arial" w:hAnsi="Arial" w:cs="Arial"/>
          <w:sz w:val="20"/>
          <w:szCs w:val="20"/>
        </w:rPr>
        <w:t xml:space="preserve">Dane osobowe osób, o których mowa w ust. 1 będą przetwarzane przez Spółkę w celach związanych </w:t>
      </w:r>
      <w:r w:rsidRPr="00FD3836">
        <w:rPr>
          <w:rFonts w:ascii="Arial" w:hAnsi="Arial" w:cs="Arial"/>
          <w:sz w:val="20"/>
          <w:szCs w:val="20"/>
        </w:rPr>
        <w:br/>
        <w:t xml:space="preserve">z zawarciem i realizacją umowy w oparciu o art. 6 ust. 1 lit b) RODO. Dane osobowe osób, o których mowa w ust. 1 mogą być przetwarzane w związku z uzasadnionym interesem realizowanym przez Spółkę, np. ustalenie, dochodzenia i obrona roszczeń w oparciu o art. 6 ust. 1 lit f) RODO, a także </w:t>
      </w:r>
      <w:r>
        <w:rPr>
          <w:rFonts w:ascii="Arial" w:hAnsi="Arial" w:cs="Arial"/>
          <w:sz w:val="20"/>
          <w:szCs w:val="20"/>
        </w:rPr>
        <w:br/>
      </w:r>
      <w:r w:rsidRPr="00FD3836">
        <w:rPr>
          <w:rFonts w:ascii="Arial" w:hAnsi="Arial" w:cs="Arial"/>
          <w:sz w:val="20"/>
          <w:szCs w:val="20"/>
        </w:rPr>
        <w:t xml:space="preserve">w związku z koniecznością wypełnienia obowiązków prawnych ciążących na Spółce w oparciu o art. 6 ust. 1 lit. c) RODO, w szczególności obowiązków podatkowych, takich jak prowadzenie </w:t>
      </w:r>
      <w:r>
        <w:rPr>
          <w:rFonts w:ascii="Arial" w:hAnsi="Arial" w:cs="Arial"/>
          <w:sz w:val="20"/>
          <w:szCs w:val="20"/>
        </w:rPr>
        <w:br/>
      </w:r>
      <w:r w:rsidRPr="00FD3836">
        <w:rPr>
          <w:rFonts w:ascii="Arial" w:hAnsi="Arial" w:cs="Arial"/>
          <w:sz w:val="20"/>
          <w:szCs w:val="20"/>
        </w:rPr>
        <w:t xml:space="preserve">i przechowywanie ksiąg podatkowych i odpowiednich dokumentów. </w:t>
      </w:r>
    </w:p>
    <w:p w14:paraId="6054BB78" w14:textId="121B0FF1" w:rsidR="00FD3836" w:rsidRPr="00FD3836" w:rsidRDefault="00FD3836" w:rsidP="00FD3836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D3836">
        <w:rPr>
          <w:rFonts w:ascii="Arial" w:hAnsi="Arial" w:cs="Arial"/>
          <w:sz w:val="20"/>
          <w:szCs w:val="20"/>
        </w:rPr>
        <w:t xml:space="preserve">Odbiorcami danych osobowych mogą być osoby lub podmioty uprawnione do ich przetwarzania na podstawie obowiązujących przepisów prawa oraz osoby lub podmioty współpracujące </w:t>
      </w:r>
      <w:r>
        <w:rPr>
          <w:rFonts w:ascii="Arial" w:hAnsi="Arial" w:cs="Arial"/>
          <w:sz w:val="20"/>
          <w:szCs w:val="20"/>
        </w:rPr>
        <w:br/>
      </w:r>
      <w:r w:rsidRPr="00FD3836">
        <w:rPr>
          <w:rFonts w:ascii="Arial" w:hAnsi="Arial" w:cs="Arial"/>
          <w:sz w:val="20"/>
          <w:szCs w:val="20"/>
        </w:rPr>
        <w:t xml:space="preserve">z administratorem świadczące na jego rzecz usługi konieczne do realizacji celów określonych w ust. 3: współpracownicy Administratora, dostawcy usług IT, Poczta Polska, firma kurierska, bank oraz podmioty świadczące usługi doradcze i obsługujące Spółkę, w tym w szczególności: powołani biegli zewnętrzni, zewnętrzne kancelarie lub podmioty świadczące inne usługi z zakresu windykacji, obsługi prawnej i zastępstwa procesowego. </w:t>
      </w:r>
    </w:p>
    <w:p w14:paraId="2DA8CBED" w14:textId="333F4ED1" w:rsidR="00FD3836" w:rsidRPr="00FD3836" w:rsidRDefault="00FD3836" w:rsidP="00FD3836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53274126"/>
      <w:r w:rsidRPr="00FD3836">
        <w:rPr>
          <w:rFonts w:ascii="Arial" w:hAnsi="Arial" w:cs="Arial"/>
          <w:sz w:val="20"/>
          <w:szCs w:val="20"/>
        </w:rPr>
        <w:t xml:space="preserve">Osoby wymienione w ust. 1 posiadają prawo dostępu do własnych danych osobowych, </w:t>
      </w:r>
      <w:r>
        <w:rPr>
          <w:rFonts w:ascii="Arial" w:hAnsi="Arial" w:cs="Arial"/>
          <w:sz w:val="20"/>
          <w:szCs w:val="20"/>
        </w:rPr>
        <w:br/>
      </w:r>
      <w:r w:rsidRPr="00FD3836">
        <w:rPr>
          <w:rFonts w:ascii="Arial" w:hAnsi="Arial" w:cs="Arial"/>
          <w:sz w:val="20"/>
          <w:szCs w:val="20"/>
        </w:rPr>
        <w:t>do sprostowania lub uzupełnienia, a także prawo do żądania usunięcia, ograniczenia przetwarzania, sprzeciwu oraz przenoszenia danych w warunkach określonych powszechnie obowiązującymi przepisami prawa.</w:t>
      </w:r>
    </w:p>
    <w:bookmarkEnd w:id="0"/>
    <w:p w14:paraId="3FA41B10" w14:textId="0356A24C" w:rsidR="00FD3836" w:rsidRPr="00FD3836" w:rsidRDefault="00FD3836" w:rsidP="00FD3836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D3836">
        <w:rPr>
          <w:rFonts w:ascii="Arial" w:hAnsi="Arial" w:cs="Arial"/>
          <w:sz w:val="20"/>
          <w:szCs w:val="20"/>
        </w:rPr>
        <w:t>Dane osobowe będą przechowywane przez okres wykonywania łączącej strony umowy, a następnie przez okres wskazany przepisami, w tym w szczególności przepisami prawa podatkowego, i/lub przez okres niezbędny do dochodzenia i obrony przed roszczeniami wynikającymi z umowy, obliczony zgodnie z przepisami ustawy z dnia 23 kwietnia 1964 r. - Kodeks cywilny.</w:t>
      </w:r>
    </w:p>
    <w:p w14:paraId="15AF1818" w14:textId="1EBF7F98" w:rsidR="00FD3836" w:rsidRPr="00FD3836" w:rsidRDefault="00FD3836" w:rsidP="00FD3836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D3836">
        <w:rPr>
          <w:rFonts w:ascii="Arial" w:hAnsi="Arial" w:cs="Arial"/>
          <w:sz w:val="20"/>
          <w:szCs w:val="20"/>
        </w:rPr>
        <w:t xml:space="preserve">Obowiązek podania danych osobowych jest wymogiem umownym, a ich podanie jest niezbędne </w:t>
      </w:r>
      <w:r>
        <w:rPr>
          <w:rFonts w:ascii="Arial" w:hAnsi="Arial" w:cs="Arial"/>
          <w:sz w:val="20"/>
          <w:szCs w:val="20"/>
        </w:rPr>
        <w:br/>
      </w:r>
      <w:r w:rsidRPr="00FD3836">
        <w:rPr>
          <w:rFonts w:ascii="Arial" w:hAnsi="Arial" w:cs="Arial"/>
          <w:sz w:val="20"/>
          <w:szCs w:val="20"/>
        </w:rPr>
        <w:t>w celach związanych z zawarciem i realizacją umowy.</w:t>
      </w:r>
    </w:p>
    <w:p w14:paraId="793C1E0B" w14:textId="338EB1A0" w:rsidR="00FD3836" w:rsidRPr="00FD3836" w:rsidRDefault="00FD3836" w:rsidP="00FD3836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53274113"/>
      <w:r w:rsidRPr="00FD3836">
        <w:rPr>
          <w:rFonts w:ascii="Arial" w:hAnsi="Arial" w:cs="Arial"/>
          <w:sz w:val="20"/>
          <w:szCs w:val="20"/>
        </w:rPr>
        <w:t xml:space="preserve">W odniesieniu do danych osobowych osób wskazanych w ust. 1 decyzje nie będą podejmowane </w:t>
      </w:r>
      <w:r>
        <w:rPr>
          <w:rFonts w:ascii="Arial" w:hAnsi="Arial" w:cs="Arial"/>
          <w:sz w:val="20"/>
          <w:szCs w:val="20"/>
        </w:rPr>
        <w:br/>
      </w:r>
      <w:r w:rsidRPr="00FD3836">
        <w:rPr>
          <w:rFonts w:ascii="Arial" w:hAnsi="Arial" w:cs="Arial"/>
          <w:sz w:val="20"/>
          <w:szCs w:val="20"/>
        </w:rPr>
        <w:t>w sposób zautomatyzowany, stosownie do art. 22 RODO.</w:t>
      </w:r>
    </w:p>
    <w:p w14:paraId="03AE6020" w14:textId="6BBFDE44" w:rsidR="009E2B5C" w:rsidRPr="00FD3836" w:rsidRDefault="00FD3836" w:rsidP="00FD3836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D3836">
        <w:rPr>
          <w:rFonts w:ascii="Arial" w:hAnsi="Arial" w:cs="Arial"/>
          <w:sz w:val="20"/>
          <w:szCs w:val="20"/>
        </w:rPr>
        <w:t>Osobom wymienionym w ust. 1 przysługuje prawo wniesienia skargi do organu nadzorczego na niezgodne z RODO przetwarzanie danych osobowych przez administratora. Organem właściwym dla przedmiotowej skargi jest Urząd Ochrony Danych Osobowych, ul. Stawki 2, 00-193 Warszawa.</w:t>
      </w:r>
      <w:bookmarkEnd w:id="1"/>
    </w:p>
    <w:sectPr w:rsidR="009E2B5C" w:rsidRPr="00FD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A0998"/>
    <w:multiLevelType w:val="hybridMultilevel"/>
    <w:tmpl w:val="FFFFFFFF"/>
    <w:lvl w:ilvl="0" w:tplc="B7629F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8C46D646">
      <w:start w:val="1"/>
      <w:numFmt w:val="lowerLetter"/>
      <w:lvlText w:val="%2)"/>
      <w:lvlJc w:val="left"/>
      <w:pPr>
        <w:ind w:left="1083" w:hanging="360"/>
      </w:pPr>
      <w:rPr>
        <w:rFonts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518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36"/>
    <w:rsid w:val="00266D50"/>
    <w:rsid w:val="00437F3D"/>
    <w:rsid w:val="009E2B5C"/>
    <w:rsid w:val="00F51BA0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FE0E"/>
  <w15:chartTrackingRefBased/>
  <w15:docId w15:val="{EED01A0A-0B8D-489B-8B35-C6563C7C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3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3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3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38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38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38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38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3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38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38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38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38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38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38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38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3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3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3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383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FD38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38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3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38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383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FD383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FD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rodmiescie.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Szulc</dc:creator>
  <cp:keywords/>
  <dc:description/>
  <cp:lastModifiedBy>Filip Szulc</cp:lastModifiedBy>
  <cp:revision>1</cp:revision>
  <dcterms:created xsi:type="dcterms:W3CDTF">2024-10-17T08:32:00Z</dcterms:created>
  <dcterms:modified xsi:type="dcterms:W3CDTF">2024-10-17T08:38:00Z</dcterms:modified>
</cp:coreProperties>
</file>