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2F8B" w14:textId="38A0FBBD" w:rsidR="00B03268" w:rsidRPr="000D7E96" w:rsidRDefault="00E125B6" w:rsidP="00B03268">
      <w:pPr>
        <w:tabs>
          <w:tab w:val="left" w:pos="11733"/>
          <w:tab w:val="right" w:pos="14004"/>
        </w:tabs>
        <w:jc w:val="right"/>
        <w:rPr>
          <w:rFonts w:ascii="Arial" w:hAnsi="Arial" w:cs="Arial"/>
          <w:sz w:val="20"/>
          <w:szCs w:val="20"/>
        </w:rPr>
      </w:pPr>
      <w:r w:rsidRPr="000D7E96">
        <w:rPr>
          <w:rFonts w:ascii="Arial" w:hAnsi="Arial" w:cs="Arial"/>
          <w:sz w:val="20"/>
          <w:szCs w:val="20"/>
        </w:rPr>
        <w:t xml:space="preserve">Załącznik nr </w:t>
      </w:r>
      <w:r w:rsidR="000D7E96" w:rsidRPr="000D7E96">
        <w:rPr>
          <w:rFonts w:ascii="Arial" w:hAnsi="Arial" w:cs="Arial"/>
          <w:sz w:val="20"/>
          <w:szCs w:val="20"/>
        </w:rPr>
        <w:t>1a</w:t>
      </w:r>
      <w:r w:rsidR="004E7069" w:rsidRPr="000D7E96">
        <w:rPr>
          <w:rFonts w:ascii="Arial" w:hAnsi="Arial" w:cs="Arial"/>
          <w:sz w:val="20"/>
          <w:szCs w:val="20"/>
        </w:rPr>
        <w:t xml:space="preserve"> do </w:t>
      </w:r>
      <w:r w:rsidR="000D7E96" w:rsidRPr="000D7E96">
        <w:rPr>
          <w:rFonts w:ascii="Arial" w:hAnsi="Arial" w:cs="Arial"/>
          <w:sz w:val="20"/>
          <w:szCs w:val="20"/>
        </w:rPr>
        <w:t>SWZ</w:t>
      </w:r>
    </w:p>
    <w:p w14:paraId="3A84B4CD" w14:textId="4AAE0A34" w:rsidR="00DD211B" w:rsidRPr="003A2C6D" w:rsidRDefault="00DD211B" w:rsidP="00144DF7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3A2C6D">
        <w:rPr>
          <w:rFonts w:ascii="Arial" w:hAnsi="Arial" w:cs="Arial"/>
          <w:b/>
          <w:sz w:val="24"/>
          <w:szCs w:val="24"/>
        </w:rPr>
        <w:t>FORMULARZ ASORTYMENTOWO-CENOWY</w:t>
      </w:r>
    </w:p>
    <w:p w14:paraId="1DEDE9C2" w14:textId="57F6CD6A" w:rsidR="00DD211B" w:rsidRPr="00DD211B" w:rsidRDefault="00DD211B" w:rsidP="00DD211B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DD211B">
        <w:rPr>
          <w:rFonts w:ascii="Arial" w:hAnsi="Arial" w:cs="Arial"/>
          <w:b/>
          <w:sz w:val="24"/>
          <w:szCs w:val="24"/>
        </w:rPr>
        <w:t>Zakup i dostawa sprzętu i wyposażenia medycznego na potrzeby działań diagnostycznych, świadczeń profilaktycznych, wzmocnienia opieki domowej nad pacjentami oraz opieki fizjoterapeutycznej</w:t>
      </w:r>
      <w:r>
        <w:rPr>
          <w:rFonts w:ascii="Arial" w:hAnsi="Arial" w:cs="Arial"/>
          <w:b/>
          <w:sz w:val="24"/>
          <w:szCs w:val="24"/>
        </w:rPr>
        <w:t xml:space="preserve"> w podziale na </w:t>
      </w:r>
      <w:r w:rsidR="00B0348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zadań</w:t>
      </w:r>
    </w:p>
    <w:p w14:paraId="533F4E9A" w14:textId="05ECCB4D" w:rsidR="00631D66" w:rsidRPr="00A4445E" w:rsidRDefault="00C449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Zadanie obejmuje dostawę</w:t>
      </w:r>
      <w:r w:rsidR="001D0702">
        <w:rPr>
          <w:rFonts w:ascii="Arial" w:hAnsi="Arial" w:cs="Arial"/>
          <w:bCs/>
          <w:sz w:val="22"/>
          <w:szCs w:val="22"/>
        </w:rPr>
        <w:t xml:space="preserve">, transport, </w:t>
      </w:r>
      <w:r w:rsidR="00FC7C29">
        <w:rPr>
          <w:rFonts w:ascii="Arial" w:hAnsi="Arial" w:cs="Arial"/>
          <w:bCs/>
          <w:sz w:val="22"/>
          <w:szCs w:val="22"/>
        </w:rPr>
        <w:t>wniesienie</w:t>
      </w:r>
      <w:r w:rsidR="001D0702">
        <w:rPr>
          <w:rFonts w:ascii="Arial" w:hAnsi="Arial" w:cs="Arial"/>
          <w:bCs/>
          <w:sz w:val="22"/>
          <w:szCs w:val="22"/>
        </w:rPr>
        <w:t>, montaż (instalację)</w:t>
      </w:r>
      <w:r w:rsidRPr="00A4445E">
        <w:rPr>
          <w:rFonts w:ascii="Arial" w:hAnsi="Arial" w:cs="Arial"/>
          <w:bCs/>
          <w:sz w:val="22"/>
          <w:szCs w:val="22"/>
        </w:rPr>
        <w:t xml:space="preserve"> wskazanych </w:t>
      </w:r>
      <w:r w:rsidR="002277D5">
        <w:rPr>
          <w:rFonts w:ascii="Arial" w:hAnsi="Arial" w:cs="Arial"/>
          <w:bCs/>
          <w:sz w:val="22"/>
          <w:szCs w:val="22"/>
        </w:rPr>
        <w:br/>
      </w:r>
      <w:r w:rsidR="00A4445E">
        <w:rPr>
          <w:rFonts w:ascii="Arial" w:hAnsi="Arial" w:cs="Arial"/>
          <w:bCs/>
          <w:sz w:val="22"/>
          <w:szCs w:val="22"/>
        </w:rPr>
        <w:t xml:space="preserve">w formularzu </w:t>
      </w:r>
      <w:r w:rsidRPr="00A4445E">
        <w:rPr>
          <w:rFonts w:ascii="Arial" w:hAnsi="Arial" w:cs="Arial"/>
          <w:bCs/>
          <w:sz w:val="22"/>
          <w:szCs w:val="22"/>
        </w:rPr>
        <w:t xml:space="preserve">urządzeń </w:t>
      </w:r>
      <w:r w:rsidR="006466D8">
        <w:rPr>
          <w:rFonts w:ascii="Arial" w:hAnsi="Arial" w:cs="Arial"/>
          <w:bCs/>
          <w:sz w:val="22"/>
          <w:szCs w:val="22"/>
        </w:rPr>
        <w:t>do</w:t>
      </w:r>
      <w:r w:rsidRPr="00A4445E">
        <w:rPr>
          <w:rFonts w:ascii="Arial" w:hAnsi="Arial" w:cs="Arial"/>
          <w:bCs/>
          <w:sz w:val="22"/>
          <w:szCs w:val="22"/>
        </w:rPr>
        <w:t xml:space="preserve"> siedzib</w:t>
      </w:r>
      <w:r w:rsidR="006466D8">
        <w:rPr>
          <w:rFonts w:ascii="Arial" w:hAnsi="Arial" w:cs="Arial"/>
          <w:bCs/>
          <w:sz w:val="22"/>
          <w:szCs w:val="22"/>
        </w:rPr>
        <w:t>y</w:t>
      </w:r>
      <w:r w:rsidRPr="00A4445E">
        <w:rPr>
          <w:rFonts w:ascii="Arial" w:hAnsi="Arial" w:cs="Arial"/>
          <w:bCs/>
          <w:sz w:val="22"/>
          <w:szCs w:val="22"/>
        </w:rPr>
        <w:t xml:space="preserve"> Zamawiającego, </w:t>
      </w:r>
      <w:r w:rsidR="006466D8">
        <w:rPr>
          <w:rFonts w:ascii="Arial" w:hAnsi="Arial" w:cs="Arial"/>
          <w:bCs/>
          <w:sz w:val="22"/>
          <w:szCs w:val="22"/>
        </w:rPr>
        <w:t xml:space="preserve">do </w:t>
      </w:r>
      <w:r w:rsidRPr="00A4445E">
        <w:rPr>
          <w:rFonts w:ascii="Arial" w:hAnsi="Arial" w:cs="Arial"/>
          <w:bCs/>
          <w:sz w:val="22"/>
          <w:szCs w:val="22"/>
        </w:rPr>
        <w:t>wskazanych pomieszcze</w:t>
      </w:r>
      <w:r w:rsidR="006466D8">
        <w:rPr>
          <w:rFonts w:ascii="Arial" w:hAnsi="Arial" w:cs="Arial"/>
          <w:bCs/>
          <w:sz w:val="22"/>
          <w:szCs w:val="22"/>
        </w:rPr>
        <w:t>ń</w:t>
      </w:r>
      <w:r w:rsidRPr="00A4445E">
        <w:rPr>
          <w:rFonts w:ascii="Arial" w:hAnsi="Arial" w:cs="Arial"/>
          <w:bCs/>
          <w:sz w:val="22"/>
          <w:szCs w:val="22"/>
        </w:rPr>
        <w:t xml:space="preserve">. </w:t>
      </w:r>
      <w:r w:rsidR="00C930BB" w:rsidRPr="00A4445E">
        <w:rPr>
          <w:rFonts w:ascii="Arial" w:hAnsi="Arial" w:cs="Arial"/>
          <w:bCs/>
          <w:sz w:val="22"/>
          <w:szCs w:val="22"/>
        </w:rPr>
        <w:t>D</w:t>
      </w:r>
      <w:r w:rsidRPr="00A4445E">
        <w:rPr>
          <w:rFonts w:ascii="Arial" w:hAnsi="Arial" w:cs="Arial"/>
          <w:bCs/>
          <w:sz w:val="22"/>
          <w:szCs w:val="22"/>
        </w:rPr>
        <w:t>la wybranych sprzętów przewidziane jest szkolenie personelu (wskazane w tabelach specyfikacji).</w:t>
      </w:r>
    </w:p>
    <w:p w14:paraId="02982C25" w14:textId="1E92059A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5094536"/>
      <w:r w:rsidRPr="00A4445E">
        <w:rPr>
          <w:rFonts w:ascii="Arial" w:hAnsi="Arial" w:cs="Arial"/>
          <w:bCs/>
          <w:sz w:val="22"/>
          <w:szCs w:val="22"/>
        </w:rPr>
        <w:t xml:space="preserve">Sprzęt musi być fabrycznie nowy, nieużywany, oraz powinien posiadać dokumenty wymagane obowiązującymi przepisami prawa.  </w:t>
      </w:r>
    </w:p>
    <w:p w14:paraId="22E22D0F" w14:textId="349728DC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spełnia określone odrębnymi przepisami warunki niezbędne do wykonania umowy, ma wystarczające doświadczenie </w:t>
      </w:r>
      <w:r w:rsidRPr="00A4445E">
        <w:rPr>
          <w:rFonts w:ascii="Arial" w:hAnsi="Arial" w:cs="Arial"/>
          <w:bCs/>
          <w:sz w:val="22"/>
          <w:szCs w:val="22"/>
        </w:rPr>
        <w:br/>
        <w:t>i kwalifikacje do realizacji umowy oraz zobowiązuje się wykonać należycie przedmiot niniejszej umowy.</w:t>
      </w:r>
    </w:p>
    <w:p w14:paraId="6D0C6A24" w14:textId="6D970C0E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towar wskazany we wszystkich pozycjach asortymentowych wymienionych w formularzu asortymentowo-cenowym, posiada właściwe dokumenty dopuszczające do obrotu, zgodnie z wymaganiami aktualnego stanu prawnego oraz, że w okresie obowiązywania umowy będzie na bieżąco monitorował stan prawny dopuszczenia do obrotu na terenie Rzeczypospolitej Polskiej </w:t>
      </w:r>
    </w:p>
    <w:p w14:paraId="3F74173F" w14:textId="53914016" w:rsidR="00465732" w:rsidRPr="00465732" w:rsidRDefault="00465732" w:rsidP="004657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732">
        <w:rPr>
          <w:rFonts w:ascii="Arial" w:hAnsi="Arial" w:cs="Arial"/>
          <w:bCs/>
          <w:sz w:val="22"/>
          <w:szCs w:val="22"/>
        </w:rPr>
        <w:t xml:space="preserve">Wykonawca oświadcza, że oferowany sprzęt jest zgodny z właściwymi normami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przepisami prawa, w tym w szczególności w zakresie dopuszczenia do obrotu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użytkowania, zgodnie z ustawą z dnia 7 kwietnia 2022 (Dz. U. 2022 poz. 974) </w:t>
      </w:r>
      <w:r w:rsidR="00D221DD"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>o wyrobach medycznych - w celu wykazania tego, Wykonawca przedstawi, na żądanie Zamawiającego, stosowne dokumenty, w terminie 5 dni od zgłoszenia żądania.</w:t>
      </w:r>
    </w:p>
    <w:p w14:paraId="1050E735" w14:textId="4CC91309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Do każdej partii dostarczanego towaru powinny być dołączane niezbędne informacje - etykiety i instrukcje używania w języku polskim.</w:t>
      </w:r>
    </w:p>
    <w:p w14:paraId="2CEA4DF5" w14:textId="42F48E49" w:rsidR="00BC1B92" w:rsidRPr="00A4445E" w:rsidRDefault="00BC1B9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może złożyć ofertę tylko na pełny zakres danego zadania (oferta musi obejmować wszystkie sprzęty wskazane w każdym zadaniu). </w:t>
      </w:r>
    </w:p>
    <w:p w14:paraId="44B5F0B5" w14:textId="3B68D9F8" w:rsid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uzupełnia załącznik tylko w zakresie zadania na które składa ofertę. Pozostały zakres – usuwa/wykreśla, etc</w:t>
      </w:r>
      <w:r w:rsidR="0060050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, w sposób, który nie będzie budził wątpliwości</w:t>
      </w:r>
      <w:r w:rsidR="00600504">
        <w:rPr>
          <w:rFonts w:ascii="Arial" w:hAnsi="Arial" w:cs="Arial"/>
          <w:bCs/>
          <w:sz w:val="22"/>
          <w:szCs w:val="22"/>
        </w:rPr>
        <w:t xml:space="preserve"> co do zakresu na który Wykonawca składa ofertę.</w:t>
      </w:r>
    </w:p>
    <w:bookmarkEnd w:id="0"/>
    <w:p w14:paraId="2B646A7A" w14:textId="77777777" w:rsidR="00A4445E" w:rsidRPr="00A4445E" w:rsidRDefault="00A4445E" w:rsidP="00A4445E">
      <w:pPr>
        <w:pStyle w:val="Akapitzlist"/>
        <w:jc w:val="both"/>
        <w:rPr>
          <w:rFonts w:ascii="Arial" w:hAnsi="Arial" w:cs="Arial"/>
          <w:bCs/>
        </w:rPr>
      </w:pPr>
    </w:p>
    <w:p w14:paraId="24EADC8F" w14:textId="77777777" w:rsidR="00BF194D" w:rsidRDefault="00BF194D">
      <w:pPr>
        <w:rPr>
          <w:rFonts w:ascii="Arial" w:hAnsi="Arial" w:cs="Arial"/>
          <w:b/>
          <w:sz w:val="32"/>
          <w:szCs w:val="32"/>
          <w:highlight w:val="green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br w:type="page"/>
      </w:r>
    </w:p>
    <w:p w14:paraId="4E78FC52" w14:textId="77777777" w:rsidR="00A4445E" w:rsidRDefault="00A4445E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highlight w:val="green"/>
          <w:u w:val="single"/>
        </w:rPr>
      </w:pPr>
    </w:p>
    <w:p w14:paraId="21396390" w14:textId="20847057" w:rsidR="00B2059A" w:rsidRPr="00A7253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1 – Różny sprzęt medyczny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 w:rsidR="0016549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BA3C608" w14:textId="77777777" w:rsidR="00631D66" w:rsidRPr="00631D66" w:rsidRDefault="00631D66" w:rsidP="00631D66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4F58B1" w:rsidRPr="00987A1D" w14:paraId="514BBB9E" w14:textId="77777777" w:rsidTr="00FC7C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1DD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1E8" w14:textId="75DF79DA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3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79B3" w14:textId="36FCAF59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1D3" w14:textId="77777777" w:rsidR="003A7506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599DAC81" w14:textId="28B7C70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10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CD2686" w14:textId="4508D7F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 w:rsidR="00631D66"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4F58B1" w:rsidRPr="00987A1D" w14:paraId="6F1D53FA" w14:textId="77777777" w:rsidTr="00FC7C29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D8A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B9D" w14:textId="651182A6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E-stetoskop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FC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1D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8DF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1860542" w14:textId="75479061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F8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AF1120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A46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464" w14:textId="42650FD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 EKG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EEC" w14:textId="38A2231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17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456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1F26FB5A" w14:textId="557AE1E8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E9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252E075B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7E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13B" w14:textId="2D06595F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Spirometr</w:t>
            </w:r>
          </w:p>
          <w:p w14:paraId="6C6F03C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734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4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2C9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757B1665" w14:textId="6639671B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BD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7BF8057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23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2E0" w14:textId="52A7F24B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73" w14:textId="7B04B778" w:rsidR="00C449FC" w:rsidRPr="003058DA" w:rsidRDefault="0037251D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2E7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E1B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F1452E9" w14:textId="4335713E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C62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9FC" w:rsidRPr="00987A1D" w14:paraId="35B4863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010" w14:textId="698D475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B31" w14:textId="1A5CC5D8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Waga z analizatorem masy ciała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76D" w14:textId="0DC6C082" w:rsidR="00C449FC" w:rsidRPr="003058DA" w:rsidRDefault="00631D6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52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76C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3268F117" w14:textId="744629B8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5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0F949C6D" w14:textId="77777777" w:rsidTr="00FC7C29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3AE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AB634B" w14:textId="2C35F73F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E59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79A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3C1E1" w14:textId="24032873" w:rsidR="00C822A3" w:rsidRDefault="004F58B1" w:rsidP="00C930BB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B7332">
        <w:rPr>
          <w:rFonts w:ascii="Arial" w:hAnsi="Arial" w:cs="Arial"/>
          <w:sz w:val="16"/>
          <w:szCs w:val="16"/>
          <w:highlight w:val="yellow"/>
        </w:rPr>
        <w:t>5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5469865D" w14:textId="0698E8E4" w:rsidR="00C62A35" w:rsidRDefault="00C62A3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14:paraId="332B1B84" w14:textId="77777777" w:rsidR="00C822A3" w:rsidRDefault="00C822A3" w:rsidP="00C930BB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FA2DB2" w14:textId="1E9233DD" w:rsidR="003649A4" w:rsidRPr="00C930BB" w:rsidRDefault="000D7E96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</w:rPr>
      </w:pP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E-stetoskop </w:t>
      </w:r>
      <w:r w:rsidR="00BD5E31" w:rsidRPr="003649A4">
        <w:rPr>
          <w:rFonts w:ascii="Arial" w:hAnsi="Arial" w:cs="Arial"/>
          <w:b/>
          <w:sz w:val="28"/>
          <w:szCs w:val="28"/>
        </w:rPr>
        <w:t xml:space="preserve">- </w:t>
      </w:r>
      <w:r w:rsidR="003649A4">
        <w:rPr>
          <w:rFonts w:ascii="Arial" w:hAnsi="Arial" w:cs="Arial"/>
          <w:b/>
          <w:sz w:val="28"/>
          <w:szCs w:val="28"/>
          <w:highlight w:val="yellow"/>
        </w:rPr>
        <w:t>1</w:t>
      </w:r>
      <w:r w:rsidR="00BD5E31" w:rsidRPr="003649A4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="003649A4" w:rsidRPr="003649A4">
        <w:rPr>
          <w:rFonts w:ascii="Arial" w:hAnsi="Arial" w:cs="Arial"/>
          <w:b/>
          <w:sz w:val="28"/>
          <w:szCs w:val="28"/>
          <w:highlight w:val="yellow"/>
        </w:rPr>
        <w:t>a</w:t>
      </w:r>
    </w:p>
    <w:p w14:paraId="26215899" w14:textId="71A0F594" w:rsidR="0033380A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p w14:paraId="39C2E41C" w14:textId="7388FCCA" w:rsidR="003A2C6D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</w:t>
      </w:r>
      <w:r w:rsidR="000D7E96" w:rsidRPr="00C930BB">
        <w:rPr>
          <w:rFonts w:ascii="Arial" w:hAnsi="Arial" w:cs="Arial"/>
          <w:b/>
        </w:rPr>
        <w:t xml:space="preserve"> </w:t>
      </w:r>
      <w:r w:rsidRPr="00C930BB">
        <w:rPr>
          <w:rFonts w:ascii="Arial" w:hAnsi="Arial" w:cs="Arial"/>
          <w:b/>
        </w:rPr>
        <w:t>r</w:t>
      </w:r>
      <w:r w:rsidR="000D7E96" w:rsidRPr="00C930BB">
        <w:rPr>
          <w:rFonts w:ascii="Arial" w:hAnsi="Arial" w:cs="Arial"/>
          <w:b/>
        </w:rPr>
        <w:t>.</w:t>
      </w:r>
      <w:r w:rsidRPr="00C930BB">
        <w:rPr>
          <w:rFonts w:ascii="Arial" w:hAnsi="Arial" w:cs="Arial"/>
          <w:b/>
        </w:rPr>
        <w:t>): 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52"/>
        <w:gridCol w:w="2491"/>
        <w:gridCol w:w="1962"/>
      </w:tblGrid>
      <w:tr w:rsidR="00072354" w:rsidRPr="000D7E96" w14:paraId="1B5A8FA8" w14:textId="77777777" w:rsidTr="00EC6F84">
        <w:tc>
          <w:tcPr>
            <w:tcW w:w="817" w:type="dxa"/>
            <w:vAlign w:val="center"/>
          </w:tcPr>
          <w:p w14:paraId="7900CF9D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2F29C5A1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08F743F" w14:textId="77777777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  <w:r w:rsidR="004E7069" w:rsidRPr="000D7E96">
              <w:rPr>
                <w:rFonts w:ascii="Arial" w:eastAsia="Calibri" w:hAnsi="Arial" w:cs="Arial"/>
                <w:b/>
              </w:rPr>
              <w:t>/minimalny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6B8F05" w14:textId="5718C47E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</w:t>
            </w:r>
            <w:r w:rsidR="004E7069" w:rsidRPr="000D7E96">
              <w:rPr>
                <w:rFonts w:ascii="Arial" w:eastAsia="Calibri" w:hAnsi="Arial" w:cs="Arial"/>
                <w:b/>
                <w:lang w:eastAsia="pl-PL"/>
              </w:rPr>
              <w:t xml:space="preserve"> TAK lub lepszy</w:t>
            </w:r>
            <w:r w:rsidR="00BD5E31">
              <w:rPr>
                <w:rFonts w:ascii="Arial" w:eastAsia="Calibri" w:hAnsi="Arial" w:cs="Arial"/>
                <w:b/>
                <w:lang w:eastAsia="pl-PL"/>
              </w:rPr>
              <w:t>*</w:t>
            </w:r>
          </w:p>
        </w:tc>
      </w:tr>
      <w:tr w:rsidR="00072354" w:rsidRPr="000D7E96" w14:paraId="2FEC6AAF" w14:textId="77777777" w:rsidTr="00EC6F84">
        <w:tc>
          <w:tcPr>
            <w:tcW w:w="817" w:type="dxa"/>
            <w:vAlign w:val="center"/>
          </w:tcPr>
          <w:p w14:paraId="7C45D58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E1D9069" w14:textId="0154CA9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Aktywna redukcja szumów</w:t>
            </w:r>
          </w:p>
        </w:tc>
        <w:tc>
          <w:tcPr>
            <w:tcW w:w="2491" w:type="dxa"/>
            <w:shd w:val="clear" w:color="auto" w:fill="auto"/>
          </w:tcPr>
          <w:p w14:paraId="6F39C31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5FD427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008EA" w14:textId="77777777" w:rsidTr="00EC6F84">
        <w:tc>
          <w:tcPr>
            <w:tcW w:w="817" w:type="dxa"/>
            <w:vAlign w:val="center"/>
          </w:tcPr>
          <w:p w14:paraId="1BC59B0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6D96B7C" w14:textId="411ED5F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Transmisja danych do urządzenia mobilnego poprzez Bluetooth</w:t>
            </w:r>
          </w:p>
        </w:tc>
        <w:tc>
          <w:tcPr>
            <w:tcW w:w="2491" w:type="dxa"/>
            <w:shd w:val="clear" w:color="auto" w:fill="auto"/>
          </w:tcPr>
          <w:p w14:paraId="5DFD24E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537D75E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C22117" w14:textId="77777777" w:rsidTr="00EC6F84">
        <w:tc>
          <w:tcPr>
            <w:tcW w:w="817" w:type="dxa"/>
            <w:vAlign w:val="center"/>
          </w:tcPr>
          <w:p w14:paraId="5B02BA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2AB0B2F" w14:textId="68FFBA2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Wizualizacja fal dźwiękowych za pomocą aplikacji</w:t>
            </w:r>
          </w:p>
        </w:tc>
        <w:tc>
          <w:tcPr>
            <w:tcW w:w="2491" w:type="dxa"/>
            <w:shd w:val="clear" w:color="auto" w:fill="auto"/>
          </w:tcPr>
          <w:p w14:paraId="46D8CE5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6707EE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56D8BC0" w14:textId="77777777" w:rsidTr="00EC6F84">
        <w:tc>
          <w:tcPr>
            <w:tcW w:w="817" w:type="dxa"/>
            <w:vAlign w:val="center"/>
          </w:tcPr>
          <w:p w14:paraId="467C44C6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28673C78" w14:textId="7DBE6360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Zapisywanie i dodawanie adnotacji do nagrań z możliwością udostępniania</w:t>
            </w:r>
          </w:p>
        </w:tc>
        <w:tc>
          <w:tcPr>
            <w:tcW w:w="2491" w:type="dxa"/>
            <w:shd w:val="clear" w:color="auto" w:fill="auto"/>
          </w:tcPr>
          <w:p w14:paraId="1B878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39693D9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1A20A" w14:textId="77777777" w:rsidTr="00EC6F84">
        <w:tc>
          <w:tcPr>
            <w:tcW w:w="817" w:type="dxa"/>
            <w:vAlign w:val="center"/>
          </w:tcPr>
          <w:p w14:paraId="269704D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AA08505" w14:textId="04EDDC06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Przełączanie w tryb analogowy przy rozładowaniu</w:t>
            </w:r>
          </w:p>
        </w:tc>
        <w:tc>
          <w:tcPr>
            <w:tcW w:w="2491" w:type="dxa"/>
            <w:shd w:val="clear" w:color="auto" w:fill="auto"/>
          </w:tcPr>
          <w:p w14:paraId="4B1BC20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2F006C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5F8571D" w14:textId="77777777" w:rsidTr="00EC6F84">
        <w:tc>
          <w:tcPr>
            <w:tcW w:w="817" w:type="dxa"/>
            <w:vAlign w:val="center"/>
          </w:tcPr>
          <w:p w14:paraId="69F242FB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E0096DD" w14:textId="4AE4715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Dwa rodzaje membran (dla dzieci i dorosłych)</w:t>
            </w:r>
          </w:p>
        </w:tc>
        <w:tc>
          <w:tcPr>
            <w:tcW w:w="2491" w:type="dxa"/>
            <w:shd w:val="clear" w:color="auto" w:fill="auto"/>
          </w:tcPr>
          <w:p w14:paraId="47A8638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FF9B5F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378B166" w14:textId="77777777" w:rsidTr="00EC6F84">
        <w:tc>
          <w:tcPr>
            <w:tcW w:w="817" w:type="dxa"/>
            <w:vAlign w:val="center"/>
          </w:tcPr>
          <w:p w14:paraId="0332D7F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5092FB50" w14:textId="6ACFEDE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Membrana do osłuchiwania wysokich i niskich częstotliwości</w:t>
            </w:r>
          </w:p>
        </w:tc>
        <w:tc>
          <w:tcPr>
            <w:tcW w:w="2491" w:type="dxa"/>
            <w:shd w:val="clear" w:color="auto" w:fill="auto"/>
          </w:tcPr>
          <w:p w14:paraId="31BFFFD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DC6821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CEFAB00" w14:textId="77777777" w:rsidTr="00EC6F84">
        <w:tc>
          <w:tcPr>
            <w:tcW w:w="817" w:type="dxa"/>
            <w:vAlign w:val="center"/>
          </w:tcPr>
          <w:p w14:paraId="383A6D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4791AA6" w14:textId="764FD82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Regulacja głośności (min. 7 stopni)</w:t>
            </w:r>
          </w:p>
        </w:tc>
        <w:tc>
          <w:tcPr>
            <w:tcW w:w="2491" w:type="dxa"/>
            <w:shd w:val="clear" w:color="auto" w:fill="auto"/>
          </w:tcPr>
          <w:p w14:paraId="25002AB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273BB9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35B21A" w14:textId="77777777" w:rsidTr="00EC6F84">
        <w:tc>
          <w:tcPr>
            <w:tcW w:w="817" w:type="dxa"/>
            <w:vAlign w:val="center"/>
          </w:tcPr>
          <w:p w14:paraId="11800C7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786B3FF7" w14:textId="5AB4069C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40-krotne wzmocnienie dźwięku</w:t>
            </w:r>
          </w:p>
        </w:tc>
        <w:tc>
          <w:tcPr>
            <w:tcW w:w="2491" w:type="dxa"/>
            <w:shd w:val="clear" w:color="auto" w:fill="auto"/>
          </w:tcPr>
          <w:p w14:paraId="4581E7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3AA8ED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227A82A" w14:textId="77777777" w:rsidTr="00EC6F84">
        <w:tc>
          <w:tcPr>
            <w:tcW w:w="817" w:type="dxa"/>
            <w:vAlign w:val="center"/>
          </w:tcPr>
          <w:p w14:paraId="63FE88E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6D6F09E" w14:textId="461B9A23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Miękkie, samouszczelniające oliwki</w:t>
            </w:r>
          </w:p>
        </w:tc>
        <w:tc>
          <w:tcPr>
            <w:tcW w:w="2491" w:type="dxa"/>
            <w:shd w:val="clear" w:color="auto" w:fill="auto"/>
          </w:tcPr>
          <w:p w14:paraId="6ED9AA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F5D879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ADDABC1" w14:textId="77777777" w:rsidTr="00EC6F84">
        <w:tc>
          <w:tcPr>
            <w:tcW w:w="817" w:type="dxa"/>
            <w:vAlign w:val="center"/>
          </w:tcPr>
          <w:p w14:paraId="366B13D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44E53556" w14:textId="5B06C91E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auskultacji serca, płuc, jelit i naczyń krwionośnych</w:t>
            </w:r>
          </w:p>
        </w:tc>
        <w:tc>
          <w:tcPr>
            <w:tcW w:w="2491" w:type="dxa"/>
            <w:shd w:val="clear" w:color="auto" w:fill="auto"/>
          </w:tcPr>
          <w:p w14:paraId="283C055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A610C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7493C39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5DA20FFC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6D258F9" w14:textId="0F9837D1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7EAC3C84" w14:textId="77777777" w:rsidR="00FB7332" w:rsidRP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16D48F45" w14:textId="77777777" w:rsidR="00BD5E31" w:rsidRDefault="00BD5E31">
      <w:pPr>
        <w:rPr>
          <w:rFonts w:ascii="Arial" w:hAnsi="Arial" w:cs="Arial"/>
          <w:b/>
          <w:sz w:val="24"/>
          <w:szCs w:val="24"/>
        </w:rPr>
      </w:pPr>
    </w:p>
    <w:p w14:paraId="4098B771" w14:textId="77777777" w:rsidR="00FB7332" w:rsidRDefault="00BD5E31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196159F3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D0ADFA8" w14:textId="3563614E" w:rsidR="00BD5E31" w:rsidRDefault="000D7E96">
      <w:pPr>
        <w:rPr>
          <w:rFonts w:ascii="Arial" w:hAnsi="Arial" w:cs="Arial"/>
          <w:bCs/>
          <w:sz w:val="24"/>
          <w:szCs w:val="24"/>
        </w:rPr>
      </w:pPr>
      <w:r w:rsidRPr="00BD5E31">
        <w:rPr>
          <w:rFonts w:ascii="Arial" w:hAnsi="Arial" w:cs="Arial"/>
          <w:bCs/>
          <w:sz w:val="24"/>
          <w:szCs w:val="24"/>
        </w:rPr>
        <w:br w:type="page"/>
      </w:r>
    </w:p>
    <w:p w14:paraId="2CCC519B" w14:textId="77777777" w:rsidR="00FB7332" w:rsidRPr="00BD5E31" w:rsidRDefault="00FB7332">
      <w:pPr>
        <w:rPr>
          <w:rFonts w:ascii="Arial" w:hAnsi="Arial" w:cs="Arial"/>
          <w:bCs/>
          <w:sz w:val="24"/>
          <w:szCs w:val="24"/>
        </w:rPr>
      </w:pPr>
    </w:p>
    <w:p w14:paraId="56C228B8" w14:textId="13BACEE4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parat EKG</w:t>
      </w: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 – 2 sztuki</w:t>
      </w:r>
    </w:p>
    <w:p w14:paraId="79DE4F85" w14:textId="0F309B4A" w:rsidR="00B03268" w:rsidRPr="0035279F" w:rsidRDefault="0007235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p w14:paraId="609DA44A" w14:textId="14AAF261" w:rsidR="00B03268" w:rsidRPr="0035279F" w:rsidRDefault="00072354" w:rsidP="00E125B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(2025r): 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475"/>
        <w:gridCol w:w="1673"/>
        <w:gridCol w:w="2064"/>
      </w:tblGrid>
      <w:tr w:rsidR="00072354" w:rsidRPr="000D7E96" w14:paraId="1615D4AD" w14:textId="77777777" w:rsidTr="00225269">
        <w:tc>
          <w:tcPr>
            <w:tcW w:w="1457" w:type="dxa"/>
            <w:vAlign w:val="center"/>
          </w:tcPr>
          <w:p w14:paraId="1AB49835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75" w:type="dxa"/>
            <w:shd w:val="clear" w:color="auto" w:fill="auto"/>
            <w:vAlign w:val="center"/>
          </w:tcPr>
          <w:p w14:paraId="1D3FDD42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17E2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60CFEF" w14:textId="7D214236" w:rsidR="00072354" w:rsidRPr="000D7E96" w:rsidRDefault="004E706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  <w:r w:rsidR="00BD5E3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2354" w:rsidRPr="000D7E96" w14:paraId="41FFA6B1" w14:textId="77777777" w:rsidTr="00225269">
        <w:tc>
          <w:tcPr>
            <w:tcW w:w="1457" w:type="dxa"/>
          </w:tcPr>
          <w:p w14:paraId="5E8CA3F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47A76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 xml:space="preserve">Aparat </w:t>
            </w:r>
            <w:proofErr w:type="spellStart"/>
            <w:r w:rsidRPr="00A27278">
              <w:rPr>
                <w:rFonts w:ascii="Arial" w:eastAsia="Calibri" w:hAnsi="Arial" w:cs="Arial"/>
              </w:rPr>
              <w:t>ekg</w:t>
            </w:r>
            <w:proofErr w:type="spellEnd"/>
            <w:r w:rsidRPr="000D7E96">
              <w:rPr>
                <w:rFonts w:ascii="Arial" w:eastAsia="Calibri" w:hAnsi="Arial" w:cs="Arial"/>
              </w:rPr>
              <w:t xml:space="preserve"> z automatyczną analizą i interpretacją zgodna z EN 60601-2-51 (baza CSE) - wyniki analizy i interpretacji zależne od wieku i płci pacjenta</w:t>
            </w:r>
          </w:p>
        </w:tc>
        <w:tc>
          <w:tcPr>
            <w:tcW w:w="1673" w:type="dxa"/>
            <w:shd w:val="clear" w:color="auto" w:fill="auto"/>
          </w:tcPr>
          <w:p w14:paraId="791FC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338B83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8481DBC" w14:textId="77777777" w:rsidTr="00225269">
        <w:tc>
          <w:tcPr>
            <w:tcW w:w="1457" w:type="dxa"/>
          </w:tcPr>
          <w:p w14:paraId="07AA9B3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7102D78" w14:textId="36FAC140" w:rsidR="00072354" w:rsidRPr="00A27278" w:rsidRDefault="00506B56" w:rsidP="00E63AB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prezentacja na wyświetlaczu 1, 3, 6 lub 12 przebiegów EKG, wyników analizy i interpretacji, badań zapisanych w pamięci</w:t>
            </w:r>
          </w:p>
        </w:tc>
        <w:tc>
          <w:tcPr>
            <w:tcW w:w="1673" w:type="dxa"/>
            <w:shd w:val="clear" w:color="auto" w:fill="auto"/>
          </w:tcPr>
          <w:p w14:paraId="02AD34C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9CF7F0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0FEE41" w14:textId="77777777" w:rsidTr="00225269">
        <w:tc>
          <w:tcPr>
            <w:tcW w:w="1457" w:type="dxa"/>
          </w:tcPr>
          <w:p w14:paraId="41A9940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19FDAF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Częstotliwość próbkowania</w:t>
            </w:r>
            <w:r w:rsidRPr="000D7E96">
              <w:rPr>
                <w:rFonts w:ascii="Arial" w:eastAsia="Calibri" w:hAnsi="Arial" w:cs="Arial"/>
              </w:rPr>
              <w:t xml:space="preserve">: 8000 </w:t>
            </w:r>
            <w:proofErr w:type="spellStart"/>
            <w:r w:rsidRPr="000D7E96">
              <w:rPr>
                <w:rFonts w:ascii="Arial" w:eastAsia="Calibri" w:hAnsi="Arial" w:cs="Arial"/>
              </w:rPr>
              <w:t>Hz</w:t>
            </w:r>
            <w:proofErr w:type="spellEnd"/>
            <w:r w:rsidRPr="000D7E96">
              <w:rPr>
                <w:rFonts w:ascii="Arial" w:eastAsia="Calibri" w:hAnsi="Arial" w:cs="Arial"/>
              </w:rPr>
              <w:t xml:space="preserve"> na kanał</w:t>
            </w:r>
          </w:p>
        </w:tc>
        <w:tc>
          <w:tcPr>
            <w:tcW w:w="1673" w:type="dxa"/>
            <w:shd w:val="clear" w:color="auto" w:fill="auto"/>
          </w:tcPr>
          <w:p w14:paraId="0CA0A9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A89BC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75EBAB" w14:textId="77777777" w:rsidTr="00225269">
        <w:tc>
          <w:tcPr>
            <w:tcW w:w="1457" w:type="dxa"/>
          </w:tcPr>
          <w:p w14:paraId="3B342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B223CB4" w14:textId="64FA6659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 xml:space="preserve">rejestracja 12 standardowych </w:t>
            </w:r>
            <w:proofErr w:type="spellStart"/>
            <w:r w:rsidRPr="00E63AB3">
              <w:rPr>
                <w:rFonts w:ascii="Arial" w:eastAsia="Calibri" w:hAnsi="Arial" w:cs="Arial"/>
              </w:rPr>
              <w:t>odprowadzeń</w:t>
            </w:r>
            <w:proofErr w:type="spellEnd"/>
            <w:r w:rsidRPr="00E63AB3">
              <w:rPr>
                <w:rFonts w:ascii="Arial" w:eastAsia="Calibri" w:hAnsi="Arial" w:cs="Arial"/>
              </w:rPr>
              <w:t xml:space="preserve"> EKG</w:t>
            </w:r>
          </w:p>
        </w:tc>
        <w:tc>
          <w:tcPr>
            <w:tcW w:w="1673" w:type="dxa"/>
            <w:shd w:val="clear" w:color="auto" w:fill="auto"/>
          </w:tcPr>
          <w:p w14:paraId="4B7FA04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A34AA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F87BE8A" w14:textId="77777777" w:rsidTr="00225269">
        <w:tc>
          <w:tcPr>
            <w:tcW w:w="1457" w:type="dxa"/>
          </w:tcPr>
          <w:p w14:paraId="33DED2A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644B1E8" w14:textId="2436E9C5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wydruk w trybie 1, 3, 6 lub 12 przebiegów EKG; drukowanie wybranej grupy:</w:t>
            </w:r>
            <w:r w:rsidRPr="00E63AB3">
              <w:rPr>
                <w:rFonts w:ascii="Arial" w:eastAsia="Calibri" w:hAnsi="Arial" w:cs="Arial"/>
              </w:rPr>
              <w:br/>
              <w:t xml:space="preserve">- 1 kanał - (I, II, III, </w:t>
            </w:r>
            <w:proofErr w:type="spellStart"/>
            <w:r w:rsidRPr="00E63AB3">
              <w:rPr>
                <w:rFonts w:ascii="Arial" w:eastAsia="Calibri" w:hAnsi="Arial" w:cs="Arial"/>
              </w:rPr>
              <w:t>aVR</w:t>
            </w:r>
            <w:proofErr w:type="spellEnd"/>
            <w:r w:rsidRPr="00E63AB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E63AB3">
              <w:rPr>
                <w:rFonts w:ascii="Arial" w:eastAsia="Calibri" w:hAnsi="Arial" w:cs="Arial"/>
              </w:rPr>
              <w:t>aVL</w:t>
            </w:r>
            <w:proofErr w:type="spellEnd"/>
            <w:r w:rsidRPr="00E63AB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E63AB3">
              <w:rPr>
                <w:rFonts w:ascii="Arial" w:eastAsia="Calibri" w:hAnsi="Arial" w:cs="Arial"/>
              </w:rPr>
              <w:t>aVF</w:t>
            </w:r>
            <w:proofErr w:type="spellEnd"/>
            <w:r w:rsidRPr="00E63AB3">
              <w:rPr>
                <w:rFonts w:ascii="Arial" w:eastAsia="Calibri" w:hAnsi="Arial" w:cs="Arial"/>
              </w:rPr>
              <w:t>, V1, V2, V3, V4, V5, V6)</w:t>
            </w:r>
            <w:r w:rsidRPr="00E63AB3">
              <w:rPr>
                <w:rFonts w:ascii="Arial" w:eastAsia="Calibri" w:hAnsi="Arial" w:cs="Arial"/>
              </w:rPr>
              <w:br/>
              <w:t xml:space="preserve">- 3 kanały w układzie standardowym - (I-II-III, </w:t>
            </w:r>
            <w:proofErr w:type="spellStart"/>
            <w:r w:rsidRPr="00E63AB3">
              <w:rPr>
                <w:rFonts w:ascii="Arial" w:eastAsia="Calibri" w:hAnsi="Arial" w:cs="Arial"/>
              </w:rPr>
              <w:t>aVR-aVL-aVF</w:t>
            </w:r>
            <w:proofErr w:type="spellEnd"/>
            <w:r w:rsidRPr="00E63AB3">
              <w:rPr>
                <w:rFonts w:ascii="Arial" w:eastAsia="Calibri" w:hAnsi="Arial" w:cs="Arial"/>
              </w:rPr>
              <w:t>, V1-V2-V3, V4-V5-V6)</w:t>
            </w:r>
            <w:r w:rsidRPr="00E63AB3">
              <w:rPr>
                <w:rFonts w:ascii="Arial" w:eastAsia="Calibri" w:hAnsi="Arial" w:cs="Arial"/>
              </w:rPr>
              <w:br/>
              <w:t>- 3 kanały w układzie Cabrera (</w:t>
            </w:r>
            <w:proofErr w:type="spellStart"/>
            <w:r w:rsidRPr="00E63AB3">
              <w:rPr>
                <w:rFonts w:ascii="Arial" w:eastAsia="Calibri" w:hAnsi="Arial" w:cs="Arial"/>
              </w:rPr>
              <w:t>aVL</w:t>
            </w:r>
            <w:proofErr w:type="spellEnd"/>
            <w:r w:rsidRPr="00E63AB3">
              <w:rPr>
                <w:rFonts w:ascii="Arial" w:eastAsia="Calibri" w:hAnsi="Arial" w:cs="Arial"/>
              </w:rPr>
              <w:t>-I-</w:t>
            </w:r>
            <w:proofErr w:type="spellStart"/>
            <w:r w:rsidRPr="00E63AB3">
              <w:rPr>
                <w:rFonts w:ascii="Arial" w:eastAsia="Calibri" w:hAnsi="Arial" w:cs="Arial"/>
              </w:rPr>
              <w:t>aVR</w:t>
            </w:r>
            <w:proofErr w:type="spellEnd"/>
            <w:r w:rsidRPr="00E63AB3">
              <w:rPr>
                <w:rFonts w:ascii="Arial" w:eastAsia="Calibri" w:hAnsi="Arial" w:cs="Arial"/>
              </w:rPr>
              <w:t>, II-</w:t>
            </w:r>
            <w:proofErr w:type="spellStart"/>
            <w:r w:rsidRPr="00E63AB3">
              <w:rPr>
                <w:rFonts w:ascii="Arial" w:eastAsia="Calibri" w:hAnsi="Arial" w:cs="Arial"/>
              </w:rPr>
              <w:t>aVF</w:t>
            </w:r>
            <w:proofErr w:type="spellEnd"/>
            <w:r w:rsidRPr="00E63AB3">
              <w:rPr>
                <w:rFonts w:ascii="Arial" w:eastAsia="Calibri" w:hAnsi="Arial" w:cs="Arial"/>
              </w:rPr>
              <w:t>-III, V1-V2-V3, 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standardowym - (I-II-III-</w:t>
            </w:r>
            <w:proofErr w:type="spellStart"/>
            <w:r w:rsidRPr="00E63AB3">
              <w:rPr>
                <w:rFonts w:ascii="Arial" w:eastAsia="Calibri" w:hAnsi="Arial" w:cs="Arial"/>
              </w:rPr>
              <w:t>aVR</w:t>
            </w:r>
            <w:proofErr w:type="spellEnd"/>
            <w:r w:rsidRPr="00E63AB3">
              <w:rPr>
                <w:rFonts w:ascii="Arial" w:eastAsia="Calibri" w:hAnsi="Arial" w:cs="Arial"/>
              </w:rPr>
              <w:t>-</w:t>
            </w:r>
            <w:proofErr w:type="spellStart"/>
            <w:r w:rsidRPr="00E63AB3">
              <w:rPr>
                <w:rFonts w:ascii="Arial" w:eastAsia="Calibri" w:hAnsi="Arial" w:cs="Arial"/>
              </w:rPr>
              <w:t>aVL-aVF</w:t>
            </w:r>
            <w:proofErr w:type="spellEnd"/>
            <w:r w:rsidRPr="00E63AB3">
              <w:rPr>
                <w:rFonts w:ascii="Arial" w:eastAsia="Calibri" w:hAnsi="Arial" w:cs="Arial"/>
              </w:rPr>
              <w:t>, V1-V2-V3-V4-V5-V6)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Cabrera (</w:t>
            </w:r>
            <w:proofErr w:type="spellStart"/>
            <w:r w:rsidRPr="00E63AB3">
              <w:rPr>
                <w:rFonts w:ascii="Arial" w:eastAsia="Calibri" w:hAnsi="Arial" w:cs="Arial"/>
              </w:rPr>
              <w:t>aVL</w:t>
            </w:r>
            <w:proofErr w:type="spellEnd"/>
            <w:r w:rsidRPr="00E63AB3">
              <w:rPr>
                <w:rFonts w:ascii="Arial" w:eastAsia="Calibri" w:hAnsi="Arial" w:cs="Arial"/>
              </w:rPr>
              <w:t>-I-</w:t>
            </w:r>
            <w:proofErr w:type="spellStart"/>
            <w:r w:rsidRPr="00E63AB3">
              <w:rPr>
                <w:rFonts w:ascii="Arial" w:eastAsia="Calibri" w:hAnsi="Arial" w:cs="Arial"/>
              </w:rPr>
              <w:t>aVR</w:t>
            </w:r>
            <w:proofErr w:type="spellEnd"/>
            <w:r w:rsidRPr="00E63AB3">
              <w:rPr>
                <w:rFonts w:ascii="Arial" w:eastAsia="Calibri" w:hAnsi="Arial" w:cs="Arial"/>
              </w:rPr>
              <w:t>-II-</w:t>
            </w:r>
            <w:proofErr w:type="spellStart"/>
            <w:r w:rsidRPr="00E63AB3">
              <w:rPr>
                <w:rFonts w:ascii="Arial" w:eastAsia="Calibri" w:hAnsi="Arial" w:cs="Arial"/>
              </w:rPr>
              <w:t>aVF</w:t>
            </w:r>
            <w:proofErr w:type="spellEnd"/>
            <w:r w:rsidRPr="00E63AB3">
              <w:rPr>
                <w:rFonts w:ascii="Arial" w:eastAsia="Calibri" w:hAnsi="Arial" w:cs="Arial"/>
              </w:rPr>
              <w:t>-III, 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standardowym - (I-II-III-aVR-aVL-aVF-V1-V2-V3-V4-V5-V6)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Cabrera (aVL-I-aVR-II-aVF-III-V1-V2-V3-V4-V5-V6)</w:t>
            </w:r>
          </w:p>
        </w:tc>
        <w:tc>
          <w:tcPr>
            <w:tcW w:w="1673" w:type="dxa"/>
            <w:shd w:val="clear" w:color="auto" w:fill="auto"/>
          </w:tcPr>
          <w:p w14:paraId="1469C53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8BF576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FB33CDB" w14:textId="77777777" w:rsidTr="00225269">
        <w:tc>
          <w:tcPr>
            <w:tcW w:w="1457" w:type="dxa"/>
          </w:tcPr>
          <w:p w14:paraId="35A5849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9DD0B4C" w14:textId="77DF7404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możliwe rodzaje badań: ręczne, AUTO, SPIRO, automatyczne do schowka, AUTOMANUAL, LONG</w:t>
            </w:r>
          </w:p>
        </w:tc>
        <w:tc>
          <w:tcPr>
            <w:tcW w:w="1673" w:type="dxa"/>
            <w:shd w:val="clear" w:color="auto" w:fill="auto"/>
          </w:tcPr>
          <w:p w14:paraId="200726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D4B601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F60B356" w14:textId="77777777" w:rsidTr="00225269">
        <w:tc>
          <w:tcPr>
            <w:tcW w:w="1457" w:type="dxa"/>
          </w:tcPr>
          <w:p w14:paraId="7A32953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936242" w14:textId="2753EB15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 xml:space="preserve">zapis automatyczny z funkcją zapisu do „schowka” sygnału EKG ze wszystkich 12 </w:t>
            </w:r>
            <w:proofErr w:type="spellStart"/>
            <w:r w:rsidRPr="00A27278">
              <w:rPr>
                <w:rFonts w:ascii="Arial" w:eastAsia="Calibri" w:hAnsi="Arial" w:cs="Arial"/>
              </w:rPr>
              <w:t>odprowadzeń</w:t>
            </w:r>
            <w:proofErr w:type="spellEnd"/>
            <w:r w:rsidRPr="00A27278">
              <w:rPr>
                <w:rFonts w:ascii="Arial" w:eastAsia="Calibri" w:hAnsi="Arial" w:cs="Arial"/>
              </w:rPr>
              <w:t xml:space="preserve"> jednocześnie, a następnie w zależności od ustawień: wydrukowanie badania, analizy, interpretacji lub zapisanie badania do bazy</w:t>
            </w:r>
          </w:p>
        </w:tc>
        <w:tc>
          <w:tcPr>
            <w:tcW w:w="1673" w:type="dxa"/>
            <w:shd w:val="clear" w:color="auto" w:fill="auto"/>
          </w:tcPr>
          <w:p w14:paraId="0E2D3A7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827F1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68377E2" w14:textId="77777777" w:rsidTr="00225269">
        <w:tc>
          <w:tcPr>
            <w:tcW w:w="1457" w:type="dxa"/>
          </w:tcPr>
          <w:p w14:paraId="2BCCA77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5411CB4" w14:textId="6A13C8E3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regulowana długość zapisu badania automatycznego – w przedziale od 6 do 30 sekund</w:t>
            </w:r>
          </w:p>
        </w:tc>
        <w:tc>
          <w:tcPr>
            <w:tcW w:w="1673" w:type="dxa"/>
            <w:shd w:val="clear" w:color="auto" w:fill="auto"/>
          </w:tcPr>
          <w:p w14:paraId="0DF7002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7CCCA8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326D53" w14:textId="77777777" w:rsidTr="00225269">
        <w:tc>
          <w:tcPr>
            <w:tcW w:w="1457" w:type="dxa"/>
          </w:tcPr>
          <w:p w14:paraId="5C9B122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415834B" w14:textId="140EA3FA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wsteczny przy badaniu automatycznym do schowka i przy badaniu ręcznym</w:t>
            </w:r>
          </w:p>
        </w:tc>
        <w:tc>
          <w:tcPr>
            <w:tcW w:w="1673" w:type="dxa"/>
            <w:shd w:val="clear" w:color="auto" w:fill="auto"/>
          </w:tcPr>
          <w:p w14:paraId="085AB58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F1E6D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EB2E7" w14:textId="77777777" w:rsidTr="00225269">
        <w:tc>
          <w:tcPr>
            <w:tcW w:w="1457" w:type="dxa"/>
          </w:tcPr>
          <w:p w14:paraId="4D87AE3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CCEFD34" w14:textId="0223A1D7" w:rsidR="00886C93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wydruk rytmu przy badaniu AUTO i badaniu automatycznym do schowka</w:t>
            </w:r>
          </w:p>
        </w:tc>
        <w:tc>
          <w:tcPr>
            <w:tcW w:w="1673" w:type="dxa"/>
            <w:shd w:val="clear" w:color="auto" w:fill="auto"/>
          </w:tcPr>
          <w:p w14:paraId="1BD4759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0B07A4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0E50195" w14:textId="77777777" w:rsidTr="00225269">
        <w:tc>
          <w:tcPr>
            <w:tcW w:w="1457" w:type="dxa"/>
          </w:tcPr>
          <w:p w14:paraId="5F3236F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4735C8D" w14:textId="55065620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definiowalne etapy badania według ustalonych parametrów przy badaniu AUTOMANUAL</w:t>
            </w:r>
          </w:p>
        </w:tc>
        <w:tc>
          <w:tcPr>
            <w:tcW w:w="1673" w:type="dxa"/>
            <w:shd w:val="clear" w:color="auto" w:fill="auto"/>
          </w:tcPr>
          <w:p w14:paraId="78B257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CCA1DC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7C2538" w14:textId="77777777" w:rsidTr="00225269">
        <w:tc>
          <w:tcPr>
            <w:tcW w:w="1457" w:type="dxa"/>
          </w:tcPr>
          <w:p w14:paraId="0C7A841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29A9AA" w14:textId="34DEDB4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zapis badania do pamięci od 1 minuty do 15 minut w trybie LONG</w:t>
            </w:r>
          </w:p>
        </w:tc>
        <w:tc>
          <w:tcPr>
            <w:tcW w:w="1673" w:type="dxa"/>
            <w:shd w:val="clear" w:color="auto" w:fill="auto"/>
          </w:tcPr>
          <w:p w14:paraId="005EB3A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C1EDFC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8C37AE2" w14:textId="77777777" w:rsidTr="00225269">
        <w:tc>
          <w:tcPr>
            <w:tcW w:w="1457" w:type="dxa"/>
          </w:tcPr>
          <w:p w14:paraId="50ACBF9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3EF36D" w14:textId="4E93BF8E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na drukarce aparatu lub zewnętrznej drukarce PCL5/PCL6</w:t>
            </w:r>
          </w:p>
        </w:tc>
        <w:tc>
          <w:tcPr>
            <w:tcW w:w="1673" w:type="dxa"/>
            <w:shd w:val="clear" w:color="auto" w:fill="auto"/>
          </w:tcPr>
          <w:p w14:paraId="200D61D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C6EFBE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8C0B2BE" w14:textId="77777777" w:rsidTr="00225269">
        <w:tc>
          <w:tcPr>
            <w:tcW w:w="1457" w:type="dxa"/>
          </w:tcPr>
          <w:p w14:paraId="4E4DE40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D31B5AA" w14:textId="409B5807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z bazy pacjentów; możliwość wydruku dodatkowych informacji o badaniu i pacjencie</w:t>
            </w:r>
          </w:p>
        </w:tc>
        <w:tc>
          <w:tcPr>
            <w:tcW w:w="1673" w:type="dxa"/>
            <w:shd w:val="clear" w:color="auto" w:fill="auto"/>
          </w:tcPr>
          <w:p w14:paraId="1712FB6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E442E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AC91ECB" w14:textId="77777777" w:rsidTr="00225269">
        <w:tc>
          <w:tcPr>
            <w:tcW w:w="1457" w:type="dxa"/>
          </w:tcPr>
          <w:p w14:paraId="0395E67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8B702A1" w14:textId="34C43BCF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klawiatura membranowa alfanumeryczna z przyciskami funkcyjnymi</w:t>
            </w:r>
          </w:p>
        </w:tc>
        <w:tc>
          <w:tcPr>
            <w:tcW w:w="1673" w:type="dxa"/>
            <w:shd w:val="clear" w:color="auto" w:fill="auto"/>
          </w:tcPr>
          <w:p w14:paraId="0FEC921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1AD27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78960B0" w14:textId="77777777" w:rsidTr="00225269">
        <w:tc>
          <w:tcPr>
            <w:tcW w:w="1457" w:type="dxa"/>
          </w:tcPr>
          <w:p w14:paraId="40AF349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C80F2A7" w14:textId="31F6E01B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ustawienia parametrów przebiegów: prędkości, czułości i intensywności wydruku</w:t>
            </w:r>
          </w:p>
        </w:tc>
        <w:tc>
          <w:tcPr>
            <w:tcW w:w="1673" w:type="dxa"/>
            <w:shd w:val="clear" w:color="auto" w:fill="auto"/>
          </w:tcPr>
          <w:p w14:paraId="19E99ED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27EDA4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1E9255D" w14:textId="77777777" w:rsidTr="00225269">
        <w:tc>
          <w:tcPr>
            <w:tcW w:w="1457" w:type="dxa"/>
          </w:tcPr>
          <w:p w14:paraId="7C4F19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A278B6" w14:textId="5CD9CC9B" w:rsidR="00072354" w:rsidRPr="000D7E96" w:rsidRDefault="00E63AB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łatwa obsługa dzięki menu obsługiwanemu za pomocą panelu dotykowego</w:t>
            </w:r>
          </w:p>
        </w:tc>
        <w:tc>
          <w:tcPr>
            <w:tcW w:w="1673" w:type="dxa"/>
            <w:shd w:val="clear" w:color="auto" w:fill="auto"/>
          </w:tcPr>
          <w:p w14:paraId="50FD88E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2979D4E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B1885A" w14:textId="77777777" w:rsidTr="00225269">
        <w:tc>
          <w:tcPr>
            <w:tcW w:w="1457" w:type="dxa"/>
          </w:tcPr>
          <w:p w14:paraId="284B484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B200642" w14:textId="74D774D4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baza pacjentów i badań; pamięć do 1000 pacjentów lub 1000 badań</w:t>
            </w:r>
          </w:p>
        </w:tc>
        <w:tc>
          <w:tcPr>
            <w:tcW w:w="1673" w:type="dxa"/>
            <w:shd w:val="clear" w:color="auto" w:fill="auto"/>
          </w:tcPr>
          <w:p w14:paraId="469CFC9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9365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E1137C" w14:textId="77777777" w:rsidTr="00225269">
        <w:tc>
          <w:tcPr>
            <w:tcW w:w="1457" w:type="dxa"/>
          </w:tcPr>
          <w:p w14:paraId="49C8B5FE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3FAAE30" w14:textId="64ACD4A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przeglądanie na wyświetlaczu zapisanych w pamięci badań, z możliwością zmiany ilości </w:t>
            </w:r>
            <w:proofErr w:type="spellStart"/>
            <w:r w:rsidRPr="003649A4">
              <w:rPr>
                <w:rFonts w:ascii="Arial" w:eastAsia="Calibri" w:hAnsi="Arial" w:cs="Arial"/>
              </w:rPr>
              <w:t>odprowadzeń</w:t>
            </w:r>
            <w:proofErr w:type="spellEnd"/>
            <w:r w:rsidRPr="003649A4">
              <w:rPr>
                <w:rFonts w:ascii="Arial" w:eastAsia="Calibri" w:hAnsi="Arial" w:cs="Arial"/>
              </w:rPr>
              <w:t>, wzmocnienia i prędkości</w:t>
            </w:r>
          </w:p>
        </w:tc>
        <w:tc>
          <w:tcPr>
            <w:tcW w:w="1673" w:type="dxa"/>
            <w:shd w:val="clear" w:color="auto" w:fill="auto"/>
          </w:tcPr>
          <w:p w14:paraId="32F923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E3452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06A761" w14:textId="77777777" w:rsidTr="00225269">
        <w:tc>
          <w:tcPr>
            <w:tcW w:w="1457" w:type="dxa"/>
          </w:tcPr>
          <w:p w14:paraId="24B52A8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52C6204" w14:textId="0963E76B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wykonanie do 130 badań automatycznych w trybie pracy akumulatorowej</w:t>
            </w:r>
          </w:p>
        </w:tc>
        <w:tc>
          <w:tcPr>
            <w:tcW w:w="1673" w:type="dxa"/>
            <w:shd w:val="clear" w:color="auto" w:fill="auto"/>
          </w:tcPr>
          <w:p w14:paraId="22B9146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150DBA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899541" w14:textId="77777777" w:rsidTr="00225269">
        <w:tc>
          <w:tcPr>
            <w:tcW w:w="1457" w:type="dxa"/>
          </w:tcPr>
          <w:p w14:paraId="484FD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A5141FC" w14:textId="26712CE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ciągły pomiar częstości akcji serca (HR) i jego prezentacja na wyświetlaczu</w:t>
            </w:r>
          </w:p>
        </w:tc>
        <w:tc>
          <w:tcPr>
            <w:tcW w:w="1673" w:type="dxa"/>
            <w:shd w:val="clear" w:color="auto" w:fill="auto"/>
          </w:tcPr>
          <w:p w14:paraId="5A5D2B8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35C933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FAC5C2" w14:textId="77777777" w:rsidTr="00225269">
        <w:tc>
          <w:tcPr>
            <w:tcW w:w="1457" w:type="dxa"/>
          </w:tcPr>
          <w:p w14:paraId="262FAF6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683B77" w14:textId="5ED3C46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praca na otwartym sercu - aparat przystosowany do bezpośredniej pracy na otwartym sercu</w:t>
            </w:r>
          </w:p>
        </w:tc>
        <w:tc>
          <w:tcPr>
            <w:tcW w:w="1673" w:type="dxa"/>
            <w:shd w:val="clear" w:color="auto" w:fill="auto"/>
          </w:tcPr>
          <w:p w14:paraId="4FBDF72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C08D5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E089FCB" w14:textId="77777777" w:rsidTr="00225269">
        <w:tc>
          <w:tcPr>
            <w:tcW w:w="1457" w:type="dxa"/>
          </w:tcPr>
          <w:p w14:paraId="5D8148B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3CF78E2" w14:textId="52140D29" w:rsidR="00072354" w:rsidRPr="000D7E96" w:rsidRDefault="00A2727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włączania i wyłączania filtrów:</w:t>
            </w:r>
            <w:r w:rsidRPr="003649A4">
              <w:rPr>
                <w:rFonts w:ascii="Arial" w:eastAsia="Calibri" w:hAnsi="Arial" w:cs="Arial"/>
              </w:rPr>
              <w:br/>
              <w:t xml:space="preserve">- filtr zakłóceń sieciowych; do wyboru filtry: 50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60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br/>
              <w:t xml:space="preserve">- filtr zakłóceń mięśniowych; do wyboru filtry: 25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35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45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br/>
              <w:t xml:space="preserve">- filtr izolinii; do wyboru filtry: 0,15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0,45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0,75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, 1,5 </w:t>
            </w:r>
            <w:proofErr w:type="spellStart"/>
            <w:r w:rsidRPr="003649A4">
              <w:rPr>
                <w:rFonts w:ascii="Arial" w:eastAsia="Calibri" w:hAnsi="Arial" w:cs="Arial"/>
              </w:rPr>
              <w:t>Hz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14:paraId="095D5F3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E1B07D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C40E77D" w14:textId="77777777" w:rsidTr="00225269">
        <w:tc>
          <w:tcPr>
            <w:tcW w:w="1457" w:type="dxa"/>
          </w:tcPr>
          <w:p w14:paraId="3BE6FCA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77828BB" w14:textId="68634444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detekcja INOP odpięcia elektrody niezależna dla każdego kanału</w:t>
            </w:r>
          </w:p>
        </w:tc>
        <w:tc>
          <w:tcPr>
            <w:tcW w:w="1673" w:type="dxa"/>
            <w:shd w:val="clear" w:color="auto" w:fill="auto"/>
          </w:tcPr>
          <w:p w14:paraId="47BF440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A1C6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7016A1B" w14:textId="77777777" w:rsidTr="00225269">
        <w:tc>
          <w:tcPr>
            <w:tcW w:w="1457" w:type="dxa"/>
          </w:tcPr>
          <w:p w14:paraId="70FD81B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8676656" w14:textId="7E800E8E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wykrywanie i prezentacja impulsów stymulujących</w:t>
            </w:r>
          </w:p>
        </w:tc>
        <w:tc>
          <w:tcPr>
            <w:tcW w:w="1673" w:type="dxa"/>
            <w:shd w:val="clear" w:color="auto" w:fill="auto"/>
          </w:tcPr>
          <w:p w14:paraId="41CDC51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E0EC0A6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41D0706" w14:textId="77777777" w:rsidTr="00225269">
        <w:tc>
          <w:tcPr>
            <w:tcW w:w="1457" w:type="dxa"/>
          </w:tcPr>
          <w:p w14:paraId="3C508AC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8E94052" w14:textId="3AB7228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dźwiękowa sygnalizacja wykrytych </w:t>
            </w:r>
            <w:proofErr w:type="spellStart"/>
            <w:r w:rsidRPr="003649A4">
              <w:rPr>
                <w:rFonts w:ascii="Arial" w:eastAsia="Calibri" w:hAnsi="Arial" w:cs="Arial"/>
              </w:rPr>
              <w:t>pobudzeń</w:t>
            </w:r>
            <w:proofErr w:type="spellEnd"/>
            <w:r w:rsidRPr="003649A4">
              <w:rPr>
                <w:rFonts w:ascii="Arial" w:eastAsia="Calibri" w:hAnsi="Arial" w:cs="Arial"/>
              </w:rPr>
              <w:t xml:space="preserve"> stymulatora serca</w:t>
            </w:r>
          </w:p>
        </w:tc>
        <w:tc>
          <w:tcPr>
            <w:tcW w:w="1673" w:type="dxa"/>
            <w:shd w:val="clear" w:color="auto" w:fill="auto"/>
          </w:tcPr>
          <w:p w14:paraId="27557AE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559E11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D649C02" w14:textId="77777777" w:rsidTr="00225269">
        <w:tc>
          <w:tcPr>
            <w:tcW w:w="1457" w:type="dxa"/>
          </w:tcPr>
          <w:p w14:paraId="58A3389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8BEB04E" w14:textId="369C222D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zabezpieczenie przed impulsem defibrylującym</w:t>
            </w:r>
          </w:p>
        </w:tc>
        <w:tc>
          <w:tcPr>
            <w:tcW w:w="1673" w:type="dxa"/>
            <w:shd w:val="clear" w:color="auto" w:fill="auto"/>
          </w:tcPr>
          <w:p w14:paraId="167E63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9C388D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5712B" w14:textId="77777777" w:rsidTr="00225269">
        <w:tc>
          <w:tcPr>
            <w:tcW w:w="1457" w:type="dxa"/>
          </w:tcPr>
          <w:p w14:paraId="07C1C9A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061C5BD" w14:textId="7D7C161A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eksport badań do pamięci USB, na skrzynkę e-mail lub na inny aparat </w:t>
            </w:r>
          </w:p>
        </w:tc>
        <w:tc>
          <w:tcPr>
            <w:tcW w:w="1673" w:type="dxa"/>
            <w:shd w:val="clear" w:color="auto" w:fill="auto"/>
          </w:tcPr>
          <w:p w14:paraId="31EBB4B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A81584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39730E8" w14:textId="77777777" w:rsidTr="00225269">
        <w:tc>
          <w:tcPr>
            <w:tcW w:w="1457" w:type="dxa"/>
          </w:tcPr>
          <w:p w14:paraId="2A73476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3861607" w14:textId="7C8A4CF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bezprzewodowa komunikacja z siecią LAN lub Internet (Wi-Fi)</w:t>
            </w:r>
          </w:p>
        </w:tc>
        <w:tc>
          <w:tcPr>
            <w:tcW w:w="1673" w:type="dxa"/>
            <w:shd w:val="clear" w:color="auto" w:fill="auto"/>
          </w:tcPr>
          <w:p w14:paraId="6A07D07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8D4B7A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F0CE3CA" w14:textId="77777777" w:rsidTr="00225269">
        <w:tc>
          <w:tcPr>
            <w:tcW w:w="1457" w:type="dxa"/>
          </w:tcPr>
          <w:p w14:paraId="7A3BEB9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7C9688D" w14:textId="1C0BCBF2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przewodowa komunikacja z siecią LAN lub Internet</w:t>
            </w:r>
          </w:p>
        </w:tc>
        <w:tc>
          <w:tcPr>
            <w:tcW w:w="1673" w:type="dxa"/>
            <w:shd w:val="clear" w:color="auto" w:fill="auto"/>
          </w:tcPr>
          <w:p w14:paraId="34BCD6B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B852C9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A91792" w14:textId="77777777" w:rsidTr="00225269">
        <w:tc>
          <w:tcPr>
            <w:tcW w:w="1457" w:type="dxa"/>
          </w:tcPr>
          <w:p w14:paraId="3C8BA00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876970" w14:textId="14E0A645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1673" w:type="dxa"/>
            <w:shd w:val="clear" w:color="auto" w:fill="auto"/>
          </w:tcPr>
          <w:p w14:paraId="0CE4C44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4BBD4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92808A8" w14:textId="77777777" w:rsidTr="00225269">
        <w:tc>
          <w:tcPr>
            <w:tcW w:w="1457" w:type="dxa"/>
          </w:tcPr>
          <w:p w14:paraId="0CFA2085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2BE580B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Współpraca</w:t>
            </w:r>
            <w:r w:rsidRPr="000D7E96">
              <w:rPr>
                <w:rFonts w:ascii="Arial" w:eastAsia="Calibri" w:hAnsi="Arial" w:cs="Arial"/>
              </w:rPr>
              <w:t xml:space="preserve"> z oprogramowaniem służącym do zarządzania badaniami EKG </w:t>
            </w:r>
            <w:r w:rsidR="00560C19" w:rsidRPr="000D7E96">
              <w:rPr>
                <w:rFonts w:ascii="Arial" w:eastAsia="Calibri" w:hAnsi="Arial" w:cs="Arial"/>
              </w:rPr>
              <w:t>–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>właściwym dla oferowanego urządzenia</w:t>
            </w:r>
          </w:p>
        </w:tc>
        <w:tc>
          <w:tcPr>
            <w:tcW w:w="1673" w:type="dxa"/>
            <w:shd w:val="clear" w:color="auto" w:fill="auto"/>
          </w:tcPr>
          <w:p w14:paraId="0B44940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0EEEDD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2A3C733" w14:textId="77777777" w:rsidTr="00225269">
        <w:tc>
          <w:tcPr>
            <w:tcW w:w="1457" w:type="dxa"/>
          </w:tcPr>
          <w:p w14:paraId="1FE0F8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4B9E15B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wykonania</w:t>
            </w:r>
            <w:r w:rsidRPr="000D7E96">
              <w:rPr>
                <w:rFonts w:ascii="Arial" w:eastAsia="Calibri" w:hAnsi="Arial" w:cs="Arial"/>
              </w:rPr>
              <w:t xml:space="preserve"> badania spirometrycznego przy zastosowaniu przystawki SPIRO-31</w:t>
            </w:r>
          </w:p>
        </w:tc>
        <w:tc>
          <w:tcPr>
            <w:tcW w:w="1673" w:type="dxa"/>
            <w:shd w:val="clear" w:color="auto" w:fill="auto"/>
          </w:tcPr>
          <w:p w14:paraId="3A072A5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EF192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1EFD129" w14:textId="77777777" w:rsidTr="00225269">
        <w:tc>
          <w:tcPr>
            <w:tcW w:w="1457" w:type="dxa"/>
          </w:tcPr>
          <w:p w14:paraId="701DE2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59720B8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Wymiary</w:t>
            </w:r>
            <w:r w:rsidRPr="000D7E96">
              <w:rPr>
                <w:rFonts w:ascii="Arial" w:eastAsia="Calibri" w:hAnsi="Arial" w:cs="Arial"/>
              </w:rPr>
              <w:t xml:space="preserve"> (D x S x W): 258x199x50 mm</w:t>
            </w:r>
          </w:p>
        </w:tc>
        <w:tc>
          <w:tcPr>
            <w:tcW w:w="1673" w:type="dxa"/>
            <w:shd w:val="clear" w:color="auto" w:fill="auto"/>
          </w:tcPr>
          <w:p w14:paraId="51CF1A7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1374F7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69A829D" w14:textId="77777777" w:rsidTr="00225269">
        <w:tc>
          <w:tcPr>
            <w:tcW w:w="1457" w:type="dxa"/>
          </w:tcPr>
          <w:p w14:paraId="3837D8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172DE77" w14:textId="6688697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wykonywanie spirometrycznego badania przesiewowego przy użyciu przystawki SPIRO-31</w:t>
            </w:r>
          </w:p>
        </w:tc>
        <w:tc>
          <w:tcPr>
            <w:tcW w:w="1673" w:type="dxa"/>
            <w:shd w:val="clear" w:color="auto" w:fill="auto"/>
          </w:tcPr>
          <w:p w14:paraId="3ECD4DCD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52E91C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58183057" w14:textId="77777777" w:rsidTr="00225269">
        <w:tc>
          <w:tcPr>
            <w:tcW w:w="1457" w:type="dxa"/>
          </w:tcPr>
          <w:p w14:paraId="30919149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B7F6599" w14:textId="77777777" w:rsidR="00560C19" w:rsidRPr="000D7E96" w:rsidRDefault="00560C19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  <w:r w:rsidRPr="000D7E96">
              <w:rPr>
                <w:rFonts w:ascii="Arial" w:eastAsia="Calibri" w:hAnsi="Arial" w:cs="Arial"/>
              </w:rPr>
              <w:tab/>
            </w:r>
          </w:p>
        </w:tc>
        <w:tc>
          <w:tcPr>
            <w:tcW w:w="1673" w:type="dxa"/>
            <w:shd w:val="clear" w:color="auto" w:fill="auto"/>
          </w:tcPr>
          <w:p w14:paraId="416994BF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64" w:type="dxa"/>
            <w:shd w:val="clear" w:color="auto" w:fill="auto"/>
          </w:tcPr>
          <w:p w14:paraId="0A7C2806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AE5B733" w14:textId="77777777" w:rsidTr="00225269">
        <w:tc>
          <w:tcPr>
            <w:tcW w:w="1457" w:type="dxa"/>
          </w:tcPr>
          <w:p w14:paraId="3303625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3E1145A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</w:t>
            </w:r>
            <w:r w:rsidRPr="000D7E96">
              <w:rPr>
                <w:rFonts w:ascii="Arial" w:eastAsia="Calibri" w:hAnsi="Arial" w:cs="Arial"/>
              </w:rPr>
              <w:t xml:space="preserve"> przyssawkowe</w:t>
            </w:r>
            <w:r w:rsidR="00560C19" w:rsidRPr="000D7E96">
              <w:rPr>
                <w:rFonts w:ascii="Arial" w:eastAsia="Calibri" w:hAnsi="Arial" w:cs="Arial"/>
              </w:rPr>
              <w:t xml:space="preserve"> kompatybilne z urządzeniem 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14:paraId="0CD68BA1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DB7452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D8BB5F1" w14:textId="77777777" w:rsidTr="00225269">
        <w:tc>
          <w:tcPr>
            <w:tcW w:w="1457" w:type="dxa"/>
          </w:tcPr>
          <w:p w14:paraId="79B1EF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3A4E2D1E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 kończynowe</w:t>
            </w:r>
            <w:r w:rsidRPr="000D7E96">
              <w:rPr>
                <w:rFonts w:ascii="Arial" w:eastAsia="Calibri" w:hAnsi="Arial" w:cs="Arial"/>
              </w:rPr>
              <w:t xml:space="preserve"> klipsowe </w:t>
            </w:r>
            <w:r w:rsidR="00560C19" w:rsidRPr="000D7E96">
              <w:rPr>
                <w:rFonts w:ascii="Arial" w:eastAsia="Calibri" w:hAnsi="Arial" w:cs="Arial"/>
              </w:rPr>
              <w:t xml:space="preserve">kompatybilne z urządzeniem  </w:t>
            </w:r>
          </w:p>
        </w:tc>
        <w:tc>
          <w:tcPr>
            <w:tcW w:w="1673" w:type="dxa"/>
            <w:shd w:val="clear" w:color="auto" w:fill="auto"/>
          </w:tcPr>
          <w:p w14:paraId="64259F7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26310E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9B6AD90" w14:textId="77777777" w:rsidTr="00225269">
        <w:tc>
          <w:tcPr>
            <w:tcW w:w="1457" w:type="dxa"/>
          </w:tcPr>
          <w:p w14:paraId="73CFEAD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0A702EF8" w14:textId="77777777" w:rsidR="00072354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Żel EKG 250g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0CC687E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757ADE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36F661" w14:textId="77777777" w:rsidTr="00225269">
        <w:tc>
          <w:tcPr>
            <w:tcW w:w="1457" w:type="dxa"/>
          </w:tcPr>
          <w:p w14:paraId="302D4DD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50F4954" w14:textId="77777777" w:rsidR="00072354" w:rsidRPr="000D7E96" w:rsidRDefault="00560C19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Papier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467D05C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52F96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28D330E7" w14:textId="77777777" w:rsidTr="00225269">
        <w:tc>
          <w:tcPr>
            <w:tcW w:w="1457" w:type="dxa"/>
          </w:tcPr>
          <w:p w14:paraId="2696BAC9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7F8878CC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zasilający</w:t>
            </w:r>
            <w:r w:rsidR="00560C19" w:rsidRPr="003649A4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 xml:space="preserve">kompatybilny z urządzeniem  </w:t>
            </w:r>
          </w:p>
        </w:tc>
        <w:tc>
          <w:tcPr>
            <w:tcW w:w="1673" w:type="dxa"/>
            <w:shd w:val="clear" w:color="auto" w:fill="auto"/>
          </w:tcPr>
          <w:p w14:paraId="318F2AC3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C685008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4ADFE8E7" w14:textId="77777777" w:rsidTr="00225269">
        <w:tc>
          <w:tcPr>
            <w:tcW w:w="1457" w:type="dxa"/>
          </w:tcPr>
          <w:p w14:paraId="27D4F073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F192E64" w14:textId="528489D4" w:rsidR="00886C93" w:rsidRPr="000D7E96" w:rsidRDefault="003649A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wgrane </w:t>
            </w:r>
            <w:r>
              <w:rPr>
                <w:rFonts w:ascii="Arial" w:eastAsia="Calibri" w:hAnsi="Arial" w:cs="Arial"/>
                <w:lang w:eastAsia="pl-PL"/>
              </w:rPr>
              <w:t>o</w:t>
            </w:r>
            <w:r w:rsidR="0040316F" w:rsidRPr="000D7E96">
              <w:rPr>
                <w:rFonts w:ascii="Arial" w:eastAsia="Calibri" w:hAnsi="Arial" w:cs="Arial"/>
                <w:lang w:eastAsia="pl-PL"/>
              </w:rPr>
              <w:t xml:space="preserve">programowanie </w:t>
            </w:r>
          </w:p>
        </w:tc>
        <w:tc>
          <w:tcPr>
            <w:tcW w:w="1673" w:type="dxa"/>
            <w:shd w:val="clear" w:color="auto" w:fill="auto"/>
          </w:tcPr>
          <w:p w14:paraId="74157829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6AFA1D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677EF8F5" w14:textId="77777777" w:rsidTr="00225269">
        <w:tc>
          <w:tcPr>
            <w:tcW w:w="1457" w:type="dxa"/>
          </w:tcPr>
          <w:p w14:paraId="68668A81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0DC77D1" w14:textId="77777777" w:rsidR="00886C93" w:rsidRPr="000D7E96" w:rsidRDefault="00886C93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Paszport techniczny </w:t>
            </w:r>
          </w:p>
        </w:tc>
        <w:tc>
          <w:tcPr>
            <w:tcW w:w="1673" w:type="dxa"/>
            <w:shd w:val="clear" w:color="auto" w:fill="auto"/>
          </w:tcPr>
          <w:p w14:paraId="64ED57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044B92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1DEE1F07" w14:textId="77777777" w:rsidTr="00225269">
        <w:tc>
          <w:tcPr>
            <w:tcW w:w="1457" w:type="dxa"/>
          </w:tcPr>
          <w:p w14:paraId="0D21C446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63735731" w14:textId="77777777" w:rsidR="00560C19" w:rsidRPr="000D7E96" w:rsidRDefault="00560C19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Szkolenie personelu</w:t>
            </w:r>
          </w:p>
        </w:tc>
        <w:tc>
          <w:tcPr>
            <w:tcW w:w="1673" w:type="dxa"/>
            <w:shd w:val="clear" w:color="auto" w:fill="auto"/>
          </w:tcPr>
          <w:p w14:paraId="5AE4E19E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9B05D0B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382869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28CB12F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44BA54E6" w14:textId="77777777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3B57E26F" w14:textId="77777777" w:rsid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37876A3A" w14:textId="46FD6295" w:rsidR="00EB6F7E" w:rsidRPr="00FB7332" w:rsidRDefault="00EB6F7E" w:rsidP="00FB7332">
      <w:pPr>
        <w:rPr>
          <w:rFonts w:ascii="Arial" w:hAnsi="Arial" w:cs="Arial"/>
          <w:i/>
          <w:sz w:val="20"/>
          <w:szCs w:val="20"/>
          <w:lang w:eastAsia="pl-PL"/>
        </w:rPr>
      </w:pPr>
    </w:p>
    <w:p w14:paraId="0ACF108B" w14:textId="77777777" w:rsidR="00FB7332" w:rsidRDefault="00FB7332">
      <w:pPr>
        <w:rPr>
          <w:rFonts w:ascii="Arial" w:hAnsi="Arial" w:cs="Arial"/>
          <w:bCs/>
          <w:sz w:val="18"/>
          <w:szCs w:val="18"/>
        </w:rPr>
      </w:pPr>
    </w:p>
    <w:p w14:paraId="0AAD0CE0" w14:textId="118DDFCA" w:rsidR="00BD5E31" w:rsidRDefault="00C449FC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6FBA4FA0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28202537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6AFE8FC3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5B7E2B18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72AE02EB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4518938D" w14:textId="7B33490F" w:rsidR="000D7E96" w:rsidRDefault="000D7E96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20DB113A" w14:textId="72B4F53C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S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pirometr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– 1 sztuka</w:t>
      </w:r>
    </w:p>
    <w:p w14:paraId="01A0068F" w14:textId="5B7489E6" w:rsidR="003649A4" w:rsidRPr="0035279F" w:rsidRDefault="003649A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................................................................*</w:t>
      </w:r>
    </w:p>
    <w:p w14:paraId="35CE9265" w14:textId="22632516" w:rsidR="00225269" w:rsidRPr="0035279F" w:rsidRDefault="003649A4" w:rsidP="003649A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 r.): ..............................................*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886C93" w:rsidRPr="000D7E96" w14:paraId="739F029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260FE755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2A811E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842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DEF38" w14:textId="77777777" w:rsidR="00886C93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886C93" w:rsidRPr="000D7E96" w14:paraId="3296BAF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3282F7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AD7152C" w14:textId="2D157924" w:rsidR="00886C93" w:rsidRPr="00C449FC" w:rsidRDefault="003649A4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Kolorowy wyświetlacz graficzny LCD TFT z panelem dotykowym i podświetlaniem LED</w:t>
            </w:r>
          </w:p>
        </w:tc>
        <w:tc>
          <w:tcPr>
            <w:tcW w:w="1701" w:type="dxa"/>
            <w:shd w:val="clear" w:color="auto" w:fill="auto"/>
          </w:tcPr>
          <w:p w14:paraId="385411DA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3D9C02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748C66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B8F5F1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0806B86" w14:textId="51807BC5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Pełna klawiatura alfanumeryczna i funkcyjna</w:t>
            </w:r>
          </w:p>
        </w:tc>
        <w:tc>
          <w:tcPr>
            <w:tcW w:w="1701" w:type="dxa"/>
            <w:shd w:val="clear" w:color="auto" w:fill="auto"/>
          </w:tcPr>
          <w:p w14:paraId="49A9C74D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4FA3B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04B503B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DEF265D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A9FC7A7" w14:textId="4BAEE1BA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Wbudowana liniowa drukarka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terminczna</w:t>
            </w:r>
            <w:proofErr w:type="spellEnd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112 mm z systemem ładowania papieru</w:t>
            </w:r>
            <w:r w:rsidR="003649A4"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EASY - LOAD.</w:t>
            </w:r>
          </w:p>
        </w:tc>
        <w:tc>
          <w:tcPr>
            <w:tcW w:w="1701" w:type="dxa"/>
            <w:shd w:val="clear" w:color="auto" w:fill="auto"/>
          </w:tcPr>
          <w:p w14:paraId="3EBB33E6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C2DD6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B994433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F5BBBDA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425B28" w14:textId="4B5CC9D3" w:rsidR="00886C93" w:rsidRPr="00C449FC" w:rsidRDefault="00E31567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akumulator LI-ION</w:t>
            </w:r>
          </w:p>
        </w:tc>
        <w:tc>
          <w:tcPr>
            <w:tcW w:w="1701" w:type="dxa"/>
            <w:shd w:val="clear" w:color="auto" w:fill="auto"/>
          </w:tcPr>
          <w:p w14:paraId="25AFF9E1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11F963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0FCF8041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DA2E79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35988C" w14:textId="1A40397E" w:rsidR="00560C19" w:rsidRPr="00C449FC" w:rsidRDefault="003649A4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Łatwa w obsłudze baza pacjentów z pamięcią 1000 badań</w:t>
            </w:r>
          </w:p>
        </w:tc>
        <w:tc>
          <w:tcPr>
            <w:tcW w:w="1701" w:type="dxa"/>
            <w:shd w:val="clear" w:color="auto" w:fill="auto"/>
          </w:tcPr>
          <w:p w14:paraId="1529FC5E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C35CE5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97533D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67806E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5AD4B64" w14:textId="491F3740" w:rsidR="00886C93" w:rsidRPr="00C449FC" w:rsidRDefault="003649A4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przeglądu badań z bazy na ekranie aparatu (tabela i wykresy).</w:t>
            </w:r>
          </w:p>
        </w:tc>
        <w:tc>
          <w:tcPr>
            <w:tcW w:w="1701" w:type="dxa"/>
            <w:shd w:val="clear" w:color="auto" w:fill="auto"/>
          </w:tcPr>
          <w:p w14:paraId="4432311E" w14:textId="77777777" w:rsidR="00886C93" w:rsidRPr="00C449FC" w:rsidRDefault="00886C93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3140E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CEB234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0531913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EF5B070" w14:textId="071533A3" w:rsidR="00886C93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Badania i mierzone parametry: pojemności życiowej: VC, IC, ERV, TV, MV, FR; natężonej pojemności życiowej wdechowej i wydechowej: FVC, FEV1, FEV6, FEV1%VC, PEF, MEF25, MEF50, MEF75, MMEF, PIF, FET,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tPEF</w:t>
            </w:r>
            <w:proofErr w:type="spellEnd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VExt</w:t>
            </w:r>
            <w:proofErr w:type="spellEnd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, FIVC, FIVC1, MIF50; maksymalnej wentylacji dowolnej: MVV, BF</w:t>
            </w:r>
          </w:p>
        </w:tc>
        <w:tc>
          <w:tcPr>
            <w:tcW w:w="1701" w:type="dxa"/>
            <w:shd w:val="clear" w:color="auto" w:fill="auto"/>
          </w:tcPr>
          <w:p w14:paraId="127E9DEB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7D030F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615887C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3B42F0F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27E2000" w14:textId="305FE687" w:rsidR="00560C19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porównawcze PRE/POST po podaniu lekarstw</w:t>
            </w:r>
          </w:p>
        </w:tc>
        <w:tc>
          <w:tcPr>
            <w:tcW w:w="1701" w:type="dxa"/>
            <w:shd w:val="clear" w:color="auto" w:fill="auto"/>
          </w:tcPr>
          <w:p w14:paraId="4B9E79C4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9B21EE9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90B500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A1F9C0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F710B1" w14:textId="526FA18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wykonania badań połączonych VC + FVC</w:t>
            </w:r>
          </w:p>
        </w:tc>
        <w:tc>
          <w:tcPr>
            <w:tcW w:w="1701" w:type="dxa"/>
            <w:shd w:val="clear" w:color="auto" w:fill="auto"/>
          </w:tcPr>
          <w:p w14:paraId="3E483D41" w14:textId="04F741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62B01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7DAD15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26E88E7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86F9FB" w14:textId="5C9F74E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Prezentacja krzywych na ekranie on -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line</w:t>
            </w:r>
            <w:proofErr w:type="spellEnd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(w czasie rzeczywistym).</w:t>
            </w:r>
          </w:p>
        </w:tc>
        <w:tc>
          <w:tcPr>
            <w:tcW w:w="1701" w:type="dxa"/>
            <w:shd w:val="clear" w:color="auto" w:fill="auto"/>
          </w:tcPr>
          <w:p w14:paraId="6630F9E2" w14:textId="1C91F96D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FEF3BE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FB4C00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30F9E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93AB5CA" w14:textId="1938ED3F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czujnik: temperatury, ciśnienia, wilgotności do korekcji BTPS.</w:t>
            </w:r>
          </w:p>
        </w:tc>
        <w:tc>
          <w:tcPr>
            <w:tcW w:w="1701" w:type="dxa"/>
            <w:shd w:val="clear" w:color="auto" w:fill="auto"/>
          </w:tcPr>
          <w:p w14:paraId="3C5CF115" w14:textId="271A9022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97F48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457B17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95F096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DF8DA9B" w14:textId="4A55759B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korekcja BTPS</w:t>
            </w:r>
          </w:p>
        </w:tc>
        <w:tc>
          <w:tcPr>
            <w:tcW w:w="1701" w:type="dxa"/>
            <w:shd w:val="clear" w:color="auto" w:fill="auto"/>
          </w:tcPr>
          <w:p w14:paraId="7EE767DD" w14:textId="41183168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E88775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2235D4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C470B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CA255A1" w14:textId="692BB1C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Automatyczny wybór najlepszej krzywej z możliwością zmian ręcznych</w:t>
            </w:r>
          </w:p>
        </w:tc>
        <w:tc>
          <w:tcPr>
            <w:tcW w:w="1701" w:type="dxa"/>
            <w:shd w:val="clear" w:color="auto" w:fill="auto"/>
          </w:tcPr>
          <w:p w14:paraId="4ABBA7A0" w14:textId="582C4071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1A906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B69D59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1C802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10F33C0" w14:textId="201381F5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ocena powtarzalności badania wg skali A - E dla FVC i FEV1</w:t>
            </w:r>
          </w:p>
        </w:tc>
        <w:tc>
          <w:tcPr>
            <w:tcW w:w="1701" w:type="dxa"/>
            <w:shd w:val="clear" w:color="auto" w:fill="auto"/>
          </w:tcPr>
          <w:p w14:paraId="2F412CA9" w14:textId="34B10AD7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5B160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6DF848EE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F97A2F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754506C" w14:textId="4E378C4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Graficzna sygnalizacja czasu natężonego wydechu</w:t>
            </w:r>
          </w:p>
        </w:tc>
        <w:tc>
          <w:tcPr>
            <w:tcW w:w="1701" w:type="dxa"/>
            <w:shd w:val="clear" w:color="auto" w:fill="auto"/>
          </w:tcPr>
          <w:p w14:paraId="789E25F5" w14:textId="06F9A12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232967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99F09B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BE91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7F2001A" w14:textId="715F682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Akustyczna i graficzna sygnalizacja uzyskania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wypłaszczenia</w:t>
            </w:r>
            <w:proofErr w:type="spellEnd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krzywej</w:t>
            </w:r>
          </w:p>
        </w:tc>
        <w:tc>
          <w:tcPr>
            <w:tcW w:w="1701" w:type="dxa"/>
            <w:shd w:val="clear" w:color="auto" w:fill="auto"/>
          </w:tcPr>
          <w:p w14:paraId="29FAC3B5" w14:textId="31A79D0C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432BD90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9D87E8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1F2900F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18D76C6" w14:textId="6E947C8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Wartości wzorcowe (normatywne) wg ECCS/ERS.</w:t>
            </w:r>
          </w:p>
        </w:tc>
        <w:tc>
          <w:tcPr>
            <w:tcW w:w="1701" w:type="dxa"/>
            <w:shd w:val="clear" w:color="auto" w:fill="auto"/>
          </w:tcPr>
          <w:p w14:paraId="0B127648" w14:textId="0640AD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4E4B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B6C18D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F8F34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3EF5F0B" w14:textId="54271D0A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Obliczanie wartości liczby odchyleń standardowych (SR) i </w:t>
            </w:r>
            <w:proofErr w:type="spellStart"/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percentyli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1DD9C6" w14:textId="7A462C6E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386449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DF70A3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F5AFF26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0FB2DBE" w14:textId="4D8EA37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Natychmiastowa gotowość do pracy po wymianie głowicy</w:t>
            </w:r>
          </w:p>
        </w:tc>
        <w:tc>
          <w:tcPr>
            <w:tcW w:w="1701" w:type="dxa"/>
            <w:shd w:val="clear" w:color="auto" w:fill="auto"/>
          </w:tcPr>
          <w:p w14:paraId="6F16C32A" w14:textId="27BA88B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74A06E3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FE1CDFF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C0EB3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50C126A" w14:textId="227EEB6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701" w:type="dxa"/>
            <w:shd w:val="clear" w:color="auto" w:fill="auto"/>
          </w:tcPr>
          <w:p w14:paraId="1B2B5543" w14:textId="3A1BF97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29C44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C72" w:rsidRPr="000D7E96" w14:paraId="37982C1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EE41118" w14:textId="77777777" w:rsidR="00FC4C72" w:rsidRPr="00C449FC" w:rsidRDefault="00FC4C72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E7097B1" w14:textId="6F7C7835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C4C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Szkolenie personelu</w:t>
            </w:r>
          </w:p>
        </w:tc>
        <w:tc>
          <w:tcPr>
            <w:tcW w:w="1701" w:type="dxa"/>
            <w:shd w:val="clear" w:color="auto" w:fill="auto"/>
          </w:tcPr>
          <w:p w14:paraId="50783033" w14:textId="77777777" w:rsidR="00FC4C72" w:rsidRPr="00C449FC" w:rsidRDefault="00FC4C72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DDDF8A2" w14:textId="77777777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649A4" w:rsidRPr="000D7E96" w14:paraId="6315BFD5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ABE76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F09A9D5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0C5189C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1821C" w14:textId="77777777" w:rsidR="00FB7332" w:rsidRDefault="00FB7332" w:rsidP="00FB73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Oświadczamy, że oferowany przedmiot zamówienia, o powyżej wyspecyfikowanych parametrach, </w:t>
            </w:r>
          </w:p>
          <w:p w14:paraId="35967EDD" w14:textId="771DC668" w:rsidR="00FB7332" w:rsidRPr="00FB7332" w:rsidRDefault="00FB7332" w:rsidP="00F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jest kompletny i po zainstalowaniu będzie gotowy do pracy zgodnie z jego przeznaczeniem. </w:t>
            </w:r>
          </w:p>
          <w:p w14:paraId="106FA236" w14:textId="77777777" w:rsidR="00FB7332" w:rsidRDefault="00FB7332" w:rsidP="00FB7332">
            <w:pPr>
              <w:spacing w:after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Nie spełnienie chociażby jednego parametru granicznego skutkować będzie odrzuceniem oferty jako</w:t>
            </w:r>
          </w:p>
          <w:p w14:paraId="698DA326" w14:textId="6DF94F99" w:rsidR="00FB7332" w:rsidRPr="00FB7332" w:rsidRDefault="00FB7332" w:rsidP="00FB7332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niezgodnej z treścią OPZ.</w:t>
            </w:r>
          </w:p>
          <w:p w14:paraId="72A29AB3" w14:textId="04818025" w:rsidR="003649A4" w:rsidRPr="000D7E96" w:rsidRDefault="00FB7332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D5E31">
              <w:rPr>
                <w:rFonts w:ascii="Arial" w:hAnsi="Arial" w:cs="Arial"/>
                <w:bCs/>
                <w:sz w:val="18"/>
                <w:szCs w:val="18"/>
              </w:rPr>
              <w:t>*Uzupełnia Wykonawca</w:t>
            </w:r>
          </w:p>
        </w:tc>
      </w:tr>
      <w:tr w:rsidR="00C449FC" w:rsidRPr="000D7E96" w14:paraId="3F157E11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930FE3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55B1F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4AC83C7" w14:textId="159E773F" w:rsidR="000D7E96" w:rsidRDefault="000D7E96" w:rsidP="003649A4">
      <w:pPr>
        <w:rPr>
          <w:rFonts w:ascii="Arial" w:hAnsi="Arial" w:cs="Arial"/>
          <w:b/>
          <w:sz w:val="24"/>
          <w:szCs w:val="24"/>
        </w:rPr>
      </w:pPr>
    </w:p>
    <w:p w14:paraId="0A782ADA" w14:textId="260DA96F" w:rsidR="008C384C" w:rsidRPr="005C30DF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Otoskop - </w:t>
      </w:r>
      <w:r w:rsidR="0037251D">
        <w:rPr>
          <w:rFonts w:ascii="Arial" w:hAnsi="Arial" w:cs="Arial"/>
          <w:b/>
          <w:sz w:val="28"/>
          <w:szCs w:val="28"/>
          <w:highlight w:val="yellow"/>
        </w:rPr>
        <w:t>3</w:t>
      </w:r>
      <w:r w:rsidR="008E05AC"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>i</w:t>
      </w:r>
      <w:r w:rsidR="003D356B"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14:paraId="7E35D728" w14:textId="7E218644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728C16F5" w14:textId="6728C9C6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605EE" w:rsidRPr="000D7E96" w14:paraId="73E0CE7C" w14:textId="77777777" w:rsidTr="00DF410C">
        <w:tc>
          <w:tcPr>
            <w:tcW w:w="817" w:type="dxa"/>
            <w:vAlign w:val="center"/>
          </w:tcPr>
          <w:p w14:paraId="5F7498A2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0644F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4DBED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D5F9E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605EE" w:rsidRPr="000D7E96" w14:paraId="4588A6CF" w14:textId="77777777" w:rsidTr="00DF410C">
        <w:tc>
          <w:tcPr>
            <w:tcW w:w="817" w:type="dxa"/>
          </w:tcPr>
          <w:p w14:paraId="125E5466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7D88F84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optymalne i równomierne oświetlenie zapewnione przez światłowód </w:t>
            </w:r>
          </w:p>
        </w:tc>
        <w:tc>
          <w:tcPr>
            <w:tcW w:w="1701" w:type="dxa"/>
            <w:shd w:val="clear" w:color="auto" w:fill="auto"/>
          </w:tcPr>
          <w:p w14:paraId="5A06993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3099C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981E185" w14:textId="77777777" w:rsidTr="00DF410C">
        <w:tc>
          <w:tcPr>
            <w:tcW w:w="817" w:type="dxa"/>
          </w:tcPr>
          <w:p w14:paraId="267437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831833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oświetlenie 2,5 V LED, </w:t>
            </w:r>
          </w:p>
        </w:tc>
        <w:tc>
          <w:tcPr>
            <w:tcW w:w="1701" w:type="dxa"/>
            <w:shd w:val="clear" w:color="auto" w:fill="auto"/>
          </w:tcPr>
          <w:p w14:paraId="6744346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BC92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3567544" w14:textId="77777777" w:rsidTr="00DF410C">
        <w:tc>
          <w:tcPr>
            <w:tcW w:w="817" w:type="dxa"/>
          </w:tcPr>
          <w:p w14:paraId="06B5962B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F4EA3F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obrotowa szklana lupka z 3-krotnym powiększeniem, w zestawie dołączona lupka zabiegowa z 4-krotnym powiększeniem</w:t>
            </w:r>
          </w:p>
        </w:tc>
        <w:tc>
          <w:tcPr>
            <w:tcW w:w="1701" w:type="dxa"/>
            <w:shd w:val="clear" w:color="auto" w:fill="auto"/>
          </w:tcPr>
          <w:p w14:paraId="06F6463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F007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2D51B52E" w14:textId="77777777" w:rsidTr="00DF410C">
        <w:tc>
          <w:tcPr>
            <w:tcW w:w="817" w:type="dxa"/>
          </w:tcPr>
          <w:p w14:paraId="26DD715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1126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wyrzutnik wzierników w zestawie </w:t>
            </w:r>
          </w:p>
        </w:tc>
        <w:tc>
          <w:tcPr>
            <w:tcW w:w="1701" w:type="dxa"/>
            <w:shd w:val="clear" w:color="auto" w:fill="auto"/>
          </w:tcPr>
          <w:p w14:paraId="793CF64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C0E659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57A9F6F7" w14:textId="77777777" w:rsidTr="00DF410C">
        <w:tc>
          <w:tcPr>
            <w:tcW w:w="817" w:type="dxa"/>
          </w:tcPr>
          <w:p w14:paraId="32A07F2D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3BB68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rękojeść typu C - na baterie LR14, do zestawu dołączona jest tuba z zestawem wzierników w  różnych rozmiarach</w:t>
            </w:r>
          </w:p>
        </w:tc>
        <w:tc>
          <w:tcPr>
            <w:tcW w:w="1701" w:type="dxa"/>
            <w:shd w:val="clear" w:color="auto" w:fill="auto"/>
          </w:tcPr>
          <w:p w14:paraId="57D6BA20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AF50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8BC564D" w14:textId="77777777" w:rsidTr="00DF410C">
        <w:tc>
          <w:tcPr>
            <w:tcW w:w="817" w:type="dxa"/>
          </w:tcPr>
          <w:p w14:paraId="2E74480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B4C3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 xml:space="preserve">W zestawie futerał  </w:t>
            </w:r>
          </w:p>
        </w:tc>
        <w:tc>
          <w:tcPr>
            <w:tcW w:w="1701" w:type="dxa"/>
            <w:shd w:val="clear" w:color="auto" w:fill="auto"/>
          </w:tcPr>
          <w:p w14:paraId="6CA8C65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E771D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05737B1" w14:textId="77777777" w:rsidTr="00DF410C">
        <w:tc>
          <w:tcPr>
            <w:tcW w:w="817" w:type="dxa"/>
          </w:tcPr>
          <w:p w14:paraId="3C477561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6EE6ED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2mm</w:t>
            </w:r>
          </w:p>
        </w:tc>
        <w:tc>
          <w:tcPr>
            <w:tcW w:w="1701" w:type="dxa"/>
            <w:shd w:val="clear" w:color="auto" w:fill="auto"/>
          </w:tcPr>
          <w:p w14:paraId="659DE00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A81C6B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458AF001" w14:textId="77777777" w:rsidTr="00DF410C">
        <w:tc>
          <w:tcPr>
            <w:tcW w:w="817" w:type="dxa"/>
          </w:tcPr>
          <w:p w14:paraId="5D00873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4F79C7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4 mm</w:t>
            </w:r>
          </w:p>
        </w:tc>
        <w:tc>
          <w:tcPr>
            <w:tcW w:w="1701" w:type="dxa"/>
            <w:shd w:val="clear" w:color="auto" w:fill="auto"/>
          </w:tcPr>
          <w:p w14:paraId="1BFFC7B9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DC492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A6A0BA5" w14:textId="77777777" w:rsidTr="00DF410C">
        <w:tc>
          <w:tcPr>
            <w:tcW w:w="817" w:type="dxa"/>
          </w:tcPr>
          <w:p w14:paraId="75976E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D7856B6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1CA365E7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38903F8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997D901" w14:textId="77777777" w:rsidR="008C384C" w:rsidRDefault="008C384C" w:rsidP="008C384C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30F08013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0F189" w14:textId="2F9CE456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40F0C0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604E5584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33A0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1455848B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60890E0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A2757E2" w14:textId="2FCA7C1F" w:rsidR="00C449FC" w:rsidRDefault="00C449FC" w:rsidP="00C449F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5D0C6A7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3561B7E1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00D809F6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6939B34D" w14:textId="7EC23C47" w:rsidR="003415BF" w:rsidRPr="00C930BB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3415BF"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Waga z analizatorem masy ciała – 1 sztuka</w:t>
      </w:r>
    </w:p>
    <w:p w14:paraId="4DD9FDD1" w14:textId="22D1A080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EEB2A32" w14:textId="5F0713BB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3D356B" w:rsidRPr="000D7E96" w14:paraId="03B4DDB4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5EBE8FE3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A2DB7E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5D6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BBA3F" w14:textId="77777777" w:rsidR="003D356B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0B824AF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A9FB8F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0248D7E" w14:textId="6E0F2E83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Obciążenie maksymalne: 300 kg</w:t>
            </w:r>
          </w:p>
        </w:tc>
        <w:tc>
          <w:tcPr>
            <w:tcW w:w="1701" w:type="dxa"/>
            <w:shd w:val="clear" w:color="auto" w:fill="auto"/>
          </w:tcPr>
          <w:p w14:paraId="0554EDD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36485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61E635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083786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EAF76A9" w14:textId="65364558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Dokładność odczytu: 100 g </w:t>
            </w:r>
          </w:p>
        </w:tc>
        <w:tc>
          <w:tcPr>
            <w:tcW w:w="1701" w:type="dxa"/>
            <w:shd w:val="clear" w:color="auto" w:fill="auto"/>
          </w:tcPr>
          <w:p w14:paraId="5C6830C5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23EDAE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5529B28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3C9495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0E4EE7D" w14:textId="5F75983E" w:rsidR="003D356B" w:rsidRPr="00AE0F01" w:rsidRDefault="0014002E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07F0F">
              <w:rPr>
                <w:rFonts w:ascii="Arial" w:eastAsia="Calibri" w:hAnsi="Arial" w:cs="Arial"/>
                <w:lang w:eastAsia="pl-PL"/>
              </w:rPr>
              <w:t>7-calowy dotykowy ekran LCD, 800 x 480 pikseli</w:t>
            </w:r>
          </w:p>
        </w:tc>
        <w:tc>
          <w:tcPr>
            <w:tcW w:w="1701" w:type="dxa"/>
            <w:shd w:val="clear" w:color="auto" w:fill="auto"/>
          </w:tcPr>
          <w:p w14:paraId="299E07CE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9E2DDF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55ABC72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DD213F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558582" w14:textId="6D25C313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Zasilanie: bateryjne lub sieciowe (zasilacz w zestawie)</w:t>
            </w:r>
          </w:p>
        </w:tc>
        <w:tc>
          <w:tcPr>
            <w:tcW w:w="1701" w:type="dxa"/>
            <w:shd w:val="clear" w:color="auto" w:fill="auto"/>
          </w:tcPr>
          <w:p w14:paraId="3EEFB9B2" w14:textId="3A73C976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B3CA0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C5D98E3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A2396D1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25D8AE5" w14:textId="5F85047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Wymiary platformy: 340 mm x 450 mm x 90 mm</w:t>
            </w:r>
          </w:p>
        </w:tc>
        <w:tc>
          <w:tcPr>
            <w:tcW w:w="1701" w:type="dxa"/>
            <w:shd w:val="clear" w:color="auto" w:fill="auto"/>
          </w:tcPr>
          <w:p w14:paraId="49A64B28" w14:textId="0704895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B9E20D1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D9D419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41868E8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7D6BD1" w14:textId="44354F70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Platforma antypoślizgowa</w:t>
            </w:r>
          </w:p>
        </w:tc>
        <w:tc>
          <w:tcPr>
            <w:tcW w:w="1701" w:type="dxa"/>
            <w:shd w:val="clear" w:color="auto" w:fill="auto"/>
          </w:tcPr>
          <w:p w14:paraId="119DFB1C" w14:textId="541671E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B70DE7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8D9EA3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0F6D5E8F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1D14DF1" w14:textId="3EFF968D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Gumowane stopki umożliwiające regulację poziomu platformy </w:t>
            </w:r>
          </w:p>
        </w:tc>
        <w:tc>
          <w:tcPr>
            <w:tcW w:w="1701" w:type="dxa"/>
            <w:shd w:val="clear" w:color="auto" w:fill="auto"/>
          </w:tcPr>
          <w:p w14:paraId="05A80706" w14:textId="7C1D7353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221705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5C4A228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85B96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225E480" w14:textId="12CF5B1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 xml:space="preserve">Wbudowany port USB umożliwiający podpięcie drukarki termicznej TP 2100 </w:t>
            </w:r>
            <w:proofErr w:type="spellStart"/>
            <w:r w:rsidRPr="00AE0F01">
              <w:rPr>
                <w:rFonts w:ascii="Arial" w:eastAsia="Calibri" w:hAnsi="Arial" w:cs="Arial"/>
                <w:lang w:eastAsia="pl-PL"/>
              </w:rPr>
              <w:t>Thermal</w:t>
            </w:r>
            <w:proofErr w:type="spellEnd"/>
            <w:r w:rsidRPr="00AE0F01">
              <w:rPr>
                <w:rFonts w:ascii="Arial" w:eastAsia="Calibri" w:hAnsi="Arial" w:cs="Arial"/>
                <w:lang w:eastAsia="pl-PL"/>
              </w:rPr>
              <w:t xml:space="preserve"> lub przesłanie danych do komputera</w:t>
            </w:r>
          </w:p>
        </w:tc>
        <w:tc>
          <w:tcPr>
            <w:tcW w:w="1701" w:type="dxa"/>
            <w:shd w:val="clear" w:color="auto" w:fill="auto"/>
          </w:tcPr>
          <w:p w14:paraId="32BC0507" w14:textId="10DE3C61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9A133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7AAE849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178808A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E8172E" w14:textId="5A8A09D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Prosta procedura kalibracji na podstawie instrukcji obsługi</w:t>
            </w:r>
          </w:p>
        </w:tc>
        <w:tc>
          <w:tcPr>
            <w:tcW w:w="1701" w:type="dxa"/>
            <w:shd w:val="clear" w:color="auto" w:fill="auto"/>
          </w:tcPr>
          <w:p w14:paraId="70CE32E0" w14:textId="38BF0737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29C2F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3D57095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99C80B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4024BBE" w14:textId="4AE202A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HOLD do zamrożenia wartości pomiaru na wyświetlaczu</w:t>
            </w:r>
          </w:p>
        </w:tc>
        <w:tc>
          <w:tcPr>
            <w:tcW w:w="1701" w:type="dxa"/>
            <w:shd w:val="clear" w:color="auto" w:fill="auto"/>
          </w:tcPr>
          <w:p w14:paraId="67205D1C" w14:textId="1384A8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A0F800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613FDFE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503CDA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606BE" w14:textId="5B8D1BFB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automatycznego wyłączania</w:t>
            </w:r>
          </w:p>
        </w:tc>
        <w:tc>
          <w:tcPr>
            <w:tcW w:w="1701" w:type="dxa"/>
            <w:shd w:val="clear" w:color="auto" w:fill="auto"/>
          </w:tcPr>
          <w:p w14:paraId="226D76E6" w14:textId="634A39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772128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A5E8B19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0B1BC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134E44D" w14:textId="2878FBD9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Analiza wody i tłuszczu w organizmie z uwzględnieniem płci, wieku, aktywności fizycznej, wagi i wzrostu</w:t>
            </w:r>
          </w:p>
        </w:tc>
        <w:tc>
          <w:tcPr>
            <w:tcW w:w="1701" w:type="dxa"/>
            <w:shd w:val="clear" w:color="auto" w:fill="auto"/>
          </w:tcPr>
          <w:p w14:paraId="45273D5B" w14:textId="31961B1F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9AEA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F58B1" w:rsidRPr="000D7E96" w14:paraId="01E71F4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6A5FE6E" w14:textId="77777777" w:rsidR="004F58B1" w:rsidRPr="000D7E96" w:rsidRDefault="004F58B1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1EA1F3" w14:textId="0EA80A9B" w:rsidR="004F58B1" w:rsidRPr="000D7E96" w:rsidRDefault="004F58B1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77378E89" w14:textId="475A1D31" w:rsidR="004F58B1" w:rsidRPr="000D7E96" w:rsidRDefault="00FC7C2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6424DE" w14:textId="77777777" w:rsidR="004F58B1" w:rsidRPr="000D7E96" w:rsidRDefault="004F58B1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E7069" w:rsidRPr="000D7E96" w14:paraId="515199F4" w14:textId="77777777" w:rsidTr="00747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7C8CFA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1391523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5EC89AC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DFC33C" w14:textId="77777777" w:rsidR="004E7069" w:rsidRPr="000D7E96" w:rsidRDefault="004E7069" w:rsidP="003415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0ACF68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67A5403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DF5CF0F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4A152F5E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730B3995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624F4733" w14:textId="61B4E03C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FD1699D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</w:p>
    <w:p w14:paraId="3218BD87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2BC299" w14:textId="55F65153" w:rsidR="00165493" w:rsidRPr="00A7253A" w:rsidRDefault="00165493" w:rsidP="0016549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S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przęt medyczny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przeznaczony dla dzieci 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165493" w:rsidRPr="00987A1D" w14:paraId="6B6A3780" w14:textId="77777777" w:rsidTr="0056399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F4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0E0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6C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648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E83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551DFB6" w14:textId="6338254D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4D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D91BF71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165493" w:rsidRPr="00987A1D" w14:paraId="43581329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C1D" w14:textId="62EE0FCA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0B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Detektor tętna płodu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F6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80A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A3D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6EDFA5A" w14:textId="7BFBDFBF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E4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8480A70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A6C" w14:textId="7F6A8578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27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A53BC">
              <w:rPr>
                <w:rFonts w:ascii="Arial" w:hAnsi="Arial" w:cs="Arial"/>
                <w:sz w:val="20"/>
              </w:rPr>
              <w:t>Waga medyczna dla niemowląt</w:t>
            </w:r>
            <w:r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  <w:r w:rsidRPr="005C30DF"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3F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9A7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877" w14:textId="5910D58D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</w:t>
            </w:r>
            <w:r w:rsidR="004818CC" w:rsidRPr="005834AF">
              <w:rPr>
                <w:rFonts w:ascii="Arial" w:hAnsi="Arial" w:cs="Arial"/>
                <w:sz w:val="20"/>
              </w:rPr>
              <w:t>8</w:t>
            </w:r>
            <w:r w:rsidRPr="005834AF">
              <w:rPr>
                <w:rFonts w:ascii="Arial" w:hAnsi="Arial" w:cs="Arial"/>
                <w:sz w:val="20"/>
              </w:rPr>
              <w:t>%)</w:t>
            </w:r>
          </w:p>
          <w:p w14:paraId="0E843D2F" w14:textId="08C3AE5B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E049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73AB9027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431" w14:textId="79DDD021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CB0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Pulsoksymetr dla dzieci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15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10D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449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71707B36" w14:textId="56049839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22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1F5235C6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67" w14:textId="3C2F0445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EF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badania niemowląt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A0E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12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BE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158D0D2" w14:textId="0950A145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6B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571B6E3" w14:textId="77777777" w:rsidTr="00563996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11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88A9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426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AD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6898B6" w14:textId="7ACAC54C" w:rsidR="005834AF" w:rsidRDefault="005834AF" w:rsidP="005834AF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>
        <w:rPr>
          <w:rFonts w:ascii="Arial" w:hAnsi="Arial" w:cs="Arial"/>
          <w:sz w:val="16"/>
          <w:szCs w:val="16"/>
          <w:highlight w:val="yellow"/>
        </w:rPr>
        <w:t>4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3F6B2AB" w14:textId="1FCDB801" w:rsidR="000D7E96" w:rsidRDefault="000D7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C433BB" w14:textId="5F8ED3AA" w:rsidR="003D356B" w:rsidRPr="005C30DF" w:rsidRDefault="00C930BB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Detektor tętna płodu – 1 sztuka</w:t>
      </w:r>
    </w:p>
    <w:p w14:paraId="67015B88" w14:textId="2D8CE6D8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A215F00" w14:textId="1180B441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D356B" w:rsidRPr="000D7E96" w14:paraId="6D2F3A48" w14:textId="77777777" w:rsidTr="00047F54">
        <w:tc>
          <w:tcPr>
            <w:tcW w:w="817" w:type="dxa"/>
            <w:vAlign w:val="center"/>
          </w:tcPr>
          <w:p w14:paraId="2D4660BD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F9EF0C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4AF00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A4E6A" w14:textId="77777777" w:rsidR="003D356B" w:rsidRPr="000D7E96" w:rsidRDefault="000405EC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551CEABC" w14:textId="77777777" w:rsidTr="00047F54">
        <w:tc>
          <w:tcPr>
            <w:tcW w:w="817" w:type="dxa"/>
          </w:tcPr>
          <w:p w14:paraId="47DBCD13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657218D" w14:textId="7994A5A5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monitoring akcji serca płodu ciąży pojedynczej i bliźniaczej oraz skurczów macicy</w:t>
            </w:r>
          </w:p>
        </w:tc>
        <w:tc>
          <w:tcPr>
            <w:tcW w:w="1701" w:type="dxa"/>
            <w:shd w:val="clear" w:color="auto" w:fill="auto"/>
          </w:tcPr>
          <w:p w14:paraId="67AEFB48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EAE9E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D79826A" w14:textId="77777777" w:rsidTr="00047F54">
        <w:tc>
          <w:tcPr>
            <w:tcW w:w="817" w:type="dxa"/>
          </w:tcPr>
          <w:p w14:paraId="51660CA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FF70A0" w14:textId="6F19B83A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automatyczne wykrywanie ruchu płodu</w:t>
            </w:r>
          </w:p>
        </w:tc>
        <w:tc>
          <w:tcPr>
            <w:tcW w:w="1701" w:type="dxa"/>
            <w:shd w:val="clear" w:color="auto" w:fill="auto"/>
          </w:tcPr>
          <w:p w14:paraId="2C9098C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2887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0A024B" w14:textId="77777777" w:rsidTr="00047F54">
        <w:tc>
          <w:tcPr>
            <w:tcW w:w="817" w:type="dxa"/>
          </w:tcPr>
          <w:p w14:paraId="098CDFCC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724CED" w14:textId="3BDB862B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 xml:space="preserve">analiza zapisu KTG wg. </w:t>
            </w:r>
            <w:proofErr w:type="spellStart"/>
            <w:r w:rsidRPr="00047F54">
              <w:rPr>
                <w:rFonts w:ascii="Arial" w:eastAsia="Calibri" w:hAnsi="Arial" w:cs="Arial"/>
                <w:lang w:eastAsia="pl-PL"/>
              </w:rPr>
              <w:t>Dawesa</w:t>
            </w:r>
            <w:proofErr w:type="spellEnd"/>
            <w:r w:rsidRPr="00047F54">
              <w:rPr>
                <w:rFonts w:ascii="Arial" w:eastAsia="Calibri" w:hAnsi="Arial" w:cs="Arial"/>
                <w:lang w:eastAsia="pl-PL"/>
              </w:rPr>
              <w:t>/</w:t>
            </w:r>
            <w:proofErr w:type="spellStart"/>
            <w:r w:rsidRPr="00047F54">
              <w:rPr>
                <w:rFonts w:ascii="Arial" w:eastAsia="Calibri" w:hAnsi="Arial" w:cs="Arial"/>
                <w:lang w:eastAsia="pl-PL"/>
              </w:rPr>
              <w:t>Redmana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FE2CAA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04464D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79CB9C6" w14:textId="77777777" w:rsidTr="00047F54">
        <w:tc>
          <w:tcPr>
            <w:tcW w:w="817" w:type="dxa"/>
          </w:tcPr>
          <w:p w14:paraId="2306B6B6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9C3830" w14:textId="6A0299BC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wysoka czułość badania</w:t>
            </w:r>
          </w:p>
        </w:tc>
        <w:tc>
          <w:tcPr>
            <w:tcW w:w="1701" w:type="dxa"/>
            <w:shd w:val="clear" w:color="auto" w:fill="auto"/>
          </w:tcPr>
          <w:p w14:paraId="2B245B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DC39A8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716BEF7" w14:textId="77777777" w:rsidTr="00047F54">
        <w:tc>
          <w:tcPr>
            <w:tcW w:w="817" w:type="dxa"/>
          </w:tcPr>
          <w:p w14:paraId="728FAF4D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451D07" w14:textId="752D2470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niskie promieniowanie głowicy ultradźwiękowej</w:t>
            </w:r>
          </w:p>
        </w:tc>
        <w:tc>
          <w:tcPr>
            <w:tcW w:w="1701" w:type="dxa"/>
            <w:shd w:val="clear" w:color="auto" w:fill="auto"/>
          </w:tcPr>
          <w:p w14:paraId="2F77595B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ABBA4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491AF721" w14:textId="77777777" w:rsidTr="00047F54">
        <w:tc>
          <w:tcPr>
            <w:tcW w:w="817" w:type="dxa"/>
          </w:tcPr>
          <w:p w14:paraId="2EA8DCE7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2F5539" w14:textId="1B0C97A8" w:rsidR="003D356B" w:rsidRPr="000D7E96" w:rsidRDefault="00047F5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prezentacja pomiarów na kolorowym ekranie dotykowym LCD 7"</w:t>
            </w:r>
          </w:p>
        </w:tc>
        <w:tc>
          <w:tcPr>
            <w:tcW w:w="1701" w:type="dxa"/>
            <w:shd w:val="clear" w:color="auto" w:fill="auto"/>
          </w:tcPr>
          <w:p w14:paraId="75E5343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11DB67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C1726EF" w14:textId="77777777" w:rsidTr="00047F54">
        <w:tc>
          <w:tcPr>
            <w:tcW w:w="817" w:type="dxa"/>
          </w:tcPr>
          <w:p w14:paraId="2A87787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245D85" w14:textId="502C8DE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wydruk na papierze A4/B5 lub na standardowym papierze do faksu</w:t>
            </w:r>
          </w:p>
        </w:tc>
        <w:tc>
          <w:tcPr>
            <w:tcW w:w="1701" w:type="dxa"/>
            <w:shd w:val="clear" w:color="auto" w:fill="auto"/>
          </w:tcPr>
          <w:p w14:paraId="50248252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3A856D0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E218CE" w14:textId="77777777" w:rsidTr="00047F54">
        <w:tc>
          <w:tcPr>
            <w:tcW w:w="817" w:type="dxa"/>
          </w:tcPr>
          <w:p w14:paraId="6F3D493B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D2F554C" w14:textId="21E73E1E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zapis badania w pamięci aparatu (do 72 godzin) oraz Pendrive</w:t>
            </w:r>
          </w:p>
        </w:tc>
        <w:tc>
          <w:tcPr>
            <w:tcW w:w="1701" w:type="dxa"/>
            <w:shd w:val="clear" w:color="auto" w:fill="auto"/>
          </w:tcPr>
          <w:p w14:paraId="3BE7F7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13F671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2843AC" w14:textId="77777777" w:rsidTr="00047F54">
        <w:tc>
          <w:tcPr>
            <w:tcW w:w="817" w:type="dxa"/>
          </w:tcPr>
          <w:p w14:paraId="29DE62D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381A672" w14:textId="6657608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możliwość pracy w centralnym systemie nadzoru</w:t>
            </w:r>
          </w:p>
        </w:tc>
        <w:tc>
          <w:tcPr>
            <w:tcW w:w="1701" w:type="dxa"/>
            <w:shd w:val="clear" w:color="auto" w:fill="auto"/>
          </w:tcPr>
          <w:p w14:paraId="2FDB37E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7FDA17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6FD2D12" w14:textId="77777777" w:rsidTr="00047F54">
        <w:tc>
          <w:tcPr>
            <w:tcW w:w="817" w:type="dxa"/>
          </w:tcPr>
          <w:p w14:paraId="2BB8F77A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1FABC90" w14:textId="5C362C6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bateria Li-</w:t>
            </w:r>
            <w:proofErr w:type="spellStart"/>
            <w:r w:rsidRPr="00047F54">
              <w:rPr>
                <w:rFonts w:ascii="Arial" w:eastAsia="Calibri" w:hAnsi="Arial" w:cs="Arial"/>
                <w:lang w:eastAsia="pl-PL"/>
              </w:rPr>
              <w:t>ion</w:t>
            </w:r>
            <w:proofErr w:type="spellEnd"/>
            <w:r w:rsidRPr="00047F54">
              <w:rPr>
                <w:rFonts w:ascii="Arial" w:eastAsia="Calibri" w:hAnsi="Arial" w:cs="Arial"/>
                <w:lang w:eastAsia="pl-PL"/>
              </w:rPr>
              <w:t xml:space="preserve"> umożliwiająca pracę do 2 godzin bez zasilania zewnętrznego</w:t>
            </w:r>
          </w:p>
        </w:tc>
        <w:tc>
          <w:tcPr>
            <w:tcW w:w="1701" w:type="dxa"/>
            <w:shd w:val="clear" w:color="auto" w:fill="auto"/>
          </w:tcPr>
          <w:p w14:paraId="3B20D7D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488B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255C0" w:rsidRPr="000D7E96" w14:paraId="14C1D50F" w14:textId="77777777" w:rsidTr="00047F54">
        <w:tc>
          <w:tcPr>
            <w:tcW w:w="817" w:type="dxa"/>
          </w:tcPr>
          <w:p w14:paraId="57FA12EC" w14:textId="77777777" w:rsidR="00A255C0" w:rsidRPr="000D7E96" w:rsidRDefault="00A255C0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B4D6DB" w14:textId="665EBF3D" w:rsidR="00A255C0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Aparat KTG w zestawie</w:t>
            </w:r>
          </w:p>
        </w:tc>
        <w:tc>
          <w:tcPr>
            <w:tcW w:w="1701" w:type="dxa"/>
            <w:shd w:val="clear" w:color="auto" w:fill="auto"/>
          </w:tcPr>
          <w:p w14:paraId="47A35158" w14:textId="20ED4BEE" w:rsidR="00A255C0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74893D" w14:textId="77777777" w:rsidR="00A255C0" w:rsidRPr="000D7E96" w:rsidRDefault="00A255C0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7ADCE26F" w14:textId="77777777" w:rsidTr="00047F54">
        <w:tc>
          <w:tcPr>
            <w:tcW w:w="817" w:type="dxa"/>
          </w:tcPr>
          <w:p w14:paraId="78170A38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6F00EB7" w14:textId="5BB18606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TOCO zestawie</w:t>
            </w:r>
          </w:p>
        </w:tc>
        <w:tc>
          <w:tcPr>
            <w:tcW w:w="1701" w:type="dxa"/>
            <w:shd w:val="clear" w:color="auto" w:fill="auto"/>
          </w:tcPr>
          <w:p w14:paraId="62714C6F" w14:textId="20565D35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8E22E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50A789F" w14:textId="77777777" w:rsidTr="00047F54">
        <w:tc>
          <w:tcPr>
            <w:tcW w:w="817" w:type="dxa"/>
          </w:tcPr>
          <w:p w14:paraId="706C5591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71B9237" w14:textId="3737D92F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FHR zestawie</w:t>
            </w:r>
          </w:p>
        </w:tc>
        <w:tc>
          <w:tcPr>
            <w:tcW w:w="1701" w:type="dxa"/>
            <w:shd w:val="clear" w:color="auto" w:fill="auto"/>
          </w:tcPr>
          <w:p w14:paraId="47C5093E" w14:textId="37E3265A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00716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B11DAE2" w14:textId="77777777" w:rsidTr="00047F54">
        <w:tc>
          <w:tcPr>
            <w:tcW w:w="817" w:type="dxa"/>
          </w:tcPr>
          <w:p w14:paraId="24A51007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B6498A2" w14:textId="578323BE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z zestawie</w:t>
            </w:r>
          </w:p>
        </w:tc>
        <w:tc>
          <w:tcPr>
            <w:tcW w:w="1701" w:type="dxa"/>
            <w:shd w:val="clear" w:color="auto" w:fill="auto"/>
          </w:tcPr>
          <w:p w14:paraId="0D40729F" w14:textId="414CA53E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C79E34C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9D0B719" w14:textId="77777777" w:rsidTr="00047F54">
        <w:tc>
          <w:tcPr>
            <w:tcW w:w="817" w:type="dxa"/>
          </w:tcPr>
          <w:p w14:paraId="6EA6DAC0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222DE08" w14:textId="4107F033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Papier do KTG</w:t>
            </w:r>
          </w:p>
        </w:tc>
        <w:tc>
          <w:tcPr>
            <w:tcW w:w="1701" w:type="dxa"/>
            <w:shd w:val="clear" w:color="auto" w:fill="auto"/>
          </w:tcPr>
          <w:p w14:paraId="5EAC8A22" w14:textId="426E05BA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3C2128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EC62C2E" w14:textId="77777777" w:rsidTr="00047F54">
        <w:tc>
          <w:tcPr>
            <w:tcW w:w="817" w:type="dxa"/>
          </w:tcPr>
          <w:p w14:paraId="6B176981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C375785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Przeszkolenie pracowników </w:t>
            </w:r>
          </w:p>
        </w:tc>
        <w:tc>
          <w:tcPr>
            <w:tcW w:w="1701" w:type="dxa"/>
            <w:shd w:val="clear" w:color="auto" w:fill="auto"/>
          </w:tcPr>
          <w:p w14:paraId="72258B9D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6A0172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5BBF1918" w14:textId="77777777" w:rsidTr="00047F54">
        <w:tc>
          <w:tcPr>
            <w:tcW w:w="817" w:type="dxa"/>
          </w:tcPr>
          <w:p w14:paraId="4399E2A3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1985FDC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DA229D4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2B789D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D9C242" w14:textId="77777777" w:rsidR="00B03268" w:rsidRPr="000D7E96" w:rsidRDefault="00B03268" w:rsidP="00A255C0">
      <w:pPr>
        <w:rPr>
          <w:rFonts w:ascii="Arial" w:hAnsi="Arial" w:cs="Arial"/>
          <w:b/>
          <w:sz w:val="24"/>
          <w:szCs w:val="24"/>
        </w:rPr>
      </w:pPr>
    </w:p>
    <w:p w14:paraId="11350BA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B0BDFDA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51978928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D75B101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0EA6B2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4D24A0A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5A25309F" w14:textId="4C1E9AC7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D58D674" w14:textId="77777777" w:rsidR="000A53BC" w:rsidRDefault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749DFC" w14:textId="77777777" w:rsidR="000A53BC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Waga medyczna dla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DDD8F15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7C6FDDB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A53BC" w:rsidRPr="000D7E96" w14:paraId="5385FF1E" w14:textId="77777777" w:rsidTr="00775E9D">
        <w:tc>
          <w:tcPr>
            <w:tcW w:w="817" w:type="dxa"/>
            <w:vAlign w:val="center"/>
          </w:tcPr>
          <w:p w14:paraId="5805A3AF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654457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BC0A8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ABB0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A53BC" w:rsidRPr="000D7E96" w14:paraId="6A120B9E" w14:textId="77777777" w:rsidTr="00775E9D">
        <w:tc>
          <w:tcPr>
            <w:tcW w:w="817" w:type="dxa"/>
          </w:tcPr>
          <w:p w14:paraId="5698FA3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C4D5EB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Obciążenie maksymalne [Max] 10 / 20 kg</w:t>
            </w:r>
          </w:p>
        </w:tc>
        <w:tc>
          <w:tcPr>
            <w:tcW w:w="1701" w:type="dxa"/>
            <w:shd w:val="clear" w:color="auto" w:fill="auto"/>
          </w:tcPr>
          <w:p w14:paraId="2B4F77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A68A3D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2FC7E87" w14:textId="77777777" w:rsidTr="00775E9D">
        <w:tc>
          <w:tcPr>
            <w:tcW w:w="817" w:type="dxa"/>
          </w:tcPr>
          <w:p w14:paraId="515494D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4DF2A9D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odczytu [d] 5 / 10 g</w:t>
            </w:r>
          </w:p>
        </w:tc>
        <w:tc>
          <w:tcPr>
            <w:tcW w:w="1701" w:type="dxa"/>
            <w:shd w:val="clear" w:color="auto" w:fill="auto"/>
          </w:tcPr>
          <w:p w14:paraId="7072A472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1B9A5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AEAF371" w14:textId="77777777" w:rsidTr="00775E9D">
        <w:tc>
          <w:tcPr>
            <w:tcW w:w="817" w:type="dxa"/>
          </w:tcPr>
          <w:p w14:paraId="1B8EDE2E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EE5C15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tary -20 kg</w:t>
            </w:r>
          </w:p>
        </w:tc>
        <w:tc>
          <w:tcPr>
            <w:tcW w:w="1701" w:type="dxa"/>
            <w:shd w:val="clear" w:color="auto" w:fill="auto"/>
          </w:tcPr>
          <w:p w14:paraId="1D4F758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5BDAF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01D289F3" w14:textId="77777777" w:rsidTr="00775E9D">
        <w:tc>
          <w:tcPr>
            <w:tcW w:w="817" w:type="dxa"/>
          </w:tcPr>
          <w:p w14:paraId="628A101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5990F1C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Klasa dokładności OIML III</w:t>
            </w:r>
          </w:p>
        </w:tc>
        <w:tc>
          <w:tcPr>
            <w:tcW w:w="1701" w:type="dxa"/>
            <w:shd w:val="clear" w:color="auto" w:fill="auto"/>
          </w:tcPr>
          <w:p w14:paraId="3BE59890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A9BA9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C3FA66A" w14:textId="77777777" w:rsidTr="00775E9D">
        <w:tc>
          <w:tcPr>
            <w:tcW w:w="817" w:type="dxa"/>
          </w:tcPr>
          <w:p w14:paraId="0502E3F5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EFD5B8" w14:textId="6FB89A3B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Wyświetlacz LCD (</w:t>
            </w:r>
            <w:r w:rsidR="00FD7C5D">
              <w:rPr>
                <w:rFonts w:ascii="Arial" w:eastAsia="Calibri" w:hAnsi="Arial" w:cs="Arial"/>
                <w:lang w:eastAsia="pl-PL"/>
              </w:rPr>
              <w:t>bez podświetlenia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FD7C5D">
              <w:rPr>
                <w:rFonts w:ascii="Arial" w:eastAsia="Calibri" w:hAnsi="Arial" w:cs="Arial"/>
                <w:lang w:eastAsia="pl-PL"/>
              </w:rPr>
              <w:t>lub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C03BB6">
              <w:rPr>
                <w:rFonts w:ascii="Arial" w:eastAsia="Calibri" w:hAnsi="Arial" w:cs="Arial"/>
                <w:lang w:eastAsia="pl-PL"/>
              </w:rPr>
              <w:t>z podświetleniem)</w:t>
            </w:r>
          </w:p>
        </w:tc>
        <w:tc>
          <w:tcPr>
            <w:tcW w:w="1701" w:type="dxa"/>
            <w:shd w:val="clear" w:color="auto" w:fill="auto"/>
          </w:tcPr>
          <w:p w14:paraId="3DE6C8A7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AC90E6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7936EE1C" w14:textId="77777777" w:rsidTr="00775E9D">
        <w:tc>
          <w:tcPr>
            <w:tcW w:w="817" w:type="dxa"/>
          </w:tcPr>
          <w:p w14:paraId="40E008B3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DBA8CD9" w14:textId="678B51A1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 xml:space="preserve">Wymiary opakowania </w:t>
            </w:r>
            <w:r w:rsidR="00FD7C5D">
              <w:rPr>
                <w:rFonts w:ascii="Arial" w:eastAsia="Calibri" w:hAnsi="Arial" w:cs="Arial"/>
                <w:lang w:eastAsia="pl-PL"/>
              </w:rPr>
              <w:t>560-</w:t>
            </w:r>
            <w:r w:rsidRPr="00C03BB6">
              <w:rPr>
                <w:rFonts w:ascii="Arial" w:eastAsia="Calibri" w:hAnsi="Arial" w:cs="Arial"/>
                <w:lang w:eastAsia="pl-PL"/>
              </w:rPr>
              <w:t>600×</w:t>
            </w:r>
            <w:r w:rsidR="00FD7C5D">
              <w:rPr>
                <w:rFonts w:ascii="Arial" w:eastAsia="Calibri" w:hAnsi="Arial" w:cs="Arial"/>
                <w:lang w:eastAsia="pl-PL"/>
              </w:rPr>
              <w:t>325-</w:t>
            </w:r>
            <w:r w:rsidRPr="00C03BB6">
              <w:rPr>
                <w:rFonts w:ascii="Arial" w:eastAsia="Calibri" w:hAnsi="Arial" w:cs="Arial"/>
                <w:lang w:eastAsia="pl-PL"/>
              </w:rPr>
              <w:t>520×</w:t>
            </w:r>
            <w:r w:rsidR="00FD7C5D">
              <w:rPr>
                <w:rFonts w:ascii="Arial" w:eastAsia="Calibri" w:hAnsi="Arial" w:cs="Arial"/>
                <w:lang w:eastAsia="pl-PL"/>
              </w:rPr>
              <w:t>145-</w:t>
            </w:r>
            <w:r w:rsidRPr="00C03BB6">
              <w:rPr>
                <w:rFonts w:ascii="Arial" w:eastAsia="Calibri" w:hAnsi="Arial" w:cs="Arial"/>
                <w:lang w:eastAsia="pl-PL"/>
              </w:rPr>
              <w:t>180 mm</w:t>
            </w:r>
          </w:p>
        </w:tc>
        <w:tc>
          <w:tcPr>
            <w:tcW w:w="1701" w:type="dxa"/>
            <w:shd w:val="clear" w:color="auto" w:fill="auto"/>
          </w:tcPr>
          <w:p w14:paraId="28BA482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F12F5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50B8B808" w14:textId="77777777" w:rsidTr="00775E9D">
        <w:tc>
          <w:tcPr>
            <w:tcW w:w="817" w:type="dxa"/>
          </w:tcPr>
          <w:p w14:paraId="4B598F5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DD27D1" w14:textId="55B4D4E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Masa netto 3,5</w:t>
            </w:r>
            <w:r w:rsidR="00FD7C5D">
              <w:rPr>
                <w:rFonts w:ascii="Arial" w:eastAsia="Calibri" w:hAnsi="Arial" w:cs="Arial"/>
                <w:lang w:eastAsia="pl-PL"/>
              </w:rPr>
              <w:t>- 4,5</w:t>
            </w:r>
            <w:r w:rsidRPr="00C03BB6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504D58A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E4BA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6896AA8F" w14:textId="77777777" w:rsidTr="00775E9D">
        <w:tc>
          <w:tcPr>
            <w:tcW w:w="817" w:type="dxa"/>
          </w:tcPr>
          <w:p w14:paraId="5978E27F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9608F1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Interfejs komunikacyjny</w:t>
            </w:r>
          </w:p>
        </w:tc>
        <w:tc>
          <w:tcPr>
            <w:tcW w:w="1701" w:type="dxa"/>
            <w:shd w:val="clear" w:color="auto" w:fill="auto"/>
          </w:tcPr>
          <w:p w14:paraId="4FE1C11E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BA854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AF0E191" w14:textId="77777777" w:rsidTr="00775E9D">
        <w:tc>
          <w:tcPr>
            <w:tcW w:w="817" w:type="dxa"/>
          </w:tcPr>
          <w:p w14:paraId="771A26A2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490A44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Zasilanie 100 – 240 V AC 50</w:t>
            </w:r>
          </w:p>
        </w:tc>
        <w:tc>
          <w:tcPr>
            <w:tcW w:w="1701" w:type="dxa"/>
            <w:shd w:val="clear" w:color="auto" w:fill="auto"/>
          </w:tcPr>
          <w:p w14:paraId="2A1B9E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9ABA7C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BCE87EC" w14:textId="77777777" w:rsidR="000A53BC" w:rsidRPr="000D7E96" w:rsidRDefault="000A53BC" w:rsidP="000A53BC">
      <w:pPr>
        <w:rPr>
          <w:rFonts w:ascii="Arial" w:hAnsi="Arial" w:cs="Arial"/>
          <w:b/>
          <w:sz w:val="24"/>
          <w:szCs w:val="24"/>
        </w:rPr>
      </w:pPr>
    </w:p>
    <w:p w14:paraId="56F7CAF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7B31646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0E5AFF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69D5E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D4D9ED2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BA76CEF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9C71EDD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4D414A11" w14:textId="510AE384" w:rsidR="000A53BC" w:rsidRDefault="000A53BC" w:rsidP="000A53B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D51FC24" w14:textId="77777777" w:rsidR="006E5E58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</w:rPr>
        <w:br w:type="page"/>
      </w:r>
      <w:r w:rsidR="006E5E58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Pulsoksymetr dla dzieci </w:t>
      </w:r>
      <w:r w:rsidR="006E5E58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D42E5D0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A775CC5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6E5E58" w:rsidRPr="000D7E96" w14:paraId="0DD59DD5" w14:textId="77777777" w:rsidTr="00775E9D">
        <w:tc>
          <w:tcPr>
            <w:tcW w:w="817" w:type="dxa"/>
            <w:vAlign w:val="center"/>
          </w:tcPr>
          <w:p w14:paraId="202E9CF4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47F6A3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D9551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36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6E5E58" w:rsidRPr="000D7E96" w14:paraId="48E22FB4" w14:textId="77777777" w:rsidTr="00775E9D">
        <w:tc>
          <w:tcPr>
            <w:tcW w:w="817" w:type="dxa"/>
          </w:tcPr>
          <w:p w14:paraId="57149A4B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7005A3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pomiaru SpO2 0-100% [zakres regulacji granic alarmowych SpO2 0-100%]</w:t>
            </w:r>
          </w:p>
        </w:tc>
        <w:tc>
          <w:tcPr>
            <w:tcW w:w="1701" w:type="dxa"/>
            <w:shd w:val="clear" w:color="auto" w:fill="auto"/>
          </w:tcPr>
          <w:p w14:paraId="0095289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43E62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6E14F62" w14:textId="77777777" w:rsidTr="00775E9D">
        <w:tc>
          <w:tcPr>
            <w:tcW w:w="817" w:type="dxa"/>
          </w:tcPr>
          <w:p w14:paraId="284CEC3A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0F2CC3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 dla zakresu 70-100%, dla wartości &lt;70% niezdefiniowane</w:t>
            </w:r>
          </w:p>
        </w:tc>
        <w:tc>
          <w:tcPr>
            <w:tcW w:w="1701" w:type="dxa"/>
            <w:shd w:val="clear" w:color="auto" w:fill="auto"/>
          </w:tcPr>
          <w:p w14:paraId="2334F77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05E2F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36F4DEC" w14:textId="77777777" w:rsidTr="00775E9D">
        <w:tc>
          <w:tcPr>
            <w:tcW w:w="817" w:type="dxa"/>
          </w:tcPr>
          <w:p w14:paraId="3CAF562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D88808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1%</w:t>
            </w:r>
          </w:p>
        </w:tc>
        <w:tc>
          <w:tcPr>
            <w:tcW w:w="1701" w:type="dxa"/>
            <w:shd w:val="clear" w:color="auto" w:fill="auto"/>
          </w:tcPr>
          <w:p w14:paraId="68B70ED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C0FB2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31B202B8" w14:textId="77777777" w:rsidTr="00775E9D">
        <w:tc>
          <w:tcPr>
            <w:tcW w:w="817" w:type="dxa"/>
          </w:tcPr>
          <w:p w14:paraId="100D394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5ABA25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</w:t>
            </w:r>
            <w:r w:rsidRPr="00C03BB6">
              <w:rPr>
                <w:rFonts w:ascii="Arial" w:eastAsia="Calibri" w:hAnsi="Arial" w:cs="Arial"/>
                <w:lang w:eastAsia="pl-PL"/>
              </w:rPr>
              <w:t>akres pomiaru pulsu 30-250 uderzeń na minutę</w:t>
            </w:r>
          </w:p>
        </w:tc>
        <w:tc>
          <w:tcPr>
            <w:tcW w:w="1701" w:type="dxa"/>
            <w:shd w:val="clear" w:color="auto" w:fill="auto"/>
          </w:tcPr>
          <w:p w14:paraId="41A4127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65C7E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0ECE165" w14:textId="77777777" w:rsidTr="00775E9D">
        <w:tc>
          <w:tcPr>
            <w:tcW w:w="817" w:type="dxa"/>
          </w:tcPr>
          <w:p w14:paraId="151F099D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C08B6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+/- 2%.</w:t>
            </w:r>
          </w:p>
        </w:tc>
        <w:tc>
          <w:tcPr>
            <w:tcW w:w="1701" w:type="dxa"/>
            <w:shd w:val="clear" w:color="auto" w:fill="auto"/>
          </w:tcPr>
          <w:p w14:paraId="0FB1A1B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95265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4E87D812" w14:textId="77777777" w:rsidTr="00775E9D">
        <w:tc>
          <w:tcPr>
            <w:tcW w:w="817" w:type="dxa"/>
          </w:tcPr>
          <w:p w14:paraId="4A8FE151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C3C38F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 ud/min</w:t>
            </w:r>
          </w:p>
        </w:tc>
        <w:tc>
          <w:tcPr>
            <w:tcW w:w="1701" w:type="dxa"/>
            <w:shd w:val="clear" w:color="auto" w:fill="auto"/>
          </w:tcPr>
          <w:p w14:paraId="4D320457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DD4AB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4EF981E" w14:textId="77777777" w:rsidTr="00775E9D">
        <w:tc>
          <w:tcPr>
            <w:tcW w:w="817" w:type="dxa"/>
          </w:tcPr>
          <w:p w14:paraId="4C790DF8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19BE5B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wymagania zasilania AC 100-240VAC, 47-63Hz</w:t>
            </w:r>
          </w:p>
        </w:tc>
        <w:tc>
          <w:tcPr>
            <w:tcW w:w="1701" w:type="dxa"/>
            <w:shd w:val="clear" w:color="auto" w:fill="auto"/>
          </w:tcPr>
          <w:p w14:paraId="05A88C0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11337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5FA04CE4" w14:textId="77777777" w:rsidTr="00775E9D">
        <w:tc>
          <w:tcPr>
            <w:tcW w:w="817" w:type="dxa"/>
          </w:tcPr>
          <w:p w14:paraId="56ABB2D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F8597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zużycie prądu 20VA</w:t>
            </w:r>
          </w:p>
        </w:tc>
        <w:tc>
          <w:tcPr>
            <w:tcW w:w="1701" w:type="dxa"/>
            <w:shd w:val="clear" w:color="auto" w:fill="auto"/>
          </w:tcPr>
          <w:p w14:paraId="398DEE8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504438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45BA56B" w14:textId="77777777" w:rsidTr="00775E9D">
        <w:tc>
          <w:tcPr>
            <w:tcW w:w="817" w:type="dxa"/>
          </w:tcPr>
          <w:p w14:paraId="23B2AA6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84040F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baterie profesjonalne lub akumulatory 1,5V  typ AA/LR6</w:t>
            </w:r>
          </w:p>
        </w:tc>
        <w:tc>
          <w:tcPr>
            <w:tcW w:w="1701" w:type="dxa"/>
            <w:shd w:val="clear" w:color="auto" w:fill="auto"/>
          </w:tcPr>
          <w:p w14:paraId="7409B7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E1B14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19EB615" w14:textId="77777777" w:rsidTr="00775E9D">
        <w:tc>
          <w:tcPr>
            <w:tcW w:w="817" w:type="dxa"/>
          </w:tcPr>
          <w:p w14:paraId="7AE600E3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4BD10F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czas pracy do 20godzin</w:t>
            </w:r>
          </w:p>
        </w:tc>
        <w:tc>
          <w:tcPr>
            <w:tcW w:w="1701" w:type="dxa"/>
            <w:shd w:val="clear" w:color="auto" w:fill="auto"/>
          </w:tcPr>
          <w:p w14:paraId="444050A9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632C1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68496FA" w14:textId="77777777" w:rsidTr="00775E9D">
        <w:tc>
          <w:tcPr>
            <w:tcW w:w="817" w:type="dxa"/>
          </w:tcPr>
          <w:p w14:paraId="20BC341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F276F35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rozmiary 75x135x28mm</w:t>
            </w:r>
          </w:p>
        </w:tc>
        <w:tc>
          <w:tcPr>
            <w:tcW w:w="1701" w:type="dxa"/>
            <w:shd w:val="clear" w:color="auto" w:fill="auto"/>
          </w:tcPr>
          <w:p w14:paraId="56E2331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CE2C41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39FFF000" w14:textId="77777777" w:rsidTr="00775E9D">
        <w:tc>
          <w:tcPr>
            <w:tcW w:w="817" w:type="dxa"/>
          </w:tcPr>
          <w:p w14:paraId="27A0B4B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4267D0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waga 258gram</w:t>
            </w:r>
          </w:p>
        </w:tc>
        <w:tc>
          <w:tcPr>
            <w:tcW w:w="1701" w:type="dxa"/>
            <w:shd w:val="clear" w:color="auto" w:fill="auto"/>
          </w:tcPr>
          <w:p w14:paraId="1D957666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EBE6B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C4838B5" w14:textId="77777777" w:rsidTr="00775E9D">
        <w:tc>
          <w:tcPr>
            <w:tcW w:w="817" w:type="dxa"/>
          </w:tcPr>
          <w:p w14:paraId="2AA6F5D6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31D14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temperatura pracy: 0-45C; przechowywania: -40+55C</w:t>
            </w:r>
          </w:p>
        </w:tc>
        <w:tc>
          <w:tcPr>
            <w:tcW w:w="1701" w:type="dxa"/>
            <w:shd w:val="clear" w:color="auto" w:fill="auto"/>
          </w:tcPr>
          <w:p w14:paraId="2C3790E0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BDBEA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5C487B8" w14:textId="77777777" w:rsidTr="00775E9D">
        <w:tc>
          <w:tcPr>
            <w:tcW w:w="817" w:type="dxa"/>
          </w:tcPr>
          <w:p w14:paraId="49B42D07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0304501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wilgotność pracy: 30-95%; przechowywania: 10-95%; transportu: 0-95%.</w:t>
            </w:r>
          </w:p>
        </w:tc>
        <w:tc>
          <w:tcPr>
            <w:tcW w:w="1701" w:type="dxa"/>
            <w:shd w:val="clear" w:color="auto" w:fill="auto"/>
          </w:tcPr>
          <w:p w14:paraId="76D3FA9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D40B09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BF444C" w14:textId="77777777" w:rsidTr="00775E9D">
        <w:tc>
          <w:tcPr>
            <w:tcW w:w="817" w:type="dxa"/>
          </w:tcPr>
          <w:p w14:paraId="0F979462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2434DD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ochrona przed płynami IPX1.</w:t>
            </w:r>
          </w:p>
        </w:tc>
        <w:tc>
          <w:tcPr>
            <w:tcW w:w="1701" w:type="dxa"/>
            <w:shd w:val="clear" w:color="auto" w:fill="auto"/>
          </w:tcPr>
          <w:p w14:paraId="190CE42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991B7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C5B301" w14:textId="77777777" w:rsidTr="00775E9D">
        <w:tc>
          <w:tcPr>
            <w:tcW w:w="817" w:type="dxa"/>
          </w:tcPr>
          <w:p w14:paraId="2EAC0DE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99EE962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dodatkowy czujnik klips na palec dla dorosłych</w:t>
            </w:r>
          </w:p>
        </w:tc>
        <w:tc>
          <w:tcPr>
            <w:tcW w:w="1701" w:type="dxa"/>
            <w:shd w:val="clear" w:color="auto" w:fill="auto"/>
          </w:tcPr>
          <w:p w14:paraId="006C157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8141CA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5E85070" w14:textId="77777777" w:rsidTr="00775E9D">
        <w:tc>
          <w:tcPr>
            <w:tcW w:w="817" w:type="dxa"/>
          </w:tcPr>
          <w:p w14:paraId="638C9FA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4D5756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C06B36F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1E8530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C62B5E7" w14:textId="77777777" w:rsidR="006E5E58" w:rsidRPr="000D7E96" w:rsidRDefault="006E5E58" w:rsidP="006E5E58">
      <w:pPr>
        <w:rPr>
          <w:rFonts w:ascii="Arial" w:hAnsi="Arial" w:cs="Arial"/>
          <w:b/>
          <w:sz w:val="24"/>
          <w:szCs w:val="24"/>
        </w:rPr>
      </w:pPr>
    </w:p>
    <w:p w14:paraId="47F8ED36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3B110C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ADC7150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5F3E28D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9B79A7A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20C53116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11E910E6" w14:textId="63ADE208" w:rsidR="006E5E58" w:rsidRDefault="006E5E58" w:rsidP="006E5E5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2C72CFA" w14:textId="353A00F3" w:rsidR="000A53BC" w:rsidRDefault="000A53BC" w:rsidP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6E880E" w14:textId="77777777" w:rsidR="00D638FF" w:rsidRPr="005C30DF" w:rsidRDefault="00D638FF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Stół do badania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166790B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33E93DC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D638FF" w:rsidRPr="000D7E96" w14:paraId="55E14E31" w14:textId="77777777" w:rsidTr="00775E9D">
        <w:tc>
          <w:tcPr>
            <w:tcW w:w="817" w:type="dxa"/>
            <w:vAlign w:val="center"/>
          </w:tcPr>
          <w:p w14:paraId="12BB11F3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AC6582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EE89E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EDEAC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D638FF" w:rsidRPr="000D7E96" w14:paraId="5FEA7505" w14:textId="77777777" w:rsidTr="00775E9D">
        <w:tc>
          <w:tcPr>
            <w:tcW w:w="817" w:type="dxa"/>
          </w:tcPr>
          <w:p w14:paraId="3F81823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6E798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Leżę wykonane z płyty meblowej, miękkiej pianki powleczonej materiałem</w:t>
            </w:r>
          </w:p>
        </w:tc>
        <w:tc>
          <w:tcPr>
            <w:tcW w:w="1701" w:type="dxa"/>
            <w:shd w:val="clear" w:color="auto" w:fill="auto"/>
          </w:tcPr>
          <w:p w14:paraId="373A5883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627334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16216D88" w14:textId="77777777" w:rsidTr="00775E9D">
        <w:tc>
          <w:tcPr>
            <w:tcW w:w="817" w:type="dxa"/>
          </w:tcPr>
          <w:p w14:paraId="4098269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0C7C24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osłonięty plastikowymi osłonami z trzech stron</w:t>
            </w:r>
          </w:p>
        </w:tc>
        <w:tc>
          <w:tcPr>
            <w:tcW w:w="1701" w:type="dxa"/>
            <w:shd w:val="clear" w:color="auto" w:fill="auto"/>
          </w:tcPr>
          <w:p w14:paraId="02034766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2D6D11F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4BD55E94" w14:textId="77777777" w:rsidTr="00775E9D">
        <w:tc>
          <w:tcPr>
            <w:tcW w:w="817" w:type="dxa"/>
          </w:tcPr>
          <w:p w14:paraId="1B73A7A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EF3F382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Wysokość do leża: 790mm </w:t>
            </w:r>
          </w:p>
        </w:tc>
        <w:tc>
          <w:tcPr>
            <w:tcW w:w="1701" w:type="dxa"/>
            <w:shd w:val="clear" w:color="auto" w:fill="auto"/>
          </w:tcPr>
          <w:p w14:paraId="2FD19865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D03030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58CB2091" w14:textId="77777777" w:rsidTr="00775E9D">
        <w:tc>
          <w:tcPr>
            <w:tcW w:w="817" w:type="dxa"/>
          </w:tcPr>
          <w:p w14:paraId="539A35F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E16567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Wysokość całkowita: 990mm</w:t>
            </w:r>
          </w:p>
        </w:tc>
        <w:tc>
          <w:tcPr>
            <w:tcW w:w="1701" w:type="dxa"/>
            <w:shd w:val="clear" w:color="auto" w:fill="auto"/>
          </w:tcPr>
          <w:p w14:paraId="1A011E54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7F54E57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688D169A" w14:textId="77777777" w:rsidTr="00775E9D">
        <w:tc>
          <w:tcPr>
            <w:tcW w:w="817" w:type="dxa"/>
          </w:tcPr>
          <w:p w14:paraId="03AD4707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98A7DA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Głębokość: 750mm</w:t>
            </w:r>
          </w:p>
        </w:tc>
        <w:tc>
          <w:tcPr>
            <w:tcW w:w="1701" w:type="dxa"/>
            <w:shd w:val="clear" w:color="auto" w:fill="auto"/>
          </w:tcPr>
          <w:p w14:paraId="41046782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03C443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2A08280" w14:textId="77777777" w:rsidTr="00775E9D">
        <w:tc>
          <w:tcPr>
            <w:tcW w:w="817" w:type="dxa"/>
          </w:tcPr>
          <w:p w14:paraId="07A9111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01CF49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Szerokość: 960mm</w:t>
            </w:r>
            <w:r w:rsidRPr="00BC2E73">
              <w:rPr>
                <w:rFonts w:ascii="Arial" w:eastAsia="Calibri" w:hAnsi="Arial" w:cs="Arial"/>
                <w:lang w:eastAsia="pl-PL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6C7A103D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DE395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CA3360A" w14:textId="77777777" w:rsidTr="00775E9D">
        <w:tc>
          <w:tcPr>
            <w:tcW w:w="817" w:type="dxa"/>
          </w:tcPr>
          <w:p w14:paraId="12BB4B4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642E60A" w14:textId="7E5614B8" w:rsidR="00D638FF" w:rsidRPr="00BC2E73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Dopuszczalne obciążenie: </w:t>
            </w:r>
            <w:r w:rsidR="00C928D1">
              <w:rPr>
                <w:rFonts w:ascii="Arial" w:eastAsia="Calibri" w:hAnsi="Arial" w:cs="Arial"/>
                <w:lang w:eastAsia="pl-PL"/>
              </w:rPr>
              <w:t>75-</w:t>
            </w:r>
            <w:r w:rsidRPr="00BC2E73">
              <w:rPr>
                <w:rFonts w:ascii="Arial" w:eastAsia="Calibri" w:hAnsi="Arial" w:cs="Arial"/>
                <w:lang w:eastAsia="pl-PL"/>
              </w:rPr>
              <w:t>100 kg</w:t>
            </w:r>
          </w:p>
        </w:tc>
        <w:tc>
          <w:tcPr>
            <w:tcW w:w="1701" w:type="dxa"/>
            <w:shd w:val="clear" w:color="auto" w:fill="auto"/>
          </w:tcPr>
          <w:p w14:paraId="3F7FD6EA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649B36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0202D288" w14:textId="77777777" w:rsidR="00D638FF" w:rsidRPr="000D7E96" w:rsidRDefault="00D638FF" w:rsidP="00D638FF">
      <w:pPr>
        <w:rPr>
          <w:rFonts w:ascii="Arial" w:hAnsi="Arial" w:cs="Arial"/>
          <w:b/>
          <w:sz w:val="24"/>
          <w:szCs w:val="24"/>
        </w:rPr>
      </w:pPr>
    </w:p>
    <w:p w14:paraId="5254E18B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D5D770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5ABFFB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27ED857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CF99637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1E342AA6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4153579D" w14:textId="4E048376" w:rsidR="00D638FF" w:rsidRDefault="00D638FF" w:rsidP="00D638FF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41317C" w14:textId="551FB350" w:rsidR="00522BA3" w:rsidRDefault="00522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7E3B87" w14:textId="77777777" w:rsidR="00522BA3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8"/>
          <w:szCs w:val="28"/>
        </w:rPr>
      </w:pPr>
    </w:p>
    <w:p w14:paraId="266A33FF" w14:textId="6F758BB0" w:rsidR="000D7E96" w:rsidRPr="00A7253A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Różny sprzęt medyczny </w:t>
      </w:r>
      <w:r w:rsidR="00D61F05">
        <w:rPr>
          <w:rFonts w:ascii="Arial" w:hAnsi="Arial" w:cs="Arial"/>
          <w:b/>
          <w:sz w:val="32"/>
          <w:szCs w:val="32"/>
          <w:u w:val="single"/>
        </w:rPr>
        <w:t>–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C10D17">
        <w:rPr>
          <w:rFonts w:ascii="Arial" w:hAnsi="Arial" w:cs="Arial"/>
          <w:b/>
          <w:sz w:val="32"/>
          <w:szCs w:val="32"/>
          <w:u w:val="single"/>
        </w:rPr>
        <w:t>bilirubinometr</w:t>
      </w:r>
      <w:proofErr w:type="spellEnd"/>
      <w:r w:rsidR="00D61F0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768A2">
        <w:rPr>
          <w:rFonts w:ascii="Arial" w:hAnsi="Arial" w:cs="Arial"/>
          <w:b/>
          <w:sz w:val="32"/>
          <w:szCs w:val="32"/>
          <w:u w:val="single"/>
        </w:rPr>
        <w:br/>
      </w:r>
      <w:r w:rsidR="00D61F05">
        <w:rPr>
          <w:rFonts w:ascii="Arial" w:hAnsi="Arial" w:cs="Arial"/>
          <w:b/>
          <w:sz w:val="32"/>
          <w:szCs w:val="32"/>
          <w:u w:val="single"/>
        </w:rPr>
        <w:t>(str. 1</w:t>
      </w:r>
      <w:r w:rsidR="00D07403">
        <w:rPr>
          <w:rFonts w:ascii="Arial" w:hAnsi="Arial" w:cs="Arial"/>
          <w:b/>
          <w:sz w:val="32"/>
          <w:szCs w:val="32"/>
          <w:u w:val="single"/>
        </w:rPr>
        <w:t>5</w:t>
      </w:r>
      <w:r w:rsidR="00D61F05">
        <w:rPr>
          <w:rFonts w:ascii="Arial" w:hAnsi="Arial" w:cs="Arial"/>
          <w:b/>
          <w:sz w:val="32"/>
          <w:szCs w:val="32"/>
          <w:u w:val="single"/>
        </w:rPr>
        <w:t>-1</w:t>
      </w:r>
      <w:r w:rsidR="00D07403">
        <w:rPr>
          <w:rFonts w:ascii="Arial" w:hAnsi="Arial" w:cs="Arial"/>
          <w:b/>
          <w:sz w:val="32"/>
          <w:szCs w:val="32"/>
          <w:u w:val="single"/>
        </w:rPr>
        <w:t>6</w:t>
      </w:r>
      <w:r w:rsidR="00D61F05">
        <w:rPr>
          <w:rFonts w:ascii="Arial" w:hAnsi="Arial" w:cs="Arial"/>
          <w:b/>
          <w:sz w:val="32"/>
          <w:szCs w:val="32"/>
          <w:u w:val="single"/>
        </w:rPr>
        <w:t>)</w:t>
      </w:r>
    </w:p>
    <w:p w14:paraId="5AB1B256" w14:textId="77777777" w:rsidR="00522BA3" w:rsidRDefault="00522BA3" w:rsidP="00522BA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522BA3" w:rsidRPr="00987A1D" w14:paraId="7696A9B7" w14:textId="77777777" w:rsidTr="00522B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3A6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839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981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9B03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A93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FED9110" w14:textId="382F06E1" w:rsidR="00522BA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DE4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2A32B6AC" w14:textId="1FF503DC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2BA3" w:rsidRPr="00987A1D" w14:paraId="6FDC21BD" w14:textId="77777777" w:rsidTr="00522BA3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D14" w14:textId="53B36248" w:rsidR="00522BA3" w:rsidRPr="003058DA" w:rsidRDefault="00D638FF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8B4" w14:textId="19E35653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Bilirubinometr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353" w14:textId="06D1CFEF" w:rsidR="00522BA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22BA3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9B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59B" w14:textId="31DF2E98" w:rsidR="00522BA3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3C3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AED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782D0A" w14:textId="2E2C5D74" w:rsidR="00A26EAA" w:rsidRPr="00D638FF" w:rsidRDefault="00A26EAA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6B378B" w14:textId="4EB6C42C" w:rsidR="00A26EAA" w:rsidRPr="005C30DF" w:rsidRDefault="00BC2E73">
      <w:pPr>
        <w:pStyle w:val="Akapitzlist"/>
        <w:numPr>
          <w:ilvl w:val="0"/>
          <w:numId w:val="8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proofErr w:type="spellStart"/>
      <w:r>
        <w:rPr>
          <w:rFonts w:ascii="Arial" w:hAnsi="Arial" w:cs="Arial"/>
          <w:b/>
          <w:sz w:val="28"/>
          <w:szCs w:val="28"/>
          <w:highlight w:val="yellow"/>
        </w:rPr>
        <w:lastRenderedPageBreak/>
        <w:t>Bilirubinometr</w:t>
      </w:r>
      <w:proofErr w:type="spellEnd"/>
      <w:r w:rsidR="00A26EA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26EAA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93EB10D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51B2C98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A26EAA" w:rsidRPr="000D7E96" w14:paraId="638EC18D" w14:textId="77777777" w:rsidTr="00582A54">
        <w:tc>
          <w:tcPr>
            <w:tcW w:w="817" w:type="dxa"/>
            <w:vAlign w:val="center"/>
          </w:tcPr>
          <w:p w14:paraId="1E8A9A23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7FF2A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4CEE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2CCFC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A26EAA" w:rsidRPr="000D7E96" w14:paraId="2D039A3E" w14:textId="77777777" w:rsidTr="00582A54">
        <w:tc>
          <w:tcPr>
            <w:tcW w:w="817" w:type="dxa"/>
          </w:tcPr>
          <w:p w14:paraId="76A42E8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9A48B1" w14:textId="2D1C6D66" w:rsidR="00A26EAA" w:rsidRPr="00047F54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poprzez 2 wbudowane akumulatory Ni-MH 2,4V</w:t>
            </w:r>
          </w:p>
        </w:tc>
        <w:tc>
          <w:tcPr>
            <w:tcW w:w="1701" w:type="dxa"/>
            <w:shd w:val="clear" w:color="auto" w:fill="auto"/>
          </w:tcPr>
          <w:p w14:paraId="20E358C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D1F07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30F6D9" w14:textId="77777777" w:rsidTr="00582A54">
        <w:tc>
          <w:tcPr>
            <w:tcW w:w="817" w:type="dxa"/>
          </w:tcPr>
          <w:p w14:paraId="7E41042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493EE3" w14:textId="24B59DA8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ładowarki: 100V - 240V 50/60Hz, 11-18VA</w:t>
            </w:r>
          </w:p>
        </w:tc>
        <w:tc>
          <w:tcPr>
            <w:tcW w:w="1701" w:type="dxa"/>
            <w:shd w:val="clear" w:color="auto" w:fill="auto"/>
          </w:tcPr>
          <w:p w14:paraId="57FE4189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0251204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B590D7C" w14:textId="77777777" w:rsidTr="00582A54">
        <w:tc>
          <w:tcPr>
            <w:tcW w:w="817" w:type="dxa"/>
          </w:tcPr>
          <w:p w14:paraId="267AC30B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E99392A" w14:textId="7CB4B83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Metoda pomiaru: Określa zażółcenie tkanki podskórnej za pomocą dwóch ścieżek optycznych do pomiaru różnicy gęstości optycznej przy dwóch długościach fali,</w:t>
            </w:r>
          </w:p>
        </w:tc>
        <w:tc>
          <w:tcPr>
            <w:tcW w:w="1701" w:type="dxa"/>
            <w:shd w:val="clear" w:color="auto" w:fill="auto"/>
          </w:tcPr>
          <w:p w14:paraId="6732D4A0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13EC32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8717912" w14:textId="77777777" w:rsidTr="00582A54">
        <w:tc>
          <w:tcPr>
            <w:tcW w:w="817" w:type="dxa"/>
          </w:tcPr>
          <w:p w14:paraId="1267274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5B022D" w14:textId="4AC6B1B2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 xml:space="preserve">Zakres pomiaru: 0,0 mg/dl do 20 mg/dl lub 0 </w:t>
            </w:r>
            <w:proofErr w:type="spellStart"/>
            <w:r w:rsidRPr="00C10D17">
              <w:rPr>
                <w:rFonts w:ascii="Arial" w:eastAsia="Calibri" w:hAnsi="Arial" w:cs="Arial"/>
                <w:lang w:eastAsia="pl-PL"/>
              </w:rPr>
              <w:t>μmol</w:t>
            </w:r>
            <w:proofErr w:type="spellEnd"/>
            <w:r w:rsidRPr="00C10D17">
              <w:rPr>
                <w:rFonts w:ascii="Arial" w:eastAsia="Calibri" w:hAnsi="Arial" w:cs="Arial"/>
                <w:lang w:eastAsia="pl-PL"/>
              </w:rPr>
              <w:t xml:space="preserve">/l, do 340 </w:t>
            </w:r>
            <w:proofErr w:type="spellStart"/>
            <w:r w:rsidRPr="00C10D17">
              <w:rPr>
                <w:rFonts w:ascii="Arial" w:eastAsia="Calibri" w:hAnsi="Arial" w:cs="Arial"/>
                <w:lang w:eastAsia="pl-PL"/>
              </w:rPr>
              <w:t>μmol</w:t>
            </w:r>
            <w:proofErr w:type="spellEnd"/>
            <w:r w:rsidRPr="00C10D17">
              <w:rPr>
                <w:rFonts w:ascii="Arial" w:eastAsia="Calibri" w:hAnsi="Arial" w:cs="Arial"/>
                <w:lang w:eastAsia="pl-PL"/>
              </w:rPr>
              <w:t>/l,</w:t>
            </w:r>
          </w:p>
        </w:tc>
        <w:tc>
          <w:tcPr>
            <w:tcW w:w="1701" w:type="dxa"/>
            <w:shd w:val="clear" w:color="auto" w:fill="auto"/>
          </w:tcPr>
          <w:p w14:paraId="306F25FB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10D96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74E32B6" w14:textId="77777777" w:rsidTr="00582A54">
        <w:tc>
          <w:tcPr>
            <w:tcW w:w="817" w:type="dxa"/>
          </w:tcPr>
          <w:p w14:paraId="243E7EE8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975C2E" w14:textId="14F83B6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Źródło światła: Pulsacyjna lampa ksenonowa łukowa</w:t>
            </w:r>
          </w:p>
        </w:tc>
        <w:tc>
          <w:tcPr>
            <w:tcW w:w="1701" w:type="dxa"/>
            <w:shd w:val="clear" w:color="auto" w:fill="auto"/>
          </w:tcPr>
          <w:p w14:paraId="25B818A5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9633C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2570D8E" w14:textId="77777777" w:rsidTr="00582A54">
        <w:tc>
          <w:tcPr>
            <w:tcW w:w="817" w:type="dxa"/>
          </w:tcPr>
          <w:p w14:paraId="0DFC57E5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C4B5B3" w14:textId="38AEC880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Żywotność źródła światła: 150000 pomiarów</w:t>
            </w:r>
          </w:p>
        </w:tc>
        <w:tc>
          <w:tcPr>
            <w:tcW w:w="1701" w:type="dxa"/>
            <w:shd w:val="clear" w:color="auto" w:fill="auto"/>
          </w:tcPr>
          <w:p w14:paraId="297B4EC6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A89C4FD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3D00E45" w14:textId="77777777" w:rsidTr="00582A54">
        <w:tc>
          <w:tcPr>
            <w:tcW w:w="817" w:type="dxa"/>
          </w:tcPr>
          <w:p w14:paraId="30AFCCF0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55F08C" w14:textId="1266966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Detektory: Fotodiody krzemowe</w:t>
            </w:r>
          </w:p>
        </w:tc>
        <w:tc>
          <w:tcPr>
            <w:tcW w:w="1701" w:type="dxa"/>
            <w:shd w:val="clear" w:color="auto" w:fill="auto"/>
          </w:tcPr>
          <w:p w14:paraId="72FA1122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70433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730C5B2" w14:textId="77777777" w:rsidTr="00582A54">
        <w:tc>
          <w:tcPr>
            <w:tcW w:w="817" w:type="dxa"/>
          </w:tcPr>
          <w:p w14:paraId="4FC02CD4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84B0F6" w14:textId="078C33D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temperatury pracy: 10°C do 40°C</w:t>
            </w:r>
          </w:p>
        </w:tc>
        <w:tc>
          <w:tcPr>
            <w:tcW w:w="1701" w:type="dxa"/>
            <w:shd w:val="clear" w:color="auto" w:fill="auto"/>
          </w:tcPr>
          <w:p w14:paraId="6F858F14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CED791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2E995E1" w14:textId="77777777" w:rsidTr="00582A54">
        <w:tc>
          <w:tcPr>
            <w:tcW w:w="817" w:type="dxa"/>
          </w:tcPr>
          <w:p w14:paraId="151D066C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58C1F06" w14:textId="0768AC98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Minimalna liczba pomiarów po pełnym naładowaniu: 400 pojedynczych pomiarów</w:t>
            </w:r>
          </w:p>
        </w:tc>
        <w:tc>
          <w:tcPr>
            <w:tcW w:w="1701" w:type="dxa"/>
            <w:shd w:val="clear" w:color="auto" w:fill="auto"/>
          </w:tcPr>
          <w:p w14:paraId="3B8EEF17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770AE3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BD71D8" w14:textId="77777777" w:rsidTr="00BC2E73">
        <w:trPr>
          <w:trHeight w:val="300"/>
        </w:trPr>
        <w:tc>
          <w:tcPr>
            <w:tcW w:w="817" w:type="dxa"/>
          </w:tcPr>
          <w:p w14:paraId="0627DCD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24FE093" w14:textId="2781A8EF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Ładowarka w zestawie</w:t>
            </w:r>
          </w:p>
        </w:tc>
        <w:tc>
          <w:tcPr>
            <w:tcW w:w="1701" w:type="dxa"/>
            <w:shd w:val="clear" w:color="auto" w:fill="auto"/>
          </w:tcPr>
          <w:p w14:paraId="0D673149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DA74B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697FC8DE" w14:textId="77777777" w:rsidTr="00582A54">
        <w:tc>
          <w:tcPr>
            <w:tcW w:w="817" w:type="dxa"/>
          </w:tcPr>
          <w:p w14:paraId="33C5369F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CD52B8" w14:textId="4E5B2EB7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sieciowy w zestawie</w:t>
            </w:r>
          </w:p>
        </w:tc>
        <w:tc>
          <w:tcPr>
            <w:tcW w:w="1701" w:type="dxa"/>
            <w:shd w:val="clear" w:color="auto" w:fill="auto"/>
          </w:tcPr>
          <w:p w14:paraId="72EB3854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DCE667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EF48712" w14:textId="77777777" w:rsidTr="00582A54">
        <w:tc>
          <w:tcPr>
            <w:tcW w:w="817" w:type="dxa"/>
          </w:tcPr>
          <w:p w14:paraId="6649E97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C8EDEB0" w14:textId="240B49B2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Przewód zasilający w zestawie</w:t>
            </w:r>
          </w:p>
        </w:tc>
        <w:tc>
          <w:tcPr>
            <w:tcW w:w="1701" w:type="dxa"/>
            <w:shd w:val="clear" w:color="auto" w:fill="auto"/>
          </w:tcPr>
          <w:p w14:paraId="5001D8F5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ED12BB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99D7642" w14:textId="77777777" w:rsidTr="00582A54">
        <w:tc>
          <w:tcPr>
            <w:tcW w:w="817" w:type="dxa"/>
          </w:tcPr>
          <w:p w14:paraId="6CE56FA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8F93F0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CF4800F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AE18AFA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8CE88DC" w14:textId="77777777" w:rsidR="00A26EAA" w:rsidRPr="000D7E96" w:rsidRDefault="00A26EAA" w:rsidP="00A26EAA">
      <w:pPr>
        <w:rPr>
          <w:rFonts w:ascii="Arial" w:hAnsi="Arial" w:cs="Arial"/>
          <w:b/>
          <w:sz w:val="24"/>
          <w:szCs w:val="24"/>
        </w:rPr>
      </w:pPr>
    </w:p>
    <w:p w14:paraId="4546E57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BDDDDF9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199967D6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2D313012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F8BC778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D7B7BBD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6653351" w14:textId="10704108" w:rsidR="00A26EAA" w:rsidRDefault="00A26EAA" w:rsidP="00A26EAA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523972C" w14:textId="6016F087" w:rsidR="00BC2E73" w:rsidRDefault="00BC2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EE15FA" w14:textId="2400AB10" w:rsidR="00BC2E73" w:rsidRPr="00A7253A" w:rsidRDefault="00BC2E73" w:rsidP="00BC2E7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996B85"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Kozetki lekarskie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89C6573" w14:textId="77777777" w:rsidR="00BC2E73" w:rsidRDefault="00BC2E73" w:rsidP="00BC2E7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BC2E73" w:rsidRPr="00987A1D" w14:paraId="4C633C36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3D8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1DB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6F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52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66F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250CE70A" w14:textId="1B4D2DD8" w:rsidR="00BC2E7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1BD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046907F7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BC2E73" w:rsidRPr="00987A1D" w14:paraId="621CECE7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746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23D" w14:textId="16500F57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E69" w14:textId="3506E028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173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38E" w14:textId="28A27AAF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31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32ABECB4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A87" w14:textId="4AA6E5A4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 elektryczna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F115" w14:textId="10E0BC2C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A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7D4" w14:textId="23438D88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4B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2866E0B2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AC93F4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99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85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C6DB44" w14:textId="5C7114F8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C7C29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0D687F0" w14:textId="77777777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5762B14D" w14:textId="68C20870" w:rsidR="00B60E79" w:rsidRPr="005C30DF" w:rsidRDefault="00B60E79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4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038C6FF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1D36C6F5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B60E79" w:rsidRPr="000D7E96" w14:paraId="26528115" w14:textId="77777777" w:rsidTr="00582A54">
        <w:tc>
          <w:tcPr>
            <w:tcW w:w="817" w:type="dxa"/>
            <w:vAlign w:val="center"/>
          </w:tcPr>
          <w:p w14:paraId="597B5FD3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17FA11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44E7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D2CF5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B60E79" w:rsidRPr="000D7E96" w14:paraId="234FF0AA" w14:textId="77777777" w:rsidTr="00BB18F1">
        <w:tc>
          <w:tcPr>
            <w:tcW w:w="817" w:type="dxa"/>
          </w:tcPr>
          <w:p w14:paraId="462EC072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99A9A3" w14:textId="42D404C3" w:rsidR="00B60E79" w:rsidRPr="00047F54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Kąt regulacji zagłówka [°]:0/+50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D8BFC" w14:textId="309E1461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6C01E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6DF84134" w14:textId="77777777" w:rsidTr="0047493E">
        <w:tc>
          <w:tcPr>
            <w:tcW w:w="817" w:type="dxa"/>
          </w:tcPr>
          <w:p w14:paraId="4CD07117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8F5632" w14:textId="2D011970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Wymiary (dł. x szer.) [cm]: 193 x 64</w:t>
            </w:r>
          </w:p>
        </w:tc>
        <w:tc>
          <w:tcPr>
            <w:tcW w:w="1701" w:type="dxa"/>
            <w:shd w:val="clear" w:color="auto" w:fill="auto"/>
          </w:tcPr>
          <w:p w14:paraId="5CEAAA02" w14:textId="1CC869F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8F3A8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49C7F58B" w14:textId="77777777" w:rsidTr="0047493E">
        <w:tc>
          <w:tcPr>
            <w:tcW w:w="817" w:type="dxa"/>
          </w:tcPr>
          <w:p w14:paraId="67EA6B8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2C6C85" w14:textId="503BAF4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Wysokość całkowita [cm]: standard 64</w:t>
            </w:r>
          </w:p>
        </w:tc>
        <w:tc>
          <w:tcPr>
            <w:tcW w:w="1701" w:type="dxa"/>
            <w:shd w:val="clear" w:color="auto" w:fill="auto"/>
          </w:tcPr>
          <w:p w14:paraId="6E4BE68E" w14:textId="4F96AE3B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D8D749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554C2656" w14:textId="77777777" w:rsidTr="0047493E">
        <w:tc>
          <w:tcPr>
            <w:tcW w:w="817" w:type="dxa"/>
          </w:tcPr>
          <w:p w14:paraId="1723B03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2CC65D" w14:textId="7063D21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Maks. szerokość papieru [cm]: 60</w:t>
            </w:r>
          </w:p>
        </w:tc>
        <w:tc>
          <w:tcPr>
            <w:tcW w:w="1701" w:type="dxa"/>
            <w:shd w:val="clear" w:color="auto" w:fill="auto"/>
          </w:tcPr>
          <w:p w14:paraId="03C2AC17" w14:textId="62A6E46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9AB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8259760" w14:textId="77777777" w:rsidTr="0047493E">
        <w:tc>
          <w:tcPr>
            <w:tcW w:w="817" w:type="dxa"/>
          </w:tcPr>
          <w:p w14:paraId="6567927F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6C097F" w14:textId="7DC0A2B9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Masa [kg]: 31</w:t>
            </w:r>
          </w:p>
        </w:tc>
        <w:tc>
          <w:tcPr>
            <w:tcW w:w="1701" w:type="dxa"/>
            <w:shd w:val="clear" w:color="auto" w:fill="auto"/>
          </w:tcPr>
          <w:p w14:paraId="38B5348A" w14:textId="3795FF04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AD5F1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0E8C900" w14:textId="77777777" w:rsidTr="00582A54">
        <w:tc>
          <w:tcPr>
            <w:tcW w:w="817" w:type="dxa"/>
          </w:tcPr>
          <w:p w14:paraId="252D033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ADFFC96" w14:textId="2953F0FF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0DE9F08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2BCD29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BB5D3D3" w14:textId="77777777" w:rsidTr="00582A54">
        <w:tc>
          <w:tcPr>
            <w:tcW w:w="817" w:type="dxa"/>
          </w:tcPr>
          <w:p w14:paraId="7D73B10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5C5ECC" w14:textId="14449CF5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dwuwarstwowa tapicerka wykonana z atestowanych materiałów</w:t>
            </w:r>
          </w:p>
        </w:tc>
        <w:tc>
          <w:tcPr>
            <w:tcW w:w="1701" w:type="dxa"/>
            <w:shd w:val="clear" w:color="auto" w:fill="auto"/>
          </w:tcPr>
          <w:p w14:paraId="24AD8F1A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57ADD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2C637857" w14:textId="77777777" w:rsidTr="00582A54">
        <w:tc>
          <w:tcPr>
            <w:tcW w:w="817" w:type="dxa"/>
          </w:tcPr>
          <w:p w14:paraId="598C05A4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C1430F" w14:textId="7A7FFA30" w:rsidR="00B60E79" w:rsidRPr="00B60E79" w:rsidRDefault="00777F4E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 xml:space="preserve">olor </w:t>
            </w:r>
            <w:r>
              <w:rPr>
                <w:rFonts w:ascii="Arial" w:eastAsia="Calibri" w:hAnsi="Arial" w:cs="Arial"/>
                <w:lang w:eastAsia="pl-PL"/>
              </w:rPr>
              <w:t xml:space="preserve">tapicerki 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>do wyboru</w:t>
            </w:r>
          </w:p>
        </w:tc>
        <w:tc>
          <w:tcPr>
            <w:tcW w:w="1701" w:type="dxa"/>
            <w:shd w:val="clear" w:color="auto" w:fill="auto"/>
          </w:tcPr>
          <w:p w14:paraId="7036988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86331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983E33C" w14:textId="77777777" w:rsidTr="00582A54">
        <w:tc>
          <w:tcPr>
            <w:tcW w:w="817" w:type="dxa"/>
          </w:tcPr>
          <w:p w14:paraId="7F0C59E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7E0D007" w14:textId="5365F49D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701" w:type="dxa"/>
            <w:shd w:val="clear" w:color="auto" w:fill="auto"/>
          </w:tcPr>
          <w:p w14:paraId="26995484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4C19B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3B61D034" w14:textId="77777777" w:rsidTr="00582A54">
        <w:trPr>
          <w:trHeight w:val="300"/>
        </w:trPr>
        <w:tc>
          <w:tcPr>
            <w:tcW w:w="817" w:type="dxa"/>
          </w:tcPr>
          <w:p w14:paraId="53B17FD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831FEB" w14:textId="6998DC26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malowana proszkowo, bardzo stabilna rama wykonana ze stalowych profili 4-kątnych,</w:t>
            </w:r>
          </w:p>
        </w:tc>
        <w:tc>
          <w:tcPr>
            <w:tcW w:w="1701" w:type="dxa"/>
            <w:shd w:val="clear" w:color="auto" w:fill="auto"/>
          </w:tcPr>
          <w:p w14:paraId="506C640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945F200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FBB469B" w14:textId="77777777" w:rsidTr="00582A54">
        <w:tc>
          <w:tcPr>
            <w:tcW w:w="817" w:type="dxa"/>
          </w:tcPr>
          <w:p w14:paraId="327D2B71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6F84BA5" w14:textId="2DED7A89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stopki z regulacją wysokości umożliwiające wypoziomowanie</w:t>
            </w:r>
          </w:p>
        </w:tc>
        <w:tc>
          <w:tcPr>
            <w:tcW w:w="1701" w:type="dxa"/>
            <w:shd w:val="clear" w:color="auto" w:fill="auto"/>
          </w:tcPr>
          <w:p w14:paraId="7E7AB84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FB82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47FAB170" w14:textId="77777777" w:rsidTr="00582A54">
        <w:tc>
          <w:tcPr>
            <w:tcW w:w="817" w:type="dxa"/>
          </w:tcPr>
          <w:p w14:paraId="4E90B1B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FFF0B82" w14:textId="3F4C4996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możliwość złożenia nóżek podczas transportu po wykręceniu poprzeczek</w:t>
            </w:r>
          </w:p>
        </w:tc>
        <w:tc>
          <w:tcPr>
            <w:tcW w:w="1701" w:type="dxa"/>
            <w:shd w:val="clear" w:color="auto" w:fill="auto"/>
          </w:tcPr>
          <w:p w14:paraId="1669330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D73AE1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9E5D3CC" w14:textId="77777777" w:rsidTr="00582A54">
        <w:tc>
          <w:tcPr>
            <w:tcW w:w="817" w:type="dxa"/>
          </w:tcPr>
          <w:p w14:paraId="3CB0BEA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38FEA0F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313266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4246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0FAF20E" w14:textId="77777777" w:rsidR="00B60E79" w:rsidRPr="000D7E96" w:rsidRDefault="00B60E79" w:rsidP="00B60E79">
      <w:pPr>
        <w:rPr>
          <w:rFonts w:ascii="Arial" w:hAnsi="Arial" w:cs="Arial"/>
          <w:b/>
          <w:sz w:val="24"/>
          <w:szCs w:val="24"/>
        </w:rPr>
      </w:pPr>
    </w:p>
    <w:p w14:paraId="4092331C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3BF9D4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9017A0C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B3DC40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747ED0F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25A185AE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4624DEB9" w14:textId="7D5E4C49" w:rsidR="00B60E79" w:rsidRDefault="00B60E79" w:rsidP="00B60E79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F813EAB" w14:textId="77777777" w:rsidR="00B60E79" w:rsidRDefault="00B60E79" w:rsidP="00B60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4E0FE4" w14:textId="3FB9E867" w:rsidR="009A0055" w:rsidRPr="005C30DF" w:rsidRDefault="009A0055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elektryczna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AC47BB8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ECAE5D0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9A0055" w:rsidRPr="000D7E96" w14:paraId="40753049" w14:textId="77777777" w:rsidTr="00582A54">
        <w:tc>
          <w:tcPr>
            <w:tcW w:w="817" w:type="dxa"/>
            <w:vAlign w:val="center"/>
          </w:tcPr>
          <w:p w14:paraId="38DF173B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8B14E3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3C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C6F4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9A0055" w:rsidRPr="000D7E96" w14:paraId="373310F6" w14:textId="77777777" w:rsidTr="00582A54">
        <w:tc>
          <w:tcPr>
            <w:tcW w:w="817" w:type="dxa"/>
          </w:tcPr>
          <w:p w14:paraId="6ACA3D4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9DC80C" w14:textId="7E8499BB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kozetka zabiegowa z elektryczną regulacją wysokości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06CEC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2F574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65180737" w14:textId="77777777" w:rsidTr="00582A54">
        <w:tc>
          <w:tcPr>
            <w:tcW w:w="817" w:type="dxa"/>
          </w:tcPr>
          <w:p w14:paraId="3D1E779F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DFE8D3" w14:textId="6B746076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Niewymagający konserwacji system stelaży</w:t>
            </w:r>
          </w:p>
        </w:tc>
        <w:tc>
          <w:tcPr>
            <w:tcW w:w="1701" w:type="dxa"/>
            <w:shd w:val="clear" w:color="auto" w:fill="auto"/>
          </w:tcPr>
          <w:p w14:paraId="2CF3CD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151D76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07BEAEAC" w14:textId="77777777" w:rsidTr="00582A54">
        <w:tc>
          <w:tcPr>
            <w:tcW w:w="817" w:type="dxa"/>
          </w:tcPr>
          <w:p w14:paraId="65D9B08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562C4B" w14:textId="29E08E8F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Nachylenie podgłówka regulowane ręcznie od </w:t>
            </w:r>
            <w:r w:rsidRPr="00C928D1">
              <w:rPr>
                <w:rFonts w:ascii="Arial" w:eastAsia="Calibri" w:hAnsi="Arial" w:cs="Arial"/>
                <w:lang w:eastAsia="pl-PL"/>
              </w:rPr>
              <w:t>+4</w:t>
            </w:r>
            <w:r w:rsidR="00C928D1" w:rsidRPr="00C928D1">
              <w:rPr>
                <w:rFonts w:ascii="Arial" w:eastAsia="Calibri" w:hAnsi="Arial" w:cs="Arial"/>
                <w:lang w:eastAsia="pl-PL"/>
              </w:rPr>
              <w:t>0</w:t>
            </w:r>
            <w:r w:rsidRPr="00C928D1">
              <w:rPr>
                <w:rFonts w:ascii="Arial" w:eastAsia="Calibri" w:hAnsi="Arial" w:cs="Arial"/>
                <w:lang w:eastAsia="pl-PL"/>
              </w:rPr>
              <w:t>° do -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7</w:t>
            </w:r>
            <w:r w:rsidRPr="00C928D1">
              <w:rPr>
                <w:rFonts w:ascii="Arial" w:eastAsia="Calibri" w:hAnsi="Arial" w:cs="Arial"/>
                <w:lang w:eastAsia="pl-PL"/>
              </w:rPr>
              <w:t>0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-90</w:t>
            </w:r>
            <w:r w:rsidRPr="00C928D1">
              <w:rPr>
                <w:rFonts w:ascii="Arial" w:eastAsia="Calibri" w:hAnsi="Arial" w:cs="Arial"/>
                <w:lang w:eastAsia="pl-PL"/>
              </w:rPr>
              <w:t>°</w:t>
            </w:r>
          </w:p>
        </w:tc>
        <w:tc>
          <w:tcPr>
            <w:tcW w:w="1701" w:type="dxa"/>
            <w:shd w:val="clear" w:color="auto" w:fill="auto"/>
          </w:tcPr>
          <w:p w14:paraId="63EE1FBF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144CECF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22B4B038" w14:textId="77777777" w:rsidTr="00582A54">
        <w:tc>
          <w:tcPr>
            <w:tcW w:w="817" w:type="dxa"/>
          </w:tcPr>
          <w:p w14:paraId="393FBD4C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4DEB04" w14:textId="16E90E6A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Tapicerka o grubości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min. 50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</w:t>
            </w:r>
            <w:r w:rsidRPr="000C32AA">
              <w:rPr>
                <w:rFonts w:ascii="Arial" w:eastAsia="Calibri" w:hAnsi="Arial" w:cs="Arial"/>
                <w:lang w:eastAsia="pl-PL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14:paraId="113DF390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B59F8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2F977C6B" w14:textId="77777777" w:rsidTr="00582A54">
        <w:tc>
          <w:tcPr>
            <w:tcW w:w="817" w:type="dxa"/>
          </w:tcPr>
          <w:p w14:paraId="08D90919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3EB2C4" w14:textId="78A74897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Maksymalne obciążenie: 135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-180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455CC2E6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ADC627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33DD4A2B" w14:textId="77777777" w:rsidTr="00582A54">
        <w:tc>
          <w:tcPr>
            <w:tcW w:w="817" w:type="dxa"/>
          </w:tcPr>
          <w:p w14:paraId="618CDBD4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3DA2E60" w14:textId="0CB2DDD6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Antybakteryjne pokrycie ze skóry syntetycznej</w:t>
            </w:r>
          </w:p>
        </w:tc>
        <w:tc>
          <w:tcPr>
            <w:tcW w:w="1701" w:type="dxa"/>
            <w:shd w:val="clear" w:color="auto" w:fill="auto"/>
          </w:tcPr>
          <w:p w14:paraId="14321B5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4F222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7CB46BE4" w14:textId="77777777" w:rsidTr="00582A54">
        <w:tc>
          <w:tcPr>
            <w:tcW w:w="817" w:type="dxa"/>
          </w:tcPr>
          <w:p w14:paraId="4B7328F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F7614D" w14:textId="2A4B067F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4 lekko pracujące rolki</w:t>
            </w:r>
          </w:p>
        </w:tc>
        <w:tc>
          <w:tcPr>
            <w:tcW w:w="1701" w:type="dxa"/>
            <w:shd w:val="clear" w:color="auto" w:fill="auto"/>
          </w:tcPr>
          <w:p w14:paraId="7C5C8B1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5082BE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A060AEA" w14:textId="77777777" w:rsidTr="00582A54">
        <w:tc>
          <w:tcPr>
            <w:tcW w:w="817" w:type="dxa"/>
          </w:tcPr>
          <w:p w14:paraId="309C04D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C734FA6" w14:textId="77671942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Wymiary powierzchni leżącej: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>200 x 68 cm</w:t>
            </w:r>
          </w:p>
        </w:tc>
        <w:tc>
          <w:tcPr>
            <w:tcW w:w="1701" w:type="dxa"/>
            <w:shd w:val="clear" w:color="auto" w:fill="auto"/>
          </w:tcPr>
          <w:p w14:paraId="1EC38A71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A2E3B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494129AF" w14:textId="77777777" w:rsidTr="00582A54">
        <w:tc>
          <w:tcPr>
            <w:tcW w:w="817" w:type="dxa"/>
          </w:tcPr>
          <w:p w14:paraId="34DD986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42BDE97" w14:textId="7E81610E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12070B6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4DC311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1D3EB397" w14:textId="77777777" w:rsidTr="00582A54">
        <w:trPr>
          <w:trHeight w:val="300"/>
        </w:trPr>
        <w:tc>
          <w:tcPr>
            <w:tcW w:w="817" w:type="dxa"/>
          </w:tcPr>
          <w:p w14:paraId="63E8F57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B1EB138" w14:textId="0E33131B" w:rsidR="009A0055" w:rsidRPr="000C32AA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Kolor tapicerki do wyboru</w:t>
            </w:r>
          </w:p>
        </w:tc>
        <w:tc>
          <w:tcPr>
            <w:tcW w:w="1701" w:type="dxa"/>
            <w:shd w:val="clear" w:color="auto" w:fill="auto"/>
          </w:tcPr>
          <w:p w14:paraId="6381B85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28AADEB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49E1873" w14:textId="77777777" w:rsidTr="00582A54">
        <w:tc>
          <w:tcPr>
            <w:tcW w:w="817" w:type="dxa"/>
          </w:tcPr>
          <w:p w14:paraId="097C699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4EADBFC" w14:textId="2C90DCCE" w:rsidR="009A0055" w:rsidRPr="000C32AA" w:rsidRDefault="00777F4E" w:rsidP="00FC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Regulacja wysokości: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44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–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9</w:t>
            </w:r>
            <w:r w:rsidR="00FC1996">
              <w:rPr>
                <w:rFonts w:ascii="Arial" w:eastAsia="Calibri" w:hAnsi="Arial" w:cs="Arial"/>
                <w:lang w:eastAsia="pl-PL"/>
              </w:rPr>
              <w:t>5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cm</w:t>
            </w:r>
            <w:r w:rsidRPr="000C3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106132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18EF3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6B9D50D4" w14:textId="77777777" w:rsidTr="00582A54">
        <w:tc>
          <w:tcPr>
            <w:tcW w:w="817" w:type="dxa"/>
          </w:tcPr>
          <w:p w14:paraId="3C3898D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4C5CF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697B9B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BD561D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32BAFF" w14:textId="77777777" w:rsidR="009A0055" w:rsidRPr="000D7E96" w:rsidRDefault="009A0055" w:rsidP="009A0055">
      <w:pPr>
        <w:rPr>
          <w:rFonts w:ascii="Arial" w:hAnsi="Arial" w:cs="Arial"/>
          <w:b/>
          <w:sz w:val="24"/>
          <w:szCs w:val="24"/>
        </w:rPr>
      </w:pPr>
    </w:p>
    <w:p w14:paraId="2EE8B41E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052BB9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70F45245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80511E8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9D4CAB3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13A4A8B4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6E3C845A" w14:textId="337110F7" w:rsidR="009A0055" w:rsidRDefault="009A0055" w:rsidP="009A0055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2AE67FC" w14:textId="77777777" w:rsidR="009A0055" w:rsidRDefault="009A0055" w:rsidP="009A00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CD7556" w14:textId="536C56FB" w:rsidR="009E42F4" w:rsidRDefault="009E42F4" w:rsidP="009E42F4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Wózek inwalidzki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20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70F7330D" w14:textId="77777777" w:rsidR="009E42F4" w:rsidRDefault="009E42F4" w:rsidP="009E42F4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9E42F4" w:rsidRPr="00987A1D" w14:paraId="205904D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2D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2AD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A8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0AA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7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197D66BE" w14:textId="75D18579" w:rsidR="009E42F4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99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73D93B9" w14:textId="68CC1321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42F4" w:rsidRPr="00987A1D" w14:paraId="0F80F315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5D6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C8D" w14:textId="43C1A22F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Wózek inwalidzki dla osoby dorosłej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B08" w14:textId="68A5028B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BA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4B7" w14:textId="7D8B9B62" w:rsidR="009E42F4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9594D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B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600562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460433B0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06980D55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75AE9BF4" w14:textId="3933783A" w:rsidR="00771C98" w:rsidRPr="00B2059A" w:rsidRDefault="00771C98" w:rsidP="00F64C5C">
      <w:pPr>
        <w:pStyle w:val="Akapitzlist"/>
        <w:numPr>
          <w:ilvl w:val="0"/>
          <w:numId w:val="2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sz w:val="16"/>
          <w:szCs w:val="16"/>
          <w:highlight w:val="yellow"/>
          <w:u w:val="single"/>
        </w:rPr>
      </w:pPr>
      <w:r w:rsidRPr="00B2059A">
        <w:rPr>
          <w:rFonts w:ascii="Arial" w:hAnsi="Arial" w:cs="Arial"/>
          <w:b/>
          <w:sz w:val="28"/>
          <w:szCs w:val="28"/>
          <w:highlight w:val="yellow"/>
        </w:rPr>
        <w:t>Wózek inwalidzki dla osoby dorosłej  53 cm 1 sztuka</w:t>
      </w:r>
    </w:p>
    <w:p w14:paraId="46A1C6F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475ADE2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771C98" w:rsidRPr="000D7E96" w14:paraId="2C36740B" w14:textId="77777777" w:rsidTr="00582A54">
        <w:tc>
          <w:tcPr>
            <w:tcW w:w="817" w:type="dxa"/>
            <w:vAlign w:val="center"/>
          </w:tcPr>
          <w:p w14:paraId="040951A4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8DC163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0F7B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CE26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771C98" w:rsidRPr="000D7E96" w14:paraId="4EF0DC39" w14:textId="77777777" w:rsidTr="00582A54">
        <w:tc>
          <w:tcPr>
            <w:tcW w:w="817" w:type="dxa"/>
          </w:tcPr>
          <w:p w14:paraId="400E8FAE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AADD35" w14:textId="0A77769E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wytrzymałość wózka 130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4E94E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A7583D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51ADCB43" w14:textId="77777777" w:rsidTr="00582A54">
        <w:tc>
          <w:tcPr>
            <w:tcW w:w="817" w:type="dxa"/>
          </w:tcPr>
          <w:p w14:paraId="093D5C2A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05687D" w14:textId="668A0B9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wysokości siedziska od podłoża,  </w:t>
            </w:r>
          </w:p>
        </w:tc>
        <w:tc>
          <w:tcPr>
            <w:tcW w:w="1701" w:type="dxa"/>
            <w:shd w:val="clear" w:color="auto" w:fill="auto"/>
          </w:tcPr>
          <w:p w14:paraId="748643D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DE5BDC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2260D9A2" w14:textId="77777777" w:rsidTr="00582A54">
        <w:tc>
          <w:tcPr>
            <w:tcW w:w="817" w:type="dxa"/>
          </w:tcPr>
          <w:p w14:paraId="135BB8FC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D467C0" w14:textId="62AD77A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głębokości siedziska,</w:t>
            </w:r>
          </w:p>
        </w:tc>
        <w:tc>
          <w:tcPr>
            <w:tcW w:w="1701" w:type="dxa"/>
            <w:shd w:val="clear" w:color="auto" w:fill="auto"/>
          </w:tcPr>
          <w:p w14:paraId="2F9D002D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51C8681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7113C0A1" w14:textId="77777777" w:rsidTr="00582A54">
        <w:tc>
          <w:tcPr>
            <w:tcW w:w="817" w:type="dxa"/>
          </w:tcPr>
          <w:p w14:paraId="7889DC5D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D7C4AF" w14:textId="6968811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wysokości podparcia pod łokieć,</w:t>
            </w:r>
          </w:p>
        </w:tc>
        <w:tc>
          <w:tcPr>
            <w:tcW w:w="1701" w:type="dxa"/>
            <w:shd w:val="clear" w:color="auto" w:fill="auto"/>
          </w:tcPr>
          <w:p w14:paraId="7FA152C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F26B8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723D18CB" w14:textId="77777777" w:rsidTr="00582A54">
        <w:tc>
          <w:tcPr>
            <w:tcW w:w="817" w:type="dxa"/>
          </w:tcPr>
          <w:p w14:paraId="1DD1CF4F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0AD60E" w14:textId="0773A4E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głębokości podparcia pod łokieć</w:t>
            </w:r>
            <w:r w:rsidRPr="00777F4E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C28E15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D1A1E8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0CD50ACF" w14:textId="77777777" w:rsidTr="00582A54">
        <w:tc>
          <w:tcPr>
            <w:tcW w:w="817" w:type="dxa"/>
          </w:tcPr>
          <w:p w14:paraId="2CED29F2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16EE8AE" w14:textId="5D3A3A86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5 poziomów nachylenia siedziska</w:t>
            </w:r>
          </w:p>
        </w:tc>
        <w:tc>
          <w:tcPr>
            <w:tcW w:w="1701" w:type="dxa"/>
            <w:shd w:val="clear" w:color="auto" w:fill="auto"/>
          </w:tcPr>
          <w:p w14:paraId="36E124CB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4D417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4A9844C3" w14:textId="77777777" w:rsidTr="00582A54">
        <w:tc>
          <w:tcPr>
            <w:tcW w:w="817" w:type="dxa"/>
          </w:tcPr>
          <w:p w14:paraId="39889A23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88DF486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08EAA149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3A108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E92B824" w14:textId="77777777" w:rsidR="00771C98" w:rsidRPr="000D7E96" w:rsidRDefault="00771C98" w:rsidP="00771C98">
      <w:pPr>
        <w:rPr>
          <w:rFonts w:ascii="Arial" w:hAnsi="Arial" w:cs="Arial"/>
          <w:b/>
          <w:sz w:val="24"/>
          <w:szCs w:val="24"/>
        </w:rPr>
      </w:pPr>
    </w:p>
    <w:p w14:paraId="01BC3A25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2D0F3E1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CCE9982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CE3D8D5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28899135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17D364CB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4562FE22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6DAF2BF8" w14:textId="23CE88CE" w:rsidR="00771C98" w:rsidRDefault="00771C98" w:rsidP="00771C9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B165417" w14:textId="54626997" w:rsidR="00B2059A" w:rsidRDefault="00B205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E22ED" w14:textId="2A13638F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6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Lampy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1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5EA91F83" w14:textId="77777777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FB66A6" w:rsidRPr="00987A1D" w14:paraId="6C2A612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90E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C49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4B4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4B8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5BB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728A3CD3" w14:textId="6601FBBF" w:rsidR="00FB66A6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D8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AC7C5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FB66A6" w:rsidRPr="00987A1D" w14:paraId="6F7885B0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FA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916" w14:textId="3E96955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UV bakterio- i wirusobójcza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7A5" w14:textId="2667384C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E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A6B" w14:textId="30095FC6" w:rsidR="00FB66A6" w:rsidRPr="004D5DE8" w:rsidRDefault="004818C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23</w:t>
            </w:r>
            <w:r w:rsidR="009A7963" w:rsidRPr="004D5DE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C6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21DA1EAB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93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189" w14:textId="5ED583F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diagnostyczna bezcieniowa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DAC" w14:textId="2C36F7A6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5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611" w14:textId="073E3722" w:rsidR="00FB66A6" w:rsidRPr="004D5DE8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6D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0D01D369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A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ED29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B9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3A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2C9C7" w14:textId="555F4F00" w:rsidR="00E023EE" w:rsidRDefault="00E023EE" w:rsidP="00E023EE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B281252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602FF2" w14:textId="5108D8EF" w:rsidR="00E023EE" w:rsidRDefault="00E02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49EE1488" w14:textId="5F7A167E" w:rsidR="00E023EE" w:rsidRPr="00E023EE" w:rsidRDefault="00E023EE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>Lampa UV bakterio- i wirusobójcza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9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4D9693DA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4B2E1FF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E023EE" w:rsidRPr="000D7E96" w14:paraId="7C3479C3" w14:textId="77777777" w:rsidTr="00582A54">
        <w:tc>
          <w:tcPr>
            <w:tcW w:w="817" w:type="dxa"/>
            <w:vAlign w:val="center"/>
          </w:tcPr>
          <w:p w14:paraId="7D94B845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6E1797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BE4A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0C57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E023EE" w:rsidRPr="000D7E96" w14:paraId="2486E334" w14:textId="77777777" w:rsidTr="00582A54">
        <w:tc>
          <w:tcPr>
            <w:tcW w:w="817" w:type="dxa"/>
          </w:tcPr>
          <w:p w14:paraId="043020B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384C3" w14:textId="4F05DCCF" w:rsidR="00E023EE" w:rsidRPr="00E023EE" w:rsidRDefault="00E023EE" w:rsidP="005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230 V 50 </w:t>
            </w:r>
            <w:proofErr w:type="spellStart"/>
            <w:r w:rsidRPr="005517C2">
              <w:rPr>
                <w:rFonts w:ascii="Arial" w:eastAsia="Calibri" w:hAnsi="Arial" w:cs="Arial"/>
                <w:lang w:eastAsia="pl-PL"/>
              </w:rPr>
              <w:t>Hz</w:t>
            </w:r>
            <w:proofErr w:type="spellEnd"/>
            <w:r w:rsidRPr="004F74F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11D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5E5F9D" w14:textId="23546BDF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743D1138" w14:textId="77777777" w:rsidTr="00582A54">
        <w:tc>
          <w:tcPr>
            <w:tcW w:w="817" w:type="dxa"/>
          </w:tcPr>
          <w:p w14:paraId="65C6FB3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A01EBC" w14:textId="66C1E303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pobór mocy: 115 VA</w:t>
            </w:r>
          </w:p>
        </w:tc>
        <w:tc>
          <w:tcPr>
            <w:tcW w:w="1701" w:type="dxa"/>
            <w:shd w:val="clear" w:color="auto" w:fill="auto"/>
          </w:tcPr>
          <w:p w14:paraId="22C7DD27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BE640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E7640A7" w14:textId="77777777" w:rsidTr="00582A54">
        <w:tc>
          <w:tcPr>
            <w:tcW w:w="817" w:type="dxa"/>
          </w:tcPr>
          <w:p w14:paraId="65CA87BA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C5EA7A" w14:textId="7E7CF6BC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element emitujący promieniowanie UV-C: 2x55W </w:t>
            </w:r>
          </w:p>
        </w:tc>
        <w:tc>
          <w:tcPr>
            <w:tcW w:w="1701" w:type="dxa"/>
            <w:shd w:val="clear" w:color="auto" w:fill="auto"/>
          </w:tcPr>
          <w:p w14:paraId="34C1001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2E68C5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8493408" w14:textId="77777777" w:rsidTr="00582A54">
        <w:tc>
          <w:tcPr>
            <w:tcW w:w="817" w:type="dxa"/>
          </w:tcPr>
          <w:p w14:paraId="499B46DF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FAAAC2" w14:textId="5A402614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trwałość promiennika : 8000 h </w:t>
            </w:r>
          </w:p>
        </w:tc>
        <w:tc>
          <w:tcPr>
            <w:tcW w:w="1701" w:type="dxa"/>
            <w:shd w:val="clear" w:color="auto" w:fill="auto"/>
          </w:tcPr>
          <w:p w14:paraId="7F75B4D5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A73FD8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B9C8058" w14:textId="77777777" w:rsidTr="00582A54">
        <w:tc>
          <w:tcPr>
            <w:tcW w:w="817" w:type="dxa"/>
          </w:tcPr>
          <w:p w14:paraId="5B5E0CB1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9D0D2" w14:textId="556AEE1A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wydajność wentylatora: 199 m3 / h </w:t>
            </w:r>
          </w:p>
        </w:tc>
        <w:tc>
          <w:tcPr>
            <w:tcW w:w="1701" w:type="dxa"/>
            <w:shd w:val="clear" w:color="auto" w:fill="auto"/>
          </w:tcPr>
          <w:p w14:paraId="736CDF0E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B602F7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81039EB" w14:textId="77777777" w:rsidTr="00582A54">
        <w:tc>
          <w:tcPr>
            <w:tcW w:w="817" w:type="dxa"/>
          </w:tcPr>
          <w:p w14:paraId="0DF475CE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6581E66" w14:textId="206470D5" w:rsidR="00E023EE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dezynfekowana kubatura: 45-90 m3</w:t>
            </w:r>
          </w:p>
        </w:tc>
        <w:tc>
          <w:tcPr>
            <w:tcW w:w="1701" w:type="dxa"/>
            <w:shd w:val="clear" w:color="auto" w:fill="auto"/>
          </w:tcPr>
          <w:p w14:paraId="2D93229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A2FEA9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5CB63816" w14:textId="77777777" w:rsidTr="00582A54">
        <w:tc>
          <w:tcPr>
            <w:tcW w:w="817" w:type="dxa"/>
          </w:tcPr>
          <w:p w14:paraId="49E2BA4A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117F5A" w14:textId="22CB29B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zasięg działania lampy: 18-36 m2 </w:t>
            </w:r>
          </w:p>
        </w:tc>
        <w:tc>
          <w:tcPr>
            <w:tcW w:w="1701" w:type="dxa"/>
            <w:shd w:val="clear" w:color="auto" w:fill="auto"/>
          </w:tcPr>
          <w:p w14:paraId="2C4F6AB3" w14:textId="00B4BF4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BD280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A0AC309" w14:textId="77777777" w:rsidTr="00582A54">
        <w:tc>
          <w:tcPr>
            <w:tcW w:w="817" w:type="dxa"/>
          </w:tcPr>
          <w:p w14:paraId="30FA651C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05BC6A" w14:textId="114CAFC5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klasa zabezpieczenia ppor.: I </w:t>
            </w:r>
          </w:p>
        </w:tc>
        <w:tc>
          <w:tcPr>
            <w:tcW w:w="1701" w:type="dxa"/>
            <w:shd w:val="clear" w:color="auto" w:fill="auto"/>
          </w:tcPr>
          <w:p w14:paraId="2419EECC" w14:textId="311997F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EADC1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1262EF2" w14:textId="77777777" w:rsidTr="00582A54">
        <w:tc>
          <w:tcPr>
            <w:tcW w:w="817" w:type="dxa"/>
          </w:tcPr>
          <w:p w14:paraId="4D914D21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48DAB5" w14:textId="705BEAD4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typ obudowy : IP 20 </w:t>
            </w:r>
          </w:p>
        </w:tc>
        <w:tc>
          <w:tcPr>
            <w:tcW w:w="1701" w:type="dxa"/>
            <w:shd w:val="clear" w:color="auto" w:fill="auto"/>
          </w:tcPr>
          <w:p w14:paraId="37FB24ED" w14:textId="3DE8EFC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8C46367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62D6FAC" w14:textId="77777777" w:rsidTr="00582A54">
        <w:tc>
          <w:tcPr>
            <w:tcW w:w="817" w:type="dxa"/>
          </w:tcPr>
          <w:p w14:paraId="02CCA8D7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75F1DD" w14:textId="40ABFB83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 kopuły: 1125 x 215 x 130 mm </w:t>
            </w:r>
          </w:p>
        </w:tc>
        <w:tc>
          <w:tcPr>
            <w:tcW w:w="1701" w:type="dxa"/>
            <w:shd w:val="clear" w:color="auto" w:fill="auto"/>
          </w:tcPr>
          <w:p w14:paraId="47CC4FC7" w14:textId="2C425D2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41D6161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EEDCD5E" w14:textId="77777777" w:rsidTr="00582A54">
        <w:tc>
          <w:tcPr>
            <w:tcW w:w="817" w:type="dxa"/>
          </w:tcPr>
          <w:p w14:paraId="76B301F5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5F066B" w14:textId="48D8AE3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wymiary: 600 x 1320 x 600 mm</w:t>
            </w:r>
          </w:p>
        </w:tc>
        <w:tc>
          <w:tcPr>
            <w:tcW w:w="1701" w:type="dxa"/>
            <w:shd w:val="clear" w:color="auto" w:fill="auto"/>
          </w:tcPr>
          <w:p w14:paraId="74861ECB" w14:textId="08FB519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8584F7A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9355B67" w14:textId="77777777" w:rsidTr="00582A54">
        <w:tc>
          <w:tcPr>
            <w:tcW w:w="817" w:type="dxa"/>
          </w:tcPr>
          <w:p w14:paraId="796739C3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81FF90F" w14:textId="378AB941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waga 13,5 kg</w:t>
            </w:r>
          </w:p>
        </w:tc>
        <w:tc>
          <w:tcPr>
            <w:tcW w:w="1701" w:type="dxa"/>
            <w:shd w:val="clear" w:color="auto" w:fill="auto"/>
          </w:tcPr>
          <w:p w14:paraId="4DA27ACE" w14:textId="2C76EEB2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4E202D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27376FA" w14:textId="77777777" w:rsidTr="00582A54">
        <w:tc>
          <w:tcPr>
            <w:tcW w:w="817" w:type="dxa"/>
          </w:tcPr>
          <w:p w14:paraId="1BF66BE8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966C09" w14:textId="5C3A84CD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kabel z wtyczką</w:t>
            </w:r>
          </w:p>
        </w:tc>
        <w:tc>
          <w:tcPr>
            <w:tcW w:w="1701" w:type="dxa"/>
            <w:shd w:val="clear" w:color="auto" w:fill="auto"/>
          </w:tcPr>
          <w:p w14:paraId="40BB7D6C" w14:textId="69AFE366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3C75E24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2BEA0792" w14:textId="77777777" w:rsidTr="00582A54">
        <w:tc>
          <w:tcPr>
            <w:tcW w:w="817" w:type="dxa"/>
          </w:tcPr>
          <w:p w14:paraId="33CEB994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B23E68" w14:textId="3CE75F80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Indukcyjny licznik czasu promienników</w:t>
            </w:r>
          </w:p>
        </w:tc>
        <w:tc>
          <w:tcPr>
            <w:tcW w:w="1701" w:type="dxa"/>
            <w:shd w:val="clear" w:color="auto" w:fill="auto"/>
          </w:tcPr>
          <w:p w14:paraId="7D10D4E0" w14:textId="0FA0CB26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C37EF4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35952738" w14:textId="77777777" w:rsidTr="00582A54">
        <w:tc>
          <w:tcPr>
            <w:tcW w:w="817" w:type="dxa"/>
          </w:tcPr>
          <w:p w14:paraId="4E5DD5C5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DEBFA9" w14:textId="12BF4CBC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Lampa przejezd</w:t>
            </w:r>
            <w:r w:rsidR="00695209">
              <w:rPr>
                <w:rFonts w:ascii="Arial" w:eastAsia="Calibri" w:hAnsi="Arial" w:cs="Arial"/>
                <w:lang w:eastAsia="pl-PL"/>
              </w:rPr>
              <w:t>n</w:t>
            </w:r>
            <w:r w:rsidRPr="00695209">
              <w:rPr>
                <w:rFonts w:ascii="Arial" w:eastAsia="Calibri" w:hAnsi="Arial" w:cs="Arial"/>
                <w:lang w:eastAsia="pl-PL"/>
              </w:rPr>
              <w:t>a/mobilna</w:t>
            </w:r>
          </w:p>
        </w:tc>
        <w:tc>
          <w:tcPr>
            <w:tcW w:w="1701" w:type="dxa"/>
            <w:shd w:val="clear" w:color="auto" w:fill="auto"/>
          </w:tcPr>
          <w:p w14:paraId="7C6B68BE" w14:textId="3C287F3D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9E43A0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7046C933" w14:textId="77777777" w:rsidTr="00582A54">
        <w:tc>
          <w:tcPr>
            <w:tcW w:w="817" w:type="dxa"/>
          </w:tcPr>
          <w:p w14:paraId="5D968814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EF412D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5FA45A5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2B040A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19400" w14:textId="77777777" w:rsidR="00E023EE" w:rsidRPr="000D7E96" w:rsidRDefault="00E023EE" w:rsidP="00E023EE">
      <w:pPr>
        <w:rPr>
          <w:rFonts w:ascii="Arial" w:hAnsi="Arial" w:cs="Arial"/>
          <w:b/>
          <w:sz w:val="24"/>
          <w:szCs w:val="24"/>
        </w:rPr>
      </w:pPr>
    </w:p>
    <w:p w14:paraId="14274DC9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2DFDA8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0D05ED1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4D23A9C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6D01BE5E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17B1BEDC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B02C408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FB7A22F" w14:textId="18F3C615" w:rsidR="00E023EE" w:rsidRDefault="00E023EE" w:rsidP="00E023EE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B7734DF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D3BE7E" w14:textId="4C058869" w:rsidR="00FB66A6" w:rsidRPr="004F74F5" w:rsidRDefault="00FB66A6" w:rsidP="00551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B4AC" w14:textId="067B5998" w:rsidR="0037251D" w:rsidRDefault="0037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AF1D1B" w14:textId="5ADABD93" w:rsidR="0037251D" w:rsidRPr="00E023EE" w:rsidRDefault="0037251D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Lampa </w:t>
      </w:r>
      <w:r>
        <w:rPr>
          <w:rFonts w:ascii="Arial" w:hAnsi="Arial" w:cs="Arial"/>
          <w:b/>
          <w:sz w:val="28"/>
          <w:szCs w:val="28"/>
          <w:highlight w:val="yellow"/>
        </w:rPr>
        <w:t>diagnostyczna bezcieniowa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6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00FC6596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DD1D79F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7251D" w:rsidRPr="000D7E96" w14:paraId="71B822FE" w14:textId="77777777" w:rsidTr="00582A54">
        <w:tc>
          <w:tcPr>
            <w:tcW w:w="817" w:type="dxa"/>
            <w:vAlign w:val="center"/>
          </w:tcPr>
          <w:p w14:paraId="2649EE71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37D8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4EA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602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7251D" w:rsidRPr="000D7E96" w14:paraId="7323A105" w14:textId="77777777" w:rsidTr="00582A54">
        <w:tc>
          <w:tcPr>
            <w:tcW w:w="817" w:type="dxa"/>
          </w:tcPr>
          <w:p w14:paraId="40234E27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7A0CF4" w14:textId="1201660C" w:rsidR="0037251D" w:rsidRPr="00E023EE" w:rsidRDefault="0037251D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</w:t>
            </w:r>
            <w:r w:rsidR="00067B3B" w:rsidRPr="00067B3B">
              <w:rPr>
                <w:rFonts w:ascii="Arial" w:eastAsia="Calibri" w:hAnsi="Arial" w:cs="Arial"/>
                <w:lang w:eastAsia="pl-PL"/>
              </w:rPr>
              <w:t>24V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BDDD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339D3A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487D0C9E" w14:textId="77777777" w:rsidTr="00582A54">
        <w:tc>
          <w:tcPr>
            <w:tcW w:w="817" w:type="dxa"/>
          </w:tcPr>
          <w:p w14:paraId="38E52CAF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016C2" w14:textId="356B9371" w:rsidR="0037251D" w:rsidRPr="00067B3B" w:rsidRDefault="00067B3B" w:rsidP="00067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Natężenie oświetlenia w odległości 1m (</w:t>
            </w:r>
            <w:proofErr w:type="spellStart"/>
            <w:r w:rsidRPr="00067B3B">
              <w:rPr>
                <w:rFonts w:ascii="Arial" w:eastAsia="Calibri" w:hAnsi="Arial" w:cs="Arial"/>
                <w:lang w:eastAsia="pl-PL"/>
              </w:rPr>
              <w:t>Ec</w:t>
            </w:r>
            <w:proofErr w:type="spellEnd"/>
            <w:r w:rsidRPr="00067B3B">
              <w:rPr>
                <w:rFonts w:ascii="Arial" w:eastAsia="Calibri" w:hAnsi="Arial" w:cs="Arial"/>
                <w:lang w:eastAsia="pl-PL"/>
              </w:rPr>
              <w:t xml:space="preserve">): 30 000 </w:t>
            </w:r>
            <w:proofErr w:type="spellStart"/>
            <w:r w:rsidRPr="00067B3B">
              <w:rPr>
                <w:rFonts w:ascii="Arial" w:eastAsia="Calibri" w:hAnsi="Arial" w:cs="Arial"/>
                <w:lang w:eastAsia="pl-PL"/>
              </w:rPr>
              <w:t>lux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A5DA8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C726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6BFD5066" w14:textId="77777777" w:rsidTr="00582A54">
        <w:tc>
          <w:tcPr>
            <w:tcW w:w="817" w:type="dxa"/>
          </w:tcPr>
          <w:p w14:paraId="0059DC4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418DD" w14:textId="4957511D" w:rsidR="0037251D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Regulowane natężenie oświetlenia: 15÷ 100%</w:t>
            </w:r>
          </w:p>
        </w:tc>
        <w:tc>
          <w:tcPr>
            <w:tcW w:w="1701" w:type="dxa"/>
            <w:shd w:val="clear" w:color="auto" w:fill="auto"/>
          </w:tcPr>
          <w:p w14:paraId="251A88F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043F4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7037C1E3" w14:textId="77777777" w:rsidTr="00582A54">
        <w:tc>
          <w:tcPr>
            <w:tcW w:w="817" w:type="dxa"/>
          </w:tcPr>
          <w:p w14:paraId="70025AA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5DA858" w14:textId="155A588A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Wskaźnik oddawania barw Ra: 96</w:t>
            </w:r>
          </w:p>
        </w:tc>
        <w:tc>
          <w:tcPr>
            <w:tcW w:w="1701" w:type="dxa"/>
            <w:shd w:val="clear" w:color="auto" w:fill="auto"/>
          </w:tcPr>
          <w:p w14:paraId="150FF770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943165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2B2BF74" w14:textId="77777777" w:rsidTr="00582A54">
        <w:tc>
          <w:tcPr>
            <w:tcW w:w="817" w:type="dxa"/>
          </w:tcPr>
          <w:p w14:paraId="2616054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D4FFCF" w14:textId="372E610C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Temperatura barwowa: 4400 K</w:t>
            </w:r>
            <w:r w:rsidR="00286CAD">
              <w:rPr>
                <w:rFonts w:ascii="Arial" w:eastAsia="Calibri" w:hAnsi="Arial" w:cs="Arial"/>
                <w:lang w:eastAsia="pl-PL"/>
              </w:rPr>
              <w:t>-5000 K</w:t>
            </w:r>
          </w:p>
        </w:tc>
        <w:tc>
          <w:tcPr>
            <w:tcW w:w="1701" w:type="dxa"/>
            <w:shd w:val="clear" w:color="auto" w:fill="auto"/>
          </w:tcPr>
          <w:p w14:paraId="4766769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0DFBF1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76A868C5" w14:textId="77777777" w:rsidTr="00582A54">
        <w:tc>
          <w:tcPr>
            <w:tcW w:w="817" w:type="dxa"/>
          </w:tcPr>
          <w:p w14:paraId="7E67A6C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975C767" w14:textId="28ECE947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d10: </w:t>
            </w:r>
            <w:r w:rsid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230 mm</w:t>
            </w:r>
          </w:p>
        </w:tc>
        <w:tc>
          <w:tcPr>
            <w:tcW w:w="1701" w:type="dxa"/>
            <w:shd w:val="clear" w:color="auto" w:fill="auto"/>
          </w:tcPr>
          <w:p w14:paraId="666FB3BA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4EC354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88F689A" w14:textId="77777777" w:rsidTr="00582A54">
        <w:tc>
          <w:tcPr>
            <w:tcW w:w="817" w:type="dxa"/>
          </w:tcPr>
          <w:p w14:paraId="35C8460D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F343D8F" w14:textId="1EECF34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d50: 115</w:t>
            </w:r>
            <w:r w:rsidR="00286CAD">
              <w:rPr>
                <w:rFonts w:ascii="Arial" w:eastAsia="Calibri" w:hAnsi="Arial" w:cs="Arial"/>
                <w:lang w:eastAsia="pl-PL"/>
              </w:rPr>
              <w:t>-150</w:t>
            </w:r>
            <w:r w:rsidRPr="00067B3B">
              <w:rPr>
                <w:rFonts w:ascii="Arial" w:eastAsia="Calibri" w:hAnsi="Arial" w:cs="Arial"/>
                <w:lang w:eastAsia="pl-PL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</w:tcPr>
          <w:p w14:paraId="722A72CF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836390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4401EFE4" w14:textId="77777777" w:rsidTr="00582A54">
        <w:tc>
          <w:tcPr>
            <w:tcW w:w="817" w:type="dxa"/>
          </w:tcPr>
          <w:p w14:paraId="00AC94E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D8CA76" w14:textId="4BF83A80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Regulowana średnica pola roboczego: Nie</w:t>
            </w:r>
          </w:p>
        </w:tc>
        <w:tc>
          <w:tcPr>
            <w:tcW w:w="1701" w:type="dxa"/>
            <w:shd w:val="clear" w:color="auto" w:fill="auto"/>
          </w:tcPr>
          <w:p w14:paraId="52DC16B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05F530C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25562E8" w14:textId="77777777" w:rsidTr="00582A54">
        <w:tc>
          <w:tcPr>
            <w:tcW w:w="817" w:type="dxa"/>
          </w:tcPr>
          <w:p w14:paraId="195CD353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923D44C" w14:textId="6906FBD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Przyrost temperatury w okolicy głowy chirurga: &lt;1oC</w:t>
            </w:r>
          </w:p>
        </w:tc>
        <w:tc>
          <w:tcPr>
            <w:tcW w:w="1701" w:type="dxa"/>
            <w:shd w:val="clear" w:color="auto" w:fill="auto"/>
          </w:tcPr>
          <w:p w14:paraId="0E94237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1DE2D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6BEEB08" w14:textId="77777777" w:rsidTr="00582A54">
        <w:tc>
          <w:tcPr>
            <w:tcW w:w="817" w:type="dxa"/>
          </w:tcPr>
          <w:p w14:paraId="20C009B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37B296" w14:textId="77777777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Wgłębność oświetlenia</w:t>
            </w:r>
          </w:p>
          <w:p w14:paraId="02427EFE" w14:textId="1A812F79" w:rsidR="0037251D" w:rsidRPr="005517C2" w:rsidRDefault="00067B3B" w:rsidP="00067B3B">
            <w:pPr>
              <w:tabs>
                <w:tab w:val="num" w:pos="720"/>
              </w:tabs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L1+ L2(20%): 202 cm L1+ L2(60%):  140 cm</w:t>
            </w:r>
          </w:p>
        </w:tc>
        <w:tc>
          <w:tcPr>
            <w:tcW w:w="1701" w:type="dxa"/>
            <w:shd w:val="clear" w:color="auto" w:fill="auto"/>
          </w:tcPr>
          <w:p w14:paraId="4C0E8CE5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4016F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56DB3513" w14:textId="77777777" w:rsidTr="00582A54">
        <w:tc>
          <w:tcPr>
            <w:tcW w:w="817" w:type="dxa"/>
          </w:tcPr>
          <w:p w14:paraId="454B8D2A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E735660" w14:textId="1DA0568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Pobór mocy przez oprawę: </w:t>
            </w:r>
            <w:r w:rsidR="00286CAD">
              <w:rPr>
                <w:rFonts w:ascii="Arial" w:eastAsia="Calibri" w:hAnsi="Arial" w:cs="Arial"/>
                <w:lang w:eastAsia="pl-PL"/>
              </w:rPr>
              <w:t>7W-</w:t>
            </w:r>
            <w:r w:rsidRPr="00067B3B">
              <w:rPr>
                <w:rFonts w:ascii="Arial" w:eastAsia="Calibri" w:hAnsi="Arial" w:cs="Arial"/>
                <w:lang w:eastAsia="pl-PL"/>
              </w:rPr>
              <w:t>15 W</w:t>
            </w:r>
          </w:p>
        </w:tc>
        <w:tc>
          <w:tcPr>
            <w:tcW w:w="1701" w:type="dxa"/>
            <w:shd w:val="clear" w:color="auto" w:fill="auto"/>
          </w:tcPr>
          <w:p w14:paraId="29C5A41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3448D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7635520" w14:textId="77777777" w:rsidTr="00582A54">
        <w:tc>
          <w:tcPr>
            <w:tcW w:w="817" w:type="dxa"/>
          </w:tcPr>
          <w:p w14:paraId="328FF2F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69D2FD" w14:textId="08977299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Klasa izolacji: I</w:t>
            </w:r>
          </w:p>
        </w:tc>
        <w:tc>
          <w:tcPr>
            <w:tcW w:w="1701" w:type="dxa"/>
            <w:shd w:val="clear" w:color="auto" w:fill="auto"/>
          </w:tcPr>
          <w:p w14:paraId="11D01026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84C48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1CBBA791" w14:textId="77777777" w:rsidTr="00582A54">
        <w:tc>
          <w:tcPr>
            <w:tcW w:w="817" w:type="dxa"/>
          </w:tcPr>
          <w:p w14:paraId="7D43F50C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31CC34C" w14:textId="4F926D16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Liczba źródeł światła 8 LED</w:t>
            </w:r>
          </w:p>
        </w:tc>
        <w:tc>
          <w:tcPr>
            <w:tcW w:w="1701" w:type="dxa"/>
            <w:shd w:val="clear" w:color="auto" w:fill="auto"/>
          </w:tcPr>
          <w:p w14:paraId="717D10D9" w14:textId="50296030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FC57A8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CD60311" w14:textId="77777777" w:rsidTr="00582A54">
        <w:tc>
          <w:tcPr>
            <w:tcW w:w="817" w:type="dxa"/>
          </w:tcPr>
          <w:p w14:paraId="78C586E9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D59420" w14:textId="1AA046F5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Całkowite natężenie napromienienia dla 30 000 </w:t>
            </w:r>
            <w:proofErr w:type="spellStart"/>
            <w:r>
              <w:rPr>
                <w:rFonts w:ascii="Arial" w:eastAsia="Calibri" w:hAnsi="Arial" w:cs="Arial"/>
                <w:lang w:eastAsia="pl-PL"/>
              </w:rPr>
              <w:t>lux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 xml:space="preserve"> 81W/m2</w:t>
            </w:r>
          </w:p>
        </w:tc>
        <w:tc>
          <w:tcPr>
            <w:tcW w:w="1701" w:type="dxa"/>
            <w:shd w:val="clear" w:color="auto" w:fill="auto"/>
          </w:tcPr>
          <w:p w14:paraId="38A076A7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F4B52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02117E95" w14:textId="77777777" w:rsidTr="00582A54">
        <w:tc>
          <w:tcPr>
            <w:tcW w:w="817" w:type="dxa"/>
          </w:tcPr>
          <w:p w14:paraId="6889FDE5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DE1F6C" w14:textId="0F7CF8BE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Stopień ochrony obudowy: IP 20</w:t>
            </w:r>
          </w:p>
        </w:tc>
        <w:tc>
          <w:tcPr>
            <w:tcW w:w="1701" w:type="dxa"/>
            <w:shd w:val="clear" w:color="auto" w:fill="auto"/>
          </w:tcPr>
          <w:p w14:paraId="346834EC" w14:textId="5E5BE7FA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C30E8A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C32AA" w:rsidRPr="000D7E96" w14:paraId="23F4CC53" w14:textId="77777777" w:rsidTr="00582A54">
        <w:tc>
          <w:tcPr>
            <w:tcW w:w="817" w:type="dxa"/>
          </w:tcPr>
          <w:p w14:paraId="2AB4E480" w14:textId="77777777" w:rsidR="000C32AA" w:rsidRPr="000D7E96" w:rsidRDefault="000C32AA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AEC8DB" w14:textId="69D5980D" w:rsidR="000C32AA" w:rsidRPr="00067B3B" w:rsidRDefault="000C32AA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Lampa statywowa</w:t>
            </w:r>
          </w:p>
        </w:tc>
        <w:tc>
          <w:tcPr>
            <w:tcW w:w="1701" w:type="dxa"/>
            <w:shd w:val="clear" w:color="auto" w:fill="auto"/>
          </w:tcPr>
          <w:p w14:paraId="645C68E6" w14:textId="3BDA5A93" w:rsidR="000C32AA" w:rsidRPr="00813188" w:rsidRDefault="000C32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8313CC2" w14:textId="77777777" w:rsidR="000C32AA" w:rsidRPr="000D7E96" w:rsidRDefault="000C32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36C23D9" w14:textId="77777777" w:rsidTr="00582A54">
        <w:tc>
          <w:tcPr>
            <w:tcW w:w="817" w:type="dxa"/>
          </w:tcPr>
          <w:p w14:paraId="7F8CBF9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59ECF9B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88F5FB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58240F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FD9F99" w14:textId="77777777" w:rsidR="00067B3B" w:rsidRPr="000D7E96" w:rsidRDefault="00067B3B" w:rsidP="0037251D">
      <w:pPr>
        <w:rPr>
          <w:rFonts w:ascii="Arial" w:hAnsi="Arial" w:cs="Arial"/>
          <w:b/>
          <w:sz w:val="24"/>
          <w:szCs w:val="24"/>
        </w:rPr>
      </w:pPr>
    </w:p>
    <w:p w14:paraId="4AE6E83A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767D13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04D0E94B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D92A75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F92A3A1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7916097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18352C08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8C19FC1" w14:textId="6F332591" w:rsidR="0037251D" w:rsidRDefault="0037251D" w:rsidP="0037251D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528C8E0" w14:textId="5A3CEC51" w:rsidR="00580E7C" w:rsidRDefault="00580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4FC072" w14:textId="0B159120" w:rsidR="00580E7C" w:rsidRDefault="00580E7C" w:rsidP="00D61F05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Meble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580E7C" w:rsidRPr="00987A1D" w14:paraId="3BB80A0B" w14:textId="77777777" w:rsidTr="00580E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B6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3B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E8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058DA">
              <w:rPr>
                <w:rFonts w:ascii="Arial" w:hAnsi="Arial" w:cs="Arial"/>
                <w:sz w:val="20"/>
              </w:rPr>
              <w:t>Jm</w:t>
            </w:r>
            <w:proofErr w:type="spellEnd"/>
            <w:r w:rsidRPr="003058DA">
              <w:rPr>
                <w:rFonts w:ascii="Arial" w:hAnsi="Arial" w:cs="Arial"/>
                <w:sz w:val="20"/>
              </w:rPr>
              <w:t xml:space="preserve">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7D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D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41D47B66" w14:textId="6BB3756D" w:rsidR="00580E7C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16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776A151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580E7C" w:rsidRPr="00987A1D" w14:paraId="01D7485E" w14:textId="77777777" w:rsidTr="00580E7C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70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1D75" w14:textId="77777777" w:rsidR="00580E7C" w:rsidRPr="00580E7C" w:rsidRDefault="00580E7C" w:rsidP="00580E7C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0E7C">
              <w:rPr>
                <w:rFonts w:ascii="Arial" w:hAnsi="Arial" w:cs="Arial"/>
                <w:sz w:val="20"/>
              </w:rPr>
              <w:t xml:space="preserve">Szafka 400x550x850 mm z 4 szufladami </w:t>
            </w:r>
          </w:p>
          <w:p w14:paraId="4D8EF309" w14:textId="56FEE334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BA5" w14:textId="3B5C39F7" w:rsidR="00580E7C" w:rsidRPr="003058DA" w:rsidRDefault="0054431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80E7C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795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347" w14:textId="09BA2E9C" w:rsidR="00580E7C" w:rsidRPr="00ED042D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B3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3ED471F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012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5E08" w14:textId="19FFBF62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9DF" w14:textId="19D6D05F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5F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669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3FF1423" w14:textId="14624593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E0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1CAF0C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EE5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9B" w14:textId="28BD5DF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pod zlew, z drzwiami</w:t>
            </w:r>
            <w:r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A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61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A93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8FFA24" w14:textId="2737B402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0A0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3F14C9C9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D8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0CD" w14:textId="29A81A3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400x550x850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384" w14:textId="068089A3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DE4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84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FD733A0" w14:textId="26AF71DA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C1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F6A5CE0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D42" w14:textId="36392DB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998" w14:textId="43D14395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600x600 mm ze stali nierdzewnej 304 z jednym zlewem 400x400x250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408" w14:textId="0C2CD5CF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29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14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6AC96AE" w14:textId="5D9E8971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C49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5E3DF1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0CD" w14:textId="3D05703A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B45" w14:textId="23EE43D2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1800x600 mm wodoodporny i chemoodporny, z żywic fenolowych, o grubości 20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C1D" w14:textId="2F13246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CB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7E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AD4D64" w14:textId="3206D1BF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CA8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41F6167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6FF" w14:textId="22C13F51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00B" w14:textId="5A1C9240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 xml:space="preserve">Blat 2500x600 mm laminat </w:t>
            </w:r>
            <w:proofErr w:type="spellStart"/>
            <w:r w:rsidRPr="00F421D7">
              <w:rPr>
                <w:rFonts w:ascii="Arial" w:hAnsi="Arial" w:cs="Arial"/>
                <w:sz w:val="20"/>
              </w:rPr>
              <w:t>postforming</w:t>
            </w:r>
            <w:proofErr w:type="spellEnd"/>
            <w:r w:rsidRPr="00F421D7">
              <w:rPr>
                <w:rFonts w:ascii="Arial" w:hAnsi="Arial" w:cs="Arial"/>
                <w:sz w:val="20"/>
              </w:rPr>
              <w:t xml:space="preserve"> HPL o grubości 38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621" w14:textId="0C67E108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B8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C7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1C18B6" w14:textId="54E63CC6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D1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EEF3252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DEE" w14:textId="1C3EC1AD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49" w14:textId="24FA141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Krzesło laboratoryjne wysokie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FF4" w14:textId="08309513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5D6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F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D30D68C" w14:textId="68C2D758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09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0E7C" w:rsidRPr="00987A1D" w14:paraId="5A6B5A31" w14:textId="77777777" w:rsidTr="00580E7C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76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C44DA2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EEF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3EB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42C387" w14:textId="36AB1910" w:rsidR="00522BA3" w:rsidRDefault="00580E7C" w:rsidP="0034346B">
      <w:pPr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8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5444608" w14:textId="473F5D4C" w:rsidR="00580E7C" w:rsidRDefault="00580E7C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1D9951B5" w14:textId="5569628D" w:rsidR="00580E7C" w:rsidRPr="00580E7C" w:rsidRDefault="00580E7C" w:rsidP="00580E7C">
      <w:pPr>
        <w:ind w:left="284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Meble medyczne</w:t>
      </w:r>
      <w:r w:rsidRPr="00E023EE">
        <w:rPr>
          <w:rFonts w:ascii="Arial" w:hAnsi="Arial" w:cs="Arial"/>
          <w:b/>
          <w:sz w:val="28"/>
          <w:szCs w:val="28"/>
          <w:highlight w:val="yellow"/>
        </w:rPr>
        <w:t xml:space="preserve">- </w:t>
      </w:r>
      <w:r w:rsidRPr="00580E7C">
        <w:rPr>
          <w:rFonts w:ascii="Arial" w:hAnsi="Arial" w:cs="Arial"/>
          <w:b/>
          <w:sz w:val="28"/>
          <w:szCs w:val="28"/>
          <w:highlight w:val="yellow"/>
        </w:rPr>
        <w:t>zgodnie z poniższym zestawieniem</w:t>
      </w:r>
    </w:p>
    <w:p w14:paraId="36A7B932" w14:textId="77777777" w:rsidR="00580E7C" w:rsidRPr="00F03967" w:rsidRDefault="00580E7C" w:rsidP="00580E7C">
      <w:pPr>
        <w:ind w:left="284"/>
        <w:jc w:val="both"/>
        <w:rPr>
          <w:rFonts w:ascii="Arial" w:hAnsi="Arial" w:cs="Arial"/>
          <w:bCs/>
        </w:rPr>
      </w:pPr>
      <w:r w:rsidRPr="00F03967">
        <w:rPr>
          <w:rFonts w:ascii="Arial" w:hAnsi="Arial" w:cs="Arial"/>
          <w:b/>
        </w:rPr>
        <w:t>OPIS TECHNOLOGII WYKONANIA MEBLI LABORATORYJNYCH:</w:t>
      </w:r>
      <w:r w:rsidRPr="00F03967">
        <w:rPr>
          <w:rFonts w:ascii="Arial" w:hAnsi="Arial" w:cs="Arial"/>
          <w:bCs/>
        </w:rPr>
        <w:t xml:space="preserve"> </w:t>
      </w:r>
    </w:p>
    <w:p w14:paraId="290778C4" w14:textId="2793CA15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szafki wykonane z płyty obustronnie laminowanej melaminą, o grubości nie mniejszej niż 18 mm, z obrzeżem z twardego PVC o grubości min. 1 cm. Kolor jasny popiel;</w:t>
      </w:r>
    </w:p>
    <w:p w14:paraId="305668CC" w14:textId="75DFE020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 xml:space="preserve">szuflady w systemie GAMET z cichym </w:t>
      </w:r>
      <w:proofErr w:type="spellStart"/>
      <w:r w:rsidRPr="00F03967">
        <w:rPr>
          <w:rFonts w:ascii="Arial" w:hAnsi="Arial" w:cs="Arial"/>
          <w:bCs/>
          <w:sz w:val="22"/>
          <w:szCs w:val="22"/>
        </w:rPr>
        <w:t>domykiem</w:t>
      </w:r>
      <w:proofErr w:type="spellEnd"/>
      <w:r w:rsidRPr="00F03967">
        <w:rPr>
          <w:rFonts w:ascii="Arial" w:hAnsi="Arial" w:cs="Arial"/>
          <w:bCs/>
          <w:sz w:val="22"/>
          <w:szCs w:val="22"/>
        </w:rPr>
        <w:t xml:space="preserve">, dno szuflad z płyty laminowanej o grubości min. 16 </w:t>
      </w:r>
      <w:r w:rsidRPr="00F03967">
        <w:rPr>
          <w:rFonts w:ascii="Arial" w:eastAsia="Calibri" w:hAnsi="Arial" w:cs="Arial"/>
        </w:rPr>
        <w:t>mm</w:t>
      </w:r>
      <w:r w:rsidRPr="00F03967">
        <w:rPr>
          <w:rFonts w:ascii="Arial" w:hAnsi="Arial" w:cs="Arial"/>
          <w:bCs/>
          <w:sz w:val="22"/>
          <w:szCs w:val="22"/>
        </w:rPr>
        <w:t>;</w:t>
      </w:r>
    </w:p>
    <w:p w14:paraId="2F1CCA2D" w14:textId="0690BC5C" w:rsidR="00580E7C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 xml:space="preserve">zawiasy szafek hydrauliczne nakładane, z powłoką galwaniczną, z funkcją cichego </w:t>
      </w:r>
      <w:proofErr w:type="spellStart"/>
      <w:r w:rsidRPr="00F03967">
        <w:rPr>
          <w:rFonts w:ascii="Arial" w:hAnsi="Arial" w:cs="Arial"/>
          <w:bCs/>
          <w:sz w:val="22"/>
          <w:szCs w:val="22"/>
        </w:rPr>
        <w:t>domyku</w:t>
      </w:r>
      <w:proofErr w:type="spellEnd"/>
      <w:r w:rsidRPr="00F03967">
        <w:rPr>
          <w:rFonts w:ascii="Arial" w:hAnsi="Arial" w:cs="Arial"/>
          <w:bCs/>
          <w:sz w:val="22"/>
          <w:szCs w:val="22"/>
        </w:rPr>
        <w:t>;</w:t>
      </w:r>
    </w:p>
    <w:p w14:paraId="023492BB" w14:textId="4EEF1C38" w:rsidR="00D61F05" w:rsidRPr="00D61F05" w:rsidRDefault="00D61F05" w:rsidP="00D61F0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D61F05">
        <w:rPr>
          <w:rFonts w:ascii="Arial" w:hAnsi="Arial" w:cs="Arial"/>
        </w:rPr>
        <w:t>Dostawa przedmiotu umowy obejmuje transport wyposażenia do placówki oraz rozładunek, wniesienie do wskazanych pomieszczeń, sprawdzenie oraz montaż. Koszty transportu, wniesienia, montażu oraz ubezpieczenia przedmiotu zamówienia na czas transportu obciążają Wykonawcę.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F03967" w:rsidRPr="000D7E96" w14:paraId="2AF96A2A" w14:textId="77777777" w:rsidTr="00582A54">
        <w:tc>
          <w:tcPr>
            <w:tcW w:w="817" w:type="dxa"/>
            <w:vAlign w:val="center"/>
          </w:tcPr>
          <w:p w14:paraId="48E845F2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D021B8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A4A49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0C66F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F03967" w:rsidRPr="000D7E96" w14:paraId="22C615E4" w14:textId="77777777" w:rsidTr="000D595A">
        <w:tc>
          <w:tcPr>
            <w:tcW w:w="817" w:type="dxa"/>
          </w:tcPr>
          <w:p w14:paraId="3D6A9EEE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E5FE9DA" w14:textId="164CAF0A" w:rsidR="00F03967" w:rsidRPr="00E023EE" w:rsidRDefault="00F03967" w:rsidP="00F0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4 szufladami</w:t>
            </w:r>
            <w:r w:rsidRPr="00F03967">
              <w:rPr>
                <w:rFonts w:ascii="Arial" w:eastAsia="Calibri" w:hAnsi="Arial" w:cs="Arial"/>
                <w:lang w:eastAsia="pl-PL"/>
              </w:rPr>
              <w:t xml:space="preserve"> wykonana z płyty laminowanej 18 mm, na nóżkach 100 mm 4 szuflady w systemie Gamet (cichy </w:t>
            </w:r>
            <w:proofErr w:type="spellStart"/>
            <w:r w:rsidRPr="00F03967">
              <w:rPr>
                <w:rFonts w:ascii="Arial" w:eastAsia="Calibri" w:hAnsi="Arial" w:cs="Arial"/>
                <w:lang w:eastAsia="pl-PL"/>
              </w:rPr>
              <w:t>domyk</w:t>
            </w:r>
            <w:proofErr w:type="spellEnd"/>
            <w:r w:rsidRPr="00F03967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B1E6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EAE0F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1C66B85" w14:textId="77777777" w:rsidTr="000D595A">
        <w:tc>
          <w:tcPr>
            <w:tcW w:w="817" w:type="dxa"/>
          </w:tcPr>
          <w:p w14:paraId="244291D0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8E0A511" w14:textId="31337473" w:rsidR="00F03967" w:rsidRPr="00067B3B" w:rsidRDefault="00F03967" w:rsidP="00F039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z drzwiami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4D29421C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DA0A35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8191730" w14:textId="77777777" w:rsidTr="000D595A">
        <w:tc>
          <w:tcPr>
            <w:tcW w:w="817" w:type="dxa"/>
          </w:tcPr>
          <w:p w14:paraId="7417A61B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A4C3D03" w14:textId="72A023ED" w:rsidR="00F03967" w:rsidRPr="00067B3B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pod zlew,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</w:t>
            </w:r>
          </w:p>
        </w:tc>
        <w:tc>
          <w:tcPr>
            <w:tcW w:w="1701" w:type="dxa"/>
            <w:shd w:val="clear" w:color="auto" w:fill="auto"/>
          </w:tcPr>
          <w:p w14:paraId="69CD88C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065C8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679D848D" w14:textId="77777777" w:rsidTr="00A13471">
        <w:tc>
          <w:tcPr>
            <w:tcW w:w="817" w:type="dxa"/>
          </w:tcPr>
          <w:p w14:paraId="059B6C5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69858FE" w14:textId="3A931F1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0D9AC6C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C8136A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1921FD9" w14:textId="77777777" w:rsidTr="00D27EE5">
        <w:tc>
          <w:tcPr>
            <w:tcW w:w="817" w:type="dxa"/>
          </w:tcPr>
          <w:p w14:paraId="20F2F42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38D81B1" w14:textId="6DA14729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600x600 mm ze stali nierdzewnej 304 z jednym zlewem 400x400x250 mm</w:t>
            </w:r>
            <w:r w:rsidRPr="00F03967">
              <w:rPr>
                <w:rFonts w:ascii="Arial" w:eastAsia="Calibri" w:hAnsi="Arial" w:cs="Arial"/>
                <w:lang w:eastAsia="pl-PL"/>
              </w:rPr>
              <w:t>, z baterią z mieszaczem i syfonem</w:t>
            </w:r>
          </w:p>
        </w:tc>
        <w:tc>
          <w:tcPr>
            <w:tcW w:w="1701" w:type="dxa"/>
            <w:shd w:val="clear" w:color="auto" w:fill="auto"/>
          </w:tcPr>
          <w:p w14:paraId="06B53101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25B4B3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4AE0777" w14:textId="77777777" w:rsidTr="00C0491F">
        <w:tc>
          <w:tcPr>
            <w:tcW w:w="817" w:type="dxa"/>
          </w:tcPr>
          <w:p w14:paraId="0DDCCC8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6A9F4B41" w14:textId="1B9B5A8F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1800x600 mm wodoodporny i chemoodporny, z żywic fenolowych, o grubości 20 mm</w:t>
            </w:r>
          </w:p>
        </w:tc>
        <w:tc>
          <w:tcPr>
            <w:tcW w:w="1701" w:type="dxa"/>
            <w:shd w:val="clear" w:color="auto" w:fill="auto"/>
          </w:tcPr>
          <w:p w14:paraId="7C16F23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75861D6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21B6E4C" w14:textId="77777777" w:rsidTr="00CB5925">
        <w:tc>
          <w:tcPr>
            <w:tcW w:w="817" w:type="dxa"/>
          </w:tcPr>
          <w:p w14:paraId="136126F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209731" w14:textId="3D4DA69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 xml:space="preserve">Blat 2500x600 mm laminat </w:t>
            </w:r>
            <w:proofErr w:type="spellStart"/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postforming</w:t>
            </w:r>
            <w:proofErr w:type="spellEnd"/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 xml:space="preserve"> HPL o grubości 38 mm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kolor jasny popiel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A54F4E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438A40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8B9C22E" w14:textId="77777777" w:rsidTr="00CB5925">
        <w:tc>
          <w:tcPr>
            <w:tcW w:w="817" w:type="dxa"/>
          </w:tcPr>
          <w:p w14:paraId="21634A8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2EECB0" w14:textId="63624AD8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Krzesło laboratoryjne wysokie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siedzisko i oparcie z poliuretanu, z podnóżkiem, na stopkach, z dodatkowym kompletem kółek</w:t>
            </w:r>
          </w:p>
        </w:tc>
        <w:tc>
          <w:tcPr>
            <w:tcW w:w="1701" w:type="dxa"/>
            <w:shd w:val="clear" w:color="auto" w:fill="auto"/>
          </w:tcPr>
          <w:p w14:paraId="183B1F5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2EFD57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4EB15E2" w14:textId="77777777" w:rsidR="00580E7C" w:rsidRDefault="00580E7C" w:rsidP="0034346B">
      <w:pPr>
        <w:rPr>
          <w:rFonts w:ascii="Arial" w:hAnsi="Arial" w:cs="Arial"/>
          <w:b/>
          <w:sz w:val="24"/>
          <w:szCs w:val="24"/>
        </w:rPr>
      </w:pPr>
    </w:p>
    <w:sectPr w:rsidR="00580E7C" w:rsidSect="00886C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DF12" w14:textId="77777777" w:rsidR="000457F4" w:rsidRDefault="000457F4" w:rsidP="00E125B6">
      <w:pPr>
        <w:spacing w:after="0" w:line="240" w:lineRule="auto"/>
      </w:pPr>
      <w:r>
        <w:separator/>
      </w:r>
    </w:p>
  </w:endnote>
  <w:endnote w:type="continuationSeparator" w:id="0">
    <w:p w14:paraId="33C6C635" w14:textId="77777777" w:rsidR="000457F4" w:rsidRDefault="000457F4" w:rsidP="00E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7612"/>
      <w:docPartObj>
        <w:docPartGallery w:val="Page Numbers (Bottom of Page)"/>
        <w:docPartUnique/>
      </w:docPartObj>
    </w:sdtPr>
    <w:sdtContent>
      <w:p w14:paraId="7ED2D04A" w14:textId="77777777" w:rsidR="00B03268" w:rsidRDefault="00B0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5C">
          <w:rPr>
            <w:noProof/>
          </w:rPr>
          <w:t>20</w:t>
        </w:r>
        <w:r>
          <w:fldChar w:fldCharType="end"/>
        </w:r>
      </w:p>
    </w:sdtContent>
  </w:sdt>
  <w:p w14:paraId="788D9E17" w14:textId="77777777" w:rsidR="00B03268" w:rsidRDefault="00B03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E133" w14:textId="77777777" w:rsidR="000457F4" w:rsidRDefault="000457F4" w:rsidP="00E125B6">
      <w:pPr>
        <w:spacing w:after="0" w:line="240" w:lineRule="auto"/>
      </w:pPr>
      <w:r>
        <w:separator/>
      </w:r>
    </w:p>
  </w:footnote>
  <w:footnote w:type="continuationSeparator" w:id="0">
    <w:p w14:paraId="609F3D03" w14:textId="77777777" w:rsidR="000457F4" w:rsidRDefault="000457F4" w:rsidP="00E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8BE" w14:textId="77777777" w:rsidR="00B03268" w:rsidRDefault="00B03268" w:rsidP="00E125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206088" wp14:editId="5E24376B">
          <wp:extent cx="598106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CF379A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C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045E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15D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6019B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C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0D1BFE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A366C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466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25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635462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CC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3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A8F"/>
    <w:multiLevelType w:val="hybridMultilevel"/>
    <w:tmpl w:val="58A2C472"/>
    <w:lvl w:ilvl="0" w:tplc="FCDC4368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CA63EB"/>
    <w:multiLevelType w:val="hybridMultilevel"/>
    <w:tmpl w:val="1174C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065E38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B7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61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44B"/>
    <w:multiLevelType w:val="hybridMultilevel"/>
    <w:tmpl w:val="4BE8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DFF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68D"/>
    <w:multiLevelType w:val="hybridMultilevel"/>
    <w:tmpl w:val="6A2A4CA2"/>
    <w:lvl w:ilvl="0" w:tplc="49BE9654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6BE4B14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071D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DA317A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0D71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2293">
    <w:abstractNumId w:val="6"/>
  </w:num>
  <w:num w:numId="2" w16cid:durableId="257560752">
    <w:abstractNumId w:val="7"/>
  </w:num>
  <w:num w:numId="3" w16cid:durableId="1251160875">
    <w:abstractNumId w:val="9"/>
  </w:num>
  <w:num w:numId="4" w16cid:durableId="1194271404">
    <w:abstractNumId w:val="13"/>
  </w:num>
  <w:num w:numId="5" w16cid:durableId="315887533">
    <w:abstractNumId w:val="30"/>
  </w:num>
  <w:num w:numId="6" w16cid:durableId="805122837">
    <w:abstractNumId w:val="17"/>
  </w:num>
  <w:num w:numId="7" w16cid:durableId="721833857">
    <w:abstractNumId w:val="27"/>
  </w:num>
  <w:num w:numId="8" w16cid:durableId="664817530">
    <w:abstractNumId w:val="29"/>
  </w:num>
  <w:num w:numId="9" w16cid:durableId="1297875148">
    <w:abstractNumId w:val="31"/>
  </w:num>
  <w:num w:numId="10" w16cid:durableId="51544032">
    <w:abstractNumId w:val="28"/>
  </w:num>
  <w:num w:numId="11" w16cid:durableId="1900357080">
    <w:abstractNumId w:val="22"/>
  </w:num>
  <w:num w:numId="12" w16cid:durableId="1412392271">
    <w:abstractNumId w:val="25"/>
  </w:num>
  <w:num w:numId="13" w16cid:durableId="1676227032">
    <w:abstractNumId w:val="10"/>
  </w:num>
  <w:num w:numId="14" w16cid:durableId="1464808628">
    <w:abstractNumId w:val="21"/>
  </w:num>
  <w:num w:numId="15" w16cid:durableId="1997101339">
    <w:abstractNumId w:val="16"/>
  </w:num>
  <w:num w:numId="16" w16cid:durableId="821122763">
    <w:abstractNumId w:val="23"/>
  </w:num>
  <w:num w:numId="17" w16cid:durableId="1289554672">
    <w:abstractNumId w:val="8"/>
  </w:num>
  <w:num w:numId="18" w16cid:durableId="757680454">
    <w:abstractNumId w:val="24"/>
  </w:num>
  <w:num w:numId="19" w16cid:durableId="80181043">
    <w:abstractNumId w:val="14"/>
  </w:num>
  <w:num w:numId="20" w16cid:durableId="61875424">
    <w:abstractNumId w:val="12"/>
  </w:num>
  <w:num w:numId="21" w16cid:durableId="1118647973">
    <w:abstractNumId w:val="15"/>
  </w:num>
  <w:num w:numId="22" w16cid:durableId="1339503363">
    <w:abstractNumId w:val="19"/>
  </w:num>
  <w:num w:numId="23" w16cid:durableId="1117027485">
    <w:abstractNumId w:val="5"/>
  </w:num>
  <w:num w:numId="24" w16cid:durableId="611715278">
    <w:abstractNumId w:val="26"/>
  </w:num>
  <w:num w:numId="25" w16cid:durableId="183441793">
    <w:abstractNumId w:val="11"/>
  </w:num>
  <w:num w:numId="26" w16cid:durableId="1607998478">
    <w:abstractNumId w:val="20"/>
  </w:num>
  <w:num w:numId="27" w16cid:durableId="20926888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6"/>
    <w:rsid w:val="000376DB"/>
    <w:rsid w:val="000405EC"/>
    <w:rsid w:val="00040E82"/>
    <w:rsid w:val="00041659"/>
    <w:rsid w:val="000457F4"/>
    <w:rsid w:val="00047F54"/>
    <w:rsid w:val="00051B83"/>
    <w:rsid w:val="00054486"/>
    <w:rsid w:val="0005552A"/>
    <w:rsid w:val="000605EE"/>
    <w:rsid w:val="00062CE6"/>
    <w:rsid w:val="00067B3B"/>
    <w:rsid w:val="00072354"/>
    <w:rsid w:val="00075082"/>
    <w:rsid w:val="00090320"/>
    <w:rsid w:val="00096448"/>
    <w:rsid w:val="000A53BC"/>
    <w:rsid w:val="000C32AA"/>
    <w:rsid w:val="000C7612"/>
    <w:rsid w:val="000D7E96"/>
    <w:rsid w:val="00123CCB"/>
    <w:rsid w:val="0014002E"/>
    <w:rsid w:val="00144DF7"/>
    <w:rsid w:val="00165493"/>
    <w:rsid w:val="001C08C1"/>
    <w:rsid w:val="001D0702"/>
    <w:rsid w:val="001E5DD4"/>
    <w:rsid w:val="001F3157"/>
    <w:rsid w:val="00210E7A"/>
    <w:rsid w:val="00225269"/>
    <w:rsid w:val="002277D5"/>
    <w:rsid w:val="00253571"/>
    <w:rsid w:val="00267F65"/>
    <w:rsid w:val="00284A8E"/>
    <w:rsid w:val="00286CAD"/>
    <w:rsid w:val="00287334"/>
    <w:rsid w:val="002B3378"/>
    <w:rsid w:val="002C7F55"/>
    <w:rsid w:val="002E71C8"/>
    <w:rsid w:val="0030245B"/>
    <w:rsid w:val="00302A04"/>
    <w:rsid w:val="003120A3"/>
    <w:rsid w:val="0033380A"/>
    <w:rsid w:val="003415BF"/>
    <w:rsid w:val="0034346B"/>
    <w:rsid w:val="0035279F"/>
    <w:rsid w:val="00363503"/>
    <w:rsid w:val="003649A4"/>
    <w:rsid w:val="0037251D"/>
    <w:rsid w:val="00382063"/>
    <w:rsid w:val="003A2C6D"/>
    <w:rsid w:val="003A7137"/>
    <w:rsid w:val="003A7506"/>
    <w:rsid w:val="003D356B"/>
    <w:rsid w:val="0040316F"/>
    <w:rsid w:val="00423E67"/>
    <w:rsid w:val="00424C10"/>
    <w:rsid w:val="00465732"/>
    <w:rsid w:val="004818CC"/>
    <w:rsid w:val="0049594D"/>
    <w:rsid w:val="004B3385"/>
    <w:rsid w:val="004D5DE8"/>
    <w:rsid w:val="004E7069"/>
    <w:rsid w:val="004F58B1"/>
    <w:rsid w:val="00506B56"/>
    <w:rsid w:val="00522BA3"/>
    <w:rsid w:val="00544316"/>
    <w:rsid w:val="00550D48"/>
    <w:rsid w:val="005517C2"/>
    <w:rsid w:val="0055449C"/>
    <w:rsid w:val="00560C19"/>
    <w:rsid w:val="005612B2"/>
    <w:rsid w:val="00564705"/>
    <w:rsid w:val="005661ED"/>
    <w:rsid w:val="005737A5"/>
    <w:rsid w:val="00580E7C"/>
    <w:rsid w:val="005834AF"/>
    <w:rsid w:val="005B0DF9"/>
    <w:rsid w:val="005C1957"/>
    <w:rsid w:val="005C30DF"/>
    <w:rsid w:val="005C60F7"/>
    <w:rsid w:val="005D15F5"/>
    <w:rsid w:val="005D1A65"/>
    <w:rsid w:val="00600504"/>
    <w:rsid w:val="00612558"/>
    <w:rsid w:val="00626A18"/>
    <w:rsid w:val="00631D66"/>
    <w:rsid w:val="006466D8"/>
    <w:rsid w:val="00646EF6"/>
    <w:rsid w:val="00682009"/>
    <w:rsid w:val="00682DEF"/>
    <w:rsid w:val="00695209"/>
    <w:rsid w:val="006E58C4"/>
    <w:rsid w:val="006E5E58"/>
    <w:rsid w:val="006E694F"/>
    <w:rsid w:val="006F342A"/>
    <w:rsid w:val="00725780"/>
    <w:rsid w:val="00747609"/>
    <w:rsid w:val="007657DB"/>
    <w:rsid w:val="00771C98"/>
    <w:rsid w:val="00777F4E"/>
    <w:rsid w:val="00792CB6"/>
    <w:rsid w:val="007F1609"/>
    <w:rsid w:val="007F402C"/>
    <w:rsid w:val="007F48C2"/>
    <w:rsid w:val="0081790A"/>
    <w:rsid w:val="0084714A"/>
    <w:rsid w:val="00865808"/>
    <w:rsid w:val="00886C93"/>
    <w:rsid w:val="008B37FF"/>
    <w:rsid w:val="008C384C"/>
    <w:rsid w:val="008E05AC"/>
    <w:rsid w:val="00907D96"/>
    <w:rsid w:val="009133C8"/>
    <w:rsid w:val="00930B8E"/>
    <w:rsid w:val="0096218A"/>
    <w:rsid w:val="00963584"/>
    <w:rsid w:val="00964D5A"/>
    <w:rsid w:val="00981BFE"/>
    <w:rsid w:val="00986E7D"/>
    <w:rsid w:val="00996B85"/>
    <w:rsid w:val="009A0055"/>
    <w:rsid w:val="009A7963"/>
    <w:rsid w:val="009C567E"/>
    <w:rsid w:val="009D6CB9"/>
    <w:rsid w:val="009E0779"/>
    <w:rsid w:val="009E42F4"/>
    <w:rsid w:val="00A17A16"/>
    <w:rsid w:val="00A255C0"/>
    <w:rsid w:val="00A26EAA"/>
    <w:rsid w:val="00A27278"/>
    <w:rsid w:val="00A4445E"/>
    <w:rsid w:val="00A52540"/>
    <w:rsid w:val="00A7253A"/>
    <w:rsid w:val="00A737AF"/>
    <w:rsid w:val="00AA3C3C"/>
    <w:rsid w:val="00AB34A5"/>
    <w:rsid w:val="00AD1FC6"/>
    <w:rsid w:val="00AE0F01"/>
    <w:rsid w:val="00AE54B3"/>
    <w:rsid w:val="00AE7D40"/>
    <w:rsid w:val="00AF72B9"/>
    <w:rsid w:val="00B03268"/>
    <w:rsid w:val="00B03488"/>
    <w:rsid w:val="00B2059A"/>
    <w:rsid w:val="00B46ABD"/>
    <w:rsid w:val="00B60E79"/>
    <w:rsid w:val="00B768A2"/>
    <w:rsid w:val="00B82685"/>
    <w:rsid w:val="00B84256"/>
    <w:rsid w:val="00B852C1"/>
    <w:rsid w:val="00BB5618"/>
    <w:rsid w:val="00BC1B92"/>
    <w:rsid w:val="00BC2E73"/>
    <w:rsid w:val="00BD5E31"/>
    <w:rsid w:val="00BF194D"/>
    <w:rsid w:val="00C03BB6"/>
    <w:rsid w:val="00C10D17"/>
    <w:rsid w:val="00C249FE"/>
    <w:rsid w:val="00C37583"/>
    <w:rsid w:val="00C43AF7"/>
    <w:rsid w:val="00C449FC"/>
    <w:rsid w:val="00C608CE"/>
    <w:rsid w:val="00C62A35"/>
    <w:rsid w:val="00C662A4"/>
    <w:rsid w:val="00C822A3"/>
    <w:rsid w:val="00C84C30"/>
    <w:rsid w:val="00C928D1"/>
    <w:rsid w:val="00C930BB"/>
    <w:rsid w:val="00D07403"/>
    <w:rsid w:val="00D14EDF"/>
    <w:rsid w:val="00D221DD"/>
    <w:rsid w:val="00D32565"/>
    <w:rsid w:val="00D41240"/>
    <w:rsid w:val="00D41842"/>
    <w:rsid w:val="00D60FC4"/>
    <w:rsid w:val="00D61F05"/>
    <w:rsid w:val="00D638FF"/>
    <w:rsid w:val="00D85E3E"/>
    <w:rsid w:val="00DD211B"/>
    <w:rsid w:val="00DF42BD"/>
    <w:rsid w:val="00E01042"/>
    <w:rsid w:val="00E023EE"/>
    <w:rsid w:val="00E125B6"/>
    <w:rsid w:val="00E145A2"/>
    <w:rsid w:val="00E2528F"/>
    <w:rsid w:val="00E3084C"/>
    <w:rsid w:val="00E31567"/>
    <w:rsid w:val="00E63AB3"/>
    <w:rsid w:val="00E94F83"/>
    <w:rsid w:val="00EA465C"/>
    <w:rsid w:val="00EB361C"/>
    <w:rsid w:val="00EB6F7E"/>
    <w:rsid w:val="00EC4302"/>
    <w:rsid w:val="00EC6F84"/>
    <w:rsid w:val="00ED042D"/>
    <w:rsid w:val="00EF070B"/>
    <w:rsid w:val="00EF73CA"/>
    <w:rsid w:val="00F02261"/>
    <w:rsid w:val="00F02549"/>
    <w:rsid w:val="00F03967"/>
    <w:rsid w:val="00F10268"/>
    <w:rsid w:val="00F13AA9"/>
    <w:rsid w:val="00F21E4A"/>
    <w:rsid w:val="00F421D7"/>
    <w:rsid w:val="00F60E1C"/>
    <w:rsid w:val="00F64C5C"/>
    <w:rsid w:val="00F911A5"/>
    <w:rsid w:val="00F94F3F"/>
    <w:rsid w:val="00FA0227"/>
    <w:rsid w:val="00FA6FD3"/>
    <w:rsid w:val="00FB66A6"/>
    <w:rsid w:val="00FB7332"/>
    <w:rsid w:val="00FC1996"/>
    <w:rsid w:val="00FC4C72"/>
    <w:rsid w:val="00FC7C29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ADB19"/>
  <w15:docId w15:val="{DA15E4D2-F968-4FE8-8163-88420B2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B6"/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B6"/>
  </w:style>
  <w:style w:type="paragraph" w:styleId="Tekstdymka">
    <w:name w:val="Balloon Text"/>
    <w:basedOn w:val="Normalny"/>
    <w:link w:val="TekstdymkaZnak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3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3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E5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A2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E73"/>
    <w:rPr>
      <w:b/>
      <w:bCs/>
    </w:rPr>
  </w:style>
  <w:style w:type="paragraph" w:customStyle="1" w:styleId="Default">
    <w:name w:val="Default"/>
    <w:rsid w:val="00A44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B3B"/>
    <w:rPr>
      <w:vertAlign w:val="superscript"/>
    </w:rPr>
  </w:style>
  <w:style w:type="paragraph" w:styleId="Poprawka">
    <w:name w:val="Revision"/>
    <w:hidden/>
    <w:uiPriority w:val="99"/>
    <w:semiHidden/>
    <w:rsid w:val="00FA02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EED5-6127-4A22-B158-C1E0927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25</Pages>
  <Words>4208</Words>
  <Characters>25254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Ilona Wróblewska</cp:lastModifiedBy>
  <cp:revision>12</cp:revision>
  <cp:lastPrinted>2025-04-09T11:24:00Z</cp:lastPrinted>
  <dcterms:created xsi:type="dcterms:W3CDTF">2025-05-06T08:54:00Z</dcterms:created>
  <dcterms:modified xsi:type="dcterms:W3CDTF">2025-05-06T10:08:00Z</dcterms:modified>
</cp:coreProperties>
</file>