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58" w:rsidRPr="00AA3A0F" w:rsidRDefault="00FD3A58" w:rsidP="003B4D47">
      <w:pPr>
        <w:spacing w:line="288" w:lineRule="auto"/>
        <w:jc w:val="both"/>
        <w:rPr>
          <w:b/>
        </w:rPr>
      </w:pPr>
      <w:r w:rsidRPr="00AA3A0F">
        <w:rPr>
          <w:rFonts w:eastAsia="Times New Roman"/>
          <w:color w:val="000000"/>
          <w:spacing w:val="-2"/>
          <w:w w:val="86"/>
        </w:rPr>
        <w:t xml:space="preserve">Dotyczy </w:t>
      </w:r>
      <w:r w:rsidRPr="00AA3A0F">
        <w:rPr>
          <w:rFonts w:eastAsia="Times New Roman"/>
          <w:bCs/>
        </w:rPr>
        <w:t>postępowania o udzielenie zamówienia publicznego pn.:</w:t>
      </w:r>
      <w:r w:rsidRPr="00AA3A0F">
        <w:rPr>
          <w:rFonts w:eastAsia="Times New Roman"/>
          <w:b/>
          <w:bCs/>
        </w:rPr>
        <w:t xml:space="preserve"> „</w:t>
      </w:r>
      <w:r w:rsidRPr="00AA3A0F">
        <w:rPr>
          <w:b/>
        </w:rPr>
        <w:t>Zakup samochodu ratowniczo-gaśniczego dla potrzeb OSP w Mrzeżynie</w:t>
      </w:r>
      <w:r w:rsidRPr="00AA3A0F">
        <w:rPr>
          <w:rFonts w:eastAsia="Times New Roman"/>
          <w:b/>
          <w:bCs/>
        </w:rPr>
        <w:t>”</w:t>
      </w:r>
    </w:p>
    <w:p w:rsidR="00FD3A58" w:rsidRPr="00AA3A0F" w:rsidRDefault="00FD3A58" w:rsidP="003B4D47">
      <w:pPr>
        <w:spacing w:line="288" w:lineRule="auto"/>
        <w:rPr>
          <w:rFonts w:eastAsia="Times New Roman"/>
          <w:b/>
        </w:rPr>
      </w:pPr>
      <w:r w:rsidRPr="00AA3A0F">
        <w:rPr>
          <w:rFonts w:eastAsia="Times New Roman"/>
        </w:rPr>
        <w:t xml:space="preserve">Oznaczenie sprawy: </w:t>
      </w:r>
      <w:r w:rsidRPr="00AA3A0F">
        <w:rPr>
          <w:rFonts w:eastAsia="Times New Roman"/>
          <w:b/>
        </w:rPr>
        <w:t>ZP.1</w:t>
      </w:r>
      <w:r w:rsidRPr="00AA3A0F">
        <w:rPr>
          <w:b/>
        </w:rPr>
        <w:t>.2022</w:t>
      </w:r>
      <w:r w:rsidRPr="00AA3A0F">
        <w:rPr>
          <w:rFonts w:eastAsia="Times New Roman"/>
          <w:b/>
        </w:rPr>
        <w:t xml:space="preserve"> </w:t>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r>
      <w:r w:rsidRPr="00AA3A0F">
        <w:rPr>
          <w:rFonts w:eastAsia="Times New Roman"/>
          <w:b/>
        </w:rPr>
        <w:tab/>
        <w:t>Załącznik nr 7 do SWZ</w:t>
      </w:r>
    </w:p>
    <w:p w:rsidR="00FD3A58" w:rsidRPr="00AA3A0F" w:rsidRDefault="00FD3A58" w:rsidP="003B4D47">
      <w:pPr>
        <w:pStyle w:val="Nagwek"/>
        <w:tabs>
          <w:tab w:val="clear" w:pos="9072"/>
          <w:tab w:val="right" w:pos="14601"/>
        </w:tabs>
        <w:spacing w:line="288" w:lineRule="auto"/>
        <w:jc w:val="center"/>
        <w:rPr>
          <w:rFonts w:ascii="Arial" w:hAnsi="Arial" w:cs="Arial"/>
          <w:b/>
          <w:bCs/>
          <w:sz w:val="22"/>
          <w:szCs w:val="22"/>
        </w:rPr>
      </w:pPr>
    </w:p>
    <w:p w:rsidR="00FD3A58" w:rsidRPr="00AA3A0F" w:rsidRDefault="00FD3A58" w:rsidP="003B4D47">
      <w:pPr>
        <w:pStyle w:val="Nagwek"/>
        <w:tabs>
          <w:tab w:val="clear" w:pos="9072"/>
          <w:tab w:val="right" w:pos="14601"/>
        </w:tabs>
        <w:spacing w:line="288" w:lineRule="auto"/>
        <w:jc w:val="center"/>
        <w:rPr>
          <w:rFonts w:ascii="Arial" w:hAnsi="Arial" w:cs="Arial"/>
          <w:b/>
          <w:bCs/>
          <w:sz w:val="22"/>
          <w:szCs w:val="22"/>
        </w:rPr>
      </w:pPr>
    </w:p>
    <w:p w:rsidR="00707331" w:rsidRPr="00A34E0B" w:rsidRDefault="00707331" w:rsidP="003B4D47">
      <w:pPr>
        <w:pStyle w:val="Nagwek"/>
        <w:tabs>
          <w:tab w:val="clear" w:pos="9072"/>
          <w:tab w:val="right" w:pos="14601"/>
        </w:tabs>
        <w:spacing w:line="288" w:lineRule="auto"/>
        <w:jc w:val="center"/>
        <w:rPr>
          <w:rFonts w:ascii="Arial" w:hAnsi="Arial" w:cs="Arial"/>
          <w:b/>
          <w:bCs/>
          <w:sz w:val="28"/>
          <w:szCs w:val="28"/>
        </w:rPr>
      </w:pPr>
      <w:r w:rsidRPr="00A34E0B">
        <w:rPr>
          <w:rFonts w:ascii="Arial" w:hAnsi="Arial" w:cs="Arial"/>
          <w:b/>
          <w:bCs/>
          <w:sz w:val="28"/>
          <w:szCs w:val="28"/>
        </w:rPr>
        <w:t>SPECYFIKACJA TECHNICZNA</w:t>
      </w:r>
    </w:p>
    <w:p w:rsidR="00707331" w:rsidRPr="00AA3A0F" w:rsidRDefault="00707331" w:rsidP="003B4D47">
      <w:pPr>
        <w:spacing w:after="0" w:line="288" w:lineRule="auto"/>
        <w:jc w:val="center"/>
        <w:rPr>
          <w:rFonts w:asciiTheme="minorHAnsi" w:hAnsiTheme="minorHAnsi"/>
          <w:b/>
          <w:bCs/>
        </w:rPr>
      </w:pPr>
    </w:p>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t>Minimalne wymagania techniczno-użytkowe dla średniego samochodu ratowniczo-gaśniczego z układem napędowym 4x4</w:t>
      </w:r>
    </w:p>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t>(kategoria 2: ut</w:t>
      </w:r>
      <w:r w:rsidR="00060B59" w:rsidRPr="00AA3A0F">
        <w:rPr>
          <w:rFonts w:asciiTheme="minorHAnsi" w:hAnsiTheme="minorHAnsi"/>
          <w:b/>
          <w:bCs/>
        </w:rPr>
        <w:t xml:space="preserve">erenowiony), dla jednostki OSP </w:t>
      </w:r>
      <w:r w:rsidR="000F6AD2" w:rsidRPr="00AA3A0F">
        <w:rPr>
          <w:rFonts w:asciiTheme="minorHAnsi" w:hAnsiTheme="minorHAnsi"/>
          <w:b/>
          <w:bCs/>
        </w:rPr>
        <w:t>Mrzeżyno</w:t>
      </w:r>
    </w:p>
    <w:p w:rsidR="000F6AD2" w:rsidRPr="00AA3A0F" w:rsidRDefault="000F6AD2" w:rsidP="003B4D47">
      <w:pPr>
        <w:spacing w:after="0" w:line="288" w:lineRule="auto"/>
        <w:jc w:val="center"/>
        <w:rPr>
          <w:rFonts w:asciiTheme="minorHAnsi" w:hAnsiTheme="minorHAnsi"/>
          <w:b/>
          <w:bCs/>
          <w:color w:val="FF0000"/>
        </w:rPr>
      </w:pPr>
    </w:p>
    <w:p w:rsidR="00707331" w:rsidRPr="00AA3A0F" w:rsidRDefault="00707331" w:rsidP="003B4D47">
      <w:pPr>
        <w:spacing w:after="0" w:line="288" w:lineRule="auto"/>
        <w:jc w:val="both"/>
        <w:rPr>
          <w:rFonts w:asciiTheme="minorHAnsi" w:hAnsiTheme="minorHAnsi"/>
          <w:bCs/>
        </w:rPr>
      </w:pPr>
      <w:r w:rsidRPr="00AA3A0F">
        <w:rPr>
          <w:rFonts w:asciiTheme="minorHAnsi" w:hAnsiTheme="minorHAnsi"/>
          <w:b/>
          <w:bCs/>
        </w:rPr>
        <w:t>Prawą stronę tabeli (PROPOZYCJE WYKONAWCY) należy wypełnić</w:t>
      </w:r>
      <w:r w:rsidRPr="00AA3A0F">
        <w:rPr>
          <w:rFonts w:asciiTheme="minorHAnsi" w:hAnsiTheme="minorHAnsi"/>
          <w:bCs/>
        </w:rPr>
        <w:t xml:space="preserve"> stosując słowa „spełnia” lub „nie spełnia”, zaś w przypadku wyższych wart</w:t>
      </w:r>
      <w:r w:rsidR="00B656BF" w:rsidRPr="00AA3A0F">
        <w:rPr>
          <w:rFonts w:asciiTheme="minorHAnsi" w:hAnsiTheme="minorHAnsi"/>
          <w:bCs/>
        </w:rPr>
        <w:t>ości niż minimalne - wykazane w </w:t>
      </w:r>
      <w:r w:rsidRPr="00AA3A0F">
        <w:rPr>
          <w:rFonts w:asciiTheme="minorHAnsi" w:hAnsiTheme="minorHAnsi"/>
          <w:bCs/>
        </w:rPr>
        <w:t xml:space="preserve">tabeli - należy wpisać oferowane wartości techniczno-użytkowe. </w:t>
      </w:r>
      <w:r w:rsidR="006E1728" w:rsidRPr="00AA3A0F">
        <w:rPr>
          <w:rFonts w:asciiTheme="minorHAnsi" w:hAnsiTheme="minorHAnsi"/>
          <w:bCs/>
        </w:rPr>
        <w:t xml:space="preserve">W polach częściowo wypełnionych przez zamawiającego – należy podać wymagane informacje. </w:t>
      </w:r>
      <w:r w:rsidRPr="00AA3A0F">
        <w:rPr>
          <w:rFonts w:asciiTheme="minorHAnsi" w:hAnsiTheme="minorHAnsi"/>
          <w:bCs/>
        </w:rPr>
        <w:t xml:space="preserve">W przypadku, gdy </w:t>
      </w:r>
      <w:r w:rsidR="00634314" w:rsidRPr="00AA3A0F">
        <w:rPr>
          <w:rFonts w:asciiTheme="minorHAnsi" w:hAnsiTheme="minorHAnsi"/>
          <w:bCs/>
        </w:rPr>
        <w:t>w</w:t>
      </w:r>
      <w:r w:rsidRPr="00AA3A0F">
        <w:rPr>
          <w:rFonts w:asciiTheme="minorHAnsi" w:hAnsiTheme="minorHAnsi"/>
          <w:bCs/>
        </w:rPr>
        <w:t xml:space="preserve">ykonawca zaproponuje produkt równoważny – informacje dotyczące proponowanych rozwiązań równoważnych musi podać w kol. 3 oraz wykazać, że spełniają one wymagania </w:t>
      </w:r>
      <w:r w:rsidR="00634314" w:rsidRPr="00AA3A0F">
        <w:rPr>
          <w:rFonts w:asciiTheme="minorHAnsi" w:hAnsiTheme="minorHAnsi"/>
          <w:bCs/>
        </w:rPr>
        <w:t>z</w:t>
      </w:r>
      <w:r w:rsidRPr="00AA3A0F">
        <w:rPr>
          <w:rFonts w:asciiTheme="minorHAnsi" w:hAnsiTheme="minorHAnsi"/>
          <w:bCs/>
        </w:rPr>
        <w:t>amawiającego.</w:t>
      </w:r>
    </w:p>
    <w:p w:rsidR="00707331" w:rsidRPr="00AA3A0F" w:rsidRDefault="00707331" w:rsidP="003B4D47">
      <w:pPr>
        <w:spacing w:after="0" w:line="288" w:lineRule="auto"/>
        <w:jc w:val="both"/>
        <w:rPr>
          <w:rFonts w:asciiTheme="minorHAnsi" w:hAnsiTheme="minorHAnsi"/>
          <w:bCs/>
        </w:rPr>
      </w:pPr>
      <w:r w:rsidRPr="00AA3A0F">
        <w:rPr>
          <w:rFonts w:asciiTheme="minorHAnsi" w:hAnsiTheme="minorHAnsi"/>
          <w:bCs/>
        </w:rPr>
        <w:t xml:space="preserve">W przypadku, gdy </w:t>
      </w:r>
      <w:r w:rsidR="00634314" w:rsidRPr="00AA3A0F">
        <w:rPr>
          <w:rFonts w:asciiTheme="minorHAnsi" w:hAnsiTheme="minorHAnsi"/>
          <w:bCs/>
        </w:rPr>
        <w:t>w</w:t>
      </w:r>
      <w:r w:rsidRPr="00AA3A0F">
        <w:rPr>
          <w:rFonts w:asciiTheme="minorHAnsi" w:hAnsiTheme="minorHAnsi"/>
          <w:bCs/>
        </w:rPr>
        <w:t xml:space="preserve">ykonawca w którejkolwiek z pozycji wpisze słowa „nie spełnia” lub zaoferuje niższe wartości oferta zostanie odrzucona, </w:t>
      </w:r>
      <w:r w:rsidR="006F7BF4" w:rsidRPr="00AA3A0F">
        <w:rPr>
          <w:rFonts w:asciiTheme="minorHAnsi" w:hAnsiTheme="minorHAnsi"/>
          <w:bCs/>
        </w:rPr>
        <w:t>gdyż jej treść jest niezgodna z </w:t>
      </w:r>
      <w:r w:rsidRPr="00AA3A0F">
        <w:rPr>
          <w:rFonts w:asciiTheme="minorHAnsi" w:hAnsiTheme="minorHAnsi"/>
          <w:bCs/>
        </w:rPr>
        <w:t>warunkami zamówienia.</w:t>
      </w:r>
    </w:p>
    <w:p w:rsidR="00634314" w:rsidRPr="00AA3A0F" w:rsidRDefault="00634314" w:rsidP="003B4D47">
      <w:pPr>
        <w:spacing w:after="0" w:line="288" w:lineRule="auto"/>
        <w:jc w:val="both"/>
        <w:rPr>
          <w:rFonts w:asciiTheme="minorHAnsi" w:hAnsi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9704"/>
        <w:gridCol w:w="5654"/>
      </w:tblGrid>
      <w:tr w:rsidR="006C2999" w:rsidRPr="00AA3A0F" w:rsidTr="00650C5B">
        <w:tc>
          <w:tcPr>
            <w:tcW w:w="788" w:type="dxa"/>
            <w:shd w:val="clear" w:color="auto" w:fill="D9E2F3"/>
            <w:vAlign w:val="center"/>
          </w:tcPr>
          <w:p w:rsidR="006C2999" w:rsidRPr="00AA3A0F" w:rsidRDefault="006C2999" w:rsidP="003B4D47">
            <w:pPr>
              <w:spacing w:after="0" w:line="288" w:lineRule="auto"/>
              <w:jc w:val="center"/>
              <w:rPr>
                <w:rFonts w:asciiTheme="minorHAnsi" w:hAnsiTheme="minorHAnsi"/>
                <w:b/>
                <w:bCs/>
                <w:color w:val="FF0000"/>
              </w:rPr>
            </w:pPr>
            <w:r w:rsidRPr="00AA3A0F">
              <w:rPr>
                <w:rFonts w:asciiTheme="minorHAnsi" w:hAnsiTheme="minorHAnsi"/>
                <w:b/>
              </w:rPr>
              <w:t>L.P</w:t>
            </w:r>
          </w:p>
        </w:tc>
        <w:tc>
          <w:tcPr>
            <w:tcW w:w="9704" w:type="dxa"/>
            <w:shd w:val="clear" w:color="auto" w:fill="D9E2F3"/>
            <w:vAlign w:val="center"/>
          </w:tcPr>
          <w:p w:rsidR="006C2999" w:rsidRPr="00AA3A0F" w:rsidRDefault="006C2999" w:rsidP="003B4D47">
            <w:pPr>
              <w:spacing w:after="0" w:line="288" w:lineRule="auto"/>
              <w:jc w:val="center"/>
              <w:rPr>
                <w:rFonts w:asciiTheme="minorHAnsi" w:hAnsiTheme="minorHAnsi"/>
                <w:b/>
                <w:bCs/>
                <w:color w:val="FF0000"/>
              </w:rPr>
            </w:pPr>
            <w:r w:rsidRPr="00AA3A0F">
              <w:rPr>
                <w:rFonts w:asciiTheme="minorHAnsi" w:hAnsiTheme="minorHAnsi"/>
                <w:b/>
              </w:rPr>
              <w:t>WYMAGANIA MINIMALNE ZAMAWIAJĄCEGO</w:t>
            </w:r>
          </w:p>
        </w:tc>
        <w:tc>
          <w:tcPr>
            <w:tcW w:w="5654" w:type="dxa"/>
            <w:shd w:val="clear" w:color="auto" w:fill="D9E2F3"/>
          </w:tcPr>
          <w:p w:rsidR="006C2999" w:rsidRPr="00AA3A0F" w:rsidRDefault="006C2999" w:rsidP="003B4D47">
            <w:pPr>
              <w:spacing w:after="0" w:line="288" w:lineRule="auto"/>
              <w:jc w:val="center"/>
              <w:rPr>
                <w:rFonts w:asciiTheme="minorHAnsi" w:hAnsiTheme="minorHAnsi"/>
                <w:b/>
                <w:bCs/>
                <w:color w:val="FF0000"/>
              </w:rPr>
            </w:pPr>
            <w:r w:rsidRPr="00AA3A0F">
              <w:rPr>
                <w:rFonts w:asciiTheme="minorHAnsi" w:hAnsiTheme="minorHAnsi"/>
                <w:b/>
              </w:rPr>
              <w:t>PROPOZYCJE WYKONAWCY</w:t>
            </w:r>
          </w:p>
        </w:tc>
      </w:tr>
      <w:tr w:rsidR="000E662A" w:rsidRPr="00AA3A0F" w:rsidTr="000E662A">
        <w:tc>
          <w:tcPr>
            <w:tcW w:w="788" w:type="dxa"/>
            <w:shd w:val="clear" w:color="auto" w:fill="DBE5F1" w:themeFill="accent1" w:themeFillTint="33"/>
          </w:tcPr>
          <w:p w:rsidR="000E662A" w:rsidRPr="00AA3A0F" w:rsidRDefault="000E662A" w:rsidP="003B4D47">
            <w:pPr>
              <w:spacing w:after="0" w:line="288" w:lineRule="auto"/>
              <w:jc w:val="center"/>
              <w:rPr>
                <w:rFonts w:asciiTheme="minorHAnsi" w:hAnsiTheme="minorHAnsi"/>
                <w:b/>
                <w:i/>
              </w:rPr>
            </w:pPr>
            <w:r w:rsidRPr="00AA3A0F">
              <w:rPr>
                <w:rFonts w:asciiTheme="minorHAnsi" w:hAnsiTheme="minorHAnsi"/>
                <w:b/>
                <w:i/>
              </w:rPr>
              <w:t>1</w:t>
            </w:r>
          </w:p>
        </w:tc>
        <w:tc>
          <w:tcPr>
            <w:tcW w:w="9704" w:type="dxa"/>
            <w:shd w:val="clear" w:color="auto" w:fill="DBE5F1" w:themeFill="accent1" w:themeFillTint="33"/>
          </w:tcPr>
          <w:p w:rsidR="000E662A" w:rsidRPr="00AA3A0F" w:rsidRDefault="000E662A" w:rsidP="003B4D47">
            <w:pPr>
              <w:spacing w:after="0" w:line="288" w:lineRule="auto"/>
              <w:jc w:val="center"/>
              <w:rPr>
                <w:rFonts w:asciiTheme="minorHAnsi" w:hAnsiTheme="minorHAnsi"/>
                <w:b/>
                <w:i/>
              </w:rPr>
            </w:pPr>
            <w:r w:rsidRPr="00AA3A0F">
              <w:rPr>
                <w:rFonts w:asciiTheme="minorHAnsi" w:hAnsiTheme="minorHAnsi"/>
                <w:b/>
                <w:i/>
              </w:rPr>
              <w:t>2</w:t>
            </w:r>
          </w:p>
        </w:tc>
        <w:tc>
          <w:tcPr>
            <w:tcW w:w="5654" w:type="dxa"/>
            <w:shd w:val="clear" w:color="auto" w:fill="DBE5F1" w:themeFill="accent1" w:themeFillTint="33"/>
          </w:tcPr>
          <w:p w:rsidR="000E662A" w:rsidRPr="00AA3A0F" w:rsidRDefault="000E662A" w:rsidP="003B4D47">
            <w:pPr>
              <w:spacing w:after="0" w:line="288" w:lineRule="auto"/>
              <w:jc w:val="center"/>
              <w:rPr>
                <w:rFonts w:asciiTheme="minorHAnsi" w:hAnsiTheme="minorHAnsi"/>
                <w:b/>
                <w:bCs/>
                <w:i/>
              </w:rPr>
            </w:pPr>
            <w:r w:rsidRPr="00AA3A0F">
              <w:rPr>
                <w:rFonts w:asciiTheme="minorHAnsi" w:hAnsiTheme="minorHAnsi"/>
                <w:b/>
                <w:bCs/>
                <w:i/>
              </w:rPr>
              <w:t>3</w:t>
            </w:r>
          </w:p>
        </w:tc>
      </w:tr>
      <w:tr w:rsidR="006C2999" w:rsidRPr="00AA3A0F" w:rsidTr="00650C5B">
        <w:tc>
          <w:tcPr>
            <w:tcW w:w="788" w:type="dxa"/>
            <w:shd w:val="clear" w:color="auto" w:fill="B4C6E7"/>
          </w:tcPr>
          <w:p w:rsidR="006C2999" w:rsidRPr="00AA3A0F" w:rsidRDefault="006C2999" w:rsidP="003B4D47">
            <w:pPr>
              <w:spacing w:after="0" w:line="288" w:lineRule="auto"/>
              <w:jc w:val="center"/>
              <w:rPr>
                <w:rFonts w:asciiTheme="minorHAnsi" w:hAnsiTheme="minorHAnsi"/>
                <w:b/>
                <w:bCs/>
                <w:color w:val="FF0000"/>
              </w:rPr>
            </w:pPr>
            <w:r w:rsidRPr="00AA3A0F">
              <w:rPr>
                <w:rFonts w:asciiTheme="minorHAnsi" w:hAnsiTheme="minorHAnsi"/>
                <w:b/>
              </w:rPr>
              <w:t>1</w:t>
            </w:r>
          </w:p>
        </w:tc>
        <w:tc>
          <w:tcPr>
            <w:tcW w:w="9704" w:type="dxa"/>
            <w:shd w:val="clear" w:color="auto" w:fill="B4C6E7"/>
          </w:tcPr>
          <w:p w:rsidR="006C2999" w:rsidRPr="00AA3A0F" w:rsidRDefault="006C2999" w:rsidP="003B4D47">
            <w:pPr>
              <w:spacing w:after="0" w:line="288" w:lineRule="auto"/>
              <w:jc w:val="center"/>
              <w:rPr>
                <w:rFonts w:asciiTheme="minorHAnsi" w:hAnsiTheme="minorHAnsi"/>
                <w:b/>
                <w:bCs/>
                <w:color w:val="FF0000"/>
              </w:rPr>
            </w:pPr>
            <w:r w:rsidRPr="00AA3A0F">
              <w:rPr>
                <w:rFonts w:asciiTheme="minorHAnsi" w:hAnsiTheme="minorHAnsi"/>
                <w:b/>
              </w:rPr>
              <w:t>Warunki ogólne</w:t>
            </w:r>
          </w:p>
        </w:tc>
        <w:tc>
          <w:tcPr>
            <w:tcW w:w="5654" w:type="dxa"/>
            <w:shd w:val="clear" w:color="auto" w:fill="B4C6E7"/>
          </w:tcPr>
          <w:p w:rsidR="006C2999" w:rsidRPr="00AA3A0F" w:rsidRDefault="006C2999" w:rsidP="003B4D47">
            <w:pPr>
              <w:spacing w:after="0" w:line="288" w:lineRule="auto"/>
              <w:jc w:val="center"/>
              <w:rPr>
                <w:rFonts w:asciiTheme="minorHAnsi" w:hAnsiTheme="minorHAnsi"/>
                <w:b/>
                <w:bCs/>
                <w:color w:val="FF0000"/>
              </w:rPr>
            </w:pPr>
          </w:p>
        </w:tc>
      </w:tr>
      <w:tr w:rsidR="00CF3157" w:rsidRPr="00AA3A0F" w:rsidTr="00634314">
        <w:tc>
          <w:tcPr>
            <w:tcW w:w="788" w:type="dxa"/>
          </w:tcPr>
          <w:p w:rsidR="00CF3157" w:rsidRPr="00AA3A0F" w:rsidRDefault="00CF3157" w:rsidP="003B4D47">
            <w:pPr>
              <w:spacing w:after="0" w:line="288" w:lineRule="auto"/>
              <w:jc w:val="center"/>
              <w:rPr>
                <w:rFonts w:asciiTheme="minorHAnsi" w:hAnsiTheme="minorHAnsi"/>
              </w:rPr>
            </w:pPr>
            <w:r w:rsidRPr="00AA3A0F">
              <w:rPr>
                <w:rFonts w:asciiTheme="minorHAnsi" w:hAnsiTheme="minorHAnsi"/>
              </w:rPr>
              <w:t>1.1</w:t>
            </w:r>
          </w:p>
        </w:tc>
        <w:tc>
          <w:tcPr>
            <w:tcW w:w="9704" w:type="dxa"/>
          </w:tcPr>
          <w:p w:rsidR="00CF3157" w:rsidRPr="00AA3A0F" w:rsidRDefault="00CF3157" w:rsidP="003B4D47">
            <w:pPr>
              <w:autoSpaceDE w:val="0"/>
              <w:autoSpaceDN w:val="0"/>
              <w:adjustRightInd w:val="0"/>
              <w:spacing w:after="0" w:line="288" w:lineRule="auto"/>
              <w:ind w:left="-80" w:right="211"/>
              <w:rPr>
                <w:rFonts w:asciiTheme="minorHAnsi" w:hAnsiTheme="minorHAnsi"/>
              </w:rPr>
            </w:pPr>
            <w:r w:rsidRPr="00AA3A0F">
              <w:rPr>
                <w:rFonts w:asciiTheme="minorHAnsi" w:hAnsiTheme="minorHAnsi"/>
              </w:rPr>
              <w:t>Pojazd zabudowany i wyposażony musi spełniać minimalne wymagania wynikające z aktualnych przepisów i wymagań.</w:t>
            </w:r>
          </w:p>
          <w:p w:rsidR="00CF3157" w:rsidRPr="00AA3A0F" w:rsidRDefault="00CF3157" w:rsidP="003B4D47">
            <w:pPr>
              <w:autoSpaceDE w:val="0"/>
              <w:autoSpaceDN w:val="0"/>
              <w:adjustRightInd w:val="0"/>
              <w:spacing w:after="0" w:line="288" w:lineRule="auto"/>
              <w:ind w:left="-80" w:right="211"/>
              <w:rPr>
                <w:rFonts w:asciiTheme="minorHAnsi" w:hAnsiTheme="minorHAnsi"/>
              </w:rPr>
            </w:pPr>
            <w:r w:rsidRPr="00AA3A0F">
              <w:rPr>
                <w:rFonts w:asciiTheme="minorHAnsi" w:hAnsiTheme="minorHAnsi"/>
              </w:rPr>
              <w:t>Pojazd musi spełniać wymagania polskich przepisów o ruchu drogowym, z uwzględnieniem wymagań dotyczących pojazdów uprzywilejowanych, w szczególności zgodnie z:</w:t>
            </w:r>
          </w:p>
          <w:p w:rsidR="00CF3157" w:rsidRPr="00AA3A0F" w:rsidRDefault="00CF3157" w:rsidP="003B4D47">
            <w:pPr>
              <w:pStyle w:val="Akapitzlist"/>
              <w:numPr>
                <w:ilvl w:val="0"/>
                <w:numId w:val="39"/>
              </w:numPr>
              <w:autoSpaceDE w:val="0"/>
              <w:autoSpaceDN w:val="0"/>
              <w:adjustRightInd w:val="0"/>
              <w:spacing w:after="0" w:line="288" w:lineRule="auto"/>
              <w:ind w:right="211"/>
              <w:rPr>
                <w:rFonts w:asciiTheme="minorHAnsi" w:hAnsiTheme="minorHAnsi"/>
              </w:rPr>
            </w:pPr>
            <w:r w:rsidRPr="00AA3A0F">
              <w:rPr>
                <w:rFonts w:asciiTheme="minorHAnsi" w:hAnsiTheme="minorHAnsi"/>
              </w:rPr>
              <w:t xml:space="preserve">ustawą z 20 czerwca 1997 r. Prawo o ruchu drogowym (Dz.U. z 2022 r. poz. 988, z </w:t>
            </w:r>
            <w:proofErr w:type="spellStart"/>
            <w:r w:rsidRPr="00AA3A0F">
              <w:rPr>
                <w:rFonts w:asciiTheme="minorHAnsi" w:hAnsiTheme="minorHAnsi"/>
              </w:rPr>
              <w:t>późn</w:t>
            </w:r>
            <w:proofErr w:type="spellEnd"/>
            <w:r w:rsidRPr="00AA3A0F">
              <w:rPr>
                <w:rFonts w:asciiTheme="minorHAnsi" w:hAnsiTheme="minorHAnsi"/>
              </w:rPr>
              <w:t>. zm.);</w:t>
            </w:r>
          </w:p>
          <w:p w:rsidR="00CF3157" w:rsidRPr="00AA3A0F" w:rsidRDefault="00CF3157" w:rsidP="003B4D47">
            <w:pPr>
              <w:pStyle w:val="Akapitzlist"/>
              <w:numPr>
                <w:ilvl w:val="0"/>
                <w:numId w:val="39"/>
              </w:numPr>
              <w:autoSpaceDE w:val="0"/>
              <w:autoSpaceDN w:val="0"/>
              <w:adjustRightInd w:val="0"/>
              <w:spacing w:after="0" w:line="288" w:lineRule="auto"/>
              <w:ind w:right="211"/>
              <w:rPr>
                <w:rFonts w:asciiTheme="minorHAnsi" w:hAnsiTheme="minorHAnsi"/>
              </w:rPr>
            </w:pPr>
            <w:r w:rsidRPr="00AA3A0F">
              <w:rPr>
                <w:rFonts w:asciiTheme="minorHAnsi" w:hAnsiTheme="minorHAnsi"/>
              </w:rPr>
              <w:t>rozporządzeniem Ministra Infrastruktury z dnia 31 grudnia 2002 r. w sprawie warunków technicznych pojazdów oraz zakresu ich niezbędnego wyposażenia (Dz.U.</w:t>
            </w:r>
            <w:r w:rsidR="00B6167E" w:rsidRPr="00AA3A0F">
              <w:rPr>
                <w:rFonts w:asciiTheme="minorHAnsi" w:hAnsiTheme="minorHAnsi"/>
              </w:rPr>
              <w:t xml:space="preserve"> z </w:t>
            </w:r>
            <w:r w:rsidRPr="00AA3A0F">
              <w:rPr>
                <w:rFonts w:asciiTheme="minorHAnsi" w:hAnsiTheme="minorHAnsi"/>
              </w:rPr>
              <w:t>2016</w:t>
            </w:r>
            <w:r w:rsidR="00B6167E" w:rsidRPr="00AA3A0F">
              <w:rPr>
                <w:rFonts w:asciiTheme="minorHAnsi" w:hAnsiTheme="minorHAnsi"/>
              </w:rPr>
              <w:t xml:space="preserve"> r</w:t>
            </w:r>
            <w:r w:rsidRPr="00AA3A0F">
              <w:rPr>
                <w:rFonts w:asciiTheme="minorHAnsi" w:hAnsiTheme="minorHAnsi"/>
              </w:rPr>
              <w:t>.</w:t>
            </w:r>
            <w:r w:rsidR="00B6167E" w:rsidRPr="00AA3A0F">
              <w:rPr>
                <w:rFonts w:asciiTheme="minorHAnsi" w:hAnsiTheme="minorHAnsi"/>
              </w:rPr>
              <w:t xml:space="preserve"> poz. </w:t>
            </w:r>
            <w:r w:rsidRPr="00AA3A0F">
              <w:rPr>
                <w:rFonts w:asciiTheme="minorHAnsi" w:hAnsiTheme="minorHAnsi"/>
              </w:rPr>
              <w:t>2022)</w:t>
            </w:r>
            <w:r w:rsidR="006F7BF4" w:rsidRPr="00AA3A0F">
              <w:rPr>
                <w:rFonts w:asciiTheme="minorHAnsi" w:hAnsiTheme="minorHAnsi"/>
              </w:rPr>
              <w:t>;</w:t>
            </w:r>
          </w:p>
          <w:p w:rsidR="00CF3157" w:rsidRPr="00AA3A0F" w:rsidRDefault="00CF3157" w:rsidP="003B4D47">
            <w:pPr>
              <w:pStyle w:val="Akapitzlist"/>
              <w:numPr>
                <w:ilvl w:val="0"/>
                <w:numId w:val="39"/>
              </w:numPr>
              <w:autoSpaceDE w:val="0"/>
              <w:autoSpaceDN w:val="0"/>
              <w:adjustRightInd w:val="0"/>
              <w:spacing w:after="0" w:line="288" w:lineRule="auto"/>
              <w:ind w:right="211"/>
              <w:rPr>
                <w:rFonts w:asciiTheme="minorHAnsi" w:hAnsiTheme="minorHAnsi"/>
              </w:rPr>
            </w:pPr>
            <w:r w:rsidRPr="00AA3A0F">
              <w:rPr>
                <w:rFonts w:asciiTheme="minorHAnsi" w:hAnsiTheme="minorHAnsi"/>
              </w:rPr>
              <w:t xml:space="preserve">rozporządzeniem Ministra Spraw Wewnętrznych i Administracji z dnia 20 czerwca 2007 r. </w:t>
            </w:r>
            <w:r w:rsidRPr="00AA3A0F">
              <w:rPr>
                <w:rFonts w:asciiTheme="minorHAnsi" w:hAnsiTheme="minorHAnsi"/>
                <w:i/>
              </w:rPr>
              <w:t>w sprawie wykazu wyrobów służących zapewnieniu zasad</w:t>
            </w:r>
            <w:r w:rsidR="00AA3A0F" w:rsidRPr="00AA3A0F">
              <w:rPr>
                <w:rFonts w:asciiTheme="minorHAnsi" w:hAnsiTheme="minorHAnsi"/>
                <w:i/>
              </w:rPr>
              <w:t xml:space="preserve"> bezpieczeństwa publicznego lub </w:t>
            </w:r>
            <w:r w:rsidRPr="00AA3A0F">
              <w:rPr>
                <w:rFonts w:asciiTheme="minorHAnsi" w:hAnsiTheme="minorHAnsi"/>
                <w:i/>
              </w:rPr>
              <w:t>ochronie zdrowia i życia oraz mienia, a także zasad wydawania dopuszczenia tych wyrobów do użytkowania</w:t>
            </w:r>
            <w:r w:rsidRPr="00AA3A0F">
              <w:rPr>
                <w:rFonts w:asciiTheme="minorHAnsi" w:hAnsiTheme="minorHAnsi"/>
              </w:rPr>
              <w:t xml:space="preserve"> (Dz.U. z 2007 r. Nr 143 poz. 1002, z </w:t>
            </w:r>
            <w:proofErr w:type="spellStart"/>
            <w:r w:rsidRPr="00AA3A0F">
              <w:rPr>
                <w:rFonts w:asciiTheme="minorHAnsi" w:hAnsiTheme="minorHAnsi"/>
              </w:rPr>
              <w:t>późn</w:t>
            </w:r>
            <w:proofErr w:type="spellEnd"/>
            <w:r w:rsidRPr="00AA3A0F">
              <w:rPr>
                <w:rFonts w:asciiTheme="minorHAnsi" w:hAnsiTheme="minorHAnsi"/>
              </w:rPr>
              <w:t xml:space="preserve">. </w:t>
            </w:r>
            <w:proofErr w:type="spellStart"/>
            <w:r w:rsidRPr="00AA3A0F">
              <w:rPr>
                <w:rFonts w:asciiTheme="minorHAnsi" w:hAnsiTheme="minorHAnsi"/>
              </w:rPr>
              <w:t>zm</w:t>
            </w:r>
            <w:proofErr w:type="spellEnd"/>
            <w:r w:rsidRPr="00AA3A0F">
              <w:rPr>
                <w:rFonts w:asciiTheme="minorHAnsi" w:hAnsiTheme="minorHAnsi"/>
              </w:rPr>
              <w:t>);</w:t>
            </w:r>
          </w:p>
          <w:p w:rsidR="00CF3157" w:rsidRPr="00AA3A0F" w:rsidRDefault="00CF3157" w:rsidP="003B4D47">
            <w:pPr>
              <w:pStyle w:val="Akapitzlist"/>
              <w:numPr>
                <w:ilvl w:val="0"/>
                <w:numId w:val="39"/>
              </w:numPr>
              <w:autoSpaceDE w:val="0"/>
              <w:autoSpaceDN w:val="0"/>
              <w:adjustRightInd w:val="0"/>
              <w:spacing w:after="0" w:line="288" w:lineRule="auto"/>
              <w:ind w:right="211"/>
              <w:rPr>
                <w:rFonts w:asciiTheme="minorHAnsi" w:hAnsiTheme="minorHAnsi"/>
                <w:b/>
                <w:bCs/>
              </w:rPr>
            </w:pPr>
            <w:r w:rsidRPr="00AA3A0F">
              <w:rPr>
                <w:rFonts w:asciiTheme="minorHAnsi" w:hAnsiTheme="minorHAnsi"/>
              </w:rPr>
              <w:lastRenderedPageBreak/>
              <w:t xml:space="preserve">rozporządzenia ministrów: Spraw Wewnętrznych i Administracji, Obrony Narodowej, Finansów oraz Sprawiedliwości z dnia 22 marca 2019 r. </w:t>
            </w:r>
            <w:r w:rsidRPr="00AA3A0F">
              <w:rPr>
                <w:rFonts w:asciiTheme="minorHAnsi" w:hAnsiTheme="minorHAnsi"/>
                <w:i/>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Pr="00AA3A0F">
              <w:rPr>
                <w:rFonts w:asciiTheme="minorHAnsi" w:hAnsiTheme="minorHAnsi"/>
              </w:rPr>
              <w:t xml:space="preserve"> (Dz.U. z 2019 r. poz. 594);</w:t>
            </w:r>
          </w:p>
          <w:p w:rsidR="00CF3157" w:rsidRPr="00AA3A0F" w:rsidRDefault="00CF3157" w:rsidP="003B4D47">
            <w:pPr>
              <w:pStyle w:val="Akapitzlist"/>
              <w:numPr>
                <w:ilvl w:val="0"/>
                <w:numId w:val="39"/>
              </w:numPr>
              <w:autoSpaceDE w:val="0"/>
              <w:autoSpaceDN w:val="0"/>
              <w:adjustRightInd w:val="0"/>
              <w:spacing w:after="0" w:line="288" w:lineRule="auto"/>
              <w:ind w:right="211"/>
              <w:rPr>
                <w:rFonts w:asciiTheme="minorHAnsi" w:hAnsiTheme="minorHAnsi"/>
                <w:b/>
                <w:bCs/>
              </w:rPr>
            </w:pPr>
            <w:r w:rsidRPr="00AA3A0F">
              <w:rPr>
                <w:rFonts w:asciiTheme="minorHAnsi" w:hAnsiTheme="minorHAnsi"/>
              </w:rPr>
              <w:t>normy PN-EN 1846-1 - Samochody pożarnicze -- Podział i oznaczenie, lub równoważnej;</w:t>
            </w:r>
          </w:p>
          <w:p w:rsidR="00CF3157" w:rsidRPr="00AA3A0F" w:rsidRDefault="00CF3157" w:rsidP="003B4D47">
            <w:pPr>
              <w:pStyle w:val="Akapitzlist"/>
              <w:numPr>
                <w:ilvl w:val="0"/>
                <w:numId w:val="39"/>
              </w:numPr>
              <w:autoSpaceDE w:val="0"/>
              <w:autoSpaceDN w:val="0"/>
              <w:adjustRightInd w:val="0"/>
              <w:spacing w:after="0" w:line="288" w:lineRule="auto"/>
              <w:ind w:right="211"/>
              <w:rPr>
                <w:rFonts w:asciiTheme="minorHAnsi" w:hAnsiTheme="minorHAnsi"/>
                <w:b/>
                <w:bCs/>
              </w:rPr>
            </w:pPr>
            <w:r w:rsidRPr="00AA3A0F">
              <w:rPr>
                <w:rFonts w:asciiTheme="minorHAnsi" w:hAnsiTheme="minorHAnsi"/>
              </w:rPr>
              <w:t xml:space="preserve">normy PN-EN 1846-2 - </w:t>
            </w:r>
            <w:r w:rsidRPr="00AA3A0F">
              <w:rPr>
                <w:rFonts w:asciiTheme="minorHAnsi" w:hAnsiTheme="minorHAnsi"/>
                <w:bCs/>
              </w:rPr>
              <w:t>Samochody pożarnicze-Część 2: Wyma</w:t>
            </w:r>
            <w:r w:rsidR="006E1728" w:rsidRPr="00AA3A0F">
              <w:rPr>
                <w:rFonts w:asciiTheme="minorHAnsi" w:hAnsiTheme="minorHAnsi"/>
                <w:bCs/>
              </w:rPr>
              <w:t>gania ogólne - Bezpieczeństwo i </w:t>
            </w:r>
            <w:r w:rsidRPr="00AA3A0F">
              <w:rPr>
                <w:rFonts w:asciiTheme="minorHAnsi" w:hAnsiTheme="minorHAnsi"/>
                <w:bCs/>
              </w:rPr>
              <w:t>parametry,</w:t>
            </w:r>
            <w:r w:rsidRPr="00AA3A0F">
              <w:rPr>
                <w:rFonts w:asciiTheme="minorHAnsi" w:hAnsiTheme="minorHAnsi"/>
              </w:rPr>
              <w:t xml:space="preserve"> lub równoważnej.</w:t>
            </w:r>
          </w:p>
        </w:tc>
        <w:tc>
          <w:tcPr>
            <w:tcW w:w="5654" w:type="dxa"/>
          </w:tcPr>
          <w:p w:rsidR="00CF3157" w:rsidRPr="00AA3A0F" w:rsidRDefault="00CF3157" w:rsidP="003B4D47">
            <w:pPr>
              <w:spacing w:after="0" w:line="288" w:lineRule="auto"/>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1.2</w:t>
            </w:r>
          </w:p>
        </w:tc>
        <w:tc>
          <w:tcPr>
            <w:tcW w:w="9704" w:type="dxa"/>
          </w:tcPr>
          <w:p w:rsidR="009A1C01" w:rsidRPr="00AA3A0F" w:rsidRDefault="009A1C01" w:rsidP="003B4D47">
            <w:pPr>
              <w:spacing w:after="0" w:line="288" w:lineRule="auto"/>
              <w:rPr>
                <w:rFonts w:asciiTheme="minorHAnsi" w:hAnsiTheme="minorHAnsi"/>
              </w:rPr>
            </w:pPr>
            <w:r w:rsidRPr="00AA3A0F">
              <w:rPr>
                <w:rFonts w:asciiTheme="minorHAnsi" w:hAnsiTheme="minorHAnsi"/>
              </w:rPr>
              <w:t>Pojazd oraz urządzenia i wyposażenie muszą spełniać wymagania z</w:t>
            </w:r>
            <w:r w:rsidR="00825FD7" w:rsidRPr="00AA3A0F">
              <w:rPr>
                <w:rFonts w:asciiTheme="minorHAnsi" w:hAnsiTheme="minorHAnsi"/>
              </w:rPr>
              <w:t>awarte w Rozporządzeniu MSWiA z </w:t>
            </w:r>
            <w:r w:rsidRPr="00AA3A0F">
              <w:rPr>
                <w:rFonts w:asciiTheme="minorHAnsi" w:hAnsiTheme="minorHAnsi"/>
              </w:rPr>
              <w:t>dnia 20 czerwca 2007r. (ze zmianami) w sprawie wyrobów służących zapewnieniu bezpieczeństwa publicznego lub ochronie zdrowia i życia oraz mienia, a także zasad wydawania dopuszczenia tych wyrobów użytkownikowi (Dz. U. Nr 143, poz. 1002 ze zmianami).</w:t>
            </w:r>
          </w:p>
          <w:p w:rsidR="006C2999" w:rsidRPr="00AA3A0F" w:rsidRDefault="009A1C01" w:rsidP="003B4D47">
            <w:pPr>
              <w:spacing w:line="288" w:lineRule="auto"/>
              <w:rPr>
                <w:rFonts w:asciiTheme="minorHAnsi" w:hAnsiTheme="minorHAnsi"/>
              </w:rPr>
            </w:pPr>
            <w:r w:rsidRPr="00AA3A0F">
              <w:rPr>
                <w:rFonts w:asciiTheme="minorHAnsi" w:hAnsiTheme="minorHAnsi"/>
              </w:rPr>
              <w:t>Wobec powyższego, p</w:t>
            </w:r>
            <w:r w:rsidR="006C2999" w:rsidRPr="00AA3A0F">
              <w:rPr>
                <w:rFonts w:asciiTheme="minorHAnsi" w:hAnsiTheme="minorHAnsi"/>
              </w:rPr>
              <w:t xml:space="preserve">ojazd musi posiadać ważne </w:t>
            </w:r>
            <w:r w:rsidR="006C2999" w:rsidRPr="00AA3A0F">
              <w:rPr>
                <w:rFonts w:asciiTheme="minorHAnsi" w:hAnsiTheme="minorHAnsi"/>
                <w:b/>
              </w:rPr>
              <w:t>świadectwo dopuszczenia do użytkowania w ochronie przeciwpożarowej na terenie Polski</w:t>
            </w:r>
            <w:r w:rsidR="006C2999" w:rsidRPr="00AA3A0F">
              <w:rPr>
                <w:rFonts w:asciiTheme="minorHAnsi" w:hAnsiTheme="minorHAnsi"/>
              </w:rPr>
              <w:t xml:space="preserve">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w:t>
            </w:r>
            <w:r w:rsidR="000F6AD2" w:rsidRPr="00AA3A0F">
              <w:rPr>
                <w:rFonts w:asciiTheme="minorHAnsi" w:hAnsiTheme="minorHAnsi"/>
              </w:rPr>
              <w:t>Dz.U. z 2007 r. Nr 143</w:t>
            </w:r>
            <w:r w:rsidR="006C2999" w:rsidRPr="00AA3A0F">
              <w:rPr>
                <w:rFonts w:asciiTheme="minorHAnsi" w:hAnsiTheme="minorHAnsi"/>
              </w:rPr>
              <w:t xml:space="preserve"> poz. 1002, z </w:t>
            </w:r>
            <w:proofErr w:type="spellStart"/>
            <w:r w:rsidR="006C2999" w:rsidRPr="00AA3A0F">
              <w:rPr>
                <w:rFonts w:asciiTheme="minorHAnsi" w:hAnsiTheme="minorHAnsi"/>
              </w:rPr>
              <w:t>późn</w:t>
            </w:r>
            <w:proofErr w:type="spellEnd"/>
            <w:r w:rsidR="006C2999" w:rsidRPr="00AA3A0F">
              <w:rPr>
                <w:rFonts w:asciiTheme="minorHAnsi" w:hAnsiTheme="minorHAnsi"/>
              </w:rPr>
              <w:t xml:space="preserve">. </w:t>
            </w:r>
            <w:proofErr w:type="spellStart"/>
            <w:r w:rsidR="006C2999" w:rsidRPr="00AA3A0F">
              <w:rPr>
                <w:rFonts w:asciiTheme="minorHAnsi" w:hAnsiTheme="minorHAnsi"/>
              </w:rPr>
              <w:t>zm</w:t>
            </w:r>
            <w:proofErr w:type="spellEnd"/>
            <w:r w:rsidR="006C2999" w:rsidRPr="00AA3A0F">
              <w:rPr>
                <w:rFonts w:asciiTheme="minorHAnsi" w:hAnsiTheme="minorHAnsi"/>
              </w:rPr>
              <w:t>).</w:t>
            </w:r>
          </w:p>
          <w:p w:rsidR="00762439" w:rsidRPr="00AA3A0F" w:rsidRDefault="00762439" w:rsidP="003B4D47">
            <w:pPr>
              <w:spacing w:after="0" w:line="288" w:lineRule="auto"/>
              <w:rPr>
                <w:rFonts w:asciiTheme="minorHAnsi" w:hAnsiTheme="minorHAnsi"/>
              </w:rPr>
            </w:pPr>
            <w:r w:rsidRPr="00AA3A0F">
              <w:rPr>
                <w:rFonts w:asciiTheme="minorHAnsi" w:hAnsiTheme="minorHAnsi"/>
                <w:b/>
              </w:rPr>
              <w:t>UWAGA: wymóg z pkt 2.14</w:t>
            </w:r>
            <w:r w:rsidRPr="00AA3A0F">
              <w:rPr>
                <w:rFonts w:asciiTheme="minorHAnsi" w:hAnsiTheme="minorHAnsi"/>
              </w:rPr>
              <w:t>.</w:t>
            </w:r>
          </w:p>
        </w:tc>
        <w:tc>
          <w:tcPr>
            <w:tcW w:w="5654" w:type="dxa"/>
          </w:tcPr>
          <w:p w:rsidR="000F138C" w:rsidRPr="00AA3A0F" w:rsidRDefault="000F138C"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1.3</w:t>
            </w:r>
          </w:p>
        </w:tc>
        <w:tc>
          <w:tcPr>
            <w:tcW w:w="9704" w:type="dxa"/>
          </w:tcPr>
          <w:p w:rsidR="008E648C" w:rsidRPr="00AA3A0F" w:rsidRDefault="006C2999" w:rsidP="003B4D47">
            <w:pPr>
              <w:autoSpaceDE w:val="0"/>
              <w:autoSpaceDN w:val="0"/>
              <w:adjustRightInd w:val="0"/>
              <w:spacing w:after="0" w:line="288" w:lineRule="auto"/>
              <w:rPr>
                <w:rFonts w:asciiTheme="minorHAnsi" w:hAnsiTheme="minorHAnsi"/>
              </w:rPr>
            </w:pPr>
            <w:r w:rsidRPr="00AA3A0F">
              <w:rPr>
                <w:rFonts w:asciiTheme="minorHAnsi" w:hAnsiTheme="minorHAnsi"/>
              </w:rPr>
              <w:t>Pojazd musi być oznakowany numerami operacyjnymi Państ</w:t>
            </w:r>
            <w:r w:rsidR="007A2A59" w:rsidRPr="00AA3A0F">
              <w:rPr>
                <w:rFonts w:asciiTheme="minorHAnsi" w:hAnsiTheme="minorHAnsi"/>
              </w:rPr>
              <w:t>wowej Straży Pożarnej zgodnie z </w:t>
            </w:r>
            <w:r w:rsidRPr="00AA3A0F">
              <w:rPr>
                <w:rFonts w:asciiTheme="minorHAnsi" w:hAnsiTheme="minorHAnsi"/>
              </w:rPr>
              <w:t>zarządzeniem nr 3 Komendanta Głównego Państwowej Straży Po</w:t>
            </w:r>
            <w:r w:rsidR="001D17D5" w:rsidRPr="00AA3A0F">
              <w:rPr>
                <w:rFonts w:asciiTheme="minorHAnsi" w:hAnsiTheme="minorHAnsi"/>
              </w:rPr>
              <w:t>żarnej z dnia 09 marca 2021 </w:t>
            </w:r>
            <w:r w:rsidRPr="00AA3A0F">
              <w:rPr>
                <w:rFonts w:asciiTheme="minorHAnsi" w:hAnsiTheme="minorHAnsi"/>
              </w:rPr>
              <w:t xml:space="preserve">r. </w:t>
            </w:r>
            <w:r w:rsidR="008E648C" w:rsidRPr="00AA3A0F">
              <w:rPr>
                <w:rFonts w:asciiTheme="minorHAnsi" w:hAnsiTheme="minorHAnsi"/>
              </w:rPr>
              <w:t>zmieniające zarządzenie w sprawie gospodarki transportowej w jednostkach organizacyjnych</w:t>
            </w:r>
          </w:p>
          <w:p w:rsidR="006C2999" w:rsidRPr="00AA3A0F" w:rsidRDefault="008E648C" w:rsidP="003B4D47">
            <w:pPr>
              <w:autoSpaceDE w:val="0"/>
              <w:autoSpaceDN w:val="0"/>
              <w:adjustRightInd w:val="0"/>
              <w:spacing w:after="0" w:line="288" w:lineRule="auto"/>
              <w:rPr>
                <w:rFonts w:asciiTheme="minorHAnsi" w:hAnsiTheme="minorHAnsi"/>
              </w:rPr>
            </w:pPr>
            <w:r w:rsidRPr="00AA3A0F">
              <w:rPr>
                <w:rFonts w:asciiTheme="minorHAnsi" w:hAnsiTheme="minorHAnsi"/>
              </w:rPr>
              <w:t xml:space="preserve">Państwowej Straży Pożarnej </w:t>
            </w:r>
            <w:r w:rsidR="009A1C01" w:rsidRPr="00AA3A0F">
              <w:rPr>
                <w:rFonts w:asciiTheme="minorHAnsi" w:hAnsiTheme="minorHAnsi"/>
              </w:rPr>
              <w:t>(</w:t>
            </w:r>
            <w:proofErr w:type="spellStart"/>
            <w:r w:rsidRPr="00AA3A0F">
              <w:rPr>
                <w:rStyle w:val="citation-line"/>
              </w:rPr>
              <w:t>Dz.Urz.KGPSPoż</w:t>
            </w:r>
            <w:proofErr w:type="spellEnd"/>
            <w:r w:rsidRPr="00AA3A0F">
              <w:rPr>
                <w:rStyle w:val="citation-line"/>
              </w:rPr>
              <w:t xml:space="preserve"> z 2021 r. poz. 4</w:t>
            </w:r>
            <w:r w:rsidR="009A1C01" w:rsidRPr="00AA3A0F">
              <w:rPr>
                <w:rFonts w:asciiTheme="minorHAnsi" w:hAnsiTheme="minorHAnsi"/>
              </w:rPr>
              <w:t>)</w:t>
            </w:r>
            <w:r w:rsidRPr="00AA3A0F">
              <w:rPr>
                <w:rFonts w:asciiTheme="minorHAnsi" w:hAnsiTheme="minorHAnsi"/>
              </w:rPr>
              <w:t>.</w:t>
            </w:r>
          </w:p>
          <w:p w:rsidR="00484AB3" w:rsidRPr="00AA3A0F" w:rsidRDefault="006C2999" w:rsidP="003B4D47">
            <w:pPr>
              <w:spacing w:after="0" w:line="288" w:lineRule="auto"/>
              <w:rPr>
                <w:rFonts w:asciiTheme="minorHAnsi" w:hAnsiTheme="minorHAnsi"/>
              </w:rPr>
            </w:pPr>
            <w:r w:rsidRPr="00AA3A0F">
              <w:rPr>
                <w:rFonts w:asciiTheme="minorHAnsi" w:hAnsiTheme="minorHAnsi"/>
              </w:rPr>
              <w:t xml:space="preserve">Dodatkowo wykonawca umieści na drzwiach kabiny kierowcy napisy </w:t>
            </w:r>
            <w:r w:rsidR="007A2A59" w:rsidRPr="00AA3A0F">
              <w:rPr>
                <w:rFonts w:asciiTheme="minorHAnsi" w:hAnsiTheme="minorHAnsi"/>
                <w:b/>
              </w:rPr>
              <w:t>„</w:t>
            </w:r>
            <w:r w:rsidRPr="00AA3A0F">
              <w:rPr>
                <w:rFonts w:asciiTheme="minorHAnsi" w:hAnsiTheme="minorHAnsi"/>
                <w:b/>
              </w:rPr>
              <w:t>OSP Mrzeżyno”</w:t>
            </w:r>
            <w:r w:rsidR="007A2A59" w:rsidRPr="00AA3A0F">
              <w:rPr>
                <w:rFonts w:asciiTheme="minorHAnsi" w:hAnsiTheme="minorHAnsi"/>
              </w:rPr>
              <w:t xml:space="preserve"> oraz wykona i </w:t>
            </w:r>
            <w:r w:rsidRPr="00AA3A0F">
              <w:rPr>
                <w:rFonts w:asciiTheme="minorHAnsi" w:hAnsiTheme="minorHAnsi"/>
              </w:rPr>
              <w:t>umieści na pojeździe logo projektu dofinansowującego. Numery operacyjne oraz logo zostanie dostarczone przez zamawiającego po podpisaniu umowy.</w:t>
            </w:r>
          </w:p>
          <w:p w:rsidR="006E1728" w:rsidRPr="00AA3A0F" w:rsidRDefault="006E1728" w:rsidP="003B4D47">
            <w:pPr>
              <w:spacing w:after="0" w:line="288" w:lineRule="auto"/>
              <w:rPr>
                <w:rFonts w:asciiTheme="minorHAnsi" w:hAnsiTheme="minorHAnsi"/>
              </w:rPr>
            </w:pP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shd w:val="clear" w:color="auto" w:fill="B4C6E7"/>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w:t>
            </w:r>
          </w:p>
        </w:tc>
        <w:tc>
          <w:tcPr>
            <w:tcW w:w="9704"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t>Podwozie z kabiną</w:t>
            </w:r>
          </w:p>
        </w:tc>
        <w:tc>
          <w:tcPr>
            <w:tcW w:w="5654" w:type="dxa"/>
            <w:shd w:val="clear" w:color="auto" w:fill="B4C6E7"/>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2.1.1</w:t>
            </w:r>
          </w:p>
        </w:tc>
        <w:tc>
          <w:tcPr>
            <w:tcW w:w="970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 xml:space="preserve">Podwozie </w:t>
            </w:r>
            <w:r w:rsidR="0058781C" w:rsidRPr="00AA3A0F">
              <w:rPr>
                <w:rFonts w:asciiTheme="minorHAnsi" w:hAnsiTheme="minorHAnsi"/>
              </w:rPr>
              <w:t>nie starsze niż wyprodukowane w</w:t>
            </w:r>
            <w:r w:rsidRPr="00AA3A0F">
              <w:rPr>
                <w:rFonts w:asciiTheme="minorHAnsi" w:hAnsiTheme="minorHAnsi"/>
              </w:rPr>
              <w:t xml:space="preserve"> 2022</w:t>
            </w:r>
            <w:r w:rsidR="0058781C" w:rsidRPr="00AA3A0F">
              <w:rPr>
                <w:rFonts w:asciiTheme="minorHAnsi" w:hAnsiTheme="minorHAnsi"/>
              </w:rPr>
              <w:t> r.</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 xml:space="preserve">Nadwozie </w:t>
            </w:r>
            <w:r w:rsidR="0058781C" w:rsidRPr="00AA3A0F">
              <w:rPr>
                <w:rFonts w:asciiTheme="minorHAnsi" w:hAnsiTheme="minorHAnsi"/>
              </w:rPr>
              <w:t>nie starsze niż wyprodukowane w 2022 r.</w:t>
            </w:r>
          </w:p>
        </w:tc>
        <w:tc>
          <w:tcPr>
            <w:tcW w:w="565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Podać rok produkcji podwozia</w:t>
            </w:r>
            <w:r w:rsidR="004D4AB7" w:rsidRPr="00AA3A0F">
              <w:rPr>
                <w:rFonts w:asciiTheme="minorHAnsi" w:hAnsiTheme="minorHAnsi"/>
              </w:rPr>
              <w:t>: …………………………</w:t>
            </w:r>
            <w:r w:rsidR="00484AB3" w:rsidRPr="00AA3A0F">
              <w:rPr>
                <w:rFonts w:asciiTheme="minorHAnsi" w:hAnsiTheme="minorHAnsi"/>
              </w:rPr>
              <w:t>.</w:t>
            </w:r>
            <w:r w:rsidR="004D4AB7" w:rsidRPr="00AA3A0F">
              <w:rPr>
                <w:rFonts w:asciiTheme="minorHAnsi" w:hAnsiTheme="minorHAnsi"/>
              </w:rPr>
              <w:t>…………….</w:t>
            </w:r>
          </w:p>
          <w:p w:rsidR="006C2999" w:rsidRPr="00AA3A0F" w:rsidRDefault="006C2999" w:rsidP="003B4D47">
            <w:pPr>
              <w:spacing w:after="0" w:line="288" w:lineRule="auto"/>
              <w:rPr>
                <w:rFonts w:asciiTheme="minorHAnsi" w:hAnsiTheme="minorHAnsi"/>
              </w:rPr>
            </w:pPr>
            <w:r w:rsidRPr="00AA3A0F">
              <w:rPr>
                <w:rFonts w:asciiTheme="minorHAnsi" w:hAnsiTheme="minorHAnsi"/>
              </w:rPr>
              <w:t>Podać rok produkcji nadwozia</w:t>
            </w:r>
            <w:r w:rsidR="004D4AB7" w:rsidRPr="00AA3A0F">
              <w:rPr>
                <w:rFonts w:asciiTheme="minorHAnsi" w:hAnsiTheme="minorHAnsi"/>
              </w:rPr>
              <w:t>: …………………………</w:t>
            </w:r>
            <w:r w:rsidR="00484AB3" w:rsidRPr="00AA3A0F">
              <w:rPr>
                <w:rFonts w:asciiTheme="minorHAnsi" w:hAnsiTheme="minorHAnsi"/>
              </w:rPr>
              <w:t>..</w:t>
            </w:r>
            <w:r w:rsidR="004D4AB7" w:rsidRPr="00AA3A0F">
              <w:rPr>
                <w:rFonts w:asciiTheme="minorHAnsi" w:hAnsiTheme="minorHAnsi"/>
              </w:rPr>
              <w:t>…………….</w:t>
            </w: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2.1.2</w:t>
            </w:r>
          </w:p>
        </w:tc>
        <w:tc>
          <w:tcPr>
            <w:tcW w:w="9704" w:type="dxa"/>
          </w:tcPr>
          <w:p w:rsidR="006C2999" w:rsidRPr="00AA3A0F" w:rsidRDefault="006C2999" w:rsidP="003B4D47">
            <w:pPr>
              <w:autoSpaceDE w:val="0"/>
              <w:autoSpaceDN w:val="0"/>
              <w:adjustRightInd w:val="0"/>
              <w:spacing w:after="0" w:line="288" w:lineRule="auto"/>
              <w:ind w:left="-113"/>
              <w:rPr>
                <w:rFonts w:asciiTheme="minorHAnsi" w:hAnsiTheme="minorHAnsi"/>
              </w:rPr>
            </w:pPr>
            <w:r w:rsidRPr="00AA3A0F">
              <w:rPr>
                <w:rFonts w:asciiTheme="minorHAnsi" w:hAnsiTheme="minorHAnsi"/>
              </w:rPr>
              <w:t>Pojazd fabrycznie nowy, z silnikiem o</w:t>
            </w:r>
            <w:r w:rsidR="007A2A59" w:rsidRPr="00AA3A0F">
              <w:rPr>
                <w:rFonts w:asciiTheme="minorHAnsi" w:hAnsiTheme="minorHAnsi"/>
              </w:rPr>
              <w:t xml:space="preserve"> mocy nie mniejszej niż 280 KM.</w:t>
            </w:r>
          </w:p>
        </w:tc>
        <w:tc>
          <w:tcPr>
            <w:tcW w:w="5654" w:type="dxa"/>
          </w:tcPr>
          <w:p w:rsidR="006C2999" w:rsidRPr="00AA3A0F" w:rsidRDefault="006A14AA" w:rsidP="003B4D47">
            <w:pPr>
              <w:autoSpaceDE w:val="0"/>
              <w:autoSpaceDN w:val="0"/>
              <w:adjustRightInd w:val="0"/>
              <w:spacing w:after="0" w:line="288" w:lineRule="auto"/>
              <w:ind w:left="-2" w:right="-113"/>
              <w:rPr>
                <w:rFonts w:asciiTheme="minorHAnsi" w:hAnsiTheme="minorHAnsi"/>
              </w:rPr>
            </w:pPr>
            <w:r w:rsidRPr="00AA3A0F">
              <w:rPr>
                <w:rFonts w:asciiTheme="minorHAnsi" w:hAnsiTheme="minorHAnsi"/>
              </w:rPr>
              <w:t>Podać</w:t>
            </w:r>
            <w:r w:rsidR="006C2999" w:rsidRPr="00AA3A0F">
              <w:rPr>
                <w:rFonts w:asciiTheme="minorHAnsi" w:hAnsiTheme="minorHAnsi"/>
              </w:rPr>
              <w:t xml:space="preserve"> typ i model podwozia</w:t>
            </w:r>
            <w:r w:rsidR="004D4AB7" w:rsidRPr="00AA3A0F">
              <w:rPr>
                <w:rFonts w:asciiTheme="minorHAnsi" w:hAnsiTheme="minorHAnsi"/>
              </w:rPr>
              <w:t>: ……………………………</w:t>
            </w:r>
            <w:r w:rsidR="00484AB3" w:rsidRPr="00AA3A0F">
              <w:rPr>
                <w:rFonts w:asciiTheme="minorHAnsi" w:hAnsiTheme="minorHAnsi"/>
              </w:rPr>
              <w:t>….</w:t>
            </w:r>
            <w:r w:rsidR="004D4AB7" w:rsidRPr="00AA3A0F">
              <w:rPr>
                <w:rFonts w:asciiTheme="minorHAnsi" w:hAnsiTheme="minorHAnsi"/>
              </w:rPr>
              <w:t>………….</w:t>
            </w:r>
          </w:p>
          <w:p w:rsidR="006C2999" w:rsidRPr="00AA3A0F" w:rsidRDefault="006C2999" w:rsidP="003B4D47">
            <w:pPr>
              <w:autoSpaceDE w:val="0"/>
              <w:autoSpaceDN w:val="0"/>
              <w:adjustRightInd w:val="0"/>
              <w:spacing w:after="0" w:line="288" w:lineRule="auto"/>
              <w:ind w:left="-2" w:right="-113"/>
              <w:rPr>
                <w:rFonts w:asciiTheme="minorHAnsi" w:hAnsiTheme="minorHAnsi"/>
              </w:rPr>
            </w:pPr>
            <w:r w:rsidRPr="00AA3A0F">
              <w:rPr>
                <w:rFonts w:asciiTheme="minorHAnsi" w:hAnsiTheme="minorHAnsi"/>
              </w:rPr>
              <w:t>Podać moc zastosowanego silnika</w:t>
            </w:r>
            <w:r w:rsidR="004D4AB7" w:rsidRPr="00AA3A0F">
              <w:rPr>
                <w:rFonts w:asciiTheme="minorHAnsi" w:hAnsiTheme="minorHAnsi"/>
              </w:rPr>
              <w:t>:</w:t>
            </w:r>
            <w:r w:rsidR="00484AB3" w:rsidRPr="00AA3A0F">
              <w:rPr>
                <w:rFonts w:asciiTheme="minorHAnsi" w:hAnsiTheme="minorHAnsi"/>
              </w:rPr>
              <w:t xml:space="preserve"> ………………….</w:t>
            </w:r>
            <w:r w:rsidR="004D4AB7" w:rsidRPr="00AA3A0F">
              <w:rPr>
                <w:rFonts w:asciiTheme="minorHAnsi" w:hAnsiTheme="minorHAnsi"/>
              </w:rPr>
              <w:t>…</w:t>
            </w:r>
            <w:r w:rsidR="00484AB3" w:rsidRPr="00AA3A0F">
              <w:rPr>
                <w:rFonts w:asciiTheme="minorHAnsi" w:hAnsiTheme="minorHAnsi"/>
              </w:rPr>
              <w:t>….</w:t>
            </w:r>
            <w:r w:rsidR="004D4AB7" w:rsidRPr="00AA3A0F">
              <w:rPr>
                <w:rFonts w:asciiTheme="minorHAnsi" w:hAnsiTheme="minorHAnsi"/>
              </w:rPr>
              <w:t>………….</w:t>
            </w: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2.2</w:t>
            </w:r>
          </w:p>
        </w:tc>
        <w:tc>
          <w:tcPr>
            <w:tcW w:w="9704" w:type="dxa"/>
          </w:tcPr>
          <w:p w:rsidR="006C2999" w:rsidRPr="00AA3A0F" w:rsidRDefault="00E11498" w:rsidP="003B4D47">
            <w:pPr>
              <w:spacing w:after="0" w:line="288" w:lineRule="auto"/>
              <w:rPr>
                <w:rFonts w:asciiTheme="minorHAnsi" w:hAnsiTheme="minorHAnsi"/>
              </w:rPr>
            </w:pPr>
            <w:r w:rsidRPr="00AA3A0F">
              <w:rPr>
                <w:rFonts w:asciiTheme="minorHAnsi" w:hAnsiTheme="minorHAnsi"/>
              </w:rPr>
              <w:t>Pojazd musi spełniać minimalne</w:t>
            </w:r>
            <w:r w:rsidR="00934AE0" w:rsidRPr="00AA3A0F">
              <w:rPr>
                <w:rFonts w:asciiTheme="minorHAnsi" w:hAnsiTheme="minorHAnsi"/>
              </w:rPr>
              <w:t xml:space="preserve"> wymagania dla </w:t>
            </w:r>
            <w:r w:rsidR="00934AE0" w:rsidRPr="00AA3A0F">
              <w:rPr>
                <w:rFonts w:asciiTheme="minorHAnsi" w:hAnsiTheme="minorHAnsi"/>
                <w:b/>
              </w:rPr>
              <w:t>klasy średniej M</w:t>
            </w:r>
            <w:r w:rsidR="00934AE0" w:rsidRPr="00AA3A0F">
              <w:rPr>
                <w:rFonts w:asciiTheme="minorHAnsi" w:hAnsiTheme="minorHAnsi"/>
              </w:rPr>
              <w:t>, według</w:t>
            </w:r>
            <w:r w:rsidR="006C2999" w:rsidRPr="00AA3A0F">
              <w:rPr>
                <w:rFonts w:asciiTheme="minorHAnsi" w:hAnsiTheme="minorHAnsi"/>
              </w:rPr>
              <w:t xml:space="preserve"> PN-EN </w:t>
            </w:r>
            <w:r w:rsidR="00934AE0" w:rsidRPr="00AA3A0F">
              <w:rPr>
                <w:rFonts w:asciiTheme="minorHAnsi" w:hAnsiTheme="minorHAnsi"/>
              </w:rPr>
              <w:t>1846-1, lub równoważnej</w:t>
            </w:r>
            <w:r w:rsidR="006C2999" w:rsidRPr="00AA3A0F">
              <w:rPr>
                <w:rFonts w:asciiTheme="minorHAnsi" w:hAnsiTheme="minorHAnsi"/>
              </w:rPr>
              <w:t>.</w:t>
            </w:r>
            <w:r w:rsidR="001D17D5" w:rsidRPr="00AA3A0F">
              <w:rPr>
                <w:rFonts w:asciiTheme="minorHAnsi" w:hAnsiTheme="minorHAnsi"/>
              </w:rPr>
              <w:t xml:space="preserve"> </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2.3</w:t>
            </w:r>
          </w:p>
        </w:tc>
        <w:tc>
          <w:tcPr>
            <w:tcW w:w="970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 xml:space="preserve">Pojazd musi spełniać minimalne wymagania dla kategorii 2 – </w:t>
            </w:r>
            <w:r w:rsidRPr="00AA3A0F">
              <w:rPr>
                <w:rFonts w:asciiTheme="minorHAnsi" w:hAnsiTheme="minorHAnsi"/>
                <w:b/>
              </w:rPr>
              <w:t>uterenowionej</w:t>
            </w:r>
            <w:r w:rsidR="00934AE0" w:rsidRPr="00AA3A0F">
              <w:rPr>
                <w:rFonts w:asciiTheme="minorHAnsi" w:hAnsiTheme="minorHAnsi"/>
              </w:rPr>
              <w:t>, według PN-EN 1846-1 lub </w:t>
            </w:r>
            <w:r w:rsidR="00AE1EC2" w:rsidRPr="00AA3A0F">
              <w:rPr>
                <w:rFonts w:asciiTheme="minorHAnsi" w:hAnsiTheme="minorHAnsi"/>
              </w:rPr>
              <w:t xml:space="preserve">równoważnej </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2.4</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2.5</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Zamontowane urządzenia sygnalizacyjno-ostrzegawcze świetlne i dźwiękowe pojazdu uprzywilejowanego: </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1a) Na dachu kabiny zamontowana </w:t>
            </w:r>
            <w:r w:rsidR="003D6271" w:rsidRPr="00AA3A0F">
              <w:rPr>
                <w:rFonts w:asciiTheme="minorHAnsi" w:hAnsiTheme="minorHAnsi"/>
                <w:color w:val="auto"/>
                <w:sz w:val="22"/>
                <w:szCs w:val="22"/>
              </w:rPr>
              <w:t>lampa zespolona, sygnalizacyjna</w:t>
            </w:r>
            <w:r w:rsidRPr="00AA3A0F">
              <w:rPr>
                <w:rFonts w:asciiTheme="minorHAnsi" w:hAnsiTheme="minorHAnsi"/>
                <w:color w:val="auto"/>
                <w:sz w:val="22"/>
                <w:szCs w:val="22"/>
              </w:rPr>
              <w:t xml:space="preserve"> z lampami koloru niebieskiego wykonanymi w technologii LED, posiadająca homologację CLASS 2</w:t>
            </w:r>
            <w:r w:rsidR="0058781C" w:rsidRPr="00AA3A0F">
              <w:rPr>
                <w:rFonts w:asciiTheme="minorHAnsi" w:hAnsiTheme="minorHAnsi"/>
                <w:color w:val="auto"/>
                <w:sz w:val="22"/>
                <w:szCs w:val="22"/>
              </w:rPr>
              <w:t>, lub równoważną</w:t>
            </w:r>
            <w:r w:rsidRPr="00AA3A0F">
              <w:rPr>
                <w:rFonts w:asciiTheme="minorHAnsi" w:hAnsiTheme="minorHAnsi"/>
                <w:color w:val="auto"/>
                <w:sz w:val="22"/>
                <w:szCs w:val="22"/>
              </w:rPr>
              <w:t xml:space="preserve"> z min. 10 modułami LED, po min 6 LED każdy. Lampa z podświetlanym napisem „Straż”. Lampa bez nakładki kompozytowej. Lampa zabezpieczona przed uszkodzeniami mechanicznymi.</w:t>
            </w:r>
          </w:p>
          <w:p w:rsidR="006C2999" w:rsidRPr="00AA3A0F" w:rsidRDefault="006C2999" w:rsidP="003B4D47">
            <w:pPr>
              <w:pStyle w:val="Default"/>
              <w:spacing w:line="288" w:lineRule="auto"/>
              <w:rPr>
                <w:rFonts w:asciiTheme="minorHAnsi" w:hAnsiTheme="minorHAnsi"/>
                <w:color w:val="auto"/>
                <w:sz w:val="22"/>
                <w:szCs w:val="22"/>
              </w:rPr>
            </w:pPr>
          </w:p>
          <w:p w:rsidR="006C2999" w:rsidRPr="00AA3A0F" w:rsidRDefault="006C2999" w:rsidP="003B4D47">
            <w:pPr>
              <w:spacing w:after="0" w:line="288" w:lineRule="auto"/>
              <w:rPr>
                <w:rFonts w:asciiTheme="minorHAnsi" w:hAnsiTheme="minorHAnsi"/>
              </w:rPr>
            </w:pPr>
            <w:r w:rsidRPr="00AA3A0F">
              <w:rPr>
                <w:rFonts w:asciiTheme="minorHAnsi" w:hAnsiTheme="minorHAnsi"/>
              </w:rPr>
              <w:t>1b) Na dachu kabiny zamontowana, opływowa, dopasowana do szerokości dachu, belka sygnalizacyjna wykonana w obudowie z poliwęglanu, posiadającą homologację CLASS 2</w:t>
            </w:r>
            <w:r w:rsidR="00113B06" w:rsidRPr="00AA3A0F">
              <w:rPr>
                <w:rFonts w:asciiTheme="minorHAnsi" w:hAnsiTheme="minorHAnsi"/>
              </w:rPr>
              <w:t>, lub równoważną</w:t>
            </w:r>
            <w:r w:rsidRPr="00AA3A0F">
              <w:rPr>
                <w:rFonts w:asciiTheme="minorHAnsi" w:hAnsiTheme="minorHAnsi"/>
              </w:rPr>
              <w:t xml:space="preserve">. Belka wbudowana w nakładkę-nadbudowę kompozytową dachu ,dopasowaną do szerokości dachu, zapewniającą opływowość kształtu i możliwość ograniczenia zahaczenia np. o gałęzie. </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W belce zamontowane symetrycznie, lampy sygnalizacyjne koloru niebieskiego, wykonane w technologii LED z min. 10 modułami LED, po min 6 LED każdy. Pośrodku  dachu kabiny zamontowana lampa  z podświetlanym napisem „Straż”.</w:t>
            </w:r>
          </w:p>
          <w:p w:rsidR="006C2999" w:rsidRPr="00AA3A0F" w:rsidRDefault="006C2999" w:rsidP="003B4D47">
            <w:pPr>
              <w:pStyle w:val="Default"/>
              <w:spacing w:line="288" w:lineRule="auto"/>
              <w:rPr>
                <w:rFonts w:asciiTheme="minorHAnsi" w:hAnsiTheme="minorHAnsi"/>
                <w:color w:val="auto"/>
                <w:sz w:val="22"/>
                <w:szCs w:val="22"/>
              </w:rPr>
            </w:pP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2) 2 lampy sygnalizacyjne niebieskie, wykonane w technologii LED, w obudowie z poliwęg</w:t>
            </w:r>
            <w:r w:rsidR="00917985" w:rsidRPr="00AA3A0F">
              <w:rPr>
                <w:rFonts w:asciiTheme="minorHAnsi" w:hAnsiTheme="minorHAnsi"/>
                <w:color w:val="auto"/>
                <w:sz w:val="22"/>
                <w:szCs w:val="22"/>
              </w:rPr>
              <w:t>lanu, lub </w:t>
            </w:r>
            <w:r w:rsidRPr="00AA3A0F">
              <w:rPr>
                <w:rFonts w:asciiTheme="minorHAnsi" w:hAnsiTheme="minorHAnsi"/>
                <w:color w:val="auto"/>
                <w:sz w:val="22"/>
                <w:szCs w:val="22"/>
              </w:rPr>
              <w:t>zabezpieczone przed uszkodzeniami mechanicznymi wykonanymi z</w:t>
            </w:r>
            <w:r w:rsidR="00917985" w:rsidRPr="00AA3A0F">
              <w:rPr>
                <w:rFonts w:asciiTheme="minorHAnsi" w:hAnsiTheme="minorHAnsi"/>
                <w:color w:val="auto"/>
                <w:sz w:val="22"/>
                <w:szCs w:val="22"/>
              </w:rPr>
              <w:t xml:space="preserve"> innych materiałów odpornych na </w:t>
            </w:r>
            <w:r w:rsidRPr="00AA3A0F">
              <w:rPr>
                <w:rFonts w:asciiTheme="minorHAnsi" w:hAnsiTheme="minorHAnsi"/>
                <w:color w:val="auto"/>
                <w:sz w:val="22"/>
                <w:szCs w:val="22"/>
              </w:rPr>
              <w:t>uszkodzenia ,zamont</w:t>
            </w:r>
            <w:r w:rsidR="007A2A59" w:rsidRPr="00AA3A0F">
              <w:rPr>
                <w:rFonts w:asciiTheme="minorHAnsi" w:hAnsiTheme="minorHAnsi"/>
                <w:color w:val="auto"/>
                <w:sz w:val="22"/>
                <w:szCs w:val="22"/>
              </w:rPr>
              <w:t xml:space="preserve">owane w tylnej górnej </w:t>
            </w:r>
            <w:r w:rsidRPr="00AA3A0F">
              <w:rPr>
                <w:rFonts w:asciiTheme="minorHAnsi" w:hAnsiTheme="minorHAnsi"/>
                <w:color w:val="auto"/>
                <w:sz w:val="22"/>
                <w:szCs w:val="22"/>
              </w:rPr>
              <w:t>części zabudowy, na tylnej ścianie wbudowane w obrys pojazdu, z możliwością wyłączenia z kabiny kierowcy w przypadku jazdy w kolumnie. Nie dopuszcza się lamp wystających poza obrys gabarytowy pojazdu.</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3) dodatkowe dwie lampy sygnalizacyjne niebieskie, wykonane w technologii LED, zamontowane z przodu pojazdu na wysokości lusterka wstecznego samochodu osobowego, </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4) urządzenie dźwiękowe (min. 5 modulowanych tonów zmienianych poprzez manipulator oraz klakson </w:t>
            </w:r>
            <w:r w:rsidRPr="00AA3A0F">
              <w:rPr>
                <w:rFonts w:asciiTheme="minorHAnsi" w:hAnsiTheme="minorHAnsi"/>
                <w:color w:val="auto"/>
                <w:sz w:val="22"/>
                <w:szCs w:val="22"/>
              </w:rPr>
              <w:lastRenderedPageBreak/>
              <w:t>pojazdu) wyposażone w funkcję megafonu. Wzmacniacz o mocy</w:t>
            </w:r>
            <w:r w:rsidR="00917985" w:rsidRPr="00AA3A0F">
              <w:rPr>
                <w:rFonts w:asciiTheme="minorHAnsi" w:hAnsiTheme="minorHAnsi"/>
                <w:color w:val="auto"/>
                <w:sz w:val="22"/>
                <w:szCs w:val="22"/>
              </w:rPr>
              <w:t xml:space="preserve"> min. 200 W (lub 2x100W) wraz z </w:t>
            </w:r>
            <w:r w:rsidRPr="00AA3A0F">
              <w:rPr>
                <w:rFonts w:asciiTheme="minorHAnsi" w:hAnsiTheme="minorHAnsi"/>
                <w:color w:val="auto"/>
                <w:sz w:val="22"/>
                <w:szCs w:val="22"/>
              </w:rPr>
              <w:t xml:space="preserve">głośnikiem o mocy min. 200 W (lub 2x100W). Miejsce zamocowania sterownika i </w:t>
            </w:r>
            <w:r w:rsidR="00917985" w:rsidRPr="00AA3A0F">
              <w:rPr>
                <w:rFonts w:asciiTheme="minorHAnsi" w:hAnsiTheme="minorHAnsi"/>
                <w:color w:val="auto"/>
                <w:sz w:val="22"/>
                <w:szCs w:val="22"/>
              </w:rPr>
              <w:t>mikrofonu w </w:t>
            </w:r>
            <w:r w:rsidRPr="00AA3A0F">
              <w:rPr>
                <w:rFonts w:asciiTheme="minorHAnsi" w:hAnsiTheme="minorHAnsi"/>
                <w:color w:val="auto"/>
                <w:sz w:val="22"/>
                <w:szCs w:val="22"/>
              </w:rPr>
              <w:t>kabinie zapewniające łatwy dos</w:t>
            </w:r>
            <w:r w:rsidR="00562295" w:rsidRPr="00AA3A0F">
              <w:rPr>
                <w:rFonts w:asciiTheme="minorHAnsi" w:hAnsiTheme="minorHAnsi"/>
                <w:color w:val="auto"/>
                <w:sz w:val="22"/>
                <w:szCs w:val="22"/>
              </w:rPr>
              <w:t xml:space="preserve">tęp dla kierowcy oraz dowódcy. </w:t>
            </w:r>
            <w:r w:rsidRPr="00AA3A0F">
              <w:rPr>
                <w:rFonts w:asciiTheme="minorHAnsi" w:hAnsiTheme="minorHAnsi"/>
                <w:color w:val="auto"/>
                <w:sz w:val="22"/>
                <w:szCs w:val="22"/>
              </w:rPr>
              <w:t>Dodatkowo wymaga się, możliwości zmiany trybów pracy w ciągu dnia i w ciągu  nocy  dla sygnalizacji, dźwiękowej.</w:t>
            </w:r>
          </w:p>
          <w:p w:rsidR="006C2999" w:rsidRPr="00AA3A0F" w:rsidRDefault="006C2999" w:rsidP="003B4D47">
            <w:pPr>
              <w:pStyle w:val="Tekstpodstawowy"/>
              <w:spacing w:line="288" w:lineRule="auto"/>
              <w:jc w:val="left"/>
              <w:rPr>
                <w:rFonts w:asciiTheme="minorHAnsi" w:hAnsiTheme="minorHAnsi"/>
                <w:sz w:val="22"/>
                <w:szCs w:val="22"/>
              </w:rPr>
            </w:pPr>
            <w:r w:rsidRPr="00AA3A0F">
              <w:rPr>
                <w:rFonts w:asciiTheme="minorHAnsi" w:hAnsiTheme="minorHAnsi"/>
                <w:sz w:val="22"/>
                <w:szCs w:val="22"/>
              </w:rPr>
              <w:t>Wymaga się załączenie sygnałów dźwiękowych i świetlnych jednym przyciskiem (pojedyncze krótkie naciśnięcie przycisku), wyłączenie sygnałów dźwiękowych</w:t>
            </w:r>
            <w:r w:rsidR="00562295" w:rsidRPr="00AA3A0F">
              <w:rPr>
                <w:rFonts w:asciiTheme="minorHAnsi" w:hAnsiTheme="minorHAnsi"/>
                <w:sz w:val="22"/>
                <w:szCs w:val="22"/>
              </w:rPr>
              <w:t xml:space="preserve"> </w:t>
            </w:r>
            <w:r w:rsidRPr="00AA3A0F">
              <w:rPr>
                <w:rFonts w:asciiTheme="minorHAnsi" w:hAnsiTheme="minorHAnsi"/>
                <w:sz w:val="22"/>
                <w:szCs w:val="22"/>
              </w:rPr>
              <w:t>(poje</w:t>
            </w:r>
            <w:r w:rsidR="00562295" w:rsidRPr="00AA3A0F">
              <w:rPr>
                <w:rFonts w:asciiTheme="minorHAnsi" w:hAnsiTheme="minorHAnsi"/>
                <w:sz w:val="22"/>
                <w:szCs w:val="22"/>
              </w:rPr>
              <w:t>dyncze krótkie</w:t>
            </w:r>
            <w:r w:rsidRPr="00AA3A0F">
              <w:rPr>
                <w:rFonts w:asciiTheme="minorHAnsi" w:hAnsiTheme="minorHAnsi"/>
                <w:sz w:val="22"/>
                <w:szCs w:val="22"/>
              </w:rPr>
              <w:t xml:space="preserve"> naciśnięcie przycisku), wyłączenie sygnałów dźwiękowych, świetlnych (pojedyncze długie naciśnięcie przycisku) </w:t>
            </w:r>
          </w:p>
          <w:p w:rsidR="006C2999" w:rsidRPr="00AA3A0F" w:rsidRDefault="007A2A59" w:rsidP="003B4D47">
            <w:pPr>
              <w:pStyle w:val="Tekstpodstawowy"/>
              <w:spacing w:line="288" w:lineRule="auto"/>
              <w:jc w:val="left"/>
              <w:rPr>
                <w:rFonts w:asciiTheme="minorHAnsi" w:hAnsiTheme="minorHAnsi"/>
                <w:sz w:val="22"/>
                <w:szCs w:val="22"/>
              </w:rPr>
            </w:pPr>
            <w:r w:rsidRPr="00AA3A0F">
              <w:rPr>
                <w:rFonts w:asciiTheme="minorHAnsi" w:hAnsiTheme="minorHAnsi"/>
                <w:sz w:val="22"/>
                <w:szCs w:val="22"/>
              </w:rPr>
              <w:t xml:space="preserve">5) </w:t>
            </w:r>
            <w:r w:rsidR="006C2999" w:rsidRPr="00AA3A0F">
              <w:rPr>
                <w:rFonts w:asciiTheme="minorHAnsi" w:hAnsiTheme="minorHAnsi"/>
                <w:sz w:val="22"/>
                <w:szCs w:val="22"/>
              </w:rPr>
              <w:t>w zasięgu kierowcy/dowódcy, zamontowany jeden</w:t>
            </w:r>
            <w:r w:rsidRPr="00AA3A0F">
              <w:rPr>
                <w:rFonts w:asciiTheme="minorHAnsi" w:hAnsiTheme="minorHAnsi"/>
                <w:sz w:val="22"/>
                <w:szCs w:val="22"/>
              </w:rPr>
              <w:t xml:space="preserve"> dodatkowy włącznik (przycisk),</w:t>
            </w:r>
            <w:r w:rsidR="006C2999" w:rsidRPr="00AA3A0F">
              <w:rPr>
                <w:rFonts w:asciiTheme="minorHAnsi" w:hAnsiTheme="minorHAnsi"/>
                <w:sz w:val="22"/>
                <w:szCs w:val="22"/>
              </w:rPr>
              <w:t xml:space="preserve"> do bardzo szybkiego</w:t>
            </w:r>
            <w:r w:rsidRPr="00AA3A0F">
              <w:rPr>
                <w:rFonts w:asciiTheme="minorHAnsi" w:hAnsiTheme="minorHAnsi"/>
                <w:sz w:val="22"/>
                <w:szCs w:val="22"/>
              </w:rPr>
              <w:t xml:space="preserve">, bezpośredniego </w:t>
            </w:r>
            <w:r w:rsidR="006C2999" w:rsidRPr="00AA3A0F">
              <w:rPr>
                <w:rFonts w:asciiTheme="minorHAnsi" w:hAnsiTheme="minorHAnsi"/>
                <w:sz w:val="22"/>
                <w:szCs w:val="22"/>
              </w:rPr>
              <w:t>uruchomienia sygnałów pojazdu uprzywilejowa</w:t>
            </w:r>
            <w:r w:rsidRPr="00AA3A0F">
              <w:rPr>
                <w:rFonts w:asciiTheme="minorHAnsi" w:hAnsiTheme="minorHAnsi"/>
                <w:sz w:val="22"/>
                <w:szCs w:val="22"/>
              </w:rPr>
              <w:t>nego, świetlnych i dźwiękowych,</w:t>
            </w:r>
            <w:r w:rsidR="006C2999" w:rsidRPr="00AA3A0F">
              <w:rPr>
                <w:rFonts w:asciiTheme="minorHAnsi" w:hAnsiTheme="minorHAnsi"/>
                <w:sz w:val="22"/>
                <w:szCs w:val="22"/>
              </w:rPr>
              <w:t xml:space="preserve"> bez konieczności wykonywania innych dodatkowych operacji</w:t>
            </w:r>
            <w:r w:rsidR="00917985" w:rsidRPr="00AA3A0F">
              <w:rPr>
                <w:rFonts w:asciiTheme="minorHAnsi" w:hAnsiTheme="minorHAnsi"/>
                <w:sz w:val="22"/>
                <w:szCs w:val="22"/>
              </w:rPr>
              <w:t>. Nie dalej niż 15cm od </w:t>
            </w:r>
            <w:r w:rsidRPr="00AA3A0F">
              <w:rPr>
                <w:rFonts w:asciiTheme="minorHAnsi" w:hAnsiTheme="minorHAnsi"/>
                <w:sz w:val="22"/>
                <w:szCs w:val="22"/>
              </w:rPr>
              <w:t>lewarka</w:t>
            </w:r>
            <w:r w:rsidR="006C2999" w:rsidRPr="00AA3A0F">
              <w:rPr>
                <w:rFonts w:asciiTheme="minorHAnsi" w:hAnsiTheme="minorHAnsi"/>
                <w:sz w:val="22"/>
                <w:szCs w:val="22"/>
              </w:rPr>
              <w:t xml:space="preserve"> zmiany biegów.</w:t>
            </w:r>
          </w:p>
          <w:p w:rsidR="006C2999" w:rsidRPr="00AA3A0F" w:rsidRDefault="006C2999" w:rsidP="003B4D47">
            <w:pPr>
              <w:pStyle w:val="Tekstpodstawowy"/>
              <w:spacing w:line="288" w:lineRule="auto"/>
              <w:jc w:val="left"/>
              <w:rPr>
                <w:rFonts w:asciiTheme="minorHAnsi" w:hAnsiTheme="minorHAnsi"/>
                <w:sz w:val="22"/>
                <w:szCs w:val="22"/>
              </w:rPr>
            </w:pPr>
            <w:r w:rsidRPr="00AA3A0F">
              <w:rPr>
                <w:rFonts w:asciiTheme="minorHAnsi" w:hAnsiTheme="minorHAnsi"/>
                <w:sz w:val="22"/>
                <w:szCs w:val="22"/>
              </w:rPr>
              <w:t>6) Na tylnej ścianie zabudowy umieszczona „fala świetlna” typu LE</w:t>
            </w:r>
            <w:r w:rsidR="00917985" w:rsidRPr="00AA3A0F">
              <w:rPr>
                <w:rFonts w:asciiTheme="minorHAnsi" w:hAnsiTheme="minorHAnsi"/>
                <w:sz w:val="22"/>
                <w:szCs w:val="22"/>
              </w:rPr>
              <w:t>D-podstawowe, załączenie fali z </w:t>
            </w:r>
            <w:r w:rsidRPr="00AA3A0F">
              <w:rPr>
                <w:rFonts w:asciiTheme="minorHAnsi" w:hAnsiTheme="minorHAnsi"/>
                <w:sz w:val="22"/>
                <w:szCs w:val="22"/>
              </w:rPr>
              <w:t>przedziału autopompy -minimum 3 funkcje. Wymagane dodatkowe załączenie fali także z kabiny, na min. 1 pozycję.</w:t>
            </w:r>
          </w:p>
          <w:p w:rsidR="006C2999" w:rsidRPr="00AA3A0F" w:rsidRDefault="006C2999" w:rsidP="003B4D47">
            <w:pPr>
              <w:pStyle w:val="Tekstpodstawowy"/>
              <w:spacing w:line="288" w:lineRule="auto"/>
              <w:jc w:val="left"/>
              <w:rPr>
                <w:rFonts w:asciiTheme="minorHAnsi" w:hAnsiTheme="minorHAnsi"/>
                <w:sz w:val="22"/>
                <w:szCs w:val="22"/>
              </w:rPr>
            </w:pPr>
            <w:r w:rsidRPr="00AA3A0F">
              <w:rPr>
                <w:rFonts w:asciiTheme="minorHAnsi" w:hAnsiTheme="minorHAnsi"/>
                <w:sz w:val="22"/>
                <w:szCs w:val="22"/>
              </w:rPr>
              <w:t>7) Niezależny</w:t>
            </w:r>
            <w:r w:rsidR="00917985" w:rsidRPr="00AA3A0F">
              <w:rPr>
                <w:rFonts w:asciiTheme="minorHAnsi" w:hAnsiTheme="minorHAnsi"/>
                <w:sz w:val="22"/>
                <w:szCs w:val="22"/>
              </w:rPr>
              <w:t xml:space="preserve"> sygnał pneumatyczny włączany </w:t>
            </w:r>
            <w:r w:rsidRPr="00AA3A0F">
              <w:rPr>
                <w:rFonts w:asciiTheme="minorHAnsi" w:hAnsiTheme="minorHAnsi"/>
                <w:sz w:val="22"/>
                <w:szCs w:val="22"/>
              </w:rPr>
              <w:t>dwoma wł</w:t>
            </w:r>
            <w:r w:rsidR="007A2A59" w:rsidRPr="00AA3A0F">
              <w:rPr>
                <w:rFonts w:asciiTheme="minorHAnsi" w:hAnsiTheme="minorHAnsi"/>
                <w:sz w:val="22"/>
                <w:szCs w:val="22"/>
              </w:rPr>
              <w:t xml:space="preserve">ącznikami dostępnymi z miejsca </w:t>
            </w:r>
            <w:r w:rsidR="00917985" w:rsidRPr="00AA3A0F">
              <w:rPr>
                <w:rFonts w:asciiTheme="minorHAnsi" w:hAnsiTheme="minorHAnsi"/>
                <w:sz w:val="22"/>
                <w:szCs w:val="22"/>
              </w:rPr>
              <w:t xml:space="preserve">dowódcy i z miejsca </w:t>
            </w:r>
            <w:r w:rsidRPr="00AA3A0F">
              <w:rPr>
                <w:rFonts w:asciiTheme="minorHAnsi" w:hAnsiTheme="minorHAnsi"/>
                <w:sz w:val="22"/>
                <w:szCs w:val="22"/>
              </w:rPr>
              <w:t>kierowcy</w:t>
            </w:r>
            <w:r w:rsidR="00917985" w:rsidRPr="00AA3A0F">
              <w:rPr>
                <w:rFonts w:asciiTheme="minorHAnsi" w:hAnsiTheme="minorHAnsi"/>
                <w:sz w:val="22"/>
                <w:szCs w:val="22"/>
              </w:rPr>
              <w:t>;</w:t>
            </w:r>
          </w:p>
          <w:p w:rsidR="006C2999" w:rsidRPr="00AA3A0F" w:rsidRDefault="006C2999" w:rsidP="003B4D47">
            <w:pPr>
              <w:pStyle w:val="Tekstpodstawowy"/>
              <w:spacing w:line="288" w:lineRule="auto"/>
              <w:jc w:val="left"/>
              <w:rPr>
                <w:rFonts w:asciiTheme="minorHAnsi" w:hAnsiTheme="minorHAnsi"/>
                <w:sz w:val="22"/>
                <w:szCs w:val="22"/>
              </w:rPr>
            </w:pPr>
            <w:bookmarkStart w:id="0" w:name="_Hlk68769396"/>
            <w:r w:rsidRPr="00AA3A0F">
              <w:rPr>
                <w:rFonts w:asciiTheme="minorHAnsi" w:hAnsiTheme="minorHAnsi"/>
                <w:sz w:val="22"/>
                <w:szCs w:val="22"/>
              </w:rPr>
              <w:t>8) w zasięgu dowódcy/kierowcy -dodatkowy włącznik, umożliwiający przeprowadzenie retransmisji radiowej  z tel</w:t>
            </w:r>
            <w:r w:rsidR="007A2A59" w:rsidRPr="00AA3A0F">
              <w:rPr>
                <w:rFonts w:asciiTheme="minorHAnsi" w:hAnsiTheme="minorHAnsi"/>
                <w:sz w:val="22"/>
                <w:szCs w:val="22"/>
              </w:rPr>
              <w:t xml:space="preserve">efonu na system rozgłoszeniowy </w:t>
            </w:r>
            <w:r w:rsidRPr="00AA3A0F">
              <w:rPr>
                <w:rFonts w:asciiTheme="minorHAnsi" w:hAnsiTheme="minorHAnsi"/>
                <w:sz w:val="22"/>
                <w:szCs w:val="22"/>
              </w:rPr>
              <w:t>samochodu, umożliwiający podawanie dodatkowych komunikatów na zewnątrz</w:t>
            </w:r>
            <w:r w:rsidR="007A2A59" w:rsidRPr="00AA3A0F">
              <w:rPr>
                <w:rFonts w:asciiTheme="minorHAnsi" w:hAnsiTheme="minorHAnsi"/>
                <w:sz w:val="22"/>
                <w:szCs w:val="22"/>
              </w:rPr>
              <w:t xml:space="preserve"> samochodu</w:t>
            </w:r>
            <w:r w:rsidRPr="00AA3A0F">
              <w:rPr>
                <w:rFonts w:asciiTheme="minorHAnsi" w:hAnsiTheme="minorHAnsi"/>
                <w:sz w:val="22"/>
                <w:szCs w:val="22"/>
              </w:rPr>
              <w:t>, poprzez Bluetooth, na generator sygnałów i na głośniki zewnętrzne pojazdu</w:t>
            </w:r>
            <w:bookmarkEnd w:id="0"/>
            <w:r w:rsidRPr="00AA3A0F">
              <w:rPr>
                <w:rFonts w:asciiTheme="minorHAnsi" w:hAnsiTheme="minorHAnsi"/>
                <w:sz w:val="22"/>
                <w:szCs w:val="22"/>
              </w:rPr>
              <w:t>.</w:t>
            </w:r>
          </w:p>
          <w:p w:rsidR="006C2999" w:rsidRPr="00AA3A0F" w:rsidRDefault="006C2999" w:rsidP="003B4D47">
            <w:pPr>
              <w:tabs>
                <w:tab w:val="left" w:pos="6244"/>
              </w:tabs>
              <w:autoSpaceDE w:val="0"/>
              <w:autoSpaceDN w:val="0"/>
              <w:adjustRightInd w:val="0"/>
              <w:spacing w:after="0" w:line="288" w:lineRule="auto"/>
              <w:ind w:right="-113"/>
              <w:rPr>
                <w:rFonts w:asciiTheme="minorHAnsi" w:hAnsiTheme="minorHAnsi"/>
                <w:bCs/>
              </w:rPr>
            </w:pPr>
            <w:r w:rsidRPr="00AA3A0F">
              <w:rPr>
                <w:rFonts w:asciiTheme="minorHAnsi" w:hAnsiTheme="minorHAnsi"/>
                <w:bCs/>
              </w:rPr>
              <w:t>9)</w:t>
            </w:r>
            <w:r w:rsidR="007A2A59" w:rsidRPr="00AA3A0F">
              <w:rPr>
                <w:rFonts w:asciiTheme="minorHAnsi" w:hAnsiTheme="minorHAnsi"/>
                <w:bCs/>
              </w:rPr>
              <w:t xml:space="preserve"> </w:t>
            </w:r>
            <w:r w:rsidRPr="00AA3A0F">
              <w:rPr>
                <w:rFonts w:asciiTheme="minorHAnsi" w:hAnsiTheme="minorHAnsi"/>
                <w:bCs/>
              </w:rPr>
              <w:t xml:space="preserve">Montaż z przodu pojazdu, sygnałów </w:t>
            </w:r>
            <w:proofErr w:type="spellStart"/>
            <w:r w:rsidRPr="00AA3A0F">
              <w:rPr>
                <w:rFonts w:asciiTheme="minorHAnsi" w:hAnsiTheme="minorHAnsi"/>
                <w:bCs/>
              </w:rPr>
              <w:t>niskotonowych</w:t>
            </w:r>
            <w:proofErr w:type="spellEnd"/>
            <w:r w:rsidRPr="00AA3A0F">
              <w:rPr>
                <w:rFonts w:asciiTheme="minorHAnsi" w:hAnsiTheme="minorHAnsi"/>
                <w:bCs/>
              </w:rPr>
              <w:t xml:space="preserve"> z generatorem-zintegrowanych  z podstawowym  systemem pojazdu  uprzyw</w:t>
            </w:r>
            <w:r w:rsidR="006E1728" w:rsidRPr="00AA3A0F">
              <w:rPr>
                <w:rFonts w:asciiTheme="minorHAnsi" w:hAnsiTheme="minorHAnsi"/>
                <w:bCs/>
              </w:rPr>
              <w:t xml:space="preserve">ilejowanego,  z 2głośnikami. W </w:t>
            </w:r>
            <w:r w:rsidRPr="00AA3A0F">
              <w:rPr>
                <w:rFonts w:asciiTheme="minorHAnsi" w:hAnsiTheme="minorHAnsi"/>
                <w:bCs/>
              </w:rPr>
              <w:t>kabin</w:t>
            </w:r>
            <w:r w:rsidR="007A2A59" w:rsidRPr="00AA3A0F">
              <w:rPr>
                <w:rFonts w:asciiTheme="minorHAnsi" w:hAnsiTheme="minorHAnsi"/>
                <w:bCs/>
              </w:rPr>
              <w:t>ie w zasięgu kierowcy i dowódcy</w:t>
            </w:r>
            <w:r w:rsidRPr="00AA3A0F">
              <w:rPr>
                <w:rFonts w:asciiTheme="minorHAnsi" w:hAnsiTheme="minorHAnsi"/>
                <w:bCs/>
              </w:rPr>
              <w:t>,</w:t>
            </w:r>
            <w:r w:rsidR="007A2A59" w:rsidRPr="00AA3A0F">
              <w:rPr>
                <w:rFonts w:asciiTheme="minorHAnsi" w:hAnsiTheme="minorHAnsi"/>
                <w:bCs/>
              </w:rPr>
              <w:t xml:space="preserve"> </w:t>
            </w:r>
            <w:r w:rsidRPr="00AA3A0F">
              <w:rPr>
                <w:rFonts w:asciiTheme="minorHAnsi" w:hAnsiTheme="minorHAnsi"/>
                <w:bCs/>
              </w:rPr>
              <w:t>zamontowany włącznik do sygnału na niskie tony, służących do  ostrzeżenia innego kierującego o zbliżaniu się pojazdu uprzywilejowanego.</w:t>
            </w:r>
          </w:p>
          <w:p w:rsidR="006C2999" w:rsidRPr="00AA3A0F" w:rsidRDefault="006C2999" w:rsidP="003B4D47">
            <w:pPr>
              <w:tabs>
                <w:tab w:val="left" w:pos="6244"/>
              </w:tabs>
              <w:autoSpaceDE w:val="0"/>
              <w:autoSpaceDN w:val="0"/>
              <w:adjustRightInd w:val="0"/>
              <w:spacing w:after="0" w:line="288" w:lineRule="auto"/>
              <w:ind w:right="-113"/>
              <w:rPr>
                <w:rFonts w:asciiTheme="minorHAnsi" w:hAnsiTheme="minorHAnsi"/>
                <w:bCs/>
              </w:rPr>
            </w:pPr>
            <w:r w:rsidRPr="00AA3A0F">
              <w:rPr>
                <w:rFonts w:asciiTheme="minorHAnsi" w:hAnsiTheme="minorHAnsi"/>
                <w:bCs/>
              </w:rPr>
              <w:t>Fala akustyczna</w:t>
            </w:r>
            <w:r w:rsidR="00917985" w:rsidRPr="00AA3A0F">
              <w:rPr>
                <w:rFonts w:asciiTheme="minorHAnsi" w:hAnsiTheme="minorHAnsi"/>
                <w:bCs/>
              </w:rPr>
              <w:t xml:space="preserve">, która emituje falę rezonansu, </w:t>
            </w:r>
            <w:r w:rsidRPr="00AA3A0F">
              <w:rPr>
                <w:rFonts w:asciiTheme="minorHAnsi" w:hAnsiTheme="minorHAnsi"/>
                <w:bCs/>
              </w:rPr>
              <w:t>oddziałuje na zmysły i postrzeganie s</w:t>
            </w:r>
            <w:r w:rsidR="00917985" w:rsidRPr="00AA3A0F">
              <w:rPr>
                <w:rFonts w:asciiTheme="minorHAnsi" w:hAnsiTheme="minorHAnsi"/>
                <w:bCs/>
              </w:rPr>
              <w:t>ytuacji drogowej przez </w:t>
            </w:r>
            <w:r w:rsidRPr="00AA3A0F">
              <w:rPr>
                <w:rFonts w:asciiTheme="minorHAnsi" w:hAnsiTheme="minorHAnsi"/>
                <w:bCs/>
              </w:rPr>
              <w:t>innych współuczestników ruchu drogowego.</w:t>
            </w:r>
          </w:p>
          <w:p w:rsidR="006C2999" w:rsidRPr="00AA3A0F" w:rsidRDefault="006C2999" w:rsidP="003B4D47">
            <w:pPr>
              <w:pStyle w:val="Tekstpodstawowy"/>
              <w:spacing w:line="288" w:lineRule="auto"/>
              <w:jc w:val="left"/>
              <w:rPr>
                <w:rFonts w:asciiTheme="minorHAnsi" w:hAnsiTheme="minorHAnsi"/>
                <w:sz w:val="22"/>
                <w:szCs w:val="22"/>
              </w:rPr>
            </w:pPr>
          </w:p>
        </w:tc>
        <w:tc>
          <w:tcPr>
            <w:tcW w:w="565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lastRenderedPageBreak/>
              <w:t>Zaznaczyć oferowane rozwiązanie:</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 xml:space="preserve"> 1a</w:t>
            </w:r>
            <w:r w:rsidRPr="00AA3A0F">
              <w:rPr>
                <w:rFonts w:asciiTheme="minorHAnsi" w:hAnsiTheme="minorHAnsi"/>
                <w:b/>
                <w:bCs/>
              </w:rPr>
              <w:t>---- tak   /  nie</w:t>
            </w:r>
          </w:p>
          <w:p w:rsidR="006C2999" w:rsidRPr="00AA3A0F" w:rsidRDefault="006C2999" w:rsidP="003B4D47">
            <w:pPr>
              <w:spacing w:after="0" w:line="288" w:lineRule="auto"/>
              <w:rPr>
                <w:rFonts w:asciiTheme="minorHAnsi" w:hAnsiTheme="minorHAnsi"/>
              </w:rPr>
            </w:pPr>
            <w:r w:rsidRPr="00AA3A0F">
              <w:rPr>
                <w:rFonts w:asciiTheme="minorHAnsi" w:hAnsiTheme="minorHAnsi"/>
              </w:rPr>
              <w:t xml:space="preserve">lub </w:t>
            </w:r>
          </w:p>
          <w:p w:rsidR="006C2999" w:rsidRPr="00AA3A0F" w:rsidRDefault="006C2999" w:rsidP="003B4D47">
            <w:pPr>
              <w:spacing w:after="0" w:line="288" w:lineRule="auto"/>
              <w:rPr>
                <w:rFonts w:asciiTheme="minorHAnsi" w:hAnsiTheme="minorHAnsi"/>
              </w:rPr>
            </w:pPr>
            <w:r w:rsidRPr="00AA3A0F">
              <w:rPr>
                <w:rFonts w:asciiTheme="minorHAnsi" w:hAnsiTheme="minorHAnsi"/>
              </w:rPr>
              <w:t xml:space="preserve"> 1b-</w:t>
            </w:r>
            <w:r w:rsidRPr="00AA3A0F">
              <w:rPr>
                <w:rFonts w:asciiTheme="minorHAnsi" w:hAnsiTheme="minorHAnsi"/>
                <w:b/>
                <w:bCs/>
              </w:rPr>
              <w:t>---tak    /  nie</w:t>
            </w:r>
          </w:p>
          <w:p w:rsidR="006C2999" w:rsidRPr="00AA3A0F" w:rsidRDefault="006C2999" w:rsidP="003B4D47">
            <w:pPr>
              <w:spacing w:after="0" w:line="288" w:lineRule="auto"/>
              <w:rPr>
                <w:rFonts w:asciiTheme="minorHAnsi" w:hAnsiTheme="minorHAnsi"/>
                <w:b/>
                <w:bCs/>
              </w:rPr>
            </w:pPr>
          </w:p>
        </w:tc>
      </w:tr>
      <w:tr w:rsidR="00B82F3A" w:rsidRPr="00AA3A0F" w:rsidTr="007428D4">
        <w:trPr>
          <w:trHeight w:val="6123"/>
        </w:trPr>
        <w:tc>
          <w:tcPr>
            <w:tcW w:w="788" w:type="dxa"/>
            <w:vMerge w:val="restart"/>
          </w:tcPr>
          <w:p w:rsidR="00B82F3A" w:rsidRPr="00AA3A0F" w:rsidRDefault="00B82F3A" w:rsidP="003B4D47">
            <w:pPr>
              <w:spacing w:after="0" w:line="288" w:lineRule="auto"/>
              <w:jc w:val="center"/>
              <w:rPr>
                <w:rFonts w:asciiTheme="minorHAnsi" w:hAnsiTheme="minorHAnsi"/>
              </w:rPr>
            </w:pPr>
            <w:r w:rsidRPr="00AA3A0F">
              <w:rPr>
                <w:rFonts w:asciiTheme="minorHAnsi" w:hAnsiTheme="minorHAnsi"/>
              </w:rPr>
              <w:lastRenderedPageBreak/>
              <w:t>2.6</w:t>
            </w:r>
          </w:p>
        </w:tc>
        <w:tc>
          <w:tcPr>
            <w:tcW w:w="9704" w:type="dxa"/>
          </w:tcPr>
          <w:p w:rsidR="00AA3A0F" w:rsidRPr="00AA3A0F" w:rsidRDefault="00B82F3A" w:rsidP="003B4D47">
            <w:pPr>
              <w:spacing w:after="0" w:line="288" w:lineRule="auto"/>
              <w:rPr>
                <w:rFonts w:asciiTheme="minorHAnsi" w:hAnsiTheme="minorHAnsi"/>
                <w:b/>
              </w:rPr>
            </w:pPr>
            <w:r w:rsidRPr="00AA3A0F">
              <w:rPr>
                <w:rFonts w:asciiTheme="minorHAnsi" w:hAnsiTheme="minorHAnsi"/>
                <w:b/>
              </w:rPr>
              <w:t>Podwozie pojazdu musi spełniać min następujące warunki:</w:t>
            </w:r>
          </w:p>
          <w:p w:rsidR="00AA3A0F" w:rsidRDefault="00AA3A0F" w:rsidP="003B4D47">
            <w:pPr>
              <w:pStyle w:val="Tekstprzypisukocowego"/>
              <w:tabs>
                <w:tab w:val="left" w:pos="175"/>
              </w:tabs>
              <w:spacing w:line="288" w:lineRule="auto"/>
              <w:rPr>
                <w:rFonts w:asciiTheme="minorHAnsi" w:hAnsiTheme="minorHAnsi"/>
                <w:sz w:val="22"/>
                <w:szCs w:val="22"/>
              </w:rPr>
            </w:pPr>
          </w:p>
          <w:p w:rsidR="00B82F3A" w:rsidRPr="00AA3A0F" w:rsidRDefault="00AA3A0F" w:rsidP="003B4D47">
            <w:pPr>
              <w:pStyle w:val="Tekstprzypisukocowego"/>
              <w:tabs>
                <w:tab w:val="left" w:pos="175"/>
              </w:tabs>
              <w:spacing w:line="288" w:lineRule="auto"/>
              <w:rPr>
                <w:rFonts w:asciiTheme="minorHAnsi" w:hAnsiTheme="minorHAnsi"/>
                <w:sz w:val="22"/>
                <w:szCs w:val="22"/>
              </w:rPr>
            </w:pPr>
            <w:r>
              <w:rPr>
                <w:rFonts w:asciiTheme="minorHAnsi" w:hAnsiTheme="minorHAnsi"/>
                <w:sz w:val="22"/>
                <w:szCs w:val="22"/>
              </w:rPr>
              <w:t>U</w:t>
            </w:r>
            <w:r w:rsidR="00B82F3A" w:rsidRPr="00AA3A0F">
              <w:rPr>
                <w:rFonts w:asciiTheme="minorHAnsi" w:hAnsiTheme="minorHAnsi"/>
                <w:sz w:val="22"/>
                <w:szCs w:val="22"/>
              </w:rPr>
              <w:t>kład jezdny 4x4-ze stałym załączeniem napędu 4x4.</w:t>
            </w:r>
          </w:p>
          <w:p w:rsidR="00B82F3A" w:rsidRPr="00AA3A0F" w:rsidRDefault="00B82F3A" w:rsidP="003B4D47">
            <w:pPr>
              <w:pStyle w:val="Tekstprzypisukocowego"/>
              <w:tabs>
                <w:tab w:val="left" w:pos="175"/>
              </w:tabs>
              <w:spacing w:line="288" w:lineRule="auto"/>
              <w:rPr>
                <w:rFonts w:asciiTheme="minorHAnsi" w:hAnsiTheme="minorHAnsi"/>
                <w:sz w:val="22"/>
                <w:szCs w:val="22"/>
              </w:rPr>
            </w:pPr>
          </w:p>
          <w:p w:rsidR="00B82F3A" w:rsidRPr="00AA3A0F" w:rsidRDefault="00B82F3A" w:rsidP="003B4D47">
            <w:pPr>
              <w:pStyle w:val="Tekstprzypisukocowego"/>
              <w:tabs>
                <w:tab w:val="left" w:pos="175"/>
              </w:tabs>
              <w:spacing w:line="288" w:lineRule="auto"/>
              <w:rPr>
                <w:rFonts w:asciiTheme="minorHAnsi" w:hAnsiTheme="minorHAnsi"/>
                <w:sz w:val="22"/>
                <w:szCs w:val="22"/>
              </w:rPr>
            </w:pPr>
            <w:r w:rsidRPr="00AA3A0F">
              <w:rPr>
                <w:rFonts w:asciiTheme="minorHAnsi" w:hAnsiTheme="minorHAnsi"/>
                <w:sz w:val="22"/>
                <w:szCs w:val="22"/>
              </w:rPr>
              <w:t>Wyposażony w blokady sterowane z kabiny:</w:t>
            </w:r>
          </w:p>
          <w:p w:rsidR="00B82F3A" w:rsidRPr="00AA3A0F" w:rsidRDefault="00B82F3A" w:rsidP="003B4D47">
            <w:pPr>
              <w:pStyle w:val="Tekstprzypisukocowego"/>
              <w:tabs>
                <w:tab w:val="left" w:pos="175"/>
              </w:tabs>
              <w:spacing w:line="288" w:lineRule="auto"/>
              <w:rPr>
                <w:rFonts w:asciiTheme="minorHAnsi" w:hAnsiTheme="minorHAnsi"/>
                <w:sz w:val="22"/>
                <w:szCs w:val="22"/>
              </w:rPr>
            </w:pPr>
            <w:r w:rsidRPr="00AA3A0F">
              <w:rPr>
                <w:rFonts w:asciiTheme="minorHAnsi" w:hAnsiTheme="minorHAnsi"/>
                <w:sz w:val="22"/>
                <w:szCs w:val="22"/>
              </w:rPr>
              <w:t>-mechanizmu różnicowego osi przedniej,- mechanizmu różnicowego międzyosiowego, -mechanizmu różnicowego osi tylnej</w:t>
            </w:r>
          </w:p>
          <w:p w:rsidR="00B82F3A" w:rsidRPr="00AA3A0F" w:rsidRDefault="00B82F3A" w:rsidP="003B4D47">
            <w:pPr>
              <w:pStyle w:val="Tekstprzypisukocowego"/>
              <w:tabs>
                <w:tab w:val="left" w:pos="175"/>
              </w:tabs>
              <w:spacing w:line="288" w:lineRule="auto"/>
              <w:rPr>
                <w:rFonts w:asciiTheme="minorHAnsi" w:hAnsiTheme="minorHAnsi"/>
                <w:spacing w:val="-3"/>
                <w:sz w:val="22"/>
                <w:szCs w:val="22"/>
              </w:rPr>
            </w:pPr>
            <w:r w:rsidRPr="00AA3A0F">
              <w:rPr>
                <w:rFonts w:asciiTheme="minorHAnsi" w:hAnsiTheme="minorHAnsi"/>
                <w:sz w:val="22"/>
                <w:szCs w:val="22"/>
              </w:rPr>
              <w:t xml:space="preserve"> -Pojazd wyposażony w manualną skrzynię biegów  </w:t>
            </w:r>
            <w:r w:rsidRPr="00AA3A0F">
              <w:rPr>
                <w:rFonts w:asciiTheme="minorHAnsi" w:hAnsiTheme="minorHAnsi"/>
                <w:spacing w:val="-3"/>
                <w:sz w:val="22"/>
                <w:szCs w:val="22"/>
              </w:rPr>
              <w:t xml:space="preserve">o maksymalnym przełożeniu 6 biegów do przodu plus wsteczny. </w:t>
            </w:r>
          </w:p>
          <w:p w:rsidR="00B82F3A" w:rsidRPr="00AA3A0F" w:rsidRDefault="00B82F3A" w:rsidP="003B4D47">
            <w:pPr>
              <w:pStyle w:val="Tekstprzypisukocowego"/>
              <w:tabs>
                <w:tab w:val="left" w:pos="175"/>
              </w:tabs>
              <w:spacing w:line="288" w:lineRule="auto"/>
              <w:rPr>
                <w:rFonts w:asciiTheme="minorHAnsi" w:hAnsiTheme="minorHAnsi"/>
                <w:spacing w:val="-3"/>
                <w:sz w:val="22"/>
                <w:szCs w:val="22"/>
              </w:rPr>
            </w:pPr>
            <w:r w:rsidRPr="00AA3A0F">
              <w:rPr>
                <w:rFonts w:asciiTheme="minorHAnsi" w:hAnsiTheme="minorHAnsi"/>
                <w:sz w:val="22"/>
                <w:szCs w:val="22"/>
              </w:rPr>
              <w:t>-Koła wyposażone w ogumienie uniwersalne wielosezonowe typu M+S</w:t>
            </w:r>
            <w:r w:rsidRPr="00AA3A0F">
              <w:rPr>
                <w:rFonts w:asciiTheme="minorHAnsi" w:hAnsiTheme="minorHAnsi"/>
                <w:spacing w:val="-3"/>
                <w:sz w:val="22"/>
                <w:szCs w:val="22"/>
              </w:rPr>
              <w:t xml:space="preserve"> z kołami podwójnymi na osi tylnej, </w:t>
            </w:r>
          </w:p>
          <w:p w:rsidR="00B82F3A" w:rsidRPr="00AA3A0F" w:rsidRDefault="00B82F3A" w:rsidP="003B4D47">
            <w:pPr>
              <w:pStyle w:val="Tekstprzypisukocowego"/>
              <w:tabs>
                <w:tab w:val="left" w:pos="175"/>
              </w:tabs>
              <w:spacing w:line="288" w:lineRule="auto"/>
              <w:rPr>
                <w:rFonts w:asciiTheme="minorHAnsi" w:hAnsiTheme="minorHAnsi"/>
                <w:spacing w:val="-3"/>
                <w:sz w:val="22"/>
                <w:szCs w:val="22"/>
              </w:rPr>
            </w:pPr>
            <w:r w:rsidRPr="00AA3A0F">
              <w:rPr>
                <w:rFonts w:asciiTheme="minorHAnsi" w:hAnsiTheme="minorHAnsi"/>
                <w:spacing w:val="-3"/>
                <w:sz w:val="22"/>
                <w:szCs w:val="22"/>
              </w:rPr>
              <w:t xml:space="preserve"> -obręcze kół min 22,5”</w:t>
            </w:r>
            <w:r w:rsidRPr="00AA3A0F">
              <w:rPr>
                <w:rFonts w:asciiTheme="minorHAnsi" w:hAnsiTheme="minorHAnsi"/>
                <w:sz w:val="22"/>
                <w:szCs w:val="22"/>
              </w:rPr>
              <w:t xml:space="preserve"> </w:t>
            </w:r>
          </w:p>
          <w:p w:rsidR="00B82F3A" w:rsidRPr="00AA3A0F" w:rsidRDefault="00B82F3A" w:rsidP="003B4D47">
            <w:pPr>
              <w:pStyle w:val="Default"/>
              <w:tabs>
                <w:tab w:val="left" w:pos="496"/>
              </w:tabs>
              <w:spacing w:line="288" w:lineRule="auto"/>
              <w:ind w:left="70" w:hanging="70"/>
              <w:rPr>
                <w:rFonts w:asciiTheme="minorHAnsi" w:hAnsiTheme="minorHAnsi"/>
                <w:color w:val="auto"/>
                <w:sz w:val="22"/>
                <w:szCs w:val="22"/>
              </w:rPr>
            </w:pPr>
            <w:r w:rsidRPr="00AA3A0F">
              <w:rPr>
                <w:rFonts w:asciiTheme="minorHAnsi" w:hAnsiTheme="minorHAnsi"/>
                <w:color w:val="auto"/>
                <w:sz w:val="22"/>
                <w:szCs w:val="22"/>
              </w:rPr>
              <w:t>- zawieszenie osi przedniej i tylnej mechaniczne:</w:t>
            </w:r>
          </w:p>
          <w:p w:rsidR="00B82F3A" w:rsidRPr="00AA3A0F" w:rsidRDefault="00B82F3A" w:rsidP="003B4D47">
            <w:pPr>
              <w:pStyle w:val="Default"/>
              <w:tabs>
                <w:tab w:val="left" w:pos="496"/>
              </w:tabs>
              <w:spacing w:line="288" w:lineRule="auto"/>
              <w:ind w:left="70" w:hanging="70"/>
              <w:rPr>
                <w:rFonts w:asciiTheme="minorHAnsi" w:hAnsiTheme="minorHAnsi"/>
                <w:color w:val="auto"/>
                <w:sz w:val="22"/>
                <w:szCs w:val="22"/>
              </w:rPr>
            </w:pPr>
            <w:r w:rsidRPr="00AA3A0F">
              <w:rPr>
                <w:rFonts w:asciiTheme="minorHAnsi" w:hAnsiTheme="minorHAnsi"/>
                <w:color w:val="auto"/>
                <w:sz w:val="22"/>
                <w:szCs w:val="22"/>
              </w:rPr>
              <w:t>- resory paraboliczne, amortyzatory teleskopowe, stabilizatory przechyłów</w:t>
            </w:r>
          </w:p>
          <w:p w:rsidR="00B82F3A" w:rsidRPr="00AA3A0F" w:rsidRDefault="00B82F3A" w:rsidP="003B4D47">
            <w:pPr>
              <w:pStyle w:val="Default"/>
              <w:tabs>
                <w:tab w:val="left" w:pos="496"/>
              </w:tabs>
              <w:spacing w:line="288" w:lineRule="auto"/>
              <w:ind w:left="70" w:hanging="70"/>
              <w:rPr>
                <w:rFonts w:asciiTheme="minorHAnsi" w:hAnsiTheme="minorHAnsi"/>
                <w:color w:val="auto"/>
                <w:sz w:val="22"/>
                <w:szCs w:val="22"/>
              </w:rPr>
            </w:pPr>
            <w:r w:rsidRPr="00AA3A0F">
              <w:rPr>
                <w:rFonts w:asciiTheme="minorHAnsi" w:hAnsiTheme="minorHAnsi"/>
                <w:color w:val="auto"/>
                <w:sz w:val="22"/>
                <w:szCs w:val="22"/>
              </w:rPr>
              <w:t>-prześwit pod osiami min 300 mm</w:t>
            </w:r>
          </w:p>
          <w:p w:rsidR="00B82F3A" w:rsidRPr="00AA3A0F" w:rsidRDefault="00B82F3A" w:rsidP="003B4D47">
            <w:pPr>
              <w:pStyle w:val="Default"/>
              <w:tabs>
                <w:tab w:val="left" w:pos="496"/>
              </w:tabs>
              <w:spacing w:line="288" w:lineRule="auto"/>
              <w:ind w:left="70" w:hanging="70"/>
              <w:rPr>
                <w:rFonts w:asciiTheme="minorHAnsi" w:hAnsiTheme="minorHAnsi"/>
                <w:color w:val="auto"/>
                <w:sz w:val="22"/>
                <w:szCs w:val="22"/>
              </w:rPr>
            </w:pPr>
            <w:r w:rsidRPr="00AA3A0F">
              <w:rPr>
                <w:rFonts w:asciiTheme="minorHAnsi" w:hAnsiTheme="minorHAnsi"/>
                <w:color w:val="auto"/>
                <w:sz w:val="22"/>
                <w:szCs w:val="22"/>
              </w:rPr>
              <w:t>-prześwit poza osiami min 400 mm</w:t>
            </w:r>
          </w:p>
          <w:p w:rsidR="00B82F3A" w:rsidRPr="00AA3A0F" w:rsidRDefault="00B82F3A" w:rsidP="003B4D47">
            <w:pPr>
              <w:pStyle w:val="Tekstprzypisukocowego"/>
              <w:tabs>
                <w:tab w:val="left" w:pos="175"/>
              </w:tabs>
              <w:spacing w:line="288" w:lineRule="auto"/>
              <w:rPr>
                <w:rFonts w:asciiTheme="minorHAnsi" w:hAnsiTheme="minorHAnsi"/>
                <w:sz w:val="22"/>
                <w:szCs w:val="22"/>
              </w:rPr>
            </w:pPr>
          </w:p>
          <w:p w:rsidR="00B82F3A" w:rsidRPr="00AA3A0F" w:rsidRDefault="00B82F3A" w:rsidP="003B4D47">
            <w:pPr>
              <w:pStyle w:val="Tekstprzypisukocowego"/>
              <w:tabs>
                <w:tab w:val="left" w:pos="175"/>
              </w:tabs>
              <w:spacing w:line="288" w:lineRule="auto"/>
              <w:rPr>
                <w:rFonts w:asciiTheme="minorHAnsi" w:hAnsiTheme="minorHAnsi"/>
                <w:sz w:val="22"/>
                <w:szCs w:val="22"/>
              </w:rPr>
            </w:pPr>
            <w:r w:rsidRPr="00AA3A0F">
              <w:rPr>
                <w:rFonts w:asciiTheme="minorHAnsi" w:hAnsiTheme="minorHAnsi"/>
                <w:sz w:val="22"/>
                <w:szCs w:val="22"/>
              </w:rPr>
              <w:t>Samochód wyposażony w silnik o zapłonie samoczynnym, posiadający aktualne normy ochrony środowiska (czystości spalin) spełniający normę emisji spalin-min. Euro 6, lub równoważną.</w:t>
            </w:r>
          </w:p>
          <w:p w:rsidR="00B82F3A" w:rsidRPr="00AA3A0F" w:rsidRDefault="00B82F3A" w:rsidP="003B4D47">
            <w:pPr>
              <w:pStyle w:val="Tekstprzypisukocowego"/>
              <w:tabs>
                <w:tab w:val="left" w:pos="175"/>
              </w:tabs>
              <w:spacing w:line="288" w:lineRule="auto"/>
              <w:rPr>
                <w:rFonts w:asciiTheme="minorHAnsi" w:hAnsiTheme="minorHAnsi"/>
                <w:sz w:val="22"/>
                <w:szCs w:val="22"/>
              </w:rPr>
            </w:pPr>
            <w:r w:rsidRPr="00AA3A0F">
              <w:rPr>
                <w:rFonts w:asciiTheme="minorHAnsi" w:hAnsiTheme="minorHAnsi"/>
                <w:sz w:val="22"/>
                <w:szCs w:val="22"/>
              </w:rPr>
              <w:t>-Zbiornik paliwa min.150 l.</w:t>
            </w:r>
          </w:p>
          <w:p w:rsidR="00B82F3A" w:rsidRPr="00AA3A0F" w:rsidRDefault="00B82F3A" w:rsidP="003B4D47">
            <w:pPr>
              <w:spacing w:after="0" w:line="288" w:lineRule="auto"/>
              <w:rPr>
                <w:rFonts w:asciiTheme="minorHAnsi" w:hAnsiTheme="minorHAnsi"/>
              </w:rPr>
            </w:pPr>
            <w:r w:rsidRPr="00AA3A0F">
              <w:rPr>
                <w:rFonts w:asciiTheme="minorHAnsi" w:hAnsiTheme="minorHAnsi"/>
              </w:rPr>
              <w:t>-Samochód musi być wyposażony w tempomat.</w:t>
            </w:r>
          </w:p>
          <w:p w:rsidR="00B82F3A" w:rsidRPr="00AA3A0F" w:rsidRDefault="00B82F3A" w:rsidP="003B4D47">
            <w:pPr>
              <w:spacing w:after="0" w:line="288" w:lineRule="auto"/>
              <w:rPr>
                <w:rFonts w:asciiTheme="minorHAnsi" w:hAnsiTheme="minorHAnsi"/>
                <w:b/>
                <w:bCs/>
              </w:rPr>
            </w:pPr>
            <w:r w:rsidRPr="00AA3A0F">
              <w:rPr>
                <w:rFonts w:asciiTheme="minorHAnsi" w:hAnsiTheme="minorHAnsi"/>
              </w:rPr>
              <w:t>-Światła do jazdy dziennej- zabezpieczone osłonami ochronnymi</w:t>
            </w:r>
          </w:p>
        </w:tc>
        <w:tc>
          <w:tcPr>
            <w:tcW w:w="5654" w:type="dxa"/>
          </w:tcPr>
          <w:p w:rsidR="00B82F3A" w:rsidRPr="00AA3A0F" w:rsidRDefault="00B82F3A" w:rsidP="003B4D47">
            <w:pPr>
              <w:spacing w:after="0" w:line="288" w:lineRule="auto"/>
              <w:jc w:val="center"/>
              <w:rPr>
                <w:rFonts w:asciiTheme="minorHAnsi" w:hAnsiTheme="minorHAnsi"/>
                <w:b/>
                <w:bCs/>
              </w:rPr>
            </w:pPr>
          </w:p>
        </w:tc>
      </w:tr>
      <w:tr w:rsidR="006C2999" w:rsidRPr="00AA3A0F" w:rsidTr="00650C5B">
        <w:trPr>
          <w:trHeight w:val="115"/>
        </w:trPr>
        <w:tc>
          <w:tcPr>
            <w:tcW w:w="788" w:type="dxa"/>
            <w:vMerge/>
          </w:tcPr>
          <w:p w:rsidR="006C2999" w:rsidRPr="00AA3A0F" w:rsidRDefault="006C2999" w:rsidP="003B4D47">
            <w:pPr>
              <w:spacing w:after="0" w:line="288" w:lineRule="auto"/>
              <w:jc w:val="center"/>
              <w:rPr>
                <w:rFonts w:asciiTheme="minorHAnsi" w:hAnsiTheme="minorHAnsi"/>
              </w:rPr>
            </w:pPr>
          </w:p>
        </w:tc>
        <w:tc>
          <w:tcPr>
            <w:tcW w:w="9704" w:type="dxa"/>
          </w:tcPr>
          <w:p w:rsidR="006C2999" w:rsidRPr="00AA3A0F" w:rsidRDefault="00B82F3A" w:rsidP="003B4D47">
            <w:pPr>
              <w:pStyle w:val="Default"/>
              <w:tabs>
                <w:tab w:val="left" w:pos="496"/>
              </w:tabs>
              <w:spacing w:line="288" w:lineRule="auto"/>
              <w:ind w:left="70" w:hanging="70"/>
              <w:rPr>
                <w:rFonts w:asciiTheme="minorHAnsi" w:hAnsiTheme="minorHAnsi"/>
                <w:color w:val="auto"/>
                <w:sz w:val="22"/>
                <w:szCs w:val="22"/>
              </w:rPr>
            </w:pPr>
            <w:r w:rsidRPr="00AA3A0F">
              <w:rPr>
                <w:rFonts w:asciiTheme="minorHAnsi" w:hAnsiTheme="minorHAnsi"/>
                <w:color w:val="auto"/>
                <w:sz w:val="22"/>
                <w:szCs w:val="22"/>
              </w:rPr>
              <w:t xml:space="preserve">- pełnowymiarowe koło zapasowe </w:t>
            </w:r>
            <w:r w:rsidR="006C2999" w:rsidRPr="00AA3A0F">
              <w:rPr>
                <w:rFonts w:asciiTheme="minorHAnsi" w:hAnsiTheme="minorHAnsi"/>
                <w:color w:val="auto"/>
                <w:sz w:val="22"/>
                <w:szCs w:val="22"/>
              </w:rPr>
              <w:t>na wyposażeniu pojazdu.</w:t>
            </w:r>
          </w:p>
          <w:p w:rsidR="006C2999" w:rsidRPr="00AA3A0F" w:rsidRDefault="006C2999" w:rsidP="003B4D47">
            <w:pPr>
              <w:pStyle w:val="Default"/>
              <w:tabs>
                <w:tab w:val="left" w:pos="496"/>
              </w:tabs>
              <w:spacing w:line="288" w:lineRule="auto"/>
              <w:ind w:left="70" w:hanging="70"/>
              <w:rPr>
                <w:rFonts w:asciiTheme="minorHAnsi" w:hAnsiTheme="minorHAnsi"/>
                <w:color w:val="auto"/>
                <w:sz w:val="22"/>
                <w:szCs w:val="22"/>
              </w:rPr>
            </w:pPr>
            <w:r w:rsidRPr="00AA3A0F">
              <w:rPr>
                <w:rFonts w:asciiTheme="minorHAnsi" w:hAnsiTheme="minorHAnsi"/>
                <w:color w:val="auto"/>
                <w:sz w:val="22"/>
                <w:szCs w:val="22"/>
              </w:rPr>
              <w:t xml:space="preserve">Dopuszcza się brak stałego mocowania koła </w:t>
            </w:r>
            <w:r w:rsidR="00B82F3A" w:rsidRPr="00AA3A0F">
              <w:rPr>
                <w:rFonts w:asciiTheme="minorHAnsi" w:hAnsiTheme="minorHAnsi"/>
                <w:color w:val="auto"/>
                <w:sz w:val="22"/>
                <w:szCs w:val="22"/>
              </w:rPr>
              <w:t xml:space="preserve">w </w:t>
            </w:r>
            <w:r w:rsidRPr="00AA3A0F">
              <w:rPr>
                <w:rFonts w:asciiTheme="minorHAnsi" w:hAnsiTheme="minorHAnsi"/>
                <w:color w:val="auto"/>
                <w:sz w:val="22"/>
                <w:szCs w:val="22"/>
              </w:rPr>
              <w:t xml:space="preserve">pojeździe </w:t>
            </w:r>
          </w:p>
          <w:p w:rsidR="006C2999" w:rsidRPr="00AA3A0F" w:rsidRDefault="006C2999" w:rsidP="003B4D47">
            <w:pPr>
              <w:pStyle w:val="Default"/>
              <w:tabs>
                <w:tab w:val="left" w:pos="496"/>
              </w:tabs>
              <w:spacing w:line="288" w:lineRule="auto"/>
              <w:rPr>
                <w:rFonts w:asciiTheme="minorHAnsi" w:hAnsiTheme="minorHAnsi"/>
                <w:color w:val="auto"/>
                <w:sz w:val="22"/>
                <w:szCs w:val="22"/>
              </w:rPr>
            </w:pPr>
          </w:p>
          <w:p w:rsidR="006C2999" w:rsidRPr="00AA3A0F" w:rsidRDefault="006C2999" w:rsidP="003B4D47">
            <w:pPr>
              <w:pStyle w:val="Default"/>
              <w:tabs>
                <w:tab w:val="left" w:pos="496"/>
              </w:tabs>
              <w:spacing w:line="288" w:lineRule="auto"/>
              <w:rPr>
                <w:rFonts w:asciiTheme="minorHAnsi" w:hAnsiTheme="minorHAnsi"/>
                <w:b/>
                <w:bCs/>
                <w:color w:val="auto"/>
                <w:sz w:val="22"/>
                <w:szCs w:val="22"/>
              </w:rPr>
            </w:pPr>
            <w:r w:rsidRPr="00AA3A0F">
              <w:rPr>
                <w:rFonts w:asciiTheme="minorHAnsi" w:hAnsiTheme="minorHAnsi"/>
                <w:color w:val="auto"/>
                <w:sz w:val="22"/>
                <w:szCs w:val="22"/>
              </w:rPr>
              <w:t>W przypadku zamontowania na poszczególnych osiach pojazd</w:t>
            </w:r>
            <w:r w:rsidR="007A2A59" w:rsidRPr="00AA3A0F">
              <w:rPr>
                <w:rFonts w:asciiTheme="minorHAnsi" w:hAnsiTheme="minorHAnsi"/>
                <w:color w:val="auto"/>
                <w:sz w:val="22"/>
                <w:szCs w:val="22"/>
              </w:rPr>
              <w:t>u dwóch różnych typów ogumienia</w:t>
            </w:r>
            <w:r w:rsidRPr="00AA3A0F">
              <w:rPr>
                <w:rFonts w:asciiTheme="minorHAnsi" w:hAnsiTheme="minorHAnsi"/>
                <w:color w:val="auto"/>
                <w:sz w:val="22"/>
                <w:szCs w:val="22"/>
              </w:rPr>
              <w:t xml:space="preserve"> (rzeźba bieżnika) wymagane 2 koła zapasowe, po jednym dla każdego z typów ogumienia</w:t>
            </w:r>
          </w:p>
        </w:tc>
        <w:tc>
          <w:tcPr>
            <w:tcW w:w="5654" w:type="dxa"/>
          </w:tcPr>
          <w:p w:rsidR="006C2999" w:rsidRPr="00AA3A0F" w:rsidRDefault="006C2999" w:rsidP="003B4D47">
            <w:pPr>
              <w:spacing w:after="0" w:line="288" w:lineRule="auto"/>
              <w:rPr>
                <w:rFonts w:asciiTheme="minorHAnsi" w:hAnsiTheme="minorHAnsi"/>
                <w:b/>
                <w:bCs/>
              </w:rPr>
            </w:pPr>
          </w:p>
        </w:tc>
      </w:tr>
      <w:tr w:rsidR="006C2999" w:rsidRPr="00AA3A0F" w:rsidTr="00650C5B">
        <w:trPr>
          <w:trHeight w:val="115"/>
        </w:trPr>
        <w:tc>
          <w:tcPr>
            <w:tcW w:w="788" w:type="dxa"/>
            <w:vMerge/>
          </w:tcPr>
          <w:p w:rsidR="006C2999" w:rsidRPr="00AA3A0F" w:rsidRDefault="006C2999" w:rsidP="003B4D47">
            <w:pPr>
              <w:spacing w:after="0" w:line="288" w:lineRule="auto"/>
              <w:jc w:val="center"/>
              <w:rPr>
                <w:rFonts w:asciiTheme="minorHAnsi" w:hAnsiTheme="minorHAnsi"/>
              </w:rPr>
            </w:pP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strike/>
              </w:rPr>
              <w:t xml:space="preserve">- </w:t>
            </w:r>
            <w:r w:rsidRPr="00AA3A0F">
              <w:rPr>
                <w:rFonts w:asciiTheme="minorHAnsi" w:hAnsiTheme="minorHAnsi"/>
              </w:rPr>
              <w:t>układ hamulcowy wyposażony w system zapobiegania poślizgowi kół podczas hamowania</w:t>
            </w:r>
            <w:r w:rsidRPr="00AA3A0F">
              <w:rPr>
                <w:rFonts w:asciiTheme="minorHAnsi" w:hAnsiTheme="minorHAnsi"/>
                <w:strike/>
              </w:rPr>
              <w:t xml:space="preserve"> </w:t>
            </w:r>
            <w:r w:rsidRPr="00AA3A0F">
              <w:rPr>
                <w:rFonts w:asciiTheme="minorHAnsi" w:hAnsiTheme="minorHAnsi"/>
              </w:rPr>
              <w:t>ABS.</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2.7</w:t>
            </w:r>
          </w:p>
        </w:tc>
        <w:tc>
          <w:tcPr>
            <w:tcW w:w="970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Pojazd w wyposażony urządzenie ochronne, zabezpieczające przed wjec</w:t>
            </w:r>
            <w:r w:rsidR="007A2A59" w:rsidRPr="00AA3A0F">
              <w:rPr>
                <w:rFonts w:asciiTheme="minorHAnsi" w:hAnsiTheme="minorHAnsi"/>
              </w:rPr>
              <w:t>haniem pod niego innego pojazdu</w:t>
            </w:r>
            <w:r w:rsidRPr="00AA3A0F">
              <w:rPr>
                <w:rFonts w:asciiTheme="minorHAnsi" w:hAnsiTheme="minorHAnsi"/>
              </w:rPr>
              <w:t>,</w:t>
            </w:r>
            <w:r w:rsidR="007A2A59" w:rsidRPr="00AA3A0F">
              <w:rPr>
                <w:rFonts w:asciiTheme="minorHAnsi" w:hAnsiTheme="minorHAnsi"/>
              </w:rPr>
              <w:t xml:space="preserve"> </w:t>
            </w:r>
            <w:r w:rsidRPr="00AA3A0F">
              <w:rPr>
                <w:rFonts w:asciiTheme="minorHAnsi" w:hAnsiTheme="minorHAnsi"/>
              </w:rPr>
              <w:t>w postaci tylnego zderzaka o przekroju kwadratowym, min 100x100mm. Na zderzaku w części środkowej zamont</w:t>
            </w:r>
            <w:r w:rsidR="007A2A59" w:rsidRPr="00AA3A0F">
              <w:rPr>
                <w:rFonts w:asciiTheme="minorHAnsi" w:hAnsiTheme="minorHAnsi"/>
              </w:rPr>
              <w:t xml:space="preserve">owany, podest-o wymiarach min. </w:t>
            </w:r>
            <w:r w:rsidRPr="00AA3A0F">
              <w:rPr>
                <w:rFonts w:asciiTheme="minorHAnsi" w:hAnsiTheme="minorHAnsi"/>
              </w:rPr>
              <w:t>900x280.Tylny zderza</w:t>
            </w:r>
            <w:r w:rsidR="007A2A59" w:rsidRPr="00AA3A0F">
              <w:rPr>
                <w:rFonts w:asciiTheme="minorHAnsi" w:hAnsiTheme="minorHAnsi"/>
              </w:rPr>
              <w:t>k podnoszony mechanicznie</w:t>
            </w:r>
            <w:r w:rsidRPr="00AA3A0F">
              <w:rPr>
                <w:rFonts w:asciiTheme="minorHAnsi" w:hAnsiTheme="minorHAnsi"/>
              </w:rPr>
              <w:t xml:space="preserve"> w czasie jazdy w terenie i zabezpieczony przed opadnięciem w górnym położeniu.</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lastRenderedPageBreak/>
              <w:t>Pojazd wyposażony w kamerę cofania z min. 7 calowym monitorem z załączeniem kamery zarówno z biegiem wstecznym oraz ręczne w dowolnym momencie.</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2.8</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Kabina czterodrzwiowa, jednomodułowa, 6-osobowa z układem siedzeń 1+1+4, usytuowanych przodem do kierunku jazdy. Wszystkie miejsca wyposażone w   bezwładnościowe pasy bezpieczeństwa.</w:t>
            </w:r>
          </w:p>
          <w:p w:rsidR="006C2999" w:rsidRPr="00AA3A0F" w:rsidRDefault="007A2A59" w:rsidP="003B4D47">
            <w:pPr>
              <w:spacing w:after="0" w:line="288" w:lineRule="auto"/>
              <w:rPr>
                <w:rFonts w:asciiTheme="minorHAnsi" w:hAnsiTheme="minorHAnsi"/>
              </w:rPr>
            </w:pPr>
            <w:r w:rsidRPr="00AA3A0F">
              <w:rPr>
                <w:rFonts w:asciiTheme="minorHAnsi" w:hAnsiTheme="minorHAnsi"/>
              </w:rPr>
              <w:t xml:space="preserve">Siedzenia pokryte materiałem </w:t>
            </w:r>
            <w:proofErr w:type="spellStart"/>
            <w:r w:rsidR="00CA7A9D" w:rsidRPr="00AA3A0F">
              <w:rPr>
                <w:rFonts w:asciiTheme="minorHAnsi" w:hAnsiTheme="minorHAnsi"/>
              </w:rPr>
              <w:t>łatwozmywalnym</w:t>
            </w:r>
            <w:proofErr w:type="spellEnd"/>
            <w:r w:rsidR="00CA7A9D" w:rsidRPr="00AA3A0F">
              <w:rPr>
                <w:rFonts w:asciiTheme="minorHAnsi" w:hAnsiTheme="minorHAnsi"/>
              </w:rPr>
              <w:t xml:space="preserve"> o zwiększonej odporności na </w:t>
            </w:r>
            <w:r w:rsidR="006C2999" w:rsidRPr="00AA3A0F">
              <w:rPr>
                <w:rFonts w:asciiTheme="minorHAnsi" w:hAnsiTheme="minorHAnsi"/>
              </w:rPr>
              <w:t>ścieranie-typu skaj</w:t>
            </w:r>
            <w:r w:rsidR="00CA7A9D" w:rsidRPr="00AA3A0F">
              <w:rPr>
                <w:rFonts w:asciiTheme="minorHAnsi" w:hAnsiTheme="minorHAnsi"/>
              </w:rPr>
              <w:t>.</w:t>
            </w:r>
          </w:p>
          <w:p w:rsidR="006C2999" w:rsidRPr="00AA3A0F" w:rsidRDefault="006C2999" w:rsidP="003B4D47">
            <w:pPr>
              <w:pStyle w:val="Tekstpodstawowy"/>
              <w:spacing w:line="288" w:lineRule="auto"/>
              <w:jc w:val="left"/>
              <w:rPr>
                <w:rFonts w:asciiTheme="minorHAnsi" w:hAnsiTheme="minorHAnsi"/>
                <w:strike/>
                <w:sz w:val="22"/>
                <w:szCs w:val="22"/>
              </w:rPr>
            </w:pPr>
            <w:r w:rsidRPr="00AA3A0F">
              <w:rPr>
                <w:rFonts w:asciiTheme="minorHAnsi" w:hAnsiTheme="minorHAnsi"/>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AA3A0F">
              <w:rPr>
                <w:rFonts w:asciiTheme="minorHAnsi" w:hAnsiTheme="minorHAnsi"/>
                <w:strike/>
                <w:sz w:val="22"/>
                <w:szCs w:val="22"/>
              </w:rPr>
              <w:t xml:space="preserve"> </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Poręcz do trzymania dla załogi.</w:t>
            </w:r>
          </w:p>
          <w:p w:rsidR="006C2999" w:rsidRPr="00AA3A0F" w:rsidRDefault="006C2999" w:rsidP="003B4D47">
            <w:pPr>
              <w:pStyle w:val="Tekstpodstawowy"/>
              <w:spacing w:line="288" w:lineRule="auto"/>
              <w:ind w:hanging="11"/>
              <w:jc w:val="left"/>
              <w:rPr>
                <w:rFonts w:asciiTheme="minorHAnsi" w:hAnsiTheme="minorHAnsi"/>
                <w:sz w:val="22"/>
                <w:szCs w:val="22"/>
              </w:rPr>
            </w:pPr>
            <w:r w:rsidRPr="00AA3A0F">
              <w:rPr>
                <w:rFonts w:asciiTheme="minorHAnsi" w:hAnsiTheme="minorHAnsi"/>
                <w:sz w:val="22"/>
                <w:szCs w:val="22"/>
              </w:rPr>
              <w:t>Kabina wyposażona w centralny zamek, klimatyzację i niezależne ogrzewanie kabiny przy wyłączonym silniku.</w:t>
            </w:r>
          </w:p>
          <w:p w:rsidR="00C50A5F" w:rsidRPr="00AA3A0F" w:rsidRDefault="00C50A5F" w:rsidP="003B4D47">
            <w:pPr>
              <w:pStyle w:val="Tekstpodstawowy"/>
              <w:spacing w:line="288" w:lineRule="auto"/>
              <w:jc w:val="left"/>
              <w:rPr>
                <w:rFonts w:asciiTheme="minorHAnsi" w:hAnsiTheme="minorHAnsi"/>
                <w:b/>
                <w:sz w:val="22"/>
                <w:szCs w:val="22"/>
              </w:rPr>
            </w:pPr>
          </w:p>
          <w:p w:rsidR="006C2999" w:rsidRPr="00AA3A0F" w:rsidRDefault="006C2999" w:rsidP="003B4D47">
            <w:pPr>
              <w:pStyle w:val="Tekstpodstawowy"/>
              <w:spacing w:line="288" w:lineRule="auto"/>
              <w:jc w:val="left"/>
              <w:rPr>
                <w:rFonts w:asciiTheme="minorHAnsi" w:hAnsiTheme="minorHAnsi"/>
                <w:b/>
                <w:sz w:val="22"/>
                <w:szCs w:val="22"/>
              </w:rPr>
            </w:pPr>
            <w:r w:rsidRPr="00AA3A0F">
              <w:rPr>
                <w:rFonts w:asciiTheme="minorHAnsi" w:hAnsiTheme="minorHAnsi"/>
                <w:b/>
                <w:sz w:val="22"/>
                <w:szCs w:val="22"/>
              </w:rPr>
              <w:t>Dodatkowo wymaga się</w:t>
            </w:r>
            <w:r w:rsidR="00C50A5F" w:rsidRPr="00AA3A0F">
              <w:rPr>
                <w:rFonts w:asciiTheme="minorHAnsi" w:hAnsiTheme="minorHAnsi"/>
                <w:b/>
                <w:sz w:val="22"/>
                <w:szCs w:val="22"/>
              </w:rPr>
              <w:t>:</w:t>
            </w:r>
          </w:p>
          <w:p w:rsidR="006C2999" w:rsidRPr="00AA3A0F" w:rsidRDefault="006C2999" w:rsidP="003B4D47">
            <w:pPr>
              <w:pStyle w:val="Tekstpodstawowy"/>
              <w:numPr>
                <w:ilvl w:val="0"/>
                <w:numId w:val="40"/>
              </w:numPr>
              <w:spacing w:line="288" w:lineRule="auto"/>
              <w:jc w:val="left"/>
              <w:rPr>
                <w:rFonts w:asciiTheme="minorHAnsi" w:hAnsiTheme="minorHAnsi"/>
                <w:sz w:val="22"/>
                <w:szCs w:val="22"/>
              </w:rPr>
            </w:pPr>
            <w:r w:rsidRPr="00AA3A0F">
              <w:rPr>
                <w:rFonts w:asciiTheme="minorHAnsi" w:hAnsiTheme="minorHAnsi"/>
                <w:sz w:val="22"/>
                <w:szCs w:val="22"/>
              </w:rPr>
              <w:t>elektrycznie sterowane szyby po stronie kierowcy i dowódcy oraz po obu stronach w części załogowej</w:t>
            </w:r>
            <w:r w:rsidR="00C50A5F" w:rsidRPr="00AA3A0F">
              <w:rPr>
                <w:rFonts w:asciiTheme="minorHAnsi" w:hAnsiTheme="minorHAnsi"/>
                <w:sz w:val="22"/>
                <w:szCs w:val="22"/>
              </w:rPr>
              <w:t>;</w:t>
            </w:r>
          </w:p>
          <w:p w:rsidR="006C2999" w:rsidRPr="00AA3A0F" w:rsidRDefault="006C2999" w:rsidP="003B4D47">
            <w:pPr>
              <w:pStyle w:val="Tekstpodstawowy"/>
              <w:numPr>
                <w:ilvl w:val="0"/>
                <w:numId w:val="40"/>
              </w:numPr>
              <w:spacing w:line="288" w:lineRule="auto"/>
              <w:jc w:val="left"/>
              <w:rPr>
                <w:rFonts w:asciiTheme="minorHAnsi" w:hAnsiTheme="minorHAnsi"/>
                <w:sz w:val="22"/>
                <w:szCs w:val="22"/>
              </w:rPr>
            </w:pPr>
            <w:r w:rsidRPr="00AA3A0F">
              <w:rPr>
                <w:rFonts w:asciiTheme="minorHAnsi" w:hAnsiTheme="minorHAnsi"/>
                <w:sz w:val="22"/>
                <w:szCs w:val="22"/>
              </w:rPr>
              <w:t>elektrycznie sterowane lusterka główne  po stronie kierowcy i dowódcy</w:t>
            </w:r>
            <w:r w:rsidR="00C50A5F" w:rsidRPr="00AA3A0F">
              <w:rPr>
                <w:rFonts w:asciiTheme="minorHAnsi" w:hAnsiTheme="minorHAnsi"/>
                <w:sz w:val="22"/>
                <w:szCs w:val="22"/>
              </w:rPr>
              <w:t>;</w:t>
            </w:r>
          </w:p>
          <w:p w:rsidR="006C2999" w:rsidRPr="00AA3A0F" w:rsidRDefault="006C2999" w:rsidP="003B4D47">
            <w:pPr>
              <w:pStyle w:val="Tekstpodstawowy"/>
              <w:numPr>
                <w:ilvl w:val="0"/>
                <w:numId w:val="40"/>
              </w:numPr>
              <w:spacing w:line="288" w:lineRule="auto"/>
              <w:jc w:val="left"/>
              <w:rPr>
                <w:rFonts w:asciiTheme="minorHAnsi" w:hAnsiTheme="minorHAnsi"/>
                <w:sz w:val="22"/>
                <w:szCs w:val="22"/>
              </w:rPr>
            </w:pPr>
            <w:r w:rsidRPr="00AA3A0F">
              <w:rPr>
                <w:rFonts w:asciiTheme="minorHAnsi" w:hAnsiTheme="minorHAnsi"/>
                <w:sz w:val="22"/>
                <w:szCs w:val="22"/>
              </w:rPr>
              <w:t xml:space="preserve">listwy z oświetleniem typu LED umieszczone obustronnie </w:t>
            </w:r>
            <w:r w:rsidRPr="00AA3A0F">
              <w:rPr>
                <w:rFonts w:asciiTheme="minorHAnsi" w:hAnsiTheme="minorHAnsi"/>
                <w:bCs/>
                <w:sz w:val="22"/>
                <w:szCs w:val="22"/>
              </w:rPr>
              <w:t>nad drzwiami</w:t>
            </w:r>
            <w:r w:rsidRPr="00AA3A0F">
              <w:rPr>
                <w:rFonts w:asciiTheme="minorHAnsi" w:hAnsiTheme="minorHAnsi"/>
                <w:sz w:val="22"/>
                <w:szCs w:val="22"/>
              </w:rPr>
              <w:t xml:space="preserve"> wejściowymi </w:t>
            </w:r>
            <w:r w:rsidR="00CA7A9D" w:rsidRPr="00AA3A0F">
              <w:rPr>
                <w:rFonts w:asciiTheme="minorHAnsi" w:hAnsiTheme="minorHAnsi"/>
                <w:sz w:val="22"/>
                <w:szCs w:val="22"/>
              </w:rPr>
              <w:t>i </w:t>
            </w:r>
            <w:r w:rsidR="00C50A5F" w:rsidRPr="00AA3A0F">
              <w:rPr>
                <w:rFonts w:asciiTheme="minorHAnsi" w:hAnsiTheme="minorHAnsi"/>
                <w:sz w:val="22"/>
                <w:szCs w:val="22"/>
              </w:rPr>
              <w:t>wyjściowymi do kabiny załogi;</w:t>
            </w:r>
          </w:p>
          <w:p w:rsidR="006C2999" w:rsidRPr="00AA3A0F" w:rsidRDefault="00C50A5F" w:rsidP="003B4D47">
            <w:pPr>
              <w:pStyle w:val="Tekstpodstawowy"/>
              <w:numPr>
                <w:ilvl w:val="0"/>
                <w:numId w:val="40"/>
              </w:numPr>
              <w:spacing w:line="288" w:lineRule="auto"/>
              <w:jc w:val="left"/>
              <w:rPr>
                <w:rFonts w:asciiTheme="minorHAnsi" w:hAnsiTheme="minorHAnsi"/>
                <w:bCs/>
                <w:sz w:val="22"/>
                <w:szCs w:val="22"/>
              </w:rPr>
            </w:pPr>
            <w:r w:rsidRPr="00AA3A0F">
              <w:rPr>
                <w:rFonts w:asciiTheme="minorHAnsi" w:hAnsiTheme="minorHAnsi"/>
                <w:bCs/>
                <w:sz w:val="22"/>
                <w:szCs w:val="22"/>
              </w:rPr>
              <w:t>d</w:t>
            </w:r>
            <w:r w:rsidR="006C2999" w:rsidRPr="00AA3A0F">
              <w:rPr>
                <w:rFonts w:asciiTheme="minorHAnsi" w:hAnsiTheme="minorHAnsi"/>
                <w:bCs/>
                <w:sz w:val="22"/>
                <w:szCs w:val="22"/>
              </w:rPr>
              <w:t>odatkowo</w:t>
            </w:r>
            <w:r w:rsidR="006C2999" w:rsidRPr="00AA3A0F">
              <w:rPr>
                <w:rFonts w:asciiTheme="minorHAnsi" w:hAnsiTheme="minorHAnsi"/>
                <w:sz w:val="22"/>
                <w:szCs w:val="22"/>
              </w:rPr>
              <w:t xml:space="preserve"> </w:t>
            </w:r>
            <w:r w:rsidRPr="00AA3A0F">
              <w:rPr>
                <w:rFonts w:asciiTheme="minorHAnsi" w:hAnsiTheme="minorHAnsi"/>
                <w:sz w:val="22"/>
                <w:szCs w:val="22"/>
              </w:rPr>
              <w:t>zamontowane lampy doświetlające</w:t>
            </w:r>
            <w:r w:rsidR="006C2999" w:rsidRPr="00AA3A0F">
              <w:rPr>
                <w:rFonts w:asciiTheme="minorHAnsi" w:hAnsiTheme="minorHAnsi"/>
                <w:sz w:val="22"/>
                <w:szCs w:val="22"/>
              </w:rPr>
              <w:t xml:space="preserve"> stopnie</w:t>
            </w:r>
            <w:r w:rsidR="006C2999" w:rsidRPr="00AA3A0F">
              <w:rPr>
                <w:rFonts w:asciiTheme="minorHAnsi" w:hAnsiTheme="minorHAnsi"/>
                <w:bCs/>
                <w:sz w:val="22"/>
                <w:szCs w:val="22"/>
              </w:rPr>
              <w:t>,</w:t>
            </w:r>
            <w:r w:rsidR="006C2999" w:rsidRPr="00AA3A0F">
              <w:rPr>
                <w:rFonts w:asciiTheme="minorHAnsi" w:hAnsiTheme="minorHAnsi"/>
                <w:b/>
                <w:bCs/>
                <w:sz w:val="22"/>
                <w:szCs w:val="22"/>
              </w:rPr>
              <w:t xml:space="preserve"> </w:t>
            </w:r>
            <w:r w:rsidR="006C2999" w:rsidRPr="00AA3A0F">
              <w:rPr>
                <w:rFonts w:asciiTheme="minorHAnsi" w:hAnsiTheme="minorHAnsi"/>
                <w:bCs/>
                <w:sz w:val="22"/>
                <w:szCs w:val="22"/>
              </w:rPr>
              <w:t>za</w:t>
            </w:r>
            <w:r w:rsidRPr="00AA3A0F">
              <w:rPr>
                <w:rFonts w:asciiTheme="minorHAnsi" w:hAnsiTheme="minorHAnsi"/>
                <w:bCs/>
                <w:sz w:val="22"/>
                <w:szCs w:val="22"/>
              </w:rPr>
              <w:t>montowane w dolnej części drzwi i w </w:t>
            </w:r>
            <w:r w:rsidR="006C2999" w:rsidRPr="00AA3A0F">
              <w:rPr>
                <w:rFonts w:asciiTheme="minorHAnsi" w:hAnsiTheme="minorHAnsi"/>
                <w:bCs/>
                <w:sz w:val="22"/>
                <w:szCs w:val="22"/>
              </w:rPr>
              <w:t>stopniach wejściowych</w:t>
            </w:r>
            <w:r w:rsidRPr="00AA3A0F">
              <w:rPr>
                <w:rFonts w:asciiTheme="minorHAnsi" w:hAnsiTheme="minorHAnsi"/>
                <w:bCs/>
                <w:sz w:val="22"/>
                <w:szCs w:val="22"/>
              </w:rPr>
              <w:t>;</w:t>
            </w:r>
          </w:p>
          <w:p w:rsidR="006C2999" w:rsidRPr="00AA3A0F" w:rsidRDefault="006C2999" w:rsidP="003B4D47">
            <w:pPr>
              <w:pStyle w:val="Tekstpodstawowy"/>
              <w:numPr>
                <w:ilvl w:val="0"/>
                <w:numId w:val="40"/>
              </w:numPr>
              <w:spacing w:line="288" w:lineRule="auto"/>
              <w:jc w:val="left"/>
              <w:rPr>
                <w:rFonts w:asciiTheme="minorHAnsi" w:hAnsiTheme="minorHAnsi"/>
                <w:spacing w:val="-1"/>
                <w:sz w:val="22"/>
                <w:szCs w:val="22"/>
              </w:rPr>
            </w:pPr>
            <w:r w:rsidRPr="00AA3A0F">
              <w:rPr>
                <w:rFonts w:asciiTheme="minorHAnsi" w:hAnsiTheme="minorHAnsi"/>
                <w:sz w:val="22"/>
                <w:szCs w:val="22"/>
              </w:rPr>
              <w:t xml:space="preserve">schowek pod siedzeniami w tylnej części kabiny, siedzisko z </w:t>
            </w:r>
            <w:r w:rsidR="00CA7A9D" w:rsidRPr="00AA3A0F">
              <w:rPr>
                <w:rFonts w:asciiTheme="minorHAnsi" w:hAnsiTheme="minorHAnsi"/>
                <w:spacing w:val="-1"/>
                <w:sz w:val="22"/>
                <w:szCs w:val="22"/>
              </w:rPr>
              <w:t>siłownikiem podtrzymującym je w </w:t>
            </w:r>
            <w:r w:rsidRPr="00AA3A0F">
              <w:rPr>
                <w:rFonts w:asciiTheme="minorHAnsi" w:hAnsiTheme="minorHAnsi"/>
                <w:spacing w:val="-1"/>
                <w:sz w:val="22"/>
                <w:szCs w:val="22"/>
              </w:rPr>
              <w:t>pozycji otwartej</w:t>
            </w:r>
            <w:r w:rsidR="00C50A5F" w:rsidRPr="00AA3A0F">
              <w:rPr>
                <w:rFonts w:asciiTheme="minorHAnsi" w:hAnsiTheme="minorHAnsi"/>
                <w:spacing w:val="-1"/>
                <w:sz w:val="22"/>
                <w:szCs w:val="22"/>
              </w:rPr>
              <w:t>;</w:t>
            </w:r>
          </w:p>
          <w:p w:rsidR="006C2999" w:rsidRPr="00AA3A0F" w:rsidRDefault="006C2999" w:rsidP="003B4D47">
            <w:pPr>
              <w:pStyle w:val="Tekstpodstawowy"/>
              <w:numPr>
                <w:ilvl w:val="0"/>
                <w:numId w:val="40"/>
              </w:numPr>
              <w:spacing w:line="288" w:lineRule="auto"/>
              <w:jc w:val="left"/>
              <w:rPr>
                <w:rFonts w:asciiTheme="minorHAnsi" w:hAnsiTheme="minorHAnsi"/>
                <w:sz w:val="22"/>
                <w:szCs w:val="22"/>
              </w:rPr>
            </w:pPr>
            <w:r w:rsidRPr="00AA3A0F">
              <w:rPr>
                <w:rFonts w:asciiTheme="minorHAnsi" w:hAnsiTheme="minorHAnsi"/>
                <w:spacing w:val="-1"/>
                <w:sz w:val="22"/>
                <w:szCs w:val="22"/>
              </w:rPr>
              <w:t>wywietrznik dachowy</w:t>
            </w:r>
            <w:r w:rsidR="00C50A5F" w:rsidRPr="00AA3A0F">
              <w:rPr>
                <w:rFonts w:asciiTheme="minorHAnsi" w:hAnsiTheme="minorHAnsi"/>
                <w:spacing w:val="-1"/>
                <w:sz w:val="22"/>
                <w:szCs w:val="22"/>
              </w:rPr>
              <w:t>;</w:t>
            </w:r>
          </w:p>
          <w:p w:rsidR="006C2999" w:rsidRPr="00AA3A0F" w:rsidRDefault="006C2999" w:rsidP="003B4D47">
            <w:pPr>
              <w:pStyle w:val="Tekstpodstawowy"/>
              <w:numPr>
                <w:ilvl w:val="0"/>
                <w:numId w:val="40"/>
              </w:numPr>
              <w:spacing w:line="288" w:lineRule="auto"/>
              <w:jc w:val="left"/>
              <w:rPr>
                <w:rFonts w:asciiTheme="minorHAnsi" w:hAnsiTheme="minorHAnsi"/>
                <w:sz w:val="22"/>
                <w:szCs w:val="22"/>
              </w:rPr>
            </w:pPr>
            <w:r w:rsidRPr="00AA3A0F">
              <w:rPr>
                <w:rFonts w:asciiTheme="minorHAnsi" w:hAnsiTheme="minorHAnsi"/>
                <w:spacing w:val="-1"/>
                <w:sz w:val="22"/>
                <w:szCs w:val="22"/>
              </w:rPr>
              <w:t>p</w:t>
            </w:r>
            <w:r w:rsidRPr="00AA3A0F">
              <w:rPr>
                <w:rFonts w:asciiTheme="minorHAnsi" w:hAnsiTheme="minorHAnsi"/>
                <w:sz w:val="22"/>
                <w:szCs w:val="22"/>
              </w:rPr>
              <w:t>rzestrzeń pomiędzy maksymalnie odsuniętym do tyłu fotelem kiero</w:t>
            </w:r>
            <w:r w:rsidR="00C50A5F" w:rsidRPr="00AA3A0F">
              <w:rPr>
                <w:rFonts w:asciiTheme="minorHAnsi" w:hAnsiTheme="minorHAnsi"/>
                <w:sz w:val="22"/>
                <w:szCs w:val="22"/>
              </w:rPr>
              <w:t xml:space="preserve">wcy lub dowódcy a tylną ścianą kabiny </w:t>
            </w:r>
            <w:r w:rsidRPr="00AA3A0F">
              <w:rPr>
                <w:rFonts w:asciiTheme="minorHAnsi" w:hAnsiTheme="minorHAnsi"/>
                <w:sz w:val="22"/>
                <w:szCs w:val="22"/>
              </w:rPr>
              <w:t>zespolonej minimum 1450</w:t>
            </w:r>
            <w:r w:rsidR="00CA7A9D" w:rsidRPr="00AA3A0F">
              <w:rPr>
                <w:rFonts w:asciiTheme="minorHAnsi" w:hAnsiTheme="minorHAnsi"/>
                <w:sz w:val="22"/>
                <w:szCs w:val="22"/>
              </w:rPr>
              <w:t> </w:t>
            </w:r>
            <w:r w:rsidRPr="00AA3A0F">
              <w:rPr>
                <w:rFonts w:asciiTheme="minorHAnsi" w:hAnsiTheme="minorHAnsi"/>
                <w:sz w:val="22"/>
                <w:szCs w:val="22"/>
              </w:rPr>
              <w:t>mm</w:t>
            </w:r>
            <w:r w:rsidR="00C50A5F" w:rsidRPr="00AA3A0F">
              <w:rPr>
                <w:rFonts w:asciiTheme="minorHAnsi" w:hAnsiTheme="minorHAnsi"/>
                <w:sz w:val="22"/>
                <w:szCs w:val="22"/>
              </w:rPr>
              <w:t>;</w:t>
            </w:r>
          </w:p>
          <w:p w:rsidR="006C2999" w:rsidRPr="00AA3A0F" w:rsidRDefault="006C2999" w:rsidP="003B4D47">
            <w:pPr>
              <w:pStyle w:val="Akapitzlist"/>
              <w:numPr>
                <w:ilvl w:val="0"/>
                <w:numId w:val="40"/>
              </w:numPr>
              <w:spacing w:after="0" w:line="288" w:lineRule="auto"/>
              <w:rPr>
                <w:rFonts w:asciiTheme="minorHAnsi" w:hAnsiTheme="minorHAnsi"/>
              </w:rPr>
            </w:pPr>
            <w:r w:rsidRPr="00AA3A0F">
              <w:rPr>
                <w:rFonts w:asciiTheme="minorHAnsi" w:hAnsiTheme="minorHAnsi"/>
              </w:rPr>
              <w:t>fotel dla kierowcy z pneumatyczną regulacją wysokości, oraz cię</w:t>
            </w:r>
            <w:r w:rsidR="00C50A5F" w:rsidRPr="00AA3A0F">
              <w:rPr>
                <w:rFonts w:asciiTheme="minorHAnsi" w:hAnsiTheme="minorHAnsi"/>
              </w:rPr>
              <w:t>żaru ciała;</w:t>
            </w:r>
          </w:p>
          <w:p w:rsidR="00C50A5F" w:rsidRPr="00AA3A0F" w:rsidRDefault="006C2999" w:rsidP="003B4D47">
            <w:pPr>
              <w:pStyle w:val="Akapitzlist"/>
              <w:numPr>
                <w:ilvl w:val="0"/>
                <w:numId w:val="40"/>
              </w:numPr>
              <w:spacing w:after="0" w:line="288" w:lineRule="auto"/>
              <w:rPr>
                <w:rFonts w:asciiTheme="minorHAnsi" w:hAnsiTheme="minorHAnsi"/>
              </w:rPr>
            </w:pPr>
            <w:r w:rsidRPr="00AA3A0F">
              <w:rPr>
                <w:rFonts w:asciiTheme="minorHAnsi" w:hAnsiTheme="minorHAnsi"/>
              </w:rPr>
              <w:t>fotel dla dowódcy z mechaniczną regulacją wysokości oraz z regulacją odległości całego fotela.</w:t>
            </w:r>
          </w:p>
          <w:p w:rsidR="00C50A5F" w:rsidRPr="00AA3A0F" w:rsidRDefault="00C50A5F" w:rsidP="003B4D47">
            <w:pPr>
              <w:pStyle w:val="Akapitzlist"/>
              <w:numPr>
                <w:ilvl w:val="0"/>
                <w:numId w:val="40"/>
              </w:numPr>
              <w:spacing w:after="0" w:line="288" w:lineRule="auto"/>
              <w:rPr>
                <w:rFonts w:asciiTheme="minorHAnsi" w:hAnsiTheme="minorHAnsi"/>
              </w:rPr>
            </w:pPr>
            <w:r w:rsidRPr="00AA3A0F">
              <w:rPr>
                <w:rFonts w:asciiTheme="minorHAnsi" w:hAnsiTheme="minorHAnsi"/>
              </w:rPr>
              <w:t>w</w:t>
            </w:r>
            <w:r w:rsidR="006C2999" w:rsidRPr="00AA3A0F">
              <w:rPr>
                <w:rFonts w:asciiTheme="minorHAnsi" w:hAnsiTheme="minorHAnsi"/>
              </w:rPr>
              <w:t xml:space="preserve"> kabinie pomiędzy siedzeniem dowódcy i kierowcy, zamontowany podest do radiostacji przenośnych i latarek, z wyłącznikiem i zabezpieczeniem z</w:t>
            </w:r>
            <w:r w:rsidR="00CA7A9D" w:rsidRPr="00AA3A0F">
              <w:rPr>
                <w:rFonts w:asciiTheme="minorHAnsi" w:hAnsiTheme="minorHAnsi"/>
              </w:rPr>
              <w:t>ałączania, z dwoma gniazdami do </w:t>
            </w:r>
            <w:r w:rsidR="006C2999" w:rsidRPr="00AA3A0F">
              <w:rPr>
                <w:rFonts w:asciiTheme="minorHAnsi" w:hAnsiTheme="minorHAnsi"/>
              </w:rPr>
              <w:t>zapalniczek, umożliwiającym podłącze</w:t>
            </w:r>
            <w:r w:rsidRPr="00AA3A0F">
              <w:rPr>
                <w:rFonts w:asciiTheme="minorHAnsi" w:hAnsiTheme="minorHAnsi"/>
              </w:rPr>
              <w:t>nie ładowarek do radiotelefonów</w:t>
            </w:r>
            <w:r w:rsidR="006C2999" w:rsidRPr="00AA3A0F">
              <w:rPr>
                <w:rFonts w:asciiTheme="minorHAnsi" w:hAnsiTheme="minorHAnsi"/>
              </w:rPr>
              <w:t xml:space="preserve"> i latarek.</w:t>
            </w:r>
          </w:p>
          <w:p w:rsidR="006C2999" w:rsidRPr="00AA3A0F" w:rsidRDefault="00C50A5F" w:rsidP="003B4D47">
            <w:pPr>
              <w:pStyle w:val="Akapitzlist"/>
              <w:numPr>
                <w:ilvl w:val="0"/>
                <w:numId w:val="40"/>
              </w:numPr>
              <w:spacing w:after="0" w:line="288" w:lineRule="auto"/>
              <w:rPr>
                <w:rFonts w:asciiTheme="minorHAnsi" w:hAnsiTheme="minorHAnsi"/>
              </w:rPr>
            </w:pPr>
            <w:r w:rsidRPr="00AA3A0F">
              <w:rPr>
                <w:rFonts w:asciiTheme="minorHAnsi" w:hAnsiTheme="minorHAnsi"/>
              </w:rPr>
              <w:lastRenderedPageBreak/>
              <w:t>u</w:t>
            </w:r>
            <w:r w:rsidR="006C2999" w:rsidRPr="00AA3A0F">
              <w:rPr>
                <w:rFonts w:asciiTheme="minorHAnsi" w:hAnsiTheme="minorHAnsi"/>
              </w:rPr>
              <w:t>chwyty na hełmy dla dowódcy i kierowcy</w:t>
            </w:r>
            <w:r w:rsidRPr="00AA3A0F">
              <w:rPr>
                <w:rFonts w:asciiTheme="minorHAnsi" w:hAnsiTheme="minorHAnsi"/>
              </w:rPr>
              <w:t>;</w:t>
            </w:r>
          </w:p>
          <w:p w:rsidR="006C2999" w:rsidRPr="00AA3A0F" w:rsidRDefault="00C50A5F" w:rsidP="003B4D47">
            <w:pPr>
              <w:pStyle w:val="Akapitzlist"/>
              <w:numPr>
                <w:ilvl w:val="0"/>
                <w:numId w:val="40"/>
              </w:numPr>
              <w:spacing w:after="0" w:line="288" w:lineRule="auto"/>
              <w:rPr>
                <w:rFonts w:asciiTheme="minorHAnsi" w:hAnsiTheme="minorHAnsi"/>
              </w:rPr>
            </w:pPr>
            <w:r w:rsidRPr="00AA3A0F">
              <w:rPr>
                <w:rFonts w:asciiTheme="minorHAnsi" w:hAnsiTheme="minorHAnsi"/>
              </w:rPr>
              <w:t>s</w:t>
            </w:r>
            <w:r w:rsidR="006C2999" w:rsidRPr="00AA3A0F">
              <w:rPr>
                <w:rFonts w:asciiTheme="minorHAnsi" w:hAnsiTheme="minorHAnsi"/>
              </w:rPr>
              <w:t>zafka kabinowa dla załogi ,zamontowana pomiędzy przedziałem przednim i tylnym w kabinie zespolonej, wyposażona we wnękę  z podziałem na min 5części. Szafka musi pomieścić min</w:t>
            </w:r>
            <w:r w:rsidR="00CA7A9D" w:rsidRPr="00AA3A0F">
              <w:rPr>
                <w:rFonts w:asciiTheme="minorHAnsi" w:hAnsiTheme="minorHAnsi"/>
              </w:rPr>
              <w:t>. 4 </w:t>
            </w:r>
            <w:r w:rsidR="006C2999" w:rsidRPr="00AA3A0F">
              <w:rPr>
                <w:rFonts w:asciiTheme="minorHAnsi" w:hAnsiTheme="minorHAnsi"/>
              </w:rPr>
              <w:t>hełmy strażackie/kamerę termowizyjną itp.</w:t>
            </w:r>
            <w:r w:rsidRPr="00AA3A0F">
              <w:rPr>
                <w:rFonts w:asciiTheme="minorHAnsi" w:hAnsiTheme="minorHAnsi"/>
              </w:rPr>
              <w:t>;</w:t>
            </w:r>
          </w:p>
          <w:p w:rsidR="006C2999" w:rsidRPr="00AA3A0F" w:rsidRDefault="00C50A5F" w:rsidP="003B4D47">
            <w:pPr>
              <w:pStyle w:val="Default"/>
              <w:numPr>
                <w:ilvl w:val="0"/>
                <w:numId w:val="40"/>
              </w:numPr>
              <w:spacing w:line="288" w:lineRule="auto"/>
              <w:rPr>
                <w:rFonts w:asciiTheme="minorHAnsi" w:hAnsiTheme="minorHAnsi"/>
                <w:color w:val="auto"/>
                <w:sz w:val="22"/>
                <w:szCs w:val="22"/>
              </w:rPr>
            </w:pPr>
            <w:r w:rsidRPr="00AA3A0F">
              <w:rPr>
                <w:rFonts w:asciiTheme="minorHAnsi" w:hAnsiTheme="minorHAnsi"/>
                <w:color w:val="auto"/>
                <w:sz w:val="22"/>
                <w:szCs w:val="22"/>
              </w:rPr>
              <w:t>i</w:t>
            </w:r>
            <w:r w:rsidR="006C2999" w:rsidRPr="00AA3A0F">
              <w:rPr>
                <w:rFonts w:asciiTheme="minorHAnsi" w:hAnsiTheme="minorHAnsi"/>
                <w:color w:val="auto"/>
                <w:sz w:val="22"/>
                <w:szCs w:val="22"/>
              </w:rPr>
              <w:t>nstalacja elektryczna w</w:t>
            </w:r>
            <w:r w:rsidRPr="00AA3A0F">
              <w:rPr>
                <w:rFonts w:asciiTheme="minorHAnsi" w:hAnsiTheme="minorHAnsi"/>
                <w:color w:val="auto"/>
                <w:sz w:val="22"/>
                <w:szCs w:val="22"/>
              </w:rPr>
              <w:t xml:space="preserve"> kabinie kierowcy wyposażona w oświetlenie </w:t>
            </w:r>
            <w:r w:rsidR="006C2999" w:rsidRPr="00AA3A0F">
              <w:rPr>
                <w:rFonts w:asciiTheme="minorHAnsi" w:hAnsiTheme="minorHAnsi"/>
                <w:color w:val="auto"/>
                <w:sz w:val="22"/>
                <w:szCs w:val="22"/>
              </w:rPr>
              <w:t>do czy</w:t>
            </w:r>
            <w:r w:rsidRPr="00AA3A0F">
              <w:rPr>
                <w:rFonts w:asciiTheme="minorHAnsi" w:hAnsiTheme="minorHAnsi"/>
                <w:color w:val="auto"/>
                <w:sz w:val="22"/>
                <w:szCs w:val="22"/>
              </w:rPr>
              <w:t>tania mapy dla pozycji dowódcy.;</w:t>
            </w:r>
          </w:p>
          <w:p w:rsidR="006C2999" w:rsidRPr="00AA3A0F" w:rsidRDefault="00C50A5F" w:rsidP="003B4D47">
            <w:pPr>
              <w:pStyle w:val="Akapitzlist"/>
              <w:numPr>
                <w:ilvl w:val="0"/>
                <w:numId w:val="40"/>
              </w:numPr>
              <w:autoSpaceDE w:val="0"/>
              <w:autoSpaceDN w:val="0"/>
              <w:adjustRightInd w:val="0"/>
              <w:spacing w:after="0" w:line="288" w:lineRule="auto"/>
              <w:rPr>
                <w:rFonts w:asciiTheme="minorHAnsi" w:hAnsiTheme="minorHAnsi"/>
              </w:rPr>
            </w:pPr>
            <w:r w:rsidRPr="00AA3A0F">
              <w:rPr>
                <w:rFonts w:asciiTheme="minorHAnsi" w:hAnsiTheme="minorHAnsi"/>
              </w:rPr>
              <w:t xml:space="preserve">w kabinie zamontowany </w:t>
            </w:r>
            <w:r w:rsidR="006C2999" w:rsidRPr="00AA3A0F">
              <w:rPr>
                <w:rFonts w:asciiTheme="minorHAnsi" w:hAnsiTheme="minorHAnsi"/>
              </w:rPr>
              <w:t xml:space="preserve">reflektor ręczny typu LED </w:t>
            </w:r>
            <w:r w:rsidRPr="00AA3A0F">
              <w:rPr>
                <w:rFonts w:asciiTheme="minorHAnsi" w:hAnsiTheme="minorHAnsi"/>
              </w:rPr>
              <w:t>do oświetlenia numerów budynków;</w:t>
            </w:r>
          </w:p>
          <w:p w:rsidR="006C2999" w:rsidRPr="00AA3A0F" w:rsidRDefault="00C50A5F" w:rsidP="003B4D47">
            <w:pPr>
              <w:pStyle w:val="Akapitzlist"/>
              <w:numPr>
                <w:ilvl w:val="0"/>
                <w:numId w:val="40"/>
              </w:numPr>
              <w:spacing w:after="0" w:line="288" w:lineRule="auto"/>
              <w:rPr>
                <w:rFonts w:asciiTheme="minorHAnsi" w:hAnsiTheme="minorHAnsi"/>
                <w:b/>
                <w:bCs/>
              </w:rPr>
            </w:pPr>
            <w:r w:rsidRPr="00AA3A0F">
              <w:rPr>
                <w:rFonts w:asciiTheme="minorHAnsi" w:hAnsiTheme="minorHAnsi"/>
              </w:rPr>
              <w:t>p</w:t>
            </w:r>
            <w:r w:rsidR="006C2999" w:rsidRPr="00AA3A0F">
              <w:rPr>
                <w:rFonts w:asciiTheme="minorHAnsi" w:hAnsiTheme="minorHAnsi"/>
              </w:rPr>
              <w:t>rzestrzeń pomiędzy kabiną a nadwoziem pojazdu, zabudowana poprzez aerodynamiczne owiewki</w:t>
            </w:r>
            <w:r w:rsidRPr="00AA3A0F">
              <w:rPr>
                <w:rFonts w:asciiTheme="minorHAnsi" w:hAnsiTheme="minorHAnsi"/>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2.9</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W kabinie kierowcy zamontowane radio samochodowe oraz radiotelefon przewoźny spełniający minimalne wymagania techniczno-funkcjonalne określone w załączniku nr 3 (w przypadku systemu Tetra w załączniku nr</w:t>
            </w:r>
            <w:r w:rsidR="00C50A5F" w:rsidRPr="00AA3A0F">
              <w:rPr>
                <w:rFonts w:asciiTheme="minorHAnsi" w:hAnsiTheme="minorHAnsi"/>
                <w:color w:val="auto"/>
                <w:sz w:val="22"/>
                <w:szCs w:val="22"/>
              </w:rPr>
              <w:t xml:space="preserve"> </w:t>
            </w:r>
            <w:r w:rsidRPr="00AA3A0F">
              <w:rPr>
                <w:rFonts w:asciiTheme="minorHAnsi" w:hAnsiTheme="minorHAnsi"/>
                <w:color w:val="auto"/>
                <w:sz w:val="22"/>
                <w:szCs w:val="22"/>
              </w:rPr>
              <w:t>8) do instrukcji stanowiącej załącznik do rozkazu nr 8 K</w:t>
            </w:r>
            <w:r w:rsidR="00C50A5F" w:rsidRPr="00AA3A0F">
              <w:rPr>
                <w:rFonts w:asciiTheme="minorHAnsi" w:hAnsiTheme="minorHAnsi"/>
                <w:color w:val="auto"/>
                <w:sz w:val="22"/>
                <w:szCs w:val="22"/>
              </w:rPr>
              <w:t>omendanta Głównego PSP z dnia 5 </w:t>
            </w:r>
            <w:r w:rsidRPr="00AA3A0F">
              <w:rPr>
                <w:rFonts w:asciiTheme="minorHAnsi" w:hAnsiTheme="minorHAnsi"/>
                <w:color w:val="auto"/>
                <w:sz w:val="22"/>
                <w:szCs w:val="22"/>
              </w:rPr>
              <w:t xml:space="preserve">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Montaż anteny </w:t>
            </w:r>
            <w:proofErr w:type="spellStart"/>
            <w:r w:rsidRPr="00AA3A0F">
              <w:rPr>
                <w:rFonts w:asciiTheme="minorHAnsi" w:hAnsiTheme="minorHAnsi"/>
                <w:color w:val="auto"/>
                <w:sz w:val="22"/>
                <w:szCs w:val="22"/>
              </w:rPr>
              <w:t>heliakalnej-ok</w:t>
            </w:r>
            <w:proofErr w:type="spellEnd"/>
            <w:r w:rsidRPr="00AA3A0F">
              <w:rPr>
                <w:rFonts w:asciiTheme="minorHAnsi" w:hAnsiTheme="minorHAnsi"/>
                <w:color w:val="auto"/>
                <w:sz w:val="22"/>
                <w:szCs w:val="22"/>
              </w:rPr>
              <w:t xml:space="preserve"> 200</w:t>
            </w:r>
            <w:r w:rsidR="00D23277" w:rsidRPr="00AA3A0F">
              <w:rPr>
                <w:rFonts w:asciiTheme="minorHAnsi" w:hAnsiTheme="minorHAnsi"/>
                <w:color w:val="auto"/>
                <w:sz w:val="22"/>
                <w:szCs w:val="22"/>
              </w:rPr>
              <w:t> </w:t>
            </w:r>
            <w:r w:rsidRPr="00AA3A0F">
              <w:rPr>
                <w:rFonts w:asciiTheme="minorHAnsi" w:hAnsiTheme="minorHAnsi"/>
                <w:color w:val="auto"/>
                <w:sz w:val="22"/>
                <w:szCs w:val="22"/>
              </w:rPr>
              <w:t>mm</w:t>
            </w:r>
          </w:p>
          <w:p w:rsidR="006C2999" w:rsidRPr="00AA3A0F" w:rsidRDefault="006C2999" w:rsidP="003B4D47">
            <w:pPr>
              <w:spacing w:after="0" w:line="288" w:lineRule="auto"/>
              <w:rPr>
                <w:rFonts w:asciiTheme="minorHAnsi" w:hAnsiTheme="minorHAnsi"/>
              </w:rPr>
            </w:pPr>
            <w:r w:rsidRPr="00AA3A0F">
              <w:rPr>
                <w:rFonts w:asciiTheme="minorHAnsi" w:hAnsiTheme="minorHAnsi"/>
              </w:rPr>
              <w:t>Dodatkowe urządzenia  zamontowane w kabinie:</w:t>
            </w:r>
          </w:p>
          <w:p w:rsidR="006C2999" w:rsidRPr="00AA3A0F" w:rsidRDefault="006C2999" w:rsidP="003B4D47">
            <w:pPr>
              <w:numPr>
                <w:ilvl w:val="0"/>
                <w:numId w:val="41"/>
              </w:numPr>
              <w:spacing w:after="0" w:line="288" w:lineRule="auto"/>
              <w:rPr>
                <w:rFonts w:asciiTheme="minorHAnsi" w:hAnsiTheme="minorHAnsi"/>
              </w:rPr>
            </w:pPr>
            <w:r w:rsidRPr="00AA3A0F">
              <w:rPr>
                <w:rFonts w:asciiTheme="minorHAnsi" w:hAnsiTheme="minorHAnsi"/>
              </w:rPr>
              <w:t>sygnalizacja otwarcia żaluzji skrytek i podestów, z alarmem świetlnym i słownym</w:t>
            </w:r>
            <w:r w:rsidR="00D23277" w:rsidRPr="00AA3A0F">
              <w:rPr>
                <w:rFonts w:asciiTheme="minorHAnsi" w:hAnsiTheme="minorHAnsi"/>
              </w:rPr>
              <w:t>;</w:t>
            </w:r>
          </w:p>
          <w:p w:rsidR="006C2999" w:rsidRPr="00AA3A0F" w:rsidRDefault="006C2999" w:rsidP="003B4D47">
            <w:pPr>
              <w:pStyle w:val="Standard"/>
              <w:numPr>
                <w:ilvl w:val="0"/>
                <w:numId w:val="41"/>
              </w:numPr>
              <w:spacing w:line="288" w:lineRule="auto"/>
              <w:rPr>
                <w:rFonts w:asciiTheme="minorHAnsi" w:hAnsiTheme="minorHAnsi"/>
                <w:bCs/>
                <w:sz w:val="22"/>
                <w:szCs w:val="22"/>
              </w:rPr>
            </w:pPr>
            <w:r w:rsidRPr="00AA3A0F">
              <w:rPr>
                <w:rFonts w:asciiTheme="minorHAnsi" w:hAnsiTheme="minorHAnsi"/>
                <w:bCs/>
                <w:sz w:val="22"/>
                <w:szCs w:val="22"/>
              </w:rPr>
              <w:t>sygnalizacja informująca o wysunięciu masztu,</w:t>
            </w:r>
            <w:r w:rsidRPr="00AA3A0F">
              <w:rPr>
                <w:rFonts w:asciiTheme="minorHAnsi" w:hAnsiTheme="minorHAnsi"/>
                <w:sz w:val="22"/>
                <w:szCs w:val="22"/>
              </w:rPr>
              <w:t xml:space="preserve"> z alarmem świetlnym i słownym</w:t>
            </w:r>
            <w:r w:rsidR="00D23277" w:rsidRPr="00AA3A0F">
              <w:rPr>
                <w:rFonts w:asciiTheme="minorHAnsi" w:hAnsiTheme="minorHAnsi"/>
                <w:bCs/>
                <w:sz w:val="22"/>
                <w:szCs w:val="22"/>
              </w:rPr>
              <w:t>;</w:t>
            </w:r>
          </w:p>
          <w:p w:rsidR="006C2999" w:rsidRPr="00AA3A0F" w:rsidRDefault="006C2999" w:rsidP="003B4D47">
            <w:pPr>
              <w:pStyle w:val="Standard"/>
              <w:numPr>
                <w:ilvl w:val="0"/>
                <w:numId w:val="41"/>
              </w:numPr>
              <w:spacing w:line="288" w:lineRule="auto"/>
              <w:rPr>
                <w:rFonts w:asciiTheme="minorHAnsi" w:hAnsiTheme="minorHAnsi"/>
                <w:bCs/>
                <w:sz w:val="22"/>
                <w:szCs w:val="22"/>
              </w:rPr>
            </w:pPr>
            <w:r w:rsidRPr="00AA3A0F">
              <w:rPr>
                <w:rFonts w:asciiTheme="minorHAnsi" w:hAnsiTheme="minorHAnsi"/>
                <w:bCs/>
                <w:sz w:val="22"/>
                <w:szCs w:val="22"/>
              </w:rPr>
              <w:t>sygnalizacja załączonego gniazda ładowania-</w:t>
            </w:r>
            <w:r w:rsidRPr="00AA3A0F">
              <w:rPr>
                <w:rFonts w:asciiTheme="minorHAnsi" w:hAnsiTheme="minorHAnsi"/>
                <w:sz w:val="22"/>
                <w:szCs w:val="22"/>
              </w:rPr>
              <w:t xml:space="preserve"> z alarmem świetlnym i słownym</w:t>
            </w:r>
            <w:r w:rsidR="00D23277" w:rsidRPr="00AA3A0F">
              <w:rPr>
                <w:rFonts w:asciiTheme="minorHAnsi" w:hAnsiTheme="minorHAnsi"/>
                <w:bCs/>
                <w:sz w:val="22"/>
                <w:szCs w:val="22"/>
              </w:rPr>
              <w:t>;</w:t>
            </w:r>
          </w:p>
          <w:p w:rsidR="006C2999" w:rsidRPr="00AA3A0F" w:rsidRDefault="006C2999" w:rsidP="003B4D47">
            <w:pPr>
              <w:pStyle w:val="Standard"/>
              <w:numPr>
                <w:ilvl w:val="0"/>
                <w:numId w:val="41"/>
              </w:numPr>
              <w:spacing w:line="288" w:lineRule="auto"/>
              <w:rPr>
                <w:rFonts w:asciiTheme="minorHAnsi" w:hAnsiTheme="minorHAnsi"/>
                <w:bCs/>
                <w:sz w:val="22"/>
                <w:szCs w:val="22"/>
              </w:rPr>
            </w:pPr>
            <w:r w:rsidRPr="00AA3A0F">
              <w:rPr>
                <w:rFonts w:asciiTheme="minorHAnsi" w:hAnsiTheme="minorHAnsi"/>
                <w:bCs/>
                <w:sz w:val="22"/>
                <w:szCs w:val="22"/>
              </w:rPr>
              <w:t>sygnalizacja otwartej skrzyni na dachu -</w:t>
            </w:r>
            <w:r w:rsidRPr="00AA3A0F">
              <w:rPr>
                <w:rFonts w:asciiTheme="minorHAnsi" w:hAnsiTheme="minorHAnsi"/>
                <w:sz w:val="22"/>
                <w:szCs w:val="22"/>
              </w:rPr>
              <w:t xml:space="preserve"> z alarmem świetlnym i słownym</w:t>
            </w:r>
            <w:r w:rsidR="00D23277" w:rsidRPr="00AA3A0F">
              <w:rPr>
                <w:rFonts w:asciiTheme="minorHAnsi" w:hAnsiTheme="minorHAnsi"/>
                <w:sz w:val="22"/>
                <w:szCs w:val="22"/>
              </w:rPr>
              <w:t>;</w:t>
            </w:r>
          </w:p>
          <w:p w:rsidR="006C2999" w:rsidRPr="00AA3A0F" w:rsidRDefault="006C2999" w:rsidP="003B4D47">
            <w:pPr>
              <w:pStyle w:val="Standard"/>
              <w:numPr>
                <w:ilvl w:val="0"/>
                <w:numId w:val="41"/>
              </w:numPr>
              <w:spacing w:line="288" w:lineRule="auto"/>
              <w:rPr>
                <w:rFonts w:asciiTheme="minorHAnsi" w:hAnsiTheme="minorHAnsi"/>
                <w:bCs/>
                <w:sz w:val="22"/>
                <w:szCs w:val="22"/>
              </w:rPr>
            </w:pPr>
            <w:r w:rsidRPr="00AA3A0F">
              <w:rPr>
                <w:rFonts w:asciiTheme="minorHAnsi" w:hAnsiTheme="minorHAnsi"/>
                <w:sz w:val="22"/>
                <w:szCs w:val="22"/>
              </w:rPr>
              <w:t>zamawiający wymaga alarmu słownego o treści: „otwart</w:t>
            </w:r>
            <w:r w:rsidR="00D23277" w:rsidRPr="00AA3A0F">
              <w:rPr>
                <w:rFonts w:asciiTheme="minorHAnsi" w:hAnsiTheme="minorHAnsi"/>
                <w:sz w:val="22"/>
                <w:szCs w:val="22"/>
              </w:rPr>
              <w:t xml:space="preserve">e żaluzje”, „otwarte podesty”, </w:t>
            </w:r>
            <w:r w:rsidRPr="00AA3A0F">
              <w:rPr>
                <w:rFonts w:asciiTheme="minorHAnsi" w:hAnsiTheme="minorHAnsi"/>
                <w:sz w:val="22"/>
                <w:szCs w:val="22"/>
              </w:rPr>
              <w:t xml:space="preserve">„wysunięty maszt”, </w:t>
            </w:r>
            <w:r w:rsidRPr="00AA3A0F">
              <w:rPr>
                <w:rFonts w:asciiTheme="minorHAnsi" w:hAnsiTheme="minorHAnsi"/>
                <w:bCs/>
                <w:sz w:val="22"/>
                <w:szCs w:val="22"/>
              </w:rPr>
              <w:t>„załączone gniazdo ładowania”, ”otwarta skrzynia”</w:t>
            </w:r>
            <w:r w:rsidR="00D23277" w:rsidRPr="00AA3A0F">
              <w:rPr>
                <w:rFonts w:asciiTheme="minorHAnsi" w:hAnsiTheme="minorHAnsi"/>
                <w:bCs/>
                <w:sz w:val="22"/>
                <w:szCs w:val="22"/>
              </w:rPr>
              <w:t>;</w:t>
            </w:r>
          </w:p>
          <w:p w:rsidR="006C2999" w:rsidRPr="00AA3A0F" w:rsidRDefault="00D23277" w:rsidP="003B4D47">
            <w:pPr>
              <w:pStyle w:val="Standard"/>
              <w:numPr>
                <w:ilvl w:val="0"/>
                <w:numId w:val="41"/>
              </w:numPr>
              <w:spacing w:line="288" w:lineRule="auto"/>
              <w:rPr>
                <w:rFonts w:asciiTheme="minorHAnsi" w:hAnsiTheme="minorHAnsi"/>
                <w:bCs/>
                <w:sz w:val="22"/>
                <w:szCs w:val="22"/>
              </w:rPr>
            </w:pPr>
            <w:r w:rsidRPr="00AA3A0F">
              <w:rPr>
                <w:rFonts w:asciiTheme="minorHAnsi" w:hAnsiTheme="minorHAnsi"/>
                <w:bCs/>
                <w:sz w:val="22"/>
                <w:szCs w:val="22"/>
              </w:rPr>
              <w:t>z</w:t>
            </w:r>
            <w:r w:rsidR="006C2999" w:rsidRPr="00AA3A0F">
              <w:rPr>
                <w:rFonts w:asciiTheme="minorHAnsi" w:hAnsiTheme="minorHAnsi"/>
                <w:bCs/>
                <w:sz w:val="22"/>
                <w:szCs w:val="22"/>
              </w:rPr>
              <w:t xml:space="preserve">ainstalowany </w:t>
            </w:r>
            <w:r w:rsidR="006C2999" w:rsidRPr="00AA3A0F">
              <w:rPr>
                <w:rFonts w:asciiTheme="minorHAnsi" w:hAnsiTheme="minorHAnsi"/>
                <w:sz w:val="22"/>
                <w:szCs w:val="22"/>
              </w:rPr>
              <w:t>alarm słowny z opcją włączania i wyłączania</w:t>
            </w:r>
            <w:r w:rsidR="006C2999" w:rsidRPr="00AA3A0F">
              <w:rPr>
                <w:rFonts w:asciiTheme="minorHAnsi" w:hAnsiTheme="minorHAnsi"/>
                <w:bCs/>
                <w:sz w:val="22"/>
                <w:szCs w:val="22"/>
              </w:rPr>
              <w:t xml:space="preserve"> w zależności od sytuacji w akcji</w:t>
            </w:r>
            <w:r w:rsidRPr="00AA3A0F">
              <w:rPr>
                <w:rFonts w:asciiTheme="minorHAnsi" w:hAnsiTheme="minorHAnsi"/>
                <w:bCs/>
                <w:sz w:val="22"/>
                <w:szCs w:val="22"/>
              </w:rPr>
              <w:t>;</w:t>
            </w:r>
          </w:p>
          <w:p w:rsidR="006C2999" w:rsidRPr="00AA3A0F" w:rsidRDefault="006C2999" w:rsidP="003B4D47">
            <w:pPr>
              <w:pStyle w:val="Standard"/>
              <w:numPr>
                <w:ilvl w:val="0"/>
                <w:numId w:val="41"/>
              </w:numPr>
              <w:spacing w:line="288" w:lineRule="auto"/>
              <w:rPr>
                <w:rFonts w:asciiTheme="minorHAnsi" w:hAnsiTheme="minorHAnsi"/>
                <w:sz w:val="22"/>
                <w:szCs w:val="22"/>
              </w:rPr>
            </w:pPr>
            <w:r w:rsidRPr="00AA3A0F">
              <w:rPr>
                <w:rFonts w:asciiTheme="minorHAnsi" w:hAnsiTheme="minorHAnsi"/>
                <w:bCs/>
                <w:sz w:val="22"/>
                <w:szCs w:val="22"/>
              </w:rPr>
              <w:t>zainstalowane sygnalizacje i informacje  muszą być skuteczne w przekazywaniu danych świetlnych i słownych</w:t>
            </w:r>
            <w:r w:rsidR="00D23277" w:rsidRPr="00AA3A0F">
              <w:rPr>
                <w:rFonts w:asciiTheme="minorHAnsi" w:hAnsiTheme="minorHAnsi"/>
                <w:bCs/>
                <w:sz w:val="22"/>
                <w:szCs w:val="22"/>
              </w:rPr>
              <w:t>;</w:t>
            </w:r>
          </w:p>
          <w:p w:rsidR="006C2999" w:rsidRPr="00AA3A0F" w:rsidRDefault="00D23277" w:rsidP="003B4D47">
            <w:pPr>
              <w:pStyle w:val="Standard"/>
              <w:numPr>
                <w:ilvl w:val="0"/>
                <w:numId w:val="41"/>
              </w:numPr>
              <w:spacing w:line="288" w:lineRule="auto"/>
              <w:rPr>
                <w:rFonts w:asciiTheme="minorHAnsi" w:hAnsiTheme="minorHAnsi"/>
                <w:sz w:val="22"/>
                <w:szCs w:val="22"/>
              </w:rPr>
            </w:pPr>
            <w:r w:rsidRPr="00AA3A0F">
              <w:rPr>
                <w:rFonts w:asciiTheme="minorHAnsi" w:hAnsiTheme="minorHAnsi"/>
                <w:bCs/>
                <w:sz w:val="22"/>
                <w:szCs w:val="22"/>
              </w:rPr>
              <w:t>sygnalizacja</w:t>
            </w:r>
            <w:r w:rsidR="006C2999" w:rsidRPr="00AA3A0F">
              <w:rPr>
                <w:rFonts w:asciiTheme="minorHAnsi" w:hAnsiTheme="minorHAnsi"/>
                <w:sz w:val="22"/>
                <w:szCs w:val="22"/>
              </w:rPr>
              <w:t xml:space="preserve"> stanu naładowania akumulatorów</w:t>
            </w:r>
            <w:r w:rsidRPr="00AA3A0F">
              <w:rPr>
                <w:rFonts w:asciiTheme="minorHAnsi" w:hAnsiTheme="minorHAnsi"/>
                <w:sz w:val="22"/>
                <w:szCs w:val="22"/>
              </w:rPr>
              <w:t>;</w:t>
            </w:r>
          </w:p>
          <w:p w:rsidR="006C2999" w:rsidRPr="00AA3A0F" w:rsidRDefault="006C2999" w:rsidP="003B4D47">
            <w:pPr>
              <w:pStyle w:val="Standard"/>
              <w:numPr>
                <w:ilvl w:val="0"/>
                <w:numId w:val="41"/>
              </w:numPr>
              <w:spacing w:line="288" w:lineRule="auto"/>
              <w:rPr>
                <w:rFonts w:asciiTheme="minorHAnsi" w:hAnsiTheme="minorHAnsi"/>
                <w:sz w:val="22"/>
                <w:szCs w:val="22"/>
              </w:rPr>
            </w:pPr>
            <w:r w:rsidRPr="00AA3A0F">
              <w:rPr>
                <w:rFonts w:asciiTheme="minorHAnsi" w:hAnsiTheme="minorHAnsi"/>
                <w:sz w:val="22"/>
                <w:szCs w:val="22"/>
              </w:rPr>
              <w:t>główny wyłącznik oświetlenia skrytek</w:t>
            </w:r>
            <w:r w:rsidR="00D23277" w:rsidRPr="00AA3A0F">
              <w:rPr>
                <w:rFonts w:asciiTheme="minorHAnsi" w:hAnsiTheme="minorHAnsi"/>
                <w:sz w:val="22"/>
                <w:szCs w:val="22"/>
              </w:rPr>
              <w:t>;</w:t>
            </w:r>
          </w:p>
          <w:p w:rsidR="006C2999" w:rsidRPr="00AA3A0F" w:rsidRDefault="006C2999" w:rsidP="003B4D47">
            <w:pPr>
              <w:numPr>
                <w:ilvl w:val="0"/>
                <w:numId w:val="41"/>
              </w:numPr>
              <w:spacing w:after="0" w:line="288" w:lineRule="auto"/>
              <w:rPr>
                <w:rFonts w:asciiTheme="minorHAnsi" w:hAnsiTheme="minorHAnsi"/>
                <w:bCs/>
              </w:rPr>
            </w:pPr>
            <w:r w:rsidRPr="00AA3A0F">
              <w:rPr>
                <w:rFonts w:asciiTheme="minorHAnsi" w:hAnsiTheme="minorHAnsi"/>
              </w:rPr>
              <w:t>sterowa</w:t>
            </w:r>
            <w:r w:rsidR="00D23277" w:rsidRPr="00AA3A0F">
              <w:rPr>
                <w:rFonts w:asciiTheme="minorHAnsi" w:hAnsiTheme="minorHAnsi"/>
              </w:rPr>
              <w:t>nie zraszaczami;</w:t>
            </w:r>
          </w:p>
          <w:p w:rsidR="006C2999" w:rsidRPr="00AA3A0F" w:rsidRDefault="006C2999" w:rsidP="003B4D47">
            <w:pPr>
              <w:numPr>
                <w:ilvl w:val="0"/>
                <w:numId w:val="41"/>
              </w:numPr>
              <w:spacing w:after="0" w:line="288" w:lineRule="auto"/>
              <w:rPr>
                <w:rFonts w:asciiTheme="minorHAnsi" w:hAnsiTheme="minorHAnsi"/>
                <w:bCs/>
              </w:rPr>
            </w:pPr>
            <w:r w:rsidRPr="00AA3A0F">
              <w:rPr>
                <w:rFonts w:asciiTheme="minorHAnsi" w:hAnsiTheme="minorHAnsi"/>
                <w:bCs/>
              </w:rPr>
              <w:lastRenderedPageBreak/>
              <w:t>sterowanie niezależnym ogrzewaniem kabiny i przedziału  pracy autopompy</w:t>
            </w:r>
            <w:r w:rsidR="00D23277" w:rsidRPr="00AA3A0F">
              <w:rPr>
                <w:rFonts w:asciiTheme="minorHAnsi" w:hAnsiTheme="minorHAnsi"/>
                <w:bCs/>
              </w:rPr>
              <w:t>;</w:t>
            </w:r>
          </w:p>
          <w:p w:rsidR="006C2999" w:rsidRPr="00AA3A0F" w:rsidRDefault="006C2999" w:rsidP="003B4D47">
            <w:pPr>
              <w:numPr>
                <w:ilvl w:val="0"/>
                <w:numId w:val="41"/>
              </w:numPr>
              <w:spacing w:after="0" w:line="288" w:lineRule="auto"/>
              <w:rPr>
                <w:rFonts w:asciiTheme="minorHAnsi" w:hAnsiTheme="minorHAnsi"/>
              </w:rPr>
            </w:pPr>
            <w:r w:rsidRPr="00AA3A0F">
              <w:rPr>
                <w:rFonts w:asciiTheme="minorHAnsi" w:hAnsiTheme="minorHAnsi"/>
              </w:rPr>
              <w:t>kontrolka włączenia autopompy</w:t>
            </w:r>
            <w:r w:rsidR="00D23277" w:rsidRPr="00AA3A0F">
              <w:rPr>
                <w:rFonts w:asciiTheme="minorHAnsi" w:hAnsiTheme="minorHAnsi"/>
              </w:rPr>
              <w:t>;</w:t>
            </w:r>
          </w:p>
          <w:p w:rsidR="006C2999" w:rsidRPr="00AA3A0F" w:rsidRDefault="006C2999" w:rsidP="003B4D47">
            <w:pPr>
              <w:numPr>
                <w:ilvl w:val="0"/>
                <w:numId w:val="41"/>
              </w:numPr>
              <w:spacing w:after="0" w:line="288" w:lineRule="auto"/>
              <w:rPr>
                <w:rFonts w:asciiTheme="minorHAnsi" w:hAnsiTheme="minorHAnsi"/>
              </w:rPr>
            </w:pPr>
            <w:r w:rsidRPr="00AA3A0F">
              <w:rPr>
                <w:rFonts w:asciiTheme="minorHAnsi" w:hAnsiTheme="minorHAnsi"/>
              </w:rPr>
              <w:t>wskaźnik poziomu wody w zbiorniku</w:t>
            </w:r>
            <w:r w:rsidR="00D23277" w:rsidRPr="00AA3A0F">
              <w:rPr>
                <w:rFonts w:asciiTheme="minorHAnsi" w:hAnsiTheme="minorHAnsi"/>
              </w:rPr>
              <w:t>;</w:t>
            </w:r>
          </w:p>
          <w:p w:rsidR="006C2999" w:rsidRPr="00AA3A0F" w:rsidRDefault="006C2999" w:rsidP="003B4D47">
            <w:pPr>
              <w:numPr>
                <w:ilvl w:val="0"/>
                <w:numId w:val="41"/>
              </w:numPr>
              <w:spacing w:after="0" w:line="288" w:lineRule="auto"/>
              <w:rPr>
                <w:rFonts w:asciiTheme="minorHAnsi" w:hAnsiTheme="minorHAnsi"/>
              </w:rPr>
            </w:pPr>
            <w:r w:rsidRPr="00AA3A0F">
              <w:rPr>
                <w:rFonts w:asciiTheme="minorHAnsi" w:hAnsiTheme="minorHAnsi"/>
              </w:rPr>
              <w:t>wskaźnik poziomu środka pianotwórczego w zbiorniku</w:t>
            </w:r>
            <w:r w:rsidR="00D23277" w:rsidRPr="00AA3A0F">
              <w:rPr>
                <w:rFonts w:asciiTheme="minorHAnsi" w:hAnsiTheme="minorHAnsi"/>
              </w:rPr>
              <w:t>;</w:t>
            </w:r>
          </w:p>
          <w:p w:rsidR="006C2999" w:rsidRPr="00AA3A0F" w:rsidRDefault="00562295" w:rsidP="003B4D47">
            <w:pPr>
              <w:numPr>
                <w:ilvl w:val="0"/>
                <w:numId w:val="41"/>
              </w:numPr>
              <w:spacing w:after="0" w:line="288" w:lineRule="auto"/>
              <w:rPr>
                <w:rFonts w:asciiTheme="minorHAnsi" w:hAnsiTheme="minorHAnsi"/>
              </w:rPr>
            </w:pPr>
            <w:r w:rsidRPr="00AA3A0F">
              <w:rPr>
                <w:rFonts w:asciiTheme="minorHAnsi" w:hAnsiTheme="minorHAnsi"/>
              </w:rPr>
              <w:t xml:space="preserve">wskaźnik niskiego </w:t>
            </w:r>
            <w:r w:rsidR="006C2999" w:rsidRPr="00AA3A0F">
              <w:rPr>
                <w:rFonts w:asciiTheme="minorHAnsi" w:hAnsiTheme="minorHAnsi"/>
              </w:rPr>
              <w:t>ciśnienia</w:t>
            </w:r>
            <w:r w:rsidR="00D23277" w:rsidRPr="00AA3A0F">
              <w:rPr>
                <w:rFonts w:asciiTheme="minorHAnsi" w:hAnsiTheme="minorHAnsi"/>
              </w:rPr>
              <w:t>;</w:t>
            </w:r>
          </w:p>
          <w:p w:rsidR="006C2999" w:rsidRPr="00AA3A0F" w:rsidRDefault="00562295" w:rsidP="003B4D47">
            <w:pPr>
              <w:numPr>
                <w:ilvl w:val="0"/>
                <w:numId w:val="41"/>
              </w:numPr>
              <w:spacing w:after="0" w:line="288" w:lineRule="auto"/>
              <w:rPr>
                <w:rFonts w:asciiTheme="minorHAnsi" w:hAnsiTheme="minorHAnsi"/>
              </w:rPr>
            </w:pPr>
            <w:r w:rsidRPr="00AA3A0F">
              <w:rPr>
                <w:rFonts w:asciiTheme="minorHAnsi" w:hAnsiTheme="minorHAnsi"/>
              </w:rPr>
              <w:t xml:space="preserve">wskaźnik wysokiego </w:t>
            </w:r>
            <w:r w:rsidR="006C2999" w:rsidRPr="00AA3A0F">
              <w:rPr>
                <w:rFonts w:asciiTheme="minorHAnsi" w:hAnsiTheme="minorHAnsi"/>
              </w:rPr>
              <w:t>ciśnienia</w:t>
            </w:r>
            <w:r w:rsidR="00D23277" w:rsidRPr="00AA3A0F">
              <w:rPr>
                <w:rFonts w:asciiTheme="minorHAnsi" w:hAnsiTheme="minorHAnsi"/>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2.10</w:t>
            </w:r>
          </w:p>
        </w:tc>
        <w:tc>
          <w:tcPr>
            <w:tcW w:w="970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Maksymalna wysokość całkowita pojazdu nie może przekroczyć 3250 mm,</w:t>
            </w:r>
          </w:p>
          <w:p w:rsidR="006C2999" w:rsidRPr="00AA3A0F" w:rsidRDefault="006C2999" w:rsidP="003B4D47">
            <w:pPr>
              <w:spacing w:after="0" w:line="288" w:lineRule="auto"/>
              <w:rPr>
                <w:rFonts w:asciiTheme="minorHAnsi" w:hAnsiTheme="minorHAnsi"/>
              </w:rPr>
            </w:pPr>
            <w:r w:rsidRPr="00AA3A0F">
              <w:rPr>
                <w:rFonts w:asciiTheme="minorHAnsi" w:hAnsiTheme="minorHAnsi"/>
              </w:rPr>
              <w:t>Długość -max 8500mm</w:t>
            </w:r>
          </w:p>
          <w:p w:rsidR="006C2999" w:rsidRPr="00AA3A0F" w:rsidRDefault="00762439" w:rsidP="003B4D47">
            <w:pPr>
              <w:spacing w:after="0" w:line="288" w:lineRule="auto"/>
              <w:rPr>
                <w:rFonts w:asciiTheme="minorHAnsi" w:hAnsiTheme="minorHAnsi"/>
              </w:rPr>
            </w:pPr>
            <w:r w:rsidRPr="00AA3A0F">
              <w:rPr>
                <w:rFonts w:asciiTheme="minorHAnsi" w:hAnsiTheme="minorHAnsi"/>
              </w:rPr>
              <w:t>Powyższy wymóg wynika z wymiaru garażu, w którym będzie stawiany samochód.</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2.11</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Instalacja elektryczna wyposażona w główny wyłącznik prądu, bez odłączania urządzeń, które wymagają stałego zasilania oraz w samo rozłączalne (w momencie rozruchu silnika) gniazdo do ładowania akumulatorów  z zewnętrznego źródła 230 VAC,</w:t>
            </w:r>
            <w:r w:rsidR="00C50A5F" w:rsidRPr="00AA3A0F">
              <w:rPr>
                <w:rFonts w:asciiTheme="minorHAnsi" w:hAnsiTheme="minorHAnsi"/>
              </w:rPr>
              <w:t xml:space="preserve"> </w:t>
            </w:r>
            <w:r w:rsidRPr="00AA3A0F">
              <w:rPr>
                <w:rFonts w:asciiTheme="minorHAnsi" w:hAnsiTheme="minorHAnsi"/>
              </w:rPr>
              <w:t>zintegrowane ze złączem do uz</w:t>
            </w:r>
            <w:r w:rsidR="00C50A5F" w:rsidRPr="00AA3A0F">
              <w:rPr>
                <w:rFonts w:asciiTheme="minorHAnsi" w:hAnsiTheme="minorHAnsi"/>
              </w:rPr>
              <w:t>upełniania powietrza w układzie</w:t>
            </w:r>
            <w:r w:rsidRPr="00AA3A0F">
              <w:rPr>
                <w:rFonts w:asciiTheme="minorHAnsi" w:hAnsiTheme="minorHAnsi"/>
              </w:rPr>
              <w:t xml:space="preserve"> pneumatycznym z sieci  zewnętrznej, wtyczka i przewodem o długości min 4 m. Umieszczona po lewej stronie. Ładowarka zamontowana na samochodzie.</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2.12</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Wylot spalin nie może być skierowany na stanowiska obsługi poszczególnych urządzeń pojazdu.</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2.13</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Pojazd wyposażony w standardowe wyposażenie podwozia (2 kliny, klucz do kół, podnośnik hydrauliczny z dźwignią, trójkąt os</w:t>
            </w:r>
            <w:r w:rsidR="00C50A5F" w:rsidRPr="00AA3A0F">
              <w:rPr>
                <w:rFonts w:asciiTheme="minorHAnsi" w:hAnsiTheme="minorHAnsi"/>
                <w:color w:val="auto"/>
                <w:sz w:val="22"/>
                <w:szCs w:val="22"/>
              </w:rPr>
              <w:t xml:space="preserve">trzegawczy, apteczka, gaśnica, wspornik </w:t>
            </w:r>
            <w:r w:rsidRPr="00AA3A0F">
              <w:rPr>
                <w:rFonts w:asciiTheme="minorHAnsi" w:hAnsiTheme="minorHAnsi"/>
                <w:color w:val="auto"/>
                <w:sz w:val="22"/>
                <w:szCs w:val="22"/>
              </w:rPr>
              <w:t>zabezpieczenia podnoszonej kabiny, koło zapasowe, przewód do pompowania kół).</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2.14</w:t>
            </w:r>
          </w:p>
        </w:tc>
        <w:tc>
          <w:tcPr>
            <w:tcW w:w="9704" w:type="dxa"/>
          </w:tcPr>
          <w:p w:rsidR="00484AB3"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b/>
                <w:color w:val="auto"/>
                <w:sz w:val="22"/>
                <w:szCs w:val="22"/>
              </w:rPr>
              <w:t>Hak holowniczy „</w:t>
            </w:r>
            <w:proofErr w:type="spellStart"/>
            <w:r w:rsidRPr="00AA3A0F">
              <w:rPr>
                <w:rFonts w:asciiTheme="minorHAnsi" w:hAnsiTheme="minorHAnsi"/>
                <w:b/>
                <w:color w:val="auto"/>
                <w:sz w:val="22"/>
                <w:szCs w:val="22"/>
              </w:rPr>
              <w:t>paszczowy</w:t>
            </w:r>
            <w:proofErr w:type="spellEnd"/>
            <w:r w:rsidRPr="00AA3A0F">
              <w:rPr>
                <w:rFonts w:asciiTheme="minorHAnsi" w:hAnsiTheme="minorHAnsi"/>
                <w:b/>
                <w:color w:val="auto"/>
                <w:sz w:val="22"/>
                <w:szCs w:val="22"/>
              </w:rPr>
              <w:t>”</w:t>
            </w:r>
            <w:r w:rsidRPr="00AA3A0F">
              <w:rPr>
                <w:rFonts w:asciiTheme="minorHAnsi" w:hAnsiTheme="minorHAnsi"/>
                <w:color w:val="auto"/>
                <w:sz w:val="22"/>
                <w:szCs w:val="22"/>
              </w:rPr>
              <w:t xml:space="preserve"> wraz z instalacją pneumatyczną i elektryczną do ciągnięcia przyczep </w:t>
            </w:r>
            <w:r w:rsidRPr="00AA3A0F">
              <w:rPr>
                <w:rFonts w:asciiTheme="minorHAnsi" w:hAnsiTheme="minorHAnsi"/>
                <w:color w:val="auto"/>
                <w:spacing w:val="-3"/>
                <w:sz w:val="22"/>
                <w:szCs w:val="22"/>
              </w:rPr>
              <w:t>o masie min. 9 ton</w:t>
            </w:r>
            <w:r w:rsidRPr="00AA3A0F">
              <w:rPr>
                <w:rFonts w:asciiTheme="minorHAnsi" w:hAnsiTheme="minorHAnsi"/>
                <w:color w:val="auto"/>
                <w:sz w:val="22"/>
                <w:szCs w:val="22"/>
              </w:rPr>
              <w:t xml:space="preserve">. Zapis potwierdzony wprost </w:t>
            </w:r>
            <w:r w:rsidR="00484AB3" w:rsidRPr="00AA3A0F">
              <w:rPr>
                <w:rFonts w:asciiTheme="minorHAnsi" w:hAnsiTheme="minorHAnsi"/>
                <w:color w:val="auto"/>
                <w:sz w:val="22"/>
                <w:szCs w:val="22"/>
              </w:rPr>
              <w:t xml:space="preserve">w świadectwie dopuszczenia do użytkowania w ochronie przeciwpożarowej na terenie Polski </w:t>
            </w:r>
            <w:proofErr w:type="spellStart"/>
            <w:r w:rsidR="00484AB3" w:rsidRPr="00AA3A0F">
              <w:rPr>
                <w:rFonts w:asciiTheme="minorHAnsi" w:hAnsiTheme="minorHAnsi"/>
                <w:color w:val="auto"/>
                <w:sz w:val="22"/>
                <w:szCs w:val="22"/>
              </w:rPr>
              <w:t>wydaneym</w:t>
            </w:r>
            <w:proofErr w:type="spellEnd"/>
            <w:r w:rsidR="00484AB3" w:rsidRPr="00AA3A0F">
              <w:rPr>
                <w:rFonts w:asciiTheme="minorHAnsi" w:hAnsiTheme="minorHAnsi"/>
                <w:color w:val="auto"/>
                <w:sz w:val="22"/>
                <w:szCs w:val="22"/>
              </w:rPr>
              <w:t xml:space="preserv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2007 r. Nr 143 poz. 1002, z </w:t>
            </w:r>
            <w:proofErr w:type="spellStart"/>
            <w:r w:rsidR="00484AB3" w:rsidRPr="00AA3A0F">
              <w:rPr>
                <w:rFonts w:asciiTheme="minorHAnsi" w:hAnsiTheme="minorHAnsi"/>
                <w:color w:val="auto"/>
                <w:sz w:val="22"/>
                <w:szCs w:val="22"/>
              </w:rPr>
              <w:t>późn</w:t>
            </w:r>
            <w:proofErr w:type="spellEnd"/>
            <w:r w:rsidR="00484AB3" w:rsidRPr="00AA3A0F">
              <w:rPr>
                <w:rFonts w:asciiTheme="minorHAnsi" w:hAnsiTheme="minorHAnsi"/>
                <w:color w:val="auto"/>
                <w:sz w:val="22"/>
                <w:szCs w:val="22"/>
              </w:rPr>
              <w:t xml:space="preserve">. </w:t>
            </w:r>
            <w:proofErr w:type="spellStart"/>
            <w:r w:rsidR="00484AB3" w:rsidRPr="00AA3A0F">
              <w:rPr>
                <w:rFonts w:asciiTheme="minorHAnsi" w:hAnsiTheme="minorHAnsi"/>
                <w:color w:val="auto"/>
                <w:sz w:val="22"/>
                <w:szCs w:val="22"/>
              </w:rPr>
              <w:t>zm</w:t>
            </w:r>
            <w:proofErr w:type="spellEnd"/>
            <w:r w:rsidR="00484AB3" w:rsidRPr="00AA3A0F">
              <w:rPr>
                <w:rFonts w:asciiTheme="minorHAnsi" w:hAnsiTheme="minorHAnsi"/>
                <w:color w:val="auto"/>
                <w:sz w:val="22"/>
                <w:szCs w:val="22"/>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2.15</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Kolor pojazdu: </w:t>
            </w:r>
          </w:p>
          <w:p w:rsidR="006C2999" w:rsidRPr="00AA3A0F" w:rsidRDefault="006C2999" w:rsidP="003B4D47">
            <w:pPr>
              <w:spacing w:after="0" w:line="288" w:lineRule="auto"/>
              <w:rPr>
                <w:rFonts w:asciiTheme="minorHAnsi" w:hAnsiTheme="minorHAnsi"/>
              </w:rPr>
            </w:pPr>
            <w:r w:rsidRPr="00AA3A0F">
              <w:rPr>
                <w:rFonts w:asciiTheme="minorHAnsi" w:hAnsiTheme="minorHAnsi"/>
              </w:rPr>
              <w:t xml:space="preserve">- nadwozie samochodu – RAL 3000, </w:t>
            </w:r>
          </w:p>
          <w:p w:rsidR="006C2999" w:rsidRPr="00AA3A0F" w:rsidRDefault="006C2999" w:rsidP="003B4D47">
            <w:pPr>
              <w:spacing w:after="0" w:line="288" w:lineRule="auto"/>
              <w:rPr>
                <w:rFonts w:asciiTheme="minorHAnsi" w:hAnsiTheme="minorHAnsi"/>
              </w:rPr>
            </w:pPr>
            <w:r w:rsidRPr="00AA3A0F">
              <w:rPr>
                <w:rFonts w:asciiTheme="minorHAnsi" w:hAnsiTheme="minorHAnsi"/>
              </w:rPr>
              <w:t xml:space="preserve">- żaluzje skrytek w kolorze naturalnego aluminium, </w:t>
            </w:r>
          </w:p>
          <w:p w:rsidR="006C2999" w:rsidRPr="00AA3A0F" w:rsidRDefault="006C2999" w:rsidP="003B4D47">
            <w:pPr>
              <w:spacing w:after="0" w:line="288" w:lineRule="auto"/>
              <w:rPr>
                <w:rFonts w:asciiTheme="minorHAnsi" w:hAnsiTheme="minorHAnsi"/>
              </w:rPr>
            </w:pPr>
            <w:r w:rsidRPr="00AA3A0F">
              <w:rPr>
                <w:rFonts w:asciiTheme="minorHAnsi" w:hAnsiTheme="minorHAnsi"/>
              </w:rPr>
              <w:t>- błotniki i zderzaki – białe</w:t>
            </w:r>
          </w:p>
          <w:p w:rsidR="00D23277" w:rsidRPr="00AA3A0F" w:rsidRDefault="00D23277" w:rsidP="003B4D47">
            <w:pPr>
              <w:spacing w:after="0" w:line="288" w:lineRule="auto"/>
              <w:rPr>
                <w:rFonts w:asciiTheme="minorHAnsi" w:hAnsiTheme="minorHAnsi"/>
                <w:b/>
                <w:bCs/>
              </w:rPr>
            </w:pPr>
          </w:p>
          <w:p w:rsidR="00D72989" w:rsidRPr="00AA3A0F" w:rsidRDefault="00D72989" w:rsidP="003B4D47">
            <w:pPr>
              <w:spacing w:after="0" w:line="288" w:lineRule="auto"/>
              <w:rPr>
                <w:rFonts w:asciiTheme="minorHAnsi" w:hAnsiTheme="minorHAnsi"/>
                <w:b/>
                <w:bCs/>
              </w:rPr>
            </w:pPr>
          </w:p>
          <w:p w:rsidR="00D72989" w:rsidRPr="00AA3A0F" w:rsidRDefault="00D72989" w:rsidP="003B4D47">
            <w:pPr>
              <w:spacing w:after="0" w:line="288" w:lineRule="auto"/>
              <w:rPr>
                <w:rFonts w:asciiTheme="minorHAnsi" w:hAnsiTheme="minorHAnsi"/>
                <w:b/>
                <w:bCs/>
              </w:rPr>
            </w:pP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lastRenderedPageBreak/>
              <w:t>3</w:t>
            </w:r>
          </w:p>
        </w:tc>
        <w:tc>
          <w:tcPr>
            <w:tcW w:w="9704"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t>Zabudowa pożarnicza</w:t>
            </w:r>
          </w:p>
        </w:tc>
        <w:tc>
          <w:tcPr>
            <w:tcW w:w="5654"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rPr>
              <w:t>Propozycje Wykonawcy</w:t>
            </w: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w:t>
            </w:r>
          </w:p>
        </w:tc>
        <w:tc>
          <w:tcPr>
            <w:tcW w:w="970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Zabudowa wykonana z materiałów odpornych na korozję. Konstrukcja i rama ,wykonana ze stali nie</w:t>
            </w:r>
            <w:r w:rsidR="006E1728" w:rsidRPr="00AA3A0F">
              <w:rPr>
                <w:rFonts w:asciiTheme="minorHAnsi" w:hAnsiTheme="minorHAnsi"/>
              </w:rPr>
              <w:t xml:space="preserve">rdzewnej, poszycie z aluminium </w:t>
            </w:r>
            <w:r w:rsidRPr="00AA3A0F">
              <w:rPr>
                <w:rFonts w:asciiTheme="minorHAnsi" w:hAnsiTheme="minorHAnsi"/>
              </w:rPr>
              <w:t>i materiałów kompozytowych (wyklucza się inne stale bez względu na rodzaj zabezpieczenia</w:t>
            </w:r>
            <w:r w:rsidRPr="00AA3A0F">
              <w:rPr>
                <w:rFonts w:asciiTheme="minorHAnsi" w:hAnsiTheme="minorHAnsi"/>
                <w:strike/>
              </w:rPr>
              <w:t xml:space="preserve"> </w:t>
            </w:r>
            <w:r w:rsidRPr="00AA3A0F">
              <w:rPr>
                <w:rFonts w:asciiTheme="minorHAnsi" w:hAnsiTheme="minorHAnsi"/>
              </w:rPr>
              <w:t>antykorozyjnego).</w:t>
            </w:r>
          </w:p>
          <w:p w:rsidR="006C2999" w:rsidRPr="00AA3A0F" w:rsidRDefault="006C2999" w:rsidP="003B4D47">
            <w:pPr>
              <w:spacing w:after="0" w:line="288" w:lineRule="auto"/>
              <w:rPr>
                <w:rFonts w:asciiTheme="minorHAnsi" w:hAnsiTheme="minorHAnsi"/>
              </w:rPr>
            </w:pPr>
            <w:r w:rsidRPr="00AA3A0F">
              <w:rPr>
                <w:rFonts w:asciiTheme="minorHAnsi" w:hAnsiTheme="minorHAnsi"/>
              </w:rPr>
              <w:t>Dopuszcza się ramę pośrednią wykonana z materiałów nierdzewnych.</w:t>
            </w:r>
          </w:p>
          <w:p w:rsidR="006C2999" w:rsidRPr="00AA3A0F" w:rsidRDefault="006C2999" w:rsidP="003B4D47">
            <w:pPr>
              <w:spacing w:after="0" w:line="288" w:lineRule="auto"/>
              <w:rPr>
                <w:rFonts w:asciiTheme="minorHAnsi" w:hAnsiTheme="minorHAnsi"/>
                <w:strike/>
              </w:rPr>
            </w:pPr>
            <w:r w:rsidRPr="00AA3A0F">
              <w:rPr>
                <w:rFonts w:asciiTheme="minorHAnsi" w:hAnsiTheme="minorHAnsi"/>
              </w:rPr>
              <w:t>Nadkola tylne nadwozia, wykonane z materiałów kompozytowych</w:t>
            </w:r>
            <w:r w:rsidR="00C50A5F" w:rsidRPr="00AA3A0F">
              <w:rPr>
                <w:rFonts w:asciiTheme="minorHAnsi" w:hAnsiTheme="minorHAnsi"/>
              </w:rPr>
              <w:t>.</w:t>
            </w:r>
          </w:p>
          <w:p w:rsidR="006C2999" w:rsidRPr="00AA3A0F" w:rsidRDefault="006C2999" w:rsidP="003B4D47">
            <w:pPr>
              <w:spacing w:after="0" w:line="288" w:lineRule="auto"/>
              <w:rPr>
                <w:rFonts w:asciiTheme="minorHAnsi" w:hAnsiTheme="minorHAnsi"/>
              </w:rPr>
            </w:pPr>
            <w:r w:rsidRPr="00AA3A0F">
              <w:rPr>
                <w:rFonts w:asciiTheme="minorHAnsi" w:hAnsiTheme="minorHAnsi"/>
              </w:rPr>
              <w:t>Wewnętrzne pionowe poszyc</w:t>
            </w:r>
            <w:r w:rsidR="00C50A5F" w:rsidRPr="00AA3A0F">
              <w:rPr>
                <w:rFonts w:asciiTheme="minorHAnsi" w:hAnsiTheme="minorHAnsi"/>
              </w:rPr>
              <w:t xml:space="preserve">ia skrytek wyłożone anodowaną </w:t>
            </w:r>
            <w:r w:rsidRPr="00AA3A0F">
              <w:rPr>
                <w:rFonts w:asciiTheme="minorHAnsi" w:hAnsiTheme="minorHAnsi"/>
              </w:rPr>
              <w:t>gładką blachą aluminiową.</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Spody sc</w:t>
            </w:r>
            <w:r w:rsidR="00C50A5F" w:rsidRPr="00AA3A0F">
              <w:rPr>
                <w:rFonts w:asciiTheme="minorHAnsi" w:hAnsiTheme="minorHAnsi"/>
              </w:rPr>
              <w:t>howków  wyłożone gładką blachą nierdzewną,</w:t>
            </w:r>
            <w:r w:rsidRPr="00AA3A0F">
              <w:rPr>
                <w:rFonts w:asciiTheme="minorHAnsi" w:hAnsiTheme="minorHAnsi"/>
              </w:rPr>
              <w:t xml:space="preserve"> lub kwasoodporną, odp</w:t>
            </w:r>
            <w:r w:rsidR="00C50A5F" w:rsidRPr="00AA3A0F">
              <w:rPr>
                <w:rFonts w:asciiTheme="minorHAnsi" w:hAnsiTheme="minorHAnsi"/>
              </w:rPr>
              <w:t>orną na uszkodzenia mechaniczne</w:t>
            </w:r>
            <w:r w:rsidRPr="00AA3A0F">
              <w:rPr>
                <w:rFonts w:asciiTheme="minorHAnsi" w:hAnsiTheme="minorHAnsi"/>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3.2</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Drabinka, ułatwiająca wejście na dach, umieszczona z tyłu pojazdu po prawej stronie, w górnej części zabudowy, zamontowane poręcze ułatwiające wchodzenie Szczeble w wykonaniu antypoślizgowym.</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3.3</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AA3A0F">
              <w:rPr>
                <w:rFonts w:asciiTheme="minorHAnsi" w:hAnsiTheme="minorHAnsi"/>
                <w:strike/>
              </w:rPr>
              <w:t>.</w:t>
            </w:r>
            <w:r w:rsidRPr="00AA3A0F">
              <w:rPr>
                <w:rFonts w:asciiTheme="minorHAnsi" w:hAnsiTheme="minorHAnsi"/>
              </w:rPr>
              <w:t xml:space="preserve"> W kabinie sygnalizacja otwarcia żaluzji skrytek i podestów, z alarmem świetlnym oraz słownym „otwarte żaluzje” „otwarte podesty”.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3.4</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Uchwyty, klamki wszystkich urządzeń pojazdu, drzwi żaluzjowych, szuflad, podestów i tac muszą być tak skonstruowane, aby możliwa była ich obsługa w rękawicach.</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3.5</w:t>
            </w:r>
          </w:p>
        </w:tc>
        <w:tc>
          <w:tcPr>
            <w:tcW w:w="9704" w:type="dxa"/>
          </w:tcPr>
          <w:p w:rsidR="006C2999" w:rsidRPr="00AA3A0F" w:rsidRDefault="006C2999" w:rsidP="003B4D47">
            <w:pPr>
              <w:pStyle w:val="Default"/>
              <w:spacing w:line="288" w:lineRule="auto"/>
              <w:jc w:val="both"/>
              <w:rPr>
                <w:rFonts w:asciiTheme="minorHAnsi" w:hAnsiTheme="minorHAnsi"/>
                <w:color w:val="auto"/>
                <w:sz w:val="22"/>
                <w:szCs w:val="22"/>
              </w:rPr>
            </w:pPr>
            <w:r w:rsidRPr="00AA3A0F">
              <w:rPr>
                <w:rFonts w:asciiTheme="minorHAnsi" w:hAnsiTheme="minorHAnsi"/>
                <w:color w:val="auto"/>
                <w:sz w:val="22"/>
                <w:szCs w:val="22"/>
              </w:rPr>
              <w:t>Skrytki na sprzęt oraz przedział autopompy muszą być wyposażone w oświetlenie, listwy - LED, umieszczone pionowo po obu stronach każdego schowka, przy prowadnicy żaluzji, włąc</w:t>
            </w:r>
            <w:r w:rsidR="00C27762" w:rsidRPr="00AA3A0F">
              <w:rPr>
                <w:rFonts w:asciiTheme="minorHAnsi" w:hAnsiTheme="minorHAnsi"/>
                <w:color w:val="auto"/>
                <w:sz w:val="22"/>
                <w:szCs w:val="22"/>
              </w:rPr>
              <w:t xml:space="preserve">zane automatycznie po otwarciu </w:t>
            </w:r>
            <w:r w:rsidRPr="00AA3A0F">
              <w:rPr>
                <w:rFonts w:asciiTheme="minorHAnsi" w:hAnsiTheme="minorHAnsi"/>
                <w:color w:val="auto"/>
                <w:sz w:val="22"/>
                <w:szCs w:val="22"/>
              </w:rPr>
              <w:t xml:space="preserve">skrytki. </w:t>
            </w:r>
          </w:p>
          <w:p w:rsidR="006C2999" w:rsidRPr="00AA3A0F" w:rsidRDefault="006C2999" w:rsidP="003B4D47">
            <w:pPr>
              <w:pStyle w:val="Tekstpodstawowy"/>
              <w:spacing w:line="288" w:lineRule="auto"/>
              <w:rPr>
                <w:rFonts w:asciiTheme="minorHAnsi" w:hAnsiTheme="minorHAnsi"/>
                <w:sz w:val="22"/>
                <w:szCs w:val="22"/>
              </w:rPr>
            </w:pPr>
            <w:r w:rsidRPr="00AA3A0F">
              <w:rPr>
                <w:rFonts w:asciiTheme="minorHAnsi" w:hAnsiTheme="minorHAnsi"/>
                <w:sz w:val="22"/>
                <w:szCs w:val="22"/>
              </w:rPr>
              <w:t>Pojazd posiada oświetlenie pola pracy wokół samochodu składające się z:</w:t>
            </w:r>
          </w:p>
          <w:p w:rsidR="006C2999" w:rsidRPr="00AA3A0F" w:rsidRDefault="006C2999" w:rsidP="003B4D47">
            <w:pPr>
              <w:pStyle w:val="Tekstpodstawowy"/>
              <w:numPr>
                <w:ilvl w:val="0"/>
                <w:numId w:val="42"/>
              </w:numPr>
              <w:spacing w:line="288" w:lineRule="auto"/>
              <w:rPr>
                <w:rFonts w:asciiTheme="minorHAnsi" w:hAnsiTheme="minorHAnsi"/>
                <w:sz w:val="22"/>
                <w:szCs w:val="22"/>
              </w:rPr>
            </w:pPr>
            <w:r w:rsidRPr="00AA3A0F">
              <w:rPr>
                <w:rFonts w:asciiTheme="minorHAnsi" w:hAnsiTheme="minorHAnsi"/>
                <w:bCs/>
                <w:sz w:val="22"/>
                <w:szCs w:val="22"/>
              </w:rPr>
              <w:t>listew LED,</w:t>
            </w:r>
            <w:r w:rsidRPr="00AA3A0F">
              <w:rPr>
                <w:rFonts w:asciiTheme="minorHAnsi" w:hAnsiTheme="minorHAnsi"/>
                <w:sz w:val="22"/>
                <w:szCs w:val="22"/>
              </w:rPr>
              <w:t xml:space="preserve"> zamontowanych w profilu aluminiowym nad żaluzjami na całej długości nadwozia, do o</w:t>
            </w:r>
            <w:r w:rsidR="00C27762" w:rsidRPr="00AA3A0F">
              <w:rPr>
                <w:rFonts w:asciiTheme="minorHAnsi" w:hAnsiTheme="minorHAnsi"/>
                <w:sz w:val="22"/>
                <w:szCs w:val="22"/>
              </w:rPr>
              <w:t>świetlenia bocznego z obu stron</w:t>
            </w:r>
            <w:r w:rsidRPr="00AA3A0F">
              <w:rPr>
                <w:rFonts w:asciiTheme="minorHAnsi" w:hAnsiTheme="minorHAnsi"/>
                <w:sz w:val="22"/>
                <w:szCs w:val="22"/>
              </w:rPr>
              <w:t xml:space="preserve"> nadwozia i oświetlenia podestów, zapewniające bezpieczeństwo obsługi.</w:t>
            </w:r>
          </w:p>
          <w:p w:rsidR="006C2999" w:rsidRPr="00AA3A0F" w:rsidRDefault="006C2999" w:rsidP="003B4D47">
            <w:pPr>
              <w:pStyle w:val="Tekstpodstawowy"/>
              <w:numPr>
                <w:ilvl w:val="0"/>
                <w:numId w:val="42"/>
              </w:numPr>
              <w:spacing w:line="288" w:lineRule="auto"/>
              <w:jc w:val="left"/>
              <w:rPr>
                <w:rFonts w:asciiTheme="minorHAnsi" w:hAnsiTheme="minorHAnsi"/>
                <w:sz w:val="22"/>
                <w:szCs w:val="22"/>
              </w:rPr>
            </w:pPr>
            <w:r w:rsidRPr="00AA3A0F">
              <w:rPr>
                <w:rFonts w:asciiTheme="minorHAnsi" w:hAnsiTheme="minorHAnsi"/>
                <w:sz w:val="22"/>
                <w:szCs w:val="22"/>
              </w:rPr>
              <w:t xml:space="preserve">oraz </w:t>
            </w:r>
            <w:r w:rsidRPr="00AA3A0F">
              <w:rPr>
                <w:rFonts w:asciiTheme="minorHAnsi" w:hAnsiTheme="minorHAnsi"/>
                <w:bCs/>
                <w:sz w:val="22"/>
                <w:szCs w:val="22"/>
              </w:rPr>
              <w:t>trzech dodatkowych lamp</w:t>
            </w:r>
            <w:r w:rsidRPr="00AA3A0F">
              <w:rPr>
                <w:rFonts w:asciiTheme="minorHAnsi" w:hAnsiTheme="minorHAnsi"/>
                <w:sz w:val="22"/>
                <w:szCs w:val="22"/>
              </w:rPr>
              <w:t xml:space="preserve"> bocznych z soczewkami do oświetlenia dalszego pola pracy, zamontowanych nad każdą żaluzją (wbudowanych w kompozytowe balustrady boczne dachu). </w:t>
            </w:r>
          </w:p>
          <w:p w:rsidR="006C2999" w:rsidRPr="00AA3A0F" w:rsidRDefault="006C2999" w:rsidP="003B4D47">
            <w:pPr>
              <w:pStyle w:val="Tekstpodstawowy"/>
              <w:spacing w:line="288" w:lineRule="auto"/>
              <w:jc w:val="left"/>
              <w:rPr>
                <w:rFonts w:asciiTheme="minorHAnsi" w:hAnsiTheme="minorHAnsi"/>
                <w:sz w:val="22"/>
                <w:szCs w:val="22"/>
              </w:rPr>
            </w:pPr>
          </w:p>
          <w:p w:rsidR="006C2999" w:rsidRPr="00AA3A0F" w:rsidRDefault="006C2999" w:rsidP="003B4D47">
            <w:pPr>
              <w:pStyle w:val="Tekstpodstawowy"/>
              <w:spacing w:line="288" w:lineRule="auto"/>
              <w:ind w:right="-57"/>
              <w:jc w:val="left"/>
              <w:rPr>
                <w:rFonts w:asciiTheme="minorHAnsi" w:hAnsiTheme="minorHAnsi"/>
                <w:sz w:val="22"/>
                <w:szCs w:val="22"/>
              </w:rPr>
            </w:pPr>
            <w:r w:rsidRPr="00AA3A0F">
              <w:rPr>
                <w:rFonts w:asciiTheme="minorHAnsi" w:hAnsiTheme="minorHAnsi"/>
                <w:sz w:val="22"/>
                <w:szCs w:val="22"/>
              </w:rPr>
              <w:t>Załączanie oświetlenia zewnętrznego musi by</w:t>
            </w:r>
            <w:r w:rsidR="00C50A5F" w:rsidRPr="00AA3A0F">
              <w:rPr>
                <w:rFonts w:asciiTheme="minorHAnsi" w:hAnsiTheme="minorHAnsi"/>
                <w:sz w:val="22"/>
                <w:szCs w:val="22"/>
              </w:rPr>
              <w:t>ć możliwe z kabiny kierowcy i</w:t>
            </w:r>
            <w:r w:rsidRPr="00AA3A0F">
              <w:rPr>
                <w:rFonts w:asciiTheme="minorHAnsi" w:hAnsiTheme="minorHAnsi"/>
                <w:sz w:val="22"/>
                <w:szCs w:val="22"/>
              </w:rPr>
              <w:t xml:space="preserve"> z przedziału autopompy</w:t>
            </w:r>
            <w:r w:rsidR="00C50A5F" w:rsidRPr="00AA3A0F">
              <w:rPr>
                <w:rFonts w:asciiTheme="minorHAnsi" w:hAnsiTheme="minorHAnsi"/>
                <w:sz w:val="22"/>
                <w:szCs w:val="22"/>
              </w:rPr>
              <w:t>.</w:t>
            </w:r>
          </w:p>
          <w:p w:rsidR="006C2999" w:rsidRPr="00AA3A0F" w:rsidRDefault="006C2999" w:rsidP="003B4D47">
            <w:pPr>
              <w:pStyle w:val="Tekstpodstawowy"/>
              <w:spacing w:line="288" w:lineRule="auto"/>
              <w:ind w:right="-57"/>
              <w:jc w:val="left"/>
              <w:rPr>
                <w:rFonts w:asciiTheme="minorHAnsi" w:hAnsiTheme="minorHAnsi"/>
                <w:sz w:val="22"/>
                <w:szCs w:val="22"/>
              </w:rPr>
            </w:pPr>
            <w:r w:rsidRPr="00AA3A0F">
              <w:rPr>
                <w:rFonts w:asciiTheme="minorHAnsi" w:hAnsiTheme="minorHAnsi"/>
                <w:sz w:val="22"/>
                <w:szCs w:val="22"/>
              </w:rPr>
              <w:t xml:space="preserve">Przy </w:t>
            </w:r>
            <w:r w:rsidR="00C50A5F" w:rsidRPr="00AA3A0F">
              <w:rPr>
                <w:rFonts w:asciiTheme="minorHAnsi" w:hAnsiTheme="minorHAnsi"/>
                <w:sz w:val="22"/>
                <w:szCs w:val="22"/>
              </w:rPr>
              <w:t xml:space="preserve">cofaniu pojazdu musi być automatycznie załączanie </w:t>
            </w:r>
            <w:r w:rsidRPr="00AA3A0F">
              <w:rPr>
                <w:rFonts w:asciiTheme="minorHAnsi" w:hAnsiTheme="minorHAnsi"/>
                <w:sz w:val="22"/>
                <w:szCs w:val="22"/>
              </w:rPr>
              <w:t xml:space="preserve">całości oświetlenia zewnętrznego </w:t>
            </w:r>
            <w:r w:rsidR="00C50A5F" w:rsidRPr="00AA3A0F">
              <w:rPr>
                <w:rFonts w:asciiTheme="minorHAnsi" w:hAnsiTheme="minorHAnsi"/>
                <w:sz w:val="22"/>
                <w:szCs w:val="22"/>
              </w:rPr>
              <w:t>(</w:t>
            </w:r>
            <w:r w:rsidRPr="00AA3A0F">
              <w:rPr>
                <w:rFonts w:asciiTheme="minorHAnsi" w:hAnsiTheme="minorHAnsi"/>
                <w:sz w:val="22"/>
                <w:szCs w:val="22"/>
              </w:rPr>
              <w:t xml:space="preserve">po włączeniu </w:t>
            </w:r>
            <w:r w:rsidRPr="00AA3A0F">
              <w:rPr>
                <w:rFonts w:asciiTheme="minorHAnsi" w:hAnsiTheme="minorHAnsi"/>
                <w:sz w:val="22"/>
                <w:szCs w:val="22"/>
              </w:rPr>
              <w:lastRenderedPageBreak/>
              <w:t>biegu wstecznego</w:t>
            </w:r>
            <w:r w:rsidR="00C50A5F" w:rsidRPr="00AA3A0F">
              <w:rPr>
                <w:rFonts w:asciiTheme="minorHAnsi" w:hAnsiTheme="minorHAnsi"/>
                <w:sz w:val="22"/>
                <w:szCs w:val="22"/>
              </w:rPr>
              <w:t>)</w:t>
            </w:r>
            <w:r w:rsidRPr="00AA3A0F">
              <w:rPr>
                <w:rFonts w:asciiTheme="minorHAnsi" w:hAnsiTheme="minorHAnsi"/>
                <w:sz w:val="22"/>
                <w:szCs w:val="22"/>
              </w:rPr>
              <w:t>.</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Z tyłu pojazdu w dolnej części po obu stronach pojazdu zamon</w:t>
            </w:r>
            <w:r w:rsidR="00C50A5F" w:rsidRPr="00AA3A0F">
              <w:rPr>
                <w:rFonts w:asciiTheme="minorHAnsi" w:hAnsiTheme="minorHAnsi"/>
              </w:rPr>
              <w:t xml:space="preserve">towane </w:t>
            </w:r>
            <w:proofErr w:type="spellStart"/>
            <w:r w:rsidR="00C50A5F" w:rsidRPr="00AA3A0F">
              <w:rPr>
                <w:rFonts w:asciiTheme="minorHAnsi" w:hAnsiTheme="minorHAnsi"/>
              </w:rPr>
              <w:t>obrysówki</w:t>
            </w:r>
            <w:proofErr w:type="spellEnd"/>
            <w:r w:rsidR="00C50A5F" w:rsidRPr="00AA3A0F">
              <w:rPr>
                <w:rFonts w:asciiTheme="minorHAnsi" w:hAnsiTheme="minorHAnsi"/>
              </w:rPr>
              <w:t xml:space="preserve"> LED widoczne w </w:t>
            </w:r>
            <w:r w:rsidRPr="00AA3A0F">
              <w:rPr>
                <w:rFonts w:asciiTheme="minorHAnsi" w:hAnsiTheme="minorHAnsi"/>
              </w:rPr>
              <w:t>lusterkach wstecznych kierowcy.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3.6</w:t>
            </w:r>
          </w:p>
        </w:tc>
        <w:tc>
          <w:tcPr>
            <w:tcW w:w="9704" w:type="dxa"/>
          </w:tcPr>
          <w:p w:rsidR="006C2999" w:rsidRPr="00AA3A0F" w:rsidRDefault="006C2999" w:rsidP="003B4D47">
            <w:pPr>
              <w:pStyle w:val="Tekstpodstawowy"/>
              <w:spacing w:line="288" w:lineRule="auto"/>
              <w:ind w:right="-57"/>
              <w:rPr>
                <w:rFonts w:asciiTheme="minorHAnsi" w:hAnsiTheme="minorHAnsi"/>
                <w:sz w:val="22"/>
                <w:szCs w:val="22"/>
              </w:rPr>
            </w:pPr>
            <w:r w:rsidRPr="00AA3A0F">
              <w:rPr>
                <w:rFonts w:asciiTheme="minorHAnsi" w:hAnsiTheme="minorHAnsi"/>
                <w:sz w:val="22"/>
                <w:szCs w:val="22"/>
              </w:rPr>
              <w:t xml:space="preserve">Główny wyłącznik oświetlenia skrytek zlokalizowany w kabinie kierowcy. </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W kab</w:t>
            </w:r>
            <w:r w:rsidR="00C50A5F" w:rsidRPr="00AA3A0F">
              <w:rPr>
                <w:rFonts w:asciiTheme="minorHAnsi" w:hAnsiTheme="minorHAnsi"/>
              </w:rPr>
              <w:t xml:space="preserve">inie zainstalowany włącznik do </w:t>
            </w:r>
            <w:r w:rsidRPr="00AA3A0F">
              <w:rPr>
                <w:rFonts w:asciiTheme="minorHAnsi" w:hAnsiTheme="minorHAnsi"/>
              </w:rPr>
              <w:t>załączenia oświetlenia zewnętrznego, z możliwością sterowania  oświetleniem z tablicy autopompy.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3.7</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rsidR="006C2999" w:rsidRPr="00AA3A0F" w:rsidRDefault="006C2999" w:rsidP="003B4D47">
            <w:pPr>
              <w:tabs>
                <w:tab w:val="left" w:pos="312"/>
                <w:tab w:val="left" w:pos="921"/>
                <w:tab w:val="left" w:pos="6513"/>
                <w:tab w:val="left" w:pos="8543"/>
                <w:tab w:val="left" w:pos="14730"/>
              </w:tabs>
              <w:spacing w:after="0" w:line="288" w:lineRule="auto"/>
              <w:rPr>
                <w:rFonts w:asciiTheme="minorHAnsi" w:hAnsiTheme="minorHAnsi"/>
              </w:rPr>
            </w:pPr>
            <w:r w:rsidRPr="00AA3A0F">
              <w:rPr>
                <w:rFonts w:asciiTheme="minorHAnsi" w:hAnsiTheme="minorHAnsi"/>
              </w:rPr>
              <w:t>-Dodatkowo wymagane podesty ze wspomaganym systemem teleskopowym na całej długości zabudowy pod wszystkimi schowkami bocznymi zabudowy, w tym nad kołami tylnymi.</w:t>
            </w:r>
          </w:p>
          <w:p w:rsidR="006C2999" w:rsidRPr="00AA3A0F" w:rsidRDefault="006C2999" w:rsidP="003B4D47">
            <w:pPr>
              <w:tabs>
                <w:tab w:val="left" w:pos="312"/>
                <w:tab w:val="left" w:pos="921"/>
                <w:tab w:val="left" w:pos="6513"/>
                <w:tab w:val="left" w:pos="8543"/>
                <w:tab w:val="left" w:pos="14730"/>
              </w:tabs>
              <w:spacing w:after="0" w:line="288" w:lineRule="auto"/>
              <w:rPr>
                <w:rFonts w:asciiTheme="minorHAnsi" w:hAnsiTheme="minorHAnsi"/>
              </w:rPr>
            </w:pPr>
            <w:r w:rsidRPr="00AA3A0F">
              <w:rPr>
                <w:rFonts w:asciiTheme="minorHAnsi" w:hAnsiTheme="minorHAnsi"/>
              </w:rPr>
              <w:t>Podesty po otwarciu równe na całej długości</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-Wszystkie podesty boczne ,otwierane wyposażone w oświetlenie ostrzegawcze, migające , żółte lub  pomarańczowe , umieszczone na bokach poprzecznych każdego podestu, załączane po otwarciu podestu.</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Dolne podesty odchylane ,powinny być blokowane po zamknięciu przez opuszczone żaluzje, uniemożliwiające otwarcie podczas jazdy</w:t>
            </w:r>
            <w:r w:rsidRPr="00AA3A0F">
              <w:rPr>
                <w:rFonts w:asciiTheme="minorHAnsi" w:hAnsiTheme="minorHAnsi"/>
                <w:b/>
                <w:bCs/>
              </w:rPr>
              <w:t xml:space="preserve">. </w:t>
            </w:r>
            <w:r w:rsidRPr="00AA3A0F">
              <w:rPr>
                <w:rFonts w:asciiTheme="minorHAnsi" w:hAnsiTheme="minorHAnsi"/>
              </w:rPr>
              <w:t xml:space="preserve"> </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3.8</w:t>
            </w:r>
          </w:p>
        </w:tc>
        <w:tc>
          <w:tcPr>
            <w:tcW w:w="9704" w:type="dxa"/>
          </w:tcPr>
          <w:p w:rsidR="006C2999" w:rsidRPr="00AA3A0F" w:rsidRDefault="006C2999" w:rsidP="003B4D47">
            <w:pPr>
              <w:autoSpaceDE w:val="0"/>
              <w:spacing w:after="0" w:line="288" w:lineRule="auto"/>
              <w:rPr>
                <w:rFonts w:asciiTheme="minorHAnsi" w:hAnsiTheme="minorHAnsi"/>
              </w:rPr>
            </w:pPr>
            <w:r w:rsidRPr="00AA3A0F">
              <w:rPr>
                <w:rFonts w:asciiTheme="minorHAnsi" w:hAnsiTheme="minorHAnsi"/>
              </w:rPr>
              <w:t>Przedziały sprzętowe za kabiną pojazdu, wykonane w formie przelotowej, zapewniającej dodatkową przestrzeń na przewożenie sprzętu. Poprzecznie do osi pojazdu, dostępne tak z jednej ja</w:t>
            </w:r>
            <w:r w:rsidR="005B5B2B" w:rsidRPr="00AA3A0F">
              <w:rPr>
                <w:rFonts w:asciiTheme="minorHAnsi" w:hAnsiTheme="minorHAnsi"/>
              </w:rPr>
              <w:t>k i z drugiej strony  nadwozia.</w:t>
            </w:r>
          </w:p>
          <w:p w:rsidR="005B5B2B" w:rsidRPr="00AA3A0F" w:rsidRDefault="005B5B2B" w:rsidP="003B4D47">
            <w:pPr>
              <w:autoSpaceDE w:val="0"/>
              <w:spacing w:after="0" w:line="288" w:lineRule="auto"/>
              <w:rPr>
                <w:rFonts w:asciiTheme="minorHAnsi" w:hAnsiTheme="minorHAnsi"/>
              </w:rPr>
            </w:pPr>
            <w:r w:rsidRPr="00AA3A0F">
              <w:rPr>
                <w:rFonts w:asciiTheme="minorHAnsi" w:hAnsiTheme="minorHAnsi"/>
              </w:rPr>
              <w:t>Środkowa część wyposażona w półki z regulacją wysokości.</w:t>
            </w:r>
          </w:p>
          <w:p w:rsidR="006C2999" w:rsidRPr="00AA3A0F" w:rsidRDefault="006C2999" w:rsidP="003B4D47">
            <w:pPr>
              <w:spacing w:before="40" w:afterLines="40" w:after="96" w:line="288" w:lineRule="auto"/>
              <w:ind w:right="29"/>
              <w:jc w:val="both"/>
              <w:rPr>
                <w:rFonts w:asciiTheme="minorHAnsi" w:hAnsiTheme="minorHAnsi"/>
              </w:rPr>
            </w:pPr>
            <w:r w:rsidRPr="00AA3A0F">
              <w:rPr>
                <w:rFonts w:asciiTheme="minorHAnsi" w:hAnsiTheme="minorHAnsi"/>
              </w:rPr>
              <w:t xml:space="preserve">Środkowa część o szerokości przelotu z obu stron, po </w:t>
            </w:r>
            <w:r w:rsidRPr="00AA3A0F">
              <w:rPr>
                <w:rFonts w:asciiTheme="minorHAnsi" w:hAnsiTheme="minorHAnsi"/>
                <w:b/>
              </w:rPr>
              <w:t>min. 600 mm</w:t>
            </w:r>
            <w:r w:rsidRPr="00AA3A0F">
              <w:rPr>
                <w:rFonts w:asciiTheme="minorHAnsi" w:hAnsiTheme="minorHAnsi"/>
              </w:rPr>
              <w:t xml:space="preserve">. </w:t>
            </w:r>
          </w:p>
          <w:p w:rsidR="006C2999" w:rsidRPr="00AA3A0F" w:rsidRDefault="006C2999" w:rsidP="003B4D47">
            <w:pPr>
              <w:autoSpaceDE w:val="0"/>
              <w:spacing w:after="0" w:line="288" w:lineRule="auto"/>
              <w:rPr>
                <w:rFonts w:asciiTheme="minorHAnsi" w:hAnsiTheme="minorHAnsi"/>
              </w:rPr>
            </w:pPr>
            <w:r w:rsidRPr="00AA3A0F">
              <w:rPr>
                <w:rFonts w:asciiTheme="minorHAnsi" w:hAnsiTheme="minorHAnsi"/>
                <w:b/>
              </w:rPr>
              <w:t>Preferowane.</w:t>
            </w:r>
            <w:r w:rsidRPr="00AA3A0F">
              <w:rPr>
                <w:rFonts w:asciiTheme="minorHAnsi" w:hAnsiTheme="minorHAnsi"/>
              </w:rPr>
              <w:t xml:space="preserve"> Im większy </w:t>
            </w:r>
            <w:r w:rsidR="005B5B2B" w:rsidRPr="00AA3A0F">
              <w:rPr>
                <w:rFonts w:asciiTheme="minorHAnsi" w:hAnsiTheme="minorHAnsi"/>
              </w:rPr>
              <w:t xml:space="preserve">wymiar szerokości przelotu schowka, </w:t>
            </w:r>
            <w:r w:rsidRPr="00AA3A0F">
              <w:rPr>
                <w:rFonts w:asciiTheme="minorHAnsi" w:hAnsiTheme="minorHAnsi"/>
              </w:rPr>
              <w:t xml:space="preserve">tym lepiej dla </w:t>
            </w:r>
            <w:r w:rsidR="002B5ED2" w:rsidRPr="00AA3A0F">
              <w:rPr>
                <w:rFonts w:asciiTheme="minorHAnsi" w:hAnsiTheme="minorHAnsi"/>
              </w:rPr>
              <w:t>z</w:t>
            </w:r>
            <w:r w:rsidRPr="00AA3A0F">
              <w:rPr>
                <w:rFonts w:asciiTheme="minorHAnsi" w:hAnsiTheme="minorHAnsi"/>
              </w:rPr>
              <w:t>amawiającego.</w:t>
            </w:r>
          </w:p>
          <w:p w:rsidR="006C2999" w:rsidRPr="00AA3A0F" w:rsidRDefault="006C2999" w:rsidP="003B4D47">
            <w:pPr>
              <w:autoSpaceDE w:val="0"/>
              <w:spacing w:after="0" w:line="288" w:lineRule="auto"/>
              <w:rPr>
                <w:rFonts w:asciiTheme="minorHAnsi" w:hAnsiTheme="minorHAnsi"/>
              </w:rPr>
            </w:pPr>
          </w:p>
          <w:p w:rsidR="006C2999" w:rsidRPr="00AA3A0F" w:rsidRDefault="006C2999" w:rsidP="003B4D47">
            <w:pPr>
              <w:autoSpaceDE w:val="0"/>
              <w:spacing w:after="0" w:line="288" w:lineRule="auto"/>
              <w:rPr>
                <w:rFonts w:asciiTheme="minorHAnsi" w:hAnsiTheme="minorHAnsi"/>
              </w:rPr>
            </w:pPr>
            <w:r w:rsidRPr="00AA3A0F">
              <w:rPr>
                <w:rFonts w:asciiTheme="minorHAnsi" w:hAnsiTheme="minorHAnsi"/>
              </w:rPr>
              <w:t>W przednich skrytkach po obu stronach nadwozia, z lewej i prawej strony, wymagane wykonanie i zamontowanie, na całą wysokość i szerokość  skrytki, dwóch dużych obr</w:t>
            </w:r>
            <w:r w:rsidR="002B5ED2" w:rsidRPr="00AA3A0F">
              <w:rPr>
                <w:rFonts w:asciiTheme="minorHAnsi" w:hAnsiTheme="minorHAnsi"/>
              </w:rPr>
              <w:t>otowych, otwieranych regałów, o </w:t>
            </w:r>
            <w:r w:rsidRPr="00AA3A0F">
              <w:rPr>
                <w:rFonts w:asciiTheme="minorHAnsi" w:hAnsiTheme="minorHAnsi"/>
              </w:rPr>
              <w:t>takiej samej szerokości  z lewej jak i z  prawej strony, wyposażonych w regulowane półki.</w:t>
            </w:r>
          </w:p>
          <w:p w:rsidR="006C2999" w:rsidRPr="00AA3A0F" w:rsidRDefault="006C2999" w:rsidP="003B4D47">
            <w:pPr>
              <w:autoSpaceDE w:val="0"/>
              <w:spacing w:after="0" w:line="288" w:lineRule="auto"/>
              <w:rPr>
                <w:rFonts w:asciiTheme="minorHAnsi" w:hAnsiTheme="minorHAnsi"/>
              </w:rPr>
            </w:pPr>
            <w:r w:rsidRPr="00AA3A0F">
              <w:rPr>
                <w:rFonts w:asciiTheme="minorHAnsi" w:hAnsiTheme="minorHAnsi"/>
              </w:rPr>
              <w:t>Regały obrotowe po otwarciu umożliwiają dostęp z obu stron do przedniej środkowej przelotowej części nadwozia wyposażonej w półki z regulacją wysokości</w:t>
            </w:r>
            <w:r w:rsidR="002B5ED2" w:rsidRPr="00AA3A0F">
              <w:rPr>
                <w:rFonts w:asciiTheme="minorHAnsi" w:hAnsiTheme="minorHAnsi"/>
              </w:rPr>
              <w:t>.</w:t>
            </w:r>
          </w:p>
          <w:p w:rsidR="006C2999" w:rsidRPr="00AA3A0F" w:rsidRDefault="006C2999" w:rsidP="003B4D47">
            <w:pPr>
              <w:autoSpaceDE w:val="0"/>
              <w:spacing w:after="0" w:line="288" w:lineRule="auto"/>
              <w:rPr>
                <w:rFonts w:asciiTheme="minorHAnsi" w:hAnsiTheme="minorHAnsi"/>
              </w:rPr>
            </w:pPr>
            <w:r w:rsidRPr="00AA3A0F">
              <w:rPr>
                <w:rFonts w:asciiTheme="minorHAnsi" w:hAnsiTheme="minorHAnsi"/>
              </w:rPr>
              <w:t xml:space="preserve">W przedziale przelotowym, zamontowane min.4 pojemniki-skrzynki wykonane z tworzywa ,o wymiarach </w:t>
            </w:r>
            <w:r w:rsidRPr="00AA3A0F">
              <w:rPr>
                <w:rFonts w:asciiTheme="minorHAnsi" w:hAnsiTheme="minorHAnsi"/>
              </w:rPr>
              <w:lastRenderedPageBreak/>
              <w:t>nie mniejszych niż 600x400x220, z pokrywami i mechanizmami zamykającymi.</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Wszyst</w:t>
            </w:r>
            <w:r w:rsidR="00C50A5F" w:rsidRPr="00AA3A0F">
              <w:rPr>
                <w:rFonts w:asciiTheme="minorHAnsi" w:hAnsiTheme="minorHAnsi"/>
              </w:rPr>
              <w:t xml:space="preserve">kie półki w zabudowie wykonane </w:t>
            </w:r>
            <w:r w:rsidRPr="00AA3A0F">
              <w:rPr>
                <w:rFonts w:asciiTheme="minorHAnsi" w:hAnsiTheme="minorHAnsi"/>
              </w:rPr>
              <w:t>w systemie z możliwością regulacji położenia wysokości półek.</w:t>
            </w:r>
          </w:p>
        </w:tc>
        <w:tc>
          <w:tcPr>
            <w:tcW w:w="5654" w:type="dxa"/>
          </w:tcPr>
          <w:p w:rsidR="006C2999" w:rsidRPr="00AA3A0F" w:rsidRDefault="006C2999" w:rsidP="003B4D47">
            <w:pPr>
              <w:spacing w:after="0" w:line="288" w:lineRule="auto"/>
              <w:jc w:val="center"/>
              <w:rPr>
                <w:rFonts w:asciiTheme="minorHAnsi" w:hAnsiTheme="minorHAnsi"/>
                <w:b/>
                <w:bCs/>
              </w:rPr>
            </w:pPr>
          </w:p>
          <w:p w:rsidR="006C2999" w:rsidRPr="00AA3A0F" w:rsidRDefault="0040523B" w:rsidP="003B4D47">
            <w:pPr>
              <w:spacing w:after="0" w:line="288" w:lineRule="auto"/>
              <w:rPr>
                <w:rFonts w:asciiTheme="minorHAnsi" w:hAnsiTheme="minorHAnsi"/>
              </w:rPr>
            </w:pPr>
            <w:r w:rsidRPr="00AA3A0F">
              <w:rPr>
                <w:rFonts w:asciiTheme="minorHAnsi" w:hAnsiTheme="minorHAnsi"/>
              </w:rPr>
              <w:t xml:space="preserve">Podać wymiar szerokości </w:t>
            </w:r>
            <w:r w:rsidR="006C2999" w:rsidRPr="00AA3A0F">
              <w:rPr>
                <w:rFonts w:asciiTheme="minorHAnsi" w:hAnsiTheme="minorHAnsi"/>
              </w:rPr>
              <w:t>przelotu schowka -…………..mm</w:t>
            </w:r>
          </w:p>
          <w:p w:rsidR="006C2999" w:rsidRPr="00AA3A0F" w:rsidRDefault="006C2999" w:rsidP="003B4D47">
            <w:pPr>
              <w:spacing w:after="0" w:line="288" w:lineRule="auto"/>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3.9</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W nadwoziu, montaż w lewej środkowej skrytce, dodatkowego otwieranego regału obrotowego, dwustronnego, na całą wysokość i szerokość skrytki. Od strony wewnętrznej regał z regulowany</w:t>
            </w:r>
            <w:r w:rsidR="00D23277" w:rsidRPr="00AA3A0F">
              <w:rPr>
                <w:rFonts w:asciiTheme="minorHAnsi" w:hAnsiTheme="minorHAnsi"/>
                <w:color w:val="auto"/>
                <w:sz w:val="22"/>
                <w:szCs w:val="22"/>
              </w:rPr>
              <w:t xml:space="preserve">mi półkami, do montażu sprzętu </w:t>
            </w:r>
            <w:r w:rsidRPr="00AA3A0F">
              <w:rPr>
                <w:rFonts w:asciiTheme="minorHAnsi" w:hAnsiTheme="minorHAnsi"/>
                <w:color w:val="auto"/>
                <w:sz w:val="22"/>
                <w:szCs w:val="22"/>
              </w:rPr>
              <w:t>spalinowego tj. pilarki, przecinarki, itp</w:t>
            </w:r>
            <w:r w:rsidR="002B5ED2" w:rsidRPr="00AA3A0F">
              <w:rPr>
                <w:rFonts w:asciiTheme="minorHAnsi" w:hAnsiTheme="minorHAnsi"/>
                <w:color w:val="auto"/>
                <w:sz w:val="22"/>
                <w:szCs w:val="22"/>
              </w:rPr>
              <w:t>. Od strony zewnętrznej regał z </w:t>
            </w:r>
            <w:r w:rsidRPr="00AA3A0F">
              <w:rPr>
                <w:rFonts w:asciiTheme="minorHAnsi" w:hAnsiTheme="minorHAnsi"/>
                <w:color w:val="auto"/>
                <w:sz w:val="22"/>
                <w:szCs w:val="22"/>
              </w:rPr>
              <w:t xml:space="preserve">uchwytami w pozycji pionowej do montażu podręcznego sprzętu burzącego </w:t>
            </w:r>
            <w:proofErr w:type="spellStart"/>
            <w:r w:rsidRPr="00AA3A0F">
              <w:rPr>
                <w:rFonts w:asciiTheme="minorHAnsi" w:hAnsiTheme="minorHAnsi"/>
                <w:color w:val="auto"/>
                <w:sz w:val="22"/>
                <w:szCs w:val="22"/>
              </w:rPr>
              <w:t>tj</w:t>
            </w:r>
            <w:proofErr w:type="spellEnd"/>
            <w:r w:rsidRPr="00AA3A0F">
              <w:rPr>
                <w:rFonts w:asciiTheme="minorHAnsi" w:hAnsiTheme="minorHAnsi"/>
                <w:color w:val="auto"/>
                <w:sz w:val="22"/>
                <w:szCs w:val="22"/>
              </w:rPr>
              <w:t xml:space="preserve">, łomy, </w:t>
            </w:r>
            <w:proofErr w:type="spellStart"/>
            <w:r w:rsidRPr="00AA3A0F">
              <w:rPr>
                <w:rFonts w:asciiTheme="minorHAnsi" w:hAnsiTheme="minorHAnsi"/>
                <w:color w:val="auto"/>
                <w:sz w:val="22"/>
                <w:szCs w:val="22"/>
              </w:rPr>
              <w:t>łomo</w:t>
            </w:r>
            <w:proofErr w:type="spellEnd"/>
            <w:r w:rsidRPr="00AA3A0F">
              <w:rPr>
                <w:rFonts w:asciiTheme="minorHAnsi" w:hAnsiTheme="minorHAnsi"/>
                <w:color w:val="auto"/>
                <w:sz w:val="22"/>
                <w:szCs w:val="22"/>
              </w:rPr>
              <w:t xml:space="preserve">-wyciągacze, młotki, siekiery, nożyce do drutu, </w:t>
            </w:r>
            <w:proofErr w:type="spellStart"/>
            <w:r w:rsidRPr="00AA3A0F">
              <w:rPr>
                <w:rFonts w:asciiTheme="minorHAnsi" w:hAnsiTheme="minorHAnsi"/>
                <w:color w:val="auto"/>
                <w:sz w:val="22"/>
                <w:szCs w:val="22"/>
              </w:rPr>
              <w:t>hooligany</w:t>
            </w:r>
            <w:proofErr w:type="spellEnd"/>
            <w:r w:rsidRPr="00AA3A0F">
              <w:rPr>
                <w:rFonts w:asciiTheme="minorHAnsi" w:hAnsiTheme="minorHAnsi"/>
                <w:color w:val="auto"/>
                <w:sz w:val="22"/>
                <w:szCs w:val="22"/>
              </w:rPr>
              <w:t xml:space="preserve">, </w:t>
            </w:r>
            <w:proofErr w:type="spellStart"/>
            <w:r w:rsidRPr="00AA3A0F">
              <w:rPr>
                <w:rFonts w:asciiTheme="minorHAnsi" w:hAnsiTheme="minorHAnsi"/>
                <w:color w:val="auto"/>
                <w:sz w:val="22"/>
                <w:szCs w:val="22"/>
              </w:rPr>
              <w:t>itp</w:t>
            </w:r>
            <w:proofErr w:type="spellEnd"/>
            <w:r w:rsidRPr="00AA3A0F">
              <w:rPr>
                <w:rFonts w:asciiTheme="minorHAnsi" w:hAnsiTheme="minorHAnsi"/>
                <w:color w:val="auto"/>
                <w:sz w:val="22"/>
                <w:szCs w:val="22"/>
              </w:rPr>
              <w:t xml:space="preserve"> </w:t>
            </w:r>
          </w:p>
          <w:p w:rsidR="006C2999" w:rsidRPr="00AA3A0F" w:rsidRDefault="006C2999" w:rsidP="003B4D47">
            <w:pPr>
              <w:pStyle w:val="Default"/>
              <w:spacing w:line="288" w:lineRule="auto"/>
              <w:rPr>
                <w:rFonts w:asciiTheme="minorHAnsi" w:hAnsiTheme="minorHAnsi"/>
                <w:color w:val="auto"/>
                <w:sz w:val="22"/>
                <w:szCs w:val="22"/>
              </w:rPr>
            </w:pP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W nadwoziu, montaż w prawej środkowej skrytce, mocowań na węż</w:t>
            </w:r>
            <w:r w:rsidR="002B5ED2" w:rsidRPr="00AA3A0F">
              <w:rPr>
                <w:rFonts w:asciiTheme="minorHAnsi" w:hAnsiTheme="minorHAnsi"/>
              </w:rPr>
              <w:t>e tłoczne -Ø75-min 8 sztuk i</w:t>
            </w:r>
            <w:r w:rsidRPr="00AA3A0F">
              <w:rPr>
                <w:rFonts w:asciiTheme="minorHAnsi" w:hAnsiTheme="minorHAnsi"/>
              </w:rPr>
              <w:t xml:space="preserve"> -Ø52-min</w:t>
            </w:r>
            <w:r w:rsidR="002B5ED2" w:rsidRPr="00AA3A0F">
              <w:rPr>
                <w:rFonts w:asciiTheme="minorHAnsi" w:hAnsiTheme="minorHAnsi"/>
              </w:rPr>
              <w:t> </w:t>
            </w:r>
            <w:r w:rsidRPr="00AA3A0F">
              <w:rPr>
                <w:rFonts w:asciiTheme="minorHAnsi" w:hAnsiTheme="minorHAnsi"/>
              </w:rPr>
              <w:t>10 oraz montaż w górnej części skrytki min. 2 pojemników-sk</w:t>
            </w:r>
            <w:r w:rsidR="002B5ED2" w:rsidRPr="00AA3A0F">
              <w:rPr>
                <w:rFonts w:asciiTheme="minorHAnsi" w:hAnsiTheme="minorHAnsi"/>
              </w:rPr>
              <w:t>rzynek wykonanych z tworzywa, o </w:t>
            </w:r>
            <w:r w:rsidRPr="00AA3A0F">
              <w:rPr>
                <w:rFonts w:asciiTheme="minorHAnsi" w:hAnsiTheme="minorHAnsi"/>
              </w:rPr>
              <w:t>wymiarach nie mniejszych niż 600x400x220, z pokrywami i mechanizmami zamykającym.</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3.10</w:t>
            </w:r>
          </w:p>
        </w:tc>
        <w:tc>
          <w:tcPr>
            <w:tcW w:w="9704" w:type="dxa"/>
          </w:tcPr>
          <w:p w:rsidR="006C2999" w:rsidRPr="00AA3A0F" w:rsidRDefault="00C50A5F" w:rsidP="003B4D47">
            <w:pPr>
              <w:pStyle w:val="Default"/>
              <w:spacing w:line="288" w:lineRule="auto"/>
              <w:rPr>
                <w:rFonts w:asciiTheme="minorHAnsi" w:hAnsiTheme="minorHAnsi"/>
                <w:color w:val="auto"/>
                <w:sz w:val="22"/>
                <w:szCs w:val="22"/>
              </w:rPr>
            </w:pPr>
            <w:r w:rsidRPr="00AA3A0F">
              <w:rPr>
                <w:rFonts w:asciiTheme="minorHAnsi" w:hAnsiTheme="minorHAnsi"/>
                <w:bCs/>
                <w:color w:val="auto"/>
                <w:sz w:val="22"/>
                <w:szCs w:val="22"/>
              </w:rPr>
              <w:t>Balustrady-relingi</w:t>
            </w:r>
            <w:r w:rsidR="006C2999" w:rsidRPr="00AA3A0F">
              <w:rPr>
                <w:rFonts w:asciiTheme="minorHAnsi" w:hAnsiTheme="minorHAnsi"/>
                <w:bCs/>
                <w:color w:val="auto"/>
                <w:sz w:val="22"/>
                <w:szCs w:val="22"/>
              </w:rPr>
              <w:t xml:space="preserve"> boczne </w:t>
            </w:r>
            <w:r w:rsidR="006C2999" w:rsidRPr="00AA3A0F">
              <w:rPr>
                <w:rFonts w:asciiTheme="minorHAnsi" w:hAnsiTheme="minorHAnsi"/>
                <w:color w:val="auto"/>
                <w:sz w:val="22"/>
                <w:szCs w:val="22"/>
              </w:rPr>
              <w:t>dachu wykonane z materiałów kompozytowych jako nierozłączna część z nadbudową pożarn</w:t>
            </w:r>
            <w:r w:rsidR="00C8144F" w:rsidRPr="00AA3A0F">
              <w:rPr>
                <w:rFonts w:asciiTheme="minorHAnsi" w:hAnsiTheme="minorHAnsi"/>
                <w:color w:val="auto"/>
                <w:sz w:val="22"/>
                <w:szCs w:val="22"/>
              </w:rPr>
              <w:t>iczą, z niezbędnymi elementami barierki rurowej</w:t>
            </w:r>
            <w:r w:rsidR="006C2999" w:rsidRPr="00AA3A0F">
              <w:rPr>
                <w:rFonts w:asciiTheme="minorHAnsi" w:hAnsiTheme="minorHAnsi"/>
                <w:color w:val="auto"/>
                <w:sz w:val="22"/>
                <w:szCs w:val="22"/>
              </w:rPr>
              <w:t xml:space="preserve"> o wysokości min </w:t>
            </w:r>
            <w:r w:rsidR="006C2999" w:rsidRPr="00AA3A0F">
              <w:rPr>
                <w:rFonts w:asciiTheme="minorHAnsi" w:hAnsiTheme="minorHAnsi"/>
                <w:bCs/>
                <w:color w:val="auto"/>
                <w:sz w:val="22"/>
                <w:szCs w:val="22"/>
              </w:rPr>
              <w:t>200 mm</w:t>
            </w:r>
            <w:r w:rsidR="00C8144F" w:rsidRPr="00AA3A0F">
              <w:rPr>
                <w:rFonts w:asciiTheme="minorHAnsi" w:hAnsiTheme="minorHAnsi"/>
                <w:color w:val="auto"/>
                <w:sz w:val="22"/>
                <w:szCs w:val="22"/>
              </w:rPr>
              <w:t xml:space="preserve">. Na dachu, w barierce-relingu, </w:t>
            </w:r>
            <w:r w:rsidR="006C2999" w:rsidRPr="00AA3A0F">
              <w:rPr>
                <w:rFonts w:asciiTheme="minorHAnsi" w:hAnsiTheme="minorHAnsi"/>
                <w:color w:val="auto"/>
                <w:sz w:val="22"/>
                <w:szCs w:val="22"/>
              </w:rPr>
              <w:t xml:space="preserve">od </w:t>
            </w:r>
            <w:r w:rsidR="006C2999" w:rsidRPr="00AA3A0F">
              <w:rPr>
                <w:rFonts w:asciiTheme="minorHAnsi" w:hAnsiTheme="minorHAnsi"/>
                <w:bCs/>
                <w:color w:val="auto"/>
                <w:sz w:val="22"/>
                <w:szCs w:val="22"/>
              </w:rPr>
              <w:t>strony wewnętrznej</w:t>
            </w:r>
            <w:r w:rsidR="00C8144F" w:rsidRPr="00AA3A0F">
              <w:rPr>
                <w:rFonts w:asciiTheme="minorHAnsi" w:hAnsiTheme="minorHAnsi"/>
                <w:bCs/>
                <w:color w:val="auto"/>
                <w:sz w:val="22"/>
                <w:szCs w:val="22"/>
              </w:rPr>
              <w:t>,</w:t>
            </w:r>
            <w:r w:rsidR="006C2999" w:rsidRPr="00AA3A0F">
              <w:rPr>
                <w:rFonts w:asciiTheme="minorHAnsi" w:hAnsiTheme="minorHAnsi"/>
                <w:color w:val="auto"/>
                <w:sz w:val="22"/>
                <w:szCs w:val="22"/>
              </w:rPr>
              <w:t xml:space="preserve"> w elementach</w:t>
            </w:r>
            <w:r w:rsidR="006C2999" w:rsidRPr="00AA3A0F">
              <w:rPr>
                <w:rFonts w:asciiTheme="minorHAnsi" w:hAnsiTheme="minorHAnsi"/>
                <w:bCs/>
                <w:color w:val="auto"/>
                <w:sz w:val="22"/>
                <w:szCs w:val="22"/>
              </w:rPr>
              <w:t xml:space="preserve"> rurowych</w:t>
            </w:r>
            <w:r w:rsidR="00C8144F" w:rsidRPr="00AA3A0F">
              <w:rPr>
                <w:rFonts w:asciiTheme="minorHAnsi" w:hAnsiTheme="minorHAnsi"/>
                <w:bCs/>
                <w:color w:val="auto"/>
                <w:sz w:val="22"/>
                <w:szCs w:val="22"/>
              </w:rPr>
              <w:t>,</w:t>
            </w:r>
            <w:r w:rsidR="00C8144F" w:rsidRPr="00AA3A0F">
              <w:rPr>
                <w:rFonts w:asciiTheme="minorHAnsi" w:hAnsiTheme="minorHAnsi"/>
                <w:color w:val="auto"/>
                <w:sz w:val="22"/>
                <w:szCs w:val="22"/>
              </w:rPr>
              <w:t xml:space="preserve"> </w:t>
            </w:r>
            <w:r w:rsidR="006C2999" w:rsidRPr="00AA3A0F">
              <w:rPr>
                <w:rFonts w:asciiTheme="minorHAnsi" w:hAnsiTheme="minorHAnsi"/>
                <w:color w:val="auto"/>
                <w:sz w:val="22"/>
                <w:szCs w:val="22"/>
              </w:rPr>
              <w:t xml:space="preserve">zamontowane min. </w:t>
            </w:r>
            <w:r w:rsidR="006C2999" w:rsidRPr="00AA3A0F">
              <w:rPr>
                <w:rFonts w:asciiTheme="minorHAnsi" w:hAnsiTheme="minorHAnsi"/>
                <w:bCs/>
                <w:color w:val="auto"/>
                <w:sz w:val="22"/>
                <w:szCs w:val="22"/>
              </w:rPr>
              <w:t>4 listwy LED</w:t>
            </w:r>
            <w:r w:rsidR="00C8144F" w:rsidRPr="00AA3A0F">
              <w:rPr>
                <w:rFonts w:asciiTheme="minorHAnsi" w:hAnsiTheme="minorHAnsi"/>
                <w:color w:val="auto"/>
                <w:sz w:val="22"/>
                <w:szCs w:val="22"/>
              </w:rPr>
              <w:t xml:space="preserve"> o </w:t>
            </w:r>
            <w:r w:rsidR="006C2999" w:rsidRPr="00AA3A0F">
              <w:rPr>
                <w:rFonts w:asciiTheme="minorHAnsi" w:hAnsiTheme="minorHAnsi"/>
                <w:color w:val="auto"/>
                <w:sz w:val="22"/>
                <w:szCs w:val="22"/>
              </w:rPr>
              <w:t xml:space="preserve">min. </w:t>
            </w:r>
            <w:r w:rsidR="006C2999" w:rsidRPr="00AA3A0F">
              <w:rPr>
                <w:rFonts w:asciiTheme="minorHAnsi" w:hAnsiTheme="minorHAnsi"/>
                <w:bCs/>
                <w:color w:val="auto"/>
                <w:sz w:val="22"/>
                <w:szCs w:val="22"/>
              </w:rPr>
              <w:t>500</w:t>
            </w:r>
            <w:r w:rsidR="00C8144F" w:rsidRPr="00AA3A0F">
              <w:rPr>
                <w:rFonts w:asciiTheme="minorHAnsi" w:hAnsiTheme="minorHAnsi"/>
                <w:bCs/>
                <w:color w:val="auto"/>
                <w:sz w:val="22"/>
                <w:szCs w:val="22"/>
              </w:rPr>
              <w:t> </w:t>
            </w:r>
            <w:r w:rsidR="006C2999" w:rsidRPr="00AA3A0F">
              <w:rPr>
                <w:rFonts w:asciiTheme="minorHAnsi" w:hAnsiTheme="minorHAnsi"/>
                <w:bCs/>
                <w:color w:val="auto"/>
                <w:sz w:val="22"/>
                <w:szCs w:val="22"/>
              </w:rPr>
              <w:t>mm</w:t>
            </w:r>
            <w:r w:rsidR="006C2999" w:rsidRPr="00AA3A0F">
              <w:rPr>
                <w:rFonts w:asciiTheme="minorHAnsi" w:hAnsiTheme="minorHAnsi"/>
                <w:color w:val="auto"/>
                <w:sz w:val="22"/>
                <w:szCs w:val="22"/>
              </w:rPr>
              <w:t xml:space="preserve"> długości, </w:t>
            </w:r>
            <w:r w:rsidR="006C2999" w:rsidRPr="00AA3A0F">
              <w:rPr>
                <w:rFonts w:asciiTheme="minorHAnsi" w:hAnsiTheme="minorHAnsi"/>
                <w:bCs/>
                <w:color w:val="auto"/>
                <w:sz w:val="22"/>
                <w:szCs w:val="22"/>
              </w:rPr>
              <w:t xml:space="preserve">do oświetlenia </w:t>
            </w:r>
            <w:r w:rsidR="006C2999" w:rsidRPr="00AA3A0F">
              <w:rPr>
                <w:rFonts w:asciiTheme="minorHAnsi" w:hAnsiTheme="minorHAnsi"/>
                <w:color w:val="auto"/>
                <w:sz w:val="22"/>
                <w:szCs w:val="22"/>
              </w:rPr>
              <w:t>powierzchn</w:t>
            </w:r>
            <w:r w:rsidR="006C2999" w:rsidRPr="00AA3A0F">
              <w:rPr>
                <w:rFonts w:asciiTheme="minorHAnsi" w:hAnsiTheme="minorHAnsi"/>
                <w:bCs/>
                <w:color w:val="auto"/>
                <w:sz w:val="22"/>
                <w:szCs w:val="22"/>
              </w:rPr>
              <w:t>i</w:t>
            </w:r>
            <w:r w:rsidR="00C8144F" w:rsidRPr="00AA3A0F">
              <w:rPr>
                <w:rFonts w:asciiTheme="minorHAnsi" w:hAnsiTheme="minorHAnsi"/>
                <w:bCs/>
                <w:color w:val="auto"/>
                <w:sz w:val="22"/>
                <w:szCs w:val="22"/>
              </w:rPr>
              <w:t xml:space="preserve"> </w:t>
            </w:r>
            <w:r w:rsidR="006C2999" w:rsidRPr="00AA3A0F">
              <w:rPr>
                <w:rFonts w:asciiTheme="minorHAnsi" w:hAnsiTheme="minorHAnsi"/>
                <w:bCs/>
                <w:color w:val="auto"/>
                <w:sz w:val="22"/>
                <w:szCs w:val="22"/>
              </w:rPr>
              <w:t xml:space="preserve">dachu </w:t>
            </w:r>
            <w:r w:rsidR="006C2999" w:rsidRPr="00AA3A0F">
              <w:rPr>
                <w:rFonts w:asciiTheme="minorHAnsi" w:hAnsiTheme="minorHAnsi"/>
                <w:color w:val="auto"/>
                <w:sz w:val="22"/>
                <w:szCs w:val="22"/>
              </w:rPr>
              <w:t xml:space="preserve">pojazdu z wewnętrznej, lewej i prawej strony. </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N</w:t>
            </w:r>
            <w:r w:rsidR="00C8144F" w:rsidRPr="00AA3A0F">
              <w:rPr>
                <w:rFonts w:asciiTheme="minorHAnsi" w:hAnsiTheme="minorHAnsi"/>
                <w:color w:val="auto"/>
                <w:sz w:val="22"/>
                <w:szCs w:val="22"/>
              </w:rPr>
              <w:t xml:space="preserve">atomiast od strony zewnętrznej </w:t>
            </w:r>
            <w:r w:rsidRPr="00AA3A0F">
              <w:rPr>
                <w:rFonts w:asciiTheme="minorHAnsi" w:hAnsiTheme="minorHAnsi"/>
                <w:color w:val="auto"/>
                <w:sz w:val="22"/>
                <w:szCs w:val="22"/>
              </w:rPr>
              <w:t xml:space="preserve">wbudowane w balustrady po </w:t>
            </w:r>
            <w:r w:rsidRPr="00AA3A0F">
              <w:rPr>
                <w:rFonts w:asciiTheme="minorHAnsi" w:hAnsiTheme="minorHAnsi"/>
                <w:bCs/>
                <w:color w:val="auto"/>
                <w:sz w:val="22"/>
                <w:szCs w:val="22"/>
              </w:rPr>
              <w:t>trzy</w:t>
            </w:r>
            <w:r w:rsidRPr="00AA3A0F">
              <w:rPr>
                <w:rFonts w:asciiTheme="minorHAnsi" w:hAnsiTheme="minorHAnsi"/>
                <w:b/>
                <w:bCs/>
                <w:color w:val="auto"/>
                <w:sz w:val="22"/>
                <w:szCs w:val="22"/>
              </w:rPr>
              <w:t xml:space="preserve"> </w:t>
            </w:r>
            <w:r w:rsidRPr="00AA3A0F">
              <w:rPr>
                <w:rFonts w:asciiTheme="minorHAnsi" w:hAnsiTheme="minorHAnsi"/>
                <w:color w:val="auto"/>
                <w:sz w:val="22"/>
                <w:szCs w:val="22"/>
              </w:rPr>
              <w:t>dodatkowe</w:t>
            </w:r>
            <w:r w:rsidRPr="00AA3A0F">
              <w:rPr>
                <w:rFonts w:asciiTheme="minorHAnsi" w:hAnsiTheme="minorHAnsi"/>
                <w:b/>
                <w:bCs/>
                <w:color w:val="auto"/>
                <w:sz w:val="22"/>
                <w:szCs w:val="22"/>
              </w:rPr>
              <w:t xml:space="preserve"> </w:t>
            </w:r>
            <w:r w:rsidRPr="00AA3A0F">
              <w:rPr>
                <w:rFonts w:asciiTheme="minorHAnsi" w:hAnsiTheme="minorHAnsi"/>
                <w:bCs/>
                <w:color w:val="auto"/>
                <w:sz w:val="22"/>
                <w:szCs w:val="22"/>
              </w:rPr>
              <w:t>lampy</w:t>
            </w:r>
            <w:r w:rsidRPr="00AA3A0F">
              <w:rPr>
                <w:rFonts w:asciiTheme="minorHAnsi" w:hAnsiTheme="minorHAnsi"/>
                <w:b/>
                <w:bCs/>
                <w:color w:val="auto"/>
                <w:sz w:val="22"/>
                <w:szCs w:val="22"/>
              </w:rPr>
              <w:t xml:space="preserve"> </w:t>
            </w:r>
            <w:r w:rsidRPr="00AA3A0F">
              <w:rPr>
                <w:rFonts w:asciiTheme="minorHAnsi" w:hAnsiTheme="minorHAnsi"/>
                <w:color w:val="auto"/>
                <w:sz w:val="22"/>
                <w:szCs w:val="22"/>
              </w:rPr>
              <w:t>na stronę</w:t>
            </w:r>
            <w:r w:rsidR="00C8144F" w:rsidRPr="00AA3A0F">
              <w:rPr>
                <w:rFonts w:asciiTheme="minorHAnsi" w:hAnsiTheme="minorHAnsi"/>
                <w:bCs/>
                <w:color w:val="auto"/>
                <w:sz w:val="22"/>
                <w:szCs w:val="22"/>
              </w:rPr>
              <w:t xml:space="preserve"> </w:t>
            </w:r>
            <w:r w:rsidRPr="00AA3A0F">
              <w:rPr>
                <w:rFonts w:asciiTheme="minorHAnsi" w:hAnsiTheme="minorHAnsi"/>
                <w:bCs/>
                <w:color w:val="auto"/>
                <w:sz w:val="22"/>
                <w:szCs w:val="22"/>
              </w:rPr>
              <w:t>nad każdą</w:t>
            </w:r>
            <w:r w:rsidRPr="00AA3A0F">
              <w:rPr>
                <w:rFonts w:asciiTheme="minorHAnsi" w:hAnsiTheme="minorHAnsi"/>
                <w:b/>
                <w:bCs/>
                <w:color w:val="auto"/>
                <w:sz w:val="22"/>
                <w:szCs w:val="22"/>
              </w:rPr>
              <w:t xml:space="preserve"> </w:t>
            </w:r>
            <w:r w:rsidRPr="00AA3A0F">
              <w:rPr>
                <w:rFonts w:asciiTheme="minorHAnsi" w:hAnsiTheme="minorHAnsi"/>
                <w:color w:val="auto"/>
                <w:sz w:val="22"/>
                <w:szCs w:val="22"/>
              </w:rPr>
              <w:t>żaluzją do oświetlenia dalszego pola pracy.</w:t>
            </w:r>
          </w:p>
          <w:p w:rsidR="006C2999" w:rsidRPr="00AA3A0F" w:rsidRDefault="006C2999" w:rsidP="003B4D47">
            <w:pPr>
              <w:pStyle w:val="Default"/>
              <w:spacing w:line="288" w:lineRule="auto"/>
              <w:rPr>
                <w:rFonts w:asciiTheme="minorHAnsi" w:hAnsiTheme="minorHAnsi"/>
                <w:b/>
                <w:bCs/>
                <w:color w:val="auto"/>
                <w:sz w:val="22"/>
                <w:szCs w:val="22"/>
              </w:rPr>
            </w:pPr>
          </w:p>
          <w:p w:rsidR="006C2999" w:rsidRPr="00AA3A0F" w:rsidRDefault="006C2999" w:rsidP="003B4D47">
            <w:pPr>
              <w:pStyle w:val="Default"/>
              <w:spacing w:line="288" w:lineRule="auto"/>
              <w:rPr>
                <w:rFonts w:asciiTheme="minorHAnsi" w:hAnsiTheme="minorHAnsi"/>
                <w:bCs/>
                <w:color w:val="auto"/>
                <w:sz w:val="22"/>
                <w:szCs w:val="22"/>
              </w:rPr>
            </w:pPr>
            <w:r w:rsidRPr="00AA3A0F">
              <w:rPr>
                <w:rFonts w:asciiTheme="minorHAnsi" w:hAnsiTheme="minorHAnsi"/>
                <w:bCs/>
                <w:color w:val="auto"/>
                <w:sz w:val="22"/>
                <w:szCs w:val="22"/>
              </w:rPr>
              <w:t>Zamawiający dopuszcza równoważne rozwiązanie uwzględniające wymagane parametry , wyżej wymienione.</w:t>
            </w:r>
          </w:p>
          <w:p w:rsidR="006C2999" w:rsidRPr="00AA3A0F" w:rsidRDefault="006C2999" w:rsidP="003B4D47">
            <w:pPr>
              <w:pStyle w:val="Default"/>
              <w:spacing w:line="288" w:lineRule="auto"/>
              <w:rPr>
                <w:rFonts w:asciiTheme="minorHAnsi" w:hAnsiTheme="minorHAnsi"/>
                <w:color w:val="auto"/>
                <w:sz w:val="22"/>
                <w:szCs w:val="22"/>
              </w:rPr>
            </w:pP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Na dachu pojazdu zamontowana zamykana skrzynia aluminiowa na sprzęt o wymiarach w przybliżeniu 1400x460x270 mm, posiadająca </w:t>
            </w:r>
            <w:r w:rsidR="00C8144F" w:rsidRPr="00AA3A0F">
              <w:rPr>
                <w:rFonts w:asciiTheme="minorHAnsi" w:hAnsiTheme="minorHAnsi"/>
                <w:color w:val="auto"/>
                <w:sz w:val="22"/>
                <w:szCs w:val="22"/>
              </w:rPr>
              <w:t>oświetlenie wewnętrzne typu LED, uchwyty</w:t>
            </w:r>
            <w:r w:rsidRPr="00AA3A0F">
              <w:rPr>
                <w:rFonts w:asciiTheme="minorHAnsi" w:hAnsiTheme="minorHAnsi"/>
                <w:color w:val="auto"/>
                <w:sz w:val="22"/>
                <w:szCs w:val="22"/>
              </w:rPr>
              <w:t xml:space="preserve"> na drabinę, uchwyty na węże ssawne, bosak, mostki przejazdowe, tłumice itp.</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Powierzchnie platform, podestu roboczego i podłogi kabiny w wykonaniu antypoślizgowym</w:t>
            </w:r>
            <w:r w:rsidR="00C8144F" w:rsidRPr="00AA3A0F">
              <w:rPr>
                <w:rFonts w:asciiTheme="minorHAnsi" w:hAnsiTheme="minorHAnsi"/>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3.11</w:t>
            </w:r>
          </w:p>
        </w:tc>
        <w:tc>
          <w:tcPr>
            <w:tcW w:w="9704" w:type="dxa"/>
          </w:tcPr>
          <w:p w:rsidR="006C2999" w:rsidRPr="00AA3A0F" w:rsidRDefault="006C2999" w:rsidP="003B4D47">
            <w:pPr>
              <w:pStyle w:val="Default"/>
              <w:spacing w:line="288" w:lineRule="auto"/>
              <w:rPr>
                <w:rFonts w:asciiTheme="minorHAnsi" w:hAnsiTheme="minorHAnsi"/>
                <w:strike/>
                <w:color w:val="auto"/>
                <w:sz w:val="22"/>
                <w:szCs w:val="22"/>
              </w:rPr>
            </w:pPr>
            <w:r w:rsidRPr="00AA3A0F">
              <w:rPr>
                <w:rFonts w:asciiTheme="minorHAnsi" w:hAnsiTheme="minorHAnsi"/>
                <w:color w:val="auto"/>
                <w:sz w:val="22"/>
                <w:szCs w:val="22"/>
              </w:rPr>
              <w:t>Autopompa dwuzakresowa o wydajności min. 2900 dm</w:t>
            </w:r>
            <w:r w:rsidRPr="00AA3A0F">
              <w:rPr>
                <w:rFonts w:asciiTheme="minorHAnsi" w:hAnsiTheme="minorHAnsi"/>
                <w:color w:val="auto"/>
                <w:sz w:val="22"/>
                <w:szCs w:val="22"/>
                <w:vertAlign w:val="superscript"/>
              </w:rPr>
              <w:t>3</w:t>
            </w:r>
            <w:r w:rsidRPr="00AA3A0F">
              <w:rPr>
                <w:rFonts w:asciiTheme="minorHAnsi" w:hAnsiTheme="minorHAnsi"/>
                <w:color w:val="auto"/>
                <w:sz w:val="22"/>
                <w:szCs w:val="22"/>
              </w:rPr>
              <w:t xml:space="preserve"> przy ciśnieniu 8 bar i min 450 dm</w:t>
            </w:r>
            <w:r w:rsidRPr="00AA3A0F">
              <w:rPr>
                <w:rFonts w:asciiTheme="minorHAnsi" w:hAnsiTheme="minorHAnsi"/>
                <w:color w:val="auto"/>
                <w:sz w:val="22"/>
                <w:szCs w:val="22"/>
                <w:vertAlign w:val="superscript"/>
              </w:rPr>
              <w:t>3</w:t>
            </w:r>
            <w:r w:rsidRPr="00AA3A0F">
              <w:rPr>
                <w:rFonts w:asciiTheme="minorHAnsi" w:hAnsiTheme="minorHAnsi"/>
                <w:color w:val="auto"/>
                <w:sz w:val="22"/>
                <w:szCs w:val="22"/>
              </w:rPr>
              <w:t xml:space="preserve"> przy ciśnieniu 40 bar.</w:t>
            </w:r>
            <w:r w:rsidR="002B5ED2" w:rsidRPr="00AA3A0F">
              <w:rPr>
                <w:rFonts w:asciiTheme="minorHAnsi" w:hAnsiTheme="minorHAnsi"/>
                <w:strike/>
                <w:color w:val="auto"/>
                <w:sz w:val="22"/>
                <w:szCs w:val="22"/>
              </w:rPr>
              <w:t xml:space="preserve"> </w:t>
            </w:r>
            <w:r w:rsidRPr="00AA3A0F">
              <w:rPr>
                <w:rFonts w:asciiTheme="minorHAnsi" w:hAnsiTheme="minorHAnsi"/>
                <w:color w:val="auto"/>
                <w:sz w:val="22"/>
                <w:szCs w:val="22"/>
              </w:rPr>
              <w:t>Autopompa zlokalizowana z tyłu pojazdu.</w:t>
            </w:r>
          </w:p>
          <w:p w:rsidR="002B5ED2" w:rsidRPr="00AA3A0F" w:rsidRDefault="002B5ED2" w:rsidP="003B4D47">
            <w:pPr>
              <w:pStyle w:val="Default"/>
              <w:spacing w:line="288" w:lineRule="auto"/>
              <w:rPr>
                <w:rFonts w:asciiTheme="minorHAnsi" w:hAnsiTheme="minorHAnsi"/>
                <w:color w:val="auto"/>
                <w:sz w:val="22"/>
                <w:szCs w:val="22"/>
              </w:rPr>
            </w:pP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Układ posiada możliwość jednoczesnego podania wody lub piany do:</w:t>
            </w:r>
          </w:p>
          <w:p w:rsidR="006C2999" w:rsidRPr="00AA3A0F" w:rsidRDefault="006C2999" w:rsidP="003B4D47">
            <w:pPr>
              <w:pStyle w:val="Default"/>
              <w:numPr>
                <w:ilvl w:val="0"/>
                <w:numId w:val="43"/>
              </w:numPr>
              <w:spacing w:line="288" w:lineRule="auto"/>
              <w:rPr>
                <w:rFonts w:asciiTheme="minorHAnsi" w:hAnsiTheme="minorHAnsi"/>
                <w:color w:val="auto"/>
                <w:sz w:val="22"/>
                <w:szCs w:val="22"/>
              </w:rPr>
            </w:pPr>
            <w:r w:rsidRPr="00AA3A0F">
              <w:rPr>
                <w:rFonts w:asciiTheme="minorHAnsi" w:hAnsiTheme="minorHAnsi"/>
                <w:color w:val="auto"/>
                <w:sz w:val="22"/>
                <w:szCs w:val="22"/>
              </w:rPr>
              <w:t>dwóch nasad tłocznych 75 zlokalizowanych z tyłu pojazdu, po bokach, umieszczonych w zamykanych klapami lub żaluzjami schowkach bocznych.</w:t>
            </w:r>
          </w:p>
          <w:p w:rsidR="006C2999" w:rsidRPr="00AA3A0F" w:rsidRDefault="006C2999" w:rsidP="003B4D47">
            <w:pPr>
              <w:pStyle w:val="Akapitzlist"/>
              <w:numPr>
                <w:ilvl w:val="0"/>
                <w:numId w:val="43"/>
              </w:numPr>
              <w:tabs>
                <w:tab w:val="left" w:pos="161"/>
                <w:tab w:val="left" w:pos="6479"/>
                <w:tab w:val="left" w:pos="8504"/>
              </w:tabs>
              <w:spacing w:after="0" w:line="288" w:lineRule="auto"/>
              <w:rPr>
                <w:rFonts w:asciiTheme="minorHAnsi" w:hAnsiTheme="minorHAnsi"/>
              </w:rPr>
            </w:pPr>
            <w:r w:rsidRPr="00AA3A0F">
              <w:rPr>
                <w:rFonts w:asciiTheme="minorHAnsi" w:hAnsiTheme="minorHAnsi"/>
              </w:rPr>
              <w:lastRenderedPageBreak/>
              <w:t>wysokociśnieniowej linii szybkiego natarcia</w:t>
            </w:r>
          </w:p>
          <w:p w:rsidR="006C2999" w:rsidRPr="00AA3A0F" w:rsidRDefault="006C2999" w:rsidP="003B4D47">
            <w:pPr>
              <w:pStyle w:val="Akapitzlist"/>
              <w:numPr>
                <w:ilvl w:val="0"/>
                <w:numId w:val="43"/>
              </w:numPr>
              <w:tabs>
                <w:tab w:val="left" w:pos="161"/>
                <w:tab w:val="left" w:pos="6479"/>
                <w:tab w:val="left" w:pos="8504"/>
              </w:tabs>
              <w:spacing w:after="0" w:line="288" w:lineRule="auto"/>
              <w:rPr>
                <w:rFonts w:asciiTheme="minorHAnsi" w:hAnsiTheme="minorHAnsi"/>
              </w:rPr>
            </w:pPr>
            <w:r w:rsidRPr="00AA3A0F">
              <w:rPr>
                <w:rFonts w:asciiTheme="minorHAnsi" w:hAnsiTheme="minorHAnsi"/>
              </w:rPr>
              <w:t>działka wodno – pianowego sterowanego z panelu działka</w:t>
            </w:r>
          </w:p>
          <w:p w:rsidR="006C2999" w:rsidRPr="00AA3A0F" w:rsidRDefault="006C2999" w:rsidP="003B4D47">
            <w:pPr>
              <w:pStyle w:val="Akapitzlist"/>
              <w:numPr>
                <w:ilvl w:val="0"/>
                <w:numId w:val="43"/>
              </w:numPr>
              <w:tabs>
                <w:tab w:val="left" w:pos="161"/>
                <w:tab w:val="left" w:pos="6479"/>
                <w:tab w:val="left" w:pos="8504"/>
              </w:tabs>
              <w:spacing w:after="0" w:line="288" w:lineRule="auto"/>
              <w:rPr>
                <w:rFonts w:asciiTheme="minorHAnsi" w:hAnsiTheme="minorHAnsi"/>
              </w:rPr>
            </w:pPr>
            <w:r w:rsidRPr="00AA3A0F">
              <w:rPr>
                <w:rFonts w:asciiTheme="minorHAnsi" w:hAnsiTheme="minorHAnsi"/>
              </w:rPr>
              <w:t>zraszaczy sterowanych z kabiny kierowcy</w:t>
            </w:r>
          </w:p>
          <w:p w:rsidR="006C2999" w:rsidRPr="00AA3A0F" w:rsidRDefault="006C2999" w:rsidP="003B4D47">
            <w:pPr>
              <w:pStyle w:val="Tekstpodstawowy"/>
              <w:numPr>
                <w:ilvl w:val="0"/>
                <w:numId w:val="43"/>
              </w:numPr>
              <w:spacing w:line="288" w:lineRule="auto"/>
              <w:jc w:val="left"/>
              <w:rPr>
                <w:rFonts w:asciiTheme="minorHAnsi" w:hAnsiTheme="minorHAnsi"/>
                <w:iCs/>
                <w:sz w:val="22"/>
                <w:szCs w:val="22"/>
              </w:rPr>
            </w:pPr>
            <w:r w:rsidRPr="00AA3A0F">
              <w:rPr>
                <w:rFonts w:asciiTheme="minorHAnsi" w:hAnsiTheme="minorHAnsi"/>
                <w:iCs/>
                <w:sz w:val="22"/>
                <w:szCs w:val="22"/>
              </w:rPr>
              <w:t>podanie wody do zbiornika samochodu z funkcją obiegu zamkniętego.</w:t>
            </w:r>
          </w:p>
          <w:p w:rsidR="006C2999" w:rsidRPr="00AA3A0F" w:rsidRDefault="006C2999" w:rsidP="003B4D47">
            <w:pPr>
              <w:pStyle w:val="Tekstpodstawowy"/>
              <w:numPr>
                <w:ilvl w:val="0"/>
                <w:numId w:val="43"/>
              </w:numPr>
              <w:spacing w:line="288" w:lineRule="auto"/>
              <w:jc w:val="left"/>
              <w:rPr>
                <w:rFonts w:asciiTheme="minorHAnsi" w:hAnsiTheme="minorHAnsi"/>
                <w:iCs/>
                <w:sz w:val="22"/>
                <w:szCs w:val="22"/>
              </w:rPr>
            </w:pPr>
            <w:r w:rsidRPr="00AA3A0F">
              <w:rPr>
                <w:rFonts w:asciiTheme="minorHAnsi" w:hAnsiTheme="minorHAnsi"/>
                <w:iCs/>
                <w:sz w:val="22"/>
                <w:szCs w:val="22"/>
              </w:rPr>
              <w:t>zawór główny układu autopompy  Ø110-sterowany mechanicznie- ręcznie</w:t>
            </w:r>
          </w:p>
          <w:p w:rsidR="006C2999" w:rsidRPr="00AA3A0F" w:rsidRDefault="006C2999" w:rsidP="003B4D47">
            <w:pPr>
              <w:pStyle w:val="Tekstpodstawowy"/>
              <w:numPr>
                <w:ilvl w:val="0"/>
                <w:numId w:val="43"/>
              </w:numPr>
              <w:spacing w:line="288" w:lineRule="auto"/>
              <w:jc w:val="left"/>
              <w:rPr>
                <w:rFonts w:asciiTheme="minorHAnsi" w:hAnsiTheme="minorHAnsi"/>
                <w:sz w:val="22"/>
                <w:szCs w:val="22"/>
              </w:rPr>
            </w:pPr>
            <w:r w:rsidRPr="00AA3A0F">
              <w:rPr>
                <w:rFonts w:asciiTheme="minorHAnsi" w:hAnsiTheme="minorHAnsi"/>
                <w:iCs/>
                <w:sz w:val="22"/>
                <w:szCs w:val="22"/>
              </w:rPr>
              <w:t>n</w:t>
            </w:r>
            <w:r w:rsidRPr="00AA3A0F">
              <w:rPr>
                <w:rFonts w:asciiTheme="minorHAnsi" w:hAnsiTheme="minorHAnsi"/>
                <w:sz w:val="22"/>
                <w:szCs w:val="22"/>
              </w:rPr>
              <w:t>asady tłoczne wyposażone w system zrzutu ciśnienia ,odwodnienia ich bez konieczność ściągania pokrywy nasady.</w:t>
            </w:r>
          </w:p>
          <w:p w:rsidR="006C2999" w:rsidRPr="00AA3A0F" w:rsidRDefault="006C2999" w:rsidP="003B4D47">
            <w:pPr>
              <w:pStyle w:val="Tekstpodstawowy"/>
              <w:spacing w:line="288" w:lineRule="auto"/>
              <w:jc w:val="left"/>
              <w:rPr>
                <w:rFonts w:asciiTheme="minorHAnsi" w:hAnsiTheme="minorHAnsi"/>
                <w:iCs/>
                <w:sz w:val="22"/>
                <w:szCs w:val="22"/>
              </w:rPr>
            </w:pPr>
          </w:p>
          <w:p w:rsidR="006C2999" w:rsidRPr="00AA3A0F" w:rsidRDefault="00C8144F" w:rsidP="003B4D47">
            <w:pPr>
              <w:tabs>
                <w:tab w:val="decimal" w:pos="657"/>
                <w:tab w:val="left" w:pos="902"/>
                <w:tab w:val="left" w:pos="6542"/>
                <w:tab w:val="left" w:pos="8548"/>
                <w:tab w:val="left" w:pos="14720"/>
              </w:tabs>
              <w:spacing w:after="0" w:line="288" w:lineRule="auto"/>
              <w:rPr>
                <w:rFonts w:asciiTheme="minorHAnsi" w:hAnsiTheme="minorHAnsi"/>
              </w:rPr>
            </w:pPr>
            <w:r w:rsidRPr="00AA3A0F">
              <w:rPr>
                <w:rFonts w:asciiTheme="minorHAnsi" w:hAnsiTheme="minorHAnsi"/>
              </w:rPr>
              <w:t xml:space="preserve">W przedziale autopompy </w:t>
            </w:r>
            <w:r w:rsidR="006C2999" w:rsidRPr="00AA3A0F">
              <w:rPr>
                <w:rFonts w:asciiTheme="minorHAnsi" w:hAnsiTheme="minorHAnsi"/>
              </w:rPr>
              <w:t>znajdują się co najmniej następujące urządzenia kontrolno - sterownicze pracy pompy:</w:t>
            </w:r>
          </w:p>
          <w:p w:rsidR="006C2999" w:rsidRPr="00AA3A0F" w:rsidRDefault="006C2999" w:rsidP="003B4D47">
            <w:pPr>
              <w:pStyle w:val="Akapitzlist"/>
              <w:numPr>
                <w:ilvl w:val="0"/>
                <w:numId w:val="44"/>
              </w:numPr>
              <w:tabs>
                <w:tab w:val="left" w:pos="14720"/>
              </w:tabs>
              <w:spacing w:after="0" w:line="288" w:lineRule="auto"/>
              <w:rPr>
                <w:rFonts w:asciiTheme="minorHAnsi" w:hAnsiTheme="minorHAnsi"/>
              </w:rPr>
            </w:pPr>
            <w:r w:rsidRPr="00AA3A0F">
              <w:rPr>
                <w:rFonts w:asciiTheme="minorHAnsi" w:hAnsiTheme="minorHAnsi"/>
              </w:rPr>
              <w:t>manowakuometr</w:t>
            </w:r>
          </w:p>
          <w:p w:rsidR="006C2999" w:rsidRPr="00AA3A0F" w:rsidRDefault="006C2999" w:rsidP="003B4D47">
            <w:pPr>
              <w:pStyle w:val="Akapitzlist"/>
              <w:numPr>
                <w:ilvl w:val="0"/>
                <w:numId w:val="44"/>
              </w:numPr>
              <w:tabs>
                <w:tab w:val="left" w:pos="6542"/>
                <w:tab w:val="left" w:pos="8548"/>
                <w:tab w:val="left" w:pos="14720"/>
              </w:tabs>
              <w:spacing w:after="0" w:line="288" w:lineRule="auto"/>
              <w:rPr>
                <w:rFonts w:asciiTheme="minorHAnsi" w:hAnsiTheme="minorHAnsi"/>
              </w:rPr>
            </w:pPr>
            <w:r w:rsidRPr="00AA3A0F">
              <w:rPr>
                <w:rFonts w:asciiTheme="minorHAnsi" w:hAnsiTheme="minorHAnsi"/>
              </w:rPr>
              <w:t>manometr niskiego ciśnienia</w:t>
            </w:r>
          </w:p>
          <w:p w:rsidR="006C2999" w:rsidRPr="00AA3A0F" w:rsidRDefault="006C2999" w:rsidP="003B4D47">
            <w:pPr>
              <w:pStyle w:val="Akapitzlist"/>
              <w:numPr>
                <w:ilvl w:val="0"/>
                <w:numId w:val="44"/>
              </w:numPr>
              <w:tabs>
                <w:tab w:val="left" w:pos="14720"/>
              </w:tabs>
              <w:spacing w:after="0" w:line="288" w:lineRule="auto"/>
              <w:rPr>
                <w:rFonts w:asciiTheme="minorHAnsi" w:hAnsiTheme="minorHAnsi"/>
              </w:rPr>
            </w:pPr>
            <w:r w:rsidRPr="00AA3A0F">
              <w:rPr>
                <w:rFonts w:asciiTheme="minorHAnsi" w:hAnsiTheme="minorHAnsi"/>
              </w:rPr>
              <w:t xml:space="preserve">manometr wysokiego ciśnienia </w:t>
            </w:r>
          </w:p>
          <w:p w:rsidR="006C2999" w:rsidRPr="00AA3A0F" w:rsidRDefault="006C2999" w:rsidP="003B4D47">
            <w:pPr>
              <w:pStyle w:val="Akapitzlist"/>
              <w:numPr>
                <w:ilvl w:val="0"/>
                <w:numId w:val="44"/>
              </w:numPr>
              <w:tabs>
                <w:tab w:val="left" w:pos="14720"/>
              </w:tabs>
              <w:suppressAutoHyphens/>
              <w:spacing w:after="0" w:line="288" w:lineRule="auto"/>
              <w:rPr>
                <w:rFonts w:asciiTheme="minorHAnsi" w:hAnsiTheme="minorHAnsi"/>
              </w:rPr>
            </w:pPr>
            <w:r w:rsidRPr="00AA3A0F">
              <w:rPr>
                <w:rFonts w:asciiTheme="minorHAnsi" w:hAnsiTheme="minorHAnsi"/>
              </w:rPr>
              <w:t>wskaźnik poziomu wody w zbiorniku samochodu</w:t>
            </w:r>
          </w:p>
          <w:p w:rsidR="006C2999" w:rsidRPr="00AA3A0F" w:rsidRDefault="006C2999" w:rsidP="003B4D47">
            <w:pPr>
              <w:pStyle w:val="Akapitzlist"/>
              <w:numPr>
                <w:ilvl w:val="0"/>
                <w:numId w:val="44"/>
              </w:numPr>
              <w:tabs>
                <w:tab w:val="left" w:pos="6542"/>
                <w:tab w:val="left" w:pos="8548"/>
                <w:tab w:val="left" w:pos="14720"/>
              </w:tabs>
              <w:suppressAutoHyphens/>
              <w:spacing w:after="0" w:line="288" w:lineRule="auto"/>
              <w:rPr>
                <w:rFonts w:asciiTheme="minorHAnsi" w:hAnsiTheme="minorHAnsi"/>
              </w:rPr>
            </w:pPr>
            <w:r w:rsidRPr="00AA3A0F">
              <w:rPr>
                <w:rFonts w:asciiTheme="minorHAnsi" w:hAnsiTheme="minorHAnsi"/>
              </w:rPr>
              <w:t>wskaźnik poziomu środka pianotwórczego w zbiorniku</w:t>
            </w:r>
          </w:p>
          <w:p w:rsidR="006C2999" w:rsidRPr="00AA3A0F" w:rsidRDefault="006C2999" w:rsidP="003B4D47">
            <w:pPr>
              <w:pStyle w:val="Akapitzlist"/>
              <w:numPr>
                <w:ilvl w:val="0"/>
                <w:numId w:val="44"/>
              </w:numPr>
              <w:tabs>
                <w:tab w:val="left" w:pos="6542"/>
                <w:tab w:val="left" w:pos="8548"/>
                <w:tab w:val="left" w:pos="14720"/>
              </w:tabs>
              <w:suppressAutoHyphens/>
              <w:spacing w:after="0" w:line="288" w:lineRule="auto"/>
              <w:rPr>
                <w:rFonts w:asciiTheme="minorHAnsi" w:hAnsiTheme="minorHAnsi"/>
              </w:rPr>
            </w:pPr>
            <w:r w:rsidRPr="00AA3A0F">
              <w:rPr>
                <w:rFonts w:asciiTheme="minorHAnsi" w:hAnsiTheme="minorHAnsi"/>
              </w:rPr>
              <w:t>regulator prędkości obrotowej silnika pojazdu</w:t>
            </w:r>
          </w:p>
          <w:p w:rsidR="006C2999" w:rsidRPr="00AA3A0F" w:rsidRDefault="006C2999" w:rsidP="003B4D47">
            <w:pPr>
              <w:pStyle w:val="Akapitzlist"/>
              <w:numPr>
                <w:ilvl w:val="0"/>
                <w:numId w:val="44"/>
              </w:numPr>
              <w:spacing w:after="0" w:line="288" w:lineRule="auto"/>
              <w:rPr>
                <w:rFonts w:asciiTheme="minorHAnsi" w:hAnsiTheme="minorHAnsi"/>
              </w:rPr>
            </w:pPr>
            <w:r w:rsidRPr="00AA3A0F">
              <w:rPr>
                <w:rFonts w:asciiTheme="minorHAnsi" w:hAnsiTheme="minorHAnsi"/>
              </w:rPr>
              <w:t>miernik prędkości obrotowej wału pompy</w:t>
            </w:r>
          </w:p>
          <w:p w:rsidR="006C2999" w:rsidRPr="00AA3A0F" w:rsidRDefault="00C8144F" w:rsidP="003B4D47">
            <w:pPr>
              <w:pStyle w:val="Akapitzlist"/>
              <w:numPr>
                <w:ilvl w:val="0"/>
                <w:numId w:val="44"/>
              </w:numPr>
              <w:spacing w:after="0" w:line="288" w:lineRule="auto"/>
              <w:rPr>
                <w:rFonts w:asciiTheme="minorHAnsi" w:hAnsiTheme="minorHAnsi"/>
              </w:rPr>
            </w:pPr>
            <w:r w:rsidRPr="00AA3A0F">
              <w:rPr>
                <w:rFonts w:asciiTheme="minorHAnsi" w:hAnsiTheme="minorHAnsi"/>
              </w:rPr>
              <w:t xml:space="preserve">kontrolka ciśnienia oleju i </w:t>
            </w:r>
            <w:r w:rsidR="006C2999" w:rsidRPr="00AA3A0F">
              <w:rPr>
                <w:rFonts w:asciiTheme="minorHAnsi" w:hAnsiTheme="minorHAnsi"/>
              </w:rPr>
              <w:t>temperatury cieczy chłodzącej silnik (stany awaryjne)</w:t>
            </w:r>
          </w:p>
          <w:p w:rsidR="006C2999" w:rsidRPr="00AA3A0F" w:rsidRDefault="006C2999" w:rsidP="003B4D47">
            <w:pPr>
              <w:pStyle w:val="Akapitzlist"/>
              <w:numPr>
                <w:ilvl w:val="0"/>
                <w:numId w:val="44"/>
              </w:numPr>
              <w:spacing w:after="0" w:line="288" w:lineRule="auto"/>
              <w:rPr>
                <w:rFonts w:asciiTheme="minorHAnsi" w:hAnsiTheme="minorHAnsi"/>
              </w:rPr>
            </w:pPr>
            <w:r w:rsidRPr="00AA3A0F">
              <w:rPr>
                <w:rFonts w:asciiTheme="minorHAnsi" w:hAnsiTheme="minorHAnsi"/>
              </w:rPr>
              <w:t>kontrolka włączenia autopompy</w:t>
            </w:r>
          </w:p>
          <w:p w:rsidR="006C2999" w:rsidRPr="00AA3A0F" w:rsidRDefault="006C2999" w:rsidP="003B4D47">
            <w:pPr>
              <w:pStyle w:val="Akapitzlist"/>
              <w:numPr>
                <w:ilvl w:val="0"/>
                <w:numId w:val="44"/>
              </w:numPr>
              <w:spacing w:after="0" w:line="288" w:lineRule="auto"/>
              <w:rPr>
                <w:rFonts w:asciiTheme="minorHAnsi" w:hAnsiTheme="minorHAnsi"/>
              </w:rPr>
            </w:pPr>
            <w:r w:rsidRPr="00AA3A0F">
              <w:rPr>
                <w:rFonts w:asciiTheme="minorHAnsi" w:hAnsiTheme="minorHAnsi"/>
              </w:rPr>
              <w:t>licznik czasu-pracy autopompy</w:t>
            </w:r>
            <w:r w:rsidR="0082343C">
              <w:rPr>
                <w:rFonts w:asciiTheme="minorHAnsi" w:hAnsiTheme="minorHAnsi"/>
              </w:rPr>
              <w:t>.</w:t>
            </w:r>
          </w:p>
          <w:p w:rsidR="006C2999" w:rsidRPr="00AA3A0F" w:rsidRDefault="006C2999" w:rsidP="003B4D47">
            <w:pPr>
              <w:tabs>
                <w:tab w:val="left" w:pos="6479"/>
                <w:tab w:val="left" w:pos="8504"/>
              </w:tabs>
              <w:spacing w:after="0" w:line="288" w:lineRule="auto"/>
              <w:rPr>
                <w:rFonts w:asciiTheme="minorHAnsi" w:hAnsiTheme="minorHAnsi"/>
              </w:rPr>
            </w:pPr>
          </w:p>
          <w:p w:rsidR="006C2999" w:rsidRPr="00AA3A0F" w:rsidRDefault="006C2999" w:rsidP="003B4D47">
            <w:pPr>
              <w:tabs>
                <w:tab w:val="left" w:pos="6479"/>
                <w:tab w:val="left" w:pos="8504"/>
              </w:tabs>
              <w:spacing w:after="0" w:line="288" w:lineRule="auto"/>
              <w:rPr>
                <w:rFonts w:asciiTheme="minorHAnsi" w:hAnsiTheme="minorHAnsi"/>
              </w:rPr>
            </w:pPr>
            <w:r w:rsidRPr="00AA3A0F">
              <w:rPr>
                <w:rFonts w:asciiTheme="minorHAnsi" w:hAnsiTheme="minorHAnsi"/>
              </w:rPr>
              <w:t>W przedziale autop</w:t>
            </w:r>
            <w:r w:rsidR="00C8144F" w:rsidRPr="00AA3A0F">
              <w:rPr>
                <w:rFonts w:asciiTheme="minorHAnsi" w:hAnsiTheme="minorHAnsi"/>
              </w:rPr>
              <w:t>ompy należy, zamontować zespół</w:t>
            </w:r>
            <w:r w:rsidRPr="00AA3A0F">
              <w:rPr>
                <w:rFonts w:asciiTheme="minorHAnsi" w:hAnsiTheme="minorHAnsi"/>
              </w:rPr>
              <w:t xml:space="preserve"> sterowania automatycznym układem utrzymywania stałego ciśnienia tłoczenia, z regulacją automatyczną i ręczną ciśnienia pracy.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3.12</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Przystawka odbioru mocy przystosowana do długiej pracy, z sygnalizacją włączenia w kabinie kierowcy.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3.13</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Dozownik środka pianotwórczego, dostosowany do wydajności autopompy, umoż</w:t>
            </w:r>
            <w:r w:rsidR="00C8144F" w:rsidRPr="00AA3A0F">
              <w:rPr>
                <w:rFonts w:asciiTheme="minorHAnsi" w:hAnsiTheme="minorHAnsi"/>
              </w:rPr>
              <w:t>liwiający uzyskanie co najmniej</w:t>
            </w:r>
            <w:r w:rsidRPr="00AA3A0F">
              <w:rPr>
                <w:rFonts w:asciiTheme="minorHAnsi" w:hAnsiTheme="minorHAnsi"/>
              </w:rPr>
              <w:t xml:space="preserve"> stężeń 3 i 6 % w całym zakresie pracy.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3.14</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Wszystkie elementy układu wodno-pianowego musi być odporne na koroz</w:t>
            </w:r>
            <w:r w:rsidR="00C8144F" w:rsidRPr="00AA3A0F">
              <w:rPr>
                <w:rFonts w:asciiTheme="minorHAnsi" w:hAnsiTheme="minorHAnsi"/>
              </w:rPr>
              <w:t>ję i działanie dopuszczonych do </w:t>
            </w:r>
            <w:r w:rsidRPr="00AA3A0F">
              <w:rPr>
                <w:rFonts w:asciiTheme="minorHAnsi" w:hAnsiTheme="minorHAnsi"/>
              </w:rPr>
              <w:t>stosowania środków pianotwórczych i modyfikatorów.</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3.15</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Konstrukcja układu wodno-pianowego powinna umożliwiać jego całkowite odwodnienie przy użyciu możliwi</w:t>
            </w:r>
            <w:r w:rsidR="00C8144F" w:rsidRPr="00AA3A0F">
              <w:rPr>
                <w:rFonts w:asciiTheme="minorHAnsi" w:hAnsiTheme="minorHAnsi"/>
              </w:rPr>
              <w:t>e najmniejszej ilości zaworów.</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3.16</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Przedział autopompy musi być wyposażony w system ogrzewania skutecznie zabezpieczający układ wodno-pianowy przed  zamarzaniem.</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3.17</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W przedziale autopompy włącznik i wyłącznik do uruchamiania silnika samochodu, uruchomienie silnika powinno być możliwe tylko dla neutralnego położenia dźwigni zmiany biegów.</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3.18</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Na wlocie ssawnym autopompy musi być zamontowany element zabezpieczający przed przedostaniem się do pompy zanieczyszczeń stałych zarówno przy ssaniu ze zbiornika zewnętrznego jak i dla zbiornika własnego pojazdu, gwarantujący bezp</w:t>
            </w:r>
            <w:r w:rsidR="00C8144F" w:rsidRPr="00AA3A0F">
              <w:rPr>
                <w:rFonts w:asciiTheme="minorHAnsi" w:hAnsiTheme="minorHAnsi"/>
              </w:rPr>
              <w:t>ieczną eksploatację autopompy.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rPr>
          <w:trHeight w:val="748"/>
        </w:trPr>
        <w:tc>
          <w:tcPr>
            <w:tcW w:w="788"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3.19</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Zbiornik wody wykonany z materiałów kompozytowych o pojemności min.</w:t>
            </w:r>
            <w:r w:rsidR="00DD71A8" w:rsidRPr="00AA3A0F">
              <w:rPr>
                <w:rFonts w:asciiTheme="minorHAnsi" w:hAnsiTheme="minorHAnsi"/>
              </w:rPr>
              <w:t xml:space="preserve"> </w:t>
            </w:r>
            <w:r w:rsidRPr="00AA3A0F">
              <w:rPr>
                <w:rFonts w:asciiTheme="minorHAnsi" w:hAnsiTheme="minorHAnsi"/>
              </w:rPr>
              <w:t>3000 dm</w:t>
            </w:r>
            <w:r w:rsidRPr="00AA3A0F">
              <w:rPr>
                <w:rFonts w:asciiTheme="minorHAnsi" w:hAnsiTheme="minorHAnsi"/>
                <w:vertAlign w:val="superscript"/>
              </w:rPr>
              <w:t xml:space="preserve">3 </w:t>
            </w:r>
            <w:r w:rsidRPr="00AA3A0F">
              <w:rPr>
                <w:rFonts w:asciiTheme="minorHAnsi" w:hAnsiTheme="minorHAnsi"/>
              </w:rPr>
              <w:t>jednak nie więcej niż 3100 dm</w:t>
            </w:r>
            <w:r w:rsidR="00C8144F" w:rsidRPr="00AA3A0F">
              <w:rPr>
                <w:rFonts w:asciiTheme="minorHAnsi" w:hAnsiTheme="minorHAnsi"/>
                <w:vertAlign w:val="superscript"/>
              </w:rPr>
              <w:t>3</w:t>
            </w:r>
            <w:r w:rsidR="00C8144F" w:rsidRPr="00AA3A0F">
              <w:rPr>
                <w:rFonts w:asciiTheme="minorHAnsi" w:hAnsiTheme="minorHAnsi"/>
              </w:rPr>
              <w:t xml:space="preserve">. </w:t>
            </w:r>
            <w:r w:rsidRPr="00AA3A0F">
              <w:rPr>
                <w:rFonts w:asciiTheme="minorHAnsi" w:hAnsiTheme="minorHAnsi"/>
              </w:rPr>
              <w:t>Układ napełniania zbiornika z automatycznym zaworem odcinającym z możliwością ręcznego przesterowania zaworu odcinającego w celu dopełnienia zbiornika.</w:t>
            </w:r>
          </w:p>
        </w:tc>
        <w:tc>
          <w:tcPr>
            <w:tcW w:w="565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Podać pojemność zbiornika wody w litrach</w:t>
            </w:r>
            <w:r w:rsidR="004D4AB7" w:rsidRPr="00AA3A0F">
              <w:rPr>
                <w:rFonts w:asciiTheme="minorHAnsi" w:hAnsiTheme="minorHAnsi"/>
              </w:rPr>
              <w:t>: ……………………………………….</w:t>
            </w:r>
          </w:p>
          <w:p w:rsidR="006C2999" w:rsidRPr="00AA3A0F" w:rsidRDefault="006C2999" w:rsidP="003B4D47">
            <w:pPr>
              <w:spacing w:after="0" w:line="288" w:lineRule="auto"/>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3.20</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Zbiornik na środek pianotwórczy o pojemności min. 10% pojemnoś</w:t>
            </w:r>
            <w:r w:rsidR="00C8144F" w:rsidRPr="00AA3A0F">
              <w:rPr>
                <w:rFonts w:asciiTheme="minorHAnsi" w:hAnsiTheme="minorHAnsi"/>
              </w:rPr>
              <w:t>ci zbiornika wody, odpornych na </w:t>
            </w:r>
            <w:r w:rsidRPr="00AA3A0F">
              <w:rPr>
                <w:rFonts w:asciiTheme="minorHAnsi" w:hAnsiTheme="minorHAnsi"/>
              </w:rPr>
              <w:t>działanie środków pianotwórczych i modyfikatorów. Napełnianie zbiornika środkiem pianotwórczym, możliwe z poziomu terenu i z dachu pojazdu.</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3.21</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Pojazd wyposażony w instalację napełniania zbiornika wodą z hydrantu, wyposażoną </w:t>
            </w:r>
            <w:r w:rsidR="00C8144F" w:rsidRPr="00AA3A0F">
              <w:rPr>
                <w:rFonts w:asciiTheme="minorHAnsi" w:hAnsiTheme="minorHAnsi"/>
                <w:color w:val="auto"/>
                <w:sz w:val="22"/>
                <w:szCs w:val="22"/>
              </w:rPr>
              <w:t xml:space="preserve">w co najmniej jedną nasadę W75 </w:t>
            </w:r>
            <w:r w:rsidRPr="00AA3A0F">
              <w:rPr>
                <w:rFonts w:asciiTheme="minorHAnsi" w:hAnsiTheme="minorHAnsi"/>
                <w:color w:val="auto"/>
                <w:sz w:val="22"/>
                <w:szCs w:val="22"/>
              </w:rPr>
              <w:t>umieszczona w zamykanym klapą lub żaluzją schowku bocznym z zaworem kulowym. Nasada(y) winny posiadać zabezpieczenia chroniące przed dostaniem się zanieczyszcze</w:t>
            </w:r>
            <w:r w:rsidR="00C8144F" w:rsidRPr="00AA3A0F">
              <w:rPr>
                <w:rFonts w:asciiTheme="minorHAnsi" w:hAnsiTheme="minorHAnsi"/>
                <w:color w:val="auto"/>
                <w:sz w:val="22"/>
                <w:szCs w:val="22"/>
              </w:rPr>
              <w:t>ń stałych.</w:t>
            </w:r>
          </w:p>
          <w:p w:rsidR="006C2999" w:rsidRPr="00AA3A0F" w:rsidRDefault="006C2999" w:rsidP="003B4D47">
            <w:pPr>
              <w:pStyle w:val="Tekstpodstawowy"/>
              <w:spacing w:line="288" w:lineRule="auto"/>
              <w:rPr>
                <w:rFonts w:asciiTheme="minorHAnsi" w:hAnsiTheme="minorHAnsi"/>
                <w:iCs/>
                <w:sz w:val="22"/>
                <w:szCs w:val="22"/>
              </w:rPr>
            </w:pPr>
            <w:r w:rsidRPr="00AA3A0F">
              <w:rPr>
                <w:rFonts w:asciiTheme="minorHAnsi" w:hAnsiTheme="minorHAnsi"/>
                <w:iCs/>
                <w:sz w:val="22"/>
                <w:szCs w:val="22"/>
              </w:rPr>
              <w:t>Wszystkie nasady zewnętrzne, w zależności od ich przeznaczenia należy trwale oznaczyć odpowiednimi kolorami:</w:t>
            </w:r>
          </w:p>
          <w:p w:rsidR="006C2999" w:rsidRPr="00AA3A0F" w:rsidRDefault="006C2999" w:rsidP="003B4D47">
            <w:pPr>
              <w:pStyle w:val="Tekstpodstawowy"/>
              <w:numPr>
                <w:ilvl w:val="0"/>
                <w:numId w:val="48"/>
              </w:numPr>
              <w:spacing w:line="288" w:lineRule="auto"/>
              <w:rPr>
                <w:rFonts w:asciiTheme="minorHAnsi" w:hAnsiTheme="minorHAnsi"/>
                <w:iCs/>
                <w:sz w:val="22"/>
                <w:szCs w:val="22"/>
              </w:rPr>
            </w:pPr>
            <w:r w:rsidRPr="00AA3A0F">
              <w:rPr>
                <w:rFonts w:asciiTheme="minorHAnsi" w:hAnsiTheme="minorHAnsi"/>
                <w:iCs/>
                <w:sz w:val="22"/>
                <w:szCs w:val="22"/>
              </w:rPr>
              <w:t>nasada wodna zasilająca kolor niebieski</w:t>
            </w:r>
            <w:r w:rsidR="002B5ED2" w:rsidRPr="00AA3A0F">
              <w:rPr>
                <w:rFonts w:asciiTheme="minorHAnsi" w:hAnsiTheme="minorHAnsi"/>
                <w:iCs/>
                <w:sz w:val="22"/>
                <w:szCs w:val="22"/>
              </w:rPr>
              <w:t>;</w:t>
            </w:r>
          </w:p>
          <w:p w:rsidR="006C2999" w:rsidRPr="00AA3A0F" w:rsidRDefault="006C2999" w:rsidP="003B4D47">
            <w:pPr>
              <w:pStyle w:val="Tekstpodstawowy"/>
              <w:numPr>
                <w:ilvl w:val="0"/>
                <w:numId w:val="48"/>
              </w:numPr>
              <w:spacing w:line="288" w:lineRule="auto"/>
              <w:rPr>
                <w:rFonts w:asciiTheme="minorHAnsi" w:hAnsiTheme="minorHAnsi"/>
                <w:iCs/>
                <w:sz w:val="22"/>
                <w:szCs w:val="22"/>
              </w:rPr>
            </w:pPr>
            <w:r w:rsidRPr="00AA3A0F">
              <w:rPr>
                <w:rFonts w:asciiTheme="minorHAnsi" w:hAnsiTheme="minorHAnsi"/>
                <w:iCs/>
                <w:sz w:val="22"/>
                <w:szCs w:val="22"/>
              </w:rPr>
              <w:t>nasada wodna tłoczna kolor czerwony</w:t>
            </w:r>
            <w:r w:rsidR="002B5ED2" w:rsidRPr="00AA3A0F">
              <w:rPr>
                <w:rFonts w:asciiTheme="minorHAnsi" w:hAnsiTheme="minorHAnsi"/>
                <w:iCs/>
                <w:sz w:val="22"/>
                <w:szCs w:val="22"/>
              </w:rPr>
              <w:t>;</w:t>
            </w:r>
          </w:p>
          <w:p w:rsidR="006C2999" w:rsidRPr="00AA3A0F" w:rsidRDefault="006C2999" w:rsidP="003B4D47">
            <w:pPr>
              <w:pStyle w:val="Akapitzlist"/>
              <w:numPr>
                <w:ilvl w:val="0"/>
                <w:numId w:val="48"/>
              </w:numPr>
              <w:spacing w:after="0" w:line="288" w:lineRule="auto"/>
              <w:rPr>
                <w:rFonts w:asciiTheme="minorHAnsi" w:hAnsiTheme="minorHAnsi"/>
                <w:b/>
                <w:bCs/>
              </w:rPr>
            </w:pPr>
            <w:r w:rsidRPr="00AA3A0F">
              <w:rPr>
                <w:rFonts w:asciiTheme="minorHAnsi" w:hAnsiTheme="minorHAnsi"/>
                <w:iCs/>
              </w:rPr>
              <w:t>nasada środka pianotwórczego kolor żółty</w:t>
            </w:r>
            <w:r w:rsidR="002B5ED2" w:rsidRPr="00AA3A0F">
              <w:rPr>
                <w:rFonts w:asciiTheme="minorHAnsi" w:hAnsiTheme="minorHAnsi"/>
                <w:iCs/>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3.22</w:t>
            </w:r>
          </w:p>
        </w:tc>
        <w:tc>
          <w:tcPr>
            <w:tcW w:w="9704" w:type="dxa"/>
          </w:tcPr>
          <w:p w:rsidR="006C2999" w:rsidRPr="00AA3A0F" w:rsidRDefault="006C2999" w:rsidP="003B4D47">
            <w:pPr>
              <w:spacing w:after="0" w:line="288" w:lineRule="auto"/>
              <w:rPr>
                <w:rFonts w:asciiTheme="minorHAnsi" w:hAnsiTheme="minorHAnsi"/>
              </w:rPr>
            </w:pPr>
            <w:r w:rsidRPr="00AA3A0F">
              <w:rPr>
                <w:rFonts w:asciiTheme="minorHAnsi" w:hAnsiTheme="minorHAnsi"/>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6C2999" w:rsidRPr="00AA3A0F" w:rsidRDefault="006C2999" w:rsidP="003B4D47">
            <w:pPr>
              <w:spacing w:after="0" w:line="288" w:lineRule="auto"/>
              <w:rPr>
                <w:rFonts w:asciiTheme="minorHAnsi" w:hAnsiTheme="minorHAnsi"/>
                <w:b/>
                <w:bCs/>
              </w:rPr>
            </w:pPr>
            <w:r w:rsidRPr="00AA3A0F">
              <w:rPr>
                <w:rFonts w:asciiTheme="minorHAnsi" w:hAnsiTheme="minorHAnsi"/>
              </w:rPr>
              <w:t>Narożnik kończący linie zabudowy po stronie szybkiego natarcia zabezpieczony przed wycieraniem kątownikiem ze stali nierdzewnej</w:t>
            </w:r>
            <w:r w:rsidR="00D23277" w:rsidRPr="00AA3A0F">
              <w:rPr>
                <w:rFonts w:asciiTheme="minorHAnsi" w:hAnsiTheme="minorHAnsi"/>
                <w:strike/>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3.23</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Działko wodno-pianowe DWP 16 o regulowanej wydajności min 800÷1600 l</w:t>
            </w:r>
            <w:r w:rsidRPr="00AA3A0F">
              <w:rPr>
                <w:rFonts w:asciiTheme="minorHAnsi" w:hAnsiTheme="minorHAnsi"/>
                <w:color w:val="auto"/>
                <w:position w:val="9"/>
                <w:sz w:val="22"/>
                <w:szCs w:val="22"/>
              </w:rPr>
              <w:t xml:space="preserve"> </w:t>
            </w:r>
            <w:r w:rsidRPr="00AA3A0F">
              <w:rPr>
                <w:rFonts w:asciiTheme="minorHAnsi" w:hAnsiTheme="minorHAnsi"/>
                <w:color w:val="auto"/>
                <w:sz w:val="22"/>
                <w:szCs w:val="22"/>
              </w:rPr>
              <w:t xml:space="preserve">/min, z nakładką do piany </w:t>
            </w:r>
            <w:r w:rsidRPr="00AA3A0F">
              <w:rPr>
                <w:rFonts w:asciiTheme="minorHAnsi" w:hAnsiTheme="minorHAnsi"/>
                <w:color w:val="auto"/>
                <w:sz w:val="22"/>
                <w:szCs w:val="22"/>
              </w:rPr>
              <w:lastRenderedPageBreak/>
              <w:t>oraz z regulacją strumienia (zwarty, rozproszony) umieszczone na dachu zabudowy pojazdu. Działko wyposażone w elektrozawór ,zamontowany na linii wodnej do działka w ogrzewanym przedziale autopompy</w:t>
            </w:r>
            <w:r w:rsidR="002B5ED2" w:rsidRPr="00AA3A0F">
              <w:rPr>
                <w:rFonts w:asciiTheme="minorHAnsi" w:hAnsiTheme="minorHAnsi"/>
                <w:color w:val="auto"/>
                <w:sz w:val="22"/>
                <w:szCs w:val="22"/>
              </w:rPr>
              <w:t>.</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Zakres obrotu działka w płaszczyźnie pionowej - od kąta limitowanego obrysem pojazdu do min. 75°. Stanowisko obsługi działka oraz dojście do stanowiska musi posiadać </w:t>
            </w:r>
            <w:r w:rsidR="00C8144F" w:rsidRPr="00AA3A0F">
              <w:rPr>
                <w:rFonts w:asciiTheme="minorHAnsi" w:hAnsiTheme="minorHAnsi"/>
                <w:color w:val="auto"/>
                <w:sz w:val="22"/>
                <w:szCs w:val="22"/>
              </w:rPr>
              <w:t>oświetlenie nieoślepiające, bez </w:t>
            </w:r>
            <w:r w:rsidRPr="00AA3A0F">
              <w:rPr>
                <w:rFonts w:asciiTheme="minorHAnsi" w:hAnsiTheme="minorHAnsi"/>
                <w:color w:val="auto"/>
                <w:sz w:val="22"/>
                <w:szCs w:val="22"/>
              </w:rPr>
              <w:t>wystających elementów, załączane ze stanowiska obsługi pompy.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lastRenderedPageBreak/>
              <w:t>3.24</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Instalację układu zraszaczy zasilanych od autopompy do podawania wody </w:t>
            </w:r>
            <w:r w:rsidR="002B5ED2" w:rsidRPr="00AA3A0F">
              <w:rPr>
                <w:rFonts w:asciiTheme="minorHAnsi" w:hAnsiTheme="minorHAnsi"/>
                <w:color w:val="auto"/>
                <w:sz w:val="22"/>
                <w:szCs w:val="22"/>
              </w:rPr>
              <w:t>w czasie jazdy. Dwa zraszacze z </w:t>
            </w:r>
            <w:r w:rsidRPr="00AA3A0F">
              <w:rPr>
                <w:rFonts w:asciiTheme="minorHAnsi" w:hAnsiTheme="minorHAnsi"/>
                <w:color w:val="auto"/>
                <w:sz w:val="22"/>
                <w:szCs w:val="22"/>
              </w:rPr>
              <w:t>przodu pojazdu i dwa zraszacze po bokach pojazdu. Zraszacze wyposażone w dwa zawory, jeden dla zraszaczy przednich a drugi dla zraszaczy bocznych. Załączanie zraszaczy z kabiny kierowcy</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3.25</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Pojazd wyposażony w wysuwany pneumatycznie, obrotowy maszt oświe</w:t>
            </w:r>
            <w:r w:rsidR="00C8144F" w:rsidRPr="00AA3A0F">
              <w:rPr>
                <w:rFonts w:asciiTheme="minorHAnsi" w:hAnsiTheme="minorHAnsi"/>
                <w:color w:val="auto"/>
                <w:sz w:val="22"/>
                <w:szCs w:val="22"/>
              </w:rPr>
              <w:t>tleniowy, zabudowany na stałe w </w:t>
            </w:r>
            <w:r w:rsidRPr="00AA3A0F">
              <w:rPr>
                <w:rFonts w:asciiTheme="minorHAnsi" w:hAnsiTheme="minorHAnsi"/>
                <w:color w:val="auto"/>
                <w:sz w:val="22"/>
                <w:szCs w:val="22"/>
              </w:rPr>
              <w:t>pojeździe, z reflektorami LED o łącznej wielkości strumi</w:t>
            </w:r>
            <w:r w:rsidR="00C8144F" w:rsidRPr="00AA3A0F">
              <w:rPr>
                <w:rFonts w:asciiTheme="minorHAnsi" w:hAnsiTheme="minorHAnsi"/>
                <w:color w:val="auto"/>
                <w:sz w:val="22"/>
                <w:szCs w:val="22"/>
              </w:rPr>
              <w:t>enia świetlnego min. 30 000 lm zasilany z </w:t>
            </w:r>
            <w:r w:rsidRPr="00AA3A0F">
              <w:rPr>
                <w:rFonts w:asciiTheme="minorHAnsi" w:hAnsiTheme="minorHAnsi"/>
                <w:color w:val="auto"/>
                <w:sz w:val="22"/>
                <w:szCs w:val="22"/>
              </w:rPr>
              <w:t>instalacji elektrycznej pojazdu napięciem  24V Wysokość min. 5 m od po</w:t>
            </w:r>
            <w:r w:rsidR="00C8144F" w:rsidRPr="00AA3A0F">
              <w:rPr>
                <w:rFonts w:asciiTheme="minorHAnsi" w:hAnsiTheme="minorHAnsi"/>
                <w:color w:val="auto"/>
                <w:sz w:val="22"/>
                <w:szCs w:val="22"/>
              </w:rPr>
              <w:t>dłoża, na którym stoi pojazd do </w:t>
            </w:r>
            <w:r w:rsidRPr="00AA3A0F">
              <w:rPr>
                <w:rFonts w:asciiTheme="minorHAnsi" w:hAnsiTheme="minorHAnsi"/>
                <w:color w:val="auto"/>
                <w:sz w:val="22"/>
                <w:szCs w:val="22"/>
              </w:rPr>
              <w:t>opraw czołowych reflektorów ustawionych poziomo, z możliwością ste</w:t>
            </w:r>
            <w:r w:rsidR="00C8144F" w:rsidRPr="00AA3A0F">
              <w:rPr>
                <w:rFonts w:asciiTheme="minorHAnsi" w:hAnsiTheme="minorHAnsi"/>
                <w:color w:val="auto"/>
                <w:sz w:val="22"/>
                <w:szCs w:val="22"/>
              </w:rPr>
              <w:t>rowania reflektorami w pionie i </w:t>
            </w:r>
            <w:r w:rsidRPr="00AA3A0F">
              <w:rPr>
                <w:rFonts w:asciiTheme="minorHAnsi" w:hAnsiTheme="minorHAnsi"/>
                <w:color w:val="auto"/>
                <w:sz w:val="22"/>
                <w:szCs w:val="22"/>
              </w:rPr>
              <w:t>w poziomie. Stopień ochrony masztu i reflektorów min. IP 55. Umiejscowienie masztu nie powinno kolidować z działkiem wodno-pianowym, oraz drabiną. Sygnalizacja podniesienia masztu w kabinie kierowcy na panelu kontrolnym, sygnalizacja informująca o wysunięciu m</w:t>
            </w:r>
            <w:r w:rsidR="00C8144F" w:rsidRPr="00AA3A0F">
              <w:rPr>
                <w:rFonts w:asciiTheme="minorHAnsi" w:hAnsiTheme="minorHAnsi"/>
                <w:color w:val="auto"/>
                <w:sz w:val="22"/>
                <w:szCs w:val="22"/>
              </w:rPr>
              <w:t>asztu, z alarmem świetlnym oraz </w:t>
            </w:r>
            <w:r w:rsidRPr="00AA3A0F">
              <w:rPr>
                <w:rFonts w:asciiTheme="minorHAnsi" w:hAnsiTheme="minorHAnsi"/>
                <w:color w:val="auto"/>
                <w:sz w:val="22"/>
                <w:szCs w:val="22"/>
              </w:rPr>
              <w:t>słownym „wysunięty maszt”.</w:t>
            </w:r>
          </w:p>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Dodatkowo wymagane:</w:t>
            </w:r>
          </w:p>
          <w:p w:rsidR="006C2999" w:rsidRPr="00AA3A0F" w:rsidRDefault="006C2999" w:rsidP="003B4D47">
            <w:pPr>
              <w:pStyle w:val="Standard"/>
              <w:numPr>
                <w:ilvl w:val="0"/>
                <w:numId w:val="45"/>
              </w:numPr>
              <w:spacing w:line="288" w:lineRule="auto"/>
              <w:rPr>
                <w:rFonts w:asciiTheme="minorHAnsi" w:hAnsiTheme="minorHAnsi"/>
                <w:sz w:val="22"/>
                <w:szCs w:val="22"/>
              </w:rPr>
            </w:pPr>
            <w:r w:rsidRPr="00AA3A0F">
              <w:rPr>
                <w:rFonts w:asciiTheme="minorHAnsi" w:hAnsiTheme="minorHAnsi"/>
                <w:sz w:val="22"/>
                <w:szCs w:val="22"/>
              </w:rPr>
              <w:t>obrót i pochył reflektorów, o kąt co najmniej od 0º ÷ 170º - w obie strony</w:t>
            </w:r>
            <w:r w:rsidR="00C8144F" w:rsidRPr="00AA3A0F">
              <w:rPr>
                <w:rFonts w:asciiTheme="minorHAnsi" w:hAnsiTheme="minorHAnsi"/>
                <w:sz w:val="22"/>
                <w:szCs w:val="22"/>
              </w:rPr>
              <w:t>;</w:t>
            </w:r>
          </w:p>
          <w:p w:rsidR="006C2999" w:rsidRPr="00AA3A0F" w:rsidRDefault="006C2999" w:rsidP="003B4D47">
            <w:pPr>
              <w:pStyle w:val="Standard"/>
              <w:numPr>
                <w:ilvl w:val="0"/>
                <w:numId w:val="45"/>
              </w:numPr>
              <w:spacing w:line="288" w:lineRule="auto"/>
              <w:rPr>
                <w:rFonts w:asciiTheme="minorHAnsi" w:hAnsiTheme="minorHAnsi"/>
                <w:sz w:val="22"/>
                <w:szCs w:val="22"/>
              </w:rPr>
            </w:pPr>
            <w:r w:rsidRPr="00AA3A0F">
              <w:rPr>
                <w:rFonts w:asciiTheme="minorHAnsi" w:hAnsiTheme="minorHAnsi"/>
                <w:bCs/>
                <w:sz w:val="22"/>
                <w:szCs w:val="22"/>
              </w:rPr>
              <w:t>złożenie</w:t>
            </w:r>
            <w:r w:rsidRPr="00AA3A0F">
              <w:rPr>
                <w:rFonts w:asciiTheme="minorHAnsi" w:hAnsiTheme="minorHAnsi"/>
                <w:sz w:val="22"/>
                <w:szCs w:val="22"/>
              </w:rPr>
              <w:t xml:space="preserve"> masztu następuje, </w:t>
            </w:r>
            <w:r w:rsidRPr="00AA3A0F">
              <w:rPr>
                <w:rFonts w:asciiTheme="minorHAnsi" w:hAnsiTheme="minorHAnsi"/>
                <w:bCs/>
                <w:sz w:val="22"/>
                <w:szCs w:val="22"/>
              </w:rPr>
              <w:t>bez</w:t>
            </w:r>
            <w:r w:rsidRPr="00AA3A0F">
              <w:rPr>
                <w:rFonts w:asciiTheme="minorHAnsi" w:hAnsiTheme="minorHAnsi"/>
                <w:sz w:val="22"/>
                <w:szCs w:val="22"/>
              </w:rPr>
              <w:t xml:space="preserve"> konieczności </w:t>
            </w:r>
            <w:r w:rsidR="00C8144F" w:rsidRPr="00AA3A0F">
              <w:rPr>
                <w:rFonts w:asciiTheme="minorHAnsi" w:hAnsiTheme="minorHAnsi"/>
                <w:bCs/>
                <w:sz w:val="22"/>
                <w:szCs w:val="22"/>
              </w:rPr>
              <w:t>ręcznego wspomagania;</w:t>
            </w:r>
          </w:p>
          <w:p w:rsidR="006C2999" w:rsidRPr="00AA3A0F" w:rsidRDefault="006C2999" w:rsidP="003B4D47">
            <w:pPr>
              <w:pStyle w:val="Standard"/>
              <w:numPr>
                <w:ilvl w:val="0"/>
                <w:numId w:val="45"/>
              </w:numPr>
              <w:spacing w:line="288" w:lineRule="auto"/>
              <w:rPr>
                <w:rFonts w:asciiTheme="minorHAnsi" w:hAnsiTheme="minorHAnsi"/>
                <w:sz w:val="22"/>
                <w:szCs w:val="22"/>
              </w:rPr>
            </w:pPr>
            <w:r w:rsidRPr="00AA3A0F">
              <w:rPr>
                <w:rFonts w:asciiTheme="minorHAnsi" w:hAnsiTheme="minorHAnsi"/>
                <w:sz w:val="22"/>
                <w:szCs w:val="22"/>
              </w:rPr>
              <w:t>możliwość dowolnego zatrz</w:t>
            </w:r>
            <w:r w:rsidR="00C8144F" w:rsidRPr="00AA3A0F">
              <w:rPr>
                <w:rFonts w:asciiTheme="minorHAnsi" w:hAnsiTheme="minorHAnsi"/>
                <w:sz w:val="22"/>
                <w:szCs w:val="22"/>
              </w:rPr>
              <w:t xml:space="preserve">ymywania masztu podczas wysuwu </w:t>
            </w:r>
            <w:r w:rsidRPr="00AA3A0F">
              <w:rPr>
                <w:rFonts w:asciiTheme="minorHAnsi" w:hAnsiTheme="minorHAnsi"/>
                <w:sz w:val="22"/>
                <w:szCs w:val="22"/>
              </w:rPr>
              <w:t>i sterowania  masztem na różnej wysokości wysuwu, w pozycji niepełnego wysunięcia podczas pracy</w:t>
            </w:r>
            <w:r w:rsidR="00C8144F" w:rsidRPr="00AA3A0F">
              <w:rPr>
                <w:rFonts w:asciiTheme="minorHAnsi" w:hAnsiTheme="minorHAnsi"/>
                <w:sz w:val="22"/>
                <w:szCs w:val="22"/>
              </w:rPr>
              <w:t>;</w:t>
            </w:r>
          </w:p>
          <w:p w:rsidR="006C2999" w:rsidRPr="00AA3A0F" w:rsidRDefault="00C8144F" w:rsidP="003B4D47">
            <w:pPr>
              <w:pStyle w:val="Standard"/>
              <w:numPr>
                <w:ilvl w:val="0"/>
                <w:numId w:val="45"/>
              </w:numPr>
              <w:spacing w:line="288" w:lineRule="auto"/>
              <w:rPr>
                <w:rFonts w:asciiTheme="minorHAnsi" w:hAnsiTheme="minorHAnsi"/>
                <w:sz w:val="22"/>
                <w:szCs w:val="22"/>
              </w:rPr>
            </w:pPr>
            <w:r w:rsidRPr="00AA3A0F">
              <w:rPr>
                <w:rFonts w:asciiTheme="minorHAnsi" w:hAnsiTheme="minorHAnsi"/>
                <w:sz w:val="22"/>
                <w:szCs w:val="22"/>
              </w:rPr>
              <w:t>k</w:t>
            </w:r>
            <w:r w:rsidR="006C2999" w:rsidRPr="00AA3A0F">
              <w:rPr>
                <w:rFonts w:asciiTheme="minorHAnsi" w:hAnsiTheme="minorHAnsi"/>
                <w:sz w:val="22"/>
                <w:szCs w:val="22"/>
              </w:rPr>
              <w:t>ażda lampa musi być doposażona w optykę dalekosiężną (zasięg min 100m) oraz szerokokątną</w:t>
            </w:r>
            <w:r w:rsidRPr="00AA3A0F">
              <w:rPr>
                <w:rFonts w:asciiTheme="minorHAnsi" w:hAnsiTheme="minorHAnsi"/>
                <w:sz w:val="22"/>
                <w:szCs w:val="22"/>
              </w:rPr>
              <w:t>;</w:t>
            </w:r>
          </w:p>
          <w:p w:rsidR="006C2999" w:rsidRPr="00AA3A0F" w:rsidRDefault="00C8144F" w:rsidP="003B4D47">
            <w:pPr>
              <w:pStyle w:val="Standard"/>
              <w:numPr>
                <w:ilvl w:val="0"/>
                <w:numId w:val="45"/>
              </w:numPr>
              <w:spacing w:line="288" w:lineRule="auto"/>
              <w:rPr>
                <w:rFonts w:asciiTheme="minorHAnsi" w:hAnsiTheme="minorHAnsi"/>
                <w:sz w:val="22"/>
                <w:szCs w:val="22"/>
              </w:rPr>
            </w:pPr>
            <w:r w:rsidRPr="00AA3A0F">
              <w:rPr>
                <w:rFonts w:asciiTheme="minorHAnsi" w:hAnsiTheme="minorHAnsi"/>
                <w:sz w:val="22"/>
                <w:szCs w:val="22"/>
              </w:rPr>
              <w:t>l</w:t>
            </w:r>
            <w:r w:rsidR="006C2999" w:rsidRPr="00AA3A0F">
              <w:rPr>
                <w:rFonts w:asciiTheme="minorHAnsi" w:hAnsiTheme="minorHAnsi"/>
                <w:sz w:val="22"/>
                <w:szCs w:val="22"/>
              </w:rPr>
              <w:t>ampy w maszcie dodatkowo muszą posiadać optykę tzw</w:t>
            </w:r>
            <w:r w:rsidR="002B5ED2" w:rsidRPr="00AA3A0F">
              <w:rPr>
                <w:rFonts w:asciiTheme="minorHAnsi" w:hAnsiTheme="minorHAnsi"/>
                <w:sz w:val="22"/>
                <w:szCs w:val="22"/>
              </w:rPr>
              <w:t>.</w:t>
            </w:r>
            <w:r w:rsidRPr="00AA3A0F">
              <w:rPr>
                <w:rFonts w:asciiTheme="minorHAnsi" w:hAnsiTheme="minorHAnsi"/>
                <w:sz w:val="22"/>
                <w:szCs w:val="22"/>
              </w:rPr>
              <w:t xml:space="preserve"> „doświetlającą </w:t>
            </w:r>
            <w:r w:rsidR="006C2999" w:rsidRPr="00AA3A0F">
              <w:rPr>
                <w:rFonts w:asciiTheme="minorHAnsi" w:hAnsiTheme="minorHAnsi"/>
                <w:sz w:val="22"/>
                <w:szCs w:val="22"/>
              </w:rPr>
              <w:t>pod masztem” -doświetlającą da</w:t>
            </w:r>
            <w:r w:rsidRPr="00AA3A0F">
              <w:rPr>
                <w:rFonts w:asciiTheme="minorHAnsi" w:hAnsiTheme="minorHAnsi"/>
                <w:sz w:val="22"/>
                <w:szCs w:val="22"/>
              </w:rPr>
              <w:t>ch przy rozłożonym maszcie;</w:t>
            </w:r>
          </w:p>
          <w:p w:rsidR="006C2999" w:rsidRPr="00AA3A0F" w:rsidRDefault="006C2999" w:rsidP="003B4D47">
            <w:pPr>
              <w:pStyle w:val="Standard"/>
              <w:numPr>
                <w:ilvl w:val="0"/>
                <w:numId w:val="45"/>
              </w:numPr>
              <w:spacing w:line="288" w:lineRule="auto"/>
              <w:rPr>
                <w:rFonts w:asciiTheme="minorHAnsi" w:hAnsiTheme="minorHAnsi"/>
                <w:sz w:val="22"/>
                <w:szCs w:val="22"/>
              </w:rPr>
            </w:pPr>
            <w:r w:rsidRPr="00AA3A0F">
              <w:rPr>
                <w:rFonts w:asciiTheme="minorHAnsi" w:hAnsiTheme="minorHAnsi"/>
                <w:sz w:val="22"/>
                <w:szCs w:val="22"/>
              </w:rPr>
              <w:t>wymagane przewodowe sterowanie masztem</w:t>
            </w:r>
            <w:r w:rsidR="00C8144F" w:rsidRPr="00AA3A0F">
              <w:rPr>
                <w:rFonts w:asciiTheme="minorHAnsi" w:hAnsiTheme="minorHAnsi"/>
                <w:sz w:val="22"/>
                <w:szCs w:val="22"/>
              </w:rPr>
              <w:t>;</w:t>
            </w:r>
          </w:p>
          <w:p w:rsidR="006C2999" w:rsidRPr="00AA3A0F" w:rsidRDefault="006C2999" w:rsidP="003B4D47">
            <w:pPr>
              <w:pStyle w:val="Akapitzlist"/>
              <w:numPr>
                <w:ilvl w:val="0"/>
                <w:numId w:val="45"/>
              </w:numPr>
              <w:spacing w:after="0" w:line="288" w:lineRule="auto"/>
              <w:rPr>
                <w:rFonts w:asciiTheme="minorHAnsi" w:hAnsiTheme="minorHAnsi"/>
              </w:rPr>
            </w:pPr>
            <w:r w:rsidRPr="00AA3A0F">
              <w:rPr>
                <w:rFonts w:asciiTheme="minorHAnsi" w:hAnsiTheme="minorHAnsi"/>
              </w:rPr>
              <w:t>wymagane także bezprzewodowe sterowaniem masztem-o zasięgu min.50m w terenie otwartym</w:t>
            </w:r>
            <w:r w:rsidR="00C8144F" w:rsidRPr="00AA3A0F">
              <w:rPr>
                <w:rFonts w:asciiTheme="minorHAnsi" w:hAnsiTheme="minorHAnsi"/>
              </w:rPr>
              <w:t>;</w:t>
            </w:r>
          </w:p>
          <w:p w:rsidR="006C2999" w:rsidRPr="00AA3A0F" w:rsidRDefault="006C2999" w:rsidP="003B4D47">
            <w:pPr>
              <w:pStyle w:val="Akapitzlist"/>
              <w:numPr>
                <w:ilvl w:val="0"/>
                <w:numId w:val="45"/>
              </w:numPr>
              <w:spacing w:after="0" w:line="288" w:lineRule="auto"/>
              <w:rPr>
                <w:rFonts w:asciiTheme="minorHAnsi" w:hAnsiTheme="minorHAnsi"/>
                <w:b/>
                <w:bCs/>
              </w:rPr>
            </w:pPr>
            <w:r w:rsidRPr="00AA3A0F">
              <w:rPr>
                <w:rFonts w:asciiTheme="minorHAnsi" w:hAnsiTheme="minorHAnsi"/>
              </w:rPr>
              <w:t>wymagane alternatywne zasilanie masztu z agregatu prądotwórczego 230V.</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3.26</w:t>
            </w:r>
          </w:p>
        </w:tc>
        <w:tc>
          <w:tcPr>
            <w:tcW w:w="9704" w:type="dxa"/>
          </w:tcPr>
          <w:p w:rsidR="006C2999" w:rsidRPr="00AA3A0F" w:rsidRDefault="006C2999" w:rsidP="003B4D47">
            <w:pPr>
              <w:pStyle w:val="Standard"/>
              <w:spacing w:line="288" w:lineRule="auto"/>
              <w:rPr>
                <w:rFonts w:asciiTheme="minorHAnsi" w:hAnsiTheme="minorHAnsi"/>
                <w:sz w:val="22"/>
                <w:szCs w:val="22"/>
              </w:rPr>
            </w:pPr>
            <w:r w:rsidRPr="00AA3A0F">
              <w:rPr>
                <w:rFonts w:asciiTheme="minorHAnsi" w:hAnsiTheme="minorHAnsi"/>
                <w:sz w:val="22"/>
                <w:szCs w:val="22"/>
              </w:rPr>
              <w:t>Samochód należy wy</w:t>
            </w:r>
            <w:r w:rsidR="00C8144F" w:rsidRPr="00AA3A0F">
              <w:rPr>
                <w:rFonts w:asciiTheme="minorHAnsi" w:hAnsiTheme="minorHAnsi"/>
                <w:sz w:val="22"/>
                <w:szCs w:val="22"/>
              </w:rPr>
              <w:t>posażyć w:</w:t>
            </w:r>
          </w:p>
          <w:p w:rsidR="006C2999" w:rsidRPr="00AA3A0F" w:rsidRDefault="006C2999" w:rsidP="003B4D47">
            <w:pPr>
              <w:pStyle w:val="Tekstprzypisukocowego"/>
              <w:numPr>
                <w:ilvl w:val="0"/>
                <w:numId w:val="46"/>
              </w:numPr>
              <w:spacing w:line="288" w:lineRule="auto"/>
              <w:rPr>
                <w:rFonts w:asciiTheme="minorHAnsi" w:hAnsiTheme="minorHAnsi"/>
                <w:sz w:val="22"/>
                <w:szCs w:val="22"/>
              </w:rPr>
            </w:pPr>
            <w:r w:rsidRPr="00AA3A0F">
              <w:rPr>
                <w:rFonts w:asciiTheme="minorHAnsi" w:hAnsiTheme="minorHAnsi"/>
                <w:sz w:val="22"/>
                <w:szCs w:val="22"/>
              </w:rPr>
              <w:t>z przodu pojazdu montaż wyciągarki  elektrycznej o sile uciągu minimum – 8 t</w:t>
            </w:r>
            <w:r w:rsidR="00C8144F" w:rsidRPr="00AA3A0F">
              <w:rPr>
                <w:rFonts w:asciiTheme="minorHAnsi" w:hAnsiTheme="minorHAnsi"/>
                <w:sz w:val="22"/>
                <w:szCs w:val="22"/>
              </w:rPr>
              <w:t xml:space="preserve">on z liną o długości min. 28m, </w:t>
            </w:r>
            <w:r w:rsidRPr="00AA3A0F">
              <w:rPr>
                <w:rFonts w:asciiTheme="minorHAnsi" w:hAnsiTheme="minorHAnsi"/>
                <w:sz w:val="22"/>
                <w:szCs w:val="22"/>
              </w:rPr>
              <w:t>z hakiem. Wyciągarka zamontowana w zewnętrznej obudowie kompozytowej</w:t>
            </w:r>
            <w:r w:rsidR="00C8144F" w:rsidRPr="00AA3A0F">
              <w:rPr>
                <w:rFonts w:asciiTheme="minorHAnsi" w:hAnsiTheme="minorHAnsi"/>
                <w:sz w:val="22"/>
                <w:szCs w:val="22"/>
              </w:rPr>
              <w:t>;</w:t>
            </w:r>
          </w:p>
          <w:p w:rsidR="006C2999" w:rsidRPr="00AA3A0F" w:rsidRDefault="00C8144F" w:rsidP="003B4D47">
            <w:pPr>
              <w:pStyle w:val="Default"/>
              <w:numPr>
                <w:ilvl w:val="0"/>
                <w:numId w:val="46"/>
              </w:numPr>
              <w:spacing w:line="288" w:lineRule="auto"/>
              <w:rPr>
                <w:rFonts w:asciiTheme="minorHAnsi" w:hAnsiTheme="minorHAnsi"/>
                <w:color w:val="auto"/>
                <w:sz w:val="22"/>
                <w:szCs w:val="22"/>
              </w:rPr>
            </w:pPr>
            <w:r w:rsidRPr="00AA3A0F">
              <w:rPr>
                <w:rFonts w:asciiTheme="minorHAnsi" w:hAnsiTheme="minorHAnsi"/>
                <w:color w:val="auto"/>
                <w:sz w:val="22"/>
                <w:szCs w:val="22"/>
              </w:rPr>
              <w:lastRenderedPageBreak/>
              <w:t>l</w:t>
            </w:r>
            <w:r w:rsidR="006C2999" w:rsidRPr="00AA3A0F">
              <w:rPr>
                <w:rFonts w:asciiTheme="minorHAnsi" w:hAnsiTheme="minorHAnsi"/>
                <w:color w:val="auto"/>
                <w:sz w:val="22"/>
                <w:szCs w:val="22"/>
              </w:rPr>
              <w:t xml:space="preserve">ampy </w:t>
            </w:r>
            <w:proofErr w:type="spellStart"/>
            <w:r w:rsidR="006C2999" w:rsidRPr="00AA3A0F">
              <w:rPr>
                <w:rFonts w:asciiTheme="minorHAnsi" w:hAnsiTheme="minorHAnsi"/>
                <w:color w:val="auto"/>
                <w:sz w:val="22"/>
                <w:szCs w:val="22"/>
              </w:rPr>
              <w:t>ledowe</w:t>
            </w:r>
            <w:proofErr w:type="spellEnd"/>
            <w:r w:rsidR="006C2999" w:rsidRPr="00AA3A0F">
              <w:rPr>
                <w:rFonts w:asciiTheme="minorHAnsi" w:hAnsiTheme="minorHAnsi"/>
                <w:color w:val="auto"/>
                <w:sz w:val="22"/>
                <w:szCs w:val="22"/>
              </w:rPr>
              <w:t xml:space="preserve"> </w:t>
            </w:r>
            <w:r w:rsidR="006C2999" w:rsidRPr="00AA3A0F">
              <w:rPr>
                <w:rFonts w:asciiTheme="minorHAnsi" w:hAnsiTheme="minorHAnsi"/>
                <w:bCs/>
                <w:color w:val="auto"/>
                <w:sz w:val="22"/>
                <w:szCs w:val="22"/>
              </w:rPr>
              <w:t>dalekosiężne</w:t>
            </w:r>
            <w:r w:rsidR="006C2999" w:rsidRPr="00AA3A0F">
              <w:rPr>
                <w:rFonts w:asciiTheme="minorHAnsi" w:hAnsiTheme="minorHAnsi"/>
                <w:color w:val="auto"/>
                <w:sz w:val="22"/>
                <w:szCs w:val="22"/>
              </w:rPr>
              <w:t>, okrągłe o średnicy  m</w:t>
            </w:r>
            <w:r w:rsidR="00634314" w:rsidRPr="00AA3A0F">
              <w:rPr>
                <w:rFonts w:asciiTheme="minorHAnsi" w:hAnsiTheme="minorHAnsi"/>
                <w:color w:val="auto"/>
                <w:sz w:val="22"/>
                <w:szCs w:val="22"/>
              </w:rPr>
              <w:t>in Ø 180 mm - 4szt, zamontowane</w:t>
            </w:r>
            <w:r w:rsidR="006C2999" w:rsidRPr="00AA3A0F">
              <w:rPr>
                <w:rFonts w:asciiTheme="minorHAnsi" w:hAnsiTheme="minorHAnsi"/>
                <w:color w:val="auto"/>
                <w:sz w:val="22"/>
                <w:szCs w:val="22"/>
              </w:rPr>
              <w:t xml:space="preserve"> </w:t>
            </w:r>
            <w:r w:rsidR="006C2999" w:rsidRPr="00AA3A0F">
              <w:rPr>
                <w:rFonts w:asciiTheme="minorHAnsi" w:hAnsiTheme="minorHAnsi"/>
                <w:bCs/>
                <w:color w:val="auto"/>
                <w:sz w:val="22"/>
                <w:szCs w:val="22"/>
              </w:rPr>
              <w:t>na lekkim orurowaniu aluminiowym</w:t>
            </w:r>
            <w:r w:rsidR="006C2999" w:rsidRPr="00AA3A0F">
              <w:rPr>
                <w:rFonts w:asciiTheme="minorHAnsi" w:hAnsiTheme="minorHAnsi"/>
                <w:color w:val="auto"/>
                <w:sz w:val="22"/>
                <w:szCs w:val="22"/>
              </w:rPr>
              <w:t>, anodowanym,  profilowanym wzdłużnie i kształtowo o długości min 1800mm i średnicy rury min. Ø60mm , mocowane  z przodu  pojazdu</w:t>
            </w:r>
            <w:r w:rsidRPr="00AA3A0F">
              <w:rPr>
                <w:rFonts w:asciiTheme="minorHAnsi" w:hAnsiTheme="minorHAnsi"/>
                <w:color w:val="auto"/>
                <w:sz w:val="22"/>
                <w:szCs w:val="22"/>
              </w:rPr>
              <w:t>;</w:t>
            </w:r>
          </w:p>
          <w:p w:rsidR="006C2999" w:rsidRPr="00AA3A0F" w:rsidRDefault="00C8144F" w:rsidP="003B4D47">
            <w:pPr>
              <w:pStyle w:val="Tekstpodstawowy"/>
              <w:numPr>
                <w:ilvl w:val="0"/>
                <w:numId w:val="46"/>
              </w:numPr>
              <w:spacing w:line="288" w:lineRule="auto"/>
              <w:jc w:val="left"/>
              <w:rPr>
                <w:rFonts w:asciiTheme="minorHAnsi" w:hAnsiTheme="minorHAnsi"/>
                <w:sz w:val="22"/>
                <w:szCs w:val="22"/>
              </w:rPr>
            </w:pPr>
            <w:r w:rsidRPr="00AA3A0F">
              <w:rPr>
                <w:rFonts w:asciiTheme="minorHAnsi" w:hAnsiTheme="minorHAnsi"/>
                <w:sz w:val="22"/>
                <w:szCs w:val="22"/>
              </w:rPr>
              <w:t>d</w:t>
            </w:r>
            <w:r w:rsidR="006C2999" w:rsidRPr="00AA3A0F">
              <w:rPr>
                <w:rFonts w:asciiTheme="minorHAnsi" w:hAnsiTheme="minorHAnsi"/>
                <w:sz w:val="22"/>
                <w:szCs w:val="22"/>
              </w:rPr>
              <w:t>odatkowe 2 lampy sygnalizacyjne niebieskie  LED  z przodu pojazdu, na masce s</w:t>
            </w:r>
            <w:r w:rsidRPr="00AA3A0F">
              <w:rPr>
                <w:rFonts w:asciiTheme="minorHAnsi" w:hAnsiTheme="minorHAnsi"/>
                <w:sz w:val="22"/>
                <w:szCs w:val="22"/>
              </w:rPr>
              <w:t>amochodu (umieszczone kaskadowo) - razem-4szt.;</w:t>
            </w:r>
          </w:p>
          <w:p w:rsidR="006C2999" w:rsidRPr="00AA3A0F" w:rsidRDefault="00C8144F" w:rsidP="003B4D47">
            <w:pPr>
              <w:pStyle w:val="Akapitzlist"/>
              <w:numPr>
                <w:ilvl w:val="0"/>
                <w:numId w:val="46"/>
              </w:numPr>
              <w:spacing w:after="0" w:line="288" w:lineRule="auto"/>
              <w:rPr>
                <w:rFonts w:asciiTheme="minorHAnsi" w:hAnsiTheme="minorHAnsi"/>
                <w:iCs/>
                <w:spacing w:val="-1"/>
              </w:rPr>
            </w:pPr>
            <w:r w:rsidRPr="00AA3A0F">
              <w:rPr>
                <w:rFonts w:asciiTheme="minorHAnsi" w:hAnsiTheme="minorHAnsi"/>
                <w:iCs/>
                <w:spacing w:val="-1"/>
              </w:rPr>
              <w:t xml:space="preserve">dodatkowe 2 </w:t>
            </w:r>
            <w:r w:rsidR="006C2999" w:rsidRPr="00AA3A0F">
              <w:rPr>
                <w:rFonts w:asciiTheme="minorHAnsi" w:hAnsiTheme="minorHAnsi"/>
                <w:iCs/>
                <w:spacing w:val="-1"/>
              </w:rPr>
              <w:t>lampy pulsacyjne umieszczone na narożnych owiewkach  z przodu kabiny</w:t>
            </w:r>
          </w:p>
          <w:p w:rsidR="006C2999" w:rsidRPr="00AA3A0F" w:rsidRDefault="00C8144F" w:rsidP="003B4D47">
            <w:pPr>
              <w:pStyle w:val="Akapitzlist"/>
              <w:numPr>
                <w:ilvl w:val="0"/>
                <w:numId w:val="46"/>
              </w:numPr>
              <w:spacing w:after="0" w:line="288" w:lineRule="auto"/>
              <w:rPr>
                <w:rFonts w:asciiTheme="minorHAnsi" w:hAnsiTheme="minorHAnsi"/>
              </w:rPr>
            </w:pPr>
            <w:r w:rsidRPr="00AA3A0F">
              <w:rPr>
                <w:rFonts w:asciiTheme="minorHAnsi" w:hAnsiTheme="minorHAnsi"/>
              </w:rPr>
              <w:t>a</w:t>
            </w:r>
            <w:r w:rsidR="006C2999" w:rsidRPr="00AA3A0F">
              <w:rPr>
                <w:rFonts w:asciiTheme="minorHAnsi" w:hAnsiTheme="minorHAnsi"/>
              </w:rPr>
              <w:t xml:space="preserve">ntena </w:t>
            </w:r>
            <w:proofErr w:type="spellStart"/>
            <w:r w:rsidR="006C2999" w:rsidRPr="00AA3A0F">
              <w:rPr>
                <w:rFonts w:asciiTheme="minorHAnsi" w:hAnsiTheme="minorHAnsi"/>
              </w:rPr>
              <w:t>heliakalna-krótka</w:t>
            </w:r>
            <w:proofErr w:type="spellEnd"/>
            <w:r w:rsidR="006C2999" w:rsidRPr="00AA3A0F">
              <w:rPr>
                <w:rFonts w:asciiTheme="minorHAnsi" w:hAnsiTheme="minorHAnsi"/>
              </w:rPr>
              <w:t xml:space="preserve"> ok</w:t>
            </w:r>
            <w:r w:rsidRPr="00AA3A0F">
              <w:rPr>
                <w:rFonts w:asciiTheme="minorHAnsi" w:hAnsiTheme="minorHAnsi"/>
              </w:rPr>
              <w:t>.</w:t>
            </w:r>
            <w:r w:rsidR="006C2999" w:rsidRPr="00AA3A0F">
              <w:rPr>
                <w:rFonts w:asciiTheme="minorHAnsi" w:hAnsiTheme="minorHAnsi"/>
              </w:rPr>
              <w:t xml:space="preserve"> 200</w:t>
            </w:r>
            <w:r w:rsidRPr="00AA3A0F">
              <w:rPr>
                <w:rFonts w:asciiTheme="minorHAnsi" w:hAnsiTheme="minorHAnsi"/>
              </w:rPr>
              <w:t> </w:t>
            </w:r>
            <w:r w:rsidR="006C2999" w:rsidRPr="00AA3A0F">
              <w:rPr>
                <w:rFonts w:asciiTheme="minorHAnsi" w:hAnsiTheme="minorHAnsi"/>
              </w:rPr>
              <w:t>mm</w:t>
            </w:r>
            <w:r w:rsidRPr="00AA3A0F">
              <w:rPr>
                <w:rFonts w:asciiTheme="minorHAnsi" w:hAnsiTheme="minorHAnsi"/>
              </w:rPr>
              <w:t>;</w:t>
            </w:r>
          </w:p>
          <w:p w:rsidR="006C2999" w:rsidRPr="00AA3A0F" w:rsidRDefault="00C8144F" w:rsidP="003B4D47">
            <w:pPr>
              <w:pStyle w:val="Default"/>
              <w:numPr>
                <w:ilvl w:val="0"/>
                <w:numId w:val="46"/>
              </w:numPr>
              <w:spacing w:line="288" w:lineRule="auto"/>
              <w:rPr>
                <w:rFonts w:asciiTheme="minorHAnsi" w:hAnsiTheme="minorHAnsi"/>
                <w:color w:val="auto"/>
                <w:sz w:val="22"/>
                <w:szCs w:val="22"/>
                <w:shd w:val="clear" w:color="auto" w:fill="EAF1DD"/>
              </w:rPr>
            </w:pPr>
            <w:r w:rsidRPr="00AA3A0F">
              <w:rPr>
                <w:rFonts w:asciiTheme="minorHAnsi" w:hAnsiTheme="minorHAnsi"/>
                <w:color w:val="auto"/>
                <w:sz w:val="22"/>
                <w:szCs w:val="22"/>
              </w:rPr>
              <w:t>w</w:t>
            </w:r>
            <w:r w:rsidR="006C2999" w:rsidRPr="00AA3A0F">
              <w:rPr>
                <w:rFonts w:asciiTheme="minorHAnsi" w:hAnsiTheme="minorHAnsi"/>
                <w:color w:val="auto"/>
                <w:sz w:val="22"/>
                <w:szCs w:val="22"/>
              </w:rPr>
              <w:t xml:space="preserve"> tylnej części kabiny-w przedziale załogi , montaż listwy LED  w suficie w poprzek kabiny-oświetlenie dodatkowe</w:t>
            </w:r>
            <w:r w:rsidRPr="00AA3A0F">
              <w:rPr>
                <w:rFonts w:asciiTheme="minorHAnsi" w:hAnsiTheme="minorHAnsi"/>
                <w:color w:val="auto"/>
                <w:sz w:val="22"/>
                <w:szCs w:val="22"/>
              </w:rPr>
              <w:t>;</w:t>
            </w:r>
          </w:p>
          <w:p w:rsidR="006C2999" w:rsidRPr="00AA3A0F" w:rsidRDefault="00C8144F" w:rsidP="003B4D47">
            <w:pPr>
              <w:pStyle w:val="Default"/>
              <w:numPr>
                <w:ilvl w:val="0"/>
                <w:numId w:val="46"/>
              </w:numPr>
              <w:spacing w:line="288" w:lineRule="auto"/>
              <w:rPr>
                <w:rFonts w:asciiTheme="minorHAnsi" w:hAnsiTheme="minorHAnsi"/>
                <w:bCs/>
                <w:color w:val="auto"/>
                <w:sz w:val="22"/>
                <w:szCs w:val="22"/>
              </w:rPr>
            </w:pPr>
            <w:r w:rsidRPr="00AA3A0F">
              <w:rPr>
                <w:rFonts w:asciiTheme="minorHAnsi" w:hAnsiTheme="minorHAnsi"/>
                <w:color w:val="auto"/>
                <w:sz w:val="22"/>
                <w:szCs w:val="22"/>
              </w:rPr>
              <w:t>g</w:t>
            </w:r>
            <w:r w:rsidR="006C2999" w:rsidRPr="00AA3A0F">
              <w:rPr>
                <w:rFonts w:asciiTheme="minorHAnsi" w:hAnsiTheme="minorHAnsi"/>
                <w:color w:val="auto"/>
                <w:sz w:val="22"/>
                <w:szCs w:val="22"/>
              </w:rPr>
              <w:t>niazda USB-12V (ładowanie telefonu) jedno w kabinie (przy dowódcy) i jedno szafce kabinowej (kabina załogi),</w:t>
            </w:r>
          </w:p>
          <w:p w:rsidR="006C2999" w:rsidRPr="00AA3A0F" w:rsidRDefault="00C8144F" w:rsidP="003B4D47">
            <w:pPr>
              <w:pStyle w:val="Akapitzlist"/>
              <w:numPr>
                <w:ilvl w:val="0"/>
                <w:numId w:val="46"/>
              </w:numPr>
              <w:autoSpaceDE w:val="0"/>
              <w:autoSpaceDN w:val="0"/>
              <w:adjustRightInd w:val="0"/>
              <w:spacing w:after="0" w:line="288" w:lineRule="auto"/>
              <w:rPr>
                <w:rFonts w:asciiTheme="minorHAnsi" w:hAnsiTheme="minorHAnsi"/>
              </w:rPr>
            </w:pPr>
            <w:r w:rsidRPr="00AA3A0F">
              <w:rPr>
                <w:rFonts w:asciiTheme="minorHAnsi" w:hAnsiTheme="minorHAnsi"/>
              </w:rPr>
              <w:t>p</w:t>
            </w:r>
            <w:r w:rsidR="006C2999" w:rsidRPr="00AA3A0F">
              <w:rPr>
                <w:rFonts w:asciiTheme="minorHAnsi" w:hAnsiTheme="minorHAnsi"/>
                <w:bCs/>
              </w:rPr>
              <w:t>rzetwornica napięcia 24V/230V-(1500W-ciągła /3000W-chwilowa), mocowana w schowku bocznym obok masztu-</w:t>
            </w:r>
            <w:r w:rsidRPr="00AA3A0F">
              <w:rPr>
                <w:rFonts w:asciiTheme="minorHAnsi" w:hAnsiTheme="minorHAnsi"/>
              </w:rPr>
              <w:t xml:space="preserve"> </w:t>
            </w:r>
            <w:r w:rsidR="006C2999" w:rsidRPr="00AA3A0F">
              <w:rPr>
                <w:rFonts w:asciiTheme="minorHAnsi" w:hAnsiTheme="minorHAnsi"/>
              </w:rPr>
              <w:t>z 2 gniazdami hermetycznymi 230 V</w:t>
            </w:r>
            <w:r w:rsidRPr="00AA3A0F">
              <w:rPr>
                <w:rFonts w:asciiTheme="minorHAnsi" w:hAnsiTheme="minorHAnsi"/>
              </w:rPr>
              <w:t>;</w:t>
            </w:r>
          </w:p>
          <w:p w:rsidR="006C2999" w:rsidRPr="00AA3A0F" w:rsidRDefault="00C8144F" w:rsidP="003B4D47">
            <w:pPr>
              <w:pStyle w:val="Akapitzlist"/>
              <w:numPr>
                <w:ilvl w:val="0"/>
                <w:numId w:val="46"/>
              </w:numPr>
              <w:spacing w:after="0" w:line="288" w:lineRule="auto"/>
              <w:rPr>
                <w:rFonts w:asciiTheme="minorHAnsi" w:hAnsiTheme="minorHAnsi"/>
                <w:iCs/>
                <w:spacing w:val="-1"/>
              </w:rPr>
            </w:pPr>
            <w:r w:rsidRPr="00AA3A0F">
              <w:rPr>
                <w:rFonts w:asciiTheme="minorHAnsi" w:hAnsiTheme="minorHAnsi"/>
              </w:rPr>
              <w:t>w</w:t>
            </w:r>
            <w:r w:rsidR="00C27762" w:rsidRPr="00AA3A0F">
              <w:rPr>
                <w:rFonts w:asciiTheme="minorHAnsi" w:hAnsiTheme="minorHAnsi"/>
              </w:rPr>
              <w:t xml:space="preserve"> kabinie na </w:t>
            </w:r>
            <w:r w:rsidR="006C2999" w:rsidRPr="00AA3A0F">
              <w:rPr>
                <w:rFonts w:asciiTheme="minorHAnsi" w:hAnsiTheme="minorHAnsi"/>
              </w:rPr>
              <w:t>zamontowanym podeście do radiostacji przenośnych i latarek</w:t>
            </w:r>
            <w:r w:rsidR="00560636" w:rsidRPr="00AA3A0F">
              <w:rPr>
                <w:rFonts w:asciiTheme="minorHAnsi" w:hAnsiTheme="minorHAnsi"/>
              </w:rPr>
              <w:t xml:space="preserve"> </w:t>
            </w:r>
            <w:r w:rsidR="006C2999" w:rsidRPr="00AA3A0F">
              <w:rPr>
                <w:rFonts w:asciiTheme="minorHAnsi" w:hAnsiTheme="minorHAnsi"/>
              </w:rPr>
              <w:t xml:space="preserve">- montaż przez </w:t>
            </w:r>
            <w:r w:rsidR="00560636" w:rsidRPr="00AA3A0F">
              <w:rPr>
                <w:rFonts w:asciiTheme="minorHAnsi" w:hAnsiTheme="minorHAnsi"/>
              </w:rPr>
              <w:t>w</w:t>
            </w:r>
            <w:r w:rsidR="006C2999" w:rsidRPr="00AA3A0F">
              <w:rPr>
                <w:rFonts w:asciiTheme="minorHAnsi" w:hAnsiTheme="minorHAnsi"/>
              </w:rPr>
              <w:t xml:space="preserve">ykonawcę dostarczonych przez </w:t>
            </w:r>
            <w:r w:rsidR="00560636" w:rsidRPr="00AA3A0F">
              <w:rPr>
                <w:rFonts w:asciiTheme="minorHAnsi" w:hAnsiTheme="minorHAnsi"/>
              </w:rPr>
              <w:t>zamawiającego:</w:t>
            </w:r>
            <w:r w:rsidR="006C2999" w:rsidRPr="00AA3A0F">
              <w:rPr>
                <w:rFonts w:asciiTheme="minorHAnsi" w:hAnsiTheme="minorHAnsi"/>
              </w:rPr>
              <w:t xml:space="preserve"> ładowarek do latarek (</w:t>
            </w:r>
            <w:proofErr w:type="spellStart"/>
            <w:r w:rsidR="006C2999" w:rsidRPr="00AA3A0F">
              <w:rPr>
                <w:rFonts w:asciiTheme="minorHAnsi" w:hAnsiTheme="minorHAnsi"/>
              </w:rPr>
              <w:t>nightstick</w:t>
            </w:r>
            <w:proofErr w:type="spellEnd"/>
            <w:r w:rsidR="006C2999" w:rsidRPr="00AA3A0F">
              <w:rPr>
                <w:rFonts w:asciiTheme="minorHAnsi" w:hAnsiTheme="minorHAnsi"/>
              </w:rPr>
              <w:t xml:space="preserve"> </w:t>
            </w:r>
            <w:proofErr w:type="spellStart"/>
            <w:r w:rsidR="006C2999" w:rsidRPr="00AA3A0F">
              <w:rPr>
                <w:rFonts w:asciiTheme="minorHAnsi" w:hAnsiTheme="minorHAnsi"/>
              </w:rPr>
              <w:t>intrant</w:t>
            </w:r>
            <w:proofErr w:type="spellEnd"/>
            <w:r w:rsidR="006C2999" w:rsidRPr="00AA3A0F">
              <w:rPr>
                <w:rFonts w:asciiTheme="minorHAnsi" w:hAnsiTheme="minorHAnsi"/>
              </w:rPr>
              <w:t>)</w:t>
            </w:r>
            <w:r w:rsidR="00560636" w:rsidRPr="00AA3A0F">
              <w:rPr>
                <w:rFonts w:asciiTheme="minorHAnsi" w:hAnsiTheme="minorHAnsi"/>
              </w:rPr>
              <w:t xml:space="preserve"> </w:t>
            </w:r>
            <w:r w:rsidR="006C2999" w:rsidRPr="00AA3A0F">
              <w:rPr>
                <w:rFonts w:asciiTheme="minorHAnsi" w:hAnsiTheme="minorHAnsi"/>
              </w:rPr>
              <w:t>-</w:t>
            </w:r>
            <w:r w:rsidR="00560636" w:rsidRPr="00AA3A0F">
              <w:rPr>
                <w:rFonts w:asciiTheme="minorHAnsi" w:hAnsiTheme="minorHAnsi"/>
              </w:rPr>
              <w:t xml:space="preserve"> </w:t>
            </w:r>
            <w:r w:rsidR="002B5ED2" w:rsidRPr="00AA3A0F">
              <w:rPr>
                <w:rFonts w:asciiTheme="minorHAnsi" w:hAnsiTheme="minorHAnsi"/>
              </w:rPr>
              <w:t>6szt</w:t>
            </w:r>
            <w:r w:rsidR="00D23277" w:rsidRPr="00AA3A0F">
              <w:rPr>
                <w:rFonts w:asciiTheme="minorHAnsi" w:hAnsiTheme="minorHAnsi"/>
              </w:rPr>
              <w:t>uk</w:t>
            </w:r>
            <w:r w:rsidR="002B5ED2" w:rsidRPr="00AA3A0F">
              <w:rPr>
                <w:rFonts w:asciiTheme="minorHAnsi" w:hAnsiTheme="minorHAnsi"/>
              </w:rPr>
              <w:t xml:space="preserve"> </w:t>
            </w:r>
            <w:r w:rsidR="00D23277" w:rsidRPr="00AA3A0F">
              <w:rPr>
                <w:rFonts w:asciiTheme="minorHAnsi" w:hAnsiTheme="minorHAnsi"/>
              </w:rPr>
              <w:t>i</w:t>
            </w:r>
            <w:r w:rsidR="002B5ED2" w:rsidRPr="00AA3A0F">
              <w:rPr>
                <w:rFonts w:asciiTheme="minorHAnsi" w:hAnsiTheme="minorHAnsi"/>
              </w:rPr>
              <w:t> </w:t>
            </w:r>
            <w:r w:rsidR="006C2999" w:rsidRPr="00AA3A0F">
              <w:rPr>
                <w:rFonts w:asciiTheme="minorHAnsi" w:hAnsiTheme="minorHAnsi"/>
              </w:rPr>
              <w:t>ładowarek radiotele</w:t>
            </w:r>
            <w:r w:rsidR="00560636" w:rsidRPr="00AA3A0F">
              <w:rPr>
                <w:rFonts w:asciiTheme="minorHAnsi" w:hAnsiTheme="minorHAnsi"/>
              </w:rPr>
              <w:t>fonów Motorola DP 4600- 6szt</w:t>
            </w:r>
            <w:r w:rsidR="00D23277" w:rsidRPr="00AA3A0F">
              <w:rPr>
                <w:rFonts w:asciiTheme="minorHAnsi" w:hAnsiTheme="minorHAnsi"/>
              </w:rPr>
              <w:t>uk</w:t>
            </w:r>
            <w:r w:rsidRPr="00AA3A0F">
              <w:rPr>
                <w:rFonts w:asciiTheme="minorHAnsi" w:hAnsiTheme="minorHAnsi"/>
              </w:rPr>
              <w:t>;</w:t>
            </w:r>
          </w:p>
          <w:p w:rsidR="006C2999" w:rsidRPr="00AA3A0F" w:rsidRDefault="00C8144F" w:rsidP="003B4D47">
            <w:pPr>
              <w:pStyle w:val="Akapitzlist"/>
              <w:numPr>
                <w:ilvl w:val="0"/>
                <w:numId w:val="46"/>
              </w:numPr>
              <w:spacing w:after="0" w:line="288" w:lineRule="auto"/>
              <w:rPr>
                <w:rFonts w:asciiTheme="minorHAnsi" w:hAnsiTheme="minorHAnsi"/>
                <w:iCs/>
                <w:spacing w:val="-1"/>
              </w:rPr>
            </w:pPr>
            <w:r w:rsidRPr="00AA3A0F">
              <w:rPr>
                <w:rFonts w:asciiTheme="minorHAnsi" w:hAnsiTheme="minorHAnsi"/>
              </w:rPr>
              <w:t>m</w:t>
            </w:r>
            <w:r w:rsidR="006C2999" w:rsidRPr="00AA3A0F">
              <w:rPr>
                <w:rFonts w:asciiTheme="minorHAnsi" w:hAnsiTheme="minorHAnsi"/>
              </w:rPr>
              <w:t>oduł sanitarny, wysuwny zamontowany w tylnym lewym schowku bocznym -z wysu</w:t>
            </w:r>
            <w:r w:rsidR="002B5ED2" w:rsidRPr="00AA3A0F">
              <w:rPr>
                <w:rFonts w:asciiTheme="minorHAnsi" w:hAnsiTheme="minorHAnsi"/>
              </w:rPr>
              <w:t xml:space="preserve">wną paletą na sprzęt sanitarny </w:t>
            </w:r>
            <w:r w:rsidR="006C2999" w:rsidRPr="00AA3A0F">
              <w:rPr>
                <w:rFonts w:asciiTheme="minorHAnsi" w:hAnsiTheme="minorHAnsi"/>
              </w:rPr>
              <w:t>z doprowadzoną wodą i urządzenie</w:t>
            </w:r>
            <w:r w:rsidRPr="00AA3A0F">
              <w:rPr>
                <w:rFonts w:asciiTheme="minorHAnsi" w:hAnsiTheme="minorHAnsi"/>
              </w:rPr>
              <w:t>m do przedmuchu powietrza oraz </w:t>
            </w:r>
            <w:r w:rsidR="006C2999" w:rsidRPr="00AA3A0F">
              <w:rPr>
                <w:rFonts w:asciiTheme="minorHAnsi" w:hAnsiTheme="minorHAnsi"/>
              </w:rPr>
              <w:t>sprężonym powietrzem, z przewodem spiralnym z końcówką „pistoletową”, miejscem na</w:t>
            </w:r>
            <w:r w:rsidRPr="00AA3A0F">
              <w:rPr>
                <w:rFonts w:asciiTheme="minorHAnsi" w:hAnsiTheme="minorHAnsi"/>
              </w:rPr>
              <w:t> </w:t>
            </w:r>
            <w:r w:rsidR="006C2999" w:rsidRPr="00AA3A0F">
              <w:rPr>
                <w:rFonts w:asciiTheme="minorHAnsi" w:hAnsiTheme="minorHAnsi"/>
              </w:rPr>
              <w:t>podstawowe środki</w:t>
            </w:r>
            <w:r w:rsidR="002B5ED2" w:rsidRPr="00AA3A0F">
              <w:rPr>
                <w:rFonts w:asciiTheme="minorHAnsi" w:hAnsiTheme="minorHAnsi"/>
              </w:rPr>
              <w:t xml:space="preserve"> czystości</w:t>
            </w:r>
            <w:r w:rsidRPr="00AA3A0F">
              <w:rPr>
                <w:rFonts w:asciiTheme="minorHAnsi" w:hAnsiTheme="minorHAnsi"/>
              </w:rPr>
              <w:t xml:space="preserve"> w schowku bocznym;</w:t>
            </w:r>
          </w:p>
          <w:p w:rsidR="006C2999" w:rsidRPr="00AA3A0F" w:rsidRDefault="00C8144F" w:rsidP="003B4D47">
            <w:pPr>
              <w:pStyle w:val="Default"/>
              <w:numPr>
                <w:ilvl w:val="0"/>
                <w:numId w:val="46"/>
              </w:numPr>
              <w:spacing w:line="288" w:lineRule="auto"/>
              <w:rPr>
                <w:rFonts w:asciiTheme="minorHAnsi" w:hAnsiTheme="minorHAnsi"/>
                <w:color w:val="auto"/>
                <w:sz w:val="22"/>
                <w:szCs w:val="22"/>
              </w:rPr>
            </w:pPr>
            <w:r w:rsidRPr="00AA3A0F">
              <w:rPr>
                <w:rFonts w:asciiTheme="minorHAnsi" w:hAnsiTheme="minorHAnsi"/>
                <w:color w:val="auto"/>
                <w:sz w:val="22"/>
                <w:szCs w:val="22"/>
              </w:rPr>
              <w:t>n</w:t>
            </w:r>
            <w:r w:rsidR="006C2999" w:rsidRPr="00AA3A0F">
              <w:rPr>
                <w:rFonts w:asciiTheme="minorHAnsi" w:hAnsiTheme="minorHAnsi"/>
                <w:color w:val="auto"/>
                <w:sz w:val="22"/>
                <w:szCs w:val="22"/>
              </w:rPr>
              <w:t>a zewnętrznej, tylnej lewej stronie nadwozia, w górne</w:t>
            </w:r>
            <w:r w:rsidRPr="00AA3A0F">
              <w:rPr>
                <w:rFonts w:asciiTheme="minorHAnsi" w:hAnsiTheme="minorHAnsi"/>
                <w:color w:val="auto"/>
                <w:sz w:val="22"/>
                <w:szCs w:val="22"/>
              </w:rPr>
              <w:t>j części ,zamontować uchwyty do </w:t>
            </w:r>
            <w:r w:rsidR="006C2999" w:rsidRPr="00AA3A0F">
              <w:rPr>
                <w:rFonts w:asciiTheme="minorHAnsi" w:hAnsiTheme="minorHAnsi"/>
                <w:color w:val="auto"/>
                <w:sz w:val="22"/>
                <w:szCs w:val="22"/>
              </w:rPr>
              <w:t>przewożenia pachołków</w:t>
            </w:r>
            <w:r w:rsidRPr="00AA3A0F">
              <w:rPr>
                <w:rFonts w:asciiTheme="minorHAnsi" w:hAnsiTheme="minorHAnsi"/>
                <w:color w:val="auto"/>
                <w:sz w:val="22"/>
                <w:szCs w:val="22"/>
              </w:rPr>
              <w:t>;</w:t>
            </w:r>
          </w:p>
          <w:p w:rsidR="006C2999" w:rsidRPr="00AA3A0F" w:rsidRDefault="00C8144F" w:rsidP="003B4D47">
            <w:pPr>
              <w:pStyle w:val="Default"/>
              <w:numPr>
                <w:ilvl w:val="0"/>
                <w:numId w:val="46"/>
              </w:numPr>
              <w:spacing w:line="288" w:lineRule="auto"/>
              <w:rPr>
                <w:rFonts w:asciiTheme="minorHAnsi" w:hAnsiTheme="minorHAnsi"/>
                <w:b/>
                <w:color w:val="auto"/>
                <w:sz w:val="22"/>
                <w:szCs w:val="22"/>
              </w:rPr>
            </w:pPr>
            <w:r w:rsidRPr="00AA3A0F">
              <w:rPr>
                <w:rFonts w:asciiTheme="minorHAnsi" w:hAnsiTheme="minorHAnsi"/>
                <w:color w:val="auto"/>
                <w:sz w:val="22"/>
                <w:szCs w:val="22"/>
              </w:rPr>
              <w:t>narzędzia, m.in</w:t>
            </w:r>
            <w:r w:rsidR="006C2999" w:rsidRPr="00AA3A0F">
              <w:rPr>
                <w:rFonts w:asciiTheme="minorHAnsi" w:hAnsiTheme="minorHAnsi"/>
                <w:color w:val="auto"/>
                <w:sz w:val="22"/>
                <w:szCs w:val="22"/>
              </w:rPr>
              <w:t>:</w:t>
            </w:r>
            <w:r w:rsidRPr="00AA3A0F">
              <w:rPr>
                <w:rFonts w:asciiTheme="minorHAnsi" w:hAnsiTheme="minorHAnsi"/>
                <w:color w:val="auto"/>
                <w:sz w:val="22"/>
                <w:szCs w:val="22"/>
              </w:rPr>
              <w:t xml:space="preserve"> </w:t>
            </w:r>
            <w:r w:rsidR="006C2999" w:rsidRPr="00AA3A0F">
              <w:rPr>
                <w:rFonts w:asciiTheme="minorHAnsi" w:hAnsiTheme="minorHAnsi"/>
                <w:color w:val="auto"/>
                <w:sz w:val="22"/>
                <w:szCs w:val="22"/>
              </w:rPr>
              <w:t>łom zwykły-1</w:t>
            </w:r>
            <w:r w:rsidR="00D23277" w:rsidRPr="00AA3A0F">
              <w:rPr>
                <w:rFonts w:asciiTheme="minorHAnsi" w:hAnsiTheme="minorHAnsi"/>
                <w:color w:val="auto"/>
                <w:sz w:val="22"/>
                <w:szCs w:val="22"/>
              </w:rPr>
              <w:t xml:space="preserve"> </w:t>
            </w:r>
            <w:r w:rsidR="006C2999" w:rsidRPr="00AA3A0F">
              <w:rPr>
                <w:rFonts w:asciiTheme="minorHAnsi" w:hAnsiTheme="minorHAnsi"/>
                <w:color w:val="auto"/>
                <w:sz w:val="22"/>
                <w:szCs w:val="22"/>
              </w:rPr>
              <w:t>szt</w:t>
            </w:r>
            <w:r w:rsidR="00D23277" w:rsidRPr="00AA3A0F">
              <w:rPr>
                <w:rFonts w:asciiTheme="minorHAnsi" w:hAnsiTheme="minorHAnsi"/>
                <w:color w:val="auto"/>
                <w:sz w:val="22"/>
                <w:szCs w:val="22"/>
              </w:rPr>
              <w:t>uka</w:t>
            </w:r>
            <w:r w:rsidR="006C2999" w:rsidRPr="00AA3A0F">
              <w:rPr>
                <w:rFonts w:asciiTheme="minorHAnsi" w:hAnsiTheme="minorHAnsi"/>
                <w:color w:val="auto"/>
                <w:sz w:val="22"/>
                <w:szCs w:val="22"/>
              </w:rPr>
              <w:t>, łomo-wyciągacz-1</w:t>
            </w:r>
            <w:r w:rsidR="00D23277" w:rsidRPr="00AA3A0F">
              <w:rPr>
                <w:rFonts w:asciiTheme="minorHAnsi" w:hAnsiTheme="minorHAnsi"/>
                <w:color w:val="auto"/>
                <w:sz w:val="22"/>
                <w:szCs w:val="22"/>
              </w:rPr>
              <w:t xml:space="preserve"> </w:t>
            </w:r>
            <w:r w:rsidR="006C2999" w:rsidRPr="00AA3A0F">
              <w:rPr>
                <w:rFonts w:asciiTheme="minorHAnsi" w:hAnsiTheme="minorHAnsi"/>
                <w:color w:val="auto"/>
                <w:sz w:val="22"/>
                <w:szCs w:val="22"/>
              </w:rPr>
              <w:t>szt</w:t>
            </w:r>
            <w:r w:rsidR="00D23277" w:rsidRPr="00AA3A0F">
              <w:rPr>
                <w:rFonts w:asciiTheme="minorHAnsi" w:hAnsiTheme="minorHAnsi"/>
                <w:color w:val="auto"/>
                <w:sz w:val="22"/>
                <w:szCs w:val="22"/>
              </w:rPr>
              <w:t>uka</w:t>
            </w:r>
            <w:r w:rsidR="006C2999" w:rsidRPr="00AA3A0F">
              <w:rPr>
                <w:rFonts w:asciiTheme="minorHAnsi" w:hAnsiTheme="minorHAnsi"/>
                <w:color w:val="auto"/>
                <w:sz w:val="22"/>
                <w:szCs w:val="22"/>
              </w:rPr>
              <w:t>,</w:t>
            </w:r>
            <w:r w:rsidRPr="00AA3A0F">
              <w:rPr>
                <w:rFonts w:asciiTheme="minorHAnsi" w:hAnsiTheme="minorHAnsi"/>
                <w:color w:val="auto"/>
                <w:sz w:val="22"/>
                <w:szCs w:val="22"/>
              </w:rPr>
              <w:t xml:space="preserve"> </w:t>
            </w:r>
            <w:r w:rsidR="006C2999" w:rsidRPr="00AA3A0F">
              <w:rPr>
                <w:rFonts w:asciiTheme="minorHAnsi" w:hAnsiTheme="minorHAnsi"/>
                <w:color w:val="auto"/>
                <w:sz w:val="22"/>
                <w:szCs w:val="22"/>
              </w:rPr>
              <w:t>młotek 2 kg i 4 kg- po 1</w:t>
            </w:r>
            <w:r w:rsidR="00D23277" w:rsidRPr="00AA3A0F">
              <w:rPr>
                <w:rFonts w:asciiTheme="minorHAnsi" w:hAnsiTheme="minorHAnsi"/>
                <w:color w:val="auto"/>
                <w:sz w:val="22"/>
                <w:szCs w:val="22"/>
              </w:rPr>
              <w:t xml:space="preserve"> </w:t>
            </w:r>
            <w:r w:rsidR="006C2999" w:rsidRPr="00AA3A0F">
              <w:rPr>
                <w:rFonts w:asciiTheme="minorHAnsi" w:hAnsiTheme="minorHAnsi"/>
                <w:color w:val="auto"/>
                <w:sz w:val="22"/>
                <w:szCs w:val="22"/>
              </w:rPr>
              <w:t>szt</w:t>
            </w:r>
            <w:r w:rsidR="00D23277" w:rsidRPr="00AA3A0F">
              <w:rPr>
                <w:rFonts w:asciiTheme="minorHAnsi" w:hAnsiTheme="minorHAnsi"/>
                <w:color w:val="auto"/>
                <w:sz w:val="22"/>
                <w:szCs w:val="22"/>
              </w:rPr>
              <w:t>uce</w:t>
            </w:r>
            <w:r w:rsidR="006C2999" w:rsidRPr="00AA3A0F">
              <w:rPr>
                <w:rFonts w:asciiTheme="minorHAnsi" w:hAnsiTheme="minorHAnsi"/>
                <w:color w:val="auto"/>
                <w:sz w:val="22"/>
                <w:szCs w:val="22"/>
              </w:rPr>
              <w:t>, siekiera-1</w:t>
            </w:r>
            <w:r w:rsidR="00D23277" w:rsidRPr="00AA3A0F">
              <w:rPr>
                <w:rFonts w:asciiTheme="minorHAnsi" w:hAnsiTheme="minorHAnsi"/>
                <w:color w:val="auto"/>
                <w:sz w:val="22"/>
                <w:szCs w:val="22"/>
              </w:rPr>
              <w:t xml:space="preserve"> </w:t>
            </w:r>
            <w:r w:rsidRPr="00AA3A0F">
              <w:rPr>
                <w:rFonts w:asciiTheme="minorHAnsi" w:hAnsiTheme="minorHAnsi"/>
                <w:color w:val="auto"/>
                <w:sz w:val="22"/>
                <w:szCs w:val="22"/>
              </w:rPr>
              <w:t>szt</w:t>
            </w:r>
            <w:r w:rsidR="00D23277" w:rsidRPr="00AA3A0F">
              <w:rPr>
                <w:rFonts w:asciiTheme="minorHAnsi" w:hAnsiTheme="minorHAnsi"/>
                <w:color w:val="auto"/>
                <w:sz w:val="22"/>
                <w:szCs w:val="22"/>
              </w:rPr>
              <w:t>uka</w:t>
            </w:r>
            <w:r w:rsidRPr="00AA3A0F">
              <w:rPr>
                <w:rFonts w:asciiTheme="minorHAnsi" w:hAnsiTheme="minorHAnsi"/>
                <w:color w:val="auto"/>
                <w:sz w:val="22"/>
                <w:szCs w:val="22"/>
              </w:rPr>
              <w:t xml:space="preserve">, </w:t>
            </w:r>
            <w:r w:rsidR="006C2999" w:rsidRPr="00AA3A0F">
              <w:rPr>
                <w:rFonts w:asciiTheme="minorHAnsi" w:hAnsiTheme="minorHAnsi"/>
                <w:color w:val="auto"/>
                <w:sz w:val="22"/>
                <w:szCs w:val="22"/>
              </w:rPr>
              <w:t>nożyce do dru</w:t>
            </w:r>
            <w:r w:rsidRPr="00AA3A0F">
              <w:rPr>
                <w:rFonts w:asciiTheme="minorHAnsi" w:hAnsiTheme="minorHAnsi"/>
                <w:color w:val="auto"/>
                <w:sz w:val="22"/>
                <w:szCs w:val="22"/>
              </w:rPr>
              <w:t>tu-1</w:t>
            </w:r>
            <w:r w:rsidR="00D23277" w:rsidRPr="00AA3A0F">
              <w:rPr>
                <w:rFonts w:asciiTheme="minorHAnsi" w:hAnsiTheme="minorHAnsi"/>
                <w:color w:val="auto"/>
                <w:sz w:val="22"/>
                <w:szCs w:val="22"/>
              </w:rPr>
              <w:t xml:space="preserve"> </w:t>
            </w:r>
            <w:r w:rsidRPr="00AA3A0F">
              <w:rPr>
                <w:rFonts w:asciiTheme="minorHAnsi" w:hAnsiTheme="minorHAnsi"/>
                <w:color w:val="auto"/>
                <w:sz w:val="22"/>
                <w:szCs w:val="22"/>
              </w:rPr>
              <w:t>szt</w:t>
            </w:r>
            <w:r w:rsidR="00D23277" w:rsidRPr="00AA3A0F">
              <w:rPr>
                <w:rFonts w:asciiTheme="minorHAnsi" w:hAnsiTheme="minorHAnsi"/>
                <w:color w:val="auto"/>
                <w:sz w:val="22"/>
                <w:szCs w:val="22"/>
              </w:rPr>
              <w:t>uka</w:t>
            </w:r>
            <w:r w:rsidRPr="00AA3A0F">
              <w:rPr>
                <w:rFonts w:asciiTheme="minorHAnsi" w:hAnsiTheme="minorHAnsi"/>
                <w:color w:val="auto"/>
                <w:sz w:val="22"/>
                <w:szCs w:val="22"/>
              </w:rPr>
              <w:t>-zamontowane na pionowym</w:t>
            </w:r>
            <w:r w:rsidR="006C2999" w:rsidRPr="00AA3A0F">
              <w:rPr>
                <w:rFonts w:asciiTheme="minorHAnsi" w:hAnsiTheme="minorHAnsi"/>
                <w:color w:val="auto"/>
                <w:sz w:val="22"/>
                <w:szCs w:val="22"/>
              </w:rPr>
              <w:t xml:space="preserve"> regale obrotowym</w:t>
            </w:r>
            <w:r w:rsidRPr="00AA3A0F">
              <w:rPr>
                <w:rFonts w:asciiTheme="minorHAnsi" w:hAnsiTheme="minorHAnsi"/>
                <w:color w:val="auto"/>
                <w:sz w:val="22"/>
                <w:szCs w:val="22"/>
              </w:rPr>
              <w:t>;</w:t>
            </w:r>
          </w:p>
          <w:p w:rsidR="006C2999" w:rsidRPr="00AA3A0F" w:rsidRDefault="00C8144F" w:rsidP="003B4D47">
            <w:pPr>
              <w:pStyle w:val="Akapitzlist"/>
              <w:numPr>
                <w:ilvl w:val="0"/>
                <w:numId w:val="46"/>
              </w:numPr>
              <w:autoSpaceDE w:val="0"/>
              <w:autoSpaceDN w:val="0"/>
              <w:adjustRightInd w:val="0"/>
              <w:spacing w:after="0" w:line="288" w:lineRule="auto"/>
              <w:rPr>
                <w:rFonts w:asciiTheme="minorHAnsi" w:hAnsiTheme="minorHAnsi"/>
              </w:rPr>
            </w:pPr>
            <w:r w:rsidRPr="00AA3A0F">
              <w:rPr>
                <w:rFonts w:asciiTheme="minorHAnsi" w:hAnsiTheme="minorHAnsi"/>
              </w:rPr>
              <w:t>u</w:t>
            </w:r>
            <w:r w:rsidR="006C2999" w:rsidRPr="00AA3A0F">
              <w:rPr>
                <w:rFonts w:asciiTheme="minorHAnsi" w:hAnsiTheme="minorHAnsi"/>
              </w:rPr>
              <w:t>chwyty na mocowania na hełmy dla dowódcy i kierowcy w kabinie</w:t>
            </w:r>
            <w:r w:rsidRPr="00AA3A0F">
              <w:rPr>
                <w:rFonts w:asciiTheme="minorHAnsi" w:hAnsiTheme="minorHAnsi"/>
              </w:rPr>
              <w:t>;</w:t>
            </w:r>
          </w:p>
          <w:p w:rsidR="006C2999" w:rsidRPr="00AA3A0F" w:rsidRDefault="00C8144F" w:rsidP="003B4D47">
            <w:pPr>
              <w:pStyle w:val="Akapitzlist"/>
              <w:numPr>
                <w:ilvl w:val="0"/>
                <w:numId w:val="46"/>
              </w:numPr>
              <w:spacing w:after="0" w:line="288" w:lineRule="auto"/>
              <w:rPr>
                <w:rFonts w:asciiTheme="minorHAnsi" w:hAnsiTheme="minorHAnsi"/>
              </w:rPr>
            </w:pPr>
            <w:r w:rsidRPr="00AA3A0F">
              <w:rPr>
                <w:rFonts w:asciiTheme="minorHAnsi" w:hAnsiTheme="minorHAnsi"/>
              </w:rPr>
              <w:t>u</w:t>
            </w:r>
            <w:r w:rsidR="006C2999" w:rsidRPr="00AA3A0F">
              <w:rPr>
                <w:rFonts w:asciiTheme="minorHAnsi" w:hAnsiTheme="minorHAnsi"/>
              </w:rPr>
              <w:t>chwyty do zapasowych butli z powietrzem, w nadwoziu -miejsce do ustalenia w trakcie realizacji</w:t>
            </w:r>
            <w:r w:rsidRPr="00AA3A0F">
              <w:rPr>
                <w:rFonts w:asciiTheme="minorHAnsi" w:hAnsiTheme="minorHAnsi"/>
              </w:rPr>
              <w:t>;</w:t>
            </w:r>
          </w:p>
          <w:p w:rsidR="006C2999" w:rsidRPr="00AA3A0F" w:rsidRDefault="00C8144F" w:rsidP="003B4D47">
            <w:pPr>
              <w:pStyle w:val="Akapitzlist"/>
              <w:numPr>
                <w:ilvl w:val="0"/>
                <w:numId w:val="46"/>
              </w:numPr>
              <w:autoSpaceDE w:val="0"/>
              <w:autoSpaceDN w:val="0"/>
              <w:adjustRightInd w:val="0"/>
              <w:spacing w:after="0" w:line="288" w:lineRule="auto"/>
              <w:rPr>
                <w:rFonts w:asciiTheme="minorHAnsi" w:hAnsiTheme="minorHAnsi"/>
              </w:rPr>
            </w:pPr>
            <w:r w:rsidRPr="00AA3A0F">
              <w:rPr>
                <w:rFonts w:asciiTheme="minorHAnsi" w:hAnsiTheme="minorHAnsi"/>
              </w:rPr>
              <w:t>d</w:t>
            </w:r>
            <w:r w:rsidR="006C2999" w:rsidRPr="00AA3A0F">
              <w:rPr>
                <w:rFonts w:asciiTheme="minorHAnsi" w:hAnsiTheme="minorHAnsi"/>
              </w:rPr>
              <w:t>ziałko wyposażone w możliwość wysuwu na wysokość min</w:t>
            </w:r>
            <w:r w:rsidRPr="00AA3A0F">
              <w:rPr>
                <w:rFonts w:asciiTheme="minorHAnsi" w:hAnsiTheme="minorHAnsi"/>
              </w:rPr>
              <w:t>.</w:t>
            </w:r>
            <w:r w:rsidR="006C2999" w:rsidRPr="00AA3A0F">
              <w:rPr>
                <w:rFonts w:asciiTheme="minorHAnsi" w:hAnsiTheme="minorHAnsi"/>
              </w:rPr>
              <w:t xml:space="preserve"> 30cm ponad poziom dachu-wysokość ze złożonym działkiem nie może przekroczyć 3,25m</w:t>
            </w:r>
            <w:r w:rsidRPr="00AA3A0F">
              <w:rPr>
                <w:rFonts w:asciiTheme="minorHAnsi" w:hAnsiTheme="minorHAnsi"/>
              </w:rPr>
              <w:t>;</w:t>
            </w:r>
          </w:p>
          <w:p w:rsidR="006C2999" w:rsidRPr="00AA3A0F" w:rsidRDefault="00C8144F" w:rsidP="003B4D47">
            <w:pPr>
              <w:pStyle w:val="Akapitzlist"/>
              <w:numPr>
                <w:ilvl w:val="0"/>
                <w:numId w:val="46"/>
              </w:numPr>
              <w:spacing w:after="0" w:line="288" w:lineRule="auto"/>
              <w:rPr>
                <w:rFonts w:asciiTheme="minorHAnsi" w:hAnsiTheme="minorHAnsi"/>
              </w:rPr>
            </w:pPr>
            <w:r w:rsidRPr="00AA3A0F">
              <w:rPr>
                <w:rFonts w:asciiTheme="minorHAnsi" w:hAnsiTheme="minorHAnsi"/>
              </w:rPr>
              <w:t>l</w:t>
            </w:r>
            <w:r w:rsidR="006C2999" w:rsidRPr="00AA3A0F">
              <w:rPr>
                <w:rFonts w:asciiTheme="minorHAnsi" w:hAnsiTheme="minorHAnsi"/>
              </w:rPr>
              <w:t>odówka- samochodowa o  pojemności ok.</w:t>
            </w:r>
            <w:r w:rsidRPr="00AA3A0F">
              <w:rPr>
                <w:rFonts w:asciiTheme="minorHAnsi" w:hAnsiTheme="minorHAnsi"/>
              </w:rPr>
              <w:t xml:space="preserve"> </w:t>
            </w:r>
            <w:r w:rsidR="006C2999" w:rsidRPr="00AA3A0F">
              <w:rPr>
                <w:rFonts w:asciiTheme="minorHAnsi" w:hAnsiTheme="minorHAnsi"/>
              </w:rPr>
              <w:t>15-18litrów-zasilana z instalacji samochodu-podłączona do instalacji-rozłączalnie.</w:t>
            </w:r>
          </w:p>
          <w:p w:rsidR="002B5ED2" w:rsidRPr="00AA3A0F" w:rsidRDefault="002B5ED2" w:rsidP="003B4D47">
            <w:pPr>
              <w:pStyle w:val="Akapitzlist"/>
              <w:spacing w:after="0" w:line="288" w:lineRule="auto"/>
              <w:rPr>
                <w:rFonts w:asciiTheme="minorHAnsi" w:hAnsiTheme="minorHAnsi"/>
              </w:rPr>
            </w:pP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shd w:val="clear" w:color="auto" w:fill="B4C6E7"/>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b/>
                <w:bCs/>
              </w:rPr>
              <w:lastRenderedPageBreak/>
              <w:t>4</w:t>
            </w:r>
          </w:p>
        </w:tc>
        <w:tc>
          <w:tcPr>
            <w:tcW w:w="9704"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t>Wyposażenie ratownicze dostarczone przez Wykonawcę wraz z pojazdem</w:t>
            </w:r>
          </w:p>
        </w:tc>
        <w:tc>
          <w:tcPr>
            <w:tcW w:w="5654" w:type="dxa"/>
            <w:shd w:val="clear" w:color="auto" w:fill="B4C6E7"/>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4.1</w:t>
            </w:r>
          </w:p>
        </w:tc>
        <w:tc>
          <w:tcPr>
            <w:tcW w:w="9704" w:type="dxa"/>
          </w:tcPr>
          <w:p w:rsidR="00713AD9" w:rsidRPr="00AA3A0F" w:rsidRDefault="00634314" w:rsidP="000E662A">
            <w:pPr>
              <w:pStyle w:val="Default"/>
              <w:spacing w:line="288" w:lineRule="auto"/>
              <w:jc w:val="both"/>
              <w:rPr>
                <w:rFonts w:ascii="Calibri" w:hAnsi="Calibri" w:cs="Calibri"/>
                <w:sz w:val="22"/>
                <w:szCs w:val="22"/>
              </w:rPr>
            </w:pPr>
            <w:r w:rsidRPr="00AA3A0F">
              <w:rPr>
                <w:rFonts w:ascii="Calibri" w:hAnsi="Calibri" w:cs="Calibri"/>
                <w:sz w:val="22"/>
                <w:szCs w:val="22"/>
              </w:rPr>
              <w:t>W celu optymalnego rozmieszczenia i zamontowania sprzętu przez wykonawcę, zamawiający wymaga uzgodnienia rozłożenia sprzętu w procesie zabudowy pojazdu.</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788"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t>5</w:t>
            </w:r>
          </w:p>
        </w:tc>
        <w:tc>
          <w:tcPr>
            <w:tcW w:w="9704"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bCs/>
              </w:rPr>
              <w:t>Pozostałe warunki Zamawiającego</w:t>
            </w:r>
          </w:p>
        </w:tc>
        <w:tc>
          <w:tcPr>
            <w:tcW w:w="5654" w:type="dxa"/>
            <w:shd w:val="clear" w:color="auto" w:fill="B4C6E7"/>
          </w:tcPr>
          <w:p w:rsidR="006C2999" w:rsidRPr="00AA3A0F" w:rsidRDefault="006C2999" w:rsidP="003B4D47">
            <w:pPr>
              <w:spacing w:after="0" w:line="288" w:lineRule="auto"/>
              <w:jc w:val="center"/>
              <w:rPr>
                <w:rFonts w:asciiTheme="minorHAnsi" w:hAnsiTheme="minorHAnsi"/>
                <w:b/>
                <w:bCs/>
              </w:rPr>
            </w:pPr>
            <w:r w:rsidRPr="00AA3A0F">
              <w:rPr>
                <w:rFonts w:asciiTheme="minorHAnsi" w:hAnsiTheme="minorHAnsi"/>
                <w:b/>
              </w:rPr>
              <w:t>Propozycje Wykonawcy</w:t>
            </w: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5.1</w:t>
            </w:r>
          </w:p>
        </w:tc>
        <w:tc>
          <w:tcPr>
            <w:tcW w:w="9704" w:type="dxa"/>
          </w:tcPr>
          <w:p w:rsidR="006C2999" w:rsidRPr="00AA3A0F" w:rsidRDefault="006C2999" w:rsidP="003B4D47">
            <w:pPr>
              <w:spacing w:after="0" w:line="288" w:lineRule="auto"/>
              <w:rPr>
                <w:rFonts w:asciiTheme="minorHAnsi" w:hAnsiTheme="minorHAnsi"/>
                <w:b/>
                <w:bCs/>
              </w:rPr>
            </w:pPr>
            <w:r w:rsidRPr="00AA3A0F">
              <w:rPr>
                <w:rFonts w:asciiTheme="minorHAnsi" w:hAnsiTheme="minorHAnsi"/>
              </w:rPr>
              <w:t xml:space="preserve">Zamawiający wymaga objęcia pojazdu </w:t>
            </w:r>
            <w:r w:rsidR="00707331" w:rsidRPr="00AA3A0F">
              <w:rPr>
                <w:rFonts w:asciiTheme="minorHAnsi" w:hAnsiTheme="minorHAnsi"/>
              </w:rPr>
              <w:t xml:space="preserve">(podwozia oraz zabudowy pożarniczej) </w:t>
            </w:r>
            <w:r w:rsidRPr="00AA3A0F">
              <w:rPr>
                <w:rFonts w:asciiTheme="minorHAnsi" w:hAnsiTheme="minorHAnsi"/>
              </w:rPr>
              <w:t>minimalnym okresem</w:t>
            </w:r>
            <w:r w:rsidR="00560636" w:rsidRPr="00AA3A0F">
              <w:rPr>
                <w:rFonts w:asciiTheme="minorHAnsi" w:hAnsiTheme="minorHAnsi"/>
              </w:rPr>
              <w:t xml:space="preserve"> rękojmi i </w:t>
            </w:r>
            <w:r w:rsidRPr="00AA3A0F">
              <w:rPr>
                <w:rFonts w:asciiTheme="minorHAnsi" w:hAnsiTheme="minorHAnsi"/>
              </w:rPr>
              <w:t xml:space="preserve">gwarancji </w:t>
            </w:r>
            <w:r w:rsidRPr="00AA3A0F">
              <w:rPr>
                <w:rFonts w:asciiTheme="minorHAnsi" w:hAnsiTheme="minorHAnsi"/>
                <w:b/>
                <w:bCs/>
              </w:rPr>
              <w:t>–</w:t>
            </w:r>
            <w:r w:rsidRPr="00AA3A0F">
              <w:rPr>
                <w:rFonts w:asciiTheme="minorHAnsi" w:hAnsiTheme="minorHAnsi"/>
                <w:bCs/>
              </w:rPr>
              <w:t xml:space="preserve"> </w:t>
            </w:r>
            <w:r w:rsidRPr="00AA3A0F">
              <w:rPr>
                <w:rFonts w:asciiTheme="minorHAnsi" w:hAnsiTheme="minorHAnsi"/>
                <w:b/>
                <w:bCs/>
              </w:rPr>
              <w:t>24 miesiące</w:t>
            </w:r>
            <w:r w:rsidR="00F628AD" w:rsidRPr="00AA3A0F">
              <w:rPr>
                <w:rFonts w:asciiTheme="minorHAnsi" w:hAnsiTheme="minorHAnsi"/>
                <w:b/>
                <w:bCs/>
              </w:rPr>
              <w:t>.</w:t>
            </w:r>
          </w:p>
          <w:p w:rsidR="00F628AD" w:rsidRPr="00AA3A0F" w:rsidRDefault="00F628AD" w:rsidP="003B4D47">
            <w:pPr>
              <w:spacing w:after="0" w:line="288" w:lineRule="auto"/>
              <w:rPr>
                <w:rFonts w:asciiTheme="minorHAnsi" w:hAnsiTheme="minorHAnsi"/>
                <w:b/>
                <w:bCs/>
              </w:rPr>
            </w:pPr>
            <w:r w:rsidRPr="00AA3A0F">
              <w:rPr>
                <w:rFonts w:asciiTheme="minorHAnsi" w:hAnsiTheme="minorHAnsi"/>
                <w:b/>
                <w:bCs/>
              </w:rPr>
              <w:t>Okres rękojmi i gwarancji na zabudowę pożarniczą stanowi kryterium oceny ofert, zgodnie z rozdziałem XXVIII ust. 2 lit. b) SWZ.</w:t>
            </w:r>
          </w:p>
        </w:tc>
        <w:tc>
          <w:tcPr>
            <w:tcW w:w="5654" w:type="dxa"/>
          </w:tcPr>
          <w:p w:rsidR="00007798" w:rsidRPr="00007798" w:rsidRDefault="00007798" w:rsidP="003B4D47">
            <w:pPr>
              <w:spacing w:after="0" w:line="288" w:lineRule="auto"/>
              <w:jc w:val="center"/>
              <w:rPr>
                <w:rFonts w:asciiTheme="minorHAnsi" w:hAnsiTheme="minorHAnsi"/>
                <w:b/>
                <w:bCs/>
              </w:rPr>
            </w:pPr>
            <w:r w:rsidRPr="00007798">
              <w:rPr>
                <w:rFonts w:asciiTheme="minorHAnsi" w:hAnsiTheme="minorHAnsi"/>
                <w:b/>
                <w:bCs/>
              </w:rPr>
              <w:t>Spełnia.</w:t>
            </w:r>
          </w:p>
          <w:p w:rsidR="00007798" w:rsidRDefault="00007798" w:rsidP="003B4D47">
            <w:pPr>
              <w:spacing w:after="0" w:line="288" w:lineRule="auto"/>
              <w:jc w:val="center"/>
              <w:rPr>
                <w:rFonts w:asciiTheme="minorHAnsi" w:hAnsiTheme="minorHAnsi"/>
                <w:b/>
                <w:bCs/>
                <w:color w:val="FF0000"/>
              </w:rPr>
            </w:pPr>
          </w:p>
          <w:p w:rsidR="006A546B" w:rsidRPr="00AA3A0F" w:rsidRDefault="00007798" w:rsidP="003B4D47">
            <w:pPr>
              <w:spacing w:after="0" w:line="288" w:lineRule="auto"/>
              <w:jc w:val="center"/>
              <w:rPr>
                <w:rFonts w:asciiTheme="minorHAnsi" w:hAnsiTheme="minorHAnsi"/>
                <w:b/>
                <w:bCs/>
                <w:color w:val="FF0000"/>
              </w:rPr>
            </w:pPr>
            <w:r w:rsidRPr="00AA3A0F">
              <w:rPr>
                <w:rFonts w:asciiTheme="minorHAnsi" w:hAnsiTheme="minorHAnsi"/>
                <w:b/>
                <w:bCs/>
                <w:color w:val="FF0000"/>
              </w:rPr>
              <w:t>Oferowany okres rękojmi i gwarancji na zabudowę pożarniczą</w:t>
            </w:r>
            <w:r w:rsidR="00190848" w:rsidRPr="00AA3A0F">
              <w:rPr>
                <w:rFonts w:asciiTheme="minorHAnsi" w:hAnsiTheme="minorHAnsi"/>
                <w:b/>
                <w:bCs/>
                <w:color w:val="FF0000"/>
              </w:rPr>
              <w:t xml:space="preserve"> </w:t>
            </w:r>
            <w:r>
              <w:rPr>
                <w:rFonts w:asciiTheme="minorHAnsi" w:hAnsiTheme="minorHAnsi"/>
                <w:b/>
                <w:bCs/>
                <w:color w:val="FF0000"/>
              </w:rPr>
              <w:t xml:space="preserve">wykonawca podaje </w:t>
            </w:r>
            <w:r w:rsidRPr="00AA3A0F">
              <w:rPr>
                <w:rFonts w:asciiTheme="minorHAnsi" w:hAnsiTheme="minorHAnsi"/>
                <w:b/>
                <w:bCs/>
                <w:color w:val="FF0000"/>
              </w:rPr>
              <w:t>W FORMULARZU OFERTOWYM</w:t>
            </w:r>
            <w:r>
              <w:rPr>
                <w:rFonts w:asciiTheme="minorHAnsi" w:hAnsiTheme="minorHAnsi"/>
                <w:b/>
                <w:bCs/>
                <w:color w:val="FF0000"/>
              </w:rPr>
              <w:t xml:space="preserve"> </w:t>
            </w:r>
            <w:bookmarkStart w:id="1" w:name="_GoBack"/>
            <w:bookmarkEnd w:id="1"/>
            <w:r w:rsidR="006E1728" w:rsidRPr="00AA3A0F">
              <w:rPr>
                <w:rFonts w:asciiTheme="minorHAnsi" w:hAnsiTheme="minorHAnsi"/>
                <w:b/>
                <w:bCs/>
                <w:color w:val="FF0000"/>
              </w:rPr>
              <w:t>(</w:t>
            </w:r>
            <w:r w:rsidR="003B4D47" w:rsidRPr="00AA3A0F">
              <w:rPr>
                <w:rFonts w:asciiTheme="minorHAnsi" w:hAnsiTheme="minorHAnsi"/>
                <w:b/>
                <w:bCs/>
                <w:color w:val="FF0000"/>
              </w:rPr>
              <w:t xml:space="preserve">wzór stanowi </w:t>
            </w:r>
            <w:r w:rsidR="006E1728" w:rsidRPr="00AA3A0F">
              <w:rPr>
                <w:rFonts w:asciiTheme="minorHAnsi" w:hAnsiTheme="minorHAnsi"/>
                <w:b/>
                <w:bCs/>
                <w:color w:val="FF0000"/>
              </w:rPr>
              <w:t>załącznik nr 1 do SWZ)</w:t>
            </w:r>
          </w:p>
        </w:tc>
      </w:tr>
      <w:tr w:rsidR="006C2999" w:rsidRPr="00AA3A0F" w:rsidTr="00650C5B">
        <w:tc>
          <w:tcPr>
            <w:tcW w:w="788" w:type="dxa"/>
          </w:tcPr>
          <w:p w:rsidR="006C2999" w:rsidRPr="00AA3A0F" w:rsidRDefault="006C2999" w:rsidP="003B4D47">
            <w:pPr>
              <w:spacing w:after="0" w:line="288" w:lineRule="auto"/>
              <w:jc w:val="center"/>
              <w:rPr>
                <w:rFonts w:asciiTheme="minorHAnsi" w:hAnsiTheme="minorHAnsi"/>
              </w:rPr>
            </w:pPr>
            <w:r w:rsidRPr="00AA3A0F">
              <w:rPr>
                <w:rFonts w:asciiTheme="minorHAnsi" w:hAnsiTheme="minorHAnsi"/>
              </w:rPr>
              <w:t>5.2</w:t>
            </w:r>
          </w:p>
        </w:tc>
        <w:tc>
          <w:tcPr>
            <w:tcW w:w="9704" w:type="dxa"/>
          </w:tcPr>
          <w:p w:rsidR="006C2999" w:rsidRPr="00AA3A0F" w:rsidRDefault="006C2999" w:rsidP="003B4D47">
            <w:pPr>
              <w:pStyle w:val="Default"/>
              <w:spacing w:line="288" w:lineRule="auto"/>
              <w:rPr>
                <w:rFonts w:asciiTheme="minorHAnsi" w:hAnsiTheme="minorHAnsi"/>
                <w:color w:val="auto"/>
                <w:sz w:val="22"/>
                <w:szCs w:val="22"/>
              </w:rPr>
            </w:pPr>
            <w:r w:rsidRPr="00AA3A0F">
              <w:rPr>
                <w:rFonts w:asciiTheme="minorHAnsi" w:hAnsiTheme="minorHAnsi"/>
                <w:color w:val="auto"/>
                <w:sz w:val="22"/>
                <w:szCs w:val="22"/>
              </w:rPr>
              <w:t>Wykonawca obowiązany jest do dostarczenia wraz z pojazdem</w:t>
            </w:r>
            <w:r w:rsidR="00D344D4" w:rsidRPr="00AA3A0F">
              <w:rPr>
                <w:rFonts w:asciiTheme="minorHAnsi" w:hAnsiTheme="minorHAnsi"/>
                <w:color w:val="auto"/>
                <w:sz w:val="22"/>
                <w:szCs w:val="22"/>
              </w:rPr>
              <w:t>, m.in.</w:t>
            </w:r>
            <w:r w:rsidRPr="00AA3A0F">
              <w:rPr>
                <w:rFonts w:asciiTheme="minorHAnsi" w:hAnsiTheme="minorHAnsi"/>
                <w:color w:val="auto"/>
                <w:sz w:val="22"/>
                <w:szCs w:val="22"/>
              </w:rPr>
              <w:t xml:space="preserve">: </w:t>
            </w:r>
          </w:p>
          <w:p w:rsidR="006C2999" w:rsidRPr="00AA3A0F" w:rsidRDefault="006C2999" w:rsidP="003B4D47">
            <w:pPr>
              <w:pStyle w:val="Default"/>
              <w:numPr>
                <w:ilvl w:val="0"/>
                <w:numId w:val="47"/>
              </w:numPr>
              <w:spacing w:line="288" w:lineRule="auto"/>
              <w:rPr>
                <w:rFonts w:asciiTheme="minorHAnsi" w:hAnsiTheme="minorHAnsi"/>
                <w:color w:val="auto"/>
                <w:sz w:val="22"/>
                <w:szCs w:val="22"/>
              </w:rPr>
            </w:pPr>
            <w:r w:rsidRPr="00AA3A0F">
              <w:rPr>
                <w:rFonts w:asciiTheme="minorHAnsi" w:hAnsiTheme="minorHAnsi"/>
                <w:color w:val="auto"/>
                <w:sz w:val="22"/>
                <w:szCs w:val="22"/>
              </w:rPr>
              <w:t xml:space="preserve">instrukcji obsługi w języku polskim do podwozia samochodu, zabudowy pożarniczej i zainstalowanych urządzeń i wyposażenia, </w:t>
            </w:r>
          </w:p>
          <w:p w:rsidR="006C2999" w:rsidRPr="00AA3A0F" w:rsidRDefault="006C2999" w:rsidP="003B4D47">
            <w:pPr>
              <w:pStyle w:val="Default"/>
              <w:numPr>
                <w:ilvl w:val="0"/>
                <w:numId w:val="47"/>
              </w:numPr>
              <w:spacing w:line="288" w:lineRule="auto"/>
              <w:rPr>
                <w:rFonts w:asciiTheme="minorHAnsi" w:hAnsiTheme="minorHAnsi"/>
                <w:strike/>
                <w:color w:val="auto"/>
                <w:sz w:val="22"/>
                <w:szCs w:val="22"/>
              </w:rPr>
            </w:pPr>
            <w:r w:rsidRPr="00AA3A0F">
              <w:rPr>
                <w:rFonts w:asciiTheme="minorHAnsi" w:hAnsiTheme="minorHAnsi"/>
                <w:color w:val="auto"/>
                <w:sz w:val="22"/>
                <w:szCs w:val="22"/>
              </w:rPr>
              <w:t>aktualne świadectwo dopuszczenia świadectwo dopuszczenia do użytkowania w ochron</w:t>
            </w:r>
            <w:r w:rsidR="00634314" w:rsidRPr="00AA3A0F">
              <w:rPr>
                <w:rFonts w:asciiTheme="minorHAnsi" w:hAnsiTheme="minorHAnsi"/>
                <w:color w:val="auto"/>
                <w:sz w:val="22"/>
                <w:szCs w:val="22"/>
              </w:rPr>
              <w:t xml:space="preserve">ie przeciwpożarowej dla pojazdu – obejmujące </w:t>
            </w:r>
            <w:r w:rsidR="006E1728" w:rsidRPr="00AA3A0F">
              <w:rPr>
                <w:rFonts w:asciiTheme="minorHAnsi" w:hAnsiTheme="minorHAnsi"/>
                <w:color w:val="auto"/>
                <w:sz w:val="22"/>
                <w:szCs w:val="22"/>
              </w:rPr>
              <w:t xml:space="preserve">również </w:t>
            </w:r>
            <w:r w:rsidR="00634314" w:rsidRPr="00AA3A0F">
              <w:rPr>
                <w:rFonts w:asciiTheme="minorHAnsi" w:hAnsiTheme="minorHAnsi"/>
                <w:color w:val="auto"/>
                <w:sz w:val="22"/>
                <w:szCs w:val="22"/>
              </w:rPr>
              <w:t>wymagania określone w punkcie 2.14</w:t>
            </w:r>
            <w:r w:rsidR="006E1728" w:rsidRPr="00AA3A0F">
              <w:rPr>
                <w:rFonts w:asciiTheme="minorHAnsi" w:hAnsiTheme="minorHAnsi"/>
                <w:color w:val="auto"/>
                <w:sz w:val="22"/>
                <w:szCs w:val="22"/>
              </w:rPr>
              <w:t>;</w:t>
            </w:r>
          </w:p>
          <w:p w:rsidR="006C2999" w:rsidRPr="00AA3A0F" w:rsidRDefault="006C2999" w:rsidP="003B4D47">
            <w:pPr>
              <w:pStyle w:val="Akapitzlist"/>
              <w:numPr>
                <w:ilvl w:val="0"/>
                <w:numId w:val="47"/>
              </w:numPr>
              <w:spacing w:after="0" w:line="288" w:lineRule="auto"/>
              <w:rPr>
                <w:rFonts w:asciiTheme="minorHAnsi" w:hAnsiTheme="minorHAnsi"/>
              </w:rPr>
            </w:pPr>
            <w:r w:rsidRPr="00AA3A0F">
              <w:rPr>
                <w:rFonts w:asciiTheme="minorHAnsi" w:hAnsiTheme="minorHAnsi"/>
              </w:rPr>
              <w:t>dokumentacji niezbędnej do zarejestrowania pojazdu jako „samochód specjalny”, wynikającej z ustawy „Prawo o ruchu drogowym”.</w:t>
            </w:r>
          </w:p>
          <w:p w:rsidR="006C2999" w:rsidRPr="00AA3A0F" w:rsidRDefault="002B5ED2" w:rsidP="003B4D47">
            <w:pPr>
              <w:pStyle w:val="Default"/>
              <w:spacing w:line="288" w:lineRule="auto"/>
              <w:rPr>
                <w:rFonts w:asciiTheme="minorHAnsi" w:hAnsiTheme="minorHAnsi"/>
                <w:b/>
                <w:strike/>
                <w:color w:val="auto"/>
                <w:sz w:val="22"/>
                <w:szCs w:val="22"/>
              </w:rPr>
            </w:pPr>
            <w:r w:rsidRPr="00AA3A0F">
              <w:rPr>
                <w:rFonts w:asciiTheme="minorHAnsi" w:hAnsiTheme="minorHAnsi"/>
                <w:color w:val="auto"/>
                <w:sz w:val="22"/>
                <w:szCs w:val="22"/>
              </w:rPr>
              <w:t>S</w:t>
            </w:r>
            <w:r w:rsidR="006C2999" w:rsidRPr="00AA3A0F">
              <w:rPr>
                <w:rFonts w:asciiTheme="minorHAnsi" w:hAnsiTheme="minorHAnsi"/>
                <w:color w:val="auto"/>
                <w:sz w:val="22"/>
                <w:szCs w:val="22"/>
              </w:rPr>
              <w:t>amochód wydany z pełnym zbiornikiem paliwa</w:t>
            </w:r>
            <w:r w:rsidR="003B4D47" w:rsidRPr="00AA3A0F">
              <w:rPr>
                <w:rFonts w:asciiTheme="minorHAnsi" w:hAnsiTheme="minorHAnsi"/>
                <w:color w:val="auto"/>
                <w:sz w:val="22"/>
                <w:szCs w:val="22"/>
              </w:rPr>
              <w:t xml:space="preserve"> </w:t>
            </w:r>
            <w:r w:rsidR="003B4D47" w:rsidRPr="00AA3A0F">
              <w:rPr>
                <w:rFonts w:ascii="Calibri" w:hAnsi="Calibri"/>
                <w:color w:val="auto"/>
                <w:sz w:val="22"/>
                <w:szCs w:val="22"/>
                <w:lang w:eastAsia="pl-PL"/>
              </w:rPr>
              <w:t>(minimum 140 l)</w:t>
            </w:r>
            <w:r w:rsidRPr="00AA3A0F">
              <w:rPr>
                <w:rFonts w:asciiTheme="minorHAnsi" w:hAnsiTheme="minorHAnsi"/>
                <w:color w:val="auto"/>
                <w:sz w:val="22"/>
                <w:szCs w:val="22"/>
              </w:rPr>
              <w:t>.</w:t>
            </w:r>
          </w:p>
        </w:tc>
        <w:tc>
          <w:tcPr>
            <w:tcW w:w="5654" w:type="dxa"/>
          </w:tcPr>
          <w:p w:rsidR="006C2999" w:rsidRPr="00AA3A0F" w:rsidRDefault="006C2999" w:rsidP="003B4D47">
            <w:pPr>
              <w:spacing w:after="0" w:line="288" w:lineRule="auto"/>
              <w:jc w:val="center"/>
              <w:rPr>
                <w:rFonts w:asciiTheme="minorHAnsi" w:hAnsiTheme="minorHAnsi"/>
                <w:b/>
                <w:bCs/>
              </w:rPr>
            </w:pPr>
          </w:p>
        </w:tc>
      </w:tr>
      <w:tr w:rsidR="006C2999" w:rsidRPr="00AA3A0F" w:rsidTr="00650C5B">
        <w:tc>
          <w:tcPr>
            <w:tcW w:w="16146" w:type="dxa"/>
            <w:gridSpan w:val="3"/>
          </w:tcPr>
          <w:p w:rsidR="006C2999" w:rsidRPr="00AA3A0F" w:rsidRDefault="006C2999" w:rsidP="003B4D47">
            <w:pPr>
              <w:spacing w:after="0" w:line="288" w:lineRule="auto"/>
              <w:rPr>
                <w:rFonts w:asciiTheme="minorHAnsi" w:hAnsiTheme="minorHAnsi"/>
                <w:b/>
                <w:bCs/>
                <w:i/>
                <w:iCs/>
              </w:rPr>
            </w:pPr>
            <w:r w:rsidRPr="00AA3A0F">
              <w:rPr>
                <w:rFonts w:asciiTheme="minorHAnsi" w:hAnsiTheme="minorHAnsi"/>
                <w:b/>
                <w:bCs/>
                <w:i/>
                <w:iCs/>
              </w:rPr>
              <w:t>Uwaga:</w:t>
            </w:r>
          </w:p>
          <w:p w:rsidR="00634314" w:rsidRPr="00AA3A0F" w:rsidRDefault="00634314" w:rsidP="003B4D47">
            <w:pPr>
              <w:pStyle w:val="Default"/>
              <w:spacing w:line="288" w:lineRule="auto"/>
              <w:jc w:val="both"/>
              <w:rPr>
                <w:rFonts w:ascii="Calibri" w:hAnsi="Calibri" w:cs="Calibri"/>
                <w:sz w:val="22"/>
                <w:szCs w:val="22"/>
              </w:rPr>
            </w:pPr>
          </w:p>
          <w:p w:rsidR="00634314" w:rsidRPr="00AA3A0F" w:rsidRDefault="00634314" w:rsidP="003B4D47">
            <w:pPr>
              <w:pStyle w:val="Default"/>
              <w:spacing w:line="288" w:lineRule="auto"/>
              <w:jc w:val="both"/>
              <w:rPr>
                <w:rFonts w:ascii="Calibri" w:hAnsi="Calibri" w:cs="Calibri"/>
                <w:sz w:val="22"/>
                <w:szCs w:val="22"/>
              </w:rPr>
            </w:pPr>
            <w:r w:rsidRPr="00AA3A0F">
              <w:rPr>
                <w:rFonts w:ascii="Calibri" w:hAnsi="Calibri" w:cs="Calibri"/>
                <w:sz w:val="22"/>
                <w:szCs w:val="22"/>
              </w:rPr>
              <w:t>Wykonawca oświadcza, że podane przez niego w niniejszym załączniku informacje są zgodne z prawdą i że w przypadku wyboru jego oferty poniesie on pełną odpowiedzialność za realizację zamówienia zgodnie z wymienionymi tu warunkami.</w:t>
            </w:r>
          </w:p>
          <w:p w:rsidR="00634314" w:rsidRPr="00AA3A0F" w:rsidRDefault="00634314" w:rsidP="003B4D47">
            <w:pPr>
              <w:pStyle w:val="Default"/>
              <w:spacing w:line="288" w:lineRule="auto"/>
              <w:jc w:val="both"/>
              <w:rPr>
                <w:rFonts w:ascii="Calibri" w:hAnsi="Calibri" w:cs="Calibri"/>
                <w:sz w:val="22"/>
                <w:szCs w:val="22"/>
              </w:rPr>
            </w:pPr>
          </w:p>
          <w:p w:rsidR="00AF2701" w:rsidRPr="00AA3A0F" w:rsidRDefault="00634314" w:rsidP="0082343C">
            <w:pPr>
              <w:pStyle w:val="Default"/>
              <w:spacing w:line="288" w:lineRule="auto"/>
              <w:jc w:val="both"/>
              <w:rPr>
                <w:rFonts w:ascii="Calibri" w:hAnsi="Calibri" w:cs="Calibri"/>
                <w:sz w:val="22"/>
                <w:szCs w:val="22"/>
              </w:rPr>
            </w:pPr>
            <w:r w:rsidRPr="00AA3A0F">
              <w:rPr>
                <w:rFonts w:ascii="Calibri" w:hAnsi="Calibri" w:cs="Calibri"/>
                <w:sz w:val="22"/>
                <w:szCs w:val="22"/>
              </w:rPr>
              <w:t xml:space="preserve">Informujemy, że opis przedmiotu zamówienia „Specyfikacja techniczna” wskazuje minimalne wymagania dla średniego samochodu pożarniczego. Podane przez </w:t>
            </w:r>
            <w:r w:rsidR="0082343C">
              <w:rPr>
                <w:rFonts w:ascii="Calibri" w:hAnsi="Calibri" w:cs="Calibri"/>
                <w:sz w:val="22"/>
                <w:szCs w:val="22"/>
              </w:rPr>
              <w:t>zamawiającego w </w:t>
            </w:r>
            <w:r w:rsidRPr="00AA3A0F">
              <w:rPr>
                <w:rFonts w:ascii="Calibri" w:hAnsi="Calibri" w:cs="Calibri"/>
                <w:sz w:val="22"/>
                <w:szCs w:val="22"/>
              </w:rPr>
              <w:t xml:space="preserve">opisie przedmiotu zamówienia „Specyfikacji technicznej” ewentualne nazwy (znaki towarowe), normy, oceny i specyfikacje techniczne mają charakter przykładowy, a ich wskazanie ma na celu określenie oczekiwanego standardu, przy czym </w:t>
            </w:r>
            <w:r w:rsidR="0082343C">
              <w:rPr>
                <w:rFonts w:ascii="Calibri" w:hAnsi="Calibri" w:cs="Calibri"/>
                <w:sz w:val="22"/>
                <w:szCs w:val="22"/>
              </w:rPr>
              <w:t>z</w:t>
            </w:r>
            <w:r w:rsidRPr="00AA3A0F">
              <w:rPr>
                <w:rFonts w:ascii="Calibri" w:hAnsi="Calibri" w:cs="Calibri"/>
                <w:sz w:val="22"/>
                <w:szCs w:val="22"/>
              </w:rPr>
              <w:t>amawiający dopuszcza składanie ofert równoważnych na podstawie art. 101 ust. 4, 5, 6 u</w:t>
            </w:r>
            <w:r w:rsidR="0082343C">
              <w:rPr>
                <w:rFonts w:ascii="Calibri" w:hAnsi="Calibri" w:cs="Calibri"/>
                <w:sz w:val="22"/>
                <w:szCs w:val="22"/>
              </w:rPr>
              <w:t xml:space="preserve">stawy </w:t>
            </w:r>
            <w:proofErr w:type="spellStart"/>
            <w:r w:rsidRPr="00AA3A0F">
              <w:rPr>
                <w:rFonts w:ascii="Calibri" w:hAnsi="Calibri" w:cs="Calibri"/>
                <w:sz w:val="22"/>
                <w:szCs w:val="22"/>
              </w:rPr>
              <w:t>Pzp</w:t>
            </w:r>
            <w:proofErr w:type="spellEnd"/>
            <w:r w:rsidRPr="00AA3A0F">
              <w:rPr>
                <w:rFonts w:ascii="Calibri" w:hAnsi="Calibri" w:cs="Calibri"/>
                <w:sz w:val="22"/>
                <w:szCs w:val="22"/>
              </w:rPr>
              <w:t xml:space="preserve"> w związku z art. 99 u</w:t>
            </w:r>
            <w:r w:rsidR="0082343C">
              <w:rPr>
                <w:rFonts w:ascii="Calibri" w:hAnsi="Calibri" w:cs="Calibri"/>
                <w:sz w:val="22"/>
                <w:szCs w:val="22"/>
              </w:rPr>
              <w:t xml:space="preserve">stawy </w:t>
            </w:r>
            <w:proofErr w:type="spellStart"/>
            <w:r w:rsidRPr="00AA3A0F">
              <w:rPr>
                <w:rFonts w:ascii="Calibri" w:hAnsi="Calibri" w:cs="Calibri"/>
                <w:sz w:val="22"/>
                <w:szCs w:val="22"/>
              </w:rPr>
              <w:t>Pzp</w:t>
            </w:r>
            <w:proofErr w:type="spellEnd"/>
            <w:r w:rsidRPr="00AA3A0F">
              <w:rPr>
                <w:rFonts w:ascii="Calibri" w:hAnsi="Calibri" w:cs="Calibri"/>
                <w:sz w:val="22"/>
                <w:szCs w:val="22"/>
              </w:rPr>
              <w:t xml:space="preserve">. Jeżeli w dokumentacji postępowania wskazano konkretne normy, oceny i specyfikacje techniczne, </w:t>
            </w:r>
            <w:r w:rsidR="0082343C">
              <w:rPr>
                <w:rFonts w:ascii="Calibri" w:hAnsi="Calibri" w:cs="Calibri"/>
                <w:sz w:val="22"/>
                <w:szCs w:val="22"/>
              </w:rPr>
              <w:t>z</w:t>
            </w:r>
            <w:r w:rsidRPr="00AA3A0F">
              <w:rPr>
                <w:rFonts w:ascii="Calibri" w:hAnsi="Calibri" w:cs="Calibri"/>
                <w:sz w:val="22"/>
                <w:szCs w:val="22"/>
              </w:rPr>
              <w:t>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tc>
      </w:tr>
    </w:tbl>
    <w:p w:rsidR="006C2999" w:rsidRPr="00AA3A0F" w:rsidRDefault="006C2999" w:rsidP="003B4D47">
      <w:pPr>
        <w:spacing w:line="288" w:lineRule="auto"/>
        <w:rPr>
          <w:rFonts w:asciiTheme="minorHAnsi" w:hAnsiTheme="minorHAnsi"/>
        </w:rPr>
      </w:pPr>
    </w:p>
    <w:sectPr w:rsidR="006C2999" w:rsidRPr="00AA3A0F"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B3" w:rsidRDefault="00026AB3" w:rsidP="005C512A">
      <w:pPr>
        <w:spacing w:after="0" w:line="240" w:lineRule="auto"/>
      </w:pPr>
      <w:r>
        <w:separator/>
      </w:r>
    </w:p>
  </w:endnote>
  <w:endnote w:type="continuationSeparator" w:id="0">
    <w:p w:rsidR="00026AB3" w:rsidRDefault="00026AB3"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5F" w:rsidRDefault="00C50A5F">
    <w:pPr>
      <w:pStyle w:val="Stopka"/>
      <w:jc w:val="right"/>
    </w:pPr>
    <w:r>
      <w:fldChar w:fldCharType="begin"/>
    </w:r>
    <w:r>
      <w:instrText>PAGE   \* MERGEFORMAT</w:instrText>
    </w:r>
    <w:r>
      <w:fldChar w:fldCharType="separate"/>
    </w:r>
    <w:r w:rsidR="00007798">
      <w:rPr>
        <w:noProof/>
      </w:rPr>
      <w:t>16</w:t>
    </w:r>
    <w:r>
      <w:rPr>
        <w:noProof/>
      </w:rPr>
      <w:fldChar w:fldCharType="end"/>
    </w:r>
  </w:p>
  <w:p w:rsidR="00C50A5F" w:rsidRDefault="00C50A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B3" w:rsidRDefault="00026AB3" w:rsidP="005C512A">
      <w:pPr>
        <w:spacing w:after="0" w:line="240" w:lineRule="auto"/>
      </w:pPr>
      <w:r>
        <w:separator/>
      </w:r>
    </w:p>
  </w:footnote>
  <w:footnote w:type="continuationSeparator" w:id="0">
    <w:p w:rsidR="00026AB3" w:rsidRDefault="00026AB3"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rPr>
    </w:lvl>
    <w:lvl w:ilvl="1">
      <w:start w:val="1"/>
      <w:numFmt w:val="bullet"/>
      <w:suff w:val="nothing"/>
      <w:lvlText w:val="•"/>
      <w:lvlJc w:val="left"/>
      <w:pPr>
        <w:ind w:left="206" w:hanging="283"/>
      </w:pPr>
      <w:rPr>
        <w:rFonts w:ascii="StarBats" w:hAnsi="StarBats"/>
        <w:sz w:val="18"/>
      </w:rPr>
    </w:lvl>
    <w:lvl w:ilvl="2">
      <w:start w:val="1"/>
      <w:numFmt w:val="bullet"/>
      <w:suff w:val="nothing"/>
      <w:lvlText w:val="•"/>
      <w:lvlJc w:val="left"/>
      <w:pPr>
        <w:ind w:left="489" w:hanging="283"/>
      </w:pPr>
      <w:rPr>
        <w:rFonts w:ascii="StarBats" w:hAnsi="StarBats"/>
        <w:sz w:val="18"/>
      </w:rPr>
    </w:lvl>
    <w:lvl w:ilvl="3">
      <w:start w:val="1"/>
      <w:numFmt w:val="bullet"/>
      <w:suff w:val="nothing"/>
      <w:lvlText w:val="•"/>
      <w:lvlJc w:val="left"/>
      <w:pPr>
        <w:ind w:left="772" w:hanging="283"/>
      </w:pPr>
      <w:rPr>
        <w:rFonts w:ascii="StarBats" w:hAnsi="StarBats"/>
        <w:sz w:val="18"/>
      </w:rPr>
    </w:lvl>
    <w:lvl w:ilvl="4">
      <w:start w:val="1"/>
      <w:numFmt w:val="bullet"/>
      <w:suff w:val="nothing"/>
      <w:lvlText w:val="•"/>
      <w:lvlJc w:val="left"/>
      <w:pPr>
        <w:ind w:left="1055" w:hanging="283"/>
      </w:pPr>
      <w:rPr>
        <w:rFonts w:ascii="StarBats" w:hAnsi="StarBats"/>
        <w:sz w:val="18"/>
      </w:rPr>
    </w:lvl>
    <w:lvl w:ilvl="5">
      <w:start w:val="1"/>
      <w:numFmt w:val="bullet"/>
      <w:suff w:val="nothing"/>
      <w:lvlText w:val="•"/>
      <w:lvlJc w:val="left"/>
      <w:pPr>
        <w:ind w:left="1338" w:hanging="283"/>
      </w:pPr>
      <w:rPr>
        <w:rFonts w:ascii="StarBats" w:hAnsi="StarBats"/>
        <w:sz w:val="18"/>
      </w:rPr>
    </w:lvl>
    <w:lvl w:ilvl="6">
      <w:start w:val="1"/>
      <w:numFmt w:val="bullet"/>
      <w:suff w:val="nothing"/>
      <w:lvlText w:val="•"/>
      <w:lvlJc w:val="left"/>
      <w:pPr>
        <w:ind w:left="1621" w:hanging="283"/>
      </w:pPr>
      <w:rPr>
        <w:rFonts w:ascii="StarBats" w:hAnsi="StarBats"/>
        <w:sz w:val="18"/>
      </w:rPr>
    </w:lvl>
    <w:lvl w:ilvl="7">
      <w:start w:val="1"/>
      <w:numFmt w:val="bullet"/>
      <w:suff w:val="nothing"/>
      <w:lvlText w:val="•"/>
      <w:lvlJc w:val="left"/>
      <w:pPr>
        <w:ind w:left="1904" w:hanging="283"/>
      </w:pPr>
      <w:rPr>
        <w:rFonts w:ascii="StarBats" w:hAnsi="StarBats"/>
        <w:sz w:val="18"/>
      </w:rPr>
    </w:lvl>
    <w:lvl w:ilvl="8">
      <w:start w:val="1"/>
      <w:numFmt w:val="bullet"/>
      <w:suff w:val="nothing"/>
      <w:lvlText w:val="•"/>
      <w:lvlJc w:val="left"/>
      <w:pPr>
        <w:ind w:left="2187" w:hanging="283"/>
      </w:pPr>
      <w:rPr>
        <w:rFonts w:ascii="StarBats" w:hAnsi="StarBats"/>
        <w:sz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88575D4"/>
    <w:multiLevelType w:val="multilevel"/>
    <w:tmpl w:val="1E40CC96"/>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E381077"/>
    <w:multiLevelType w:val="hybridMultilevel"/>
    <w:tmpl w:val="93D4AD4C"/>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E60E7D"/>
    <w:multiLevelType w:val="multilevel"/>
    <w:tmpl w:val="F2FC426E"/>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73559AD"/>
    <w:multiLevelType w:val="hybridMultilevel"/>
    <w:tmpl w:val="FEB0516E"/>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5">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6">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393F6435"/>
    <w:multiLevelType w:val="hybridMultilevel"/>
    <w:tmpl w:val="485C5B1A"/>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AA4473"/>
    <w:multiLevelType w:val="hybridMultilevel"/>
    <w:tmpl w:val="4734FF14"/>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47892575"/>
    <w:multiLevelType w:val="hybridMultilevel"/>
    <w:tmpl w:val="5DF26562"/>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8">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777366C"/>
    <w:multiLevelType w:val="hybridMultilevel"/>
    <w:tmpl w:val="0DF49036"/>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D9F6F3D"/>
    <w:multiLevelType w:val="hybridMultilevel"/>
    <w:tmpl w:val="871E291A"/>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710059"/>
    <w:multiLevelType w:val="hybridMultilevel"/>
    <w:tmpl w:val="232231DA"/>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1407E5"/>
    <w:multiLevelType w:val="hybridMultilevel"/>
    <w:tmpl w:val="1054D830"/>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8">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091DE2"/>
    <w:multiLevelType w:val="hybridMultilevel"/>
    <w:tmpl w:val="4A842DBC"/>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6F1553B"/>
    <w:multiLevelType w:val="hybridMultilevel"/>
    <w:tmpl w:val="0706A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5A0D74"/>
    <w:multiLevelType w:val="hybridMultilevel"/>
    <w:tmpl w:val="B5168EC2"/>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FC57ACE"/>
    <w:multiLevelType w:val="hybridMultilevel"/>
    <w:tmpl w:val="EC5C0FCC"/>
    <w:lvl w:ilvl="0" w:tplc="B2A4C4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38"/>
  </w:num>
  <w:num w:numId="6">
    <w:abstractNumId w:val="21"/>
  </w:num>
  <w:num w:numId="7">
    <w:abstractNumId w:val="2"/>
  </w:num>
  <w:num w:numId="8">
    <w:abstractNumId w:val="28"/>
  </w:num>
  <w:num w:numId="9">
    <w:abstractNumId w:val="36"/>
  </w:num>
  <w:num w:numId="10">
    <w:abstractNumId w:val="37"/>
  </w:num>
  <w:num w:numId="11">
    <w:abstractNumId w:val="16"/>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5"/>
  </w:num>
  <w:num w:numId="15">
    <w:abstractNumId w:val="20"/>
  </w:num>
  <w:num w:numId="16">
    <w:abstractNumId w:val="17"/>
  </w:num>
  <w:num w:numId="17">
    <w:abstractNumId w:val="1"/>
  </w:num>
  <w:num w:numId="18">
    <w:abstractNumId w:val="27"/>
  </w:num>
  <w:num w:numId="19">
    <w:abstractNumId w:val="10"/>
  </w:num>
  <w:num w:numId="20">
    <w:abstractNumId w:val="30"/>
  </w:num>
  <w:num w:numId="21">
    <w:abstractNumId w:val="14"/>
  </w:num>
  <w:num w:numId="22">
    <w:abstractNumId w:val="3"/>
  </w:num>
  <w:num w:numId="23">
    <w:abstractNumId w:val="23"/>
  </w:num>
  <w:num w:numId="24">
    <w:abstractNumId w:val="0"/>
  </w:num>
  <w:num w:numId="25">
    <w:abstractNumId w:val="18"/>
  </w:num>
  <w:num w:numId="26">
    <w:abstractNumId w:val="24"/>
  </w:num>
  <w:num w:numId="27">
    <w:abstractNumId w:val="35"/>
  </w:num>
  <w:num w:numId="28">
    <w:abstractNumId w:val="5"/>
  </w:num>
  <w:num w:numId="29">
    <w:abstractNumId w:val="8"/>
  </w:num>
  <w:num w:numId="30">
    <w:abstractNumId w:val="6"/>
  </w:num>
  <w:num w:numId="31">
    <w:abstractNumId w:val="16"/>
  </w:num>
  <w:num w:numId="32">
    <w:abstractNumId w:val="35"/>
  </w:num>
  <w:num w:numId="33">
    <w:abstractNumId w:val="16"/>
  </w:num>
  <w:num w:numId="34">
    <w:abstractNumId w:val="4"/>
  </w:num>
  <w:num w:numId="35">
    <w:abstractNumId w:val="12"/>
  </w:num>
  <w:num w:numId="36">
    <w:abstractNumId w:val="7"/>
  </w:num>
  <w:num w:numId="37">
    <w:abstractNumId w:val="26"/>
  </w:num>
  <w:num w:numId="38">
    <w:abstractNumId w:val="40"/>
  </w:num>
  <w:num w:numId="39">
    <w:abstractNumId w:val="39"/>
  </w:num>
  <w:num w:numId="40">
    <w:abstractNumId w:val="34"/>
  </w:num>
  <w:num w:numId="41">
    <w:abstractNumId w:val="32"/>
  </w:num>
  <w:num w:numId="42">
    <w:abstractNumId w:val="25"/>
  </w:num>
  <w:num w:numId="43">
    <w:abstractNumId w:val="33"/>
  </w:num>
  <w:num w:numId="44">
    <w:abstractNumId w:val="13"/>
  </w:num>
  <w:num w:numId="45">
    <w:abstractNumId w:val="22"/>
  </w:num>
  <w:num w:numId="46">
    <w:abstractNumId w:val="41"/>
  </w:num>
  <w:num w:numId="47">
    <w:abstractNumId w:val="42"/>
  </w:num>
  <w:num w:numId="48">
    <w:abstractNumId w:val="11"/>
  </w:num>
  <w:num w:numId="49">
    <w:abstractNumId w:val="1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022D2"/>
    <w:rsid w:val="000028BA"/>
    <w:rsid w:val="0000419E"/>
    <w:rsid w:val="00004F00"/>
    <w:rsid w:val="00007798"/>
    <w:rsid w:val="00011333"/>
    <w:rsid w:val="000149C8"/>
    <w:rsid w:val="00016793"/>
    <w:rsid w:val="00017003"/>
    <w:rsid w:val="00022780"/>
    <w:rsid w:val="000235DE"/>
    <w:rsid w:val="000242D5"/>
    <w:rsid w:val="00026809"/>
    <w:rsid w:val="00026AB3"/>
    <w:rsid w:val="00026EEA"/>
    <w:rsid w:val="000270E7"/>
    <w:rsid w:val="00030076"/>
    <w:rsid w:val="000308CB"/>
    <w:rsid w:val="000332CD"/>
    <w:rsid w:val="000404ED"/>
    <w:rsid w:val="00044B72"/>
    <w:rsid w:val="0005113C"/>
    <w:rsid w:val="000541D7"/>
    <w:rsid w:val="00056A55"/>
    <w:rsid w:val="00056B33"/>
    <w:rsid w:val="00057988"/>
    <w:rsid w:val="00060B59"/>
    <w:rsid w:val="00062A47"/>
    <w:rsid w:val="000634FF"/>
    <w:rsid w:val="00063E35"/>
    <w:rsid w:val="000675B7"/>
    <w:rsid w:val="00067D9C"/>
    <w:rsid w:val="00070F10"/>
    <w:rsid w:val="000746A3"/>
    <w:rsid w:val="00082B80"/>
    <w:rsid w:val="00085855"/>
    <w:rsid w:val="00086FE1"/>
    <w:rsid w:val="00093148"/>
    <w:rsid w:val="000944C6"/>
    <w:rsid w:val="000A0A3B"/>
    <w:rsid w:val="000A208A"/>
    <w:rsid w:val="000A22BB"/>
    <w:rsid w:val="000A4A29"/>
    <w:rsid w:val="000A6178"/>
    <w:rsid w:val="000A6CD5"/>
    <w:rsid w:val="000B4860"/>
    <w:rsid w:val="000B5E02"/>
    <w:rsid w:val="000B634F"/>
    <w:rsid w:val="000C1C29"/>
    <w:rsid w:val="000C2192"/>
    <w:rsid w:val="000C63B5"/>
    <w:rsid w:val="000C7A49"/>
    <w:rsid w:val="000C7D5C"/>
    <w:rsid w:val="000D0318"/>
    <w:rsid w:val="000D0583"/>
    <w:rsid w:val="000D2BEB"/>
    <w:rsid w:val="000D3E29"/>
    <w:rsid w:val="000E30BE"/>
    <w:rsid w:val="000E662A"/>
    <w:rsid w:val="000F138C"/>
    <w:rsid w:val="000F2AC3"/>
    <w:rsid w:val="000F6AD2"/>
    <w:rsid w:val="000F6B86"/>
    <w:rsid w:val="000F6F81"/>
    <w:rsid w:val="0010127E"/>
    <w:rsid w:val="00102080"/>
    <w:rsid w:val="00107D0B"/>
    <w:rsid w:val="00107E3D"/>
    <w:rsid w:val="00110A12"/>
    <w:rsid w:val="00110C3D"/>
    <w:rsid w:val="00113B06"/>
    <w:rsid w:val="001150D9"/>
    <w:rsid w:val="00121187"/>
    <w:rsid w:val="00131A40"/>
    <w:rsid w:val="00134EA4"/>
    <w:rsid w:val="00135DFF"/>
    <w:rsid w:val="00140E60"/>
    <w:rsid w:val="00144766"/>
    <w:rsid w:val="001463B0"/>
    <w:rsid w:val="0015056B"/>
    <w:rsid w:val="001515E0"/>
    <w:rsid w:val="0015264B"/>
    <w:rsid w:val="001554CD"/>
    <w:rsid w:val="00155D14"/>
    <w:rsid w:val="00163631"/>
    <w:rsid w:val="00164BB4"/>
    <w:rsid w:val="0016572E"/>
    <w:rsid w:val="00170A19"/>
    <w:rsid w:val="00171D92"/>
    <w:rsid w:val="0017659B"/>
    <w:rsid w:val="00177C55"/>
    <w:rsid w:val="00177F82"/>
    <w:rsid w:val="00186684"/>
    <w:rsid w:val="00190848"/>
    <w:rsid w:val="00191B56"/>
    <w:rsid w:val="00192206"/>
    <w:rsid w:val="00194C68"/>
    <w:rsid w:val="00195290"/>
    <w:rsid w:val="00196C8E"/>
    <w:rsid w:val="001A2164"/>
    <w:rsid w:val="001A3C02"/>
    <w:rsid w:val="001A4389"/>
    <w:rsid w:val="001A4458"/>
    <w:rsid w:val="001A4C01"/>
    <w:rsid w:val="001A7AD5"/>
    <w:rsid w:val="001B50B9"/>
    <w:rsid w:val="001C0191"/>
    <w:rsid w:val="001C0CE5"/>
    <w:rsid w:val="001C17A3"/>
    <w:rsid w:val="001C18DF"/>
    <w:rsid w:val="001C4F26"/>
    <w:rsid w:val="001D17D5"/>
    <w:rsid w:val="001D27E4"/>
    <w:rsid w:val="001E10D0"/>
    <w:rsid w:val="001E2AAA"/>
    <w:rsid w:val="001E5613"/>
    <w:rsid w:val="001F2E40"/>
    <w:rsid w:val="001F3132"/>
    <w:rsid w:val="001F4E76"/>
    <w:rsid w:val="001F503C"/>
    <w:rsid w:val="001F67E3"/>
    <w:rsid w:val="001F6BE0"/>
    <w:rsid w:val="002016CD"/>
    <w:rsid w:val="00205B4B"/>
    <w:rsid w:val="00207C4F"/>
    <w:rsid w:val="00210413"/>
    <w:rsid w:val="002146E5"/>
    <w:rsid w:val="00221325"/>
    <w:rsid w:val="00222234"/>
    <w:rsid w:val="002222CE"/>
    <w:rsid w:val="00223620"/>
    <w:rsid w:val="00224367"/>
    <w:rsid w:val="00225C5E"/>
    <w:rsid w:val="00227785"/>
    <w:rsid w:val="0022796F"/>
    <w:rsid w:val="00230AEA"/>
    <w:rsid w:val="002441FF"/>
    <w:rsid w:val="002448E1"/>
    <w:rsid w:val="00247729"/>
    <w:rsid w:val="002600E1"/>
    <w:rsid w:val="002679E5"/>
    <w:rsid w:val="00275E7E"/>
    <w:rsid w:val="002764D8"/>
    <w:rsid w:val="0027762D"/>
    <w:rsid w:val="00280EAE"/>
    <w:rsid w:val="00282A3F"/>
    <w:rsid w:val="00283E86"/>
    <w:rsid w:val="002850BE"/>
    <w:rsid w:val="00286F6F"/>
    <w:rsid w:val="00293744"/>
    <w:rsid w:val="00294A12"/>
    <w:rsid w:val="00294F45"/>
    <w:rsid w:val="00295955"/>
    <w:rsid w:val="00295AB2"/>
    <w:rsid w:val="002A0A01"/>
    <w:rsid w:val="002A0E58"/>
    <w:rsid w:val="002A3B46"/>
    <w:rsid w:val="002A4EBF"/>
    <w:rsid w:val="002B59E9"/>
    <w:rsid w:val="002B5ED2"/>
    <w:rsid w:val="002C1811"/>
    <w:rsid w:val="002C33F4"/>
    <w:rsid w:val="002C4C88"/>
    <w:rsid w:val="002E188E"/>
    <w:rsid w:val="002E2748"/>
    <w:rsid w:val="002F134B"/>
    <w:rsid w:val="00302FC6"/>
    <w:rsid w:val="00303253"/>
    <w:rsid w:val="0030561F"/>
    <w:rsid w:val="00312DD0"/>
    <w:rsid w:val="003210EB"/>
    <w:rsid w:val="0032176B"/>
    <w:rsid w:val="0032221D"/>
    <w:rsid w:val="0033392A"/>
    <w:rsid w:val="003361BC"/>
    <w:rsid w:val="00343FD9"/>
    <w:rsid w:val="00344756"/>
    <w:rsid w:val="00346152"/>
    <w:rsid w:val="00364199"/>
    <w:rsid w:val="0036498A"/>
    <w:rsid w:val="00365478"/>
    <w:rsid w:val="00370777"/>
    <w:rsid w:val="0037237A"/>
    <w:rsid w:val="003736B4"/>
    <w:rsid w:val="003817D2"/>
    <w:rsid w:val="00385E36"/>
    <w:rsid w:val="003906CE"/>
    <w:rsid w:val="00394F0D"/>
    <w:rsid w:val="003A1739"/>
    <w:rsid w:val="003A71C7"/>
    <w:rsid w:val="003A75BA"/>
    <w:rsid w:val="003B3383"/>
    <w:rsid w:val="003B4B19"/>
    <w:rsid w:val="003B4D47"/>
    <w:rsid w:val="003B7E50"/>
    <w:rsid w:val="003C7D5D"/>
    <w:rsid w:val="003D05D9"/>
    <w:rsid w:val="003D3F8F"/>
    <w:rsid w:val="003D40A1"/>
    <w:rsid w:val="003D6271"/>
    <w:rsid w:val="003E05B5"/>
    <w:rsid w:val="003E3A10"/>
    <w:rsid w:val="003E3AF5"/>
    <w:rsid w:val="003E4296"/>
    <w:rsid w:val="003E4DBC"/>
    <w:rsid w:val="003E4DD3"/>
    <w:rsid w:val="003F1D41"/>
    <w:rsid w:val="003F3458"/>
    <w:rsid w:val="003F4FB0"/>
    <w:rsid w:val="003F63D1"/>
    <w:rsid w:val="003F6631"/>
    <w:rsid w:val="003F73C0"/>
    <w:rsid w:val="003F7D36"/>
    <w:rsid w:val="0040201E"/>
    <w:rsid w:val="00402B52"/>
    <w:rsid w:val="0040523B"/>
    <w:rsid w:val="00405413"/>
    <w:rsid w:val="00406449"/>
    <w:rsid w:val="004116A8"/>
    <w:rsid w:val="00414C84"/>
    <w:rsid w:val="004221CD"/>
    <w:rsid w:val="00425482"/>
    <w:rsid w:val="00432895"/>
    <w:rsid w:val="00433F08"/>
    <w:rsid w:val="00435E0D"/>
    <w:rsid w:val="00435F62"/>
    <w:rsid w:val="00436D4A"/>
    <w:rsid w:val="0043777E"/>
    <w:rsid w:val="00437A05"/>
    <w:rsid w:val="00442306"/>
    <w:rsid w:val="004435EF"/>
    <w:rsid w:val="00444125"/>
    <w:rsid w:val="00445763"/>
    <w:rsid w:val="0044659E"/>
    <w:rsid w:val="00452533"/>
    <w:rsid w:val="00460D0D"/>
    <w:rsid w:val="004611AC"/>
    <w:rsid w:val="004640AF"/>
    <w:rsid w:val="00467349"/>
    <w:rsid w:val="0047015E"/>
    <w:rsid w:val="00470A71"/>
    <w:rsid w:val="00471991"/>
    <w:rsid w:val="004743F8"/>
    <w:rsid w:val="0047577B"/>
    <w:rsid w:val="00477BA8"/>
    <w:rsid w:val="00480384"/>
    <w:rsid w:val="00484AB3"/>
    <w:rsid w:val="00484FDB"/>
    <w:rsid w:val="0049161A"/>
    <w:rsid w:val="0049490B"/>
    <w:rsid w:val="00496098"/>
    <w:rsid w:val="004A0E69"/>
    <w:rsid w:val="004A45C5"/>
    <w:rsid w:val="004A569E"/>
    <w:rsid w:val="004A62D6"/>
    <w:rsid w:val="004B4BA7"/>
    <w:rsid w:val="004B5F86"/>
    <w:rsid w:val="004C0BAD"/>
    <w:rsid w:val="004C11C4"/>
    <w:rsid w:val="004D1F66"/>
    <w:rsid w:val="004D48F0"/>
    <w:rsid w:val="004D4AB7"/>
    <w:rsid w:val="004E1E55"/>
    <w:rsid w:val="004E6701"/>
    <w:rsid w:val="004F0629"/>
    <w:rsid w:val="004F1447"/>
    <w:rsid w:val="004F3F26"/>
    <w:rsid w:val="004F69EC"/>
    <w:rsid w:val="004F6DE5"/>
    <w:rsid w:val="0050174E"/>
    <w:rsid w:val="00503BF8"/>
    <w:rsid w:val="00505C2E"/>
    <w:rsid w:val="00506006"/>
    <w:rsid w:val="005071EE"/>
    <w:rsid w:val="00507D65"/>
    <w:rsid w:val="00511CDF"/>
    <w:rsid w:val="005123E0"/>
    <w:rsid w:val="0051260B"/>
    <w:rsid w:val="00512A46"/>
    <w:rsid w:val="00513F3E"/>
    <w:rsid w:val="005231D8"/>
    <w:rsid w:val="0052460C"/>
    <w:rsid w:val="005246E9"/>
    <w:rsid w:val="00525D12"/>
    <w:rsid w:val="00530974"/>
    <w:rsid w:val="00530E94"/>
    <w:rsid w:val="00533A3C"/>
    <w:rsid w:val="00536BA6"/>
    <w:rsid w:val="00537285"/>
    <w:rsid w:val="00546E81"/>
    <w:rsid w:val="00550CD2"/>
    <w:rsid w:val="005516DD"/>
    <w:rsid w:val="005538C2"/>
    <w:rsid w:val="00555865"/>
    <w:rsid w:val="00560636"/>
    <w:rsid w:val="005609A2"/>
    <w:rsid w:val="005618F9"/>
    <w:rsid w:val="00562295"/>
    <w:rsid w:val="00562811"/>
    <w:rsid w:val="00570D01"/>
    <w:rsid w:val="00572181"/>
    <w:rsid w:val="0057286D"/>
    <w:rsid w:val="00572888"/>
    <w:rsid w:val="005772B9"/>
    <w:rsid w:val="00580E8D"/>
    <w:rsid w:val="0058255F"/>
    <w:rsid w:val="00585F77"/>
    <w:rsid w:val="00586368"/>
    <w:rsid w:val="0058781C"/>
    <w:rsid w:val="005931E6"/>
    <w:rsid w:val="0059379B"/>
    <w:rsid w:val="00596A21"/>
    <w:rsid w:val="00597542"/>
    <w:rsid w:val="005A1D07"/>
    <w:rsid w:val="005A33B1"/>
    <w:rsid w:val="005A59B4"/>
    <w:rsid w:val="005A6A76"/>
    <w:rsid w:val="005A7B0E"/>
    <w:rsid w:val="005B3840"/>
    <w:rsid w:val="005B4B2B"/>
    <w:rsid w:val="005B52EF"/>
    <w:rsid w:val="005B5B2B"/>
    <w:rsid w:val="005B6773"/>
    <w:rsid w:val="005B6BD8"/>
    <w:rsid w:val="005C4FC0"/>
    <w:rsid w:val="005C512A"/>
    <w:rsid w:val="005D4532"/>
    <w:rsid w:val="005D5A29"/>
    <w:rsid w:val="005E1475"/>
    <w:rsid w:val="005E4A16"/>
    <w:rsid w:val="005E4AD6"/>
    <w:rsid w:val="005F1F38"/>
    <w:rsid w:val="00604FE1"/>
    <w:rsid w:val="00611A3C"/>
    <w:rsid w:val="00613917"/>
    <w:rsid w:val="0061703E"/>
    <w:rsid w:val="0062304E"/>
    <w:rsid w:val="0062458E"/>
    <w:rsid w:val="00626D14"/>
    <w:rsid w:val="00634314"/>
    <w:rsid w:val="00634A5A"/>
    <w:rsid w:val="006361AF"/>
    <w:rsid w:val="00646FDE"/>
    <w:rsid w:val="00647363"/>
    <w:rsid w:val="00647C33"/>
    <w:rsid w:val="00650C5B"/>
    <w:rsid w:val="00656345"/>
    <w:rsid w:val="00660009"/>
    <w:rsid w:val="00663DBE"/>
    <w:rsid w:val="0066593C"/>
    <w:rsid w:val="006665AB"/>
    <w:rsid w:val="00670516"/>
    <w:rsid w:val="00670F68"/>
    <w:rsid w:val="0068325C"/>
    <w:rsid w:val="0068608E"/>
    <w:rsid w:val="00693259"/>
    <w:rsid w:val="00694725"/>
    <w:rsid w:val="00697004"/>
    <w:rsid w:val="006A0B37"/>
    <w:rsid w:val="006A14AA"/>
    <w:rsid w:val="006A546B"/>
    <w:rsid w:val="006B03E4"/>
    <w:rsid w:val="006B3B6D"/>
    <w:rsid w:val="006B589C"/>
    <w:rsid w:val="006B75F8"/>
    <w:rsid w:val="006B7BF4"/>
    <w:rsid w:val="006C2999"/>
    <w:rsid w:val="006D0369"/>
    <w:rsid w:val="006D0707"/>
    <w:rsid w:val="006D5C50"/>
    <w:rsid w:val="006E1728"/>
    <w:rsid w:val="006E2A30"/>
    <w:rsid w:val="006E308C"/>
    <w:rsid w:val="006E5F02"/>
    <w:rsid w:val="006E7DB4"/>
    <w:rsid w:val="006F2339"/>
    <w:rsid w:val="006F4CF0"/>
    <w:rsid w:val="006F4ED6"/>
    <w:rsid w:val="006F7BF4"/>
    <w:rsid w:val="00700431"/>
    <w:rsid w:val="00701CF2"/>
    <w:rsid w:val="0070700B"/>
    <w:rsid w:val="00707331"/>
    <w:rsid w:val="00707B63"/>
    <w:rsid w:val="00713AD9"/>
    <w:rsid w:val="007142DA"/>
    <w:rsid w:val="00716B4D"/>
    <w:rsid w:val="007214BA"/>
    <w:rsid w:val="007215B6"/>
    <w:rsid w:val="007216C2"/>
    <w:rsid w:val="007248E1"/>
    <w:rsid w:val="007274A4"/>
    <w:rsid w:val="00727AA3"/>
    <w:rsid w:val="00730E0A"/>
    <w:rsid w:val="007330B0"/>
    <w:rsid w:val="00733CE8"/>
    <w:rsid w:val="00735E89"/>
    <w:rsid w:val="00743FB9"/>
    <w:rsid w:val="007469F5"/>
    <w:rsid w:val="00751E27"/>
    <w:rsid w:val="00762439"/>
    <w:rsid w:val="00764061"/>
    <w:rsid w:val="00765B91"/>
    <w:rsid w:val="007669D3"/>
    <w:rsid w:val="007677AF"/>
    <w:rsid w:val="0077003D"/>
    <w:rsid w:val="0077022C"/>
    <w:rsid w:val="007706F5"/>
    <w:rsid w:val="00770773"/>
    <w:rsid w:val="007718EC"/>
    <w:rsid w:val="00791340"/>
    <w:rsid w:val="007913A1"/>
    <w:rsid w:val="00792EC5"/>
    <w:rsid w:val="00794AFB"/>
    <w:rsid w:val="00795B90"/>
    <w:rsid w:val="007A09C8"/>
    <w:rsid w:val="007A2A59"/>
    <w:rsid w:val="007A5878"/>
    <w:rsid w:val="007A634E"/>
    <w:rsid w:val="007A734C"/>
    <w:rsid w:val="007B20F5"/>
    <w:rsid w:val="007C27CE"/>
    <w:rsid w:val="007D47CB"/>
    <w:rsid w:val="007D70A8"/>
    <w:rsid w:val="007D7A86"/>
    <w:rsid w:val="007E2B6C"/>
    <w:rsid w:val="007E403A"/>
    <w:rsid w:val="007E5CC7"/>
    <w:rsid w:val="007F2673"/>
    <w:rsid w:val="007F2EA5"/>
    <w:rsid w:val="007F4A75"/>
    <w:rsid w:val="007F4BBF"/>
    <w:rsid w:val="007F6682"/>
    <w:rsid w:val="0080124F"/>
    <w:rsid w:val="008036F7"/>
    <w:rsid w:val="00803AD0"/>
    <w:rsid w:val="008111D6"/>
    <w:rsid w:val="00811871"/>
    <w:rsid w:val="00814E6C"/>
    <w:rsid w:val="00817D40"/>
    <w:rsid w:val="0082343C"/>
    <w:rsid w:val="00824ADE"/>
    <w:rsid w:val="00824FF3"/>
    <w:rsid w:val="00825FD7"/>
    <w:rsid w:val="0083782C"/>
    <w:rsid w:val="008447C9"/>
    <w:rsid w:val="0084693F"/>
    <w:rsid w:val="008474AF"/>
    <w:rsid w:val="0085218A"/>
    <w:rsid w:val="008532CA"/>
    <w:rsid w:val="008552EE"/>
    <w:rsid w:val="0085711E"/>
    <w:rsid w:val="00861921"/>
    <w:rsid w:val="00861927"/>
    <w:rsid w:val="00861CEF"/>
    <w:rsid w:val="00871358"/>
    <w:rsid w:val="00871D99"/>
    <w:rsid w:val="00873AEA"/>
    <w:rsid w:val="00873DB6"/>
    <w:rsid w:val="00875EAD"/>
    <w:rsid w:val="00880230"/>
    <w:rsid w:val="00881660"/>
    <w:rsid w:val="0088626D"/>
    <w:rsid w:val="00890897"/>
    <w:rsid w:val="00891762"/>
    <w:rsid w:val="00896C3D"/>
    <w:rsid w:val="008A4D7C"/>
    <w:rsid w:val="008B1020"/>
    <w:rsid w:val="008B4100"/>
    <w:rsid w:val="008B686B"/>
    <w:rsid w:val="008B71E4"/>
    <w:rsid w:val="008B78D9"/>
    <w:rsid w:val="008B7BB5"/>
    <w:rsid w:val="008C0AA4"/>
    <w:rsid w:val="008C4600"/>
    <w:rsid w:val="008C7762"/>
    <w:rsid w:val="008D33C7"/>
    <w:rsid w:val="008D3FD5"/>
    <w:rsid w:val="008D7A37"/>
    <w:rsid w:val="008E54EB"/>
    <w:rsid w:val="008E648C"/>
    <w:rsid w:val="008F3B6F"/>
    <w:rsid w:val="008F55DB"/>
    <w:rsid w:val="009017CF"/>
    <w:rsid w:val="0090380D"/>
    <w:rsid w:val="00907283"/>
    <w:rsid w:val="0091699A"/>
    <w:rsid w:val="00917985"/>
    <w:rsid w:val="00920176"/>
    <w:rsid w:val="00920898"/>
    <w:rsid w:val="00921B29"/>
    <w:rsid w:val="00924801"/>
    <w:rsid w:val="00925FA2"/>
    <w:rsid w:val="00926AF6"/>
    <w:rsid w:val="0092755B"/>
    <w:rsid w:val="00930035"/>
    <w:rsid w:val="0093069A"/>
    <w:rsid w:val="00932DA9"/>
    <w:rsid w:val="0093407C"/>
    <w:rsid w:val="00934AE0"/>
    <w:rsid w:val="00936BB6"/>
    <w:rsid w:val="0094594F"/>
    <w:rsid w:val="0095511E"/>
    <w:rsid w:val="00960509"/>
    <w:rsid w:val="00963183"/>
    <w:rsid w:val="009633CA"/>
    <w:rsid w:val="0097423B"/>
    <w:rsid w:val="0097678D"/>
    <w:rsid w:val="009810C4"/>
    <w:rsid w:val="00984DD0"/>
    <w:rsid w:val="00990914"/>
    <w:rsid w:val="00990EC2"/>
    <w:rsid w:val="009A110C"/>
    <w:rsid w:val="009A12EE"/>
    <w:rsid w:val="009A1C01"/>
    <w:rsid w:val="009A2384"/>
    <w:rsid w:val="009A4876"/>
    <w:rsid w:val="009A7BC9"/>
    <w:rsid w:val="009B121E"/>
    <w:rsid w:val="009B5FA5"/>
    <w:rsid w:val="009B7CD2"/>
    <w:rsid w:val="009C1725"/>
    <w:rsid w:val="009C2018"/>
    <w:rsid w:val="009C3119"/>
    <w:rsid w:val="009D12CA"/>
    <w:rsid w:val="009D1FE5"/>
    <w:rsid w:val="009D22BF"/>
    <w:rsid w:val="009D79BF"/>
    <w:rsid w:val="009E0133"/>
    <w:rsid w:val="009E0E7C"/>
    <w:rsid w:val="009E37EC"/>
    <w:rsid w:val="009E5FB0"/>
    <w:rsid w:val="009F7296"/>
    <w:rsid w:val="00A10253"/>
    <w:rsid w:val="00A11D62"/>
    <w:rsid w:val="00A12A0A"/>
    <w:rsid w:val="00A137C0"/>
    <w:rsid w:val="00A16113"/>
    <w:rsid w:val="00A163CA"/>
    <w:rsid w:val="00A16FE1"/>
    <w:rsid w:val="00A170DF"/>
    <w:rsid w:val="00A17935"/>
    <w:rsid w:val="00A20A9A"/>
    <w:rsid w:val="00A2135A"/>
    <w:rsid w:val="00A22220"/>
    <w:rsid w:val="00A2243B"/>
    <w:rsid w:val="00A22C4E"/>
    <w:rsid w:val="00A25EFE"/>
    <w:rsid w:val="00A3264A"/>
    <w:rsid w:val="00A33F28"/>
    <w:rsid w:val="00A34E0B"/>
    <w:rsid w:val="00A41368"/>
    <w:rsid w:val="00A540BA"/>
    <w:rsid w:val="00A55DE9"/>
    <w:rsid w:val="00A57156"/>
    <w:rsid w:val="00A62040"/>
    <w:rsid w:val="00A626D3"/>
    <w:rsid w:val="00A70A21"/>
    <w:rsid w:val="00A7171A"/>
    <w:rsid w:val="00A76F3E"/>
    <w:rsid w:val="00A77C6D"/>
    <w:rsid w:val="00A8210D"/>
    <w:rsid w:val="00A857DD"/>
    <w:rsid w:val="00A85BA4"/>
    <w:rsid w:val="00A8649F"/>
    <w:rsid w:val="00A96FA8"/>
    <w:rsid w:val="00AA0B55"/>
    <w:rsid w:val="00AA1F86"/>
    <w:rsid w:val="00AA37D6"/>
    <w:rsid w:val="00AA3A0F"/>
    <w:rsid w:val="00AB0DE5"/>
    <w:rsid w:val="00AB5ED3"/>
    <w:rsid w:val="00AB629B"/>
    <w:rsid w:val="00AB7F8D"/>
    <w:rsid w:val="00AC3107"/>
    <w:rsid w:val="00AC38F3"/>
    <w:rsid w:val="00AD1C20"/>
    <w:rsid w:val="00AD3950"/>
    <w:rsid w:val="00AD6DB9"/>
    <w:rsid w:val="00AD706D"/>
    <w:rsid w:val="00AD7F91"/>
    <w:rsid w:val="00AE0BDF"/>
    <w:rsid w:val="00AE1EC2"/>
    <w:rsid w:val="00AE339E"/>
    <w:rsid w:val="00AE4C5B"/>
    <w:rsid w:val="00AE58C1"/>
    <w:rsid w:val="00AF2240"/>
    <w:rsid w:val="00AF2701"/>
    <w:rsid w:val="00AF58DD"/>
    <w:rsid w:val="00AF6BC7"/>
    <w:rsid w:val="00AF71A7"/>
    <w:rsid w:val="00B078A1"/>
    <w:rsid w:val="00B078CD"/>
    <w:rsid w:val="00B12972"/>
    <w:rsid w:val="00B141A8"/>
    <w:rsid w:val="00B1506D"/>
    <w:rsid w:val="00B155B3"/>
    <w:rsid w:val="00B15BC0"/>
    <w:rsid w:val="00B16CED"/>
    <w:rsid w:val="00B17758"/>
    <w:rsid w:val="00B256A9"/>
    <w:rsid w:val="00B276AD"/>
    <w:rsid w:val="00B406E7"/>
    <w:rsid w:val="00B42225"/>
    <w:rsid w:val="00B45BC9"/>
    <w:rsid w:val="00B46583"/>
    <w:rsid w:val="00B46BFA"/>
    <w:rsid w:val="00B4783B"/>
    <w:rsid w:val="00B52534"/>
    <w:rsid w:val="00B5475B"/>
    <w:rsid w:val="00B56C6D"/>
    <w:rsid w:val="00B578A5"/>
    <w:rsid w:val="00B6167E"/>
    <w:rsid w:val="00B623C8"/>
    <w:rsid w:val="00B63327"/>
    <w:rsid w:val="00B636A0"/>
    <w:rsid w:val="00B656BF"/>
    <w:rsid w:val="00B65892"/>
    <w:rsid w:val="00B66098"/>
    <w:rsid w:val="00B82621"/>
    <w:rsid w:val="00B82F3A"/>
    <w:rsid w:val="00B85699"/>
    <w:rsid w:val="00B8621A"/>
    <w:rsid w:val="00B90019"/>
    <w:rsid w:val="00B93180"/>
    <w:rsid w:val="00B93CC9"/>
    <w:rsid w:val="00B97413"/>
    <w:rsid w:val="00BA1510"/>
    <w:rsid w:val="00BA1B28"/>
    <w:rsid w:val="00BA355E"/>
    <w:rsid w:val="00BB2877"/>
    <w:rsid w:val="00BB4138"/>
    <w:rsid w:val="00BB7329"/>
    <w:rsid w:val="00BB7CDF"/>
    <w:rsid w:val="00BC730E"/>
    <w:rsid w:val="00BC761C"/>
    <w:rsid w:val="00BD2CEB"/>
    <w:rsid w:val="00BE0F37"/>
    <w:rsid w:val="00BE30F1"/>
    <w:rsid w:val="00BE4F3A"/>
    <w:rsid w:val="00BE638D"/>
    <w:rsid w:val="00BE638E"/>
    <w:rsid w:val="00BF45C2"/>
    <w:rsid w:val="00BF4627"/>
    <w:rsid w:val="00BF7713"/>
    <w:rsid w:val="00C013FC"/>
    <w:rsid w:val="00C019CE"/>
    <w:rsid w:val="00C073B5"/>
    <w:rsid w:val="00C1351B"/>
    <w:rsid w:val="00C13A05"/>
    <w:rsid w:val="00C141E4"/>
    <w:rsid w:val="00C15501"/>
    <w:rsid w:val="00C16593"/>
    <w:rsid w:val="00C1672C"/>
    <w:rsid w:val="00C208B7"/>
    <w:rsid w:val="00C20E80"/>
    <w:rsid w:val="00C219AF"/>
    <w:rsid w:val="00C26766"/>
    <w:rsid w:val="00C27762"/>
    <w:rsid w:val="00C27F04"/>
    <w:rsid w:val="00C32848"/>
    <w:rsid w:val="00C3422C"/>
    <w:rsid w:val="00C34613"/>
    <w:rsid w:val="00C37FAD"/>
    <w:rsid w:val="00C418A7"/>
    <w:rsid w:val="00C43045"/>
    <w:rsid w:val="00C43B9C"/>
    <w:rsid w:val="00C50A5F"/>
    <w:rsid w:val="00C50DFD"/>
    <w:rsid w:val="00C52C42"/>
    <w:rsid w:val="00C54AFB"/>
    <w:rsid w:val="00C54BCE"/>
    <w:rsid w:val="00C616D5"/>
    <w:rsid w:val="00C61B17"/>
    <w:rsid w:val="00C63652"/>
    <w:rsid w:val="00C641C9"/>
    <w:rsid w:val="00C6759A"/>
    <w:rsid w:val="00C7163E"/>
    <w:rsid w:val="00C8144F"/>
    <w:rsid w:val="00C8339C"/>
    <w:rsid w:val="00C87961"/>
    <w:rsid w:val="00C91E0E"/>
    <w:rsid w:val="00C928F3"/>
    <w:rsid w:val="00CA0C8B"/>
    <w:rsid w:val="00CA4DBC"/>
    <w:rsid w:val="00CA5DB4"/>
    <w:rsid w:val="00CA6A0A"/>
    <w:rsid w:val="00CA7A9D"/>
    <w:rsid w:val="00CB18E2"/>
    <w:rsid w:val="00CB35BA"/>
    <w:rsid w:val="00CB3918"/>
    <w:rsid w:val="00CC0B0A"/>
    <w:rsid w:val="00CC2785"/>
    <w:rsid w:val="00CC2FBD"/>
    <w:rsid w:val="00CC3EAF"/>
    <w:rsid w:val="00CC473A"/>
    <w:rsid w:val="00CC4F5B"/>
    <w:rsid w:val="00CC52A3"/>
    <w:rsid w:val="00CD2756"/>
    <w:rsid w:val="00CD329F"/>
    <w:rsid w:val="00CE34CE"/>
    <w:rsid w:val="00CE57F8"/>
    <w:rsid w:val="00CF134E"/>
    <w:rsid w:val="00CF3157"/>
    <w:rsid w:val="00CF659C"/>
    <w:rsid w:val="00CF75B5"/>
    <w:rsid w:val="00D014B1"/>
    <w:rsid w:val="00D02442"/>
    <w:rsid w:val="00D03023"/>
    <w:rsid w:val="00D03774"/>
    <w:rsid w:val="00D039B2"/>
    <w:rsid w:val="00D05B29"/>
    <w:rsid w:val="00D06ABB"/>
    <w:rsid w:val="00D127A8"/>
    <w:rsid w:val="00D164AE"/>
    <w:rsid w:val="00D16E9C"/>
    <w:rsid w:val="00D23277"/>
    <w:rsid w:val="00D247C3"/>
    <w:rsid w:val="00D25679"/>
    <w:rsid w:val="00D2583C"/>
    <w:rsid w:val="00D2778E"/>
    <w:rsid w:val="00D3070C"/>
    <w:rsid w:val="00D319D9"/>
    <w:rsid w:val="00D32563"/>
    <w:rsid w:val="00D338A7"/>
    <w:rsid w:val="00D33C6A"/>
    <w:rsid w:val="00D344D4"/>
    <w:rsid w:val="00D403EB"/>
    <w:rsid w:val="00D40B46"/>
    <w:rsid w:val="00D40EA9"/>
    <w:rsid w:val="00D42B1C"/>
    <w:rsid w:val="00D4527F"/>
    <w:rsid w:val="00D50B8F"/>
    <w:rsid w:val="00D53B1C"/>
    <w:rsid w:val="00D543CE"/>
    <w:rsid w:val="00D54618"/>
    <w:rsid w:val="00D6231D"/>
    <w:rsid w:val="00D63907"/>
    <w:rsid w:val="00D66F5F"/>
    <w:rsid w:val="00D717FB"/>
    <w:rsid w:val="00D72989"/>
    <w:rsid w:val="00D75046"/>
    <w:rsid w:val="00D766B0"/>
    <w:rsid w:val="00D76D1D"/>
    <w:rsid w:val="00D82A45"/>
    <w:rsid w:val="00D86D52"/>
    <w:rsid w:val="00D870A0"/>
    <w:rsid w:val="00D870E3"/>
    <w:rsid w:val="00D904EF"/>
    <w:rsid w:val="00DA1C2F"/>
    <w:rsid w:val="00DA234F"/>
    <w:rsid w:val="00DA2E3D"/>
    <w:rsid w:val="00DA4661"/>
    <w:rsid w:val="00DB1839"/>
    <w:rsid w:val="00DB386D"/>
    <w:rsid w:val="00DB3D4D"/>
    <w:rsid w:val="00DB4220"/>
    <w:rsid w:val="00DB56F7"/>
    <w:rsid w:val="00DB6A0F"/>
    <w:rsid w:val="00DB7275"/>
    <w:rsid w:val="00DC0417"/>
    <w:rsid w:val="00DD71A8"/>
    <w:rsid w:val="00DD7CA2"/>
    <w:rsid w:val="00DE23D1"/>
    <w:rsid w:val="00DE48EF"/>
    <w:rsid w:val="00DF0AD5"/>
    <w:rsid w:val="00DF5A61"/>
    <w:rsid w:val="00DF61CF"/>
    <w:rsid w:val="00E006F2"/>
    <w:rsid w:val="00E03B67"/>
    <w:rsid w:val="00E05187"/>
    <w:rsid w:val="00E054ED"/>
    <w:rsid w:val="00E059A5"/>
    <w:rsid w:val="00E06276"/>
    <w:rsid w:val="00E065B7"/>
    <w:rsid w:val="00E07504"/>
    <w:rsid w:val="00E07AE0"/>
    <w:rsid w:val="00E07B36"/>
    <w:rsid w:val="00E11498"/>
    <w:rsid w:val="00E1348F"/>
    <w:rsid w:val="00E15292"/>
    <w:rsid w:val="00E23BDA"/>
    <w:rsid w:val="00E245C7"/>
    <w:rsid w:val="00E258DA"/>
    <w:rsid w:val="00E270C4"/>
    <w:rsid w:val="00E300BB"/>
    <w:rsid w:val="00E340E2"/>
    <w:rsid w:val="00E356A6"/>
    <w:rsid w:val="00E361F5"/>
    <w:rsid w:val="00E36C2D"/>
    <w:rsid w:val="00E42B5F"/>
    <w:rsid w:val="00E44A12"/>
    <w:rsid w:val="00E44E3D"/>
    <w:rsid w:val="00E46207"/>
    <w:rsid w:val="00E4711A"/>
    <w:rsid w:val="00E47632"/>
    <w:rsid w:val="00E47A48"/>
    <w:rsid w:val="00E51F95"/>
    <w:rsid w:val="00E52AA6"/>
    <w:rsid w:val="00E64B8D"/>
    <w:rsid w:val="00E7608C"/>
    <w:rsid w:val="00E77F80"/>
    <w:rsid w:val="00E82878"/>
    <w:rsid w:val="00E84368"/>
    <w:rsid w:val="00E85003"/>
    <w:rsid w:val="00E85BD5"/>
    <w:rsid w:val="00E85C51"/>
    <w:rsid w:val="00E87DE0"/>
    <w:rsid w:val="00E91FC3"/>
    <w:rsid w:val="00E95200"/>
    <w:rsid w:val="00E9543B"/>
    <w:rsid w:val="00E95A5E"/>
    <w:rsid w:val="00EA2F4B"/>
    <w:rsid w:val="00EA6CF8"/>
    <w:rsid w:val="00EB14E4"/>
    <w:rsid w:val="00EB39D4"/>
    <w:rsid w:val="00EB6404"/>
    <w:rsid w:val="00EB69C5"/>
    <w:rsid w:val="00EC381A"/>
    <w:rsid w:val="00EC5778"/>
    <w:rsid w:val="00ED05EA"/>
    <w:rsid w:val="00ED36C1"/>
    <w:rsid w:val="00EE4583"/>
    <w:rsid w:val="00EF087D"/>
    <w:rsid w:val="00EF2871"/>
    <w:rsid w:val="00EF304E"/>
    <w:rsid w:val="00F0035A"/>
    <w:rsid w:val="00F00614"/>
    <w:rsid w:val="00F02BB0"/>
    <w:rsid w:val="00F04058"/>
    <w:rsid w:val="00F0414D"/>
    <w:rsid w:val="00F0480B"/>
    <w:rsid w:val="00F076D7"/>
    <w:rsid w:val="00F17BC7"/>
    <w:rsid w:val="00F262E0"/>
    <w:rsid w:val="00F26724"/>
    <w:rsid w:val="00F31CD2"/>
    <w:rsid w:val="00F33206"/>
    <w:rsid w:val="00F36EF2"/>
    <w:rsid w:val="00F37F6B"/>
    <w:rsid w:val="00F42EDC"/>
    <w:rsid w:val="00F463AC"/>
    <w:rsid w:val="00F525D8"/>
    <w:rsid w:val="00F628AD"/>
    <w:rsid w:val="00F6450D"/>
    <w:rsid w:val="00F6524F"/>
    <w:rsid w:val="00F673B3"/>
    <w:rsid w:val="00F7005A"/>
    <w:rsid w:val="00F72150"/>
    <w:rsid w:val="00F73E0A"/>
    <w:rsid w:val="00F7562C"/>
    <w:rsid w:val="00F75DB9"/>
    <w:rsid w:val="00F77119"/>
    <w:rsid w:val="00F77CF1"/>
    <w:rsid w:val="00F83A29"/>
    <w:rsid w:val="00F95396"/>
    <w:rsid w:val="00F95431"/>
    <w:rsid w:val="00FA0E06"/>
    <w:rsid w:val="00FA0FF9"/>
    <w:rsid w:val="00FA1AB9"/>
    <w:rsid w:val="00FA50F6"/>
    <w:rsid w:val="00FB197F"/>
    <w:rsid w:val="00FB3B8F"/>
    <w:rsid w:val="00FB6E61"/>
    <w:rsid w:val="00FB72D9"/>
    <w:rsid w:val="00FC0996"/>
    <w:rsid w:val="00FC3BDF"/>
    <w:rsid w:val="00FC6282"/>
    <w:rsid w:val="00FD229E"/>
    <w:rsid w:val="00FD3A58"/>
    <w:rsid w:val="00FE404B"/>
    <w:rsid w:val="00FE43C2"/>
    <w:rsid w:val="00FF05AF"/>
    <w:rsid w:val="00FF073C"/>
    <w:rsid w:val="00FF3B5B"/>
    <w:rsid w:val="00FF7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B8D"/>
    <w:pPr>
      <w:spacing w:after="160" w:line="259" w:lineRule="auto"/>
    </w:pPr>
    <w:rPr>
      <w:lang w:eastAsia="en-US"/>
    </w:rPr>
  </w:style>
  <w:style w:type="paragraph" w:styleId="Nagwek1">
    <w:name w:val="heading 1"/>
    <w:basedOn w:val="Normalny"/>
    <w:next w:val="Normalny"/>
    <w:link w:val="Nagwek1Znak"/>
    <w:uiPriority w:val="99"/>
    <w:qFormat/>
    <w:rsid w:val="00C61B17"/>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2850BE"/>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9"/>
    <w:qFormat/>
    <w:rsid w:val="006B589C"/>
    <w:pPr>
      <w:keepNext/>
      <w:keepLines/>
      <w:spacing w:before="40" w:after="0"/>
      <w:outlineLvl w:val="2"/>
    </w:pPr>
    <w:rPr>
      <w:rFonts w:ascii="Calibri Light" w:eastAsia="Times New Roman"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61B17"/>
    <w:rPr>
      <w:rFonts w:ascii="Calibri Light" w:hAnsi="Calibri Light" w:cs="Times New Roman"/>
      <w:color w:val="2F5496"/>
      <w:sz w:val="32"/>
      <w:szCs w:val="32"/>
    </w:rPr>
  </w:style>
  <w:style w:type="character" w:customStyle="1" w:styleId="Nagwek2Znak">
    <w:name w:val="Nagłówek 2 Znak"/>
    <w:basedOn w:val="Domylnaczcionkaakapitu"/>
    <w:link w:val="Nagwek2"/>
    <w:uiPriority w:val="99"/>
    <w:locked/>
    <w:rsid w:val="002850BE"/>
    <w:rPr>
      <w:rFonts w:ascii="Calibri Light" w:hAnsi="Calibri Light" w:cs="Times New Roman"/>
      <w:color w:val="2F5496"/>
      <w:sz w:val="26"/>
      <w:szCs w:val="26"/>
    </w:rPr>
  </w:style>
  <w:style w:type="character" w:customStyle="1" w:styleId="Nagwek3Znak">
    <w:name w:val="Nagłówek 3 Znak"/>
    <w:basedOn w:val="Domylnaczcionkaakapitu"/>
    <w:link w:val="Nagwek3"/>
    <w:uiPriority w:val="99"/>
    <w:locked/>
    <w:rsid w:val="006B589C"/>
    <w:rPr>
      <w:rFonts w:ascii="Calibri Light" w:hAnsi="Calibri Light" w:cs="Times New Roman"/>
      <w:color w:val="1F3763"/>
      <w:sz w:val="24"/>
      <w:szCs w:val="24"/>
    </w:rPr>
  </w:style>
  <w:style w:type="paragraph" w:customStyle="1" w:styleId="Default">
    <w:name w:val="Default"/>
    <w:uiPriority w:val="99"/>
    <w:rsid w:val="00CB35BA"/>
    <w:pPr>
      <w:autoSpaceDE w:val="0"/>
      <w:autoSpaceDN w:val="0"/>
      <w:adjustRightInd w:val="0"/>
    </w:pPr>
    <w:rPr>
      <w:rFonts w:ascii="Times New Roman" w:hAnsi="Times New Roman"/>
      <w:color w:val="000000"/>
      <w:sz w:val="24"/>
      <w:szCs w:val="24"/>
      <w:lang w:eastAsia="en-U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uiPriority w:val="99"/>
    <w:rsid w:val="00E91FC3"/>
    <w:pPr>
      <w:spacing w:after="0"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rsid w:val="003A75BA"/>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locked/>
    <w:rsid w:val="003A75BA"/>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A75BA"/>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locked/>
    <w:rsid w:val="003A75BA"/>
    <w:rPr>
      <w:rFonts w:ascii="Times New Roman" w:hAnsi="Times New Roman" w:cs="Times New Roman"/>
      <w:sz w:val="20"/>
      <w:szCs w:val="20"/>
      <w:lang w:eastAsia="pl-PL"/>
    </w:rPr>
  </w:style>
  <w:style w:type="paragraph" w:styleId="Nagwek">
    <w:name w:val="header"/>
    <w:aliases w:val=" Znak"/>
    <w:basedOn w:val="Normalny"/>
    <w:link w:val="NagwekZnak"/>
    <w:uiPriority w:val="99"/>
    <w:rsid w:val="00D127A8"/>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 Znak Znak"/>
    <w:basedOn w:val="Domylnaczcionkaakapitu"/>
    <w:link w:val="Nagwek"/>
    <w:uiPriority w:val="99"/>
    <w:qFormat/>
    <w:locked/>
    <w:rsid w:val="00D127A8"/>
    <w:rPr>
      <w:rFonts w:ascii="Times New Roman" w:hAnsi="Times New Roman" w:cs="Times New Roman"/>
      <w:sz w:val="24"/>
      <w:szCs w:val="24"/>
      <w:lang w:eastAsia="pl-PL"/>
    </w:rPr>
  </w:style>
  <w:style w:type="paragraph" w:styleId="Akapitzlist">
    <w:name w:val="List Paragraph"/>
    <w:basedOn w:val="Normalny"/>
    <w:uiPriority w:val="99"/>
    <w:qFormat/>
    <w:rsid w:val="006F2339"/>
    <w:pPr>
      <w:ind w:left="720"/>
      <w:contextualSpacing/>
    </w:pPr>
  </w:style>
  <w:style w:type="paragraph" w:customStyle="1" w:styleId="Standard">
    <w:name w:val="Standard"/>
    <w:uiPriority w:val="99"/>
    <w:rsid w:val="00BD2CEB"/>
    <w:pPr>
      <w:autoSpaceDE w:val="0"/>
      <w:autoSpaceDN w:val="0"/>
      <w:adjustRightInd w:val="0"/>
    </w:pPr>
    <w:rPr>
      <w:rFonts w:ascii="Times New Roman" w:eastAsia="Times New Roman" w:hAnsi="Times New Roman"/>
      <w:sz w:val="24"/>
      <w:szCs w:val="24"/>
    </w:rPr>
  </w:style>
  <w:style w:type="paragraph" w:styleId="Stopka">
    <w:name w:val="footer"/>
    <w:basedOn w:val="Normalny"/>
    <w:link w:val="StopkaZnak"/>
    <w:uiPriority w:val="99"/>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C512A"/>
    <w:rPr>
      <w:rFonts w:cs="Times New Roman"/>
    </w:rPr>
  </w:style>
  <w:style w:type="paragraph" w:styleId="Tekstdymka">
    <w:name w:val="Balloon Text"/>
    <w:basedOn w:val="Normalny"/>
    <w:link w:val="TekstdymkaZnak"/>
    <w:uiPriority w:val="99"/>
    <w:semiHidden/>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D706D"/>
    <w:rPr>
      <w:rFonts w:ascii="Segoe UI" w:hAnsi="Segoe UI" w:cs="Segoe UI"/>
      <w:sz w:val="18"/>
      <w:szCs w:val="18"/>
    </w:rPr>
  </w:style>
  <w:style w:type="table" w:styleId="Tabela-Siatka">
    <w:name w:val="Table Grid"/>
    <w:basedOn w:val="Standardowy"/>
    <w:uiPriority w:val="99"/>
    <w:rsid w:val="00C616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uiPriority w:val="99"/>
    <w:locked/>
    <w:rsid w:val="005F1F38"/>
    <w:rPr>
      <w:spacing w:val="1"/>
      <w:shd w:val="clear" w:color="auto" w:fill="FFFFFF"/>
    </w:rPr>
  </w:style>
  <w:style w:type="paragraph" w:customStyle="1" w:styleId="Teksttreci0">
    <w:name w:val="Tekst treści"/>
    <w:basedOn w:val="Normalny"/>
    <w:link w:val="Teksttreci"/>
    <w:uiPriority w:val="99"/>
    <w:rsid w:val="005F1F38"/>
    <w:pPr>
      <w:shd w:val="clear" w:color="auto" w:fill="FFFFFF"/>
      <w:spacing w:after="0" w:line="240" w:lineRule="atLeast"/>
      <w:ind w:hanging="360"/>
    </w:pPr>
    <w:rPr>
      <w:spacing w:val="1"/>
      <w:sz w:val="20"/>
      <w:szCs w:val="20"/>
      <w:lang w:eastAsia="pl-PL"/>
    </w:rPr>
  </w:style>
  <w:style w:type="paragraph" w:styleId="NormalnyWeb">
    <w:name w:val="Normal (Web)"/>
    <w:basedOn w:val="Normalny"/>
    <w:uiPriority w:val="99"/>
    <w:semiHidden/>
    <w:unhideWhenUsed/>
    <w:rsid w:val="000F6AD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itation-line">
    <w:name w:val="citation-line"/>
    <w:basedOn w:val="Domylnaczcionkaakapitu"/>
    <w:rsid w:val="008E6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B8D"/>
    <w:pPr>
      <w:spacing w:after="160" w:line="259" w:lineRule="auto"/>
    </w:pPr>
    <w:rPr>
      <w:lang w:eastAsia="en-US"/>
    </w:rPr>
  </w:style>
  <w:style w:type="paragraph" w:styleId="Nagwek1">
    <w:name w:val="heading 1"/>
    <w:basedOn w:val="Normalny"/>
    <w:next w:val="Normalny"/>
    <w:link w:val="Nagwek1Znak"/>
    <w:uiPriority w:val="99"/>
    <w:qFormat/>
    <w:rsid w:val="00C61B17"/>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2850BE"/>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9"/>
    <w:qFormat/>
    <w:rsid w:val="006B589C"/>
    <w:pPr>
      <w:keepNext/>
      <w:keepLines/>
      <w:spacing w:before="40" w:after="0"/>
      <w:outlineLvl w:val="2"/>
    </w:pPr>
    <w:rPr>
      <w:rFonts w:ascii="Calibri Light" w:eastAsia="Times New Roman"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61B17"/>
    <w:rPr>
      <w:rFonts w:ascii="Calibri Light" w:hAnsi="Calibri Light" w:cs="Times New Roman"/>
      <w:color w:val="2F5496"/>
      <w:sz w:val="32"/>
      <w:szCs w:val="32"/>
    </w:rPr>
  </w:style>
  <w:style w:type="character" w:customStyle="1" w:styleId="Nagwek2Znak">
    <w:name w:val="Nagłówek 2 Znak"/>
    <w:basedOn w:val="Domylnaczcionkaakapitu"/>
    <w:link w:val="Nagwek2"/>
    <w:uiPriority w:val="99"/>
    <w:locked/>
    <w:rsid w:val="002850BE"/>
    <w:rPr>
      <w:rFonts w:ascii="Calibri Light" w:hAnsi="Calibri Light" w:cs="Times New Roman"/>
      <w:color w:val="2F5496"/>
      <w:sz w:val="26"/>
      <w:szCs w:val="26"/>
    </w:rPr>
  </w:style>
  <w:style w:type="character" w:customStyle="1" w:styleId="Nagwek3Znak">
    <w:name w:val="Nagłówek 3 Znak"/>
    <w:basedOn w:val="Domylnaczcionkaakapitu"/>
    <w:link w:val="Nagwek3"/>
    <w:uiPriority w:val="99"/>
    <w:locked/>
    <w:rsid w:val="006B589C"/>
    <w:rPr>
      <w:rFonts w:ascii="Calibri Light" w:hAnsi="Calibri Light" w:cs="Times New Roman"/>
      <w:color w:val="1F3763"/>
      <w:sz w:val="24"/>
      <w:szCs w:val="24"/>
    </w:rPr>
  </w:style>
  <w:style w:type="paragraph" w:customStyle="1" w:styleId="Default">
    <w:name w:val="Default"/>
    <w:uiPriority w:val="99"/>
    <w:rsid w:val="00CB35BA"/>
    <w:pPr>
      <w:autoSpaceDE w:val="0"/>
      <w:autoSpaceDN w:val="0"/>
      <w:adjustRightInd w:val="0"/>
    </w:pPr>
    <w:rPr>
      <w:rFonts w:ascii="Times New Roman" w:hAnsi="Times New Roman"/>
      <w:color w:val="000000"/>
      <w:sz w:val="24"/>
      <w:szCs w:val="24"/>
      <w:lang w:eastAsia="en-U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uiPriority w:val="99"/>
    <w:rsid w:val="00E91FC3"/>
    <w:pPr>
      <w:spacing w:after="0"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rsid w:val="003A75BA"/>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locked/>
    <w:rsid w:val="003A75BA"/>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A75BA"/>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locked/>
    <w:rsid w:val="003A75BA"/>
    <w:rPr>
      <w:rFonts w:ascii="Times New Roman" w:hAnsi="Times New Roman" w:cs="Times New Roman"/>
      <w:sz w:val="20"/>
      <w:szCs w:val="20"/>
      <w:lang w:eastAsia="pl-PL"/>
    </w:rPr>
  </w:style>
  <w:style w:type="paragraph" w:styleId="Nagwek">
    <w:name w:val="header"/>
    <w:aliases w:val=" Znak"/>
    <w:basedOn w:val="Normalny"/>
    <w:link w:val="NagwekZnak"/>
    <w:uiPriority w:val="99"/>
    <w:rsid w:val="00D127A8"/>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 Znak Znak"/>
    <w:basedOn w:val="Domylnaczcionkaakapitu"/>
    <w:link w:val="Nagwek"/>
    <w:uiPriority w:val="99"/>
    <w:qFormat/>
    <w:locked/>
    <w:rsid w:val="00D127A8"/>
    <w:rPr>
      <w:rFonts w:ascii="Times New Roman" w:hAnsi="Times New Roman" w:cs="Times New Roman"/>
      <w:sz w:val="24"/>
      <w:szCs w:val="24"/>
      <w:lang w:eastAsia="pl-PL"/>
    </w:rPr>
  </w:style>
  <w:style w:type="paragraph" w:styleId="Akapitzlist">
    <w:name w:val="List Paragraph"/>
    <w:basedOn w:val="Normalny"/>
    <w:uiPriority w:val="99"/>
    <w:qFormat/>
    <w:rsid w:val="006F2339"/>
    <w:pPr>
      <w:ind w:left="720"/>
      <w:contextualSpacing/>
    </w:pPr>
  </w:style>
  <w:style w:type="paragraph" w:customStyle="1" w:styleId="Standard">
    <w:name w:val="Standard"/>
    <w:uiPriority w:val="99"/>
    <w:rsid w:val="00BD2CEB"/>
    <w:pPr>
      <w:autoSpaceDE w:val="0"/>
      <w:autoSpaceDN w:val="0"/>
      <w:adjustRightInd w:val="0"/>
    </w:pPr>
    <w:rPr>
      <w:rFonts w:ascii="Times New Roman" w:eastAsia="Times New Roman" w:hAnsi="Times New Roman"/>
      <w:sz w:val="24"/>
      <w:szCs w:val="24"/>
    </w:rPr>
  </w:style>
  <w:style w:type="paragraph" w:styleId="Stopka">
    <w:name w:val="footer"/>
    <w:basedOn w:val="Normalny"/>
    <w:link w:val="StopkaZnak"/>
    <w:uiPriority w:val="99"/>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C512A"/>
    <w:rPr>
      <w:rFonts w:cs="Times New Roman"/>
    </w:rPr>
  </w:style>
  <w:style w:type="paragraph" w:styleId="Tekstdymka">
    <w:name w:val="Balloon Text"/>
    <w:basedOn w:val="Normalny"/>
    <w:link w:val="TekstdymkaZnak"/>
    <w:uiPriority w:val="99"/>
    <w:semiHidden/>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D706D"/>
    <w:rPr>
      <w:rFonts w:ascii="Segoe UI" w:hAnsi="Segoe UI" w:cs="Segoe UI"/>
      <w:sz w:val="18"/>
      <w:szCs w:val="18"/>
    </w:rPr>
  </w:style>
  <w:style w:type="table" w:styleId="Tabela-Siatka">
    <w:name w:val="Table Grid"/>
    <w:basedOn w:val="Standardowy"/>
    <w:uiPriority w:val="99"/>
    <w:rsid w:val="00C616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uiPriority w:val="99"/>
    <w:locked/>
    <w:rsid w:val="005F1F38"/>
    <w:rPr>
      <w:spacing w:val="1"/>
      <w:shd w:val="clear" w:color="auto" w:fill="FFFFFF"/>
    </w:rPr>
  </w:style>
  <w:style w:type="paragraph" w:customStyle="1" w:styleId="Teksttreci0">
    <w:name w:val="Tekst treści"/>
    <w:basedOn w:val="Normalny"/>
    <w:link w:val="Teksttreci"/>
    <w:uiPriority w:val="99"/>
    <w:rsid w:val="005F1F38"/>
    <w:pPr>
      <w:shd w:val="clear" w:color="auto" w:fill="FFFFFF"/>
      <w:spacing w:after="0" w:line="240" w:lineRule="atLeast"/>
      <w:ind w:hanging="360"/>
    </w:pPr>
    <w:rPr>
      <w:spacing w:val="1"/>
      <w:sz w:val="20"/>
      <w:szCs w:val="20"/>
      <w:lang w:eastAsia="pl-PL"/>
    </w:rPr>
  </w:style>
  <w:style w:type="paragraph" w:styleId="NormalnyWeb">
    <w:name w:val="Normal (Web)"/>
    <w:basedOn w:val="Normalny"/>
    <w:uiPriority w:val="99"/>
    <w:semiHidden/>
    <w:unhideWhenUsed/>
    <w:rsid w:val="000F6AD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itation-line">
    <w:name w:val="citation-line"/>
    <w:basedOn w:val="Domylnaczcionkaakapitu"/>
    <w:rsid w:val="008E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305">
      <w:bodyDiv w:val="1"/>
      <w:marLeft w:val="0"/>
      <w:marRight w:val="0"/>
      <w:marTop w:val="0"/>
      <w:marBottom w:val="0"/>
      <w:divBdr>
        <w:top w:val="none" w:sz="0" w:space="0" w:color="auto"/>
        <w:left w:val="none" w:sz="0" w:space="0" w:color="auto"/>
        <w:bottom w:val="none" w:sz="0" w:space="0" w:color="auto"/>
        <w:right w:val="none" w:sz="0" w:space="0" w:color="auto"/>
      </w:divBdr>
    </w:div>
    <w:div w:id="146020257">
      <w:bodyDiv w:val="1"/>
      <w:marLeft w:val="0"/>
      <w:marRight w:val="0"/>
      <w:marTop w:val="0"/>
      <w:marBottom w:val="0"/>
      <w:divBdr>
        <w:top w:val="none" w:sz="0" w:space="0" w:color="auto"/>
        <w:left w:val="none" w:sz="0" w:space="0" w:color="auto"/>
        <w:bottom w:val="none" w:sz="0" w:space="0" w:color="auto"/>
        <w:right w:val="none" w:sz="0" w:space="0" w:color="auto"/>
      </w:divBdr>
    </w:div>
    <w:div w:id="875628253">
      <w:bodyDiv w:val="1"/>
      <w:marLeft w:val="0"/>
      <w:marRight w:val="0"/>
      <w:marTop w:val="0"/>
      <w:marBottom w:val="0"/>
      <w:divBdr>
        <w:top w:val="none" w:sz="0" w:space="0" w:color="auto"/>
        <w:left w:val="none" w:sz="0" w:space="0" w:color="auto"/>
        <w:bottom w:val="none" w:sz="0" w:space="0" w:color="auto"/>
        <w:right w:val="none" w:sz="0" w:space="0" w:color="auto"/>
      </w:divBdr>
    </w:div>
    <w:div w:id="1146241444">
      <w:bodyDiv w:val="1"/>
      <w:marLeft w:val="0"/>
      <w:marRight w:val="0"/>
      <w:marTop w:val="0"/>
      <w:marBottom w:val="0"/>
      <w:divBdr>
        <w:top w:val="none" w:sz="0" w:space="0" w:color="auto"/>
        <w:left w:val="none" w:sz="0" w:space="0" w:color="auto"/>
        <w:bottom w:val="none" w:sz="0" w:space="0" w:color="auto"/>
        <w:right w:val="none" w:sz="0" w:space="0" w:color="auto"/>
      </w:divBdr>
    </w:div>
    <w:div w:id="1317489886">
      <w:bodyDiv w:val="1"/>
      <w:marLeft w:val="0"/>
      <w:marRight w:val="0"/>
      <w:marTop w:val="0"/>
      <w:marBottom w:val="0"/>
      <w:divBdr>
        <w:top w:val="none" w:sz="0" w:space="0" w:color="auto"/>
        <w:left w:val="none" w:sz="0" w:space="0" w:color="auto"/>
        <w:bottom w:val="none" w:sz="0" w:space="0" w:color="auto"/>
        <w:right w:val="none" w:sz="0" w:space="0" w:color="auto"/>
      </w:divBdr>
    </w:div>
    <w:div w:id="1515807117">
      <w:marLeft w:val="0"/>
      <w:marRight w:val="0"/>
      <w:marTop w:val="0"/>
      <w:marBottom w:val="0"/>
      <w:divBdr>
        <w:top w:val="none" w:sz="0" w:space="0" w:color="auto"/>
        <w:left w:val="none" w:sz="0" w:space="0" w:color="auto"/>
        <w:bottom w:val="none" w:sz="0" w:space="0" w:color="auto"/>
        <w:right w:val="none" w:sz="0" w:space="0" w:color="auto"/>
      </w:divBdr>
    </w:div>
    <w:div w:id="1515807118">
      <w:marLeft w:val="0"/>
      <w:marRight w:val="0"/>
      <w:marTop w:val="0"/>
      <w:marBottom w:val="0"/>
      <w:divBdr>
        <w:top w:val="none" w:sz="0" w:space="0" w:color="auto"/>
        <w:left w:val="none" w:sz="0" w:space="0" w:color="auto"/>
        <w:bottom w:val="none" w:sz="0" w:space="0" w:color="auto"/>
        <w:right w:val="none" w:sz="0" w:space="0" w:color="auto"/>
      </w:divBdr>
    </w:div>
    <w:div w:id="1515807119">
      <w:marLeft w:val="0"/>
      <w:marRight w:val="0"/>
      <w:marTop w:val="0"/>
      <w:marBottom w:val="0"/>
      <w:divBdr>
        <w:top w:val="none" w:sz="0" w:space="0" w:color="auto"/>
        <w:left w:val="none" w:sz="0" w:space="0" w:color="auto"/>
        <w:bottom w:val="none" w:sz="0" w:space="0" w:color="auto"/>
        <w:right w:val="none" w:sz="0" w:space="0" w:color="auto"/>
      </w:divBdr>
    </w:div>
    <w:div w:id="1515807120">
      <w:marLeft w:val="0"/>
      <w:marRight w:val="0"/>
      <w:marTop w:val="0"/>
      <w:marBottom w:val="0"/>
      <w:divBdr>
        <w:top w:val="none" w:sz="0" w:space="0" w:color="auto"/>
        <w:left w:val="none" w:sz="0" w:space="0" w:color="auto"/>
        <w:bottom w:val="none" w:sz="0" w:space="0" w:color="auto"/>
        <w:right w:val="none" w:sz="0" w:space="0" w:color="auto"/>
      </w:divBdr>
    </w:div>
    <w:div w:id="1515807121">
      <w:marLeft w:val="0"/>
      <w:marRight w:val="0"/>
      <w:marTop w:val="0"/>
      <w:marBottom w:val="0"/>
      <w:divBdr>
        <w:top w:val="none" w:sz="0" w:space="0" w:color="auto"/>
        <w:left w:val="none" w:sz="0" w:space="0" w:color="auto"/>
        <w:bottom w:val="none" w:sz="0" w:space="0" w:color="auto"/>
        <w:right w:val="none" w:sz="0" w:space="0" w:color="auto"/>
      </w:divBdr>
    </w:div>
    <w:div w:id="1515807122">
      <w:marLeft w:val="0"/>
      <w:marRight w:val="0"/>
      <w:marTop w:val="0"/>
      <w:marBottom w:val="0"/>
      <w:divBdr>
        <w:top w:val="none" w:sz="0" w:space="0" w:color="auto"/>
        <w:left w:val="none" w:sz="0" w:space="0" w:color="auto"/>
        <w:bottom w:val="none" w:sz="0" w:space="0" w:color="auto"/>
        <w:right w:val="none" w:sz="0" w:space="0" w:color="auto"/>
      </w:divBdr>
    </w:div>
    <w:div w:id="1515807123">
      <w:marLeft w:val="0"/>
      <w:marRight w:val="0"/>
      <w:marTop w:val="0"/>
      <w:marBottom w:val="0"/>
      <w:divBdr>
        <w:top w:val="none" w:sz="0" w:space="0" w:color="auto"/>
        <w:left w:val="none" w:sz="0" w:space="0" w:color="auto"/>
        <w:bottom w:val="none" w:sz="0" w:space="0" w:color="auto"/>
        <w:right w:val="none" w:sz="0" w:space="0" w:color="auto"/>
      </w:divBdr>
    </w:div>
    <w:div w:id="1515807124">
      <w:marLeft w:val="0"/>
      <w:marRight w:val="0"/>
      <w:marTop w:val="0"/>
      <w:marBottom w:val="0"/>
      <w:divBdr>
        <w:top w:val="none" w:sz="0" w:space="0" w:color="auto"/>
        <w:left w:val="none" w:sz="0" w:space="0" w:color="auto"/>
        <w:bottom w:val="none" w:sz="0" w:space="0" w:color="auto"/>
        <w:right w:val="none" w:sz="0" w:space="0" w:color="auto"/>
      </w:divBdr>
    </w:div>
    <w:div w:id="1515807125">
      <w:marLeft w:val="0"/>
      <w:marRight w:val="0"/>
      <w:marTop w:val="0"/>
      <w:marBottom w:val="0"/>
      <w:divBdr>
        <w:top w:val="none" w:sz="0" w:space="0" w:color="auto"/>
        <w:left w:val="none" w:sz="0" w:space="0" w:color="auto"/>
        <w:bottom w:val="none" w:sz="0" w:space="0" w:color="auto"/>
        <w:right w:val="none" w:sz="0" w:space="0" w:color="auto"/>
      </w:divBdr>
    </w:div>
    <w:div w:id="1515807126">
      <w:marLeft w:val="0"/>
      <w:marRight w:val="0"/>
      <w:marTop w:val="0"/>
      <w:marBottom w:val="0"/>
      <w:divBdr>
        <w:top w:val="none" w:sz="0" w:space="0" w:color="auto"/>
        <w:left w:val="none" w:sz="0" w:space="0" w:color="auto"/>
        <w:bottom w:val="none" w:sz="0" w:space="0" w:color="auto"/>
        <w:right w:val="none" w:sz="0" w:space="0" w:color="auto"/>
      </w:divBdr>
    </w:div>
    <w:div w:id="1515807127">
      <w:marLeft w:val="0"/>
      <w:marRight w:val="0"/>
      <w:marTop w:val="0"/>
      <w:marBottom w:val="0"/>
      <w:divBdr>
        <w:top w:val="none" w:sz="0" w:space="0" w:color="auto"/>
        <w:left w:val="none" w:sz="0" w:space="0" w:color="auto"/>
        <w:bottom w:val="none" w:sz="0" w:space="0" w:color="auto"/>
        <w:right w:val="none" w:sz="0" w:space="0" w:color="auto"/>
      </w:divBdr>
    </w:div>
    <w:div w:id="1515807128">
      <w:marLeft w:val="0"/>
      <w:marRight w:val="0"/>
      <w:marTop w:val="0"/>
      <w:marBottom w:val="0"/>
      <w:divBdr>
        <w:top w:val="none" w:sz="0" w:space="0" w:color="auto"/>
        <w:left w:val="none" w:sz="0" w:space="0" w:color="auto"/>
        <w:bottom w:val="none" w:sz="0" w:space="0" w:color="auto"/>
        <w:right w:val="none" w:sz="0" w:space="0" w:color="auto"/>
      </w:divBdr>
    </w:div>
    <w:div w:id="1515807129">
      <w:marLeft w:val="0"/>
      <w:marRight w:val="0"/>
      <w:marTop w:val="0"/>
      <w:marBottom w:val="0"/>
      <w:divBdr>
        <w:top w:val="none" w:sz="0" w:space="0" w:color="auto"/>
        <w:left w:val="none" w:sz="0" w:space="0" w:color="auto"/>
        <w:bottom w:val="none" w:sz="0" w:space="0" w:color="auto"/>
        <w:right w:val="none" w:sz="0" w:space="0" w:color="auto"/>
      </w:divBdr>
    </w:div>
    <w:div w:id="1515807130">
      <w:marLeft w:val="0"/>
      <w:marRight w:val="0"/>
      <w:marTop w:val="0"/>
      <w:marBottom w:val="0"/>
      <w:divBdr>
        <w:top w:val="none" w:sz="0" w:space="0" w:color="auto"/>
        <w:left w:val="none" w:sz="0" w:space="0" w:color="auto"/>
        <w:bottom w:val="none" w:sz="0" w:space="0" w:color="auto"/>
        <w:right w:val="none" w:sz="0" w:space="0" w:color="auto"/>
      </w:divBdr>
    </w:div>
    <w:div w:id="1515807131">
      <w:marLeft w:val="0"/>
      <w:marRight w:val="0"/>
      <w:marTop w:val="0"/>
      <w:marBottom w:val="0"/>
      <w:divBdr>
        <w:top w:val="none" w:sz="0" w:space="0" w:color="auto"/>
        <w:left w:val="none" w:sz="0" w:space="0" w:color="auto"/>
        <w:bottom w:val="none" w:sz="0" w:space="0" w:color="auto"/>
        <w:right w:val="none" w:sz="0" w:space="0" w:color="auto"/>
      </w:divBdr>
    </w:div>
    <w:div w:id="1515807132">
      <w:marLeft w:val="0"/>
      <w:marRight w:val="0"/>
      <w:marTop w:val="0"/>
      <w:marBottom w:val="0"/>
      <w:divBdr>
        <w:top w:val="none" w:sz="0" w:space="0" w:color="auto"/>
        <w:left w:val="none" w:sz="0" w:space="0" w:color="auto"/>
        <w:bottom w:val="none" w:sz="0" w:space="0" w:color="auto"/>
        <w:right w:val="none" w:sz="0" w:space="0" w:color="auto"/>
      </w:divBdr>
    </w:div>
    <w:div w:id="1515807133">
      <w:marLeft w:val="0"/>
      <w:marRight w:val="0"/>
      <w:marTop w:val="0"/>
      <w:marBottom w:val="0"/>
      <w:divBdr>
        <w:top w:val="none" w:sz="0" w:space="0" w:color="auto"/>
        <w:left w:val="none" w:sz="0" w:space="0" w:color="auto"/>
        <w:bottom w:val="none" w:sz="0" w:space="0" w:color="auto"/>
        <w:right w:val="none" w:sz="0" w:space="0" w:color="auto"/>
      </w:divBdr>
    </w:div>
    <w:div w:id="1515807134">
      <w:marLeft w:val="0"/>
      <w:marRight w:val="0"/>
      <w:marTop w:val="0"/>
      <w:marBottom w:val="0"/>
      <w:divBdr>
        <w:top w:val="none" w:sz="0" w:space="0" w:color="auto"/>
        <w:left w:val="none" w:sz="0" w:space="0" w:color="auto"/>
        <w:bottom w:val="none" w:sz="0" w:space="0" w:color="auto"/>
        <w:right w:val="none" w:sz="0" w:space="0" w:color="auto"/>
      </w:divBdr>
    </w:div>
    <w:div w:id="1515807135">
      <w:marLeft w:val="0"/>
      <w:marRight w:val="0"/>
      <w:marTop w:val="0"/>
      <w:marBottom w:val="0"/>
      <w:divBdr>
        <w:top w:val="none" w:sz="0" w:space="0" w:color="auto"/>
        <w:left w:val="none" w:sz="0" w:space="0" w:color="auto"/>
        <w:bottom w:val="none" w:sz="0" w:space="0" w:color="auto"/>
        <w:right w:val="none" w:sz="0" w:space="0" w:color="auto"/>
      </w:divBdr>
    </w:div>
    <w:div w:id="1515807136">
      <w:marLeft w:val="0"/>
      <w:marRight w:val="0"/>
      <w:marTop w:val="0"/>
      <w:marBottom w:val="0"/>
      <w:divBdr>
        <w:top w:val="none" w:sz="0" w:space="0" w:color="auto"/>
        <w:left w:val="none" w:sz="0" w:space="0" w:color="auto"/>
        <w:bottom w:val="none" w:sz="0" w:space="0" w:color="auto"/>
        <w:right w:val="none" w:sz="0" w:space="0" w:color="auto"/>
      </w:divBdr>
    </w:div>
    <w:div w:id="1515807137">
      <w:marLeft w:val="0"/>
      <w:marRight w:val="0"/>
      <w:marTop w:val="0"/>
      <w:marBottom w:val="0"/>
      <w:divBdr>
        <w:top w:val="none" w:sz="0" w:space="0" w:color="auto"/>
        <w:left w:val="none" w:sz="0" w:space="0" w:color="auto"/>
        <w:bottom w:val="none" w:sz="0" w:space="0" w:color="auto"/>
        <w:right w:val="none" w:sz="0" w:space="0" w:color="auto"/>
      </w:divBdr>
    </w:div>
    <w:div w:id="1515807138">
      <w:marLeft w:val="0"/>
      <w:marRight w:val="0"/>
      <w:marTop w:val="0"/>
      <w:marBottom w:val="0"/>
      <w:divBdr>
        <w:top w:val="none" w:sz="0" w:space="0" w:color="auto"/>
        <w:left w:val="none" w:sz="0" w:space="0" w:color="auto"/>
        <w:bottom w:val="none" w:sz="0" w:space="0" w:color="auto"/>
        <w:right w:val="none" w:sz="0" w:space="0" w:color="auto"/>
      </w:divBdr>
    </w:div>
    <w:div w:id="1515807139">
      <w:marLeft w:val="0"/>
      <w:marRight w:val="0"/>
      <w:marTop w:val="0"/>
      <w:marBottom w:val="0"/>
      <w:divBdr>
        <w:top w:val="none" w:sz="0" w:space="0" w:color="auto"/>
        <w:left w:val="none" w:sz="0" w:space="0" w:color="auto"/>
        <w:bottom w:val="none" w:sz="0" w:space="0" w:color="auto"/>
        <w:right w:val="none" w:sz="0" w:space="0" w:color="auto"/>
      </w:divBdr>
    </w:div>
    <w:div w:id="1515807140">
      <w:marLeft w:val="0"/>
      <w:marRight w:val="0"/>
      <w:marTop w:val="0"/>
      <w:marBottom w:val="0"/>
      <w:divBdr>
        <w:top w:val="none" w:sz="0" w:space="0" w:color="auto"/>
        <w:left w:val="none" w:sz="0" w:space="0" w:color="auto"/>
        <w:bottom w:val="none" w:sz="0" w:space="0" w:color="auto"/>
        <w:right w:val="none" w:sz="0" w:space="0" w:color="auto"/>
      </w:divBdr>
    </w:div>
    <w:div w:id="1515807141">
      <w:marLeft w:val="0"/>
      <w:marRight w:val="0"/>
      <w:marTop w:val="0"/>
      <w:marBottom w:val="0"/>
      <w:divBdr>
        <w:top w:val="none" w:sz="0" w:space="0" w:color="auto"/>
        <w:left w:val="none" w:sz="0" w:space="0" w:color="auto"/>
        <w:bottom w:val="none" w:sz="0" w:space="0" w:color="auto"/>
        <w:right w:val="none" w:sz="0" w:space="0" w:color="auto"/>
      </w:divBdr>
    </w:div>
    <w:div w:id="1515807142">
      <w:marLeft w:val="0"/>
      <w:marRight w:val="0"/>
      <w:marTop w:val="0"/>
      <w:marBottom w:val="0"/>
      <w:divBdr>
        <w:top w:val="none" w:sz="0" w:space="0" w:color="auto"/>
        <w:left w:val="none" w:sz="0" w:space="0" w:color="auto"/>
        <w:bottom w:val="none" w:sz="0" w:space="0" w:color="auto"/>
        <w:right w:val="none" w:sz="0" w:space="0" w:color="auto"/>
      </w:divBdr>
    </w:div>
    <w:div w:id="1515807143">
      <w:marLeft w:val="0"/>
      <w:marRight w:val="0"/>
      <w:marTop w:val="0"/>
      <w:marBottom w:val="0"/>
      <w:divBdr>
        <w:top w:val="none" w:sz="0" w:space="0" w:color="auto"/>
        <w:left w:val="none" w:sz="0" w:space="0" w:color="auto"/>
        <w:bottom w:val="none" w:sz="0" w:space="0" w:color="auto"/>
        <w:right w:val="none" w:sz="0" w:space="0" w:color="auto"/>
      </w:divBdr>
    </w:div>
    <w:div w:id="1515807144">
      <w:marLeft w:val="0"/>
      <w:marRight w:val="0"/>
      <w:marTop w:val="0"/>
      <w:marBottom w:val="0"/>
      <w:divBdr>
        <w:top w:val="none" w:sz="0" w:space="0" w:color="auto"/>
        <w:left w:val="none" w:sz="0" w:space="0" w:color="auto"/>
        <w:bottom w:val="none" w:sz="0" w:space="0" w:color="auto"/>
        <w:right w:val="none" w:sz="0" w:space="0" w:color="auto"/>
      </w:divBdr>
    </w:div>
    <w:div w:id="1515807145">
      <w:marLeft w:val="0"/>
      <w:marRight w:val="0"/>
      <w:marTop w:val="0"/>
      <w:marBottom w:val="0"/>
      <w:divBdr>
        <w:top w:val="none" w:sz="0" w:space="0" w:color="auto"/>
        <w:left w:val="none" w:sz="0" w:space="0" w:color="auto"/>
        <w:bottom w:val="none" w:sz="0" w:space="0" w:color="auto"/>
        <w:right w:val="none" w:sz="0" w:space="0" w:color="auto"/>
      </w:divBdr>
    </w:div>
    <w:div w:id="1515807146">
      <w:marLeft w:val="0"/>
      <w:marRight w:val="0"/>
      <w:marTop w:val="0"/>
      <w:marBottom w:val="0"/>
      <w:divBdr>
        <w:top w:val="none" w:sz="0" w:space="0" w:color="auto"/>
        <w:left w:val="none" w:sz="0" w:space="0" w:color="auto"/>
        <w:bottom w:val="none" w:sz="0" w:space="0" w:color="auto"/>
        <w:right w:val="none" w:sz="0" w:space="0" w:color="auto"/>
      </w:divBdr>
    </w:div>
    <w:div w:id="1515807147">
      <w:marLeft w:val="0"/>
      <w:marRight w:val="0"/>
      <w:marTop w:val="0"/>
      <w:marBottom w:val="0"/>
      <w:divBdr>
        <w:top w:val="none" w:sz="0" w:space="0" w:color="auto"/>
        <w:left w:val="none" w:sz="0" w:space="0" w:color="auto"/>
        <w:bottom w:val="none" w:sz="0" w:space="0" w:color="auto"/>
        <w:right w:val="none" w:sz="0" w:space="0" w:color="auto"/>
      </w:divBdr>
    </w:div>
    <w:div w:id="1515807148">
      <w:marLeft w:val="0"/>
      <w:marRight w:val="0"/>
      <w:marTop w:val="0"/>
      <w:marBottom w:val="0"/>
      <w:divBdr>
        <w:top w:val="none" w:sz="0" w:space="0" w:color="auto"/>
        <w:left w:val="none" w:sz="0" w:space="0" w:color="auto"/>
        <w:bottom w:val="none" w:sz="0" w:space="0" w:color="auto"/>
        <w:right w:val="none" w:sz="0" w:space="0" w:color="auto"/>
      </w:divBdr>
    </w:div>
    <w:div w:id="1515807149">
      <w:marLeft w:val="0"/>
      <w:marRight w:val="0"/>
      <w:marTop w:val="0"/>
      <w:marBottom w:val="0"/>
      <w:divBdr>
        <w:top w:val="none" w:sz="0" w:space="0" w:color="auto"/>
        <w:left w:val="none" w:sz="0" w:space="0" w:color="auto"/>
        <w:bottom w:val="none" w:sz="0" w:space="0" w:color="auto"/>
        <w:right w:val="none" w:sz="0" w:space="0" w:color="auto"/>
      </w:divBdr>
    </w:div>
    <w:div w:id="1515807150">
      <w:marLeft w:val="0"/>
      <w:marRight w:val="0"/>
      <w:marTop w:val="0"/>
      <w:marBottom w:val="0"/>
      <w:divBdr>
        <w:top w:val="none" w:sz="0" w:space="0" w:color="auto"/>
        <w:left w:val="none" w:sz="0" w:space="0" w:color="auto"/>
        <w:bottom w:val="none" w:sz="0" w:space="0" w:color="auto"/>
        <w:right w:val="none" w:sz="0" w:space="0" w:color="auto"/>
      </w:divBdr>
    </w:div>
    <w:div w:id="1515807151">
      <w:marLeft w:val="0"/>
      <w:marRight w:val="0"/>
      <w:marTop w:val="0"/>
      <w:marBottom w:val="0"/>
      <w:divBdr>
        <w:top w:val="none" w:sz="0" w:space="0" w:color="auto"/>
        <w:left w:val="none" w:sz="0" w:space="0" w:color="auto"/>
        <w:bottom w:val="none" w:sz="0" w:space="0" w:color="auto"/>
        <w:right w:val="none" w:sz="0" w:space="0" w:color="auto"/>
      </w:divBdr>
    </w:div>
    <w:div w:id="1515807152">
      <w:marLeft w:val="0"/>
      <w:marRight w:val="0"/>
      <w:marTop w:val="0"/>
      <w:marBottom w:val="0"/>
      <w:divBdr>
        <w:top w:val="none" w:sz="0" w:space="0" w:color="auto"/>
        <w:left w:val="none" w:sz="0" w:space="0" w:color="auto"/>
        <w:bottom w:val="none" w:sz="0" w:space="0" w:color="auto"/>
        <w:right w:val="none" w:sz="0" w:space="0" w:color="auto"/>
      </w:divBdr>
    </w:div>
    <w:div w:id="1515807153">
      <w:marLeft w:val="0"/>
      <w:marRight w:val="0"/>
      <w:marTop w:val="0"/>
      <w:marBottom w:val="0"/>
      <w:divBdr>
        <w:top w:val="none" w:sz="0" w:space="0" w:color="auto"/>
        <w:left w:val="none" w:sz="0" w:space="0" w:color="auto"/>
        <w:bottom w:val="none" w:sz="0" w:space="0" w:color="auto"/>
        <w:right w:val="none" w:sz="0" w:space="0" w:color="auto"/>
      </w:divBdr>
    </w:div>
    <w:div w:id="1515807154">
      <w:marLeft w:val="0"/>
      <w:marRight w:val="0"/>
      <w:marTop w:val="0"/>
      <w:marBottom w:val="0"/>
      <w:divBdr>
        <w:top w:val="none" w:sz="0" w:space="0" w:color="auto"/>
        <w:left w:val="none" w:sz="0" w:space="0" w:color="auto"/>
        <w:bottom w:val="none" w:sz="0" w:space="0" w:color="auto"/>
        <w:right w:val="none" w:sz="0" w:space="0" w:color="auto"/>
      </w:divBdr>
    </w:div>
    <w:div w:id="1515807155">
      <w:marLeft w:val="0"/>
      <w:marRight w:val="0"/>
      <w:marTop w:val="0"/>
      <w:marBottom w:val="0"/>
      <w:divBdr>
        <w:top w:val="none" w:sz="0" w:space="0" w:color="auto"/>
        <w:left w:val="none" w:sz="0" w:space="0" w:color="auto"/>
        <w:bottom w:val="none" w:sz="0" w:space="0" w:color="auto"/>
        <w:right w:val="none" w:sz="0" w:space="0" w:color="auto"/>
      </w:divBdr>
    </w:div>
    <w:div w:id="1515807156">
      <w:marLeft w:val="0"/>
      <w:marRight w:val="0"/>
      <w:marTop w:val="0"/>
      <w:marBottom w:val="0"/>
      <w:divBdr>
        <w:top w:val="none" w:sz="0" w:space="0" w:color="auto"/>
        <w:left w:val="none" w:sz="0" w:space="0" w:color="auto"/>
        <w:bottom w:val="none" w:sz="0" w:space="0" w:color="auto"/>
        <w:right w:val="none" w:sz="0" w:space="0" w:color="auto"/>
      </w:divBdr>
    </w:div>
    <w:div w:id="1515807157">
      <w:marLeft w:val="0"/>
      <w:marRight w:val="0"/>
      <w:marTop w:val="0"/>
      <w:marBottom w:val="0"/>
      <w:divBdr>
        <w:top w:val="none" w:sz="0" w:space="0" w:color="auto"/>
        <w:left w:val="none" w:sz="0" w:space="0" w:color="auto"/>
        <w:bottom w:val="none" w:sz="0" w:space="0" w:color="auto"/>
        <w:right w:val="none" w:sz="0" w:space="0" w:color="auto"/>
      </w:divBdr>
    </w:div>
    <w:div w:id="1515807158">
      <w:marLeft w:val="0"/>
      <w:marRight w:val="0"/>
      <w:marTop w:val="0"/>
      <w:marBottom w:val="0"/>
      <w:divBdr>
        <w:top w:val="none" w:sz="0" w:space="0" w:color="auto"/>
        <w:left w:val="none" w:sz="0" w:space="0" w:color="auto"/>
        <w:bottom w:val="none" w:sz="0" w:space="0" w:color="auto"/>
        <w:right w:val="none" w:sz="0" w:space="0" w:color="auto"/>
      </w:divBdr>
    </w:div>
    <w:div w:id="1515807159">
      <w:marLeft w:val="0"/>
      <w:marRight w:val="0"/>
      <w:marTop w:val="0"/>
      <w:marBottom w:val="0"/>
      <w:divBdr>
        <w:top w:val="none" w:sz="0" w:space="0" w:color="auto"/>
        <w:left w:val="none" w:sz="0" w:space="0" w:color="auto"/>
        <w:bottom w:val="none" w:sz="0" w:space="0" w:color="auto"/>
        <w:right w:val="none" w:sz="0" w:space="0" w:color="auto"/>
      </w:divBdr>
    </w:div>
    <w:div w:id="1515807160">
      <w:marLeft w:val="0"/>
      <w:marRight w:val="0"/>
      <w:marTop w:val="0"/>
      <w:marBottom w:val="0"/>
      <w:divBdr>
        <w:top w:val="none" w:sz="0" w:space="0" w:color="auto"/>
        <w:left w:val="none" w:sz="0" w:space="0" w:color="auto"/>
        <w:bottom w:val="none" w:sz="0" w:space="0" w:color="auto"/>
        <w:right w:val="none" w:sz="0" w:space="0" w:color="auto"/>
      </w:divBdr>
    </w:div>
    <w:div w:id="1515807161">
      <w:marLeft w:val="0"/>
      <w:marRight w:val="0"/>
      <w:marTop w:val="0"/>
      <w:marBottom w:val="0"/>
      <w:divBdr>
        <w:top w:val="none" w:sz="0" w:space="0" w:color="auto"/>
        <w:left w:val="none" w:sz="0" w:space="0" w:color="auto"/>
        <w:bottom w:val="none" w:sz="0" w:space="0" w:color="auto"/>
        <w:right w:val="none" w:sz="0" w:space="0" w:color="auto"/>
      </w:divBdr>
    </w:div>
    <w:div w:id="1515807162">
      <w:marLeft w:val="0"/>
      <w:marRight w:val="0"/>
      <w:marTop w:val="0"/>
      <w:marBottom w:val="0"/>
      <w:divBdr>
        <w:top w:val="none" w:sz="0" w:space="0" w:color="auto"/>
        <w:left w:val="none" w:sz="0" w:space="0" w:color="auto"/>
        <w:bottom w:val="none" w:sz="0" w:space="0" w:color="auto"/>
        <w:right w:val="none" w:sz="0" w:space="0" w:color="auto"/>
      </w:divBdr>
    </w:div>
    <w:div w:id="1515807163">
      <w:marLeft w:val="0"/>
      <w:marRight w:val="0"/>
      <w:marTop w:val="0"/>
      <w:marBottom w:val="0"/>
      <w:divBdr>
        <w:top w:val="none" w:sz="0" w:space="0" w:color="auto"/>
        <w:left w:val="none" w:sz="0" w:space="0" w:color="auto"/>
        <w:bottom w:val="none" w:sz="0" w:space="0" w:color="auto"/>
        <w:right w:val="none" w:sz="0" w:space="0" w:color="auto"/>
      </w:divBdr>
    </w:div>
    <w:div w:id="1515807164">
      <w:marLeft w:val="0"/>
      <w:marRight w:val="0"/>
      <w:marTop w:val="0"/>
      <w:marBottom w:val="0"/>
      <w:divBdr>
        <w:top w:val="none" w:sz="0" w:space="0" w:color="auto"/>
        <w:left w:val="none" w:sz="0" w:space="0" w:color="auto"/>
        <w:bottom w:val="none" w:sz="0" w:space="0" w:color="auto"/>
        <w:right w:val="none" w:sz="0" w:space="0" w:color="auto"/>
      </w:divBdr>
    </w:div>
    <w:div w:id="2090074735">
      <w:bodyDiv w:val="1"/>
      <w:marLeft w:val="0"/>
      <w:marRight w:val="0"/>
      <w:marTop w:val="0"/>
      <w:marBottom w:val="0"/>
      <w:divBdr>
        <w:top w:val="none" w:sz="0" w:space="0" w:color="auto"/>
        <w:left w:val="none" w:sz="0" w:space="0" w:color="auto"/>
        <w:bottom w:val="none" w:sz="0" w:space="0" w:color="auto"/>
        <w:right w:val="none" w:sz="0" w:space="0" w:color="auto"/>
      </w:divBdr>
      <w:divsChild>
        <w:div w:id="1858689249">
          <w:marLeft w:val="0"/>
          <w:marRight w:val="0"/>
          <w:marTop w:val="0"/>
          <w:marBottom w:val="0"/>
          <w:divBdr>
            <w:top w:val="none" w:sz="0" w:space="0" w:color="auto"/>
            <w:left w:val="none" w:sz="0" w:space="0" w:color="auto"/>
            <w:bottom w:val="none" w:sz="0" w:space="0" w:color="auto"/>
            <w:right w:val="none" w:sz="0" w:space="0" w:color="auto"/>
          </w:divBdr>
        </w:div>
        <w:div w:id="1170833263">
          <w:marLeft w:val="0"/>
          <w:marRight w:val="0"/>
          <w:marTop w:val="0"/>
          <w:marBottom w:val="0"/>
          <w:divBdr>
            <w:top w:val="none" w:sz="0" w:space="0" w:color="auto"/>
            <w:left w:val="none" w:sz="0" w:space="0" w:color="auto"/>
            <w:bottom w:val="none" w:sz="0" w:space="0" w:color="auto"/>
            <w:right w:val="none" w:sz="0" w:space="0" w:color="auto"/>
          </w:divBdr>
        </w:div>
        <w:div w:id="2103988738">
          <w:marLeft w:val="0"/>
          <w:marRight w:val="0"/>
          <w:marTop w:val="0"/>
          <w:marBottom w:val="0"/>
          <w:divBdr>
            <w:top w:val="none" w:sz="0" w:space="0" w:color="auto"/>
            <w:left w:val="none" w:sz="0" w:space="0" w:color="auto"/>
            <w:bottom w:val="none" w:sz="0" w:space="0" w:color="auto"/>
            <w:right w:val="none" w:sz="0" w:space="0" w:color="auto"/>
          </w:divBdr>
        </w:div>
        <w:div w:id="66683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4950</Words>
  <Characters>29703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Aleksandra Sulimka</cp:lastModifiedBy>
  <cp:revision>23</cp:revision>
  <cp:lastPrinted>2022-10-14T08:33:00Z</cp:lastPrinted>
  <dcterms:created xsi:type="dcterms:W3CDTF">2022-10-10T17:58:00Z</dcterms:created>
  <dcterms:modified xsi:type="dcterms:W3CDTF">2022-10-14T08:40:00Z</dcterms:modified>
</cp:coreProperties>
</file>