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8529" w:type="dxa"/>
        <w:tblInd w:w="534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8529"/>
      </w:tblGrid>
      <w:tr w:rsidR="003559EF" w:rsidRPr="003559EF" w14:paraId="021B6ED6" w14:textId="77777777" w:rsidTr="0029442E">
        <w:trPr>
          <w:trHeight w:val="866"/>
        </w:trPr>
        <w:tc>
          <w:tcPr>
            <w:tcW w:w="8529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  <w:vAlign w:val="center"/>
          </w:tcPr>
          <w:p w14:paraId="33B0AA64" w14:textId="77777777" w:rsidR="00D93E11" w:rsidRPr="003559EF" w:rsidRDefault="00D93E11" w:rsidP="008A3D48">
            <w:pPr>
              <w:spacing w:line="276" w:lineRule="auto"/>
              <w:ind w:right="-108"/>
              <w:rPr>
                <w:rFonts w:ascii="Arial" w:hAnsi="Arial"/>
                <w:b/>
                <w:sz w:val="40"/>
                <w:szCs w:val="40"/>
              </w:rPr>
            </w:pPr>
            <w:bookmarkStart w:id="0" w:name="_Hlk83637460"/>
            <w:bookmarkEnd w:id="0"/>
          </w:p>
          <w:p w14:paraId="60736A5A" w14:textId="77777777" w:rsidR="005C4F1E" w:rsidRPr="003559EF" w:rsidRDefault="00C71DF5" w:rsidP="003559E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3559EF">
              <w:rPr>
                <w:rFonts w:ascii="Arial" w:hAnsi="Arial" w:cs="Arial"/>
                <w:b/>
                <w:sz w:val="40"/>
                <w:szCs w:val="40"/>
              </w:rPr>
              <w:t xml:space="preserve">PROJEKT </w:t>
            </w:r>
            <w:r w:rsidR="00E141A7" w:rsidRPr="003559EF">
              <w:rPr>
                <w:rFonts w:ascii="Arial" w:hAnsi="Arial" w:cs="Arial"/>
                <w:b/>
                <w:sz w:val="40"/>
                <w:szCs w:val="40"/>
              </w:rPr>
              <w:t>TECHNICZNY</w:t>
            </w:r>
          </w:p>
          <w:p w14:paraId="6475466B" w14:textId="4BFDBE1E" w:rsidR="003559EF" w:rsidRPr="003559EF" w:rsidRDefault="003559EF" w:rsidP="003559EF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</w:tbl>
    <w:p w14:paraId="7177BF43" w14:textId="64E29003" w:rsidR="00D93E11" w:rsidRPr="003559EF" w:rsidRDefault="00D93E11" w:rsidP="008A3D48">
      <w:pPr>
        <w:spacing w:line="276" w:lineRule="auto"/>
        <w:ind w:right="282"/>
        <w:jc w:val="right"/>
        <w:rPr>
          <w:rFonts w:ascii="Arial" w:hAnsi="Arial"/>
        </w:rPr>
      </w:pPr>
    </w:p>
    <w:p w14:paraId="55BF62E5" w14:textId="7BE87D09" w:rsidR="00281672" w:rsidRPr="003559EF" w:rsidRDefault="00281672" w:rsidP="008A3D48">
      <w:pPr>
        <w:spacing w:line="276" w:lineRule="auto"/>
        <w:ind w:right="282"/>
        <w:jc w:val="right"/>
        <w:rPr>
          <w:rFonts w:ascii="Arial" w:hAnsi="Arial"/>
        </w:rPr>
      </w:pPr>
    </w:p>
    <w:p w14:paraId="29B20AC4" w14:textId="77777777" w:rsidR="00A25848" w:rsidRPr="003559EF" w:rsidRDefault="00A25848" w:rsidP="008A3D48">
      <w:pPr>
        <w:spacing w:line="276" w:lineRule="auto"/>
        <w:ind w:right="282"/>
        <w:jc w:val="right"/>
        <w:rPr>
          <w:rFonts w:ascii="Arial" w:hAnsi="Arial"/>
        </w:rPr>
      </w:pPr>
    </w:p>
    <w:tbl>
      <w:tblPr>
        <w:tblStyle w:val="Tabela-Siatka"/>
        <w:tblW w:w="9382" w:type="dxa"/>
        <w:jc w:val="center"/>
        <w:tblLook w:val="04A0" w:firstRow="1" w:lastRow="0" w:firstColumn="1" w:lastColumn="0" w:noHBand="0" w:noVBand="1"/>
      </w:tblPr>
      <w:tblGrid>
        <w:gridCol w:w="2476"/>
        <w:gridCol w:w="6906"/>
      </w:tblGrid>
      <w:tr w:rsidR="003559EF" w:rsidRPr="003559EF" w14:paraId="4019475C" w14:textId="77777777" w:rsidTr="00BF5888">
        <w:trPr>
          <w:trHeight w:val="1134"/>
          <w:jc w:val="center"/>
        </w:trPr>
        <w:tc>
          <w:tcPr>
            <w:tcW w:w="2476" w:type="dxa"/>
            <w:shd w:val="clear" w:color="auto" w:fill="D9D9D9" w:themeFill="background1" w:themeFillShade="D9"/>
            <w:vAlign w:val="center"/>
          </w:tcPr>
          <w:p w14:paraId="122826A4" w14:textId="6FA095B4" w:rsidR="003559EF" w:rsidRPr="003559EF" w:rsidRDefault="003559EF" w:rsidP="003559EF">
            <w:pPr>
              <w:spacing w:line="276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sz w:val="20"/>
                <w:szCs w:val="20"/>
              </w:rPr>
              <w:t>Nazwa zamierzenia budowlanego</w:t>
            </w:r>
          </w:p>
        </w:tc>
        <w:tc>
          <w:tcPr>
            <w:tcW w:w="6906" w:type="dxa"/>
            <w:vAlign w:val="center"/>
          </w:tcPr>
          <w:p w14:paraId="5204F422" w14:textId="77777777" w:rsidR="003559EF" w:rsidRPr="003559EF" w:rsidRDefault="003559EF" w:rsidP="003559EF">
            <w:pPr>
              <w:spacing w:line="276" w:lineRule="auto"/>
              <w:ind w:right="21"/>
              <w:jc w:val="both"/>
              <w:rPr>
                <w:rFonts w:ascii="Arial" w:hAnsi="Arial"/>
                <w:b/>
                <w:bCs/>
                <w:iCs/>
                <w:sz w:val="22"/>
                <w:szCs w:val="22"/>
              </w:rPr>
            </w:pPr>
          </w:p>
          <w:p w14:paraId="231691C6" w14:textId="77777777" w:rsidR="003559EF" w:rsidRPr="003559EF" w:rsidRDefault="003559EF" w:rsidP="003559EF">
            <w:pPr>
              <w:spacing w:line="276" w:lineRule="auto"/>
              <w:ind w:right="21"/>
              <w:jc w:val="both"/>
              <w:rPr>
                <w:rFonts w:ascii="Arial" w:hAnsi="Arial"/>
                <w:b/>
                <w:bCs/>
                <w:iCs/>
                <w:sz w:val="22"/>
                <w:szCs w:val="22"/>
              </w:rPr>
            </w:pPr>
            <w:r w:rsidRPr="003559EF">
              <w:rPr>
                <w:rFonts w:ascii="Arial" w:hAnsi="Arial"/>
                <w:b/>
                <w:bCs/>
                <w:iCs/>
                <w:sz w:val="22"/>
                <w:szCs w:val="22"/>
              </w:rPr>
              <w:t>Rozbudowa drogi wojewódzkiej nr 731 polegająca na rozbiórce istniejącego mostu w km 10+414 w miejscowości Piaseczno i budowie nowego obiektu inżynierskiego wraz z dojazdami w niezbędnym zakresie</w:t>
            </w:r>
          </w:p>
          <w:p w14:paraId="295F179A" w14:textId="69F408DD" w:rsidR="003559EF" w:rsidRPr="003559EF" w:rsidRDefault="003559EF" w:rsidP="003559EF">
            <w:pPr>
              <w:spacing w:line="276" w:lineRule="auto"/>
              <w:ind w:right="21"/>
              <w:rPr>
                <w:rFonts w:ascii="Arial" w:hAnsi="Arial" w:cs="Arial"/>
                <w:iCs/>
              </w:rPr>
            </w:pPr>
          </w:p>
        </w:tc>
      </w:tr>
      <w:tr w:rsidR="003559EF" w:rsidRPr="003559EF" w14:paraId="0289BBAD" w14:textId="77777777" w:rsidTr="00BF5888">
        <w:trPr>
          <w:trHeight w:val="1134"/>
          <w:jc w:val="center"/>
        </w:trPr>
        <w:tc>
          <w:tcPr>
            <w:tcW w:w="2476" w:type="dxa"/>
            <w:shd w:val="clear" w:color="auto" w:fill="D9D9D9" w:themeFill="background1" w:themeFillShade="D9"/>
            <w:vAlign w:val="center"/>
          </w:tcPr>
          <w:p w14:paraId="24D37B27" w14:textId="4544EFEF" w:rsidR="003559EF" w:rsidRPr="003559EF" w:rsidRDefault="003559EF" w:rsidP="003559EF">
            <w:pPr>
              <w:spacing w:line="276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sz w:val="20"/>
                <w:szCs w:val="20"/>
              </w:rPr>
              <w:t>Adres i kategoria obiektu budowlanego</w:t>
            </w:r>
          </w:p>
        </w:tc>
        <w:tc>
          <w:tcPr>
            <w:tcW w:w="6906" w:type="dxa"/>
            <w:vAlign w:val="center"/>
          </w:tcPr>
          <w:p w14:paraId="28C73ECD" w14:textId="77777777" w:rsidR="003559EF" w:rsidRPr="003559EF" w:rsidRDefault="003559EF" w:rsidP="003559EF">
            <w:pPr>
              <w:spacing w:line="276" w:lineRule="auto"/>
              <w:ind w:right="21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3559EF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 xml:space="preserve">Adres: województwo mazowieckie, </w:t>
            </w:r>
          </w:p>
          <w:p w14:paraId="7EC0F697" w14:textId="77777777" w:rsidR="003559EF" w:rsidRPr="003559EF" w:rsidRDefault="003559EF" w:rsidP="003559EF">
            <w:pPr>
              <w:spacing w:line="276" w:lineRule="auto"/>
              <w:ind w:right="21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3559EF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powiat grójecki</w:t>
            </w:r>
          </w:p>
          <w:p w14:paraId="4BC100EE" w14:textId="77777777" w:rsidR="003559EF" w:rsidRPr="003559EF" w:rsidRDefault="003559EF" w:rsidP="003559EF">
            <w:pPr>
              <w:spacing w:line="276" w:lineRule="auto"/>
              <w:ind w:right="21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3559EF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 xml:space="preserve">gmina i miasto Warka </w:t>
            </w:r>
          </w:p>
          <w:p w14:paraId="464D90E3" w14:textId="1C6B7F90" w:rsidR="003559EF" w:rsidRPr="003559EF" w:rsidRDefault="003559EF" w:rsidP="003559EF">
            <w:pPr>
              <w:spacing w:line="276" w:lineRule="auto"/>
              <w:ind w:right="21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3559EF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droga wojewódzka 731</w:t>
            </w:r>
          </w:p>
          <w:p w14:paraId="60283BC4" w14:textId="28BC39EB" w:rsidR="003559EF" w:rsidRPr="003559EF" w:rsidRDefault="003559EF" w:rsidP="003559EF">
            <w:pPr>
              <w:spacing w:line="276" w:lineRule="auto"/>
              <w:ind w:right="21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3559EF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 xml:space="preserve">Kategoria obiektu budowlanego: </w:t>
            </w:r>
            <w:r w:rsidRPr="003559EF">
              <w:rPr>
                <w:rFonts w:ascii="Arial" w:hAnsi="Arial" w:cs="Arial"/>
                <w:iCs/>
                <w:sz w:val="22"/>
                <w:szCs w:val="22"/>
              </w:rPr>
              <w:t>IV, XXV, XXVI, XXVIII</w:t>
            </w:r>
          </w:p>
        </w:tc>
      </w:tr>
      <w:tr w:rsidR="003559EF" w:rsidRPr="003559EF" w14:paraId="7041CFA6" w14:textId="77777777" w:rsidTr="00BF5888">
        <w:trPr>
          <w:trHeight w:val="1134"/>
          <w:jc w:val="center"/>
        </w:trPr>
        <w:tc>
          <w:tcPr>
            <w:tcW w:w="2476" w:type="dxa"/>
            <w:shd w:val="clear" w:color="auto" w:fill="D9D9D9" w:themeFill="background1" w:themeFillShade="D9"/>
            <w:vAlign w:val="center"/>
          </w:tcPr>
          <w:p w14:paraId="78F19DC8" w14:textId="4EAB2888" w:rsidR="000B54EC" w:rsidRPr="003559EF" w:rsidRDefault="000B54EC" w:rsidP="000B54EC">
            <w:pPr>
              <w:spacing w:line="276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sz w:val="20"/>
                <w:szCs w:val="20"/>
              </w:rPr>
              <w:t>Jednostka ewidencyjna, obręb i numery działek ewidencyjnych, na których jest usytuowany obiekt</w:t>
            </w:r>
          </w:p>
        </w:tc>
        <w:tc>
          <w:tcPr>
            <w:tcW w:w="6906" w:type="dxa"/>
            <w:vAlign w:val="center"/>
          </w:tcPr>
          <w:p w14:paraId="535147F1" w14:textId="37103755" w:rsidR="000B54EC" w:rsidRPr="003559EF" w:rsidRDefault="000B54EC" w:rsidP="000B54EC">
            <w:pPr>
              <w:spacing w:line="276" w:lineRule="auto"/>
              <w:ind w:right="21"/>
              <w:rPr>
                <w:rFonts w:ascii="Arial" w:hAnsi="Arial" w:cs="Arial"/>
                <w:iCs/>
                <w:sz w:val="22"/>
                <w:szCs w:val="22"/>
              </w:rPr>
            </w:pPr>
            <w:r w:rsidRPr="003559EF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 xml:space="preserve">Jednostkę ewidencyjną, obręb i numery działek podano w załączniku Nr 1 do strony tytułowej – na str. 2 </w:t>
            </w:r>
          </w:p>
        </w:tc>
      </w:tr>
      <w:tr w:rsidR="003559EF" w:rsidRPr="003559EF" w14:paraId="2AF6EE3A" w14:textId="77777777" w:rsidTr="00BF5888">
        <w:trPr>
          <w:trHeight w:val="1134"/>
          <w:jc w:val="center"/>
        </w:trPr>
        <w:tc>
          <w:tcPr>
            <w:tcW w:w="2476" w:type="dxa"/>
            <w:shd w:val="clear" w:color="auto" w:fill="D9D9D9" w:themeFill="background1" w:themeFillShade="D9"/>
            <w:vAlign w:val="center"/>
          </w:tcPr>
          <w:p w14:paraId="27C8111C" w14:textId="5E705E0A" w:rsidR="000B54EC" w:rsidRPr="003559EF" w:rsidRDefault="000B54EC" w:rsidP="000B54EC">
            <w:pPr>
              <w:spacing w:line="276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sz w:val="20"/>
                <w:szCs w:val="20"/>
              </w:rPr>
              <w:t>Nazwa i adres Inwestora</w:t>
            </w:r>
          </w:p>
        </w:tc>
        <w:tc>
          <w:tcPr>
            <w:tcW w:w="6906" w:type="dxa"/>
            <w:vAlign w:val="center"/>
          </w:tcPr>
          <w:p w14:paraId="185E0BBF" w14:textId="77777777" w:rsidR="003559EF" w:rsidRPr="003559EF" w:rsidRDefault="003559EF" w:rsidP="003559EF">
            <w:pPr>
              <w:spacing w:line="276" w:lineRule="auto"/>
              <w:ind w:right="282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559EF">
              <w:rPr>
                <w:rFonts w:ascii="Arial" w:hAnsi="Arial"/>
                <w:b/>
                <w:bCs/>
                <w:sz w:val="22"/>
                <w:szCs w:val="22"/>
              </w:rPr>
              <w:t xml:space="preserve">Zarząd Województwa Mazowieckiego </w:t>
            </w:r>
          </w:p>
          <w:p w14:paraId="1D35908B" w14:textId="6AF56950" w:rsidR="000B54EC" w:rsidRPr="003559EF" w:rsidRDefault="003559EF" w:rsidP="003559EF">
            <w:pPr>
              <w:spacing w:line="276" w:lineRule="auto"/>
              <w:ind w:right="282"/>
              <w:rPr>
                <w:rFonts w:ascii="Arial" w:hAnsi="Arial" w:cs="Arial"/>
                <w:iCs/>
                <w:sz w:val="22"/>
                <w:szCs w:val="22"/>
              </w:rPr>
            </w:pPr>
            <w:r w:rsidRPr="003559EF">
              <w:rPr>
                <w:rFonts w:ascii="Arial" w:hAnsi="Arial"/>
                <w:b/>
                <w:bCs/>
                <w:sz w:val="22"/>
                <w:szCs w:val="22"/>
              </w:rPr>
              <w:t>ul. Jagiellońska 26, 03-719 Warszawa</w:t>
            </w:r>
          </w:p>
        </w:tc>
      </w:tr>
      <w:tr w:rsidR="003559EF" w:rsidRPr="003559EF" w14:paraId="020FCE37" w14:textId="77777777" w:rsidTr="00BF5888">
        <w:trPr>
          <w:trHeight w:val="1134"/>
          <w:jc w:val="center"/>
        </w:trPr>
        <w:tc>
          <w:tcPr>
            <w:tcW w:w="2476" w:type="dxa"/>
            <w:shd w:val="clear" w:color="auto" w:fill="D9D9D9" w:themeFill="background1" w:themeFillShade="D9"/>
            <w:vAlign w:val="center"/>
          </w:tcPr>
          <w:p w14:paraId="3231185E" w14:textId="489086B3" w:rsidR="00A25848" w:rsidRPr="003559EF" w:rsidRDefault="00A25848" w:rsidP="008A3D48">
            <w:pPr>
              <w:spacing w:line="276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sz w:val="20"/>
                <w:szCs w:val="20"/>
              </w:rPr>
              <w:t>Wykaz osób opracowujących</w:t>
            </w:r>
            <w:r w:rsidR="00C71DF5" w:rsidRPr="003559EF">
              <w:rPr>
                <w:rFonts w:ascii="Arial" w:hAnsi="Arial" w:cs="Arial"/>
                <w:sz w:val="20"/>
                <w:szCs w:val="20"/>
              </w:rPr>
              <w:t xml:space="preserve"> i sprawdzających </w:t>
            </w:r>
            <w:r w:rsidRPr="003559EF">
              <w:rPr>
                <w:rFonts w:ascii="Arial" w:hAnsi="Arial" w:cs="Arial"/>
                <w:sz w:val="20"/>
                <w:szCs w:val="20"/>
              </w:rPr>
              <w:t xml:space="preserve">projekt </w:t>
            </w:r>
          </w:p>
        </w:tc>
        <w:tc>
          <w:tcPr>
            <w:tcW w:w="6906" w:type="dxa"/>
            <w:vAlign w:val="center"/>
          </w:tcPr>
          <w:p w14:paraId="2080A392" w14:textId="44C8D105" w:rsidR="00A25848" w:rsidRPr="003559EF" w:rsidRDefault="00A25848" w:rsidP="008A3D48">
            <w:pPr>
              <w:spacing w:line="276" w:lineRule="auto"/>
              <w:ind w:right="282"/>
              <w:rPr>
                <w:rFonts w:ascii="Arial" w:hAnsi="Arial" w:cs="Arial"/>
                <w:iCs/>
                <w:sz w:val="22"/>
                <w:szCs w:val="22"/>
              </w:rPr>
            </w:pPr>
            <w:r w:rsidRPr="003559EF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Wykaz osób opracowujących</w:t>
            </w:r>
            <w:r w:rsidR="00C71DF5" w:rsidRPr="003559EF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 xml:space="preserve"> i sprawdzających</w:t>
            </w:r>
            <w:r w:rsidRPr="003559EF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 xml:space="preserve"> pro</w:t>
            </w:r>
            <w:r w:rsidR="00FD344B" w:rsidRPr="003559EF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jekt</w:t>
            </w:r>
            <w:r w:rsidRPr="003559EF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 xml:space="preserve"> podano w załączniku </w:t>
            </w:r>
            <w:r w:rsidR="00E6498E" w:rsidRPr="003559EF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 xml:space="preserve">Nr 2 </w:t>
            </w:r>
            <w:r w:rsidRPr="003559EF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 xml:space="preserve">do strony tytułowej – na str. </w:t>
            </w:r>
            <w:r w:rsidR="0089440B" w:rsidRPr="003559EF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3</w:t>
            </w:r>
          </w:p>
        </w:tc>
      </w:tr>
    </w:tbl>
    <w:p w14:paraId="21B81F98" w14:textId="00AF853D" w:rsidR="00D63BC1" w:rsidRPr="003559EF" w:rsidRDefault="00D63BC1" w:rsidP="008A3D48">
      <w:pPr>
        <w:spacing w:line="276" w:lineRule="auto"/>
        <w:ind w:right="282"/>
        <w:jc w:val="right"/>
        <w:rPr>
          <w:rFonts w:ascii="Arial" w:hAnsi="Arial"/>
        </w:rPr>
      </w:pPr>
    </w:p>
    <w:p w14:paraId="7EF585A5" w14:textId="77777777" w:rsidR="00CB5E12" w:rsidRDefault="00000000" w:rsidP="008A3D48">
      <w:pPr>
        <w:spacing w:line="276" w:lineRule="auto"/>
        <w:rPr>
          <w:rFonts w:ascii="Arial" w:hAnsi="Arial"/>
          <w:color w:val="FF0000"/>
        </w:rPr>
      </w:pPr>
      <w:r>
        <w:rPr>
          <w:rFonts w:ascii="Arial" w:hAnsi="Arial"/>
          <w:noProof/>
          <w:color w:val="FF0000"/>
        </w:rPr>
        <w:pict w14:anchorId="7FFF3675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3" type="#_x0000_t202" style="position:absolute;margin-left:374.2pt;margin-top:153.55pt;width:90pt;height:27pt;z-index:25165926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white [3212]">
            <v:textbox style="mso-next-textbox:#Pole tekstowe 2">
              <w:txbxContent>
                <w:p w14:paraId="604171B6" w14:textId="77777777" w:rsidR="00A25848" w:rsidRDefault="00A25848" w:rsidP="00A25848">
                  <w:r w:rsidRPr="00932BC9">
                    <w:rPr>
                      <w:rFonts w:ascii="Arial" w:hAnsi="Arial"/>
                      <w:b/>
                    </w:rPr>
                    <w:t>Nr egz. …….</w:t>
                  </w:r>
                </w:p>
              </w:txbxContent>
            </v:textbox>
            <w10:wrap type="square"/>
          </v:shape>
        </w:pict>
      </w:r>
    </w:p>
    <w:p w14:paraId="3EA9D891" w14:textId="77777777" w:rsidR="00CB5E12" w:rsidRPr="00CB5E12" w:rsidRDefault="00CB5E12" w:rsidP="00CB5E12">
      <w:pPr>
        <w:rPr>
          <w:rFonts w:ascii="Arial" w:hAnsi="Arial"/>
        </w:rPr>
      </w:pPr>
    </w:p>
    <w:p w14:paraId="59698AE4" w14:textId="77777777" w:rsidR="00CB5E12" w:rsidRPr="00CB5E12" w:rsidRDefault="00CB5E12" w:rsidP="00CB5E12">
      <w:pPr>
        <w:rPr>
          <w:rFonts w:ascii="Arial" w:hAnsi="Arial"/>
        </w:rPr>
      </w:pPr>
    </w:p>
    <w:p w14:paraId="0AFC9B03" w14:textId="77777777" w:rsidR="00CB5E12" w:rsidRPr="00CB5E12" w:rsidRDefault="00CB5E12" w:rsidP="00CB5E12">
      <w:pPr>
        <w:rPr>
          <w:rFonts w:ascii="Arial" w:hAnsi="Arial"/>
        </w:rPr>
      </w:pPr>
    </w:p>
    <w:p w14:paraId="26662C72" w14:textId="77777777" w:rsidR="00CB5E12" w:rsidRPr="00CB5E12" w:rsidRDefault="00CB5E12" w:rsidP="00CB5E12">
      <w:pPr>
        <w:rPr>
          <w:rFonts w:ascii="Arial" w:hAnsi="Arial"/>
        </w:rPr>
      </w:pPr>
    </w:p>
    <w:p w14:paraId="4AC100DA" w14:textId="77777777" w:rsidR="00CB5E12" w:rsidRDefault="00CB5E12" w:rsidP="00CB5E12">
      <w:pPr>
        <w:rPr>
          <w:rFonts w:ascii="Arial" w:hAnsi="Arial"/>
        </w:rPr>
      </w:pPr>
    </w:p>
    <w:p w14:paraId="0733BFAD" w14:textId="77777777" w:rsidR="00CB5E12" w:rsidRDefault="00CB5E12" w:rsidP="00CB5E12">
      <w:pPr>
        <w:rPr>
          <w:rFonts w:ascii="Arial" w:hAnsi="Arial"/>
        </w:rPr>
      </w:pPr>
    </w:p>
    <w:p w14:paraId="6AD01C96" w14:textId="77777777" w:rsidR="00CB5E12" w:rsidRPr="00CB5E12" w:rsidRDefault="00CB5E12" w:rsidP="00CB5E12">
      <w:pPr>
        <w:rPr>
          <w:rFonts w:ascii="Arial" w:hAnsi="Arial"/>
        </w:rPr>
      </w:pPr>
    </w:p>
    <w:p w14:paraId="1E7E4BC4" w14:textId="77777777" w:rsidR="00CB5E12" w:rsidRPr="00CB5E12" w:rsidRDefault="00CB5E12" w:rsidP="00CB5E12">
      <w:pPr>
        <w:rPr>
          <w:rFonts w:ascii="Arial" w:hAnsi="Arial"/>
        </w:rPr>
      </w:pPr>
    </w:p>
    <w:p w14:paraId="5C2A6BCE" w14:textId="787B0CD8" w:rsidR="00CB5E12" w:rsidRDefault="00CB5E12" w:rsidP="00CB5E12">
      <w:pPr>
        <w:spacing w:line="276" w:lineRule="auto"/>
        <w:jc w:val="center"/>
        <w:rPr>
          <w:rFonts w:ascii="Arial" w:hAnsi="Arial"/>
          <w:color w:val="FF0000"/>
        </w:rPr>
      </w:pPr>
      <w:bookmarkStart w:id="1" w:name="_Hlk151020228"/>
      <w:r w:rsidRPr="004F5861">
        <w:rPr>
          <w:rFonts w:ascii="Arial" w:hAnsi="Arial"/>
        </w:rPr>
        <w:t xml:space="preserve">Mińsk Mazowiecki, </w:t>
      </w:r>
      <w:r>
        <w:rPr>
          <w:rFonts w:ascii="Arial" w:hAnsi="Arial"/>
        </w:rPr>
        <w:t>31</w:t>
      </w:r>
      <w:r w:rsidRPr="004F5861">
        <w:rPr>
          <w:rFonts w:ascii="Arial" w:hAnsi="Arial"/>
        </w:rPr>
        <w:t>.</w:t>
      </w:r>
      <w:r>
        <w:rPr>
          <w:rFonts w:ascii="Arial" w:hAnsi="Arial"/>
        </w:rPr>
        <w:t>05</w:t>
      </w:r>
      <w:r w:rsidRPr="004F5861">
        <w:rPr>
          <w:rFonts w:ascii="Arial" w:hAnsi="Arial"/>
        </w:rPr>
        <w:t>.2023r.</w:t>
      </w:r>
      <w:bookmarkEnd w:id="1"/>
    </w:p>
    <w:p w14:paraId="7CA18B11" w14:textId="6E2D5533" w:rsidR="00DF7E62" w:rsidRPr="003559EF" w:rsidRDefault="00A25848" w:rsidP="008A3D48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CB5E12">
        <w:rPr>
          <w:rFonts w:ascii="Arial" w:hAnsi="Arial"/>
        </w:rPr>
        <w:br w:type="page"/>
      </w:r>
      <w:r w:rsidR="00DF7E62" w:rsidRPr="003559EF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Załącznik </w:t>
      </w:r>
      <w:r w:rsidR="00E6498E" w:rsidRPr="003559EF">
        <w:rPr>
          <w:rFonts w:ascii="Arial" w:hAnsi="Arial" w:cs="Arial"/>
          <w:b/>
          <w:sz w:val="22"/>
          <w:szCs w:val="22"/>
          <w:u w:val="single"/>
        </w:rPr>
        <w:t xml:space="preserve">Nr 1 </w:t>
      </w:r>
      <w:r w:rsidRPr="003559EF">
        <w:rPr>
          <w:rFonts w:ascii="Arial" w:hAnsi="Arial" w:cs="Arial"/>
          <w:b/>
          <w:sz w:val="22"/>
          <w:szCs w:val="22"/>
          <w:u w:val="single"/>
        </w:rPr>
        <w:t xml:space="preserve">do strony tytułowej  </w:t>
      </w:r>
    </w:p>
    <w:p w14:paraId="5C61066E" w14:textId="77777777" w:rsidR="00DF7E62" w:rsidRPr="003559EF" w:rsidRDefault="00DF7E62" w:rsidP="008A3D4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559EF">
        <w:rPr>
          <w:rFonts w:ascii="Arial" w:hAnsi="Arial" w:cs="Arial"/>
          <w:b/>
          <w:sz w:val="22"/>
          <w:szCs w:val="22"/>
        </w:rPr>
        <w:t>Zestawienie działek na których obiekt jest usytuowany</w:t>
      </w:r>
    </w:p>
    <w:p w14:paraId="625130B8" w14:textId="77777777" w:rsidR="00733E69" w:rsidRPr="003559EF" w:rsidRDefault="00733E69" w:rsidP="00733E6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bookmarkStart w:id="2" w:name="_Hlk84595476"/>
      <w:bookmarkStart w:id="3" w:name="_Hlk84943121"/>
      <w:bookmarkStart w:id="4" w:name="_Hlk88636426"/>
    </w:p>
    <w:bookmarkEnd w:id="2"/>
    <w:bookmarkEnd w:id="3"/>
    <w:bookmarkEnd w:id="4"/>
    <w:p w14:paraId="34A30F64" w14:textId="77777777" w:rsidR="003559EF" w:rsidRPr="003559EF" w:rsidRDefault="003559EF" w:rsidP="003559E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559EF">
        <w:rPr>
          <w:rFonts w:ascii="Arial" w:hAnsi="Arial" w:cs="Arial"/>
          <w:sz w:val="20"/>
          <w:szCs w:val="20"/>
        </w:rPr>
        <w:t>Tabela A</w:t>
      </w:r>
    </w:p>
    <w:tbl>
      <w:tblPr>
        <w:tblW w:w="931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966"/>
        <w:gridCol w:w="7350"/>
      </w:tblGrid>
      <w:tr w:rsidR="003559EF" w:rsidRPr="003559EF" w14:paraId="7AB22373" w14:textId="77777777" w:rsidTr="00046BD4">
        <w:trPr>
          <w:trHeight w:val="480"/>
        </w:trPr>
        <w:tc>
          <w:tcPr>
            <w:tcW w:w="9316" w:type="dxa"/>
            <w:gridSpan w:val="2"/>
            <w:shd w:val="clear" w:color="auto" w:fill="D9D9D9" w:themeFill="background1" w:themeFillShade="D9"/>
            <w:vAlign w:val="center"/>
            <w:hideMark/>
          </w:tcPr>
          <w:p w14:paraId="6E92396E" w14:textId="77777777" w:rsidR="003559EF" w:rsidRPr="003559EF" w:rsidRDefault="003559EF" w:rsidP="00046BD4">
            <w:pPr>
              <w:spacing w:line="276" w:lineRule="auto"/>
              <w:ind w:right="-113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3559EF">
              <w:rPr>
                <w:rFonts w:ascii="Arial" w:hAnsi="Arial" w:cs="Arial"/>
                <w:b/>
                <w:bCs/>
                <w:sz w:val="20"/>
                <w:szCs w:val="20"/>
              </w:rPr>
              <w:t>Działki zlokalizowane w obrębie istniejącego pasa drogowego, wchodzące pod inwestycję i stanowiące własność Inwestora</w:t>
            </w:r>
          </w:p>
        </w:tc>
      </w:tr>
      <w:tr w:rsidR="003559EF" w:rsidRPr="003559EF" w14:paraId="14248C30" w14:textId="77777777" w:rsidTr="00046BD4">
        <w:trPr>
          <w:trHeight w:val="369"/>
        </w:trPr>
        <w:tc>
          <w:tcPr>
            <w:tcW w:w="1966" w:type="dxa"/>
            <w:shd w:val="clear" w:color="auto" w:fill="FFFFFF"/>
            <w:vAlign w:val="center"/>
            <w:hideMark/>
          </w:tcPr>
          <w:p w14:paraId="1F06E199" w14:textId="77777777" w:rsidR="003559EF" w:rsidRPr="003559EF" w:rsidRDefault="003559EF" w:rsidP="00046BD4">
            <w:pPr>
              <w:spacing w:line="276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sz w:val="20"/>
                <w:szCs w:val="20"/>
              </w:rPr>
              <w:t>jedn. ewidencyjna</w:t>
            </w:r>
          </w:p>
        </w:tc>
        <w:tc>
          <w:tcPr>
            <w:tcW w:w="7350" w:type="dxa"/>
            <w:shd w:val="clear" w:color="auto" w:fill="FFFFFF"/>
            <w:vAlign w:val="center"/>
          </w:tcPr>
          <w:p w14:paraId="660976EF" w14:textId="77777777" w:rsidR="003559EF" w:rsidRPr="003559EF" w:rsidRDefault="003559EF" w:rsidP="00046B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sz w:val="20"/>
                <w:szCs w:val="20"/>
              </w:rPr>
              <w:t>140611_5 Warka</w:t>
            </w:r>
          </w:p>
        </w:tc>
      </w:tr>
      <w:tr w:rsidR="003559EF" w:rsidRPr="003559EF" w14:paraId="7CC97072" w14:textId="77777777" w:rsidTr="00046BD4">
        <w:trPr>
          <w:trHeight w:val="369"/>
        </w:trPr>
        <w:tc>
          <w:tcPr>
            <w:tcW w:w="1966" w:type="dxa"/>
            <w:shd w:val="clear" w:color="auto" w:fill="FFFFFF"/>
            <w:vAlign w:val="center"/>
            <w:hideMark/>
          </w:tcPr>
          <w:p w14:paraId="5922CD5A" w14:textId="77777777" w:rsidR="003559EF" w:rsidRPr="003559EF" w:rsidRDefault="003559EF" w:rsidP="00046BD4">
            <w:pPr>
              <w:spacing w:line="276" w:lineRule="auto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3559EF">
              <w:rPr>
                <w:rFonts w:ascii="Arial" w:hAnsi="Arial" w:cs="Arial"/>
                <w:bCs/>
                <w:sz w:val="20"/>
                <w:szCs w:val="20"/>
              </w:rPr>
              <w:t>Obręb</w:t>
            </w:r>
          </w:p>
        </w:tc>
        <w:tc>
          <w:tcPr>
            <w:tcW w:w="7350" w:type="dxa"/>
            <w:shd w:val="clear" w:color="auto" w:fill="FFFFFF"/>
            <w:vAlign w:val="center"/>
            <w:hideMark/>
          </w:tcPr>
          <w:p w14:paraId="272CCD37" w14:textId="77777777" w:rsidR="003559EF" w:rsidRPr="003559EF" w:rsidRDefault="003559EF" w:rsidP="00046BD4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559EF">
              <w:rPr>
                <w:rFonts w:ascii="Arial" w:hAnsi="Arial" w:cs="Arial"/>
                <w:bCs/>
                <w:sz w:val="20"/>
                <w:szCs w:val="20"/>
              </w:rPr>
              <w:t>Nr działki</w:t>
            </w:r>
          </w:p>
        </w:tc>
      </w:tr>
      <w:tr w:rsidR="003559EF" w:rsidRPr="003559EF" w14:paraId="639587D9" w14:textId="77777777" w:rsidTr="00046BD4">
        <w:trPr>
          <w:trHeight w:val="369"/>
        </w:trPr>
        <w:tc>
          <w:tcPr>
            <w:tcW w:w="1966" w:type="dxa"/>
            <w:shd w:val="clear" w:color="auto" w:fill="FFFFFF"/>
            <w:vAlign w:val="center"/>
          </w:tcPr>
          <w:p w14:paraId="56EBD1D4" w14:textId="77777777" w:rsidR="003559EF" w:rsidRPr="003559EF" w:rsidRDefault="003559EF" w:rsidP="00046BD4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559EF">
              <w:rPr>
                <w:rFonts w:ascii="Arial" w:hAnsi="Arial" w:cs="Arial"/>
                <w:bCs/>
                <w:sz w:val="20"/>
                <w:szCs w:val="20"/>
              </w:rPr>
              <w:t>0002 Warka</w:t>
            </w:r>
          </w:p>
        </w:tc>
        <w:tc>
          <w:tcPr>
            <w:tcW w:w="7350" w:type="dxa"/>
            <w:shd w:val="clear" w:color="auto" w:fill="FFFFFF"/>
            <w:vAlign w:val="center"/>
          </w:tcPr>
          <w:p w14:paraId="2FDD9B24" w14:textId="77777777" w:rsidR="003559EF" w:rsidRPr="003559EF" w:rsidRDefault="003559EF" w:rsidP="00046BD4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559EF">
              <w:rPr>
                <w:rFonts w:ascii="Arial" w:hAnsi="Arial" w:cs="Arial"/>
                <w:bCs/>
                <w:sz w:val="20"/>
                <w:szCs w:val="20"/>
              </w:rPr>
              <w:t>728</w:t>
            </w:r>
          </w:p>
        </w:tc>
      </w:tr>
      <w:tr w:rsidR="003559EF" w:rsidRPr="003559EF" w14:paraId="108438C5" w14:textId="77777777" w:rsidTr="00046BD4">
        <w:trPr>
          <w:trHeight w:val="369"/>
        </w:trPr>
        <w:tc>
          <w:tcPr>
            <w:tcW w:w="1966" w:type="dxa"/>
            <w:shd w:val="clear" w:color="auto" w:fill="FFFFFF"/>
            <w:vAlign w:val="center"/>
          </w:tcPr>
          <w:p w14:paraId="7A896C84" w14:textId="77777777" w:rsidR="003559EF" w:rsidRPr="003559EF" w:rsidRDefault="003559EF" w:rsidP="00046BD4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559EF">
              <w:rPr>
                <w:rFonts w:ascii="Arial" w:hAnsi="Arial" w:cs="Arial"/>
                <w:bCs/>
                <w:sz w:val="20"/>
                <w:szCs w:val="20"/>
              </w:rPr>
              <w:t>0034 Piaseczno</w:t>
            </w:r>
          </w:p>
        </w:tc>
        <w:tc>
          <w:tcPr>
            <w:tcW w:w="7350" w:type="dxa"/>
            <w:shd w:val="clear" w:color="auto" w:fill="FFFFFF"/>
            <w:vAlign w:val="center"/>
          </w:tcPr>
          <w:p w14:paraId="0514F83F" w14:textId="77777777" w:rsidR="003559EF" w:rsidRPr="003559EF" w:rsidRDefault="003559EF" w:rsidP="00046BD4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559EF">
              <w:rPr>
                <w:rFonts w:ascii="Arial" w:hAnsi="Arial" w:cs="Arial"/>
                <w:bCs/>
                <w:sz w:val="20"/>
                <w:szCs w:val="20"/>
              </w:rPr>
              <w:t>41</w:t>
            </w:r>
          </w:p>
        </w:tc>
      </w:tr>
    </w:tbl>
    <w:p w14:paraId="3B8293AA" w14:textId="77777777" w:rsidR="003559EF" w:rsidRPr="003559EF" w:rsidRDefault="003559EF" w:rsidP="003559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14:paraId="1B67C025" w14:textId="77777777" w:rsidR="003559EF" w:rsidRPr="003559EF" w:rsidRDefault="003559EF" w:rsidP="003559E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559EF">
        <w:rPr>
          <w:rFonts w:ascii="Arial" w:hAnsi="Arial" w:cs="Arial"/>
          <w:sz w:val="20"/>
          <w:szCs w:val="20"/>
        </w:rPr>
        <w:t>Tabela B</w:t>
      </w:r>
    </w:p>
    <w:tbl>
      <w:tblPr>
        <w:tblW w:w="931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966"/>
        <w:gridCol w:w="7350"/>
      </w:tblGrid>
      <w:tr w:rsidR="003559EF" w:rsidRPr="003559EF" w14:paraId="048A9FEA" w14:textId="77777777" w:rsidTr="00046BD4">
        <w:trPr>
          <w:trHeight w:val="480"/>
        </w:trPr>
        <w:tc>
          <w:tcPr>
            <w:tcW w:w="9316" w:type="dxa"/>
            <w:gridSpan w:val="2"/>
            <w:shd w:val="clear" w:color="auto" w:fill="D9D9D9" w:themeFill="background1" w:themeFillShade="D9"/>
            <w:vAlign w:val="center"/>
            <w:hideMark/>
          </w:tcPr>
          <w:p w14:paraId="764307AE" w14:textId="77777777" w:rsidR="003559EF" w:rsidRPr="003559EF" w:rsidRDefault="003559EF" w:rsidP="00046BD4">
            <w:pPr>
              <w:spacing w:line="276" w:lineRule="auto"/>
              <w:ind w:right="-113"/>
              <w:rPr>
                <w:rFonts w:ascii="Arial" w:hAnsi="Arial" w:cs="Arial"/>
                <w:bCs/>
                <w:sz w:val="20"/>
                <w:szCs w:val="20"/>
              </w:rPr>
            </w:pPr>
            <w:r w:rsidRPr="003559EF">
              <w:rPr>
                <w:rFonts w:ascii="Arial" w:hAnsi="Arial" w:cs="Arial"/>
                <w:b/>
                <w:bCs/>
                <w:sz w:val="20"/>
                <w:szCs w:val="20"/>
              </w:rPr>
              <w:t>Działki, które nie stanowią własności Inwestora, dzielone pod inwestycję</w:t>
            </w:r>
          </w:p>
        </w:tc>
      </w:tr>
      <w:tr w:rsidR="003559EF" w:rsidRPr="003559EF" w14:paraId="723FD19D" w14:textId="77777777" w:rsidTr="00046BD4">
        <w:trPr>
          <w:trHeight w:val="369"/>
        </w:trPr>
        <w:tc>
          <w:tcPr>
            <w:tcW w:w="1966" w:type="dxa"/>
            <w:shd w:val="clear" w:color="auto" w:fill="FFFFFF"/>
            <w:vAlign w:val="center"/>
            <w:hideMark/>
          </w:tcPr>
          <w:p w14:paraId="552597AB" w14:textId="77777777" w:rsidR="003559EF" w:rsidRPr="003559EF" w:rsidRDefault="003559EF" w:rsidP="00046BD4">
            <w:pPr>
              <w:spacing w:line="276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sz w:val="20"/>
                <w:szCs w:val="20"/>
              </w:rPr>
              <w:t>jedn. ewidencyjna</w:t>
            </w:r>
          </w:p>
        </w:tc>
        <w:tc>
          <w:tcPr>
            <w:tcW w:w="7350" w:type="dxa"/>
            <w:shd w:val="clear" w:color="auto" w:fill="FFFFFF"/>
            <w:vAlign w:val="center"/>
            <w:hideMark/>
          </w:tcPr>
          <w:p w14:paraId="1E3855C9" w14:textId="77777777" w:rsidR="003559EF" w:rsidRPr="003559EF" w:rsidRDefault="003559EF" w:rsidP="00046B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sz w:val="20"/>
                <w:szCs w:val="20"/>
              </w:rPr>
              <w:t>140611_5 Warka</w:t>
            </w:r>
          </w:p>
        </w:tc>
      </w:tr>
      <w:tr w:rsidR="003559EF" w:rsidRPr="003559EF" w14:paraId="6929E697" w14:textId="77777777" w:rsidTr="00046BD4">
        <w:trPr>
          <w:trHeight w:val="369"/>
        </w:trPr>
        <w:tc>
          <w:tcPr>
            <w:tcW w:w="1966" w:type="dxa"/>
            <w:shd w:val="clear" w:color="auto" w:fill="FFFFFF"/>
            <w:vAlign w:val="center"/>
            <w:hideMark/>
          </w:tcPr>
          <w:p w14:paraId="15596CD3" w14:textId="77777777" w:rsidR="003559EF" w:rsidRPr="003559EF" w:rsidRDefault="003559EF" w:rsidP="00046BD4">
            <w:pPr>
              <w:spacing w:line="276" w:lineRule="auto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3559EF">
              <w:rPr>
                <w:rFonts w:ascii="Arial" w:hAnsi="Arial" w:cs="Arial"/>
                <w:bCs/>
                <w:sz w:val="20"/>
                <w:szCs w:val="20"/>
              </w:rPr>
              <w:t>Obręb</w:t>
            </w:r>
          </w:p>
        </w:tc>
        <w:tc>
          <w:tcPr>
            <w:tcW w:w="7350" w:type="dxa"/>
            <w:shd w:val="clear" w:color="auto" w:fill="FFFFFF"/>
            <w:vAlign w:val="center"/>
            <w:hideMark/>
          </w:tcPr>
          <w:p w14:paraId="22B086A3" w14:textId="77777777" w:rsidR="003559EF" w:rsidRPr="003559EF" w:rsidRDefault="003559EF" w:rsidP="00046B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bCs/>
                <w:sz w:val="20"/>
                <w:szCs w:val="20"/>
              </w:rPr>
              <w:t>Nr działki</w:t>
            </w:r>
          </w:p>
        </w:tc>
      </w:tr>
      <w:tr w:rsidR="003559EF" w:rsidRPr="003559EF" w14:paraId="51737DBD" w14:textId="77777777" w:rsidTr="00046BD4">
        <w:trPr>
          <w:trHeight w:val="369"/>
        </w:trPr>
        <w:tc>
          <w:tcPr>
            <w:tcW w:w="1966" w:type="dxa"/>
            <w:shd w:val="clear" w:color="auto" w:fill="FFFFFF"/>
            <w:vAlign w:val="center"/>
          </w:tcPr>
          <w:p w14:paraId="078024B9" w14:textId="77777777" w:rsidR="003559EF" w:rsidRPr="003559EF" w:rsidRDefault="003559EF" w:rsidP="00046B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bCs/>
                <w:sz w:val="20"/>
                <w:szCs w:val="20"/>
              </w:rPr>
              <w:t>0002 Warka</w:t>
            </w:r>
          </w:p>
        </w:tc>
        <w:tc>
          <w:tcPr>
            <w:tcW w:w="7350" w:type="dxa"/>
            <w:shd w:val="clear" w:color="auto" w:fill="FFFFFF"/>
            <w:vAlign w:val="center"/>
          </w:tcPr>
          <w:p w14:paraId="5A0D75F7" w14:textId="77777777" w:rsidR="003559EF" w:rsidRPr="003559EF" w:rsidRDefault="003559EF" w:rsidP="00046BD4">
            <w:pPr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sz w:val="20"/>
                <w:szCs w:val="20"/>
              </w:rPr>
              <w:t>780</w:t>
            </w:r>
          </w:p>
        </w:tc>
      </w:tr>
      <w:tr w:rsidR="003559EF" w:rsidRPr="003559EF" w14:paraId="35A878CE" w14:textId="77777777" w:rsidTr="00046BD4">
        <w:trPr>
          <w:trHeight w:val="369"/>
        </w:trPr>
        <w:tc>
          <w:tcPr>
            <w:tcW w:w="1966" w:type="dxa"/>
            <w:shd w:val="clear" w:color="auto" w:fill="FFFFFF"/>
            <w:vAlign w:val="center"/>
          </w:tcPr>
          <w:p w14:paraId="56ABA2E9" w14:textId="77777777" w:rsidR="003559EF" w:rsidRPr="003559EF" w:rsidRDefault="003559EF" w:rsidP="00046BD4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559EF">
              <w:rPr>
                <w:rFonts w:ascii="Arial" w:hAnsi="Arial" w:cs="Arial"/>
                <w:bCs/>
                <w:sz w:val="20"/>
                <w:szCs w:val="20"/>
              </w:rPr>
              <w:t>0034 Piaseczno</w:t>
            </w:r>
          </w:p>
        </w:tc>
        <w:tc>
          <w:tcPr>
            <w:tcW w:w="7350" w:type="dxa"/>
            <w:shd w:val="clear" w:color="auto" w:fill="FFFFFF"/>
            <w:vAlign w:val="center"/>
          </w:tcPr>
          <w:p w14:paraId="1195AA07" w14:textId="77777777" w:rsidR="003559EF" w:rsidRPr="003559EF" w:rsidRDefault="003559EF" w:rsidP="00046BD4">
            <w:pPr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sz w:val="20"/>
                <w:szCs w:val="20"/>
              </w:rPr>
              <w:t>178/1, 178/9, 259</w:t>
            </w:r>
          </w:p>
        </w:tc>
      </w:tr>
    </w:tbl>
    <w:p w14:paraId="1B2F3B66" w14:textId="77777777" w:rsidR="003559EF" w:rsidRPr="003559EF" w:rsidRDefault="003559EF" w:rsidP="003559E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E06733F" w14:textId="77777777" w:rsidR="003559EF" w:rsidRPr="003559EF" w:rsidRDefault="003559EF" w:rsidP="003559E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559EF">
        <w:rPr>
          <w:rFonts w:ascii="Arial" w:hAnsi="Arial" w:cs="Arial"/>
          <w:sz w:val="20"/>
          <w:szCs w:val="20"/>
        </w:rPr>
        <w:t>Tabela C</w:t>
      </w:r>
    </w:p>
    <w:tbl>
      <w:tblPr>
        <w:tblW w:w="931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966"/>
        <w:gridCol w:w="7350"/>
      </w:tblGrid>
      <w:tr w:rsidR="003559EF" w:rsidRPr="003559EF" w14:paraId="470EFD78" w14:textId="77777777" w:rsidTr="00046BD4">
        <w:trPr>
          <w:trHeight w:val="480"/>
        </w:trPr>
        <w:tc>
          <w:tcPr>
            <w:tcW w:w="9316" w:type="dxa"/>
            <w:gridSpan w:val="2"/>
            <w:shd w:val="clear" w:color="auto" w:fill="D9D9D9" w:themeFill="background1" w:themeFillShade="D9"/>
            <w:vAlign w:val="center"/>
            <w:hideMark/>
          </w:tcPr>
          <w:p w14:paraId="588024C2" w14:textId="77777777" w:rsidR="003559EF" w:rsidRPr="003559EF" w:rsidRDefault="003559EF" w:rsidP="00046BD4">
            <w:pPr>
              <w:spacing w:line="276" w:lineRule="auto"/>
              <w:ind w:right="-113"/>
              <w:rPr>
                <w:rFonts w:ascii="Arial" w:hAnsi="Arial" w:cs="Arial"/>
                <w:bCs/>
                <w:sz w:val="20"/>
                <w:szCs w:val="20"/>
              </w:rPr>
            </w:pPr>
            <w:r w:rsidRPr="003559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Działki, z których korzystanie będzie ograniczone </w:t>
            </w:r>
          </w:p>
        </w:tc>
      </w:tr>
      <w:tr w:rsidR="003559EF" w:rsidRPr="003559EF" w14:paraId="03269D7B" w14:textId="77777777" w:rsidTr="00046BD4">
        <w:trPr>
          <w:trHeight w:val="369"/>
        </w:trPr>
        <w:tc>
          <w:tcPr>
            <w:tcW w:w="1966" w:type="dxa"/>
            <w:shd w:val="clear" w:color="auto" w:fill="FFFFFF"/>
            <w:vAlign w:val="center"/>
            <w:hideMark/>
          </w:tcPr>
          <w:p w14:paraId="251EBA04" w14:textId="77777777" w:rsidR="003559EF" w:rsidRPr="003559EF" w:rsidRDefault="003559EF" w:rsidP="00046BD4">
            <w:pPr>
              <w:spacing w:line="276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sz w:val="20"/>
                <w:szCs w:val="20"/>
              </w:rPr>
              <w:t>jedn. ewidencyjna</w:t>
            </w:r>
          </w:p>
        </w:tc>
        <w:tc>
          <w:tcPr>
            <w:tcW w:w="7350" w:type="dxa"/>
            <w:shd w:val="clear" w:color="auto" w:fill="FFFFFF"/>
            <w:vAlign w:val="center"/>
            <w:hideMark/>
          </w:tcPr>
          <w:p w14:paraId="26D2E1A1" w14:textId="77777777" w:rsidR="003559EF" w:rsidRPr="003559EF" w:rsidRDefault="003559EF" w:rsidP="00046B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sz w:val="20"/>
                <w:szCs w:val="20"/>
              </w:rPr>
              <w:t>140611_5 Warka</w:t>
            </w:r>
          </w:p>
        </w:tc>
      </w:tr>
      <w:tr w:rsidR="003559EF" w:rsidRPr="003559EF" w14:paraId="3D8C715D" w14:textId="77777777" w:rsidTr="00046BD4">
        <w:trPr>
          <w:trHeight w:val="369"/>
        </w:trPr>
        <w:tc>
          <w:tcPr>
            <w:tcW w:w="1966" w:type="dxa"/>
            <w:shd w:val="clear" w:color="auto" w:fill="FFFFFF"/>
            <w:vAlign w:val="center"/>
            <w:hideMark/>
          </w:tcPr>
          <w:p w14:paraId="7B742FCD" w14:textId="77777777" w:rsidR="003559EF" w:rsidRPr="003559EF" w:rsidRDefault="003559EF" w:rsidP="00046BD4">
            <w:pPr>
              <w:spacing w:line="276" w:lineRule="auto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3559EF">
              <w:rPr>
                <w:rFonts w:ascii="Arial" w:hAnsi="Arial" w:cs="Arial"/>
                <w:bCs/>
                <w:sz w:val="20"/>
                <w:szCs w:val="20"/>
              </w:rPr>
              <w:t>Obręb</w:t>
            </w:r>
          </w:p>
        </w:tc>
        <w:tc>
          <w:tcPr>
            <w:tcW w:w="7350" w:type="dxa"/>
            <w:shd w:val="clear" w:color="auto" w:fill="FFFFFF"/>
            <w:vAlign w:val="center"/>
            <w:hideMark/>
          </w:tcPr>
          <w:p w14:paraId="335ACD8D" w14:textId="77777777" w:rsidR="003559EF" w:rsidRPr="003559EF" w:rsidRDefault="003559EF" w:rsidP="00046B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bCs/>
                <w:sz w:val="20"/>
                <w:szCs w:val="20"/>
              </w:rPr>
              <w:t>Nr działki</w:t>
            </w:r>
          </w:p>
        </w:tc>
      </w:tr>
      <w:tr w:rsidR="003559EF" w:rsidRPr="003559EF" w14:paraId="370CB89D" w14:textId="77777777" w:rsidTr="00046BD4">
        <w:trPr>
          <w:trHeight w:val="369"/>
        </w:trPr>
        <w:tc>
          <w:tcPr>
            <w:tcW w:w="1966" w:type="dxa"/>
            <w:shd w:val="clear" w:color="auto" w:fill="FFFFFF"/>
            <w:vAlign w:val="center"/>
          </w:tcPr>
          <w:p w14:paraId="4FE5E024" w14:textId="77777777" w:rsidR="003559EF" w:rsidRPr="003559EF" w:rsidRDefault="003559EF" w:rsidP="00046B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bCs/>
                <w:sz w:val="20"/>
                <w:szCs w:val="20"/>
              </w:rPr>
              <w:t>0034 Piaseczno</w:t>
            </w:r>
          </w:p>
        </w:tc>
        <w:tc>
          <w:tcPr>
            <w:tcW w:w="7350" w:type="dxa"/>
            <w:shd w:val="clear" w:color="auto" w:fill="FFFFFF"/>
            <w:vAlign w:val="center"/>
          </w:tcPr>
          <w:p w14:paraId="40D4995F" w14:textId="77777777" w:rsidR="003559EF" w:rsidRPr="003559EF" w:rsidRDefault="003559EF" w:rsidP="00046BD4">
            <w:pPr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sz w:val="20"/>
                <w:szCs w:val="20"/>
              </w:rPr>
              <w:t>178/1, 178/9, 179</w:t>
            </w:r>
          </w:p>
        </w:tc>
      </w:tr>
    </w:tbl>
    <w:p w14:paraId="7E133679" w14:textId="77777777" w:rsidR="003559EF" w:rsidRPr="003559EF" w:rsidRDefault="003559EF" w:rsidP="003559E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51C50A1" w14:textId="77777777" w:rsidR="003559EF" w:rsidRPr="003559EF" w:rsidRDefault="003559EF">
      <w:pPr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3559EF">
        <w:rPr>
          <w:rFonts w:ascii="Arial" w:hAnsi="Arial" w:cs="Arial"/>
          <w:b/>
          <w:color w:val="FF0000"/>
          <w:sz w:val="20"/>
          <w:szCs w:val="20"/>
          <w:u w:val="single"/>
        </w:rPr>
        <w:br w:type="page"/>
      </w:r>
    </w:p>
    <w:p w14:paraId="29381816" w14:textId="126B2FFA" w:rsidR="00A25848" w:rsidRPr="003559EF" w:rsidRDefault="00A25848" w:rsidP="008A3D4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559EF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Załącznik </w:t>
      </w:r>
      <w:r w:rsidR="00E6498E" w:rsidRPr="003559EF">
        <w:rPr>
          <w:rFonts w:ascii="Arial" w:hAnsi="Arial" w:cs="Arial"/>
          <w:b/>
          <w:sz w:val="22"/>
          <w:szCs w:val="22"/>
          <w:u w:val="single"/>
        </w:rPr>
        <w:t xml:space="preserve">Nr 2 </w:t>
      </w:r>
      <w:r w:rsidRPr="003559EF">
        <w:rPr>
          <w:rFonts w:ascii="Arial" w:hAnsi="Arial" w:cs="Arial"/>
          <w:b/>
          <w:sz w:val="22"/>
          <w:szCs w:val="22"/>
          <w:u w:val="single"/>
        </w:rPr>
        <w:t xml:space="preserve">do strony tytułowej </w:t>
      </w:r>
    </w:p>
    <w:p w14:paraId="6800CE3E" w14:textId="29D63097" w:rsidR="00A25848" w:rsidRPr="003559EF" w:rsidRDefault="00A25848" w:rsidP="008A3D4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559EF">
        <w:rPr>
          <w:rFonts w:ascii="Arial" w:hAnsi="Arial" w:cs="Arial"/>
          <w:b/>
          <w:sz w:val="22"/>
          <w:szCs w:val="22"/>
        </w:rPr>
        <w:t>Wykaz osób opracowujących</w:t>
      </w:r>
      <w:r w:rsidR="00C71DF5" w:rsidRPr="003559EF">
        <w:rPr>
          <w:rFonts w:ascii="Arial" w:hAnsi="Arial" w:cs="Arial"/>
          <w:b/>
          <w:sz w:val="22"/>
          <w:szCs w:val="22"/>
        </w:rPr>
        <w:t xml:space="preserve"> i sprawdzających </w:t>
      </w:r>
      <w:r w:rsidRPr="003559EF">
        <w:rPr>
          <w:rFonts w:ascii="Arial" w:hAnsi="Arial" w:cs="Arial"/>
          <w:b/>
          <w:sz w:val="22"/>
          <w:szCs w:val="22"/>
        </w:rPr>
        <w:t>projekt</w:t>
      </w:r>
    </w:p>
    <w:p w14:paraId="53E03307" w14:textId="77777777" w:rsidR="00A25848" w:rsidRPr="003559EF" w:rsidRDefault="00A25848" w:rsidP="008A3D48">
      <w:pPr>
        <w:spacing w:line="276" w:lineRule="auto"/>
        <w:ind w:right="282"/>
        <w:jc w:val="right"/>
        <w:rPr>
          <w:rFonts w:ascii="Arial" w:hAnsi="Arial"/>
        </w:rPr>
      </w:pPr>
    </w:p>
    <w:tbl>
      <w:tblPr>
        <w:tblW w:w="10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8"/>
        <w:gridCol w:w="1193"/>
        <w:gridCol w:w="1927"/>
        <w:gridCol w:w="1564"/>
        <w:gridCol w:w="1697"/>
        <w:gridCol w:w="1351"/>
        <w:gridCol w:w="1106"/>
      </w:tblGrid>
      <w:tr w:rsidR="003559EF" w:rsidRPr="003559EF" w14:paraId="4A8801B7" w14:textId="77777777" w:rsidTr="00633859">
        <w:trPr>
          <w:jc w:val="center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1283B6" w14:textId="77777777" w:rsidR="00A25848" w:rsidRPr="003559EF" w:rsidRDefault="00A25848" w:rsidP="008A3D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sz w:val="20"/>
                <w:szCs w:val="20"/>
              </w:rPr>
              <w:t>Funkcja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53B3BB" w14:textId="77777777" w:rsidR="00A25848" w:rsidRPr="003559EF" w:rsidRDefault="00A25848" w:rsidP="008A3D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sz w:val="20"/>
                <w:szCs w:val="20"/>
              </w:rPr>
              <w:t xml:space="preserve">Imię </w:t>
            </w:r>
          </w:p>
          <w:p w14:paraId="56230C3C" w14:textId="77777777" w:rsidR="00A25848" w:rsidRPr="003559EF" w:rsidRDefault="00A25848" w:rsidP="008A3D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994B04" w14:textId="77777777" w:rsidR="00A25848" w:rsidRPr="003559EF" w:rsidRDefault="00A25848" w:rsidP="008A3D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sz w:val="20"/>
                <w:szCs w:val="20"/>
              </w:rPr>
              <w:t>Nr uprawnień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DF9D8A" w14:textId="77777777" w:rsidR="00A25848" w:rsidRPr="003559EF" w:rsidRDefault="00A25848" w:rsidP="008A3D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sz w:val="20"/>
                <w:szCs w:val="20"/>
              </w:rPr>
              <w:t>Specjalność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5AB7CBE" w14:textId="77777777" w:rsidR="00A25848" w:rsidRPr="003559EF" w:rsidRDefault="00A25848" w:rsidP="008A3D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sz w:val="20"/>
                <w:szCs w:val="20"/>
              </w:rPr>
              <w:t>Zakres opracowania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DD550C" w14:textId="77777777" w:rsidR="00A25848" w:rsidRPr="003559EF" w:rsidRDefault="00A25848" w:rsidP="008A3D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sz w:val="20"/>
                <w:szCs w:val="20"/>
              </w:rPr>
              <w:t>Data opracowania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1486E6" w14:textId="77777777" w:rsidR="00A25848" w:rsidRPr="003559EF" w:rsidRDefault="00A25848" w:rsidP="008A3D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3559EF" w:rsidRPr="003559EF" w14:paraId="1D602F34" w14:textId="77777777" w:rsidTr="003559EF">
        <w:trPr>
          <w:trHeight w:val="567"/>
          <w:jc w:val="center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9897" w14:textId="577751F7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559EF">
              <w:rPr>
                <w:rFonts w:ascii="Arial" w:hAnsi="Arial" w:cs="Arial"/>
                <w:sz w:val="18"/>
                <w:szCs w:val="18"/>
              </w:rPr>
              <w:t xml:space="preserve">Projektant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2BB1B" w14:textId="77777777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559EF">
              <w:rPr>
                <w:rFonts w:ascii="Arial" w:hAnsi="Arial" w:cs="Arial"/>
                <w:sz w:val="18"/>
                <w:szCs w:val="18"/>
              </w:rPr>
              <w:t xml:space="preserve">mgr inż. </w:t>
            </w:r>
          </w:p>
          <w:p w14:paraId="11787E19" w14:textId="2490C9DC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559EF">
              <w:rPr>
                <w:rFonts w:ascii="Arial" w:hAnsi="Arial" w:cs="Arial"/>
                <w:sz w:val="18"/>
                <w:szCs w:val="18"/>
              </w:rPr>
              <w:t>Sławomir Leszczyński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431F" w14:textId="56C880F4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3559EF">
              <w:rPr>
                <w:rFonts w:ascii="Arial" w:hAnsi="Arial" w:cs="Arial"/>
                <w:iCs/>
                <w:sz w:val="18"/>
                <w:szCs w:val="18"/>
              </w:rPr>
              <w:t>MAZ/0124/PWOM/05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DE564" w14:textId="7D678F15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559EF">
              <w:rPr>
                <w:rFonts w:ascii="Arial" w:hAnsi="Arial" w:cs="Arial"/>
                <w:sz w:val="18"/>
                <w:szCs w:val="18"/>
              </w:rPr>
              <w:t>inżynieryjna mostowa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5DABD" w14:textId="7150965D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559EF">
              <w:rPr>
                <w:rFonts w:ascii="Arial" w:hAnsi="Arial" w:cs="Arial"/>
                <w:sz w:val="18"/>
                <w:szCs w:val="18"/>
              </w:rPr>
              <w:t>Branża mostowa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53AFC" w14:textId="2E40E3F1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559EF">
              <w:rPr>
                <w:rFonts w:ascii="Arial" w:hAnsi="Arial" w:cs="Arial"/>
                <w:sz w:val="18"/>
                <w:szCs w:val="18"/>
              </w:rPr>
              <w:t>3</w:t>
            </w:r>
            <w:r w:rsidR="00CB5E12">
              <w:rPr>
                <w:rFonts w:ascii="Arial" w:hAnsi="Arial" w:cs="Arial"/>
                <w:sz w:val="18"/>
                <w:szCs w:val="18"/>
              </w:rPr>
              <w:t>1</w:t>
            </w:r>
            <w:r w:rsidRPr="003559EF">
              <w:rPr>
                <w:rFonts w:ascii="Arial" w:hAnsi="Arial" w:cs="Arial"/>
                <w:sz w:val="18"/>
                <w:szCs w:val="18"/>
              </w:rPr>
              <w:t>.</w:t>
            </w:r>
            <w:r w:rsidR="00CB5E12">
              <w:rPr>
                <w:rFonts w:ascii="Arial" w:hAnsi="Arial" w:cs="Arial"/>
                <w:sz w:val="18"/>
                <w:szCs w:val="18"/>
              </w:rPr>
              <w:t>05</w:t>
            </w:r>
            <w:r w:rsidRPr="003559EF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4A379" w14:textId="77777777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9EF" w:rsidRPr="003559EF" w14:paraId="6B933185" w14:textId="77777777" w:rsidTr="003559EF">
        <w:trPr>
          <w:trHeight w:val="567"/>
          <w:jc w:val="center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B175" w14:textId="1F60868F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559EF">
              <w:rPr>
                <w:rFonts w:ascii="Arial" w:hAnsi="Arial" w:cs="Arial"/>
                <w:sz w:val="18"/>
                <w:szCs w:val="18"/>
              </w:rPr>
              <w:t xml:space="preserve">Projektant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9EC7C" w14:textId="77777777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559EF">
              <w:rPr>
                <w:rFonts w:ascii="Arial" w:hAnsi="Arial" w:cs="Arial"/>
                <w:sz w:val="18"/>
                <w:szCs w:val="18"/>
              </w:rPr>
              <w:t xml:space="preserve">mgr inż. </w:t>
            </w:r>
          </w:p>
          <w:p w14:paraId="3005DE19" w14:textId="5C924FC0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559EF">
              <w:rPr>
                <w:rFonts w:ascii="Arial" w:hAnsi="Arial" w:cs="Arial"/>
                <w:sz w:val="18"/>
                <w:szCs w:val="18"/>
              </w:rPr>
              <w:t>Sławomir Leszczyński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63F38" w14:textId="4BF5322E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559EF">
              <w:rPr>
                <w:rFonts w:ascii="Arial" w:hAnsi="Arial" w:cs="Arial"/>
                <w:iCs/>
                <w:sz w:val="18"/>
                <w:szCs w:val="18"/>
              </w:rPr>
              <w:t>MAZ/0137/PWBD/19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34E4" w14:textId="593AA083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559EF">
              <w:rPr>
                <w:rFonts w:ascii="Arial" w:hAnsi="Arial" w:cs="Arial"/>
                <w:sz w:val="18"/>
                <w:szCs w:val="18"/>
              </w:rPr>
              <w:t>inżynieryjna drogowa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DD7E2" w14:textId="7FC0D7B7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559EF">
              <w:rPr>
                <w:rFonts w:ascii="Arial" w:hAnsi="Arial" w:cs="Arial"/>
                <w:sz w:val="18"/>
                <w:szCs w:val="18"/>
              </w:rPr>
              <w:t>Branża drogowa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D6C3" w14:textId="50BF4EFC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559EF">
              <w:rPr>
                <w:rFonts w:ascii="Arial" w:hAnsi="Arial" w:cs="Arial"/>
                <w:sz w:val="18"/>
                <w:szCs w:val="18"/>
              </w:rPr>
              <w:t>3</w:t>
            </w:r>
            <w:r w:rsidR="00CB5E12">
              <w:rPr>
                <w:rFonts w:ascii="Arial" w:hAnsi="Arial" w:cs="Arial"/>
                <w:sz w:val="18"/>
                <w:szCs w:val="18"/>
              </w:rPr>
              <w:t>1</w:t>
            </w:r>
            <w:r w:rsidRPr="003559EF">
              <w:rPr>
                <w:rFonts w:ascii="Arial" w:hAnsi="Arial" w:cs="Arial"/>
                <w:sz w:val="18"/>
                <w:szCs w:val="18"/>
              </w:rPr>
              <w:t>.</w:t>
            </w:r>
            <w:r w:rsidR="00CB5E12">
              <w:rPr>
                <w:rFonts w:ascii="Arial" w:hAnsi="Arial" w:cs="Arial"/>
                <w:sz w:val="18"/>
                <w:szCs w:val="18"/>
              </w:rPr>
              <w:t>05.</w:t>
            </w:r>
            <w:r w:rsidRPr="003559EF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D2A1" w14:textId="77777777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9EF" w:rsidRPr="003559EF" w14:paraId="474B05BB" w14:textId="77777777" w:rsidTr="003559EF">
        <w:trPr>
          <w:trHeight w:val="567"/>
          <w:jc w:val="center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AAB1F" w14:textId="4E04FA2D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559EF">
              <w:rPr>
                <w:rFonts w:ascii="Arial" w:hAnsi="Arial" w:cs="Arial"/>
                <w:sz w:val="18"/>
                <w:szCs w:val="18"/>
              </w:rPr>
              <w:t>Projektant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461E0" w14:textId="4DA8DBD3" w:rsidR="003559EF" w:rsidRPr="003559EF" w:rsidRDefault="003559EF" w:rsidP="003559EF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559EF">
              <w:rPr>
                <w:rFonts w:ascii="Arial" w:hAnsi="Arial" w:cs="Arial"/>
                <w:sz w:val="18"/>
                <w:szCs w:val="18"/>
              </w:rPr>
              <w:t xml:space="preserve">inż. </w:t>
            </w:r>
          </w:p>
          <w:p w14:paraId="2D13B3E8" w14:textId="5D156594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559EF">
              <w:rPr>
                <w:rFonts w:ascii="Arial" w:hAnsi="Arial" w:cs="Arial"/>
                <w:sz w:val="18"/>
                <w:szCs w:val="18"/>
              </w:rPr>
              <w:t xml:space="preserve">Leszek </w:t>
            </w:r>
            <w:proofErr w:type="spellStart"/>
            <w:r w:rsidRPr="003559EF">
              <w:rPr>
                <w:rFonts w:ascii="Arial" w:hAnsi="Arial" w:cs="Arial"/>
                <w:sz w:val="18"/>
                <w:szCs w:val="18"/>
              </w:rPr>
              <w:t>Stułka</w:t>
            </w:r>
            <w:proofErr w:type="spellEnd"/>
            <w:r w:rsidRPr="003559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9977B" w14:textId="7BCA14CF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59EF">
              <w:rPr>
                <w:rFonts w:ascii="Arial" w:hAnsi="Arial" w:cs="Arial"/>
                <w:sz w:val="18"/>
                <w:szCs w:val="18"/>
                <w:lang w:val="en-US"/>
              </w:rPr>
              <w:t>TP/07/94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53F7A" w14:textId="50966E21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559EF">
              <w:rPr>
                <w:rFonts w:ascii="Arial" w:hAnsi="Arial" w:cs="Arial"/>
                <w:sz w:val="18"/>
                <w:szCs w:val="18"/>
              </w:rPr>
              <w:t xml:space="preserve">instalacyjna w telekomunikacji przewodowej 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0CD1D" w14:textId="25154DC7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559EF">
              <w:rPr>
                <w:rFonts w:ascii="Arial" w:hAnsi="Arial" w:cs="Arial"/>
                <w:sz w:val="18"/>
                <w:szCs w:val="18"/>
              </w:rPr>
              <w:t xml:space="preserve">Branża </w:t>
            </w:r>
            <w:r w:rsidR="008D2EBD">
              <w:rPr>
                <w:rFonts w:ascii="Arial" w:hAnsi="Arial" w:cs="Arial"/>
                <w:sz w:val="18"/>
                <w:szCs w:val="18"/>
              </w:rPr>
              <w:t>telekomunikacyjna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9A84E" w14:textId="06DCE6FC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559EF">
              <w:rPr>
                <w:rFonts w:ascii="Arial" w:hAnsi="Arial" w:cs="Arial"/>
                <w:sz w:val="18"/>
                <w:szCs w:val="18"/>
              </w:rPr>
              <w:t>31.0</w:t>
            </w:r>
            <w:r w:rsidR="00986607">
              <w:rPr>
                <w:rFonts w:ascii="Arial" w:hAnsi="Arial" w:cs="Arial"/>
                <w:sz w:val="18"/>
                <w:szCs w:val="18"/>
              </w:rPr>
              <w:t>5</w:t>
            </w:r>
            <w:r w:rsidRPr="003559EF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A78D9" w14:textId="77777777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9EF" w:rsidRPr="003559EF" w14:paraId="418B0AE7" w14:textId="77777777" w:rsidTr="003559EF">
        <w:trPr>
          <w:trHeight w:val="567"/>
          <w:jc w:val="center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B3A5" w14:textId="14FA9099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559EF">
              <w:rPr>
                <w:rFonts w:ascii="Arial" w:hAnsi="Arial" w:cs="Arial"/>
                <w:sz w:val="18"/>
                <w:szCs w:val="18"/>
              </w:rPr>
              <w:t>Sprawdzający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91C4" w14:textId="77777777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559EF">
              <w:rPr>
                <w:rFonts w:ascii="Arial" w:hAnsi="Arial" w:cs="Arial"/>
                <w:sz w:val="18"/>
                <w:szCs w:val="18"/>
              </w:rPr>
              <w:t xml:space="preserve">mgr inż. </w:t>
            </w:r>
          </w:p>
          <w:p w14:paraId="16018DBF" w14:textId="01A3C53A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559EF">
              <w:rPr>
                <w:rFonts w:ascii="Arial" w:hAnsi="Arial" w:cs="Arial"/>
                <w:sz w:val="18"/>
                <w:szCs w:val="18"/>
              </w:rPr>
              <w:t>Norman Solonek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92D4" w14:textId="4D161E67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59EF">
              <w:rPr>
                <w:rFonts w:ascii="Arial" w:hAnsi="Arial" w:cs="Arial"/>
                <w:iCs/>
                <w:sz w:val="18"/>
                <w:szCs w:val="18"/>
              </w:rPr>
              <w:t>MAZ/0498/PBM/19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C2EE" w14:textId="621A343D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559EF">
              <w:rPr>
                <w:rFonts w:ascii="Arial" w:hAnsi="Arial" w:cs="Arial"/>
                <w:sz w:val="18"/>
                <w:szCs w:val="18"/>
              </w:rPr>
              <w:t>inżynieryjna mostowa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AFE3A" w14:textId="64E7FB4D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559EF">
              <w:rPr>
                <w:rFonts w:ascii="Arial" w:hAnsi="Arial" w:cs="Arial"/>
                <w:sz w:val="18"/>
                <w:szCs w:val="18"/>
              </w:rPr>
              <w:t>Branża mostowa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C1C6" w14:textId="0D73C70B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559EF">
              <w:rPr>
                <w:rFonts w:ascii="Arial" w:hAnsi="Arial" w:cs="Arial"/>
                <w:sz w:val="18"/>
                <w:szCs w:val="18"/>
              </w:rPr>
              <w:t>31.0</w:t>
            </w:r>
            <w:r w:rsidR="00986607">
              <w:rPr>
                <w:rFonts w:ascii="Arial" w:hAnsi="Arial" w:cs="Arial"/>
                <w:sz w:val="18"/>
                <w:szCs w:val="18"/>
              </w:rPr>
              <w:t>5</w:t>
            </w:r>
            <w:r w:rsidRPr="003559EF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1A671" w14:textId="77777777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9EF" w:rsidRPr="003559EF" w14:paraId="7A670464" w14:textId="77777777" w:rsidTr="003559EF">
        <w:trPr>
          <w:trHeight w:val="567"/>
          <w:jc w:val="center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C66E" w14:textId="6374EE03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559EF">
              <w:rPr>
                <w:rFonts w:ascii="Arial" w:hAnsi="Arial" w:cs="Arial"/>
                <w:sz w:val="18"/>
                <w:szCs w:val="18"/>
              </w:rPr>
              <w:t>Sprawdzający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5CE9E" w14:textId="77777777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559EF">
              <w:rPr>
                <w:rFonts w:ascii="Arial" w:hAnsi="Arial" w:cs="Arial"/>
                <w:sz w:val="18"/>
                <w:szCs w:val="18"/>
              </w:rPr>
              <w:t xml:space="preserve">mgr inż. </w:t>
            </w:r>
          </w:p>
          <w:p w14:paraId="1EE24A2C" w14:textId="25642E2F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559EF">
              <w:rPr>
                <w:rFonts w:ascii="Arial" w:hAnsi="Arial" w:cs="Arial"/>
                <w:sz w:val="18"/>
                <w:szCs w:val="18"/>
              </w:rPr>
              <w:t>Arkadiusz Bogucki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43626" w14:textId="073F12F0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3559EF">
              <w:rPr>
                <w:rFonts w:ascii="Arial" w:hAnsi="Arial" w:cs="Arial"/>
                <w:iCs/>
                <w:sz w:val="18"/>
                <w:szCs w:val="18"/>
              </w:rPr>
              <w:t>MAZ/0510/PWBD/19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4A89" w14:textId="639022FC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559EF">
              <w:rPr>
                <w:rFonts w:ascii="Arial" w:hAnsi="Arial" w:cs="Arial"/>
                <w:sz w:val="18"/>
                <w:szCs w:val="18"/>
              </w:rPr>
              <w:t>inżynieryjna drogowa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57D7" w14:textId="2533D603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559EF">
              <w:rPr>
                <w:rFonts w:ascii="Arial" w:hAnsi="Arial" w:cs="Arial"/>
                <w:sz w:val="18"/>
                <w:szCs w:val="18"/>
              </w:rPr>
              <w:t>Branża drogowa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A66D" w14:textId="1626678F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559EF">
              <w:rPr>
                <w:rFonts w:ascii="Arial" w:hAnsi="Arial" w:cs="Arial"/>
                <w:sz w:val="18"/>
                <w:szCs w:val="18"/>
              </w:rPr>
              <w:t>31.0</w:t>
            </w:r>
            <w:r w:rsidR="00986607">
              <w:rPr>
                <w:rFonts w:ascii="Arial" w:hAnsi="Arial" w:cs="Arial"/>
                <w:sz w:val="18"/>
                <w:szCs w:val="18"/>
              </w:rPr>
              <w:t>5</w:t>
            </w:r>
            <w:r w:rsidRPr="003559EF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97CD6" w14:textId="77777777" w:rsidR="003559EF" w:rsidRPr="003559EF" w:rsidRDefault="003559EF" w:rsidP="00355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783A19F" w14:textId="77777777" w:rsidR="00A25848" w:rsidRPr="003559EF" w:rsidRDefault="00A25848" w:rsidP="008A3D48">
      <w:pPr>
        <w:spacing w:line="276" w:lineRule="auto"/>
        <w:ind w:right="282"/>
        <w:jc w:val="right"/>
        <w:rPr>
          <w:rFonts w:ascii="Arial" w:hAnsi="Arial"/>
        </w:rPr>
      </w:pPr>
    </w:p>
    <w:p w14:paraId="5FDC061C" w14:textId="77777777" w:rsidR="00A25848" w:rsidRPr="003559EF" w:rsidRDefault="00A25848" w:rsidP="008A3D48">
      <w:pPr>
        <w:spacing w:line="276" w:lineRule="auto"/>
        <w:ind w:left="426"/>
        <w:jc w:val="center"/>
        <w:rPr>
          <w:rFonts w:ascii="Arial" w:hAnsi="Arial"/>
          <w:sz w:val="22"/>
          <w:szCs w:val="22"/>
        </w:rPr>
      </w:pPr>
    </w:p>
    <w:p w14:paraId="16E3469A" w14:textId="77777777" w:rsidR="00A25848" w:rsidRPr="003559EF" w:rsidRDefault="00A25848" w:rsidP="008A3D48">
      <w:pPr>
        <w:spacing w:line="276" w:lineRule="auto"/>
        <w:ind w:left="426"/>
        <w:jc w:val="center"/>
        <w:rPr>
          <w:rFonts w:ascii="Arial" w:hAnsi="Arial"/>
          <w:color w:val="FF0000"/>
          <w:sz w:val="22"/>
          <w:szCs w:val="22"/>
        </w:rPr>
      </w:pPr>
    </w:p>
    <w:p w14:paraId="51416A09" w14:textId="77777777" w:rsidR="006E6A0C" w:rsidRPr="003559EF" w:rsidRDefault="006E6A0C">
      <w:pPr>
        <w:rPr>
          <w:rFonts w:ascii="Arial" w:hAnsi="Arial" w:cs="Arial"/>
          <w:b/>
          <w:bCs/>
          <w:color w:val="FF0000"/>
          <w:sz w:val="28"/>
          <w:szCs w:val="28"/>
        </w:rPr>
      </w:pPr>
      <w:r w:rsidRPr="003559EF">
        <w:rPr>
          <w:rFonts w:ascii="Arial" w:hAnsi="Arial" w:cs="Arial"/>
          <w:b/>
          <w:bCs/>
          <w:color w:val="FF0000"/>
          <w:sz w:val="28"/>
          <w:szCs w:val="28"/>
        </w:rPr>
        <w:br w:type="page"/>
      </w:r>
    </w:p>
    <w:p w14:paraId="5CF3FFF2" w14:textId="5875EB77" w:rsidR="00DA1CF1" w:rsidRPr="003559EF" w:rsidRDefault="00DA1CF1" w:rsidP="008A3D48">
      <w:pPr>
        <w:spacing w:line="276" w:lineRule="auto"/>
        <w:jc w:val="center"/>
        <w:rPr>
          <w:rFonts w:ascii="Arial" w:hAnsi="Arial" w:cs="Arial"/>
        </w:rPr>
      </w:pPr>
      <w:r w:rsidRPr="003559EF">
        <w:rPr>
          <w:rFonts w:ascii="Arial" w:hAnsi="Arial" w:cs="Arial"/>
          <w:b/>
          <w:bCs/>
          <w:sz w:val="28"/>
          <w:szCs w:val="28"/>
        </w:rPr>
        <w:lastRenderedPageBreak/>
        <w:t xml:space="preserve">Spis treści projektu </w:t>
      </w:r>
      <w:r w:rsidR="00B30548" w:rsidRPr="003559EF">
        <w:rPr>
          <w:rFonts w:ascii="Arial" w:hAnsi="Arial" w:cs="Arial"/>
          <w:b/>
          <w:bCs/>
          <w:sz w:val="28"/>
          <w:szCs w:val="28"/>
        </w:rPr>
        <w:t>technicznego</w:t>
      </w:r>
    </w:p>
    <w:tbl>
      <w:tblPr>
        <w:tblStyle w:val="Tabela-Siatka"/>
        <w:tblW w:w="94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851"/>
        <w:gridCol w:w="11"/>
      </w:tblGrid>
      <w:tr w:rsidR="003559EF" w:rsidRPr="003559EF" w14:paraId="42AB6E36" w14:textId="77777777" w:rsidTr="00A972FB">
        <w:trPr>
          <w:trHeight w:val="284"/>
        </w:trPr>
        <w:tc>
          <w:tcPr>
            <w:tcW w:w="9475" w:type="dxa"/>
            <w:gridSpan w:val="3"/>
            <w:tcBorders>
              <w:bottom w:val="single" w:sz="4" w:space="0" w:color="auto"/>
            </w:tcBorders>
            <w:vAlign w:val="center"/>
          </w:tcPr>
          <w:p w14:paraId="3C6F8035" w14:textId="77777777" w:rsidR="004D4EBF" w:rsidRPr="003559EF" w:rsidRDefault="004D4EBF" w:rsidP="008A3D48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9537B3B" w14:textId="1344409D" w:rsidR="00DA1CF1" w:rsidRPr="003559EF" w:rsidRDefault="00DA1CF1" w:rsidP="008A3D4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559E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I. Dokumenty dołączone do projektu </w:t>
            </w:r>
          </w:p>
        </w:tc>
      </w:tr>
      <w:tr w:rsidR="003559EF" w:rsidRPr="003559EF" w14:paraId="0E968C7C" w14:textId="77777777" w:rsidTr="00A972FB">
        <w:trPr>
          <w:gridAfter w:val="1"/>
          <w:wAfter w:w="11" w:type="dxa"/>
          <w:trHeight w:val="510"/>
        </w:trPr>
        <w:tc>
          <w:tcPr>
            <w:tcW w:w="8613" w:type="dxa"/>
            <w:vAlign w:val="center"/>
          </w:tcPr>
          <w:p w14:paraId="05D9C181" w14:textId="50B35EE4" w:rsidR="00DA1CF1" w:rsidRPr="003559EF" w:rsidRDefault="00283EBF" w:rsidP="008A3D48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DA1CF1" w:rsidRPr="003559EF">
              <w:rPr>
                <w:rFonts w:ascii="Arial" w:hAnsi="Arial" w:cs="Arial"/>
                <w:sz w:val="20"/>
                <w:szCs w:val="20"/>
              </w:rPr>
              <w:t>Oświadczenie projektantów</w:t>
            </w:r>
            <w:r w:rsidR="00532C7B" w:rsidRPr="003559EF">
              <w:rPr>
                <w:rFonts w:ascii="Arial" w:hAnsi="Arial" w:cs="Arial"/>
                <w:sz w:val="20"/>
                <w:szCs w:val="20"/>
              </w:rPr>
              <w:t xml:space="preserve"> i projektantów sprawdzający</w:t>
            </w:r>
            <w:r w:rsidR="00E141A7" w:rsidRPr="003559EF">
              <w:rPr>
                <w:rFonts w:ascii="Arial" w:hAnsi="Arial" w:cs="Arial"/>
                <w:sz w:val="20"/>
                <w:szCs w:val="20"/>
              </w:rPr>
              <w:t>ch</w:t>
            </w:r>
            <w:r w:rsidR="00532C7B" w:rsidRPr="003559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1CF1" w:rsidRPr="003559EF">
              <w:rPr>
                <w:rFonts w:ascii="Arial" w:hAnsi="Arial" w:cs="Arial"/>
                <w:sz w:val="20"/>
                <w:szCs w:val="20"/>
              </w:rPr>
              <w:t>wszystkich specjalności o sporządzeniu projektu zgodnie z obowiązującymi przepisami i zasadami wiedzy technicznej</w:t>
            </w:r>
          </w:p>
        </w:tc>
        <w:tc>
          <w:tcPr>
            <w:tcW w:w="851" w:type="dxa"/>
            <w:vAlign w:val="center"/>
          </w:tcPr>
          <w:p w14:paraId="0DE112AF" w14:textId="71052F93" w:rsidR="00DA1CF1" w:rsidRPr="003559EF" w:rsidRDefault="000A6643" w:rsidP="008A3D4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559EF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</w:tr>
      <w:tr w:rsidR="003559EF" w:rsidRPr="003559EF" w14:paraId="1AE256D9" w14:textId="77777777" w:rsidTr="00A972FB">
        <w:trPr>
          <w:gridAfter w:val="1"/>
          <w:wAfter w:w="11" w:type="dxa"/>
          <w:trHeight w:val="510"/>
        </w:trPr>
        <w:tc>
          <w:tcPr>
            <w:tcW w:w="8613" w:type="dxa"/>
            <w:vAlign w:val="center"/>
          </w:tcPr>
          <w:p w14:paraId="2639EBD0" w14:textId="37F0F967" w:rsidR="00DA1CF1" w:rsidRPr="003559EF" w:rsidRDefault="00283EBF" w:rsidP="008A3D48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DA1CF1" w:rsidRPr="003559EF">
              <w:rPr>
                <w:rFonts w:ascii="Arial" w:hAnsi="Arial" w:cs="Arial"/>
                <w:sz w:val="20"/>
                <w:szCs w:val="20"/>
              </w:rPr>
              <w:t xml:space="preserve">Kopia decyzji o nadaniu </w:t>
            </w:r>
            <w:r w:rsidR="00532C7B" w:rsidRPr="003559EF">
              <w:rPr>
                <w:rFonts w:ascii="Arial" w:hAnsi="Arial" w:cs="Arial"/>
                <w:sz w:val="20"/>
                <w:szCs w:val="20"/>
              </w:rPr>
              <w:t>projektantom</w:t>
            </w:r>
            <w:r w:rsidR="00E141A7" w:rsidRPr="003559EF">
              <w:rPr>
                <w:rFonts w:ascii="Arial" w:hAnsi="Arial" w:cs="Arial"/>
                <w:sz w:val="20"/>
                <w:szCs w:val="20"/>
              </w:rPr>
              <w:t xml:space="preserve"> i projektantom sprawdzającym</w:t>
            </w:r>
            <w:r w:rsidR="00DA1CF1" w:rsidRPr="003559EF">
              <w:rPr>
                <w:rFonts w:ascii="Arial" w:hAnsi="Arial" w:cs="Arial"/>
                <w:sz w:val="20"/>
                <w:szCs w:val="20"/>
              </w:rPr>
              <w:t xml:space="preserve"> wszystkich specjalności uprawnień budowlanych w odpowiedniej specjalności</w:t>
            </w:r>
          </w:p>
        </w:tc>
        <w:tc>
          <w:tcPr>
            <w:tcW w:w="851" w:type="dxa"/>
            <w:vAlign w:val="center"/>
          </w:tcPr>
          <w:p w14:paraId="171850D9" w14:textId="3AA73258" w:rsidR="00DA1CF1" w:rsidRPr="003559EF" w:rsidRDefault="000A6643" w:rsidP="008A3D4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559EF"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="003B729F" w:rsidRPr="003559EF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="0054604E" w:rsidRPr="003559EF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3559EF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  <w:tr w:rsidR="003559EF" w:rsidRPr="003559EF" w14:paraId="3D6F35A6" w14:textId="77777777" w:rsidTr="00A972FB">
        <w:trPr>
          <w:gridAfter w:val="1"/>
          <w:wAfter w:w="11" w:type="dxa"/>
          <w:trHeight w:val="510"/>
        </w:trPr>
        <w:tc>
          <w:tcPr>
            <w:tcW w:w="8613" w:type="dxa"/>
            <w:vAlign w:val="center"/>
          </w:tcPr>
          <w:p w14:paraId="102EE4B1" w14:textId="4CB982C0" w:rsidR="00DA1CF1" w:rsidRPr="003559EF" w:rsidRDefault="00283EBF" w:rsidP="008A3D48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DA1CF1" w:rsidRPr="003559EF">
              <w:rPr>
                <w:rFonts w:ascii="Arial" w:hAnsi="Arial" w:cs="Arial"/>
                <w:sz w:val="20"/>
                <w:szCs w:val="20"/>
              </w:rPr>
              <w:t xml:space="preserve">Kopia zaświadczenia o przynależności </w:t>
            </w:r>
            <w:r w:rsidR="00532C7B" w:rsidRPr="003559EF">
              <w:rPr>
                <w:rFonts w:ascii="Arial" w:hAnsi="Arial" w:cs="Arial"/>
                <w:sz w:val="20"/>
                <w:szCs w:val="20"/>
              </w:rPr>
              <w:t>projektantów</w:t>
            </w:r>
            <w:r w:rsidR="00E141A7" w:rsidRPr="003559EF">
              <w:rPr>
                <w:rFonts w:ascii="Arial" w:hAnsi="Arial" w:cs="Arial"/>
                <w:sz w:val="20"/>
                <w:szCs w:val="20"/>
              </w:rPr>
              <w:t xml:space="preserve"> i projektantów </w:t>
            </w:r>
            <w:r w:rsidR="00532C7B" w:rsidRPr="003559EF">
              <w:rPr>
                <w:rFonts w:ascii="Arial" w:hAnsi="Arial" w:cs="Arial"/>
                <w:sz w:val="20"/>
                <w:szCs w:val="20"/>
              </w:rPr>
              <w:t>sprawdzających</w:t>
            </w:r>
            <w:r w:rsidR="00DA1CF1" w:rsidRPr="003559EF">
              <w:rPr>
                <w:rFonts w:ascii="Arial" w:hAnsi="Arial" w:cs="Arial"/>
                <w:sz w:val="20"/>
                <w:szCs w:val="20"/>
              </w:rPr>
              <w:t xml:space="preserve"> wszystkich specjalności do właściwej izby samorządu zawodowego</w:t>
            </w:r>
          </w:p>
        </w:tc>
        <w:tc>
          <w:tcPr>
            <w:tcW w:w="851" w:type="dxa"/>
            <w:vAlign w:val="center"/>
          </w:tcPr>
          <w:p w14:paraId="7208248D" w14:textId="1C669B07" w:rsidR="00DA1CF1" w:rsidRPr="003559EF" w:rsidRDefault="0054604E" w:rsidP="008A3D4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559EF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0A6643" w:rsidRPr="003559EF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="003B729F" w:rsidRPr="003559EF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3559EF">
              <w:rPr>
                <w:rFonts w:ascii="Arial" w:hAnsi="Arial" w:cs="Arial"/>
                <w:bCs/>
                <w:sz w:val="20"/>
                <w:szCs w:val="20"/>
              </w:rPr>
              <w:t>20</w:t>
            </w:r>
          </w:p>
        </w:tc>
      </w:tr>
      <w:tr w:rsidR="003559EF" w:rsidRPr="003559EF" w14:paraId="3D3EAE04" w14:textId="77777777" w:rsidTr="00A972FB">
        <w:trPr>
          <w:gridAfter w:val="1"/>
          <w:wAfter w:w="11" w:type="dxa"/>
          <w:trHeight w:val="284"/>
        </w:trPr>
        <w:tc>
          <w:tcPr>
            <w:tcW w:w="9464" w:type="dxa"/>
            <w:gridSpan w:val="2"/>
            <w:tcBorders>
              <w:bottom w:val="single" w:sz="4" w:space="0" w:color="auto"/>
            </w:tcBorders>
            <w:vAlign w:val="center"/>
          </w:tcPr>
          <w:p w14:paraId="66587413" w14:textId="77777777" w:rsidR="004D4EBF" w:rsidRPr="003559EF" w:rsidRDefault="004D4EBF" w:rsidP="008A3D48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65F3344" w14:textId="4937377C" w:rsidR="00283EBF" w:rsidRPr="003559EF" w:rsidRDefault="00283EBF" w:rsidP="008A3D4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559E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II. Część opisowa </w:t>
            </w:r>
          </w:p>
        </w:tc>
      </w:tr>
      <w:tr w:rsidR="003559EF" w:rsidRPr="003559EF" w14:paraId="25E40E9A" w14:textId="77777777" w:rsidTr="00A972FB">
        <w:trPr>
          <w:gridAfter w:val="1"/>
          <w:wAfter w:w="11" w:type="dxa"/>
          <w:trHeight w:val="284"/>
        </w:trPr>
        <w:tc>
          <w:tcPr>
            <w:tcW w:w="8613" w:type="dxa"/>
            <w:tcBorders>
              <w:top w:val="single" w:sz="4" w:space="0" w:color="auto"/>
            </w:tcBorders>
            <w:vAlign w:val="center"/>
          </w:tcPr>
          <w:p w14:paraId="1BA58056" w14:textId="7A564464" w:rsidR="00283EBF" w:rsidRPr="003559EF" w:rsidRDefault="00283EBF" w:rsidP="008A3D48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sz w:val="20"/>
                <w:szCs w:val="20"/>
              </w:rPr>
              <w:t>1.</w:t>
            </w:r>
            <w:r w:rsidR="00532C7B" w:rsidRPr="003559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41A7" w:rsidRPr="003559EF">
              <w:rPr>
                <w:rFonts w:ascii="Arial" w:hAnsi="Arial" w:cs="Arial"/>
                <w:sz w:val="20"/>
                <w:szCs w:val="20"/>
              </w:rPr>
              <w:t>Rozwiązania konstrukcyjne</w:t>
            </w:r>
            <w:r w:rsidR="00532C7B" w:rsidRPr="003559E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37392242" w14:textId="1EF198C7" w:rsidR="00283EBF" w:rsidRPr="003559EF" w:rsidRDefault="0054604E" w:rsidP="008A3D4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559EF">
              <w:rPr>
                <w:rFonts w:ascii="Arial" w:hAnsi="Arial" w:cs="Arial"/>
                <w:bCs/>
                <w:sz w:val="20"/>
                <w:szCs w:val="20"/>
              </w:rPr>
              <w:t>22</w:t>
            </w:r>
          </w:p>
        </w:tc>
      </w:tr>
      <w:tr w:rsidR="003559EF" w:rsidRPr="003559EF" w14:paraId="52E48E41" w14:textId="77777777" w:rsidTr="00A972FB">
        <w:trPr>
          <w:gridAfter w:val="1"/>
          <w:wAfter w:w="11" w:type="dxa"/>
          <w:trHeight w:val="284"/>
        </w:trPr>
        <w:tc>
          <w:tcPr>
            <w:tcW w:w="8613" w:type="dxa"/>
            <w:vAlign w:val="center"/>
          </w:tcPr>
          <w:p w14:paraId="28E7BD23" w14:textId="42313D08" w:rsidR="00283EBF" w:rsidRPr="003559EF" w:rsidRDefault="00283EBF" w:rsidP="008A3D48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E141A7" w:rsidRPr="003559EF">
              <w:rPr>
                <w:rFonts w:ascii="Arial" w:hAnsi="Arial" w:cs="Arial"/>
                <w:sz w:val="20"/>
                <w:szCs w:val="20"/>
              </w:rPr>
              <w:t>Geotechniczne warunki i sposób posadowienia obiektu</w:t>
            </w:r>
          </w:p>
        </w:tc>
        <w:tc>
          <w:tcPr>
            <w:tcW w:w="851" w:type="dxa"/>
            <w:vAlign w:val="center"/>
          </w:tcPr>
          <w:p w14:paraId="5D4FA11C" w14:textId="04AF380C" w:rsidR="00283EBF" w:rsidRPr="003559EF" w:rsidRDefault="0054604E" w:rsidP="008A3D4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559EF">
              <w:rPr>
                <w:rFonts w:ascii="Arial" w:hAnsi="Arial" w:cs="Arial"/>
                <w:bCs/>
                <w:sz w:val="20"/>
                <w:szCs w:val="20"/>
              </w:rPr>
              <w:t>22</w:t>
            </w:r>
          </w:p>
        </w:tc>
      </w:tr>
      <w:tr w:rsidR="003559EF" w:rsidRPr="003559EF" w14:paraId="256A2609" w14:textId="77777777" w:rsidTr="00A972FB">
        <w:trPr>
          <w:gridAfter w:val="1"/>
          <w:wAfter w:w="11" w:type="dxa"/>
          <w:trHeight w:val="284"/>
        </w:trPr>
        <w:tc>
          <w:tcPr>
            <w:tcW w:w="8613" w:type="dxa"/>
            <w:vAlign w:val="center"/>
          </w:tcPr>
          <w:p w14:paraId="2AE687FE" w14:textId="33417E3B" w:rsidR="00283EBF" w:rsidRPr="003559EF" w:rsidRDefault="00283EBF" w:rsidP="008A3D48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E141A7" w:rsidRPr="003559EF">
              <w:rPr>
                <w:rFonts w:ascii="Arial" w:hAnsi="Arial" w:cs="Arial"/>
                <w:sz w:val="20"/>
                <w:szCs w:val="20"/>
              </w:rPr>
              <w:t>Dokumentacja geologiczno-inżynierska</w:t>
            </w:r>
          </w:p>
        </w:tc>
        <w:tc>
          <w:tcPr>
            <w:tcW w:w="851" w:type="dxa"/>
            <w:vAlign w:val="center"/>
          </w:tcPr>
          <w:p w14:paraId="68FBF81B" w14:textId="0463C70A" w:rsidR="00283EBF" w:rsidRPr="003559EF" w:rsidRDefault="0054604E" w:rsidP="008A3D4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559EF">
              <w:rPr>
                <w:rFonts w:ascii="Arial" w:hAnsi="Arial" w:cs="Arial"/>
                <w:bCs/>
                <w:sz w:val="20"/>
                <w:szCs w:val="20"/>
              </w:rPr>
              <w:t>22</w:t>
            </w:r>
          </w:p>
        </w:tc>
      </w:tr>
      <w:tr w:rsidR="003559EF" w:rsidRPr="003559EF" w14:paraId="345805B7" w14:textId="77777777" w:rsidTr="00A972FB">
        <w:trPr>
          <w:gridAfter w:val="1"/>
          <w:wAfter w:w="11" w:type="dxa"/>
          <w:trHeight w:val="284"/>
        </w:trPr>
        <w:tc>
          <w:tcPr>
            <w:tcW w:w="8613" w:type="dxa"/>
            <w:vAlign w:val="center"/>
          </w:tcPr>
          <w:p w14:paraId="7B7DA35A" w14:textId="39D61317" w:rsidR="00283EBF" w:rsidRPr="003559EF" w:rsidRDefault="00283EBF" w:rsidP="008A3D48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="00E141A7" w:rsidRPr="003559EF">
              <w:rPr>
                <w:rFonts w:ascii="Arial" w:hAnsi="Arial" w:cs="Arial"/>
                <w:sz w:val="20"/>
                <w:szCs w:val="20"/>
              </w:rPr>
              <w:t xml:space="preserve">Rozwiązania budowlane i techniczno-instalacyjne, nawiązujące do warunków terenu występujące wzdłuż trasy obiektu </w:t>
            </w:r>
          </w:p>
        </w:tc>
        <w:tc>
          <w:tcPr>
            <w:tcW w:w="851" w:type="dxa"/>
            <w:vAlign w:val="center"/>
          </w:tcPr>
          <w:p w14:paraId="1DF0A789" w14:textId="3E066518" w:rsidR="00283EBF" w:rsidRPr="003559EF" w:rsidRDefault="0054604E" w:rsidP="008A3D4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559EF">
              <w:rPr>
                <w:rFonts w:ascii="Arial" w:hAnsi="Arial" w:cs="Arial"/>
                <w:bCs/>
                <w:sz w:val="20"/>
                <w:szCs w:val="20"/>
              </w:rPr>
              <w:t>22</w:t>
            </w:r>
          </w:p>
        </w:tc>
      </w:tr>
      <w:tr w:rsidR="003559EF" w:rsidRPr="003559EF" w14:paraId="5CD5406D" w14:textId="77777777" w:rsidTr="00E141A7">
        <w:trPr>
          <w:gridAfter w:val="1"/>
          <w:wAfter w:w="11" w:type="dxa"/>
          <w:trHeight w:val="284"/>
        </w:trPr>
        <w:tc>
          <w:tcPr>
            <w:tcW w:w="8613" w:type="dxa"/>
            <w:vAlign w:val="center"/>
          </w:tcPr>
          <w:p w14:paraId="1FB974E6" w14:textId="2AC23772" w:rsidR="00283EBF" w:rsidRPr="003559EF" w:rsidRDefault="00283EBF" w:rsidP="008A3D48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sz w:val="20"/>
                <w:szCs w:val="20"/>
              </w:rPr>
              <w:t xml:space="preserve">5. </w:t>
            </w:r>
            <w:r w:rsidR="00E141A7" w:rsidRPr="003559EF">
              <w:rPr>
                <w:rFonts w:ascii="Arial" w:hAnsi="Arial" w:cs="Arial"/>
                <w:sz w:val="20"/>
                <w:szCs w:val="20"/>
              </w:rPr>
              <w:t>Projektowane sieci uzbrojenia terenu</w:t>
            </w:r>
          </w:p>
        </w:tc>
        <w:tc>
          <w:tcPr>
            <w:tcW w:w="851" w:type="dxa"/>
            <w:vAlign w:val="center"/>
          </w:tcPr>
          <w:p w14:paraId="28C65C72" w14:textId="3530ED86" w:rsidR="00283EBF" w:rsidRPr="003559EF" w:rsidRDefault="0054604E" w:rsidP="008A3D4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559EF">
              <w:rPr>
                <w:rFonts w:ascii="Arial" w:hAnsi="Arial" w:cs="Arial"/>
                <w:bCs/>
                <w:sz w:val="20"/>
                <w:szCs w:val="20"/>
              </w:rPr>
              <w:t>22</w:t>
            </w:r>
          </w:p>
        </w:tc>
      </w:tr>
      <w:tr w:rsidR="003559EF" w:rsidRPr="003559EF" w14:paraId="22066559" w14:textId="77777777" w:rsidTr="00E141A7">
        <w:trPr>
          <w:gridAfter w:val="1"/>
          <w:wAfter w:w="11" w:type="dxa"/>
          <w:trHeight w:val="284"/>
        </w:trPr>
        <w:tc>
          <w:tcPr>
            <w:tcW w:w="8613" w:type="dxa"/>
            <w:vAlign w:val="center"/>
          </w:tcPr>
          <w:p w14:paraId="4969AA7D" w14:textId="46C3D649" w:rsidR="00F75DFE" w:rsidRPr="003559EF" w:rsidRDefault="00F75DFE" w:rsidP="008A3D48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sz w:val="20"/>
                <w:szCs w:val="20"/>
              </w:rPr>
              <w:t xml:space="preserve">6. Opis techniczny projektu </w:t>
            </w:r>
          </w:p>
        </w:tc>
        <w:tc>
          <w:tcPr>
            <w:tcW w:w="851" w:type="dxa"/>
            <w:vAlign w:val="center"/>
          </w:tcPr>
          <w:p w14:paraId="75BE566C" w14:textId="3CAA9AFC" w:rsidR="00F75DFE" w:rsidRPr="003559EF" w:rsidRDefault="0054604E" w:rsidP="008A3D4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559EF">
              <w:rPr>
                <w:rFonts w:ascii="Arial" w:hAnsi="Arial" w:cs="Arial"/>
                <w:bCs/>
                <w:sz w:val="20"/>
                <w:szCs w:val="20"/>
              </w:rPr>
              <w:t>23</w:t>
            </w:r>
          </w:p>
        </w:tc>
      </w:tr>
      <w:tr w:rsidR="003559EF" w:rsidRPr="003559EF" w14:paraId="5DD2E8D0" w14:textId="77777777" w:rsidTr="00E141A7">
        <w:trPr>
          <w:gridAfter w:val="1"/>
          <w:wAfter w:w="11" w:type="dxa"/>
          <w:trHeight w:val="284"/>
        </w:trPr>
        <w:tc>
          <w:tcPr>
            <w:tcW w:w="8613" w:type="dxa"/>
            <w:vAlign w:val="center"/>
          </w:tcPr>
          <w:p w14:paraId="593CAE25" w14:textId="308000C1" w:rsidR="00574868" w:rsidRPr="003559EF" w:rsidRDefault="00574868" w:rsidP="00574868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sz w:val="20"/>
                <w:szCs w:val="20"/>
              </w:rPr>
              <w:t>7. Wyciąg z obliczeń</w:t>
            </w:r>
          </w:p>
        </w:tc>
        <w:tc>
          <w:tcPr>
            <w:tcW w:w="851" w:type="dxa"/>
            <w:vAlign w:val="center"/>
          </w:tcPr>
          <w:p w14:paraId="07F1AEFE" w14:textId="40A8E1F2" w:rsidR="00574868" w:rsidRPr="003559EF" w:rsidRDefault="002D1CB8" w:rsidP="0057486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559EF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B51A1C" w:rsidRPr="003559EF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</w:tr>
      <w:tr w:rsidR="003559EF" w:rsidRPr="003559EF" w14:paraId="413B7BF3" w14:textId="77777777" w:rsidTr="00E141A7">
        <w:trPr>
          <w:gridAfter w:val="1"/>
          <w:wAfter w:w="11" w:type="dxa"/>
          <w:trHeight w:val="284"/>
        </w:trPr>
        <w:tc>
          <w:tcPr>
            <w:tcW w:w="8613" w:type="dxa"/>
            <w:vAlign w:val="center"/>
          </w:tcPr>
          <w:p w14:paraId="54EBBE6C" w14:textId="6740A423" w:rsidR="000A2044" w:rsidRPr="003559EF" w:rsidRDefault="003559EF" w:rsidP="00574868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559EF">
              <w:rPr>
                <w:rFonts w:ascii="Arial" w:hAnsi="Arial" w:cs="Arial"/>
                <w:sz w:val="20"/>
                <w:szCs w:val="20"/>
              </w:rPr>
              <w:t>8</w:t>
            </w:r>
            <w:r w:rsidR="000A2044" w:rsidRPr="003559EF">
              <w:rPr>
                <w:rFonts w:ascii="Arial" w:hAnsi="Arial" w:cs="Arial"/>
                <w:sz w:val="20"/>
                <w:szCs w:val="20"/>
              </w:rPr>
              <w:t>. Geotechniczne warunki posadowienia</w:t>
            </w:r>
          </w:p>
        </w:tc>
        <w:tc>
          <w:tcPr>
            <w:tcW w:w="851" w:type="dxa"/>
            <w:vAlign w:val="center"/>
          </w:tcPr>
          <w:p w14:paraId="72F5228D" w14:textId="69ACFF39" w:rsidR="000A2044" w:rsidRPr="003559EF" w:rsidRDefault="000A2044" w:rsidP="0057486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559EF">
              <w:rPr>
                <w:rFonts w:ascii="Arial" w:hAnsi="Arial" w:cs="Arial"/>
                <w:bCs/>
                <w:sz w:val="20"/>
                <w:szCs w:val="20"/>
              </w:rPr>
              <w:t>42</w:t>
            </w:r>
          </w:p>
        </w:tc>
      </w:tr>
      <w:tr w:rsidR="00F2068E" w:rsidRPr="003559EF" w14:paraId="331EC71F" w14:textId="77777777" w:rsidTr="00E141A7">
        <w:trPr>
          <w:gridAfter w:val="1"/>
          <w:wAfter w:w="11" w:type="dxa"/>
          <w:trHeight w:val="284"/>
        </w:trPr>
        <w:tc>
          <w:tcPr>
            <w:tcW w:w="8613" w:type="dxa"/>
            <w:vAlign w:val="center"/>
          </w:tcPr>
          <w:p w14:paraId="153B4F9B" w14:textId="5B5A1A24" w:rsidR="00F2068E" w:rsidRPr="003559EF" w:rsidRDefault="00F2068E" w:rsidP="00574868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 Parametry identyfikacyjne i techniczne obiektu</w:t>
            </w:r>
          </w:p>
        </w:tc>
        <w:tc>
          <w:tcPr>
            <w:tcW w:w="851" w:type="dxa"/>
            <w:vAlign w:val="center"/>
          </w:tcPr>
          <w:p w14:paraId="1F69A655" w14:textId="64E37406" w:rsidR="00F2068E" w:rsidRPr="003559EF" w:rsidRDefault="00F2068E" w:rsidP="0057486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59</w:t>
            </w:r>
          </w:p>
        </w:tc>
      </w:tr>
      <w:tr w:rsidR="00CB445C" w:rsidRPr="00CB445C" w14:paraId="20795CF1" w14:textId="77777777" w:rsidTr="00A972FB">
        <w:trPr>
          <w:gridAfter w:val="1"/>
          <w:wAfter w:w="11" w:type="dxa"/>
          <w:trHeight w:val="284"/>
        </w:trPr>
        <w:tc>
          <w:tcPr>
            <w:tcW w:w="9464" w:type="dxa"/>
            <w:gridSpan w:val="2"/>
            <w:tcBorders>
              <w:bottom w:val="single" w:sz="4" w:space="0" w:color="auto"/>
            </w:tcBorders>
            <w:vAlign w:val="center"/>
          </w:tcPr>
          <w:p w14:paraId="7C31883B" w14:textId="77777777" w:rsidR="00574868" w:rsidRPr="00CB445C" w:rsidRDefault="00574868" w:rsidP="00574868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DD571BF" w14:textId="6A69E98C" w:rsidR="00574868" w:rsidRPr="00CB445C" w:rsidRDefault="00574868" w:rsidP="0057486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B445C">
              <w:rPr>
                <w:rFonts w:ascii="Arial" w:hAnsi="Arial" w:cs="Arial"/>
                <w:b/>
                <w:bCs/>
                <w:sz w:val="22"/>
                <w:szCs w:val="22"/>
              </w:rPr>
              <w:t>III. Część rysunkowa</w:t>
            </w:r>
          </w:p>
        </w:tc>
      </w:tr>
      <w:tr w:rsidR="00CB445C" w:rsidRPr="00CB445C" w14:paraId="445CACF5" w14:textId="77777777" w:rsidTr="00CC7F4F">
        <w:trPr>
          <w:gridAfter w:val="1"/>
          <w:wAfter w:w="11" w:type="dxa"/>
          <w:trHeight w:val="227"/>
        </w:trPr>
        <w:tc>
          <w:tcPr>
            <w:tcW w:w="8613" w:type="dxa"/>
            <w:vAlign w:val="center"/>
          </w:tcPr>
          <w:p w14:paraId="22C47B7D" w14:textId="4ED87137" w:rsidR="00574868" w:rsidRPr="00CB445C" w:rsidRDefault="00574868" w:rsidP="00574868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6C23AF5" w14:textId="77777777" w:rsidR="00574868" w:rsidRPr="00CB445C" w:rsidRDefault="00574868" w:rsidP="0057486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</w:tr>
    </w:tbl>
    <w:p w14:paraId="7FF5DB48" w14:textId="77777777" w:rsidR="00F75DFE" w:rsidRPr="00CB445C" w:rsidRDefault="00F75DFE" w:rsidP="00F342DA">
      <w:pPr>
        <w:numPr>
          <w:ilvl w:val="0"/>
          <w:numId w:val="10"/>
        </w:numPr>
        <w:tabs>
          <w:tab w:val="clear" w:pos="57"/>
          <w:tab w:val="num" w:pos="426"/>
          <w:tab w:val="left" w:leader="dot" w:pos="7938"/>
        </w:tabs>
        <w:ind w:right="-142"/>
        <w:rPr>
          <w:rFonts w:ascii="Arial" w:hAnsi="Arial" w:cs="Arial"/>
          <w:sz w:val="20"/>
          <w:szCs w:val="20"/>
        </w:rPr>
      </w:pPr>
      <w:bookmarkStart w:id="5" w:name="_Hlk7702405"/>
      <w:bookmarkStart w:id="6" w:name="_Toc248021015"/>
      <w:r w:rsidRPr="00CB445C">
        <w:rPr>
          <w:rFonts w:ascii="Arial" w:hAnsi="Arial" w:cs="Arial"/>
          <w:sz w:val="20"/>
          <w:szCs w:val="20"/>
        </w:rPr>
        <w:t>Rys. 1 - Plan orientacyjny</w:t>
      </w:r>
      <w:r w:rsidRPr="00CB445C">
        <w:rPr>
          <w:rFonts w:ascii="Arial" w:hAnsi="Arial" w:cs="Arial"/>
          <w:sz w:val="20"/>
          <w:szCs w:val="20"/>
        </w:rPr>
        <w:tab/>
        <w:t>skala 1:25000,</w:t>
      </w:r>
    </w:p>
    <w:p w14:paraId="15EA5FBB" w14:textId="77777777" w:rsidR="00F75DFE" w:rsidRPr="00CB445C" w:rsidRDefault="00F75DFE" w:rsidP="00F342DA">
      <w:pPr>
        <w:numPr>
          <w:ilvl w:val="0"/>
          <w:numId w:val="10"/>
        </w:numPr>
        <w:tabs>
          <w:tab w:val="clear" w:pos="57"/>
          <w:tab w:val="num" w:pos="426"/>
          <w:tab w:val="left" w:leader="dot" w:pos="7938"/>
          <w:tab w:val="left" w:leader="dot" w:pos="8505"/>
        </w:tabs>
        <w:ind w:right="-142"/>
        <w:rPr>
          <w:rFonts w:ascii="Arial" w:hAnsi="Arial" w:cs="Arial"/>
          <w:sz w:val="20"/>
          <w:szCs w:val="20"/>
        </w:rPr>
      </w:pPr>
      <w:r w:rsidRPr="00CB445C">
        <w:rPr>
          <w:rFonts w:ascii="Arial" w:hAnsi="Arial" w:cs="Arial"/>
          <w:sz w:val="20"/>
          <w:szCs w:val="20"/>
        </w:rPr>
        <w:t>Rys. 2 - Plan sytuacyjny</w:t>
      </w:r>
      <w:r w:rsidRPr="00CB445C">
        <w:rPr>
          <w:rFonts w:ascii="Arial" w:hAnsi="Arial" w:cs="Arial"/>
          <w:sz w:val="20"/>
          <w:szCs w:val="20"/>
        </w:rPr>
        <w:tab/>
        <w:t>skala 1:500,</w:t>
      </w:r>
    </w:p>
    <w:p w14:paraId="5B67451A" w14:textId="1FEE55B8" w:rsidR="00F75DFE" w:rsidRPr="00CB445C" w:rsidRDefault="00F75DFE" w:rsidP="00F342DA">
      <w:pPr>
        <w:numPr>
          <w:ilvl w:val="0"/>
          <w:numId w:val="10"/>
        </w:numPr>
        <w:tabs>
          <w:tab w:val="clear" w:pos="57"/>
          <w:tab w:val="num" w:pos="426"/>
          <w:tab w:val="left" w:leader="dot" w:pos="7938"/>
          <w:tab w:val="left" w:leader="dot" w:pos="8505"/>
        </w:tabs>
        <w:ind w:right="-142"/>
        <w:rPr>
          <w:rFonts w:ascii="Arial" w:hAnsi="Arial" w:cs="Arial"/>
          <w:sz w:val="20"/>
          <w:szCs w:val="20"/>
        </w:rPr>
      </w:pPr>
      <w:r w:rsidRPr="00CB445C">
        <w:rPr>
          <w:rFonts w:ascii="Arial" w:hAnsi="Arial" w:cs="Arial"/>
          <w:sz w:val="20"/>
          <w:szCs w:val="20"/>
        </w:rPr>
        <w:t xml:space="preserve">Rys. 3 </w:t>
      </w:r>
      <w:r w:rsidR="00014D18" w:rsidRPr="00CB445C">
        <w:rPr>
          <w:rFonts w:ascii="Arial" w:hAnsi="Arial" w:cs="Arial"/>
          <w:sz w:val="20"/>
          <w:szCs w:val="20"/>
        </w:rPr>
        <w:t>-</w:t>
      </w:r>
      <w:r w:rsidRPr="00CB445C">
        <w:rPr>
          <w:rFonts w:ascii="Arial" w:hAnsi="Arial" w:cs="Arial"/>
          <w:sz w:val="20"/>
          <w:szCs w:val="20"/>
        </w:rPr>
        <w:t xml:space="preserve"> </w:t>
      </w:r>
      <w:r w:rsidR="00CB445C" w:rsidRPr="00CB445C">
        <w:rPr>
          <w:rFonts w:ascii="Arial" w:hAnsi="Arial" w:cs="Arial"/>
          <w:sz w:val="20"/>
          <w:szCs w:val="20"/>
        </w:rPr>
        <w:t>P</w:t>
      </w:r>
      <w:r w:rsidRPr="00CB445C">
        <w:rPr>
          <w:rFonts w:ascii="Arial" w:hAnsi="Arial" w:cs="Arial"/>
          <w:sz w:val="20"/>
          <w:szCs w:val="20"/>
        </w:rPr>
        <w:t>rzekrój poprzeczny</w:t>
      </w:r>
      <w:r w:rsidR="00CB445C" w:rsidRPr="00CB445C">
        <w:rPr>
          <w:rFonts w:ascii="Arial" w:hAnsi="Arial" w:cs="Arial"/>
          <w:sz w:val="20"/>
          <w:szCs w:val="20"/>
        </w:rPr>
        <w:t xml:space="preserve"> obiektu</w:t>
      </w:r>
      <w:r w:rsidRPr="00CB445C">
        <w:rPr>
          <w:rFonts w:ascii="Arial" w:hAnsi="Arial" w:cs="Arial"/>
          <w:sz w:val="20"/>
          <w:szCs w:val="20"/>
        </w:rPr>
        <w:tab/>
        <w:t>skala 1:50,</w:t>
      </w:r>
    </w:p>
    <w:p w14:paraId="23D2CAD1" w14:textId="19DEEA40" w:rsidR="00F75DFE" w:rsidRPr="00CB445C" w:rsidRDefault="00F75DFE" w:rsidP="00F342DA">
      <w:pPr>
        <w:numPr>
          <w:ilvl w:val="0"/>
          <w:numId w:val="10"/>
        </w:numPr>
        <w:tabs>
          <w:tab w:val="clear" w:pos="57"/>
          <w:tab w:val="num" w:pos="426"/>
          <w:tab w:val="left" w:leader="dot" w:pos="7938"/>
          <w:tab w:val="left" w:leader="dot" w:pos="8505"/>
        </w:tabs>
        <w:ind w:right="-142"/>
        <w:rPr>
          <w:rFonts w:ascii="Arial" w:hAnsi="Arial" w:cs="Arial"/>
          <w:sz w:val="20"/>
          <w:szCs w:val="20"/>
        </w:rPr>
      </w:pPr>
      <w:r w:rsidRPr="00CB445C">
        <w:rPr>
          <w:rFonts w:ascii="Arial" w:hAnsi="Arial" w:cs="Arial"/>
          <w:sz w:val="20"/>
          <w:szCs w:val="20"/>
        </w:rPr>
        <w:t xml:space="preserve">Rys. 4 - </w:t>
      </w:r>
      <w:r w:rsidR="00CB445C" w:rsidRPr="00CB445C">
        <w:rPr>
          <w:rFonts w:ascii="Arial" w:hAnsi="Arial" w:cs="Arial"/>
          <w:sz w:val="20"/>
          <w:szCs w:val="20"/>
        </w:rPr>
        <w:t>P</w:t>
      </w:r>
      <w:r w:rsidRPr="00CB445C">
        <w:rPr>
          <w:rFonts w:ascii="Arial" w:hAnsi="Arial" w:cs="Arial"/>
          <w:sz w:val="20"/>
          <w:szCs w:val="20"/>
        </w:rPr>
        <w:t xml:space="preserve">rzekrój </w:t>
      </w:r>
      <w:r w:rsidR="00014D18" w:rsidRPr="00CB445C">
        <w:rPr>
          <w:rFonts w:ascii="Arial" w:hAnsi="Arial" w:cs="Arial"/>
          <w:sz w:val="20"/>
          <w:szCs w:val="20"/>
        </w:rPr>
        <w:t>podłużny</w:t>
      </w:r>
      <w:r w:rsidR="00CB445C" w:rsidRPr="00CB445C">
        <w:rPr>
          <w:rFonts w:ascii="Arial" w:hAnsi="Arial" w:cs="Arial"/>
          <w:sz w:val="20"/>
          <w:szCs w:val="20"/>
        </w:rPr>
        <w:t xml:space="preserve"> obiektu</w:t>
      </w:r>
      <w:r w:rsidRPr="00CB445C">
        <w:rPr>
          <w:rFonts w:ascii="Arial" w:hAnsi="Arial" w:cs="Arial"/>
          <w:sz w:val="20"/>
          <w:szCs w:val="20"/>
        </w:rPr>
        <w:tab/>
        <w:t>skala 1:50,</w:t>
      </w:r>
    </w:p>
    <w:p w14:paraId="24C76A25" w14:textId="284E0D9B" w:rsidR="0037363A" w:rsidRPr="001C32F3" w:rsidRDefault="0037363A" w:rsidP="00F342DA">
      <w:pPr>
        <w:numPr>
          <w:ilvl w:val="0"/>
          <w:numId w:val="10"/>
        </w:numPr>
        <w:tabs>
          <w:tab w:val="clear" w:pos="57"/>
          <w:tab w:val="num" w:pos="426"/>
          <w:tab w:val="left" w:leader="dot" w:pos="7938"/>
          <w:tab w:val="left" w:leader="dot" w:pos="8505"/>
        </w:tabs>
        <w:ind w:right="-142"/>
        <w:rPr>
          <w:rFonts w:ascii="Arial" w:hAnsi="Arial" w:cs="Arial"/>
          <w:sz w:val="20"/>
          <w:szCs w:val="20"/>
        </w:rPr>
      </w:pPr>
      <w:r w:rsidRPr="001C32F3">
        <w:rPr>
          <w:rFonts w:ascii="Arial" w:hAnsi="Arial" w:cs="Arial"/>
          <w:sz w:val="20"/>
          <w:szCs w:val="20"/>
        </w:rPr>
        <w:t xml:space="preserve">Rys. </w:t>
      </w:r>
      <w:r w:rsidR="001C32F3">
        <w:rPr>
          <w:rFonts w:ascii="Arial" w:hAnsi="Arial" w:cs="Arial"/>
          <w:sz w:val="20"/>
          <w:szCs w:val="20"/>
        </w:rPr>
        <w:t>5</w:t>
      </w:r>
      <w:r w:rsidRPr="001C32F3">
        <w:rPr>
          <w:rFonts w:ascii="Arial" w:hAnsi="Arial" w:cs="Arial"/>
          <w:sz w:val="20"/>
          <w:szCs w:val="20"/>
        </w:rPr>
        <w:t xml:space="preserve"> </w:t>
      </w:r>
      <w:r w:rsidR="00280EBA" w:rsidRPr="001C32F3">
        <w:rPr>
          <w:rFonts w:ascii="Arial" w:hAnsi="Arial" w:cs="Arial"/>
          <w:sz w:val="20"/>
          <w:szCs w:val="20"/>
        </w:rPr>
        <w:t>-</w:t>
      </w:r>
      <w:r w:rsidRPr="001C32F3">
        <w:rPr>
          <w:rFonts w:ascii="Arial" w:hAnsi="Arial" w:cs="Arial"/>
          <w:sz w:val="20"/>
          <w:szCs w:val="20"/>
        </w:rPr>
        <w:t xml:space="preserve"> Inwentaryzacja – Widok z góry</w:t>
      </w:r>
      <w:r w:rsidRPr="001C32F3">
        <w:rPr>
          <w:rFonts w:ascii="Arial" w:hAnsi="Arial" w:cs="Arial"/>
          <w:sz w:val="20"/>
          <w:szCs w:val="20"/>
        </w:rPr>
        <w:tab/>
        <w:t>skala 1:</w:t>
      </w:r>
      <w:r w:rsidR="001C32F3" w:rsidRPr="001C32F3">
        <w:rPr>
          <w:rFonts w:ascii="Arial" w:hAnsi="Arial" w:cs="Arial"/>
          <w:sz w:val="20"/>
          <w:szCs w:val="20"/>
        </w:rPr>
        <w:t>2</w:t>
      </w:r>
      <w:r w:rsidRPr="001C32F3">
        <w:rPr>
          <w:rFonts w:ascii="Arial" w:hAnsi="Arial" w:cs="Arial"/>
          <w:sz w:val="20"/>
          <w:szCs w:val="20"/>
        </w:rPr>
        <w:t>00,</w:t>
      </w:r>
    </w:p>
    <w:p w14:paraId="199A5506" w14:textId="6709B65E" w:rsidR="0037363A" w:rsidRPr="001C32F3" w:rsidRDefault="0037363A" w:rsidP="00F342DA">
      <w:pPr>
        <w:numPr>
          <w:ilvl w:val="0"/>
          <w:numId w:val="10"/>
        </w:numPr>
        <w:tabs>
          <w:tab w:val="clear" w:pos="57"/>
          <w:tab w:val="num" w:pos="426"/>
          <w:tab w:val="left" w:leader="dot" w:pos="7938"/>
          <w:tab w:val="left" w:leader="dot" w:pos="8505"/>
        </w:tabs>
        <w:ind w:right="-142"/>
        <w:rPr>
          <w:rFonts w:ascii="Arial" w:hAnsi="Arial" w:cs="Arial"/>
          <w:sz w:val="20"/>
          <w:szCs w:val="20"/>
        </w:rPr>
      </w:pPr>
      <w:r w:rsidRPr="001C32F3">
        <w:rPr>
          <w:rFonts w:ascii="Arial" w:hAnsi="Arial" w:cs="Arial"/>
          <w:sz w:val="20"/>
          <w:szCs w:val="20"/>
        </w:rPr>
        <w:t xml:space="preserve">Rys. </w:t>
      </w:r>
      <w:r w:rsidR="001C32F3" w:rsidRPr="001C32F3">
        <w:rPr>
          <w:rFonts w:ascii="Arial" w:hAnsi="Arial" w:cs="Arial"/>
          <w:sz w:val="20"/>
          <w:szCs w:val="20"/>
        </w:rPr>
        <w:t>6</w:t>
      </w:r>
      <w:r w:rsidRPr="001C32F3">
        <w:rPr>
          <w:rFonts w:ascii="Arial" w:hAnsi="Arial" w:cs="Arial"/>
          <w:sz w:val="20"/>
          <w:szCs w:val="20"/>
        </w:rPr>
        <w:t xml:space="preserve"> </w:t>
      </w:r>
      <w:r w:rsidR="00280EBA" w:rsidRPr="001C32F3">
        <w:rPr>
          <w:rFonts w:ascii="Arial" w:hAnsi="Arial" w:cs="Arial"/>
          <w:sz w:val="20"/>
          <w:szCs w:val="20"/>
        </w:rPr>
        <w:t>-</w:t>
      </w:r>
      <w:r w:rsidRPr="001C32F3">
        <w:rPr>
          <w:rFonts w:ascii="Arial" w:hAnsi="Arial" w:cs="Arial"/>
          <w:sz w:val="20"/>
          <w:szCs w:val="20"/>
        </w:rPr>
        <w:t xml:space="preserve"> Inwentaryzacja – Przekrój poprzeczny</w:t>
      </w:r>
      <w:r w:rsidRPr="001C32F3">
        <w:rPr>
          <w:rFonts w:ascii="Arial" w:hAnsi="Arial" w:cs="Arial"/>
          <w:sz w:val="20"/>
          <w:szCs w:val="20"/>
        </w:rPr>
        <w:tab/>
        <w:t>skala 1:50,</w:t>
      </w:r>
    </w:p>
    <w:p w14:paraId="57924DED" w14:textId="5BB1B564" w:rsidR="0037363A" w:rsidRPr="001C32F3" w:rsidRDefault="0037363A" w:rsidP="00F342DA">
      <w:pPr>
        <w:numPr>
          <w:ilvl w:val="0"/>
          <w:numId w:val="10"/>
        </w:numPr>
        <w:tabs>
          <w:tab w:val="clear" w:pos="57"/>
          <w:tab w:val="num" w:pos="426"/>
          <w:tab w:val="left" w:leader="dot" w:pos="7938"/>
          <w:tab w:val="left" w:leader="dot" w:pos="8505"/>
        </w:tabs>
        <w:ind w:right="-142"/>
        <w:rPr>
          <w:rFonts w:ascii="Arial" w:hAnsi="Arial" w:cs="Arial"/>
          <w:sz w:val="20"/>
          <w:szCs w:val="20"/>
        </w:rPr>
      </w:pPr>
      <w:r w:rsidRPr="001C32F3">
        <w:rPr>
          <w:rFonts w:ascii="Arial" w:hAnsi="Arial" w:cs="Arial"/>
          <w:sz w:val="20"/>
          <w:szCs w:val="20"/>
        </w:rPr>
        <w:t xml:space="preserve">Rys. </w:t>
      </w:r>
      <w:r w:rsidR="001C32F3">
        <w:rPr>
          <w:rFonts w:ascii="Arial" w:hAnsi="Arial" w:cs="Arial"/>
          <w:sz w:val="20"/>
          <w:szCs w:val="20"/>
        </w:rPr>
        <w:t>7</w:t>
      </w:r>
      <w:r w:rsidRPr="001C32F3">
        <w:rPr>
          <w:rFonts w:ascii="Arial" w:hAnsi="Arial" w:cs="Arial"/>
          <w:sz w:val="20"/>
          <w:szCs w:val="20"/>
        </w:rPr>
        <w:t xml:space="preserve"> </w:t>
      </w:r>
      <w:r w:rsidR="00280EBA" w:rsidRPr="001C32F3">
        <w:rPr>
          <w:rFonts w:ascii="Arial" w:hAnsi="Arial" w:cs="Arial"/>
          <w:sz w:val="20"/>
          <w:szCs w:val="20"/>
        </w:rPr>
        <w:t>-</w:t>
      </w:r>
      <w:r w:rsidRPr="001C32F3">
        <w:rPr>
          <w:rFonts w:ascii="Arial" w:hAnsi="Arial" w:cs="Arial"/>
          <w:sz w:val="20"/>
          <w:szCs w:val="20"/>
        </w:rPr>
        <w:t xml:space="preserve"> Inwentaryzacja – Przekrój</w:t>
      </w:r>
      <w:r w:rsidR="001C32F3" w:rsidRPr="001C32F3">
        <w:rPr>
          <w:rFonts w:ascii="Arial" w:hAnsi="Arial" w:cs="Arial"/>
          <w:sz w:val="20"/>
          <w:szCs w:val="20"/>
        </w:rPr>
        <w:t xml:space="preserve"> podłużny</w:t>
      </w:r>
      <w:r w:rsidRPr="001C32F3">
        <w:rPr>
          <w:rFonts w:ascii="Arial" w:hAnsi="Arial" w:cs="Arial"/>
          <w:sz w:val="20"/>
          <w:szCs w:val="20"/>
        </w:rPr>
        <w:tab/>
        <w:t>skala 1:50,</w:t>
      </w:r>
    </w:p>
    <w:p w14:paraId="1FE95243" w14:textId="152D064F" w:rsidR="0037363A" w:rsidRPr="00F342DA" w:rsidRDefault="0037363A" w:rsidP="00F342DA">
      <w:pPr>
        <w:numPr>
          <w:ilvl w:val="0"/>
          <w:numId w:val="10"/>
        </w:numPr>
        <w:tabs>
          <w:tab w:val="clear" w:pos="57"/>
          <w:tab w:val="num" w:pos="426"/>
          <w:tab w:val="left" w:leader="dot" w:pos="7938"/>
          <w:tab w:val="left" w:leader="dot" w:pos="8505"/>
        </w:tabs>
        <w:ind w:right="-142"/>
        <w:rPr>
          <w:rFonts w:ascii="Arial" w:hAnsi="Arial" w:cs="Arial"/>
          <w:sz w:val="20"/>
          <w:szCs w:val="20"/>
        </w:rPr>
      </w:pPr>
      <w:r w:rsidRPr="001C32F3">
        <w:rPr>
          <w:rFonts w:ascii="Arial" w:hAnsi="Arial" w:cs="Arial"/>
          <w:sz w:val="20"/>
          <w:szCs w:val="20"/>
        </w:rPr>
        <w:t xml:space="preserve">Rys. </w:t>
      </w:r>
      <w:r w:rsidR="001C32F3" w:rsidRPr="001C32F3">
        <w:rPr>
          <w:rFonts w:ascii="Arial" w:hAnsi="Arial" w:cs="Arial"/>
          <w:sz w:val="20"/>
          <w:szCs w:val="20"/>
        </w:rPr>
        <w:t>8</w:t>
      </w:r>
      <w:r w:rsidRPr="001C32F3">
        <w:rPr>
          <w:rFonts w:ascii="Arial" w:hAnsi="Arial" w:cs="Arial"/>
          <w:sz w:val="20"/>
          <w:szCs w:val="20"/>
        </w:rPr>
        <w:t xml:space="preserve"> </w:t>
      </w:r>
      <w:r w:rsidR="00280EBA" w:rsidRPr="001C32F3">
        <w:rPr>
          <w:rFonts w:ascii="Arial" w:hAnsi="Arial" w:cs="Arial"/>
          <w:sz w:val="20"/>
          <w:szCs w:val="20"/>
        </w:rPr>
        <w:t>-</w:t>
      </w:r>
      <w:r w:rsidRPr="001C32F3">
        <w:rPr>
          <w:rFonts w:ascii="Arial" w:hAnsi="Arial" w:cs="Arial"/>
          <w:sz w:val="20"/>
          <w:szCs w:val="20"/>
        </w:rPr>
        <w:t xml:space="preserve"> Inwentaryzacja – </w:t>
      </w:r>
      <w:r w:rsidR="001C32F3" w:rsidRPr="001C32F3">
        <w:rPr>
          <w:rFonts w:ascii="Arial" w:hAnsi="Arial" w:cs="Arial"/>
          <w:sz w:val="20"/>
          <w:szCs w:val="20"/>
        </w:rPr>
        <w:t>Widok z boku</w:t>
      </w:r>
      <w:r w:rsidRPr="001C32F3">
        <w:rPr>
          <w:rFonts w:ascii="Arial" w:hAnsi="Arial" w:cs="Arial"/>
          <w:sz w:val="20"/>
          <w:szCs w:val="20"/>
        </w:rPr>
        <w:tab/>
      </w:r>
      <w:r w:rsidRPr="00F342DA">
        <w:rPr>
          <w:rFonts w:ascii="Arial" w:hAnsi="Arial" w:cs="Arial"/>
          <w:sz w:val="20"/>
          <w:szCs w:val="20"/>
        </w:rPr>
        <w:t>skala 1:50,</w:t>
      </w:r>
    </w:p>
    <w:p w14:paraId="68BB7BA1" w14:textId="0477A65E" w:rsidR="00F75DFE" w:rsidRPr="00F342DA" w:rsidRDefault="00F75DFE" w:rsidP="00F342DA">
      <w:pPr>
        <w:numPr>
          <w:ilvl w:val="0"/>
          <w:numId w:val="10"/>
        </w:numPr>
        <w:tabs>
          <w:tab w:val="clear" w:pos="57"/>
          <w:tab w:val="num" w:pos="426"/>
          <w:tab w:val="left" w:leader="dot" w:pos="7938"/>
          <w:tab w:val="left" w:leader="dot" w:pos="8505"/>
        </w:tabs>
        <w:ind w:right="-142"/>
        <w:rPr>
          <w:rFonts w:ascii="Arial" w:hAnsi="Arial" w:cs="Arial"/>
          <w:sz w:val="20"/>
          <w:szCs w:val="20"/>
        </w:rPr>
      </w:pPr>
      <w:r w:rsidRPr="00F342DA">
        <w:rPr>
          <w:rFonts w:ascii="Arial" w:hAnsi="Arial" w:cs="Arial"/>
          <w:sz w:val="20"/>
          <w:szCs w:val="20"/>
        </w:rPr>
        <w:t xml:space="preserve">Rys. </w:t>
      </w:r>
      <w:r w:rsidR="001C32F3" w:rsidRPr="00F342DA">
        <w:rPr>
          <w:rFonts w:ascii="Arial" w:hAnsi="Arial" w:cs="Arial"/>
          <w:sz w:val="20"/>
          <w:szCs w:val="20"/>
        </w:rPr>
        <w:t>9</w:t>
      </w:r>
      <w:r w:rsidRPr="00F342DA">
        <w:rPr>
          <w:rFonts w:ascii="Arial" w:hAnsi="Arial" w:cs="Arial"/>
          <w:sz w:val="20"/>
          <w:szCs w:val="20"/>
        </w:rPr>
        <w:t xml:space="preserve"> - </w:t>
      </w:r>
      <w:r w:rsidR="00816813" w:rsidRPr="00F342DA">
        <w:rPr>
          <w:rFonts w:ascii="Arial" w:hAnsi="Arial" w:cs="Arial"/>
          <w:sz w:val="20"/>
          <w:szCs w:val="20"/>
        </w:rPr>
        <w:t>Przekroje normalne</w:t>
      </w:r>
      <w:r w:rsidR="00F342DA" w:rsidRPr="00F342DA">
        <w:rPr>
          <w:rFonts w:ascii="Arial" w:hAnsi="Arial" w:cs="Arial"/>
          <w:sz w:val="20"/>
          <w:szCs w:val="20"/>
        </w:rPr>
        <w:t xml:space="preserve"> na dojazdach</w:t>
      </w:r>
      <w:r w:rsidRPr="00F342DA">
        <w:rPr>
          <w:rFonts w:ascii="Arial" w:hAnsi="Arial" w:cs="Arial"/>
          <w:sz w:val="20"/>
          <w:szCs w:val="20"/>
        </w:rPr>
        <w:tab/>
        <w:t>skala 1:50,</w:t>
      </w:r>
    </w:p>
    <w:p w14:paraId="7B82C92B" w14:textId="06C21A3F" w:rsidR="00F75DFE" w:rsidRPr="00F342DA" w:rsidRDefault="0014330D" w:rsidP="00F342DA">
      <w:pPr>
        <w:numPr>
          <w:ilvl w:val="0"/>
          <w:numId w:val="10"/>
        </w:numPr>
        <w:tabs>
          <w:tab w:val="clear" w:pos="57"/>
          <w:tab w:val="num" w:pos="426"/>
          <w:tab w:val="left" w:leader="dot" w:pos="7938"/>
          <w:tab w:val="left" w:leader="dot" w:pos="8505"/>
        </w:tabs>
        <w:ind w:right="-142"/>
        <w:rPr>
          <w:rFonts w:ascii="Arial" w:hAnsi="Arial" w:cs="Arial"/>
          <w:sz w:val="20"/>
          <w:szCs w:val="20"/>
        </w:rPr>
      </w:pPr>
      <w:r w:rsidRPr="00F342DA">
        <w:rPr>
          <w:rFonts w:ascii="Arial" w:hAnsi="Arial" w:cs="Arial"/>
          <w:sz w:val="20"/>
          <w:szCs w:val="20"/>
        </w:rPr>
        <w:t>Rys. 1</w:t>
      </w:r>
      <w:r w:rsidR="00F342DA" w:rsidRPr="00F342DA">
        <w:rPr>
          <w:rFonts w:ascii="Arial" w:hAnsi="Arial" w:cs="Arial"/>
          <w:sz w:val="20"/>
          <w:szCs w:val="20"/>
        </w:rPr>
        <w:t>0</w:t>
      </w:r>
      <w:r w:rsidRPr="00F342DA">
        <w:rPr>
          <w:rFonts w:ascii="Arial" w:hAnsi="Arial" w:cs="Arial"/>
          <w:sz w:val="20"/>
          <w:szCs w:val="20"/>
        </w:rPr>
        <w:t xml:space="preserve"> - </w:t>
      </w:r>
      <w:r w:rsidR="00816813" w:rsidRPr="00F342DA">
        <w:rPr>
          <w:rFonts w:ascii="Arial" w:hAnsi="Arial" w:cs="Arial"/>
          <w:sz w:val="20"/>
          <w:szCs w:val="20"/>
        </w:rPr>
        <w:t>Projektowana niweleta</w:t>
      </w:r>
      <w:r w:rsidR="00F75DFE" w:rsidRPr="00F342DA">
        <w:rPr>
          <w:rFonts w:ascii="Arial" w:hAnsi="Arial" w:cs="Arial"/>
          <w:sz w:val="20"/>
          <w:szCs w:val="20"/>
        </w:rPr>
        <w:tab/>
        <w:t>skala 1:50</w:t>
      </w:r>
      <w:r w:rsidR="00816813" w:rsidRPr="00F342DA">
        <w:rPr>
          <w:rFonts w:ascii="Arial" w:hAnsi="Arial" w:cs="Arial"/>
          <w:sz w:val="20"/>
          <w:szCs w:val="20"/>
        </w:rPr>
        <w:t>/500</w:t>
      </w:r>
      <w:r w:rsidR="00F75DFE" w:rsidRPr="00F342DA">
        <w:rPr>
          <w:rFonts w:ascii="Arial" w:hAnsi="Arial" w:cs="Arial"/>
          <w:sz w:val="20"/>
          <w:szCs w:val="20"/>
        </w:rPr>
        <w:t>,</w:t>
      </w:r>
    </w:p>
    <w:p w14:paraId="793DF92B" w14:textId="6AE6D8D1" w:rsidR="00F450FD" w:rsidRPr="00F342DA" w:rsidRDefault="00F450FD" w:rsidP="00C2714E">
      <w:pPr>
        <w:numPr>
          <w:ilvl w:val="0"/>
          <w:numId w:val="10"/>
        </w:numPr>
        <w:tabs>
          <w:tab w:val="clear" w:pos="57"/>
          <w:tab w:val="num" w:pos="426"/>
          <w:tab w:val="left" w:leader="dot" w:pos="7938"/>
        </w:tabs>
        <w:ind w:right="-142"/>
        <w:rPr>
          <w:rFonts w:ascii="Arial" w:hAnsi="Arial" w:cs="Arial"/>
          <w:sz w:val="20"/>
          <w:szCs w:val="20"/>
        </w:rPr>
      </w:pPr>
      <w:r w:rsidRPr="00F342DA">
        <w:rPr>
          <w:rFonts w:ascii="Arial" w:hAnsi="Arial" w:cs="Arial"/>
          <w:sz w:val="20"/>
          <w:szCs w:val="20"/>
        </w:rPr>
        <w:t>Rys. 1</w:t>
      </w:r>
      <w:r w:rsidR="00F342DA">
        <w:rPr>
          <w:rFonts w:ascii="Arial" w:hAnsi="Arial" w:cs="Arial"/>
          <w:sz w:val="20"/>
          <w:szCs w:val="20"/>
        </w:rPr>
        <w:t>1</w:t>
      </w:r>
      <w:r w:rsidRPr="00F342DA">
        <w:rPr>
          <w:rFonts w:ascii="Arial" w:hAnsi="Arial" w:cs="Arial"/>
          <w:sz w:val="20"/>
          <w:szCs w:val="20"/>
        </w:rPr>
        <w:t xml:space="preserve"> - Projektowana niweleta</w:t>
      </w:r>
      <w:r w:rsidR="00F342DA" w:rsidRPr="00F342DA">
        <w:rPr>
          <w:rFonts w:ascii="Arial" w:hAnsi="Arial" w:cs="Arial"/>
          <w:sz w:val="20"/>
          <w:szCs w:val="20"/>
        </w:rPr>
        <w:t xml:space="preserve"> rowów str. L</w:t>
      </w:r>
      <w:r w:rsidRPr="00F342DA">
        <w:rPr>
          <w:rFonts w:ascii="Arial" w:hAnsi="Arial" w:cs="Arial"/>
          <w:sz w:val="20"/>
          <w:szCs w:val="20"/>
        </w:rPr>
        <w:tab/>
        <w:t>skala 1:50/500,</w:t>
      </w:r>
    </w:p>
    <w:p w14:paraId="598CCCE6" w14:textId="00A46B75" w:rsidR="00F450FD" w:rsidRPr="00F342DA" w:rsidRDefault="00F450FD" w:rsidP="00F342DA">
      <w:pPr>
        <w:numPr>
          <w:ilvl w:val="0"/>
          <w:numId w:val="10"/>
        </w:numPr>
        <w:tabs>
          <w:tab w:val="clear" w:pos="57"/>
          <w:tab w:val="num" w:pos="426"/>
          <w:tab w:val="left" w:leader="dot" w:pos="7938"/>
        </w:tabs>
        <w:ind w:right="-142"/>
        <w:rPr>
          <w:rFonts w:ascii="Arial" w:hAnsi="Arial" w:cs="Arial"/>
          <w:sz w:val="20"/>
          <w:szCs w:val="20"/>
        </w:rPr>
      </w:pPr>
      <w:r w:rsidRPr="00F342DA">
        <w:rPr>
          <w:rFonts w:ascii="Arial" w:hAnsi="Arial" w:cs="Arial"/>
          <w:sz w:val="20"/>
          <w:szCs w:val="20"/>
        </w:rPr>
        <w:t>Rys. 1</w:t>
      </w:r>
      <w:r w:rsidR="00F342DA">
        <w:rPr>
          <w:rFonts w:ascii="Arial" w:hAnsi="Arial" w:cs="Arial"/>
          <w:sz w:val="20"/>
          <w:szCs w:val="20"/>
        </w:rPr>
        <w:t xml:space="preserve">2 </w:t>
      </w:r>
      <w:r w:rsidRPr="00F342DA">
        <w:rPr>
          <w:rFonts w:ascii="Arial" w:hAnsi="Arial" w:cs="Arial"/>
          <w:sz w:val="20"/>
          <w:szCs w:val="20"/>
        </w:rPr>
        <w:t>- Projektowana niweleta</w:t>
      </w:r>
      <w:r w:rsidR="00F342DA" w:rsidRPr="00F342DA">
        <w:rPr>
          <w:rFonts w:ascii="Arial" w:hAnsi="Arial" w:cs="Arial"/>
          <w:sz w:val="20"/>
          <w:szCs w:val="20"/>
        </w:rPr>
        <w:t xml:space="preserve"> rowów str. P</w:t>
      </w:r>
      <w:r w:rsidRPr="00F342DA">
        <w:rPr>
          <w:rFonts w:ascii="Arial" w:hAnsi="Arial" w:cs="Arial"/>
          <w:sz w:val="20"/>
          <w:szCs w:val="20"/>
        </w:rPr>
        <w:tab/>
        <w:t>skala 1:50/500,</w:t>
      </w:r>
    </w:p>
    <w:p w14:paraId="2B0F8078" w14:textId="0EE74C96" w:rsidR="00F342DA" w:rsidRPr="00F342DA" w:rsidRDefault="00F342DA" w:rsidP="00F342DA">
      <w:pPr>
        <w:numPr>
          <w:ilvl w:val="0"/>
          <w:numId w:val="10"/>
        </w:numPr>
        <w:tabs>
          <w:tab w:val="clear" w:pos="57"/>
          <w:tab w:val="num" w:pos="426"/>
          <w:tab w:val="left" w:leader="dot" w:pos="7938"/>
          <w:tab w:val="left" w:leader="dot" w:pos="8505"/>
        </w:tabs>
        <w:ind w:right="-142"/>
        <w:rPr>
          <w:rFonts w:ascii="Arial" w:hAnsi="Arial" w:cs="Arial"/>
          <w:sz w:val="20"/>
          <w:szCs w:val="20"/>
        </w:rPr>
      </w:pPr>
      <w:r w:rsidRPr="00F342DA">
        <w:rPr>
          <w:rFonts w:ascii="Arial" w:hAnsi="Arial" w:cs="Arial"/>
          <w:sz w:val="20"/>
          <w:szCs w:val="20"/>
        </w:rPr>
        <w:t xml:space="preserve">Rys. </w:t>
      </w:r>
      <w:r>
        <w:rPr>
          <w:rFonts w:ascii="Arial" w:hAnsi="Arial" w:cs="Arial"/>
          <w:sz w:val="20"/>
          <w:szCs w:val="20"/>
        </w:rPr>
        <w:t>13</w:t>
      </w:r>
      <w:r w:rsidRPr="00F342DA">
        <w:rPr>
          <w:rFonts w:ascii="Arial" w:hAnsi="Arial" w:cs="Arial"/>
          <w:sz w:val="20"/>
          <w:szCs w:val="20"/>
        </w:rPr>
        <w:t xml:space="preserve"> - Przekroje </w:t>
      </w:r>
      <w:r>
        <w:rPr>
          <w:rFonts w:ascii="Arial" w:hAnsi="Arial" w:cs="Arial"/>
          <w:sz w:val="20"/>
          <w:szCs w:val="20"/>
        </w:rPr>
        <w:t>poprzeczne rowów przydrożnych i przepustów</w:t>
      </w:r>
      <w:r w:rsidRPr="00F342DA">
        <w:rPr>
          <w:rFonts w:ascii="Arial" w:hAnsi="Arial" w:cs="Arial"/>
          <w:sz w:val="20"/>
          <w:szCs w:val="20"/>
        </w:rPr>
        <w:tab/>
        <w:t>skala 1:50,</w:t>
      </w:r>
    </w:p>
    <w:p w14:paraId="343972EA" w14:textId="65628E4E" w:rsidR="00280EBA" w:rsidRPr="00F342DA" w:rsidRDefault="00280EBA" w:rsidP="00F342DA">
      <w:pPr>
        <w:numPr>
          <w:ilvl w:val="0"/>
          <w:numId w:val="10"/>
        </w:numPr>
        <w:tabs>
          <w:tab w:val="clear" w:pos="57"/>
          <w:tab w:val="num" w:pos="426"/>
          <w:tab w:val="left" w:leader="dot" w:pos="7938"/>
          <w:tab w:val="left" w:leader="dot" w:pos="8505"/>
        </w:tabs>
        <w:ind w:right="-142"/>
        <w:rPr>
          <w:rFonts w:ascii="Arial" w:hAnsi="Arial" w:cs="Arial"/>
          <w:sz w:val="20"/>
          <w:szCs w:val="20"/>
        </w:rPr>
      </w:pPr>
      <w:r w:rsidRPr="00F342DA">
        <w:rPr>
          <w:rFonts w:ascii="Arial" w:hAnsi="Arial" w:cs="Arial"/>
          <w:sz w:val="20"/>
          <w:szCs w:val="20"/>
        </w:rPr>
        <w:t xml:space="preserve">Rys. </w:t>
      </w:r>
      <w:r w:rsidR="00F342DA" w:rsidRPr="00F342DA">
        <w:rPr>
          <w:rFonts w:ascii="Arial" w:hAnsi="Arial" w:cs="Arial"/>
          <w:sz w:val="20"/>
          <w:szCs w:val="20"/>
        </w:rPr>
        <w:t>14</w:t>
      </w:r>
      <w:r w:rsidRPr="00F342DA">
        <w:rPr>
          <w:rFonts w:ascii="Arial" w:hAnsi="Arial" w:cs="Arial"/>
          <w:sz w:val="20"/>
          <w:szCs w:val="20"/>
        </w:rPr>
        <w:t xml:space="preserve"> - Plan sytuacyjny -</w:t>
      </w:r>
      <w:r w:rsidR="00F342DA" w:rsidRPr="00F342DA">
        <w:rPr>
          <w:rFonts w:ascii="Arial" w:hAnsi="Arial" w:cs="Arial"/>
          <w:sz w:val="20"/>
          <w:szCs w:val="20"/>
        </w:rPr>
        <w:t xml:space="preserve"> tymczasowy bypass</w:t>
      </w:r>
      <w:r w:rsidRPr="00F342DA">
        <w:rPr>
          <w:rFonts w:ascii="Arial" w:hAnsi="Arial" w:cs="Arial"/>
          <w:sz w:val="20"/>
          <w:szCs w:val="20"/>
        </w:rPr>
        <w:tab/>
        <w:t>skala 1:500,</w:t>
      </w:r>
    </w:p>
    <w:p w14:paraId="69858F6D" w14:textId="69868D2F" w:rsidR="00F342DA" w:rsidRPr="00373297" w:rsidRDefault="00F342DA" w:rsidP="00F342DA">
      <w:pPr>
        <w:numPr>
          <w:ilvl w:val="0"/>
          <w:numId w:val="10"/>
        </w:numPr>
        <w:tabs>
          <w:tab w:val="clear" w:pos="57"/>
          <w:tab w:val="num" w:pos="426"/>
          <w:tab w:val="left" w:leader="dot" w:pos="7938"/>
          <w:tab w:val="left" w:leader="dot" w:pos="8505"/>
        </w:tabs>
        <w:ind w:right="-142"/>
        <w:rPr>
          <w:rFonts w:ascii="Arial" w:hAnsi="Arial" w:cs="Arial"/>
          <w:sz w:val="20"/>
          <w:szCs w:val="20"/>
        </w:rPr>
      </w:pPr>
      <w:r w:rsidRPr="00F342DA">
        <w:rPr>
          <w:rFonts w:ascii="Arial" w:hAnsi="Arial" w:cs="Arial"/>
          <w:sz w:val="20"/>
          <w:szCs w:val="20"/>
        </w:rPr>
        <w:t xml:space="preserve">Rys. 15 </w:t>
      </w:r>
      <w:r w:rsidR="00373297">
        <w:rPr>
          <w:rFonts w:ascii="Arial" w:hAnsi="Arial" w:cs="Arial"/>
          <w:sz w:val="20"/>
          <w:szCs w:val="20"/>
        </w:rPr>
        <w:t>- T</w:t>
      </w:r>
      <w:r w:rsidRPr="00F342DA">
        <w:rPr>
          <w:rFonts w:ascii="Arial" w:hAnsi="Arial" w:cs="Arial"/>
          <w:sz w:val="20"/>
          <w:szCs w:val="20"/>
        </w:rPr>
        <w:t>ymczasowy bypass - przekroje</w:t>
      </w:r>
      <w:r w:rsidRPr="00F342DA">
        <w:rPr>
          <w:rFonts w:ascii="Arial" w:hAnsi="Arial" w:cs="Arial"/>
          <w:sz w:val="20"/>
          <w:szCs w:val="20"/>
        </w:rPr>
        <w:tab/>
      </w:r>
      <w:r w:rsidRPr="00373297">
        <w:rPr>
          <w:rFonts w:ascii="Arial" w:hAnsi="Arial" w:cs="Arial"/>
          <w:sz w:val="20"/>
          <w:szCs w:val="20"/>
        </w:rPr>
        <w:t>skala 1:50,</w:t>
      </w:r>
    </w:p>
    <w:p w14:paraId="51A0017C" w14:textId="1CB41BDB" w:rsidR="006729EC" w:rsidRPr="00373297" w:rsidRDefault="006729EC" w:rsidP="00F342DA">
      <w:pPr>
        <w:numPr>
          <w:ilvl w:val="0"/>
          <w:numId w:val="10"/>
        </w:numPr>
        <w:tabs>
          <w:tab w:val="clear" w:pos="57"/>
          <w:tab w:val="num" w:pos="426"/>
          <w:tab w:val="left" w:leader="dot" w:pos="7938"/>
          <w:tab w:val="left" w:leader="dot" w:pos="8505"/>
        </w:tabs>
        <w:ind w:right="-142"/>
        <w:rPr>
          <w:rFonts w:ascii="Arial" w:hAnsi="Arial" w:cs="Arial"/>
          <w:sz w:val="20"/>
          <w:szCs w:val="20"/>
        </w:rPr>
      </w:pPr>
      <w:r w:rsidRPr="00373297">
        <w:rPr>
          <w:rFonts w:ascii="Arial" w:hAnsi="Arial" w:cs="Arial"/>
          <w:sz w:val="20"/>
          <w:szCs w:val="20"/>
        </w:rPr>
        <w:t xml:space="preserve">Rys. </w:t>
      </w:r>
      <w:r w:rsidR="00373297" w:rsidRPr="00373297">
        <w:rPr>
          <w:rFonts w:ascii="Arial" w:hAnsi="Arial" w:cs="Arial"/>
          <w:sz w:val="20"/>
          <w:szCs w:val="20"/>
        </w:rPr>
        <w:t>16</w:t>
      </w:r>
      <w:r w:rsidRPr="00373297">
        <w:rPr>
          <w:rFonts w:ascii="Arial" w:hAnsi="Arial" w:cs="Arial"/>
          <w:sz w:val="20"/>
          <w:szCs w:val="20"/>
        </w:rPr>
        <w:t xml:space="preserve"> - Plan fundamentowania</w:t>
      </w:r>
      <w:r w:rsidRPr="00373297">
        <w:rPr>
          <w:rFonts w:ascii="Arial" w:hAnsi="Arial" w:cs="Arial"/>
          <w:sz w:val="20"/>
          <w:szCs w:val="20"/>
        </w:rPr>
        <w:tab/>
        <w:t>skala 1:100,</w:t>
      </w:r>
    </w:p>
    <w:p w14:paraId="5C5C313A" w14:textId="1720ABB2" w:rsidR="006729EC" w:rsidRPr="00373297" w:rsidRDefault="006729EC" w:rsidP="00F342DA">
      <w:pPr>
        <w:numPr>
          <w:ilvl w:val="0"/>
          <w:numId w:val="10"/>
        </w:numPr>
        <w:tabs>
          <w:tab w:val="clear" w:pos="57"/>
          <w:tab w:val="num" w:pos="426"/>
          <w:tab w:val="left" w:leader="dot" w:pos="7938"/>
          <w:tab w:val="left" w:leader="dot" w:pos="8505"/>
        </w:tabs>
        <w:ind w:right="-142"/>
        <w:rPr>
          <w:rFonts w:ascii="Arial" w:hAnsi="Arial" w:cs="Arial"/>
          <w:sz w:val="20"/>
          <w:szCs w:val="20"/>
        </w:rPr>
      </w:pPr>
      <w:r w:rsidRPr="00373297">
        <w:rPr>
          <w:rFonts w:ascii="Arial" w:hAnsi="Arial" w:cs="Arial"/>
          <w:sz w:val="20"/>
          <w:szCs w:val="20"/>
        </w:rPr>
        <w:t xml:space="preserve">Rys. </w:t>
      </w:r>
      <w:r w:rsidR="00373297">
        <w:rPr>
          <w:rFonts w:ascii="Arial" w:hAnsi="Arial" w:cs="Arial"/>
          <w:sz w:val="20"/>
          <w:szCs w:val="20"/>
        </w:rPr>
        <w:t>17</w:t>
      </w:r>
      <w:r w:rsidRPr="00373297">
        <w:rPr>
          <w:rFonts w:ascii="Arial" w:hAnsi="Arial" w:cs="Arial"/>
          <w:sz w:val="20"/>
          <w:szCs w:val="20"/>
        </w:rPr>
        <w:t xml:space="preserve"> - Plan fundament</w:t>
      </w:r>
      <w:r w:rsidR="00373297" w:rsidRPr="00373297">
        <w:rPr>
          <w:rFonts w:ascii="Arial" w:hAnsi="Arial" w:cs="Arial"/>
          <w:sz w:val="20"/>
          <w:szCs w:val="20"/>
        </w:rPr>
        <w:t xml:space="preserve">ów </w:t>
      </w:r>
      <w:proofErr w:type="spellStart"/>
      <w:r w:rsidR="00373297" w:rsidRPr="00373297">
        <w:rPr>
          <w:rFonts w:ascii="Arial" w:hAnsi="Arial" w:cs="Arial"/>
          <w:sz w:val="20"/>
          <w:szCs w:val="20"/>
        </w:rPr>
        <w:t>barieroporęczy</w:t>
      </w:r>
      <w:proofErr w:type="spellEnd"/>
      <w:r w:rsidRPr="00373297">
        <w:rPr>
          <w:rFonts w:ascii="Arial" w:hAnsi="Arial" w:cs="Arial"/>
          <w:sz w:val="20"/>
          <w:szCs w:val="20"/>
        </w:rPr>
        <w:tab/>
        <w:t>skala 1:100,</w:t>
      </w:r>
    </w:p>
    <w:bookmarkEnd w:id="5"/>
    <w:p w14:paraId="4E7123B2" w14:textId="018F6286" w:rsidR="00F75DFE" w:rsidRPr="00AF2593" w:rsidRDefault="00F75DFE" w:rsidP="00F342DA">
      <w:pPr>
        <w:numPr>
          <w:ilvl w:val="0"/>
          <w:numId w:val="10"/>
        </w:numPr>
        <w:tabs>
          <w:tab w:val="clear" w:pos="57"/>
          <w:tab w:val="num" w:pos="426"/>
          <w:tab w:val="left" w:leader="dot" w:pos="7938"/>
          <w:tab w:val="left" w:leader="dot" w:pos="8505"/>
        </w:tabs>
        <w:ind w:right="-142"/>
        <w:rPr>
          <w:rFonts w:ascii="Arial" w:hAnsi="Arial" w:cs="Arial"/>
          <w:sz w:val="20"/>
          <w:szCs w:val="20"/>
        </w:rPr>
      </w:pPr>
      <w:r w:rsidRPr="00AF2593">
        <w:rPr>
          <w:rFonts w:ascii="Arial" w:hAnsi="Arial" w:cs="Arial"/>
          <w:sz w:val="20"/>
          <w:szCs w:val="20"/>
        </w:rPr>
        <w:t>Rys. 1</w:t>
      </w:r>
      <w:r w:rsidR="00AF2593" w:rsidRPr="00AF2593">
        <w:rPr>
          <w:rFonts w:ascii="Arial" w:hAnsi="Arial" w:cs="Arial"/>
          <w:sz w:val="20"/>
          <w:szCs w:val="20"/>
        </w:rPr>
        <w:t>8</w:t>
      </w:r>
      <w:r w:rsidRPr="00AF2593">
        <w:rPr>
          <w:rFonts w:ascii="Arial" w:hAnsi="Arial" w:cs="Arial"/>
          <w:sz w:val="20"/>
          <w:szCs w:val="20"/>
        </w:rPr>
        <w:t xml:space="preserve"> </w:t>
      </w:r>
      <w:r w:rsidR="00C834D0">
        <w:rPr>
          <w:rFonts w:ascii="Arial" w:hAnsi="Arial" w:cs="Arial"/>
          <w:sz w:val="20"/>
          <w:szCs w:val="20"/>
        </w:rPr>
        <w:t>-</w:t>
      </w:r>
      <w:r w:rsidRPr="00AF2593">
        <w:rPr>
          <w:rFonts w:ascii="Arial" w:hAnsi="Arial" w:cs="Arial"/>
          <w:sz w:val="20"/>
          <w:szCs w:val="20"/>
        </w:rPr>
        <w:t xml:space="preserve"> Zbrojenie </w:t>
      </w:r>
      <w:r w:rsidR="00AF2593" w:rsidRPr="00AF2593">
        <w:rPr>
          <w:rFonts w:ascii="Arial" w:hAnsi="Arial" w:cs="Arial"/>
          <w:sz w:val="20"/>
          <w:szCs w:val="20"/>
        </w:rPr>
        <w:t>płyty dennej</w:t>
      </w:r>
      <w:r w:rsidRPr="00AF2593">
        <w:rPr>
          <w:rFonts w:ascii="Arial" w:hAnsi="Arial" w:cs="Arial"/>
          <w:sz w:val="20"/>
          <w:szCs w:val="20"/>
        </w:rPr>
        <w:tab/>
        <w:t>skala 1:20,</w:t>
      </w:r>
    </w:p>
    <w:p w14:paraId="14894751" w14:textId="0828F83B" w:rsidR="00F75DFE" w:rsidRPr="00AF2593" w:rsidRDefault="00F75DFE" w:rsidP="00F342DA">
      <w:pPr>
        <w:numPr>
          <w:ilvl w:val="0"/>
          <w:numId w:val="10"/>
        </w:numPr>
        <w:tabs>
          <w:tab w:val="clear" w:pos="57"/>
          <w:tab w:val="num" w:pos="426"/>
          <w:tab w:val="left" w:leader="dot" w:pos="7938"/>
          <w:tab w:val="left" w:leader="dot" w:pos="8505"/>
        </w:tabs>
        <w:ind w:right="-142"/>
        <w:rPr>
          <w:rFonts w:ascii="Arial" w:hAnsi="Arial" w:cs="Arial"/>
          <w:sz w:val="20"/>
          <w:szCs w:val="20"/>
        </w:rPr>
      </w:pPr>
      <w:r w:rsidRPr="00AF2593">
        <w:rPr>
          <w:rFonts w:ascii="Arial" w:hAnsi="Arial" w:cs="Arial"/>
          <w:sz w:val="20"/>
          <w:szCs w:val="20"/>
        </w:rPr>
        <w:t xml:space="preserve">Rys. </w:t>
      </w:r>
      <w:r w:rsidR="00AF2593" w:rsidRPr="00AF2593">
        <w:rPr>
          <w:rFonts w:ascii="Arial" w:hAnsi="Arial" w:cs="Arial"/>
          <w:sz w:val="20"/>
          <w:szCs w:val="20"/>
        </w:rPr>
        <w:t>19</w:t>
      </w:r>
      <w:r w:rsidRPr="00AF2593">
        <w:rPr>
          <w:rFonts w:ascii="Arial" w:hAnsi="Arial" w:cs="Arial"/>
          <w:sz w:val="20"/>
          <w:szCs w:val="20"/>
        </w:rPr>
        <w:t xml:space="preserve"> </w:t>
      </w:r>
      <w:r w:rsidR="00C834D0">
        <w:rPr>
          <w:rFonts w:ascii="Arial" w:hAnsi="Arial" w:cs="Arial"/>
          <w:sz w:val="20"/>
          <w:szCs w:val="20"/>
        </w:rPr>
        <w:t>-</w:t>
      </w:r>
      <w:r w:rsidRPr="00AF2593">
        <w:rPr>
          <w:rFonts w:ascii="Arial" w:hAnsi="Arial" w:cs="Arial"/>
          <w:sz w:val="20"/>
          <w:szCs w:val="20"/>
        </w:rPr>
        <w:t xml:space="preserve"> Zbrojenie </w:t>
      </w:r>
      <w:r w:rsidR="00AF2593" w:rsidRPr="00AF2593">
        <w:rPr>
          <w:rFonts w:ascii="Arial" w:hAnsi="Arial" w:cs="Arial"/>
          <w:sz w:val="20"/>
          <w:szCs w:val="20"/>
        </w:rPr>
        <w:t>ściany czołowej</w:t>
      </w:r>
      <w:r w:rsidRPr="00AF2593">
        <w:rPr>
          <w:rFonts w:ascii="Arial" w:hAnsi="Arial" w:cs="Arial"/>
          <w:sz w:val="20"/>
          <w:szCs w:val="20"/>
        </w:rPr>
        <w:tab/>
        <w:t>skala 1:20,</w:t>
      </w:r>
    </w:p>
    <w:p w14:paraId="7181B827" w14:textId="55D27E85" w:rsidR="00F75DFE" w:rsidRPr="00AF2593" w:rsidRDefault="00F75DFE" w:rsidP="00F342DA">
      <w:pPr>
        <w:numPr>
          <w:ilvl w:val="0"/>
          <w:numId w:val="10"/>
        </w:numPr>
        <w:tabs>
          <w:tab w:val="clear" w:pos="57"/>
          <w:tab w:val="num" w:pos="426"/>
          <w:tab w:val="left" w:leader="dot" w:pos="7938"/>
          <w:tab w:val="left" w:leader="dot" w:pos="8505"/>
        </w:tabs>
        <w:ind w:right="-142"/>
        <w:rPr>
          <w:rFonts w:ascii="Arial" w:hAnsi="Arial" w:cs="Arial"/>
          <w:sz w:val="20"/>
          <w:szCs w:val="20"/>
        </w:rPr>
      </w:pPr>
      <w:r w:rsidRPr="00AF2593">
        <w:rPr>
          <w:rFonts w:ascii="Arial" w:hAnsi="Arial" w:cs="Arial"/>
          <w:sz w:val="20"/>
          <w:szCs w:val="20"/>
        </w:rPr>
        <w:t xml:space="preserve">Rys. </w:t>
      </w:r>
      <w:r w:rsidR="00AF2593">
        <w:rPr>
          <w:rFonts w:ascii="Arial" w:hAnsi="Arial" w:cs="Arial"/>
          <w:sz w:val="20"/>
          <w:szCs w:val="20"/>
        </w:rPr>
        <w:t xml:space="preserve">20 </w:t>
      </w:r>
      <w:r w:rsidR="00C834D0">
        <w:rPr>
          <w:rFonts w:ascii="Arial" w:hAnsi="Arial" w:cs="Arial"/>
          <w:sz w:val="20"/>
          <w:szCs w:val="20"/>
        </w:rPr>
        <w:t>-</w:t>
      </w:r>
      <w:r w:rsidRPr="00AF2593">
        <w:rPr>
          <w:rFonts w:ascii="Arial" w:hAnsi="Arial" w:cs="Arial"/>
          <w:sz w:val="20"/>
          <w:szCs w:val="20"/>
        </w:rPr>
        <w:t xml:space="preserve"> Zbrojenie </w:t>
      </w:r>
      <w:r w:rsidR="00AF2593" w:rsidRPr="00AF2593">
        <w:rPr>
          <w:rFonts w:ascii="Arial" w:hAnsi="Arial" w:cs="Arial"/>
          <w:sz w:val="20"/>
          <w:szCs w:val="20"/>
        </w:rPr>
        <w:t>ściany oporowej</w:t>
      </w:r>
      <w:r w:rsidRPr="00AF2593">
        <w:rPr>
          <w:rFonts w:ascii="Arial" w:hAnsi="Arial" w:cs="Arial"/>
          <w:sz w:val="20"/>
          <w:szCs w:val="20"/>
        </w:rPr>
        <w:tab/>
        <w:t>skala 1:20,</w:t>
      </w:r>
    </w:p>
    <w:p w14:paraId="669FED29" w14:textId="203E1776" w:rsidR="00154A13" w:rsidRPr="00444292" w:rsidRDefault="00154A13" w:rsidP="00F342DA">
      <w:pPr>
        <w:numPr>
          <w:ilvl w:val="0"/>
          <w:numId w:val="10"/>
        </w:numPr>
        <w:tabs>
          <w:tab w:val="clear" w:pos="57"/>
          <w:tab w:val="num" w:pos="426"/>
          <w:tab w:val="left" w:leader="dot" w:pos="7938"/>
          <w:tab w:val="left" w:leader="dot" w:pos="8505"/>
        </w:tabs>
        <w:ind w:right="-142"/>
        <w:rPr>
          <w:rFonts w:ascii="Arial" w:hAnsi="Arial" w:cs="Arial"/>
          <w:sz w:val="20"/>
          <w:szCs w:val="20"/>
        </w:rPr>
      </w:pPr>
      <w:r w:rsidRPr="00444292">
        <w:rPr>
          <w:rFonts w:ascii="Arial" w:hAnsi="Arial" w:cs="Arial"/>
          <w:sz w:val="20"/>
          <w:szCs w:val="20"/>
        </w:rPr>
        <w:t xml:space="preserve">Rys. </w:t>
      </w:r>
      <w:r w:rsidR="00AF2593" w:rsidRPr="00444292">
        <w:rPr>
          <w:rFonts w:ascii="Arial" w:hAnsi="Arial" w:cs="Arial"/>
          <w:sz w:val="20"/>
          <w:szCs w:val="20"/>
        </w:rPr>
        <w:t>21</w:t>
      </w:r>
      <w:r w:rsidRPr="00444292">
        <w:rPr>
          <w:rFonts w:ascii="Arial" w:hAnsi="Arial" w:cs="Arial"/>
          <w:sz w:val="20"/>
          <w:szCs w:val="20"/>
        </w:rPr>
        <w:t xml:space="preserve"> </w:t>
      </w:r>
      <w:r w:rsidR="00C834D0">
        <w:rPr>
          <w:rFonts w:ascii="Arial" w:hAnsi="Arial" w:cs="Arial"/>
          <w:sz w:val="20"/>
          <w:szCs w:val="20"/>
        </w:rPr>
        <w:t>-</w:t>
      </w:r>
      <w:r w:rsidRPr="00444292">
        <w:rPr>
          <w:rFonts w:ascii="Arial" w:hAnsi="Arial" w:cs="Arial"/>
          <w:sz w:val="20"/>
          <w:szCs w:val="20"/>
        </w:rPr>
        <w:t xml:space="preserve"> Zbrojenie </w:t>
      </w:r>
      <w:r w:rsidR="00AF2593" w:rsidRPr="00444292">
        <w:rPr>
          <w:rFonts w:ascii="Arial" w:hAnsi="Arial" w:cs="Arial"/>
          <w:sz w:val="20"/>
          <w:szCs w:val="20"/>
        </w:rPr>
        <w:t xml:space="preserve">fundamentu </w:t>
      </w:r>
      <w:proofErr w:type="spellStart"/>
      <w:r w:rsidR="00AF2593" w:rsidRPr="00444292">
        <w:rPr>
          <w:rFonts w:ascii="Arial" w:hAnsi="Arial" w:cs="Arial"/>
          <w:sz w:val="20"/>
          <w:szCs w:val="20"/>
        </w:rPr>
        <w:t>barieroporęczy</w:t>
      </w:r>
      <w:proofErr w:type="spellEnd"/>
      <w:r w:rsidRPr="00444292">
        <w:rPr>
          <w:rFonts w:ascii="Arial" w:hAnsi="Arial" w:cs="Arial"/>
          <w:sz w:val="20"/>
          <w:szCs w:val="20"/>
        </w:rPr>
        <w:tab/>
        <w:t>skala 1:20,</w:t>
      </w:r>
    </w:p>
    <w:p w14:paraId="205A19C2" w14:textId="4CAEF97F" w:rsidR="00154A13" w:rsidRPr="00444292" w:rsidRDefault="00154A13" w:rsidP="00F342DA">
      <w:pPr>
        <w:numPr>
          <w:ilvl w:val="0"/>
          <w:numId w:val="10"/>
        </w:numPr>
        <w:tabs>
          <w:tab w:val="clear" w:pos="57"/>
          <w:tab w:val="num" w:pos="426"/>
          <w:tab w:val="left" w:leader="dot" w:pos="7938"/>
          <w:tab w:val="left" w:leader="dot" w:pos="8505"/>
        </w:tabs>
        <w:ind w:right="-142"/>
        <w:rPr>
          <w:rFonts w:ascii="Arial" w:hAnsi="Arial" w:cs="Arial"/>
          <w:sz w:val="20"/>
          <w:szCs w:val="20"/>
        </w:rPr>
      </w:pPr>
      <w:r w:rsidRPr="00444292">
        <w:rPr>
          <w:rFonts w:ascii="Arial" w:hAnsi="Arial" w:cs="Arial"/>
          <w:sz w:val="20"/>
          <w:szCs w:val="20"/>
        </w:rPr>
        <w:t xml:space="preserve">Rys. </w:t>
      </w:r>
      <w:r w:rsidR="00AF2593" w:rsidRPr="00444292">
        <w:rPr>
          <w:rFonts w:ascii="Arial" w:hAnsi="Arial" w:cs="Arial"/>
          <w:sz w:val="20"/>
          <w:szCs w:val="20"/>
        </w:rPr>
        <w:t>22</w:t>
      </w:r>
      <w:r w:rsidRPr="00444292">
        <w:rPr>
          <w:rFonts w:ascii="Arial" w:hAnsi="Arial" w:cs="Arial"/>
          <w:sz w:val="20"/>
          <w:szCs w:val="20"/>
        </w:rPr>
        <w:t xml:space="preserve"> </w:t>
      </w:r>
      <w:r w:rsidR="00C834D0">
        <w:rPr>
          <w:rFonts w:ascii="Arial" w:hAnsi="Arial" w:cs="Arial"/>
          <w:sz w:val="20"/>
          <w:szCs w:val="20"/>
        </w:rPr>
        <w:t>-</w:t>
      </w:r>
      <w:r w:rsidRPr="00444292">
        <w:rPr>
          <w:rFonts w:ascii="Arial" w:hAnsi="Arial" w:cs="Arial"/>
          <w:sz w:val="20"/>
          <w:szCs w:val="20"/>
        </w:rPr>
        <w:t xml:space="preserve"> Zbrojenie </w:t>
      </w:r>
      <w:r w:rsidR="00AF2593" w:rsidRPr="00444292">
        <w:rPr>
          <w:rFonts w:ascii="Arial" w:hAnsi="Arial" w:cs="Arial"/>
          <w:sz w:val="20"/>
          <w:szCs w:val="20"/>
        </w:rPr>
        <w:t>kap chodnikowych</w:t>
      </w:r>
      <w:r w:rsidRPr="00444292">
        <w:rPr>
          <w:rFonts w:ascii="Arial" w:hAnsi="Arial" w:cs="Arial"/>
          <w:sz w:val="20"/>
          <w:szCs w:val="20"/>
        </w:rPr>
        <w:tab/>
        <w:t>skala 1:20,</w:t>
      </w:r>
    </w:p>
    <w:p w14:paraId="3B9AF57A" w14:textId="5C5ABB5E" w:rsidR="00154A13" w:rsidRPr="00444292" w:rsidRDefault="00154A13" w:rsidP="00F342DA">
      <w:pPr>
        <w:numPr>
          <w:ilvl w:val="0"/>
          <w:numId w:val="10"/>
        </w:numPr>
        <w:tabs>
          <w:tab w:val="clear" w:pos="57"/>
          <w:tab w:val="num" w:pos="426"/>
          <w:tab w:val="left" w:leader="dot" w:pos="7938"/>
          <w:tab w:val="left" w:leader="dot" w:pos="8505"/>
        </w:tabs>
        <w:ind w:right="-142"/>
        <w:rPr>
          <w:rFonts w:ascii="Arial" w:hAnsi="Arial" w:cs="Arial"/>
          <w:sz w:val="20"/>
          <w:szCs w:val="20"/>
        </w:rPr>
      </w:pPr>
      <w:r w:rsidRPr="00444292">
        <w:rPr>
          <w:rFonts w:ascii="Arial" w:hAnsi="Arial" w:cs="Arial"/>
          <w:sz w:val="20"/>
          <w:szCs w:val="20"/>
        </w:rPr>
        <w:t xml:space="preserve">Rys. </w:t>
      </w:r>
      <w:r w:rsidR="00444292" w:rsidRPr="00444292">
        <w:rPr>
          <w:rFonts w:ascii="Arial" w:hAnsi="Arial" w:cs="Arial"/>
          <w:sz w:val="20"/>
          <w:szCs w:val="20"/>
        </w:rPr>
        <w:t>23</w:t>
      </w:r>
      <w:r w:rsidRPr="00444292">
        <w:rPr>
          <w:rFonts w:ascii="Arial" w:hAnsi="Arial" w:cs="Arial"/>
          <w:sz w:val="20"/>
          <w:szCs w:val="20"/>
        </w:rPr>
        <w:t xml:space="preserve"> </w:t>
      </w:r>
      <w:r w:rsidR="00C834D0">
        <w:rPr>
          <w:rFonts w:ascii="Arial" w:hAnsi="Arial" w:cs="Arial"/>
          <w:sz w:val="20"/>
          <w:szCs w:val="20"/>
        </w:rPr>
        <w:t>-</w:t>
      </w:r>
      <w:r w:rsidRPr="00444292">
        <w:rPr>
          <w:rFonts w:ascii="Arial" w:hAnsi="Arial" w:cs="Arial"/>
          <w:sz w:val="20"/>
          <w:szCs w:val="20"/>
        </w:rPr>
        <w:t xml:space="preserve"> Zbrojenie </w:t>
      </w:r>
      <w:r w:rsidR="00444292" w:rsidRPr="00444292">
        <w:rPr>
          <w:rFonts w:ascii="Arial" w:hAnsi="Arial" w:cs="Arial"/>
          <w:sz w:val="20"/>
          <w:szCs w:val="20"/>
        </w:rPr>
        <w:t>oczepu ściany z prefabrykatów typu „L”</w:t>
      </w:r>
      <w:r w:rsidRPr="00444292">
        <w:rPr>
          <w:rFonts w:ascii="Arial" w:hAnsi="Arial" w:cs="Arial"/>
          <w:sz w:val="20"/>
          <w:szCs w:val="20"/>
        </w:rPr>
        <w:tab/>
        <w:t>skala 1:</w:t>
      </w:r>
      <w:r w:rsidR="00305C4D" w:rsidRPr="00444292">
        <w:rPr>
          <w:rFonts w:ascii="Arial" w:hAnsi="Arial" w:cs="Arial"/>
          <w:sz w:val="20"/>
          <w:szCs w:val="20"/>
        </w:rPr>
        <w:t>2</w:t>
      </w:r>
      <w:r w:rsidRPr="00444292">
        <w:rPr>
          <w:rFonts w:ascii="Arial" w:hAnsi="Arial" w:cs="Arial"/>
          <w:sz w:val="20"/>
          <w:szCs w:val="20"/>
        </w:rPr>
        <w:t>0,</w:t>
      </w:r>
    </w:p>
    <w:p w14:paraId="189BDDD3" w14:textId="498B72BA" w:rsidR="00B9146B" w:rsidRDefault="00B9146B" w:rsidP="00B9146B">
      <w:pPr>
        <w:numPr>
          <w:ilvl w:val="0"/>
          <w:numId w:val="10"/>
        </w:numPr>
        <w:tabs>
          <w:tab w:val="clear" w:pos="57"/>
          <w:tab w:val="num" w:pos="426"/>
          <w:tab w:val="left" w:leader="dot" w:pos="7938"/>
          <w:tab w:val="left" w:leader="dot" w:pos="8505"/>
        </w:tabs>
        <w:ind w:right="-142"/>
        <w:rPr>
          <w:rFonts w:ascii="Arial" w:hAnsi="Arial" w:cs="Arial"/>
          <w:sz w:val="20"/>
          <w:szCs w:val="20"/>
        </w:rPr>
      </w:pPr>
      <w:r w:rsidRPr="00444292">
        <w:rPr>
          <w:rFonts w:ascii="Arial" w:hAnsi="Arial" w:cs="Arial"/>
          <w:sz w:val="20"/>
          <w:szCs w:val="20"/>
        </w:rPr>
        <w:t xml:space="preserve">Rys. </w:t>
      </w:r>
      <w:r>
        <w:rPr>
          <w:rFonts w:ascii="Arial" w:hAnsi="Arial" w:cs="Arial"/>
          <w:sz w:val="20"/>
          <w:szCs w:val="20"/>
        </w:rPr>
        <w:t>24</w:t>
      </w:r>
      <w:r w:rsidRPr="00444292">
        <w:rPr>
          <w:rFonts w:ascii="Arial" w:hAnsi="Arial" w:cs="Arial"/>
          <w:sz w:val="20"/>
          <w:szCs w:val="20"/>
        </w:rPr>
        <w:t xml:space="preserve"> </w:t>
      </w:r>
      <w:r w:rsidR="00C834D0">
        <w:rPr>
          <w:rFonts w:ascii="Arial" w:hAnsi="Arial" w:cs="Arial"/>
          <w:sz w:val="20"/>
          <w:szCs w:val="20"/>
        </w:rPr>
        <w:t>-</w:t>
      </w:r>
      <w:r w:rsidRPr="0044429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Konstrukcja stalowa z blach falistych</w:t>
      </w:r>
      <w:r w:rsidRPr="00444292">
        <w:rPr>
          <w:rFonts w:ascii="Arial" w:hAnsi="Arial" w:cs="Arial"/>
          <w:sz w:val="20"/>
          <w:szCs w:val="20"/>
        </w:rPr>
        <w:tab/>
        <w:t>skala 1:</w:t>
      </w:r>
      <w:r>
        <w:rPr>
          <w:rFonts w:ascii="Arial" w:hAnsi="Arial" w:cs="Arial"/>
          <w:sz w:val="20"/>
          <w:szCs w:val="20"/>
        </w:rPr>
        <w:t>1</w:t>
      </w:r>
      <w:r w:rsidRPr="00444292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-50</w:t>
      </w:r>
      <w:r w:rsidRPr="00444292">
        <w:rPr>
          <w:rFonts w:ascii="Arial" w:hAnsi="Arial" w:cs="Arial"/>
          <w:sz w:val="20"/>
          <w:szCs w:val="20"/>
        </w:rPr>
        <w:t>,</w:t>
      </w:r>
    </w:p>
    <w:p w14:paraId="026F4910" w14:textId="1FE5650D" w:rsidR="00986607" w:rsidRDefault="00986607" w:rsidP="00986607">
      <w:pPr>
        <w:numPr>
          <w:ilvl w:val="0"/>
          <w:numId w:val="10"/>
        </w:numPr>
        <w:tabs>
          <w:tab w:val="clear" w:pos="57"/>
          <w:tab w:val="num" w:pos="426"/>
          <w:tab w:val="left" w:leader="dot" w:pos="7938"/>
          <w:tab w:val="left" w:leader="dot" w:pos="8505"/>
        </w:tabs>
        <w:ind w:right="-142"/>
        <w:rPr>
          <w:rFonts w:ascii="Arial" w:hAnsi="Arial" w:cs="Arial"/>
          <w:sz w:val="20"/>
          <w:szCs w:val="20"/>
        </w:rPr>
      </w:pPr>
      <w:r w:rsidRPr="00444292">
        <w:rPr>
          <w:rFonts w:ascii="Arial" w:hAnsi="Arial" w:cs="Arial"/>
          <w:sz w:val="20"/>
          <w:szCs w:val="20"/>
        </w:rPr>
        <w:t xml:space="preserve">Rys. </w:t>
      </w:r>
      <w:r>
        <w:rPr>
          <w:rFonts w:ascii="Arial" w:hAnsi="Arial" w:cs="Arial"/>
          <w:sz w:val="20"/>
          <w:szCs w:val="20"/>
        </w:rPr>
        <w:t>25</w:t>
      </w:r>
      <w:r w:rsidRPr="0044429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</w:t>
      </w:r>
      <w:r w:rsidRPr="0044429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Schemat zabezpieczenia infrastruktury telekomunikacyjnej</w:t>
      </w:r>
      <w:r w:rsidRPr="00444292">
        <w:rPr>
          <w:rFonts w:ascii="Arial" w:hAnsi="Arial" w:cs="Arial"/>
          <w:sz w:val="20"/>
          <w:szCs w:val="20"/>
        </w:rPr>
        <w:tab/>
        <w:t xml:space="preserve">skala </w:t>
      </w:r>
      <w:proofErr w:type="gramStart"/>
      <w:r>
        <w:rPr>
          <w:rFonts w:ascii="Arial" w:hAnsi="Arial" w:cs="Arial"/>
          <w:sz w:val="20"/>
          <w:szCs w:val="20"/>
        </w:rPr>
        <w:t>-</w:t>
      </w:r>
      <w:r w:rsidRPr="00444292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>-</w:t>
      </w:r>
      <w:proofErr w:type="gramEnd"/>
      <w:r w:rsidRPr="00444292">
        <w:rPr>
          <w:rFonts w:ascii="Arial" w:hAnsi="Arial" w:cs="Arial"/>
          <w:sz w:val="20"/>
          <w:szCs w:val="20"/>
        </w:rPr>
        <w:t>,</w:t>
      </w:r>
    </w:p>
    <w:p w14:paraId="3F5A72D9" w14:textId="77777777" w:rsidR="00986607" w:rsidRDefault="00986607" w:rsidP="00986607">
      <w:pPr>
        <w:numPr>
          <w:ilvl w:val="0"/>
          <w:numId w:val="10"/>
        </w:numPr>
        <w:tabs>
          <w:tab w:val="clear" w:pos="57"/>
          <w:tab w:val="num" w:pos="426"/>
          <w:tab w:val="left" w:leader="dot" w:pos="7938"/>
          <w:tab w:val="left" w:leader="dot" w:pos="8505"/>
        </w:tabs>
        <w:ind w:right="-142"/>
        <w:rPr>
          <w:rFonts w:ascii="Arial" w:hAnsi="Arial" w:cs="Arial"/>
          <w:sz w:val="20"/>
          <w:szCs w:val="20"/>
        </w:rPr>
      </w:pPr>
      <w:r w:rsidRPr="00444292">
        <w:rPr>
          <w:rFonts w:ascii="Arial" w:hAnsi="Arial" w:cs="Arial"/>
          <w:sz w:val="20"/>
          <w:szCs w:val="20"/>
        </w:rPr>
        <w:t xml:space="preserve">Rys. </w:t>
      </w:r>
      <w:r>
        <w:rPr>
          <w:rFonts w:ascii="Arial" w:hAnsi="Arial" w:cs="Arial"/>
          <w:sz w:val="20"/>
          <w:szCs w:val="20"/>
        </w:rPr>
        <w:t>26</w:t>
      </w:r>
      <w:r w:rsidRPr="0044429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</w:t>
      </w:r>
      <w:r w:rsidRPr="0044429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Schemat kanału technologicznego</w:t>
      </w:r>
      <w:r w:rsidRPr="00444292">
        <w:rPr>
          <w:rFonts w:ascii="Arial" w:hAnsi="Arial" w:cs="Arial"/>
          <w:sz w:val="20"/>
          <w:szCs w:val="20"/>
        </w:rPr>
        <w:tab/>
        <w:t xml:space="preserve">skala </w:t>
      </w:r>
      <w:proofErr w:type="gramStart"/>
      <w:r>
        <w:rPr>
          <w:rFonts w:ascii="Arial" w:hAnsi="Arial" w:cs="Arial"/>
          <w:sz w:val="20"/>
          <w:szCs w:val="20"/>
        </w:rPr>
        <w:t>-</w:t>
      </w:r>
      <w:r w:rsidRPr="00444292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>-</w:t>
      </w:r>
      <w:proofErr w:type="gramEnd"/>
      <w:r w:rsidRPr="00444292">
        <w:rPr>
          <w:rFonts w:ascii="Arial" w:hAnsi="Arial" w:cs="Arial"/>
          <w:sz w:val="20"/>
          <w:szCs w:val="20"/>
        </w:rPr>
        <w:t>,</w:t>
      </w:r>
    </w:p>
    <w:p w14:paraId="435D10A3" w14:textId="212A7132" w:rsidR="00F77362" w:rsidRDefault="00986607" w:rsidP="00986607">
      <w:pPr>
        <w:numPr>
          <w:ilvl w:val="0"/>
          <w:numId w:val="10"/>
        </w:numPr>
        <w:tabs>
          <w:tab w:val="clear" w:pos="57"/>
          <w:tab w:val="num" w:pos="426"/>
          <w:tab w:val="left" w:leader="dot" w:pos="7938"/>
          <w:tab w:val="left" w:leader="dot" w:pos="8505"/>
        </w:tabs>
        <w:ind w:right="-142"/>
        <w:rPr>
          <w:rFonts w:ascii="Arial" w:hAnsi="Arial" w:cs="Arial"/>
          <w:sz w:val="20"/>
          <w:szCs w:val="20"/>
        </w:rPr>
      </w:pPr>
      <w:r w:rsidRPr="00986607">
        <w:rPr>
          <w:rFonts w:ascii="Arial" w:hAnsi="Arial" w:cs="Arial"/>
          <w:sz w:val="20"/>
          <w:szCs w:val="20"/>
        </w:rPr>
        <w:t>Rys. 2</w:t>
      </w:r>
      <w:r>
        <w:rPr>
          <w:rFonts w:ascii="Arial" w:hAnsi="Arial" w:cs="Arial"/>
          <w:sz w:val="20"/>
          <w:szCs w:val="20"/>
        </w:rPr>
        <w:t>7</w:t>
      </w:r>
      <w:r w:rsidRPr="00986607">
        <w:rPr>
          <w:rFonts w:ascii="Arial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>Przekrój KT na obiekcie</w:t>
      </w:r>
      <w:r w:rsidRPr="00986607">
        <w:rPr>
          <w:rFonts w:ascii="Arial" w:hAnsi="Arial" w:cs="Arial"/>
          <w:sz w:val="20"/>
          <w:szCs w:val="20"/>
        </w:rPr>
        <w:tab/>
        <w:t xml:space="preserve">skala </w:t>
      </w:r>
      <w:r>
        <w:rPr>
          <w:rFonts w:ascii="Arial" w:hAnsi="Arial" w:cs="Arial"/>
          <w:sz w:val="20"/>
          <w:szCs w:val="20"/>
        </w:rPr>
        <w:t>1</w:t>
      </w:r>
      <w:r w:rsidRPr="0098660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>50</w:t>
      </w:r>
      <w:r w:rsidRPr="00986607">
        <w:rPr>
          <w:rFonts w:ascii="Arial" w:hAnsi="Arial" w:cs="Arial"/>
          <w:sz w:val="20"/>
          <w:szCs w:val="20"/>
        </w:rPr>
        <w:t>,</w:t>
      </w:r>
    </w:p>
    <w:p w14:paraId="74453FD6" w14:textId="7371E327" w:rsidR="00986607" w:rsidRPr="00986607" w:rsidRDefault="00986607" w:rsidP="00986607">
      <w:pPr>
        <w:numPr>
          <w:ilvl w:val="0"/>
          <w:numId w:val="10"/>
        </w:numPr>
        <w:tabs>
          <w:tab w:val="clear" w:pos="57"/>
          <w:tab w:val="num" w:pos="426"/>
          <w:tab w:val="left" w:leader="dot" w:pos="7938"/>
          <w:tab w:val="left" w:leader="dot" w:pos="8505"/>
        </w:tabs>
        <w:ind w:right="-142"/>
        <w:rPr>
          <w:rFonts w:ascii="Arial" w:hAnsi="Arial" w:cs="Arial"/>
          <w:sz w:val="20"/>
          <w:szCs w:val="20"/>
        </w:rPr>
      </w:pPr>
      <w:r w:rsidRPr="00986607">
        <w:rPr>
          <w:rFonts w:ascii="Arial" w:hAnsi="Arial" w:cs="Arial"/>
          <w:sz w:val="20"/>
          <w:szCs w:val="20"/>
        </w:rPr>
        <w:t>Rys. 2</w:t>
      </w:r>
      <w:r>
        <w:rPr>
          <w:rFonts w:ascii="Arial" w:hAnsi="Arial" w:cs="Arial"/>
          <w:sz w:val="20"/>
          <w:szCs w:val="20"/>
        </w:rPr>
        <w:t>8</w:t>
      </w:r>
      <w:r w:rsidRPr="00986607">
        <w:rPr>
          <w:rFonts w:ascii="Arial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>Przekroje kanału technologicznego</w:t>
      </w:r>
      <w:r w:rsidRPr="00986607">
        <w:rPr>
          <w:rFonts w:ascii="Arial" w:hAnsi="Arial" w:cs="Arial"/>
          <w:sz w:val="20"/>
          <w:szCs w:val="20"/>
        </w:rPr>
        <w:tab/>
        <w:t xml:space="preserve">skala </w:t>
      </w:r>
      <w:r>
        <w:rPr>
          <w:rFonts w:ascii="Arial" w:hAnsi="Arial" w:cs="Arial"/>
          <w:sz w:val="20"/>
          <w:szCs w:val="20"/>
        </w:rPr>
        <w:t>1</w:t>
      </w:r>
      <w:r w:rsidRPr="0098660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>50</w:t>
      </w:r>
      <w:r w:rsidRPr="00986607">
        <w:rPr>
          <w:rFonts w:ascii="Arial" w:hAnsi="Arial" w:cs="Arial"/>
          <w:sz w:val="20"/>
          <w:szCs w:val="20"/>
        </w:rPr>
        <w:t>,</w:t>
      </w:r>
    </w:p>
    <w:p w14:paraId="05DD1695" w14:textId="77777777" w:rsidR="00FD344B" w:rsidRPr="003559EF" w:rsidRDefault="00FD344B" w:rsidP="008A3D48">
      <w:pPr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p w14:paraId="0E2011F4" w14:textId="4752AA0F" w:rsidR="00791C6A" w:rsidRPr="003559EF" w:rsidRDefault="00791C6A">
      <w:pPr>
        <w:rPr>
          <w:rFonts w:ascii="Arial" w:hAnsi="Arial" w:cs="Arial"/>
          <w:b/>
          <w:bCs/>
          <w:color w:val="FF0000"/>
          <w:sz w:val="40"/>
          <w:szCs w:val="40"/>
        </w:rPr>
      </w:pPr>
      <w:bookmarkStart w:id="7" w:name="_Toc71041966"/>
      <w:bookmarkStart w:id="8" w:name="_Toc71045705"/>
      <w:r w:rsidRPr="003559EF">
        <w:rPr>
          <w:rFonts w:ascii="Arial" w:hAnsi="Arial" w:cs="Arial"/>
          <w:b/>
          <w:bCs/>
          <w:color w:val="FF0000"/>
          <w:sz w:val="40"/>
          <w:szCs w:val="40"/>
        </w:rPr>
        <w:br w:type="page"/>
      </w:r>
    </w:p>
    <w:p w14:paraId="4952D96A" w14:textId="77777777" w:rsidR="000E60D7" w:rsidRPr="003559EF" w:rsidRDefault="000E60D7" w:rsidP="000E60D7">
      <w:pPr>
        <w:rPr>
          <w:rFonts w:ascii="Arial" w:hAnsi="Arial" w:cs="Arial"/>
          <w:b/>
          <w:bCs/>
          <w:color w:val="FF0000"/>
          <w:sz w:val="40"/>
          <w:szCs w:val="40"/>
        </w:rPr>
      </w:pPr>
    </w:p>
    <w:p w14:paraId="7F5D7A8E" w14:textId="0E07E65B" w:rsidR="000E60D7" w:rsidRPr="003559EF" w:rsidRDefault="000E60D7" w:rsidP="000E60D7">
      <w:pPr>
        <w:jc w:val="center"/>
        <w:rPr>
          <w:rFonts w:ascii="Arial" w:hAnsi="Arial" w:cs="Arial"/>
          <w:b/>
          <w:bCs/>
          <w:color w:val="FF0000"/>
          <w:sz w:val="40"/>
          <w:szCs w:val="40"/>
        </w:rPr>
      </w:pPr>
    </w:p>
    <w:p w14:paraId="601CDDA4" w14:textId="52C21061" w:rsidR="000E60D7" w:rsidRPr="003559EF" w:rsidRDefault="000E60D7" w:rsidP="000E60D7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79FB2955" w14:textId="77777777" w:rsidR="00717F22" w:rsidRPr="003559EF" w:rsidRDefault="00717F22" w:rsidP="000E60D7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40338D47" w14:textId="77777777" w:rsidR="000E60D7" w:rsidRPr="003559EF" w:rsidRDefault="000E60D7" w:rsidP="000E60D7">
      <w:pPr>
        <w:jc w:val="center"/>
        <w:rPr>
          <w:rFonts w:ascii="Arial" w:hAnsi="Arial" w:cs="Arial"/>
          <w:b/>
          <w:bCs/>
          <w:iCs/>
          <w:sz w:val="40"/>
          <w:szCs w:val="40"/>
        </w:rPr>
      </w:pPr>
      <w:r w:rsidRPr="003559EF">
        <w:rPr>
          <w:rFonts w:ascii="Arial" w:hAnsi="Arial" w:cs="Arial"/>
          <w:b/>
          <w:bCs/>
          <w:sz w:val="40"/>
          <w:szCs w:val="40"/>
        </w:rPr>
        <w:t xml:space="preserve">I. </w:t>
      </w:r>
      <w:bookmarkStart w:id="9" w:name="_Hlk71268863"/>
      <w:r w:rsidRPr="003559EF">
        <w:rPr>
          <w:rFonts w:ascii="Arial" w:hAnsi="Arial" w:cs="Arial"/>
          <w:b/>
          <w:bCs/>
          <w:sz w:val="40"/>
          <w:szCs w:val="40"/>
        </w:rPr>
        <w:t>DOKUMENTY DOŁĄCZONE DO PROJEKTU</w:t>
      </w:r>
      <w:bookmarkEnd w:id="9"/>
    </w:p>
    <w:p w14:paraId="62F7C90C" w14:textId="14BFA1A8" w:rsidR="000E60D7" w:rsidRPr="003559EF" w:rsidRDefault="000E60D7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F261380" w14:textId="77777777" w:rsidR="000E60D7" w:rsidRPr="003559EF" w:rsidRDefault="000E60D7">
      <w:pPr>
        <w:rPr>
          <w:rFonts w:ascii="Arial" w:hAnsi="Arial" w:cs="Arial"/>
          <w:b/>
          <w:bCs/>
          <w:iCs/>
          <w:sz w:val="22"/>
          <w:szCs w:val="22"/>
        </w:rPr>
      </w:pPr>
      <w:r w:rsidRPr="003559EF">
        <w:rPr>
          <w:rFonts w:ascii="Arial" w:hAnsi="Arial" w:cs="Arial"/>
          <w:sz w:val="22"/>
          <w:szCs w:val="22"/>
        </w:rPr>
        <w:br w:type="page"/>
      </w:r>
    </w:p>
    <w:p w14:paraId="09050795" w14:textId="431672CE" w:rsidR="0089440B" w:rsidRPr="003559EF" w:rsidRDefault="0089440B" w:rsidP="008A3D48">
      <w:pPr>
        <w:pStyle w:val="Nagwek2TimesNewRoman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360" w:hanging="360"/>
        <w:jc w:val="center"/>
        <w:rPr>
          <w:rFonts w:ascii="Arial" w:hAnsi="Arial" w:cs="Arial"/>
          <w:color w:val="FF0000"/>
          <w:sz w:val="22"/>
          <w:szCs w:val="22"/>
        </w:rPr>
      </w:pPr>
    </w:p>
    <w:p w14:paraId="4F3F2705" w14:textId="77777777" w:rsidR="00ED41FC" w:rsidRPr="003559EF" w:rsidRDefault="00ED41FC" w:rsidP="008A3D48">
      <w:pPr>
        <w:pStyle w:val="Nagwek2TimesNewRoman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360" w:hanging="360"/>
        <w:jc w:val="center"/>
        <w:rPr>
          <w:rFonts w:ascii="Arial" w:hAnsi="Arial" w:cs="Arial"/>
          <w:color w:val="FF0000"/>
          <w:sz w:val="22"/>
          <w:szCs w:val="22"/>
        </w:rPr>
      </w:pPr>
    </w:p>
    <w:p w14:paraId="0DB7FB0B" w14:textId="74F22868" w:rsidR="00FD344B" w:rsidRPr="000C1922" w:rsidRDefault="00FD344B" w:rsidP="008A3D48">
      <w:pPr>
        <w:pStyle w:val="Nagwek2TimesNewRoman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360" w:hanging="360"/>
        <w:jc w:val="center"/>
        <w:rPr>
          <w:rFonts w:ascii="Arial" w:hAnsi="Arial" w:cs="Arial"/>
          <w:sz w:val="22"/>
          <w:szCs w:val="22"/>
        </w:rPr>
      </w:pPr>
      <w:r w:rsidRPr="000C1922">
        <w:rPr>
          <w:rFonts w:ascii="Arial" w:hAnsi="Arial" w:cs="Arial"/>
          <w:sz w:val="22"/>
          <w:szCs w:val="22"/>
        </w:rPr>
        <w:t>Oświadczenie</w:t>
      </w:r>
      <w:bookmarkEnd w:id="6"/>
      <w:r w:rsidRPr="000C1922">
        <w:rPr>
          <w:rFonts w:ascii="Arial" w:hAnsi="Arial" w:cs="Arial"/>
          <w:sz w:val="22"/>
          <w:szCs w:val="22"/>
        </w:rPr>
        <w:t xml:space="preserve"> o sporządzeniu projektu budowlanego, zgodnie z obowiązującymi</w:t>
      </w:r>
      <w:r w:rsidR="00DA1CF1" w:rsidRPr="000C1922">
        <w:rPr>
          <w:rFonts w:ascii="Arial" w:hAnsi="Arial" w:cs="Arial"/>
          <w:sz w:val="22"/>
          <w:szCs w:val="22"/>
        </w:rPr>
        <w:t xml:space="preserve"> </w:t>
      </w:r>
      <w:r w:rsidRPr="000C1922">
        <w:rPr>
          <w:rFonts w:ascii="Arial" w:hAnsi="Arial" w:cs="Arial"/>
          <w:sz w:val="22"/>
          <w:szCs w:val="22"/>
        </w:rPr>
        <w:t>przepisami oraz zasadami wiedzy technicznej</w:t>
      </w:r>
      <w:bookmarkEnd w:id="7"/>
      <w:bookmarkEnd w:id="8"/>
    </w:p>
    <w:p w14:paraId="6EA88A57" w14:textId="0B1DC8DF" w:rsidR="00DA1CF1" w:rsidRPr="000C1922" w:rsidRDefault="00DA1CF1" w:rsidP="008A3D48">
      <w:pPr>
        <w:spacing w:before="120" w:after="120" w:line="276" w:lineRule="auto"/>
        <w:ind w:firstLine="720"/>
        <w:jc w:val="both"/>
        <w:rPr>
          <w:rFonts w:ascii="Arial" w:hAnsi="Arial" w:cs="Arial"/>
          <w:sz w:val="22"/>
          <w:szCs w:val="22"/>
        </w:rPr>
      </w:pPr>
    </w:p>
    <w:p w14:paraId="10AFCB49" w14:textId="77777777" w:rsidR="00ED41FC" w:rsidRPr="000C1922" w:rsidRDefault="00ED41FC" w:rsidP="008A3D48">
      <w:pPr>
        <w:spacing w:before="120" w:after="120" w:line="276" w:lineRule="auto"/>
        <w:ind w:firstLine="720"/>
        <w:jc w:val="both"/>
        <w:rPr>
          <w:rFonts w:ascii="Arial" w:hAnsi="Arial" w:cs="Arial"/>
          <w:sz w:val="22"/>
          <w:szCs w:val="22"/>
        </w:rPr>
      </w:pPr>
    </w:p>
    <w:p w14:paraId="66268F37" w14:textId="7A5103BE" w:rsidR="00FD344B" w:rsidRPr="000C1922" w:rsidRDefault="00FD344B" w:rsidP="008A3D48">
      <w:pPr>
        <w:spacing w:before="120" w:after="120" w:line="276" w:lineRule="auto"/>
        <w:ind w:firstLine="720"/>
        <w:jc w:val="both"/>
        <w:rPr>
          <w:rFonts w:ascii="Arial" w:hAnsi="Arial" w:cs="Arial"/>
          <w:sz w:val="22"/>
          <w:szCs w:val="22"/>
        </w:rPr>
      </w:pPr>
      <w:bookmarkStart w:id="10" w:name="_Hlk114738875"/>
      <w:r w:rsidRPr="000C1922">
        <w:rPr>
          <w:rFonts w:ascii="Arial" w:hAnsi="Arial" w:cs="Arial"/>
          <w:sz w:val="22"/>
          <w:szCs w:val="22"/>
        </w:rPr>
        <w:t>Na podstawie art. 34, ust. 3d ustawy z dnia 7 lipca 1994 r. Prawo Budowlane (Dz.U. z 202</w:t>
      </w:r>
      <w:r w:rsidR="00CB5E12">
        <w:rPr>
          <w:rFonts w:ascii="Arial" w:hAnsi="Arial" w:cs="Arial"/>
          <w:sz w:val="22"/>
          <w:szCs w:val="22"/>
        </w:rPr>
        <w:t xml:space="preserve">3 </w:t>
      </w:r>
      <w:r w:rsidRPr="000C1922">
        <w:rPr>
          <w:rFonts w:ascii="Arial" w:hAnsi="Arial" w:cs="Arial"/>
          <w:sz w:val="22"/>
          <w:szCs w:val="22"/>
        </w:rPr>
        <w:t xml:space="preserve">r. poz. </w:t>
      </w:r>
      <w:r w:rsidR="00CB5E12">
        <w:rPr>
          <w:rFonts w:ascii="Arial" w:hAnsi="Arial" w:cs="Arial"/>
          <w:sz w:val="22"/>
          <w:szCs w:val="22"/>
        </w:rPr>
        <w:t>682</w:t>
      </w:r>
      <w:r w:rsidRPr="000C1922">
        <w:rPr>
          <w:rFonts w:ascii="Arial" w:hAnsi="Arial" w:cs="Arial"/>
          <w:sz w:val="22"/>
          <w:szCs w:val="22"/>
        </w:rPr>
        <w:t xml:space="preserve"> ze zmianami) oświadczam, że projekt budowlany dla obiektu budowlanego pn.:</w:t>
      </w:r>
    </w:p>
    <w:p w14:paraId="534EDB98" w14:textId="77777777" w:rsidR="0089440B" w:rsidRPr="000C1922" w:rsidRDefault="0089440B" w:rsidP="0089440B">
      <w:pPr>
        <w:spacing w:line="276" w:lineRule="auto"/>
        <w:ind w:right="21"/>
        <w:jc w:val="center"/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28F21C2F" w14:textId="77777777" w:rsidR="003559EF" w:rsidRPr="000C1922" w:rsidRDefault="003559EF" w:rsidP="003559EF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bookmarkStart w:id="11" w:name="_Hlk123034546"/>
      <w:r w:rsidRPr="000C1922">
        <w:rPr>
          <w:rFonts w:ascii="Arial" w:hAnsi="Arial" w:cs="Arial"/>
          <w:b/>
        </w:rPr>
        <w:t>Rozbudowa drogi wojewódzkiej nr 731 polegająca na rozbiórce istniejącego mostu w km 10+414 w miejscowości Piaseczno i budowie nowego obiektu inżynierskiego wraz z dojazdami w niezbędnym zakresie</w:t>
      </w:r>
    </w:p>
    <w:bookmarkEnd w:id="11"/>
    <w:p w14:paraId="30C2766D" w14:textId="77777777" w:rsidR="0089440B" w:rsidRPr="000C1922" w:rsidRDefault="0089440B" w:rsidP="0089440B">
      <w:pPr>
        <w:spacing w:line="276" w:lineRule="auto"/>
        <w:ind w:right="21"/>
        <w:jc w:val="center"/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70DF4309" w14:textId="77777777" w:rsidR="00FD344B" w:rsidRPr="000C1922" w:rsidRDefault="00FD344B" w:rsidP="008A3D48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0C1922">
        <w:rPr>
          <w:rFonts w:ascii="Arial" w:hAnsi="Arial" w:cs="Arial"/>
          <w:sz w:val="22"/>
          <w:szCs w:val="22"/>
        </w:rPr>
        <w:t>został sporządzony zgodnie z obowiązującymi przepisami i zasadami wiedzy technicznej oraz że jest kompletny z punktu widzenia celu, któremu ma służyć i może być przekazany do realizacji.</w:t>
      </w:r>
    </w:p>
    <w:bookmarkEnd w:id="10"/>
    <w:p w14:paraId="667071A2" w14:textId="39751C21" w:rsidR="006D6AD3" w:rsidRPr="000C1922" w:rsidRDefault="006D6AD3" w:rsidP="008A3D4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9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2"/>
        <w:gridCol w:w="1724"/>
        <w:gridCol w:w="2117"/>
        <w:gridCol w:w="2628"/>
        <w:gridCol w:w="1808"/>
      </w:tblGrid>
      <w:tr w:rsidR="000C1922" w:rsidRPr="000C1922" w14:paraId="1E92FFD6" w14:textId="77777777" w:rsidTr="00532C7B">
        <w:trPr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D64157" w14:textId="77777777" w:rsidR="00532C7B" w:rsidRPr="000C1922" w:rsidRDefault="00532C7B" w:rsidP="008A3D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C1922">
              <w:rPr>
                <w:rFonts w:ascii="Arial" w:hAnsi="Arial" w:cs="Arial"/>
                <w:sz w:val="20"/>
                <w:szCs w:val="20"/>
              </w:rPr>
              <w:t>Funkcja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958158" w14:textId="77777777" w:rsidR="00532C7B" w:rsidRPr="000C1922" w:rsidRDefault="00532C7B" w:rsidP="008A3D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922">
              <w:rPr>
                <w:rFonts w:ascii="Arial" w:hAnsi="Arial" w:cs="Arial"/>
                <w:sz w:val="20"/>
                <w:szCs w:val="20"/>
              </w:rPr>
              <w:t xml:space="preserve">Imię </w:t>
            </w:r>
          </w:p>
          <w:p w14:paraId="088FE58A" w14:textId="77777777" w:rsidR="00532C7B" w:rsidRPr="000C1922" w:rsidRDefault="00532C7B" w:rsidP="008A3D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922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658713" w14:textId="77777777" w:rsidR="00532C7B" w:rsidRPr="000C1922" w:rsidRDefault="00532C7B" w:rsidP="008A3D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922">
              <w:rPr>
                <w:rFonts w:ascii="Arial" w:hAnsi="Arial" w:cs="Arial"/>
                <w:sz w:val="20"/>
                <w:szCs w:val="20"/>
              </w:rPr>
              <w:t>Nr uprawnień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FB9043" w14:textId="77777777" w:rsidR="00532C7B" w:rsidRPr="000C1922" w:rsidRDefault="00532C7B" w:rsidP="008A3D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922">
              <w:rPr>
                <w:rFonts w:ascii="Arial" w:hAnsi="Arial" w:cs="Arial"/>
                <w:sz w:val="20"/>
                <w:szCs w:val="20"/>
              </w:rPr>
              <w:t>Specjalność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FC353C" w14:textId="77777777" w:rsidR="00532C7B" w:rsidRPr="000C1922" w:rsidRDefault="00532C7B" w:rsidP="008A3D4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922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0C1922" w:rsidRPr="000C1922" w14:paraId="0CEEB179" w14:textId="77777777" w:rsidTr="00532C7B">
        <w:trPr>
          <w:trHeight w:val="567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1719" w14:textId="21E86782" w:rsidR="00A03F1A" w:rsidRPr="000C1922" w:rsidRDefault="00A03F1A" w:rsidP="00A03F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C1922">
              <w:rPr>
                <w:rFonts w:ascii="Arial" w:hAnsi="Arial" w:cs="Arial"/>
                <w:sz w:val="18"/>
                <w:szCs w:val="18"/>
              </w:rPr>
              <w:t xml:space="preserve">Projektant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1DF9A" w14:textId="77777777" w:rsidR="00A03F1A" w:rsidRPr="000C1922" w:rsidRDefault="00A03F1A" w:rsidP="00A03F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C1922">
              <w:rPr>
                <w:rFonts w:ascii="Arial" w:hAnsi="Arial" w:cs="Arial"/>
                <w:sz w:val="18"/>
                <w:szCs w:val="18"/>
              </w:rPr>
              <w:t xml:space="preserve">mgr inż. </w:t>
            </w:r>
          </w:p>
          <w:p w14:paraId="7DEA06A1" w14:textId="7EEBF1D4" w:rsidR="00A03F1A" w:rsidRPr="000C1922" w:rsidRDefault="00A03F1A" w:rsidP="00A03F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C1922">
              <w:rPr>
                <w:rFonts w:ascii="Arial" w:hAnsi="Arial" w:cs="Arial"/>
                <w:sz w:val="18"/>
                <w:szCs w:val="18"/>
              </w:rPr>
              <w:t>Sławomir Leszczyński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3897" w14:textId="48A9CA29" w:rsidR="00A03F1A" w:rsidRPr="000C1922" w:rsidRDefault="00A03F1A" w:rsidP="00A03F1A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C1922">
              <w:rPr>
                <w:rFonts w:ascii="Arial" w:hAnsi="Arial" w:cs="Arial"/>
                <w:iCs/>
                <w:sz w:val="18"/>
                <w:szCs w:val="18"/>
              </w:rPr>
              <w:t>MAZ/0124/PWOM/05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0B420" w14:textId="5F4088F6" w:rsidR="00A03F1A" w:rsidRPr="000C1922" w:rsidRDefault="00A03F1A" w:rsidP="00A03F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C1922">
              <w:rPr>
                <w:rFonts w:ascii="Arial" w:hAnsi="Arial" w:cs="Arial"/>
                <w:sz w:val="18"/>
                <w:szCs w:val="18"/>
              </w:rPr>
              <w:t>inżynieryjna mostowa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2965A" w14:textId="77777777" w:rsidR="00A03F1A" w:rsidRPr="000C1922" w:rsidRDefault="00A03F1A" w:rsidP="00A03F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1922" w:rsidRPr="000C1922" w14:paraId="48BEA514" w14:textId="77777777" w:rsidTr="00EB4F31">
        <w:trPr>
          <w:trHeight w:val="567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B19F7" w14:textId="44105E09" w:rsidR="00A03F1A" w:rsidRPr="000C1922" w:rsidRDefault="00A03F1A" w:rsidP="00A03F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C1922">
              <w:rPr>
                <w:rFonts w:ascii="Arial" w:hAnsi="Arial" w:cs="Arial"/>
                <w:sz w:val="18"/>
                <w:szCs w:val="18"/>
              </w:rPr>
              <w:t xml:space="preserve">Projektant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C5C01" w14:textId="77777777" w:rsidR="00A03F1A" w:rsidRPr="000C1922" w:rsidRDefault="00A03F1A" w:rsidP="00A03F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C1922">
              <w:rPr>
                <w:rFonts w:ascii="Arial" w:hAnsi="Arial" w:cs="Arial"/>
                <w:sz w:val="18"/>
                <w:szCs w:val="18"/>
              </w:rPr>
              <w:t xml:space="preserve">mgr inż. </w:t>
            </w:r>
          </w:p>
          <w:p w14:paraId="3E4ACB62" w14:textId="64B26D79" w:rsidR="00A03F1A" w:rsidRPr="000C1922" w:rsidRDefault="00A03F1A" w:rsidP="00A03F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C1922">
              <w:rPr>
                <w:rFonts w:ascii="Arial" w:hAnsi="Arial" w:cs="Arial"/>
                <w:sz w:val="18"/>
                <w:szCs w:val="18"/>
              </w:rPr>
              <w:t>Sławomir Leszczyński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38DB" w14:textId="3146EDD8" w:rsidR="00A03F1A" w:rsidRPr="000C1922" w:rsidRDefault="00A03F1A" w:rsidP="00A03F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C1922">
              <w:rPr>
                <w:rFonts w:ascii="Arial" w:hAnsi="Arial" w:cs="Arial"/>
                <w:iCs/>
                <w:sz w:val="18"/>
                <w:szCs w:val="18"/>
              </w:rPr>
              <w:t>MAZ/0137/PWBD/19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703A0" w14:textId="10B5DE6D" w:rsidR="00A03F1A" w:rsidRPr="000C1922" w:rsidRDefault="00A03F1A" w:rsidP="00A03F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C1922">
              <w:rPr>
                <w:rFonts w:ascii="Arial" w:hAnsi="Arial" w:cs="Arial"/>
                <w:sz w:val="18"/>
                <w:szCs w:val="18"/>
              </w:rPr>
              <w:t>inżynieryjna drogowa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ED34" w14:textId="77777777" w:rsidR="00A03F1A" w:rsidRPr="000C1922" w:rsidRDefault="00A03F1A" w:rsidP="00A03F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1922" w:rsidRPr="000C1922" w14:paraId="6865456F" w14:textId="77777777" w:rsidTr="00532C7B">
        <w:trPr>
          <w:trHeight w:val="567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80814" w14:textId="4C8E9BF3" w:rsidR="00A03F1A" w:rsidRPr="000C1922" w:rsidRDefault="00A03F1A" w:rsidP="00A03F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C1922">
              <w:rPr>
                <w:rFonts w:ascii="Arial" w:hAnsi="Arial" w:cs="Arial"/>
                <w:sz w:val="18"/>
                <w:szCs w:val="18"/>
              </w:rPr>
              <w:t>Projektant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BF3B1" w14:textId="77777777" w:rsidR="00A03F1A" w:rsidRPr="000C1922" w:rsidRDefault="00A03F1A" w:rsidP="00A03F1A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0C1922">
              <w:rPr>
                <w:rFonts w:ascii="Arial" w:hAnsi="Arial" w:cs="Arial"/>
                <w:sz w:val="18"/>
                <w:szCs w:val="18"/>
              </w:rPr>
              <w:t xml:space="preserve">inż. </w:t>
            </w:r>
          </w:p>
          <w:p w14:paraId="25EC9D9D" w14:textId="0C509E27" w:rsidR="00A03F1A" w:rsidRPr="000C1922" w:rsidRDefault="00A03F1A" w:rsidP="00A03F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C1922">
              <w:rPr>
                <w:rFonts w:ascii="Arial" w:hAnsi="Arial" w:cs="Arial"/>
                <w:sz w:val="18"/>
                <w:szCs w:val="18"/>
              </w:rPr>
              <w:t xml:space="preserve">Leszek </w:t>
            </w:r>
            <w:proofErr w:type="spellStart"/>
            <w:r w:rsidRPr="000C1922">
              <w:rPr>
                <w:rFonts w:ascii="Arial" w:hAnsi="Arial" w:cs="Arial"/>
                <w:sz w:val="18"/>
                <w:szCs w:val="18"/>
              </w:rPr>
              <w:t>Stułka</w:t>
            </w:r>
            <w:proofErr w:type="spellEnd"/>
            <w:r w:rsidRPr="000C192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76130" w14:textId="4367B943" w:rsidR="00A03F1A" w:rsidRPr="000C1922" w:rsidRDefault="00A03F1A" w:rsidP="00A03F1A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C1922">
              <w:rPr>
                <w:rFonts w:ascii="Arial" w:hAnsi="Arial" w:cs="Arial"/>
                <w:sz w:val="18"/>
                <w:szCs w:val="18"/>
                <w:lang w:val="en-US"/>
              </w:rPr>
              <w:t>TP/07/94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8170C" w14:textId="5C874ACF" w:rsidR="00A03F1A" w:rsidRPr="000C1922" w:rsidRDefault="00A03F1A" w:rsidP="00A03F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C1922">
              <w:rPr>
                <w:rFonts w:ascii="Arial" w:hAnsi="Arial" w:cs="Arial"/>
                <w:sz w:val="18"/>
                <w:szCs w:val="18"/>
              </w:rPr>
              <w:t xml:space="preserve">instalacyjna w telekomunikacji przewodowej 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6D3BA" w14:textId="77777777" w:rsidR="00A03F1A" w:rsidRPr="000C1922" w:rsidRDefault="00A03F1A" w:rsidP="00A03F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1922" w:rsidRPr="000C1922" w14:paraId="46A0D534" w14:textId="77777777" w:rsidTr="00532C7B">
        <w:trPr>
          <w:trHeight w:val="567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59C60" w14:textId="3B7D6819" w:rsidR="00A03F1A" w:rsidRPr="000C1922" w:rsidRDefault="00A03F1A" w:rsidP="00A03F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C1922">
              <w:rPr>
                <w:rFonts w:ascii="Arial" w:hAnsi="Arial" w:cs="Arial"/>
                <w:sz w:val="18"/>
                <w:szCs w:val="18"/>
              </w:rPr>
              <w:t>Sprawdzający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EDA87" w14:textId="77777777" w:rsidR="00A03F1A" w:rsidRPr="000C1922" w:rsidRDefault="00A03F1A" w:rsidP="00A03F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C1922">
              <w:rPr>
                <w:rFonts w:ascii="Arial" w:hAnsi="Arial" w:cs="Arial"/>
                <w:sz w:val="18"/>
                <w:szCs w:val="18"/>
              </w:rPr>
              <w:t xml:space="preserve">mgr inż. </w:t>
            </w:r>
          </w:p>
          <w:p w14:paraId="52B45CA7" w14:textId="59E24F93" w:rsidR="00A03F1A" w:rsidRPr="000C1922" w:rsidRDefault="00A03F1A" w:rsidP="00A03F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C1922">
              <w:rPr>
                <w:rFonts w:ascii="Arial" w:hAnsi="Arial" w:cs="Arial"/>
                <w:sz w:val="18"/>
                <w:szCs w:val="18"/>
              </w:rPr>
              <w:t>Norman Solonek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694" w14:textId="3B5909A3" w:rsidR="00A03F1A" w:rsidRPr="000C1922" w:rsidRDefault="00A03F1A" w:rsidP="00A03F1A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0C1922">
              <w:rPr>
                <w:rFonts w:ascii="Arial" w:hAnsi="Arial" w:cs="Arial"/>
                <w:iCs/>
                <w:sz w:val="18"/>
                <w:szCs w:val="18"/>
              </w:rPr>
              <w:t>MAZ/0498/PBM/19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3BE4" w14:textId="0AB6B203" w:rsidR="00A03F1A" w:rsidRPr="000C1922" w:rsidRDefault="00A03F1A" w:rsidP="00A03F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C1922">
              <w:rPr>
                <w:rFonts w:ascii="Arial" w:hAnsi="Arial" w:cs="Arial"/>
                <w:sz w:val="18"/>
                <w:szCs w:val="18"/>
              </w:rPr>
              <w:t>inżynieryjna mostowa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AB05" w14:textId="77777777" w:rsidR="00A03F1A" w:rsidRPr="000C1922" w:rsidRDefault="00A03F1A" w:rsidP="00A03F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6AD9" w:rsidRPr="000C1922" w14:paraId="4124CD8A" w14:textId="77777777" w:rsidTr="00532C7B">
        <w:trPr>
          <w:trHeight w:val="567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38FC" w14:textId="7D54A63B" w:rsidR="00A03F1A" w:rsidRPr="000C1922" w:rsidRDefault="00A03F1A" w:rsidP="00A03F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C1922">
              <w:rPr>
                <w:rFonts w:ascii="Arial" w:hAnsi="Arial" w:cs="Arial"/>
                <w:sz w:val="18"/>
                <w:szCs w:val="18"/>
              </w:rPr>
              <w:t>Sprawdzający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291A" w14:textId="77777777" w:rsidR="00A03F1A" w:rsidRPr="000C1922" w:rsidRDefault="00A03F1A" w:rsidP="00A03F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C1922">
              <w:rPr>
                <w:rFonts w:ascii="Arial" w:hAnsi="Arial" w:cs="Arial"/>
                <w:sz w:val="18"/>
                <w:szCs w:val="18"/>
              </w:rPr>
              <w:t xml:space="preserve">mgr inż. </w:t>
            </w:r>
          </w:p>
          <w:p w14:paraId="4C08DC36" w14:textId="327FC82D" w:rsidR="00A03F1A" w:rsidRPr="000C1922" w:rsidRDefault="00A03F1A" w:rsidP="00A03F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C1922">
              <w:rPr>
                <w:rFonts w:ascii="Arial" w:hAnsi="Arial" w:cs="Arial"/>
                <w:sz w:val="18"/>
                <w:szCs w:val="18"/>
              </w:rPr>
              <w:t>Arkadiusz Bogucki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4D418" w14:textId="0D935090" w:rsidR="00A03F1A" w:rsidRPr="000C1922" w:rsidRDefault="00A03F1A" w:rsidP="00A03F1A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C1922">
              <w:rPr>
                <w:rFonts w:ascii="Arial" w:hAnsi="Arial" w:cs="Arial"/>
                <w:iCs/>
                <w:sz w:val="18"/>
                <w:szCs w:val="18"/>
              </w:rPr>
              <w:t>MAZ/0510/PWBD/19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95357" w14:textId="28D42731" w:rsidR="00A03F1A" w:rsidRPr="000C1922" w:rsidRDefault="00A03F1A" w:rsidP="00A03F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C1922">
              <w:rPr>
                <w:rFonts w:ascii="Arial" w:hAnsi="Arial" w:cs="Arial"/>
                <w:sz w:val="18"/>
                <w:szCs w:val="18"/>
              </w:rPr>
              <w:t>inżynieryjna drogowa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1A67" w14:textId="77777777" w:rsidR="00A03F1A" w:rsidRPr="000C1922" w:rsidRDefault="00A03F1A" w:rsidP="00A03F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A41C0B1" w14:textId="5F981514" w:rsidR="00DA1CF1" w:rsidRPr="000C1922" w:rsidRDefault="00DA1CF1" w:rsidP="008A3D4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34D23CE" w14:textId="5A5F99C3" w:rsidR="000C1922" w:rsidRPr="000C1922" w:rsidRDefault="000C1922" w:rsidP="000C1922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0C1922">
        <w:rPr>
          <w:rFonts w:ascii="Arial" w:hAnsi="Arial"/>
          <w:sz w:val="22"/>
          <w:szCs w:val="22"/>
        </w:rPr>
        <w:t>Mińsk Mazowiecki 31.0</w:t>
      </w:r>
      <w:r w:rsidR="00986607">
        <w:rPr>
          <w:rFonts w:ascii="Arial" w:hAnsi="Arial"/>
          <w:sz w:val="22"/>
          <w:szCs w:val="22"/>
        </w:rPr>
        <w:t>5</w:t>
      </w:r>
      <w:r w:rsidRPr="000C1922">
        <w:rPr>
          <w:rFonts w:ascii="Arial" w:hAnsi="Arial"/>
          <w:sz w:val="22"/>
          <w:szCs w:val="22"/>
        </w:rPr>
        <w:t>.2023r.</w:t>
      </w:r>
    </w:p>
    <w:p w14:paraId="0BB7129F" w14:textId="77777777" w:rsidR="000E60D7" w:rsidRPr="003559EF" w:rsidRDefault="000E60D7" w:rsidP="000E60D7">
      <w:pPr>
        <w:jc w:val="center"/>
        <w:rPr>
          <w:rFonts w:ascii="Arial" w:hAnsi="Arial" w:cs="Arial"/>
          <w:b/>
          <w:bCs/>
          <w:color w:val="FF0000"/>
          <w:sz w:val="40"/>
          <w:szCs w:val="40"/>
        </w:rPr>
      </w:pPr>
    </w:p>
    <w:p w14:paraId="09520D7F" w14:textId="0CD47D6B" w:rsidR="0089440B" w:rsidRPr="003559EF" w:rsidRDefault="0089440B">
      <w:pPr>
        <w:rPr>
          <w:rFonts w:ascii="Arial" w:hAnsi="Arial" w:cs="Arial"/>
          <w:b/>
          <w:bCs/>
          <w:color w:val="FF0000"/>
          <w:sz w:val="40"/>
          <w:szCs w:val="40"/>
        </w:rPr>
      </w:pPr>
      <w:r w:rsidRPr="003559EF">
        <w:rPr>
          <w:rFonts w:ascii="Arial" w:hAnsi="Arial" w:cs="Arial"/>
          <w:b/>
          <w:bCs/>
          <w:color w:val="FF0000"/>
          <w:sz w:val="40"/>
          <w:szCs w:val="40"/>
        </w:rPr>
        <w:br w:type="page"/>
      </w:r>
    </w:p>
    <w:p w14:paraId="4EDC29FE" w14:textId="77777777" w:rsidR="000E60D7" w:rsidRPr="003559EF" w:rsidRDefault="000E60D7" w:rsidP="000E60D7">
      <w:pPr>
        <w:jc w:val="center"/>
        <w:rPr>
          <w:rFonts w:ascii="Arial" w:hAnsi="Arial" w:cs="Arial"/>
          <w:b/>
          <w:bCs/>
          <w:color w:val="FF0000"/>
          <w:sz w:val="40"/>
          <w:szCs w:val="40"/>
        </w:rPr>
      </w:pPr>
    </w:p>
    <w:p w14:paraId="46C87B31" w14:textId="77777777" w:rsidR="000E60D7" w:rsidRPr="000C1922" w:rsidRDefault="000E60D7" w:rsidP="000E60D7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2BDC694D" w14:textId="6F43D0FC" w:rsidR="000E60D7" w:rsidRPr="000C1922" w:rsidRDefault="000E60D7" w:rsidP="000E60D7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17B539FA" w14:textId="1E7DEAFD" w:rsidR="0089440B" w:rsidRPr="000C1922" w:rsidRDefault="0089440B" w:rsidP="000E60D7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41C0703C" w14:textId="77777777" w:rsidR="000E60D7" w:rsidRPr="000C1922" w:rsidRDefault="000E60D7" w:rsidP="000E60D7">
      <w:pPr>
        <w:jc w:val="center"/>
        <w:rPr>
          <w:rFonts w:ascii="Arial" w:hAnsi="Arial" w:cs="Arial"/>
          <w:b/>
          <w:bCs/>
          <w:iCs/>
          <w:sz w:val="40"/>
          <w:szCs w:val="40"/>
        </w:rPr>
      </w:pPr>
      <w:r w:rsidRPr="000C1922">
        <w:rPr>
          <w:rFonts w:ascii="Arial" w:hAnsi="Arial" w:cs="Arial"/>
          <w:b/>
          <w:bCs/>
          <w:sz w:val="40"/>
          <w:szCs w:val="40"/>
        </w:rPr>
        <w:t>II. CZĘŚĆ OPISOWA</w:t>
      </w:r>
    </w:p>
    <w:p w14:paraId="0E9E8FA8" w14:textId="77777777" w:rsidR="000E60D7" w:rsidRPr="000C1922" w:rsidRDefault="000E60D7" w:rsidP="000E60D7">
      <w:pPr>
        <w:spacing w:line="276" w:lineRule="auto"/>
        <w:rPr>
          <w:rFonts w:ascii="Arial" w:hAnsi="Arial" w:cs="Arial"/>
          <w:sz w:val="22"/>
          <w:szCs w:val="22"/>
        </w:rPr>
      </w:pPr>
    </w:p>
    <w:p w14:paraId="73F9DC0C" w14:textId="77777777" w:rsidR="000E60D7" w:rsidRPr="000C1922" w:rsidRDefault="000E60D7" w:rsidP="000E60D7">
      <w:pPr>
        <w:rPr>
          <w:rFonts w:ascii="Arial" w:hAnsi="Arial" w:cs="Arial"/>
          <w:b/>
          <w:bCs/>
          <w:iCs/>
          <w:kern w:val="32"/>
          <w:sz w:val="20"/>
          <w:szCs w:val="20"/>
        </w:rPr>
      </w:pPr>
      <w:r w:rsidRPr="000C1922">
        <w:rPr>
          <w:rFonts w:ascii="Arial" w:hAnsi="Arial" w:cs="Arial"/>
          <w:kern w:val="32"/>
          <w:sz w:val="20"/>
          <w:szCs w:val="20"/>
        </w:rPr>
        <w:br w:type="page"/>
      </w:r>
    </w:p>
    <w:p w14:paraId="79B53FB9" w14:textId="77777777" w:rsidR="00D22D32" w:rsidRPr="00F337E6" w:rsidRDefault="00D22D32" w:rsidP="00D22D32">
      <w:pPr>
        <w:pStyle w:val="Nagwek2TimesNewRoman"/>
        <w:numPr>
          <w:ilvl w:val="0"/>
          <w:numId w:val="4"/>
        </w:numPr>
        <w:tabs>
          <w:tab w:val="clear" w:pos="360"/>
        </w:tabs>
        <w:spacing w:before="0" w:after="0" w:line="276" w:lineRule="auto"/>
        <w:ind w:left="720"/>
        <w:rPr>
          <w:rFonts w:ascii="Arial" w:hAnsi="Arial" w:cs="Arial"/>
          <w:kern w:val="32"/>
          <w:sz w:val="20"/>
          <w:szCs w:val="20"/>
        </w:rPr>
      </w:pPr>
      <w:r w:rsidRPr="00F337E6">
        <w:rPr>
          <w:rFonts w:ascii="Arial" w:hAnsi="Arial" w:cs="Arial"/>
          <w:kern w:val="32"/>
          <w:sz w:val="20"/>
          <w:szCs w:val="20"/>
        </w:rPr>
        <w:lastRenderedPageBreak/>
        <w:t xml:space="preserve">Rozwiązania konstrukcyjne </w:t>
      </w:r>
    </w:p>
    <w:p w14:paraId="4F7B0F84" w14:textId="77777777" w:rsidR="008B52F7" w:rsidRPr="00F337E6" w:rsidRDefault="008B52F7" w:rsidP="008A3D48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53863C6" w14:textId="5172C933" w:rsidR="00733E69" w:rsidRPr="00F337E6" w:rsidRDefault="00733E69" w:rsidP="00733E69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bookmarkStart w:id="12" w:name="_Hlk84402716"/>
      <w:r w:rsidRPr="00F337E6">
        <w:rPr>
          <w:rFonts w:ascii="Arial" w:hAnsi="Arial" w:cs="Arial"/>
          <w:sz w:val="20"/>
          <w:szCs w:val="20"/>
        </w:rPr>
        <w:t>W ramach inwestycji projektowana jest</w:t>
      </w:r>
      <w:r w:rsidR="00C7101E" w:rsidRPr="00F337E6">
        <w:rPr>
          <w:rFonts w:ascii="Arial" w:hAnsi="Arial" w:cs="Arial"/>
          <w:sz w:val="20"/>
          <w:szCs w:val="20"/>
        </w:rPr>
        <w:t xml:space="preserve"> rozbudowa odcinka drogi </w:t>
      </w:r>
      <w:r w:rsidR="00F337E6" w:rsidRPr="00F337E6">
        <w:rPr>
          <w:rFonts w:ascii="Arial" w:hAnsi="Arial" w:cs="Arial"/>
          <w:sz w:val="20"/>
          <w:szCs w:val="20"/>
        </w:rPr>
        <w:t>wojewódzkiej</w:t>
      </w:r>
      <w:r w:rsidR="00C7101E" w:rsidRPr="00F337E6">
        <w:rPr>
          <w:rFonts w:ascii="Arial" w:hAnsi="Arial" w:cs="Arial"/>
          <w:sz w:val="20"/>
          <w:szCs w:val="20"/>
        </w:rPr>
        <w:t xml:space="preserve"> w zakresie </w:t>
      </w:r>
      <w:r w:rsidRPr="00F337E6">
        <w:rPr>
          <w:rFonts w:ascii="Arial" w:hAnsi="Arial" w:cs="Arial"/>
          <w:sz w:val="20"/>
          <w:szCs w:val="20"/>
        </w:rPr>
        <w:t>rozbiórk</w:t>
      </w:r>
      <w:r w:rsidR="00C7101E" w:rsidRPr="00F337E6">
        <w:rPr>
          <w:rFonts w:ascii="Arial" w:hAnsi="Arial" w:cs="Arial"/>
          <w:sz w:val="20"/>
          <w:szCs w:val="20"/>
        </w:rPr>
        <w:t>i</w:t>
      </w:r>
      <w:r w:rsidRPr="00F337E6">
        <w:rPr>
          <w:rFonts w:ascii="Arial" w:hAnsi="Arial" w:cs="Arial"/>
          <w:sz w:val="20"/>
          <w:szCs w:val="20"/>
        </w:rPr>
        <w:t xml:space="preserve"> istniejąc</w:t>
      </w:r>
      <w:r w:rsidR="00F337E6" w:rsidRPr="00F337E6">
        <w:rPr>
          <w:rFonts w:ascii="Arial" w:hAnsi="Arial" w:cs="Arial"/>
          <w:sz w:val="20"/>
          <w:szCs w:val="20"/>
        </w:rPr>
        <w:t>ego</w:t>
      </w:r>
      <w:r w:rsidR="00C7101E" w:rsidRPr="00F337E6">
        <w:rPr>
          <w:rFonts w:ascii="Arial" w:hAnsi="Arial" w:cs="Arial"/>
          <w:sz w:val="20"/>
          <w:szCs w:val="20"/>
        </w:rPr>
        <w:t xml:space="preserve"> </w:t>
      </w:r>
      <w:r w:rsidR="00F337E6" w:rsidRPr="00F337E6">
        <w:rPr>
          <w:rFonts w:ascii="Arial" w:hAnsi="Arial" w:cs="Arial"/>
          <w:sz w:val="20"/>
          <w:szCs w:val="20"/>
        </w:rPr>
        <w:t>m</w:t>
      </w:r>
      <w:r w:rsidR="00C7101E" w:rsidRPr="00F337E6">
        <w:rPr>
          <w:rFonts w:ascii="Arial" w:hAnsi="Arial" w:cs="Arial"/>
          <w:sz w:val="20"/>
          <w:szCs w:val="20"/>
        </w:rPr>
        <w:t>ost</w:t>
      </w:r>
      <w:r w:rsidR="00F337E6" w:rsidRPr="00F337E6">
        <w:rPr>
          <w:rFonts w:ascii="Arial" w:hAnsi="Arial" w:cs="Arial"/>
          <w:sz w:val="20"/>
          <w:szCs w:val="20"/>
        </w:rPr>
        <w:t>u</w:t>
      </w:r>
      <w:r w:rsidR="00C7101E" w:rsidRPr="00F337E6">
        <w:rPr>
          <w:rFonts w:ascii="Arial" w:hAnsi="Arial" w:cs="Arial"/>
          <w:sz w:val="20"/>
          <w:szCs w:val="20"/>
        </w:rPr>
        <w:t xml:space="preserve"> drogow</w:t>
      </w:r>
      <w:r w:rsidR="00F337E6" w:rsidRPr="00F337E6">
        <w:rPr>
          <w:rFonts w:ascii="Arial" w:hAnsi="Arial" w:cs="Arial"/>
          <w:sz w:val="20"/>
          <w:szCs w:val="20"/>
        </w:rPr>
        <w:t>ego</w:t>
      </w:r>
      <w:r w:rsidRPr="00F337E6">
        <w:rPr>
          <w:rFonts w:ascii="Arial" w:hAnsi="Arial" w:cs="Arial"/>
          <w:sz w:val="20"/>
          <w:szCs w:val="20"/>
        </w:rPr>
        <w:t xml:space="preserve"> przez</w:t>
      </w:r>
      <w:r w:rsidR="00F337E6" w:rsidRPr="00F337E6">
        <w:rPr>
          <w:rFonts w:ascii="Arial" w:hAnsi="Arial" w:cs="Arial"/>
          <w:sz w:val="20"/>
          <w:szCs w:val="20"/>
        </w:rPr>
        <w:t xml:space="preserve"> rów P-1</w:t>
      </w:r>
      <w:r w:rsidRPr="00F337E6">
        <w:rPr>
          <w:rFonts w:ascii="Arial" w:hAnsi="Arial" w:cs="Arial"/>
          <w:sz w:val="20"/>
          <w:szCs w:val="20"/>
        </w:rPr>
        <w:t xml:space="preserve"> i budow</w:t>
      </w:r>
      <w:r w:rsidR="00C7101E" w:rsidRPr="00F337E6">
        <w:rPr>
          <w:rFonts w:ascii="Arial" w:hAnsi="Arial" w:cs="Arial"/>
          <w:sz w:val="20"/>
          <w:szCs w:val="20"/>
        </w:rPr>
        <w:t>y</w:t>
      </w:r>
      <w:r w:rsidRPr="00F337E6">
        <w:rPr>
          <w:rFonts w:ascii="Arial" w:hAnsi="Arial" w:cs="Arial"/>
          <w:sz w:val="20"/>
          <w:szCs w:val="20"/>
        </w:rPr>
        <w:t xml:space="preserve"> w </w:t>
      </w:r>
      <w:r w:rsidR="00F337E6" w:rsidRPr="00F337E6">
        <w:rPr>
          <w:rFonts w:ascii="Arial" w:hAnsi="Arial" w:cs="Arial"/>
          <w:sz w:val="20"/>
          <w:szCs w:val="20"/>
        </w:rPr>
        <w:t>jego</w:t>
      </w:r>
      <w:r w:rsidRPr="00F337E6">
        <w:rPr>
          <w:rFonts w:ascii="Arial" w:hAnsi="Arial" w:cs="Arial"/>
          <w:sz w:val="20"/>
          <w:szCs w:val="20"/>
        </w:rPr>
        <w:t xml:space="preserve"> miejscu now</w:t>
      </w:r>
      <w:r w:rsidR="00F337E6" w:rsidRPr="00F337E6">
        <w:rPr>
          <w:rFonts w:ascii="Arial" w:hAnsi="Arial" w:cs="Arial"/>
          <w:sz w:val="20"/>
          <w:szCs w:val="20"/>
        </w:rPr>
        <w:t>ego</w:t>
      </w:r>
      <w:r w:rsidRPr="00F337E6">
        <w:rPr>
          <w:rFonts w:ascii="Arial" w:hAnsi="Arial" w:cs="Arial"/>
          <w:sz w:val="20"/>
          <w:szCs w:val="20"/>
        </w:rPr>
        <w:t xml:space="preserve"> obiekt</w:t>
      </w:r>
      <w:r w:rsidR="00F337E6" w:rsidRPr="00F337E6">
        <w:rPr>
          <w:rFonts w:ascii="Arial" w:hAnsi="Arial" w:cs="Arial"/>
          <w:sz w:val="20"/>
          <w:szCs w:val="20"/>
        </w:rPr>
        <w:t>u inżynierskiego</w:t>
      </w:r>
      <w:r w:rsidRPr="00F337E6">
        <w:rPr>
          <w:rFonts w:ascii="Arial" w:hAnsi="Arial" w:cs="Arial"/>
          <w:sz w:val="20"/>
          <w:szCs w:val="20"/>
        </w:rPr>
        <w:t xml:space="preserve">. </w:t>
      </w:r>
      <w:r w:rsidR="00C7101E" w:rsidRPr="00F337E6">
        <w:rPr>
          <w:rFonts w:ascii="Arial" w:hAnsi="Arial" w:cs="Arial"/>
          <w:sz w:val="20"/>
          <w:szCs w:val="20"/>
        </w:rPr>
        <w:t>Zap</w:t>
      </w:r>
      <w:r w:rsidRPr="00F337E6">
        <w:rPr>
          <w:rFonts w:ascii="Arial" w:hAnsi="Arial" w:cs="Arial"/>
          <w:sz w:val="20"/>
          <w:szCs w:val="20"/>
        </w:rPr>
        <w:t>rojektowan</w:t>
      </w:r>
      <w:r w:rsidR="00C7101E" w:rsidRPr="00F337E6">
        <w:rPr>
          <w:rFonts w:ascii="Arial" w:hAnsi="Arial" w:cs="Arial"/>
          <w:sz w:val="20"/>
          <w:szCs w:val="20"/>
        </w:rPr>
        <w:t>o</w:t>
      </w:r>
      <w:r w:rsidRPr="00F337E6">
        <w:rPr>
          <w:rFonts w:ascii="Arial" w:hAnsi="Arial" w:cs="Arial"/>
          <w:sz w:val="20"/>
          <w:szCs w:val="20"/>
        </w:rPr>
        <w:t xml:space="preserve"> </w:t>
      </w:r>
      <w:r w:rsidR="00F337E6" w:rsidRPr="00F337E6">
        <w:rPr>
          <w:rFonts w:ascii="Arial" w:hAnsi="Arial" w:cs="Arial"/>
          <w:sz w:val="20"/>
          <w:szCs w:val="20"/>
        </w:rPr>
        <w:t>przepust jednootworowy</w:t>
      </w:r>
      <w:r w:rsidR="00C7101E" w:rsidRPr="00F337E6">
        <w:rPr>
          <w:rFonts w:ascii="Arial" w:hAnsi="Arial" w:cs="Arial"/>
          <w:sz w:val="20"/>
          <w:szCs w:val="20"/>
        </w:rPr>
        <w:t xml:space="preserve"> </w:t>
      </w:r>
      <w:r w:rsidRPr="00F337E6">
        <w:rPr>
          <w:rFonts w:ascii="Arial" w:hAnsi="Arial" w:cs="Arial"/>
          <w:sz w:val="20"/>
          <w:szCs w:val="20"/>
        </w:rPr>
        <w:t xml:space="preserve">o konstrukcji </w:t>
      </w:r>
      <w:r w:rsidR="00F337E6" w:rsidRPr="00F337E6">
        <w:rPr>
          <w:rFonts w:ascii="Arial" w:hAnsi="Arial" w:cs="Arial"/>
          <w:sz w:val="20"/>
          <w:szCs w:val="20"/>
        </w:rPr>
        <w:t>gruntowo-powłokowej z blach falistych opartej na żelbetowej płycie dennej</w:t>
      </w:r>
      <w:r w:rsidRPr="00F337E6">
        <w:rPr>
          <w:rFonts w:ascii="Arial" w:hAnsi="Arial" w:cs="Arial"/>
          <w:sz w:val="20"/>
          <w:szCs w:val="20"/>
        </w:rPr>
        <w:t xml:space="preserve"> Obiekt</w:t>
      </w:r>
      <w:r w:rsidR="00C7101E" w:rsidRPr="00F337E6">
        <w:rPr>
          <w:rFonts w:ascii="Arial" w:hAnsi="Arial" w:cs="Arial"/>
          <w:sz w:val="20"/>
          <w:szCs w:val="20"/>
        </w:rPr>
        <w:t xml:space="preserve"> </w:t>
      </w:r>
      <w:r w:rsidRPr="00F337E6">
        <w:rPr>
          <w:rFonts w:ascii="Arial" w:hAnsi="Arial" w:cs="Arial"/>
          <w:sz w:val="20"/>
          <w:szCs w:val="20"/>
        </w:rPr>
        <w:t>został zaprojektowan</w:t>
      </w:r>
      <w:r w:rsidR="00F337E6" w:rsidRPr="00F337E6">
        <w:rPr>
          <w:rFonts w:ascii="Arial" w:hAnsi="Arial" w:cs="Arial"/>
          <w:sz w:val="20"/>
          <w:szCs w:val="20"/>
        </w:rPr>
        <w:t>y</w:t>
      </w:r>
      <w:r w:rsidRPr="00F337E6">
        <w:rPr>
          <w:rFonts w:ascii="Arial" w:hAnsi="Arial" w:cs="Arial"/>
          <w:sz w:val="20"/>
          <w:szCs w:val="20"/>
        </w:rPr>
        <w:t xml:space="preserve"> na obciążenie wg modelu LM1 na klasę I obciążenia pojazdami samochodowymi wg PN-EN 1991-2:2007 </w:t>
      </w:r>
      <w:proofErr w:type="spellStart"/>
      <w:r w:rsidRPr="00F337E6">
        <w:rPr>
          <w:rFonts w:ascii="Arial" w:hAnsi="Arial" w:cs="Arial"/>
          <w:sz w:val="20"/>
          <w:szCs w:val="20"/>
        </w:rPr>
        <w:t>Eurokod</w:t>
      </w:r>
      <w:proofErr w:type="spellEnd"/>
      <w:r w:rsidRPr="00F337E6">
        <w:rPr>
          <w:rFonts w:ascii="Arial" w:hAnsi="Arial" w:cs="Arial"/>
          <w:sz w:val="20"/>
          <w:szCs w:val="20"/>
        </w:rPr>
        <w:t xml:space="preserve"> 1: Oddziaływania na konstrukcje, Część 2: Obciążenia ruchome mostów.</w:t>
      </w:r>
    </w:p>
    <w:bookmarkEnd w:id="12"/>
    <w:p w14:paraId="68004425" w14:textId="77777777" w:rsidR="00664C49" w:rsidRPr="003559EF" w:rsidRDefault="00664C49" w:rsidP="008A3D48">
      <w:pPr>
        <w:pStyle w:val="Nagwek2TimesNewRoman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360"/>
        <w:rPr>
          <w:rFonts w:ascii="Arial" w:hAnsi="Arial" w:cs="Arial"/>
          <w:color w:val="FF0000"/>
          <w:kern w:val="32"/>
          <w:sz w:val="20"/>
          <w:szCs w:val="20"/>
        </w:rPr>
      </w:pPr>
    </w:p>
    <w:p w14:paraId="52E950EF" w14:textId="31F5D983" w:rsidR="00D22D32" w:rsidRPr="00F337E6" w:rsidRDefault="00D22D32" w:rsidP="008A3D48">
      <w:pPr>
        <w:pStyle w:val="Nagwek2TimesNewRoman"/>
        <w:numPr>
          <w:ilvl w:val="0"/>
          <w:numId w:val="4"/>
        </w:numPr>
        <w:tabs>
          <w:tab w:val="clear" w:pos="360"/>
        </w:tabs>
        <w:spacing w:before="0" w:after="0" w:line="276" w:lineRule="auto"/>
        <w:ind w:left="720"/>
        <w:rPr>
          <w:rFonts w:ascii="Arial" w:hAnsi="Arial" w:cs="Arial"/>
          <w:sz w:val="20"/>
          <w:szCs w:val="20"/>
        </w:rPr>
      </w:pPr>
      <w:r w:rsidRPr="00F337E6">
        <w:rPr>
          <w:rFonts w:ascii="Arial" w:hAnsi="Arial" w:cs="Arial"/>
          <w:sz w:val="20"/>
          <w:szCs w:val="20"/>
        </w:rPr>
        <w:t>Geotechniczne warunki i sposób posadowienia obiektu</w:t>
      </w:r>
    </w:p>
    <w:p w14:paraId="3F83CE18" w14:textId="77777777" w:rsidR="008B52F7" w:rsidRPr="00F337E6" w:rsidRDefault="008B52F7" w:rsidP="008A3D48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</w:p>
    <w:p w14:paraId="4407FB7D" w14:textId="77DAA3C2" w:rsidR="00664C49" w:rsidRPr="00F337E6" w:rsidRDefault="003E3301" w:rsidP="008A3D48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F337E6">
        <w:rPr>
          <w:rFonts w:ascii="Arial" w:hAnsi="Arial" w:cs="Arial"/>
          <w:sz w:val="20"/>
          <w:szCs w:val="20"/>
        </w:rPr>
        <w:t>Na podstawie badań podłoża gruntowego stwierdzono proste warunki gruntowe.</w:t>
      </w:r>
    </w:p>
    <w:p w14:paraId="5557D61B" w14:textId="61D18F90" w:rsidR="00733E69" w:rsidRPr="00F337E6" w:rsidRDefault="00733E69" w:rsidP="00733E69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bookmarkStart w:id="13" w:name="_Hlk84341417"/>
      <w:r w:rsidRPr="00F337E6">
        <w:rPr>
          <w:rFonts w:ascii="Arial" w:hAnsi="Arial" w:cs="Arial"/>
          <w:sz w:val="20"/>
          <w:szCs w:val="20"/>
        </w:rPr>
        <w:t xml:space="preserve">Projektuje się </w:t>
      </w:r>
      <w:r w:rsidR="00F337E6" w:rsidRPr="00F337E6">
        <w:rPr>
          <w:rFonts w:ascii="Arial" w:hAnsi="Arial" w:cs="Arial"/>
          <w:sz w:val="20"/>
          <w:szCs w:val="20"/>
        </w:rPr>
        <w:t>bez</w:t>
      </w:r>
      <w:r w:rsidRPr="00F337E6">
        <w:rPr>
          <w:rFonts w:ascii="Arial" w:hAnsi="Arial" w:cs="Arial"/>
          <w:sz w:val="20"/>
          <w:szCs w:val="20"/>
        </w:rPr>
        <w:t xml:space="preserve">pośrednie posadowienie </w:t>
      </w:r>
      <w:r w:rsidR="00F337E6" w:rsidRPr="00F337E6">
        <w:rPr>
          <w:rFonts w:ascii="Arial" w:hAnsi="Arial" w:cs="Arial"/>
          <w:sz w:val="20"/>
          <w:szCs w:val="20"/>
        </w:rPr>
        <w:t xml:space="preserve">płyty dennej przepustu w obudowie z e stalowych grodzic traconych. Płyta denna </w:t>
      </w:r>
      <w:r w:rsidRPr="00F337E6">
        <w:rPr>
          <w:rFonts w:ascii="Arial" w:hAnsi="Arial" w:cs="Arial"/>
          <w:sz w:val="20"/>
          <w:szCs w:val="20"/>
        </w:rPr>
        <w:t>wykonan</w:t>
      </w:r>
      <w:r w:rsidR="00F337E6" w:rsidRPr="00F337E6">
        <w:rPr>
          <w:rFonts w:ascii="Arial" w:hAnsi="Arial" w:cs="Arial"/>
          <w:sz w:val="20"/>
          <w:szCs w:val="20"/>
        </w:rPr>
        <w:t>a</w:t>
      </w:r>
      <w:r w:rsidRPr="00F337E6">
        <w:rPr>
          <w:rFonts w:ascii="Arial" w:hAnsi="Arial" w:cs="Arial"/>
          <w:sz w:val="20"/>
          <w:szCs w:val="20"/>
        </w:rPr>
        <w:t xml:space="preserve"> zostan</w:t>
      </w:r>
      <w:r w:rsidR="00F337E6" w:rsidRPr="00F337E6">
        <w:rPr>
          <w:rFonts w:ascii="Arial" w:hAnsi="Arial" w:cs="Arial"/>
          <w:sz w:val="20"/>
          <w:szCs w:val="20"/>
        </w:rPr>
        <w:t>ie</w:t>
      </w:r>
      <w:r w:rsidRPr="00F337E6">
        <w:rPr>
          <w:rFonts w:ascii="Arial" w:hAnsi="Arial" w:cs="Arial"/>
          <w:sz w:val="20"/>
          <w:szCs w:val="20"/>
        </w:rPr>
        <w:t xml:space="preserve"> na warstwie wyrównawczej z chudego betonu C12/15.</w:t>
      </w:r>
      <w:r w:rsidR="00BA28CB" w:rsidRPr="00F337E6">
        <w:rPr>
          <w:rFonts w:ascii="Arial" w:hAnsi="Arial" w:cs="Arial"/>
          <w:sz w:val="20"/>
          <w:szCs w:val="20"/>
        </w:rPr>
        <w:t xml:space="preserve"> </w:t>
      </w:r>
    </w:p>
    <w:bookmarkEnd w:id="13"/>
    <w:p w14:paraId="024A8AF9" w14:textId="77777777" w:rsidR="00664C49" w:rsidRPr="003559EF" w:rsidRDefault="00664C49" w:rsidP="008A3D48">
      <w:pPr>
        <w:spacing w:line="276" w:lineRule="auto"/>
        <w:ind w:left="360" w:firstLine="348"/>
        <w:jc w:val="both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36468192" w14:textId="77777777" w:rsidR="00D22D32" w:rsidRPr="00F337E6" w:rsidRDefault="00D22D32" w:rsidP="00D22D32">
      <w:pPr>
        <w:pStyle w:val="Nagwek2TimesNewRoman"/>
        <w:numPr>
          <w:ilvl w:val="0"/>
          <w:numId w:val="4"/>
        </w:numPr>
        <w:tabs>
          <w:tab w:val="clear" w:pos="360"/>
        </w:tabs>
        <w:spacing w:before="0" w:after="0" w:line="276" w:lineRule="auto"/>
        <w:ind w:left="720"/>
        <w:rPr>
          <w:rFonts w:ascii="Arial" w:hAnsi="Arial" w:cs="Arial"/>
          <w:sz w:val="20"/>
          <w:szCs w:val="20"/>
        </w:rPr>
      </w:pPr>
      <w:bookmarkStart w:id="14" w:name="_Toc403402235"/>
      <w:bookmarkStart w:id="15" w:name="_Toc403402879"/>
      <w:bookmarkStart w:id="16" w:name="_Toc403403323"/>
      <w:bookmarkStart w:id="17" w:name="_Toc403403644"/>
      <w:bookmarkStart w:id="18" w:name="_Toc403403787"/>
      <w:bookmarkStart w:id="19" w:name="_Toc403403889"/>
      <w:bookmarkStart w:id="20" w:name="_Toc403403988"/>
      <w:bookmarkStart w:id="21" w:name="_Toc403404089"/>
      <w:bookmarkStart w:id="22" w:name="_Toc472747073"/>
      <w:bookmarkStart w:id="23" w:name="_Toc179695363"/>
      <w:r w:rsidRPr="00F337E6">
        <w:rPr>
          <w:rFonts w:ascii="Arial" w:hAnsi="Arial" w:cs="Arial"/>
          <w:sz w:val="20"/>
          <w:szCs w:val="20"/>
        </w:rPr>
        <w:t>Dokumentacja geologiczno-inżynierska</w:t>
      </w:r>
    </w:p>
    <w:p w14:paraId="00F12066" w14:textId="77777777" w:rsidR="00090BB8" w:rsidRPr="00F337E6" w:rsidRDefault="00AB1C68" w:rsidP="008A3D48">
      <w:pPr>
        <w:tabs>
          <w:tab w:val="left" w:pos="426"/>
          <w:tab w:val="left" w:pos="72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337E6">
        <w:rPr>
          <w:rFonts w:ascii="Arial" w:hAnsi="Arial" w:cs="Arial"/>
          <w:sz w:val="20"/>
          <w:szCs w:val="20"/>
        </w:rPr>
        <w:tab/>
      </w:r>
    </w:p>
    <w:p w14:paraId="046B44F2" w14:textId="5E6EFAC5" w:rsidR="00F75DFE" w:rsidRPr="00F337E6" w:rsidRDefault="003E3301" w:rsidP="00F75DFE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bookmarkStart w:id="24" w:name="_Toc71041972"/>
      <w:r w:rsidRPr="00F337E6">
        <w:rPr>
          <w:rFonts w:ascii="Arial" w:hAnsi="Arial" w:cs="Arial"/>
          <w:sz w:val="20"/>
          <w:szCs w:val="20"/>
        </w:rPr>
        <w:t xml:space="preserve">Brak potrzeby opracowywania dokumentacji </w:t>
      </w:r>
      <w:proofErr w:type="spellStart"/>
      <w:r w:rsidRPr="00F337E6">
        <w:rPr>
          <w:rFonts w:ascii="Arial" w:hAnsi="Arial" w:cs="Arial"/>
          <w:sz w:val="20"/>
          <w:szCs w:val="20"/>
        </w:rPr>
        <w:t>geologiczno</w:t>
      </w:r>
      <w:proofErr w:type="spellEnd"/>
      <w:r w:rsidRPr="00F337E6">
        <w:rPr>
          <w:rFonts w:ascii="Arial" w:hAnsi="Arial" w:cs="Arial"/>
          <w:sz w:val="20"/>
          <w:szCs w:val="20"/>
        </w:rPr>
        <w:t xml:space="preserve"> – inżynierskiej</w:t>
      </w:r>
      <w:r w:rsidR="007E1E8C" w:rsidRPr="00F337E6">
        <w:rPr>
          <w:rFonts w:ascii="Arial" w:hAnsi="Arial" w:cs="Arial"/>
          <w:sz w:val="20"/>
          <w:szCs w:val="20"/>
        </w:rPr>
        <w:t xml:space="preserve">. Projektowany obiekt zaliczono do drugiej kategorii geotechnicznej, a warunki gruntowe określono jako proste. </w:t>
      </w:r>
    </w:p>
    <w:p w14:paraId="44B81D84" w14:textId="77777777" w:rsidR="00D22D32" w:rsidRPr="003559EF" w:rsidRDefault="00D22D32" w:rsidP="00D22D32">
      <w:pPr>
        <w:pStyle w:val="Nagwek2TimesNewRoman"/>
        <w:numPr>
          <w:ilvl w:val="0"/>
          <w:numId w:val="0"/>
        </w:numPr>
        <w:spacing w:before="0" w:after="0" w:line="276" w:lineRule="auto"/>
        <w:rPr>
          <w:rFonts w:ascii="Arial" w:hAnsi="Arial" w:cs="Arial"/>
          <w:color w:val="FF0000"/>
          <w:sz w:val="20"/>
          <w:szCs w:val="20"/>
        </w:rPr>
      </w:pPr>
    </w:p>
    <w:bookmarkEnd w:id="24"/>
    <w:p w14:paraId="0C6F7E35" w14:textId="77777777" w:rsidR="00D22D32" w:rsidRPr="00F337E6" w:rsidRDefault="00D22D32" w:rsidP="00D22D32">
      <w:pPr>
        <w:pStyle w:val="Nagwek2TimesNewRoman"/>
        <w:numPr>
          <w:ilvl w:val="0"/>
          <w:numId w:val="4"/>
        </w:numPr>
        <w:tabs>
          <w:tab w:val="clear" w:pos="360"/>
        </w:tabs>
        <w:spacing w:before="0" w:after="0" w:line="276" w:lineRule="auto"/>
        <w:ind w:left="720"/>
        <w:rPr>
          <w:rFonts w:ascii="Arial" w:hAnsi="Arial" w:cs="Arial"/>
          <w:sz w:val="20"/>
          <w:szCs w:val="20"/>
        </w:rPr>
      </w:pPr>
      <w:r w:rsidRPr="00F337E6">
        <w:rPr>
          <w:rFonts w:ascii="Arial" w:hAnsi="Arial" w:cs="Arial"/>
          <w:sz w:val="20"/>
          <w:szCs w:val="20"/>
        </w:rPr>
        <w:t xml:space="preserve">Rozwiązania budowlane i techniczno-instalacyjne, nawiązujące do warunków terenu występujące wzdłuż trasy obiektu </w:t>
      </w:r>
    </w:p>
    <w:p w14:paraId="52D80C78" w14:textId="77777777" w:rsidR="002E07B1" w:rsidRPr="00F337E6" w:rsidRDefault="002E07B1" w:rsidP="008A3D48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</w:p>
    <w:p w14:paraId="63348782" w14:textId="3DFAF7DB" w:rsidR="00AB7326" w:rsidRPr="00F337E6" w:rsidRDefault="008873B3" w:rsidP="00AB7326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F337E6">
        <w:rPr>
          <w:rFonts w:ascii="Arial" w:hAnsi="Arial" w:cs="Arial"/>
          <w:sz w:val="20"/>
          <w:szCs w:val="20"/>
        </w:rPr>
        <w:t xml:space="preserve">Projektowany obiekt </w:t>
      </w:r>
      <w:r w:rsidR="00A83F54" w:rsidRPr="00F337E6">
        <w:rPr>
          <w:rFonts w:ascii="Arial" w:hAnsi="Arial" w:cs="Arial"/>
          <w:sz w:val="20"/>
          <w:szCs w:val="20"/>
        </w:rPr>
        <w:t>w postaci odcinka drogi i obiekt</w:t>
      </w:r>
      <w:r w:rsidR="00D43CD1" w:rsidRPr="00F337E6">
        <w:rPr>
          <w:rFonts w:ascii="Arial" w:hAnsi="Arial" w:cs="Arial"/>
          <w:sz w:val="20"/>
          <w:szCs w:val="20"/>
        </w:rPr>
        <w:t>u</w:t>
      </w:r>
      <w:r w:rsidR="00A83F54" w:rsidRPr="00F337E6">
        <w:rPr>
          <w:rFonts w:ascii="Arial" w:hAnsi="Arial" w:cs="Arial"/>
          <w:sz w:val="20"/>
          <w:szCs w:val="20"/>
        </w:rPr>
        <w:t xml:space="preserve"> </w:t>
      </w:r>
      <w:r w:rsidR="00D43CD1" w:rsidRPr="00F337E6">
        <w:rPr>
          <w:rFonts w:ascii="Arial" w:hAnsi="Arial" w:cs="Arial"/>
          <w:sz w:val="20"/>
          <w:szCs w:val="20"/>
        </w:rPr>
        <w:t>inżynierskiego</w:t>
      </w:r>
      <w:r w:rsidR="00A83F54" w:rsidRPr="00F337E6">
        <w:rPr>
          <w:rFonts w:ascii="Arial" w:hAnsi="Arial" w:cs="Arial"/>
          <w:sz w:val="20"/>
          <w:szCs w:val="20"/>
        </w:rPr>
        <w:t xml:space="preserve"> </w:t>
      </w:r>
      <w:r w:rsidRPr="00F337E6">
        <w:rPr>
          <w:rFonts w:ascii="Arial" w:hAnsi="Arial" w:cs="Arial"/>
          <w:sz w:val="20"/>
          <w:szCs w:val="20"/>
        </w:rPr>
        <w:t xml:space="preserve">został nawiązany do sąsiednich terenów. W </w:t>
      </w:r>
      <w:r w:rsidR="00917EEC" w:rsidRPr="00F337E6">
        <w:rPr>
          <w:rFonts w:ascii="Arial" w:hAnsi="Arial" w:cs="Arial"/>
          <w:sz w:val="20"/>
          <w:szCs w:val="20"/>
        </w:rPr>
        <w:t>r</w:t>
      </w:r>
      <w:r w:rsidRPr="00F337E6">
        <w:rPr>
          <w:rFonts w:ascii="Arial" w:hAnsi="Arial" w:cs="Arial"/>
          <w:sz w:val="20"/>
          <w:szCs w:val="20"/>
        </w:rPr>
        <w:t xml:space="preserve">amach zadania zaprojektowano </w:t>
      </w:r>
      <w:r w:rsidR="000B54EC" w:rsidRPr="00F337E6">
        <w:rPr>
          <w:rFonts w:ascii="Arial" w:hAnsi="Arial" w:cs="Arial"/>
          <w:sz w:val="20"/>
          <w:szCs w:val="20"/>
        </w:rPr>
        <w:t xml:space="preserve">zjazdy zapewniające obsługę przyległych do pasa drogowego </w:t>
      </w:r>
      <w:r w:rsidRPr="00F337E6">
        <w:rPr>
          <w:rFonts w:ascii="Arial" w:hAnsi="Arial" w:cs="Arial"/>
          <w:sz w:val="20"/>
          <w:szCs w:val="20"/>
        </w:rPr>
        <w:t>dział</w:t>
      </w:r>
      <w:r w:rsidR="000B54EC" w:rsidRPr="00F337E6">
        <w:rPr>
          <w:rFonts w:ascii="Arial" w:hAnsi="Arial" w:cs="Arial"/>
          <w:sz w:val="20"/>
          <w:szCs w:val="20"/>
        </w:rPr>
        <w:t>e</w:t>
      </w:r>
      <w:r w:rsidRPr="00F337E6">
        <w:rPr>
          <w:rFonts w:ascii="Arial" w:hAnsi="Arial" w:cs="Arial"/>
          <w:sz w:val="20"/>
          <w:szCs w:val="20"/>
        </w:rPr>
        <w:t xml:space="preserve">k. Niweleta drogi </w:t>
      </w:r>
      <w:r w:rsidR="00D43CD1" w:rsidRPr="00F337E6">
        <w:rPr>
          <w:rFonts w:ascii="Arial" w:hAnsi="Arial" w:cs="Arial"/>
          <w:sz w:val="20"/>
          <w:szCs w:val="20"/>
        </w:rPr>
        <w:t xml:space="preserve">w zakresie opracowania </w:t>
      </w:r>
      <w:r w:rsidRPr="00F337E6">
        <w:rPr>
          <w:rFonts w:ascii="Arial" w:hAnsi="Arial" w:cs="Arial"/>
          <w:sz w:val="20"/>
          <w:szCs w:val="20"/>
        </w:rPr>
        <w:t xml:space="preserve">została zaprojektowana z uwzględnieniem światła </w:t>
      </w:r>
      <w:r w:rsidR="00D43CD1" w:rsidRPr="00F337E6">
        <w:rPr>
          <w:rFonts w:ascii="Arial" w:hAnsi="Arial" w:cs="Arial"/>
          <w:sz w:val="20"/>
          <w:szCs w:val="20"/>
        </w:rPr>
        <w:t xml:space="preserve">nowego obiektu oraz nawiązana do jej istniejącego przebiegu. </w:t>
      </w:r>
    </w:p>
    <w:p w14:paraId="195CAAFE" w14:textId="77777777" w:rsidR="00D22D32" w:rsidRPr="003559EF" w:rsidRDefault="00D22D32" w:rsidP="008B52F7">
      <w:pPr>
        <w:spacing w:line="276" w:lineRule="auto"/>
        <w:ind w:firstLine="426"/>
        <w:jc w:val="both"/>
        <w:rPr>
          <w:rFonts w:ascii="Arial" w:hAnsi="Arial" w:cs="Arial"/>
          <w:color w:val="FF0000"/>
          <w:sz w:val="20"/>
          <w:szCs w:val="20"/>
        </w:rPr>
      </w:pPr>
    </w:p>
    <w:p w14:paraId="2FEB57D0" w14:textId="77777777" w:rsidR="00D22D32" w:rsidRPr="00D43CD1" w:rsidRDefault="00D22D32" w:rsidP="00D22D32">
      <w:pPr>
        <w:pStyle w:val="Nagwek2TimesNewRoman"/>
        <w:numPr>
          <w:ilvl w:val="0"/>
          <w:numId w:val="4"/>
        </w:numPr>
        <w:tabs>
          <w:tab w:val="clear" w:pos="360"/>
        </w:tabs>
        <w:spacing w:before="0" w:after="0" w:line="276" w:lineRule="auto"/>
        <w:ind w:left="720"/>
        <w:rPr>
          <w:rFonts w:ascii="Arial" w:hAnsi="Arial" w:cs="Arial"/>
          <w:sz w:val="20"/>
          <w:szCs w:val="20"/>
        </w:rPr>
      </w:pPr>
      <w:r w:rsidRPr="00D43CD1">
        <w:rPr>
          <w:rFonts w:ascii="Arial" w:hAnsi="Arial" w:cs="Arial"/>
          <w:sz w:val="20"/>
          <w:szCs w:val="20"/>
        </w:rPr>
        <w:t>Projektowane sieci uzbrojenia terenu</w:t>
      </w:r>
    </w:p>
    <w:p w14:paraId="353F0B6A" w14:textId="77777777" w:rsidR="00A83F54" w:rsidRPr="00D43CD1" w:rsidRDefault="00A83F54" w:rsidP="00D22D32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</w:p>
    <w:p w14:paraId="6A8595CE" w14:textId="60427631" w:rsidR="00664C49" w:rsidRPr="00D43CD1" w:rsidRDefault="00012F71" w:rsidP="00D22D32">
      <w:pPr>
        <w:spacing w:line="276" w:lineRule="auto"/>
        <w:ind w:left="360" w:firstLine="348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43CD1">
        <w:rPr>
          <w:rFonts w:ascii="Arial" w:hAnsi="Arial" w:cs="Arial"/>
          <w:sz w:val="20"/>
          <w:szCs w:val="20"/>
        </w:rPr>
        <w:t xml:space="preserve">W </w:t>
      </w:r>
      <w:r w:rsidR="007E1E8C" w:rsidRPr="00D43CD1">
        <w:rPr>
          <w:rFonts w:ascii="Arial" w:hAnsi="Arial" w:cs="Arial"/>
          <w:sz w:val="20"/>
          <w:szCs w:val="20"/>
        </w:rPr>
        <w:t>ramach inwestycji zaprojektowano budowę kanału technologicznego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="00D43CD1" w:rsidRPr="00D43CD1">
        <w:rPr>
          <w:rFonts w:ascii="Arial" w:hAnsi="Arial" w:cs="Arial"/>
          <w:sz w:val="20"/>
          <w:szCs w:val="20"/>
        </w:rPr>
        <w:t xml:space="preserve"> </w:t>
      </w:r>
      <w:r w:rsidR="00A83F54" w:rsidRPr="00D43CD1">
        <w:rPr>
          <w:rFonts w:ascii="Arial" w:hAnsi="Arial" w:cs="Arial"/>
          <w:sz w:val="20"/>
          <w:szCs w:val="20"/>
        </w:rPr>
        <w:t xml:space="preserve">oraz lokalne zabezpieczenie infrastruktury telekomunikacyjnej Orange </w:t>
      </w:r>
      <w:r w:rsidR="00D43CD1" w:rsidRPr="00D43CD1">
        <w:rPr>
          <w:rFonts w:ascii="Arial" w:hAnsi="Arial" w:cs="Arial"/>
          <w:sz w:val="20"/>
          <w:szCs w:val="20"/>
        </w:rPr>
        <w:t>i Netia.</w:t>
      </w:r>
      <w:r w:rsidR="00A83F54" w:rsidRPr="00D43CD1">
        <w:rPr>
          <w:rFonts w:ascii="Arial" w:hAnsi="Arial" w:cs="Arial"/>
          <w:sz w:val="20"/>
          <w:szCs w:val="20"/>
        </w:rPr>
        <w:t xml:space="preserve">  </w:t>
      </w:r>
    </w:p>
    <w:p w14:paraId="51AA2792" w14:textId="77777777" w:rsidR="00F75DFE" w:rsidRPr="003559EF" w:rsidRDefault="00F75DFE">
      <w:pPr>
        <w:rPr>
          <w:rFonts w:ascii="Arial" w:hAnsi="Arial" w:cs="Arial"/>
          <w:b/>
          <w:color w:val="FF0000"/>
          <w:sz w:val="20"/>
          <w:szCs w:val="20"/>
        </w:rPr>
      </w:pPr>
      <w:r w:rsidRPr="003559EF">
        <w:rPr>
          <w:rFonts w:ascii="Arial" w:hAnsi="Arial" w:cs="Arial"/>
          <w:b/>
          <w:color w:val="FF0000"/>
          <w:sz w:val="20"/>
          <w:szCs w:val="20"/>
        </w:rPr>
        <w:br w:type="page"/>
      </w:r>
    </w:p>
    <w:p w14:paraId="6B957435" w14:textId="62009552" w:rsidR="00F75DFE" w:rsidRPr="0036512F" w:rsidRDefault="00F75DFE" w:rsidP="00F75DFE">
      <w:pPr>
        <w:pStyle w:val="Nagwek2TimesNewRoman"/>
        <w:numPr>
          <w:ilvl w:val="0"/>
          <w:numId w:val="4"/>
        </w:numPr>
        <w:tabs>
          <w:tab w:val="clear" w:pos="360"/>
        </w:tabs>
        <w:spacing w:before="0" w:after="0" w:line="276" w:lineRule="auto"/>
        <w:ind w:left="720"/>
        <w:rPr>
          <w:rFonts w:ascii="Arial" w:hAnsi="Arial" w:cs="Arial"/>
          <w:sz w:val="20"/>
          <w:szCs w:val="20"/>
        </w:rPr>
      </w:pPr>
      <w:r w:rsidRPr="0036512F">
        <w:rPr>
          <w:rFonts w:ascii="Arial" w:hAnsi="Arial" w:cs="Arial"/>
          <w:sz w:val="20"/>
          <w:szCs w:val="20"/>
        </w:rPr>
        <w:lastRenderedPageBreak/>
        <w:t xml:space="preserve">Opis techniczny projektu </w:t>
      </w:r>
    </w:p>
    <w:p w14:paraId="4D49B200" w14:textId="1F3E7801" w:rsidR="00F75DFE" w:rsidRPr="0036512F" w:rsidRDefault="00F75DFE" w:rsidP="00F75DFE">
      <w:pPr>
        <w:pStyle w:val="Nagwek2TimesNewRoman"/>
        <w:numPr>
          <w:ilvl w:val="0"/>
          <w:numId w:val="0"/>
        </w:numPr>
        <w:spacing w:before="0" w:after="0" w:line="276" w:lineRule="auto"/>
        <w:ind w:left="360" w:hanging="360"/>
        <w:rPr>
          <w:rFonts w:ascii="Arial" w:hAnsi="Arial" w:cs="Arial"/>
          <w:sz w:val="20"/>
          <w:szCs w:val="20"/>
        </w:rPr>
      </w:pPr>
    </w:p>
    <w:p w14:paraId="063370F6" w14:textId="77777777" w:rsidR="00F75DFE" w:rsidRPr="0036512F" w:rsidRDefault="00F75DFE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36512F">
        <w:rPr>
          <w:rFonts w:ascii="Arial" w:hAnsi="Arial" w:cs="Arial"/>
          <w:b/>
          <w:sz w:val="20"/>
          <w:szCs w:val="20"/>
        </w:rPr>
        <w:t>PRZEDMIOT ZAMIERZENIA BUDOWLANEGO</w:t>
      </w:r>
    </w:p>
    <w:p w14:paraId="7E8146C2" w14:textId="77777777" w:rsidR="00F75DFE" w:rsidRPr="0036512F" w:rsidRDefault="00F75DFE" w:rsidP="00F75DFE">
      <w:pPr>
        <w:pStyle w:val="Tekstpodstawowywcity"/>
        <w:spacing w:after="0"/>
        <w:ind w:left="0" w:firstLine="284"/>
        <w:jc w:val="both"/>
        <w:rPr>
          <w:rFonts w:ascii="Arial" w:eastAsia="Calibri" w:hAnsi="Arial" w:cs="Arial"/>
          <w:sz w:val="20"/>
          <w:szCs w:val="20"/>
          <w:lang w:eastAsia="en-US" w:bidi="th-TH"/>
        </w:rPr>
      </w:pPr>
    </w:p>
    <w:p w14:paraId="78860A73" w14:textId="372D64D1" w:rsidR="0036512F" w:rsidRPr="0036512F" w:rsidRDefault="0036512F" w:rsidP="0036512F">
      <w:pPr>
        <w:ind w:firstLine="360"/>
        <w:jc w:val="both"/>
        <w:rPr>
          <w:rFonts w:ascii="Arial" w:eastAsia="Calibri" w:hAnsi="Arial" w:cs="Arial"/>
          <w:sz w:val="20"/>
          <w:szCs w:val="20"/>
          <w:lang w:eastAsia="en-US" w:bidi="th-TH"/>
        </w:rPr>
      </w:pPr>
      <w:bookmarkStart w:id="25" w:name="_Hlk118791030"/>
      <w:r w:rsidRPr="0036512F">
        <w:rPr>
          <w:rFonts w:ascii="Arial" w:eastAsia="Calibri" w:hAnsi="Arial" w:cs="Arial"/>
          <w:sz w:val="20"/>
          <w:szCs w:val="20"/>
          <w:lang w:eastAsia="en-US" w:bidi="th-TH"/>
        </w:rPr>
        <w:t xml:space="preserve">Przedmiotem opracowania jest projekt techniczny rozbudowy drogi wojewódzkiej nr 731 polegającej na rozbiórce istniejącego mostu przez rów P-1 i budowie w jego miejscu przepustu wraz z dojazdami w niezbędnym zakresie i infrastrukturą towarzyszącą.   </w:t>
      </w:r>
    </w:p>
    <w:bookmarkEnd w:id="25"/>
    <w:p w14:paraId="4CA701A3" w14:textId="77777777" w:rsidR="004F5A43" w:rsidRPr="003559EF" w:rsidRDefault="004F5A43" w:rsidP="006E1A6E">
      <w:pPr>
        <w:ind w:firstLine="360"/>
        <w:jc w:val="both"/>
        <w:rPr>
          <w:rFonts w:ascii="Arial" w:eastAsia="Calibri" w:hAnsi="Arial" w:cs="Arial"/>
          <w:color w:val="FF0000"/>
          <w:sz w:val="20"/>
          <w:szCs w:val="20"/>
          <w:lang w:eastAsia="en-US" w:bidi="th-TH"/>
        </w:rPr>
      </w:pPr>
    </w:p>
    <w:p w14:paraId="419532C7" w14:textId="77777777" w:rsidR="00F75DFE" w:rsidRPr="0036512F" w:rsidRDefault="00F75DFE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36512F">
        <w:rPr>
          <w:rFonts w:ascii="Arial" w:hAnsi="Arial" w:cs="Arial"/>
          <w:b/>
          <w:sz w:val="20"/>
          <w:szCs w:val="20"/>
        </w:rPr>
        <w:t xml:space="preserve">OPIS STANU ISTNIEJĄCEGO I JEGO OTOCZENIA </w:t>
      </w:r>
    </w:p>
    <w:p w14:paraId="13C9E2B9" w14:textId="77777777" w:rsidR="00F75DFE" w:rsidRPr="003559EF" w:rsidRDefault="00F75DFE" w:rsidP="00F75DFE">
      <w:pPr>
        <w:pStyle w:val="Tekstpodstawowywcity"/>
        <w:spacing w:after="0"/>
        <w:ind w:left="0" w:firstLine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67007B8C" w14:textId="0531850D" w:rsidR="0036512F" w:rsidRPr="0036512F" w:rsidRDefault="0036512F" w:rsidP="0036512F">
      <w:pPr>
        <w:ind w:firstLine="360"/>
        <w:jc w:val="both"/>
        <w:rPr>
          <w:rFonts w:ascii="Arial" w:eastAsia="Calibri" w:hAnsi="Arial" w:cs="Arial"/>
          <w:sz w:val="20"/>
          <w:szCs w:val="20"/>
          <w:lang w:eastAsia="en-US" w:bidi="th-TH"/>
        </w:rPr>
      </w:pPr>
      <w:r w:rsidRPr="0036512F">
        <w:rPr>
          <w:rFonts w:ascii="Arial" w:eastAsia="Calibri" w:hAnsi="Arial" w:cs="Arial"/>
          <w:sz w:val="20"/>
          <w:szCs w:val="20"/>
          <w:lang w:eastAsia="en-US" w:bidi="th-TH"/>
        </w:rPr>
        <w:t>W stanie istniejącym w ciągu drogi wojewódzkiej nr 731 w km 10+414 znajduje się most drogowy, jednoprzęsłowy płytowym o schemacie statycznym belki swobodnie podpartej, przeprowadzającymi ruch przez rowem P-1. Długość całkowita obiektu wynosi około 10,50m, a szerokość około 9,10m. W przekroju poprzecznym obiekt składa się z jezdni o szerokości około 6,00m i obustronnych utwardzonych poboczy po około 1,00m. Na skrajach obiektu występują stalowe bariery ochronne. Obiekt położony jest w planie na prostym odcinku drogi. Ką</w:t>
      </w:r>
      <w:r>
        <w:rPr>
          <w:rFonts w:ascii="Arial" w:eastAsia="Calibri" w:hAnsi="Arial" w:cs="Arial"/>
          <w:sz w:val="20"/>
          <w:szCs w:val="20"/>
          <w:lang w:eastAsia="en-US" w:bidi="th-TH"/>
        </w:rPr>
        <w:t>t</w:t>
      </w:r>
      <w:r w:rsidRPr="0036512F">
        <w:rPr>
          <w:rFonts w:ascii="Arial" w:eastAsia="Calibri" w:hAnsi="Arial" w:cs="Arial"/>
          <w:sz w:val="20"/>
          <w:szCs w:val="20"/>
          <w:lang w:eastAsia="en-US" w:bidi="th-TH"/>
        </w:rPr>
        <w:t xml:space="preserve"> przecięcia osi drogi z osią rowu wynosi około 90°. </w:t>
      </w:r>
    </w:p>
    <w:p w14:paraId="2DF84534" w14:textId="77777777" w:rsidR="00F75DFE" w:rsidRPr="003559EF" w:rsidRDefault="00F75DFE" w:rsidP="00F75DFE">
      <w:pPr>
        <w:pStyle w:val="Tekstpodstawowywcity"/>
        <w:spacing w:after="0"/>
        <w:ind w:left="0"/>
        <w:jc w:val="both"/>
        <w:rPr>
          <w:rFonts w:ascii="Arial" w:hAnsi="Arial" w:cs="Arial"/>
          <w:color w:val="FF0000"/>
          <w:sz w:val="20"/>
          <w:szCs w:val="20"/>
        </w:rPr>
      </w:pPr>
    </w:p>
    <w:p w14:paraId="28839C55" w14:textId="77777777" w:rsidR="00F75DFE" w:rsidRPr="0036512F" w:rsidRDefault="00F75DFE">
      <w:pPr>
        <w:pStyle w:val="Akapitzlist"/>
        <w:numPr>
          <w:ilvl w:val="1"/>
          <w:numId w:val="6"/>
        </w:numPr>
        <w:ind w:left="709"/>
        <w:rPr>
          <w:rFonts w:ascii="Arial" w:hAnsi="Arial" w:cs="Arial"/>
          <w:b/>
          <w:sz w:val="20"/>
          <w:szCs w:val="20"/>
        </w:rPr>
      </w:pPr>
      <w:r w:rsidRPr="0036512F">
        <w:rPr>
          <w:rFonts w:ascii="Arial" w:hAnsi="Arial" w:cs="Arial"/>
          <w:b/>
          <w:sz w:val="20"/>
          <w:szCs w:val="20"/>
        </w:rPr>
        <w:t>Ustrój niosący</w:t>
      </w:r>
    </w:p>
    <w:p w14:paraId="6482F075" w14:textId="2391D081" w:rsidR="0036512F" w:rsidRPr="0036512F" w:rsidRDefault="0036512F" w:rsidP="0036512F">
      <w:pPr>
        <w:ind w:firstLine="360"/>
        <w:jc w:val="both"/>
        <w:rPr>
          <w:rFonts w:ascii="Arial" w:eastAsia="Calibri" w:hAnsi="Arial" w:cs="Arial"/>
          <w:sz w:val="20"/>
          <w:szCs w:val="20"/>
          <w:lang w:eastAsia="en-US" w:bidi="th-TH"/>
        </w:rPr>
      </w:pPr>
      <w:r w:rsidRPr="0036512F">
        <w:rPr>
          <w:rFonts w:ascii="Arial" w:eastAsia="Calibri" w:hAnsi="Arial" w:cs="Arial"/>
          <w:sz w:val="20"/>
          <w:szCs w:val="20"/>
          <w:lang w:eastAsia="en-US" w:bidi="th-TH"/>
        </w:rPr>
        <w:t>Konstrukcj</w:t>
      </w:r>
      <w:r>
        <w:rPr>
          <w:rFonts w:ascii="Arial" w:eastAsia="Calibri" w:hAnsi="Arial" w:cs="Arial"/>
          <w:sz w:val="20"/>
          <w:szCs w:val="20"/>
          <w:lang w:eastAsia="en-US" w:bidi="th-TH"/>
        </w:rPr>
        <w:t>ę</w:t>
      </w:r>
      <w:r w:rsidRPr="0036512F">
        <w:rPr>
          <w:rFonts w:ascii="Arial" w:eastAsia="Calibri" w:hAnsi="Arial" w:cs="Arial"/>
          <w:sz w:val="20"/>
          <w:szCs w:val="20"/>
          <w:lang w:eastAsia="en-US" w:bidi="th-TH"/>
        </w:rPr>
        <w:t xml:space="preserve"> nośną przęsła stanowi żelbetowa płyta o gr. około 42cm.  Płyta ukształtowana jest w spadku daszkowym. Na skrajach jezdni widoczne są kamienne krawężniki zlicowane z powierzchnią utwardzonych poboczy. Obiekt nie posiada płyt przejściowych i urządzeń dylatacyjnych. </w:t>
      </w:r>
    </w:p>
    <w:p w14:paraId="18B012C4" w14:textId="77777777" w:rsidR="00F75DFE" w:rsidRPr="003559EF" w:rsidRDefault="00F75DFE" w:rsidP="00F75DFE">
      <w:pPr>
        <w:pStyle w:val="Tekstpodstawowywcity"/>
        <w:spacing w:after="0"/>
        <w:ind w:left="0"/>
        <w:jc w:val="both"/>
        <w:rPr>
          <w:rFonts w:ascii="Arial" w:hAnsi="Arial" w:cs="Arial"/>
          <w:color w:val="FF0000"/>
          <w:sz w:val="20"/>
          <w:szCs w:val="20"/>
        </w:rPr>
      </w:pPr>
    </w:p>
    <w:p w14:paraId="35CCAB84" w14:textId="77777777" w:rsidR="00F75DFE" w:rsidRPr="0036512F" w:rsidRDefault="00F75DFE">
      <w:pPr>
        <w:pStyle w:val="Akapitzlist"/>
        <w:numPr>
          <w:ilvl w:val="1"/>
          <w:numId w:val="6"/>
        </w:numPr>
        <w:ind w:left="709"/>
        <w:rPr>
          <w:rFonts w:ascii="Arial" w:hAnsi="Arial" w:cs="Arial"/>
          <w:b/>
          <w:sz w:val="20"/>
          <w:szCs w:val="20"/>
        </w:rPr>
      </w:pPr>
      <w:r w:rsidRPr="0036512F">
        <w:rPr>
          <w:rFonts w:ascii="Arial" w:hAnsi="Arial" w:cs="Arial"/>
          <w:b/>
          <w:sz w:val="20"/>
          <w:szCs w:val="20"/>
        </w:rPr>
        <w:t>Podpory</w:t>
      </w:r>
    </w:p>
    <w:p w14:paraId="72CF49A1" w14:textId="22FF627C" w:rsidR="0036512F" w:rsidRPr="0036512F" w:rsidRDefault="00F75DFE" w:rsidP="0036512F">
      <w:pPr>
        <w:ind w:firstLine="360"/>
        <w:jc w:val="both"/>
        <w:rPr>
          <w:rFonts w:ascii="Arial" w:eastAsia="Calibri" w:hAnsi="Arial" w:cs="Arial"/>
          <w:sz w:val="20"/>
          <w:szCs w:val="20"/>
          <w:lang w:eastAsia="en-US" w:bidi="th-TH"/>
        </w:rPr>
      </w:pPr>
      <w:r w:rsidRPr="003559EF">
        <w:rPr>
          <w:rFonts w:ascii="Arial" w:eastAsia="Calibri" w:hAnsi="Arial" w:cs="Arial"/>
          <w:color w:val="FF0000"/>
          <w:sz w:val="20"/>
          <w:szCs w:val="20"/>
          <w:lang w:eastAsia="en-US" w:bidi="th-TH"/>
        </w:rPr>
        <w:t xml:space="preserve"> </w:t>
      </w:r>
      <w:r w:rsidR="0036512F" w:rsidRPr="0036512F">
        <w:rPr>
          <w:rFonts w:ascii="Arial" w:eastAsia="Calibri" w:hAnsi="Arial" w:cs="Arial"/>
          <w:sz w:val="20"/>
          <w:szCs w:val="20"/>
          <w:lang w:eastAsia="en-US" w:bidi="th-TH"/>
        </w:rPr>
        <w:t>Podpory mostu wykonano w postaci masywnych przyczółków prawdopodobnie betonowych o zmiennej grubości około 75-125cm. Ich długość wynosi około 8,90m górą i około 9,30m dołem. Za przyczółkami wykonane są betonowe skrzydła o długości po około 2,00m. Skrzydła wykonane są prawdopodobnie jako pełne o zmiennej grubości. Przypuszcza się ze ich grubość wynosi około 40cm u góry i około 80cm u dołu.</w:t>
      </w:r>
    </w:p>
    <w:p w14:paraId="4E60C88B" w14:textId="0CFC4397" w:rsidR="00FD2361" w:rsidRDefault="00FD2361" w:rsidP="00F75DFE">
      <w:pPr>
        <w:pStyle w:val="Tekstpodstawowywcity"/>
        <w:spacing w:after="0"/>
        <w:ind w:left="0" w:firstLine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314D783A" w14:textId="29C6D594" w:rsidR="0036512F" w:rsidRPr="0036512F" w:rsidRDefault="0036512F" w:rsidP="0036512F">
      <w:pPr>
        <w:pStyle w:val="Akapitzlist"/>
        <w:numPr>
          <w:ilvl w:val="1"/>
          <w:numId w:val="6"/>
        </w:numPr>
        <w:ind w:left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Ławy fundamentowe</w:t>
      </w:r>
    </w:p>
    <w:p w14:paraId="0F2F158B" w14:textId="6AF973A9" w:rsidR="0036512F" w:rsidRPr="0036512F" w:rsidRDefault="0036512F" w:rsidP="0036512F">
      <w:pPr>
        <w:ind w:firstLine="360"/>
        <w:jc w:val="both"/>
        <w:rPr>
          <w:rFonts w:ascii="Arial" w:eastAsia="Calibri" w:hAnsi="Arial" w:cs="Arial"/>
          <w:sz w:val="20"/>
          <w:szCs w:val="20"/>
          <w:lang w:eastAsia="en-US" w:bidi="th-TH"/>
        </w:rPr>
      </w:pPr>
      <w:r w:rsidRPr="0036512F">
        <w:rPr>
          <w:rFonts w:ascii="Arial" w:eastAsia="Calibri" w:hAnsi="Arial" w:cs="Arial"/>
          <w:sz w:val="20"/>
          <w:szCs w:val="20"/>
          <w:lang w:eastAsia="en-US" w:bidi="th-TH"/>
        </w:rPr>
        <w:t xml:space="preserve">Przyczółki wykonane są na ławach fundamentowych o długości około 10,0m i szerokości prawdopodobnie około 1,95m. </w:t>
      </w:r>
      <w:r>
        <w:rPr>
          <w:rFonts w:ascii="Arial" w:eastAsia="Calibri" w:hAnsi="Arial" w:cs="Arial"/>
          <w:sz w:val="20"/>
          <w:szCs w:val="20"/>
          <w:lang w:eastAsia="en-US" w:bidi="th-TH"/>
        </w:rPr>
        <w:t>Grubość ław nie jest znana.</w:t>
      </w:r>
    </w:p>
    <w:p w14:paraId="46BF3B29" w14:textId="77777777" w:rsidR="0036512F" w:rsidRPr="0036512F" w:rsidRDefault="0036512F" w:rsidP="00F75DFE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</w:p>
    <w:p w14:paraId="16044326" w14:textId="77777777" w:rsidR="00F75DFE" w:rsidRPr="0036512F" w:rsidRDefault="00F75DFE">
      <w:pPr>
        <w:pStyle w:val="Akapitzlist"/>
        <w:numPr>
          <w:ilvl w:val="1"/>
          <w:numId w:val="6"/>
        </w:numPr>
        <w:ind w:left="709"/>
        <w:rPr>
          <w:rFonts w:ascii="Arial" w:hAnsi="Arial" w:cs="Arial"/>
          <w:b/>
          <w:sz w:val="20"/>
          <w:szCs w:val="20"/>
        </w:rPr>
      </w:pPr>
      <w:r w:rsidRPr="0036512F">
        <w:rPr>
          <w:rFonts w:ascii="Arial" w:hAnsi="Arial" w:cs="Arial"/>
          <w:b/>
          <w:sz w:val="20"/>
          <w:szCs w:val="20"/>
        </w:rPr>
        <w:t xml:space="preserve">Posadowienie </w:t>
      </w:r>
    </w:p>
    <w:p w14:paraId="38676542" w14:textId="77777777" w:rsidR="0036512F" w:rsidRPr="0036512F" w:rsidRDefault="0036512F" w:rsidP="0036512F">
      <w:pPr>
        <w:ind w:firstLine="360"/>
        <w:jc w:val="both"/>
        <w:rPr>
          <w:rFonts w:ascii="Arial" w:eastAsia="Calibri" w:hAnsi="Arial" w:cs="Arial"/>
          <w:sz w:val="20"/>
          <w:szCs w:val="20"/>
          <w:lang w:eastAsia="en-US" w:bidi="th-TH"/>
        </w:rPr>
      </w:pPr>
      <w:r w:rsidRPr="0036512F">
        <w:rPr>
          <w:rFonts w:ascii="Arial" w:eastAsia="Calibri" w:hAnsi="Arial" w:cs="Arial"/>
          <w:sz w:val="20"/>
          <w:szCs w:val="20"/>
          <w:lang w:eastAsia="en-US" w:bidi="th-TH"/>
        </w:rPr>
        <w:t>Brak danych na temat posadowienia mostu.</w:t>
      </w:r>
    </w:p>
    <w:p w14:paraId="1A348992" w14:textId="77777777" w:rsidR="00F75DFE" w:rsidRPr="003559EF" w:rsidRDefault="00F75DFE" w:rsidP="00F75DFE">
      <w:pPr>
        <w:pStyle w:val="Tekstpodstawowywcity"/>
        <w:spacing w:after="0"/>
        <w:ind w:left="0"/>
        <w:jc w:val="both"/>
        <w:rPr>
          <w:rFonts w:ascii="Arial" w:hAnsi="Arial" w:cs="Arial"/>
          <w:color w:val="FF0000"/>
          <w:sz w:val="20"/>
          <w:szCs w:val="20"/>
        </w:rPr>
      </w:pPr>
    </w:p>
    <w:p w14:paraId="4CC67871" w14:textId="77777777" w:rsidR="006E1A6E" w:rsidRPr="0036512F" w:rsidRDefault="00F75DFE">
      <w:pPr>
        <w:pStyle w:val="Akapitzlist"/>
        <w:numPr>
          <w:ilvl w:val="1"/>
          <w:numId w:val="6"/>
        </w:numPr>
        <w:ind w:left="709"/>
        <w:rPr>
          <w:rFonts w:ascii="Arial" w:hAnsi="Arial" w:cs="Arial"/>
          <w:b/>
          <w:sz w:val="20"/>
          <w:szCs w:val="20"/>
        </w:rPr>
      </w:pPr>
      <w:r w:rsidRPr="0036512F">
        <w:rPr>
          <w:rFonts w:ascii="Arial" w:hAnsi="Arial" w:cs="Arial"/>
          <w:b/>
          <w:sz w:val="20"/>
          <w:szCs w:val="20"/>
        </w:rPr>
        <w:t>Otoczenie obiektu</w:t>
      </w:r>
    </w:p>
    <w:p w14:paraId="136F448F" w14:textId="2EA5EC21" w:rsidR="0036512F" w:rsidRPr="0036512F" w:rsidRDefault="0036512F" w:rsidP="0036512F">
      <w:pPr>
        <w:ind w:firstLine="360"/>
        <w:jc w:val="both"/>
        <w:rPr>
          <w:rFonts w:ascii="Arial" w:eastAsia="Calibri" w:hAnsi="Arial" w:cs="Arial"/>
          <w:sz w:val="20"/>
          <w:szCs w:val="20"/>
          <w:lang w:eastAsia="en-US" w:bidi="th-TH"/>
        </w:rPr>
      </w:pPr>
      <w:r w:rsidRPr="0036512F">
        <w:rPr>
          <w:rFonts w:ascii="Arial" w:eastAsia="Calibri" w:hAnsi="Arial" w:cs="Arial"/>
          <w:sz w:val="20"/>
          <w:szCs w:val="20"/>
          <w:lang w:eastAsia="en-US" w:bidi="th-TH"/>
        </w:rPr>
        <w:t xml:space="preserve">Stożki obiektu są nieumocnione gruntowe, porośnięte trawą. Brak jest schodów skarpowych. W otoczeniu obiektu występują pola uprawne, a od północno wschodniej strony zakład przetwórczy Prima </w:t>
      </w:r>
      <w:proofErr w:type="spellStart"/>
      <w:r w:rsidRPr="0036512F">
        <w:rPr>
          <w:rFonts w:ascii="Arial" w:eastAsia="Calibri" w:hAnsi="Arial" w:cs="Arial"/>
          <w:sz w:val="20"/>
          <w:szCs w:val="20"/>
          <w:lang w:eastAsia="en-US" w:bidi="th-TH"/>
        </w:rPr>
        <w:t>Group</w:t>
      </w:r>
      <w:proofErr w:type="spellEnd"/>
      <w:r w:rsidRPr="0036512F">
        <w:rPr>
          <w:rFonts w:ascii="Arial" w:eastAsia="Calibri" w:hAnsi="Arial" w:cs="Arial"/>
          <w:sz w:val="20"/>
          <w:szCs w:val="20"/>
          <w:lang w:eastAsia="en-US" w:bidi="th-TH"/>
        </w:rPr>
        <w:t>.</w:t>
      </w:r>
    </w:p>
    <w:p w14:paraId="3F22CE3E" w14:textId="77777777" w:rsidR="006E1A6E" w:rsidRPr="003559EF" w:rsidRDefault="006E1A6E" w:rsidP="00F75DFE">
      <w:pPr>
        <w:rPr>
          <w:rFonts w:ascii="Arial" w:hAnsi="Arial" w:cs="Arial"/>
          <w:b/>
          <w:color w:val="FF0000"/>
          <w:sz w:val="20"/>
          <w:szCs w:val="20"/>
        </w:rPr>
      </w:pPr>
    </w:p>
    <w:p w14:paraId="2321A923" w14:textId="7776E803" w:rsidR="00F75DFE" w:rsidRPr="0036512F" w:rsidRDefault="00F75DFE">
      <w:pPr>
        <w:pStyle w:val="Akapitzlist"/>
        <w:numPr>
          <w:ilvl w:val="1"/>
          <w:numId w:val="6"/>
        </w:numPr>
        <w:ind w:left="709"/>
        <w:rPr>
          <w:rFonts w:ascii="Arial" w:hAnsi="Arial" w:cs="Arial"/>
          <w:b/>
          <w:sz w:val="20"/>
          <w:szCs w:val="20"/>
        </w:rPr>
      </w:pPr>
      <w:r w:rsidRPr="0036512F">
        <w:rPr>
          <w:rFonts w:ascii="Arial" w:hAnsi="Arial" w:cs="Arial"/>
          <w:b/>
          <w:sz w:val="20"/>
          <w:szCs w:val="20"/>
        </w:rPr>
        <w:t>Odwodnienie</w:t>
      </w:r>
      <w:r w:rsidR="006E1A6E" w:rsidRPr="0036512F">
        <w:rPr>
          <w:rFonts w:ascii="Arial" w:hAnsi="Arial" w:cs="Arial"/>
          <w:b/>
          <w:sz w:val="20"/>
          <w:szCs w:val="20"/>
        </w:rPr>
        <w:t xml:space="preserve"> obiektu</w:t>
      </w:r>
      <w:r w:rsidRPr="0036512F">
        <w:rPr>
          <w:rFonts w:ascii="Arial" w:hAnsi="Arial" w:cs="Arial"/>
          <w:b/>
          <w:sz w:val="20"/>
          <w:szCs w:val="20"/>
        </w:rPr>
        <w:t xml:space="preserve"> </w:t>
      </w:r>
    </w:p>
    <w:p w14:paraId="13BE3ED0" w14:textId="7E51925E" w:rsidR="00FD2361" w:rsidRPr="0036512F" w:rsidRDefault="00FD2361" w:rsidP="00F75DFE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  <w:r w:rsidRPr="0036512F">
        <w:rPr>
          <w:rFonts w:ascii="Arial" w:hAnsi="Arial" w:cs="Arial"/>
          <w:sz w:val="20"/>
          <w:szCs w:val="20"/>
        </w:rPr>
        <w:t>Odwodnienie obiekt</w:t>
      </w:r>
      <w:r w:rsidR="0036512F" w:rsidRPr="0036512F">
        <w:rPr>
          <w:rFonts w:ascii="Arial" w:hAnsi="Arial" w:cs="Arial"/>
          <w:sz w:val="20"/>
          <w:szCs w:val="20"/>
        </w:rPr>
        <w:t>u</w:t>
      </w:r>
      <w:r w:rsidRPr="0036512F">
        <w:rPr>
          <w:rFonts w:ascii="Arial" w:hAnsi="Arial" w:cs="Arial"/>
          <w:sz w:val="20"/>
          <w:szCs w:val="20"/>
        </w:rPr>
        <w:t xml:space="preserve"> realizowane jest powierzchniowo.</w:t>
      </w:r>
    </w:p>
    <w:p w14:paraId="2491B81E" w14:textId="77777777" w:rsidR="00F75DFE" w:rsidRPr="003559EF" w:rsidRDefault="00F75DFE" w:rsidP="00F75DFE">
      <w:pPr>
        <w:pStyle w:val="Tekstpodstawowywcity"/>
        <w:spacing w:after="0"/>
        <w:ind w:left="0"/>
        <w:jc w:val="both"/>
        <w:rPr>
          <w:rFonts w:ascii="Arial" w:hAnsi="Arial" w:cs="Arial"/>
          <w:color w:val="FF0000"/>
          <w:sz w:val="20"/>
          <w:szCs w:val="20"/>
        </w:rPr>
      </w:pPr>
    </w:p>
    <w:p w14:paraId="05510FD9" w14:textId="344BD03B" w:rsidR="00F75DFE" w:rsidRPr="00081F34" w:rsidRDefault="00F75DFE">
      <w:pPr>
        <w:pStyle w:val="Akapitzlist"/>
        <w:numPr>
          <w:ilvl w:val="1"/>
          <w:numId w:val="6"/>
        </w:numPr>
        <w:ind w:left="709"/>
        <w:rPr>
          <w:rFonts w:ascii="Arial" w:hAnsi="Arial" w:cs="Arial"/>
          <w:b/>
          <w:sz w:val="20"/>
          <w:szCs w:val="20"/>
        </w:rPr>
      </w:pPr>
      <w:r w:rsidRPr="00081F34">
        <w:rPr>
          <w:rFonts w:ascii="Arial" w:hAnsi="Arial" w:cs="Arial"/>
          <w:b/>
          <w:sz w:val="20"/>
          <w:szCs w:val="20"/>
        </w:rPr>
        <w:t xml:space="preserve">Koryto </w:t>
      </w:r>
      <w:r w:rsidR="006E1A6E" w:rsidRPr="00081F34">
        <w:rPr>
          <w:rFonts w:ascii="Arial" w:hAnsi="Arial" w:cs="Arial"/>
          <w:b/>
          <w:sz w:val="20"/>
          <w:szCs w:val="20"/>
        </w:rPr>
        <w:t>cieku</w:t>
      </w:r>
    </w:p>
    <w:p w14:paraId="09D140CA" w14:textId="768241D8" w:rsidR="00081F34" w:rsidRPr="00081F34" w:rsidRDefault="00081F34" w:rsidP="00081F34">
      <w:pPr>
        <w:ind w:firstLine="360"/>
        <w:jc w:val="both"/>
        <w:rPr>
          <w:rFonts w:ascii="Arial" w:eastAsia="Calibri" w:hAnsi="Arial" w:cs="Arial"/>
          <w:sz w:val="20"/>
          <w:szCs w:val="20"/>
          <w:lang w:eastAsia="en-US" w:bidi="th-TH"/>
        </w:rPr>
      </w:pPr>
      <w:r w:rsidRPr="00081F34">
        <w:rPr>
          <w:rFonts w:ascii="Arial" w:eastAsia="Calibri" w:hAnsi="Arial" w:cs="Arial"/>
          <w:sz w:val="20"/>
          <w:szCs w:val="20"/>
          <w:lang w:eastAsia="en-US" w:bidi="th-TH"/>
        </w:rPr>
        <w:t>Koryto rowu P-1 ma uregulowany przebieg. Dno jest nieumocnione, gruntowe, zamulone. Dno rowu po str. GW w rejonie istniejącego mostu posiada przewyższenia utrudniające przepływ wód. Po stronie DW w korycie rowu występują zakrzaczenia, które również utrudniają spływ wody. Koryto rowu nie ma wydzielone działki ewidencyjnej.</w:t>
      </w:r>
      <w:r>
        <w:rPr>
          <w:rFonts w:ascii="Arial" w:eastAsia="Calibri" w:hAnsi="Arial" w:cs="Arial"/>
          <w:sz w:val="20"/>
          <w:szCs w:val="20"/>
          <w:lang w:eastAsia="en-US" w:bidi="th-TH"/>
        </w:rPr>
        <w:t xml:space="preserve"> Rów prowadzi wodę okresowo. </w:t>
      </w:r>
    </w:p>
    <w:p w14:paraId="66D2C444" w14:textId="77777777" w:rsidR="00F75DFE" w:rsidRPr="003559EF" w:rsidRDefault="00F75DFE" w:rsidP="00F75DFE">
      <w:pPr>
        <w:pStyle w:val="Tekstpodstawowywcity"/>
        <w:spacing w:after="0"/>
        <w:ind w:left="0" w:firstLine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3EC04E47" w14:textId="77777777" w:rsidR="00F75DFE" w:rsidRPr="00081F34" w:rsidRDefault="00F75DFE">
      <w:pPr>
        <w:pStyle w:val="Akapitzlist"/>
        <w:numPr>
          <w:ilvl w:val="1"/>
          <w:numId w:val="6"/>
        </w:numPr>
        <w:ind w:left="709"/>
        <w:rPr>
          <w:rFonts w:ascii="Arial" w:hAnsi="Arial" w:cs="Arial"/>
          <w:b/>
          <w:sz w:val="20"/>
          <w:szCs w:val="20"/>
        </w:rPr>
      </w:pPr>
      <w:r w:rsidRPr="00081F34">
        <w:rPr>
          <w:rFonts w:ascii="Arial" w:hAnsi="Arial" w:cs="Arial"/>
          <w:b/>
          <w:sz w:val="20"/>
          <w:szCs w:val="20"/>
        </w:rPr>
        <w:t>Urządzenia obce</w:t>
      </w:r>
    </w:p>
    <w:p w14:paraId="5F6A240C" w14:textId="05BBFAB3" w:rsidR="00F75DFE" w:rsidRPr="00081F34" w:rsidRDefault="00081F34" w:rsidP="00081F34">
      <w:pPr>
        <w:ind w:firstLine="360"/>
        <w:jc w:val="both"/>
        <w:rPr>
          <w:rFonts w:ascii="Arial" w:eastAsia="Calibri" w:hAnsi="Arial" w:cs="Arial"/>
          <w:sz w:val="20"/>
          <w:szCs w:val="20"/>
          <w:lang w:eastAsia="en-US" w:bidi="th-TH"/>
        </w:rPr>
      </w:pPr>
      <w:r>
        <w:rPr>
          <w:rFonts w:ascii="Arial" w:eastAsia="Calibri" w:hAnsi="Arial" w:cs="Arial"/>
          <w:sz w:val="20"/>
          <w:szCs w:val="20"/>
          <w:lang w:eastAsia="en-US" w:bidi="th-TH"/>
        </w:rPr>
        <w:t>Na obiekcie mostowym brak jest urządzeń obcych.</w:t>
      </w:r>
    </w:p>
    <w:p w14:paraId="7E22F28C" w14:textId="77777777" w:rsidR="00081F34" w:rsidRPr="003559EF" w:rsidRDefault="00081F34" w:rsidP="00F75DFE">
      <w:pPr>
        <w:pStyle w:val="Tekstpodstawowywcity"/>
        <w:spacing w:after="0"/>
        <w:ind w:left="0" w:firstLine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05F5D6FA" w14:textId="77777777" w:rsidR="00F75DFE" w:rsidRPr="00081F34" w:rsidRDefault="00F75DFE">
      <w:pPr>
        <w:pStyle w:val="Akapitzlist"/>
        <w:numPr>
          <w:ilvl w:val="1"/>
          <w:numId w:val="6"/>
        </w:numPr>
        <w:ind w:left="709"/>
        <w:rPr>
          <w:rFonts w:ascii="Arial" w:hAnsi="Arial" w:cs="Arial"/>
          <w:b/>
          <w:sz w:val="20"/>
          <w:szCs w:val="20"/>
        </w:rPr>
      </w:pPr>
      <w:r w:rsidRPr="00081F34">
        <w:rPr>
          <w:rFonts w:ascii="Arial" w:hAnsi="Arial" w:cs="Arial"/>
          <w:b/>
          <w:sz w:val="20"/>
          <w:szCs w:val="20"/>
        </w:rPr>
        <w:t>Podstawowe parametry geometryczne istniejącego obiektu</w:t>
      </w:r>
    </w:p>
    <w:p w14:paraId="14FF46DC" w14:textId="5CB323C8" w:rsidR="006E1A6E" w:rsidRPr="00081F34" w:rsidRDefault="006E1A6E" w:rsidP="006E1A6E">
      <w:pPr>
        <w:tabs>
          <w:tab w:val="left" w:pos="567"/>
          <w:tab w:val="left" w:pos="851"/>
          <w:tab w:val="left" w:leader="dot" w:pos="6663"/>
        </w:tabs>
        <w:jc w:val="both"/>
        <w:rPr>
          <w:rFonts w:ascii="Arial" w:hAnsi="Arial" w:cs="Arial"/>
          <w:sz w:val="20"/>
          <w:szCs w:val="20"/>
        </w:rPr>
      </w:pPr>
    </w:p>
    <w:p w14:paraId="5B839C6A" w14:textId="1CD390D4" w:rsidR="00081F34" w:rsidRPr="00081F34" w:rsidRDefault="00081F34" w:rsidP="00081F34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bookmarkStart w:id="26" w:name="_Hlk84402268"/>
      <w:r w:rsidRPr="00081F34">
        <w:rPr>
          <w:rFonts w:ascii="Arial" w:hAnsi="Arial" w:cs="Arial"/>
          <w:sz w:val="20"/>
          <w:szCs w:val="20"/>
        </w:rPr>
        <w:t>światło poziome:</w:t>
      </w:r>
      <w:r w:rsidRPr="00081F34">
        <w:rPr>
          <w:rFonts w:ascii="Arial" w:hAnsi="Arial" w:cs="Arial"/>
          <w:sz w:val="20"/>
          <w:szCs w:val="20"/>
        </w:rPr>
        <w:tab/>
      </w:r>
      <w:r w:rsidRPr="00081F34">
        <w:rPr>
          <w:rFonts w:ascii="Arial" w:hAnsi="Arial" w:cs="Arial"/>
          <w:sz w:val="20"/>
          <w:szCs w:val="20"/>
        </w:rPr>
        <w:tab/>
      </w:r>
      <w:r w:rsidRPr="00081F34">
        <w:rPr>
          <w:rFonts w:ascii="Arial" w:hAnsi="Arial" w:cs="Arial"/>
          <w:sz w:val="20"/>
          <w:szCs w:val="20"/>
        </w:rPr>
        <w:tab/>
      </w:r>
      <w:r w:rsidRPr="00081F34">
        <w:rPr>
          <w:rFonts w:ascii="Arial" w:hAnsi="Arial" w:cs="Arial"/>
          <w:sz w:val="20"/>
          <w:szCs w:val="20"/>
        </w:rPr>
        <w:tab/>
        <w:t>górą ~5,00m, dołem ~3,80m</w:t>
      </w:r>
    </w:p>
    <w:p w14:paraId="63147A7A" w14:textId="4F825A9D" w:rsidR="00081F34" w:rsidRPr="00081F34" w:rsidRDefault="00081F34" w:rsidP="00081F34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1F34">
        <w:rPr>
          <w:rFonts w:ascii="Arial" w:hAnsi="Arial" w:cs="Arial"/>
          <w:sz w:val="20"/>
          <w:szCs w:val="20"/>
        </w:rPr>
        <w:t>max. światło pionowe:</w:t>
      </w:r>
      <w:r w:rsidRPr="00081F34">
        <w:rPr>
          <w:rFonts w:ascii="Arial" w:hAnsi="Arial" w:cs="Arial"/>
          <w:sz w:val="20"/>
          <w:szCs w:val="20"/>
        </w:rPr>
        <w:tab/>
      </w:r>
      <w:r w:rsidRPr="00081F34">
        <w:rPr>
          <w:rFonts w:ascii="Arial" w:hAnsi="Arial" w:cs="Arial"/>
          <w:sz w:val="20"/>
          <w:szCs w:val="20"/>
        </w:rPr>
        <w:tab/>
      </w:r>
      <w:r w:rsidRPr="00081F34">
        <w:rPr>
          <w:rFonts w:ascii="Arial" w:hAnsi="Arial" w:cs="Arial"/>
          <w:sz w:val="20"/>
          <w:szCs w:val="20"/>
        </w:rPr>
        <w:tab/>
      </w:r>
      <w:r w:rsidRPr="00081F34">
        <w:rPr>
          <w:rFonts w:ascii="Arial" w:hAnsi="Arial" w:cs="Arial"/>
          <w:sz w:val="20"/>
          <w:szCs w:val="20"/>
        </w:rPr>
        <w:tab/>
        <w:t>~2,06m</w:t>
      </w:r>
    </w:p>
    <w:p w14:paraId="23AB90B6" w14:textId="2BC8C034" w:rsidR="00081F34" w:rsidRPr="00081F34" w:rsidRDefault="00081F34" w:rsidP="00081F34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1F34">
        <w:rPr>
          <w:rFonts w:ascii="Arial" w:hAnsi="Arial" w:cs="Arial"/>
          <w:sz w:val="20"/>
          <w:szCs w:val="20"/>
        </w:rPr>
        <w:t>długość całkowita obiektu:</w:t>
      </w:r>
      <w:r w:rsidRPr="00081F34">
        <w:rPr>
          <w:rFonts w:ascii="Arial" w:hAnsi="Arial" w:cs="Arial"/>
          <w:sz w:val="20"/>
          <w:szCs w:val="20"/>
        </w:rPr>
        <w:tab/>
      </w:r>
      <w:r w:rsidRPr="00081F34">
        <w:rPr>
          <w:rFonts w:ascii="Arial" w:hAnsi="Arial" w:cs="Arial"/>
          <w:sz w:val="20"/>
          <w:szCs w:val="20"/>
        </w:rPr>
        <w:tab/>
      </w:r>
      <w:r w:rsidRPr="00081F34">
        <w:rPr>
          <w:rFonts w:ascii="Arial" w:hAnsi="Arial" w:cs="Arial"/>
          <w:sz w:val="20"/>
          <w:szCs w:val="20"/>
        </w:rPr>
        <w:tab/>
        <w:t>~10,50m</w:t>
      </w:r>
    </w:p>
    <w:p w14:paraId="07DB494C" w14:textId="462C47BC" w:rsidR="00081F34" w:rsidRPr="00081F34" w:rsidRDefault="00081F34" w:rsidP="00081F34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1F34">
        <w:rPr>
          <w:rFonts w:ascii="Arial" w:hAnsi="Arial" w:cs="Arial"/>
          <w:sz w:val="20"/>
          <w:szCs w:val="20"/>
        </w:rPr>
        <w:t>szerokość całkowita pomostu:</w:t>
      </w:r>
      <w:r w:rsidRPr="00081F34">
        <w:rPr>
          <w:rFonts w:ascii="Arial" w:hAnsi="Arial" w:cs="Arial"/>
          <w:sz w:val="20"/>
          <w:szCs w:val="20"/>
        </w:rPr>
        <w:tab/>
      </w:r>
      <w:r w:rsidRPr="00081F34">
        <w:rPr>
          <w:rFonts w:ascii="Arial" w:hAnsi="Arial" w:cs="Arial"/>
          <w:sz w:val="20"/>
          <w:szCs w:val="20"/>
        </w:rPr>
        <w:tab/>
      </w:r>
      <w:r w:rsidRPr="00081F34">
        <w:rPr>
          <w:rFonts w:ascii="Arial" w:hAnsi="Arial" w:cs="Arial"/>
          <w:sz w:val="20"/>
          <w:szCs w:val="20"/>
        </w:rPr>
        <w:tab/>
        <w:t>~9,10m</w:t>
      </w:r>
    </w:p>
    <w:p w14:paraId="02979E69" w14:textId="2A0CBFF1" w:rsidR="00081F34" w:rsidRPr="00081F34" w:rsidRDefault="00081F34" w:rsidP="00081F34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1F34">
        <w:rPr>
          <w:rFonts w:ascii="Arial" w:hAnsi="Arial" w:cs="Arial"/>
          <w:sz w:val="20"/>
          <w:szCs w:val="20"/>
        </w:rPr>
        <w:t>szerokość jezdni na obiekcie:</w:t>
      </w:r>
      <w:r w:rsidRPr="00081F34">
        <w:rPr>
          <w:rFonts w:ascii="Arial" w:hAnsi="Arial" w:cs="Arial"/>
          <w:sz w:val="20"/>
          <w:szCs w:val="20"/>
        </w:rPr>
        <w:tab/>
      </w:r>
      <w:r w:rsidRPr="00081F34">
        <w:rPr>
          <w:rFonts w:ascii="Arial" w:hAnsi="Arial" w:cs="Arial"/>
          <w:sz w:val="20"/>
          <w:szCs w:val="20"/>
        </w:rPr>
        <w:tab/>
      </w:r>
      <w:r w:rsidRPr="00081F34">
        <w:rPr>
          <w:rFonts w:ascii="Arial" w:hAnsi="Arial" w:cs="Arial"/>
          <w:sz w:val="20"/>
          <w:szCs w:val="20"/>
        </w:rPr>
        <w:tab/>
        <w:t>~6,00m</w:t>
      </w:r>
    </w:p>
    <w:p w14:paraId="0DA4E5A9" w14:textId="3475E631" w:rsidR="00081F34" w:rsidRPr="00081F34" w:rsidRDefault="00081F34" w:rsidP="00081F34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1F34">
        <w:rPr>
          <w:rFonts w:ascii="Arial" w:hAnsi="Arial" w:cs="Arial"/>
          <w:sz w:val="20"/>
          <w:szCs w:val="20"/>
        </w:rPr>
        <w:t>kąt skosu:</w:t>
      </w:r>
      <w:r w:rsidRPr="00081F34">
        <w:rPr>
          <w:rFonts w:ascii="Arial" w:hAnsi="Arial" w:cs="Arial"/>
          <w:sz w:val="20"/>
          <w:szCs w:val="20"/>
        </w:rPr>
        <w:tab/>
      </w:r>
      <w:r w:rsidRPr="00081F34">
        <w:rPr>
          <w:rFonts w:ascii="Arial" w:hAnsi="Arial" w:cs="Arial"/>
          <w:sz w:val="20"/>
          <w:szCs w:val="20"/>
        </w:rPr>
        <w:tab/>
      </w:r>
      <w:r w:rsidRPr="00081F34">
        <w:rPr>
          <w:rFonts w:ascii="Arial" w:hAnsi="Arial" w:cs="Arial"/>
          <w:sz w:val="20"/>
          <w:szCs w:val="20"/>
        </w:rPr>
        <w:tab/>
      </w:r>
      <w:r w:rsidRPr="00081F34">
        <w:rPr>
          <w:rFonts w:ascii="Arial" w:hAnsi="Arial" w:cs="Arial"/>
          <w:sz w:val="20"/>
          <w:szCs w:val="20"/>
        </w:rPr>
        <w:tab/>
      </w:r>
      <w:r w:rsidRPr="00081F34">
        <w:rPr>
          <w:rFonts w:ascii="Arial" w:hAnsi="Arial" w:cs="Arial"/>
          <w:sz w:val="20"/>
          <w:szCs w:val="20"/>
        </w:rPr>
        <w:tab/>
        <w:t>α = ~90º</w:t>
      </w:r>
    </w:p>
    <w:p w14:paraId="5F708B25" w14:textId="789B38E0" w:rsidR="006E1A6E" w:rsidRPr="003559EF" w:rsidRDefault="00FD2361" w:rsidP="006E1A6E">
      <w:pPr>
        <w:tabs>
          <w:tab w:val="left" w:pos="567"/>
          <w:tab w:val="left" w:pos="851"/>
          <w:tab w:val="left" w:leader="dot" w:pos="6663"/>
        </w:tabs>
        <w:jc w:val="both"/>
        <w:rPr>
          <w:rFonts w:ascii="Arial" w:hAnsi="Arial" w:cs="Arial"/>
          <w:color w:val="FF0000"/>
          <w:sz w:val="20"/>
          <w:szCs w:val="20"/>
        </w:rPr>
      </w:pPr>
      <w:r w:rsidRPr="003559EF">
        <w:rPr>
          <w:color w:val="FF0000"/>
        </w:rPr>
        <w:lastRenderedPageBreak/>
        <w:tab/>
      </w:r>
      <w:bookmarkEnd w:id="26"/>
    </w:p>
    <w:p w14:paraId="5D698564" w14:textId="77777777" w:rsidR="006E1A6E" w:rsidRPr="00081F34" w:rsidRDefault="006E1A6E">
      <w:pPr>
        <w:pStyle w:val="Akapitzlist"/>
        <w:numPr>
          <w:ilvl w:val="1"/>
          <w:numId w:val="6"/>
        </w:numPr>
        <w:ind w:left="709"/>
        <w:rPr>
          <w:rFonts w:ascii="Arial" w:hAnsi="Arial" w:cs="Arial"/>
          <w:b/>
          <w:sz w:val="20"/>
          <w:szCs w:val="20"/>
        </w:rPr>
      </w:pPr>
      <w:r w:rsidRPr="00081F34">
        <w:rPr>
          <w:rFonts w:ascii="Arial" w:hAnsi="Arial" w:cs="Arial"/>
          <w:b/>
          <w:sz w:val="20"/>
          <w:szCs w:val="20"/>
        </w:rPr>
        <w:t>Ogólna charakterystyka obiektu</w:t>
      </w:r>
    </w:p>
    <w:p w14:paraId="7A71A860" w14:textId="383079DC" w:rsidR="00081F34" w:rsidRPr="00081F34" w:rsidRDefault="00081F34" w:rsidP="00081F34">
      <w:pPr>
        <w:ind w:firstLine="360"/>
        <w:jc w:val="both"/>
        <w:rPr>
          <w:rFonts w:ascii="Arial" w:eastAsia="Calibri" w:hAnsi="Arial" w:cs="Arial"/>
          <w:sz w:val="20"/>
          <w:szCs w:val="20"/>
          <w:lang w:eastAsia="en-US" w:bidi="th-TH"/>
        </w:rPr>
      </w:pPr>
      <w:r w:rsidRPr="00081F34">
        <w:rPr>
          <w:rFonts w:ascii="Arial" w:eastAsia="Calibri" w:hAnsi="Arial" w:cs="Arial"/>
          <w:sz w:val="20"/>
          <w:szCs w:val="20"/>
          <w:lang w:eastAsia="en-US" w:bidi="th-TH"/>
        </w:rPr>
        <w:t>Stan techniczny obiekt</w:t>
      </w:r>
      <w:r>
        <w:rPr>
          <w:rFonts w:ascii="Arial" w:eastAsia="Calibri" w:hAnsi="Arial" w:cs="Arial"/>
          <w:sz w:val="20"/>
          <w:szCs w:val="20"/>
          <w:lang w:eastAsia="en-US" w:bidi="th-TH"/>
        </w:rPr>
        <w:t>u</w:t>
      </w:r>
      <w:r w:rsidRPr="00081F34">
        <w:rPr>
          <w:rFonts w:ascii="Arial" w:eastAsia="Calibri" w:hAnsi="Arial" w:cs="Arial"/>
          <w:sz w:val="20"/>
          <w:szCs w:val="20"/>
          <w:lang w:eastAsia="en-US" w:bidi="th-TH"/>
        </w:rPr>
        <w:t xml:space="preserve"> należy ocenić jako zły. Na spodzie płyt pomostu w strefach krawędziowych widoczna są korozja i ubytki betonu oraz korozja zbrojenia. Beton przyczółki i skrzydeł jest spękany. Obiekt nie spełnia aktualnie obowiązujących wymogów odnośnie parametrów technicznych, bezpieczeństwa ruchu i nośności. Z uwagi na niewystarczające parametry geometryczne istniejącego obiektu w stosunku do obowiązujących przepisów oraz jego zły stan techniczny projektuje się wykonanie rozbiórki istniejącego obiektu i budowę w jego miejscu przepustu. Projektowane roboty zapewnią trwałość konstrukcji na kilkadziesiąt kolejnych lat oraz umożliwią spełnienie obowiązujących wymagań technicznych.</w:t>
      </w:r>
    </w:p>
    <w:p w14:paraId="09BC69D0" w14:textId="1C33FC66" w:rsidR="006A3E1B" w:rsidRPr="00081F34" w:rsidRDefault="006A3E1B" w:rsidP="006E1A6E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</w:p>
    <w:p w14:paraId="6695D139" w14:textId="77777777" w:rsidR="006A3E1B" w:rsidRPr="00081F34" w:rsidRDefault="006A3E1B">
      <w:pPr>
        <w:pStyle w:val="Akapitzlist"/>
        <w:numPr>
          <w:ilvl w:val="1"/>
          <w:numId w:val="6"/>
        </w:numPr>
        <w:ind w:left="709"/>
        <w:rPr>
          <w:rFonts w:ascii="Arial" w:hAnsi="Arial" w:cs="Arial"/>
          <w:b/>
          <w:sz w:val="20"/>
          <w:szCs w:val="20"/>
        </w:rPr>
      </w:pPr>
      <w:r w:rsidRPr="00081F34">
        <w:rPr>
          <w:rFonts w:ascii="Arial" w:hAnsi="Arial" w:cs="Arial"/>
          <w:b/>
          <w:sz w:val="20"/>
          <w:szCs w:val="20"/>
        </w:rPr>
        <w:t>Istniejąca droga</w:t>
      </w:r>
    </w:p>
    <w:p w14:paraId="12EC4944" w14:textId="77777777" w:rsidR="00081F34" w:rsidRPr="00081F34" w:rsidRDefault="00081F34" w:rsidP="00081F34">
      <w:pPr>
        <w:ind w:firstLine="360"/>
        <w:jc w:val="both"/>
        <w:rPr>
          <w:rFonts w:ascii="Arial" w:eastAsia="Calibri" w:hAnsi="Arial" w:cs="Arial"/>
          <w:sz w:val="20"/>
          <w:szCs w:val="20"/>
          <w:lang w:eastAsia="en-US" w:bidi="th-TH"/>
        </w:rPr>
      </w:pPr>
      <w:r w:rsidRPr="00081F34">
        <w:rPr>
          <w:rFonts w:ascii="Arial" w:eastAsia="Calibri" w:hAnsi="Arial" w:cs="Arial"/>
          <w:sz w:val="20"/>
          <w:szCs w:val="20"/>
          <w:lang w:eastAsia="en-US" w:bidi="th-TH"/>
        </w:rPr>
        <w:t>Odcinek drogi w zakresie opracowania znajduje się poza obszarem zabudowy. Istniejąca droga posiada nawierzchnię bitumiczną o szerokości około 6,0m z obustronnymi poboczami o nawierzchni z kruszywa łamanego o szerokości około 1,50m. W zakresie opracowania brak jest skrzyżowań z innymi drogami i wydzielonych ciągów dla pieszych, występują natomiast zjazdy do przyległych działek. Odwodnienie drogi odbywa się powierzchniowo do przydrożnych rowów. Nawierzchnia jezdni posiada spękania i ślady po remontach cząstkowych. Na dojazdach do mostu występują stalowe bariery ochronne. W pasie drogowym występują pojedyncze krzaki. W otoczeniu drogi występują także billboardy reklamowe.</w:t>
      </w:r>
    </w:p>
    <w:p w14:paraId="7B47CCFB" w14:textId="0C8FAFCC" w:rsidR="00E24928" w:rsidRPr="003559EF" w:rsidRDefault="00E24928" w:rsidP="00E24928">
      <w:pPr>
        <w:pStyle w:val="Tekstpodstawowywcity"/>
        <w:spacing w:after="0"/>
        <w:ind w:left="0" w:firstLine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5EE860A7" w14:textId="77777777" w:rsidR="00E24928" w:rsidRPr="00081F34" w:rsidRDefault="00E24928">
      <w:pPr>
        <w:pStyle w:val="Akapitzlist"/>
        <w:numPr>
          <w:ilvl w:val="1"/>
          <w:numId w:val="6"/>
        </w:numPr>
        <w:ind w:left="709"/>
        <w:rPr>
          <w:rFonts w:ascii="Arial" w:hAnsi="Arial" w:cs="Arial"/>
          <w:b/>
          <w:sz w:val="20"/>
          <w:szCs w:val="20"/>
        </w:rPr>
      </w:pPr>
      <w:r w:rsidRPr="00081F34">
        <w:rPr>
          <w:rFonts w:ascii="Arial" w:hAnsi="Arial" w:cs="Arial"/>
          <w:b/>
          <w:sz w:val="20"/>
          <w:szCs w:val="20"/>
        </w:rPr>
        <w:t>Istniejące sieci i urządzenia obce</w:t>
      </w:r>
    </w:p>
    <w:p w14:paraId="605D5040" w14:textId="77777777" w:rsidR="00081F34" w:rsidRPr="00081F34" w:rsidRDefault="00081F34" w:rsidP="00081F34">
      <w:pPr>
        <w:ind w:firstLine="360"/>
        <w:jc w:val="both"/>
        <w:rPr>
          <w:rFonts w:ascii="Arial" w:eastAsia="Calibri" w:hAnsi="Arial" w:cs="Arial"/>
          <w:sz w:val="20"/>
          <w:szCs w:val="20"/>
          <w:lang w:eastAsia="en-US" w:bidi="th-TH"/>
        </w:rPr>
      </w:pPr>
      <w:r w:rsidRPr="00081F34">
        <w:rPr>
          <w:rFonts w:ascii="Arial" w:eastAsia="Calibri" w:hAnsi="Arial" w:cs="Arial"/>
          <w:sz w:val="20"/>
          <w:szCs w:val="20"/>
          <w:lang w:eastAsia="en-US" w:bidi="th-TH"/>
        </w:rPr>
        <w:t xml:space="preserve">W otoczeniu drogi po stronie GW mostu znajdują się urządzenia obce w postaci kablowej sieci teletechnicznych zlokalizowane w odległości około 8,5 i 15,5m od mostu oraz napowietrzna linia </w:t>
      </w:r>
      <w:proofErr w:type="spellStart"/>
      <w:r w:rsidRPr="00081F34">
        <w:rPr>
          <w:rFonts w:ascii="Arial" w:eastAsia="Calibri" w:hAnsi="Arial" w:cs="Arial"/>
          <w:sz w:val="20"/>
          <w:szCs w:val="20"/>
          <w:lang w:eastAsia="en-US" w:bidi="th-TH"/>
        </w:rPr>
        <w:t>nN</w:t>
      </w:r>
      <w:proofErr w:type="spellEnd"/>
      <w:r w:rsidRPr="00081F34">
        <w:rPr>
          <w:rFonts w:ascii="Arial" w:eastAsia="Calibri" w:hAnsi="Arial" w:cs="Arial"/>
          <w:sz w:val="20"/>
          <w:szCs w:val="20"/>
          <w:lang w:eastAsia="en-US" w:bidi="th-TH"/>
        </w:rPr>
        <w:t xml:space="preserve"> w odległości około 14,5m od krawędzi mostu. Po stronie DW w odległości około 7m od mostu znajduje się studnia teletechniczna, a w odległości około 6,5m przebiega planowany do wykonania gazociąg (g98/21).  </w:t>
      </w:r>
    </w:p>
    <w:p w14:paraId="7F57ED43" w14:textId="77777777" w:rsidR="00E24928" w:rsidRPr="003559EF" w:rsidRDefault="00E24928" w:rsidP="00E24928">
      <w:pPr>
        <w:pStyle w:val="Tekstpodstawowywcity"/>
        <w:spacing w:after="0"/>
        <w:ind w:left="0" w:firstLine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48B4F928" w14:textId="77777777" w:rsidR="00F75DFE" w:rsidRPr="00D43CD1" w:rsidRDefault="00F75DFE">
      <w:pPr>
        <w:pStyle w:val="Akapitzlist"/>
        <w:numPr>
          <w:ilvl w:val="0"/>
          <w:numId w:val="6"/>
        </w:num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43CD1">
        <w:rPr>
          <w:rFonts w:ascii="Arial" w:hAnsi="Arial" w:cs="Arial"/>
          <w:b/>
          <w:sz w:val="20"/>
          <w:szCs w:val="20"/>
        </w:rPr>
        <w:t>WARUNKI GEOTECHNICZNE</w:t>
      </w:r>
    </w:p>
    <w:p w14:paraId="3216BF0A" w14:textId="0E1F5586" w:rsidR="007C7459" w:rsidRPr="003559EF" w:rsidRDefault="007C7459" w:rsidP="006A3E1B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FF0000"/>
          <w:sz w:val="20"/>
          <w:szCs w:val="20"/>
        </w:rPr>
      </w:pPr>
      <w:bookmarkStart w:id="27" w:name="_Hlk11060291"/>
    </w:p>
    <w:bookmarkEnd w:id="27"/>
    <w:p w14:paraId="151A2F59" w14:textId="77777777" w:rsidR="00D43CD1" w:rsidRPr="00D43CD1" w:rsidRDefault="00D43CD1" w:rsidP="00D43CD1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  <w:r w:rsidRPr="00D43CD1">
        <w:rPr>
          <w:rFonts w:ascii="Arial" w:hAnsi="Arial" w:cs="Arial"/>
          <w:sz w:val="20"/>
          <w:szCs w:val="20"/>
        </w:rPr>
        <w:t xml:space="preserve">W celu rozpoznania warunków gruntowo-wodnych została opracowana opinia geotechniczna z dokumentacją badań podłoża gruntowego oraz projekt geotechniczny. W ramach prac terenowych wykonano 2 wiercenia o głębokości 10m </w:t>
      </w:r>
      <w:proofErr w:type="spellStart"/>
      <w:proofErr w:type="gramStart"/>
      <w:r w:rsidRPr="00D43CD1">
        <w:rPr>
          <w:rFonts w:ascii="Arial" w:hAnsi="Arial" w:cs="Arial"/>
          <w:sz w:val="20"/>
          <w:szCs w:val="20"/>
        </w:rPr>
        <w:t>ppt</w:t>
      </w:r>
      <w:proofErr w:type="spellEnd"/>
      <w:r w:rsidRPr="00D43CD1">
        <w:rPr>
          <w:rFonts w:ascii="Arial" w:hAnsi="Arial" w:cs="Arial"/>
          <w:sz w:val="20"/>
          <w:szCs w:val="20"/>
        </w:rPr>
        <w:t>,</w:t>
      </w:r>
      <w:proofErr w:type="gramEnd"/>
      <w:r w:rsidRPr="00D43CD1">
        <w:rPr>
          <w:rFonts w:ascii="Arial" w:hAnsi="Arial" w:cs="Arial"/>
          <w:sz w:val="20"/>
          <w:szCs w:val="20"/>
        </w:rPr>
        <w:t xml:space="preserve"> i jedno sondowania dynamiczne sondą lekką DPL w rejonie mostu oraz 2 wiercenia o głębokości 3m </w:t>
      </w:r>
      <w:proofErr w:type="spellStart"/>
      <w:r w:rsidRPr="00D43CD1">
        <w:rPr>
          <w:rFonts w:ascii="Arial" w:hAnsi="Arial" w:cs="Arial"/>
          <w:sz w:val="20"/>
          <w:szCs w:val="20"/>
        </w:rPr>
        <w:t>ppt</w:t>
      </w:r>
      <w:proofErr w:type="spellEnd"/>
      <w:r w:rsidRPr="00D43CD1">
        <w:rPr>
          <w:rFonts w:ascii="Arial" w:hAnsi="Arial" w:cs="Arial"/>
          <w:sz w:val="20"/>
          <w:szCs w:val="20"/>
        </w:rPr>
        <w:t xml:space="preserve">, na dojazdach. </w:t>
      </w:r>
    </w:p>
    <w:p w14:paraId="28972115" w14:textId="77777777" w:rsidR="00D43CD1" w:rsidRPr="00D43CD1" w:rsidRDefault="00D43CD1" w:rsidP="00D43CD1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  <w:r w:rsidRPr="00D43CD1">
        <w:rPr>
          <w:rFonts w:ascii="Arial" w:hAnsi="Arial" w:cs="Arial"/>
          <w:sz w:val="20"/>
          <w:szCs w:val="20"/>
        </w:rPr>
        <w:t xml:space="preserve">Jak wynika z przeprowadzonych prac badawczych w rejonie projektowanego obiektu pod warstwą nasypów występuje piasek drobny i średni w stanie średnio zagęszczonym. Grunty rodzime w stanie średnio zagęszczonym nadają się jako podłoże budowlane pod projektowany obiekt. Piaski należą do gruntów </w:t>
      </w:r>
      <w:proofErr w:type="spellStart"/>
      <w:r w:rsidRPr="00D43CD1">
        <w:rPr>
          <w:rFonts w:ascii="Arial" w:hAnsi="Arial" w:cs="Arial"/>
          <w:sz w:val="20"/>
          <w:szCs w:val="20"/>
        </w:rPr>
        <w:t>niewysadzinowych</w:t>
      </w:r>
      <w:proofErr w:type="spellEnd"/>
      <w:r w:rsidRPr="00D43CD1">
        <w:rPr>
          <w:rFonts w:ascii="Arial" w:hAnsi="Arial" w:cs="Arial"/>
          <w:sz w:val="20"/>
          <w:szCs w:val="20"/>
        </w:rPr>
        <w:t xml:space="preserve"> i należą do gruntów nośności podłoża G1 bez względu na warunki wodne.</w:t>
      </w:r>
    </w:p>
    <w:p w14:paraId="48DCDB80" w14:textId="77777777" w:rsidR="00D43CD1" w:rsidRPr="00D43CD1" w:rsidRDefault="00D43CD1" w:rsidP="00D43CD1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  <w:r w:rsidRPr="00D43CD1">
        <w:rPr>
          <w:rFonts w:ascii="Arial" w:hAnsi="Arial" w:cs="Arial"/>
          <w:sz w:val="20"/>
          <w:szCs w:val="20"/>
        </w:rPr>
        <w:t>Woda gruntowa występowała na głębokości 3,10 – 3,50 m pod powierzchnią terenu. Badania wykonywane były w okresie o niskich opadach i stanie wód gruntowych. Po intensywnych opadach oraz roztopach śniegu, należy przewidzieć występowanie wody gruntowej płycej od poziomu stwierdzonego. Bazą drenażu jest rzeka Pilica.</w:t>
      </w:r>
    </w:p>
    <w:p w14:paraId="5BDD922B" w14:textId="77777777" w:rsidR="00D43CD1" w:rsidRPr="00D43CD1" w:rsidRDefault="00D43CD1" w:rsidP="00D43CD1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  <w:r w:rsidRPr="00D43CD1">
        <w:rPr>
          <w:rFonts w:ascii="Arial" w:hAnsi="Arial" w:cs="Arial"/>
          <w:sz w:val="20"/>
          <w:szCs w:val="20"/>
        </w:rPr>
        <w:t xml:space="preserve">Na podstawie wykonanych wierceniach stwierdzono proste warunki gruntowe, a projektowany obiekt zaliczono do drugiej kategorii geotechnicznej - </w:t>
      </w:r>
      <w:proofErr w:type="spellStart"/>
      <w:r w:rsidRPr="00D43CD1">
        <w:rPr>
          <w:rFonts w:ascii="Arial" w:hAnsi="Arial" w:cs="Arial"/>
          <w:sz w:val="20"/>
          <w:szCs w:val="20"/>
        </w:rPr>
        <w:t>Rozp</w:t>
      </w:r>
      <w:proofErr w:type="spellEnd"/>
      <w:r w:rsidRPr="00D43CD1">
        <w:rPr>
          <w:rFonts w:ascii="Arial" w:hAnsi="Arial" w:cs="Arial"/>
          <w:sz w:val="20"/>
          <w:szCs w:val="20"/>
        </w:rPr>
        <w:t xml:space="preserve">. Ministra Transportu, Budownictwa i Gospodarki Morskiej z dnia 25 kwietnia 2012 r. w sprawie ustalania geotechnicznych warunków </w:t>
      </w:r>
      <w:proofErr w:type="spellStart"/>
      <w:r w:rsidRPr="00D43CD1">
        <w:rPr>
          <w:rFonts w:ascii="Arial" w:hAnsi="Arial" w:cs="Arial"/>
          <w:sz w:val="20"/>
          <w:szCs w:val="20"/>
        </w:rPr>
        <w:t>posadawiania</w:t>
      </w:r>
      <w:proofErr w:type="spellEnd"/>
      <w:r w:rsidRPr="00D43CD1">
        <w:rPr>
          <w:rFonts w:ascii="Arial" w:hAnsi="Arial" w:cs="Arial"/>
          <w:sz w:val="20"/>
          <w:szCs w:val="20"/>
        </w:rPr>
        <w:t xml:space="preserve"> obiektów budowlanych - Dz. U nr 81, poz. 463. </w:t>
      </w:r>
    </w:p>
    <w:p w14:paraId="18266C6C" w14:textId="77777777" w:rsidR="00D43CD1" w:rsidRPr="003559EF" w:rsidRDefault="00D43CD1" w:rsidP="009146B9">
      <w:pPr>
        <w:pStyle w:val="Tekstpodstawowywcity"/>
        <w:spacing w:after="0"/>
        <w:ind w:left="0" w:firstLine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56DC7424" w14:textId="77777777" w:rsidR="00F75DFE" w:rsidRPr="003559EF" w:rsidRDefault="00F75DFE" w:rsidP="00F75DFE">
      <w:pPr>
        <w:pStyle w:val="Tekstpodstawowywcity"/>
        <w:spacing w:after="0"/>
        <w:ind w:left="0"/>
        <w:jc w:val="both"/>
        <w:rPr>
          <w:rFonts w:ascii="Arial" w:hAnsi="Arial" w:cs="Arial"/>
          <w:color w:val="FF0000"/>
          <w:sz w:val="20"/>
          <w:szCs w:val="20"/>
        </w:rPr>
      </w:pPr>
    </w:p>
    <w:p w14:paraId="62607559" w14:textId="77777777" w:rsidR="00F75DFE" w:rsidRPr="00880DDB" w:rsidRDefault="00F75DFE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880DDB">
        <w:rPr>
          <w:rFonts w:ascii="Arial" w:hAnsi="Arial" w:cs="Arial"/>
          <w:b/>
          <w:sz w:val="20"/>
          <w:szCs w:val="20"/>
        </w:rPr>
        <w:t>OPIS ROZWIĄZAŃ PROJEKTOWYCH</w:t>
      </w:r>
    </w:p>
    <w:p w14:paraId="2982C33B" w14:textId="77777777" w:rsidR="00F75DFE" w:rsidRPr="00880DDB" w:rsidRDefault="00F75DFE" w:rsidP="00F75DFE">
      <w:pPr>
        <w:ind w:firstLine="360"/>
        <w:jc w:val="both"/>
        <w:rPr>
          <w:rFonts w:ascii="Arial" w:hAnsi="Arial" w:cs="Arial"/>
          <w:sz w:val="20"/>
          <w:szCs w:val="20"/>
        </w:rPr>
      </w:pPr>
    </w:p>
    <w:p w14:paraId="67F81D89" w14:textId="354DBADC" w:rsidR="00A640B0" w:rsidRPr="00880DDB" w:rsidRDefault="00A640B0" w:rsidP="00A640B0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0"/>
          <w:szCs w:val="20"/>
        </w:rPr>
      </w:pPr>
      <w:bookmarkStart w:id="28" w:name="_Hlk84402517"/>
      <w:r w:rsidRPr="00880DDB">
        <w:rPr>
          <w:rFonts w:ascii="Arial" w:hAnsi="Arial" w:cs="Arial"/>
          <w:sz w:val="20"/>
          <w:szCs w:val="20"/>
        </w:rPr>
        <w:t xml:space="preserve">W ramach inwestycji </w:t>
      </w:r>
      <w:r w:rsidR="0098499D">
        <w:rPr>
          <w:rFonts w:ascii="Arial" w:hAnsi="Arial" w:cs="Arial"/>
          <w:sz w:val="20"/>
          <w:szCs w:val="20"/>
        </w:rPr>
        <w:t xml:space="preserve">zaprojektowano </w:t>
      </w:r>
      <w:r w:rsidRPr="00880DDB">
        <w:rPr>
          <w:rFonts w:ascii="Arial" w:hAnsi="Arial" w:cs="Arial"/>
          <w:sz w:val="20"/>
          <w:szCs w:val="20"/>
        </w:rPr>
        <w:t>rozbudow</w:t>
      </w:r>
      <w:r w:rsidR="0098499D">
        <w:rPr>
          <w:rFonts w:ascii="Arial" w:hAnsi="Arial" w:cs="Arial"/>
          <w:sz w:val="20"/>
          <w:szCs w:val="20"/>
        </w:rPr>
        <w:t>ę</w:t>
      </w:r>
      <w:r w:rsidRPr="00880DDB">
        <w:rPr>
          <w:rFonts w:ascii="Arial" w:hAnsi="Arial" w:cs="Arial"/>
          <w:sz w:val="20"/>
          <w:szCs w:val="20"/>
        </w:rPr>
        <w:t xml:space="preserve"> odcinka drogi wojewódzkiej nr 731 na zasadniczym odcinku od km 10+320,85 do km 10+485,95</w:t>
      </w:r>
      <w:r w:rsidR="00D144FB" w:rsidRPr="00880DDB">
        <w:rPr>
          <w:rFonts w:ascii="Arial" w:hAnsi="Arial" w:cs="Arial"/>
          <w:sz w:val="20"/>
          <w:szCs w:val="20"/>
        </w:rPr>
        <w:t xml:space="preserve">. Dowiązanie do stanu istniejącego </w:t>
      </w:r>
      <w:r w:rsidRPr="00880DDB">
        <w:rPr>
          <w:rFonts w:ascii="Arial" w:hAnsi="Arial" w:cs="Arial"/>
          <w:sz w:val="20"/>
          <w:szCs w:val="20"/>
        </w:rPr>
        <w:t>wykonan</w:t>
      </w:r>
      <w:r w:rsidR="00880DDB" w:rsidRPr="00880DDB">
        <w:rPr>
          <w:rFonts w:ascii="Arial" w:hAnsi="Arial" w:cs="Arial"/>
          <w:sz w:val="20"/>
          <w:szCs w:val="20"/>
        </w:rPr>
        <w:t xml:space="preserve">e zostanie na dwóch odcinkach o długości po 20m </w:t>
      </w:r>
      <w:bookmarkStart w:id="29" w:name="_Hlk125104102"/>
      <w:r w:rsidR="00880DDB" w:rsidRPr="00880DDB">
        <w:rPr>
          <w:rFonts w:ascii="Arial" w:hAnsi="Arial" w:cs="Arial"/>
          <w:sz w:val="20"/>
          <w:szCs w:val="20"/>
        </w:rPr>
        <w:t xml:space="preserve">w km 10+300,85 - 10+320,85 oraz w km 10+485,95 - 10+505,95. </w:t>
      </w:r>
      <w:bookmarkEnd w:id="29"/>
      <w:r w:rsidR="00880DDB" w:rsidRPr="00880DDB">
        <w:rPr>
          <w:rFonts w:ascii="Arial" w:hAnsi="Arial" w:cs="Arial"/>
          <w:sz w:val="20"/>
          <w:szCs w:val="20"/>
        </w:rPr>
        <w:t xml:space="preserve">Projektowana rozbudowa będzie polegać na </w:t>
      </w:r>
      <w:r w:rsidRPr="00880DDB">
        <w:rPr>
          <w:rFonts w:ascii="Arial" w:hAnsi="Arial" w:cs="Arial"/>
          <w:sz w:val="20"/>
          <w:szCs w:val="20"/>
        </w:rPr>
        <w:t>rozbiór</w:t>
      </w:r>
      <w:r w:rsidR="00880DDB" w:rsidRPr="00880DDB">
        <w:rPr>
          <w:rFonts w:ascii="Arial" w:hAnsi="Arial" w:cs="Arial"/>
          <w:sz w:val="20"/>
          <w:szCs w:val="20"/>
        </w:rPr>
        <w:t>ce</w:t>
      </w:r>
      <w:r w:rsidRPr="00880DDB">
        <w:rPr>
          <w:rFonts w:ascii="Arial" w:hAnsi="Arial" w:cs="Arial"/>
          <w:sz w:val="20"/>
          <w:szCs w:val="20"/>
        </w:rPr>
        <w:t xml:space="preserve"> istniejącego mostu na rowie P-1 w km 10+414 i budową w jego miejscu </w:t>
      </w:r>
      <w:r w:rsidRPr="0061281C">
        <w:rPr>
          <w:rFonts w:ascii="Arial" w:hAnsi="Arial" w:cs="Arial"/>
          <w:sz w:val="20"/>
          <w:szCs w:val="20"/>
        </w:rPr>
        <w:t>przepustu</w:t>
      </w:r>
      <w:r w:rsidR="0061281C" w:rsidRPr="0061281C">
        <w:rPr>
          <w:rFonts w:ascii="Arial" w:hAnsi="Arial" w:cs="Arial"/>
          <w:sz w:val="20"/>
          <w:szCs w:val="20"/>
        </w:rPr>
        <w:t xml:space="preserve"> wraz z dojazdami i infrastrukturą towarzyszącą</w:t>
      </w:r>
      <w:r w:rsidRPr="0061281C">
        <w:rPr>
          <w:rFonts w:ascii="Arial" w:hAnsi="Arial" w:cs="Arial"/>
          <w:sz w:val="20"/>
          <w:szCs w:val="20"/>
        </w:rPr>
        <w:t xml:space="preserve">. </w:t>
      </w:r>
    </w:p>
    <w:bookmarkEnd w:id="28"/>
    <w:p w14:paraId="73131219" w14:textId="77777777" w:rsidR="004F5A43" w:rsidRPr="003559EF" w:rsidRDefault="004F5A43" w:rsidP="006A3E1B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317FC01A" w14:textId="09A17533" w:rsidR="006A3E1B" w:rsidRPr="003B525E" w:rsidRDefault="006A3E1B">
      <w:pPr>
        <w:pStyle w:val="Akapitzlist"/>
        <w:numPr>
          <w:ilvl w:val="1"/>
          <w:numId w:val="6"/>
        </w:numPr>
        <w:ind w:left="709"/>
        <w:rPr>
          <w:rFonts w:ascii="Arial" w:hAnsi="Arial" w:cs="Arial"/>
          <w:b/>
          <w:sz w:val="20"/>
          <w:szCs w:val="20"/>
        </w:rPr>
      </w:pPr>
      <w:r w:rsidRPr="003B525E">
        <w:rPr>
          <w:rFonts w:ascii="Arial" w:hAnsi="Arial" w:cs="Arial"/>
          <w:b/>
          <w:sz w:val="20"/>
          <w:szCs w:val="20"/>
        </w:rPr>
        <w:t xml:space="preserve">Projektowana rozbiórka istniejącego mostu i budowa w jego miejscu </w:t>
      </w:r>
      <w:r w:rsidR="003B525E" w:rsidRPr="003B525E">
        <w:rPr>
          <w:rFonts w:ascii="Arial" w:hAnsi="Arial" w:cs="Arial"/>
          <w:b/>
          <w:sz w:val="20"/>
          <w:szCs w:val="20"/>
        </w:rPr>
        <w:t>przepustu</w:t>
      </w:r>
    </w:p>
    <w:p w14:paraId="5E1978D0" w14:textId="7B95E2E6" w:rsidR="006A3E1B" w:rsidRPr="003559EF" w:rsidRDefault="006A3E1B" w:rsidP="006A3E1B">
      <w:pPr>
        <w:ind w:left="-11"/>
        <w:rPr>
          <w:rFonts w:ascii="Arial" w:hAnsi="Arial" w:cs="Arial"/>
          <w:b/>
          <w:color w:val="FF0000"/>
          <w:sz w:val="20"/>
          <w:szCs w:val="20"/>
        </w:rPr>
      </w:pPr>
    </w:p>
    <w:p w14:paraId="79B49490" w14:textId="0957D7AC" w:rsidR="003B525E" w:rsidRPr="003B525E" w:rsidRDefault="003B525E" w:rsidP="003B525E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0"/>
          <w:szCs w:val="20"/>
        </w:rPr>
      </w:pPr>
      <w:r w:rsidRPr="003B525E">
        <w:rPr>
          <w:rFonts w:ascii="Arial" w:hAnsi="Arial" w:cs="Arial"/>
          <w:sz w:val="20"/>
          <w:szCs w:val="20"/>
        </w:rPr>
        <w:t xml:space="preserve">W ramach inwestycji </w:t>
      </w:r>
      <w:r w:rsidR="0098499D">
        <w:rPr>
          <w:rFonts w:ascii="Arial" w:hAnsi="Arial" w:cs="Arial"/>
          <w:sz w:val="20"/>
          <w:szCs w:val="20"/>
        </w:rPr>
        <w:t>zaprojektowano</w:t>
      </w:r>
      <w:r w:rsidRPr="003B525E">
        <w:rPr>
          <w:rFonts w:ascii="Arial" w:hAnsi="Arial" w:cs="Arial"/>
          <w:sz w:val="20"/>
          <w:szCs w:val="20"/>
        </w:rPr>
        <w:t xml:space="preserve"> rozbiórk</w:t>
      </w:r>
      <w:r w:rsidR="0098499D">
        <w:rPr>
          <w:rFonts w:ascii="Arial" w:hAnsi="Arial" w:cs="Arial"/>
          <w:sz w:val="20"/>
          <w:szCs w:val="20"/>
        </w:rPr>
        <w:t>ę</w:t>
      </w:r>
      <w:r w:rsidRPr="003B525E">
        <w:rPr>
          <w:rFonts w:ascii="Arial" w:hAnsi="Arial" w:cs="Arial"/>
          <w:sz w:val="20"/>
          <w:szCs w:val="20"/>
        </w:rPr>
        <w:t xml:space="preserve"> istniejącego mostu przez rów P-1 w km 10+414 drogi wojewódzkiej nr 731 i budow</w:t>
      </w:r>
      <w:r w:rsidR="0098499D">
        <w:rPr>
          <w:rFonts w:ascii="Arial" w:hAnsi="Arial" w:cs="Arial"/>
          <w:sz w:val="20"/>
          <w:szCs w:val="20"/>
        </w:rPr>
        <w:t>ę</w:t>
      </w:r>
      <w:r w:rsidRPr="003B525E">
        <w:rPr>
          <w:rFonts w:ascii="Arial" w:hAnsi="Arial" w:cs="Arial"/>
          <w:sz w:val="20"/>
          <w:szCs w:val="20"/>
        </w:rPr>
        <w:t xml:space="preserve"> w jego miejscu przepustu w postaci łukowej konstrukcji stalowej z blach falistych i żelbetowej płyty dennej. </w:t>
      </w:r>
      <w:bookmarkStart w:id="30" w:name="_Hlk63942019"/>
      <w:r w:rsidRPr="003B525E">
        <w:rPr>
          <w:rFonts w:ascii="Arial" w:hAnsi="Arial" w:cs="Arial"/>
          <w:sz w:val="20"/>
          <w:szCs w:val="20"/>
        </w:rPr>
        <w:t xml:space="preserve">Obiekt został zaprojektowany na obciążenie ruchome wg modelu LM1 na klasę I obciążenia pojazdami samochodowymi wg PN-EN 1991-2:2007 </w:t>
      </w:r>
      <w:proofErr w:type="spellStart"/>
      <w:r w:rsidRPr="003B525E">
        <w:rPr>
          <w:rFonts w:ascii="Arial" w:hAnsi="Arial" w:cs="Arial"/>
          <w:sz w:val="20"/>
          <w:szCs w:val="20"/>
        </w:rPr>
        <w:t>Eurokod</w:t>
      </w:r>
      <w:proofErr w:type="spellEnd"/>
      <w:r w:rsidRPr="003B525E">
        <w:rPr>
          <w:rFonts w:ascii="Arial" w:hAnsi="Arial" w:cs="Arial"/>
          <w:sz w:val="20"/>
          <w:szCs w:val="20"/>
        </w:rPr>
        <w:t xml:space="preserve"> 1: Oddziaływania na konstrukcje, Część 2: Obciążenia ruchome mostów</w:t>
      </w:r>
      <w:bookmarkEnd w:id="30"/>
      <w:r w:rsidRPr="003B525E">
        <w:rPr>
          <w:rFonts w:ascii="Arial" w:hAnsi="Arial" w:cs="Arial"/>
          <w:sz w:val="20"/>
          <w:szCs w:val="20"/>
        </w:rPr>
        <w:t>.</w:t>
      </w:r>
    </w:p>
    <w:p w14:paraId="1FB456DE" w14:textId="3655404F" w:rsidR="003B525E" w:rsidRPr="003B525E" w:rsidRDefault="003B525E" w:rsidP="003B525E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0"/>
          <w:szCs w:val="20"/>
        </w:rPr>
      </w:pPr>
      <w:r w:rsidRPr="003B525E">
        <w:rPr>
          <w:rFonts w:ascii="Arial" w:hAnsi="Arial" w:cs="Arial"/>
          <w:sz w:val="20"/>
          <w:szCs w:val="20"/>
        </w:rPr>
        <w:t xml:space="preserve">Na obiekcie zaprojektowano wykonanie jezdni o szerokości 8,20m (dwa pasy ruchu o szerokości po 3,50m + obustronne opaski po 60cm). Po stronie DW wykonana zostanie opaska o szerokości 40cm, </w:t>
      </w:r>
      <w:proofErr w:type="spellStart"/>
      <w:r w:rsidRPr="003B525E">
        <w:rPr>
          <w:rFonts w:ascii="Arial" w:hAnsi="Arial" w:cs="Arial"/>
          <w:sz w:val="20"/>
          <w:szCs w:val="20"/>
        </w:rPr>
        <w:lastRenderedPageBreak/>
        <w:t>barieroporęcz</w:t>
      </w:r>
      <w:proofErr w:type="spellEnd"/>
      <w:r w:rsidRPr="003B525E">
        <w:rPr>
          <w:rFonts w:ascii="Arial" w:hAnsi="Arial" w:cs="Arial"/>
          <w:sz w:val="20"/>
          <w:szCs w:val="20"/>
        </w:rPr>
        <w:t xml:space="preserve">, na którą przeznaczono 60cm, chodnika dla obsługi o szerokości 1,50m oraz balustrada, na którą przewidziano 24cm. Po stronie GW wykonana zostanie opaska o szerokości 40cm, </w:t>
      </w:r>
      <w:proofErr w:type="spellStart"/>
      <w:r w:rsidRPr="003B525E">
        <w:rPr>
          <w:rFonts w:ascii="Arial" w:hAnsi="Arial" w:cs="Arial"/>
          <w:sz w:val="20"/>
          <w:szCs w:val="20"/>
        </w:rPr>
        <w:t>barieroporęcz</w:t>
      </w:r>
      <w:proofErr w:type="spellEnd"/>
      <w:r w:rsidRPr="003B525E">
        <w:rPr>
          <w:rFonts w:ascii="Arial" w:hAnsi="Arial" w:cs="Arial"/>
          <w:sz w:val="20"/>
          <w:szCs w:val="20"/>
        </w:rPr>
        <w:t>, na którą przeznaczono 60cm, chodnika dla obsługi o szerokości 2,90m oraz balustrada, na którą przewidziano 24cm. Całkowita szerokość w przekroju poprzecznym drogi wyniesie 15,08m. Obiekt zostanie usytuowany w skosie wynoszącym 80</w:t>
      </w:r>
      <w:r w:rsidRPr="003B525E">
        <w:rPr>
          <w:rFonts w:ascii="Arial" w:hAnsi="Arial" w:cs="Arial"/>
          <w:sz w:val="20"/>
          <w:szCs w:val="20"/>
        </w:rPr>
        <w:sym w:font="Symbol" w:char="F0B0"/>
      </w:r>
      <w:r w:rsidRPr="003B525E">
        <w:rPr>
          <w:rFonts w:ascii="Arial" w:hAnsi="Arial" w:cs="Arial"/>
          <w:sz w:val="20"/>
          <w:szCs w:val="20"/>
        </w:rPr>
        <w:t xml:space="preserve"> w stosunku do osi drogi. Długość przepustu wyniesie 14,83m.</w:t>
      </w:r>
    </w:p>
    <w:p w14:paraId="402E8039" w14:textId="77777777" w:rsidR="006A3E1B" w:rsidRPr="003559EF" w:rsidRDefault="006A3E1B" w:rsidP="006A3E1B">
      <w:pPr>
        <w:ind w:left="-11"/>
        <w:rPr>
          <w:rFonts w:ascii="Arial" w:hAnsi="Arial" w:cs="Arial"/>
          <w:b/>
          <w:color w:val="FF0000"/>
          <w:sz w:val="20"/>
          <w:szCs w:val="20"/>
        </w:rPr>
      </w:pPr>
    </w:p>
    <w:p w14:paraId="705D3358" w14:textId="77777777" w:rsidR="00211299" w:rsidRPr="000811E4" w:rsidRDefault="00211299" w:rsidP="00211299">
      <w:pPr>
        <w:pStyle w:val="Akapitzlist"/>
        <w:numPr>
          <w:ilvl w:val="2"/>
          <w:numId w:val="6"/>
        </w:numPr>
        <w:rPr>
          <w:rFonts w:ascii="Arial" w:hAnsi="Arial" w:cs="Arial"/>
          <w:b/>
          <w:sz w:val="20"/>
          <w:szCs w:val="20"/>
        </w:rPr>
      </w:pPr>
      <w:r w:rsidRPr="000811E4">
        <w:rPr>
          <w:rFonts w:ascii="Arial" w:hAnsi="Arial" w:cs="Arial"/>
          <w:b/>
          <w:sz w:val="20"/>
          <w:szCs w:val="20"/>
        </w:rPr>
        <w:t>Ustrój nośny</w:t>
      </w:r>
    </w:p>
    <w:p w14:paraId="3A39C268" w14:textId="1CE4CBE8" w:rsidR="00211299" w:rsidRPr="000811E4" w:rsidRDefault="008F57CD" w:rsidP="00211299">
      <w:pPr>
        <w:ind w:firstLine="360"/>
        <w:jc w:val="both"/>
        <w:rPr>
          <w:rFonts w:ascii="Arial" w:hAnsi="Arial" w:cs="Arial"/>
          <w:sz w:val="20"/>
          <w:szCs w:val="20"/>
        </w:rPr>
      </w:pPr>
      <w:bookmarkStart w:id="31" w:name="_Hlk84402895"/>
      <w:r>
        <w:rPr>
          <w:rFonts w:ascii="Arial" w:hAnsi="Arial" w:cs="Arial"/>
          <w:sz w:val="20"/>
          <w:szCs w:val="20"/>
        </w:rPr>
        <w:t>Zap</w:t>
      </w:r>
      <w:r w:rsidR="00211299" w:rsidRPr="00211299">
        <w:rPr>
          <w:rFonts w:ascii="Arial" w:hAnsi="Arial" w:cs="Arial"/>
          <w:sz w:val="20"/>
          <w:szCs w:val="20"/>
        </w:rPr>
        <w:t xml:space="preserve">rojektowany obiekt będzie przepustem jednootworowym w postaci łukowej stalowej konstrukcji z blach falistych opartej na żelbetowej płycie dennej. W projekcie zastosowano konstrukcję stalową o rozpiętości 5,91m, wysokości 1,50m i grubości blachy 7,0mm np. VIACON </w:t>
      </w:r>
      <w:proofErr w:type="spellStart"/>
      <w:r w:rsidR="00211299" w:rsidRPr="00211299">
        <w:rPr>
          <w:rFonts w:ascii="Arial" w:hAnsi="Arial" w:cs="Arial"/>
          <w:sz w:val="20"/>
          <w:szCs w:val="20"/>
        </w:rPr>
        <w:t>SuperCor</w:t>
      </w:r>
      <w:proofErr w:type="spellEnd"/>
      <w:r w:rsidR="00211299" w:rsidRPr="00211299">
        <w:rPr>
          <w:rFonts w:ascii="Arial" w:hAnsi="Arial" w:cs="Arial"/>
          <w:sz w:val="20"/>
          <w:szCs w:val="20"/>
        </w:rPr>
        <w:t xml:space="preserve"> SB-6L (-1S) lub równoważną innego producenta o niemniejszych parametrach geometrycznych. Aby zachować wymagane światło umożliwiające przepływ wody miarodajnej, zaprojektowano przepust o światle poziomym 5,28m i max. świetle pionowym 2,23m. Końce konstrukcji stalowej zostaną ścięte pionowo i zespolone z żelbetowymi ścianami czołowymi. </w:t>
      </w:r>
    </w:p>
    <w:bookmarkEnd w:id="31"/>
    <w:p w14:paraId="3142F27B" w14:textId="77777777" w:rsidR="00211299" w:rsidRDefault="00211299" w:rsidP="00211299">
      <w:pPr>
        <w:pStyle w:val="Akapitzlist"/>
        <w:ind w:left="1080"/>
        <w:rPr>
          <w:rFonts w:ascii="Arial" w:hAnsi="Arial" w:cs="Arial"/>
          <w:b/>
          <w:color w:val="FF0000"/>
          <w:sz w:val="20"/>
          <w:szCs w:val="20"/>
        </w:rPr>
      </w:pPr>
    </w:p>
    <w:p w14:paraId="366FF02A" w14:textId="44D818F9" w:rsidR="007C7459" w:rsidRPr="00211299" w:rsidRDefault="007C7459">
      <w:pPr>
        <w:pStyle w:val="Akapitzlist"/>
        <w:numPr>
          <w:ilvl w:val="2"/>
          <w:numId w:val="6"/>
        </w:numPr>
        <w:rPr>
          <w:rFonts w:ascii="Arial" w:hAnsi="Arial" w:cs="Arial"/>
          <w:b/>
          <w:sz w:val="20"/>
          <w:szCs w:val="20"/>
        </w:rPr>
      </w:pPr>
      <w:r w:rsidRPr="00211299">
        <w:rPr>
          <w:rFonts w:ascii="Arial" w:hAnsi="Arial" w:cs="Arial"/>
          <w:b/>
          <w:sz w:val="20"/>
          <w:szCs w:val="20"/>
        </w:rPr>
        <w:t>Posadowienie obiektu</w:t>
      </w:r>
    </w:p>
    <w:p w14:paraId="20A7FE64" w14:textId="71317B9C" w:rsidR="00211299" w:rsidRPr="00211299" w:rsidRDefault="0098499D" w:rsidP="004137D7">
      <w:pPr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Zaprojektowano</w:t>
      </w:r>
      <w:r w:rsidR="00211299" w:rsidRPr="00211299">
        <w:rPr>
          <w:rFonts w:ascii="Arial" w:hAnsi="Arial" w:cs="Arial"/>
          <w:sz w:val="20"/>
          <w:szCs w:val="20"/>
        </w:rPr>
        <w:t xml:space="preserve"> bezpośrednie posadowienie obiektu. Żelbetowa płyta denna przepustu</w:t>
      </w:r>
      <w:r w:rsidR="00980279">
        <w:rPr>
          <w:rFonts w:ascii="Arial" w:hAnsi="Arial" w:cs="Arial"/>
          <w:sz w:val="20"/>
          <w:szCs w:val="20"/>
        </w:rPr>
        <w:t xml:space="preserve"> oraz ławy pod ścianami czołowymi</w:t>
      </w:r>
      <w:r w:rsidR="00211299" w:rsidRPr="00211299">
        <w:rPr>
          <w:rFonts w:ascii="Arial" w:hAnsi="Arial" w:cs="Arial"/>
          <w:sz w:val="20"/>
          <w:szCs w:val="20"/>
        </w:rPr>
        <w:t xml:space="preserve"> wykonan</w:t>
      </w:r>
      <w:r w:rsidR="00980279">
        <w:rPr>
          <w:rFonts w:ascii="Arial" w:hAnsi="Arial" w:cs="Arial"/>
          <w:sz w:val="20"/>
          <w:szCs w:val="20"/>
        </w:rPr>
        <w:t>e</w:t>
      </w:r>
      <w:r w:rsidR="00211299" w:rsidRPr="00211299">
        <w:rPr>
          <w:rFonts w:ascii="Arial" w:hAnsi="Arial" w:cs="Arial"/>
          <w:sz w:val="20"/>
          <w:szCs w:val="20"/>
        </w:rPr>
        <w:t xml:space="preserve"> zostan</w:t>
      </w:r>
      <w:r w:rsidR="00980279">
        <w:rPr>
          <w:rFonts w:ascii="Arial" w:hAnsi="Arial" w:cs="Arial"/>
          <w:sz w:val="20"/>
          <w:szCs w:val="20"/>
        </w:rPr>
        <w:t>ą</w:t>
      </w:r>
      <w:r w:rsidR="00211299" w:rsidRPr="00211299">
        <w:rPr>
          <w:rFonts w:ascii="Arial" w:hAnsi="Arial" w:cs="Arial"/>
          <w:sz w:val="20"/>
          <w:szCs w:val="20"/>
        </w:rPr>
        <w:t xml:space="preserve"> w obudowie z grodzic stalowych traconych</w:t>
      </w:r>
      <w:r w:rsidR="000B0DE3">
        <w:rPr>
          <w:rFonts w:ascii="Arial" w:hAnsi="Arial" w:cs="Arial"/>
          <w:sz w:val="20"/>
          <w:szCs w:val="20"/>
        </w:rPr>
        <w:t xml:space="preserve"> i tymczasowych</w:t>
      </w:r>
      <w:r w:rsidR="00211299" w:rsidRPr="00211299">
        <w:rPr>
          <w:rFonts w:ascii="Arial" w:hAnsi="Arial" w:cs="Arial"/>
          <w:sz w:val="20"/>
          <w:szCs w:val="20"/>
        </w:rPr>
        <w:t xml:space="preserve"> o długości 4m na warstwie wyrównawczej z chudego betonu C12/15 gr. 20cm.</w:t>
      </w:r>
    </w:p>
    <w:p w14:paraId="1A610857" w14:textId="77777777" w:rsidR="004137D7" w:rsidRPr="003559EF" w:rsidRDefault="004137D7" w:rsidP="007C7459">
      <w:pPr>
        <w:ind w:firstLine="360"/>
        <w:jc w:val="both"/>
        <w:rPr>
          <w:rFonts w:ascii="Arial" w:hAnsi="Arial" w:cs="Arial"/>
          <w:color w:val="FF0000"/>
          <w:sz w:val="20"/>
          <w:szCs w:val="20"/>
        </w:rPr>
      </w:pPr>
    </w:p>
    <w:p w14:paraId="65F25163" w14:textId="2CE90823" w:rsidR="007C7459" w:rsidRPr="00980279" w:rsidRDefault="00211299">
      <w:pPr>
        <w:pStyle w:val="Akapitzlist"/>
        <w:numPr>
          <w:ilvl w:val="2"/>
          <w:numId w:val="6"/>
        </w:numPr>
        <w:rPr>
          <w:rFonts w:ascii="Arial" w:hAnsi="Arial" w:cs="Arial"/>
          <w:b/>
          <w:sz w:val="20"/>
          <w:szCs w:val="20"/>
        </w:rPr>
      </w:pPr>
      <w:r w:rsidRPr="00980279">
        <w:rPr>
          <w:rFonts w:ascii="Arial" w:hAnsi="Arial" w:cs="Arial"/>
          <w:b/>
          <w:sz w:val="20"/>
          <w:szCs w:val="20"/>
        </w:rPr>
        <w:t>Żelbetowa płyta denna</w:t>
      </w:r>
    </w:p>
    <w:p w14:paraId="0BE1C3CF" w14:textId="40F5E71D" w:rsidR="00980279" w:rsidRDefault="00211299" w:rsidP="007C7459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211299">
        <w:rPr>
          <w:rFonts w:ascii="Arial" w:hAnsi="Arial" w:cs="Arial"/>
          <w:sz w:val="20"/>
          <w:szCs w:val="20"/>
        </w:rPr>
        <w:t xml:space="preserve">Pod oparcie </w:t>
      </w:r>
      <w:r w:rsidR="00980279">
        <w:rPr>
          <w:rFonts w:ascii="Arial" w:hAnsi="Arial" w:cs="Arial"/>
          <w:sz w:val="20"/>
          <w:szCs w:val="20"/>
        </w:rPr>
        <w:t xml:space="preserve">stalowej </w:t>
      </w:r>
      <w:r w:rsidRPr="00211299">
        <w:rPr>
          <w:rFonts w:ascii="Arial" w:hAnsi="Arial" w:cs="Arial"/>
          <w:sz w:val="20"/>
          <w:szCs w:val="20"/>
        </w:rPr>
        <w:t xml:space="preserve">konstrukcji </w:t>
      </w:r>
      <w:r w:rsidR="00980279">
        <w:rPr>
          <w:rFonts w:ascii="Arial" w:hAnsi="Arial" w:cs="Arial"/>
          <w:sz w:val="20"/>
          <w:szCs w:val="20"/>
        </w:rPr>
        <w:t xml:space="preserve">łukowej </w:t>
      </w:r>
      <w:r w:rsidR="0098499D">
        <w:rPr>
          <w:rFonts w:ascii="Arial" w:hAnsi="Arial" w:cs="Arial"/>
          <w:sz w:val="20"/>
          <w:szCs w:val="20"/>
        </w:rPr>
        <w:t xml:space="preserve">zaprojektowano </w:t>
      </w:r>
      <w:r w:rsidRPr="00211299">
        <w:rPr>
          <w:rFonts w:ascii="Arial" w:hAnsi="Arial" w:cs="Arial"/>
          <w:sz w:val="20"/>
          <w:szCs w:val="20"/>
        </w:rPr>
        <w:t xml:space="preserve">wykonanie żelbetowej płyty dennej o długości 15,80m (16,04m w skosie) i szerokości 7,00m w świetle obudowy z grodzic. Grubość płyty będzie zmienna min. 30cm zgodnie z częścią rysunkową. W płycie zostanie wykształcone koryto dwudzielne o szerokości 2,58m dla przepływu wód przy niskich stanach oraz o szerokości 5,28m dla wód przy wyższych stanach. Płyta denna wykonana zostanie w poziomie. </w:t>
      </w:r>
    </w:p>
    <w:p w14:paraId="78353320" w14:textId="5FE69027" w:rsidR="00980279" w:rsidRDefault="00980279" w:rsidP="007C7459">
      <w:pPr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 ścianami czołowymi wykonane zostaną żelbetowe ławy fundamentowe stanowiące przedłużenie płyt dennej.</w:t>
      </w:r>
      <w:r w:rsidRPr="00980279">
        <w:rPr>
          <w:rFonts w:ascii="Arial" w:hAnsi="Arial" w:cs="Arial"/>
          <w:sz w:val="20"/>
          <w:szCs w:val="20"/>
        </w:rPr>
        <w:t xml:space="preserve"> Szerokość ław wyniesie 2,50m, a ich grubość 65</w:t>
      </w:r>
      <w:r w:rsidR="004B402B">
        <w:rPr>
          <w:rFonts w:ascii="Arial" w:hAnsi="Arial" w:cs="Arial"/>
          <w:sz w:val="20"/>
          <w:szCs w:val="20"/>
        </w:rPr>
        <w:t>-70</w:t>
      </w:r>
      <w:r w:rsidRPr="00980279">
        <w:rPr>
          <w:rFonts w:ascii="Arial" w:hAnsi="Arial" w:cs="Arial"/>
          <w:sz w:val="20"/>
          <w:szCs w:val="20"/>
        </w:rPr>
        <w:t xml:space="preserve">cm.  </w:t>
      </w:r>
    </w:p>
    <w:p w14:paraId="041F2E4C" w14:textId="6F21A148" w:rsidR="00211299" w:rsidRPr="00211299" w:rsidRDefault="00211299" w:rsidP="007C7459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211299">
        <w:rPr>
          <w:rFonts w:ascii="Arial" w:hAnsi="Arial" w:cs="Arial"/>
          <w:sz w:val="20"/>
          <w:szCs w:val="20"/>
        </w:rPr>
        <w:t>Na czas wykonywania płyty dennej zakłada się wykorzystanie stalowych ścianek do zabezpieczenia strefy robót przed napływem wód. Po wykonaniu płyty dennej ścianki stalowe zostaną obcięte</w:t>
      </w:r>
      <w:r w:rsidR="00980279">
        <w:rPr>
          <w:rFonts w:ascii="Arial" w:hAnsi="Arial" w:cs="Arial"/>
          <w:sz w:val="20"/>
          <w:szCs w:val="20"/>
        </w:rPr>
        <w:t xml:space="preserve"> w dostosowaniu do poziomu płyty dennej.</w:t>
      </w:r>
    </w:p>
    <w:p w14:paraId="5989E4A5" w14:textId="1A15859B" w:rsidR="007C7459" w:rsidRPr="00980279" w:rsidRDefault="007C7459" w:rsidP="007C7459">
      <w:pPr>
        <w:ind w:firstLine="360"/>
        <w:jc w:val="both"/>
        <w:rPr>
          <w:rFonts w:ascii="Arial" w:hAnsi="Arial" w:cs="Arial"/>
          <w:sz w:val="20"/>
          <w:szCs w:val="20"/>
        </w:rPr>
      </w:pPr>
    </w:p>
    <w:p w14:paraId="605E2214" w14:textId="3B44C0E7" w:rsidR="007C7459" w:rsidRPr="00980279" w:rsidRDefault="00980279">
      <w:pPr>
        <w:pStyle w:val="Akapitzlist"/>
        <w:numPr>
          <w:ilvl w:val="2"/>
          <w:numId w:val="6"/>
        </w:numPr>
        <w:rPr>
          <w:rFonts w:ascii="Arial" w:hAnsi="Arial" w:cs="Arial"/>
          <w:b/>
          <w:sz w:val="20"/>
          <w:szCs w:val="20"/>
        </w:rPr>
      </w:pPr>
      <w:r w:rsidRPr="00980279">
        <w:rPr>
          <w:rFonts w:ascii="Arial" w:hAnsi="Arial" w:cs="Arial"/>
          <w:b/>
          <w:sz w:val="20"/>
          <w:szCs w:val="20"/>
        </w:rPr>
        <w:t>Ściany czołowe</w:t>
      </w:r>
    </w:p>
    <w:p w14:paraId="6574A5C0" w14:textId="41EA777B" w:rsidR="0098499D" w:rsidRDefault="00980279" w:rsidP="008903B7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980279">
        <w:rPr>
          <w:rFonts w:ascii="Arial" w:hAnsi="Arial" w:cs="Arial"/>
          <w:sz w:val="20"/>
          <w:szCs w:val="20"/>
        </w:rPr>
        <w:t xml:space="preserve">Na zakończeniach konstrukcji stalowej wykonane zostaną żelbetowe ściany czołowe o gr. 40cm i długości 16,0m. </w:t>
      </w:r>
      <w:r w:rsidR="000B0DE3">
        <w:rPr>
          <w:rFonts w:ascii="Arial" w:hAnsi="Arial" w:cs="Arial"/>
          <w:sz w:val="20"/>
          <w:szCs w:val="20"/>
        </w:rPr>
        <w:t>Zasadnicza ściana czołowa będzie miała długość 8,0m i będzie posadowiona na płycie dennej. Na przedłużeniu ściany czołowej konstrukcji stalowej wykonane zostaną żelbetowe kątowe ściany oporowe o długości po 4,0m.</w:t>
      </w:r>
      <w:r w:rsidRPr="00980279">
        <w:rPr>
          <w:rFonts w:ascii="Arial" w:hAnsi="Arial" w:cs="Arial"/>
          <w:sz w:val="20"/>
          <w:szCs w:val="20"/>
        </w:rPr>
        <w:t xml:space="preserve"> </w:t>
      </w:r>
      <w:r w:rsidR="004B402B" w:rsidRPr="00980279">
        <w:rPr>
          <w:rFonts w:ascii="Arial" w:hAnsi="Arial" w:cs="Arial"/>
          <w:sz w:val="20"/>
          <w:szCs w:val="20"/>
        </w:rPr>
        <w:t>Górne część ścian zostaną poszerzone do szerokości 60cm</w:t>
      </w:r>
      <w:r w:rsidR="004B402B">
        <w:rPr>
          <w:rFonts w:ascii="Arial" w:hAnsi="Arial" w:cs="Arial"/>
          <w:sz w:val="20"/>
          <w:szCs w:val="20"/>
        </w:rPr>
        <w:t xml:space="preserve">, pod wykonanie </w:t>
      </w:r>
      <w:r w:rsidR="000B0DE3">
        <w:rPr>
          <w:rFonts w:ascii="Arial" w:hAnsi="Arial" w:cs="Arial"/>
          <w:sz w:val="20"/>
          <w:szCs w:val="20"/>
        </w:rPr>
        <w:t>kap chodnikowych</w:t>
      </w:r>
      <w:r w:rsidR="004B402B" w:rsidRPr="00980279">
        <w:rPr>
          <w:rFonts w:ascii="Arial" w:hAnsi="Arial" w:cs="Arial"/>
          <w:sz w:val="20"/>
          <w:szCs w:val="20"/>
        </w:rPr>
        <w:t>.</w:t>
      </w:r>
      <w:r w:rsidR="00A11F22">
        <w:rPr>
          <w:rFonts w:ascii="Arial" w:hAnsi="Arial" w:cs="Arial"/>
          <w:sz w:val="20"/>
          <w:szCs w:val="20"/>
        </w:rPr>
        <w:t xml:space="preserve"> Spadek poprzeczny górnych części ścian będzie wynosił 4%, a podłużny 0,5%</w:t>
      </w:r>
      <w:r w:rsidR="008F57CD">
        <w:rPr>
          <w:rFonts w:ascii="Arial" w:hAnsi="Arial" w:cs="Arial"/>
          <w:sz w:val="20"/>
          <w:szCs w:val="20"/>
        </w:rPr>
        <w:t>, zgodnie z zaprojektowaną niweletą</w:t>
      </w:r>
      <w:r w:rsidR="00A11F22">
        <w:rPr>
          <w:rFonts w:ascii="Arial" w:hAnsi="Arial" w:cs="Arial"/>
          <w:sz w:val="20"/>
          <w:szCs w:val="20"/>
        </w:rPr>
        <w:t xml:space="preserve">. </w:t>
      </w:r>
      <w:r w:rsidR="000B0DE3">
        <w:rPr>
          <w:rFonts w:ascii="Arial" w:hAnsi="Arial" w:cs="Arial"/>
          <w:sz w:val="20"/>
          <w:szCs w:val="20"/>
        </w:rPr>
        <w:t xml:space="preserve">Na połączeniu ścian czołowych konstrukcji stalowej z żelbetowymi ścianami kątowymi wykonana zostaną wykonane dylatacje pełne. Dylatacje od strony nasypu zostaną zabezpieczone taśmami dylatacyjnymi PVC, </w:t>
      </w:r>
    </w:p>
    <w:p w14:paraId="57760AE7" w14:textId="727D3978" w:rsidR="00980279" w:rsidRPr="00980279" w:rsidRDefault="000B0DE3" w:rsidP="008903B7">
      <w:pPr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Kapy</w:t>
      </w:r>
      <w:r w:rsidR="004B402B">
        <w:rPr>
          <w:rFonts w:ascii="Arial" w:hAnsi="Arial" w:cs="Arial"/>
          <w:sz w:val="20"/>
          <w:szCs w:val="20"/>
        </w:rPr>
        <w:t xml:space="preserve"> będą miały szerokość 60cm i grubość 26cm po str</w:t>
      </w:r>
      <w:r w:rsidR="00A11F22">
        <w:rPr>
          <w:rFonts w:ascii="Arial" w:hAnsi="Arial" w:cs="Arial"/>
          <w:sz w:val="20"/>
          <w:szCs w:val="20"/>
        </w:rPr>
        <w:t>. DW oraz 31cm po str. GW. Spadek poprzeczny belek będzie wynosił 4% w kierunku jezdni, a spadek podłużny 0,5%, zgodnie z zaprojektowaną niweletą drogi.</w:t>
      </w:r>
      <w:r w:rsidR="004B402B">
        <w:rPr>
          <w:rFonts w:ascii="Arial" w:hAnsi="Arial" w:cs="Arial"/>
          <w:sz w:val="20"/>
          <w:szCs w:val="20"/>
        </w:rPr>
        <w:t xml:space="preserve"> Na górnej powierzchni belek gzymsowych wykonana zostanie </w:t>
      </w:r>
      <w:r w:rsidR="004B402B" w:rsidRPr="000811E4">
        <w:rPr>
          <w:rFonts w:ascii="Arial" w:hAnsi="Arial" w:cs="Arial"/>
          <w:sz w:val="20"/>
          <w:szCs w:val="20"/>
        </w:rPr>
        <w:t xml:space="preserve">nawierzchnio-izolacja gr. </w:t>
      </w:r>
      <w:r w:rsidR="004B402B">
        <w:rPr>
          <w:rFonts w:ascii="Arial" w:hAnsi="Arial" w:cs="Arial"/>
          <w:sz w:val="20"/>
          <w:szCs w:val="20"/>
        </w:rPr>
        <w:t xml:space="preserve">min. </w:t>
      </w:r>
      <w:r w:rsidR="004B402B" w:rsidRPr="000811E4">
        <w:rPr>
          <w:rFonts w:ascii="Arial" w:hAnsi="Arial" w:cs="Arial"/>
          <w:sz w:val="20"/>
          <w:szCs w:val="20"/>
        </w:rPr>
        <w:t>5mm</w:t>
      </w:r>
      <w:r w:rsidR="00A11F22">
        <w:rPr>
          <w:rFonts w:ascii="Arial" w:hAnsi="Arial" w:cs="Arial"/>
          <w:sz w:val="20"/>
          <w:szCs w:val="20"/>
        </w:rPr>
        <w:t xml:space="preserve">. </w:t>
      </w:r>
      <w:r w:rsidR="008D26E2" w:rsidRPr="000811E4">
        <w:rPr>
          <w:rFonts w:ascii="Arial" w:hAnsi="Arial" w:cs="Arial"/>
          <w:sz w:val="20"/>
          <w:szCs w:val="20"/>
        </w:rPr>
        <w:t xml:space="preserve">Od strony krawędzi obiektu </w:t>
      </w:r>
      <w:r w:rsidR="008D26E2">
        <w:rPr>
          <w:rFonts w:ascii="Arial" w:hAnsi="Arial" w:cs="Arial"/>
          <w:sz w:val="20"/>
          <w:szCs w:val="20"/>
        </w:rPr>
        <w:t>belki gzymsowe</w:t>
      </w:r>
      <w:r w:rsidR="008D26E2" w:rsidRPr="000811E4">
        <w:rPr>
          <w:rFonts w:ascii="Arial" w:hAnsi="Arial" w:cs="Arial"/>
          <w:sz w:val="20"/>
          <w:szCs w:val="20"/>
        </w:rPr>
        <w:t xml:space="preserve"> zostaną ograniczone gzymsami </w:t>
      </w:r>
      <w:proofErr w:type="spellStart"/>
      <w:r w:rsidR="008D26E2" w:rsidRPr="000811E4">
        <w:rPr>
          <w:rFonts w:ascii="Arial" w:hAnsi="Arial" w:cs="Arial"/>
          <w:sz w:val="20"/>
          <w:szCs w:val="20"/>
        </w:rPr>
        <w:t>polimerobetonowymi</w:t>
      </w:r>
      <w:proofErr w:type="spellEnd"/>
      <w:r w:rsidR="008D26E2" w:rsidRPr="000811E4">
        <w:rPr>
          <w:rFonts w:ascii="Arial" w:hAnsi="Arial" w:cs="Arial"/>
          <w:sz w:val="20"/>
          <w:szCs w:val="20"/>
        </w:rPr>
        <w:t xml:space="preserve"> o wymiarach 100x60x4cm.</w:t>
      </w:r>
      <w:r w:rsidR="0098499D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kap</w:t>
      </w:r>
      <w:r w:rsidR="0098499D">
        <w:rPr>
          <w:rFonts w:ascii="Arial" w:hAnsi="Arial" w:cs="Arial"/>
          <w:sz w:val="20"/>
          <w:szCs w:val="20"/>
        </w:rPr>
        <w:t xml:space="preserve"> zakotwione zostaną balustrady. </w:t>
      </w:r>
      <w:r>
        <w:rPr>
          <w:rFonts w:ascii="Arial" w:hAnsi="Arial" w:cs="Arial"/>
          <w:sz w:val="20"/>
          <w:szCs w:val="20"/>
        </w:rPr>
        <w:t>Kapy chodnikowe należy dolatywać pozornie co około 4m.</w:t>
      </w:r>
      <w:r w:rsidR="00234613">
        <w:rPr>
          <w:rFonts w:ascii="Arial" w:hAnsi="Arial" w:cs="Arial"/>
          <w:sz w:val="20"/>
          <w:szCs w:val="20"/>
        </w:rPr>
        <w:t xml:space="preserve"> Na górnych widocznych powierzchniach kap wykonana zostanie </w:t>
      </w:r>
      <w:r w:rsidR="00234613" w:rsidRPr="000811E4">
        <w:rPr>
          <w:rFonts w:ascii="Arial" w:hAnsi="Arial" w:cs="Arial"/>
          <w:sz w:val="20"/>
          <w:szCs w:val="20"/>
        </w:rPr>
        <w:t xml:space="preserve">nawierzchnio-izolacja gr. </w:t>
      </w:r>
      <w:r w:rsidR="00234613">
        <w:rPr>
          <w:rFonts w:ascii="Arial" w:hAnsi="Arial" w:cs="Arial"/>
          <w:sz w:val="20"/>
          <w:szCs w:val="20"/>
        </w:rPr>
        <w:t xml:space="preserve">min. </w:t>
      </w:r>
      <w:r w:rsidR="00234613" w:rsidRPr="000811E4">
        <w:rPr>
          <w:rFonts w:ascii="Arial" w:hAnsi="Arial" w:cs="Arial"/>
          <w:sz w:val="20"/>
          <w:szCs w:val="20"/>
        </w:rPr>
        <w:t>5mm</w:t>
      </w:r>
      <w:r w:rsidR="00234613">
        <w:rPr>
          <w:rFonts w:ascii="Arial" w:hAnsi="Arial" w:cs="Arial"/>
          <w:sz w:val="20"/>
          <w:szCs w:val="20"/>
        </w:rPr>
        <w:t>.</w:t>
      </w:r>
    </w:p>
    <w:p w14:paraId="28B47BBC" w14:textId="2EFB9CB7" w:rsidR="008D26E2" w:rsidRDefault="008D26E2" w:rsidP="00177E99">
      <w:pPr>
        <w:ind w:firstLine="360"/>
        <w:jc w:val="both"/>
        <w:rPr>
          <w:rFonts w:ascii="Arial" w:hAnsi="Arial" w:cs="Arial"/>
          <w:color w:val="FF0000"/>
          <w:sz w:val="20"/>
          <w:szCs w:val="20"/>
        </w:rPr>
      </w:pPr>
    </w:p>
    <w:p w14:paraId="78153C4B" w14:textId="77777777" w:rsidR="008D26E2" w:rsidRPr="008D26E2" w:rsidRDefault="008D26E2" w:rsidP="008D26E2">
      <w:pPr>
        <w:pStyle w:val="Akapitzlist"/>
        <w:numPr>
          <w:ilvl w:val="2"/>
          <w:numId w:val="6"/>
        </w:numPr>
        <w:rPr>
          <w:rFonts w:ascii="Arial" w:hAnsi="Arial" w:cs="Arial"/>
          <w:b/>
          <w:sz w:val="20"/>
          <w:szCs w:val="20"/>
        </w:rPr>
      </w:pPr>
      <w:r w:rsidRPr="008D26E2">
        <w:rPr>
          <w:rFonts w:ascii="Arial" w:hAnsi="Arial" w:cs="Arial"/>
          <w:b/>
          <w:sz w:val="20"/>
          <w:szCs w:val="20"/>
        </w:rPr>
        <w:t xml:space="preserve">Fundament </w:t>
      </w:r>
      <w:proofErr w:type="spellStart"/>
      <w:r w:rsidRPr="008D26E2">
        <w:rPr>
          <w:rFonts w:ascii="Arial" w:hAnsi="Arial" w:cs="Arial"/>
          <w:b/>
          <w:sz w:val="20"/>
          <w:szCs w:val="20"/>
        </w:rPr>
        <w:t>barieroporęczy</w:t>
      </w:r>
      <w:proofErr w:type="spellEnd"/>
    </w:p>
    <w:p w14:paraId="61B6F79D" w14:textId="419049F3" w:rsidR="008D26E2" w:rsidRPr="008D26E2" w:rsidRDefault="008D26E2" w:rsidP="008D26E2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8D26E2">
        <w:rPr>
          <w:rFonts w:ascii="Arial" w:hAnsi="Arial" w:cs="Arial"/>
          <w:sz w:val="20"/>
          <w:szCs w:val="20"/>
        </w:rPr>
        <w:t xml:space="preserve">Nad konstrukcją łukową przepustu </w:t>
      </w:r>
      <w:r w:rsidR="008F57CD">
        <w:rPr>
          <w:rFonts w:ascii="Arial" w:hAnsi="Arial" w:cs="Arial"/>
          <w:sz w:val="20"/>
          <w:szCs w:val="20"/>
        </w:rPr>
        <w:t xml:space="preserve">zaprojektowano </w:t>
      </w:r>
      <w:r w:rsidRPr="008D26E2">
        <w:rPr>
          <w:rFonts w:ascii="Arial" w:hAnsi="Arial" w:cs="Arial"/>
          <w:sz w:val="20"/>
          <w:szCs w:val="20"/>
        </w:rPr>
        <w:t xml:space="preserve">wykonanie ciągłych żelbetowych fundamentów do zamocowania </w:t>
      </w:r>
      <w:proofErr w:type="spellStart"/>
      <w:r w:rsidRPr="008D26E2">
        <w:rPr>
          <w:rFonts w:ascii="Arial" w:hAnsi="Arial" w:cs="Arial"/>
          <w:sz w:val="20"/>
          <w:szCs w:val="20"/>
        </w:rPr>
        <w:t>barieroporęczy</w:t>
      </w:r>
      <w:proofErr w:type="spellEnd"/>
      <w:r w:rsidRPr="008D26E2">
        <w:rPr>
          <w:rFonts w:ascii="Arial" w:hAnsi="Arial" w:cs="Arial"/>
          <w:sz w:val="20"/>
          <w:szCs w:val="20"/>
        </w:rPr>
        <w:t>. Fundamenty wykonane zostaną na warstwie wyrównawczej z chudego betonu C12/15 gr. 10cm. Długość każdego z fundamentów wyniesie 21,0m, szerokość 1,75m, a grubość będzie zmienna min. 25cm, zgodnie z częścią rysunkową.</w:t>
      </w:r>
      <w:r>
        <w:rPr>
          <w:rFonts w:ascii="Arial" w:hAnsi="Arial" w:cs="Arial"/>
          <w:sz w:val="20"/>
          <w:szCs w:val="20"/>
        </w:rPr>
        <w:t xml:space="preserve"> Spadek poprzeczny górnych powierzchni fundamentów będzie wynosił 4%. Spadek podłużny fundamentu zostanie dostosowany do zaprojektowanej niwelety jezdni.</w:t>
      </w:r>
      <w:r w:rsidR="007A4D9A">
        <w:rPr>
          <w:rFonts w:ascii="Arial" w:hAnsi="Arial" w:cs="Arial"/>
          <w:sz w:val="20"/>
          <w:szCs w:val="20"/>
        </w:rPr>
        <w:t xml:space="preserve"> Na górnych widocznych powierzchniach fundamentów wykonana zostanie </w:t>
      </w:r>
      <w:r w:rsidR="007A4D9A" w:rsidRPr="000811E4">
        <w:rPr>
          <w:rFonts w:ascii="Arial" w:hAnsi="Arial" w:cs="Arial"/>
          <w:sz w:val="20"/>
          <w:szCs w:val="20"/>
        </w:rPr>
        <w:t xml:space="preserve">nawierzchnio-izolacja gr. </w:t>
      </w:r>
      <w:r w:rsidR="007A4D9A">
        <w:rPr>
          <w:rFonts w:ascii="Arial" w:hAnsi="Arial" w:cs="Arial"/>
          <w:sz w:val="20"/>
          <w:szCs w:val="20"/>
        </w:rPr>
        <w:t xml:space="preserve">min. </w:t>
      </w:r>
      <w:r w:rsidR="007A4D9A" w:rsidRPr="000811E4">
        <w:rPr>
          <w:rFonts w:ascii="Arial" w:hAnsi="Arial" w:cs="Arial"/>
          <w:sz w:val="20"/>
          <w:szCs w:val="20"/>
        </w:rPr>
        <w:t>5mm</w:t>
      </w:r>
      <w:r w:rsidR="007A4D9A">
        <w:rPr>
          <w:rFonts w:ascii="Arial" w:hAnsi="Arial" w:cs="Arial"/>
          <w:sz w:val="20"/>
          <w:szCs w:val="20"/>
        </w:rPr>
        <w:t>.</w:t>
      </w:r>
    </w:p>
    <w:p w14:paraId="4E18E89B" w14:textId="77777777" w:rsidR="005A5FC2" w:rsidRPr="003559EF" w:rsidRDefault="005A5FC2" w:rsidP="000F2F04">
      <w:pPr>
        <w:ind w:firstLine="360"/>
        <w:jc w:val="both"/>
        <w:rPr>
          <w:rFonts w:ascii="Arial" w:hAnsi="Arial" w:cs="Arial"/>
          <w:color w:val="FF0000"/>
          <w:sz w:val="20"/>
          <w:szCs w:val="20"/>
        </w:rPr>
      </w:pPr>
      <w:bookmarkStart w:id="32" w:name="_Hlk7698773"/>
    </w:p>
    <w:p w14:paraId="413E720D" w14:textId="77777777" w:rsidR="00F75DFE" w:rsidRPr="000537A4" w:rsidRDefault="00F75DFE">
      <w:pPr>
        <w:pStyle w:val="Akapitzlist"/>
        <w:numPr>
          <w:ilvl w:val="2"/>
          <w:numId w:val="6"/>
        </w:numPr>
        <w:rPr>
          <w:rFonts w:ascii="Arial" w:hAnsi="Arial" w:cs="Arial"/>
          <w:b/>
          <w:sz w:val="20"/>
          <w:szCs w:val="20"/>
        </w:rPr>
      </w:pPr>
      <w:bookmarkStart w:id="33" w:name="_Hlk16251590"/>
      <w:bookmarkEnd w:id="32"/>
      <w:r w:rsidRPr="000537A4">
        <w:rPr>
          <w:rFonts w:ascii="Arial" w:hAnsi="Arial" w:cs="Arial"/>
          <w:b/>
          <w:sz w:val="20"/>
          <w:szCs w:val="20"/>
        </w:rPr>
        <w:t>Odwodnienie projektowanego obiektu</w:t>
      </w:r>
    </w:p>
    <w:p w14:paraId="0A716DAB" w14:textId="7C010615" w:rsidR="00432D9D" w:rsidRPr="000537A4" w:rsidRDefault="00432D9D" w:rsidP="000537A4">
      <w:pPr>
        <w:ind w:firstLine="360"/>
        <w:jc w:val="both"/>
        <w:rPr>
          <w:rFonts w:ascii="Arial" w:hAnsi="Arial" w:cs="Arial"/>
          <w:sz w:val="20"/>
          <w:szCs w:val="20"/>
        </w:rPr>
      </w:pPr>
      <w:bookmarkStart w:id="34" w:name="_Hlk64545945"/>
      <w:bookmarkEnd w:id="33"/>
      <w:r w:rsidRPr="000537A4">
        <w:rPr>
          <w:rFonts w:ascii="Arial" w:hAnsi="Arial" w:cs="Arial"/>
          <w:sz w:val="20"/>
          <w:szCs w:val="20"/>
        </w:rPr>
        <w:t>Odwodnienie nawierzchni jezdni i chodników dla obsługi na obiekcie odbywać się będzie powierzchniowo</w:t>
      </w:r>
      <w:r w:rsidR="007A4D9A">
        <w:rPr>
          <w:rFonts w:ascii="Arial" w:hAnsi="Arial" w:cs="Arial"/>
          <w:sz w:val="20"/>
          <w:szCs w:val="20"/>
        </w:rPr>
        <w:t xml:space="preserve">. Wody opadowe i roztopowe </w:t>
      </w:r>
      <w:r w:rsidRPr="000537A4">
        <w:rPr>
          <w:rFonts w:ascii="Arial" w:hAnsi="Arial" w:cs="Arial"/>
          <w:sz w:val="20"/>
          <w:szCs w:val="20"/>
        </w:rPr>
        <w:t>za pomocą spadków poprzecznych i podłużnych</w:t>
      </w:r>
      <w:r w:rsidR="007A4D9A">
        <w:rPr>
          <w:rFonts w:ascii="Arial" w:hAnsi="Arial" w:cs="Arial"/>
          <w:sz w:val="20"/>
          <w:szCs w:val="20"/>
        </w:rPr>
        <w:t xml:space="preserve"> będą </w:t>
      </w:r>
      <w:r w:rsidR="007A4D9A">
        <w:rPr>
          <w:rFonts w:ascii="Arial" w:hAnsi="Arial" w:cs="Arial"/>
          <w:sz w:val="20"/>
          <w:szCs w:val="20"/>
        </w:rPr>
        <w:lastRenderedPageBreak/>
        <w:t xml:space="preserve">odprowadzały wodę </w:t>
      </w:r>
      <w:r w:rsidRPr="000537A4">
        <w:rPr>
          <w:rFonts w:ascii="Arial" w:hAnsi="Arial" w:cs="Arial"/>
          <w:sz w:val="20"/>
          <w:szCs w:val="20"/>
        </w:rPr>
        <w:t>do krawędzi jezdni</w:t>
      </w:r>
      <w:r w:rsidR="007A4D9A">
        <w:rPr>
          <w:rFonts w:ascii="Arial" w:hAnsi="Arial" w:cs="Arial"/>
          <w:sz w:val="20"/>
          <w:szCs w:val="20"/>
        </w:rPr>
        <w:t xml:space="preserve">, która dalej spływając wzdłuż krawężników i ściekami skarpowymi zostanie skierowana do </w:t>
      </w:r>
      <w:r w:rsidR="000537A4">
        <w:rPr>
          <w:rFonts w:ascii="Arial" w:hAnsi="Arial" w:cs="Arial"/>
          <w:sz w:val="20"/>
          <w:szCs w:val="20"/>
        </w:rPr>
        <w:t>rowów przydrożnych.</w:t>
      </w:r>
    </w:p>
    <w:p w14:paraId="3C88EBC6" w14:textId="1372D1FB" w:rsidR="00432D9D" w:rsidRPr="000537A4" w:rsidRDefault="00432D9D" w:rsidP="000537A4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0537A4">
        <w:rPr>
          <w:rFonts w:ascii="Arial" w:hAnsi="Arial" w:cs="Arial"/>
          <w:sz w:val="20"/>
          <w:szCs w:val="20"/>
        </w:rPr>
        <w:t xml:space="preserve">W nasypie nad konstrukcją z blach falistych </w:t>
      </w:r>
      <w:r w:rsidR="007A4D9A">
        <w:rPr>
          <w:rFonts w:ascii="Arial" w:hAnsi="Arial" w:cs="Arial"/>
          <w:sz w:val="20"/>
          <w:szCs w:val="20"/>
        </w:rPr>
        <w:t>zaprojektowano</w:t>
      </w:r>
      <w:r w:rsidRPr="000537A4">
        <w:rPr>
          <w:rFonts w:ascii="Arial" w:hAnsi="Arial" w:cs="Arial"/>
          <w:sz w:val="20"/>
          <w:szCs w:val="20"/>
        </w:rPr>
        <w:t xml:space="preserve"> warstwę izolacji zabezpieczającą konstrukcję stalową przed wodą przenikającą przez nawierzchnię asfaltową. Izolacja wykonana zostanie jako trójwarstwowa w układzie geowłóknina polipropylenowa o masie powierzchniowej min. 500g/m2, </w:t>
      </w:r>
      <w:proofErr w:type="spellStart"/>
      <w:r w:rsidRPr="000537A4">
        <w:rPr>
          <w:rFonts w:ascii="Arial" w:hAnsi="Arial" w:cs="Arial"/>
          <w:sz w:val="20"/>
          <w:szCs w:val="20"/>
        </w:rPr>
        <w:t>geomembrana</w:t>
      </w:r>
      <w:proofErr w:type="spellEnd"/>
      <w:r w:rsidRPr="000537A4">
        <w:rPr>
          <w:rFonts w:ascii="Arial" w:hAnsi="Arial" w:cs="Arial"/>
          <w:sz w:val="20"/>
          <w:szCs w:val="20"/>
        </w:rPr>
        <w:t xml:space="preserve"> HDPE o gr. 1mm i kolejna w-</w:t>
      </w:r>
      <w:proofErr w:type="spellStart"/>
      <w:r w:rsidRPr="000537A4">
        <w:rPr>
          <w:rFonts w:ascii="Arial" w:hAnsi="Arial" w:cs="Arial"/>
          <w:sz w:val="20"/>
          <w:szCs w:val="20"/>
        </w:rPr>
        <w:t>wa</w:t>
      </w:r>
      <w:proofErr w:type="spellEnd"/>
      <w:r w:rsidRPr="000537A4">
        <w:rPr>
          <w:rFonts w:ascii="Arial" w:hAnsi="Arial" w:cs="Arial"/>
          <w:sz w:val="20"/>
          <w:szCs w:val="20"/>
        </w:rPr>
        <w:t xml:space="preserve"> geowłókniny. Izolacja zostanie ułożona ze spadkiem podłużnym 10%. Zasięg parasola wyniesie po 7m od osi obiektu. Na końcach parasola ochronnego wykonane zostaną drenaże z rur Ø110 owiniętych geowłókniną i </w:t>
      </w:r>
      <w:proofErr w:type="spellStart"/>
      <w:r w:rsidRPr="000537A4">
        <w:rPr>
          <w:rFonts w:ascii="Arial" w:hAnsi="Arial" w:cs="Arial"/>
          <w:sz w:val="20"/>
          <w:szCs w:val="20"/>
        </w:rPr>
        <w:t>obsypce</w:t>
      </w:r>
      <w:proofErr w:type="spellEnd"/>
      <w:r w:rsidRPr="000537A4">
        <w:rPr>
          <w:rFonts w:ascii="Arial" w:hAnsi="Arial" w:cs="Arial"/>
          <w:sz w:val="20"/>
          <w:szCs w:val="20"/>
        </w:rPr>
        <w:t xml:space="preserve"> w-</w:t>
      </w:r>
      <w:proofErr w:type="spellStart"/>
      <w:r w:rsidRPr="000537A4">
        <w:rPr>
          <w:rFonts w:ascii="Arial" w:hAnsi="Arial" w:cs="Arial"/>
          <w:sz w:val="20"/>
          <w:szCs w:val="20"/>
        </w:rPr>
        <w:t>wą</w:t>
      </w:r>
      <w:proofErr w:type="spellEnd"/>
      <w:r w:rsidRPr="000537A4">
        <w:rPr>
          <w:rFonts w:ascii="Arial" w:hAnsi="Arial" w:cs="Arial"/>
          <w:sz w:val="20"/>
          <w:szCs w:val="20"/>
        </w:rPr>
        <w:t xml:space="preserve"> kruszywa naturalnego 16-32mm, wyprowadzone ze spadkiem </w:t>
      </w:r>
      <w:r w:rsidR="007A4D9A" w:rsidRPr="000537A4">
        <w:rPr>
          <w:rFonts w:ascii="Arial" w:hAnsi="Arial" w:cs="Arial"/>
          <w:sz w:val="20"/>
          <w:szCs w:val="20"/>
        </w:rPr>
        <w:t>min. 2%</w:t>
      </w:r>
      <w:r w:rsidR="00766434">
        <w:rPr>
          <w:rFonts w:ascii="Arial" w:hAnsi="Arial" w:cs="Arial"/>
          <w:sz w:val="20"/>
          <w:szCs w:val="20"/>
        </w:rPr>
        <w:t xml:space="preserve"> </w:t>
      </w:r>
      <w:r w:rsidRPr="000537A4">
        <w:rPr>
          <w:rFonts w:ascii="Arial" w:hAnsi="Arial" w:cs="Arial"/>
          <w:sz w:val="20"/>
          <w:szCs w:val="20"/>
        </w:rPr>
        <w:t xml:space="preserve">na stożki przy obiekcie przez ściany czołowe. </w:t>
      </w:r>
      <w:r w:rsidR="00766434">
        <w:rPr>
          <w:rFonts w:ascii="Arial" w:hAnsi="Arial" w:cs="Arial"/>
          <w:sz w:val="20"/>
          <w:szCs w:val="20"/>
        </w:rPr>
        <w:t>Drenaże zostaną ułożone na podbudowie z chudego betonu C12/15 gr. min. 10cm.</w:t>
      </w:r>
    </w:p>
    <w:bookmarkEnd w:id="34"/>
    <w:p w14:paraId="3A5FDB6B" w14:textId="77777777" w:rsidR="00432D9D" w:rsidRPr="003559EF" w:rsidRDefault="00432D9D" w:rsidP="002A2C54">
      <w:pPr>
        <w:ind w:firstLine="360"/>
        <w:jc w:val="both"/>
        <w:rPr>
          <w:rFonts w:ascii="Arial" w:hAnsi="Arial" w:cs="Arial"/>
          <w:color w:val="FF0000"/>
          <w:sz w:val="20"/>
          <w:szCs w:val="20"/>
        </w:rPr>
      </w:pPr>
    </w:p>
    <w:p w14:paraId="594FD48E" w14:textId="77777777" w:rsidR="00F75DFE" w:rsidRPr="000537A4" w:rsidRDefault="00F75DFE">
      <w:pPr>
        <w:pStyle w:val="Akapitzlist"/>
        <w:numPr>
          <w:ilvl w:val="2"/>
          <w:numId w:val="6"/>
        </w:numPr>
        <w:rPr>
          <w:rFonts w:ascii="Arial" w:hAnsi="Arial" w:cs="Arial"/>
          <w:b/>
          <w:sz w:val="20"/>
          <w:szCs w:val="20"/>
        </w:rPr>
      </w:pPr>
      <w:r w:rsidRPr="000537A4">
        <w:rPr>
          <w:rFonts w:ascii="Arial" w:hAnsi="Arial" w:cs="Arial"/>
          <w:b/>
          <w:sz w:val="20"/>
          <w:szCs w:val="20"/>
        </w:rPr>
        <w:t>Otoczenie obiektu</w:t>
      </w:r>
    </w:p>
    <w:p w14:paraId="3449EFED" w14:textId="511F2129" w:rsidR="000537A4" w:rsidRPr="000537A4" w:rsidRDefault="000537A4" w:rsidP="000537A4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0537A4">
        <w:rPr>
          <w:rFonts w:ascii="Arial" w:hAnsi="Arial" w:cs="Arial"/>
          <w:sz w:val="20"/>
          <w:szCs w:val="20"/>
        </w:rPr>
        <w:t>Stożki obiek</w:t>
      </w:r>
      <w:r w:rsidR="007A4D9A">
        <w:rPr>
          <w:rFonts w:ascii="Arial" w:hAnsi="Arial" w:cs="Arial"/>
          <w:sz w:val="20"/>
          <w:szCs w:val="20"/>
        </w:rPr>
        <w:t>tu</w:t>
      </w:r>
      <w:r w:rsidRPr="000537A4">
        <w:rPr>
          <w:rFonts w:ascii="Arial" w:hAnsi="Arial" w:cs="Arial"/>
          <w:sz w:val="20"/>
          <w:szCs w:val="20"/>
        </w:rPr>
        <w:t xml:space="preserve"> zostaną wyprofilowane do pochylenia </w:t>
      </w:r>
      <w:r w:rsidR="007A4D9A">
        <w:rPr>
          <w:rFonts w:ascii="Arial" w:hAnsi="Arial" w:cs="Arial"/>
          <w:sz w:val="20"/>
          <w:szCs w:val="20"/>
        </w:rPr>
        <w:t>około</w:t>
      </w:r>
      <w:r w:rsidR="008F57CD">
        <w:rPr>
          <w:rFonts w:ascii="Arial" w:hAnsi="Arial" w:cs="Arial"/>
          <w:sz w:val="20"/>
          <w:szCs w:val="20"/>
        </w:rPr>
        <w:t xml:space="preserve"> </w:t>
      </w:r>
      <w:r w:rsidRPr="000537A4">
        <w:rPr>
          <w:rFonts w:ascii="Arial" w:hAnsi="Arial" w:cs="Arial"/>
          <w:sz w:val="20"/>
          <w:szCs w:val="20"/>
        </w:rPr>
        <w:t>1:1,5</w:t>
      </w:r>
      <w:r>
        <w:rPr>
          <w:rFonts w:ascii="Arial" w:hAnsi="Arial" w:cs="Arial"/>
          <w:sz w:val="20"/>
          <w:szCs w:val="20"/>
        </w:rPr>
        <w:t>,</w:t>
      </w:r>
      <w:r w:rsidRPr="000537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37A4">
        <w:rPr>
          <w:rFonts w:ascii="Arial" w:hAnsi="Arial" w:cs="Arial"/>
          <w:sz w:val="20"/>
          <w:szCs w:val="20"/>
        </w:rPr>
        <w:t>zahumusowane</w:t>
      </w:r>
      <w:proofErr w:type="spellEnd"/>
      <w:r w:rsidRPr="000537A4">
        <w:rPr>
          <w:rFonts w:ascii="Arial" w:hAnsi="Arial" w:cs="Arial"/>
          <w:sz w:val="20"/>
          <w:szCs w:val="20"/>
        </w:rPr>
        <w:t xml:space="preserve"> i obsiane nasionami traw. </w:t>
      </w:r>
      <w:r w:rsidR="007A4D9A">
        <w:rPr>
          <w:rFonts w:ascii="Arial" w:hAnsi="Arial" w:cs="Arial"/>
          <w:sz w:val="20"/>
          <w:szCs w:val="20"/>
        </w:rPr>
        <w:t>Przy obiekcie z</w:t>
      </w:r>
      <w:r w:rsidR="007A4D9A" w:rsidRPr="00552D37">
        <w:rPr>
          <w:rFonts w:ascii="Arial" w:hAnsi="Arial" w:cs="Arial"/>
          <w:sz w:val="20"/>
          <w:szCs w:val="20"/>
        </w:rPr>
        <w:t xml:space="preserve">ostaną wykonane </w:t>
      </w:r>
      <w:r w:rsidRPr="000537A4">
        <w:rPr>
          <w:rFonts w:ascii="Arial" w:hAnsi="Arial" w:cs="Arial"/>
          <w:sz w:val="20"/>
          <w:szCs w:val="20"/>
        </w:rPr>
        <w:t>schody do obsługi technicznej obiektu.</w:t>
      </w:r>
    </w:p>
    <w:p w14:paraId="138632D0" w14:textId="6F5B0295" w:rsidR="000537A4" w:rsidRPr="000537A4" w:rsidRDefault="000537A4" w:rsidP="000537A4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0537A4">
        <w:rPr>
          <w:rFonts w:ascii="Arial" w:hAnsi="Arial" w:cs="Arial"/>
          <w:sz w:val="20"/>
          <w:szCs w:val="20"/>
        </w:rPr>
        <w:t xml:space="preserve">W rejonie obiektu projektuje się </w:t>
      </w:r>
      <w:r>
        <w:rPr>
          <w:rFonts w:ascii="Arial" w:hAnsi="Arial" w:cs="Arial"/>
          <w:sz w:val="20"/>
          <w:szCs w:val="20"/>
        </w:rPr>
        <w:t xml:space="preserve">zabudowę </w:t>
      </w:r>
      <w:r w:rsidRPr="000537A4">
        <w:rPr>
          <w:rFonts w:ascii="Arial" w:hAnsi="Arial" w:cs="Arial"/>
          <w:sz w:val="20"/>
          <w:szCs w:val="20"/>
        </w:rPr>
        <w:t>rowów przydrożnych</w:t>
      </w:r>
      <w:r>
        <w:rPr>
          <w:rFonts w:ascii="Arial" w:hAnsi="Arial" w:cs="Arial"/>
          <w:sz w:val="20"/>
          <w:szCs w:val="20"/>
        </w:rPr>
        <w:t xml:space="preserve"> poprzez wykonanie przepustów</w:t>
      </w:r>
      <w:r w:rsidRPr="000537A4">
        <w:rPr>
          <w:rFonts w:ascii="Arial" w:hAnsi="Arial" w:cs="Arial"/>
          <w:sz w:val="20"/>
          <w:szCs w:val="20"/>
        </w:rPr>
        <w:t>. Skarpy nasypu drogowego</w:t>
      </w:r>
      <w:r w:rsidR="007A4D9A">
        <w:rPr>
          <w:rFonts w:ascii="Arial" w:hAnsi="Arial" w:cs="Arial"/>
          <w:sz w:val="20"/>
          <w:szCs w:val="20"/>
        </w:rPr>
        <w:t xml:space="preserve"> i rowy</w:t>
      </w:r>
      <w:r w:rsidRPr="000537A4">
        <w:rPr>
          <w:rFonts w:ascii="Arial" w:hAnsi="Arial" w:cs="Arial"/>
          <w:sz w:val="20"/>
          <w:szCs w:val="20"/>
        </w:rPr>
        <w:t xml:space="preserve"> lokalnie zostaną umocnione płytami EKO</w:t>
      </w:r>
      <w:r>
        <w:rPr>
          <w:rFonts w:ascii="Arial" w:hAnsi="Arial" w:cs="Arial"/>
          <w:sz w:val="20"/>
          <w:szCs w:val="20"/>
        </w:rPr>
        <w:t xml:space="preserve"> na warstwie chudego betonu C12/15 z wypełnieniem otworów chudym betonem.</w:t>
      </w:r>
    </w:p>
    <w:p w14:paraId="247C41E2" w14:textId="77777777" w:rsidR="008B07D9" w:rsidRPr="000537A4" w:rsidRDefault="008B07D9" w:rsidP="008B07D9">
      <w:pPr>
        <w:pStyle w:val="Akapitzlist"/>
        <w:ind w:left="1080"/>
        <w:rPr>
          <w:rFonts w:ascii="Arial" w:hAnsi="Arial" w:cs="Arial"/>
          <w:b/>
          <w:sz w:val="20"/>
          <w:szCs w:val="20"/>
        </w:rPr>
      </w:pPr>
    </w:p>
    <w:p w14:paraId="75BC663C" w14:textId="245685A9" w:rsidR="0018244F" w:rsidRPr="000537A4" w:rsidRDefault="0018244F" w:rsidP="0018244F">
      <w:pPr>
        <w:pStyle w:val="Akapitzlist"/>
        <w:numPr>
          <w:ilvl w:val="2"/>
          <w:numId w:val="6"/>
        </w:numPr>
        <w:rPr>
          <w:rFonts w:ascii="Arial" w:hAnsi="Arial" w:cs="Arial"/>
          <w:b/>
          <w:sz w:val="20"/>
          <w:szCs w:val="20"/>
        </w:rPr>
      </w:pPr>
      <w:r w:rsidRPr="000537A4">
        <w:rPr>
          <w:rFonts w:ascii="Arial" w:hAnsi="Arial" w:cs="Arial"/>
          <w:b/>
          <w:sz w:val="20"/>
          <w:szCs w:val="20"/>
        </w:rPr>
        <w:t>Schody skarpowe</w:t>
      </w:r>
    </w:p>
    <w:p w14:paraId="02E793AA" w14:textId="453BD731" w:rsidR="008B07D9" w:rsidRPr="00546645" w:rsidRDefault="008B07D9" w:rsidP="008B07D9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0537A4">
        <w:rPr>
          <w:rFonts w:ascii="Arial" w:hAnsi="Arial" w:cs="Arial"/>
          <w:sz w:val="20"/>
          <w:szCs w:val="20"/>
        </w:rPr>
        <w:t xml:space="preserve">Na </w:t>
      </w:r>
      <w:r w:rsidR="000537A4" w:rsidRPr="000537A4">
        <w:rPr>
          <w:rFonts w:ascii="Arial" w:hAnsi="Arial" w:cs="Arial"/>
          <w:sz w:val="20"/>
          <w:szCs w:val="20"/>
        </w:rPr>
        <w:t xml:space="preserve">dwóch </w:t>
      </w:r>
      <w:r w:rsidRPr="000537A4">
        <w:rPr>
          <w:rFonts w:ascii="Arial" w:hAnsi="Arial" w:cs="Arial"/>
          <w:sz w:val="20"/>
          <w:szCs w:val="20"/>
        </w:rPr>
        <w:t xml:space="preserve">stożkach </w:t>
      </w:r>
      <w:r w:rsidR="000537A4" w:rsidRPr="000537A4">
        <w:rPr>
          <w:rFonts w:ascii="Arial" w:hAnsi="Arial" w:cs="Arial"/>
          <w:sz w:val="20"/>
          <w:szCs w:val="20"/>
        </w:rPr>
        <w:t xml:space="preserve">obiektu </w:t>
      </w:r>
      <w:r w:rsidRPr="000537A4">
        <w:rPr>
          <w:rFonts w:ascii="Arial" w:hAnsi="Arial" w:cs="Arial"/>
          <w:sz w:val="20"/>
          <w:szCs w:val="20"/>
        </w:rPr>
        <w:t>zostaną wykonane schody</w:t>
      </w:r>
      <w:r w:rsidR="0018244F" w:rsidRPr="000537A4">
        <w:rPr>
          <w:rFonts w:ascii="Arial" w:hAnsi="Arial" w:cs="Arial"/>
          <w:sz w:val="20"/>
          <w:szCs w:val="20"/>
        </w:rPr>
        <w:t xml:space="preserve"> skarpowe z poręczą </w:t>
      </w:r>
      <w:r w:rsidRPr="000537A4">
        <w:rPr>
          <w:rFonts w:ascii="Arial" w:hAnsi="Arial" w:cs="Arial"/>
          <w:sz w:val="20"/>
          <w:szCs w:val="20"/>
        </w:rPr>
        <w:t xml:space="preserve">do obsługi technicznej </w:t>
      </w:r>
      <w:r w:rsidRPr="00546645">
        <w:rPr>
          <w:rFonts w:ascii="Arial" w:hAnsi="Arial" w:cs="Arial"/>
          <w:sz w:val="20"/>
          <w:szCs w:val="20"/>
        </w:rPr>
        <w:t>obiektu.</w:t>
      </w:r>
      <w:r w:rsidR="0018244F" w:rsidRPr="00546645">
        <w:rPr>
          <w:rFonts w:ascii="Arial" w:hAnsi="Arial" w:cs="Arial"/>
          <w:sz w:val="20"/>
          <w:szCs w:val="20"/>
        </w:rPr>
        <w:t xml:space="preserve"> </w:t>
      </w:r>
      <w:r w:rsidR="000537A4" w:rsidRPr="00546645">
        <w:rPr>
          <w:rFonts w:ascii="Arial" w:hAnsi="Arial" w:cs="Arial"/>
          <w:sz w:val="20"/>
          <w:szCs w:val="20"/>
        </w:rPr>
        <w:t>Szerokość użytkowa schodów będzie wynosiła min. 80cm.</w:t>
      </w:r>
    </w:p>
    <w:p w14:paraId="65B5F36D" w14:textId="078669C3" w:rsidR="008767C8" w:rsidRDefault="008767C8" w:rsidP="00F75DFE">
      <w:pPr>
        <w:ind w:firstLine="426"/>
        <w:jc w:val="both"/>
        <w:rPr>
          <w:rFonts w:ascii="Arial" w:hAnsi="Arial" w:cs="Arial"/>
          <w:sz w:val="20"/>
          <w:szCs w:val="20"/>
        </w:rPr>
      </w:pPr>
    </w:p>
    <w:p w14:paraId="162C1B9F" w14:textId="5EA0ECB7" w:rsidR="00F75DFE" w:rsidRPr="00546645" w:rsidRDefault="00F75DFE">
      <w:pPr>
        <w:pStyle w:val="Akapitzlist"/>
        <w:numPr>
          <w:ilvl w:val="2"/>
          <w:numId w:val="6"/>
        </w:numPr>
        <w:rPr>
          <w:rFonts w:ascii="Arial" w:hAnsi="Arial" w:cs="Arial"/>
          <w:b/>
          <w:sz w:val="20"/>
          <w:szCs w:val="20"/>
        </w:rPr>
      </w:pPr>
      <w:r w:rsidRPr="00546645">
        <w:rPr>
          <w:rFonts w:ascii="Arial" w:hAnsi="Arial" w:cs="Arial"/>
          <w:b/>
          <w:sz w:val="20"/>
          <w:szCs w:val="20"/>
        </w:rPr>
        <w:t xml:space="preserve">Koryto </w:t>
      </w:r>
      <w:r w:rsidR="007A4D9A">
        <w:rPr>
          <w:rFonts w:ascii="Arial" w:hAnsi="Arial" w:cs="Arial"/>
          <w:b/>
          <w:sz w:val="20"/>
          <w:szCs w:val="20"/>
        </w:rPr>
        <w:t>cieku</w:t>
      </w:r>
    </w:p>
    <w:p w14:paraId="2B6180A8" w14:textId="13C4D319" w:rsidR="000537A4" w:rsidRPr="000537A4" w:rsidRDefault="000537A4" w:rsidP="000537A4">
      <w:pPr>
        <w:ind w:firstLine="360"/>
        <w:jc w:val="both"/>
        <w:rPr>
          <w:rFonts w:ascii="Arial" w:hAnsi="Arial" w:cs="Arial"/>
          <w:sz w:val="20"/>
          <w:szCs w:val="20"/>
        </w:rPr>
      </w:pPr>
      <w:bookmarkStart w:id="35" w:name="_Hlk16077980"/>
      <w:r w:rsidRPr="000537A4">
        <w:rPr>
          <w:rFonts w:ascii="Arial" w:hAnsi="Arial" w:cs="Arial"/>
          <w:sz w:val="20"/>
          <w:szCs w:val="20"/>
        </w:rPr>
        <w:t xml:space="preserve">W ramach prac </w:t>
      </w:r>
      <w:r w:rsidR="007A4D9A">
        <w:rPr>
          <w:rFonts w:ascii="Arial" w:hAnsi="Arial" w:cs="Arial"/>
          <w:sz w:val="20"/>
          <w:szCs w:val="20"/>
        </w:rPr>
        <w:t>zaprojektowano</w:t>
      </w:r>
      <w:r w:rsidRPr="000537A4">
        <w:rPr>
          <w:rFonts w:ascii="Arial" w:hAnsi="Arial" w:cs="Arial"/>
          <w:sz w:val="20"/>
          <w:szCs w:val="20"/>
        </w:rPr>
        <w:t xml:space="preserve"> oczyszczenie, odmulenie i umocnienie koryta rowu </w:t>
      </w:r>
      <w:r w:rsidR="007A4D9A">
        <w:rPr>
          <w:rFonts w:ascii="Arial" w:hAnsi="Arial" w:cs="Arial"/>
          <w:sz w:val="20"/>
          <w:szCs w:val="20"/>
        </w:rPr>
        <w:t xml:space="preserve">P-1 </w:t>
      </w:r>
      <w:r w:rsidRPr="000537A4">
        <w:rPr>
          <w:rFonts w:ascii="Arial" w:hAnsi="Arial" w:cs="Arial"/>
          <w:sz w:val="20"/>
          <w:szCs w:val="20"/>
        </w:rPr>
        <w:t xml:space="preserve">na wlocie i wylocie przepustu. Dno rowu zostanie wyprofilowane do pochylenia podłużnego 0,25%, umożlwiającego sprawny spływ wód. </w:t>
      </w:r>
      <w:r w:rsidR="00546645">
        <w:rPr>
          <w:rFonts w:ascii="Arial" w:hAnsi="Arial" w:cs="Arial"/>
          <w:sz w:val="20"/>
          <w:szCs w:val="20"/>
        </w:rPr>
        <w:t xml:space="preserve">Zaprojektowano </w:t>
      </w:r>
      <w:r w:rsidRPr="000537A4">
        <w:rPr>
          <w:rFonts w:ascii="Arial" w:hAnsi="Arial" w:cs="Arial"/>
          <w:sz w:val="20"/>
          <w:szCs w:val="20"/>
        </w:rPr>
        <w:t xml:space="preserve">wykonanie umocnienia koryta (dna i skarp) płytami prefabrykowanymi typu JOMB na warstwie geowłókniny 300g/m2. Należy zastosować płyty zbrojone o grubości 12,5cm. Umocnienie wykonane zostanie na odcinku 6m po str. GW i 10m po str. DW. Na zakończeniach umocnień wykonana zostanie palisada z kołków faszynowych średnicy 10-12cm i długości 1,2-1,5m. </w:t>
      </w:r>
    </w:p>
    <w:p w14:paraId="56916680" w14:textId="53FF6CC9" w:rsidR="000537A4" w:rsidRPr="000537A4" w:rsidRDefault="000537A4" w:rsidP="000537A4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0537A4">
        <w:rPr>
          <w:rFonts w:ascii="Arial" w:hAnsi="Arial" w:cs="Arial"/>
          <w:sz w:val="20"/>
          <w:szCs w:val="20"/>
        </w:rPr>
        <w:t xml:space="preserve">Światło nowego obiektu przyjęto na podstawie obliczeń hydrauliczno-hydrologicznych. Zakres wykonanych prac nie będzie miał negatywnego wpływu na przepływ wody miarodajnej.  </w:t>
      </w:r>
    </w:p>
    <w:p w14:paraId="2F5C906B" w14:textId="6B121D93" w:rsidR="008B07D9" w:rsidRPr="003559EF" w:rsidRDefault="008B07D9" w:rsidP="008B07D9">
      <w:pPr>
        <w:ind w:firstLine="360"/>
        <w:jc w:val="both"/>
        <w:rPr>
          <w:rFonts w:ascii="Arial" w:hAnsi="Arial" w:cs="Arial"/>
          <w:color w:val="FF0000"/>
          <w:sz w:val="20"/>
          <w:szCs w:val="20"/>
        </w:rPr>
      </w:pPr>
    </w:p>
    <w:p w14:paraId="6CECBD28" w14:textId="6DFB1F94" w:rsidR="008B07D9" w:rsidRPr="004C04B9" w:rsidRDefault="008B07D9" w:rsidP="008B07D9">
      <w:pPr>
        <w:pStyle w:val="Akapitzlist"/>
        <w:numPr>
          <w:ilvl w:val="2"/>
          <w:numId w:val="6"/>
        </w:numPr>
        <w:rPr>
          <w:rFonts w:ascii="Arial" w:hAnsi="Arial" w:cs="Arial"/>
          <w:b/>
          <w:sz w:val="20"/>
          <w:szCs w:val="20"/>
        </w:rPr>
      </w:pPr>
      <w:r w:rsidRPr="004C04B9">
        <w:rPr>
          <w:rFonts w:ascii="Arial" w:hAnsi="Arial" w:cs="Arial"/>
          <w:b/>
          <w:sz w:val="20"/>
          <w:szCs w:val="20"/>
        </w:rPr>
        <w:t>Urządzenia BRD</w:t>
      </w:r>
    </w:p>
    <w:p w14:paraId="174D3F77" w14:textId="4D1011A4" w:rsidR="00546645" w:rsidRDefault="00546645" w:rsidP="00546645">
      <w:pPr>
        <w:ind w:firstLine="360"/>
        <w:jc w:val="both"/>
        <w:rPr>
          <w:rFonts w:ascii="Arial" w:hAnsi="Arial" w:cs="Arial"/>
          <w:sz w:val="20"/>
          <w:szCs w:val="20"/>
        </w:rPr>
      </w:pPr>
      <w:bookmarkStart w:id="36" w:name="_Hlk39061973"/>
      <w:bookmarkStart w:id="37" w:name="_Hlk39063379"/>
      <w:bookmarkStart w:id="38" w:name="_Hlk39647028"/>
      <w:r w:rsidRPr="00546645">
        <w:rPr>
          <w:rFonts w:ascii="Arial" w:hAnsi="Arial" w:cs="Arial"/>
          <w:sz w:val="20"/>
          <w:szCs w:val="20"/>
        </w:rPr>
        <w:t xml:space="preserve">Nad obiektem po obu stronach jezdni zaprojektowano wykonanie </w:t>
      </w:r>
      <w:proofErr w:type="spellStart"/>
      <w:r w:rsidRPr="00546645">
        <w:rPr>
          <w:rFonts w:ascii="Arial" w:hAnsi="Arial" w:cs="Arial"/>
          <w:sz w:val="20"/>
          <w:szCs w:val="20"/>
        </w:rPr>
        <w:t>barieroporęczy</w:t>
      </w:r>
      <w:proofErr w:type="spellEnd"/>
      <w:r w:rsidRPr="00546645">
        <w:rPr>
          <w:rFonts w:ascii="Arial" w:hAnsi="Arial" w:cs="Arial"/>
          <w:sz w:val="20"/>
          <w:szCs w:val="20"/>
        </w:rPr>
        <w:t xml:space="preserve"> o parametrach H2W2A na długości po 20m. </w:t>
      </w:r>
      <w:proofErr w:type="spellStart"/>
      <w:r w:rsidRPr="00546645">
        <w:rPr>
          <w:rFonts w:ascii="Arial" w:hAnsi="Arial" w:cs="Arial"/>
          <w:sz w:val="20"/>
          <w:szCs w:val="20"/>
        </w:rPr>
        <w:t>Barieroporęcze</w:t>
      </w:r>
      <w:proofErr w:type="spellEnd"/>
      <w:r w:rsidRPr="00546645">
        <w:rPr>
          <w:rFonts w:ascii="Arial" w:hAnsi="Arial" w:cs="Arial"/>
          <w:sz w:val="20"/>
          <w:szCs w:val="20"/>
        </w:rPr>
        <w:t xml:space="preserve"> będą mocowane do ciągłych fundamentów żelbetowych za pośrednictwem kotew wklejanych nierdzewnych. Bariery przewidziane do wbudowania mus</w:t>
      </w:r>
      <w:r>
        <w:rPr>
          <w:rFonts w:ascii="Arial" w:hAnsi="Arial" w:cs="Arial"/>
          <w:sz w:val="20"/>
          <w:szCs w:val="20"/>
        </w:rPr>
        <w:t>zą</w:t>
      </w:r>
      <w:r w:rsidRPr="00546645">
        <w:rPr>
          <w:rFonts w:ascii="Arial" w:hAnsi="Arial" w:cs="Arial"/>
          <w:sz w:val="20"/>
          <w:szCs w:val="20"/>
        </w:rPr>
        <w:t xml:space="preserve"> posiadać certyfikat zgodności z normą PN EN 1317.</w:t>
      </w:r>
    </w:p>
    <w:p w14:paraId="1643E78F" w14:textId="0F12BA37" w:rsidR="00B152DF" w:rsidRPr="00B152DF" w:rsidRDefault="00B152DF" w:rsidP="00B152DF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B152DF">
        <w:rPr>
          <w:rFonts w:ascii="Arial" w:hAnsi="Arial" w:cs="Arial"/>
          <w:sz w:val="20"/>
          <w:szCs w:val="20"/>
        </w:rPr>
        <w:t xml:space="preserve">Dla zabezpieczenia strefy chodników dla obsługi po str. DW obiektu wykonana zostanie balustrada </w:t>
      </w:r>
      <w:proofErr w:type="spellStart"/>
      <w:r w:rsidRPr="00B152DF">
        <w:rPr>
          <w:rFonts w:ascii="Arial" w:hAnsi="Arial" w:cs="Arial"/>
          <w:sz w:val="20"/>
          <w:szCs w:val="20"/>
        </w:rPr>
        <w:t>szczeblinkowa</w:t>
      </w:r>
      <w:proofErr w:type="spellEnd"/>
      <w:r w:rsidRPr="00B152DF">
        <w:rPr>
          <w:rFonts w:ascii="Arial" w:hAnsi="Arial" w:cs="Arial"/>
          <w:sz w:val="20"/>
          <w:szCs w:val="20"/>
        </w:rPr>
        <w:t xml:space="preserve"> o wysokości min. 1,1m, natomiast po str. GW balustrada </w:t>
      </w:r>
      <w:proofErr w:type="spellStart"/>
      <w:r w:rsidRPr="00B152DF">
        <w:rPr>
          <w:rFonts w:ascii="Arial" w:hAnsi="Arial" w:cs="Arial"/>
          <w:sz w:val="20"/>
          <w:szCs w:val="20"/>
        </w:rPr>
        <w:t>szczeblinkowa</w:t>
      </w:r>
      <w:proofErr w:type="spellEnd"/>
      <w:r w:rsidRPr="00B152DF">
        <w:rPr>
          <w:rFonts w:ascii="Arial" w:hAnsi="Arial" w:cs="Arial"/>
          <w:sz w:val="20"/>
          <w:szCs w:val="20"/>
        </w:rPr>
        <w:t xml:space="preserve"> o wysokości min. 1,2m. Słupki balustrad będą kotwione do górn</w:t>
      </w:r>
      <w:r w:rsidR="004C04B9">
        <w:rPr>
          <w:rFonts w:ascii="Arial" w:hAnsi="Arial" w:cs="Arial"/>
          <w:sz w:val="20"/>
          <w:szCs w:val="20"/>
        </w:rPr>
        <w:t>ych</w:t>
      </w:r>
      <w:r w:rsidRPr="00B152DF">
        <w:rPr>
          <w:rFonts w:ascii="Arial" w:hAnsi="Arial" w:cs="Arial"/>
          <w:sz w:val="20"/>
          <w:szCs w:val="20"/>
        </w:rPr>
        <w:t xml:space="preserve"> powierzchni </w:t>
      </w:r>
      <w:r w:rsidR="00234613">
        <w:rPr>
          <w:rFonts w:ascii="Arial" w:hAnsi="Arial" w:cs="Arial"/>
          <w:sz w:val="20"/>
          <w:szCs w:val="20"/>
        </w:rPr>
        <w:t>kap</w:t>
      </w:r>
      <w:r w:rsidRPr="00B152DF">
        <w:rPr>
          <w:rFonts w:ascii="Arial" w:hAnsi="Arial" w:cs="Arial"/>
          <w:sz w:val="20"/>
          <w:szCs w:val="20"/>
        </w:rPr>
        <w:t xml:space="preserve"> ścian czołowych i </w:t>
      </w:r>
      <w:r w:rsidR="004C04B9">
        <w:rPr>
          <w:rFonts w:ascii="Arial" w:hAnsi="Arial" w:cs="Arial"/>
          <w:sz w:val="20"/>
          <w:szCs w:val="20"/>
        </w:rPr>
        <w:t xml:space="preserve">oczepu </w:t>
      </w:r>
      <w:r w:rsidRPr="00B152DF">
        <w:rPr>
          <w:rFonts w:ascii="Arial" w:hAnsi="Arial" w:cs="Arial"/>
          <w:sz w:val="20"/>
          <w:szCs w:val="20"/>
        </w:rPr>
        <w:t xml:space="preserve">ściany oporowej na kotwy wklejane nierdzewne. </w:t>
      </w:r>
    </w:p>
    <w:p w14:paraId="4617169D" w14:textId="6874FCA5" w:rsidR="00B152DF" w:rsidRDefault="00B152DF" w:rsidP="00B152DF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B152DF">
        <w:rPr>
          <w:rFonts w:ascii="Arial" w:hAnsi="Arial" w:cs="Arial"/>
          <w:sz w:val="20"/>
          <w:szCs w:val="20"/>
        </w:rPr>
        <w:t xml:space="preserve">Po przykręceniu nakrętek kotwy należy zabezpieczyć poprzez dwukrotne pomalowanie farbą wysokocynkową. </w:t>
      </w:r>
    </w:p>
    <w:p w14:paraId="6B0D4564" w14:textId="5F38BEB2" w:rsidR="00F866CE" w:rsidRPr="00B152DF" w:rsidRDefault="00F866CE" w:rsidP="00B152DF">
      <w:pPr>
        <w:ind w:firstLine="36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Barieroporęcze</w:t>
      </w:r>
      <w:proofErr w:type="spellEnd"/>
      <w:r>
        <w:rPr>
          <w:rFonts w:ascii="Arial" w:hAnsi="Arial" w:cs="Arial"/>
          <w:sz w:val="20"/>
          <w:szCs w:val="20"/>
        </w:rPr>
        <w:t xml:space="preserve"> i balustrady należy zabezpieczyć antykorozyjnie.</w:t>
      </w:r>
    </w:p>
    <w:p w14:paraId="7C81AFD8" w14:textId="77777777" w:rsidR="00B152DF" w:rsidRPr="00546645" w:rsidRDefault="00B152DF" w:rsidP="00546645">
      <w:pPr>
        <w:ind w:firstLine="360"/>
        <w:jc w:val="both"/>
        <w:rPr>
          <w:rFonts w:ascii="Arial" w:hAnsi="Arial" w:cs="Arial"/>
          <w:sz w:val="20"/>
          <w:szCs w:val="20"/>
        </w:rPr>
      </w:pPr>
    </w:p>
    <w:bookmarkEnd w:id="35"/>
    <w:bookmarkEnd w:id="36"/>
    <w:bookmarkEnd w:id="37"/>
    <w:bookmarkEnd w:id="38"/>
    <w:p w14:paraId="10B4508C" w14:textId="77777777" w:rsidR="00F75DFE" w:rsidRPr="00CA4EAE" w:rsidRDefault="00F75DFE">
      <w:pPr>
        <w:pStyle w:val="Akapitzlist"/>
        <w:numPr>
          <w:ilvl w:val="2"/>
          <w:numId w:val="6"/>
        </w:numPr>
        <w:rPr>
          <w:rFonts w:ascii="Arial" w:hAnsi="Arial" w:cs="Arial"/>
          <w:b/>
          <w:sz w:val="20"/>
          <w:szCs w:val="20"/>
        </w:rPr>
      </w:pPr>
      <w:r w:rsidRPr="00CA4EAE">
        <w:rPr>
          <w:rFonts w:ascii="Arial" w:hAnsi="Arial" w:cs="Arial"/>
          <w:b/>
          <w:sz w:val="20"/>
          <w:szCs w:val="20"/>
        </w:rPr>
        <w:t>Urządzenia obce</w:t>
      </w:r>
    </w:p>
    <w:p w14:paraId="7082D4BC" w14:textId="0245013B" w:rsidR="00F75DFE" w:rsidRPr="00CA4EAE" w:rsidRDefault="00F75DFE" w:rsidP="00F75DFE">
      <w:pPr>
        <w:ind w:firstLine="426"/>
        <w:jc w:val="both"/>
        <w:rPr>
          <w:rFonts w:ascii="Arial" w:hAnsi="Arial" w:cs="Arial"/>
          <w:sz w:val="20"/>
          <w:szCs w:val="20"/>
        </w:rPr>
      </w:pPr>
      <w:r w:rsidRPr="00CA4EAE">
        <w:rPr>
          <w:rFonts w:ascii="Arial" w:hAnsi="Arial" w:cs="Arial"/>
          <w:sz w:val="20"/>
          <w:szCs w:val="20"/>
        </w:rPr>
        <w:t xml:space="preserve">W ramach prac </w:t>
      </w:r>
      <w:r w:rsidR="00CA4EAE" w:rsidRPr="00CA4EAE">
        <w:rPr>
          <w:rFonts w:ascii="Arial" w:hAnsi="Arial" w:cs="Arial"/>
          <w:sz w:val="20"/>
          <w:szCs w:val="20"/>
        </w:rPr>
        <w:t>w</w:t>
      </w:r>
      <w:r w:rsidR="008767C8" w:rsidRPr="00CA4EAE">
        <w:rPr>
          <w:rFonts w:ascii="Arial" w:hAnsi="Arial" w:cs="Arial"/>
          <w:sz w:val="20"/>
          <w:szCs w:val="20"/>
        </w:rPr>
        <w:t xml:space="preserve"> strefie chodnik</w:t>
      </w:r>
      <w:r w:rsidR="007469E8" w:rsidRPr="00CA4EAE">
        <w:rPr>
          <w:rFonts w:ascii="Arial" w:hAnsi="Arial" w:cs="Arial"/>
          <w:sz w:val="20"/>
          <w:szCs w:val="20"/>
        </w:rPr>
        <w:t>ów</w:t>
      </w:r>
      <w:r w:rsidR="00CA4EAE" w:rsidRPr="00CA4EAE">
        <w:rPr>
          <w:rFonts w:ascii="Arial" w:hAnsi="Arial" w:cs="Arial"/>
          <w:sz w:val="20"/>
          <w:szCs w:val="20"/>
        </w:rPr>
        <w:t xml:space="preserve"> dla obsługi</w:t>
      </w:r>
      <w:r w:rsidR="008767C8" w:rsidRPr="00CA4EAE">
        <w:rPr>
          <w:rFonts w:ascii="Arial" w:hAnsi="Arial" w:cs="Arial"/>
          <w:sz w:val="20"/>
          <w:szCs w:val="20"/>
        </w:rPr>
        <w:t xml:space="preserve"> </w:t>
      </w:r>
      <w:r w:rsidR="00915268" w:rsidRPr="00CA4EAE">
        <w:rPr>
          <w:rFonts w:ascii="Arial" w:hAnsi="Arial" w:cs="Arial"/>
          <w:sz w:val="20"/>
          <w:szCs w:val="20"/>
        </w:rPr>
        <w:t>umieszczon</w:t>
      </w:r>
      <w:r w:rsidR="007469E8" w:rsidRPr="00CA4EAE">
        <w:rPr>
          <w:rFonts w:ascii="Arial" w:hAnsi="Arial" w:cs="Arial"/>
          <w:sz w:val="20"/>
          <w:szCs w:val="20"/>
        </w:rPr>
        <w:t>y</w:t>
      </w:r>
      <w:r w:rsidR="00915268" w:rsidRPr="00CA4EAE">
        <w:rPr>
          <w:rFonts w:ascii="Arial" w:hAnsi="Arial" w:cs="Arial"/>
          <w:sz w:val="20"/>
          <w:szCs w:val="20"/>
        </w:rPr>
        <w:t xml:space="preserve"> zostan</w:t>
      </w:r>
      <w:r w:rsidR="007469E8" w:rsidRPr="00CA4EAE">
        <w:rPr>
          <w:rFonts w:ascii="Arial" w:hAnsi="Arial" w:cs="Arial"/>
          <w:sz w:val="20"/>
          <w:szCs w:val="20"/>
        </w:rPr>
        <w:t>ie</w:t>
      </w:r>
      <w:r w:rsidR="00915268" w:rsidRPr="00CA4EAE">
        <w:rPr>
          <w:rFonts w:ascii="Arial" w:hAnsi="Arial" w:cs="Arial"/>
          <w:sz w:val="20"/>
          <w:szCs w:val="20"/>
        </w:rPr>
        <w:t xml:space="preserve"> </w:t>
      </w:r>
      <w:r w:rsidRPr="00CA4EAE">
        <w:rPr>
          <w:rFonts w:ascii="Arial" w:hAnsi="Arial" w:cs="Arial"/>
          <w:sz w:val="20"/>
          <w:szCs w:val="20"/>
        </w:rPr>
        <w:t>kanał technologiczny</w:t>
      </w:r>
      <w:r w:rsidR="006C44B0" w:rsidRPr="00CA4EAE">
        <w:rPr>
          <w:rFonts w:ascii="Arial" w:hAnsi="Arial" w:cs="Arial"/>
          <w:sz w:val="20"/>
          <w:szCs w:val="20"/>
        </w:rPr>
        <w:t xml:space="preserve"> typu przepustowego</w:t>
      </w:r>
      <w:r w:rsidRPr="00CA4EAE">
        <w:rPr>
          <w:rFonts w:ascii="Arial" w:hAnsi="Arial" w:cs="Arial"/>
          <w:sz w:val="20"/>
          <w:szCs w:val="20"/>
        </w:rPr>
        <w:t xml:space="preserve">. </w:t>
      </w:r>
    </w:p>
    <w:p w14:paraId="6628343E" w14:textId="77777777" w:rsidR="00F75DFE" w:rsidRPr="003559EF" w:rsidRDefault="00F75DFE" w:rsidP="00F75DFE">
      <w:pPr>
        <w:pStyle w:val="Tekstpodstawowywcity"/>
        <w:spacing w:after="0"/>
        <w:ind w:left="0"/>
        <w:jc w:val="both"/>
        <w:rPr>
          <w:rFonts w:ascii="Arial" w:hAnsi="Arial" w:cs="Arial"/>
          <w:color w:val="FF0000"/>
          <w:sz w:val="20"/>
          <w:szCs w:val="20"/>
        </w:rPr>
      </w:pPr>
    </w:p>
    <w:p w14:paraId="2F6929C8" w14:textId="77777777" w:rsidR="00F75DFE" w:rsidRPr="00CA4EAE" w:rsidRDefault="00F75DFE">
      <w:pPr>
        <w:pStyle w:val="Akapitzlist"/>
        <w:numPr>
          <w:ilvl w:val="2"/>
          <w:numId w:val="6"/>
        </w:numPr>
        <w:rPr>
          <w:rFonts w:ascii="Arial" w:hAnsi="Arial" w:cs="Arial"/>
          <w:b/>
          <w:sz w:val="20"/>
          <w:szCs w:val="20"/>
        </w:rPr>
      </w:pPr>
      <w:r w:rsidRPr="00CA4EAE">
        <w:rPr>
          <w:rFonts w:ascii="Arial" w:hAnsi="Arial" w:cs="Arial"/>
          <w:b/>
          <w:sz w:val="20"/>
          <w:szCs w:val="20"/>
        </w:rPr>
        <w:t>Zabezpieczenie antykorozyjne elementów obiektu</w:t>
      </w:r>
    </w:p>
    <w:p w14:paraId="379EBE36" w14:textId="0D72DEEB" w:rsidR="0062122C" w:rsidRPr="00CA4EAE" w:rsidRDefault="008767C8" w:rsidP="0062122C">
      <w:pPr>
        <w:ind w:firstLine="360"/>
        <w:jc w:val="both"/>
        <w:rPr>
          <w:rFonts w:ascii="Arial" w:hAnsi="Arial" w:cs="Arial"/>
          <w:sz w:val="20"/>
          <w:szCs w:val="20"/>
        </w:rPr>
      </w:pPr>
      <w:bookmarkStart w:id="39" w:name="_Hlk500839746"/>
      <w:r w:rsidRPr="00CA4EAE">
        <w:rPr>
          <w:rFonts w:ascii="Arial" w:hAnsi="Arial" w:cs="Arial"/>
          <w:sz w:val="20"/>
          <w:szCs w:val="20"/>
        </w:rPr>
        <w:t>Elementy stalowe (</w:t>
      </w:r>
      <w:proofErr w:type="spellStart"/>
      <w:r w:rsidRPr="00CA4EAE">
        <w:rPr>
          <w:rFonts w:ascii="Arial" w:hAnsi="Arial" w:cs="Arial"/>
          <w:sz w:val="20"/>
          <w:szCs w:val="20"/>
        </w:rPr>
        <w:t>barieroporęcze</w:t>
      </w:r>
      <w:proofErr w:type="spellEnd"/>
      <w:r w:rsidRPr="00CA4EAE">
        <w:rPr>
          <w:rFonts w:ascii="Arial" w:hAnsi="Arial" w:cs="Arial"/>
          <w:sz w:val="20"/>
          <w:szCs w:val="20"/>
        </w:rPr>
        <w:t>, bariery ochronne) zostaną zabezpieczone antykorozyjnie przez cynkowanie ogniowe w wytwórni powłoką gr. min. 85µm</w:t>
      </w:r>
      <w:r w:rsidR="00EE5B84" w:rsidRPr="00CA4EAE">
        <w:rPr>
          <w:rFonts w:ascii="Arial" w:hAnsi="Arial" w:cs="Arial"/>
          <w:sz w:val="20"/>
          <w:szCs w:val="20"/>
        </w:rPr>
        <w:t>, zgodnie z PN-EN ISO 1461</w:t>
      </w:r>
      <w:r w:rsidRPr="00CA4EAE">
        <w:rPr>
          <w:rFonts w:ascii="Arial" w:hAnsi="Arial" w:cs="Arial"/>
          <w:sz w:val="20"/>
          <w:szCs w:val="20"/>
        </w:rPr>
        <w:t xml:space="preserve">. </w:t>
      </w:r>
      <w:bookmarkStart w:id="40" w:name="_Hlk55906545"/>
      <w:r w:rsidRPr="00CA4EAE">
        <w:rPr>
          <w:rFonts w:ascii="Arial" w:hAnsi="Arial" w:cs="Arial"/>
          <w:sz w:val="20"/>
          <w:szCs w:val="20"/>
        </w:rPr>
        <w:t xml:space="preserve">Balustrady </w:t>
      </w:r>
      <w:proofErr w:type="spellStart"/>
      <w:r w:rsidR="00EE5B84" w:rsidRPr="00CA4EAE">
        <w:rPr>
          <w:rFonts w:ascii="Arial" w:hAnsi="Arial" w:cs="Arial"/>
          <w:sz w:val="20"/>
          <w:szCs w:val="20"/>
        </w:rPr>
        <w:t>szczeblinkowe</w:t>
      </w:r>
      <w:proofErr w:type="spellEnd"/>
      <w:r w:rsidR="00CA4EAE" w:rsidRPr="00CA4EAE">
        <w:rPr>
          <w:rFonts w:ascii="Arial" w:hAnsi="Arial" w:cs="Arial"/>
          <w:sz w:val="20"/>
          <w:szCs w:val="20"/>
        </w:rPr>
        <w:t xml:space="preserve"> i</w:t>
      </w:r>
      <w:r w:rsidR="00EE5B84" w:rsidRPr="00CA4EAE">
        <w:rPr>
          <w:rFonts w:ascii="Arial" w:hAnsi="Arial" w:cs="Arial"/>
          <w:sz w:val="20"/>
          <w:szCs w:val="20"/>
        </w:rPr>
        <w:t xml:space="preserve"> poręcz</w:t>
      </w:r>
      <w:r w:rsidR="00D54BE3" w:rsidRPr="00CA4EAE">
        <w:rPr>
          <w:rFonts w:ascii="Arial" w:hAnsi="Arial" w:cs="Arial"/>
          <w:sz w:val="20"/>
          <w:szCs w:val="20"/>
        </w:rPr>
        <w:t>e</w:t>
      </w:r>
      <w:r w:rsidR="00EE5B84" w:rsidRPr="00CA4EAE">
        <w:rPr>
          <w:rFonts w:ascii="Arial" w:hAnsi="Arial" w:cs="Arial"/>
          <w:sz w:val="20"/>
          <w:szCs w:val="20"/>
        </w:rPr>
        <w:t xml:space="preserve"> schodów</w:t>
      </w:r>
      <w:r w:rsidR="00D54BE3" w:rsidRPr="00CA4EAE">
        <w:rPr>
          <w:rFonts w:ascii="Arial" w:hAnsi="Arial" w:cs="Arial"/>
          <w:sz w:val="20"/>
          <w:szCs w:val="20"/>
        </w:rPr>
        <w:t xml:space="preserve"> skarpowych </w:t>
      </w:r>
      <w:r w:rsidR="00CA4EAE" w:rsidRPr="00CA4EAE">
        <w:rPr>
          <w:rFonts w:ascii="Arial" w:hAnsi="Arial" w:cs="Arial"/>
          <w:sz w:val="20"/>
          <w:szCs w:val="20"/>
        </w:rPr>
        <w:t>n</w:t>
      </w:r>
      <w:r w:rsidRPr="00CA4EAE">
        <w:rPr>
          <w:rFonts w:ascii="Arial" w:hAnsi="Arial" w:cs="Arial"/>
          <w:sz w:val="20"/>
          <w:szCs w:val="20"/>
        </w:rPr>
        <w:t>ale</w:t>
      </w:r>
      <w:r w:rsidRPr="00CA4EAE">
        <w:rPr>
          <w:rFonts w:ascii="Arial" w:hAnsi="Arial" w:cs="Arial" w:hint="eastAsia"/>
          <w:sz w:val="20"/>
          <w:szCs w:val="20"/>
        </w:rPr>
        <w:t>ż</w:t>
      </w:r>
      <w:r w:rsidRPr="00CA4EAE">
        <w:rPr>
          <w:rFonts w:ascii="Arial" w:hAnsi="Arial" w:cs="Arial"/>
          <w:sz w:val="20"/>
          <w:szCs w:val="20"/>
        </w:rPr>
        <w:t xml:space="preserve">y ocynkować </w:t>
      </w:r>
      <w:bookmarkStart w:id="41" w:name="_Hlk64546688"/>
      <w:r w:rsidRPr="00CA4EAE">
        <w:rPr>
          <w:rFonts w:ascii="Arial" w:hAnsi="Arial" w:cs="Arial"/>
          <w:sz w:val="20"/>
          <w:szCs w:val="20"/>
        </w:rPr>
        <w:t xml:space="preserve">zgodnie z PN-EN ISO 1461 </w:t>
      </w:r>
      <w:bookmarkEnd w:id="41"/>
      <w:r w:rsidRPr="00CA4EAE">
        <w:rPr>
          <w:rFonts w:ascii="Arial" w:hAnsi="Arial" w:cs="Arial"/>
          <w:sz w:val="20"/>
          <w:szCs w:val="20"/>
        </w:rPr>
        <w:t>i pokry</w:t>
      </w:r>
      <w:r w:rsidRPr="00CA4EAE">
        <w:rPr>
          <w:rFonts w:ascii="Arial" w:hAnsi="Arial" w:cs="Arial" w:hint="eastAsia"/>
          <w:sz w:val="20"/>
          <w:szCs w:val="20"/>
        </w:rPr>
        <w:t>ć</w:t>
      </w:r>
      <w:r w:rsidRPr="00CA4EAE">
        <w:rPr>
          <w:rFonts w:ascii="Arial" w:hAnsi="Arial" w:cs="Arial"/>
          <w:sz w:val="20"/>
          <w:szCs w:val="20"/>
        </w:rPr>
        <w:t xml:space="preserve"> dodatkowo pow</w:t>
      </w:r>
      <w:r w:rsidRPr="00CA4EAE">
        <w:rPr>
          <w:rFonts w:ascii="Arial" w:hAnsi="Arial" w:cs="Arial" w:hint="eastAsia"/>
          <w:sz w:val="20"/>
          <w:szCs w:val="20"/>
        </w:rPr>
        <w:t>ł</w:t>
      </w:r>
      <w:r w:rsidRPr="00CA4EAE">
        <w:rPr>
          <w:rFonts w:ascii="Arial" w:hAnsi="Arial" w:cs="Arial"/>
          <w:sz w:val="20"/>
          <w:szCs w:val="20"/>
        </w:rPr>
        <w:t>okami malarskimi (warstwa gruntuj</w:t>
      </w:r>
      <w:r w:rsidRPr="00CA4EAE">
        <w:rPr>
          <w:rFonts w:ascii="Arial" w:hAnsi="Arial" w:cs="Arial" w:hint="eastAsia"/>
          <w:sz w:val="20"/>
          <w:szCs w:val="20"/>
        </w:rPr>
        <w:t>ą</w:t>
      </w:r>
      <w:r w:rsidRPr="00CA4EAE">
        <w:rPr>
          <w:rFonts w:ascii="Arial" w:hAnsi="Arial" w:cs="Arial"/>
          <w:sz w:val="20"/>
          <w:szCs w:val="20"/>
        </w:rPr>
        <w:t xml:space="preserve">ca i nawierzchniowa) o </w:t>
      </w:r>
      <w:r w:rsidRPr="00CA4EAE">
        <w:rPr>
          <w:rFonts w:ascii="Arial" w:hAnsi="Arial" w:cs="Arial" w:hint="eastAsia"/>
          <w:sz w:val="20"/>
          <w:szCs w:val="20"/>
        </w:rPr>
        <w:t>łą</w:t>
      </w:r>
      <w:r w:rsidRPr="00CA4EAE">
        <w:rPr>
          <w:rFonts w:ascii="Arial" w:hAnsi="Arial" w:cs="Arial"/>
          <w:sz w:val="20"/>
          <w:szCs w:val="20"/>
        </w:rPr>
        <w:t>cznej grubo</w:t>
      </w:r>
      <w:r w:rsidRPr="00CA4EAE">
        <w:rPr>
          <w:rFonts w:ascii="Arial" w:hAnsi="Arial" w:cs="Arial" w:hint="eastAsia"/>
          <w:sz w:val="20"/>
          <w:szCs w:val="20"/>
        </w:rPr>
        <w:t>ś</w:t>
      </w:r>
      <w:r w:rsidRPr="00CA4EAE">
        <w:rPr>
          <w:rFonts w:ascii="Arial" w:hAnsi="Arial" w:cs="Arial"/>
          <w:sz w:val="20"/>
          <w:szCs w:val="20"/>
        </w:rPr>
        <w:t>ci min. 160</w:t>
      </w:r>
      <w:r w:rsidRPr="00CA4EAE">
        <w:rPr>
          <w:rFonts w:ascii="Arial" w:hAnsi="Arial" w:cs="Arial" w:hint="eastAsia"/>
          <w:sz w:val="20"/>
          <w:szCs w:val="20"/>
        </w:rPr>
        <w:t>μ</w:t>
      </w:r>
      <w:r w:rsidRPr="00CA4EAE">
        <w:rPr>
          <w:rFonts w:ascii="Arial" w:hAnsi="Arial" w:cs="Arial"/>
          <w:sz w:val="20"/>
          <w:szCs w:val="20"/>
        </w:rPr>
        <w:t>m.</w:t>
      </w:r>
      <w:bookmarkEnd w:id="40"/>
      <w:r w:rsidR="0062122C" w:rsidRPr="00CA4EAE">
        <w:rPr>
          <w:rFonts w:ascii="Arial" w:hAnsi="Arial" w:cs="Arial"/>
          <w:sz w:val="20"/>
          <w:szCs w:val="20"/>
        </w:rPr>
        <w:t xml:space="preserve"> </w:t>
      </w:r>
    </w:p>
    <w:p w14:paraId="170E8A84" w14:textId="66FDFD1E" w:rsidR="00CA4EAE" w:rsidRPr="00CA4EAE" w:rsidRDefault="00CA4EAE" w:rsidP="00CA4EAE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CA4EAE">
        <w:rPr>
          <w:rFonts w:ascii="Arial" w:hAnsi="Arial" w:cs="Arial"/>
          <w:sz w:val="20"/>
          <w:szCs w:val="20"/>
        </w:rPr>
        <w:t>Konstrukcję z blach falistych należy zabezpieczyć przez cynkowanie ogniowe powłoką gr. min. 85µm zgodnie z PN-EN ISO 1461 (gorąca kąpiel) oraz dodatkowo dwustronną powłoką malarską o gr. min. 200 µm. Wg zaleceń producenta konstrukcji z blach falistych wszystkie elementy konstrukcji (śruby, kotwy, itp.) muszą być zabezpieczone antykorozyjnie powłoką cynkową zgodnie z PN-EN ISO 1461.</w:t>
      </w:r>
    </w:p>
    <w:p w14:paraId="69094EC6" w14:textId="77777777" w:rsidR="00CA4EAE" w:rsidRPr="00CA4EAE" w:rsidRDefault="00CA4EAE" w:rsidP="00CA4EAE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CA4EAE">
        <w:rPr>
          <w:rFonts w:ascii="Arial" w:hAnsi="Arial" w:cs="Arial"/>
          <w:sz w:val="20"/>
          <w:szCs w:val="20"/>
        </w:rPr>
        <w:t xml:space="preserve">Widoczne powierzchnie betonowe ścian czołowych zostaną zabezpieczone powłoką akrylową z minimalną zdolnością pokrywania zarysowań. </w:t>
      </w:r>
    </w:p>
    <w:p w14:paraId="251FF3D3" w14:textId="543C94D4" w:rsidR="00CA4EAE" w:rsidRPr="00CA4EAE" w:rsidRDefault="00CA4EAE" w:rsidP="00CA4EAE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CA4EAE">
        <w:rPr>
          <w:rFonts w:ascii="Arial" w:hAnsi="Arial" w:cs="Arial"/>
          <w:sz w:val="20"/>
          <w:szCs w:val="20"/>
        </w:rPr>
        <w:lastRenderedPageBreak/>
        <w:t>Wszystkie powierzchnie betonowe, stale stykaj</w:t>
      </w:r>
      <w:r w:rsidRPr="00CA4EAE">
        <w:rPr>
          <w:rFonts w:ascii="Arial" w:hAnsi="Arial" w:cs="Arial" w:hint="eastAsia"/>
          <w:sz w:val="20"/>
          <w:szCs w:val="20"/>
        </w:rPr>
        <w:t>ą</w:t>
      </w:r>
      <w:r w:rsidRPr="00CA4EAE">
        <w:rPr>
          <w:rFonts w:ascii="Arial" w:hAnsi="Arial" w:cs="Arial"/>
          <w:sz w:val="20"/>
          <w:szCs w:val="20"/>
        </w:rPr>
        <w:t>ce si</w:t>
      </w:r>
      <w:r w:rsidRPr="00CA4EAE">
        <w:rPr>
          <w:rFonts w:ascii="Arial" w:hAnsi="Arial" w:cs="Arial" w:hint="eastAsia"/>
          <w:sz w:val="20"/>
          <w:szCs w:val="20"/>
        </w:rPr>
        <w:t>ę</w:t>
      </w:r>
      <w:r w:rsidRPr="00CA4EAE">
        <w:rPr>
          <w:rFonts w:ascii="Arial" w:hAnsi="Arial" w:cs="Arial"/>
          <w:sz w:val="20"/>
          <w:szCs w:val="20"/>
        </w:rPr>
        <w:t xml:space="preserve"> z gruntem, nale</w:t>
      </w:r>
      <w:r w:rsidRPr="00CA4EAE">
        <w:rPr>
          <w:rFonts w:ascii="Arial" w:hAnsi="Arial" w:cs="Arial" w:hint="eastAsia"/>
          <w:sz w:val="20"/>
          <w:szCs w:val="20"/>
        </w:rPr>
        <w:t>ż</w:t>
      </w:r>
      <w:r w:rsidRPr="00CA4EAE">
        <w:rPr>
          <w:rFonts w:ascii="Arial" w:hAnsi="Arial" w:cs="Arial"/>
          <w:sz w:val="20"/>
          <w:szCs w:val="20"/>
        </w:rPr>
        <w:t>y zabezpieczy</w:t>
      </w:r>
      <w:r w:rsidRPr="00CA4EAE">
        <w:rPr>
          <w:rFonts w:ascii="Arial" w:hAnsi="Arial" w:cs="Arial" w:hint="eastAsia"/>
          <w:sz w:val="20"/>
          <w:szCs w:val="20"/>
        </w:rPr>
        <w:t>ć</w:t>
      </w:r>
      <w:r w:rsidRPr="00CA4EAE">
        <w:rPr>
          <w:rFonts w:ascii="Arial" w:hAnsi="Arial" w:cs="Arial"/>
          <w:sz w:val="20"/>
          <w:szCs w:val="20"/>
        </w:rPr>
        <w:t xml:space="preserve"> poprzez trzykrotne posmarowanie roztworami asfaltowymi na zimno (R+2P). </w:t>
      </w:r>
      <w:r>
        <w:rPr>
          <w:rFonts w:ascii="Arial" w:hAnsi="Arial" w:cs="Arial"/>
          <w:sz w:val="20"/>
          <w:szCs w:val="20"/>
        </w:rPr>
        <w:t>Izolację cienką należy wyciągnąć na min. 10cm powyżej linii skarpy/umocnień.</w:t>
      </w:r>
    </w:p>
    <w:p w14:paraId="55D99CB9" w14:textId="3CC05239" w:rsidR="00CA4EAE" w:rsidRPr="00CA4EAE" w:rsidRDefault="00CA4EAE" w:rsidP="00CA4EAE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CA4EAE">
        <w:rPr>
          <w:rFonts w:ascii="Arial" w:hAnsi="Arial" w:cs="Arial"/>
          <w:sz w:val="20"/>
          <w:szCs w:val="20"/>
        </w:rPr>
        <w:t xml:space="preserve">Na górnej powierzchni </w:t>
      </w:r>
      <w:r w:rsidR="007A4D9A">
        <w:rPr>
          <w:rFonts w:ascii="Arial" w:hAnsi="Arial" w:cs="Arial"/>
          <w:sz w:val="20"/>
          <w:szCs w:val="20"/>
        </w:rPr>
        <w:t>belek gzymsowych</w:t>
      </w:r>
      <w:r w:rsidRPr="00CA4EAE">
        <w:rPr>
          <w:rFonts w:ascii="Arial" w:hAnsi="Arial" w:cs="Arial"/>
          <w:sz w:val="20"/>
          <w:szCs w:val="20"/>
        </w:rPr>
        <w:t xml:space="preserve"> ścian czołowych</w:t>
      </w:r>
      <w:r w:rsidR="007A4D9A">
        <w:rPr>
          <w:rFonts w:ascii="Arial" w:hAnsi="Arial" w:cs="Arial"/>
          <w:sz w:val="20"/>
          <w:szCs w:val="20"/>
        </w:rPr>
        <w:t xml:space="preserve">, oczepie ściany oporowej oraz widocznych powierzchniach fundamentów </w:t>
      </w:r>
      <w:proofErr w:type="spellStart"/>
      <w:r w:rsidR="007A4D9A">
        <w:rPr>
          <w:rFonts w:ascii="Arial" w:hAnsi="Arial" w:cs="Arial"/>
          <w:sz w:val="20"/>
          <w:szCs w:val="20"/>
        </w:rPr>
        <w:t>barieroporęczy</w:t>
      </w:r>
      <w:proofErr w:type="spellEnd"/>
      <w:r w:rsidR="007A4D9A">
        <w:rPr>
          <w:rFonts w:ascii="Arial" w:hAnsi="Arial" w:cs="Arial"/>
          <w:sz w:val="20"/>
          <w:szCs w:val="20"/>
        </w:rPr>
        <w:t xml:space="preserve"> </w:t>
      </w:r>
      <w:r w:rsidRPr="00CA4EAE">
        <w:rPr>
          <w:rFonts w:ascii="Arial" w:hAnsi="Arial" w:cs="Arial"/>
          <w:sz w:val="20"/>
          <w:szCs w:val="20"/>
        </w:rPr>
        <w:t>należy ułożyć nawierzchnio-izolację z żywic epoksydowo – poliuretanowych gr. 5mm.</w:t>
      </w:r>
    </w:p>
    <w:p w14:paraId="0ADE8E87" w14:textId="77777777" w:rsidR="00CA4EAE" w:rsidRPr="003559EF" w:rsidRDefault="00CA4EAE" w:rsidP="0062122C">
      <w:pPr>
        <w:ind w:firstLine="360"/>
        <w:jc w:val="both"/>
        <w:rPr>
          <w:rFonts w:ascii="Arial" w:hAnsi="Arial" w:cs="Arial"/>
          <w:color w:val="FF0000"/>
          <w:sz w:val="20"/>
          <w:szCs w:val="20"/>
        </w:rPr>
      </w:pPr>
    </w:p>
    <w:p w14:paraId="3195FA7E" w14:textId="77777777" w:rsidR="002F42A5" w:rsidRPr="00CA4EAE" w:rsidRDefault="002F42A5">
      <w:pPr>
        <w:pStyle w:val="Akapitzlist"/>
        <w:numPr>
          <w:ilvl w:val="2"/>
          <w:numId w:val="6"/>
        </w:numPr>
        <w:rPr>
          <w:rFonts w:ascii="Arial" w:hAnsi="Arial" w:cs="Arial"/>
          <w:b/>
          <w:sz w:val="20"/>
          <w:szCs w:val="20"/>
        </w:rPr>
      </w:pPr>
      <w:r w:rsidRPr="00CA4EAE">
        <w:rPr>
          <w:rFonts w:ascii="Arial" w:hAnsi="Arial" w:cs="Arial"/>
          <w:b/>
          <w:sz w:val="20"/>
          <w:szCs w:val="20"/>
        </w:rPr>
        <w:t>Znaki pomiarowe</w:t>
      </w:r>
    </w:p>
    <w:p w14:paraId="61B76EAA" w14:textId="77777777" w:rsidR="002F42A5" w:rsidRPr="00CA4EAE" w:rsidRDefault="002F42A5" w:rsidP="002F42A5">
      <w:pPr>
        <w:ind w:firstLine="426"/>
        <w:jc w:val="both"/>
        <w:rPr>
          <w:rFonts w:ascii="Arial" w:hAnsi="Arial" w:cs="Arial"/>
          <w:sz w:val="20"/>
          <w:szCs w:val="20"/>
        </w:rPr>
      </w:pPr>
      <w:r w:rsidRPr="00CA4EAE">
        <w:rPr>
          <w:rFonts w:ascii="Arial" w:hAnsi="Arial" w:cs="Arial"/>
          <w:sz w:val="20"/>
          <w:szCs w:val="20"/>
        </w:rPr>
        <w:t xml:space="preserve">W celu umożliwienia stałego monitorowania obiektu w czasie jego eksploatacji na obiekcie zaprojektowano znaki pomiarowe. </w:t>
      </w:r>
    </w:p>
    <w:p w14:paraId="551D671E" w14:textId="77777777" w:rsidR="002F42A5" w:rsidRPr="00CA4EAE" w:rsidRDefault="002F42A5" w:rsidP="002F42A5">
      <w:pPr>
        <w:jc w:val="both"/>
        <w:rPr>
          <w:rFonts w:ascii="Arial" w:hAnsi="Arial" w:cs="Arial"/>
          <w:sz w:val="20"/>
          <w:szCs w:val="20"/>
        </w:rPr>
      </w:pPr>
      <w:r w:rsidRPr="00CA4EAE">
        <w:rPr>
          <w:rFonts w:ascii="Arial" w:hAnsi="Arial" w:cs="Arial"/>
          <w:sz w:val="20"/>
          <w:szCs w:val="20"/>
        </w:rPr>
        <w:t>Znaki zaprojektowano w następujących miejscach:</w:t>
      </w:r>
    </w:p>
    <w:p w14:paraId="6409D14C" w14:textId="10EFE9C1" w:rsidR="002F42A5" w:rsidRPr="00CA4EAE" w:rsidRDefault="002F42A5" w:rsidP="002F42A5">
      <w:pPr>
        <w:jc w:val="both"/>
        <w:rPr>
          <w:rFonts w:ascii="Arial" w:hAnsi="Arial" w:cs="Arial"/>
          <w:sz w:val="20"/>
          <w:szCs w:val="20"/>
        </w:rPr>
      </w:pPr>
      <w:r w:rsidRPr="00CA4EAE">
        <w:rPr>
          <w:rFonts w:ascii="Arial" w:hAnsi="Arial" w:cs="Arial"/>
          <w:sz w:val="20"/>
          <w:szCs w:val="20"/>
        </w:rPr>
        <w:t xml:space="preserve">- na </w:t>
      </w:r>
      <w:r w:rsidR="00CA4EAE">
        <w:rPr>
          <w:rFonts w:ascii="Arial" w:hAnsi="Arial" w:cs="Arial"/>
          <w:sz w:val="20"/>
          <w:szCs w:val="20"/>
        </w:rPr>
        <w:t xml:space="preserve">ścianie czołowej przy wlocie i wylocie </w:t>
      </w:r>
      <w:r w:rsidRPr="00CA4EAE">
        <w:rPr>
          <w:rFonts w:ascii="Arial" w:hAnsi="Arial" w:cs="Arial"/>
          <w:sz w:val="20"/>
          <w:szCs w:val="20"/>
        </w:rPr>
        <w:t>(</w:t>
      </w:r>
      <w:r w:rsidR="0018244F" w:rsidRPr="00CA4EAE">
        <w:rPr>
          <w:rFonts w:ascii="Arial" w:hAnsi="Arial" w:cs="Arial"/>
          <w:sz w:val="20"/>
          <w:szCs w:val="20"/>
        </w:rPr>
        <w:t xml:space="preserve">po </w:t>
      </w:r>
      <w:r w:rsidR="00CA4EAE">
        <w:rPr>
          <w:rFonts w:ascii="Arial" w:hAnsi="Arial" w:cs="Arial"/>
          <w:sz w:val="20"/>
          <w:szCs w:val="20"/>
        </w:rPr>
        <w:t>2</w:t>
      </w:r>
      <w:r w:rsidRPr="00CA4EAE">
        <w:rPr>
          <w:rFonts w:ascii="Arial" w:hAnsi="Arial" w:cs="Arial"/>
          <w:sz w:val="20"/>
          <w:szCs w:val="20"/>
        </w:rPr>
        <w:t xml:space="preserve"> szt.) </w:t>
      </w:r>
    </w:p>
    <w:p w14:paraId="71056AFD" w14:textId="7C29F6D2" w:rsidR="002F42A5" w:rsidRPr="00CA4EAE" w:rsidRDefault="002F42A5" w:rsidP="002F42A5">
      <w:pPr>
        <w:jc w:val="both"/>
        <w:rPr>
          <w:rFonts w:ascii="Arial" w:hAnsi="Arial" w:cs="Arial"/>
          <w:sz w:val="20"/>
          <w:szCs w:val="20"/>
        </w:rPr>
      </w:pPr>
      <w:r w:rsidRPr="00CA4EAE">
        <w:rPr>
          <w:rFonts w:ascii="Arial" w:hAnsi="Arial" w:cs="Arial"/>
          <w:sz w:val="20"/>
          <w:szCs w:val="20"/>
        </w:rPr>
        <w:t xml:space="preserve">- na końcach </w:t>
      </w:r>
      <w:r w:rsidR="00CA4EAE">
        <w:rPr>
          <w:rFonts w:ascii="Arial" w:hAnsi="Arial" w:cs="Arial"/>
          <w:sz w:val="20"/>
          <w:szCs w:val="20"/>
        </w:rPr>
        <w:t>ścian czołowych</w:t>
      </w:r>
      <w:r w:rsidRPr="00CA4EAE">
        <w:rPr>
          <w:rFonts w:ascii="Arial" w:hAnsi="Arial" w:cs="Arial"/>
          <w:sz w:val="20"/>
          <w:szCs w:val="20"/>
        </w:rPr>
        <w:t xml:space="preserve"> (</w:t>
      </w:r>
      <w:r w:rsidR="0018244F" w:rsidRPr="00CA4EAE">
        <w:rPr>
          <w:rFonts w:ascii="Arial" w:hAnsi="Arial" w:cs="Arial"/>
          <w:sz w:val="20"/>
          <w:szCs w:val="20"/>
        </w:rPr>
        <w:t xml:space="preserve">po 1 </w:t>
      </w:r>
      <w:r w:rsidRPr="00CA4EAE">
        <w:rPr>
          <w:rFonts w:ascii="Arial" w:hAnsi="Arial" w:cs="Arial"/>
          <w:sz w:val="20"/>
          <w:szCs w:val="20"/>
        </w:rPr>
        <w:t>szt.)</w:t>
      </w:r>
    </w:p>
    <w:p w14:paraId="77E66CC9" w14:textId="056B76B3" w:rsidR="002F42A5" w:rsidRPr="00CA4EAE" w:rsidRDefault="002F42A5" w:rsidP="002F42A5">
      <w:pPr>
        <w:ind w:firstLine="426"/>
        <w:jc w:val="both"/>
        <w:rPr>
          <w:rFonts w:ascii="Arial" w:hAnsi="Arial" w:cs="Arial"/>
          <w:sz w:val="20"/>
          <w:szCs w:val="20"/>
        </w:rPr>
      </w:pPr>
      <w:r w:rsidRPr="00CA4EAE">
        <w:rPr>
          <w:rFonts w:ascii="Arial" w:hAnsi="Arial" w:cs="Arial"/>
          <w:sz w:val="20"/>
          <w:szCs w:val="20"/>
        </w:rPr>
        <w:t>W pobliżu obiekt</w:t>
      </w:r>
      <w:r w:rsidR="0018244F" w:rsidRPr="00CA4EAE">
        <w:rPr>
          <w:rFonts w:ascii="Arial" w:hAnsi="Arial" w:cs="Arial"/>
          <w:sz w:val="20"/>
          <w:szCs w:val="20"/>
        </w:rPr>
        <w:t>ów</w:t>
      </w:r>
      <w:r w:rsidRPr="00CA4EAE">
        <w:rPr>
          <w:rFonts w:ascii="Arial" w:hAnsi="Arial" w:cs="Arial"/>
          <w:sz w:val="20"/>
          <w:szCs w:val="20"/>
        </w:rPr>
        <w:t xml:space="preserve"> należy osadzić stał</w:t>
      </w:r>
      <w:r w:rsidR="00CA4EAE" w:rsidRPr="00CA4EAE">
        <w:rPr>
          <w:rFonts w:ascii="Arial" w:hAnsi="Arial" w:cs="Arial"/>
          <w:sz w:val="20"/>
          <w:szCs w:val="20"/>
        </w:rPr>
        <w:t>y</w:t>
      </w:r>
      <w:r w:rsidRPr="00CA4EAE">
        <w:rPr>
          <w:rFonts w:ascii="Arial" w:hAnsi="Arial" w:cs="Arial"/>
          <w:sz w:val="20"/>
          <w:szCs w:val="20"/>
        </w:rPr>
        <w:t xml:space="preserve"> znak wysokościo</w:t>
      </w:r>
      <w:r w:rsidR="0062122C" w:rsidRPr="00CA4EAE">
        <w:rPr>
          <w:rFonts w:ascii="Arial" w:hAnsi="Arial" w:cs="Arial"/>
          <w:sz w:val="20"/>
          <w:szCs w:val="20"/>
        </w:rPr>
        <w:t>w</w:t>
      </w:r>
      <w:r w:rsidR="00CA4EAE" w:rsidRPr="00CA4EAE">
        <w:rPr>
          <w:rFonts w:ascii="Arial" w:hAnsi="Arial" w:cs="Arial"/>
          <w:sz w:val="20"/>
          <w:szCs w:val="20"/>
        </w:rPr>
        <w:t>y</w:t>
      </w:r>
      <w:r w:rsidRPr="00CA4EAE">
        <w:rPr>
          <w:rFonts w:ascii="Arial" w:hAnsi="Arial" w:cs="Arial"/>
          <w:sz w:val="20"/>
          <w:szCs w:val="20"/>
        </w:rPr>
        <w:t xml:space="preserve"> zlokalizowany w granicach pasa drogowego. Punkt stały należy powiązać geodezyjnie ze znakami na obiekcie. Stały znak wysokościowy należy posadowić poniżej poziomu przemarzania i nawiązany do niwelacji państwowej. </w:t>
      </w:r>
    </w:p>
    <w:p w14:paraId="47884221" w14:textId="4A352698" w:rsidR="00F75DFE" w:rsidRPr="003559EF" w:rsidRDefault="00F75DFE" w:rsidP="00F75DFE">
      <w:pPr>
        <w:ind w:firstLine="426"/>
        <w:jc w:val="both"/>
        <w:rPr>
          <w:rFonts w:ascii="Arial" w:hAnsi="Arial" w:cs="Arial"/>
          <w:color w:val="FF0000"/>
          <w:sz w:val="20"/>
          <w:szCs w:val="20"/>
        </w:rPr>
      </w:pPr>
    </w:p>
    <w:p w14:paraId="586CAC95" w14:textId="589B25FA" w:rsidR="005E184A" w:rsidRPr="00866B2B" w:rsidRDefault="005E184A">
      <w:pPr>
        <w:pStyle w:val="Akapitzlist"/>
        <w:numPr>
          <w:ilvl w:val="2"/>
          <w:numId w:val="6"/>
        </w:numPr>
        <w:rPr>
          <w:rFonts w:ascii="Arial" w:hAnsi="Arial" w:cs="Arial"/>
          <w:b/>
          <w:sz w:val="20"/>
          <w:szCs w:val="20"/>
        </w:rPr>
      </w:pPr>
      <w:r w:rsidRPr="00866B2B">
        <w:rPr>
          <w:rFonts w:ascii="Arial" w:hAnsi="Arial" w:cs="Arial"/>
          <w:b/>
          <w:sz w:val="20"/>
          <w:szCs w:val="20"/>
        </w:rPr>
        <w:t xml:space="preserve">Podstawowe parametry </w:t>
      </w:r>
      <w:bookmarkStart w:id="42" w:name="_Hlk34226996"/>
      <w:r w:rsidRPr="00866B2B">
        <w:rPr>
          <w:rFonts w:ascii="Arial" w:hAnsi="Arial" w:cs="Arial"/>
          <w:b/>
          <w:sz w:val="20"/>
          <w:szCs w:val="20"/>
        </w:rPr>
        <w:t>geometryczne projektowan</w:t>
      </w:r>
      <w:r w:rsidR="00866B2B" w:rsidRPr="00866B2B">
        <w:rPr>
          <w:rFonts w:ascii="Arial" w:hAnsi="Arial" w:cs="Arial"/>
          <w:b/>
          <w:sz w:val="20"/>
          <w:szCs w:val="20"/>
        </w:rPr>
        <w:t>ego</w:t>
      </w:r>
      <w:r w:rsidRPr="00866B2B">
        <w:rPr>
          <w:rFonts w:ascii="Arial" w:hAnsi="Arial" w:cs="Arial"/>
          <w:b/>
          <w:sz w:val="20"/>
          <w:szCs w:val="20"/>
        </w:rPr>
        <w:t xml:space="preserve"> obiekt</w:t>
      </w:r>
      <w:r w:rsidR="00866B2B" w:rsidRPr="00866B2B">
        <w:rPr>
          <w:rFonts w:ascii="Arial" w:hAnsi="Arial" w:cs="Arial"/>
          <w:b/>
          <w:sz w:val="20"/>
          <w:szCs w:val="20"/>
        </w:rPr>
        <w:t>u</w:t>
      </w:r>
      <w:r w:rsidRPr="00866B2B">
        <w:rPr>
          <w:rFonts w:ascii="Arial" w:hAnsi="Arial" w:cs="Arial"/>
          <w:b/>
          <w:sz w:val="20"/>
          <w:szCs w:val="20"/>
        </w:rPr>
        <w:t xml:space="preserve"> </w:t>
      </w:r>
      <w:bookmarkEnd w:id="42"/>
      <w:r w:rsidR="00866B2B" w:rsidRPr="00866B2B">
        <w:rPr>
          <w:rFonts w:ascii="Arial" w:hAnsi="Arial" w:cs="Arial"/>
          <w:b/>
          <w:sz w:val="20"/>
          <w:szCs w:val="20"/>
        </w:rPr>
        <w:t>inżynierskiego</w:t>
      </w:r>
    </w:p>
    <w:p w14:paraId="201882AD" w14:textId="77777777" w:rsidR="005A5FC2" w:rsidRPr="003559EF" w:rsidRDefault="005A5FC2" w:rsidP="00297354">
      <w:pPr>
        <w:tabs>
          <w:tab w:val="left" w:pos="426"/>
          <w:tab w:val="left" w:pos="720"/>
        </w:tabs>
        <w:spacing w:line="276" w:lineRule="auto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  <w:bookmarkStart w:id="43" w:name="_Hlk114749114"/>
    </w:p>
    <w:bookmarkEnd w:id="43"/>
    <w:p w14:paraId="22AD9215" w14:textId="6106F53E" w:rsidR="00866B2B" w:rsidRPr="009A67CF" w:rsidRDefault="00866B2B" w:rsidP="00866B2B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A67CF">
        <w:rPr>
          <w:rFonts w:ascii="Arial" w:hAnsi="Arial" w:cs="Arial"/>
          <w:sz w:val="20"/>
          <w:szCs w:val="20"/>
        </w:rPr>
        <w:t xml:space="preserve">Długość </w:t>
      </w:r>
      <w:r>
        <w:rPr>
          <w:rFonts w:ascii="Arial" w:hAnsi="Arial" w:cs="Arial"/>
          <w:sz w:val="20"/>
          <w:szCs w:val="20"/>
        </w:rPr>
        <w:t>przepustu</w:t>
      </w:r>
      <w:r w:rsidR="008F57CD">
        <w:rPr>
          <w:rFonts w:ascii="Arial" w:hAnsi="Arial" w:cs="Arial"/>
          <w:sz w:val="20"/>
          <w:szCs w:val="20"/>
        </w:rPr>
        <w:tab/>
      </w:r>
      <w:r w:rsidR="008F57CD">
        <w:rPr>
          <w:rFonts w:ascii="Arial" w:hAnsi="Arial" w:cs="Arial"/>
          <w:sz w:val="20"/>
          <w:szCs w:val="20"/>
        </w:rPr>
        <w:tab/>
      </w:r>
      <w:r w:rsidR="008F57CD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  <w:t>14,83m</w:t>
      </w:r>
    </w:p>
    <w:p w14:paraId="639F554D" w14:textId="77777777" w:rsidR="00866B2B" w:rsidRPr="009A67CF" w:rsidRDefault="00866B2B" w:rsidP="00866B2B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A67CF">
        <w:rPr>
          <w:rFonts w:ascii="Arial" w:hAnsi="Arial" w:cs="Arial"/>
          <w:sz w:val="20"/>
          <w:szCs w:val="20"/>
        </w:rPr>
        <w:t>Szerokość jezdni na obiekcie</w:t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  <w:t>8,20m</w:t>
      </w:r>
    </w:p>
    <w:p w14:paraId="7298639B" w14:textId="77777777" w:rsidR="00866B2B" w:rsidRPr="009A67CF" w:rsidRDefault="00866B2B" w:rsidP="00866B2B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A67CF">
        <w:rPr>
          <w:rFonts w:ascii="Arial" w:hAnsi="Arial" w:cs="Arial"/>
          <w:sz w:val="20"/>
          <w:szCs w:val="20"/>
        </w:rPr>
        <w:t>Szerokość pasa ruchu</w:t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  <w:t>2x 3,50m</w:t>
      </w:r>
    </w:p>
    <w:p w14:paraId="5B321C15" w14:textId="77777777" w:rsidR="00866B2B" w:rsidRPr="009A67CF" w:rsidRDefault="00866B2B" w:rsidP="00866B2B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A67CF">
        <w:rPr>
          <w:rFonts w:ascii="Arial" w:hAnsi="Arial" w:cs="Arial"/>
          <w:sz w:val="20"/>
          <w:szCs w:val="20"/>
        </w:rPr>
        <w:t>Szerokość chodnika dla obsługi</w:t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  <w:t>1,50m+2,90m</w:t>
      </w:r>
    </w:p>
    <w:p w14:paraId="2C6C2553" w14:textId="77777777" w:rsidR="00866B2B" w:rsidRPr="009A67CF" w:rsidRDefault="00866B2B" w:rsidP="00866B2B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A67CF">
        <w:rPr>
          <w:rFonts w:ascii="Arial" w:hAnsi="Arial" w:cs="Arial"/>
          <w:sz w:val="20"/>
          <w:szCs w:val="20"/>
        </w:rPr>
        <w:t xml:space="preserve">Światło poziome </w:t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  <w:t>5,28m</w:t>
      </w:r>
    </w:p>
    <w:p w14:paraId="4BE0B6DF" w14:textId="77777777" w:rsidR="00866B2B" w:rsidRPr="009A67CF" w:rsidRDefault="00866B2B" w:rsidP="00866B2B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A67CF">
        <w:rPr>
          <w:rFonts w:ascii="Arial" w:hAnsi="Arial" w:cs="Arial"/>
          <w:sz w:val="20"/>
          <w:szCs w:val="20"/>
        </w:rPr>
        <w:t>Światło pionowe</w:t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  <w:t>2,23m</w:t>
      </w:r>
    </w:p>
    <w:p w14:paraId="06D45B10" w14:textId="77777777" w:rsidR="00866B2B" w:rsidRPr="009A67CF" w:rsidRDefault="00866B2B" w:rsidP="00866B2B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A67CF">
        <w:rPr>
          <w:rFonts w:ascii="Arial" w:hAnsi="Arial" w:cs="Arial"/>
          <w:sz w:val="20"/>
          <w:szCs w:val="20"/>
        </w:rPr>
        <w:t xml:space="preserve">Kąt skosu </w:t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  <w:t>80º</w:t>
      </w:r>
    </w:p>
    <w:p w14:paraId="1BB62452" w14:textId="77777777" w:rsidR="00866B2B" w:rsidRPr="009A67CF" w:rsidRDefault="00866B2B" w:rsidP="00866B2B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A67CF">
        <w:rPr>
          <w:rFonts w:ascii="Arial" w:hAnsi="Arial" w:cs="Arial"/>
          <w:sz w:val="20"/>
          <w:szCs w:val="20"/>
        </w:rPr>
        <w:t>Obciążenie ruchome</w:t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  <w:t>wg modelu LM1</w:t>
      </w:r>
    </w:p>
    <w:p w14:paraId="359C1769" w14:textId="1AD5D38D" w:rsidR="00866B2B" w:rsidRDefault="00866B2B" w:rsidP="00866B2B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A67CF">
        <w:rPr>
          <w:rFonts w:ascii="Arial" w:hAnsi="Arial" w:cs="Arial"/>
          <w:sz w:val="20"/>
          <w:szCs w:val="20"/>
        </w:rPr>
        <w:t>Klasa obciążenia pojazdami samochodowymi</w:t>
      </w:r>
      <w:r w:rsidRPr="009A67CF">
        <w:rPr>
          <w:rFonts w:ascii="Arial" w:hAnsi="Arial" w:cs="Arial"/>
          <w:sz w:val="20"/>
          <w:szCs w:val="20"/>
        </w:rPr>
        <w:tab/>
      </w:r>
      <w:r w:rsidRPr="009A67CF">
        <w:rPr>
          <w:rFonts w:ascii="Arial" w:hAnsi="Arial" w:cs="Arial"/>
          <w:sz w:val="20"/>
          <w:szCs w:val="20"/>
        </w:rPr>
        <w:tab/>
        <w:t>I</w:t>
      </w:r>
    </w:p>
    <w:p w14:paraId="1821952D" w14:textId="49E951D0" w:rsidR="00A674FF" w:rsidRPr="009A67CF" w:rsidRDefault="00A674FF" w:rsidP="00866B2B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Klasa obciążenia wojskowego MLC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150/100</w:t>
      </w:r>
    </w:p>
    <w:p w14:paraId="46486023" w14:textId="77777777" w:rsidR="00866B2B" w:rsidRPr="003559EF" w:rsidRDefault="00866B2B" w:rsidP="00F75DFE">
      <w:pPr>
        <w:ind w:firstLine="426"/>
        <w:jc w:val="both"/>
        <w:rPr>
          <w:rFonts w:ascii="Arial" w:hAnsi="Arial" w:cs="Arial"/>
          <w:color w:val="FF0000"/>
          <w:sz w:val="20"/>
          <w:szCs w:val="20"/>
        </w:rPr>
      </w:pPr>
    </w:p>
    <w:p w14:paraId="121E9568" w14:textId="77777777" w:rsidR="005E184A" w:rsidRPr="00866B2B" w:rsidRDefault="005E184A">
      <w:pPr>
        <w:pStyle w:val="Akapitzlist"/>
        <w:numPr>
          <w:ilvl w:val="2"/>
          <w:numId w:val="6"/>
        </w:numPr>
        <w:rPr>
          <w:rFonts w:ascii="Arial" w:hAnsi="Arial" w:cs="Arial"/>
          <w:b/>
          <w:sz w:val="20"/>
          <w:szCs w:val="20"/>
        </w:rPr>
      </w:pPr>
      <w:r w:rsidRPr="00866B2B">
        <w:rPr>
          <w:rFonts w:ascii="Arial" w:hAnsi="Arial" w:cs="Arial"/>
          <w:b/>
          <w:sz w:val="20"/>
          <w:szCs w:val="20"/>
        </w:rPr>
        <w:t>Kolorystyka obiektu</w:t>
      </w:r>
    </w:p>
    <w:p w14:paraId="0532128C" w14:textId="77777777" w:rsidR="00866B2B" w:rsidRDefault="00866B2B" w:rsidP="00866B2B">
      <w:pPr>
        <w:tabs>
          <w:tab w:val="left" w:pos="720"/>
        </w:tabs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3B2BB05D" w14:textId="72175C05" w:rsidR="00866B2B" w:rsidRPr="00866B2B" w:rsidRDefault="00866B2B" w:rsidP="00866B2B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66B2B">
        <w:rPr>
          <w:rFonts w:ascii="Arial" w:hAnsi="Arial" w:cs="Arial"/>
          <w:sz w:val="20"/>
          <w:szCs w:val="20"/>
        </w:rPr>
        <w:t>widoczne powierzchnie betonowe: RAL 7040 (kolor szary)</w:t>
      </w:r>
    </w:p>
    <w:p w14:paraId="1619B475" w14:textId="77777777" w:rsidR="00866B2B" w:rsidRPr="00866B2B" w:rsidRDefault="00866B2B" w:rsidP="00866B2B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66B2B">
        <w:rPr>
          <w:rFonts w:ascii="Arial" w:hAnsi="Arial" w:cs="Arial"/>
          <w:sz w:val="20"/>
          <w:szCs w:val="20"/>
        </w:rPr>
        <w:t xml:space="preserve">prefabrykowane gzymsy </w:t>
      </w:r>
      <w:proofErr w:type="spellStart"/>
      <w:r w:rsidRPr="00866B2B">
        <w:rPr>
          <w:rFonts w:ascii="Arial" w:hAnsi="Arial" w:cs="Arial"/>
          <w:sz w:val="20"/>
          <w:szCs w:val="20"/>
        </w:rPr>
        <w:t>polimerobetonowe</w:t>
      </w:r>
      <w:proofErr w:type="spellEnd"/>
      <w:r w:rsidRPr="00866B2B">
        <w:rPr>
          <w:rFonts w:ascii="Arial" w:hAnsi="Arial" w:cs="Arial"/>
          <w:sz w:val="20"/>
          <w:szCs w:val="20"/>
        </w:rPr>
        <w:t>: RAL 7016 (grafit)</w:t>
      </w:r>
    </w:p>
    <w:p w14:paraId="732CA9B8" w14:textId="77777777" w:rsidR="00866B2B" w:rsidRPr="00866B2B" w:rsidRDefault="00866B2B" w:rsidP="00866B2B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proofErr w:type="spellStart"/>
      <w:r w:rsidRPr="00866B2B">
        <w:rPr>
          <w:rFonts w:ascii="Arial" w:hAnsi="Arial" w:cs="Arial"/>
          <w:sz w:val="20"/>
          <w:szCs w:val="20"/>
        </w:rPr>
        <w:t>barieroporęcze</w:t>
      </w:r>
      <w:proofErr w:type="spellEnd"/>
      <w:r w:rsidRPr="00866B2B">
        <w:rPr>
          <w:rFonts w:ascii="Arial" w:hAnsi="Arial" w:cs="Arial"/>
          <w:sz w:val="20"/>
          <w:szCs w:val="20"/>
        </w:rPr>
        <w:t xml:space="preserve">, bariery ochronne: kolor szary – </w:t>
      </w:r>
      <w:proofErr w:type="spellStart"/>
      <w:r w:rsidRPr="00866B2B">
        <w:rPr>
          <w:rFonts w:ascii="Arial" w:hAnsi="Arial" w:cs="Arial"/>
          <w:sz w:val="20"/>
          <w:szCs w:val="20"/>
        </w:rPr>
        <w:t>ocynk</w:t>
      </w:r>
      <w:proofErr w:type="spellEnd"/>
    </w:p>
    <w:p w14:paraId="1377E10C" w14:textId="42BBF159" w:rsidR="00866B2B" w:rsidRPr="00866B2B" w:rsidRDefault="00866B2B" w:rsidP="00866B2B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66B2B">
        <w:rPr>
          <w:rFonts w:ascii="Arial" w:hAnsi="Arial" w:cs="Arial"/>
          <w:sz w:val="20"/>
          <w:szCs w:val="20"/>
        </w:rPr>
        <w:t>nawierzchnio-izolacja: kolor szary (naturalny kolor piasku)</w:t>
      </w:r>
    </w:p>
    <w:p w14:paraId="33C1E0C9" w14:textId="77777777" w:rsidR="00297354" w:rsidRPr="00866B2B" w:rsidRDefault="00297354" w:rsidP="00866B2B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66B2B">
        <w:rPr>
          <w:rFonts w:ascii="Arial" w:hAnsi="Arial" w:cs="Arial"/>
          <w:sz w:val="20"/>
          <w:szCs w:val="20"/>
        </w:rPr>
        <w:t>balustrady: RAL 3020 (czerwony)</w:t>
      </w:r>
    </w:p>
    <w:p w14:paraId="55AA8AE2" w14:textId="373AEC2B" w:rsidR="005E184A" w:rsidRPr="003559EF" w:rsidRDefault="005E184A" w:rsidP="005E184A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3BEDD7A4" w14:textId="77777777" w:rsidR="005E184A" w:rsidRPr="00866B2B" w:rsidRDefault="005E184A">
      <w:pPr>
        <w:pStyle w:val="Akapitzlist"/>
        <w:numPr>
          <w:ilvl w:val="2"/>
          <w:numId w:val="6"/>
        </w:numPr>
        <w:rPr>
          <w:rFonts w:ascii="Arial" w:hAnsi="Arial" w:cs="Arial"/>
          <w:b/>
          <w:sz w:val="20"/>
          <w:szCs w:val="20"/>
        </w:rPr>
      </w:pPr>
      <w:r w:rsidRPr="00866B2B">
        <w:rPr>
          <w:rFonts w:ascii="Arial" w:hAnsi="Arial" w:cs="Arial"/>
          <w:b/>
          <w:sz w:val="20"/>
          <w:szCs w:val="20"/>
        </w:rPr>
        <w:t>Projektowane materiały:</w:t>
      </w:r>
    </w:p>
    <w:p w14:paraId="23538CE7" w14:textId="77777777" w:rsidR="00866B2B" w:rsidRDefault="00866B2B" w:rsidP="00866B2B">
      <w:pPr>
        <w:tabs>
          <w:tab w:val="left" w:pos="720"/>
        </w:tabs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70F1E80C" w14:textId="6BFEA6D8" w:rsidR="00866B2B" w:rsidRPr="00866B2B" w:rsidRDefault="00866B2B" w:rsidP="00866B2B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66B2B">
        <w:rPr>
          <w:rFonts w:ascii="Arial" w:hAnsi="Arial" w:cs="Arial"/>
          <w:sz w:val="20"/>
          <w:szCs w:val="20"/>
        </w:rPr>
        <w:t>Stal zbrojeniowa:</w:t>
      </w:r>
      <w:r w:rsidRPr="00866B2B">
        <w:rPr>
          <w:rFonts w:ascii="Arial" w:hAnsi="Arial" w:cs="Arial"/>
          <w:sz w:val="20"/>
          <w:szCs w:val="20"/>
        </w:rPr>
        <w:tab/>
      </w:r>
      <w:r w:rsidRPr="00866B2B">
        <w:rPr>
          <w:rFonts w:ascii="Arial" w:hAnsi="Arial" w:cs="Arial"/>
          <w:sz w:val="20"/>
          <w:szCs w:val="20"/>
        </w:rPr>
        <w:tab/>
      </w:r>
      <w:r w:rsidRPr="00866B2B">
        <w:rPr>
          <w:rFonts w:ascii="Arial" w:hAnsi="Arial" w:cs="Arial"/>
          <w:sz w:val="20"/>
          <w:szCs w:val="20"/>
        </w:rPr>
        <w:tab/>
      </w:r>
      <w:r w:rsidRPr="00866B2B">
        <w:rPr>
          <w:rFonts w:ascii="Arial" w:hAnsi="Arial" w:cs="Arial"/>
          <w:sz w:val="20"/>
          <w:szCs w:val="20"/>
        </w:rPr>
        <w:tab/>
      </w:r>
      <w:r w:rsidRPr="00866B2B">
        <w:rPr>
          <w:rFonts w:ascii="Arial" w:hAnsi="Arial" w:cs="Arial"/>
          <w:sz w:val="20"/>
          <w:szCs w:val="20"/>
        </w:rPr>
        <w:tab/>
        <w:t xml:space="preserve">AIII-N </w:t>
      </w:r>
    </w:p>
    <w:p w14:paraId="0B6004FB" w14:textId="1B7A31FD" w:rsidR="00866B2B" w:rsidRPr="00866B2B" w:rsidRDefault="00866B2B" w:rsidP="00866B2B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66B2B">
        <w:rPr>
          <w:rFonts w:ascii="Arial" w:hAnsi="Arial" w:cs="Arial"/>
          <w:sz w:val="20"/>
          <w:szCs w:val="20"/>
        </w:rPr>
        <w:t>Stal konstrukcyjna blachy falistej:</w:t>
      </w:r>
      <w:r w:rsidRPr="00866B2B">
        <w:rPr>
          <w:rFonts w:ascii="Arial" w:hAnsi="Arial" w:cs="Arial"/>
          <w:sz w:val="20"/>
          <w:szCs w:val="20"/>
        </w:rPr>
        <w:tab/>
      </w:r>
      <w:r w:rsidRPr="00866B2B">
        <w:rPr>
          <w:rFonts w:ascii="Arial" w:hAnsi="Arial" w:cs="Arial"/>
          <w:sz w:val="20"/>
          <w:szCs w:val="20"/>
        </w:rPr>
        <w:tab/>
      </w:r>
      <w:r w:rsidRPr="00866B2B">
        <w:rPr>
          <w:rFonts w:ascii="Arial" w:hAnsi="Arial" w:cs="Arial"/>
          <w:sz w:val="20"/>
          <w:szCs w:val="20"/>
        </w:rPr>
        <w:tab/>
        <w:t>S355MC</w:t>
      </w:r>
    </w:p>
    <w:p w14:paraId="7DABC4F5" w14:textId="6DA985AD" w:rsidR="00866B2B" w:rsidRPr="00866B2B" w:rsidRDefault="00866B2B" w:rsidP="00866B2B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66B2B">
        <w:rPr>
          <w:rFonts w:ascii="Arial" w:hAnsi="Arial" w:cs="Arial"/>
          <w:sz w:val="20"/>
          <w:szCs w:val="20"/>
        </w:rPr>
        <w:t xml:space="preserve">Stal ceownika: </w:t>
      </w:r>
      <w:r w:rsidRPr="00866B2B">
        <w:rPr>
          <w:rFonts w:ascii="Arial" w:hAnsi="Arial" w:cs="Arial"/>
          <w:sz w:val="20"/>
          <w:szCs w:val="20"/>
        </w:rPr>
        <w:tab/>
      </w:r>
      <w:r w:rsidRPr="00866B2B">
        <w:rPr>
          <w:rFonts w:ascii="Arial" w:hAnsi="Arial" w:cs="Arial"/>
          <w:sz w:val="20"/>
          <w:szCs w:val="20"/>
        </w:rPr>
        <w:tab/>
      </w:r>
      <w:r w:rsidRPr="00866B2B">
        <w:rPr>
          <w:rFonts w:ascii="Arial" w:hAnsi="Arial" w:cs="Arial"/>
          <w:sz w:val="20"/>
          <w:szCs w:val="20"/>
        </w:rPr>
        <w:tab/>
      </w:r>
      <w:r w:rsidRPr="00866B2B">
        <w:rPr>
          <w:rFonts w:ascii="Arial" w:hAnsi="Arial" w:cs="Arial"/>
          <w:sz w:val="20"/>
          <w:szCs w:val="20"/>
        </w:rPr>
        <w:tab/>
      </w:r>
      <w:r w:rsidRPr="00866B2B">
        <w:rPr>
          <w:rFonts w:ascii="Arial" w:hAnsi="Arial" w:cs="Arial"/>
          <w:sz w:val="20"/>
          <w:szCs w:val="20"/>
        </w:rPr>
        <w:tab/>
      </w:r>
      <w:r w:rsidRPr="00866B2B">
        <w:rPr>
          <w:rFonts w:ascii="Arial" w:hAnsi="Arial" w:cs="Arial"/>
          <w:sz w:val="20"/>
          <w:szCs w:val="20"/>
        </w:rPr>
        <w:tab/>
        <w:t>S235J2G3</w:t>
      </w:r>
    </w:p>
    <w:p w14:paraId="41AFD88D" w14:textId="68BB1F38" w:rsidR="00866B2B" w:rsidRPr="00866B2B" w:rsidRDefault="00866B2B" w:rsidP="00866B2B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66B2B">
        <w:rPr>
          <w:rFonts w:ascii="Arial" w:hAnsi="Arial" w:cs="Arial"/>
          <w:sz w:val="20"/>
          <w:szCs w:val="20"/>
        </w:rPr>
        <w:t>Grodzice stalowe o wska</w:t>
      </w:r>
      <w:r w:rsidRPr="00866B2B">
        <w:rPr>
          <w:rFonts w:ascii="Arial" w:hAnsi="Arial" w:cs="Arial" w:hint="eastAsia"/>
          <w:sz w:val="20"/>
          <w:szCs w:val="20"/>
        </w:rPr>
        <w:t>ź</w:t>
      </w:r>
      <w:r w:rsidRPr="00866B2B">
        <w:rPr>
          <w:rFonts w:ascii="Arial" w:hAnsi="Arial" w:cs="Arial"/>
          <w:sz w:val="20"/>
          <w:szCs w:val="20"/>
        </w:rPr>
        <w:t xml:space="preserve">niku </w:t>
      </w:r>
      <w:proofErr w:type="spellStart"/>
      <w:proofErr w:type="gramStart"/>
      <w:r w:rsidRPr="00866B2B">
        <w:rPr>
          <w:rFonts w:ascii="Arial" w:hAnsi="Arial" w:cs="Arial"/>
          <w:sz w:val="20"/>
          <w:szCs w:val="20"/>
        </w:rPr>
        <w:t>Wel,y</w:t>
      </w:r>
      <w:proofErr w:type="spellEnd"/>
      <w:proofErr w:type="gramEnd"/>
      <w:r w:rsidRPr="00866B2B">
        <w:rPr>
          <w:rFonts w:ascii="Arial" w:hAnsi="Arial" w:cs="Arial"/>
          <w:sz w:val="20"/>
          <w:szCs w:val="20"/>
        </w:rPr>
        <w:t xml:space="preserve"> min. </w:t>
      </w:r>
      <w:r w:rsidRPr="00866B2B">
        <w:rPr>
          <w:rFonts w:ascii="Arial" w:hAnsi="Arial" w:cs="Arial"/>
          <w:sz w:val="20"/>
          <w:szCs w:val="20"/>
        </w:rPr>
        <w:tab/>
      </w:r>
      <w:r w:rsidRPr="00866B2B">
        <w:rPr>
          <w:rFonts w:ascii="Arial" w:hAnsi="Arial" w:cs="Arial"/>
          <w:sz w:val="20"/>
          <w:szCs w:val="20"/>
        </w:rPr>
        <w:tab/>
        <w:t>1200cm3/m</w:t>
      </w:r>
      <w:r w:rsidRPr="00866B2B">
        <w:rPr>
          <w:rFonts w:ascii="Arial" w:hAnsi="Arial" w:cs="Arial"/>
          <w:sz w:val="20"/>
          <w:szCs w:val="20"/>
        </w:rPr>
        <w:tab/>
      </w:r>
      <w:r w:rsidRPr="00866B2B">
        <w:rPr>
          <w:rFonts w:ascii="Arial" w:hAnsi="Arial" w:cs="Arial"/>
          <w:sz w:val="20"/>
          <w:szCs w:val="20"/>
        </w:rPr>
        <w:tab/>
      </w:r>
    </w:p>
    <w:p w14:paraId="12136248" w14:textId="03BB3168" w:rsidR="00866B2B" w:rsidRPr="00866B2B" w:rsidRDefault="00866B2B" w:rsidP="00866B2B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66B2B">
        <w:rPr>
          <w:rFonts w:ascii="Arial" w:hAnsi="Arial" w:cs="Arial"/>
          <w:sz w:val="20"/>
          <w:szCs w:val="20"/>
        </w:rPr>
        <w:t>Beton wyrównawczy, podkładowy:</w:t>
      </w:r>
      <w:r w:rsidRPr="00866B2B">
        <w:rPr>
          <w:rFonts w:ascii="Arial" w:hAnsi="Arial" w:cs="Arial"/>
          <w:sz w:val="20"/>
          <w:szCs w:val="20"/>
        </w:rPr>
        <w:tab/>
      </w:r>
      <w:r w:rsidRPr="00866B2B">
        <w:rPr>
          <w:rFonts w:ascii="Arial" w:hAnsi="Arial" w:cs="Arial"/>
          <w:sz w:val="20"/>
          <w:szCs w:val="20"/>
        </w:rPr>
        <w:tab/>
      </w:r>
      <w:r w:rsidRPr="00866B2B">
        <w:rPr>
          <w:rFonts w:ascii="Arial" w:hAnsi="Arial" w:cs="Arial"/>
          <w:sz w:val="20"/>
          <w:szCs w:val="20"/>
        </w:rPr>
        <w:tab/>
        <w:t>C12/15 X0</w:t>
      </w:r>
    </w:p>
    <w:p w14:paraId="0CAE1B75" w14:textId="77777777" w:rsidR="00866B2B" w:rsidRPr="00866B2B" w:rsidRDefault="00866B2B" w:rsidP="00866B2B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66B2B">
        <w:rPr>
          <w:rFonts w:ascii="Arial" w:hAnsi="Arial" w:cs="Arial"/>
          <w:sz w:val="20"/>
          <w:szCs w:val="20"/>
        </w:rPr>
        <w:t>Beton konstrukcyjny:</w:t>
      </w:r>
      <w:r w:rsidRPr="00866B2B">
        <w:rPr>
          <w:rFonts w:ascii="Arial" w:hAnsi="Arial" w:cs="Arial"/>
          <w:sz w:val="20"/>
          <w:szCs w:val="20"/>
        </w:rPr>
        <w:tab/>
      </w:r>
      <w:r w:rsidRPr="00866B2B">
        <w:rPr>
          <w:rFonts w:ascii="Arial" w:hAnsi="Arial" w:cs="Arial"/>
          <w:sz w:val="20"/>
          <w:szCs w:val="20"/>
        </w:rPr>
        <w:tab/>
      </w:r>
      <w:r w:rsidRPr="00866B2B">
        <w:rPr>
          <w:rFonts w:ascii="Arial" w:hAnsi="Arial" w:cs="Arial"/>
          <w:sz w:val="20"/>
          <w:szCs w:val="20"/>
        </w:rPr>
        <w:tab/>
      </w:r>
      <w:r w:rsidRPr="00866B2B">
        <w:rPr>
          <w:rFonts w:ascii="Arial" w:hAnsi="Arial" w:cs="Arial"/>
          <w:sz w:val="20"/>
          <w:szCs w:val="20"/>
        </w:rPr>
        <w:tab/>
      </w:r>
      <w:r w:rsidRPr="00866B2B">
        <w:rPr>
          <w:rFonts w:ascii="Arial" w:hAnsi="Arial" w:cs="Arial"/>
          <w:sz w:val="20"/>
          <w:szCs w:val="20"/>
        </w:rPr>
        <w:tab/>
        <w:t xml:space="preserve">C30/37 XC4, XD1, XF2 </w:t>
      </w:r>
    </w:p>
    <w:p w14:paraId="1173C217" w14:textId="7FEFDE97" w:rsidR="00297354" w:rsidRPr="003559EF" w:rsidRDefault="00297354" w:rsidP="00F75DFE">
      <w:pPr>
        <w:ind w:firstLine="426"/>
        <w:jc w:val="both"/>
        <w:rPr>
          <w:rFonts w:ascii="Arial" w:hAnsi="Arial" w:cs="Arial"/>
          <w:color w:val="FF0000"/>
          <w:sz w:val="20"/>
          <w:szCs w:val="20"/>
        </w:rPr>
      </w:pPr>
    </w:p>
    <w:p w14:paraId="53BD0EEA" w14:textId="4E37DA7D" w:rsidR="00A42710" w:rsidRPr="00866B2B" w:rsidRDefault="00A42710" w:rsidP="00A42710">
      <w:pPr>
        <w:pStyle w:val="Akapitzlist"/>
        <w:numPr>
          <w:ilvl w:val="2"/>
          <w:numId w:val="6"/>
        </w:numPr>
        <w:rPr>
          <w:rFonts w:ascii="Arial" w:hAnsi="Arial" w:cs="Arial"/>
          <w:b/>
          <w:sz w:val="20"/>
          <w:szCs w:val="20"/>
        </w:rPr>
      </w:pPr>
      <w:r w:rsidRPr="00866B2B">
        <w:rPr>
          <w:rFonts w:ascii="Arial" w:hAnsi="Arial" w:cs="Arial"/>
          <w:b/>
          <w:sz w:val="20"/>
          <w:szCs w:val="20"/>
        </w:rPr>
        <w:t>Projekty technologiczne i warsztatowe</w:t>
      </w:r>
    </w:p>
    <w:p w14:paraId="4CE7C257" w14:textId="77777777" w:rsidR="00866B2B" w:rsidRDefault="00866B2B" w:rsidP="00A42710">
      <w:pPr>
        <w:pStyle w:val="Tekstpodstawowywcity"/>
        <w:spacing w:after="0"/>
        <w:ind w:left="0" w:firstLine="709"/>
        <w:jc w:val="both"/>
        <w:rPr>
          <w:rFonts w:ascii="Arial" w:hAnsi="Arial" w:cs="Arial"/>
          <w:sz w:val="20"/>
          <w:szCs w:val="20"/>
        </w:rPr>
      </w:pPr>
    </w:p>
    <w:p w14:paraId="16F1FDC7" w14:textId="6675B684" w:rsidR="00A42710" w:rsidRPr="00866B2B" w:rsidRDefault="00A42710" w:rsidP="00A42710">
      <w:pPr>
        <w:pStyle w:val="Tekstpodstawowywcity"/>
        <w:spacing w:after="0"/>
        <w:ind w:left="0" w:firstLine="709"/>
        <w:jc w:val="both"/>
        <w:rPr>
          <w:rFonts w:ascii="Arial" w:hAnsi="Arial" w:cs="Arial"/>
          <w:sz w:val="20"/>
          <w:szCs w:val="20"/>
        </w:rPr>
      </w:pPr>
      <w:r w:rsidRPr="00866B2B">
        <w:rPr>
          <w:rFonts w:ascii="Arial" w:hAnsi="Arial" w:cs="Arial"/>
          <w:sz w:val="20"/>
          <w:szCs w:val="20"/>
        </w:rPr>
        <w:t>W trakcie wykonywania robót Wykonawca zobowiązany będzie do opracowania podstawowych projektów technologicznych oraz warsztatowych, m.in.:</w:t>
      </w:r>
    </w:p>
    <w:p w14:paraId="7912CF44" w14:textId="77777777" w:rsidR="00866B2B" w:rsidRPr="00866B2B" w:rsidRDefault="00866B2B" w:rsidP="00866B2B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66B2B">
        <w:rPr>
          <w:rFonts w:ascii="Arial" w:hAnsi="Arial" w:cs="Arial"/>
          <w:sz w:val="20"/>
          <w:szCs w:val="20"/>
        </w:rPr>
        <w:t>projekt technologiczny rozbiórki istniejącego obiektu,</w:t>
      </w:r>
    </w:p>
    <w:p w14:paraId="61A65059" w14:textId="77777777" w:rsidR="00866B2B" w:rsidRPr="00866B2B" w:rsidRDefault="00866B2B" w:rsidP="00866B2B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66B2B">
        <w:rPr>
          <w:rFonts w:ascii="Arial" w:hAnsi="Arial" w:cs="Arial"/>
          <w:sz w:val="20"/>
          <w:szCs w:val="20"/>
        </w:rPr>
        <w:t>projekt technologiczny wykonana ścianek szczelnych,</w:t>
      </w:r>
    </w:p>
    <w:p w14:paraId="44654EDB" w14:textId="77777777" w:rsidR="00866B2B" w:rsidRPr="00866B2B" w:rsidRDefault="00866B2B" w:rsidP="00866B2B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66B2B">
        <w:rPr>
          <w:rFonts w:ascii="Arial" w:hAnsi="Arial" w:cs="Arial"/>
          <w:sz w:val="20"/>
          <w:szCs w:val="20"/>
        </w:rPr>
        <w:t>projekt technologiczny zabezpieczenie i przeprowadzenia wód rowu na czas robót,</w:t>
      </w:r>
    </w:p>
    <w:p w14:paraId="7D8F104E" w14:textId="77777777" w:rsidR="00866B2B" w:rsidRPr="00866B2B" w:rsidRDefault="00866B2B" w:rsidP="00866B2B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66B2B">
        <w:rPr>
          <w:rFonts w:ascii="Arial" w:hAnsi="Arial" w:cs="Arial"/>
          <w:sz w:val="20"/>
          <w:szCs w:val="20"/>
        </w:rPr>
        <w:t>projekt zabezpieczenia wykopów przed napływem wód gruntowych podczas prac fundamentowych,</w:t>
      </w:r>
    </w:p>
    <w:p w14:paraId="74717DFD" w14:textId="77777777" w:rsidR="00866B2B" w:rsidRPr="00866B2B" w:rsidRDefault="00866B2B" w:rsidP="00866B2B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66B2B">
        <w:rPr>
          <w:rFonts w:ascii="Arial" w:hAnsi="Arial" w:cs="Arial"/>
          <w:sz w:val="20"/>
          <w:szCs w:val="20"/>
        </w:rPr>
        <w:lastRenderedPageBreak/>
        <w:t>projekt technologiczny montażu konstrukcji z blach falistych,</w:t>
      </w:r>
    </w:p>
    <w:p w14:paraId="40FB4447" w14:textId="77777777" w:rsidR="00866B2B" w:rsidRPr="00866B2B" w:rsidRDefault="00866B2B" w:rsidP="00866B2B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66B2B">
        <w:rPr>
          <w:rFonts w:ascii="Arial" w:hAnsi="Arial" w:cs="Arial"/>
          <w:sz w:val="20"/>
          <w:szCs w:val="20"/>
        </w:rPr>
        <w:t xml:space="preserve">projekt </w:t>
      </w:r>
      <w:proofErr w:type="spellStart"/>
      <w:r w:rsidRPr="00866B2B">
        <w:rPr>
          <w:rFonts w:ascii="Arial" w:hAnsi="Arial" w:cs="Arial"/>
          <w:sz w:val="20"/>
          <w:szCs w:val="20"/>
        </w:rPr>
        <w:t>deskowań</w:t>
      </w:r>
      <w:proofErr w:type="spellEnd"/>
      <w:r w:rsidRPr="00866B2B">
        <w:rPr>
          <w:rFonts w:ascii="Arial" w:hAnsi="Arial" w:cs="Arial"/>
          <w:sz w:val="20"/>
          <w:szCs w:val="20"/>
        </w:rPr>
        <w:t xml:space="preserve"> żelbetowych elementów monolitycznych,</w:t>
      </w:r>
    </w:p>
    <w:p w14:paraId="02772AE4" w14:textId="77777777" w:rsidR="00866B2B" w:rsidRPr="00866B2B" w:rsidRDefault="00866B2B" w:rsidP="00866B2B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66B2B">
        <w:rPr>
          <w:rFonts w:ascii="Arial" w:hAnsi="Arial" w:cs="Arial"/>
          <w:sz w:val="20"/>
          <w:szCs w:val="20"/>
        </w:rPr>
        <w:t xml:space="preserve">projekt warsztatowy barier ochronnych, </w:t>
      </w:r>
      <w:proofErr w:type="spellStart"/>
      <w:r w:rsidRPr="00866B2B">
        <w:rPr>
          <w:rFonts w:ascii="Arial" w:hAnsi="Arial" w:cs="Arial"/>
          <w:sz w:val="20"/>
          <w:szCs w:val="20"/>
        </w:rPr>
        <w:t>barieroporęczy</w:t>
      </w:r>
      <w:proofErr w:type="spellEnd"/>
      <w:r w:rsidRPr="00866B2B">
        <w:rPr>
          <w:rFonts w:ascii="Arial" w:hAnsi="Arial" w:cs="Arial"/>
          <w:sz w:val="20"/>
          <w:szCs w:val="20"/>
        </w:rPr>
        <w:t xml:space="preserve"> i balustrad.</w:t>
      </w:r>
    </w:p>
    <w:p w14:paraId="30B5312A" w14:textId="77777777" w:rsidR="00866B2B" w:rsidRPr="00866B2B" w:rsidRDefault="00866B2B" w:rsidP="00866B2B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66B2B">
        <w:rPr>
          <w:rFonts w:ascii="Arial" w:hAnsi="Arial" w:cs="Arial"/>
          <w:sz w:val="20"/>
          <w:szCs w:val="20"/>
        </w:rPr>
        <w:t>projekt technologiczny wykonania i rozbiórki tymczasowego objazdu,</w:t>
      </w:r>
    </w:p>
    <w:p w14:paraId="78EE95FA" w14:textId="77777777" w:rsidR="00A42710" w:rsidRPr="00866B2B" w:rsidRDefault="00A42710" w:rsidP="00A42710">
      <w:pPr>
        <w:pStyle w:val="Tekstpodstawowywcity"/>
        <w:spacing w:after="0"/>
        <w:ind w:left="0"/>
        <w:rPr>
          <w:rFonts w:ascii="Arial" w:hAnsi="Arial" w:cs="Arial"/>
          <w:sz w:val="20"/>
          <w:szCs w:val="20"/>
        </w:rPr>
      </w:pPr>
    </w:p>
    <w:p w14:paraId="73FC87C3" w14:textId="77777777" w:rsidR="00A42710" w:rsidRPr="00866B2B" w:rsidRDefault="00A42710" w:rsidP="00A42710">
      <w:pPr>
        <w:pStyle w:val="Tekstpodstawowywcity"/>
        <w:spacing w:after="0"/>
        <w:ind w:left="0"/>
        <w:rPr>
          <w:rFonts w:ascii="Arial" w:hAnsi="Arial" w:cs="Arial"/>
          <w:sz w:val="20"/>
          <w:szCs w:val="20"/>
        </w:rPr>
      </w:pPr>
      <w:r w:rsidRPr="00866B2B">
        <w:rPr>
          <w:rFonts w:ascii="Arial" w:hAnsi="Arial" w:cs="Arial"/>
          <w:sz w:val="20"/>
          <w:szCs w:val="20"/>
        </w:rPr>
        <w:t xml:space="preserve">Wykonawca zobowiązany jest do uzgodnienia opracowanych projektów z Zamawiającym (Inspektorem Nadzoru). </w:t>
      </w:r>
    </w:p>
    <w:p w14:paraId="303B3E25" w14:textId="39697CB9" w:rsidR="00A42710" w:rsidRDefault="00A42710" w:rsidP="00F75DFE">
      <w:pPr>
        <w:ind w:firstLine="426"/>
        <w:jc w:val="both"/>
        <w:rPr>
          <w:rFonts w:ascii="Arial" w:hAnsi="Arial" w:cs="Arial"/>
          <w:color w:val="FF0000"/>
          <w:sz w:val="20"/>
          <w:szCs w:val="20"/>
        </w:rPr>
      </w:pPr>
    </w:p>
    <w:p w14:paraId="2BBE2F06" w14:textId="0819F35B" w:rsidR="00C96BF0" w:rsidRPr="00280759" w:rsidRDefault="00C96BF0">
      <w:pPr>
        <w:pStyle w:val="Akapitzlist"/>
        <w:numPr>
          <w:ilvl w:val="1"/>
          <w:numId w:val="6"/>
        </w:numPr>
        <w:ind w:left="709"/>
        <w:rPr>
          <w:rFonts w:ascii="Arial" w:hAnsi="Arial" w:cs="Arial"/>
          <w:b/>
          <w:sz w:val="20"/>
          <w:szCs w:val="20"/>
        </w:rPr>
      </w:pPr>
      <w:r w:rsidRPr="00280759">
        <w:rPr>
          <w:rFonts w:ascii="Arial" w:hAnsi="Arial" w:cs="Arial"/>
          <w:b/>
          <w:sz w:val="20"/>
          <w:szCs w:val="20"/>
        </w:rPr>
        <w:t xml:space="preserve">Projektowana </w:t>
      </w:r>
      <w:r w:rsidR="00E24928" w:rsidRPr="00280759">
        <w:rPr>
          <w:rFonts w:ascii="Arial" w:hAnsi="Arial" w:cs="Arial"/>
          <w:b/>
          <w:sz w:val="20"/>
          <w:szCs w:val="20"/>
        </w:rPr>
        <w:t>rozbudowa</w:t>
      </w:r>
      <w:r w:rsidRPr="00280759">
        <w:rPr>
          <w:rFonts w:ascii="Arial" w:hAnsi="Arial" w:cs="Arial"/>
          <w:b/>
          <w:sz w:val="20"/>
          <w:szCs w:val="20"/>
        </w:rPr>
        <w:t xml:space="preserve"> </w:t>
      </w:r>
      <w:r w:rsidR="00E24928" w:rsidRPr="00280759">
        <w:rPr>
          <w:rFonts w:ascii="Arial" w:hAnsi="Arial" w:cs="Arial"/>
          <w:b/>
          <w:sz w:val="20"/>
          <w:szCs w:val="20"/>
        </w:rPr>
        <w:t xml:space="preserve">drogi </w:t>
      </w:r>
      <w:r w:rsidR="007A4D9A">
        <w:rPr>
          <w:rFonts w:ascii="Arial" w:hAnsi="Arial" w:cs="Arial"/>
          <w:b/>
          <w:sz w:val="20"/>
          <w:szCs w:val="20"/>
        </w:rPr>
        <w:t>wojewódzkiej</w:t>
      </w:r>
      <w:r w:rsidRPr="00280759">
        <w:rPr>
          <w:rFonts w:ascii="Arial" w:hAnsi="Arial" w:cs="Arial"/>
          <w:b/>
          <w:sz w:val="20"/>
          <w:szCs w:val="20"/>
        </w:rPr>
        <w:t xml:space="preserve"> </w:t>
      </w:r>
    </w:p>
    <w:p w14:paraId="1716955C" w14:textId="77777777" w:rsidR="005E184A" w:rsidRPr="003559EF" w:rsidRDefault="005E184A" w:rsidP="00F75DFE">
      <w:pPr>
        <w:ind w:firstLine="426"/>
        <w:jc w:val="both"/>
        <w:rPr>
          <w:rFonts w:ascii="Arial" w:hAnsi="Arial" w:cs="Arial"/>
          <w:color w:val="FF0000"/>
          <w:sz w:val="20"/>
          <w:szCs w:val="20"/>
        </w:rPr>
      </w:pPr>
    </w:p>
    <w:bookmarkEnd w:id="39"/>
    <w:p w14:paraId="5FA8AF51" w14:textId="2929B6A9" w:rsidR="00280759" w:rsidRPr="00280759" w:rsidRDefault="00280759" w:rsidP="00E1340C">
      <w:pPr>
        <w:ind w:firstLine="426"/>
        <w:jc w:val="both"/>
        <w:rPr>
          <w:rFonts w:ascii="Arial" w:hAnsi="Arial" w:cs="Arial"/>
          <w:sz w:val="20"/>
          <w:szCs w:val="20"/>
        </w:rPr>
      </w:pPr>
      <w:r w:rsidRPr="00280759">
        <w:rPr>
          <w:rFonts w:ascii="Arial" w:hAnsi="Arial" w:cs="Arial"/>
          <w:sz w:val="20"/>
          <w:szCs w:val="20"/>
        </w:rPr>
        <w:t xml:space="preserve">W ramach inwestycji </w:t>
      </w:r>
      <w:r w:rsidR="007A4D9A">
        <w:rPr>
          <w:rFonts w:ascii="Arial" w:hAnsi="Arial" w:cs="Arial"/>
          <w:sz w:val="20"/>
          <w:szCs w:val="20"/>
        </w:rPr>
        <w:t>zaprojektowano</w:t>
      </w:r>
      <w:r w:rsidRPr="00280759">
        <w:rPr>
          <w:rFonts w:ascii="Arial" w:hAnsi="Arial" w:cs="Arial"/>
          <w:sz w:val="20"/>
          <w:szCs w:val="20"/>
        </w:rPr>
        <w:t xml:space="preserve"> rozbudow</w:t>
      </w:r>
      <w:r w:rsidR="007A4D9A">
        <w:rPr>
          <w:rFonts w:ascii="Arial" w:hAnsi="Arial" w:cs="Arial"/>
          <w:sz w:val="20"/>
          <w:szCs w:val="20"/>
        </w:rPr>
        <w:t>ę</w:t>
      </w:r>
      <w:r w:rsidRPr="00280759">
        <w:rPr>
          <w:rFonts w:ascii="Arial" w:hAnsi="Arial" w:cs="Arial"/>
          <w:sz w:val="20"/>
          <w:szCs w:val="20"/>
        </w:rPr>
        <w:t xml:space="preserve"> drogi wojewódzkiej nr 731 na zasadniczym odcinku od km 10+320,85 do km 10+485,95. Dowiązanie do stanu istniejącego wykonane zostanie na dwóch odcinkach o długości po 20m w km 10+300,85 - 10+320,85 oraz w km 10+485,95 - 10+505,95.</w:t>
      </w:r>
    </w:p>
    <w:p w14:paraId="23C312D8" w14:textId="77777777" w:rsidR="00D515E2" w:rsidRPr="003559EF" w:rsidRDefault="00D515E2" w:rsidP="00C96BF0">
      <w:pPr>
        <w:spacing w:line="276" w:lineRule="auto"/>
        <w:ind w:left="360" w:firstLine="348"/>
        <w:jc w:val="both"/>
        <w:rPr>
          <w:rFonts w:ascii="Arial" w:hAnsi="Arial" w:cs="Arial"/>
          <w:color w:val="FF0000"/>
          <w:sz w:val="20"/>
          <w:szCs w:val="20"/>
        </w:rPr>
      </w:pPr>
    </w:p>
    <w:p w14:paraId="40E35268" w14:textId="77777777" w:rsidR="00690C44" w:rsidRPr="00280759" w:rsidRDefault="00690C44">
      <w:pPr>
        <w:pStyle w:val="Akapitzlist"/>
        <w:numPr>
          <w:ilvl w:val="2"/>
          <w:numId w:val="6"/>
        </w:numPr>
        <w:rPr>
          <w:rFonts w:ascii="Arial" w:hAnsi="Arial" w:cs="Arial"/>
          <w:b/>
          <w:sz w:val="20"/>
          <w:szCs w:val="20"/>
        </w:rPr>
      </w:pPr>
      <w:r w:rsidRPr="00280759">
        <w:rPr>
          <w:rFonts w:ascii="Arial" w:hAnsi="Arial" w:cs="Arial"/>
          <w:b/>
          <w:sz w:val="20"/>
          <w:szCs w:val="20"/>
        </w:rPr>
        <w:t>Oś drogi</w:t>
      </w:r>
    </w:p>
    <w:p w14:paraId="2D6949AB" w14:textId="6DFCC152" w:rsidR="00280759" w:rsidRPr="00280759" w:rsidRDefault="00280759" w:rsidP="00C54D4D">
      <w:pPr>
        <w:ind w:firstLine="426"/>
        <w:jc w:val="both"/>
        <w:rPr>
          <w:rFonts w:ascii="Arial" w:hAnsi="Arial" w:cs="Arial"/>
          <w:sz w:val="20"/>
          <w:szCs w:val="20"/>
        </w:rPr>
      </w:pPr>
      <w:r w:rsidRPr="00280759">
        <w:rPr>
          <w:rFonts w:ascii="Arial" w:hAnsi="Arial" w:cs="Arial"/>
          <w:sz w:val="20"/>
          <w:szCs w:val="20"/>
        </w:rPr>
        <w:t>W ramach prac nie projektuje się zmiany przebiegu osi drogi w stosunku do stanu obecnego</w:t>
      </w:r>
      <w:r>
        <w:rPr>
          <w:rFonts w:ascii="Arial" w:hAnsi="Arial" w:cs="Arial"/>
          <w:sz w:val="20"/>
          <w:szCs w:val="20"/>
        </w:rPr>
        <w:t>.</w:t>
      </w:r>
    </w:p>
    <w:p w14:paraId="2B4A8770" w14:textId="77777777" w:rsidR="00E1340C" w:rsidRPr="003559EF" w:rsidRDefault="00E1340C" w:rsidP="00C54D4D">
      <w:pPr>
        <w:ind w:firstLine="426"/>
        <w:jc w:val="both"/>
        <w:rPr>
          <w:rFonts w:ascii="Arial" w:hAnsi="Arial" w:cs="Arial"/>
          <w:color w:val="FF0000"/>
          <w:sz w:val="20"/>
          <w:szCs w:val="20"/>
        </w:rPr>
      </w:pPr>
    </w:p>
    <w:p w14:paraId="19D827D9" w14:textId="7359D2F2" w:rsidR="00E1340C" w:rsidRPr="00280759" w:rsidRDefault="00E1340C" w:rsidP="00E1340C">
      <w:pPr>
        <w:pStyle w:val="Akapitzlist"/>
        <w:numPr>
          <w:ilvl w:val="2"/>
          <w:numId w:val="6"/>
        </w:numPr>
        <w:rPr>
          <w:rFonts w:ascii="Arial" w:hAnsi="Arial" w:cs="Arial"/>
          <w:b/>
          <w:sz w:val="20"/>
          <w:szCs w:val="20"/>
        </w:rPr>
      </w:pPr>
      <w:r w:rsidRPr="00280759">
        <w:rPr>
          <w:rFonts w:ascii="Arial" w:hAnsi="Arial" w:cs="Arial"/>
          <w:b/>
          <w:sz w:val="20"/>
          <w:szCs w:val="20"/>
        </w:rPr>
        <w:t>Niweleta</w:t>
      </w:r>
    </w:p>
    <w:p w14:paraId="335D5F9D" w14:textId="77777777" w:rsidR="00280759" w:rsidRPr="00280759" w:rsidRDefault="00280759" w:rsidP="00280759">
      <w:pPr>
        <w:ind w:firstLine="426"/>
        <w:jc w:val="both"/>
        <w:rPr>
          <w:rFonts w:ascii="Arial" w:hAnsi="Arial" w:cs="Arial"/>
          <w:sz w:val="20"/>
          <w:szCs w:val="20"/>
        </w:rPr>
      </w:pPr>
      <w:r w:rsidRPr="00280759">
        <w:rPr>
          <w:rFonts w:ascii="Arial" w:hAnsi="Arial" w:cs="Arial"/>
          <w:sz w:val="20"/>
          <w:szCs w:val="20"/>
        </w:rPr>
        <w:t xml:space="preserve">Z uwagi na podniesienie niwelety na obiekcie wykonana zostanie korekta wysokościowa jezdni w zakresie opracowania – nieznaczne podniesienie w stosunku do stanu istniejącego. </w:t>
      </w:r>
    </w:p>
    <w:p w14:paraId="23E56B98" w14:textId="77777777" w:rsidR="00280759" w:rsidRPr="00633F84" w:rsidRDefault="00280759" w:rsidP="00E1340C">
      <w:pPr>
        <w:ind w:firstLine="426"/>
        <w:jc w:val="both"/>
        <w:rPr>
          <w:rFonts w:ascii="Arial" w:hAnsi="Arial" w:cs="Arial"/>
          <w:sz w:val="20"/>
          <w:szCs w:val="20"/>
        </w:rPr>
      </w:pPr>
    </w:p>
    <w:p w14:paraId="31B6F3FC" w14:textId="77984955" w:rsidR="00C074F0" w:rsidRPr="00633F84" w:rsidRDefault="00C074F0" w:rsidP="00C074F0">
      <w:pPr>
        <w:pStyle w:val="Akapitzlist"/>
        <w:numPr>
          <w:ilvl w:val="2"/>
          <w:numId w:val="6"/>
        </w:numPr>
        <w:rPr>
          <w:rFonts w:ascii="Arial" w:hAnsi="Arial" w:cs="Arial"/>
          <w:b/>
          <w:sz w:val="20"/>
          <w:szCs w:val="20"/>
        </w:rPr>
      </w:pPr>
      <w:r w:rsidRPr="00633F84">
        <w:rPr>
          <w:rFonts w:ascii="Arial" w:hAnsi="Arial" w:cs="Arial"/>
          <w:b/>
          <w:sz w:val="20"/>
          <w:szCs w:val="20"/>
        </w:rPr>
        <w:t>Jezdnia</w:t>
      </w:r>
    </w:p>
    <w:p w14:paraId="75E60040" w14:textId="1AB4A16A" w:rsidR="00280759" w:rsidRPr="00280759" w:rsidRDefault="00280759" w:rsidP="00280759">
      <w:pPr>
        <w:ind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Zaprojektowano</w:t>
      </w:r>
      <w:r w:rsidRPr="00280759">
        <w:rPr>
          <w:rFonts w:ascii="Arial" w:hAnsi="Arial" w:cs="Arial"/>
          <w:sz w:val="20"/>
          <w:szCs w:val="20"/>
        </w:rPr>
        <w:t xml:space="preserve"> jezdnię asfaltową o szerokości zasadniczej </w:t>
      </w:r>
      <w:r>
        <w:rPr>
          <w:rFonts w:ascii="Arial" w:hAnsi="Arial" w:cs="Arial"/>
          <w:sz w:val="20"/>
          <w:szCs w:val="20"/>
        </w:rPr>
        <w:t xml:space="preserve">min. </w:t>
      </w:r>
      <w:r w:rsidRPr="00280759">
        <w:rPr>
          <w:rFonts w:ascii="Arial" w:hAnsi="Arial" w:cs="Arial"/>
          <w:sz w:val="20"/>
          <w:szCs w:val="20"/>
        </w:rPr>
        <w:t>7,30m (2 pasy ruchu po 3,50m</w:t>
      </w:r>
      <w:r w:rsidR="00633F84">
        <w:rPr>
          <w:rFonts w:ascii="Arial" w:hAnsi="Arial" w:cs="Arial"/>
          <w:sz w:val="20"/>
          <w:szCs w:val="20"/>
        </w:rPr>
        <w:t xml:space="preserve"> oraz obustronne opaski o zmiennej szerokości</w:t>
      </w:r>
      <w:r w:rsidRPr="00280759">
        <w:rPr>
          <w:rFonts w:ascii="Arial" w:hAnsi="Arial" w:cs="Arial"/>
          <w:sz w:val="20"/>
          <w:szCs w:val="20"/>
        </w:rPr>
        <w:t>). Jezdnia nad przepustem zostanie poszerzona do 8,20m i z obu stron będzie ograniczona krawężnikami</w:t>
      </w:r>
      <w:r w:rsidR="00716C9D">
        <w:rPr>
          <w:rFonts w:ascii="Arial" w:hAnsi="Arial" w:cs="Arial"/>
          <w:sz w:val="20"/>
          <w:szCs w:val="20"/>
        </w:rPr>
        <w:t xml:space="preserve"> kamiennymi 20x30 cm na ławie betonowej C12/15 z oporem</w:t>
      </w:r>
      <w:r w:rsidRPr="00280759">
        <w:rPr>
          <w:rFonts w:ascii="Arial" w:hAnsi="Arial" w:cs="Arial"/>
          <w:sz w:val="20"/>
          <w:szCs w:val="20"/>
        </w:rPr>
        <w:t>. Na końcowych odcinkach po 20m (odcinki dowiązania) szerokość jezdni zostanie dostosowana do stanu istniejącego. Warstwy konstrukcyjne jezdni</w:t>
      </w:r>
      <w:r w:rsidR="00633F84">
        <w:rPr>
          <w:rFonts w:ascii="Arial" w:hAnsi="Arial" w:cs="Arial"/>
          <w:sz w:val="20"/>
          <w:szCs w:val="20"/>
        </w:rPr>
        <w:t>, poza odcinkami</w:t>
      </w:r>
      <w:r w:rsidR="00B717CA">
        <w:rPr>
          <w:rFonts w:ascii="Arial" w:hAnsi="Arial" w:cs="Arial"/>
          <w:sz w:val="20"/>
          <w:szCs w:val="20"/>
        </w:rPr>
        <w:t>,</w:t>
      </w:r>
      <w:r w:rsidR="00633F84">
        <w:rPr>
          <w:rFonts w:ascii="Arial" w:hAnsi="Arial" w:cs="Arial"/>
          <w:sz w:val="20"/>
          <w:szCs w:val="20"/>
        </w:rPr>
        <w:t xml:space="preserve"> gdzie zaprojektowano krawężniki,</w:t>
      </w:r>
      <w:r w:rsidRPr="00280759">
        <w:rPr>
          <w:rFonts w:ascii="Arial" w:hAnsi="Arial" w:cs="Arial"/>
          <w:sz w:val="20"/>
          <w:szCs w:val="20"/>
        </w:rPr>
        <w:t xml:space="preserve"> zostaną ukształtowane schodkowo</w:t>
      </w:r>
      <w:r w:rsidR="00633F84">
        <w:rPr>
          <w:rFonts w:ascii="Arial" w:hAnsi="Arial" w:cs="Arial"/>
          <w:sz w:val="20"/>
          <w:szCs w:val="20"/>
        </w:rPr>
        <w:t>. Spadek poprzeczny jezdni zaprojektowano daszkowy 2%.</w:t>
      </w:r>
    </w:p>
    <w:p w14:paraId="5E2E4FC4" w14:textId="77777777" w:rsidR="00C074F0" w:rsidRPr="003559EF" w:rsidRDefault="00C074F0" w:rsidP="00690C44">
      <w:pPr>
        <w:ind w:firstLine="426"/>
        <w:jc w:val="both"/>
        <w:rPr>
          <w:rFonts w:ascii="Arial" w:hAnsi="Arial" w:cs="Arial"/>
          <w:color w:val="FF0000"/>
          <w:sz w:val="20"/>
          <w:szCs w:val="20"/>
        </w:rPr>
      </w:pPr>
    </w:p>
    <w:p w14:paraId="3D702E47" w14:textId="77777777" w:rsidR="00690C44" w:rsidRPr="00B57359" w:rsidRDefault="00690C44">
      <w:pPr>
        <w:pStyle w:val="Akapitzlist"/>
        <w:numPr>
          <w:ilvl w:val="2"/>
          <w:numId w:val="6"/>
        </w:numPr>
        <w:rPr>
          <w:rFonts w:ascii="Arial" w:hAnsi="Arial" w:cs="Arial"/>
          <w:b/>
          <w:sz w:val="20"/>
          <w:szCs w:val="20"/>
        </w:rPr>
      </w:pPr>
      <w:r w:rsidRPr="00B57359">
        <w:rPr>
          <w:rFonts w:ascii="Arial" w:hAnsi="Arial" w:cs="Arial"/>
          <w:b/>
          <w:sz w:val="20"/>
          <w:szCs w:val="20"/>
        </w:rPr>
        <w:t>Zjazdy</w:t>
      </w:r>
    </w:p>
    <w:p w14:paraId="302247E3" w14:textId="02A7242B" w:rsidR="00AD70FF" w:rsidRPr="007D67D6" w:rsidRDefault="008075E5" w:rsidP="00AD70FF">
      <w:pPr>
        <w:ind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Zaprojektowano</w:t>
      </w:r>
      <w:r w:rsidRPr="008075E5">
        <w:rPr>
          <w:rFonts w:ascii="Arial" w:hAnsi="Arial" w:cs="Arial"/>
          <w:sz w:val="20"/>
          <w:szCs w:val="20"/>
        </w:rPr>
        <w:t xml:space="preserve"> przebudowę </w:t>
      </w:r>
      <w:r>
        <w:rPr>
          <w:rFonts w:ascii="Arial" w:hAnsi="Arial" w:cs="Arial"/>
          <w:sz w:val="20"/>
          <w:szCs w:val="20"/>
        </w:rPr>
        <w:t xml:space="preserve">3 </w:t>
      </w:r>
      <w:r w:rsidRPr="008075E5">
        <w:rPr>
          <w:rFonts w:ascii="Arial" w:hAnsi="Arial" w:cs="Arial"/>
          <w:sz w:val="20"/>
          <w:szCs w:val="20"/>
        </w:rPr>
        <w:t>istniejących zjazdów indywidualnych i jednego publicznego. Zjazd</w:t>
      </w:r>
      <w:r>
        <w:rPr>
          <w:rFonts w:ascii="Arial" w:hAnsi="Arial" w:cs="Arial"/>
          <w:sz w:val="20"/>
          <w:szCs w:val="20"/>
        </w:rPr>
        <w:t>y</w:t>
      </w:r>
      <w:r w:rsidRPr="008075E5">
        <w:rPr>
          <w:rFonts w:ascii="Arial" w:hAnsi="Arial" w:cs="Arial"/>
          <w:sz w:val="20"/>
          <w:szCs w:val="20"/>
        </w:rPr>
        <w:t xml:space="preserve"> indywidualne projektuje się o nawierzchni z betonu asfaltowego</w:t>
      </w:r>
      <w:r w:rsidR="00DB56C4">
        <w:rPr>
          <w:rFonts w:ascii="Arial" w:hAnsi="Arial" w:cs="Arial"/>
          <w:sz w:val="20"/>
          <w:szCs w:val="20"/>
        </w:rPr>
        <w:t xml:space="preserve"> o szerokości 5,0m</w:t>
      </w:r>
      <w:r w:rsidRPr="008075E5">
        <w:rPr>
          <w:rFonts w:ascii="Arial" w:hAnsi="Arial" w:cs="Arial"/>
          <w:sz w:val="20"/>
          <w:szCs w:val="20"/>
        </w:rPr>
        <w:t>, a zjazd publiczny z kostki brukowej</w:t>
      </w:r>
      <w:r w:rsidR="00DB56C4">
        <w:rPr>
          <w:rFonts w:ascii="Arial" w:hAnsi="Arial" w:cs="Arial"/>
          <w:sz w:val="20"/>
          <w:szCs w:val="20"/>
        </w:rPr>
        <w:t xml:space="preserve"> o szerokości 6,0m</w:t>
      </w:r>
      <w:r w:rsidRPr="008075E5">
        <w:rPr>
          <w:rFonts w:ascii="Arial" w:hAnsi="Arial" w:cs="Arial"/>
          <w:sz w:val="20"/>
          <w:szCs w:val="20"/>
        </w:rPr>
        <w:t xml:space="preserve">. Zjazdy </w:t>
      </w:r>
      <w:r>
        <w:rPr>
          <w:rFonts w:ascii="Arial" w:hAnsi="Arial" w:cs="Arial"/>
          <w:sz w:val="20"/>
          <w:szCs w:val="20"/>
        </w:rPr>
        <w:t xml:space="preserve">indywidualne </w:t>
      </w:r>
      <w:r w:rsidRPr="008075E5">
        <w:rPr>
          <w:rFonts w:ascii="Arial" w:hAnsi="Arial" w:cs="Arial"/>
          <w:sz w:val="20"/>
          <w:szCs w:val="20"/>
        </w:rPr>
        <w:t>zostaną połączone z jezdnią łukami o promieni</w:t>
      </w:r>
      <w:r w:rsidR="00121593">
        <w:rPr>
          <w:rFonts w:ascii="Arial" w:hAnsi="Arial" w:cs="Arial"/>
          <w:sz w:val="20"/>
          <w:szCs w:val="20"/>
        </w:rPr>
        <w:t>ach</w:t>
      </w:r>
      <w:r w:rsidRPr="008075E5">
        <w:rPr>
          <w:rFonts w:ascii="Arial" w:hAnsi="Arial" w:cs="Arial"/>
          <w:sz w:val="20"/>
          <w:szCs w:val="20"/>
        </w:rPr>
        <w:t xml:space="preserve"> 3</w:t>
      </w:r>
      <w:r w:rsidR="00121593">
        <w:rPr>
          <w:rFonts w:ascii="Arial" w:hAnsi="Arial" w:cs="Arial"/>
          <w:sz w:val="20"/>
          <w:szCs w:val="20"/>
        </w:rPr>
        <w:t>m i 5</w:t>
      </w:r>
      <w:r w:rsidR="00DB56C4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, natomiast publiczny łukami o promieniu</w:t>
      </w:r>
      <w:r w:rsidRPr="008075E5">
        <w:rPr>
          <w:rFonts w:ascii="Arial" w:hAnsi="Arial" w:cs="Arial"/>
          <w:sz w:val="20"/>
          <w:szCs w:val="20"/>
        </w:rPr>
        <w:t xml:space="preserve"> 6m. Przy zjazdach projektuje się wykonanie poboczy o szerokości 1,0m. </w:t>
      </w:r>
      <w:r w:rsidR="00716C9D">
        <w:rPr>
          <w:rFonts w:ascii="Arial" w:hAnsi="Arial" w:cs="Arial"/>
          <w:sz w:val="20"/>
          <w:szCs w:val="20"/>
        </w:rPr>
        <w:t xml:space="preserve">Nawierzchnia zjazdu publicznego z kostki zostanie obramowana krawężnikami kamiennymi 20x30cm na ławie betonowej z oporem. </w:t>
      </w:r>
      <w:r w:rsidR="00AD70FF">
        <w:rPr>
          <w:rFonts w:ascii="Arial" w:hAnsi="Arial" w:cs="Arial"/>
          <w:sz w:val="20"/>
          <w:szCs w:val="20"/>
        </w:rPr>
        <w:t xml:space="preserve">Warstwy konstrukcyjne nawierzchni pozostałych zjazdów wykonane zostaną schodkowo. </w:t>
      </w:r>
      <w:r w:rsidRPr="008075E5">
        <w:rPr>
          <w:rFonts w:ascii="Arial" w:hAnsi="Arial" w:cs="Arial"/>
          <w:sz w:val="20"/>
          <w:szCs w:val="20"/>
        </w:rPr>
        <w:t xml:space="preserve">Pod zjazdami </w:t>
      </w:r>
      <w:r w:rsidR="00B717CA">
        <w:rPr>
          <w:rFonts w:ascii="Arial" w:hAnsi="Arial" w:cs="Arial"/>
          <w:sz w:val="20"/>
          <w:szCs w:val="20"/>
        </w:rPr>
        <w:t>zaprojektowano</w:t>
      </w:r>
      <w:r w:rsidRPr="008075E5">
        <w:rPr>
          <w:rFonts w:ascii="Arial" w:hAnsi="Arial" w:cs="Arial"/>
          <w:sz w:val="20"/>
          <w:szCs w:val="20"/>
        </w:rPr>
        <w:t xml:space="preserve"> wykonanie przepustów z rur HDPE SN8 o średnicy 400mm i długości zgodnie z częścią rysunkową opracowania. </w:t>
      </w:r>
      <w:r w:rsidR="00C168A3" w:rsidRPr="00D94534">
        <w:rPr>
          <w:rFonts w:ascii="Arial" w:hAnsi="Arial" w:cs="Arial"/>
          <w:sz w:val="20"/>
          <w:szCs w:val="20"/>
        </w:rPr>
        <w:t xml:space="preserve">Rury przepustów ułożone zostaną na fundamencie kruszywowym gr. 30cm w osłonie z geowłókniny separacyjnej min. 300g/m2. Na fundamentach ułożona zostanie luźna podsypka z piaski do osadzenia rur. </w:t>
      </w:r>
      <w:r w:rsidRPr="008075E5">
        <w:rPr>
          <w:rFonts w:ascii="Arial" w:hAnsi="Arial" w:cs="Arial"/>
          <w:sz w:val="20"/>
          <w:szCs w:val="20"/>
        </w:rPr>
        <w:t>Na wlocie i wylocie przepustów wykonane zostaną prefabrykowane ścianki czołowe.</w:t>
      </w:r>
      <w:r w:rsidR="00AD70FF" w:rsidRPr="00AD70FF">
        <w:rPr>
          <w:rFonts w:ascii="Arial" w:hAnsi="Arial" w:cs="Arial"/>
          <w:sz w:val="20"/>
          <w:szCs w:val="20"/>
        </w:rPr>
        <w:t xml:space="preserve"> </w:t>
      </w:r>
      <w:r w:rsidR="00AD70FF" w:rsidRPr="007D67D6">
        <w:rPr>
          <w:rFonts w:ascii="Arial" w:hAnsi="Arial" w:cs="Arial"/>
          <w:sz w:val="20"/>
          <w:szCs w:val="20"/>
        </w:rPr>
        <w:t xml:space="preserve">Pochylnie podłużne zjazdów zostanie dostosowane do poziomu istniejącego poziomu działki, do której prowadzą. Pochylenie podłużne będzie wynosiło max. </w:t>
      </w:r>
      <w:r w:rsidR="00AD70FF" w:rsidRPr="007D67D6">
        <w:rPr>
          <w:rFonts w:ascii="Arial" w:hAnsi="Arial" w:cs="Arial"/>
          <w:sz w:val="20"/>
          <w:szCs w:val="20"/>
        </w:rPr>
        <w:sym w:font="Symbol" w:char="F0B1"/>
      </w:r>
      <w:r w:rsidR="00AD70FF" w:rsidRPr="007D67D6">
        <w:rPr>
          <w:rFonts w:ascii="Arial" w:hAnsi="Arial" w:cs="Arial"/>
          <w:sz w:val="20"/>
          <w:szCs w:val="20"/>
        </w:rPr>
        <w:t>5%</w:t>
      </w:r>
      <w:r w:rsidR="00AD70FF">
        <w:rPr>
          <w:rFonts w:ascii="Arial" w:hAnsi="Arial" w:cs="Arial"/>
          <w:sz w:val="20"/>
          <w:szCs w:val="20"/>
        </w:rPr>
        <w:t>.</w:t>
      </w:r>
    </w:p>
    <w:p w14:paraId="4DD77CBD" w14:textId="77777777" w:rsidR="00D70BBE" w:rsidRPr="003559EF" w:rsidRDefault="00D70BBE" w:rsidP="00C54D4D">
      <w:pPr>
        <w:ind w:firstLine="426"/>
        <w:jc w:val="both"/>
        <w:rPr>
          <w:rFonts w:ascii="Arial" w:hAnsi="Arial" w:cs="Arial"/>
          <w:color w:val="FF0000"/>
          <w:sz w:val="20"/>
          <w:szCs w:val="20"/>
        </w:rPr>
      </w:pPr>
    </w:p>
    <w:p w14:paraId="150CEAF5" w14:textId="7FD6C3B4" w:rsidR="00D70BBE" w:rsidRPr="00D94534" w:rsidRDefault="00C168A3" w:rsidP="00D70BBE">
      <w:pPr>
        <w:pStyle w:val="Akapitzlist"/>
        <w:numPr>
          <w:ilvl w:val="2"/>
          <w:numId w:val="6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Zabudowa rowów - przepusty</w:t>
      </w:r>
    </w:p>
    <w:p w14:paraId="10B1EE3A" w14:textId="4C08C27F" w:rsidR="00D70BBE" w:rsidRPr="00D94534" w:rsidRDefault="00D70BBE" w:rsidP="00D70BBE">
      <w:pPr>
        <w:ind w:firstLine="426"/>
        <w:jc w:val="both"/>
        <w:rPr>
          <w:rFonts w:ascii="Arial" w:hAnsi="Arial" w:cs="Arial"/>
          <w:sz w:val="20"/>
          <w:szCs w:val="20"/>
        </w:rPr>
      </w:pPr>
      <w:r w:rsidRPr="00D94534">
        <w:rPr>
          <w:rFonts w:ascii="Arial" w:hAnsi="Arial" w:cs="Arial"/>
          <w:sz w:val="20"/>
          <w:szCs w:val="20"/>
        </w:rPr>
        <w:t xml:space="preserve">W ramach zadania zaprojektowano </w:t>
      </w:r>
      <w:r w:rsidR="00B57359" w:rsidRPr="00D94534">
        <w:rPr>
          <w:rFonts w:ascii="Arial" w:hAnsi="Arial" w:cs="Arial"/>
          <w:sz w:val="20"/>
          <w:szCs w:val="20"/>
        </w:rPr>
        <w:t xml:space="preserve">zabudowę odcinków rowów przydrożnych w postaci </w:t>
      </w:r>
      <w:r w:rsidRPr="00D94534">
        <w:rPr>
          <w:rFonts w:ascii="Arial" w:hAnsi="Arial" w:cs="Arial"/>
          <w:sz w:val="20"/>
          <w:szCs w:val="20"/>
        </w:rPr>
        <w:t>przepustów</w:t>
      </w:r>
      <w:r w:rsidR="00B57359" w:rsidRPr="00D94534">
        <w:rPr>
          <w:rFonts w:ascii="Arial" w:hAnsi="Arial" w:cs="Arial"/>
          <w:sz w:val="20"/>
          <w:szCs w:val="20"/>
        </w:rPr>
        <w:t>. Przepusty</w:t>
      </w:r>
      <w:r w:rsidRPr="00D94534">
        <w:rPr>
          <w:rFonts w:ascii="Arial" w:hAnsi="Arial" w:cs="Arial"/>
          <w:sz w:val="20"/>
          <w:szCs w:val="20"/>
        </w:rPr>
        <w:t xml:space="preserve"> wykonany zostanie z rur HDPE SN</w:t>
      </w:r>
      <w:r w:rsidR="00C074F0" w:rsidRPr="00D94534">
        <w:rPr>
          <w:rFonts w:ascii="Arial" w:hAnsi="Arial" w:cs="Arial"/>
          <w:sz w:val="20"/>
          <w:szCs w:val="20"/>
        </w:rPr>
        <w:t xml:space="preserve">8 o średnicy </w:t>
      </w:r>
      <w:r w:rsidR="00B57359" w:rsidRPr="00D94534">
        <w:rPr>
          <w:rFonts w:ascii="Arial" w:hAnsi="Arial" w:cs="Arial"/>
          <w:sz w:val="20"/>
          <w:szCs w:val="20"/>
        </w:rPr>
        <w:t>600</w:t>
      </w:r>
      <w:r w:rsidR="00C074F0" w:rsidRPr="00D94534">
        <w:rPr>
          <w:rFonts w:ascii="Arial" w:hAnsi="Arial" w:cs="Arial"/>
          <w:sz w:val="20"/>
          <w:szCs w:val="20"/>
        </w:rPr>
        <w:t xml:space="preserve">mm i długości </w:t>
      </w:r>
      <w:r w:rsidR="00D94534" w:rsidRPr="00D94534">
        <w:rPr>
          <w:rFonts w:ascii="Arial" w:hAnsi="Arial" w:cs="Arial"/>
          <w:sz w:val="20"/>
          <w:szCs w:val="20"/>
        </w:rPr>
        <w:t>20-23</w:t>
      </w:r>
      <w:r w:rsidR="00C074F0" w:rsidRPr="00D94534">
        <w:rPr>
          <w:rFonts w:ascii="Arial" w:hAnsi="Arial" w:cs="Arial"/>
          <w:sz w:val="20"/>
          <w:szCs w:val="20"/>
        </w:rPr>
        <w:t>m</w:t>
      </w:r>
      <w:r w:rsidR="00D94534" w:rsidRPr="00D94534">
        <w:rPr>
          <w:rFonts w:ascii="Arial" w:hAnsi="Arial" w:cs="Arial"/>
          <w:sz w:val="20"/>
          <w:szCs w:val="20"/>
        </w:rPr>
        <w:t>, zgodnie z częścią rysunkową opracowania</w:t>
      </w:r>
      <w:r w:rsidR="00C074F0" w:rsidRPr="00D94534">
        <w:rPr>
          <w:rFonts w:ascii="Arial" w:hAnsi="Arial" w:cs="Arial"/>
          <w:sz w:val="20"/>
          <w:szCs w:val="20"/>
        </w:rPr>
        <w:t xml:space="preserve">. Rury przepustów ułożone zostaną na fundamencie kruszywowym gr. 30cm w osłonie z geowłókniny separacyjnej min. 300g/m2. Na fundamentach ułożona zostanie luźna podsypka z piaski do osadzenia rur. </w:t>
      </w:r>
      <w:r w:rsidR="00D94534" w:rsidRPr="00D94534">
        <w:rPr>
          <w:rFonts w:ascii="Arial" w:hAnsi="Arial" w:cs="Arial"/>
          <w:sz w:val="20"/>
          <w:szCs w:val="20"/>
        </w:rPr>
        <w:t>Na wlotach przepustów zamontowane zostaną prefabrykowane żelbetowe ścianki czołowe</w:t>
      </w:r>
      <w:r w:rsidR="00DB56C4">
        <w:rPr>
          <w:rFonts w:ascii="Arial" w:hAnsi="Arial" w:cs="Arial"/>
          <w:sz w:val="20"/>
          <w:szCs w:val="20"/>
        </w:rPr>
        <w:t>, natomiast na wylotach rury zostaną ścięte w dostosowaniu do pochylenia skarp koryta</w:t>
      </w:r>
      <w:r w:rsidR="00121593">
        <w:rPr>
          <w:rFonts w:ascii="Arial" w:hAnsi="Arial" w:cs="Arial"/>
          <w:sz w:val="20"/>
          <w:szCs w:val="20"/>
        </w:rPr>
        <w:t xml:space="preserve"> cieku</w:t>
      </w:r>
      <w:r w:rsidR="00DB56C4">
        <w:rPr>
          <w:rFonts w:ascii="Arial" w:hAnsi="Arial" w:cs="Arial"/>
          <w:sz w:val="20"/>
          <w:szCs w:val="20"/>
        </w:rPr>
        <w:t>.</w:t>
      </w:r>
      <w:r w:rsidR="00D94534" w:rsidRPr="00D94534">
        <w:rPr>
          <w:rFonts w:ascii="Arial" w:hAnsi="Arial" w:cs="Arial"/>
          <w:sz w:val="20"/>
          <w:szCs w:val="20"/>
        </w:rPr>
        <w:t xml:space="preserve"> </w:t>
      </w:r>
    </w:p>
    <w:p w14:paraId="44FF2034" w14:textId="77777777" w:rsidR="00C54D4D" w:rsidRPr="003559EF" w:rsidRDefault="00C54D4D" w:rsidP="00690C44">
      <w:pPr>
        <w:ind w:firstLine="426"/>
        <w:jc w:val="both"/>
        <w:rPr>
          <w:rFonts w:ascii="Arial" w:hAnsi="Arial" w:cs="Arial"/>
          <w:color w:val="FF0000"/>
          <w:sz w:val="20"/>
          <w:szCs w:val="20"/>
        </w:rPr>
      </w:pPr>
    </w:p>
    <w:p w14:paraId="33D38B5A" w14:textId="77777777" w:rsidR="00854F06" w:rsidRPr="005D6255" w:rsidRDefault="00854F06">
      <w:pPr>
        <w:pStyle w:val="Akapitzlist"/>
        <w:numPr>
          <w:ilvl w:val="2"/>
          <w:numId w:val="6"/>
        </w:numPr>
        <w:rPr>
          <w:rFonts w:ascii="Arial" w:hAnsi="Arial" w:cs="Arial"/>
          <w:b/>
          <w:sz w:val="20"/>
          <w:szCs w:val="20"/>
        </w:rPr>
      </w:pPr>
      <w:r w:rsidRPr="005D6255">
        <w:rPr>
          <w:rFonts w:ascii="Arial" w:hAnsi="Arial" w:cs="Arial"/>
          <w:b/>
          <w:sz w:val="20"/>
          <w:szCs w:val="20"/>
        </w:rPr>
        <w:t>Pobocza</w:t>
      </w:r>
    </w:p>
    <w:p w14:paraId="688949C3" w14:textId="31BD57C7" w:rsidR="005D6255" w:rsidRPr="005D6255" w:rsidRDefault="00121593" w:rsidP="005D6255">
      <w:pPr>
        <w:ind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Wzdłuż drogi wojewódzkiej z</w:t>
      </w:r>
      <w:r w:rsidR="005D6255">
        <w:rPr>
          <w:rFonts w:ascii="Arial" w:hAnsi="Arial" w:cs="Arial"/>
          <w:sz w:val="20"/>
          <w:szCs w:val="20"/>
        </w:rPr>
        <w:t xml:space="preserve">aprojektowano </w:t>
      </w:r>
      <w:r w:rsidR="005D6255" w:rsidRPr="005D6255">
        <w:rPr>
          <w:rFonts w:ascii="Arial" w:hAnsi="Arial" w:cs="Arial"/>
          <w:sz w:val="20"/>
          <w:szCs w:val="20"/>
        </w:rPr>
        <w:t xml:space="preserve">wykonanie poboczy o szerokości </w:t>
      </w:r>
      <w:r w:rsidR="005D6255">
        <w:rPr>
          <w:rFonts w:ascii="Arial" w:hAnsi="Arial" w:cs="Arial"/>
          <w:sz w:val="20"/>
          <w:szCs w:val="20"/>
        </w:rPr>
        <w:t xml:space="preserve">min. </w:t>
      </w:r>
      <w:r w:rsidR="008075E5">
        <w:rPr>
          <w:rFonts w:ascii="Arial" w:hAnsi="Arial" w:cs="Arial"/>
          <w:sz w:val="20"/>
          <w:szCs w:val="20"/>
        </w:rPr>
        <w:t>1</w:t>
      </w:r>
      <w:r w:rsidR="005D6255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25</w:t>
      </w:r>
      <w:r w:rsidR="005D6255">
        <w:rPr>
          <w:rFonts w:ascii="Arial" w:hAnsi="Arial" w:cs="Arial"/>
          <w:sz w:val="20"/>
          <w:szCs w:val="20"/>
        </w:rPr>
        <w:t xml:space="preserve">m z </w:t>
      </w:r>
      <w:r w:rsidR="005D6255" w:rsidRPr="005D6255">
        <w:rPr>
          <w:rFonts w:ascii="Arial" w:hAnsi="Arial" w:cs="Arial"/>
          <w:sz w:val="20"/>
          <w:szCs w:val="20"/>
        </w:rPr>
        <w:t>poszerzone do 1,65m</w:t>
      </w:r>
      <w:r w:rsidR="005D6255">
        <w:rPr>
          <w:rFonts w:ascii="Arial" w:hAnsi="Arial" w:cs="Arial"/>
          <w:sz w:val="20"/>
          <w:szCs w:val="20"/>
        </w:rPr>
        <w:t xml:space="preserve"> w miejscu występowania barier ochronnych</w:t>
      </w:r>
      <w:r w:rsidR="005D6255" w:rsidRPr="005D6255">
        <w:rPr>
          <w:rFonts w:ascii="Arial" w:hAnsi="Arial" w:cs="Arial"/>
          <w:sz w:val="20"/>
          <w:szCs w:val="20"/>
        </w:rPr>
        <w:t>. Na odcinkach dowiązania</w:t>
      </w:r>
      <w:r w:rsidR="005D6255">
        <w:rPr>
          <w:rFonts w:ascii="Arial" w:hAnsi="Arial" w:cs="Arial"/>
          <w:sz w:val="20"/>
          <w:szCs w:val="20"/>
        </w:rPr>
        <w:t xml:space="preserve"> </w:t>
      </w:r>
      <w:r w:rsidR="005D6255" w:rsidRPr="005D6255">
        <w:rPr>
          <w:rFonts w:ascii="Arial" w:hAnsi="Arial" w:cs="Arial"/>
          <w:sz w:val="20"/>
          <w:szCs w:val="20"/>
        </w:rPr>
        <w:t xml:space="preserve">szerokość poboczy zostanie dostosowana do stanu istniejącego. </w:t>
      </w:r>
      <w:r>
        <w:rPr>
          <w:rFonts w:ascii="Arial" w:hAnsi="Arial" w:cs="Arial"/>
          <w:sz w:val="20"/>
          <w:szCs w:val="20"/>
        </w:rPr>
        <w:t>Pochylenie poprzeczne poboczy będzie wynosiło 6-8%.</w:t>
      </w:r>
    </w:p>
    <w:p w14:paraId="13BB890B" w14:textId="5E85DAB3" w:rsidR="001751F5" w:rsidRDefault="001751F5" w:rsidP="001751F5">
      <w:pPr>
        <w:pStyle w:val="Akapitzlist"/>
        <w:tabs>
          <w:tab w:val="left" w:pos="567"/>
        </w:tabs>
        <w:ind w:left="0"/>
        <w:jc w:val="both"/>
        <w:rPr>
          <w:color w:val="FF0000"/>
        </w:rPr>
      </w:pPr>
    </w:p>
    <w:p w14:paraId="73435BDF" w14:textId="77777777" w:rsidR="00F866CE" w:rsidRPr="000537A4" w:rsidRDefault="00F866CE" w:rsidP="00F866CE">
      <w:pPr>
        <w:pStyle w:val="Akapitzlist"/>
        <w:numPr>
          <w:ilvl w:val="2"/>
          <w:numId w:val="6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Ściana oporowa z prefabrykatów „L”</w:t>
      </w:r>
    </w:p>
    <w:p w14:paraId="7A285C3D" w14:textId="3CD8824D" w:rsidR="00F866CE" w:rsidRDefault="00F866CE" w:rsidP="00F866CE">
      <w:pPr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Zaprojektowano </w:t>
      </w:r>
      <w:r w:rsidRPr="007378A0">
        <w:rPr>
          <w:rFonts w:ascii="Arial" w:hAnsi="Arial" w:cs="Arial"/>
          <w:sz w:val="20"/>
          <w:szCs w:val="20"/>
        </w:rPr>
        <w:t>wykonanie ścian</w:t>
      </w:r>
      <w:r w:rsidR="00DB56C4">
        <w:rPr>
          <w:rFonts w:ascii="Arial" w:hAnsi="Arial" w:cs="Arial"/>
          <w:sz w:val="20"/>
          <w:szCs w:val="20"/>
        </w:rPr>
        <w:t>y</w:t>
      </w:r>
      <w:r w:rsidRPr="007378A0">
        <w:rPr>
          <w:rFonts w:ascii="Arial" w:hAnsi="Arial" w:cs="Arial"/>
          <w:sz w:val="20"/>
          <w:szCs w:val="20"/>
        </w:rPr>
        <w:t xml:space="preserve"> oporow</w:t>
      </w:r>
      <w:r w:rsidR="00DB56C4">
        <w:rPr>
          <w:rFonts w:ascii="Arial" w:hAnsi="Arial" w:cs="Arial"/>
          <w:sz w:val="20"/>
          <w:szCs w:val="20"/>
        </w:rPr>
        <w:t>ej</w:t>
      </w:r>
      <w:r w:rsidRPr="007378A0">
        <w:rPr>
          <w:rFonts w:ascii="Arial" w:hAnsi="Arial" w:cs="Arial"/>
          <w:sz w:val="20"/>
          <w:szCs w:val="20"/>
        </w:rPr>
        <w:t xml:space="preserve"> </w:t>
      </w:r>
      <w:r w:rsidR="00DB56C4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długości 16m</w:t>
      </w:r>
      <w:r w:rsidRPr="007378A0">
        <w:rPr>
          <w:rFonts w:ascii="Arial" w:hAnsi="Arial" w:cs="Arial"/>
          <w:sz w:val="20"/>
          <w:szCs w:val="20"/>
        </w:rPr>
        <w:t xml:space="preserve"> </w:t>
      </w:r>
      <w:r w:rsidRPr="00511284">
        <w:rPr>
          <w:rFonts w:ascii="Arial" w:hAnsi="Arial" w:cs="Arial"/>
          <w:sz w:val="20"/>
          <w:szCs w:val="20"/>
        </w:rPr>
        <w:t>z prefabrykowanych elementów</w:t>
      </w:r>
      <w:r w:rsidR="00DB56C4">
        <w:rPr>
          <w:rFonts w:ascii="Arial" w:hAnsi="Arial" w:cs="Arial"/>
          <w:sz w:val="20"/>
          <w:szCs w:val="20"/>
        </w:rPr>
        <w:t xml:space="preserve"> typu „L”</w:t>
      </w:r>
      <w:r w:rsidRPr="005112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</w:t>
      </w:r>
      <w:r w:rsidRPr="00511284">
        <w:rPr>
          <w:rFonts w:ascii="Arial" w:hAnsi="Arial" w:cs="Arial"/>
          <w:sz w:val="20"/>
          <w:szCs w:val="20"/>
        </w:rPr>
        <w:t xml:space="preserve"> wysokości </w:t>
      </w:r>
      <w:r w:rsidRPr="00A67351">
        <w:rPr>
          <w:rFonts w:ascii="Arial" w:hAnsi="Arial" w:cs="Arial"/>
          <w:sz w:val="20"/>
          <w:szCs w:val="20"/>
        </w:rPr>
        <w:t>2,0m i 2,5m.</w:t>
      </w:r>
      <w:r w:rsidRPr="00511284">
        <w:rPr>
          <w:rFonts w:ascii="Arial" w:hAnsi="Arial" w:cs="Arial"/>
          <w:sz w:val="20"/>
          <w:szCs w:val="20"/>
        </w:rPr>
        <w:t xml:space="preserve"> </w:t>
      </w:r>
      <w:r w:rsidR="00121593">
        <w:rPr>
          <w:rFonts w:ascii="Arial" w:hAnsi="Arial" w:cs="Arial"/>
          <w:sz w:val="20"/>
          <w:szCs w:val="20"/>
        </w:rPr>
        <w:t xml:space="preserve">W projekcie przyjęto </w:t>
      </w:r>
      <w:r w:rsidRPr="00511284">
        <w:rPr>
          <w:rFonts w:ascii="Arial" w:hAnsi="Arial" w:cs="Arial"/>
          <w:sz w:val="20"/>
          <w:szCs w:val="20"/>
        </w:rPr>
        <w:t xml:space="preserve">zastosowanie prefabrykatów odpowiadających klasie </w:t>
      </w:r>
      <w:r w:rsidRPr="00511284">
        <w:rPr>
          <w:rFonts w:ascii="Arial" w:hAnsi="Arial" w:cs="Arial"/>
          <w:sz w:val="20"/>
          <w:szCs w:val="20"/>
        </w:rPr>
        <w:lastRenderedPageBreak/>
        <w:t xml:space="preserve">obciążenia na ruch ciężki min. 33kN/m2. Na połączeniach prefabrykatów należy przykleić paski papy termozgrzewalnej szerokości min. 30cm. Prefabrykaty będą ustawione na warstwie wyrównawczej z chudego betonu C12/15 gr. 20cm. Dla zabezpieczenia przed nadmiernym </w:t>
      </w:r>
      <w:proofErr w:type="spellStart"/>
      <w:r w:rsidRPr="00511284">
        <w:rPr>
          <w:rFonts w:ascii="Arial" w:hAnsi="Arial" w:cs="Arial"/>
          <w:sz w:val="20"/>
          <w:szCs w:val="20"/>
        </w:rPr>
        <w:t>klawiszowaniem</w:t>
      </w:r>
      <w:proofErr w:type="spellEnd"/>
      <w:r w:rsidRPr="00511284">
        <w:rPr>
          <w:rFonts w:ascii="Arial" w:hAnsi="Arial" w:cs="Arial"/>
          <w:sz w:val="20"/>
          <w:szCs w:val="20"/>
        </w:rPr>
        <w:t xml:space="preserve"> prefabrykatów należy przewlec przez pętle transportowe pręt zbrojeniowy </w:t>
      </w:r>
      <w:r w:rsidRPr="00511284">
        <w:rPr>
          <w:rFonts w:ascii="Arial" w:hAnsi="Arial" w:cs="Arial"/>
          <w:sz w:val="20"/>
          <w:szCs w:val="20"/>
        </w:rPr>
        <w:sym w:font="Symbol" w:char="F0C6"/>
      </w:r>
      <w:r w:rsidRPr="00511284">
        <w:rPr>
          <w:rFonts w:ascii="Arial" w:hAnsi="Arial" w:cs="Arial"/>
          <w:sz w:val="20"/>
          <w:szCs w:val="20"/>
        </w:rPr>
        <w:t>16mm i zaklepać pętle.</w:t>
      </w:r>
      <w:r>
        <w:rPr>
          <w:rFonts w:ascii="Arial" w:hAnsi="Arial" w:cs="Arial"/>
          <w:sz w:val="20"/>
          <w:szCs w:val="20"/>
        </w:rPr>
        <w:t xml:space="preserve"> Przed wykonaniem zasypki ściany powierzchnie betonowe prefabrykatów należy zabezpieczyć izolacją cienką na zimno (R+2P). </w:t>
      </w:r>
      <w:r w:rsidR="00943030">
        <w:rPr>
          <w:rFonts w:ascii="Arial" w:hAnsi="Arial" w:cs="Arial"/>
          <w:sz w:val="20"/>
          <w:szCs w:val="20"/>
        </w:rPr>
        <w:t>Widoczne powierzchnie betonowe zostaną zabezpieczone z minimalna zdolnością pokrywania zarysowań.</w:t>
      </w:r>
      <w:r>
        <w:rPr>
          <w:rFonts w:ascii="Arial" w:hAnsi="Arial" w:cs="Arial"/>
          <w:sz w:val="20"/>
          <w:szCs w:val="20"/>
        </w:rPr>
        <w:t xml:space="preserve"> </w:t>
      </w:r>
      <w:r w:rsidR="00DB56C4">
        <w:rPr>
          <w:rFonts w:ascii="Arial" w:hAnsi="Arial" w:cs="Arial"/>
          <w:sz w:val="20"/>
          <w:szCs w:val="20"/>
        </w:rPr>
        <w:t xml:space="preserve">W górnej części ściany zaprojektowano wykonanie żelbetowego oczepu. </w:t>
      </w:r>
      <w:r w:rsidR="00121593">
        <w:rPr>
          <w:rFonts w:ascii="Arial" w:hAnsi="Arial" w:cs="Arial"/>
          <w:sz w:val="20"/>
          <w:szCs w:val="20"/>
        </w:rPr>
        <w:t xml:space="preserve">Od zewnętrznej strony oczepu zamocowane zostaną gzymsy </w:t>
      </w:r>
      <w:proofErr w:type="spellStart"/>
      <w:r w:rsidR="00121593">
        <w:rPr>
          <w:rFonts w:ascii="Arial" w:hAnsi="Arial" w:cs="Arial"/>
          <w:sz w:val="20"/>
          <w:szCs w:val="20"/>
        </w:rPr>
        <w:t>polimerobetonowe</w:t>
      </w:r>
      <w:proofErr w:type="spellEnd"/>
      <w:r w:rsidR="00121593">
        <w:rPr>
          <w:rFonts w:ascii="Arial" w:hAnsi="Arial" w:cs="Arial"/>
          <w:sz w:val="20"/>
          <w:szCs w:val="20"/>
        </w:rPr>
        <w:t xml:space="preserve"> 100x60x4cm. </w:t>
      </w:r>
      <w:r w:rsidRPr="00F866CE">
        <w:rPr>
          <w:rFonts w:ascii="Arial" w:hAnsi="Arial" w:cs="Arial"/>
          <w:sz w:val="20"/>
          <w:szCs w:val="20"/>
        </w:rPr>
        <w:t>Na górnej powierzchni oczepu wykonana zostanie nawierzchnio – izolacja z żywic gr. min. 5mm.</w:t>
      </w:r>
      <w:r w:rsidR="00121593">
        <w:rPr>
          <w:rFonts w:ascii="Arial" w:hAnsi="Arial" w:cs="Arial"/>
          <w:sz w:val="20"/>
          <w:szCs w:val="20"/>
        </w:rPr>
        <w:t xml:space="preserve"> Do oczepu zakotwione zostaną słupki balustrady.</w:t>
      </w:r>
      <w:r w:rsidR="00234613">
        <w:rPr>
          <w:rFonts w:ascii="Arial" w:hAnsi="Arial" w:cs="Arial"/>
          <w:sz w:val="20"/>
          <w:szCs w:val="20"/>
        </w:rPr>
        <w:t xml:space="preserve"> Oczep należy dolatywać pozornie co około 4m.</w:t>
      </w:r>
    </w:p>
    <w:p w14:paraId="70547618" w14:textId="77777777" w:rsidR="00F866CE" w:rsidRPr="003559EF" w:rsidRDefault="00F866CE" w:rsidP="001751F5">
      <w:pPr>
        <w:pStyle w:val="Akapitzlist"/>
        <w:tabs>
          <w:tab w:val="left" w:pos="567"/>
        </w:tabs>
        <w:ind w:left="0"/>
        <w:jc w:val="both"/>
        <w:rPr>
          <w:color w:val="FF0000"/>
        </w:rPr>
      </w:pPr>
    </w:p>
    <w:p w14:paraId="5712ABF6" w14:textId="77777777" w:rsidR="00854F06" w:rsidRPr="005D6255" w:rsidRDefault="00854F06">
      <w:pPr>
        <w:pStyle w:val="Akapitzlist"/>
        <w:numPr>
          <w:ilvl w:val="2"/>
          <w:numId w:val="6"/>
        </w:numPr>
        <w:rPr>
          <w:rFonts w:ascii="Arial" w:hAnsi="Arial" w:cs="Arial"/>
          <w:b/>
          <w:sz w:val="20"/>
          <w:szCs w:val="20"/>
        </w:rPr>
      </w:pPr>
      <w:r w:rsidRPr="005D6255">
        <w:rPr>
          <w:rFonts w:ascii="Arial" w:hAnsi="Arial" w:cs="Arial"/>
          <w:b/>
          <w:sz w:val="20"/>
          <w:szCs w:val="20"/>
        </w:rPr>
        <w:t>Kolizje, urządzenia obce</w:t>
      </w:r>
    </w:p>
    <w:p w14:paraId="7C42EBD9" w14:textId="0E6C73C0" w:rsidR="00651EC8" w:rsidRPr="005D6255" w:rsidRDefault="00651EC8" w:rsidP="00651EC8">
      <w:pPr>
        <w:ind w:firstLine="426"/>
        <w:jc w:val="both"/>
      </w:pPr>
      <w:r w:rsidRPr="005D6255">
        <w:rPr>
          <w:rFonts w:ascii="Arial" w:hAnsi="Arial" w:cs="Arial"/>
          <w:sz w:val="20"/>
          <w:szCs w:val="20"/>
        </w:rPr>
        <w:t xml:space="preserve">W ramach robót </w:t>
      </w:r>
      <w:r w:rsidR="00DB56C4">
        <w:rPr>
          <w:rFonts w:ascii="Arial" w:hAnsi="Arial" w:cs="Arial"/>
          <w:sz w:val="20"/>
          <w:szCs w:val="20"/>
        </w:rPr>
        <w:t>zaprojektowano</w:t>
      </w:r>
      <w:r w:rsidRPr="005D6255">
        <w:rPr>
          <w:rFonts w:ascii="Arial" w:hAnsi="Arial" w:cs="Arial"/>
          <w:sz w:val="20"/>
          <w:szCs w:val="20"/>
        </w:rPr>
        <w:t xml:space="preserve"> budowę kanału technologicznego oraz zabezpieczenie istniejąc</w:t>
      </w:r>
      <w:r w:rsidR="005D6255" w:rsidRPr="005D6255">
        <w:rPr>
          <w:rFonts w:ascii="Arial" w:hAnsi="Arial" w:cs="Arial"/>
          <w:sz w:val="20"/>
          <w:szCs w:val="20"/>
        </w:rPr>
        <w:t xml:space="preserve">ych </w:t>
      </w:r>
      <w:r w:rsidRPr="005D6255">
        <w:rPr>
          <w:rFonts w:ascii="Arial" w:hAnsi="Arial" w:cs="Arial"/>
          <w:sz w:val="20"/>
          <w:szCs w:val="20"/>
        </w:rPr>
        <w:t>sieci</w:t>
      </w:r>
      <w:r w:rsidR="005D6255" w:rsidRPr="005D6255">
        <w:rPr>
          <w:rFonts w:ascii="Arial" w:hAnsi="Arial" w:cs="Arial"/>
          <w:sz w:val="20"/>
          <w:szCs w:val="20"/>
        </w:rPr>
        <w:t xml:space="preserve"> teletechnicznych </w:t>
      </w:r>
      <w:r w:rsidRPr="005D6255">
        <w:rPr>
          <w:rFonts w:ascii="Arial" w:hAnsi="Arial" w:cs="Arial"/>
          <w:sz w:val="20"/>
          <w:szCs w:val="20"/>
        </w:rPr>
        <w:t>Orange</w:t>
      </w:r>
      <w:r w:rsidR="005D6255" w:rsidRPr="005D6255">
        <w:rPr>
          <w:rFonts w:ascii="Arial" w:hAnsi="Arial" w:cs="Arial"/>
          <w:sz w:val="20"/>
          <w:szCs w:val="20"/>
        </w:rPr>
        <w:t xml:space="preserve"> i Netia.</w:t>
      </w:r>
    </w:p>
    <w:p w14:paraId="1DD7B073" w14:textId="77777777" w:rsidR="00651EC8" w:rsidRPr="00C168A3" w:rsidRDefault="00651EC8" w:rsidP="00651EC8">
      <w:pPr>
        <w:ind w:firstLine="426"/>
        <w:jc w:val="both"/>
        <w:rPr>
          <w:rFonts w:ascii="Arial" w:hAnsi="Arial" w:cs="Arial"/>
          <w:sz w:val="20"/>
          <w:szCs w:val="20"/>
        </w:rPr>
      </w:pPr>
    </w:p>
    <w:p w14:paraId="11D242D7" w14:textId="77777777" w:rsidR="00E616DC" w:rsidRPr="00C168A3" w:rsidRDefault="00E616DC" w:rsidP="00E616DC">
      <w:pPr>
        <w:pStyle w:val="Akapitzlist"/>
        <w:numPr>
          <w:ilvl w:val="2"/>
          <w:numId w:val="6"/>
        </w:numPr>
        <w:rPr>
          <w:rFonts w:ascii="Arial" w:hAnsi="Arial" w:cs="Arial"/>
          <w:b/>
          <w:sz w:val="20"/>
          <w:szCs w:val="20"/>
        </w:rPr>
      </w:pPr>
      <w:r w:rsidRPr="00C168A3">
        <w:rPr>
          <w:rFonts w:ascii="Arial" w:hAnsi="Arial" w:cs="Arial"/>
          <w:b/>
          <w:sz w:val="20"/>
          <w:szCs w:val="20"/>
        </w:rPr>
        <w:t>Odwodnienie</w:t>
      </w:r>
    </w:p>
    <w:p w14:paraId="1E440837" w14:textId="2BB275E1" w:rsidR="00C168A3" w:rsidRPr="00C168A3" w:rsidRDefault="00C168A3" w:rsidP="00C168A3">
      <w:pPr>
        <w:ind w:firstLine="426"/>
        <w:jc w:val="both"/>
        <w:rPr>
          <w:rFonts w:ascii="Arial" w:hAnsi="Arial" w:cs="Arial"/>
          <w:sz w:val="20"/>
          <w:szCs w:val="20"/>
        </w:rPr>
      </w:pPr>
      <w:r w:rsidRPr="00C168A3">
        <w:rPr>
          <w:rFonts w:ascii="Arial" w:hAnsi="Arial" w:cs="Arial"/>
          <w:sz w:val="20"/>
          <w:szCs w:val="20"/>
        </w:rPr>
        <w:t xml:space="preserve">Odwodnienie drogi odbywać się będzie powierzchniowo do istniejących rowów przydrożnych, które zostaną przebudowane. </w:t>
      </w:r>
      <w:r w:rsidR="00121593">
        <w:rPr>
          <w:rFonts w:ascii="Arial" w:hAnsi="Arial" w:cs="Arial"/>
          <w:sz w:val="20"/>
          <w:szCs w:val="20"/>
        </w:rPr>
        <w:t xml:space="preserve">Na skarpach nasypu drogowego zostaną wykonane ścieki skarpowe z elementów prefabrykowanych układane na podbudowie z chudego betonu C12/15 gr. 20cm. Na wylotach ścieków w rowach wykonane zostanie zabezpieczenie przed rozmywaniem w postaci narzutu kamiennego na warstwie chudego betonu C12/15 gr. 10cm. </w:t>
      </w:r>
      <w:r w:rsidRPr="00C168A3">
        <w:rPr>
          <w:rFonts w:ascii="Arial" w:hAnsi="Arial" w:cs="Arial"/>
          <w:sz w:val="20"/>
          <w:szCs w:val="20"/>
        </w:rPr>
        <w:t>Przebudowa</w:t>
      </w:r>
      <w:r w:rsidR="00121593">
        <w:rPr>
          <w:rFonts w:ascii="Arial" w:hAnsi="Arial" w:cs="Arial"/>
          <w:sz w:val="20"/>
          <w:szCs w:val="20"/>
        </w:rPr>
        <w:t xml:space="preserve"> rowów</w:t>
      </w:r>
      <w:r w:rsidRPr="00C168A3">
        <w:rPr>
          <w:rFonts w:ascii="Arial" w:hAnsi="Arial" w:cs="Arial"/>
          <w:sz w:val="20"/>
          <w:szCs w:val="20"/>
        </w:rPr>
        <w:t xml:space="preserve"> będzie polegała na</w:t>
      </w:r>
      <w:r w:rsidR="00121593">
        <w:rPr>
          <w:rFonts w:ascii="Arial" w:hAnsi="Arial" w:cs="Arial"/>
          <w:sz w:val="20"/>
          <w:szCs w:val="20"/>
        </w:rPr>
        <w:t xml:space="preserve"> ich</w:t>
      </w:r>
      <w:r w:rsidRPr="00C168A3">
        <w:rPr>
          <w:rFonts w:ascii="Arial" w:hAnsi="Arial" w:cs="Arial"/>
          <w:sz w:val="20"/>
          <w:szCs w:val="20"/>
        </w:rPr>
        <w:t xml:space="preserve"> profilowaniu i odmulen</w:t>
      </w:r>
      <w:r w:rsidR="00121593">
        <w:rPr>
          <w:rFonts w:ascii="Arial" w:hAnsi="Arial" w:cs="Arial"/>
          <w:sz w:val="20"/>
          <w:szCs w:val="20"/>
        </w:rPr>
        <w:t>iu,</w:t>
      </w:r>
      <w:r w:rsidRPr="00C168A3">
        <w:rPr>
          <w:rFonts w:ascii="Arial" w:hAnsi="Arial" w:cs="Arial"/>
          <w:sz w:val="20"/>
          <w:szCs w:val="20"/>
        </w:rPr>
        <w:t xml:space="preserve"> wymianie istniejących przepustów pod zjazdami oraz wykonaniu nowych przepustów w strefie obiektu. Rowy będą miały kształt trapezowy o szerokości dna 40cm oraz skarpy o pochyleniu 1:1,5. Rów od strony działki ewidencyjnej 259 na odcinku od zjazdu do wylotu zostanie umocniony płytami EKO</w:t>
      </w:r>
      <w:r>
        <w:rPr>
          <w:rFonts w:ascii="Arial" w:hAnsi="Arial" w:cs="Arial"/>
          <w:sz w:val="20"/>
          <w:szCs w:val="20"/>
        </w:rPr>
        <w:t xml:space="preserve"> układanymi na warstwie podsypki z chudego betonu C12/15 gr. 10cm i wypełnieniem otworów chudym betonem.</w:t>
      </w:r>
    </w:p>
    <w:p w14:paraId="02CD6FBB" w14:textId="77777777" w:rsidR="00C168A3" w:rsidRPr="003559EF" w:rsidRDefault="00C168A3" w:rsidP="00E616DC">
      <w:pPr>
        <w:ind w:firstLine="426"/>
        <w:jc w:val="both"/>
        <w:rPr>
          <w:rFonts w:ascii="Arial" w:hAnsi="Arial" w:cs="Arial"/>
          <w:color w:val="FF0000"/>
          <w:sz w:val="20"/>
          <w:szCs w:val="20"/>
        </w:rPr>
      </w:pPr>
    </w:p>
    <w:p w14:paraId="148AF021" w14:textId="77777777" w:rsidR="00854F06" w:rsidRPr="005D6255" w:rsidRDefault="00854F06">
      <w:pPr>
        <w:pStyle w:val="Akapitzlist"/>
        <w:numPr>
          <w:ilvl w:val="2"/>
          <w:numId w:val="6"/>
        </w:numPr>
        <w:rPr>
          <w:rFonts w:ascii="Arial" w:hAnsi="Arial" w:cs="Arial"/>
          <w:b/>
          <w:sz w:val="20"/>
          <w:szCs w:val="20"/>
        </w:rPr>
      </w:pPr>
      <w:r w:rsidRPr="005D6255">
        <w:rPr>
          <w:rFonts w:ascii="Arial" w:hAnsi="Arial" w:cs="Arial"/>
          <w:b/>
          <w:sz w:val="20"/>
          <w:szCs w:val="20"/>
        </w:rPr>
        <w:t>Gospodarka zielenią</w:t>
      </w:r>
    </w:p>
    <w:p w14:paraId="57324AB1" w14:textId="63052DBE" w:rsidR="008D47D7" w:rsidRPr="005D6255" w:rsidRDefault="008D47D7" w:rsidP="00854F06">
      <w:pPr>
        <w:ind w:firstLine="426"/>
        <w:jc w:val="both"/>
        <w:rPr>
          <w:rFonts w:ascii="Arial" w:hAnsi="Arial" w:cs="Arial"/>
          <w:sz w:val="20"/>
          <w:szCs w:val="20"/>
        </w:rPr>
      </w:pPr>
      <w:r w:rsidRPr="005D6255">
        <w:rPr>
          <w:rFonts w:ascii="Arial" w:hAnsi="Arial" w:cs="Arial"/>
          <w:sz w:val="20"/>
          <w:szCs w:val="20"/>
        </w:rPr>
        <w:t xml:space="preserve">W ramach prac niezbędna będzie wycinka </w:t>
      </w:r>
      <w:r w:rsidR="00E42793" w:rsidRPr="005D6255">
        <w:rPr>
          <w:rFonts w:ascii="Arial" w:hAnsi="Arial" w:cs="Arial"/>
          <w:sz w:val="20"/>
          <w:szCs w:val="20"/>
        </w:rPr>
        <w:t xml:space="preserve">krzaków </w:t>
      </w:r>
      <w:r w:rsidRPr="005D6255">
        <w:rPr>
          <w:rFonts w:ascii="Arial" w:hAnsi="Arial" w:cs="Arial"/>
          <w:sz w:val="20"/>
          <w:szCs w:val="20"/>
        </w:rPr>
        <w:t xml:space="preserve">kolidujących z </w:t>
      </w:r>
      <w:r w:rsidR="00DB56C4">
        <w:rPr>
          <w:rFonts w:ascii="Arial" w:hAnsi="Arial" w:cs="Arial"/>
          <w:sz w:val="20"/>
          <w:szCs w:val="20"/>
        </w:rPr>
        <w:t>zaprojektowanym</w:t>
      </w:r>
      <w:r w:rsidRPr="005D6255">
        <w:rPr>
          <w:rFonts w:ascii="Arial" w:hAnsi="Arial" w:cs="Arial"/>
          <w:sz w:val="20"/>
          <w:szCs w:val="20"/>
        </w:rPr>
        <w:t xml:space="preserve"> zagospodarowaniem terenu.</w:t>
      </w:r>
    </w:p>
    <w:p w14:paraId="55EF8982" w14:textId="77777777" w:rsidR="00854F06" w:rsidRPr="003559EF" w:rsidRDefault="00854F06" w:rsidP="00854F06">
      <w:pPr>
        <w:pStyle w:val="Akapitzlist"/>
        <w:tabs>
          <w:tab w:val="left" w:pos="567"/>
        </w:tabs>
        <w:ind w:left="0"/>
        <w:jc w:val="both"/>
        <w:rPr>
          <w:color w:val="FF0000"/>
        </w:rPr>
      </w:pPr>
    </w:p>
    <w:p w14:paraId="617B369D" w14:textId="77777777" w:rsidR="00854F06" w:rsidRPr="00F866CE" w:rsidRDefault="00854F06">
      <w:pPr>
        <w:pStyle w:val="Akapitzlist"/>
        <w:numPr>
          <w:ilvl w:val="2"/>
          <w:numId w:val="6"/>
        </w:numPr>
        <w:rPr>
          <w:rFonts w:ascii="Arial" w:hAnsi="Arial" w:cs="Arial"/>
          <w:b/>
          <w:sz w:val="20"/>
          <w:szCs w:val="20"/>
        </w:rPr>
      </w:pPr>
      <w:r w:rsidRPr="00F866CE">
        <w:rPr>
          <w:rFonts w:ascii="Arial" w:hAnsi="Arial" w:cs="Arial"/>
          <w:b/>
          <w:sz w:val="20"/>
          <w:szCs w:val="20"/>
        </w:rPr>
        <w:t>Urządzenia bezpieczeństwa ruchu</w:t>
      </w:r>
    </w:p>
    <w:p w14:paraId="43FC7BB1" w14:textId="77777777" w:rsidR="00F866CE" w:rsidRPr="00F866CE" w:rsidRDefault="00F866CE" w:rsidP="00F866CE">
      <w:pPr>
        <w:pStyle w:val="Akapitzlist"/>
        <w:tabs>
          <w:tab w:val="left" w:pos="567"/>
        </w:tabs>
        <w:ind w:left="0"/>
        <w:jc w:val="both"/>
        <w:rPr>
          <w:rFonts w:ascii="Arial" w:hAnsi="Arial" w:cs="Arial"/>
          <w:sz w:val="20"/>
          <w:szCs w:val="20"/>
        </w:rPr>
      </w:pPr>
      <w:r w:rsidRPr="00F866CE">
        <w:rPr>
          <w:rFonts w:ascii="Arial" w:hAnsi="Arial" w:cs="Arial"/>
          <w:sz w:val="20"/>
          <w:szCs w:val="20"/>
        </w:rPr>
        <w:tab/>
        <w:t xml:space="preserve">Na dojazdach do obiektu wykonane zostaną bariery ochronne wbijane w grunt o parametrach H2W3A w 3 odcinkach po 20m oraz dwa odcinki początkowe po 12m i dwa odcinki końcowe po 8m. </w:t>
      </w:r>
    </w:p>
    <w:p w14:paraId="48221249" w14:textId="619B1883" w:rsidR="00F866CE" w:rsidRDefault="00F866CE" w:rsidP="00F866CE">
      <w:pPr>
        <w:pStyle w:val="Akapitzlist"/>
        <w:tabs>
          <w:tab w:val="left" w:pos="567"/>
        </w:tabs>
        <w:ind w:left="0"/>
        <w:jc w:val="both"/>
        <w:rPr>
          <w:rFonts w:ascii="Arial" w:hAnsi="Arial" w:cs="Arial"/>
          <w:sz w:val="20"/>
          <w:szCs w:val="20"/>
        </w:rPr>
      </w:pPr>
      <w:r w:rsidRPr="00F866CE">
        <w:rPr>
          <w:rFonts w:ascii="Arial" w:hAnsi="Arial" w:cs="Arial"/>
          <w:sz w:val="20"/>
          <w:szCs w:val="20"/>
        </w:rPr>
        <w:tab/>
        <w:t xml:space="preserve">Dla zabezpieczenia chodnika dla obsługi wzdłuż ściany oporowej z prefabrykatów „L” na jej oczepie </w:t>
      </w:r>
      <w:r w:rsidR="00DB56C4">
        <w:rPr>
          <w:rFonts w:ascii="Arial" w:hAnsi="Arial" w:cs="Arial"/>
          <w:sz w:val="20"/>
          <w:szCs w:val="20"/>
        </w:rPr>
        <w:t>zaprojektowano</w:t>
      </w:r>
      <w:r w:rsidRPr="00F866CE">
        <w:rPr>
          <w:rFonts w:ascii="Arial" w:hAnsi="Arial" w:cs="Arial"/>
          <w:sz w:val="20"/>
          <w:szCs w:val="20"/>
        </w:rPr>
        <w:t xml:space="preserve"> wykona</w:t>
      </w:r>
      <w:r w:rsidR="00DB56C4">
        <w:rPr>
          <w:rFonts w:ascii="Arial" w:hAnsi="Arial" w:cs="Arial"/>
          <w:sz w:val="20"/>
          <w:szCs w:val="20"/>
        </w:rPr>
        <w:t>nie</w:t>
      </w:r>
      <w:r w:rsidRPr="00F866CE">
        <w:rPr>
          <w:rFonts w:ascii="Arial" w:hAnsi="Arial" w:cs="Arial"/>
          <w:sz w:val="20"/>
          <w:szCs w:val="20"/>
        </w:rPr>
        <w:t xml:space="preserve"> balustrad</w:t>
      </w:r>
      <w:r w:rsidR="00DB56C4">
        <w:rPr>
          <w:rFonts w:ascii="Arial" w:hAnsi="Arial" w:cs="Arial"/>
          <w:sz w:val="20"/>
          <w:szCs w:val="20"/>
        </w:rPr>
        <w:t>y</w:t>
      </w:r>
      <w:r w:rsidRPr="00F866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866CE">
        <w:rPr>
          <w:rFonts w:ascii="Arial" w:hAnsi="Arial" w:cs="Arial"/>
          <w:sz w:val="20"/>
          <w:szCs w:val="20"/>
        </w:rPr>
        <w:t>szczeblinkow</w:t>
      </w:r>
      <w:r w:rsidR="00DB56C4">
        <w:rPr>
          <w:rFonts w:ascii="Arial" w:hAnsi="Arial" w:cs="Arial"/>
          <w:sz w:val="20"/>
          <w:szCs w:val="20"/>
        </w:rPr>
        <w:t>ej</w:t>
      </w:r>
      <w:proofErr w:type="spellEnd"/>
      <w:r w:rsidR="00DB56C4">
        <w:rPr>
          <w:rFonts w:ascii="Arial" w:hAnsi="Arial" w:cs="Arial"/>
          <w:sz w:val="20"/>
          <w:szCs w:val="20"/>
        </w:rPr>
        <w:t xml:space="preserve"> </w:t>
      </w:r>
      <w:r w:rsidRPr="00F866CE">
        <w:rPr>
          <w:rFonts w:ascii="Arial" w:hAnsi="Arial" w:cs="Arial"/>
          <w:sz w:val="20"/>
          <w:szCs w:val="20"/>
        </w:rPr>
        <w:t xml:space="preserve">o wysokości min. 1,10m. Słupki balustrady będą kotwione </w:t>
      </w:r>
      <w:r w:rsidR="00DB56C4">
        <w:rPr>
          <w:rFonts w:ascii="Arial" w:hAnsi="Arial" w:cs="Arial"/>
          <w:sz w:val="20"/>
          <w:szCs w:val="20"/>
        </w:rPr>
        <w:t xml:space="preserve">do </w:t>
      </w:r>
      <w:r w:rsidRPr="00F866CE">
        <w:rPr>
          <w:rFonts w:ascii="Arial" w:hAnsi="Arial" w:cs="Arial"/>
          <w:sz w:val="20"/>
          <w:szCs w:val="20"/>
        </w:rPr>
        <w:t>górnej powierzchni żelbetowego oczepu za pośrednictwem kotew wklejanych.</w:t>
      </w:r>
    </w:p>
    <w:p w14:paraId="38663498" w14:textId="495E7C8E" w:rsidR="00F866CE" w:rsidRPr="003559EF" w:rsidRDefault="00F866CE" w:rsidP="00F866CE">
      <w:pPr>
        <w:pStyle w:val="Akapitzlist"/>
        <w:tabs>
          <w:tab w:val="left" w:pos="567"/>
        </w:tabs>
        <w:ind w:left="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Bariery ochronne i balustrady należy zabezpieczyć antykorozyjnie.</w:t>
      </w:r>
    </w:p>
    <w:p w14:paraId="22BF06AA" w14:textId="77777777" w:rsidR="00E616DC" w:rsidRPr="003559EF" w:rsidRDefault="00E616DC" w:rsidP="00854F06">
      <w:pPr>
        <w:pStyle w:val="Akapitzlist"/>
        <w:tabs>
          <w:tab w:val="left" w:pos="567"/>
        </w:tabs>
        <w:ind w:left="0"/>
        <w:jc w:val="both"/>
        <w:rPr>
          <w:color w:val="FF0000"/>
        </w:rPr>
      </w:pPr>
    </w:p>
    <w:p w14:paraId="156F72C4" w14:textId="47DB144A" w:rsidR="00E616DC" w:rsidRPr="00866B2B" w:rsidRDefault="00E616DC" w:rsidP="00E616DC">
      <w:pPr>
        <w:pStyle w:val="Akapitzlist"/>
        <w:numPr>
          <w:ilvl w:val="2"/>
          <w:numId w:val="6"/>
        </w:numPr>
        <w:rPr>
          <w:rFonts w:ascii="Arial" w:hAnsi="Arial" w:cs="Arial"/>
          <w:b/>
          <w:sz w:val="20"/>
          <w:szCs w:val="20"/>
        </w:rPr>
      </w:pPr>
      <w:r w:rsidRPr="00866B2B">
        <w:rPr>
          <w:rFonts w:ascii="Arial" w:hAnsi="Arial" w:cs="Arial"/>
          <w:b/>
          <w:sz w:val="20"/>
          <w:szCs w:val="20"/>
        </w:rPr>
        <w:t>Oznakowanie</w:t>
      </w:r>
    </w:p>
    <w:p w14:paraId="3C829636" w14:textId="23F961B4" w:rsidR="00AB5BEF" w:rsidRPr="00866B2B" w:rsidRDefault="00E616DC" w:rsidP="00E616DC">
      <w:pPr>
        <w:ind w:firstLine="426"/>
        <w:jc w:val="both"/>
        <w:rPr>
          <w:rFonts w:ascii="Arial" w:hAnsi="Arial" w:cs="Arial"/>
          <w:sz w:val="20"/>
          <w:szCs w:val="20"/>
        </w:rPr>
      </w:pPr>
      <w:r w:rsidRPr="00866B2B">
        <w:rPr>
          <w:rFonts w:ascii="Arial" w:hAnsi="Arial" w:cs="Arial"/>
          <w:sz w:val="20"/>
          <w:szCs w:val="20"/>
        </w:rPr>
        <w:t xml:space="preserve">W ramach inwestycji projektuje się wprowadzenie zmian w stałej organizacji ruchu. Lokalizację znaków przedstawiono w projekcie stałej organizacji ruchu. Zaprojektowano znaki pionowe średnie z zastosowaniem folii odblaskowej typu 2. Znaki zostaną przytwierdzone do słupków </w:t>
      </w:r>
      <w:r w:rsidR="00866B2B" w:rsidRPr="00866B2B">
        <w:rPr>
          <w:rFonts w:ascii="Arial" w:hAnsi="Arial" w:cs="Arial"/>
          <w:sz w:val="20"/>
          <w:szCs w:val="20"/>
        </w:rPr>
        <w:t xml:space="preserve">stalowych ocynkowanych </w:t>
      </w:r>
      <w:r w:rsidRPr="00866B2B">
        <w:rPr>
          <w:rFonts w:ascii="Arial" w:hAnsi="Arial" w:cs="Arial"/>
          <w:sz w:val="20"/>
          <w:szCs w:val="20"/>
        </w:rPr>
        <w:t xml:space="preserve"> </w:t>
      </w:r>
      <w:r w:rsidRPr="00866B2B">
        <w:rPr>
          <w:rFonts w:ascii="Arial" w:hAnsi="Arial" w:cs="Arial"/>
          <w:sz w:val="20"/>
          <w:szCs w:val="20"/>
        </w:rPr>
        <w:sym w:font="Symbol" w:char="F0C6"/>
      </w:r>
      <w:r w:rsidRPr="00866B2B">
        <w:rPr>
          <w:rFonts w:ascii="Arial" w:hAnsi="Arial" w:cs="Arial"/>
          <w:sz w:val="20"/>
          <w:szCs w:val="20"/>
        </w:rPr>
        <w:t xml:space="preserve">70mm. </w:t>
      </w:r>
    </w:p>
    <w:p w14:paraId="1A886330" w14:textId="41626007" w:rsidR="00854F06" w:rsidRPr="00866B2B" w:rsidRDefault="00E616DC" w:rsidP="00E616DC">
      <w:pPr>
        <w:ind w:firstLine="426"/>
        <w:jc w:val="both"/>
        <w:rPr>
          <w:rFonts w:ascii="Arial" w:hAnsi="Arial" w:cs="Arial"/>
          <w:sz w:val="20"/>
          <w:szCs w:val="20"/>
        </w:rPr>
      </w:pPr>
      <w:r w:rsidRPr="00866B2B">
        <w:rPr>
          <w:rFonts w:ascii="Arial" w:hAnsi="Arial" w:cs="Arial"/>
          <w:sz w:val="20"/>
          <w:szCs w:val="20"/>
        </w:rPr>
        <w:t>Oznakowanie poziome należy wykonać w technologii grubowarstwowej chemoutwardzalnej strukturalne</w:t>
      </w:r>
      <w:r w:rsidR="00AB5BEF" w:rsidRPr="00866B2B">
        <w:rPr>
          <w:rFonts w:ascii="Arial" w:hAnsi="Arial" w:cs="Arial"/>
          <w:sz w:val="20"/>
          <w:szCs w:val="20"/>
        </w:rPr>
        <w:t xml:space="preserve"> o strukturze regularnej.</w:t>
      </w:r>
      <w:r w:rsidRPr="00866B2B">
        <w:rPr>
          <w:rFonts w:ascii="Arial" w:hAnsi="Arial" w:cs="Arial"/>
          <w:sz w:val="20"/>
          <w:szCs w:val="20"/>
        </w:rPr>
        <w:t xml:space="preserve">  </w:t>
      </w:r>
    </w:p>
    <w:p w14:paraId="4EE5059D" w14:textId="77777777" w:rsidR="00E616DC" w:rsidRPr="00505E51" w:rsidRDefault="00E616DC" w:rsidP="00854F06">
      <w:pPr>
        <w:pStyle w:val="Akapitzlist"/>
        <w:tabs>
          <w:tab w:val="left" w:pos="567"/>
        </w:tabs>
        <w:ind w:left="0"/>
        <w:jc w:val="both"/>
      </w:pPr>
    </w:p>
    <w:p w14:paraId="74AC37F7" w14:textId="6D6160F0" w:rsidR="00E616DC" w:rsidRPr="00505E51" w:rsidRDefault="00E616DC" w:rsidP="00E616DC">
      <w:pPr>
        <w:pStyle w:val="Akapitzlist"/>
        <w:numPr>
          <w:ilvl w:val="2"/>
          <w:numId w:val="6"/>
        </w:numPr>
        <w:rPr>
          <w:rFonts w:ascii="Arial" w:hAnsi="Arial" w:cs="Arial"/>
          <w:b/>
          <w:sz w:val="20"/>
          <w:szCs w:val="20"/>
        </w:rPr>
      </w:pPr>
      <w:r w:rsidRPr="00505E51">
        <w:rPr>
          <w:rFonts w:ascii="Arial" w:hAnsi="Arial" w:cs="Arial"/>
          <w:b/>
          <w:sz w:val="20"/>
          <w:szCs w:val="20"/>
        </w:rPr>
        <w:t>Dowiązanie do stanu istniejącego</w:t>
      </w:r>
    </w:p>
    <w:p w14:paraId="7F0E195B" w14:textId="512F10D4" w:rsidR="00E616DC" w:rsidRPr="00F866CE" w:rsidRDefault="001F5AB2" w:rsidP="00F866CE">
      <w:pPr>
        <w:ind w:firstLine="426"/>
        <w:jc w:val="both"/>
        <w:rPr>
          <w:rFonts w:ascii="Arial" w:hAnsi="Arial" w:cs="Arial"/>
          <w:sz w:val="20"/>
          <w:szCs w:val="20"/>
        </w:rPr>
      </w:pPr>
      <w:r w:rsidRPr="00505E51">
        <w:rPr>
          <w:rFonts w:ascii="Arial" w:hAnsi="Arial" w:cs="Arial"/>
          <w:sz w:val="20"/>
          <w:szCs w:val="20"/>
        </w:rPr>
        <w:t xml:space="preserve">W ramach inwestycji niezbędne będzie wykonanie dowiązanie projektowanej jezdni do stanu istniejącego na </w:t>
      </w:r>
      <w:r w:rsidR="00505E51" w:rsidRPr="00505E51">
        <w:rPr>
          <w:rFonts w:ascii="Arial" w:hAnsi="Arial" w:cs="Arial"/>
          <w:sz w:val="20"/>
          <w:szCs w:val="20"/>
        </w:rPr>
        <w:t xml:space="preserve">dwóch odcinkach o długości po 20m w km 10+300,85 - 10+320,85 oraz w km 10+485,95 - </w:t>
      </w:r>
      <w:r w:rsidR="00505E51" w:rsidRPr="00F866CE">
        <w:rPr>
          <w:rFonts w:ascii="Arial" w:hAnsi="Arial" w:cs="Arial"/>
          <w:sz w:val="20"/>
          <w:szCs w:val="20"/>
        </w:rPr>
        <w:t>10+505,95.</w:t>
      </w:r>
      <w:r w:rsidR="00F866CE">
        <w:rPr>
          <w:rFonts w:ascii="Arial" w:hAnsi="Arial" w:cs="Arial"/>
          <w:sz w:val="20"/>
          <w:szCs w:val="20"/>
        </w:rPr>
        <w:t xml:space="preserve"> </w:t>
      </w:r>
      <w:r w:rsidR="00651EC8" w:rsidRPr="00F866CE">
        <w:rPr>
          <w:rFonts w:ascii="Arial" w:hAnsi="Arial" w:cs="Arial"/>
          <w:sz w:val="20"/>
          <w:szCs w:val="20"/>
        </w:rPr>
        <w:t>Na odcinku dowiązania wyko</w:t>
      </w:r>
      <w:r w:rsidR="00505E51" w:rsidRPr="00F866CE">
        <w:rPr>
          <w:rFonts w:ascii="Arial" w:hAnsi="Arial" w:cs="Arial"/>
          <w:sz w:val="20"/>
          <w:szCs w:val="20"/>
        </w:rPr>
        <w:t>na</w:t>
      </w:r>
      <w:r w:rsidR="00651EC8" w:rsidRPr="00F866CE">
        <w:rPr>
          <w:rFonts w:ascii="Arial" w:hAnsi="Arial" w:cs="Arial"/>
          <w:sz w:val="20"/>
          <w:szCs w:val="20"/>
        </w:rPr>
        <w:t>n</w:t>
      </w:r>
      <w:r w:rsidR="00505E51" w:rsidRPr="00F866CE">
        <w:rPr>
          <w:rFonts w:ascii="Arial" w:hAnsi="Arial" w:cs="Arial"/>
          <w:sz w:val="20"/>
          <w:szCs w:val="20"/>
        </w:rPr>
        <w:t xml:space="preserve">e </w:t>
      </w:r>
      <w:r w:rsidR="00F866CE" w:rsidRPr="00F866CE">
        <w:rPr>
          <w:rFonts w:ascii="Arial" w:hAnsi="Arial" w:cs="Arial"/>
          <w:sz w:val="20"/>
          <w:szCs w:val="20"/>
        </w:rPr>
        <w:t xml:space="preserve">zostaną poszerzenia jezdni </w:t>
      </w:r>
      <w:r w:rsidR="00714E32">
        <w:rPr>
          <w:rFonts w:ascii="Arial" w:hAnsi="Arial" w:cs="Arial"/>
          <w:sz w:val="20"/>
          <w:szCs w:val="20"/>
        </w:rPr>
        <w:t xml:space="preserve">o szerokości </w:t>
      </w:r>
      <w:r w:rsidR="00F17795">
        <w:rPr>
          <w:rFonts w:ascii="Arial" w:hAnsi="Arial" w:cs="Arial"/>
          <w:sz w:val="20"/>
          <w:szCs w:val="20"/>
        </w:rPr>
        <w:t xml:space="preserve">min. </w:t>
      </w:r>
      <w:r w:rsidR="00714E32">
        <w:rPr>
          <w:rFonts w:ascii="Arial" w:hAnsi="Arial" w:cs="Arial"/>
          <w:sz w:val="20"/>
          <w:szCs w:val="20"/>
        </w:rPr>
        <w:t xml:space="preserve">1,0m </w:t>
      </w:r>
      <w:r w:rsidR="00F866CE" w:rsidRPr="00F866CE">
        <w:rPr>
          <w:rFonts w:ascii="Arial" w:hAnsi="Arial" w:cs="Arial"/>
          <w:sz w:val="20"/>
          <w:szCs w:val="20"/>
        </w:rPr>
        <w:t xml:space="preserve">w strefach krawędzi jezdni oraz </w:t>
      </w:r>
      <w:r w:rsidR="00505E51" w:rsidRPr="00F866CE">
        <w:rPr>
          <w:rFonts w:ascii="Arial" w:hAnsi="Arial" w:cs="Arial"/>
          <w:sz w:val="20"/>
          <w:szCs w:val="20"/>
        </w:rPr>
        <w:t xml:space="preserve">korekcyjne frezowanie istniejącej warstwy ścieralnej gr. 4cm </w:t>
      </w:r>
      <w:r w:rsidR="00F866CE" w:rsidRPr="00F866CE">
        <w:rPr>
          <w:rFonts w:ascii="Arial" w:hAnsi="Arial" w:cs="Arial"/>
          <w:sz w:val="20"/>
          <w:szCs w:val="20"/>
        </w:rPr>
        <w:t xml:space="preserve">na całej szerokości jezdni. Konstrukcja nawierzchni na poszerzeniach będzie taka sama jak konstrukcja jezdni na zasadniczym odcinku. Na odcinkach dowiązania wykonane zostaną pobocza o zmiennej szerokości.   </w:t>
      </w:r>
    </w:p>
    <w:p w14:paraId="370FD006" w14:textId="271C5718" w:rsidR="00E616DC" w:rsidRPr="003559EF" w:rsidRDefault="00E616DC" w:rsidP="00D515E2">
      <w:pPr>
        <w:ind w:firstLine="426"/>
        <w:jc w:val="both"/>
        <w:rPr>
          <w:rFonts w:ascii="Arial" w:hAnsi="Arial" w:cs="Arial"/>
          <w:color w:val="FF0000"/>
          <w:sz w:val="20"/>
          <w:szCs w:val="20"/>
        </w:rPr>
      </w:pPr>
    </w:p>
    <w:p w14:paraId="48548447" w14:textId="6C10EFA3" w:rsidR="006A6756" w:rsidRPr="00866B2B" w:rsidRDefault="006A6756" w:rsidP="006A6756">
      <w:pPr>
        <w:pStyle w:val="Akapitzlist"/>
        <w:numPr>
          <w:ilvl w:val="2"/>
          <w:numId w:val="6"/>
        </w:numPr>
        <w:rPr>
          <w:rFonts w:ascii="Arial" w:hAnsi="Arial" w:cs="Arial"/>
          <w:b/>
          <w:sz w:val="20"/>
          <w:szCs w:val="20"/>
        </w:rPr>
      </w:pPr>
      <w:r w:rsidRPr="00866B2B">
        <w:rPr>
          <w:rFonts w:ascii="Arial" w:hAnsi="Arial" w:cs="Arial"/>
          <w:b/>
          <w:sz w:val="20"/>
          <w:szCs w:val="20"/>
        </w:rPr>
        <w:t>Roboty wykończeniowe</w:t>
      </w:r>
    </w:p>
    <w:p w14:paraId="0545F4C3" w14:textId="62AAB804" w:rsidR="006A6756" w:rsidRPr="00866B2B" w:rsidRDefault="006A6756" w:rsidP="006A6756">
      <w:pPr>
        <w:ind w:firstLine="426"/>
        <w:jc w:val="both"/>
        <w:rPr>
          <w:rFonts w:ascii="Arial" w:hAnsi="Arial" w:cs="Arial"/>
          <w:sz w:val="20"/>
          <w:szCs w:val="20"/>
        </w:rPr>
      </w:pPr>
      <w:r w:rsidRPr="00866B2B">
        <w:rPr>
          <w:rFonts w:ascii="Arial" w:hAnsi="Arial" w:cs="Arial"/>
          <w:sz w:val="20"/>
          <w:szCs w:val="20"/>
        </w:rPr>
        <w:t xml:space="preserve">Po wykonaniu robót teren inwestycji zostanie uprzątnięty, a skarpy nasypów drogowych i rowów poza umocnionymi zostaną </w:t>
      </w:r>
      <w:proofErr w:type="spellStart"/>
      <w:r w:rsidRPr="00866B2B">
        <w:rPr>
          <w:rFonts w:ascii="Arial" w:hAnsi="Arial" w:cs="Arial"/>
          <w:sz w:val="20"/>
          <w:szCs w:val="20"/>
        </w:rPr>
        <w:t>zhumusowane</w:t>
      </w:r>
      <w:proofErr w:type="spellEnd"/>
      <w:r w:rsidRPr="00866B2B">
        <w:rPr>
          <w:rFonts w:ascii="Arial" w:hAnsi="Arial" w:cs="Arial"/>
          <w:sz w:val="20"/>
          <w:szCs w:val="20"/>
        </w:rPr>
        <w:t xml:space="preserve"> warstwą gr. 10-15cm i obsiane nasionami traw.</w:t>
      </w:r>
    </w:p>
    <w:p w14:paraId="057DDB58" w14:textId="77777777" w:rsidR="006A6756" w:rsidRPr="003559EF" w:rsidRDefault="006A6756" w:rsidP="00D515E2">
      <w:pPr>
        <w:ind w:firstLine="426"/>
        <w:jc w:val="both"/>
        <w:rPr>
          <w:rFonts w:ascii="Arial" w:hAnsi="Arial" w:cs="Arial"/>
          <w:color w:val="FF0000"/>
          <w:sz w:val="20"/>
          <w:szCs w:val="20"/>
        </w:rPr>
      </w:pPr>
    </w:p>
    <w:p w14:paraId="1D8EBACC" w14:textId="77777777" w:rsidR="00690C44" w:rsidRPr="00866B2B" w:rsidRDefault="00690C44">
      <w:pPr>
        <w:pStyle w:val="Akapitzlist"/>
        <w:numPr>
          <w:ilvl w:val="2"/>
          <w:numId w:val="6"/>
        </w:numPr>
        <w:rPr>
          <w:rFonts w:ascii="Arial" w:hAnsi="Arial" w:cs="Arial"/>
          <w:b/>
          <w:sz w:val="20"/>
          <w:szCs w:val="20"/>
        </w:rPr>
      </w:pPr>
      <w:r w:rsidRPr="00866B2B">
        <w:rPr>
          <w:rFonts w:ascii="Arial" w:hAnsi="Arial" w:cs="Arial"/>
          <w:b/>
          <w:sz w:val="20"/>
          <w:szCs w:val="20"/>
        </w:rPr>
        <w:t>Przyjęte konstrukcje nawierzchni</w:t>
      </w:r>
    </w:p>
    <w:p w14:paraId="54827508" w14:textId="77777777" w:rsidR="006C6C5B" w:rsidRPr="003559EF" w:rsidRDefault="006C6C5B" w:rsidP="006C6C5B">
      <w:pPr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F55C8E6" w14:textId="77777777" w:rsidR="00866B2B" w:rsidRPr="00AE5FE7" w:rsidRDefault="00866B2B" w:rsidP="00866B2B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lastRenderedPageBreak/>
        <w:t>Konstrukcja drogi (KR-4):</w:t>
      </w:r>
    </w:p>
    <w:p w14:paraId="6908CE88" w14:textId="77777777" w:rsidR="00866B2B" w:rsidRPr="00AE5FE7" w:rsidRDefault="00866B2B" w:rsidP="00866B2B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4 cm – warstwa ścieralna z AC 11 S PMB 45/80-55</w:t>
      </w:r>
    </w:p>
    <w:p w14:paraId="11E83357" w14:textId="77777777" w:rsidR="00866B2B" w:rsidRPr="00AE5FE7" w:rsidRDefault="00866B2B" w:rsidP="00866B2B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8 cm – warstwa wiążąca z AC 22 W PMB 25/55-60</w:t>
      </w:r>
    </w:p>
    <w:p w14:paraId="140654B8" w14:textId="77777777" w:rsidR="00866B2B" w:rsidRPr="00AE5FE7" w:rsidRDefault="00866B2B" w:rsidP="00866B2B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11 cm – podbudowa zasadnicza z AC 22 P 35/50</w:t>
      </w:r>
    </w:p>
    <w:p w14:paraId="51ECCE97" w14:textId="77777777" w:rsidR="00866B2B" w:rsidRPr="00AE5FE7" w:rsidRDefault="00866B2B" w:rsidP="00866B2B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20 cm – podbudowa pomocnicza z mieszanki kruszywa niezwiązanego 0/31.5 mm C90/3</w:t>
      </w:r>
    </w:p>
    <w:p w14:paraId="04BE5618" w14:textId="77777777" w:rsidR="00866B2B" w:rsidRPr="00AE5FE7" w:rsidRDefault="00866B2B" w:rsidP="00866B2B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15 cm – ulepszone podłoże z gruntu stabilizowanego cementem C0,4/0,5</w:t>
      </w:r>
    </w:p>
    <w:p w14:paraId="14F98507" w14:textId="77777777" w:rsidR="00866B2B" w:rsidRPr="00AE5FE7" w:rsidRDefault="00866B2B" w:rsidP="00866B2B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</w:p>
    <w:p w14:paraId="43711AC2" w14:textId="77777777" w:rsidR="00866B2B" w:rsidRPr="00AE5FE7" w:rsidRDefault="00866B2B" w:rsidP="00866B2B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Konstrukcja zjazdu indywidualnego (KR-1):</w:t>
      </w:r>
    </w:p>
    <w:p w14:paraId="651C6DAD" w14:textId="77777777" w:rsidR="00866B2B" w:rsidRPr="00AE5FE7" w:rsidRDefault="00866B2B" w:rsidP="00866B2B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4 cm – warstwa ścieralna z AC 11 S 50/70</w:t>
      </w:r>
    </w:p>
    <w:p w14:paraId="0EA86097" w14:textId="77777777" w:rsidR="00866B2B" w:rsidRPr="00AE5FE7" w:rsidRDefault="00866B2B" w:rsidP="00866B2B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4 cm – warstwa wiążąca z AC 16 W 50/70</w:t>
      </w:r>
    </w:p>
    <w:p w14:paraId="6C8E330E" w14:textId="77777777" w:rsidR="00866B2B" w:rsidRPr="00AE5FE7" w:rsidRDefault="00866B2B" w:rsidP="00866B2B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20 cm – podbudowa pomocnicza z mieszanki kruszywa niezwiązanego 0/31.5 mm C90/3</w:t>
      </w:r>
    </w:p>
    <w:p w14:paraId="264994C0" w14:textId="77777777" w:rsidR="00866B2B" w:rsidRPr="00AE5FE7" w:rsidRDefault="00866B2B" w:rsidP="00866B2B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</w:p>
    <w:p w14:paraId="6FDC5C8B" w14:textId="77777777" w:rsidR="00866B2B" w:rsidRPr="00AE5FE7" w:rsidRDefault="00866B2B" w:rsidP="00866B2B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Konstrukcja zjazdu publicznego:</w:t>
      </w:r>
    </w:p>
    <w:p w14:paraId="73D735AE" w14:textId="77777777" w:rsidR="00866B2B" w:rsidRPr="00AE5FE7" w:rsidRDefault="00866B2B" w:rsidP="00866B2B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 xml:space="preserve">10 cm – kostka brukowa </w:t>
      </w:r>
    </w:p>
    <w:p w14:paraId="223357B6" w14:textId="77777777" w:rsidR="00866B2B" w:rsidRPr="00AE5FE7" w:rsidRDefault="00866B2B" w:rsidP="00866B2B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 xml:space="preserve">3 cm – podsypka </w:t>
      </w:r>
      <w:proofErr w:type="spellStart"/>
      <w:proofErr w:type="gramStart"/>
      <w:r w:rsidRPr="00AE5FE7">
        <w:rPr>
          <w:rFonts w:ascii="Arial" w:hAnsi="Arial" w:cs="Arial"/>
          <w:sz w:val="20"/>
          <w:szCs w:val="20"/>
        </w:rPr>
        <w:t>cem</w:t>
      </w:r>
      <w:proofErr w:type="spellEnd"/>
      <w:r w:rsidRPr="00AE5FE7">
        <w:rPr>
          <w:rFonts w:ascii="Arial" w:hAnsi="Arial" w:cs="Arial"/>
          <w:sz w:val="20"/>
          <w:szCs w:val="20"/>
        </w:rPr>
        <w:t>.-</w:t>
      </w:r>
      <w:proofErr w:type="spellStart"/>
      <w:proofErr w:type="gramEnd"/>
      <w:r w:rsidRPr="00AE5FE7">
        <w:rPr>
          <w:rFonts w:ascii="Arial" w:hAnsi="Arial" w:cs="Arial"/>
          <w:sz w:val="20"/>
          <w:szCs w:val="20"/>
        </w:rPr>
        <w:t>piask</w:t>
      </w:r>
      <w:proofErr w:type="spellEnd"/>
      <w:r w:rsidRPr="00AE5FE7">
        <w:rPr>
          <w:rFonts w:ascii="Arial" w:hAnsi="Arial" w:cs="Arial"/>
          <w:sz w:val="20"/>
          <w:szCs w:val="20"/>
        </w:rPr>
        <w:t xml:space="preserve">. 1:4 </w:t>
      </w:r>
    </w:p>
    <w:p w14:paraId="26B8B291" w14:textId="77777777" w:rsidR="00866B2B" w:rsidRPr="00AE5FE7" w:rsidRDefault="00866B2B" w:rsidP="00866B2B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20 cm – podbudowa zasadnicza z betonu C12/15</w:t>
      </w:r>
    </w:p>
    <w:p w14:paraId="16A7292A" w14:textId="77777777" w:rsidR="00866B2B" w:rsidRPr="00AE5FE7" w:rsidRDefault="00866B2B" w:rsidP="00866B2B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20 cm – podbudowa pomocnicza z mieszanki kruszywa niezwiązanego 0/31.5 mm C90/3</w:t>
      </w:r>
    </w:p>
    <w:p w14:paraId="25E2E47C" w14:textId="77777777" w:rsidR="00866B2B" w:rsidRDefault="00866B2B" w:rsidP="00866B2B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</w:p>
    <w:p w14:paraId="0C6433AE" w14:textId="77777777" w:rsidR="00866B2B" w:rsidRPr="00AE5FE7" w:rsidRDefault="00866B2B" w:rsidP="00866B2B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 xml:space="preserve">Konstrukcja </w:t>
      </w:r>
      <w:r>
        <w:rPr>
          <w:rFonts w:ascii="Arial" w:hAnsi="Arial" w:cs="Arial"/>
          <w:sz w:val="20"/>
          <w:szCs w:val="20"/>
        </w:rPr>
        <w:t>chodnika dla obsługi</w:t>
      </w:r>
      <w:r w:rsidRPr="00AE5FE7">
        <w:rPr>
          <w:rFonts w:ascii="Arial" w:hAnsi="Arial" w:cs="Arial"/>
          <w:sz w:val="20"/>
          <w:szCs w:val="20"/>
        </w:rPr>
        <w:t>:</w:t>
      </w:r>
    </w:p>
    <w:p w14:paraId="7B1F4A63" w14:textId="77777777" w:rsidR="00866B2B" w:rsidRPr="00AE5FE7" w:rsidRDefault="00866B2B" w:rsidP="00866B2B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AE5FE7">
        <w:rPr>
          <w:rFonts w:ascii="Arial" w:hAnsi="Arial" w:cs="Arial"/>
          <w:sz w:val="20"/>
          <w:szCs w:val="20"/>
        </w:rPr>
        <w:t xml:space="preserve"> cm – kostka brukowa </w:t>
      </w:r>
    </w:p>
    <w:p w14:paraId="7A75B04C" w14:textId="77777777" w:rsidR="00866B2B" w:rsidRPr="00AE5FE7" w:rsidRDefault="00866B2B" w:rsidP="00866B2B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 xml:space="preserve">3 cm – podsypka </w:t>
      </w:r>
      <w:proofErr w:type="spellStart"/>
      <w:proofErr w:type="gramStart"/>
      <w:r w:rsidRPr="00AE5FE7">
        <w:rPr>
          <w:rFonts w:ascii="Arial" w:hAnsi="Arial" w:cs="Arial"/>
          <w:sz w:val="20"/>
          <w:szCs w:val="20"/>
        </w:rPr>
        <w:t>cem</w:t>
      </w:r>
      <w:proofErr w:type="spellEnd"/>
      <w:r w:rsidRPr="00AE5FE7">
        <w:rPr>
          <w:rFonts w:ascii="Arial" w:hAnsi="Arial" w:cs="Arial"/>
          <w:sz w:val="20"/>
          <w:szCs w:val="20"/>
        </w:rPr>
        <w:t>.-</w:t>
      </w:r>
      <w:proofErr w:type="spellStart"/>
      <w:proofErr w:type="gramEnd"/>
      <w:r w:rsidRPr="00AE5FE7">
        <w:rPr>
          <w:rFonts w:ascii="Arial" w:hAnsi="Arial" w:cs="Arial"/>
          <w:sz w:val="20"/>
          <w:szCs w:val="20"/>
        </w:rPr>
        <w:t>piask</w:t>
      </w:r>
      <w:proofErr w:type="spellEnd"/>
      <w:r w:rsidRPr="00AE5FE7">
        <w:rPr>
          <w:rFonts w:ascii="Arial" w:hAnsi="Arial" w:cs="Arial"/>
          <w:sz w:val="20"/>
          <w:szCs w:val="20"/>
        </w:rPr>
        <w:t xml:space="preserve">. 1:4 </w:t>
      </w:r>
    </w:p>
    <w:p w14:paraId="0FF94906" w14:textId="77777777" w:rsidR="00866B2B" w:rsidRPr="00AE5FE7" w:rsidRDefault="00866B2B" w:rsidP="00866B2B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</w:t>
      </w:r>
      <w:r w:rsidRPr="00AE5FE7">
        <w:rPr>
          <w:rFonts w:ascii="Arial" w:hAnsi="Arial" w:cs="Arial"/>
          <w:sz w:val="20"/>
          <w:szCs w:val="20"/>
        </w:rPr>
        <w:t xml:space="preserve"> cm – podbudowa z mieszanki kruszywa niezwiązanego 0/31.5 mm C90/3</w:t>
      </w:r>
    </w:p>
    <w:p w14:paraId="697336EE" w14:textId="77777777" w:rsidR="00866B2B" w:rsidRPr="00AE5FE7" w:rsidRDefault="00866B2B" w:rsidP="00866B2B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</w:p>
    <w:p w14:paraId="040F3ACE" w14:textId="77777777" w:rsidR="00866B2B" w:rsidRPr="00AE5FE7" w:rsidRDefault="00866B2B" w:rsidP="00866B2B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Konstrukcja pobocza:</w:t>
      </w:r>
    </w:p>
    <w:p w14:paraId="574FAB5B" w14:textId="77777777" w:rsidR="00866B2B" w:rsidRPr="00AE5FE7" w:rsidRDefault="00866B2B" w:rsidP="00866B2B">
      <w:pPr>
        <w:spacing w:line="276" w:lineRule="auto"/>
        <w:ind w:left="360" w:firstLine="348"/>
        <w:jc w:val="both"/>
        <w:rPr>
          <w:rFonts w:ascii="Arial" w:hAnsi="Arial" w:cs="Arial"/>
          <w:sz w:val="20"/>
          <w:szCs w:val="20"/>
        </w:rPr>
      </w:pPr>
      <w:r w:rsidRPr="00AE5FE7">
        <w:rPr>
          <w:rFonts w:ascii="Arial" w:hAnsi="Arial" w:cs="Arial"/>
          <w:sz w:val="20"/>
          <w:szCs w:val="20"/>
        </w:rPr>
        <w:t>10 cm – nawierzchnia z mieszanki kruszywa niezwiązanego 0/31.5 mm C90/3</w:t>
      </w:r>
    </w:p>
    <w:p w14:paraId="047F9E53" w14:textId="77777777" w:rsidR="001751F5" w:rsidRPr="003559EF" w:rsidRDefault="001751F5" w:rsidP="00297354">
      <w:pPr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1473A4C" w14:textId="77777777" w:rsidR="00854F06" w:rsidRPr="003559EF" w:rsidRDefault="00854F06" w:rsidP="00F75DFE">
      <w:pPr>
        <w:pStyle w:val="Tekstpodstawowywcity"/>
        <w:spacing w:after="0"/>
        <w:ind w:left="0"/>
        <w:jc w:val="both"/>
        <w:rPr>
          <w:rFonts w:ascii="Arial" w:hAnsi="Arial" w:cs="Arial"/>
          <w:color w:val="FF0000"/>
          <w:sz w:val="20"/>
          <w:szCs w:val="20"/>
        </w:rPr>
      </w:pPr>
    </w:p>
    <w:p w14:paraId="1D8058A8" w14:textId="37FA9FA0" w:rsidR="00C96BF0" w:rsidRPr="00315DE0" w:rsidRDefault="00C96BF0">
      <w:pPr>
        <w:pStyle w:val="Akapitzlist"/>
        <w:numPr>
          <w:ilvl w:val="2"/>
          <w:numId w:val="6"/>
        </w:numPr>
        <w:rPr>
          <w:rFonts w:ascii="Arial" w:hAnsi="Arial" w:cs="Arial"/>
          <w:b/>
          <w:sz w:val="20"/>
          <w:szCs w:val="20"/>
        </w:rPr>
      </w:pPr>
      <w:r w:rsidRPr="00315DE0">
        <w:rPr>
          <w:rFonts w:ascii="Arial" w:hAnsi="Arial" w:cs="Arial"/>
          <w:b/>
          <w:sz w:val="20"/>
          <w:szCs w:val="20"/>
        </w:rPr>
        <w:t xml:space="preserve">Podstawowe parametry geometryczne projektowanej drogi: </w:t>
      </w:r>
    </w:p>
    <w:p w14:paraId="4F74F5FA" w14:textId="77777777" w:rsidR="00315DE0" w:rsidRPr="00315DE0" w:rsidRDefault="00315DE0" w:rsidP="00315DE0">
      <w:pPr>
        <w:ind w:left="360"/>
        <w:rPr>
          <w:rFonts w:ascii="Arial" w:hAnsi="Arial" w:cs="Arial"/>
          <w:b/>
          <w:color w:val="FF0000"/>
          <w:sz w:val="20"/>
          <w:szCs w:val="20"/>
        </w:rPr>
      </w:pPr>
    </w:p>
    <w:p w14:paraId="19A1E99F" w14:textId="77777777" w:rsidR="00315DE0" w:rsidRPr="008918EC" w:rsidRDefault="00315DE0" w:rsidP="00315DE0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bookmarkStart w:id="44" w:name="_Hlk114749302"/>
      <w:r w:rsidRPr="008918EC">
        <w:rPr>
          <w:rFonts w:ascii="Arial" w:hAnsi="Arial" w:cs="Arial"/>
          <w:sz w:val="20"/>
          <w:szCs w:val="20"/>
        </w:rPr>
        <w:t>kategoria drogi</w:t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  <w:t>wojewódzka</w:t>
      </w:r>
      <w:r w:rsidRPr="008918EC">
        <w:rPr>
          <w:rFonts w:ascii="Arial" w:hAnsi="Arial" w:cs="Arial"/>
          <w:sz w:val="20"/>
          <w:szCs w:val="20"/>
        </w:rPr>
        <w:tab/>
      </w:r>
    </w:p>
    <w:p w14:paraId="738C2D6F" w14:textId="77777777" w:rsidR="00315DE0" w:rsidRPr="008918EC" w:rsidRDefault="00315DE0" w:rsidP="00315DE0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918EC">
        <w:rPr>
          <w:rFonts w:ascii="Arial" w:hAnsi="Arial" w:cs="Arial"/>
          <w:sz w:val="20"/>
          <w:szCs w:val="20"/>
        </w:rPr>
        <w:t xml:space="preserve">klasa drogi </w:t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  <w:t>G</w:t>
      </w:r>
    </w:p>
    <w:p w14:paraId="63B7EFC3" w14:textId="77777777" w:rsidR="00315DE0" w:rsidRPr="008918EC" w:rsidRDefault="00315DE0" w:rsidP="00315DE0">
      <w:pPr>
        <w:numPr>
          <w:ilvl w:val="1"/>
          <w:numId w:val="5"/>
        </w:numPr>
        <w:tabs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918EC">
        <w:rPr>
          <w:rFonts w:ascii="Arial" w:hAnsi="Arial" w:cs="Arial"/>
          <w:sz w:val="20"/>
          <w:szCs w:val="20"/>
        </w:rPr>
        <w:t>kategoria ruchu</w:t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  <w:t>KR-4</w:t>
      </w:r>
    </w:p>
    <w:p w14:paraId="2275F02C" w14:textId="77777777" w:rsidR="00315DE0" w:rsidRPr="008918EC" w:rsidRDefault="00315DE0" w:rsidP="00315DE0">
      <w:pPr>
        <w:numPr>
          <w:ilvl w:val="1"/>
          <w:numId w:val="5"/>
        </w:numPr>
        <w:tabs>
          <w:tab w:val="left" w:pos="426"/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918EC">
        <w:rPr>
          <w:rFonts w:ascii="Arial" w:hAnsi="Arial" w:cs="Arial"/>
          <w:sz w:val="20"/>
          <w:szCs w:val="20"/>
        </w:rPr>
        <w:t xml:space="preserve">prędkość projektowa </w:t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  <w:t>70 km/h</w:t>
      </w:r>
    </w:p>
    <w:p w14:paraId="218B83C8" w14:textId="77777777" w:rsidR="00315DE0" w:rsidRPr="008918EC" w:rsidRDefault="00315DE0" w:rsidP="00315DE0">
      <w:pPr>
        <w:numPr>
          <w:ilvl w:val="1"/>
          <w:numId w:val="5"/>
        </w:numPr>
        <w:tabs>
          <w:tab w:val="left" w:pos="426"/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918EC">
        <w:rPr>
          <w:rFonts w:ascii="Arial" w:hAnsi="Arial" w:cs="Arial"/>
          <w:sz w:val="20"/>
          <w:szCs w:val="20"/>
        </w:rPr>
        <w:t xml:space="preserve">szerokość jezdni </w:t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  <w:t xml:space="preserve">min. 7,3m (spadek daszkowy 2%) </w:t>
      </w:r>
    </w:p>
    <w:p w14:paraId="004B4130" w14:textId="077762E8" w:rsidR="00315DE0" w:rsidRPr="008918EC" w:rsidRDefault="00315DE0" w:rsidP="00315DE0">
      <w:pPr>
        <w:numPr>
          <w:ilvl w:val="1"/>
          <w:numId w:val="5"/>
        </w:numPr>
        <w:tabs>
          <w:tab w:val="left" w:pos="426"/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918EC">
        <w:rPr>
          <w:rFonts w:ascii="Arial" w:hAnsi="Arial" w:cs="Arial"/>
          <w:sz w:val="20"/>
          <w:szCs w:val="20"/>
        </w:rPr>
        <w:t xml:space="preserve">szerokość pobocza </w:t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  <w:t xml:space="preserve">min. </w:t>
      </w:r>
      <w:r w:rsidR="008075E5">
        <w:rPr>
          <w:rFonts w:ascii="Arial" w:hAnsi="Arial" w:cs="Arial"/>
          <w:sz w:val="20"/>
          <w:szCs w:val="20"/>
        </w:rPr>
        <w:t>1</w:t>
      </w:r>
      <w:r w:rsidRPr="008918EC">
        <w:rPr>
          <w:rFonts w:ascii="Arial" w:hAnsi="Arial" w:cs="Arial"/>
          <w:sz w:val="20"/>
          <w:szCs w:val="20"/>
        </w:rPr>
        <w:t>,</w:t>
      </w:r>
      <w:r w:rsidR="008075E5">
        <w:rPr>
          <w:rFonts w:ascii="Arial" w:hAnsi="Arial" w:cs="Arial"/>
          <w:sz w:val="20"/>
          <w:szCs w:val="20"/>
        </w:rPr>
        <w:t>0</w:t>
      </w:r>
      <w:r w:rsidRPr="008918EC">
        <w:rPr>
          <w:rFonts w:ascii="Arial" w:hAnsi="Arial" w:cs="Arial"/>
          <w:sz w:val="20"/>
          <w:szCs w:val="20"/>
        </w:rPr>
        <w:t>m (6-8% jednostronnie)</w:t>
      </w:r>
    </w:p>
    <w:p w14:paraId="62108462" w14:textId="77777777" w:rsidR="00315DE0" w:rsidRPr="008918EC" w:rsidRDefault="00315DE0" w:rsidP="00315DE0">
      <w:pPr>
        <w:numPr>
          <w:ilvl w:val="1"/>
          <w:numId w:val="5"/>
        </w:numPr>
        <w:tabs>
          <w:tab w:val="left" w:pos="426"/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918EC">
        <w:rPr>
          <w:rFonts w:ascii="Arial" w:hAnsi="Arial" w:cs="Arial"/>
          <w:sz w:val="20"/>
          <w:szCs w:val="20"/>
        </w:rPr>
        <w:t>zjazdy</w:t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  <w:t xml:space="preserve">wg planu sytuacyjnego (max. </w:t>
      </w:r>
      <w:r w:rsidRPr="008918EC">
        <w:rPr>
          <w:rFonts w:ascii="Arial" w:hAnsi="Arial" w:cs="Arial"/>
          <w:sz w:val="20"/>
          <w:szCs w:val="20"/>
        </w:rPr>
        <w:sym w:font="Symbol" w:char="F0B1"/>
      </w:r>
      <w:r w:rsidRPr="008918EC">
        <w:rPr>
          <w:rFonts w:ascii="Arial" w:hAnsi="Arial" w:cs="Arial"/>
          <w:sz w:val="20"/>
          <w:szCs w:val="20"/>
        </w:rPr>
        <w:t>5%)</w:t>
      </w:r>
    </w:p>
    <w:p w14:paraId="2EB39B6A" w14:textId="77777777" w:rsidR="00315DE0" w:rsidRPr="008918EC" w:rsidRDefault="00315DE0" w:rsidP="00315DE0">
      <w:pPr>
        <w:numPr>
          <w:ilvl w:val="1"/>
          <w:numId w:val="5"/>
        </w:numPr>
        <w:tabs>
          <w:tab w:val="left" w:pos="426"/>
          <w:tab w:val="left" w:pos="72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918EC">
        <w:rPr>
          <w:rFonts w:ascii="Arial" w:hAnsi="Arial" w:cs="Arial"/>
          <w:sz w:val="20"/>
          <w:szCs w:val="20"/>
        </w:rPr>
        <w:t xml:space="preserve">nośność </w:t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</w:r>
      <w:r w:rsidRPr="008918EC">
        <w:rPr>
          <w:rFonts w:ascii="Arial" w:hAnsi="Arial" w:cs="Arial"/>
          <w:sz w:val="20"/>
          <w:szCs w:val="20"/>
        </w:rPr>
        <w:tab/>
        <w:t xml:space="preserve">115 </w:t>
      </w:r>
      <w:proofErr w:type="spellStart"/>
      <w:r w:rsidRPr="008918EC">
        <w:rPr>
          <w:rFonts w:ascii="Arial" w:hAnsi="Arial" w:cs="Arial"/>
          <w:sz w:val="20"/>
          <w:szCs w:val="20"/>
        </w:rPr>
        <w:t>kN</w:t>
      </w:r>
      <w:proofErr w:type="spellEnd"/>
      <w:r w:rsidRPr="008918EC">
        <w:rPr>
          <w:rFonts w:ascii="Arial" w:hAnsi="Arial" w:cs="Arial"/>
          <w:sz w:val="20"/>
          <w:szCs w:val="20"/>
        </w:rPr>
        <w:t>/oś</w:t>
      </w:r>
    </w:p>
    <w:bookmarkEnd w:id="44"/>
    <w:p w14:paraId="04CDC882" w14:textId="6011E848" w:rsidR="00C96BF0" w:rsidRPr="003559EF" w:rsidRDefault="00C96BF0" w:rsidP="00F75DFE">
      <w:pPr>
        <w:pStyle w:val="Tekstpodstawowywcity"/>
        <w:spacing w:after="0"/>
        <w:ind w:left="0"/>
        <w:jc w:val="both"/>
        <w:rPr>
          <w:rFonts w:ascii="Arial" w:hAnsi="Arial" w:cs="Arial"/>
          <w:color w:val="FF0000"/>
          <w:sz w:val="20"/>
          <w:szCs w:val="20"/>
        </w:rPr>
      </w:pPr>
    </w:p>
    <w:p w14:paraId="74E61894" w14:textId="77777777" w:rsidR="008F57CD" w:rsidRPr="00280759" w:rsidRDefault="008F57CD" w:rsidP="008F57CD">
      <w:pPr>
        <w:pStyle w:val="Akapitzlist"/>
        <w:numPr>
          <w:ilvl w:val="1"/>
          <w:numId w:val="6"/>
        </w:numPr>
        <w:ind w:left="709"/>
        <w:rPr>
          <w:rFonts w:ascii="Arial" w:hAnsi="Arial" w:cs="Arial"/>
          <w:b/>
          <w:sz w:val="20"/>
          <w:szCs w:val="20"/>
        </w:rPr>
      </w:pPr>
      <w:r w:rsidRPr="00280759">
        <w:rPr>
          <w:rFonts w:ascii="Arial" w:hAnsi="Arial" w:cs="Arial"/>
          <w:b/>
          <w:sz w:val="20"/>
          <w:szCs w:val="20"/>
        </w:rPr>
        <w:t>Tymczasowa organizacja ruchu</w:t>
      </w:r>
    </w:p>
    <w:p w14:paraId="3A49D197" w14:textId="7A40ECCB" w:rsidR="008F57CD" w:rsidRDefault="008F57CD" w:rsidP="008F57CD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280759">
        <w:rPr>
          <w:rFonts w:ascii="Arial" w:hAnsi="Arial" w:cs="Arial"/>
          <w:sz w:val="20"/>
          <w:szCs w:val="20"/>
        </w:rPr>
        <w:t>Prace budowlane będą prowadzone przy zamknięciu obiekt</w:t>
      </w:r>
      <w:r>
        <w:rPr>
          <w:rFonts w:ascii="Arial" w:hAnsi="Arial" w:cs="Arial"/>
          <w:sz w:val="20"/>
          <w:szCs w:val="20"/>
        </w:rPr>
        <w:t>u</w:t>
      </w:r>
      <w:r w:rsidRPr="00280759">
        <w:rPr>
          <w:rFonts w:ascii="Arial" w:hAnsi="Arial" w:cs="Arial"/>
          <w:sz w:val="20"/>
          <w:szCs w:val="20"/>
        </w:rPr>
        <w:t xml:space="preserve"> dla ruchu. Ruch drogowy podczas robót proponuje się prowadzić tymczasowym objazdem obok istniejącego mostu, zgodnie z projektem tymczasowej organizacji ruchu. Wdrożenie, utrzymanie i usunięcie tymczasowej organizacji ruchu należy do obowiązków Wykonawcy. </w:t>
      </w:r>
    </w:p>
    <w:p w14:paraId="3CFA5005" w14:textId="02BBD352" w:rsidR="008F57CD" w:rsidRPr="00280759" w:rsidRDefault="008F57CD" w:rsidP="008F57CD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280759">
        <w:rPr>
          <w:rFonts w:ascii="Arial" w:hAnsi="Arial" w:cs="Arial"/>
          <w:sz w:val="20"/>
          <w:szCs w:val="20"/>
        </w:rPr>
        <w:t xml:space="preserve">W ramach zadania projektuje się wykonanie tymczasowego objazdu – bypassu na czas robót po zachodniej stronie istniejącego mostu. Projektowany bypass będzie jednojezdniowy dwukierunkowy o szerokości </w:t>
      </w:r>
      <w:r>
        <w:rPr>
          <w:rFonts w:ascii="Arial" w:hAnsi="Arial" w:cs="Arial"/>
          <w:sz w:val="20"/>
          <w:szCs w:val="20"/>
        </w:rPr>
        <w:t xml:space="preserve">jezdni </w:t>
      </w:r>
      <w:r w:rsidR="00F17795">
        <w:rPr>
          <w:rFonts w:ascii="Arial" w:hAnsi="Arial" w:cs="Arial"/>
          <w:sz w:val="20"/>
          <w:szCs w:val="20"/>
        </w:rPr>
        <w:t xml:space="preserve">min. </w:t>
      </w:r>
      <w:r>
        <w:rPr>
          <w:rFonts w:ascii="Arial" w:hAnsi="Arial" w:cs="Arial"/>
          <w:sz w:val="20"/>
          <w:szCs w:val="20"/>
        </w:rPr>
        <w:t>6</w:t>
      </w:r>
      <w:r w:rsidRPr="00280759">
        <w:rPr>
          <w:rFonts w:ascii="Arial" w:hAnsi="Arial" w:cs="Arial"/>
          <w:sz w:val="20"/>
          <w:szCs w:val="20"/>
        </w:rPr>
        <w:t xml:space="preserve">,0m na prostej i </w:t>
      </w:r>
      <w:r w:rsidR="00F17795">
        <w:rPr>
          <w:rFonts w:ascii="Arial" w:hAnsi="Arial" w:cs="Arial"/>
          <w:sz w:val="20"/>
          <w:szCs w:val="20"/>
        </w:rPr>
        <w:t xml:space="preserve">min. </w:t>
      </w:r>
      <w:r>
        <w:rPr>
          <w:rFonts w:ascii="Arial" w:hAnsi="Arial" w:cs="Arial"/>
          <w:sz w:val="20"/>
          <w:szCs w:val="20"/>
        </w:rPr>
        <w:t>8</w:t>
      </w:r>
      <w:r w:rsidRPr="00280759">
        <w:rPr>
          <w:rFonts w:ascii="Arial" w:hAnsi="Arial" w:cs="Arial"/>
          <w:sz w:val="20"/>
          <w:szCs w:val="20"/>
        </w:rPr>
        <w:t xml:space="preserve">,0m na łukach. </w:t>
      </w:r>
    </w:p>
    <w:p w14:paraId="69DC9233" w14:textId="0EA3BB81" w:rsidR="008F57CD" w:rsidRPr="00280759" w:rsidRDefault="008F57CD" w:rsidP="008F57CD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280759">
        <w:rPr>
          <w:rFonts w:ascii="Arial" w:hAnsi="Arial" w:cs="Arial"/>
          <w:sz w:val="20"/>
          <w:szCs w:val="20"/>
        </w:rPr>
        <w:t xml:space="preserve">Po stronie zachodniej wykonane zostanie pobocze o szerokości 0,75m, a po stronie wschodniej chodnik dla pieszych o szerokości 1,50m. Tymczasowy chodnik dla pieszych wykonany zostanie przy krawędzi jezdni bez separacji </w:t>
      </w:r>
      <w:r w:rsidR="00714E32">
        <w:rPr>
          <w:rFonts w:ascii="Arial" w:hAnsi="Arial" w:cs="Arial"/>
          <w:sz w:val="20"/>
          <w:szCs w:val="20"/>
        </w:rPr>
        <w:t xml:space="preserve">ruchu </w:t>
      </w:r>
      <w:r w:rsidRPr="00280759">
        <w:rPr>
          <w:rFonts w:ascii="Arial" w:hAnsi="Arial" w:cs="Arial"/>
          <w:sz w:val="20"/>
          <w:szCs w:val="20"/>
        </w:rPr>
        <w:t xml:space="preserve">barierą ochronną. Chodnik wykonany zostanie z prefabrykowanych płyt MON i zostanie wyniesiony ponad powierzchnię jezdni </w:t>
      </w:r>
      <w:r w:rsidR="00714E32">
        <w:rPr>
          <w:rFonts w:ascii="Arial" w:hAnsi="Arial" w:cs="Arial"/>
          <w:sz w:val="20"/>
          <w:szCs w:val="20"/>
        </w:rPr>
        <w:t>na</w:t>
      </w:r>
      <w:r w:rsidRPr="00280759">
        <w:rPr>
          <w:rFonts w:ascii="Arial" w:hAnsi="Arial" w:cs="Arial"/>
          <w:sz w:val="20"/>
          <w:szCs w:val="20"/>
        </w:rPr>
        <w:t xml:space="preserve"> min. 12cm.  </w:t>
      </w:r>
    </w:p>
    <w:p w14:paraId="4DE1AC2E" w14:textId="460313BD" w:rsidR="008F57CD" w:rsidRDefault="008F57CD" w:rsidP="008F57CD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280759">
        <w:rPr>
          <w:rFonts w:ascii="Arial" w:hAnsi="Arial" w:cs="Arial"/>
          <w:sz w:val="20"/>
          <w:szCs w:val="20"/>
        </w:rPr>
        <w:t>W strefie rowu P-1 na skrajach korpusu bypassu wykonane zostaną obustronne bariery ochronne wbijane w grunt w dwóch odcinkach po 20m, na które przewidziano po 0,75m. W tych miejscach pobocza zostaną poszerzone. Na przejściu przez rów P-1 wykonany zostanie przepust rurowy dwuotworowy o długości 16m z rur</w:t>
      </w:r>
      <w:r w:rsidR="00714E32">
        <w:rPr>
          <w:rFonts w:ascii="Arial" w:hAnsi="Arial" w:cs="Arial"/>
          <w:sz w:val="20"/>
          <w:szCs w:val="20"/>
        </w:rPr>
        <w:t xml:space="preserve"> HDPE SN-8</w:t>
      </w:r>
      <w:r w:rsidRPr="00280759">
        <w:rPr>
          <w:rFonts w:ascii="Arial" w:hAnsi="Arial" w:cs="Arial"/>
          <w:sz w:val="20"/>
          <w:szCs w:val="20"/>
        </w:rPr>
        <w:t xml:space="preserve"> o średnicy 1200mm. Wlot i wylot tymczasowego przepustu zostaną umocnione np. płytami EKO. Spadek podłużny przepustu projektuje się o wartości 0,25%. Minimalny naziom nad rurami powinien wynosić 60cm. Na początku i końcu włączenia tymczasowego objazdu do </w:t>
      </w:r>
      <w:r w:rsidRPr="00280759">
        <w:rPr>
          <w:rFonts w:ascii="Arial" w:hAnsi="Arial" w:cs="Arial"/>
          <w:sz w:val="20"/>
          <w:szCs w:val="20"/>
        </w:rPr>
        <w:lastRenderedPageBreak/>
        <w:t xml:space="preserve">drogi wojewódzkiej na rowach przydrożnych wykonane zostaną dwa tymczasowe przepusty rurowe o długości 30m z rur </w:t>
      </w:r>
      <w:r w:rsidR="00714E32">
        <w:rPr>
          <w:rFonts w:ascii="Arial" w:hAnsi="Arial" w:cs="Arial"/>
          <w:sz w:val="20"/>
          <w:szCs w:val="20"/>
        </w:rPr>
        <w:t xml:space="preserve">HDPE SN-8 </w:t>
      </w:r>
      <w:r w:rsidRPr="00280759">
        <w:rPr>
          <w:rFonts w:ascii="Arial" w:hAnsi="Arial" w:cs="Arial"/>
          <w:sz w:val="20"/>
          <w:szCs w:val="20"/>
        </w:rPr>
        <w:t>o średnicy 600mm. Wloty i wyloty tymczasowych przepustów zostaną umocnione. Spadek podłużny przepustów projektuje się o wartości 3,67% i 2,07%.</w:t>
      </w:r>
      <w:r w:rsidR="00714E32">
        <w:rPr>
          <w:rFonts w:ascii="Arial" w:hAnsi="Arial" w:cs="Arial"/>
          <w:sz w:val="20"/>
          <w:szCs w:val="20"/>
        </w:rPr>
        <w:t xml:space="preserve"> Tymczasowe przepusty należy </w:t>
      </w:r>
      <w:proofErr w:type="spellStart"/>
      <w:r w:rsidR="00714E32">
        <w:rPr>
          <w:rFonts w:ascii="Arial" w:hAnsi="Arial" w:cs="Arial"/>
          <w:sz w:val="20"/>
          <w:szCs w:val="20"/>
        </w:rPr>
        <w:t>posadawiać</w:t>
      </w:r>
      <w:proofErr w:type="spellEnd"/>
      <w:r w:rsidR="00714E32">
        <w:rPr>
          <w:rFonts w:ascii="Arial" w:hAnsi="Arial" w:cs="Arial"/>
          <w:sz w:val="20"/>
          <w:szCs w:val="20"/>
        </w:rPr>
        <w:t xml:space="preserve"> na fundamentach kruszywowych zgodnie z częścią rysunkową.</w:t>
      </w:r>
    </w:p>
    <w:p w14:paraId="65975200" w14:textId="7AA6A95B" w:rsidR="008F57CD" w:rsidRPr="00280759" w:rsidRDefault="008F57CD" w:rsidP="008F57CD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280759">
        <w:rPr>
          <w:rFonts w:ascii="Arial" w:hAnsi="Arial" w:cs="Arial"/>
          <w:sz w:val="20"/>
          <w:szCs w:val="20"/>
        </w:rPr>
        <w:t>Projektuje się wykonanie utwardzonej nawierzchni jezdni objazdu np. z płyt MON lub nawierzchni asfaltowej i podbudowie z kruszywa łamanego. Istniejące kable teletechniczne zlokalizowane na trasie tymczasowego objazdu zostaną zabezpieczone rurami dwudzielnymi. W celu zapewnienia komunikacji ze zlokalizowaną w sąsiedztwie mostu firmą projektuje się wykonanie podłączenia zjazdu do tymczasowego bypassu. Połączenie wykonane zostanie łukami o promieniach min. 8m. Szerokość jezdni tymczasowego zjazdu publicznego wyniesie 6,0m (zgodnie z szerokością istniejącego zjazdu), a jego nawierzchnia zostanie utwardzona. Pasy ruchu tymczasowego objazdu zostaną wyznaczone oznakowaniem poziomym.</w:t>
      </w:r>
    </w:p>
    <w:p w14:paraId="635CA9AC" w14:textId="77777777" w:rsidR="008F57CD" w:rsidRPr="003559EF" w:rsidRDefault="008F57CD" w:rsidP="00F75DFE">
      <w:pPr>
        <w:pStyle w:val="Tekstpodstawowywcity"/>
        <w:spacing w:after="0"/>
        <w:ind w:left="0"/>
        <w:jc w:val="both"/>
        <w:rPr>
          <w:rFonts w:ascii="Arial" w:hAnsi="Arial" w:cs="Arial"/>
          <w:color w:val="FF0000"/>
          <w:sz w:val="20"/>
          <w:szCs w:val="20"/>
        </w:rPr>
      </w:pPr>
    </w:p>
    <w:p w14:paraId="31DCF076" w14:textId="77777777" w:rsidR="00C96BF0" w:rsidRPr="00AA5BC3" w:rsidRDefault="00C96BF0">
      <w:pPr>
        <w:pStyle w:val="Akapitzlist"/>
        <w:numPr>
          <w:ilvl w:val="1"/>
          <w:numId w:val="6"/>
        </w:numPr>
        <w:ind w:left="709"/>
        <w:rPr>
          <w:rFonts w:ascii="Arial" w:hAnsi="Arial" w:cs="Arial"/>
          <w:b/>
          <w:sz w:val="20"/>
          <w:szCs w:val="20"/>
        </w:rPr>
      </w:pPr>
      <w:r w:rsidRPr="00AA5BC3">
        <w:rPr>
          <w:rFonts w:ascii="Arial" w:hAnsi="Arial" w:cs="Arial"/>
          <w:b/>
          <w:sz w:val="20"/>
          <w:szCs w:val="20"/>
        </w:rPr>
        <w:t>Projektowana budowa kanału technologicznego</w:t>
      </w:r>
    </w:p>
    <w:p w14:paraId="40EE5D76" w14:textId="459B1943" w:rsidR="00B72570" w:rsidRDefault="00B72570" w:rsidP="00125304">
      <w:pPr>
        <w:pStyle w:val="Akapitzlist"/>
        <w:ind w:left="0" w:firstLine="426"/>
        <w:jc w:val="both"/>
        <w:rPr>
          <w:rFonts w:ascii="Arial" w:hAnsi="Arial" w:cs="Arial"/>
          <w:color w:val="FF0000"/>
          <w:sz w:val="20"/>
          <w:szCs w:val="20"/>
        </w:rPr>
      </w:pPr>
    </w:p>
    <w:p w14:paraId="279D89B4" w14:textId="77777777" w:rsidR="00DF2823" w:rsidRPr="00DF2823" w:rsidRDefault="00DF2823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  <w:r w:rsidRPr="00DF2823">
        <w:rPr>
          <w:rFonts w:ascii="Arial" w:hAnsi="Arial" w:cs="Arial"/>
          <w:sz w:val="20"/>
          <w:szCs w:val="20"/>
        </w:rPr>
        <w:t>Roboty związane z budową kanalizacji telekomunikacyjnej należy wykonać zgodnie z wytycznymi dla budowy KT, normami zakładowymi Orange Polska S.A. podanymi oraz z protokółem z narady koordynacyjnej ZUD.</w:t>
      </w:r>
    </w:p>
    <w:p w14:paraId="61B88891" w14:textId="77777777" w:rsidR="00DF2823" w:rsidRPr="00DF2823" w:rsidRDefault="00DF2823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  <w:r w:rsidRPr="00DF2823">
        <w:rPr>
          <w:rFonts w:ascii="Arial" w:hAnsi="Arial" w:cs="Arial"/>
          <w:sz w:val="20"/>
          <w:szCs w:val="20"/>
        </w:rPr>
        <w:t>KT należy budować jako KTu-1 (uliczny), KTp-1 (poprzeczny przez drogę), KTm-1 (przez most) w postaci kanalizacji kablowej ze studniami kablowymi typu SKR-1 wg:</w:t>
      </w:r>
    </w:p>
    <w:p w14:paraId="7F5C1C22" w14:textId="77777777" w:rsidR="00DF2823" w:rsidRPr="00DF2823" w:rsidRDefault="00DF2823" w:rsidP="00DF2823">
      <w:pPr>
        <w:pStyle w:val="Akapitzlist"/>
        <w:numPr>
          <w:ilvl w:val="0"/>
          <w:numId w:val="21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F2823">
        <w:rPr>
          <w:rFonts w:ascii="Arial" w:hAnsi="Arial" w:cs="Arial"/>
          <w:sz w:val="20"/>
          <w:szCs w:val="20"/>
        </w:rPr>
        <w:t>1 rura HDPE 125/7,1 (RO – rura osłonowa);</w:t>
      </w:r>
    </w:p>
    <w:p w14:paraId="0BB02F0E" w14:textId="77777777" w:rsidR="00DF2823" w:rsidRPr="00DF2823" w:rsidRDefault="00DF2823" w:rsidP="00DF2823">
      <w:pPr>
        <w:pStyle w:val="Akapitzlist"/>
        <w:numPr>
          <w:ilvl w:val="0"/>
          <w:numId w:val="21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F2823">
        <w:rPr>
          <w:rFonts w:ascii="Arial" w:hAnsi="Arial" w:cs="Arial"/>
          <w:sz w:val="20"/>
          <w:szCs w:val="20"/>
        </w:rPr>
        <w:t>1 rura HDPE 110/6,3 (RO – rura osłonowa);</w:t>
      </w:r>
    </w:p>
    <w:p w14:paraId="0109D261" w14:textId="77777777" w:rsidR="00DF2823" w:rsidRPr="00DF2823" w:rsidRDefault="00DF2823" w:rsidP="00DF2823">
      <w:pPr>
        <w:pStyle w:val="Akapitzlist"/>
        <w:numPr>
          <w:ilvl w:val="0"/>
          <w:numId w:val="21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F2823">
        <w:rPr>
          <w:rFonts w:ascii="Arial" w:hAnsi="Arial" w:cs="Arial"/>
          <w:sz w:val="20"/>
          <w:szCs w:val="20"/>
        </w:rPr>
        <w:t>3 rury HDPE 40/3,7 (RS – rura światłowodowa);</w:t>
      </w:r>
    </w:p>
    <w:p w14:paraId="70D87FBE" w14:textId="77777777" w:rsidR="00DF2823" w:rsidRPr="00DF2823" w:rsidRDefault="00DF2823" w:rsidP="00DF2823">
      <w:pPr>
        <w:pStyle w:val="Akapitzlist"/>
        <w:numPr>
          <w:ilvl w:val="0"/>
          <w:numId w:val="21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F2823">
        <w:rPr>
          <w:rFonts w:ascii="Arial" w:hAnsi="Arial" w:cs="Arial"/>
          <w:sz w:val="20"/>
          <w:szCs w:val="20"/>
        </w:rPr>
        <w:t xml:space="preserve">7 x 14/10 (WMR – prefabrykowana wiązka </w:t>
      </w:r>
      <w:proofErr w:type="spellStart"/>
      <w:r w:rsidRPr="00DF2823">
        <w:rPr>
          <w:rFonts w:ascii="Arial" w:hAnsi="Arial" w:cs="Arial"/>
          <w:sz w:val="20"/>
          <w:szCs w:val="20"/>
        </w:rPr>
        <w:t>mikrorur</w:t>
      </w:r>
      <w:proofErr w:type="spellEnd"/>
      <w:r w:rsidRPr="00DF2823">
        <w:rPr>
          <w:rFonts w:ascii="Arial" w:hAnsi="Arial" w:cs="Arial"/>
          <w:sz w:val="20"/>
          <w:szCs w:val="20"/>
        </w:rPr>
        <w:t>);</w:t>
      </w:r>
    </w:p>
    <w:p w14:paraId="15CF188C" w14:textId="77777777" w:rsidR="00DF2823" w:rsidRDefault="00DF2823" w:rsidP="00DF2823">
      <w:pPr>
        <w:pStyle w:val="NTekst"/>
        <w:spacing w:line="240" w:lineRule="auto"/>
        <w:ind w:left="284"/>
        <w:rPr>
          <w:sz w:val="24"/>
          <w:szCs w:val="24"/>
        </w:rPr>
      </w:pPr>
    </w:p>
    <w:p w14:paraId="3CA9982E" w14:textId="7CA30A4D" w:rsidR="00DF2823" w:rsidRPr="00DF2823" w:rsidRDefault="00DF2823" w:rsidP="00DF2823">
      <w:pPr>
        <w:jc w:val="both"/>
        <w:rPr>
          <w:rFonts w:ascii="Arial" w:hAnsi="Arial" w:cs="Arial"/>
          <w:sz w:val="20"/>
          <w:szCs w:val="20"/>
        </w:rPr>
      </w:pPr>
      <w:r w:rsidRPr="00DF2823">
        <w:rPr>
          <w:rFonts w:ascii="Arial" w:hAnsi="Arial" w:cs="Arial"/>
          <w:sz w:val="20"/>
          <w:szCs w:val="20"/>
        </w:rPr>
        <w:t>Materiały do zastosowania:</w:t>
      </w:r>
    </w:p>
    <w:p w14:paraId="51400157" w14:textId="77777777" w:rsidR="00DF2823" w:rsidRPr="00DF2823" w:rsidRDefault="00DF2823" w:rsidP="00DF2823">
      <w:pPr>
        <w:pStyle w:val="Akapitzlist"/>
        <w:numPr>
          <w:ilvl w:val="0"/>
          <w:numId w:val="21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F2823">
        <w:rPr>
          <w:rFonts w:ascii="Arial" w:hAnsi="Arial" w:cs="Arial"/>
          <w:sz w:val="20"/>
          <w:szCs w:val="20"/>
        </w:rPr>
        <w:t>Rura HDPE 125/7,1 w odcinkach 6m z oznaczeniem co 1m napisem identyfikującym producenta i inwestora.</w:t>
      </w:r>
    </w:p>
    <w:p w14:paraId="1F803E46" w14:textId="77777777" w:rsidR="00DF2823" w:rsidRPr="00DF2823" w:rsidRDefault="00DF2823" w:rsidP="00DF2823">
      <w:pPr>
        <w:pStyle w:val="Akapitzlist"/>
        <w:numPr>
          <w:ilvl w:val="0"/>
          <w:numId w:val="21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F2823">
        <w:rPr>
          <w:rFonts w:ascii="Arial" w:hAnsi="Arial" w:cs="Arial"/>
          <w:sz w:val="20"/>
          <w:szCs w:val="20"/>
        </w:rPr>
        <w:t>Rura HDPE 110/6,3 w odcinkach 6m z oznaczeniem co 1m napisem identyfikującym producenta i inwestora.</w:t>
      </w:r>
    </w:p>
    <w:p w14:paraId="15E1CAD7" w14:textId="77777777" w:rsidR="00DF2823" w:rsidRPr="00DF2823" w:rsidRDefault="00DF2823" w:rsidP="00DF2823">
      <w:pPr>
        <w:pStyle w:val="Akapitzlist"/>
        <w:numPr>
          <w:ilvl w:val="0"/>
          <w:numId w:val="21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F2823">
        <w:rPr>
          <w:rFonts w:ascii="Arial" w:hAnsi="Arial" w:cs="Arial"/>
          <w:sz w:val="20"/>
          <w:szCs w:val="20"/>
        </w:rPr>
        <w:t xml:space="preserve">Rury światłowodowe HDPE 40/3,7 z wewnętrzną powierzchnią rowkowaną, z warstwą poślizgową dostarczana na bębnach w zwojach – 250m z końcami uszczelnionymi z paskiem identyfikacyjnym koloru pomarańczowego, czerwonego i niebieskiego. Oznaczenie na rurach, co 1m napisy identyfikujące producenta i inwestora. </w:t>
      </w:r>
    </w:p>
    <w:p w14:paraId="122F518E" w14:textId="77777777" w:rsidR="00DF2823" w:rsidRPr="00DF2823" w:rsidRDefault="00DF2823" w:rsidP="00DF2823">
      <w:pPr>
        <w:pStyle w:val="Akapitzlist"/>
        <w:numPr>
          <w:ilvl w:val="0"/>
          <w:numId w:val="21"/>
        </w:numPr>
        <w:ind w:left="567"/>
        <w:jc w:val="both"/>
        <w:rPr>
          <w:rFonts w:ascii="Arial" w:hAnsi="Arial" w:cs="Arial"/>
          <w:sz w:val="20"/>
          <w:szCs w:val="20"/>
        </w:rPr>
      </w:pPr>
      <w:proofErr w:type="spellStart"/>
      <w:r w:rsidRPr="00DF2823">
        <w:rPr>
          <w:rFonts w:ascii="Arial" w:hAnsi="Arial" w:cs="Arial"/>
          <w:sz w:val="20"/>
          <w:szCs w:val="20"/>
        </w:rPr>
        <w:t>Mikrorura</w:t>
      </w:r>
      <w:proofErr w:type="spellEnd"/>
      <w:r w:rsidRPr="00DF2823">
        <w:rPr>
          <w:rFonts w:ascii="Arial" w:hAnsi="Arial" w:cs="Arial"/>
          <w:sz w:val="20"/>
          <w:szCs w:val="20"/>
        </w:rPr>
        <w:t xml:space="preserve"> HDPE 7x14/10 – </w:t>
      </w:r>
      <w:proofErr w:type="spellStart"/>
      <w:r w:rsidRPr="00DF2823">
        <w:rPr>
          <w:rFonts w:ascii="Arial" w:hAnsi="Arial" w:cs="Arial"/>
          <w:sz w:val="20"/>
          <w:szCs w:val="20"/>
        </w:rPr>
        <w:t>mikrorura</w:t>
      </w:r>
      <w:proofErr w:type="spellEnd"/>
      <w:r w:rsidRPr="00DF2823">
        <w:rPr>
          <w:rFonts w:ascii="Arial" w:hAnsi="Arial" w:cs="Arial"/>
          <w:sz w:val="20"/>
          <w:szCs w:val="20"/>
        </w:rPr>
        <w:t xml:space="preserve"> cienkościenna o średnicy zewnętrznej 7,0mm z wewnętrzną warstwą – gładką lub rowkowaną z dodatkiem środka obniżającego współczynnik tarcia. Kolor </w:t>
      </w:r>
      <w:proofErr w:type="spellStart"/>
      <w:r w:rsidRPr="00DF2823">
        <w:rPr>
          <w:rFonts w:ascii="Arial" w:hAnsi="Arial" w:cs="Arial"/>
          <w:sz w:val="20"/>
          <w:szCs w:val="20"/>
        </w:rPr>
        <w:t>mikrorur</w:t>
      </w:r>
      <w:proofErr w:type="spellEnd"/>
      <w:r w:rsidRPr="00DF2823">
        <w:rPr>
          <w:rFonts w:ascii="Arial" w:hAnsi="Arial" w:cs="Arial"/>
          <w:sz w:val="20"/>
          <w:szCs w:val="20"/>
        </w:rPr>
        <w:t xml:space="preserve"> lub wyróżnika w postaci paska – wg tablicy kolorów w systemie RAL. </w:t>
      </w:r>
    </w:p>
    <w:p w14:paraId="3C5877F2" w14:textId="77777777" w:rsidR="00DF2823" w:rsidRPr="00DF2823" w:rsidRDefault="00DF2823" w:rsidP="00DF2823">
      <w:pPr>
        <w:pStyle w:val="Akapitzlist"/>
        <w:numPr>
          <w:ilvl w:val="0"/>
          <w:numId w:val="21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F2823">
        <w:rPr>
          <w:rFonts w:ascii="Arial" w:hAnsi="Arial" w:cs="Arial"/>
          <w:sz w:val="20"/>
          <w:szCs w:val="20"/>
        </w:rPr>
        <w:t xml:space="preserve">studnie kablowe typu SKR-1, które należy wyposażyć w: </w:t>
      </w:r>
    </w:p>
    <w:p w14:paraId="28FE6412" w14:textId="77777777" w:rsidR="00DF2823" w:rsidRPr="00DF2823" w:rsidRDefault="00DF2823" w:rsidP="00DF2823">
      <w:pPr>
        <w:pStyle w:val="Akapitzlist"/>
        <w:numPr>
          <w:ilvl w:val="1"/>
          <w:numId w:val="21"/>
        </w:numPr>
        <w:ind w:left="993"/>
        <w:jc w:val="both"/>
        <w:rPr>
          <w:rFonts w:ascii="Arial" w:hAnsi="Arial" w:cs="Arial"/>
          <w:sz w:val="20"/>
          <w:szCs w:val="20"/>
        </w:rPr>
      </w:pPr>
      <w:r w:rsidRPr="00DF2823">
        <w:rPr>
          <w:rFonts w:ascii="Arial" w:hAnsi="Arial" w:cs="Arial"/>
          <w:sz w:val="20"/>
          <w:szCs w:val="20"/>
        </w:rPr>
        <w:t xml:space="preserve">zabezpieczenia antywłamaniowe,   </w:t>
      </w:r>
    </w:p>
    <w:p w14:paraId="4251C242" w14:textId="77777777" w:rsidR="00DF2823" w:rsidRPr="00DF2823" w:rsidRDefault="00DF2823" w:rsidP="00DF2823">
      <w:pPr>
        <w:pStyle w:val="Akapitzlist"/>
        <w:numPr>
          <w:ilvl w:val="1"/>
          <w:numId w:val="21"/>
        </w:numPr>
        <w:ind w:left="993"/>
        <w:jc w:val="both"/>
        <w:rPr>
          <w:rFonts w:ascii="Arial" w:hAnsi="Arial" w:cs="Arial"/>
          <w:sz w:val="20"/>
          <w:szCs w:val="20"/>
        </w:rPr>
      </w:pPr>
      <w:r w:rsidRPr="00DF2823">
        <w:rPr>
          <w:rFonts w:ascii="Arial" w:hAnsi="Arial" w:cs="Arial"/>
          <w:sz w:val="20"/>
          <w:szCs w:val="20"/>
        </w:rPr>
        <w:t xml:space="preserve">wieńczenia studni kablowych składających się z ramy żeliwnej osadzonej w betonowym wieńcu, </w:t>
      </w:r>
    </w:p>
    <w:p w14:paraId="55962EE6" w14:textId="77777777" w:rsidR="00DF2823" w:rsidRPr="00DF2823" w:rsidRDefault="00DF2823" w:rsidP="00DF2823">
      <w:pPr>
        <w:pStyle w:val="Akapitzlist"/>
        <w:numPr>
          <w:ilvl w:val="1"/>
          <w:numId w:val="21"/>
        </w:numPr>
        <w:ind w:left="993"/>
        <w:jc w:val="both"/>
        <w:rPr>
          <w:rFonts w:ascii="Arial" w:hAnsi="Arial" w:cs="Arial"/>
          <w:sz w:val="20"/>
          <w:szCs w:val="20"/>
        </w:rPr>
      </w:pPr>
      <w:r w:rsidRPr="00DF2823">
        <w:rPr>
          <w:rFonts w:ascii="Arial" w:hAnsi="Arial" w:cs="Arial"/>
          <w:sz w:val="20"/>
          <w:szCs w:val="20"/>
        </w:rPr>
        <w:t xml:space="preserve">pokrywy studni kablowych z żeliwnym wywietrznikiem i </w:t>
      </w:r>
      <w:proofErr w:type="spellStart"/>
      <w:r w:rsidRPr="00DF2823">
        <w:rPr>
          <w:rFonts w:ascii="Arial" w:hAnsi="Arial" w:cs="Arial"/>
          <w:sz w:val="20"/>
          <w:szCs w:val="20"/>
        </w:rPr>
        <w:t>okuciami</w:t>
      </w:r>
      <w:proofErr w:type="spellEnd"/>
      <w:r w:rsidRPr="00DF2823">
        <w:rPr>
          <w:rFonts w:ascii="Arial" w:hAnsi="Arial" w:cs="Arial"/>
          <w:sz w:val="20"/>
          <w:szCs w:val="20"/>
        </w:rPr>
        <w:t xml:space="preserve"> wypełnione zbrojonym betonem, </w:t>
      </w:r>
    </w:p>
    <w:p w14:paraId="7D920DFC" w14:textId="77777777" w:rsidR="00DF2823" w:rsidRPr="00DF2823" w:rsidRDefault="00DF2823" w:rsidP="00DF2823">
      <w:pPr>
        <w:pStyle w:val="Akapitzlist"/>
        <w:numPr>
          <w:ilvl w:val="1"/>
          <w:numId w:val="21"/>
        </w:numPr>
        <w:ind w:left="993"/>
        <w:jc w:val="both"/>
        <w:rPr>
          <w:rFonts w:ascii="Arial" w:hAnsi="Arial" w:cs="Arial"/>
          <w:sz w:val="20"/>
          <w:szCs w:val="20"/>
        </w:rPr>
      </w:pPr>
      <w:r w:rsidRPr="00DF2823">
        <w:rPr>
          <w:rFonts w:ascii="Arial" w:hAnsi="Arial" w:cs="Arial"/>
          <w:sz w:val="20"/>
          <w:szCs w:val="20"/>
        </w:rPr>
        <w:t xml:space="preserve">kołnierze studni i pokryw oraz okucia zabezpieczone antykorozyjnie, </w:t>
      </w:r>
    </w:p>
    <w:p w14:paraId="672F73FB" w14:textId="77777777" w:rsidR="00DF2823" w:rsidRPr="00DF2823" w:rsidRDefault="00DF2823" w:rsidP="00DF2823">
      <w:pPr>
        <w:pStyle w:val="Akapitzlist"/>
        <w:numPr>
          <w:ilvl w:val="1"/>
          <w:numId w:val="21"/>
        </w:numPr>
        <w:ind w:left="993"/>
        <w:jc w:val="both"/>
        <w:rPr>
          <w:rFonts w:ascii="Arial" w:hAnsi="Arial" w:cs="Arial"/>
          <w:sz w:val="20"/>
          <w:szCs w:val="20"/>
        </w:rPr>
      </w:pPr>
      <w:r w:rsidRPr="00DF2823">
        <w:rPr>
          <w:rFonts w:ascii="Arial" w:hAnsi="Arial" w:cs="Arial"/>
          <w:sz w:val="20"/>
          <w:szCs w:val="20"/>
        </w:rPr>
        <w:t xml:space="preserve">konstrukcja studni powinna być wyposażona w ochronę przeciwwilgociową. </w:t>
      </w:r>
    </w:p>
    <w:p w14:paraId="228152B4" w14:textId="77777777" w:rsidR="00DF2823" w:rsidRPr="00DF2823" w:rsidRDefault="00DF2823" w:rsidP="00DF2823">
      <w:pPr>
        <w:pStyle w:val="Akapitzlist"/>
        <w:numPr>
          <w:ilvl w:val="1"/>
          <w:numId w:val="21"/>
        </w:numPr>
        <w:ind w:left="993"/>
        <w:jc w:val="both"/>
        <w:rPr>
          <w:rFonts w:ascii="Arial" w:hAnsi="Arial" w:cs="Arial"/>
          <w:sz w:val="20"/>
          <w:szCs w:val="20"/>
        </w:rPr>
      </w:pPr>
      <w:r w:rsidRPr="00DF2823">
        <w:rPr>
          <w:rFonts w:ascii="Arial" w:hAnsi="Arial" w:cs="Arial"/>
          <w:sz w:val="20"/>
          <w:szCs w:val="20"/>
        </w:rPr>
        <w:t>pokrywa studni z logiem Właściciela.</w:t>
      </w:r>
    </w:p>
    <w:p w14:paraId="564E9A28" w14:textId="77777777" w:rsidR="00DF2823" w:rsidRPr="00CC0BD5" w:rsidRDefault="00DF2823" w:rsidP="00DF2823">
      <w:pPr>
        <w:pStyle w:val="NTekst"/>
        <w:spacing w:line="240" w:lineRule="auto"/>
        <w:ind w:firstLine="0"/>
        <w:rPr>
          <w:sz w:val="24"/>
          <w:szCs w:val="24"/>
        </w:rPr>
      </w:pPr>
    </w:p>
    <w:p w14:paraId="6A24FA27" w14:textId="6BDF8BC1" w:rsidR="00DF2823" w:rsidRDefault="00DF2823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  <w:r w:rsidRPr="00DF2823">
        <w:rPr>
          <w:rFonts w:ascii="Arial" w:hAnsi="Arial" w:cs="Arial"/>
          <w:sz w:val="20"/>
          <w:szCs w:val="20"/>
        </w:rPr>
        <w:t xml:space="preserve">Odcinki rurociągu kablowego należy uszczelnić na jego końcach kapturkami termokurczliwymi. Na jednym z jego końców zainstalować zawór </w:t>
      </w:r>
      <w:proofErr w:type="spellStart"/>
      <w:r w:rsidRPr="00DF2823">
        <w:rPr>
          <w:rFonts w:ascii="Arial" w:hAnsi="Arial" w:cs="Arial"/>
          <w:sz w:val="20"/>
          <w:szCs w:val="20"/>
        </w:rPr>
        <w:t>wpustowokontrolny</w:t>
      </w:r>
      <w:proofErr w:type="spellEnd"/>
      <w:r w:rsidRPr="00DF2823">
        <w:rPr>
          <w:rFonts w:ascii="Arial" w:hAnsi="Arial" w:cs="Arial"/>
          <w:sz w:val="20"/>
          <w:szCs w:val="20"/>
        </w:rPr>
        <w:t xml:space="preserve"> (wentyl). Poprzez wentyl należy odcinek ten napełnić stopniowo sprężonym powietrzem do nadciśnienia ok. 100kPa i zanotować wartość nadciśnienia. Po upływie co najmniej 24 godzin należy ponownie zmierzyć nadciśnienie i zanotować jego wartość. Odcinek kanalizacji wtórnej lub rurociągu kablowego należy uznać za szczelny, jeśli porównanie wyników pomiarów nie wykazuje ubytku nadciśnienia o więcej, niż 10kPa</w:t>
      </w:r>
      <w:r>
        <w:rPr>
          <w:rFonts w:ascii="Arial" w:hAnsi="Arial" w:cs="Arial"/>
          <w:sz w:val="20"/>
          <w:szCs w:val="20"/>
        </w:rPr>
        <w:t>.</w:t>
      </w:r>
    </w:p>
    <w:p w14:paraId="7A01495F" w14:textId="1E68AED6" w:rsidR="00DF2823" w:rsidRDefault="00DF2823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</w:p>
    <w:p w14:paraId="51236551" w14:textId="77777777" w:rsidR="00DF2823" w:rsidRPr="009E2F15" w:rsidRDefault="00DF2823" w:rsidP="00DF2823">
      <w:pPr>
        <w:jc w:val="both"/>
        <w:rPr>
          <w:rFonts w:ascii="Arial" w:hAnsi="Arial" w:cs="Arial"/>
          <w:sz w:val="20"/>
          <w:szCs w:val="20"/>
          <w:u w:val="single"/>
        </w:rPr>
      </w:pPr>
      <w:r w:rsidRPr="009E2F15">
        <w:rPr>
          <w:rFonts w:ascii="Arial" w:hAnsi="Arial" w:cs="Arial"/>
          <w:sz w:val="20"/>
          <w:szCs w:val="20"/>
          <w:u w:val="single"/>
        </w:rPr>
        <w:t xml:space="preserve">Opis rozwiązań </w:t>
      </w:r>
    </w:p>
    <w:p w14:paraId="74B0A4B5" w14:textId="77777777" w:rsidR="00DF2823" w:rsidRDefault="00DF2823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</w:p>
    <w:p w14:paraId="4DE265A5" w14:textId="2BC9B850" w:rsidR="00DF2823" w:rsidRPr="00DF2823" w:rsidRDefault="00DF2823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  <w:r w:rsidRPr="00DF2823">
        <w:rPr>
          <w:rFonts w:ascii="Arial" w:hAnsi="Arial" w:cs="Arial"/>
          <w:sz w:val="20"/>
          <w:szCs w:val="20"/>
        </w:rPr>
        <w:t xml:space="preserve">Kanały technologiczne układać na głębokości zapewniającej przykrycie 1,1m na przelocie krzyżującym zjazd/jezdnia/parking etc. i 0,8m na przelocie pozostałym. </w:t>
      </w:r>
    </w:p>
    <w:p w14:paraId="01623FD7" w14:textId="77777777" w:rsidR="00DF2823" w:rsidRPr="00DF2823" w:rsidRDefault="00DF2823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  <w:r w:rsidRPr="00DF2823">
        <w:rPr>
          <w:rFonts w:ascii="Arial" w:hAnsi="Arial" w:cs="Arial"/>
          <w:sz w:val="20"/>
          <w:szCs w:val="20"/>
        </w:rPr>
        <w:t>Budowę kanałów technologicznych realizować zgodnie z trasą przedstawioną na załączniku graficznym do protokołu z narady koordynacyjnej i na rysunkach.</w:t>
      </w:r>
    </w:p>
    <w:p w14:paraId="3137C6DD" w14:textId="77777777" w:rsidR="00DF2823" w:rsidRPr="00DF2823" w:rsidRDefault="00DF2823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  <w:r w:rsidRPr="00DF2823">
        <w:rPr>
          <w:rFonts w:ascii="Arial" w:hAnsi="Arial" w:cs="Arial"/>
          <w:sz w:val="20"/>
          <w:szCs w:val="20"/>
        </w:rPr>
        <w:t xml:space="preserve">Po zakończeniu budowy kanał technologiczny należy zainwentaryzować i wnieść na mapę zasadniczą. Prace ziemne należy wykonać ręcznie wykopem otwartym. </w:t>
      </w:r>
    </w:p>
    <w:p w14:paraId="43D4E91F" w14:textId="77777777" w:rsidR="00DF2823" w:rsidRPr="00DF2823" w:rsidRDefault="00DF2823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  <w:r w:rsidRPr="00DF2823">
        <w:rPr>
          <w:rFonts w:ascii="Arial" w:hAnsi="Arial" w:cs="Arial"/>
          <w:sz w:val="20"/>
          <w:szCs w:val="20"/>
        </w:rPr>
        <w:t>Przy przejściach przez most na rzece ułożyć dwie rury HDPE 125/7,1 w konstrukcji mostu.</w:t>
      </w:r>
    </w:p>
    <w:p w14:paraId="5A0031A0" w14:textId="77777777" w:rsidR="00DF2823" w:rsidRPr="00DF2823" w:rsidRDefault="00DF2823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  <w:r w:rsidRPr="00DF2823">
        <w:rPr>
          <w:rFonts w:ascii="Arial" w:hAnsi="Arial" w:cs="Arial"/>
          <w:sz w:val="20"/>
          <w:szCs w:val="20"/>
        </w:rPr>
        <w:lastRenderedPageBreak/>
        <w:t xml:space="preserve">Przy przejściu przez drogę i na wjazdach 3 rury HDPE 40/3,7 i wiązkę </w:t>
      </w:r>
      <w:proofErr w:type="spellStart"/>
      <w:r w:rsidRPr="00DF2823">
        <w:rPr>
          <w:rFonts w:ascii="Arial" w:hAnsi="Arial" w:cs="Arial"/>
          <w:sz w:val="20"/>
          <w:szCs w:val="20"/>
        </w:rPr>
        <w:t>mikrorur</w:t>
      </w:r>
      <w:proofErr w:type="spellEnd"/>
      <w:r w:rsidRPr="00DF2823">
        <w:rPr>
          <w:rFonts w:ascii="Arial" w:hAnsi="Arial" w:cs="Arial"/>
          <w:sz w:val="20"/>
          <w:szCs w:val="20"/>
        </w:rPr>
        <w:t xml:space="preserve"> należy zabezpieczyć rurą ochronną HDPE 125/7,1.</w:t>
      </w:r>
    </w:p>
    <w:p w14:paraId="547CA3BC" w14:textId="77777777" w:rsidR="00DF2823" w:rsidRPr="00DF2823" w:rsidRDefault="00DF2823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  <w:r w:rsidRPr="00DF2823">
        <w:rPr>
          <w:rFonts w:ascii="Arial" w:hAnsi="Arial" w:cs="Arial"/>
          <w:sz w:val="20"/>
          <w:szCs w:val="20"/>
        </w:rPr>
        <w:t xml:space="preserve">Projektowane studnie kablowe posadowić wysokościowo zgodnie z projektem drogi. Wybudowana studnia musi spełniać wymagania normy ZN-OPL-023/16. Pokrywę studni wyposażyć w zespół zasuwowo – ryglowy blokowany zamkiem </w:t>
      </w:r>
      <w:proofErr w:type="spellStart"/>
      <w:r w:rsidRPr="00DF2823">
        <w:rPr>
          <w:rFonts w:ascii="Arial" w:hAnsi="Arial" w:cs="Arial"/>
          <w:sz w:val="20"/>
          <w:szCs w:val="20"/>
        </w:rPr>
        <w:t>Abloy</w:t>
      </w:r>
      <w:proofErr w:type="spellEnd"/>
      <w:r w:rsidRPr="00DF2823">
        <w:rPr>
          <w:rFonts w:ascii="Arial" w:hAnsi="Arial" w:cs="Arial"/>
          <w:sz w:val="20"/>
          <w:szCs w:val="20"/>
        </w:rPr>
        <w:t xml:space="preserve">. </w:t>
      </w:r>
    </w:p>
    <w:p w14:paraId="4CA2509E" w14:textId="77777777" w:rsidR="00DF2823" w:rsidRPr="00DF2823" w:rsidRDefault="00DF2823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  <w:r w:rsidRPr="00DF2823">
        <w:rPr>
          <w:rFonts w:ascii="Arial" w:hAnsi="Arial" w:cs="Arial"/>
          <w:sz w:val="20"/>
          <w:szCs w:val="20"/>
        </w:rPr>
        <w:t xml:space="preserve">Materiały zastosowane do budowy kanału technologicznego muszą spełniać wymagania przedstawione w Załączniku nr 1 do rozporządzenia Ministra Administracji i Cyfryzacji z dnia 21.04.2015 r. poz. 680. </w:t>
      </w:r>
    </w:p>
    <w:p w14:paraId="09FB97C4" w14:textId="67A86FE4" w:rsidR="00DF2823" w:rsidRDefault="00DF2823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  <w:r w:rsidRPr="00DF2823">
        <w:rPr>
          <w:rFonts w:ascii="Arial" w:hAnsi="Arial" w:cs="Arial"/>
          <w:sz w:val="20"/>
          <w:szCs w:val="20"/>
        </w:rPr>
        <w:t>Otwory rur wprowadzanych do studni powinny być zaślepione (uszczelnione) w taki sposób, aby nie mogło nastąpić zamulenie rur lub falowe (swobodne) przenikanie gazu z kanalizacji telekomunikacyjnej do komory studni lub odwrotnie.</w:t>
      </w:r>
    </w:p>
    <w:p w14:paraId="43D965D4" w14:textId="77777777" w:rsidR="00DF2823" w:rsidRPr="00DF2823" w:rsidRDefault="00DF2823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</w:p>
    <w:p w14:paraId="519F2A44" w14:textId="166A215C" w:rsidR="00DF2823" w:rsidRDefault="00DF2823" w:rsidP="00DF2823">
      <w:pPr>
        <w:jc w:val="both"/>
        <w:rPr>
          <w:rFonts w:ascii="Arial" w:hAnsi="Arial" w:cs="Arial"/>
          <w:sz w:val="20"/>
          <w:szCs w:val="20"/>
          <w:u w:val="single"/>
        </w:rPr>
      </w:pPr>
      <w:r w:rsidRPr="004933AE">
        <w:rPr>
          <w:rFonts w:ascii="Arial" w:hAnsi="Arial" w:cs="Arial"/>
          <w:sz w:val="20"/>
          <w:szCs w:val="20"/>
          <w:u w:val="single"/>
        </w:rPr>
        <w:t>Warunki odbioru końcowego</w:t>
      </w:r>
    </w:p>
    <w:p w14:paraId="008E8CA2" w14:textId="77777777" w:rsidR="00DF2823" w:rsidRPr="004933AE" w:rsidRDefault="00DF2823" w:rsidP="00DF2823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6F835367" w14:textId="77777777" w:rsidR="00DF2823" w:rsidRPr="009E2F15" w:rsidRDefault="00DF2823" w:rsidP="00DF2823">
      <w:pPr>
        <w:pStyle w:val="NTekst"/>
        <w:spacing w:line="240" w:lineRule="auto"/>
        <w:rPr>
          <w:rFonts w:ascii="Arial" w:hAnsi="Arial"/>
          <w:sz w:val="20"/>
          <w:szCs w:val="20"/>
        </w:rPr>
      </w:pPr>
      <w:r w:rsidRPr="009E2F15">
        <w:rPr>
          <w:rFonts w:ascii="Arial" w:hAnsi="Arial"/>
          <w:sz w:val="20"/>
          <w:szCs w:val="20"/>
        </w:rPr>
        <w:t>Całość robót oraz odbiór techniczny dokonać zgodnie z obowiązującymi przepisami, wytycznymi dla budowy KT, wymaganiami norm ORANGE POLSKA S.A., dokumentacją powykonawczą oraz obowiązującymi normami polskimi i branżowymi:</w:t>
      </w:r>
    </w:p>
    <w:p w14:paraId="1C2391AD" w14:textId="77777777" w:rsidR="00DF2823" w:rsidRPr="009E2F15" w:rsidRDefault="00DF2823" w:rsidP="00DF282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9E2F15">
        <w:rPr>
          <w:rFonts w:ascii="Arial" w:hAnsi="Arial" w:cs="Arial"/>
          <w:snapToGrid w:val="0"/>
          <w:sz w:val="20"/>
        </w:rPr>
        <w:t xml:space="preserve">PN/T-01001 </w:t>
      </w:r>
      <w:r w:rsidRPr="009E2F15">
        <w:rPr>
          <w:rFonts w:ascii="Arial" w:hAnsi="Arial" w:cs="Arial"/>
          <w:snapToGrid w:val="0"/>
          <w:sz w:val="20"/>
        </w:rPr>
        <w:tab/>
        <w:t>Słownictwo telekomunikacyjne. Pojęcia podstawowe.</w:t>
      </w:r>
    </w:p>
    <w:p w14:paraId="1B986C0C" w14:textId="77777777" w:rsidR="00DF2823" w:rsidRPr="009E2F15" w:rsidRDefault="00DF2823" w:rsidP="00DF282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9E2F15">
        <w:rPr>
          <w:rFonts w:ascii="Arial" w:hAnsi="Arial" w:cs="Arial"/>
          <w:snapToGrid w:val="0"/>
          <w:sz w:val="20"/>
        </w:rPr>
        <w:t>PN-B-11113      Kruszywo do nawierzchni drogowych. Piasek.</w:t>
      </w:r>
    </w:p>
    <w:p w14:paraId="4175C5CD" w14:textId="77777777" w:rsidR="00DF2823" w:rsidRPr="009E2F15" w:rsidRDefault="00DF2823" w:rsidP="00DF282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9E2F15">
        <w:rPr>
          <w:rFonts w:ascii="Arial" w:hAnsi="Arial" w:cs="Arial"/>
          <w:snapToGrid w:val="0"/>
          <w:sz w:val="20"/>
        </w:rPr>
        <w:t>PN-EN 1008</w:t>
      </w:r>
      <w:r w:rsidRPr="009E2F15">
        <w:rPr>
          <w:rFonts w:ascii="Arial" w:hAnsi="Arial" w:cs="Arial"/>
          <w:snapToGrid w:val="0"/>
          <w:sz w:val="20"/>
        </w:rPr>
        <w:tab/>
        <w:t>Woda zarobowa do betonu. Specyfikacja pobierania próbek, badania i ocena przydatności wody zarobowej do betonu, w tym wody odzyskanej                         z procesów produkcji betonu.</w:t>
      </w:r>
    </w:p>
    <w:p w14:paraId="5E322136" w14:textId="77777777" w:rsidR="00DF2823" w:rsidRPr="009E2F15" w:rsidRDefault="00DF2823" w:rsidP="00DF282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9E2F15">
        <w:rPr>
          <w:rFonts w:ascii="Arial" w:hAnsi="Arial" w:cs="Arial"/>
          <w:snapToGrid w:val="0"/>
          <w:sz w:val="20"/>
        </w:rPr>
        <w:t>PN-88/B-06250</w:t>
      </w:r>
      <w:r w:rsidRPr="009E2F15">
        <w:rPr>
          <w:rFonts w:ascii="Arial" w:hAnsi="Arial" w:cs="Arial"/>
          <w:snapToGrid w:val="0"/>
          <w:sz w:val="20"/>
        </w:rPr>
        <w:tab/>
        <w:t>Beton zwykły.</w:t>
      </w:r>
    </w:p>
    <w:p w14:paraId="4431095B" w14:textId="77777777" w:rsidR="00DF2823" w:rsidRPr="009E2F15" w:rsidRDefault="00DF2823" w:rsidP="00DF282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9E2F15">
        <w:rPr>
          <w:rFonts w:ascii="Arial" w:hAnsi="Arial" w:cs="Arial"/>
          <w:snapToGrid w:val="0"/>
          <w:sz w:val="20"/>
        </w:rPr>
        <w:t>PN-EN-197-1</w:t>
      </w:r>
      <w:r w:rsidRPr="009E2F15">
        <w:rPr>
          <w:rFonts w:ascii="Arial" w:hAnsi="Arial" w:cs="Arial"/>
          <w:snapToGrid w:val="0"/>
          <w:sz w:val="20"/>
        </w:rPr>
        <w:tab/>
        <w:t>Cement - Część 1: Skład, wymagania i kryteria zgodności dotyczące cementów powszechnego użytku.</w:t>
      </w:r>
    </w:p>
    <w:p w14:paraId="2840C1C0" w14:textId="77777777" w:rsidR="00DF2823" w:rsidRPr="009E2F15" w:rsidRDefault="00DF2823" w:rsidP="00DF2823">
      <w:pPr>
        <w:pStyle w:val="Akapitzlist"/>
        <w:numPr>
          <w:ilvl w:val="0"/>
          <w:numId w:val="15"/>
        </w:numPr>
        <w:spacing w:after="150"/>
        <w:rPr>
          <w:rFonts w:ascii="Arial" w:hAnsi="Arial" w:cs="Arial"/>
          <w:sz w:val="20"/>
          <w:szCs w:val="20"/>
        </w:rPr>
      </w:pPr>
      <w:r w:rsidRPr="009E2F15">
        <w:rPr>
          <w:rFonts w:ascii="Arial" w:hAnsi="Arial" w:cs="Arial"/>
          <w:sz w:val="20"/>
          <w:szCs w:val="20"/>
        </w:rPr>
        <w:t>ZN-OPL-001/</w:t>
      </w:r>
      <w:proofErr w:type="gramStart"/>
      <w:r w:rsidRPr="009E2F15">
        <w:rPr>
          <w:rFonts w:ascii="Arial" w:hAnsi="Arial" w:cs="Arial"/>
          <w:sz w:val="20"/>
          <w:szCs w:val="20"/>
        </w:rPr>
        <w:t>93  Telekomunikacyjne</w:t>
      </w:r>
      <w:proofErr w:type="gramEnd"/>
      <w:r w:rsidRPr="009E2F15">
        <w:rPr>
          <w:rFonts w:ascii="Arial" w:hAnsi="Arial" w:cs="Arial"/>
          <w:sz w:val="20"/>
          <w:szCs w:val="20"/>
        </w:rPr>
        <w:t xml:space="preserve"> sieci miejscowe. Kablowe linie </w:t>
      </w:r>
      <w:proofErr w:type="spellStart"/>
      <w:r w:rsidRPr="009E2F15">
        <w:rPr>
          <w:rFonts w:ascii="Arial" w:hAnsi="Arial" w:cs="Arial"/>
          <w:sz w:val="20"/>
          <w:szCs w:val="20"/>
        </w:rPr>
        <w:t>optotelekomnikacyjne</w:t>
      </w:r>
      <w:proofErr w:type="spellEnd"/>
      <w:r w:rsidRPr="009E2F15">
        <w:rPr>
          <w:rFonts w:ascii="Arial" w:hAnsi="Arial" w:cs="Arial"/>
          <w:sz w:val="20"/>
          <w:szCs w:val="20"/>
        </w:rPr>
        <w:t>. Ogólne wymagania techniczne.</w:t>
      </w:r>
    </w:p>
    <w:p w14:paraId="5755A67C" w14:textId="77777777" w:rsidR="00DF2823" w:rsidRPr="009E2F15" w:rsidRDefault="00DF2823" w:rsidP="00DF2823">
      <w:pPr>
        <w:pStyle w:val="Akapitzlist"/>
        <w:numPr>
          <w:ilvl w:val="0"/>
          <w:numId w:val="15"/>
        </w:numPr>
        <w:spacing w:after="150"/>
        <w:rPr>
          <w:rFonts w:ascii="Arial" w:hAnsi="Arial" w:cs="Arial"/>
          <w:sz w:val="20"/>
          <w:szCs w:val="20"/>
        </w:rPr>
      </w:pPr>
      <w:r w:rsidRPr="009E2F15">
        <w:rPr>
          <w:rFonts w:ascii="Arial" w:hAnsi="Arial" w:cs="Arial"/>
          <w:sz w:val="20"/>
          <w:szCs w:val="20"/>
        </w:rPr>
        <w:t>ZN-OPL-004/</w:t>
      </w:r>
      <w:proofErr w:type="gramStart"/>
      <w:r w:rsidRPr="009E2F15">
        <w:rPr>
          <w:rFonts w:ascii="Arial" w:hAnsi="Arial" w:cs="Arial"/>
          <w:sz w:val="20"/>
          <w:szCs w:val="20"/>
        </w:rPr>
        <w:t>15  Telekomunikacyjne</w:t>
      </w:r>
      <w:proofErr w:type="gramEnd"/>
      <w:r w:rsidRPr="009E2F15">
        <w:rPr>
          <w:rFonts w:ascii="Arial" w:hAnsi="Arial" w:cs="Arial"/>
          <w:sz w:val="20"/>
          <w:szCs w:val="20"/>
        </w:rPr>
        <w:t xml:space="preserve"> linie kablowe. Zbliżenia i skrzyżowania z innymi obiektami budowlanymi. Wymagania i badania.</w:t>
      </w:r>
    </w:p>
    <w:p w14:paraId="0BE0C4AF" w14:textId="77777777" w:rsidR="00DF2823" w:rsidRPr="009E2F15" w:rsidRDefault="00DF2823" w:rsidP="00DF2823">
      <w:pPr>
        <w:pStyle w:val="Akapitzlist"/>
        <w:numPr>
          <w:ilvl w:val="0"/>
          <w:numId w:val="15"/>
        </w:numPr>
        <w:spacing w:after="150"/>
        <w:rPr>
          <w:rFonts w:ascii="Arial" w:hAnsi="Arial" w:cs="Arial"/>
          <w:sz w:val="20"/>
          <w:szCs w:val="20"/>
        </w:rPr>
      </w:pPr>
      <w:r w:rsidRPr="009E2F15">
        <w:rPr>
          <w:rFonts w:ascii="Arial" w:hAnsi="Arial" w:cs="Arial"/>
          <w:sz w:val="20"/>
          <w:szCs w:val="20"/>
        </w:rPr>
        <w:t>ZN-OPL-011/</w:t>
      </w:r>
      <w:proofErr w:type="gramStart"/>
      <w:r w:rsidRPr="009E2F15">
        <w:rPr>
          <w:rFonts w:ascii="Arial" w:hAnsi="Arial" w:cs="Arial"/>
          <w:sz w:val="20"/>
          <w:szCs w:val="20"/>
        </w:rPr>
        <w:t>96  Telekomunikacyjna</w:t>
      </w:r>
      <w:proofErr w:type="gramEnd"/>
      <w:r w:rsidRPr="009E2F15">
        <w:rPr>
          <w:rFonts w:ascii="Arial" w:hAnsi="Arial" w:cs="Arial"/>
          <w:sz w:val="20"/>
          <w:szCs w:val="20"/>
        </w:rPr>
        <w:t xml:space="preserve"> kanalizacja kablowa. Ogólne wymagania techniczne.</w:t>
      </w:r>
    </w:p>
    <w:p w14:paraId="48E614B0" w14:textId="77777777" w:rsidR="00DF2823" w:rsidRPr="009E2F15" w:rsidRDefault="00DF2823" w:rsidP="00DF2823">
      <w:pPr>
        <w:pStyle w:val="Akapitzlist"/>
        <w:numPr>
          <w:ilvl w:val="0"/>
          <w:numId w:val="15"/>
        </w:numPr>
        <w:spacing w:after="150"/>
        <w:rPr>
          <w:rFonts w:ascii="Arial" w:hAnsi="Arial" w:cs="Arial"/>
          <w:sz w:val="20"/>
          <w:szCs w:val="20"/>
        </w:rPr>
      </w:pPr>
      <w:r w:rsidRPr="009E2F15">
        <w:rPr>
          <w:rFonts w:ascii="Arial" w:hAnsi="Arial" w:cs="Arial"/>
          <w:sz w:val="20"/>
          <w:szCs w:val="20"/>
        </w:rPr>
        <w:t>ZN-OPL-012/</w:t>
      </w:r>
      <w:proofErr w:type="gramStart"/>
      <w:r w:rsidRPr="009E2F15">
        <w:rPr>
          <w:rFonts w:ascii="Arial" w:hAnsi="Arial" w:cs="Arial"/>
          <w:sz w:val="20"/>
          <w:szCs w:val="20"/>
        </w:rPr>
        <w:t>15  Telekomunikacyjna</w:t>
      </w:r>
      <w:proofErr w:type="gramEnd"/>
      <w:r w:rsidRPr="009E2F15">
        <w:rPr>
          <w:rFonts w:ascii="Arial" w:hAnsi="Arial" w:cs="Arial"/>
          <w:sz w:val="20"/>
          <w:szCs w:val="20"/>
        </w:rPr>
        <w:t xml:space="preserve"> kanalizacja kablowa. Kanalizacja pierwotna i rurociągi kablowe. Wymagania i badania.</w:t>
      </w:r>
    </w:p>
    <w:p w14:paraId="3DB476BC" w14:textId="77777777" w:rsidR="00DF2823" w:rsidRPr="009E2F15" w:rsidRDefault="00DF2823" w:rsidP="00DF2823">
      <w:pPr>
        <w:pStyle w:val="Akapitzlist"/>
        <w:numPr>
          <w:ilvl w:val="0"/>
          <w:numId w:val="15"/>
        </w:numPr>
        <w:spacing w:after="150"/>
        <w:rPr>
          <w:rFonts w:ascii="Arial" w:hAnsi="Arial" w:cs="Arial"/>
          <w:sz w:val="20"/>
          <w:szCs w:val="20"/>
        </w:rPr>
      </w:pPr>
      <w:r w:rsidRPr="009E2F15">
        <w:rPr>
          <w:rFonts w:ascii="Arial" w:hAnsi="Arial" w:cs="Arial"/>
          <w:sz w:val="20"/>
          <w:szCs w:val="20"/>
        </w:rPr>
        <w:t>ZN-OPL-013/</w:t>
      </w:r>
      <w:proofErr w:type="gramStart"/>
      <w:r w:rsidRPr="009E2F15">
        <w:rPr>
          <w:rFonts w:ascii="Arial" w:hAnsi="Arial" w:cs="Arial"/>
          <w:sz w:val="20"/>
          <w:szCs w:val="20"/>
        </w:rPr>
        <w:t>15  Telekomunikacyjna</w:t>
      </w:r>
      <w:proofErr w:type="gramEnd"/>
      <w:r w:rsidRPr="009E2F15">
        <w:rPr>
          <w:rFonts w:ascii="Arial" w:hAnsi="Arial" w:cs="Arial"/>
          <w:sz w:val="20"/>
          <w:szCs w:val="20"/>
        </w:rPr>
        <w:t xml:space="preserve"> kanalizacja kablowa. Kanalizacja wtórna. Wymagania i badania.</w:t>
      </w:r>
    </w:p>
    <w:p w14:paraId="4F3BD91F" w14:textId="77777777" w:rsidR="00DF2823" w:rsidRPr="009E2F15" w:rsidRDefault="00DF2823" w:rsidP="00DF2823">
      <w:pPr>
        <w:pStyle w:val="Akapitzlist"/>
        <w:numPr>
          <w:ilvl w:val="0"/>
          <w:numId w:val="15"/>
        </w:numPr>
        <w:spacing w:after="150"/>
        <w:rPr>
          <w:rFonts w:ascii="Arial" w:hAnsi="Arial" w:cs="Arial"/>
          <w:sz w:val="20"/>
          <w:szCs w:val="20"/>
        </w:rPr>
      </w:pPr>
      <w:r w:rsidRPr="009E2F15">
        <w:rPr>
          <w:rFonts w:ascii="Arial" w:hAnsi="Arial" w:cs="Arial"/>
          <w:sz w:val="20"/>
          <w:szCs w:val="20"/>
        </w:rPr>
        <w:t>ZN-OPL-014/</w:t>
      </w:r>
      <w:proofErr w:type="gramStart"/>
      <w:r w:rsidRPr="009E2F15">
        <w:rPr>
          <w:rFonts w:ascii="Arial" w:hAnsi="Arial" w:cs="Arial"/>
          <w:sz w:val="20"/>
          <w:szCs w:val="20"/>
        </w:rPr>
        <w:t>15  Telekomunikacyjna</w:t>
      </w:r>
      <w:proofErr w:type="gramEnd"/>
      <w:r w:rsidRPr="009E2F15">
        <w:rPr>
          <w:rFonts w:ascii="Arial" w:hAnsi="Arial" w:cs="Arial"/>
          <w:sz w:val="20"/>
          <w:szCs w:val="20"/>
        </w:rPr>
        <w:t xml:space="preserve"> kanalizacja kablowa. Elementy kanalizacji. Wymagania i badania. </w:t>
      </w:r>
      <w:r w:rsidRPr="009E2F15">
        <w:rPr>
          <w:rFonts w:ascii="Arial" w:hAnsi="Arial" w:cs="Arial"/>
          <w:sz w:val="20"/>
          <w:szCs w:val="20"/>
        </w:rPr>
        <w:br/>
      </w:r>
      <w:r w:rsidRPr="009E2F15">
        <w:rPr>
          <w:rFonts w:ascii="Arial" w:hAnsi="Arial" w:cs="Arial"/>
          <w:i/>
          <w:iCs/>
          <w:sz w:val="20"/>
          <w:szCs w:val="20"/>
        </w:rPr>
        <w:t>Norma ta zastępuje Normy Zakładowe: ZN-OPL-015/96, ZN-OPL-016/96, ZN-OPL-017/96, ZN-OPL-018/96, ZN-OPL-019/96, ZN-OPL-020/96, ZN-OPL-021/96 i ZN-OPL-024/96</w:t>
      </w:r>
    </w:p>
    <w:p w14:paraId="46055766" w14:textId="77777777" w:rsidR="00DF2823" w:rsidRPr="009E2F15" w:rsidRDefault="00DF2823" w:rsidP="00DF2823">
      <w:pPr>
        <w:pStyle w:val="Akapitzlist"/>
        <w:numPr>
          <w:ilvl w:val="0"/>
          <w:numId w:val="15"/>
        </w:numPr>
        <w:spacing w:after="150"/>
        <w:rPr>
          <w:rFonts w:ascii="Arial" w:hAnsi="Arial" w:cs="Arial"/>
          <w:sz w:val="20"/>
          <w:szCs w:val="20"/>
        </w:rPr>
      </w:pPr>
      <w:r w:rsidRPr="009E2F15">
        <w:rPr>
          <w:rFonts w:ascii="Arial" w:hAnsi="Arial" w:cs="Arial"/>
          <w:sz w:val="20"/>
          <w:szCs w:val="20"/>
        </w:rPr>
        <w:t>ZN-OPL-023/</w:t>
      </w:r>
      <w:proofErr w:type="gramStart"/>
      <w:r w:rsidRPr="009E2F15">
        <w:rPr>
          <w:rFonts w:ascii="Arial" w:hAnsi="Arial" w:cs="Arial"/>
          <w:sz w:val="20"/>
          <w:szCs w:val="20"/>
        </w:rPr>
        <w:t>16  Telekomunikacyjna</w:t>
      </w:r>
      <w:proofErr w:type="gramEnd"/>
      <w:r w:rsidRPr="009E2F15">
        <w:rPr>
          <w:rFonts w:ascii="Arial" w:hAnsi="Arial" w:cs="Arial"/>
          <w:sz w:val="20"/>
          <w:szCs w:val="20"/>
        </w:rPr>
        <w:t xml:space="preserve"> kanalizacja kablowa. Studnie kablowe. Wymagania i badania.</w:t>
      </w:r>
    </w:p>
    <w:p w14:paraId="55F6B56D" w14:textId="77777777" w:rsidR="00DF2823" w:rsidRPr="009E2F15" w:rsidRDefault="00DF2823" w:rsidP="00DF2823">
      <w:pPr>
        <w:pStyle w:val="Akapitzlist"/>
        <w:numPr>
          <w:ilvl w:val="0"/>
          <w:numId w:val="15"/>
        </w:numPr>
        <w:spacing w:after="150"/>
        <w:rPr>
          <w:rFonts w:ascii="Arial" w:hAnsi="Arial" w:cs="Arial"/>
          <w:sz w:val="20"/>
          <w:szCs w:val="20"/>
        </w:rPr>
      </w:pPr>
      <w:r w:rsidRPr="009E2F15">
        <w:rPr>
          <w:rFonts w:ascii="Arial" w:hAnsi="Arial" w:cs="Arial"/>
          <w:sz w:val="20"/>
          <w:szCs w:val="20"/>
        </w:rPr>
        <w:t>ZN-OPL-024/</w:t>
      </w:r>
      <w:proofErr w:type="gramStart"/>
      <w:r w:rsidRPr="009E2F15">
        <w:rPr>
          <w:rFonts w:ascii="Arial" w:hAnsi="Arial" w:cs="Arial"/>
          <w:sz w:val="20"/>
          <w:szCs w:val="20"/>
        </w:rPr>
        <w:t>96  Norma</w:t>
      </w:r>
      <w:proofErr w:type="gramEnd"/>
      <w:r w:rsidRPr="009E2F15">
        <w:rPr>
          <w:rFonts w:ascii="Arial" w:hAnsi="Arial" w:cs="Arial"/>
          <w:sz w:val="20"/>
          <w:szCs w:val="20"/>
        </w:rPr>
        <w:t xml:space="preserve"> została zastąpiona Normą ZN-OPL-014/15.</w:t>
      </w:r>
    </w:p>
    <w:p w14:paraId="749AFA79" w14:textId="77777777" w:rsidR="00DF2823" w:rsidRPr="009E2F15" w:rsidRDefault="00DF2823" w:rsidP="00DF2823">
      <w:pPr>
        <w:pStyle w:val="Akapitzlist"/>
        <w:numPr>
          <w:ilvl w:val="0"/>
          <w:numId w:val="15"/>
        </w:numPr>
        <w:shd w:val="clear" w:color="auto" w:fill="FFFFFF"/>
        <w:spacing w:after="150"/>
        <w:rPr>
          <w:rFonts w:ascii="Arial" w:hAnsi="Arial" w:cs="Arial"/>
          <w:sz w:val="20"/>
          <w:szCs w:val="20"/>
        </w:rPr>
      </w:pPr>
      <w:r w:rsidRPr="009E2F15">
        <w:rPr>
          <w:rFonts w:ascii="Arial" w:hAnsi="Arial" w:cs="Arial"/>
          <w:sz w:val="20"/>
          <w:szCs w:val="20"/>
        </w:rPr>
        <w:t xml:space="preserve">ZN-OPL-048/14 Linie optotelekomunikacyjne. </w:t>
      </w:r>
      <w:proofErr w:type="spellStart"/>
      <w:r w:rsidRPr="009E2F15">
        <w:rPr>
          <w:rFonts w:ascii="Arial" w:hAnsi="Arial" w:cs="Arial"/>
          <w:sz w:val="20"/>
          <w:szCs w:val="20"/>
        </w:rPr>
        <w:t>Mikrorurki</w:t>
      </w:r>
      <w:proofErr w:type="spellEnd"/>
      <w:r w:rsidRPr="009E2F15">
        <w:rPr>
          <w:rFonts w:ascii="Arial" w:hAnsi="Arial" w:cs="Arial"/>
          <w:sz w:val="20"/>
          <w:szCs w:val="20"/>
        </w:rPr>
        <w:t xml:space="preserve"> i złączki </w:t>
      </w:r>
      <w:proofErr w:type="spellStart"/>
      <w:r w:rsidRPr="009E2F15">
        <w:rPr>
          <w:rFonts w:ascii="Arial" w:hAnsi="Arial" w:cs="Arial"/>
          <w:sz w:val="20"/>
          <w:szCs w:val="20"/>
        </w:rPr>
        <w:t>mikrorurek</w:t>
      </w:r>
      <w:proofErr w:type="spellEnd"/>
      <w:r w:rsidRPr="009E2F15">
        <w:rPr>
          <w:rFonts w:ascii="Arial" w:hAnsi="Arial" w:cs="Arial"/>
          <w:sz w:val="20"/>
          <w:szCs w:val="20"/>
        </w:rPr>
        <w:t xml:space="preserve"> do zastosowań w światłowodowych systemach telekomunikacyjnych. Wymagania i badania.</w:t>
      </w:r>
    </w:p>
    <w:p w14:paraId="170E7921" w14:textId="3351F6E8" w:rsidR="00DF2823" w:rsidRDefault="00DF2823" w:rsidP="00DF2823">
      <w:pPr>
        <w:jc w:val="both"/>
        <w:rPr>
          <w:rFonts w:ascii="Arial" w:hAnsi="Arial" w:cs="Arial"/>
          <w:sz w:val="20"/>
          <w:szCs w:val="20"/>
          <w:u w:val="single"/>
        </w:rPr>
      </w:pPr>
      <w:r w:rsidRPr="00DF2823">
        <w:rPr>
          <w:rFonts w:ascii="Arial" w:hAnsi="Arial" w:cs="Arial"/>
          <w:sz w:val="20"/>
          <w:szCs w:val="20"/>
          <w:u w:val="single"/>
        </w:rPr>
        <w:t>Wytyczne dodatkowe</w:t>
      </w:r>
    </w:p>
    <w:p w14:paraId="6A79EA23" w14:textId="77777777" w:rsidR="00DF2823" w:rsidRPr="00DF2823" w:rsidRDefault="00DF2823" w:rsidP="00DF2823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43623BC5" w14:textId="77777777" w:rsidR="00DF2823" w:rsidRPr="00DF2823" w:rsidRDefault="00DF2823" w:rsidP="00DF282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DF2823">
        <w:rPr>
          <w:rFonts w:ascii="Arial" w:hAnsi="Arial" w:cs="Arial"/>
          <w:snapToGrid w:val="0"/>
          <w:sz w:val="20"/>
        </w:rPr>
        <w:t>Roboty należy wykonać pod bezpośrednim nadzorem Inwestora.</w:t>
      </w:r>
    </w:p>
    <w:p w14:paraId="2A9BC3EB" w14:textId="77777777" w:rsidR="00DF2823" w:rsidRPr="00DF2823" w:rsidRDefault="00DF2823" w:rsidP="00DF282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DF2823">
        <w:rPr>
          <w:rFonts w:ascii="Arial" w:hAnsi="Arial" w:cs="Arial"/>
          <w:snapToGrid w:val="0"/>
          <w:sz w:val="20"/>
        </w:rPr>
        <w:t>Przed przystąpieniem do robót ziemnych należy zlecić uprawnionej jednostce robót geodezyjnych wytyczenie trasy w terenie dla projektowanej kanalizacji telekomunikacyjnej oraz zbliżeń i skrzyżowań z instalacjami istniejącymi zgodnie z zaleceniami protokołu z narady koordynacyjnej i załącznikami do protokołu.</w:t>
      </w:r>
    </w:p>
    <w:p w14:paraId="34B7CF8F" w14:textId="77777777" w:rsidR="00DF2823" w:rsidRPr="00DF2823" w:rsidRDefault="00DF2823" w:rsidP="00DF282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DF2823">
        <w:rPr>
          <w:rFonts w:ascii="Arial" w:hAnsi="Arial" w:cs="Arial"/>
          <w:snapToGrid w:val="0"/>
          <w:sz w:val="20"/>
        </w:rPr>
        <w:t>W czasie prowadzenia robót ziemnych należy zachować ostrożność ze względu na możliwość wystąpienia niewykazanych urządzeń podziemnych.</w:t>
      </w:r>
    </w:p>
    <w:p w14:paraId="0AA27BD7" w14:textId="77777777" w:rsidR="00DF2823" w:rsidRPr="00DF2823" w:rsidRDefault="00DF2823" w:rsidP="00DF282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DF2823">
        <w:rPr>
          <w:rFonts w:ascii="Arial" w:hAnsi="Arial" w:cs="Arial"/>
          <w:snapToGrid w:val="0"/>
          <w:sz w:val="20"/>
        </w:rPr>
        <w:t xml:space="preserve">Studnie kablowe powinny mieć budowę monolityczną. Dopuszcza się budowę studni z małej liczby elementów przy zachowaniu szczególnej uwagi podczas uszczelniania miejsc połączeń. Studnie wewnątrz i zewnątrz powinny być pokryte zaprawą cementową, a ściany zewnętrzne dodatkowo </w:t>
      </w:r>
      <w:r w:rsidRPr="00DF2823">
        <w:rPr>
          <w:rFonts w:ascii="Arial" w:hAnsi="Arial" w:cs="Arial"/>
          <w:snapToGrid w:val="0"/>
          <w:sz w:val="20"/>
        </w:rPr>
        <w:lastRenderedPageBreak/>
        <w:t>pokryć dwukrotnie warstwą asfaltu. Wszystkie wolne i zajęte otwory kanalizacji powinny być uszczelnione uszczelkami końców rur. W pokrywach włazów studni należy umieścić wietrzniki.</w:t>
      </w:r>
    </w:p>
    <w:p w14:paraId="1675A73F" w14:textId="77777777" w:rsidR="00DF2823" w:rsidRPr="00DF2823" w:rsidRDefault="00DF2823" w:rsidP="00DF282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DF2823">
        <w:rPr>
          <w:rFonts w:ascii="Arial" w:hAnsi="Arial" w:cs="Arial"/>
          <w:snapToGrid w:val="0"/>
          <w:sz w:val="20"/>
        </w:rPr>
        <w:t>Nowobudowane studnie kablowe powinny być zabezpieczone antywłamaniowo.</w:t>
      </w:r>
    </w:p>
    <w:p w14:paraId="3A9DE1F2" w14:textId="77777777" w:rsidR="00DF2823" w:rsidRPr="00DF2823" w:rsidRDefault="00DF2823" w:rsidP="00DF282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DF2823">
        <w:rPr>
          <w:rFonts w:ascii="Arial" w:hAnsi="Arial" w:cs="Arial"/>
          <w:snapToGrid w:val="0"/>
          <w:sz w:val="20"/>
        </w:rPr>
        <w:t>Wszystkie nawierzchnie ulepszone, które uległy uszkodzeniu w trakcie prowadzenia robót, powinny być naprawione na warunkach uzgodnionych z zarządzającym terenem.</w:t>
      </w:r>
    </w:p>
    <w:p w14:paraId="55F1D462" w14:textId="77777777" w:rsidR="00DF2823" w:rsidRPr="00DF2823" w:rsidRDefault="00DF2823" w:rsidP="00DF282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DF2823">
        <w:rPr>
          <w:rFonts w:ascii="Arial" w:hAnsi="Arial" w:cs="Arial"/>
          <w:snapToGrid w:val="0"/>
          <w:sz w:val="20"/>
        </w:rPr>
        <w:t>Zgodnie z Ustawą z 17.05.1989r. „Prawo Geodezyjne i Kartograficzne” (Dz. U. Nr 30, poz. 163) inwestor jest zobowiązany do sporządzenia geodezyjnej inwentaryzacji i ewidencji powykonawczej wykonywanych robót przez uprawnioną jednostkę robót geodezyjnych.</w:t>
      </w:r>
    </w:p>
    <w:p w14:paraId="396D9AC7" w14:textId="77777777" w:rsidR="00DF2823" w:rsidRPr="00DF2823" w:rsidRDefault="00DF2823" w:rsidP="00DF282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DF2823">
        <w:rPr>
          <w:rFonts w:ascii="Arial" w:hAnsi="Arial" w:cs="Arial"/>
          <w:snapToGrid w:val="0"/>
          <w:sz w:val="20"/>
        </w:rPr>
        <w:t>Teren wykonywanych robót należy wygrodzić przegrodami stałymi, wykonać przejścia dla pieszych, oznakować tablicami ostrzegawczymi z napisem „UWAGA WYKOPY” oraz zabezpieczyć przed osobami postronnymi.</w:t>
      </w:r>
    </w:p>
    <w:p w14:paraId="3CD7A2B4" w14:textId="77777777" w:rsidR="00DF2823" w:rsidRPr="00DF2823" w:rsidRDefault="00DF2823" w:rsidP="00DF282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DF2823">
        <w:rPr>
          <w:rFonts w:ascii="Arial" w:hAnsi="Arial" w:cs="Arial"/>
          <w:snapToGrid w:val="0"/>
          <w:sz w:val="20"/>
        </w:rPr>
        <w:t>Wszystkie materiały użyte do budowy sieci telekomunikacyjnej muszą być oznakowane                       i posiadać atesty bezpieczeństwa.</w:t>
      </w:r>
    </w:p>
    <w:p w14:paraId="3789A823" w14:textId="77777777" w:rsidR="00DF2823" w:rsidRPr="00DF2823" w:rsidRDefault="00DF2823" w:rsidP="00DF282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DF2823">
        <w:rPr>
          <w:rFonts w:ascii="Arial" w:hAnsi="Arial" w:cs="Arial"/>
          <w:snapToGrid w:val="0"/>
          <w:sz w:val="20"/>
        </w:rPr>
        <w:t xml:space="preserve">Wszystkie prace należy wykonywać zgodnie z obowiązującymi normami, „Warunkami technicznymi wykonania i odbioru robót budowlano-montażowych” oraz przepisami BHP.              </w:t>
      </w:r>
    </w:p>
    <w:p w14:paraId="37040AE7" w14:textId="77777777" w:rsidR="00DF2823" w:rsidRPr="00DF2823" w:rsidRDefault="00DF2823" w:rsidP="00DF282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DF2823">
        <w:rPr>
          <w:rFonts w:ascii="Arial" w:hAnsi="Arial" w:cs="Arial"/>
          <w:snapToGrid w:val="0"/>
          <w:sz w:val="20"/>
        </w:rPr>
        <w:t>Dopuszczać do wykonywania prac na budowie wyłącznie wykwalifikowanych pracowników posiadających aktualne zaświadczenia odbycia szkolenia BHP i okresowe badania lekarskie stwierdzające brak przeciwwskazań do pracy na określonym stanowisku.</w:t>
      </w:r>
    </w:p>
    <w:p w14:paraId="3122FEA2" w14:textId="77777777" w:rsidR="00DF2823" w:rsidRPr="00DF2823" w:rsidRDefault="00DF2823" w:rsidP="00DF282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DF2823">
        <w:rPr>
          <w:rFonts w:ascii="Arial" w:hAnsi="Arial" w:cs="Arial"/>
          <w:snapToGrid w:val="0"/>
          <w:sz w:val="20"/>
        </w:rPr>
        <w:t>Przestrzegać wszystkich instrukcji i zaleceń producenta, dotyczących użytkowania materiałów oraz stosowania, montażu lub instalowania urządzeń.</w:t>
      </w:r>
    </w:p>
    <w:p w14:paraId="268F67F7" w14:textId="77777777" w:rsidR="00DF2823" w:rsidRPr="00DF2823" w:rsidRDefault="00DF2823" w:rsidP="00DF282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DF2823">
        <w:rPr>
          <w:rFonts w:ascii="Arial" w:hAnsi="Arial" w:cs="Arial"/>
          <w:snapToGrid w:val="0"/>
          <w:sz w:val="20"/>
        </w:rPr>
        <w:t>Wykonawca winien prowadzić wszelkie roboty zgodnie z obowiązującymi normami                              i przepisami, w szczególności dotyczącymi zasad bhp oraz ochrony przeciwpożarowej.</w:t>
      </w:r>
    </w:p>
    <w:p w14:paraId="3107FBD2" w14:textId="1A5463FC" w:rsidR="00DF2823" w:rsidRDefault="00DF2823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</w:p>
    <w:p w14:paraId="52DC1E74" w14:textId="77777777" w:rsidR="00DF2823" w:rsidRPr="009E2F15" w:rsidRDefault="00DF2823" w:rsidP="00DF2823">
      <w:pPr>
        <w:jc w:val="both"/>
        <w:rPr>
          <w:rFonts w:ascii="Arial" w:hAnsi="Arial" w:cs="Arial"/>
          <w:sz w:val="20"/>
          <w:szCs w:val="20"/>
          <w:u w:val="single"/>
        </w:rPr>
      </w:pPr>
      <w:r w:rsidRPr="009E2F15">
        <w:rPr>
          <w:rFonts w:ascii="Arial" w:hAnsi="Arial" w:cs="Arial"/>
          <w:sz w:val="20"/>
          <w:szCs w:val="20"/>
          <w:u w:val="single"/>
        </w:rPr>
        <w:t>Zestawienie projektowanego kanału technologicznego</w:t>
      </w:r>
    </w:p>
    <w:p w14:paraId="328C72F8" w14:textId="0505F4A1" w:rsidR="00DF2823" w:rsidRDefault="00DF2823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-33"/>
        <w:tblW w:w="8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1001"/>
        <w:gridCol w:w="1063"/>
        <w:gridCol w:w="1063"/>
        <w:gridCol w:w="972"/>
        <w:gridCol w:w="973"/>
        <w:gridCol w:w="810"/>
        <w:gridCol w:w="1093"/>
        <w:gridCol w:w="830"/>
      </w:tblGrid>
      <w:tr w:rsidR="000929BA" w:rsidRPr="00315DE0" w14:paraId="090F70A4" w14:textId="77777777" w:rsidTr="00046BD4">
        <w:trPr>
          <w:cantSplit/>
          <w:trHeight w:val="495"/>
        </w:trPr>
        <w:tc>
          <w:tcPr>
            <w:tcW w:w="487" w:type="dxa"/>
            <w:vMerge w:val="restart"/>
            <w:vAlign w:val="center"/>
          </w:tcPr>
          <w:p w14:paraId="546F90FA" w14:textId="77777777" w:rsidR="000929BA" w:rsidRPr="00315DE0" w:rsidRDefault="000929BA" w:rsidP="00046BD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1001" w:type="dxa"/>
            <w:vMerge w:val="restart"/>
            <w:vAlign w:val="center"/>
          </w:tcPr>
          <w:p w14:paraId="57199C3D" w14:textId="77777777" w:rsidR="000929BA" w:rsidRPr="00315DE0" w:rsidRDefault="000929BA" w:rsidP="00046BD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Nr studni </w:t>
            </w: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br/>
              <w:t>od - do</w:t>
            </w:r>
          </w:p>
        </w:tc>
        <w:tc>
          <w:tcPr>
            <w:tcW w:w="1063" w:type="dxa"/>
            <w:vMerge w:val="restart"/>
            <w:vAlign w:val="center"/>
          </w:tcPr>
          <w:p w14:paraId="0C8BACB3" w14:textId="77777777" w:rsidR="000929BA" w:rsidRPr="00315DE0" w:rsidRDefault="000929BA" w:rsidP="00046BD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t>Dług. tras.</w:t>
            </w: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br/>
              <w:t>[m]</w:t>
            </w:r>
          </w:p>
        </w:tc>
        <w:tc>
          <w:tcPr>
            <w:tcW w:w="1063" w:type="dxa"/>
            <w:vMerge w:val="restart"/>
            <w:vAlign w:val="center"/>
          </w:tcPr>
          <w:p w14:paraId="656D0F04" w14:textId="77777777" w:rsidR="000929BA" w:rsidRPr="00315DE0" w:rsidRDefault="000929BA" w:rsidP="00046BD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t>Rodzaj</w:t>
            </w:r>
          </w:p>
        </w:tc>
        <w:tc>
          <w:tcPr>
            <w:tcW w:w="3848" w:type="dxa"/>
            <w:gridSpan w:val="4"/>
          </w:tcPr>
          <w:p w14:paraId="23E5EAF1" w14:textId="77777777" w:rsidR="000929BA" w:rsidRPr="00315DE0" w:rsidRDefault="000929BA" w:rsidP="00046BD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t>Materiał</w:t>
            </w: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br/>
              <w:t xml:space="preserve">(dł. tras.  </w:t>
            </w:r>
            <w:proofErr w:type="gramStart"/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t>x  ilość</w:t>
            </w:r>
            <w:proofErr w:type="gramEnd"/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otworów)</w:t>
            </w:r>
          </w:p>
        </w:tc>
        <w:tc>
          <w:tcPr>
            <w:tcW w:w="830" w:type="dxa"/>
            <w:vMerge w:val="restart"/>
            <w:vAlign w:val="center"/>
          </w:tcPr>
          <w:p w14:paraId="4672D4E6" w14:textId="77777777" w:rsidR="000929BA" w:rsidRPr="00315DE0" w:rsidRDefault="000929BA" w:rsidP="00046BD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E5E61FB" w14:textId="6D32ABC6" w:rsidR="000929BA" w:rsidRPr="00315DE0" w:rsidRDefault="000929BA" w:rsidP="00046BD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t>SKR-1</w:t>
            </w:r>
          </w:p>
          <w:p w14:paraId="45E1BFA3" w14:textId="77777777" w:rsidR="000929BA" w:rsidRPr="00315DE0" w:rsidRDefault="000929BA" w:rsidP="00046BD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081A7CF" w14:textId="77777777" w:rsidR="000929BA" w:rsidRPr="00315DE0" w:rsidRDefault="000929BA" w:rsidP="00046BD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br/>
              <w:t>[</w:t>
            </w:r>
            <w:proofErr w:type="spellStart"/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t>szt</w:t>
            </w:r>
            <w:proofErr w:type="spellEnd"/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t>]</w:t>
            </w:r>
          </w:p>
        </w:tc>
      </w:tr>
      <w:tr w:rsidR="000929BA" w:rsidRPr="00315DE0" w14:paraId="080F7663" w14:textId="77777777" w:rsidTr="00046BD4">
        <w:trPr>
          <w:cantSplit/>
          <w:trHeight w:val="1134"/>
        </w:trPr>
        <w:tc>
          <w:tcPr>
            <w:tcW w:w="487" w:type="dxa"/>
            <w:vMerge/>
          </w:tcPr>
          <w:p w14:paraId="3060FF26" w14:textId="77777777" w:rsidR="000929BA" w:rsidRPr="00315DE0" w:rsidRDefault="000929BA" w:rsidP="00046B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001" w:type="dxa"/>
            <w:vMerge/>
          </w:tcPr>
          <w:p w14:paraId="1429234C" w14:textId="77777777" w:rsidR="000929BA" w:rsidRPr="00315DE0" w:rsidRDefault="000929BA" w:rsidP="00046B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063" w:type="dxa"/>
            <w:vMerge/>
          </w:tcPr>
          <w:p w14:paraId="093BC536" w14:textId="77777777" w:rsidR="000929BA" w:rsidRPr="00315DE0" w:rsidRDefault="000929BA" w:rsidP="00046B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063" w:type="dxa"/>
            <w:vMerge/>
          </w:tcPr>
          <w:p w14:paraId="550952FD" w14:textId="77777777" w:rsidR="000929BA" w:rsidRPr="00315DE0" w:rsidRDefault="000929BA" w:rsidP="00046B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61C1961A" w14:textId="77777777" w:rsidR="000929BA" w:rsidRPr="00315DE0" w:rsidRDefault="000929BA" w:rsidP="00046BD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RO</w:t>
            </w:r>
          </w:p>
          <w:p w14:paraId="5AA8520A" w14:textId="77777777" w:rsidR="000929BA" w:rsidRPr="00315DE0" w:rsidRDefault="000929BA" w:rsidP="00046BD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HDPE 125/7,1 </w:t>
            </w:r>
          </w:p>
          <w:p w14:paraId="0660275F" w14:textId="77777777" w:rsidR="000929BA" w:rsidRPr="00315DE0" w:rsidRDefault="000929BA" w:rsidP="00046BD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br/>
              <w:t>[m]</w:t>
            </w:r>
          </w:p>
        </w:tc>
        <w:tc>
          <w:tcPr>
            <w:tcW w:w="973" w:type="dxa"/>
            <w:vAlign w:val="center"/>
          </w:tcPr>
          <w:p w14:paraId="31D323E8" w14:textId="77777777" w:rsidR="000929BA" w:rsidRPr="00315DE0" w:rsidRDefault="000929BA" w:rsidP="00046BD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t>RS</w:t>
            </w:r>
          </w:p>
          <w:p w14:paraId="0C153E32" w14:textId="77777777" w:rsidR="000929BA" w:rsidRPr="00315DE0" w:rsidRDefault="000929BA" w:rsidP="00046BD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t>HDPE</w:t>
            </w:r>
          </w:p>
          <w:p w14:paraId="25FFBF82" w14:textId="77777777" w:rsidR="000929BA" w:rsidRPr="00315DE0" w:rsidRDefault="000929BA" w:rsidP="00046BD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t>40/3,7</w:t>
            </w:r>
          </w:p>
          <w:p w14:paraId="5F62B2AB" w14:textId="77777777" w:rsidR="000929BA" w:rsidRPr="00315DE0" w:rsidRDefault="000929BA" w:rsidP="00046BD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</w:p>
          <w:p w14:paraId="686D3F28" w14:textId="77777777" w:rsidR="000929BA" w:rsidRPr="00315DE0" w:rsidRDefault="000929BA" w:rsidP="00046BD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[m]</w:t>
            </w:r>
          </w:p>
        </w:tc>
        <w:tc>
          <w:tcPr>
            <w:tcW w:w="810" w:type="dxa"/>
            <w:vAlign w:val="center"/>
          </w:tcPr>
          <w:p w14:paraId="421CD718" w14:textId="77777777" w:rsidR="000929BA" w:rsidRPr="00315DE0" w:rsidRDefault="000929BA" w:rsidP="00046BD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t>WMR</w:t>
            </w:r>
          </w:p>
          <w:p w14:paraId="67748D55" w14:textId="77777777" w:rsidR="000929BA" w:rsidRPr="00315DE0" w:rsidRDefault="000929BA" w:rsidP="00046BD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t>HDPE</w:t>
            </w:r>
          </w:p>
          <w:p w14:paraId="7D5ED901" w14:textId="77777777" w:rsidR="000929BA" w:rsidRPr="00315DE0" w:rsidRDefault="000929BA" w:rsidP="00046BD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t>7x14/10</w:t>
            </w:r>
          </w:p>
          <w:p w14:paraId="3AB8077B" w14:textId="77777777" w:rsidR="000929BA" w:rsidRPr="00315DE0" w:rsidRDefault="000929BA" w:rsidP="00046BD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[m]</w:t>
            </w:r>
          </w:p>
        </w:tc>
        <w:tc>
          <w:tcPr>
            <w:tcW w:w="1093" w:type="dxa"/>
            <w:vAlign w:val="center"/>
          </w:tcPr>
          <w:p w14:paraId="4103C6EF" w14:textId="77777777" w:rsidR="000929BA" w:rsidRPr="00315DE0" w:rsidRDefault="000929BA" w:rsidP="00046BD4">
            <w:pP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</w:p>
          <w:p w14:paraId="48F3A314" w14:textId="77777777" w:rsidR="000929BA" w:rsidRPr="00315DE0" w:rsidRDefault="000929BA" w:rsidP="00046BD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RO</w:t>
            </w:r>
          </w:p>
          <w:p w14:paraId="45C41174" w14:textId="77777777" w:rsidR="000929BA" w:rsidRPr="00315DE0" w:rsidRDefault="000929BA" w:rsidP="00046BD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HDPE 110/6,3 </w:t>
            </w:r>
          </w:p>
          <w:p w14:paraId="0DDE6B28" w14:textId="77777777" w:rsidR="000929BA" w:rsidRPr="00315DE0" w:rsidRDefault="000929BA" w:rsidP="00046BD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br/>
              <w:t>[m]</w:t>
            </w:r>
          </w:p>
          <w:p w14:paraId="28C1931B" w14:textId="77777777" w:rsidR="000929BA" w:rsidRPr="00315DE0" w:rsidRDefault="000929BA" w:rsidP="00046BD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</w:p>
        </w:tc>
        <w:tc>
          <w:tcPr>
            <w:tcW w:w="830" w:type="dxa"/>
            <w:vMerge/>
          </w:tcPr>
          <w:p w14:paraId="253547C7" w14:textId="77777777" w:rsidR="000929BA" w:rsidRPr="00315DE0" w:rsidRDefault="000929BA" w:rsidP="00046B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0929BA" w:rsidRPr="00315DE0" w14:paraId="5E8B43EC" w14:textId="77777777" w:rsidTr="00046BD4">
        <w:trPr>
          <w:trHeight w:val="386"/>
        </w:trPr>
        <w:tc>
          <w:tcPr>
            <w:tcW w:w="487" w:type="dxa"/>
            <w:vAlign w:val="center"/>
          </w:tcPr>
          <w:p w14:paraId="543D6651" w14:textId="4D7D1A22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01" w:type="dxa"/>
            <w:vAlign w:val="center"/>
          </w:tcPr>
          <w:p w14:paraId="528B0DA9" w14:textId="3266AF31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1-2</w:t>
            </w:r>
          </w:p>
        </w:tc>
        <w:tc>
          <w:tcPr>
            <w:tcW w:w="1063" w:type="dxa"/>
            <w:vAlign w:val="center"/>
          </w:tcPr>
          <w:p w14:paraId="3B97FD3D" w14:textId="61E18CC7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82,0</w:t>
            </w:r>
          </w:p>
        </w:tc>
        <w:tc>
          <w:tcPr>
            <w:tcW w:w="1063" w:type="dxa"/>
            <w:vAlign w:val="center"/>
          </w:tcPr>
          <w:p w14:paraId="50DAD5C4" w14:textId="22C0E430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KTu-1</w:t>
            </w:r>
          </w:p>
        </w:tc>
        <w:tc>
          <w:tcPr>
            <w:tcW w:w="972" w:type="dxa"/>
            <w:vAlign w:val="center"/>
          </w:tcPr>
          <w:p w14:paraId="76479A6A" w14:textId="77777777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14:paraId="33FBC906" w14:textId="36FABA4A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18"/>
                <w:szCs w:val="18"/>
              </w:rPr>
              <w:t>3x82,0</w:t>
            </w:r>
          </w:p>
        </w:tc>
        <w:tc>
          <w:tcPr>
            <w:tcW w:w="810" w:type="dxa"/>
            <w:vAlign w:val="center"/>
          </w:tcPr>
          <w:p w14:paraId="5D5BB00A" w14:textId="0BF68CE7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82,0</w:t>
            </w:r>
          </w:p>
        </w:tc>
        <w:tc>
          <w:tcPr>
            <w:tcW w:w="1093" w:type="dxa"/>
            <w:vAlign w:val="center"/>
          </w:tcPr>
          <w:p w14:paraId="217D46B4" w14:textId="5D3CE4A4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82,0</w:t>
            </w:r>
          </w:p>
        </w:tc>
        <w:tc>
          <w:tcPr>
            <w:tcW w:w="830" w:type="dxa"/>
            <w:vAlign w:val="center"/>
          </w:tcPr>
          <w:p w14:paraId="5E0E1D6A" w14:textId="72EA27EF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2</w:t>
            </w:r>
          </w:p>
        </w:tc>
      </w:tr>
      <w:tr w:rsidR="000929BA" w:rsidRPr="00315DE0" w14:paraId="399E9C4D" w14:textId="77777777" w:rsidTr="00046BD4">
        <w:trPr>
          <w:trHeight w:val="389"/>
        </w:trPr>
        <w:tc>
          <w:tcPr>
            <w:tcW w:w="487" w:type="dxa"/>
            <w:vAlign w:val="center"/>
          </w:tcPr>
          <w:p w14:paraId="1FB99B77" w14:textId="35DFF9F6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001" w:type="dxa"/>
            <w:vAlign w:val="center"/>
          </w:tcPr>
          <w:p w14:paraId="2E8DD8D5" w14:textId="4AE6EB78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2-3</w:t>
            </w:r>
          </w:p>
        </w:tc>
        <w:tc>
          <w:tcPr>
            <w:tcW w:w="1063" w:type="dxa"/>
            <w:vAlign w:val="center"/>
          </w:tcPr>
          <w:p w14:paraId="12C42A7D" w14:textId="2B17FCD7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12,0</w:t>
            </w:r>
          </w:p>
        </w:tc>
        <w:tc>
          <w:tcPr>
            <w:tcW w:w="1063" w:type="dxa"/>
            <w:vAlign w:val="center"/>
          </w:tcPr>
          <w:p w14:paraId="0A9EBF5A" w14:textId="36AFC45A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KTp-1</w:t>
            </w:r>
          </w:p>
        </w:tc>
        <w:tc>
          <w:tcPr>
            <w:tcW w:w="972" w:type="dxa"/>
            <w:vAlign w:val="center"/>
          </w:tcPr>
          <w:p w14:paraId="071F8D2E" w14:textId="041C4DDC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12,0</w:t>
            </w:r>
          </w:p>
        </w:tc>
        <w:tc>
          <w:tcPr>
            <w:tcW w:w="973" w:type="dxa"/>
            <w:vAlign w:val="center"/>
          </w:tcPr>
          <w:p w14:paraId="6077DB00" w14:textId="53CD92BC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18"/>
                <w:szCs w:val="18"/>
              </w:rPr>
              <w:t>3x12,0</w:t>
            </w:r>
          </w:p>
        </w:tc>
        <w:tc>
          <w:tcPr>
            <w:tcW w:w="810" w:type="dxa"/>
            <w:vAlign w:val="center"/>
          </w:tcPr>
          <w:p w14:paraId="71197F2A" w14:textId="10E36B4F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12,0</w:t>
            </w:r>
          </w:p>
        </w:tc>
        <w:tc>
          <w:tcPr>
            <w:tcW w:w="1093" w:type="dxa"/>
            <w:vAlign w:val="center"/>
          </w:tcPr>
          <w:p w14:paraId="7A306B3C" w14:textId="7F987B87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14:paraId="2E8EDC1A" w14:textId="6AC71DA2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1</w:t>
            </w:r>
          </w:p>
        </w:tc>
      </w:tr>
      <w:tr w:rsidR="000929BA" w:rsidRPr="00315DE0" w14:paraId="25EE9075" w14:textId="77777777" w:rsidTr="00046BD4">
        <w:trPr>
          <w:trHeight w:val="314"/>
        </w:trPr>
        <w:tc>
          <w:tcPr>
            <w:tcW w:w="487" w:type="dxa"/>
            <w:vAlign w:val="center"/>
          </w:tcPr>
          <w:p w14:paraId="14DEFB0F" w14:textId="4876E61E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001" w:type="dxa"/>
            <w:vAlign w:val="center"/>
          </w:tcPr>
          <w:p w14:paraId="4952340F" w14:textId="4D32955D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3-4</w:t>
            </w:r>
          </w:p>
        </w:tc>
        <w:tc>
          <w:tcPr>
            <w:tcW w:w="1063" w:type="dxa"/>
            <w:vAlign w:val="center"/>
          </w:tcPr>
          <w:p w14:paraId="71A3F378" w14:textId="0D0092B7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37,0</w:t>
            </w:r>
          </w:p>
        </w:tc>
        <w:tc>
          <w:tcPr>
            <w:tcW w:w="1063" w:type="dxa"/>
            <w:vAlign w:val="center"/>
          </w:tcPr>
          <w:p w14:paraId="39C0427F" w14:textId="7D02E904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KTp-1</w:t>
            </w:r>
          </w:p>
        </w:tc>
        <w:tc>
          <w:tcPr>
            <w:tcW w:w="972" w:type="dxa"/>
            <w:vAlign w:val="center"/>
          </w:tcPr>
          <w:p w14:paraId="1FC3DE60" w14:textId="6D1BB17E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37,0</w:t>
            </w:r>
          </w:p>
        </w:tc>
        <w:tc>
          <w:tcPr>
            <w:tcW w:w="973" w:type="dxa"/>
            <w:vAlign w:val="center"/>
          </w:tcPr>
          <w:p w14:paraId="3836D35B" w14:textId="5867CEE1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3x37,0</w:t>
            </w:r>
          </w:p>
        </w:tc>
        <w:tc>
          <w:tcPr>
            <w:tcW w:w="810" w:type="dxa"/>
            <w:vAlign w:val="center"/>
          </w:tcPr>
          <w:p w14:paraId="2A5712AA" w14:textId="25946EA2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37,0</w:t>
            </w:r>
          </w:p>
        </w:tc>
        <w:tc>
          <w:tcPr>
            <w:tcW w:w="1093" w:type="dxa"/>
            <w:vAlign w:val="center"/>
          </w:tcPr>
          <w:p w14:paraId="6973DDF8" w14:textId="4A651292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14:paraId="1D17679C" w14:textId="7630C574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1</w:t>
            </w:r>
          </w:p>
        </w:tc>
      </w:tr>
      <w:tr w:rsidR="000929BA" w:rsidRPr="00315DE0" w14:paraId="66D859A7" w14:textId="77777777" w:rsidTr="00046BD4">
        <w:trPr>
          <w:trHeight w:val="314"/>
        </w:trPr>
        <w:tc>
          <w:tcPr>
            <w:tcW w:w="487" w:type="dxa"/>
            <w:vAlign w:val="center"/>
          </w:tcPr>
          <w:p w14:paraId="4C28A89A" w14:textId="18CCBCC3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001" w:type="dxa"/>
            <w:vAlign w:val="center"/>
          </w:tcPr>
          <w:p w14:paraId="4ED8FC74" w14:textId="18D86B38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4-5</w:t>
            </w:r>
          </w:p>
        </w:tc>
        <w:tc>
          <w:tcPr>
            <w:tcW w:w="1063" w:type="dxa"/>
            <w:vAlign w:val="center"/>
          </w:tcPr>
          <w:p w14:paraId="7559C62E" w14:textId="3044BDCF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13,0</w:t>
            </w:r>
          </w:p>
        </w:tc>
        <w:tc>
          <w:tcPr>
            <w:tcW w:w="1063" w:type="dxa"/>
            <w:vAlign w:val="center"/>
          </w:tcPr>
          <w:p w14:paraId="1014BCF6" w14:textId="25631BC4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KTu-1</w:t>
            </w:r>
          </w:p>
        </w:tc>
        <w:tc>
          <w:tcPr>
            <w:tcW w:w="972" w:type="dxa"/>
            <w:vAlign w:val="center"/>
          </w:tcPr>
          <w:p w14:paraId="06A1F2BA" w14:textId="77777777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14:paraId="0DE97661" w14:textId="12E24ADD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3x13,0</w:t>
            </w:r>
          </w:p>
        </w:tc>
        <w:tc>
          <w:tcPr>
            <w:tcW w:w="810" w:type="dxa"/>
            <w:vAlign w:val="center"/>
          </w:tcPr>
          <w:p w14:paraId="506F328A" w14:textId="630EC6E8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13,0</w:t>
            </w:r>
          </w:p>
        </w:tc>
        <w:tc>
          <w:tcPr>
            <w:tcW w:w="1093" w:type="dxa"/>
            <w:vAlign w:val="center"/>
          </w:tcPr>
          <w:p w14:paraId="54F2C707" w14:textId="76A1C708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13,0</w:t>
            </w:r>
          </w:p>
        </w:tc>
        <w:tc>
          <w:tcPr>
            <w:tcW w:w="830" w:type="dxa"/>
            <w:vAlign w:val="center"/>
          </w:tcPr>
          <w:p w14:paraId="00CA2ACB" w14:textId="3EAADCE4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1</w:t>
            </w:r>
          </w:p>
        </w:tc>
      </w:tr>
      <w:tr w:rsidR="000929BA" w:rsidRPr="00315DE0" w14:paraId="0413CFDF" w14:textId="77777777" w:rsidTr="00046BD4">
        <w:trPr>
          <w:trHeight w:val="314"/>
        </w:trPr>
        <w:tc>
          <w:tcPr>
            <w:tcW w:w="487" w:type="dxa"/>
            <w:vAlign w:val="center"/>
          </w:tcPr>
          <w:p w14:paraId="14F44672" w14:textId="6305BFF1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001" w:type="dxa"/>
            <w:vAlign w:val="center"/>
          </w:tcPr>
          <w:p w14:paraId="7A3F3C22" w14:textId="4140470A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5-6</w:t>
            </w:r>
          </w:p>
        </w:tc>
        <w:tc>
          <w:tcPr>
            <w:tcW w:w="1063" w:type="dxa"/>
            <w:vAlign w:val="center"/>
          </w:tcPr>
          <w:p w14:paraId="66F2D172" w14:textId="3AE9768F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61,0</w:t>
            </w:r>
          </w:p>
        </w:tc>
        <w:tc>
          <w:tcPr>
            <w:tcW w:w="1063" w:type="dxa"/>
            <w:vAlign w:val="center"/>
          </w:tcPr>
          <w:p w14:paraId="0C59EE3D" w14:textId="337AD4BB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KTu-1</w:t>
            </w:r>
          </w:p>
        </w:tc>
        <w:tc>
          <w:tcPr>
            <w:tcW w:w="972" w:type="dxa"/>
            <w:vAlign w:val="center"/>
          </w:tcPr>
          <w:p w14:paraId="71155C3F" w14:textId="77777777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14:paraId="5B80BEAB" w14:textId="195702F0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3x61,0</w:t>
            </w:r>
          </w:p>
        </w:tc>
        <w:tc>
          <w:tcPr>
            <w:tcW w:w="810" w:type="dxa"/>
            <w:vAlign w:val="center"/>
          </w:tcPr>
          <w:p w14:paraId="751F819B" w14:textId="56F9E6FC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61,0</w:t>
            </w:r>
          </w:p>
        </w:tc>
        <w:tc>
          <w:tcPr>
            <w:tcW w:w="1093" w:type="dxa"/>
            <w:vAlign w:val="center"/>
          </w:tcPr>
          <w:p w14:paraId="54BC0F31" w14:textId="66C1393E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61,0</w:t>
            </w:r>
          </w:p>
        </w:tc>
        <w:tc>
          <w:tcPr>
            <w:tcW w:w="830" w:type="dxa"/>
            <w:vAlign w:val="center"/>
          </w:tcPr>
          <w:p w14:paraId="4D9FBC9E" w14:textId="71FB4693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1</w:t>
            </w:r>
          </w:p>
        </w:tc>
      </w:tr>
      <w:tr w:rsidR="000929BA" w:rsidRPr="00315DE0" w14:paraId="02333C07" w14:textId="77777777" w:rsidTr="00046BD4">
        <w:trPr>
          <w:trHeight w:val="314"/>
        </w:trPr>
        <w:tc>
          <w:tcPr>
            <w:tcW w:w="487" w:type="dxa"/>
            <w:vAlign w:val="center"/>
          </w:tcPr>
          <w:p w14:paraId="323A002A" w14:textId="77777777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dxa"/>
            <w:vAlign w:val="center"/>
          </w:tcPr>
          <w:p w14:paraId="76250DDE" w14:textId="77777777" w:rsidR="000929BA" w:rsidRPr="00315DE0" w:rsidRDefault="000929BA" w:rsidP="000929BA">
            <w:pPr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1063" w:type="dxa"/>
            <w:vAlign w:val="center"/>
          </w:tcPr>
          <w:p w14:paraId="0691E9D9" w14:textId="45A3AC2E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  <w:szCs w:val="20"/>
              </w:rPr>
              <w:t>205</w:t>
            </w:r>
          </w:p>
        </w:tc>
        <w:tc>
          <w:tcPr>
            <w:tcW w:w="1063" w:type="dxa"/>
            <w:vAlign w:val="center"/>
          </w:tcPr>
          <w:p w14:paraId="26C4E866" w14:textId="77777777" w:rsidR="000929BA" w:rsidRPr="00315DE0" w:rsidRDefault="000929BA" w:rsidP="000929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6B145E3B" w14:textId="18E963B5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49,0</w:t>
            </w:r>
          </w:p>
        </w:tc>
        <w:tc>
          <w:tcPr>
            <w:tcW w:w="973" w:type="dxa"/>
            <w:vAlign w:val="center"/>
          </w:tcPr>
          <w:p w14:paraId="076FDAB9" w14:textId="1E938FD2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18"/>
                <w:szCs w:val="18"/>
              </w:rPr>
              <w:t>615,0</w:t>
            </w:r>
          </w:p>
        </w:tc>
        <w:tc>
          <w:tcPr>
            <w:tcW w:w="810" w:type="dxa"/>
            <w:vAlign w:val="center"/>
          </w:tcPr>
          <w:p w14:paraId="6926A43A" w14:textId="2DE0618A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205,0</w:t>
            </w:r>
          </w:p>
        </w:tc>
        <w:tc>
          <w:tcPr>
            <w:tcW w:w="1093" w:type="dxa"/>
            <w:vAlign w:val="center"/>
          </w:tcPr>
          <w:p w14:paraId="0A7727AE" w14:textId="77F7A6E2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156,0</w:t>
            </w:r>
          </w:p>
        </w:tc>
        <w:tc>
          <w:tcPr>
            <w:tcW w:w="830" w:type="dxa"/>
            <w:vAlign w:val="center"/>
          </w:tcPr>
          <w:p w14:paraId="1839F330" w14:textId="64A8EF70" w:rsidR="000929BA" w:rsidRPr="00315DE0" w:rsidRDefault="000929BA" w:rsidP="0009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</w:rPr>
              <w:t>6</w:t>
            </w:r>
          </w:p>
        </w:tc>
      </w:tr>
    </w:tbl>
    <w:p w14:paraId="50868A2C" w14:textId="77777777" w:rsidR="000929BA" w:rsidRDefault="000929BA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</w:p>
    <w:p w14:paraId="2FA15302" w14:textId="233BEA26" w:rsidR="00DF2823" w:rsidRDefault="00DF2823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</w:p>
    <w:p w14:paraId="4C927A16" w14:textId="4BF4B33B" w:rsidR="000929BA" w:rsidRDefault="000929BA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</w:p>
    <w:p w14:paraId="058CB248" w14:textId="01A03174" w:rsidR="000929BA" w:rsidRDefault="000929BA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</w:p>
    <w:p w14:paraId="7995D294" w14:textId="03BC74C0" w:rsidR="000929BA" w:rsidRDefault="000929BA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</w:p>
    <w:p w14:paraId="6FD7A7DD" w14:textId="3F4FB961" w:rsidR="000929BA" w:rsidRDefault="000929BA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</w:p>
    <w:p w14:paraId="70878DE2" w14:textId="1B5B1A87" w:rsidR="000929BA" w:rsidRDefault="000929BA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</w:p>
    <w:p w14:paraId="1115779A" w14:textId="7F99F827" w:rsidR="000929BA" w:rsidRDefault="000929BA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</w:p>
    <w:p w14:paraId="50D1ECA0" w14:textId="206F84BA" w:rsidR="000929BA" w:rsidRDefault="000929BA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</w:p>
    <w:p w14:paraId="71439BCC" w14:textId="49BCE535" w:rsidR="000929BA" w:rsidRDefault="000929BA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</w:p>
    <w:p w14:paraId="6EB20515" w14:textId="3E79E6DF" w:rsidR="000929BA" w:rsidRDefault="000929BA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</w:p>
    <w:p w14:paraId="659AD6BF" w14:textId="002D4025" w:rsidR="000929BA" w:rsidRDefault="000929BA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</w:p>
    <w:p w14:paraId="63028E5A" w14:textId="741BF467" w:rsidR="000929BA" w:rsidRDefault="000929BA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</w:p>
    <w:p w14:paraId="6F7BF63F" w14:textId="01A2BF35" w:rsidR="000929BA" w:rsidRDefault="000929BA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</w:p>
    <w:p w14:paraId="5B8E1285" w14:textId="74694FFB" w:rsidR="000929BA" w:rsidRDefault="000929BA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</w:p>
    <w:p w14:paraId="072E496C" w14:textId="15C363D1" w:rsidR="000929BA" w:rsidRDefault="000929BA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</w:p>
    <w:p w14:paraId="03D90985" w14:textId="384ED675" w:rsidR="000929BA" w:rsidRDefault="000929BA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</w:p>
    <w:p w14:paraId="4386279C" w14:textId="0CAA7519" w:rsidR="000929BA" w:rsidRDefault="000929BA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</w:p>
    <w:p w14:paraId="025B095E" w14:textId="798300FC" w:rsidR="000929BA" w:rsidRDefault="000929BA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</w:p>
    <w:p w14:paraId="31C9B956" w14:textId="22D7F77A" w:rsidR="000929BA" w:rsidRDefault="000929BA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-33"/>
        <w:tblW w:w="8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1001"/>
        <w:gridCol w:w="1063"/>
        <w:gridCol w:w="1063"/>
        <w:gridCol w:w="972"/>
        <w:gridCol w:w="973"/>
        <w:gridCol w:w="1315"/>
        <w:gridCol w:w="1214"/>
      </w:tblGrid>
      <w:tr w:rsidR="00AA5BC3" w:rsidRPr="00315DE0" w14:paraId="1036F413" w14:textId="77777777" w:rsidTr="00AA5BC3">
        <w:trPr>
          <w:cantSplit/>
          <w:trHeight w:val="558"/>
        </w:trPr>
        <w:tc>
          <w:tcPr>
            <w:tcW w:w="487" w:type="dxa"/>
            <w:vMerge w:val="restart"/>
            <w:vAlign w:val="center"/>
          </w:tcPr>
          <w:p w14:paraId="403B9E67" w14:textId="208F5696" w:rsidR="00AA5BC3" w:rsidRPr="00315DE0" w:rsidRDefault="00AA5BC3" w:rsidP="00AA5BC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1001" w:type="dxa"/>
            <w:vMerge w:val="restart"/>
            <w:vAlign w:val="center"/>
          </w:tcPr>
          <w:p w14:paraId="4A38B51A" w14:textId="35F974BC" w:rsidR="00AA5BC3" w:rsidRPr="00315DE0" w:rsidRDefault="00AA5BC3" w:rsidP="00AA5BC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Nr studni </w:t>
            </w: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br/>
              <w:t>od - do</w:t>
            </w:r>
          </w:p>
        </w:tc>
        <w:tc>
          <w:tcPr>
            <w:tcW w:w="1063" w:type="dxa"/>
            <w:vMerge w:val="restart"/>
            <w:vAlign w:val="center"/>
          </w:tcPr>
          <w:p w14:paraId="7C887E8F" w14:textId="3E002BA3" w:rsidR="00AA5BC3" w:rsidRPr="00315DE0" w:rsidRDefault="00AA5BC3" w:rsidP="00AA5BC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t>Dług. tras.</w:t>
            </w: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br/>
              <w:t>[m]</w:t>
            </w:r>
          </w:p>
        </w:tc>
        <w:tc>
          <w:tcPr>
            <w:tcW w:w="1063" w:type="dxa"/>
            <w:vMerge w:val="restart"/>
            <w:vAlign w:val="center"/>
          </w:tcPr>
          <w:p w14:paraId="1B6C252B" w14:textId="2796CFCD" w:rsidR="00AA5BC3" w:rsidRPr="00315DE0" w:rsidRDefault="00AA5BC3" w:rsidP="00AA5BC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t>Rodzaj</w:t>
            </w:r>
          </w:p>
        </w:tc>
        <w:tc>
          <w:tcPr>
            <w:tcW w:w="4474" w:type="dxa"/>
            <w:gridSpan w:val="4"/>
            <w:vAlign w:val="center"/>
          </w:tcPr>
          <w:p w14:paraId="22AAA1F2" w14:textId="4A313148" w:rsidR="00AA5BC3" w:rsidRPr="00315DE0" w:rsidRDefault="00AA5BC3" w:rsidP="00AA5BC3">
            <w:pPr>
              <w:ind w:left="-70" w:firstLine="7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t>Zabezpieczenie kanału technologicznego</w:t>
            </w:r>
          </w:p>
        </w:tc>
      </w:tr>
      <w:tr w:rsidR="00AA5BC3" w:rsidRPr="00315DE0" w14:paraId="0EE861EA" w14:textId="77777777" w:rsidTr="00AA5BC3">
        <w:trPr>
          <w:cantSplit/>
          <w:trHeight w:val="1134"/>
        </w:trPr>
        <w:tc>
          <w:tcPr>
            <w:tcW w:w="487" w:type="dxa"/>
            <w:vMerge/>
          </w:tcPr>
          <w:p w14:paraId="3805DE0E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001" w:type="dxa"/>
            <w:vMerge/>
          </w:tcPr>
          <w:p w14:paraId="542489F0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063" w:type="dxa"/>
            <w:vMerge/>
          </w:tcPr>
          <w:p w14:paraId="18CCA7A3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063" w:type="dxa"/>
            <w:vMerge/>
          </w:tcPr>
          <w:p w14:paraId="7E47DDD2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5646D6A2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t>NN</w:t>
            </w: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br/>
              <w:t>A110PS</w:t>
            </w:r>
          </w:p>
          <w:p w14:paraId="2615B7AD" w14:textId="76A4F025" w:rsidR="00AA5BC3" w:rsidRPr="00315DE0" w:rsidRDefault="00AA5BC3" w:rsidP="00AA5BC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t>[m]</w:t>
            </w:r>
          </w:p>
        </w:tc>
        <w:tc>
          <w:tcPr>
            <w:tcW w:w="973" w:type="dxa"/>
          </w:tcPr>
          <w:p w14:paraId="309DBFD7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2ED57373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t>SN/WN</w:t>
            </w: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br/>
              <w:t>A160PS</w:t>
            </w:r>
          </w:p>
          <w:p w14:paraId="2A344163" w14:textId="4DBABC2C" w:rsidR="00AA5BC3" w:rsidRPr="00315DE0" w:rsidRDefault="00AA5BC3" w:rsidP="00AA5BC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t>[m]</w:t>
            </w:r>
          </w:p>
        </w:tc>
        <w:tc>
          <w:tcPr>
            <w:tcW w:w="1315" w:type="dxa"/>
            <w:vAlign w:val="center"/>
          </w:tcPr>
          <w:p w14:paraId="0FD1C312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t>CO</w:t>
            </w:r>
          </w:p>
          <w:p w14:paraId="7D355045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t>HDPE 140/8</w:t>
            </w:r>
          </w:p>
          <w:p w14:paraId="31BD4F21" w14:textId="7850E7B1" w:rsidR="00AA5BC3" w:rsidRPr="00315DE0" w:rsidRDefault="00AA5BC3" w:rsidP="00AA5BC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t>[m]</w:t>
            </w:r>
          </w:p>
        </w:tc>
        <w:tc>
          <w:tcPr>
            <w:tcW w:w="1214" w:type="dxa"/>
            <w:vAlign w:val="center"/>
          </w:tcPr>
          <w:p w14:paraId="6136B632" w14:textId="6B294707" w:rsidR="00AA5BC3" w:rsidRPr="00315DE0" w:rsidRDefault="00AA5BC3" w:rsidP="00AA5BC3">
            <w:pPr>
              <w:ind w:left="-70" w:firstLine="7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t>Jezdnia, wjazdy, most</w:t>
            </w:r>
          </w:p>
          <w:p w14:paraId="4159B6FD" w14:textId="52D57001" w:rsidR="00AA5BC3" w:rsidRPr="00315DE0" w:rsidRDefault="00AA5BC3" w:rsidP="00AA5BC3">
            <w:pPr>
              <w:ind w:left="-70" w:firstLine="7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t>RO125/7,1</w:t>
            </w:r>
          </w:p>
          <w:p w14:paraId="46916880" w14:textId="29CDF0AA" w:rsidR="00AA5BC3" w:rsidRPr="00315DE0" w:rsidRDefault="00AA5BC3" w:rsidP="00AA5BC3">
            <w:pPr>
              <w:ind w:left="-70" w:firstLine="7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5DE0">
              <w:rPr>
                <w:rFonts w:ascii="Arial" w:hAnsi="Arial" w:cs="Arial"/>
                <w:i/>
                <w:iCs/>
                <w:sz w:val="20"/>
                <w:szCs w:val="20"/>
              </w:rPr>
              <w:t>[m]</w:t>
            </w:r>
          </w:p>
        </w:tc>
      </w:tr>
      <w:tr w:rsidR="00AA5BC3" w:rsidRPr="00315DE0" w14:paraId="15DC8C84" w14:textId="77777777" w:rsidTr="00AA5BC3">
        <w:trPr>
          <w:trHeight w:val="386"/>
        </w:trPr>
        <w:tc>
          <w:tcPr>
            <w:tcW w:w="487" w:type="dxa"/>
            <w:vAlign w:val="center"/>
          </w:tcPr>
          <w:p w14:paraId="75C69489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01" w:type="dxa"/>
            <w:vAlign w:val="center"/>
          </w:tcPr>
          <w:p w14:paraId="5E3D3172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  <w:szCs w:val="20"/>
              </w:rPr>
              <w:t>1-2</w:t>
            </w:r>
          </w:p>
        </w:tc>
        <w:tc>
          <w:tcPr>
            <w:tcW w:w="1063" w:type="dxa"/>
            <w:vAlign w:val="center"/>
          </w:tcPr>
          <w:p w14:paraId="6C9ECEFC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  <w:szCs w:val="20"/>
              </w:rPr>
              <w:t>82,0</w:t>
            </w:r>
          </w:p>
        </w:tc>
        <w:tc>
          <w:tcPr>
            <w:tcW w:w="1063" w:type="dxa"/>
            <w:vAlign w:val="center"/>
          </w:tcPr>
          <w:p w14:paraId="23777AF5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  <w:szCs w:val="20"/>
              </w:rPr>
              <w:t>KTu-1</w:t>
            </w:r>
          </w:p>
        </w:tc>
        <w:tc>
          <w:tcPr>
            <w:tcW w:w="972" w:type="dxa"/>
            <w:vAlign w:val="center"/>
          </w:tcPr>
          <w:p w14:paraId="39B4C193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14:paraId="6673038F" w14:textId="1DB05DB4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5" w:type="dxa"/>
          </w:tcPr>
          <w:p w14:paraId="4E313C48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  <w:vAlign w:val="center"/>
          </w:tcPr>
          <w:p w14:paraId="655C7903" w14:textId="127833F0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  <w:szCs w:val="20"/>
              </w:rPr>
              <w:t>8,0</w:t>
            </w:r>
          </w:p>
        </w:tc>
      </w:tr>
      <w:tr w:rsidR="00AA5BC3" w:rsidRPr="00315DE0" w14:paraId="285B680B" w14:textId="77777777" w:rsidTr="00AA5BC3">
        <w:trPr>
          <w:trHeight w:val="389"/>
        </w:trPr>
        <w:tc>
          <w:tcPr>
            <w:tcW w:w="487" w:type="dxa"/>
            <w:vAlign w:val="center"/>
          </w:tcPr>
          <w:p w14:paraId="49076AC3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01" w:type="dxa"/>
            <w:vAlign w:val="center"/>
          </w:tcPr>
          <w:p w14:paraId="3C978744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  <w:szCs w:val="20"/>
              </w:rPr>
              <w:t>2-3</w:t>
            </w:r>
          </w:p>
        </w:tc>
        <w:tc>
          <w:tcPr>
            <w:tcW w:w="1063" w:type="dxa"/>
            <w:vAlign w:val="center"/>
          </w:tcPr>
          <w:p w14:paraId="1C2D2009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  <w:tc>
          <w:tcPr>
            <w:tcW w:w="1063" w:type="dxa"/>
            <w:vAlign w:val="center"/>
          </w:tcPr>
          <w:p w14:paraId="0A32B511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  <w:szCs w:val="20"/>
              </w:rPr>
              <w:t>KTp-1</w:t>
            </w:r>
          </w:p>
        </w:tc>
        <w:tc>
          <w:tcPr>
            <w:tcW w:w="972" w:type="dxa"/>
            <w:vAlign w:val="center"/>
          </w:tcPr>
          <w:p w14:paraId="5658FEB4" w14:textId="0C275826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14:paraId="2F301BB4" w14:textId="46C845B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5" w:type="dxa"/>
          </w:tcPr>
          <w:p w14:paraId="792881B3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  <w:vAlign w:val="center"/>
          </w:tcPr>
          <w:p w14:paraId="63A399D6" w14:textId="44D25DF2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</w:tr>
      <w:tr w:rsidR="00AA5BC3" w:rsidRPr="00315DE0" w14:paraId="6C3A5353" w14:textId="77777777" w:rsidTr="00AA5BC3">
        <w:trPr>
          <w:trHeight w:val="314"/>
        </w:trPr>
        <w:tc>
          <w:tcPr>
            <w:tcW w:w="487" w:type="dxa"/>
            <w:vAlign w:val="center"/>
          </w:tcPr>
          <w:p w14:paraId="55B3448A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01" w:type="dxa"/>
            <w:vAlign w:val="center"/>
          </w:tcPr>
          <w:p w14:paraId="5959341A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  <w:szCs w:val="20"/>
              </w:rPr>
              <w:t>3-4</w:t>
            </w:r>
          </w:p>
        </w:tc>
        <w:tc>
          <w:tcPr>
            <w:tcW w:w="1063" w:type="dxa"/>
            <w:vAlign w:val="center"/>
          </w:tcPr>
          <w:p w14:paraId="4E30BEB5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  <w:szCs w:val="20"/>
              </w:rPr>
              <w:t>37,0</w:t>
            </w:r>
          </w:p>
        </w:tc>
        <w:tc>
          <w:tcPr>
            <w:tcW w:w="1063" w:type="dxa"/>
            <w:vAlign w:val="center"/>
          </w:tcPr>
          <w:p w14:paraId="3F1109DC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  <w:szCs w:val="20"/>
              </w:rPr>
              <w:t>KTp-1</w:t>
            </w:r>
          </w:p>
        </w:tc>
        <w:tc>
          <w:tcPr>
            <w:tcW w:w="972" w:type="dxa"/>
            <w:vAlign w:val="center"/>
          </w:tcPr>
          <w:p w14:paraId="0BB40A2D" w14:textId="4407726F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14:paraId="14F71E3E" w14:textId="6964330D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5" w:type="dxa"/>
          </w:tcPr>
          <w:p w14:paraId="274BABCE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  <w:vAlign w:val="center"/>
          </w:tcPr>
          <w:p w14:paraId="674FE559" w14:textId="556AF5AA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  <w:szCs w:val="20"/>
              </w:rPr>
              <w:t>37,0</w:t>
            </w:r>
          </w:p>
        </w:tc>
      </w:tr>
      <w:tr w:rsidR="00AA5BC3" w:rsidRPr="00315DE0" w14:paraId="018267C2" w14:textId="77777777" w:rsidTr="00AA5BC3">
        <w:trPr>
          <w:trHeight w:val="314"/>
        </w:trPr>
        <w:tc>
          <w:tcPr>
            <w:tcW w:w="487" w:type="dxa"/>
            <w:vAlign w:val="center"/>
          </w:tcPr>
          <w:p w14:paraId="149B7737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01" w:type="dxa"/>
            <w:vAlign w:val="center"/>
          </w:tcPr>
          <w:p w14:paraId="2B39275D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  <w:szCs w:val="20"/>
              </w:rPr>
              <w:t>4-5</w:t>
            </w:r>
          </w:p>
        </w:tc>
        <w:tc>
          <w:tcPr>
            <w:tcW w:w="1063" w:type="dxa"/>
            <w:vAlign w:val="center"/>
          </w:tcPr>
          <w:p w14:paraId="4AA7DEF8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  <w:tc>
          <w:tcPr>
            <w:tcW w:w="1063" w:type="dxa"/>
            <w:vAlign w:val="center"/>
          </w:tcPr>
          <w:p w14:paraId="2521B52D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  <w:szCs w:val="20"/>
              </w:rPr>
              <w:t>KTu-1</w:t>
            </w:r>
          </w:p>
        </w:tc>
        <w:tc>
          <w:tcPr>
            <w:tcW w:w="972" w:type="dxa"/>
            <w:vAlign w:val="center"/>
          </w:tcPr>
          <w:p w14:paraId="1930341A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14:paraId="694B7820" w14:textId="521B710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5" w:type="dxa"/>
          </w:tcPr>
          <w:p w14:paraId="41ED1172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  <w:vAlign w:val="center"/>
          </w:tcPr>
          <w:p w14:paraId="0F4C43B0" w14:textId="4A08E3E4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5BC3" w:rsidRPr="00315DE0" w14:paraId="756F93A7" w14:textId="77777777" w:rsidTr="00AA5BC3">
        <w:trPr>
          <w:trHeight w:val="314"/>
        </w:trPr>
        <w:tc>
          <w:tcPr>
            <w:tcW w:w="487" w:type="dxa"/>
            <w:vAlign w:val="center"/>
          </w:tcPr>
          <w:p w14:paraId="02D3317B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01" w:type="dxa"/>
            <w:vAlign w:val="center"/>
          </w:tcPr>
          <w:p w14:paraId="7B1DF168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  <w:szCs w:val="20"/>
              </w:rPr>
              <w:t>5-6</w:t>
            </w:r>
          </w:p>
        </w:tc>
        <w:tc>
          <w:tcPr>
            <w:tcW w:w="1063" w:type="dxa"/>
            <w:vAlign w:val="center"/>
          </w:tcPr>
          <w:p w14:paraId="46C31130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  <w:szCs w:val="20"/>
              </w:rPr>
              <w:t>61,0</w:t>
            </w:r>
          </w:p>
        </w:tc>
        <w:tc>
          <w:tcPr>
            <w:tcW w:w="1063" w:type="dxa"/>
            <w:vAlign w:val="center"/>
          </w:tcPr>
          <w:p w14:paraId="4477270B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  <w:szCs w:val="20"/>
              </w:rPr>
              <w:t>KTu-1</w:t>
            </w:r>
          </w:p>
        </w:tc>
        <w:tc>
          <w:tcPr>
            <w:tcW w:w="972" w:type="dxa"/>
            <w:vAlign w:val="center"/>
          </w:tcPr>
          <w:p w14:paraId="2A21AB36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14:paraId="68B204C4" w14:textId="06F0C12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5" w:type="dxa"/>
          </w:tcPr>
          <w:p w14:paraId="5D53A477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  <w:vAlign w:val="center"/>
          </w:tcPr>
          <w:p w14:paraId="106DBE5B" w14:textId="083C28AA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5BC3" w:rsidRPr="00315DE0" w14:paraId="1F0E26DE" w14:textId="77777777" w:rsidTr="00AA5BC3">
        <w:trPr>
          <w:trHeight w:val="314"/>
        </w:trPr>
        <w:tc>
          <w:tcPr>
            <w:tcW w:w="487" w:type="dxa"/>
            <w:vAlign w:val="center"/>
          </w:tcPr>
          <w:p w14:paraId="548057EA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dxa"/>
            <w:vAlign w:val="center"/>
          </w:tcPr>
          <w:p w14:paraId="5AB99BB9" w14:textId="77777777" w:rsidR="00AA5BC3" w:rsidRPr="00315DE0" w:rsidRDefault="00AA5BC3" w:rsidP="00AA5BC3">
            <w:pPr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1063" w:type="dxa"/>
            <w:vAlign w:val="center"/>
          </w:tcPr>
          <w:p w14:paraId="1D9801BE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  <w:szCs w:val="20"/>
              </w:rPr>
              <w:t>205</w:t>
            </w:r>
          </w:p>
        </w:tc>
        <w:tc>
          <w:tcPr>
            <w:tcW w:w="1063" w:type="dxa"/>
            <w:vAlign w:val="center"/>
          </w:tcPr>
          <w:p w14:paraId="6B87A153" w14:textId="77777777" w:rsidR="00AA5BC3" w:rsidRPr="00315DE0" w:rsidRDefault="00AA5BC3" w:rsidP="00AA5B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4D44DC0C" w14:textId="4B442C8F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14:paraId="65BA8B9A" w14:textId="73F9A53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5" w:type="dxa"/>
          </w:tcPr>
          <w:p w14:paraId="69785279" w14:textId="77777777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  <w:vAlign w:val="center"/>
          </w:tcPr>
          <w:p w14:paraId="408A8B95" w14:textId="78A0CE80" w:rsidR="00AA5BC3" w:rsidRPr="00315DE0" w:rsidRDefault="00AA5BC3" w:rsidP="00AA5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DE0">
              <w:rPr>
                <w:rFonts w:ascii="Arial" w:hAnsi="Arial" w:cs="Arial"/>
                <w:sz w:val="20"/>
                <w:szCs w:val="20"/>
              </w:rPr>
              <w:t>57,0</w:t>
            </w:r>
          </w:p>
        </w:tc>
      </w:tr>
    </w:tbl>
    <w:p w14:paraId="523DD7FD" w14:textId="77777777" w:rsidR="000929BA" w:rsidRDefault="000929BA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</w:p>
    <w:p w14:paraId="18056CFC" w14:textId="77777777" w:rsidR="00AA5BC3" w:rsidRDefault="00AA5BC3" w:rsidP="000929BA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6DA880B7" w14:textId="77777777" w:rsidR="00AA5BC3" w:rsidRDefault="00AA5BC3" w:rsidP="000929BA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786E6A1C" w14:textId="77777777" w:rsidR="00AA5BC3" w:rsidRDefault="00AA5BC3" w:rsidP="000929BA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47AB27D" w14:textId="121E31FD" w:rsidR="00AA5BC3" w:rsidRDefault="00AA5BC3" w:rsidP="000929BA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B7082D0" w14:textId="16573F7B" w:rsidR="00AA5BC3" w:rsidRDefault="00AA5BC3" w:rsidP="000929BA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C2B03F6" w14:textId="0943C9A4" w:rsidR="00AA5BC3" w:rsidRDefault="00AA5BC3" w:rsidP="000929BA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089B40D1" w14:textId="47125A28" w:rsidR="00AA5BC3" w:rsidRDefault="00AA5BC3" w:rsidP="000929BA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6198E45" w14:textId="3D73A976" w:rsidR="00AA5BC3" w:rsidRDefault="00AA5BC3" w:rsidP="000929BA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1938D6C8" w14:textId="34947200" w:rsidR="00AA5BC3" w:rsidRDefault="00AA5BC3" w:rsidP="000929BA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3DE63E72" w14:textId="44F66A17" w:rsidR="00AA5BC3" w:rsidRDefault="00AA5BC3" w:rsidP="000929BA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3C50C38E" w14:textId="016AF834" w:rsidR="00AA5BC3" w:rsidRDefault="00AA5BC3" w:rsidP="000929BA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7FC09FA7" w14:textId="1BB9D5CA" w:rsidR="00AA5BC3" w:rsidRDefault="00AA5BC3" w:rsidP="000929BA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434B58A9" w14:textId="3C9520AA" w:rsidR="00AA5BC3" w:rsidRDefault="00AA5BC3" w:rsidP="000929BA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4012E85C" w14:textId="3068D9A7" w:rsidR="00AA5BC3" w:rsidRDefault="00AA5BC3" w:rsidP="000929BA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4172B967" w14:textId="693F872C" w:rsidR="00AA5BC3" w:rsidRDefault="00AA5BC3" w:rsidP="000929BA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45318C42" w14:textId="18DEA1B0" w:rsidR="00AA5BC3" w:rsidRDefault="00AA5BC3" w:rsidP="000929BA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FED8B05" w14:textId="46FB0D7E" w:rsidR="00AA5BC3" w:rsidRDefault="00AA5BC3" w:rsidP="000929BA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84169F9" w14:textId="77777777" w:rsidR="00AA5BC3" w:rsidRDefault="00AA5BC3" w:rsidP="000929BA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71E422E6" w14:textId="3EE9A564" w:rsidR="000929BA" w:rsidRPr="009E2F15" w:rsidRDefault="000929BA" w:rsidP="000929BA">
      <w:pPr>
        <w:jc w:val="both"/>
        <w:rPr>
          <w:rFonts w:ascii="Arial" w:hAnsi="Arial" w:cs="Arial"/>
          <w:sz w:val="20"/>
          <w:szCs w:val="20"/>
          <w:u w:val="single"/>
        </w:rPr>
      </w:pPr>
      <w:r w:rsidRPr="009E2F15">
        <w:rPr>
          <w:rFonts w:ascii="Arial" w:hAnsi="Arial" w:cs="Arial"/>
          <w:sz w:val="20"/>
          <w:szCs w:val="20"/>
          <w:u w:val="single"/>
        </w:rPr>
        <w:t>Wykaz materiałów podstawowych</w:t>
      </w:r>
    </w:p>
    <w:p w14:paraId="20C99EF7" w14:textId="7F8B8455" w:rsidR="000929BA" w:rsidRDefault="000929BA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5"/>
        <w:gridCol w:w="5812"/>
        <w:gridCol w:w="1134"/>
        <w:gridCol w:w="995"/>
      </w:tblGrid>
      <w:tr w:rsidR="000929BA" w:rsidRPr="000929BA" w14:paraId="04D48B27" w14:textId="77777777" w:rsidTr="000929BA">
        <w:trPr>
          <w:trHeight w:val="284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08B5D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after="4" w:line="100" w:lineRule="atLeast"/>
              <w:jc w:val="center"/>
              <w:rPr>
                <w:rFonts w:ascii="Arial" w:hAnsi="Arial" w:cs="Arial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L.p.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F3FDC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after="4" w:line="100" w:lineRule="atLeast"/>
              <w:jc w:val="center"/>
              <w:rPr>
                <w:rFonts w:ascii="Arial" w:hAnsi="Arial" w:cs="Arial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Wyszczególnienie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1A2ED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after="4" w:line="100" w:lineRule="atLeast"/>
              <w:jc w:val="center"/>
              <w:rPr>
                <w:rFonts w:ascii="Arial" w:hAnsi="Arial" w:cs="Arial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Jednostka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44D4B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after="4" w:line="100" w:lineRule="atLeast"/>
              <w:jc w:val="center"/>
              <w:rPr>
                <w:rFonts w:ascii="Arial" w:hAnsi="Arial" w:cs="Arial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Ilość</w:t>
            </w:r>
          </w:p>
          <w:p w14:paraId="56C5FF00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after="4" w:line="100" w:lineRule="atLeast"/>
              <w:jc w:val="center"/>
              <w:rPr>
                <w:rFonts w:ascii="Arial" w:hAnsi="Arial" w:cs="Arial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jednostek</w:t>
            </w:r>
          </w:p>
        </w:tc>
      </w:tr>
      <w:tr w:rsidR="000929BA" w:rsidRPr="000929BA" w14:paraId="572F572D" w14:textId="77777777" w:rsidTr="000929BA">
        <w:trPr>
          <w:trHeight w:val="284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B1D13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-26"/>
              <w:jc w:val="center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1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74DCD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143"/>
              <w:rPr>
                <w:rFonts w:ascii="Arial" w:hAnsi="Arial" w:cs="Arial"/>
                <w:sz w:val="20"/>
              </w:rPr>
            </w:pPr>
            <w:r w:rsidRPr="000929BA">
              <w:rPr>
                <w:rFonts w:ascii="Arial" w:hAnsi="Arial" w:cs="Arial"/>
                <w:sz w:val="20"/>
              </w:rPr>
              <w:t xml:space="preserve">Rura HDPE 125/7,1 w odcinkach 6 m z oznaczeniem co </w:t>
            </w:r>
            <w:smartTag w:uri="urn:schemas-microsoft-com:office:smarttags" w:element="metricconverter">
              <w:smartTagPr>
                <w:attr w:name="ProductID" w:val="1 m"/>
              </w:smartTagPr>
              <w:r w:rsidRPr="000929BA">
                <w:rPr>
                  <w:rFonts w:ascii="Arial" w:hAnsi="Arial" w:cs="Arial"/>
                  <w:sz w:val="20"/>
                </w:rPr>
                <w:t>1 m</w:t>
              </w:r>
            </w:smartTag>
            <w:r w:rsidRPr="000929BA">
              <w:rPr>
                <w:rFonts w:ascii="Arial" w:hAnsi="Arial" w:cs="Arial"/>
                <w:sz w:val="20"/>
              </w:rPr>
              <w:t xml:space="preserve"> napisem identyfikującym producenta i Inwestora.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07A87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143"/>
              <w:jc w:val="center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m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96AB4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jc w:val="center"/>
              <w:rPr>
                <w:rFonts w:ascii="Arial" w:hAnsi="Arial" w:cs="Arial"/>
                <w:sz w:val="20"/>
              </w:rPr>
            </w:pPr>
            <w:r w:rsidRPr="000929BA">
              <w:rPr>
                <w:rFonts w:ascii="Arial" w:hAnsi="Arial" w:cs="Arial"/>
                <w:sz w:val="20"/>
              </w:rPr>
              <w:t>106,0</w:t>
            </w:r>
          </w:p>
        </w:tc>
      </w:tr>
      <w:tr w:rsidR="000929BA" w:rsidRPr="000929BA" w14:paraId="1A41FC32" w14:textId="77777777" w:rsidTr="000929BA">
        <w:trPr>
          <w:trHeight w:val="284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3046BE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-26"/>
              <w:jc w:val="center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2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16C85B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143"/>
              <w:rPr>
                <w:rFonts w:ascii="Arial" w:hAnsi="Arial" w:cs="Arial"/>
                <w:sz w:val="20"/>
              </w:rPr>
            </w:pPr>
            <w:r w:rsidRPr="000929BA">
              <w:rPr>
                <w:rFonts w:ascii="Arial" w:hAnsi="Arial" w:cs="Arial"/>
                <w:sz w:val="20"/>
              </w:rPr>
              <w:t xml:space="preserve">Rura HDPE 110/6,3 w odcinkach 6 m z oznaczeniem co </w:t>
            </w:r>
            <w:smartTag w:uri="urn:schemas-microsoft-com:office:smarttags" w:element="metricconverter">
              <w:smartTagPr>
                <w:attr w:name="ProductID" w:val="1 m"/>
              </w:smartTagPr>
              <w:r w:rsidRPr="000929BA">
                <w:rPr>
                  <w:rFonts w:ascii="Arial" w:hAnsi="Arial" w:cs="Arial"/>
                  <w:sz w:val="20"/>
                </w:rPr>
                <w:t>1 m</w:t>
              </w:r>
            </w:smartTag>
            <w:r w:rsidRPr="000929BA">
              <w:rPr>
                <w:rFonts w:ascii="Arial" w:hAnsi="Arial" w:cs="Arial"/>
                <w:sz w:val="20"/>
              </w:rPr>
              <w:t xml:space="preserve"> napisem identyfikującym producenta i Inwestora.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112306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143"/>
              <w:jc w:val="center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m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98075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jc w:val="center"/>
              <w:rPr>
                <w:rFonts w:ascii="Arial" w:hAnsi="Arial" w:cs="Arial"/>
                <w:sz w:val="20"/>
              </w:rPr>
            </w:pPr>
            <w:r w:rsidRPr="000929BA">
              <w:rPr>
                <w:rFonts w:ascii="Arial" w:hAnsi="Arial" w:cs="Arial"/>
                <w:sz w:val="20"/>
              </w:rPr>
              <w:t>156,0</w:t>
            </w:r>
          </w:p>
        </w:tc>
      </w:tr>
      <w:tr w:rsidR="000929BA" w:rsidRPr="000929BA" w14:paraId="2CC01F21" w14:textId="77777777" w:rsidTr="000929BA">
        <w:trPr>
          <w:trHeight w:val="284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4CF05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-26"/>
              <w:jc w:val="center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3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36F03F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143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sz w:val="20"/>
              </w:rPr>
              <w:t xml:space="preserve">Rura HDPE 40/3,7 z wewnętrzną powierzchnią rowkowaną, z warstwą poślizgową dostarczana na bębnach w zwojach – </w:t>
            </w:r>
            <w:smartTag w:uri="urn:schemas-microsoft-com:office:smarttags" w:element="metricconverter">
              <w:smartTagPr>
                <w:attr w:name="ProductID" w:val="250 m"/>
              </w:smartTagPr>
              <w:r w:rsidRPr="000929BA">
                <w:rPr>
                  <w:rFonts w:ascii="Arial" w:hAnsi="Arial" w:cs="Arial"/>
                  <w:sz w:val="20"/>
                </w:rPr>
                <w:t>250 m</w:t>
              </w:r>
            </w:smartTag>
            <w:r w:rsidRPr="000929BA">
              <w:rPr>
                <w:rFonts w:ascii="Arial" w:hAnsi="Arial" w:cs="Arial"/>
                <w:sz w:val="20"/>
              </w:rPr>
              <w:t xml:space="preserve"> z końcami uszczelnionymi z paskiem identyfikacyjnym koloru pomarańczowego. Oznaczenie na rurach, co </w:t>
            </w:r>
            <w:smartTag w:uri="urn:schemas-microsoft-com:office:smarttags" w:element="metricconverter">
              <w:smartTagPr>
                <w:attr w:name="ProductID" w:val="1 m"/>
              </w:smartTagPr>
              <w:r w:rsidRPr="000929BA">
                <w:rPr>
                  <w:rFonts w:ascii="Arial" w:hAnsi="Arial" w:cs="Arial"/>
                  <w:sz w:val="20"/>
                </w:rPr>
                <w:t>1 m</w:t>
              </w:r>
            </w:smartTag>
            <w:r w:rsidRPr="000929BA">
              <w:rPr>
                <w:rFonts w:ascii="Arial" w:hAnsi="Arial" w:cs="Arial"/>
                <w:sz w:val="20"/>
              </w:rPr>
              <w:t xml:space="preserve"> napisy identyfikujące producenta i Inwestora.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B7D6C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143"/>
              <w:jc w:val="center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m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77E96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jc w:val="center"/>
              <w:rPr>
                <w:rFonts w:ascii="Arial" w:hAnsi="Arial" w:cs="Arial"/>
                <w:sz w:val="20"/>
              </w:rPr>
            </w:pPr>
            <w:r w:rsidRPr="000929BA">
              <w:rPr>
                <w:rFonts w:ascii="Arial" w:hAnsi="Arial" w:cs="Arial"/>
                <w:sz w:val="20"/>
              </w:rPr>
              <w:t>205,0</w:t>
            </w:r>
          </w:p>
        </w:tc>
      </w:tr>
      <w:tr w:rsidR="000929BA" w:rsidRPr="000929BA" w14:paraId="72E17BB5" w14:textId="77777777" w:rsidTr="000929BA">
        <w:trPr>
          <w:trHeight w:val="284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6F846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-26"/>
              <w:jc w:val="center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4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1F739E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143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sz w:val="20"/>
              </w:rPr>
              <w:t xml:space="preserve">Rura HDPE 40/3,7 z wewnętrzną powierzchnią rowkowaną, z warstwą poślizgową dostarczana na bębnach w zwojach – </w:t>
            </w:r>
            <w:smartTag w:uri="urn:schemas-microsoft-com:office:smarttags" w:element="metricconverter">
              <w:smartTagPr>
                <w:attr w:name="ProductID" w:val="250 m"/>
              </w:smartTagPr>
              <w:r w:rsidRPr="000929BA">
                <w:rPr>
                  <w:rFonts w:ascii="Arial" w:hAnsi="Arial" w:cs="Arial"/>
                  <w:sz w:val="20"/>
                </w:rPr>
                <w:t>250 m</w:t>
              </w:r>
            </w:smartTag>
            <w:r w:rsidRPr="000929BA">
              <w:rPr>
                <w:rFonts w:ascii="Arial" w:hAnsi="Arial" w:cs="Arial"/>
                <w:sz w:val="20"/>
              </w:rPr>
              <w:t xml:space="preserve"> z końcami uszczelnionymi z paskiem identyfikacyjnym koloru czerwonego. Oznaczenie na rurach, co </w:t>
            </w:r>
            <w:smartTag w:uri="urn:schemas-microsoft-com:office:smarttags" w:element="metricconverter">
              <w:smartTagPr>
                <w:attr w:name="ProductID" w:val="1 m"/>
              </w:smartTagPr>
              <w:r w:rsidRPr="000929BA">
                <w:rPr>
                  <w:rFonts w:ascii="Arial" w:hAnsi="Arial" w:cs="Arial"/>
                  <w:sz w:val="20"/>
                </w:rPr>
                <w:t>1 m</w:t>
              </w:r>
            </w:smartTag>
            <w:r w:rsidRPr="000929BA">
              <w:rPr>
                <w:rFonts w:ascii="Arial" w:hAnsi="Arial" w:cs="Arial"/>
                <w:sz w:val="20"/>
              </w:rPr>
              <w:t xml:space="preserve"> napisy identyfikujące producenta i Inwestora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A3343D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143"/>
              <w:jc w:val="center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m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7D8B6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jc w:val="center"/>
              <w:rPr>
                <w:rFonts w:ascii="Arial" w:hAnsi="Arial" w:cs="Arial"/>
                <w:sz w:val="20"/>
              </w:rPr>
            </w:pPr>
            <w:r w:rsidRPr="000929BA">
              <w:rPr>
                <w:rFonts w:ascii="Arial" w:hAnsi="Arial" w:cs="Arial"/>
                <w:sz w:val="20"/>
              </w:rPr>
              <w:t>205,0</w:t>
            </w:r>
          </w:p>
        </w:tc>
      </w:tr>
      <w:tr w:rsidR="000929BA" w:rsidRPr="000929BA" w14:paraId="4607574C" w14:textId="77777777" w:rsidTr="000929BA">
        <w:trPr>
          <w:trHeight w:val="284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3B46E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-26"/>
              <w:jc w:val="center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5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DCC88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143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sz w:val="20"/>
              </w:rPr>
              <w:t xml:space="preserve">Rura HDPE 40/3,7 z wewnętrzną powierzchnią rowkowaną, z warstwą poślizgową dostarczana na bębnach w zwojach – </w:t>
            </w:r>
            <w:smartTag w:uri="urn:schemas-microsoft-com:office:smarttags" w:element="metricconverter">
              <w:smartTagPr>
                <w:attr w:name="ProductID" w:val="250 m"/>
              </w:smartTagPr>
              <w:r w:rsidRPr="000929BA">
                <w:rPr>
                  <w:rFonts w:ascii="Arial" w:hAnsi="Arial" w:cs="Arial"/>
                  <w:sz w:val="20"/>
                </w:rPr>
                <w:t>250 m</w:t>
              </w:r>
            </w:smartTag>
            <w:r w:rsidRPr="000929BA">
              <w:rPr>
                <w:rFonts w:ascii="Arial" w:hAnsi="Arial" w:cs="Arial"/>
                <w:sz w:val="20"/>
              </w:rPr>
              <w:t xml:space="preserve"> z końcami uszczelnionymi z paskiem identyfikacyjnym koloru niebieskiego. Oznaczenie na rurach, co </w:t>
            </w:r>
            <w:smartTag w:uri="urn:schemas-microsoft-com:office:smarttags" w:element="metricconverter">
              <w:smartTagPr>
                <w:attr w:name="ProductID" w:val="1 m"/>
              </w:smartTagPr>
              <w:r w:rsidRPr="000929BA">
                <w:rPr>
                  <w:rFonts w:ascii="Arial" w:hAnsi="Arial" w:cs="Arial"/>
                  <w:sz w:val="20"/>
                </w:rPr>
                <w:t>1 m</w:t>
              </w:r>
            </w:smartTag>
            <w:r w:rsidRPr="000929BA">
              <w:rPr>
                <w:rFonts w:ascii="Arial" w:hAnsi="Arial" w:cs="Arial"/>
                <w:sz w:val="20"/>
              </w:rPr>
              <w:t xml:space="preserve"> napisy identyfikujące producenta i Inwestora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DC5ED0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143"/>
              <w:jc w:val="center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m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E307F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jc w:val="center"/>
              <w:rPr>
                <w:rFonts w:ascii="Arial" w:hAnsi="Arial" w:cs="Arial"/>
                <w:sz w:val="20"/>
              </w:rPr>
            </w:pPr>
            <w:r w:rsidRPr="000929BA">
              <w:rPr>
                <w:rFonts w:ascii="Arial" w:hAnsi="Arial" w:cs="Arial"/>
                <w:sz w:val="20"/>
              </w:rPr>
              <w:t>205,0</w:t>
            </w:r>
          </w:p>
        </w:tc>
      </w:tr>
      <w:tr w:rsidR="000929BA" w:rsidRPr="000929BA" w14:paraId="589EFFCE" w14:textId="77777777" w:rsidTr="000929BA">
        <w:trPr>
          <w:trHeight w:val="284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ACCC50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-26"/>
              <w:jc w:val="center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6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6DA66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143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 xml:space="preserve">Wiązka </w:t>
            </w:r>
            <w:proofErr w:type="spellStart"/>
            <w:r w:rsidRPr="000929BA">
              <w:rPr>
                <w:rFonts w:ascii="Arial" w:hAnsi="Arial" w:cs="Arial"/>
                <w:kern w:val="2"/>
                <w:sz w:val="20"/>
              </w:rPr>
              <w:t>mikrorur</w:t>
            </w:r>
            <w:proofErr w:type="spellEnd"/>
            <w:r w:rsidRPr="000929BA">
              <w:rPr>
                <w:rFonts w:ascii="Arial" w:hAnsi="Arial" w:cs="Arial"/>
                <w:kern w:val="2"/>
                <w:sz w:val="20"/>
              </w:rPr>
              <w:t xml:space="preserve"> DHPE 7x14/10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9563E2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143"/>
              <w:jc w:val="center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m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58D00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jc w:val="center"/>
              <w:rPr>
                <w:rFonts w:ascii="Arial" w:hAnsi="Arial" w:cs="Arial"/>
                <w:sz w:val="20"/>
              </w:rPr>
            </w:pPr>
            <w:r w:rsidRPr="000929BA">
              <w:rPr>
                <w:rFonts w:ascii="Arial" w:hAnsi="Arial" w:cs="Arial"/>
                <w:sz w:val="20"/>
              </w:rPr>
              <w:t>205,0</w:t>
            </w:r>
          </w:p>
        </w:tc>
      </w:tr>
      <w:tr w:rsidR="000929BA" w:rsidRPr="000929BA" w14:paraId="4A21E7D0" w14:textId="77777777" w:rsidTr="000929BA">
        <w:trPr>
          <w:trHeight w:val="284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874A0" w14:textId="77777777" w:rsidR="000929BA" w:rsidRPr="000929BA" w:rsidRDefault="000929BA" w:rsidP="008F57CD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-26"/>
              <w:jc w:val="center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7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2F0275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143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 xml:space="preserve">Uszczelnienie </w:t>
            </w:r>
            <w:proofErr w:type="spellStart"/>
            <w:r w:rsidRPr="000929BA">
              <w:rPr>
                <w:rFonts w:ascii="Arial" w:hAnsi="Arial" w:cs="Arial"/>
                <w:kern w:val="2"/>
                <w:sz w:val="20"/>
              </w:rPr>
              <w:t>Jackmoon</w:t>
            </w:r>
            <w:proofErr w:type="spellEnd"/>
            <w:r w:rsidRPr="000929BA">
              <w:rPr>
                <w:rFonts w:ascii="Arial" w:hAnsi="Arial" w:cs="Arial"/>
                <w:kern w:val="2"/>
                <w:sz w:val="20"/>
              </w:rPr>
              <w:t xml:space="preserve"> </w:t>
            </w:r>
            <w:proofErr w:type="spellStart"/>
            <w:r w:rsidRPr="000929BA">
              <w:rPr>
                <w:rFonts w:ascii="Arial" w:hAnsi="Arial" w:cs="Arial"/>
                <w:kern w:val="2"/>
                <w:sz w:val="20"/>
              </w:rPr>
              <w:t>Blanck</w:t>
            </w:r>
            <w:proofErr w:type="spellEnd"/>
            <w:r w:rsidRPr="000929BA">
              <w:rPr>
                <w:rFonts w:ascii="Arial" w:hAnsi="Arial" w:cs="Arial"/>
                <w:kern w:val="2"/>
                <w:sz w:val="20"/>
              </w:rPr>
              <w:t xml:space="preserve"> 12D148U do rury HDPE 40/3,7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7DFE4C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143"/>
              <w:jc w:val="center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szt.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18180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jc w:val="center"/>
              <w:rPr>
                <w:rFonts w:ascii="Arial" w:hAnsi="Arial" w:cs="Arial"/>
                <w:sz w:val="20"/>
              </w:rPr>
            </w:pPr>
            <w:r w:rsidRPr="000929BA">
              <w:rPr>
                <w:rFonts w:ascii="Arial" w:hAnsi="Arial" w:cs="Arial"/>
                <w:sz w:val="20"/>
              </w:rPr>
              <w:t>6</w:t>
            </w:r>
          </w:p>
        </w:tc>
      </w:tr>
      <w:tr w:rsidR="000929BA" w:rsidRPr="000929BA" w14:paraId="3079CA76" w14:textId="77777777" w:rsidTr="000929BA">
        <w:trPr>
          <w:trHeight w:val="284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6E803" w14:textId="77777777" w:rsidR="000929BA" w:rsidRPr="000929BA" w:rsidRDefault="000929BA" w:rsidP="008F57CD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jc w:val="center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F7F94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143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 xml:space="preserve">Zaślepka </w:t>
            </w:r>
            <w:proofErr w:type="spellStart"/>
            <w:r w:rsidRPr="000929BA">
              <w:rPr>
                <w:rFonts w:ascii="Arial" w:hAnsi="Arial" w:cs="Arial"/>
                <w:kern w:val="2"/>
                <w:sz w:val="20"/>
              </w:rPr>
              <w:t>mikrorurki</w:t>
            </w:r>
            <w:proofErr w:type="spellEnd"/>
            <w:r w:rsidRPr="000929BA">
              <w:rPr>
                <w:rFonts w:ascii="Arial" w:hAnsi="Arial" w:cs="Arial"/>
                <w:kern w:val="2"/>
                <w:sz w:val="20"/>
              </w:rPr>
              <w:t xml:space="preserve"> 14/10 (uniwersalna)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E04FE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143"/>
              <w:jc w:val="center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szt.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24EE7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143"/>
              <w:jc w:val="center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2</w:t>
            </w:r>
          </w:p>
        </w:tc>
      </w:tr>
      <w:tr w:rsidR="000929BA" w:rsidRPr="000929BA" w14:paraId="5B8269B9" w14:textId="77777777" w:rsidTr="000929BA">
        <w:trPr>
          <w:trHeight w:val="284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8E2D7" w14:textId="77777777" w:rsidR="000929BA" w:rsidRPr="000929BA" w:rsidRDefault="000929BA" w:rsidP="008F57CD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jc w:val="center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32102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143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Studnia kablowa SKR-1 z kompletnym wyposażeniem i zamkiem ryglowanym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60779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143"/>
              <w:jc w:val="center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szt.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953D8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143"/>
              <w:jc w:val="center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6</w:t>
            </w:r>
          </w:p>
        </w:tc>
      </w:tr>
      <w:tr w:rsidR="000929BA" w:rsidRPr="000929BA" w14:paraId="79476901" w14:textId="77777777" w:rsidTr="000929BA">
        <w:trPr>
          <w:trHeight w:val="284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EB965" w14:textId="77777777" w:rsidR="000929BA" w:rsidRPr="000929BA" w:rsidRDefault="000929BA" w:rsidP="008F57CD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jc w:val="center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B33B3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143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sz w:val="20"/>
              </w:rPr>
              <w:t>Pianka poliuretanowa HILTI CP 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B5C55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143"/>
              <w:jc w:val="center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szt.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1D78F" w14:textId="77777777" w:rsidR="000929BA" w:rsidRPr="000929BA" w:rsidRDefault="000929BA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143"/>
              <w:jc w:val="center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2</w:t>
            </w:r>
          </w:p>
        </w:tc>
      </w:tr>
    </w:tbl>
    <w:p w14:paraId="2660A2A0" w14:textId="77777777" w:rsidR="000929BA" w:rsidRPr="00DF2823" w:rsidRDefault="000929BA" w:rsidP="00DF282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</w:p>
    <w:p w14:paraId="639E29ED" w14:textId="1AF830A2" w:rsidR="00A90C14" w:rsidRPr="003559EF" w:rsidRDefault="00A90C14">
      <w:pPr>
        <w:rPr>
          <w:rFonts w:ascii="Arial" w:hAnsi="Arial" w:cs="Arial"/>
          <w:b/>
          <w:color w:val="FF0000"/>
          <w:sz w:val="20"/>
          <w:szCs w:val="20"/>
        </w:rPr>
      </w:pPr>
    </w:p>
    <w:p w14:paraId="45714AD4" w14:textId="0EA46089" w:rsidR="00140A1C" w:rsidRPr="00F0546D" w:rsidRDefault="00140A1C">
      <w:pPr>
        <w:pStyle w:val="Akapitzlist"/>
        <w:numPr>
          <w:ilvl w:val="1"/>
          <w:numId w:val="6"/>
        </w:numPr>
        <w:ind w:left="709"/>
        <w:rPr>
          <w:rFonts w:ascii="Arial" w:hAnsi="Arial" w:cs="Arial"/>
          <w:b/>
          <w:sz w:val="20"/>
          <w:szCs w:val="20"/>
        </w:rPr>
      </w:pPr>
      <w:r w:rsidRPr="00F0546D">
        <w:rPr>
          <w:rFonts w:ascii="Arial" w:hAnsi="Arial" w:cs="Arial"/>
          <w:b/>
          <w:sz w:val="20"/>
          <w:szCs w:val="20"/>
        </w:rPr>
        <w:t>Projektowane zabezpieczenie istniejąc</w:t>
      </w:r>
      <w:r w:rsidR="00D43CD1" w:rsidRPr="00F0546D">
        <w:rPr>
          <w:rFonts w:ascii="Arial" w:hAnsi="Arial" w:cs="Arial"/>
          <w:b/>
          <w:sz w:val="20"/>
          <w:szCs w:val="20"/>
        </w:rPr>
        <w:t>ych</w:t>
      </w:r>
      <w:r w:rsidRPr="00F0546D">
        <w:rPr>
          <w:rFonts w:ascii="Arial" w:hAnsi="Arial" w:cs="Arial"/>
          <w:b/>
          <w:sz w:val="20"/>
          <w:szCs w:val="20"/>
        </w:rPr>
        <w:t xml:space="preserve"> sie</w:t>
      </w:r>
      <w:r w:rsidR="00D43CD1" w:rsidRPr="00F0546D">
        <w:rPr>
          <w:rFonts w:ascii="Arial" w:hAnsi="Arial" w:cs="Arial"/>
          <w:b/>
          <w:sz w:val="20"/>
          <w:szCs w:val="20"/>
        </w:rPr>
        <w:t>c</w:t>
      </w:r>
      <w:r w:rsidRPr="00F0546D">
        <w:rPr>
          <w:rFonts w:ascii="Arial" w:hAnsi="Arial" w:cs="Arial"/>
          <w:b/>
          <w:sz w:val="20"/>
          <w:szCs w:val="20"/>
        </w:rPr>
        <w:t>i teletechniczn</w:t>
      </w:r>
      <w:r w:rsidR="00D43CD1" w:rsidRPr="00F0546D">
        <w:rPr>
          <w:rFonts w:ascii="Arial" w:hAnsi="Arial" w:cs="Arial"/>
          <w:b/>
          <w:sz w:val="20"/>
          <w:szCs w:val="20"/>
        </w:rPr>
        <w:t>ych</w:t>
      </w:r>
      <w:r w:rsidRPr="00F0546D">
        <w:rPr>
          <w:rFonts w:ascii="Arial" w:hAnsi="Arial" w:cs="Arial"/>
          <w:b/>
          <w:sz w:val="20"/>
          <w:szCs w:val="20"/>
        </w:rPr>
        <w:t xml:space="preserve"> </w:t>
      </w:r>
    </w:p>
    <w:p w14:paraId="26507145" w14:textId="783945EE" w:rsidR="00140A1C" w:rsidRDefault="00140A1C" w:rsidP="00140A1C">
      <w:pPr>
        <w:pStyle w:val="Akapitzlist"/>
        <w:ind w:left="0" w:firstLine="426"/>
        <w:jc w:val="both"/>
        <w:rPr>
          <w:rFonts w:ascii="Arial" w:hAnsi="Arial" w:cs="Arial"/>
          <w:color w:val="FF0000"/>
          <w:sz w:val="20"/>
          <w:szCs w:val="20"/>
        </w:rPr>
      </w:pPr>
      <w:r w:rsidRPr="003559EF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29732663" w14:textId="1F8C9D25" w:rsidR="00AA5BC3" w:rsidRPr="00AA5BC3" w:rsidRDefault="00AA5BC3" w:rsidP="00AA5BC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  <w:r w:rsidRPr="00AA5BC3">
        <w:rPr>
          <w:rFonts w:ascii="Arial" w:hAnsi="Arial" w:cs="Arial"/>
          <w:sz w:val="20"/>
          <w:szCs w:val="20"/>
        </w:rPr>
        <w:t xml:space="preserve">Roboty związane z zabezpieczeniem linii telekomunikacyjnej doziemnej należy wykonać zgodnie z normami zakładowymi oraz zgodnie z protokołem z narady koordynacyjnej ZUD. </w:t>
      </w:r>
    </w:p>
    <w:p w14:paraId="41946DC5" w14:textId="721172AE" w:rsidR="00AA5BC3" w:rsidRDefault="00AA5BC3" w:rsidP="00AA5BC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  <w:r w:rsidRPr="00AA5BC3">
        <w:rPr>
          <w:rFonts w:ascii="Arial" w:hAnsi="Arial" w:cs="Arial"/>
          <w:sz w:val="20"/>
          <w:szCs w:val="20"/>
        </w:rPr>
        <w:t>Istniejąc rurociąg światłowodowy z 7 rur HDPE 40/3,7 z kablem światłowodowym Z-</w:t>
      </w:r>
      <w:proofErr w:type="spellStart"/>
      <w:r w:rsidRPr="00AA5BC3">
        <w:rPr>
          <w:rFonts w:ascii="Arial" w:hAnsi="Arial" w:cs="Arial"/>
          <w:sz w:val="20"/>
          <w:szCs w:val="20"/>
        </w:rPr>
        <w:t>XOTKtd</w:t>
      </w:r>
      <w:proofErr w:type="spellEnd"/>
      <w:r w:rsidRPr="00AA5BC3">
        <w:rPr>
          <w:rFonts w:ascii="Arial" w:hAnsi="Arial" w:cs="Arial"/>
          <w:sz w:val="20"/>
          <w:szCs w:val="20"/>
        </w:rPr>
        <w:t xml:space="preserve"> 36J, doziemny w miejscach kolizyjnych zabezpieczyć rurami ochronnymi dzielonymi AROT A 160PS. </w:t>
      </w:r>
    </w:p>
    <w:p w14:paraId="044AC289" w14:textId="67594333" w:rsidR="00AA5BC3" w:rsidRPr="00AA5BC3" w:rsidRDefault="00AA5BC3" w:rsidP="00AA5BC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Istniejące kable telekomunikacyjne doziemne w miejscach kolizyjnych zabezpieczyć rurami ochronnymi dzielonymi AROT A 160 PS</w:t>
      </w:r>
    </w:p>
    <w:p w14:paraId="7643F52E" w14:textId="7A4483BE" w:rsidR="00AA5BC3" w:rsidRPr="00AA5BC3" w:rsidRDefault="00AA5BC3" w:rsidP="00AA5BC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  <w:r w:rsidRPr="00AA5BC3">
        <w:rPr>
          <w:rFonts w:ascii="Arial" w:hAnsi="Arial" w:cs="Arial"/>
          <w:sz w:val="20"/>
          <w:szCs w:val="20"/>
        </w:rPr>
        <w:lastRenderedPageBreak/>
        <w:t>Końce rur uszczelnić pianką poliuretanową</w:t>
      </w:r>
      <w:r>
        <w:rPr>
          <w:rFonts w:ascii="Arial" w:hAnsi="Arial" w:cs="Arial"/>
          <w:sz w:val="20"/>
          <w:szCs w:val="20"/>
        </w:rPr>
        <w:t>.</w:t>
      </w:r>
      <w:r w:rsidRPr="00AA5BC3">
        <w:rPr>
          <w:rFonts w:ascii="Arial" w:hAnsi="Arial" w:cs="Arial"/>
          <w:sz w:val="20"/>
          <w:szCs w:val="20"/>
        </w:rPr>
        <w:t xml:space="preserve"> Końce rur należy zaślepić (uszczelnić) w taki sposób, aby nie mogło nastąpić zamulenie rur.</w:t>
      </w:r>
    </w:p>
    <w:p w14:paraId="5B7A4A51" w14:textId="77777777" w:rsidR="00AA5BC3" w:rsidRPr="00AA5BC3" w:rsidRDefault="00AA5BC3" w:rsidP="00AA5BC3">
      <w:pPr>
        <w:pStyle w:val="Akapitzlist"/>
        <w:ind w:left="0" w:firstLine="426"/>
        <w:jc w:val="both"/>
        <w:rPr>
          <w:rFonts w:ascii="Arial" w:hAnsi="Arial" w:cs="Arial"/>
          <w:sz w:val="20"/>
          <w:szCs w:val="20"/>
        </w:rPr>
      </w:pPr>
    </w:p>
    <w:p w14:paraId="2821E504" w14:textId="77777777" w:rsidR="00AA5BC3" w:rsidRPr="00AA5BC3" w:rsidRDefault="00AA5BC3" w:rsidP="00AA5BC3">
      <w:pPr>
        <w:pStyle w:val="Tekstpodstawowy"/>
        <w:rPr>
          <w:rFonts w:ascii="Arial" w:hAnsi="Arial" w:cs="Arial"/>
          <w:b/>
          <w:sz w:val="20"/>
          <w:u w:val="single"/>
        </w:rPr>
      </w:pPr>
      <w:r w:rsidRPr="00AA5BC3">
        <w:rPr>
          <w:rFonts w:ascii="Arial" w:hAnsi="Arial" w:cs="Arial"/>
          <w:b/>
          <w:sz w:val="20"/>
          <w:u w:val="single"/>
        </w:rPr>
        <w:t>UWAGI:</w:t>
      </w:r>
    </w:p>
    <w:p w14:paraId="375B954F" w14:textId="77777777" w:rsidR="00AA5BC3" w:rsidRPr="00AA5BC3" w:rsidRDefault="00AA5BC3" w:rsidP="00AA5BC3">
      <w:pPr>
        <w:pStyle w:val="Tekstpodstawowy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b/>
          <w:sz w:val="20"/>
        </w:rPr>
      </w:pPr>
      <w:r w:rsidRPr="00AA5BC3">
        <w:rPr>
          <w:rFonts w:ascii="Arial" w:hAnsi="Arial" w:cs="Arial"/>
          <w:b/>
          <w:sz w:val="20"/>
        </w:rPr>
        <w:t>Przed przystąpieniem do robót należy uzgodnić z Właścicielem sieci harmonogram prac.</w:t>
      </w:r>
      <w:r w:rsidRPr="00AA5BC3">
        <w:rPr>
          <w:rFonts w:ascii="Arial" w:hAnsi="Arial" w:cs="Arial"/>
          <w:sz w:val="20"/>
        </w:rPr>
        <w:t xml:space="preserve"> </w:t>
      </w:r>
    </w:p>
    <w:p w14:paraId="4F7BBCC8" w14:textId="2590E772" w:rsidR="00AA5BC3" w:rsidRDefault="00AA5BC3" w:rsidP="00AA5BC3">
      <w:pPr>
        <w:pStyle w:val="Tekstpodstawowy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b/>
          <w:sz w:val="20"/>
        </w:rPr>
      </w:pPr>
      <w:r w:rsidRPr="00AA5BC3">
        <w:rPr>
          <w:rFonts w:ascii="Arial" w:hAnsi="Arial" w:cs="Arial"/>
          <w:b/>
          <w:sz w:val="20"/>
        </w:rPr>
        <w:t xml:space="preserve">Roboty należy wykonać z zachowaniem szczególnej ostrożności pod bezpośrednim nadzorem przedstawiciela operatora telekomunikacyjnego Netia S. A. </w:t>
      </w:r>
    </w:p>
    <w:p w14:paraId="36AFD915" w14:textId="1928E82E" w:rsidR="00F0546D" w:rsidRPr="00AA5BC3" w:rsidRDefault="00F0546D" w:rsidP="00F0546D">
      <w:pPr>
        <w:pStyle w:val="Tekstpodstawowy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b/>
          <w:sz w:val="20"/>
        </w:rPr>
      </w:pPr>
      <w:r w:rsidRPr="00AA5BC3">
        <w:rPr>
          <w:rFonts w:ascii="Arial" w:hAnsi="Arial" w:cs="Arial"/>
          <w:b/>
          <w:sz w:val="20"/>
        </w:rPr>
        <w:t xml:space="preserve">Roboty należy wykonać z zachowaniem szczególnej ostrożności pod bezpośrednim nadzorem przedstawiciela operatora telekomunikacyjnego </w:t>
      </w:r>
      <w:r>
        <w:rPr>
          <w:rFonts w:ascii="Arial" w:hAnsi="Arial" w:cs="Arial"/>
          <w:b/>
          <w:sz w:val="20"/>
        </w:rPr>
        <w:t>Orange Polska</w:t>
      </w:r>
      <w:r w:rsidRPr="00AA5BC3">
        <w:rPr>
          <w:rFonts w:ascii="Arial" w:hAnsi="Arial" w:cs="Arial"/>
          <w:b/>
          <w:sz w:val="20"/>
        </w:rPr>
        <w:t xml:space="preserve"> S. A. </w:t>
      </w:r>
    </w:p>
    <w:p w14:paraId="483CADE1" w14:textId="5AE75DD7" w:rsidR="00AA5BC3" w:rsidRDefault="00AA5BC3" w:rsidP="00140A1C">
      <w:pPr>
        <w:pStyle w:val="Akapitzlist"/>
        <w:ind w:left="0" w:firstLine="426"/>
        <w:jc w:val="both"/>
        <w:rPr>
          <w:rFonts w:ascii="Arial" w:hAnsi="Arial" w:cs="Arial"/>
          <w:color w:val="FF0000"/>
          <w:sz w:val="20"/>
          <w:szCs w:val="20"/>
        </w:rPr>
      </w:pPr>
    </w:p>
    <w:p w14:paraId="6ECD0C92" w14:textId="77777777" w:rsidR="00AA5BC3" w:rsidRDefault="00AA5BC3" w:rsidP="00AA5BC3">
      <w:pPr>
        <w:jc w:val="both"/>
        <w:rPr>
          <w:rFonts w:ascii="Arial" w:hAnsi="Arial" w:cs="Arial"/>
          <w:sz w:val="20"/>
          <w:szCs w:val="20"/>
          <w:u w:val="single"/>
        </w:rPr>
      </w:pPr>
      <w:r w:rsidRPr="004933AE">
        <w:rPr>
          <w:rFonts w:ascii="Arial" w:hAnsi="Arial" w:cs="Arial"/>
          <w:sz w:val="20"/>
          <w:szCs w:val="20"/>
          <w:u w:val="single"/>
        </w:rPr>
        <w:t>Warunki odbioru końcowego</w:t>
      </w:r>
    </w:p>
    <w:p w14:paraId="7907D76B" w14:textId="5202B96D" w:rsidR="00AA5BC3" w:rsidRDefault="00AA5BC3" w:rsidP="00140A1C">
      <w:pPr>
        <w:pStyle w:val="Akapitzlist"/>
        <w:ind w:left="0" w:firstLine="426"/>
        <w:jc w:val="both"/>
        <w:rPr>
          <w:rFonts w:ascii="Arial" w:hAnsi="Arial" w:cs="Arial"/>
          <w:color w:val="FF0000"/>
          <w:sz w:val="20"/>
          <w:szCs w:val="20"/>
        </w:rPr>
      </w:pPr>
    </w:p>
    <w:p w14:paraId="3724F177" w14:textId="77777777" w:rsidR="00AA5BC3" w:rsidRPr="00AA5BC3" w:rsidRDefault="00AA5BC3" w:rsidP="00AA5BC3">
      <w:pPr>
        <w:pStyle w:val="NTekst"/>
        <w:spacing w:line="240" w:lineRule="auto"/>
        <w:rPr>
          <w:rFonts w:ascii="Arial" w:hAnsi="Arial"/>
          <w:sz w:val="20"/>
          <w:szCs w:val="20"/>
        </w:rPr>
      </w:pPr>
      <w:r w:rsidRPr="00AA5BC3">
        <w:rPr>
          <w:rFonts w:ascii="Arial" w:hAnsi="Arial"/>
          <w:sz w:val="20"/>
          <w:szCs w:val="20"/>
        </w:rPr>
        <w:t>Całość robót oraz odbiór techniczny dokonać zgodnie z obowiązującymi przepisami oraz wymaganiami norm Netia S. A. i ORANGE POLSKA S.A., dokumentacją powykonawczą oraz obowiązującymi normami polskimi i branżowymi:</w:t>
      </w:r>
    </w:p>
    <w:p w14:paraId="1F502B70" w14:textId="77777777" w:rsidR="00AA5BC3" w:rsidRPr="00AA5BC3" w:rsidRDefault="00AA5BC3" w:rsidP="00AA5BC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AA5BC3">
        <w:rPr>
          <w:rFonts w:ascii="Arial" w:hAnsi="Arial" w:cs="Arial"/>
          <w:snapToGrid w:val="0"/>
          <w:sz w:val="20"/>
        </w:rPr>
        <w:t xml:space="preserve">PN/T-01001 </w:t>
      </w:r>
      <w:r w:rsidRPr="00AA5BC3">
        <w:rPr>
          <w:rFonts w:ascii="Arial" w:hAnsi="Arial" w:cs="Arial"/>
          <w:snapToGrid w:val="0"/>
          <w:sz w:val="20"/>
        </w:rPr>
        <w:tab/>
        <w:t>Słownictwo telekomunikacyjne. Pojęcia podstawowe.</w:t>
      </w:r>
    </w:p>
    <w:p w14:paraId="619F2CEB" w14:textId="77777777" w:rsidR="00AA5BC3" w:rsidRPr="00AA5BC3" w:rsidRDefault="00AA5BC3" w:rsidP="00AA5BC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AA5BC3">
        <w:rPr>
          <w:rFonts w:ascii="Arial" w:hAnsi="Arial" w:cs="Arial"/>
          <w:snapToGrid w:val="0"/>
          <w:sz w:val="20"/>
        </w:rPr>
        <w:t>ZN-OPL-004/15 Telekomunikacyjne linie kablowe. Zbliżenia i skrzyżowania z innymi obiektami budowlanymi. Wymagania i badania.</w:t>
      </w:r>
    </w:p>
    <w:p w14:paraId="328B2D48" w14:textId="77777777" w:rsidR="00AA5BC3" w:rsidRPr="00AA5BC3" w:rsidRDefault="00AA5BC3" w:rsidP="00AA5BC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AA5BC3">
        <w:rPr>
          <w:rFonts w:ascii="Arial" w:hAnsi="Arial" w:cs="Arial"/>
          <w:snapToGrid w:val="0"/>
          <w:sz w:val="20"/>
        </w:rPr>
        <w:t>ZN-OPL-011/96 Telekomunikacyjna kanalizacja kablowa. Ogólne wymagania techniczne.</w:t>
      </w:r>
    </w:p>
    <w:p w14:paraId="2054EAF1" w14:textId="77777777" w:rsidR="00AA5BC3" w:rsidRPr="00AA5BC3" w:rsidRDefault="00AA5BC3" w:rsidP="00AA5BC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AA5BC3">
        <w:rPr>
          <w:rFonts w:ascii="Arial" w:hAnsi="Arial" w:cs="Arial"/>
          <w:snapToGrid w:val="0"/>
          <w:sz w:val="20"/>
        </w:rPr>
        <w:t>ZN-OPL-012/15 Telekomunikacyjna kanalizacja kablowa. Kanalizacja pierwotna i rurociągi kablowe. Wymagania i badania.</w:t>
      </w:r>
    </w:p>
    <w:p w14:paraId="74C5D379" w14:textId="77777777" w:rsidR="00AA5BC3" w:rsidRPr="00AA5BC3" w:rsidRDefault="00AA5BC3" w:rsidP="00AA5BC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AA5BC3">
        <w:rPr>
          <w:rFonts w:ascii="Arial" w:hAnsi="Arial" w:cs="Arial"/>
          <w:snapToGrid w:val="0"/>
          <w:sz w:val="20"/>
        </w:rPr>
        <w:t>ZN-OPL-025/17 Telekomunikacyjna linie kablowe. Elementy do oznaczania podziemnej infrastruktury telekomunikacyjnej. Wymagania i badania.</w:t>
      </w:r>
    </w:p>
    <w:p w14:paraId="644EC470" w14:textId="77777777" w:rsidR="00AA5BC3" w:rsidRPr="00AA5BC3" w:rsidRDefault="00AA5BC3" w:rsidP="00AA5BC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AA5BC3">
        <w:rPr>
          <w:rFonts w:ascii="Arial" w:hAnsi="Arial" w:cs="Arial"/>
          <w:snapToGrid w:val="0"/>
          <w:sz w:val="20"/>
        </w:rPr>
        <w:t>ZN-OPL-027/96 Telekomunikacyjne sieci miejscowe. Linie kablowe o żyłach metalowych. Ogólne wymagania i badania.</w:t>
      </w:r>
    </w:p>
    <w:p w14:paraId="3CD2E3B7" w14:textId="77777777" w:rsidR="00AA5BC3" w:rsidRPr="00AA5BC3" w:rsidRDefault="00AA5BC3" w:rsidP="00AA5BC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AA5BC3">
        <w:rPr>
          <w:rFonts w:ascii="Arial" w:hAnsi="Arial" w:cs="Arial"/>
          <w:snapToGrid w:val="0"/>
          <w:sz w:val="20"/>
        </w:rPr>
        <w:t>ZN-OPL-001/93 Telekomunikacyjna sieci miejscowe. Kablowe linie optotelekomunikacyjne. Ogólne wymagania techniczne.</w:t>
      </w:r>
    </w:p>
    <w:p w14:paraId="0176B3F5" w14:textId="77777777" w:rsidR="00AA5BC3" w:rsidRPr="00AA5BC3" w:rsidRDefault="00AA5BC3" w:rsidP="00AA5BC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AA5BC3">
        <w:rPr>
          <w:rFonts w:ascii="Arial" w:hAnsi="Arial" w:cs="Arial"/>
          <w:snapToGrid w:val="0"/>
          <w:sz w:val="20"/>
        </w:rPr>
        <w:t>ZN-OPL-005-1/14 Optotelekomunikacyjne linie kablowe. Włókna światłowodowe. Wymagania i badania.</w:t>
      </w:r>
    </w:p>
    <w:p w14:paraId="41E274A0" w14:textId="77777777" w:rsidR="00AA5BC3" w:rsidRPr="00AA5BC3" w:rsidRDefault="00AA5BC3" w:rsidP="00AA5BC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AA5BC3">
        <w:rPr>
          <w:rFonts w:ascii="Arial" w:hAnsi="Arial" w:cs="Arial"/>
          <w:snapToGrid w:val="0"/>
          <w:sz w:val="20"/>
        </w:rPr>
        <w:t>ZN-OPL-005-2/17 Linie optotelekomunikacyjne. Kable światłowodowe. Wymagania i badania.</w:t>
      </w:r>
    </w:p>
    <w:p w14:paraId="4D9062A3" w14:textId="77777777" w:rsidR="00AA5BC3" w:rsidRDefault="00AA5BC3" w:rsidP="00140A1C">
      <w:pPr>
        <w:pStyle w:val="Akapitzlist"/>
        <w:ind w:left="0" w:firstLine="426"/>
        <w:jc w:val="both"/>
        <w:rPr>
          <w:rFonts w:ascii="Arial" w:hAnsi="Arial" w:cs="Arial"/>
          <w:color w:val="FF0000"/>
          <w:sz w:val="20"/>
          <w:szCs w:val="20"/>
        </w:rPr>
      </w:pPr>
    </w:p>
    <w:p w14:paraId="165B220B" w14:textId="77777777" w:rsidR="00AA5BC3" w:rsidRDefault="00AA5BC3" w:rsidP="00AA5BC3">
      <w:pPr>
        <w:jc w:val="both"/>
        <w:rPr>
          <w:rFonts w:ascii="Arial" w:hAnsi="Arial" w:cs="Arial"/>
          <w:sz w:val="20"/>
          <w:szCs w:val="20"/>
          <w:u w:val="single"/>
        </w:rPr>
      </w:pPr>
      <w:r w:rsidRPr="00DF2823">
        <w:rPr>
          <w:rFonts w:ascii="Arial" w:hAnsi="Arial" w:cs="Arial"/>
          <w:sz w:val="20"/>
          <w:szCs w:val="20"/>
          <w:u w:val="single"/>
        </w:rPr>
        <w:t>Wytyczne dodatkowe</w:t>
      </w:r>
    </w:p>
    <w:p w14:paraId="26B6F7B5" w14:textId="77777777" w:rsidR="00AA5BC3" w:rsidRPr="00AA5BC3" w:rsidRDefault="00AA5BC3" w:rsidP="00AA5BC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AA5BC3">
        <w:rPr>
          <w:rFonts w:ascii="Arial" w:hAnsi="Arial" w:cs="Arial"/>
          <w:snapToGrid w:val="0"/>
          <w:sz w:val="20"/>
        </w:rPr>
        <w:t>Roboty należy wykonać pod bezpośrednim nadzorem Netia S. A.</w:t>
      </w:r>
    </w:p>
    <w:p w14:paraId="5449B138" w14:textId="77777777" w:rsidR="00AA5BC3" w:rsidRPr="00AA5BC3" w:rsidRDefault="00AA5BC3" w:rsidP="00AA5BC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AA5BC3">
        <w:rPr>
          <w:rFonts w:ascii="Arial" w:hAnsi="Arial" w:cs="Arial"/>
          <w:snapToGrid w:val="0"/>
          <w:sz w:val="20"/>
        </w:rPr>
        <w:t>Przed przystąpieniem do robót ziemnych należy zlecić uprawnionej jednostce robót geodezyjnych wytyczenie trasy w terenie dla istniejącego kabla doziemnego oraz zbliżeń i skrzyżowań z instalacjami istniejącymi.</w:t>
      </w:r>
    </w:p>
    <w:p w14:paraId="2A20A2B6" w14:textId="77777777" w:rsidR="00AA5BC3" w:rsidRPr="00AA5BC3" w:rsidRDefault="00AA5BC3" w:rsidP="00AA5BC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AA5BC3">
        <w:rPr>
          <w:rFonts w:ascii="Arial" w:hAnsi="Arial" w:cs="Arial"/>
          <w:snapToGrid w:val="0"/>
          <w:sz w:val="20"/>
        </w:rPr>
        <w:t>W czasie prowadzenia robót ziemnych należy zachować ostrożność ze względu na możliwość wystąpienia niewykazanych urządzeń podziemnych.</w:t>
      </w:r>
    </w:p>
    <w:p w14:paraId="410EF323" w14:textId="77777777" w:rsidR="00AA5BC3" w:rsidRPr="00AA5BC3" w:rsidRDefault="00AA5BC3" w:rsidP="00AA5BC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AA5BC3">
        <w:rPr>
          <w:rFonts w:ascii="Arial" w:hAnsi="Arial" w:cs="Arial"/>
          <w:snapToGrid w:val="0"/>
          <w:sz w:val="20"/>
        </w:rPr>
        <w:t>Dla dokładnej lokalizacji istniejących sieci uzbrojenia terenu (najczęściej przy niepewnym położeniu) należy wykonać przekopy kontrolne.</w:t>
      </w:r>
    </w:p>
    <w:p w14:paraId="75926971" w14:textId="77777777" w:rsidR="00AA5BC3" w:rsidRPr="00AA5BC3" w:rsidRDefault="00AA5BC3" w:rsidP="00AA5BC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AA5BC3">
        <w:rPr>
          <w:rFonts w:ascii="Arial" w:hAnsi="Arial" w:cs="Arial"/>
          <w:snapToGrid w:val="0"/>
          <w:sz w:val="20"/>
        </w:rPr>
        <w:t>W czasie wykonywania robót należy przestrzegać przepisów BHP.</w:t>
      </w:r>
    </w:p>
    <w:p w14:paraId="0CE40B31" w14:textId="77777777" w:rsidR="00AA5BC3" w:rsidRPr="00AA5BC3" w:rsidRDefault="00AA5BC3" w:rsidP="00AA5BC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AA5BC3">
        <w:rPr>
          <w:rFonts w:ascii="Arial" w:hAnsi="Arial" w:cs="Arial"/>
          <w:snapToGrid w:val="0"/>
          <w:sz w:val="20"/>
        </w:rPr>
        <w:t>Wszystkie nawierzchnie ulepszone, które uległy uszkodzeniu w trakcie prowadzenia robót, powinny być naprawione na warunkach uzgodnionych z zarządzającym terenem.</w:t>
      </w:r>
    </w:p>
    <w:p w14:paraId="238E0316" w14:textId="77777777" w:rsidR="00AA5BC3" w:rsidRPr="00AA5BC3" w:rsidRDefault="00AA5BC3" w:rsidP="00AA5BC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AA5BC3">
        <w:rPr>
          <w:rFonts w:ascii="Arial" w:hAnsi="Arial" w:cs="Arial"/>
          <w:snapToGrid w:val="0"/>
          <w:sz w:val="20"/>
        </w:rPr>
        <w:t>Zgodnie z Ustawą z 17.05.1989r. „Prawo Geodezyjne i Kartograficzne” (Dz. U. Nr 30, poz. 163) inwestor jest zobowiązany do sporządzenia geodezyjnej inwentaryzacji i ewidencji powykonawczej wykonywanych robót przez uprawnioną jednostkę robót geodezyjnych.</w:t>
      </w:r>
    </w:p>
    <w:p w14:paraId="1A1923E2" w14:textId="77777777" w:rsidR="00AA5BC3" w:rsidRPr="00AA5BC3" w:rsidRDefault="00AA5BC3" w:rsidP="00AA5BC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AA5BC3">
        <w:rPr>
          <w:rFonts w:ascii="Arial" w:hAnsi="Arial" w:cs="Arial"/>
          <w:snapToGrid w:val="0"/>
          <w:sz w:val="20"/>
        </w:rPr>
        <w:t>Teren wykonywanych robót należy wygrodzić przegrodami stałymi, wykonać przejścia dla pieszych, oznakować tablicami ostrzegawczymi z napisem „UWAGA WYKOPY” oraz zabezpieczyć przed osobami postronnymi.</w:t>
      </w:r>
    </w:p>
    <w:p w14:paraId="5182541E" w14:textId="77777777" w:rsidR="00AA5BC3" w:rsidRPr="00AA5BC3" w:rsidRDefault="00AA5BC3" w:rsidP="00AA5BC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AA5BC3">
        <w:rPr>
          <w:rFonts w:ascii="Arial" w:hAnsi="Arial" w:cs="Arial"/>
          <w:snapToGrid w:val="0"/>
          <w:sz w:val="20"/>
        </w:rPr>
        <w:t>Wszystkie materiały użyte do budowy sieci telekomunikacyjnej muszą być oznakowane                       i posiadać atesty bezpieczeństwa.</w:t>
      </w:r>
    </w:p>
    <w:p w14:paraId="0FE1D386" w14:textId="77777777" w:rsidR="00AA5BC3" w:rsidRPr="00AA5BC3" w:rsidRDefault="00AA5BC3" w:rsidP="00AA5BC3">
      <w:pPr>
        <w:pStyle w:val="Normal0"/>
        <w:numPr>
          <w:ilvl w:val="0"/>
          <w:numId w:val="15"/>
        </w:numPr>
        <w:spacing w:line="240" w:lineRule="auto"/>
        <w:rPr>
          <w:rFonts w:ascii="Arial" w:hAnsi="Arial" w:cs="Arial"/>
          <w:snapToGrid w:val="0"/>
          <w:sz w:val="20"/>
        </w:rPr>
      </w:pPr>
      <w:r w:rsidRPr="00AA5BC3">
        <w:rPr>
          <w:rFonts w:ascii="Arial" w:hAnsi="Arial" w:cs="Arial"/>
          <w:snapToGrid w:val="0"/>
          <w:sz w:val="20"/>
        </w:rPr>
        <w:t xml:space="preserve"> Wszystkie prace należy wykonywać zgodnie z obowiązującymi normami, „Warunkami technicznymi wykonania i odbioru robót budowlano-montażowych” oraz przepisami BHP i p.poż.</w:t>
      </w:r>
    </w:p>
    <w:p w14:paraId="7F44AE18" w14:textId="76DD531D" w:rsidR="00AA5BC3" w:rsidRDefault="00AA5BC3" w:rsidP="00140A1C">
      <w:pPr>
        <w:pStyle w:val="Akapitzlist"/>
        <w:ind w:left="0" w:firstLine="426"/>
        <w:jc w:val="both"/>
        <w:rPr>
          <w:rFonts w:ascii="Arial" w:hAnsi="Arial" w:cs="Arial"/>
          <w:color w:val="FF0000"/>
          <w:sz w:val="20"/>
          <w:szCs w:val="20"/>
        </w:rPr>
      </w:pPr>
    </w:p>
    <w:p w14:paraId="15D9E9D2" w14:textId="77777777" w:rsidR="00F0546D" w:rsidRPr="009E2F15" w:rsidRDefault="00F0546D" w:rsidP="00F0546D">
      <w:pPr>
        <w:jc w:val="both"/>
        <w:rPr>
          <w:rFonts w:ascii="Arial" w:hAnsi="Arial" w:cs="Arial"/>
          <w:sz w:val="20"/>
          <w:szCs w:val="20"/>
          <w:u w:val="single"/>
        </w:rPr>
      </w:pPr>
      <w:r w:rsidRPr="009E2F15">
        <w:rPr>
          <w:rFonts w:ascii="Arial" w:hAnsi="Arial" w:cs="Arial"/>
          <w:sz w:val="20"/>
          <w:szCs w:val="20"/>
          <w:u w:val="single"/>
        </w:rPr>
        <w:t>Wykaz materiałów podstawowych</w:t>
      </w:r>
    </w:p>
    <w:p w14:paraId="79A29E4F" w14:textId="77777777" w:rsidR="00F0546D" w:rsidRDefault="00F0546D" w:rsidP="00140A1C">
      <w:pPr>
        <w:pStyle w:val="Akapitzlist"/>
        <w:ind w:left="0" w:firstLine="426"/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5"/>
        <w:gridCol w:w="4479"/>
        <w:gridCol w:w="1134"/>
        <w:gridCol w:w="1559"/>
      </w:tblGrid>
      <w:tr w:rsidR="00F0546D" w:rsidRPr="000929BA" w14:paraId="4D1F4937" w14:textId="77777777" w:rsidTr="00F0546D">
        <w:trPr>
          <w:trHeight w:val="284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657E4D" w14:textId="77777777" w:rsidR="00F0546D" w:rsidRPr="000929BA" w:rsidRDefault="00F0546D" w:rsidP="00046BD4">
            <w:pPr>
              <w:pStyle w:val="Tekstpodstawowy"/>
              <w:widowControl w:val="0"/>
              <w:suppressAutoHyphens/>
              <w:snapToGrid w:val="0"/>
              <w:spacing w:after="4" w:line="100" w:lineRule="atLeast"/>
              <w:jc w:val="center"/>
              <w:rPr>
                <w:rFonts w:ascii="Arial" w:hAnsi="Arial" w:cs="Arial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L.p.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B0985" w14:textId="77777777" w:rsidR="00F0546D" w:rsidRPr="000929BA" w:rsidRDefault="00F0546D" w:rsidP="00046BD4">
            <w:pPr>
              <w:pStyle w:val="Tekstpodstawowy"/>
              <w:widowControl w:val="0"/>
              <w:suppressAutoHyphens/>
              <w:snapToGrid w:val="0"/>
              <w:spacing w:after="4" w:line="100" w:lineRule="atLeast"/>
              <w:jc w:val="center"/>
              <w:rPr>
                <w:rFonts w:ascii="Arial" w:hAnsi="Arial" w:cs="Arial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Wyszczególnienie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8F9F8" w14:textId="77777777" w:rsidR="00F0546D" w:rsidRPr="000929BA" w:rsidRDefault="00F0546D" w:rsidP="00046BD4">
            <w:pPr>
              <w:pStyle w:val="Tekstpodstawowy"/>
              <w:widowControl w:val="0"/>
              <w:suppressAutoHyphens/>
              <w:snapToGrid w:val="0"/>
              <w:spacing w:after="4" w:line="100" w:lineRule="atLeast"/>
              <w:jc w:val="center"/>
              <w:rPr>
                <w:rFonts w:ascii="Arial" w:hAnsi="Arial" w:cs="Arial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Jednostka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AAA4F" w14:textId="77777777" w:rsidR="00F0546D" w:rsidRPr="000929BA" w:rsidRDefault="00F0546D" w:rsidP="00046BD4">
            <w:pPr>
              <w:pStyle w:val="Tekstpodstawowy"/>
              <w:widowControl w:val="0"/>
              <w:suppressAutoHyphens/>
              <w:snapToGrid w:val="0"/>
              <w:spacing w:after="4" w:line="100" w:lineRule="atLeast"/>
              <w:jc w:val="center"/>
              <w:rPr>
                <w:rFonts w:ascii="Arial" w:hAnsi="Arial" w:cs="Arial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Ilość</w:t>
            </w:r>
          </w:p>
          <w:p w14:paraId="0D24856C" w14:textId="77777777" w:rsidR="00F0546D" w:rsidRPr="000929BA" w:rsidRDefault="00F0546D" w:rsidP="00046BD4">
            <w:pPr>
              <w:pStyle w:val="Tekstpodstawowy"/>
              <w:widowControl w:val="0"/>
              <w:suppressAutoHyphens/>
              <w:snapToGrid w:val="0"/>
              <w:spacing w:after="4" w:line="100" w:lineRule="atLeast"/>
              <w:jc w:val="center"/>
              <w:rPr>
                <w:rFonts w:ascii="Arial" w:hAnsi="Arial" w:cs="Arial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jednostek</w:t>
            </w:r>
          </w:p>
        </w:tc>
      </w:tr>
      <w:tr w:rsidR="00F0546D" w:rsidRPr="000929BA" w14:paraId="33917EA5" w14:textId="77777777" w:rsidTr="00F0546D">
        <w:trPr>
          <w:trHeight w:val="284"/>
          <w:jc w:val="center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4899AC" w14:textId="77777777" w:rsidR="00F0546D" w:rsidRPr="000929BA" w:rsidRDefault="00F0546D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-26"/>
              <w:jc w:val="center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lastRenderedPageBreak/>
              <w:t>1</w:t>
            </w:r>
          </w:p>
        </w:tc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3C3B65" w14:textId="4F68A1EC" w:rsidR="00F0546D" w:rsidRPr="000929BA" w:rsidRDefault="00F0546D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143"/>
              <w:rPr>
                <w:rFonts w:ascii="Arial" w:hAnsi="Arial" w:cs="Arial"/>
                <w:sz w:val="20"/>
              </w:rPr>
            </w:pPr>
            <w:r w:rsidRPr="000929BA">
              <w:rPr>
                <w:rFonts w:ascii="Arial" w:hAnsi="Arial" w:cs="Arial"/>
                <w:sz w:val="20"/>
              </w:rPr>
              <w:t xml:space="preserve">Rura </w:t>
            </w:r>
            <w:r>
              <w:rPr>
                <w:rFonts w:ascii="Arial" w:hAnsi="Arial" w:cs="Arial"/>
                <w:sz w:val="20"/>
              </w:rPr>
              <w:t>dzielona AROT A 160 PS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BF585A" w14:textId="77777777" w:rsidR="00F0546D" w:rsidRPr="000929BA" w:rsidRDefault="00F0546D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143"/>
              <w:jc w:val="center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D332F" w14:textId="5A27C4D5" w:rsidR="00F0546D" w:rsidRPr="000929BA" w:rsidRDefault="00F0546D" w:rsidP="00046BD4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jc w:val="center"/>
              <w:rPr>
                <w:rFonts w:ascii="Arial" w:hAnsi="Arial" w:cs="Arial"/>
                <w:sz w:val="20"/>
              </w:rPr>
            </w:pPr>
            <w:r w:rsidRPr="000929BA">
              <w:rPr>
                <w:rFonts w:ascii="Arial" w:hAnsi="Arial" w:cs="Arial"/>
                <w:sz w:val="20"/>
              </w:rPr>
              <w:t>16</w:t>
            </w:r>
            <w:r>
              <w:rPr>
                <w:rFonts w:ascii="Arial" w:hAnsi="Arial" w:cs="Arial"/>
                <w:sz w:val="20"/>
              </w:rPr>
              <w:t>0</w:t>
            </w:r>
            <w:r w:rsidRPr="000929BA">
              <w:rPr>
                <w:rFonts w:ascii="Arial" w:hAnsi="Arial" w:cs="Arial"/>
                <w:sz w:val="20"/>
              </w:rPr>
              <w:t>,0</w:t>
            </w:r>
          </w:p>
        </w:tc>
      </w:tr>
      <w:tr w:rsidR="00F0546D" w:rsidRPr="000929BA" w14:paraId="63C9C27C" w14:textId="77777777" w:rsidTr="00F0546D">
        <w:trPr>
          <w:trHeight w:val="284"/>
          <w:jc w:val="center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B4616C" w14:textId="77777777" w:rsidR="00F0546D" w:rsidRPr="000929BA" w:rsidRDefault="00F0546D" w:rsidP="00F0546D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-26"/>
              <w:jc w:val="center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2</w:t>
            </w:r>
          </w:p>
        </w:tc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0A5222" w14:textId="515FDF83" w:rsidR="00F0546D" w:rsidRPr="000929BA" w:rsidRDefault="00F0546D" w:rsidP="00F0546D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143"/>
              <w:rPr>
                <w:rFonts w:ascii="Arial" w:hAnsi="Arial" w:cs="Arial"/>
                <w:sz w:val="20"/>
              </w:rPr>
            </w:pPr>
            <w:r w:rsidRPr="000929BA">
              <w:rPr>
                <w:rFonts w:ascii="Arial" w:hAnsi="Arial" w:cs="Arial"/>
                <w:sz w:val="20"/>
              </w:rPr>
              <w:t xml:space="preserve">Pianka poliuretanowa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FDE3C2" w14:textId="0AE0E691" w:rsidR="00F0546D" w:rsidRPr="000929BA" w:rsidRDefault="00F0546D" w:rsidP="00F0546D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ind w:left="143"/>
              <w:jc w:val="center"/>
              <w:rPr>
                <w:rFonts w:ascii="Arial" w:hAnsi="Arial" w:cs="Arial"/>
                <w:kern w:val="2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szt.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73144" w14:textId="70F9F016" w:rsidR="00F0546D" w:rsidRPr="000929BA" w:rsidRDefault="00F0546D" w:rsidP="00F0546D">
            <w:pPr>
              <w:pStyle w:val="Tekstpodstawowy"/>
              <w:widowControl w:val="0"/>
              <w:suppressAutoHyphens/>
              <w:snapToGrid w:val="0"/>
              <w:spacing w:before="240" w:after="240" w:line="100" w:lineRule="atLeast"/>
              <w:jc w:val="center"/>
              <w:rPr>
                <w:rFonts w:ascii="Arial" w:hAnsi="Arial" w:cs="Arial"/>
                <w:sz w:val="20"/>
              </w:rPr>
            </w:pPr>
            <w:r w:rsidRPr="000929BA">
              <w:rPr>
                <w:rFonts w:ascii="Arial" w:hAnsi="Arial" w:cs="Arial"/>
                <w:kern w:val="2"/>
                <w:sz w:val="20"/>
              </w:rPr>
              <w:t>2</w:t>
            </w:r>
          </w:p>
        </w:tc>
      </w:tr>
    </w:tbl>
    <w:p w14:paraId="3E7C7C2F" w14:textId="42B70A01" w:rsidR="00F75DFE" w:rsidRDefault="00F75DFE" w:rsidP="00F75DFE">
      <w:pPr>
        <w:jc w:val="both"/>
        <w:rPr>
          <w:rFonts w:ascii="Arial" w:hAnsi="Arial" w:cs="Arial"/>
          <w:sz w:val="20"/>
          <w:szCs w:val="20"/>
        </w:rPr>
      </w:pPr>
    </w:p>
    <w:p w14:paraId="03078E0D" w14:textId="77777777" w:rsidR="00F0546D" w:rsidRPr="00D43CD1" w:rsidRDefault="00F0546D" w:rsidP="00F75DFE">
      <w:pPr>
        <w:jc w:val="both"/>
        <w:rPr>
          <w:rFonts w:ascii="Arial" w:hAnsi="Arial" w:cs="Arial"/>
          <w:sz w:val="20"/>
          <w:szCs w:val="20"/>
        </w:rPr>
      </w:pPr>
    </w:p>
    <w:p w14:paraId="239CD5CE" w14:textId="77777777" w:rsidR="00F75DFE" w:rsidRPr="00D43CD1" w:rsidRDefault="00F75DFE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D43CD1">
        <w:rPr>
          <w:rFonts w:ascii="Arial" w:hAnsi="Arial" w:cs="Arial"/>
          <w:b/>
          <w:sz w:val="20"/>
          <w:szCs w:val="20"/>
        </w:rPr>
        <w:t>STOSOWANE MATERIAŁY</w:t>
      </w:r>
    </w:p>
    <w:p w14:paraId="52C2F4CF" w14:textId="77777777" w:rsidR="00F75DFE" w:rsidRPr="00D43CD1" w:rsidRDefault="00F75DFE" w:rsidP="00F75DFE">
      <w:pPr>
        <w:ind w:firstLine="284"/>
        <w:jc w:val="both"/>
        <w:rPr>
          <w:rFonts w:ascii="Arial" w:hAnsi="Arial" w:cs="Arial"/>
          <w:sz w:val="20"/>
          <w:szCs w:val="20"/>
        </w:rPr>
      </w:pPr>
      <w:bookmarkStart w:id="45" w:name="_Hlk10625721"/>
      <w:r w:rsidRPr="00D43CD1">
        <w:rPr>
          <w:rFonts w:ascii="Arial" w:hAnsi="Arial" w:cs="Arial"/>
          <w:sz w:val="20"/>
          <w:szCs w:val="20"/>
        </w:rPr>
        <w:t xml:space="preserve">Podczas realizacji robót Wykonawca powinien stosować materiały posiadające odpowiednie dokumenty dopuszczające do odbioru i stosowania w budownictwie komunikacyjnym, zgodnie z ustawą Prawo Budowlane z dnia 7 lipca 1994r. (Dz. U. 2020 poz. 1333 z późniejszymi zmianami) oraz ustawą z dnia 16 kwietnia 2004r. o wyrobach budowlanych (Dz. U. 2004 nr 92 poz. 881). </w:t>
      </w:r>
    </w:p>
    <w:p w14:paraId="1C369326" w14:textId="63CEE089" w:rsidR="00F75DFE" w:rsidRPr="00D43CD1" w:rsidRDefault="00F75DFE" w:rsidP="00F75DFE">
      <w:pPr>
        <w:ind w:firstLine="284"/>
        <w:jc w:val="both"/>
        <w:rPr>
          <w:rFonts w:ascii="Arial" w:hAnsi="Arial" w:cs="Arial"/>
          <w:sz w:val="20"/>
          <w:szCs w:val="20"/>
        </w:rPr>
      </w:pPr>
      <w:r w:rsidRPr="00D43CD1">
        <w:rPr>
          <w:rFonts w:ascii="Arial" w:hAnsi="Arial" w:cs="Arial"/>
          <w:sz w:val="20"/>
          <w:szCs w:val="20"/>
        </w:rPr>
        <w:t>Za sprawdzenie przydatności materiałów oraz jakość wbudowania odpowiada</w:t>
      </w:r>
      <w:r w:rsidR="004541BB" w:rsidRPr="00D43CD1">
        <w:rPr>
          <w:rFonts w:ascii="Arial" w:hAnsi="Arial" w:cs="Arial"/>
          <w:sz w:val="20"/>
          <w:szCs w:val="20"/>
        </w:rPr>
        <w:t xml:space="preserve"> </w:t>
      </w:r>
      <w:r w:rsidRPr="00D43CD1">
        <w:rPr>
          <w:rFonts w:ascii="Arial" w:hAnsi="Arial" w:cs="Arial"/>
          <w:sz w:val="20"/>
          <w:szCs w:val="20"/>
        </w:rPr>
        <w:t>Wykonawca robót. Przed przystąpieniem do wbudowywania materiałów Wykonawca zobowiązany jest do przedstawienia dla każdej dostawy deklaracji zgodności lub certyfikatu zgodności materiału z Polską Normą lub w przypadku jej braku aprobatą techniczną.</w:t>
      </w:r>
    </w:p>
    <w:p w14:paraId="74B7EC7F" w14:textId="77777777" w:rsidR="00F75DFE" w:rsidRPr="00D43CD1" w:rsidRDefault="00F75DFE" w:rsidP="00F75DFE">
      <w:pPr>
        <w:ind w:firstLine="284"/>
        <w:jc w:val="both"/>
        <w:rPr>
          <w:rFonts w:ascii="Arial" w:hAnsi="Arial" w:cs="Arial"/>
          <w:sz w:val="20"/>
          <w:szCs w:val="20"/>
        </w:rPr>
      </w:pPr>
      <w:r w:rsidRPr="00D43CD1">
        <w:rPr>
          <w:rFonts w:ascii="Arial" w:hAnsi="Arial" w:cs="Arial"/>
          <w:sz w:val="20"/>
          <w:szCs w:val="20"/>
        </w:rPr>
        <w:t xml:space="preserve">Na żądanie Inwestora Wykonawca powinien przedstawić aktualne wyniki badań materiałów, wykonywanych w ramach nadzoru wewnętrznego producenta. Ponadto Wykonawca zobowiązany jest do sprawdzenia daty produkcji, daty przydatności do stosowania, stanu opakowań oraz właściwego przechowywania materiałów. </w:t>
      </w:r>
    </w:p>
    <w:p w14:paraId="4EF8C038" w14:textId="1DDB5927" w:rsidR="00F75DFE" w:rsidRPr="00D43CD1" w:rsidRDefault="00F75DFE" w:rsidP="00F75DFE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  <w:r w:rsidRPr="00D43CD1">
        <w:rPr>
          <w:rFonts w:ascii="Arial" w:hAnsi="Arial" w:cs="Arial"/>
          <w:sz w:val="20"/>
          <w:szCs w:val="20"/>
        </w:rPr>
        <w:t xml:space="preserve">Przed przystąpieniem do robót </w:t>
      </w:r>
      <w:r w:rsidR="00D43CD1" w:rsidRPr="00D43CD1">
        <w:rPr>
          <w:rFonts w:ascii="Arial" w:hAnsi="Arial" w:cs="Arial"/>
          <w:sz w:val="20"/>
          <w:szCs w:val="20"/>
        </w:rPr>
        <w:t>K</w:t>
      </w:r>
      <w:r w:rsidRPr="00D43CD1">
        <w:rPr>
          <w:rFonts w:ascii="Arial" w:hAnsi="Arial" w:cs="Arial"/>
          <w:sz w:val="20"/>
          <w:szCs w:val="20"/>
        </w:rPr>
        <w:t xml:space="preserve">ierownik </w:t>
      </w:r>
      <w:r w:rsidR="00D43CD1" w:rsidRPr="00D43CD1">
        <w:rPr>
          <w:rFonts w:ascii="Arial" w:hAnsi="Arial" w:cs="Arial"/>
          <w:sz w:val="20"/>
          <w:szCs w:val="20"/>
        </w:rPr>
        <w:t>B</w:t>
      </w:r>
      <w:r w:rsidRPr="00D43CD1">
        <w:rPr>
          <w:rFonts w:ascii="Arial" w:hAnsi="Arial" w:cs="Arial"/>
          <w:sz w:val="20"/>
          <w:szCs w:val="20"/>
        </w:rPr>
        <w:t>udowy zobowiązany jest dostarczyć Inwestorowi (Inspektorowi Nadzoru) „Program Zapewnienia Jakości” (PZJ) dotyczący sposobu realizacji inwestycji.</w:t>
      </w:r>
    </w:p>
    <w:p w14:paraId="37F2F664" w14:textId="6FC071CB" w:rsidR="00F75DFE" w:rsidRPr="00D43CD1" w:rsidRDefault="00F75DFE" w:rsidP="00F75DFE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  <w:r w:rsidRPr="00D43CD1">
        <w:rPr>
          <w:rFonts w:ascii="Arial" w:hAnsi="Arial" w:cs="Arial"/>
          <w:sz w:val="20"/>
          <w:szCs w:val="20"/>
        </w:rPr>
        <w:t>Ewentualne nazwy firm</w:t>
      </w:r>
      <w:r w:rsidR="00D43CD1" w:rsidRPr="00D43CD1">
        <w:rPr>
          <w:rFonts w:ascii="Arial" w:hAnsi="Arial" w:cs="Arial"/>
          <w:sz w:val="20"/>
          <w:szCs w:val="20"/>
        </w:rPr>
        <w:t>,</w:t>
      </w:r>
      <w:r w:rsidRPr="00D43CD1">
        <w:rPr>
          <w:rFonts w:ascii="Arial" w:hAnsi="Arial" w:cs="Arial"/>
          <w:sz w:val="20"/>
          <w:szCs w:val="20"/>
        </w:rPr>
        <w:t xml:space="preserve"> produktów, rysunki elementów wyposażenia sugerujące konkretnego producenta, zamieszczone w dokumentacji, są wyłącznie miernikiem wymaganego standardu, dopuszcza się stosowanie zamienników o tych samych lub wyższych parametrach technicznych</w:t>
      </w:r>
      <w:r w:rsidR="00D43CD1" w:rsidRPr="00D43CD1">
        <w:rPr>
          <w:rFonts w:ascii="Arial" w:hAnsi="Arial" w:cs="Arial"/>
          <w:sz w:val="20"/>
          <w:szCs w:val="20"/>
        </w:rPr>
        <w:t xml:space="preserve">. </w:t>
      </w:r>
    </w:p>
    <w:p w14:paraId="7EE33031" w14:textId="3014EED2" w:rsidR="00F75DFE" w:rsidRPr="00D43CD1" w:rsidRDefault="00F75DFE" w:rsidP="00F75DFE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  <w:r w:rsidRPr="00D43CD1">
        <w:rPr>
          <w:rFonts w:ascii="Arial" w:hAnsi="Arial" w:cs="Arial"/>
          <w:sz w:val="20"/>
          <w:szCs w:val="20"/>
        </w:rPr>
        <w:t>Technologię robót oraz wymagania dotyczące materiałów, sprzętu, transportu, obmiarów, badań laboratoryjnych, warunków odbioru robót przedstawiono w Szczegółowych Specyfikacjach Technicznych, załączonych do Projektu.</w:t>
      </w:r>
    </w:p>
    <w:p w14:paraId="223D5582" w14:textId="77777777" w:rsidR="00F75DFE" w:rsidRPr="003559EF" w:rsidRDefault="00F75DFE" w:rsidP="00F75DFE">
      <w:pPr>
        <w:pStyle w:val="Tekstpodstawowywcity"/>
        <w:spacing w:after="0"/>
        <w:ind w:left="0" w:firstLine="284"/>
        <w:jc w:val="both"/>
        <w:rPr>
          <w:rFonts w:ascii="Arial" w:hAnsi="Arial" w:cs="Arial"/>
          <w:color w:val="FF0000"/>
          <w:sz w:val="20"/>
          <w:szCs w:val="20"/>
        </w:rPr>
      </w:pPr>
    </w:p>
    <w:bookmarkEnd w:id="45"/>
    <w:p w14:paraId="26061DA4" w14:textId="77777777" w:rsidR="00F75DFE" w:rsidRPr="004541BB" w:rsidRDefault="00F75DFE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4541BB">
        <w:rPr>
          <w:rFonts w:ascii="Arial" w:hAnsi="Arial" w:cs="Arial"/>
          <w:b/>
          <w:sz w:val="20"/>
          <w:szCs w:val="20"/>
        </w:rPr>
        <w:t>MATERIAŁY POCHODZĄCE Z ROZBIÓRKI</w:t>
      </w:r>
    </w:p>
    <w:p w14:paraId="53ABE602" w14:textId="66F40D17" w:rsidR="00F75DFE" w:rsidRPr="004541BB" w:rsidRDefault="00F75DFE" w:rsidP="00F75DFE">
      <w:pPr>
        <w:pStyle w:val="Akapitzlist"/>
        <w:ind w:left="0" w:firstLine="284"/>
        <w:jc w:val="both"/>
        <w:rPr>
          <w:rFonts w:ascii="Arial" w:hAnsi="Arial" w:cs="Arial"/>
          <w:sz w:val="20"/>
          <w:szCs w:val="20"/>
        </w:rPr>
      </w:pPr>
      <w:bookmarkStart w:id="46" w:name="_Hlk10625740"/>
      <w:r w:rsidRPr="004541BB">
        <w:rPr>
          <w:rFonts w:ascii="Arial" w:hAnsi="Arial" w:cs="Arial"/>
          <w:sz w:val="20"/>
          <w:szCs w:val="20"/>
        </w:rPr>
        <w:t>Materiały pochodzące z rozbiórki, nadające się do powtórnego wykorzystania lub przetworzenia, wskazane przez Zamawiającego podczas rozbiórki istniejącego obiektu, stanowią własność Zamawiającego. Na polecenie Zamawiającego Wykonawca robót na własny koszt, zobowiązany jest do przetransportowania materiałów z rozbiórki na wskazane składowisko.</w:t>
      </w:r>
    </w:p>
    <w:p w14:paraId="04A3B4DF" w14:textId="77777777" w:rsidR="00F75DFE" w:rsidRPr="004541BB" w:rsidRDefault="00F75DFE" w:rsidP="00F75DFE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  <w:r w:rsidRPr="004541BB">
        <w:rPr>
          <w:rFonts w:ascii="Arial" w:hAnsi="Arial" w:cs="Arial"/>
          <w:sz w:val="20"/>
          <w:szCs w:val="20"/>
        </w:rPr>
        <w:t>Pozostałe materiały z rozbiórki, nienadające się do dalszego przetwarzania i/lub wykorzystania, Wykonawca robót jest zobowiązany do zutylizowania we własnym zakresie, zgodnie z obowiązującymi przepisami.</w:t>
      </w:r>
    </w:p>
    <w:bookmarkEnd w:id="46"/>
    <w:p w14:paraId="117D0E2F" w14:textId="77777777" w:rsidR="00F16AB7" w:rsidRPr="004541BB" w:rsidRDefault="00F16AB7" w:rsidP="00F75DFE">
      <w:pPr>
        <w:pStyle w:val="Tekstpodstawowywcity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7F254B3D" w14:textId="77777777" w:rsidR="00F75DFE" w:rsidRPr="004541BB" w:rsidRDefault="00F75DFE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4541BB">
        <w:rPr>
          <w:rFonts w:ascii="Arial" w:hAnsi="Arial" w:cs="Arial"/>
          <w:b/>
          <w:sz w:val="20"/>
          <w:szCs w:val="20"/>
        </w:rPr>
        <w:t>ODDZIAŁYWANIE NA ŚRODOWISKO</w:t>
      </w:r>
    </w:p>
    <w:p w14:paraId="54C46D8D" w14:textId="77777777" w:rsidR="00F75DFE" w:rsidRPr="004541BB" w:rsidRDefault="00F75DFE" w:rsidP="00F75DFE">
      <w:pPr>
        <w:ind w:firstLine="284"/>
        <w:jc w:val="both"/>
        <w:rPr>
          <w:rFonts w:ascii="Arial" w:hAnsi="Arial" w:cs="Arial"/>
          <w:sz w:val="20"/>
          <w:szCs w:val="20"/>
        </w:rPr>
      </w:pPr>
      <w:bookmarkStart w:id="47" w:name="_Hlk10625765"/>
      <w:r w:rsidRPr="004541BB">
        <w:rPr>
          <w:rFonts w:ascii="Arial" w:hAnsi="Arial" w:cs="Arial"/>
          <w:sz w:val="20"/>
          <w:szCs w:val="20"/>
        </w:rPr>
        <w:t xml:space="preserve">Realizacja inwestycji nie będzie miała negatywnego wpływu na środowisko. Wszystkie materiały przewidziane do wbudowania muszą posiadać Aprobaty Techniczne </w:t>
      </w:r>
      <w:proofErr w:type="spellStart"/>
      <w:r w:rsidRPr="004541BB">
        <w:rPr>
          <w:rFonts w:ascii="Arial" w:hAnsi="Arial" w:cs="Arial"/>
          <w:sz w:val="20"/>
          <w:szCs w:val="20"/>
        </w:rPr>
        <w:t>IBDiM</w:t>
      </w:r>
      <w:proofErr w:type="spellEnd"/>
      <w:r w:rsidRPr="004541BB">
        <w:rPr>
          <w:rFonts w:ascii="Arial" w:hAnsi="Arial" w:cs="Arial"/>
          <w:sz w:val="20"/>
          <w:szCs w:val="20"/>
        </w:rPr>
        <w:t xml:space="preserve"> lub certyfikaty zgodności z Polską Normą, a tym samym są dopuszczone do stosowania przez Państwowy Instytut Higieny. </w:t>
      </w:r>
    </w:p>
    <w:p w14:paraId="0EABA6F2" w14:textId="77777777" w:rsidR="00F75DFE" w:rsidRPr="004541BB" w:rsidRDefault="00F75DFE" w:rsidP="00F75DFE">
      <w:pPr>
        <w:ind w:firstLine="284"/>
        <w:jc w:val="both"/>
        <w:rPr>
          <w:rFonts w:ascii="Arial" w:hAnsi="Arial" w:cs="Arial"/>
          <w:sz w:val="20"/>
          <w:szCs w:val="20"/>
        </w:rPr>
      </w:pPr>
      <w:r w:rsidRPr="004541BB">
        <w:rPr>
          <w:rFonts w:ascii="Arial" w:hAnsi="Arial" w:cs="Arial"/>
          <w:sz w:val="20"/>
          <w:szCs w:val="20"/>
        </w:rPr>
        <w:t>Odpady powstające przy robotach rozbiórkowych, nadają się do powtórnego wykorzystania i powinny być odwiezione na składowisko wskazane przez Zamawiającego.</w:t>
      </w:r>
    </w:p>
    <w:p w14:paraId="6A305AE4" w14:textId="1A0D9197" w:rsidR="00F75DFE" w:rsidRPr="004541BB" w:rsidRDefault="00F75DFE" w:rsidP="00F75DFE">
      <w:pPr>
        <w:ind w:firstLine="284"/>
        <w:jc w:val="both"/>
        <w:rPr>
          <w:rFonts w:ascii="Arial" w:hAnsi="Arial" w:cs="Arial"/>
          <w:sz w:val="20"/>
          <w:szCs w:val="20"/>
        </w:rPr>
      </w:pPr>
      <w:r w:rsidRPr="004541BB">
        <w:rPr>
          <w:rFonts w:ascii="Arial" w:hAnsi="Arial" w:cs="Arial"/>
          <w:sz w:val="20"/>
          <w:szCs w:val="20"/>
        </w:rPr>
        <w:t>Odpady budowlane pochodzące z rozbiórki elementów mostu, nie nadające się do dalszego wykorzystania, powinny być odwiezione na składowisko odpadów</w:t>
      </w:r>
      <w:r w:rsidR="004541BB" w:rsidRPr="004541BB">
        <w:rPr>
          <w:rFonts w:ascii="Arial" w:hAnsi="Arial" w:cs="Arial"/>
          <w:sz w:val="20"/>
          <w:szCs w:val="20"/>
        </w:rPr>
        <w:t xml:space="preserve"> lub zutylizowane.</w:t>
      </w:r>
    </w:p>
    <w:p w14:paraId="5C1BD9E2" w14:textId="159716FD" w:rsidR="00F75DFE" w:rsidRPr="004541BB" w:rsidRDefault="00F75DFE" w:rsidP="00F75DFE">
      <w:pPr>
        <w:ind w:firstLine="284"/>
        <w:jc w:val="both"/>
        <w:rPr>
          <w:rFonts w:ascii="Arial" w:hAnsi="Arial" w:cs="Arial"/>
          <w:sz w:val="20"/>
          <w:szCs w:val="20"/>
        </w:rPr>
      </w:pPr>
      <w:r w:rsidRPr="004541BB">
        <w:rPr>
          <w:rFonts w:ascii="Arial" w:hAnsi="Arial" w:cs="Arial"/>
          <w:sz w:val="20"/>
          <w:szCs w:val="20"/>
        </w:rPr>
        <w:t xml:space="preserve">Opakowania pozostałe po zużyciu farb i żywic powinny być </w:t>
      </w:r>
      <w:r w:rsidR="004541BB" w:rsidRPr="004541BB">
        <w:rPr>
          <w:rFonts w:ascii="Arial" w:hAnsi="Arial" w:cs="Arial"/>
          <w:sz w:val="20"/>
          <w:szCs w:val="20"/>
        </w:rPr>
        <w:t>z</w:t>
      </w:r>
      <w:r w:rsidRPr="004541BB">
        <w:rPr>
          <w:rFonts w:ascii="Arial" w:hAnsi="Arial" w:cs="Arial"/>
          <w:sz w:val="20"/>
          <w:szCs w:val="20"/>
        </w:rPr>
        <w:t>utylizowane w zakładach utylizacji posiadających odpowiednie uprawnienia.</w:t>
      </w:r>
    </w:p>
    <w:p w14:paraId="33829303" w14:textId="77777777" w:rsidR="00F75DFE" w:rsidRPr="004541BB" w:rsidRDefault="00F75DFE" w:rsidP="00F75DFE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  <w:r w:rsidRPr="004541BB">
        <w:rPr>
          <w:rFonts w:ascii="Arial" w:hAnsi="Arial" w:cs="Arial"/>
          <w:sz w:val="20"/>
          <w:szCs w:val="20"/>
        </w:rPr>
        <w:t>Do dokumentacji odbiorowej należy dołączyć dokumenty świadczące o zagospodarowaniu materiałów odpadowych zgodnie z zasadami ochrony środowiska.</w:t>
      </w:r>
    </w:p>
    <w:bookmarkEnd w:id="47"/>
    <w:p w14:paraId="6A79A43D" w14:textId="77777777" w:rsidR="00F75DFE" w:rsidRPr="003559EF" w:rsidRDefault="00F75DFE" w:rsidP="00F75DFE">
      <w:pPr>
        <w:pStyle w:val="Tekstpodstawowywcity"/>
        <w:spacing w:after="0"/>
        <w:ind w:left="0" w:firstLine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579EA4BB" w14:textId="77777777" w:rsidR="00F75DFE" w:rsidRPr="000C1922" w:rsidRDefault="00F75DFE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0C1922">
        <w:rPr>
          <w:rFonts w:ascii="Arial" w:hAnsi="Arial" w:cs="Arial"/>
          <w:b/>
          <w:sz w:val="20"/>
          <w:szCs w:val="20"/>
        </w:rPr>
        <w:t>ROZBIÓRKA ISTNIEJĄCEGO MOSTU</w:t>
      </w:r>
    </w:p>
    <w:p w14:paraId="7C227B56" w14:textId="77777777" w:rsidR="00F75DFE" w:rsidRPr="000C1922" w:rsidRDefault="00F75DFE" w:rsidP="00F75DFE">
      <w:pPr>
        <w:pStyle w:val="Akapitzlist"/>
        <w:ind w:left="426"/>
        <w:rPr>
          <w:rFonts w:ascii="Arial" w:hAnsi="Arial" w:cs="Arial"/>
          <w:b/>
          <w:sz w:val="20"/>
          <w:szCs w:val="20"/>
        </w:rPr>
      </w:pPr>
    </w:p>
    <w:p w14:paraId="51E2978A" w14:textId="77777777" w:rsidR="00F75DFE" w:rsidRPr="000C1922" w:rsidRDefault="00F75DFE">
      <w:pPr>
        <w:pStyle w:val="Akapitzlist"/>
        <w:numPr>
          <w:ilvl w:val="1"/>
          <w:numId w:val="6"/>
        </w:numPr>
        <w:ind w:left="567" w:hanging="567"/>
        <w:rPr>
          <w:rFonts w:ascii="Arial" w:hAnsi="Arial" w:cs="Arial"/>
          <w:b/>
          <w:sz w:val="20"/>
          <w:szCs w:val="20"/>
        </w:rPr>
      </w:pPr>
      <w:r w:rsidRPr="000C1922">
        <w:rPr>
          <w:rFonts w:ascii="Arial" w:hAnsi="Arial" w:cs="Arial"/>
          <w:b/>
          <w:sz w:val="20"/>
          <w:szCs w:val="20"/>
        </w:rPr>
        <w:t>Kolejność robót rozbiórkowych</w:t>
      </w:r>
    </w:p>
    <w:p w14:paraId="7CDC685D" w14:textId="17040568" w:rsidR="00F75DFE" w:rsidRPr="000C1922" w:rsidRDefault="00F75DFE" w:rsidP="00F75DFE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  <w:r w:rsidRPr="000C1922">
        <w:rPr>
          <w:rFonts w:ascii="Arial" w:hAnsi="Arial" w:cs="Arial"/>
          <w:sz w:val="20"/>
          <w:szCs w:val="20"/>
        </w:rPr>
        <w:t>Przed przystąpieniem do robót rozbiórkowych, Wykonawca opracuje uproszczony projekt technologiczny rozbiórki istniejąc</w:t>
      </w:r>
      <w:r w:rsidR="000C1922" w:rsidRPr="000C1922">
        <w:rPr>
          <w:rFonts w:ascii="Arial" w:hAnsi="Arial" w:cs="Arial"/>
          <w:sz w:val="20"/>
          <w:szCs w:val="20"/>
        </w:rPr>
        <w:t>ego</w:t>
      </w:r>
      <w:r w:rsidRPr="000C1922">
        <w:rPr>
          <w:rFonts w:ascii="Arial" w:hAnsi="Arial" w:cs="Arial"/>
          <w:sz w:val="20"/>
          <w:szCs w:val="20"/>
        </w:rPr>
        <w:t xml:space="preserve"> obiekt</w:t>
      </w:r>
      <w:r w:rsidR="000C1922" w:rsidRPr="000C1922">
        <w:rPr>
          <w:rFonts w:ascii="Arial" w:hAnsi="Arial" w:cs="Arial"/>
          <w:sz w:val="20"/>
          <w:szCs w:val="20"/>
        </w:rPr>
        <w:t>u</w:t>
      </w:r>
      <w:r w:rsidRPr="000C1922">
        <w:rPr>
          <w:rFonts w:ascii="Arial" w:hAnsi="Arial" w:cs="Arial"/>
          <w:sz w:val="20"/>
          <w:szCs w:val="20"/>
        </w:rPr>
        <w:t xml:space="preserve"> wraz z harmonogramem robót rozbiórkowych i uzyska jego akceptację przez Inspektora Nadzoru.</w:t>
      </w:r>
    </w:p>
    <w:p w14:paraId="2E9CB2D2" w14:textId="286E4BC6" w:rsidR="00F75DFE" w:rsidRPr="000C1922" w:rsidRDefault="00F75DFE" w:rsidP="00F75DFE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  <w:r w:rsidRPr="000C1922">
        <w:rPr>
          <w:rFonts w:ascii="Arial" w:hAnsi="Arial" w:cs="Arial"/>
          <w:sz w:val="20"/>
          <w:szCs w:val="20"/>
        </w:rPr>
        <w:t xml:space="preserve">Zamierzenia uproszczonego projektu technologicznego robót rozbiórkowych muszą być zgodne z podstawowymi założeniami niniejszego projektu oraz z wymogami określonymi w Szczegółowych Specyfikacjach Technicznych i Projektu </w:t>
      </w:r>
      <w:r w:rsidR="003559EF" w:rsidRPr="000C1922">
        <w:rPr>
          <w:rFonts w:ascii="Arial" w:hAnsi="Arial" w:cs="Arial"/>
          <w:sz w:val="20"/>
          <w:szCs w:val="20"/>
        </w:rPr>
        <w:t>Technicznego</w:t>
      </w:r>
      <w:r w:rsidRPr="000C1922">
        <w:rPr>
          <w:rFonts w:ascii="Arial" w:hAnsi="Arial" w:cs="Arial"/>
          <w:sz w:val="20"/>
          <w:szCs w:val="20"/>
        </w:rPr>
        <w:t>.</w:t>
      </w:r>
    </w:p>
    <w:p w14:paraId="4C84DFA8" w14:textId="28274F62" w:rsidR="00F75DFE" w:rsidRPr="000C1922" w:rsidRDefault="00F75DFE" w:rsidP="00F75DFE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  <w:r w:rsidRPr="000C1922">
        <w:rPr>
          <w:rFonts w:ascii="Arial" w:hAnsi="Arial" w:cs="Arial"/>
          <w:sz w:val="20"/>
          <w:szCs w:val="20"/>
        </w:rPr>
        <w:t>Projektuje się całkowitą rozbiórkę istniejąc</w:t>
      </w:r>
      <w:r w:rsidR="00483FDF">
        <w:rPr>
          <w:rFonts w:ascii="Arial" w:hAnsi="Arial" w:cs="Arial"/>
          <w:sz w:val="20"/>
          <w:szCs w:val="20"/>
        </w:rPr>
        <w:t>ego</w:t>
      </w:r>
      <w:r w:rsidRPr="000C1922">
        <w:rPr>
          <w:rFonts w:ascii="Arial" w:hAnsi="Arial" w:cs="Arial"/>
          <w:sz w:val="20"/>
          <w:szCs w:val="20"/>
        </w:rPr>
        <w:t xml:space="preserve"> most</w:t>
      </w:r>
      <w:r w:rsidR="00483FDF">
        <w:rPr>
          <w:rFonts w:ascii="Arial" w:hAnsi="Arial" w:cs="Arial"/>
          <w:sz w:val="20"/>
          <w:szCs w:val="20"/>
        </w:rPr>
        <w:t>u</w:t>
      </w:r>
      <w:r w:rsidRPr="000C1922">
        <w:rPr>
          <w:rFonts w:ascii="Arial" w:hAnsi="Arial" w:cs="Arial"/>
          <w:sz w:val="20"/>
          <w:szCs w:val="20"/>
        </w:rPr>
        <w:t xml:space="preserve"> w następującym zakresie i kolejności robót:</w:t>
      </w:r>
    </w:p>
    <w:p w14:paraId="208500CE" w14:textId="77777777" w:rsidR="00F75DFE" w:rsidRPr="000C1922" w:rsidRDefault="00F75DFE">
      <w:pPr>
        <w:pStyle w:val="Tekstpodstawowywcity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C1922">
        <w:rPr>
          <w:rFonts w:ascii="Arial" w:hAnsi="Arial" w:cs="Arial"/>
          <w:sz w:val="20"/>
          <w:szCs w:val="20"/>
        </w:rPr>
        <w:lastRenderedPageBreak/>
        <w:t>oznakowanie robót zgodnie z projektem tymczasowej organizacji ruchu,</w:t>
      </w:r>
    </w:p>
    <w:p w14:paraId="3236AA30" w14:textId="77777777" w:rsidR="002F42A5" w:rsidRPr="000C1922" w:rsidRDefault="002F42A5">
      <w:pPr>
        <w:pStyle w:val="Tekstpodstawowywcity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C1922">
        <w:rPr>
          <w:rFonts w:ascii="Arial" w:hAnsi="Arial" w:cs="Arial"/>
          <w:sz w:val="20"/>
          <w:szCs w:val="20"/>
        </w:rPr>
        <w:t xml:space="preserve">zabezpieczenie wód przed zanieczyszczeniami na czas prac rozbiórkowych </w:t>
      </w:r>
    </w:p>
    <w:p w14:paraId="297CB155" w14:textId="3CC80CE8" w:rsidR="00F75DFE" w:rsidRPr="000C1922" w:rsidRDefault="00F75DFE">
      <w:pPr>
        <w:pStyle w:val="Tekstpodstawowywcity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C1922">
        <w:rPr>
          <w:rFonts w:ascii="Arial" w:hAnsi="Arial" w:cs="Arial"/>
          <w:sz w:val="20"/>
          <w:szCs w:val="20"/>
        </w:rPr>
        <w:t>rozbiórka</w:t>
      </w:r>
      <w:r w:rsidR="002F42A5" w:rsidRPr="000C1922">
        <w:rPr>
          <w:rFonts w:ascii="Arial" w:hAnsi="Arial" w:cs="Arial"/>
          <w:sz w:val="20"/>
          <w:szCs w:val="20"/>
        </w:rPr>
        <w:t xml:space="preserve"> </w:t>
      </w:r>
      <w:r w:rsidR="000C1922" w:rsidRPr="000C1922">
        <w:rPr>
          <w:rFonts w:ascii="Arial" w:hAnsi="Arial" w:cs="Arial"/>
          <w:sz w:val="20"/>
          <w:szCs w:val="20"/>
        </w:rPr>
        <w:t>barier ochronnych</w:t>
      </w:r>
      <w:r w:rsidR="002F42A5" w:rsidRPr="000C1922">
        <w:rPr>
          <w:rFonts w:ascii="Arial" w:hAnsi="Arial" w:cs="Arial"/>
          <w:sz w:val="20"/>
          <w:szCs w:val="20"/>
        </w:rPr>
        <w:t xml:space="preserve"> i</w:t>
      </w:r>
      <w:r w:rsidRPr="000C1922">
        <w:rPr>
          <w:rFonts w:ascii="Arial" w:hAnsi="Arial" w:cs="Arial"/>
          <w:sz w:val="20"/>
          <w:szCs w:val="20"/>
        </w:rPr>
        <w:t xml:space="preserve"> </w:t>
      </w:r>
      <w:r w:rsidR="002F42A5" w:rsidRPr="000C1922">
        <w:rPr>
          <w:rFonts w:ascii="Arial" w:hAnsi="Arial" w:cs="Arial"/>
          <w:sz w:val="20"/>
          <w:szCs w:val="20"/>
        </w:rPr>
        <w:t>konstrukcji nawierzchni jezdni</w:t>
      </w:r>
      <w:r w:rsidRPr="000C1922">
        <w:rPr>
          <w:rFonts w:ascii="Arial" w:hAnsi="Arial" w:cs="Arial"/>
          <w:sz w:val="20"/>
          <w:szCs w:val="20"/>
        </w:rPr>
        <w:t>,</w:t>
      </w:r>
    </w:p>
    <w:p w14:paraId="4525EABB" w14:textId="0FD6F656" w:rsidR="001C746F" w:rsidRDefault="001C746F">
      <w:pPr>
        <w:pStyle w:val="Tekstpodstawowywcity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odkopanie podpór,</w:t>
      </w:r>
    </w:p>
    <w:p w14:paraId="2FABE332" w14:textId="2ABA38E8" w:rsidR="00F75DFE" w:rsidRPr="000C1922" w:rsidRDefault="00F75DFE">
      <w:pPr>
        <w:pStyle w:val="Tekstpodstawowywcity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C1922">
        <w:rPr>
          <w:rFonts w:ascii="Arial" w:hAnsi="Arial" w:cs="Arial"/>
          <w:sz w:val="20"/>
          <w:szCs w:val="20"/>
        </w:rPr>
        <w:t>rozbiórka płyty pomostu,</w:t>
      </w:r>
    </w:p>
    <w:p w14:paraId="7037BC6B" w14:textId="57071D2A" w:rsidR="00F75DFE" w:rsidRPr="000C1922" w:rsidRDefault="002F42A5">
      <w:pPr>
        <w:pStyle w:val="Tekstpodstawowywcity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C1922">
        <w:rPr>
          <w:rFonts w:ascii="Arial" w:hAnsi="Arial" w:cs="Arial"/>
          <w:sz w:val="20"/>
          <w:szCs w:val="20"/>
        </w:rPr>
        <w:t>rozbiórka</w:t>
      </w:r>
      <w:r w:rsidR="00F75DFE" w:rsidRPr="000C1922">
        <w:rPr>
          <w:rFonts w:ascii="Arial" w:hAnsi="Arial" w:cs="Arial"/>
          <w:sz w:val="20"/>
          <w:szCs w:val="20"/>
        </w:rPr>
        <w:t xml:space="preserve"> podpór,</w:t>
      </w:r>
    </w:p>
    <w:p w14:paraId="18E81C14" w14:textId="77777777" w:rsidR="00F75DFE" w:rsidRPr="000C1922" w:rsidRDefault="00F75DFE">
      <w:pPr>
        <w:pStyle w:val="Tekstpodstawowywcity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C1922">
        <w:rPr>
          <w:rFonts w:ascii="Arial" w:hAnsi="Arial" w:cs="Arial"/>
          <w:sz w:val="20"/>
          <w:szCs w:val="20"/>
        </w:rPr>
        <w:t>prace porządkowe po robotach rozbiórkowych,</w:t>
      </w:r>
    </w:p>
    <w:p w14:paraId="1B89E5CA" w14:textId="77777777" w:rsidR="00F75DFE" w:rsidRPr="000C1922" w:rsidRDefault="00F75DFE" w:rsidP="00F75DFE">
      <w:pPr>
        <w:pStyle w:val="Tekstpodstawowywcity"/>
        <w:spacing w:after="0"/>
        <w:jc w:val="both"/>
        <w:rPr>
          <w:rFonts w:ascii="Arial" w:hAnsi="Arial" w:cs="Arial"/>
          <w:sz w:val="20"/>
          <w:szCs w:val="20"/>
        </w:rPr>
      </w:pPr>
    </w:p>
    <w:p w14:paraId="1441248B" w14:textId="77777777" w:rsidR="00F75DFE" w:rsidRPr="000C1922" w:rsidRDefault="00F75DFE">
      <w:pPr>
        <w:pStyle w:val="Akapitzlist"/>
        <w:numPr>
          <w:ilvl w:val="1"/>
          <w:numId w:val="6"/>
        </w:numPr>
        <w:ind w:left="567" w:hanging="567"/>
        <w:rPr>
          <w:rFonts w:ascii="Arial" w:hAnsi="Arial" w:cs="Arial"/>
          <w:b/>
          <w:sz w:val="20"/>
          <w:szCs w:val="20"/>
        </w:rPr>
      </w:pPr>
      <w:r w:rsidRPr="000C1922">
        <w:rPr>
          <w:rFonts w:ascii="Arial" w:hAnsi="Arial" w:cs="Arial"/>
          <w:b/>
          <w:sz w:val="20"/>
          <w:szCs w:val="20"/>
        </w:rPr>
        <w:t xml:space="preserve">Rozbiórka ustroju nośnego i pozostałych elementów konstrukcyjnych mostu </w:t>
      </w:r>
    </w:p>
    <w:p w14:paraId="222397C7" w14:textId="29939F89" w:rsidR="00F75DFE" w:rsidRPr="000C1922" w:rsidRDefault="00F75DFE" w:rsidP="00F75DFE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  <w:bookmarkStart w:id="48" w:name="_Hlk10625823"/>
      <w:r w:rsidRPr="000C1922">
        <w:rPr>
          <w:rFonts w:ascii="Arial" w:hAnsi="Arial" w:cs="Arial"/>
          <w:sz w:val="20"/>
          <w:szCs w:val="20"/>
        </w:rPr>
        <w:t>Ustr</w:t>
      </w:r>
      <w:r w:rsidR="000C1922" w:rsidRPr="000C1922">
        <w:rPr>
          <w:rFonts w:ascii="Arial" w:hAnsi="Arial" w:cs="Arial"/>
          <w:sz w:val="20"/>
          <w:szCs w:val="20"/>
        </w:rPr>
        <w:t>ó</w:t>
      </w:r>
      <w:r w:rsidR="009146B9" w:rsidRPr="000C1922">
        <w:rPr>
          <w:rFonts w:ascii="Arial" w:hAnsi="Arial" w:cs="Arial"/>
          <w:sz w:val="20"/>
          <w:szCs w:val="20"/>
        </w:rPr>
        <w:t>j</w:t>
      </w:r>
      <w:r w:rsidRPr="000C1922">
        <w:rPr>
          <w:rFonts w:ascii="Arial" w:hAnsi="Arial" w:cs="Arial"/>
          <w:sz w:val="20"/>
          <w:szCs w:val="20"/>
        </w:rPr>
        <w:t xml:space="preserve"> nośn</w:t>
      </w:r>
      <w:r w:rsidR="000C1922" w:rsidRPr="000C1922">
        <w:rPr>
          <w:rFonts w:ascii="Arial" w:hAnsi="Arial" w:cs="Arial"/>
          <w:sz w:val="20"/>
          <w:szCs w:val="20"/>
        </w:rPr>
        <w:t>y</w:t>
      </w:r>
      <w:r w:rsidRPr="000C1922">
        <w:rPr>
          <w:rFonts w:ascii="Arial" w:hAnsi="Arial" w:cs="Arial"/>
          <w:sz w:val="20"/>
          <w:szCs w:val="20"/>
        </w:rPr>
        <w:t xml:space="preserve"> </w:t>
      </w:r>
      <w:r w:rsidR="000C1922" w:rsidRPr="000C1922">
        <w:rPr>
          <w:rFonts w:ascii="Arial" w:hAnsi="Arial" w:cs="Arial"/>
          <w:sz w:val="20"/>
          <w:szCs w:val="20"/>
        </w:rPr>
        <w:t xml:space="preserve">obiektu jest </w:t>
      </w:r>
      <w:r w:rsidRPr="000C1922">
        <w:rPr>
          <w:rFonts w:ascii="Arial" w:hAnsi="Arial" w:cs="Arial"/>
          <w:sz w:val="20"/>
          <w:szCs w:val="20"/>
        </w:rPr>
        <w:t>swobodnie opart</w:t>
      </w:r>
      <w:r w:rsidR="009146B9" w:rsidRPr="000C1922">
        <w:rPr>
          <w:rFonts w:ascii="Arial" w:hAnsi="Arial" w:cs="Arial"/>
          <w:sz w:val="20"/>
          <w:szCs w:val="20"/>
        </w:rPr>
        <w:t>e</w:t>
      </w:r>
      <w:r w:rsidRPr="000C1922">
        <w:rPr>
          <w:rFonts w:ascii="Arial" w:hAnsi="Arial" w:cs="Arial"/>
          <w:sz w:val="20"/>
          <w:szCs w:val="20"/>
        </w:rPr>
        <w:t xml:space="preserve"> na podporach. W związku z tym rozbiórkę można przeprowadzić poprzez </w:t>
      </w:r>
      <w:r w:rsidR="004F3BD0" w:rsidRPr="000C1922">
        <w:rPr>
          <w:rFonts w:ascii="Arial" w:hAnsi="Arial" w:cs="Arial"/>
          <w:sz w:val="20"/>
          <w:szCs w:val="20"/>
        </w:rPr>
        <w:t>rozdzielenie pomostu na mniejsze elementy</w:t>
      </w:r>
      <w:r w:rsidR="00125304" w:rsidRPr="000C1922">
        <w:rPr>
          <w:rFonts w:ascii="Arial" w:hAnsi="Arial" w:cs="Arial"/>
          <w:sz w:val="20"/>
          <w:szCs w:val="20"/>
        </w:rPr>
        <w:t xml:space="preserve"> i zd</w:t>
      </w:r>
      <w:r w:rsidR="004F3BD0" w:rsidRPr="000C1922">
        <w:rPr>
          <w:rFonts w:ascii="Arial" w:hAnsi="Arial" w:cs="Arial"/>
          <w:sz w:val="20"/>
          <w:szCs w:val="20"/>
        </w:rPr>
        <w:t>ejmowanie</w:t>
      </w:r>
      <w:r w:rsidR="00125304" w:rsidRPr="000C1922">
        <w:rPr>
          <w:rFonts w:ascii="Arial" w:hAnsi="Arial" w:cs="Arial"/>
          <w:sz w:val="20"/>
          <w:szCs w:val="20"/>
        </w:rPr>
        <w:t xml:space="preserve"> poszczególnych dźwigarów przy pomocy dźwigu</w:t>
      </w:r>
      <w:r w:rsidRPr="000C1922">
        <w:rPr>
          <w:rFonts w:ascii="Arial" w:hAnsi="Arial" w:cs="Arial"/>
          <w:sz w:val="20"/>
          <w:szCs w:val="20"/>
        </w:rPr>
        <w:t>. Wykonawca powinien dobrać do rodzaju i wielkości elementów dźwig, jakim będzie zastosowany.</w:t>
      </w:r>
    </w:p>
    <w:p w14:paraId="0A50AE81" w14:textId="089243BE" w:rsidR="00F75DFE" w:rsidRPr="000C1922" w:rsidRDefault="00F75DFE" w:rsidP="00F75DFE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  <w:r w:rsidRPr="000C1922">
        <w:rPr>
          <w:rFonts w:ascii="Arial" w:hAnsi="Arial" w:cs="Arial"/>
          <w:sz w:val="20"/>
          <w:szCs w:val="20"/>
        </w:rPr>
        <w:t>Podpory należy rozebrać tradycyjnymi środkami przewidzianymi</w:t>
      </w:r>
      <w:r w:rsidR="004F3BD0" w:rsidRPr="000C1922">
        <w:rPr>
          <w:rFonts w:ascii="Arial" w:hAnsi="Arial" w:cs="Arial"/>
          <w:sz w:val="20"/>
          <w:szCs w:val="20"/>
        </w:rPr>
        <w:t xml:space="preserve"> do</w:t>
      </w:r>
      <w:r w:rsidRPr="000C1922">
        <w:rPr>
          <w:rFonts w:ascii="Arial" w:hAnsi="Arial" w:cs="Arial"/>
          <w:sz w:val="20"/>
          <w:szCs w:val="20"/>
        </w:rPr>
        <w:t xml:space="preserve"> rozbiórki betonu, takimi jak ręczne młoty pneumatyczne oraz młoty i kruszarki zmechanizowane.</w:t>
      </w:r>
      <w:r w:rsidR="002F42A5" w:rsidRPr="000C1922">
        <w:rPr>
          <w:rFonts w:ascii="Arial" w:hAnsi="Arial" w:cs="Arial"/>
          <w:sz w:val="20"/>
          <w:szCs w:val="20"/>
        </w:rPr>
        <w:t xml:space="preserve"> Materiały z rozbiórki należy załadować na środki transportowe i przewieźć w miejsce utylizacji lub w miejsce składowania wskazane przez Inwestora.</w:t>
      </w:r>
    </w:p>
    <w:bookmarkEnd w:id="48"/>
    <w:p w14:paraId="0E5E6C89" w14:textId="77777777" w:rsidR="00CE6180" w:rsidRPr="003559EF" w:rsidRDefault="00CE6180" w:rsidP="00F75DFE">
      <w:pPr>
        <w:pStyle w:val="Tekstpodstawowywcity"/>
        <w:spacing w:after="0"/>
        <w:ind w:left="0" w:firstLine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3398B752" w14:textId="77777777" w:rsidR="00F75DFE" w:rsidRPr="000C1922" w:rsidRDefault="00F75DFE">
      <w:pPr>
        <w:pStyle w:val="Akapitzlist"/>
        <w:numPr>
          <w:ilvl w:val="1"/>
          <w:numId w:val="6"/>
        </w:numPr>
        <w:ind w:left="567" w:hanging="567"/>
        <w:rPr>
          <w:rFonts w:ascii="Arial" w:hAnsi="Arial" w:cs="Arial"/>
          <w:b/>
          <w:sz w:val="20"/>
          <w:szCs w:val="20"/>
        </w:rPr>
      </w:pPr>
      <w:r w:rsidRPr="000C1922">
        <w:rPr>
          <w:rFonts w:ascii="Arial" w:hAnsi="Arial" w:cs="Arial"/>
          <w:b/>
          <w:sz w:val="20"/>
          <w:szCs w:val="20"/>
        </w:rPr>
        <w:t xml:space="preserve">Organizacja ruchu na czas robót </w:t>
      </w:r>
    </w:p>
    <w:p w14:paraId="77DA8AE9" w14:textId="7FA7903F" w:rsidR="00F75DFE" w:rsidRPr="000C1922" w:rsidRDefault="00F75DFE" w:rsidP="000C1922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  <w:r w:rsidRPr="000C1922">
        <w:rPr>
          <w:rFonts w:ascii="Arial" w:hAnsi="Arial" w:cs="Arial"/>
          <w:sz w:val="20"/>
          <w:szCs w:val="20"/>
        </w:rPr>
        <w:t xml:space="preserve">Roboty budowlane będą prowadzone jednoetapowo z wyłączeniem </w:t>
      </w:r>
      <w:r w:rsidR="000C1922" w:rsidRPr="000C1922">
        <w:rPr>
          <w:rFonts w:ascii="Arial" w:hAnsi="Arial" w:cs="Arial"/>
          <w:sz w:val="20"/>
          <w:szCs w:val="20"/>
        </w:rPr>
        <w:t>obiektu</w:t>
      </w:r>
      <w:r w:rsidRPr="000C1922">
        <w:rPr>
          <w:rFonts w:ascii="Arial" w:hAnsi="Arial" w:cs="Arial"/>
          <w:sz w:val="20"/>
          <w:szCs w:val="20"/>
        </w:rPr>
        <w:t xml:space="preserve"> z ruchu. Ruch drogowy na czas budowy zostanie przeprowadzony </w:t>
      </w:r>
      <w:r w:rsidR="000C1922" w:rsidRPr="000C1922">
        <w:rPr>
          <w:rFonts w:ascii="Arial" w:hAnsi="Arial" w:cs="Arial"/>
          <w:sz w:val="20"/>
          <w:szCs w:val="20"/>
        </w:rPr>
        <w:t xml:space="preserve">tymczasowym </w:t>
      </w:r>
      <w:r w:rsidRPr="000C1922">
        <w:rPr>
          <w:rFonts w:ascii="Arial" w:hAnsi="Arial" w:cs="Arial"/>
          <w:sz w:val="20"/>
          <w:szCs w:val="20"/>
        </w:rPr>
        <w:t>objazdem</w:t>
      </w:r>
      <w:r w:rsidR="000C1922" w:rsidRPr="000C1922">
        <w:rPr>
          <w:rFonts w:ascii="Arial" w:hAnsi="Arial" w:cs="Arial"/>
          <w:sz w:val="20"/>
          <w:szCs w:val="20"/>
        </w:rPr>
        <w:t xml:space="preserve"> (bypassem)</w:t>
      </w:r>
      <w:r w:rsidRPr="000C1922">
        <w:rPr>
          <w:rFonts w:ascii="Arial" w:hAnsi="Arial" w:cs="Arial"/>
          <w:sz w:val="20"/>
          <w:szCs w:val="20"/>
        </w:rPr>
        <w:t xml:space="preserve"> </w:t>
      </w:r>
      <w:r w:rsidR="000C1922" w:rsidRPr="000C1922">
        <w:rPr>
          <w:rFonts w:ascii="Arial" w:hAnsi="Arial" w:cs="Arial"/>
          <w:sz w:val="20"/>
          <w:szCs w:val="20"/>
        </w:rPr>
        <w:t xml:space="preserve">obok istniejącego obiektu. </w:t>
      </w:r>
      <w:r w:rsidRPr="000C1922">
        <w:rPr>
          <w:rFonts w:ascii="Arial" w:hAnsi="Arial" w:cs="Arial"/>
          <w:sz w:val="20"/>
          <w:szCs w:val="20"/>
        </w:rPr>
        <w:t xml:space="preserve"> </w:t>
      </w:r>
      <w:r w:rsidR="000C1922" w:rsidRPr="000C1922">
        <w:rPr>
          <w:rFonts w:ascii="Arial" w:hAnsi="Arial" w:cs="Arial"/>
          <w:sz w:val="20"/>
          <w:szCs w:val="20"/>
        </w:rPr>
        <w:t xml:space="preserve">Strefę robót należy oznakować zgodnie z projektem </w:t>
      </w:r>
      <w:r w:rsidRPr="000C1922">
        <w:rPr>
          <w:rFonts w:ascii="Arial" w:hAnsi="Arial" w:cs="Arial"/>
          <w:sz w:val="20"/>
          <w:szCs w:val="20"/>
        </w:rPr>
        <w:t>tymczasowej organizacji ruchu</w:t>
      </w:r>
      <w:r w:rsidR="000C1922" w:rsidRPr="000C1922">
        <w:rPr>
          <w:rFonts w:ascii="Arial" w:hAnsi="Arial" w:cs="Arial"/>
          <w:sz w:val="20"/>
          <w:szCs w:val="20"/>
        </w:rPr>
        <w:t>.</w:t>
      </w:r>
      <w:r w:rsidRPr="000C1922">
        <w:rPr>
          <w:rFonts w:ascii="Arial" w:hAnsi="Arial" w:cs="Arial"/>
          <w:sz w:val="20"/>
          <w:szCs w:val="20"/>
        </w:rPr>
        <w:t xml:space="preserve"> Wdrożenie, utrzymanie i usunięcie tymczasowej organizacji ruchu należy do obowiązków Wykonawcy.</w:t>
      </w:r>
    </w:p>
    <w:p w14:paraId="160FFC24" w14:textId="295DE8FA" w:rsidR="00F75DFE" w:rsidRPr="000C1922" w:rsidRDefault="00F75DFE" w:rsidP="00F75DFE">
      <w:pPr>
        <w:pStyle w:val="Tekstpodstawowywcity"/>
        <w:spacing w:after="0"/>
        <w:ind w:left="0" w:firstLine="284"/>
        <w:jc w:val="both"/>
        <w:rPr>
          <w:rFonts w:ascii="Arial" w:hAnsi="Arial" w:cs="Arial"/>
          <w:sz w:val="20"/>
          <w:szCs w:val="20"/>
        </w:rPr>
      </w:pPr>
      <w:r w:rsidRPr="000C1922">
        <w:rPr>
          <w:rFonts w:ascii="Arial" w:hAnsi="Arial" w:cs="Arial"/>
          <w:sz w:val="20"/>
          <w:szCs w:val="20"/>
        </w:rPr>
        <w:t>Ruch pieszy na czas robót zostanie poprowadzony tymczasow</w:t>
      </w:r>
      <w:r w:rsidR="009146B9" w:rsidRPr="000C1922">
        <w:rPr>
          <w:rFonts w:ascii="Arial" w:hAnsi="Arial" w:cs="Arial"/>
          <w:sz w:val="20"/>
          <w:szCs w:val="20"/>
        </w:rPr>
        <w:t>ym</w:t>
      </w:r>
      <w:r w:rsidR="000C1922" w:rsidRPr="000C1922">
        <w:rPr>
          <w:rFonts w:ascii="Arial" w:hAnsi="Arial" w:cs="Arial"/>
          <w:sz w:val="20"/>
          <w:szCs w:val="20"/>
        </w:rPr>
        <w:t xml:space="preserve"> chodnikiem wzdłuż jezdni bypassu</w:t>
      </w:r>
      <w:r w:rsidRPr="000C1922">
        <w:rPr>
          <w:rFonts w:ascii="Arial" w:hAnsi="Arial" w:cs="Arial"/>
          <w:sz w:val="20"/>
          <w:szCs w:val="20"/>
        </w:rPr>
        <w:t>.</w:t>
      </w:r>
    </w:p>
    <w:p w14:paraId="7E48AF57" w14:textId="77777777" w:rsidR="00F75DFE" w:rsidRPr="003559EF" w:rsidRDefault="00F75DFE" w:rsidP="00F75DFE">
      <w:pPr>
        <w:pStyle w:val="Tekstpodstawowywcity"/>
        <w:spacing w:after="0"/>
        <w:ind w:left="0"/>
        <w:jc w:val="both"/>
        <w:rPr>
          <w:rFonts w:ascii="Arial" w:hAnsi="Arial" w:cs="Arial"/>
          <w:color w:val="FF0000"/>
          <w:sz w:val="20"/>
          <w:szCs w:val="20"/>
        </w:rPr>
      </w:pPr>
    </w:p>
    <w:p w14:paraId="457B9AA3" w14:textId="77777777" w:rsidR="00F75DFE" w:rsidRPr="004541BB" w:rsidRDefault="00F75DFE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4541BB">
        <w:rPr>
          <w:rFonts w:ascii="Arial" w:hAnsi="Arial" w:cs="Arial"/>
          <w:b/>
          <w:sz w:val="20"/>
          <w:szCs w:val="20"/>
        </w:rPr>
        <w:t xml:space="preserve">UWAGI REALIZACYJNE </w:t>
      </w:r>
    </w:p>
    <w:p w14:paraId="31E826C6" w14:textId="77777777" w:rsidR="00F75DFE" w:rsidRPr="004541BB" w:rsidRDefault="00F75DFE">
      <w:pPr>
        <w:pStyle w:val="Tekstpodstawowywcity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541BB">
        <w:rPr>
          <w:rFonts w:ascii="Arial" w:hAnsi="Arial" w:cs="Arial"/>
          <w:sz w:val="20"/>
          <w:szCs w:val="20"/>
        </w:rPr>
        <w:t xml:space="preserve">Całość robót należy prowadzić zgodnie z obowiązującym prawem budowlanym, normami, przepisami, </w:t>
      </w:r>
      <w:proofErr w:type="spellStart"/>
      <w:r w:rsidRPr="004541BB">
        <w:rPr>
          <w:rFonts w:ascii="Arial" w:hAnsi="Arial" w:cs="Arial"/>
          <w:sz w:val="20"/>
          <w:szCs w:val="20"/>
        </w:rPr>
        <w:t>STWiORB</w:t>
      </w:r>
      <w:proofErr w:type="spellEnd"/>
      <w:r w:rsidRPr="004541BB">
        <w:rPr>
          <w:rFonts w:ascii="Arial" w:hAnsi="Arial" w:cs="Arial"/>
          <w:sz w:val="20"/>
          <w:szCs w:val="20"/>
        </w:rPr>
        <w:t>, z aktualną sztuką i wiedza techniczną, pod stałym nadzorem z zachowaniem przepisów BHP i PPOŻ.</w:t>
      </w:r>
    </w:p>
    <w:p w14:paraId="32243F51" w14:textId="77777777" w:rsidR="00F75DFE" w:rsidRPr="004541BB" w:rsidRDefault="00F75DFE">
      <w:pPr>
        <w:pStyle w:val="Tekstpodstawowywcity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541BB">
        <w:rPr>
          <w:rFonts w:ascii="Arial" w:hAnsi="Arial" w:cs="Arial"/>
          <w:sz w:val="20"/>
          <w:szCs w:val="20"/>
        </w:rPr>
        <w:t xml:space="preserve">Wykonawca jest zobowiązany do zachowania należytej staranności w podejmowanych działaniach oraz do przestrzegania zapisów wszystkich uzgodnień, warunków i decyzji stanowiących integralną część dokumentacji projektowej.   </w:t>
      </w:r>
    </w:p>
    <w:p w14:paraId="4616D766" w14:textId="77777777" w:rsidR="00F75DFE" w:rsidRPr="004541BB" w:rsidRDefault="00F75DFE">
      <w:pPr>
        <w:pStyle w:val="Tekstpodstawowywcity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541BB">
        <w:rPr>
          <w:rFonts w:ascii="Arial" w:hAnsi="Arial" w:cs="Arial"/>
          <w:sz w:val="20"/>
          <w:szCs w:val="20"/>
        </w:rPr>
        <w:t>Wykonawca przy realizacji robót zapewni nadzór archeologiczny, saperski oraz środowiskowy.</w:t>
      </w:r>
    </w:p>
    <w:p w14:paraId="75523F17" w14:textId="77777777" w:rsidR="00F75DFE" w:rsidRPr="004541BB" w:rsidRDefault="00F75DFE">
      <w:pPr>
        <w:pStyle w:val="Tekstpodstawowywcity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541BB">
        <w:rPr>
          <w:rFonts w:ascii="Arial" w:hAnsi="Arial" w:cs="Arial"/>
          <w:sz w:val="20"/>
          <w:szCs w:val="20"/>
        </w:rPr>
        <w:t xml:space="preserve">Wykonawca przed przystąpieniem do robót ziemnych i rozbiórkowych oraz wbijania ścianek czy pali w miejscu projektowanych prac wykona ręczne przekopy próbne w celu dokładnego zlokalizowania elementów infrastruktury podziemnej oraz zlokalizowania ewentualnie nie wykazanych na mapach geodezyjnych elementów infrastruktury podziemnej.  </w:t>
      </w:r>
    </w:p>
    <w:p w14:paraId="6F4B49CB" w14:textId="77777777" w:rsidR="00F75DFE" w:rsidRPr="004541BB" w:rsidRDefault="00F75DFE">
      <w:pPr>
        <w:pStyle w:val="Tekstpodstawowywcity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541BB">
        <w:rPr>
          <w:rFonts w:ascii="Arial" w:hAnsi="Arial" w:cs="Arial"/>
          <w:sz w:val="20"/>
          <w:szCs w:val="20"/>
        </w:rPr>
        <w:t>Wszystkie stosowane materiały należy wbudować zgodnie z zaleceniami i wytycznymi producenta.</w:t>
      </w:r>
    </w:p>
    <w:p w14:paraId="365AD513" w14:textId="77777777" w:rsidR="00F75DFE" w:rsidRPr="004541BB" w:rsidRDefault="00F75DFE">
      <w:pPr>
        <w:pStyle w:val="Tekstpodstawowywcity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541BB">
        <w:rPr>
          <w:rFonts w:ascii="Arial" w:hAnsi="Arial" w:cs="Arial"/>
          <w:sz w:val="20"/>
          <w:szCs w:val="20"/>
        </w:rPr>
        <w:t>Wszystkie wątpliwości powstałe podczas zapoznawaniem się z dokumentacją, jak i w czasie realizacji należy wyjaśniać z autorami projektu.</w:t>
      </w:r>
    </w:p>
    <w:p w14:paraId="55AD1C22" w14:textId="77777777" w:rsidR="00F75DFE" w:rsidRPr="004541BB" w:rsidRDefault="00F75DFE">
      <w:pPr>
        <w:pStyle w:val="Tekstpodstawowywcity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541BB">
        <w:rPr>
          <w:rFonts w:ascii="Arial" w:hAnsi="Arial" w:cs="Arial"/>
          <w:sz w:val="20"/>
          <w:szCs w:val="20"/>
        </w:rPr>
        <w:t>Brak wskazania na rysunkach technicznych elementów, których zastosowanie wynika ze znanych i powszechnie stosowanych rozwiązań w zakresie sztuki budowlanej nie zwalnia Wykonawcy z konieczności zastosowania takich elementów w porozumieniu z Inwestorem i Projektantem oraz za ich zgodą</w:t>
      </w:r>
    </w:p>
    <w:p w14:paraId="6D1D2335" w14:textId="77777777" w:rsidR="00F75DFE" w:rsidRPr="004541BB" w:rsidRDefault="00F75DFE">
      <w:pPr>
        <w:pStyle w:val="Tekstpodstawowywcity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541BB">
        <w:rPr>
          <w:rFonts w:ascii="Arial" w:hAnsi="Arial" w:cs="Arial"/>
          <w:sz w:val="20"/>
          <w:szCs w:val="20"/>
        </w:rPr>
        <w:t xml:space="preserve">Materiały budowlane oraz elementy prefabrykowane, systemowe winny odpowiadać atestom technicznym, ustaleniom odpowiednich norm i oraz pozostałym przepisom. </w:t>
      </w:r>
    </w:p>
    <w:p w14:paraId="11DCA6D0" w14:textId="77777777" w:rsidR="00F75DFE" w:rsidRPr="004541BB" w:rsidRDefault="00F75DFE">
      <w:pPr>
        <w:pStyle w:val="Tekstpodstawowywcity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541BB">
        <w:rPr>
          <w:rFonts w:ascii="Arial" w:hAnsi="Arial" w:cs="Arial"/>
          <w:sz w:val="20"/>
          <w:szCs w:val="20"/>
        </w:rPr>
        <w:t xml:space="preserve">W przypadku wystąpienia rozbieżności dokumentacji oraz rozbieżności ze stanem w terenie należy skontaktować się z Projektantem. </w:t>
      </w:r>
    </w:p>
    <w:p w14:paraId="58F82518" w14:textId="77777777" w:rsidR="00F75DFE" w:rsidRPr="004541BB" w:rsidRDefault="00F75DFE">
      <w:pPr>
        <w:pStyle w:val="Tekstpodstawowywcity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541BB">
        <w:rPr>
          <w:rFonts w:ascii="Arial" w:hAnsi="Arial" w:cs="Arial"/>
          <w:sz w:val="20"/>
          <w:szCs w:val="20"/>
        </w:rPr>
        <w:t xml:space="preserve">Przed rozpoczęciem prac obowiązkiem Wykonawcy jest stwierdzenie zgodności uzyskanych z </w:t>
      </w:r>
      <w:proofErr w:type="spellStart"/>
      <w:r w:rsidRPr="004541BB">
        <w:rPr>
          <w:rFonts w:ascii="Arial" w:hAnsi="Arial" w:cs="Arial"/>
          <w:sz w:val="20"/>
          <w:szCs w:val="20"/>
        </w:rPr>
        <w:t>PODGiKu</w:t>
      </w:r>
      <w:proofErr w:type="spellEnd"/>
      <w:r w:rsidRPr="004541BB">
        <w:rPr>
          <w:rFonts w:ascii="Arial" w:hAnsi="Arial" w:cs="Arial"/>
          <w:sz w:val="20"/>
          <w:szCs w:val="20"/>
        </w:rPr>
        <w:t xml:space="preserve"> danych ze stanem istniejącym i potwierdzone tego faktu wpisem do Dziennika Budowy przez uprawnionego geodetę. </w:t>
      </w:r>
    </w:p>
    <w:p w14:paraId="42B3F803" w14:textId="77777777" w:rsidR="00F75DFE" w:rsidRPr="004541BB" w:rsidRDefault="00F75DFE">
      <w:pPr>
        <w:pStyle w:val="Tekstpodstawowywcity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541BB">
        <w:rPr>
          <w:rFonts w:ascii="Arial" w:hAnsi="Arial" w:cs="Arial"/>
          <w:sz w:val="20"/>
          <w:szCs w:val="20"/>
        </w:rPr>
        <w:t xml:space="preserve">Wszystkie roboty towarzyszące związane np. z odwodnieniem wykopów, wykonaniem tymczasowych zabezpieczeń wykopów, istniejącej infrastruktury itp. niezbędne do prawidłowej realizacji robót należy przewidzieć do wykonania w ramach robót podstawowych i wynagrodzenia umownego.       </w:t>
      </w:r>
    </w:p>
    <w:p w14:paraId="148CFF60" w14:textId="77777777" w:rsidR="00CE7FB6" w:rsidRPr="004541BB" w:rsidRDefault="00F75DFE">
      <w:pPr>
        <w:pStyle w:val="Tekstpodstawowywcity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541BB">
        <w:rPr>
          <w:rFonts w:ascii="Arial" w:hAnsi="Arial" w:cs="Arial"/>
          <w:sz w:val="20"/>
          <w:szCs w:val="20"/>
        </w:rPr>
        <w:t xml:space="preserve">Po wykonaniu robót rozbiórkowych należy zweryfikować założenia projektowe i w przypadku rozbieżności skontaktować się z Projektantem. </w:t>
      </w:r>
    </w:p>
    <w:p w14:paraId="0D3E7352" w14:textId="4FF8CF23" w:rsidR="00F75DFE" w:rsidRPr="004541BB" w:rsidRDefault="00601755">
      <w:pPr>
        <w:pStyle w:val="Tekstpodstawowywcity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541BB">
        <w:rPr>
          <w:rFonts w:ascii="Arial" w:hAnsi="Arial" w:cs="Arial"/>
          <w:sz w:val="20"/>
          <w:szCs w:val="20"/>
        </w:rPr>
        <w:t>W przypadku wystąpienia w trakcie realizacji robót zagrożeń lub odkrycia przedmiotu, co do którego istnieje przypuszczenie, że jest on zabytkiem, w tym archeologicznym, należy wstrzymać wszystkie roboty oraz niezwłocznie zawiadomić Wojewódzkiego Konserwatora Zabytków.</w:t>
      </w:r>
    </w:p>
    <w:p w14:paraId="1772D0BC" w14:textId="77777777" w:rsidR="00234613" w:rsidRDefault="00234613">
      <w:pPr>
        <w:rPr>
          <w:rFonts w:ascii="Arial" w:hAnsi="Arial" w:cs="Arial"/>
          <w:b/>
          <w:bCs/>
          <w:iCs/>
          <w:sz w:val="20"/>
          <w:szCs w:val="20"/>
        </w:rPr>
      </w:pPr>
      <w:bookmarkStart w:id="49" w:name="_Hlk119568950"/>
      <w:r>
        <w:rPr>
          <w:rFonts w:ascii="Arial" w:hAnsi="Arial" w:cs="Arial"/>
          <w:sz w:val="20"/>
          <w:szCs w:val="20"/>
        </w:rPr>
        <w:br w:type="page"/>
      </w:r>
    </w:p>
    <w:p w14:paraId="7ADFA313" w14:textId="57F61AE6" w:rsidR="006D2A3E" w:rsidRPr="000C1922" w:rsidRDefault="00574868" w:rsidP="00574868">
      <w:pPr>
        <w:pStyle w:val="Nagwek2TimesNewRoman"/>
        <w:numPr>
          <w:ilvl w:val="0"/>
          <w:numId w:val="4"/>
        </w:numPr>
        <w:tabs>
          <w:tab w:val="clear" w:pos="360"/>
        </w:tabs>
        <w:spacing w:before="0" w:after="0" w:line="276" w:lineRule="auto"/>
        <w:ind w:left="720"/>
        <w:rPr>
          <w:rFonts w:ascii="Arial" w:hAnsi="Arial" w:cs="Arial"/>
          <w:sz w:val="20"/>
          <w:szCs w:val="20"/>
        </w:rPr>
      </w:pPr>
      <w:r w:rsidRPr="000C1922">
        <w:rPr>
          <w:rFonts w:ascii="Arial" w:hAnsi="Arial" w:cs="Arial"/>
          <w:sz w:val="20"/>
          <w:szCs w:val="20"/>
        </w:rPr>
        <w:lastRenderedPageBreak/>
        <w:t>Wyciąg z obliczeń</w:t>
      </w:r>
      <w:r w:rsidR="000A2044" w:rsidRPr="000C1922">
        <w:rPr>
          <w:rFonts w:ascii="Arial" w:hAnsi="Arial" w:cs="Arial"/>
          <w:sz w:val="20"/>
          <w:szCs w:val="20"/>
        </w:rPr>
        <w:t xml:space="preserve"> </w:t>
      </w:r>
    </w:p>
    <w:bookmarkEnd w:id="49"/>
    <w:p w14:paraId="231F0028" w14:textId="77777777" w:rsidR="006D2A3E" w:rsidRPr="003559EF" w:rsidRDefault="006D2A3E">
      <w:pPr>
        <w:rPr>
          <w:rFonts w:ascii="Arial" w:hAnsi="Arial" w:cs="Arial"/>
          <w:b/>
          <w:bCs/>
          <w:iCs/>
          <w:color w:val="FF0000"/>
          <w:sz w:val="20"/>
          <w:szCs w:val="20"/>
        </w:rPr>
      </w:pPr>
      <w:r w:rsidRPr="003559EF">
        <w:rPr>
          <w:rFonts w:ascii="Arial" w:hAnsi="Arial" w:cs="Arial"/>
          <w:color w:val="FF0000"/>
          <w:sz w:val="20"/>
          <w:szCs w:val="20"/>
        </w:rPr>
        <w:br w:type="page"/>
      </w:r>
    </w:p>
    <w:p w14:paraId="441C2E07" w14:textId="447AF94D" w:rsidR="00F2068E" w:rsidRDefault="006D2A3E" w:rsidP="006D2A3E">
      <w:pPr>
        <w:pStyle w:val="Nagwek2TimesNewRoman"/>
        <w:numPr>
          <w:ilvl w:val="0"/>
          <w:numId w:val="4"/>
        </w:numPr>
        <w:tabs>
          <w:tab w:val="clear" w:pos="360"/>
        </w:tabs>
        <w:spacing w:before="0" w:after="0" w:line="276" w:lineRule="auto"/>
        <w:ind w:left="720"/>
        <w:rPr>
          <w:rFonts w:ascii="Arial" w:hAnsi="Arial" w:cs="Arial"/>
          <w:sz w:val="20"/>
          <w:szCs w:val="20"/>
        </w:rPr>
      </w:pPr>
      <w:r w:rsidRPr="000C1922">
        <w:rPr>
          <w:rFonts w:ascii="Arial" w:hAnsi="Arial" w:cs="Arial"/>
          <w:sz w:val="20"/>
          <w:szCs w:val="20"/>
        </w:rPr>
        <w:lastRenderedPageBreak/>
        <w:t>Geotechniczne warunki posadowienia</w:t>
      </w:r>
    </w:p>
    <w:p w14:paraId="3CBAD477" w14:textId="77777777" w:rsidR="00F2068E" w:rsidRDefault="00F2068E">
      <w:pPr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74089A" w14:textId="6675BCBC" w:rsidR="006D2A3E" w:rsidRDefault="00F2068E" w:rsidP="006D2A3E">
      <w:pPr>
        <w:pStyle w:val="Nagwek2TimesNewRoman"/>
        <w:numPr>
          <w:ilvl w:val="0"/>
          <w:numId w:val="4"/>
        </w:numPr>
        <w:tabs>
          <w:tab w:val="clear" w:pos="360"/>
        </w:tabs>
        <w:spacing w:before="0" w:after="0" w:line="276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Parametry identyfikacyjne i techniczne obiektu</w:t>
      </w:r>
    </w:p>
    <w:p w14:paraId="675ACD08" w14:textId="77777777" w:rsidR="00F2068E" w:rsidRDefault="00F2068E" w:rsidP="00F2068E">
      <w:pPr>
        <w:pStyle w:val="Nagwek2TimesNewRoman"/>
        <w:numPr>
          <w:ilvl w:val="0"/>
          <w:numId w:val="0"/>
        </w:numPr>
        <w:spacing w:before="0" w:after="0" w:line="276" w:lineRule="auto"/>
        <w:ind w:left="360" w:hanging="360"/>
        <w:rPr>
          <w:rFonts w:ascii="Arial" w:hAnsi="Arial" w:cs="Arial"/>
          <w:sz w:val="20"/>
          <w:szCs w:val="20"/>
        </w:rPr>
      </w:pPr>
    </w:p>
    <w:p w14:paraId="2B27FA19" w14:textId="77777777" w:rsidR="00F2068E" w:rsidRPr="000C1922" w:rsidRDefault="00F2068E" w:rsidP="00F2068E">
      <w:pPr>
        <w:pStyle w:val="Nagwek2TimesNewRoman"/>
        <w:numPr>
          <w:ilvl w:val="0"/>
          <w:numId w:val="0"/>
        </w:numPr>
        <w:spacing w:before="0" w:after="0" w:line="276" w:lineRule="auto"/>
        <w:ind w:left="360" w:hanging="360"/>
        <w:rPr>
          <w:rFonts w:ascii="Arial" w:hAnsi="Arial" w:cs="Arial"/>
          <w:sz w:val="20"/>
          <w:szCs w:val="20"/>
        </w:rPr>
      </w:pPr>
    </w:p>
    <w:p w14:paraId="48D61DC4" w14:textId="77777777" w:rsidR="00574868" w:rsidRPr="003559EF" w:rsidRDefault="00574868" w:rsidP="006D2A3E">
      <w:pPr>
        <w:pStyle w:val="Nagwek2TimesNewRoman"/>
        <w:numPr>
          <w:ilvl w:val="0"/>
          <w:numId w:val="0"/>
        </w:numPr>
        <w:spacing w:before="0" w:after="0" w:line="276" w:lineRule="auto"/>
        <w:ind w:left="360" w:hanging="360"/>
        <w:rPr>
          <w:rFonts w:ascii="Arial" w:hAnsi="Arial" w:cs="Arial"/>
          <w:color w:val="FF0000"/>
          <w:sz w:val="20"/>
          <w:szCs w:val="20"/>
        </w:rPr>
      </w:pPr>
    </w:p>
    <w:p w14:paraId="1426E257" w14:textId="05C106D9" w:rsidR="006D2A3E" w:rsidRPr="003559EF" w:rsidRDefault="006D2A3E">
      <w:pPr>
        <w:rPr>
          <w:rFonts w:ascii="Arial" w:hAnsi="Arial" w:cs="Arial"/>
          <w:b/>
          <w:bCs/>
          <w:color w:val="FF0000"/>
          <w:sz w:val="40"/>
          <w:szCs w:val="40"/>
        </w:rPr>
      </w:pPr>
      <w:r w:rsidRPr="003559EF">
        <w:rPr>
          <w:rFonts w:ascii="Arial" w:hAnsi="Arial" w:cs="Arial"/>
          <w:b/>
          <w:bCs/>
          <w:color w:val="FF0000"/>
          <w:sz w:val="40"/>
          <w:szCs w:val="40"/>
        </w:rPr>
        <w:br w:type="page"/>
      </w:r>
    </w:p>
    <w:p w14:paraId="59306EA0" w14:textId="77777777" w:rsidR="00574868" w:rsidRPr="003559EF" w:rsidRDefault="00574868">
      <w:pPr>
        <w:rPr>
          <w:rFonts w:ascii="Arial" w:hAnsi="Arial" w:cs="Arial"/>
          <w:b/>
          <w:bCs/>
          <w:color w:val="FF0000"/>
          <w:sz w:val="40"/>
          <w:szCs w:val="40"/>
        </w:rPr>
      </w:pPr>
    </w:p>
    <w:p w14:paraId="45EBCADE" w14:textId="77777777" w:rsidR="00574868" w:rsidRPr="000C1922" w:rsidRDefault="00574868" w:rsidP="000E60D7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63B5FB73" w14:textId="577C6941" w:rsidR="00574868" w:rsidRPr="000C1922" w:rsidRDefault="00574868" w:rsidP="000E60D7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5ADED3D4" w14:textId="77777777" w:rsidR="00574868" w:rsidRPr="000C1922" w:rsidRDefault="00574868" w:rsidP="000E60D7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73E39723" w14:textId="4C674CA7" w:rsidR="000E60D7" w:rsidRPr="000C1922" w:rsidRDefault="000E60D7" w:rsidP="000E60D7">
      <w:pPr>
        <w:jc w:val="center"/>
        <w:rPr>
          <w:rFonts w:ascii="Arial" w:hAnsi="Arial" w:cs="Arial"/>
          <w:b/>
          <w:bCs/>
          <w:iCs/>
          <w:sz w:val="40"/>
          <w:szCs w:val="40"/>
        </w:rPr>
      </w:pPr>
      <w:r w:rsidRPr="000C1922">
        <w:rPr>
          <w:rFonts w:ascii="Arial" w:hAnsi="Arial" w:cs="Arial"/>
          <w:b/>
          <w:bCs/>
          <w:sz w:val="40"/>
          <w:szCs w:val="40"/>
        </w:rPr>
        <w:t>III. CZĘŚĆ RYSUNKOWA</w:t>
      </w:r>
    </w:p>
    <w:p w14:paraId="4EF562D9" w14:textId="77777777" w:rsidR="00FD344B" w:rsidRPr="003559EF" w:rsidRDefault="00FD344B" w:rsidP="008A3D48">
      <w:pPr>
        <w:pStyle w:val="Nagwek2TimesNewRoman"/>
        <w:numPr>
          <w:ilvl w:val="0"/>
          <w:numId w:val="0"/>
        </w:numPr>
        <w:spacing w:before="0" w:after="0" w:line="276" w:lineRule="auto"/>
        <w:ind w:left="360"/>
        <w:rPr>
          <w:rFonts w:ascii="Arial" w:hAnsi="Arial" w:cs="Arial"/>
          <w:b w:val="0"/>
          <w:color w:val="FF0000"/>
          <w:sz w:val="22"/>
          <w:szCs w:val="22"/>
        </w:rPr>
      </w:pPr>
    </w:p>
    <w:sectPr w:rsidR="00FD344B" w:rsidRPr="003559EF" w:rsidSect="00BD4A3B">
      <w:headerReference w:type="default" r:id="rId8"/>
      <w:footerReference w:type="default" r:id="rId9"/>
      <w:headerReference w:type="first" r:id="rId10"/>
      <w:pgSz w:w="11906" w:h="16838" w:code="9"/>
      <w:pgMar w:top="1276" w:right="991" w:bottom="993" w:left="1418" w:header="426" w:footer="175" w:gutter="0"/>
      <w:pgNumType w:start="10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713F4" w14:textId="77777777" w:rsidR="00AC55D2" w:rsidRDefault="00AC55D2">
      <w:r>
        <w:separator/>
      </w:r>
    </w:p>
  </w:endnote>
  <w:endnote w:type="continuationSeparator" w:id="0">
    <w:p w14:paraId="1CC25DA8" w14:textId="77777777" w:rsidR="00AC55D2" w:rsidRDefault="00AC5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hamas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single" w:sz="8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7"/>
    </w:tblGrid>
    <w:tr w:rsidR="003559EF" w14:paraId="76F55B42" w14:textId="77777777" w:rsidTr="00046BD4">
      <w:trPr>
        <w:jc w:val="center"/>
      </w:trPr>
      <w:tc>
        <w:tcPr>
          <w:tcW w:w="9637" w:type="dxa"/>
        </w:tcPr>
        <w:p w14:paraId="4DE8CC60" w14:textId="77777777" w:rsidR="003559EF" w:rsidRPr="00E97CF3" w:rsidRDefault="003559EF" w:rsidP="003559EF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Century Gothic" w:hAnsi="Century Gothic"/>
              <w:i/>
              <w:sz w:val="18"/>
              <w:szCs w:val="18"/>
            </w:rPr>
          </w:pPr>
          <w:bookmarkStart w:id="50" w:name="_Hlk47958546"/>
          <w:r>
            <w:rPr>
              <w:i/>
              <w:sz w:val="20"/>
              <w:szCs w:val="20"/>
            </w:rPr>
            <w:t xml:space="preserve">Rozbudowa </w:t>
          </w:r>
          <w:r w:rsidRPr="007D022A">
            <w:rPr>
              <w:i/>
              <w:sz w:val="20"/>
              <w:szCs w:val="20"/>
            </w:rPr>
            <w:t>drogi wojewódzkiej nr 731 polegająca na rozbiórce istniejącego mostu w km 10+414 w miejscowości Piaseczno i budowie nowego obiektu inżynierskiego wraz z dojazdami w niezbędnym zakresie</w:t>
          </w:r>
          <w:bookmarkEnd w:id="50"/>
        </w:p>
      </w:tc>
    </w:tr>
  </w:tbl>
  <w:p w14:paraId="100860A4" w14:textId="77777777" w:rsidR="00733E69" w:rsidRPr="003559EF" w:rsidRDefault="00733E69" w:rsidP="003559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12D15" w14:textId="77777777" w:rsidR="00AC55D2" w:rsidRDefault="00AC55D2">
      <w:r>
        <w:separator/>
      </w:r>
    </w:p>
  </w:footnote>
  <w:footnote w:type="continuationSeparator" w:id="0">
    <w:p w14:paraId="709ADAFD" w14:textId="77777777" w:rsidR="00AC55D2" w:rsidRDefault="00AC55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8"/>
      <w:gridCol w:w="4819"/>
    </w:tblGrid>
    <w:tr w:rsidR="004D5778" w14:paraId="32D3320E" w14:textId="77777777" w:rsidTr="00BD4A3B">
      <w:tc>
        <w:tcPr>
          <w:tcW w:w="4818" w:type="dxa"/>
        </w:tcPr>
        <w:p w14:paraId="1195FC51" w14:textId="77777777" w:rsidR="004D5778" w:rsidRPr="00C97373" w:rsidRDefault="004D5778" w:rsidP="006D6AD3">
          <w:pPr>
            <w:pStyle w:val="Nagwek"/>
            <w:tabs>
              <w:tab w:val="clear" w:pos="9072"/>
              <w:tab w:val="right" w:pos="9498"/>
            </w:tabs>
            <w:rPr>
              <w:rFonts w:ascii="Century Gothic" w:hAnsi="Century Gothic"/>
              <w:b/>
              <w:i/>
              <w:sz w:val="20"/>
              <w:szCs w:val="20"/>
            </w:rPr>
          </w:pPr>
          <w:r w:rsidRPr="00C97373">
            <w:rPr>
              <w:rFonts w:ascii="Century Gothic" w:hAnsi="Century Gothic"/>
              <w:b/>
              <w:i/>
              <w:sz w:val="20"/>
              <w:szCs w:val="20"/>
            </w:rPr>
            <w:t>B.P.K. „MOSTY” Sławomir Leszczyński</w:t>
          </w:r>
        </w:p>
      </w:tc>
      <w:tc>
        <w:tcPr>
          <w:tcW w:w="4819" w:type="dxa"/>
        </w:tcPr>
        <w:p w14:paraId="41FD708A" w14:textId="77777777" w:rsidR="004D5778" w:rsidRPr="00C97373" w:rsidRDefault="004D5778" w:rsidP="006D6AD3">
          <w:pPr>
            <w:pStyle w:val="Nagwek"/>
            <w:tabs>
              <w:tab w:val="clear" w:pos="9072"/>
              <w:tab w:val="right" w:pos="9498"/>
            </w:tabs>
            <w:jc w:val="right"/>
            <w:rPr>
              <w:rFonts w:ascii="Century Gothic" w:hAnsi="Century Gothic"/>
              <w:b/>
              <w:i/>
              <w:sz w:val="20"/>
              <w:szCs w:val="20"/>
            </w:rPr>
          </w:pPr>
          <w:r w:rsidRPr="00C97373">
            <w:rPr>
              <w:rFonts w:ascii="Century Gothic" w:hAnsi="Century Gothic"/>
              <w:b/>
              <w:i/>
              <w:sz w:val="20"/>
              <w:szCs w:val="20"/>
            </w:rPr>
            <w:t>Projekt budowlany</w:t>
          </w:r>
        </w:p>
      </w:tc>
    </w:tr>
    <w:tr w:rsidR="004D5778" w14:paraId="460AA704" w14:textId="77777777" w:rsidTr="00BD4A3B">
      <w:tc>
        <w:tcPr>
          <w:tcW w:w="9637" w:type="dxa"/>
          <w:gridSpan w:val="2"/>
        </w:tcPr>
        <w:p w14:paraId="6C8413EE" w14:textId="77777777" w:rsidR="004D5778" w:rsidRDefault="004D5778" w:rsidP="006D6AD3">
          <w:pPr>
            <w:pStyle w:val="Nagwek"/>
            <w:tabs>
              <w:tab w:val="clear" w:pos="9072"/>
              <w:tab w:val="right" w:pos="9498"/>
            </w:tabs>
            <w:jc w:val="center"/>
            <w:rPr>
              <w:rFonts w:ascii="Century Gothic" w:hAnsi="Century Gothic"/>
              <w:b/>
              <w:i/>
              <w:sz w:val="20"/>
              <w:szCs w:val="20"/>
            </w:rPr>
          </w:pPr>
        </w:p>
        <w:p w14:paraId="6B340758" w14:textId="769B43CF" w:rsidR="004D5778" w:rsidRPr="00C97373" w:rsidRDefault="006F2FC8" w:rsidP="006D6AD3">
          <w:pPr>
            <w:pStyle w:val="Nagwek"/>
            <w:tabs>
              <w:tab w:val="clear" w:pos="9072"/>
              <w:tab w:val="right" w:pos="9498"/>
            </w:tabs>
            <w:jc w:val="center"/>
            <w:rPr>
              <w:rFonts w:ascii="Century Gothic" w:hAnsi="Century Gothic"/>
              <w:b/>
              <w:i/>
              <w:sz w:val="20"/>
              <w:szCs w:val="20"/>
            </w:rPr>
          </w:pPr>
          <w:r>
            <w:rPr>
              <w:rFonts w:ascii="Century Gothic" w:hAnsi="Century Gothic"/>
              <w:b/>
              <w:i/>
              <w:sz w:val="20"/>
              <w:szCs w:val="20"/>
            </w:rPr>
            <w:t xml:space="preserve">PROJEKT </w:t>
          </w:r>
          <w:r w:rsidR="00E141A7">
            <w:rPr>
              <w:rFonts w:ascii="Century Gothic" w:hAnsi="Century Gothic"/>
              <w:b/>
              <w:i/>
              <w:sz w:val="20"/>
              <w:szCs w:val="20"/>
            </w:rPr>
            <w:t>TECHNICZNY</w:t>
          </w:r>
        </w:p>
      </w:tc>
    </w:tr>
  </w:tbl>
  <w:p w14:paraId="55A3D5B1" w14:textId="77777777" w:rsidR="004D5778" w:rsidRDefault="004D57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107" w:type="dxa"/>
      <w:tblInd w:w="-176" w:type="dxa"/>
      <w:tblBorders>
        <w:top w:val="none" w:sz="0" w:space="0" w:color="auto"/>
        <w:left w:val="none" w:sz="0" w:space="0" w:color="auto"/>
        <w:bottom w:val="single" w:sz="12" w:space="0" w:color="808080" w:themeColor="background1" w:themeShade="8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6"/>
      <w:gridCol w:w="9637"/>
      <w:gridCol w:w="294"/>
    </w:tblGrid>
    <w:tr w:rsidR="004D5778" w14:paraId="29B6171B" w14:textId="77777777" w:rsidTr="006D6AD3">
      <w:tc>
        <w:tcPr>
          <w:tcW w:w="10107" w:type="dxa"/>
          <w:gridSpan w:val="3"/>
        </w:tcPr>
        <w:p w14:paraId="4CF337F2" w14:textId="4DAAE7EE" w:rsidR="004D5778" w:rsidRDefault="00000000" w:rsidP="006D6AD3">
          <w:bookmarkStart w:id="51" w:name="_Hlk34214573"/>
          <w:r>
            <w:rPr>
              <w:noProof/>
            </w:rPr>
            <w:pict w14:anchorId="0255FA97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margin-left:209.1pt;margin-top:33.15pt;width:306pt;height:45pt;z-index:251659264" stroked="f">
                <v:textbox style="mso-next-textbox:#_x0000_s1038" inset="0,0,0,0">
                  <w:txbxContent>
                    <w:p w14:paraId="0C7FC547" w14:textId="0FF1197E" w:rsidR="004D5778" w:rsidRPr="00FC5A8F" w:rsidRDefault="004D5778" w:rsidP="006D6AD3">
                      <w:pPr>
                        <w:rPr>
                          <w:rFonts w:ascii="Arial Narrow" w:hAnsi="Arial Narrow"/>
                          <w:b/>
                          <w:spacing w:val="4"/>
                        </w:rPr>
                      </w:pPr>
                      <w:r w:rsidRPr="00FC5A8F">
                        <w:rPr>
                          <w:rFonts w:ascii="Arial Narrow" w:hAnsi="Arial Narrow"/>
                          <w:b/>
                          <w:spacing w:val="4"/>
                        </w:rPr>
                        <w:t xml:space="preserve">S ł a w o m i r </w:t>
                      </w:r>
                      <w:r>
                        <w:rPr>
                          <w:rFonts w:ascii="Arial Narrow" w:hAnsi="Arial Narrow"/>
                          <w:b/>
                          <w:spacing w:val="4"/>
                        </w:rPr>
                        <w:t xml:space="preserve"> </w:t>
                      </w:r>
                      <w:r w:rsidRPr="00FC5A8F">
                        <w:rPr>
                          <w:rFonts w:ascii="Arial Narrow" w:hAnsi="Arial Narrow"/>
                          <w:b/>
                          <w:spacing w:val="4"/>
                        </w:rPr>
                        <w:t xml:space="preserve"> L e s z c z y ń s k i </w:t>
                      </w:r>
                    </w:p>
                    <w:p w14:paraId="1CBFF1F0" w14:textId="77777777" w:rsidR="004D5778" w:rsidRPr="00FC5A8F" w:rsidRDefault="004D5778" w:rsidP="006D6AD3">
                      <w:pPr>
                        <w:rPr>
                          <w:rFonts w:ascii="Arial Narrow" w:hAnsi="Arial Narrow"/>
                          <w:b/>
                          <w:spacing w:val="4"/>
                        </w:rPr>
                      </w:pPr>
                      <w:r w:rsidRPr="00B674D0">
                        <w:rPr>
                          <w:rFonts w:ascii="Arial Narrow" w:hAnsi="Arial Narrow"/>
                          <w:b/>
                          <w:spacing w:val="4"/>
                        </w:rPr>
                        <w:t>05-300</w:t>
                      </w:r>
                      <w:r w:rsidRPr="00FC5A8F">
                        <w:rPr>
                          <w:rFonts w:ascii="Arial Narrow" w:hAnsi="Arial Narrow"/>
                          <w:b/>
                          <w:spacing w:val="4"/>
                        </w:rPr>
                        <w:t xml:space="preserve"> Mińsk Mazowiecki, ul. Juliana </w:t>
                      </w:r>
                      <w:proofErr w:type="spellStart"/>
                      <w:r w:rsidRPr="00FC5A8F">
                        <w:rPr>
                          <w:rFonts w:ascii="Arial Narrow" w:hAnsi="Arial Narrow"/>
                          <w:b/>
                          <w:spacing w:val="4"/>
                        </w:rPr>
                        <w:t>Grzeszaka</w:t>
                      </w:r>
                      <w:proofErr w:type="spellEnd"/>
                      <w:r w:rsidRPr="00FC5A8F">
                        <w:rPr>
                          <w:rFonts w:ascii="Arial Narrow" w:hAnsi="Arial Narrow"/>
                          <w:b/>
                          <w:spacing w:val="4"/>
                        </w:rPr>
                        <w:t xml:space="preserve"> 8A</w:t>
                      </w:r>
                    </w:p>
                    <w:p w14:paraId="0AB1400F" w14:textId="77777777" w:rsidR="004D5778" w:rsidRPr="00FC5A8F" w:rsidRDefault="004D5778" w:rsidP="006D6AD3">
                      <w:pPr>
                        <w:rPr>
                          <w:rFonts w:ascii="Arial Narrow" w:hAnsi="Arial Narrow"/>
                          <w:b/>
                          <w:spacing w:val="4"/>
                        </w:rPr>
                      </w:pPr>
                      <w:r w:rsidRPr="00FC5A8F">
                        <w:rPr>
                          <w:rFonts w:ascii="Arial Narrow" w:hAnsi="Arial Narrow"/>
                          <w:b/>
                          <w:spacing w:val="4"/>
                        </w:rPr>
                        <w:t>tel. 0-600-910-349, NIP 822-178-90-59, Regon 140953645</w:t>
                      </w:r>
                    </w:p>
                  </w:txbxContent>
                </v:textbox>
              </v:shape>
            </w:pict>
          </w:r>
          <w:bookmarkStart w:id="52" w:name="_Hlk34214438"/>
          <w:r w:rsidR="004D5778">
            <w:rPr>
              <w:noProof/>
            </w:rPr>
            <w:drawing>
              <wp:inline distT="0" distB="0" distL="0" distR="0" wp14:anchorId="377B33D2" wp14:editId="4734BFB2">
                <wp:extent cx="6030595" cy="997585"/>
                <wp:effectExtent l="0" t="0" r="0" b="0"/>
                <wp:docPr id="19" name="Obraz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30595" cy="997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bookmarkEnd w:id="52"/>
        </w:p>
      </w:tc>
    </w:tr>
    <w:bookmarkEnd w:id="51"/>
    <w:tr w:rsidR="004D5778" w14:paraId="61793793" w14:textId="77777777" w:rsidTr="006D6AD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gridBefore w:val="1"/>
        <w:gridAfter w:val="1"/>
        <w:wBefore w:w="176" w:type="dxa"/>
        <w:wAfter w:w="294" w:type="dxa"/>
      </w:trPr>
      <w:tc>
        <w:tcPr>
          <w:tcW w:w="9637" w:type="dxa"/>
          <w:tcBorders>
            <w:top w:val="nil"/>
            <w:left w:val="nil"/>
            <w:bottom w:val="single" w:sz="18" w:space="0" w:color="auto"/>
            <w:right w:val="nil"/>
          </w:tcBorders>
        </w:tcPr>
        <w:p w14:paraId="6312C0BE" w14:textId="77777777" w:rsidR="004D5778" w:rsidRDefault="004D5778" w:rsidP="006D6AD3">
          <w:pPr>
            <w:pStyle w:val="Nagwek"/>
            <w:ind w:firstLine="708"/>
          </w:pPr>
        </w:p>
      </w:tc>
    </w:tr>
  </w:tbl>
  <w:p w14:paraId="0F619099" w14:textId="1E269EFF" w:rsidR="004D5778" w:rsidRPr="006D6AD3" w:rsidRDefault="004D5778" w:rsidP="006D6A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68"/>
        </w:tabs>
        <w:ind w:left="68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4C64D5"/>
    <w:multiLevelType w:val="hybridMultilevel"/>
    <w:tmpl w:val="20247EF4"/>
    <w:lvl w:ilvl="0" w:tplc="04150001">
      <w:start w:val="1"/>
      <w:numFmt w:val="bullet"/>
      <w:lvlText w:val=""/>
      <w:lvlJc w:val="left"/>
      <w:pPr>
        <w:ind w:left="13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6" w15:restartNumberingAfterBreak="0">
    <w:nsid w:val="02A241F9"/>
    <w:multiLevelType w:val="hybridMultilevel"/>
    <w:tmpl w:val="75909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433DF3"/>
    <w:multiLevelType w:val="hybridMultilevel"/>
    <w:tmpl w:val="0A1E8DF2"/>
    <w:lvl w:ilvl="0" w:tplc="F1D4E050">
      <w:start w:val="1"/>
      <w:numFmt w:val="upperRoman"/>
      <w:pStyle w:val="Spistreci2"/>
      <w:lvlText w:val="%1."/>
      <w:lvlJc w:val="left"/>
      <w:pPr>
        <w:ind w:left="9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6" w:hanging="360"/>
      </w:pPr>
    </w:lvl>
    <w:lvl w:ilvl="2" w:tplc="0415001B" w:tentative="1">
      <w:start w:val="1"/>
      <w:numFmt w:val="lowerRoman"/>
      <w:lvlText w:val="%3."/>
      <w:lvlJc w:val="right"/>
      <w:pPr>
        <w:ind w:left="2016" w:hanging="180"/>
      </w:pPr>
    </w:lvl>
    <w:lvl w:ilvl="3" w:tplc="0415000F" w:tentative="1">
      <w:start w:val="1"/>
      <w:numFmt w:val="decimal"/>
      <w:lvlText w:val="%4."/>
      <w:lvlJc w:val="left"/>
      <w:pPr>
        <w:ind w:left="2736" w:hanging="360"/>
      </w:pPr>
    </w:lvl>
    <w:lvl w:ilvl="4" w:tplc="04150019" w:tentative="1">
      <w:start w:val="1"/>
      <w:numFmt w:val="lowerLetter"/>
      <w:lvlText w:val="%5."/>
      <w:lvlJc w:val="left"/>
      <w:pPr>
        <w:ind w:left="3456" w:hanging="360"/>
      </w:pPr>
    </w:lvl>
    <w:lvl w:ilvl="5" w:tplc="0415001B" w:tentative="1">
      <w:start w:val="1"/>
      <w:numFmt w:val="lowerRoman"/>
      <w:lvlText w:val="%6."/>
      <w:lvlJc w:val="right"/>
      <w:pPr>
        <w:ind w:left="4176" w:hanging="180"/>
      </w:pPr>
    </w:lvl>
    <w:lvl w:ilvl="6" w:tplc="0415000F" w:tentative="1">
      <w:start w:val="1"/>
      <w:numFmt w:val="decimal"/>
      <w:lvlText w:val="%7."/>
      <w:lvlJc w:val="left"/>
      <w:pPr>
        <w:ind w:left="4896" w:hanging="360"/>
      </w:pPr>
    </w:lvl>
    <w:lvl w:ilvl="7" w:tplc="04150019" w:tentative="1">
      <w:start w:val="1"/>
      <w:numFmt w:val="lowerLetter"/>
      <w:lvlText w:val="%8."/>
      <w:lvlJc w:val="left"/>
      <w:pPr>
        <w:ind w:left="5616" w:hanging="360"/>
      </w:pPr>
    </w:lvl>
    <w:lvl w:ilvl="8" w:tplc="0415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8" w15:restartNumberingAfterBreak="0">
    <w:nsid w:val="0DA65E89"/>
    <w:multiLevelType w:val="multilevel"/>
    <w:tmpl w:val="36AA91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bCs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7597175"/>
    <w:multiLevelType w:val="hybridMultilevel"/>
    <w:tmpl w:val="EE1AF2F0"/>
    <w:lvl w:ilvl="0" w:tplc="EB1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DC1A51"/>
    <w:multiLevelType w:val="multilevel"/>
    <w:tmpl w:val="EAB81754"/>
    <w:name w:val="WW8Num20"/>
    <w:lvl w:ilvl="0">
      <w:start w:val="1"/>
      <w:numFmt w:val="decimal"/>
      <w:lvlText w:val="%1."/>
      <w:legacy w:legacy="1" w:legacySpace="0" w:legacyIndent="283"/>
      <w:lvlJc w:val="left"/>
      <w:pPr>
        <w:ind w:left="6237" w:hanging="283"/>
      </w:pPr>
    </w:lvl>
    <w:lvl w:ilvl="1">
      <w:start w:val="1"/>
      <w:numFmt w:val="decimal"/>
      <w:lvlText w:val="%1.%2."/>
      <w:legacy w:legacy="1" w:legacySpace="0" w:legacyIndent="567"/>
      <w:lvlJc w:val="left"/>
      <w:pPr>
        <w:ind w:left="567" w:hanging="567"/>
      </w:pPr>
    </w:lvl>
    <w:lvl w:ilvl="2">
      <w:start w:val="1"/>
      <w:numFmt w:val="decimal"/>
      <w:lvlText w:val="%1.%2.%3."/>
      <w:legacy w:legacy="1" w:legacySpace="0" w:legacyIndent="737"/>
      <w:lvlJc w:val="left"/>
      <w:pPr>
        <w:ind w:left="737" w:hanging="737"/>
      </w:pPr>
    </w:lvl>
    <w:lvl w:ilvl="3">
      <w:start w:val="1"/>
      <w:numFmt w:val="decimal"/>
      <w:lvlText w:val="%1.%2.%3.%4."/>
      <w:legacy w:legacy="1" w:legacySpace="0" w:legacyIndent="907"/>
      <w:lvlJc w:val="left"/>
      <w:pPr>
        <w:ind w:left="907" w:hanging="907"/>
      </w:pPr>
    </w:lvl>
    <w:lvl w:ilvl="4">
      <w:start w:val="1"/>
      <w:numFmt w:val="decimal"/>
      <w:lvlText w:val="%1.%2.%3.%4.%5"/>
      <w:legacy w:legacy="1" w:legacySpace="0" w:legacyIndent="907"/>
      <w:lvlJc w:val="left"/>
      <w:pPr>
        <w:ind w:left="3515" w:hanging="907"/>
      </w:pPr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0" w:legacyIndent="0"/>
      <w:lvlJc w:val="left"/>
    </w:lvl>
  </w:abstractNum>
  <w:abstractNum w:abstractNumId="11" w15:restartNumberingAfterBreak="0">
    <w:nsid w:val="2866153E"/>
    <w:multiLevelType w:val="hybridMultilevel"/>
    <w:tmpl w:val="389C0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E5437"/>
    <w:multiLevelType w:val="multilevel"/>
    <w:tmpl w:val="EFEE2E44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CF71D1C"/>
    <w:multiLevelType w:val="hybridMultilevel"/>
    <w:tmpl w:val="85B4C3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4A6404">
      <w:start w:val="7"/>
      <w:numFmt w:val="bullet"/>
      <w:lvlText w:val="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00722"/>
    <w:multiLevelType w:val="singleLevel"/>
    <w:tmpl w:val="A73044B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4F4D71E2"/>
    <w:multiLevelType w:val="singleLevel"/>
    <w:tmpl w:val="87A40E2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52D04747"/>
    <w:multiLevelType w:val="hybridMultilevel"/>
    <w:tmpl w:val="6B90DD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654B3E"/>
    <w:multiLevelType w:val="hybridMultilevel"/>
    <w:tmpl w:val="FFF624B8"/>
    <w:lvl w:ilvl="0" w:tplc="42865C3C">
      <w:start w:val="1"/>
      <w:numFmt w:val="bullet"/>
      <w:lvlText w:val=""/>
      <w:lvlJc w:val="left"/>
      <w:pPr>
        <w:ind w:left="136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08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18" w15:restartNumberingAfterBreak="0">
    <w:nsid w:val="59E911F5"/>
    <w:multiLevelType w:val="hybridMultilevel"/>
    <w:tmpl w:val="2252F54C"/>
    <w:lvl w:ilvl="0" w:tplc="EB1C4374">
      <w:start w:val="1"/>
      <w:numFmt w:val="bullet"/>
      <w:lvlText w:val=""/>
      <w:lvlJc w:val="left"/>
      <w:pPr>
        <w:ind w:left="15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9" w15:restartNumberingAfterBreak="0">
    <w:nsid w:val="5A4F4F4A"/>
    <w:multiLevelType w:val="hybridMultilevel"/>
    <w:tmpl w:val="B1DE06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D74DB9"/>
    <w:multiLevelType w:val="hybridMultilevel"/>
    <w:tmpl w:val="0F7A1FD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5413C12"/>
    <w:multiLevelType w:val="hybridMultilevel"/>
    <w:tmpl w:val="9E6C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2D22AC"/>
    <w:multiLevelType w:val="multilevel"/>
    <w:tmpl w:val="13305476"/>
    <w:styleLink w:val="Styl2"/>
    <w:lvl w:ilvl="0">
      <w:start w:val="9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6FD3DC8"/>
    <w:multiLevelType w:val="hybridMultilevel"/>
    <w:tmpl w:val="B5C49CB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4966140"/>
    <w:multiLevelType w:val="multilevel"/>
    <w:tmpl w:val="13305476"/>
    <w:numStyleLink w:val="Styl2"/>
  </w:abstractNum>
  <w:abstractNum w:abstractNumId="25" w15:restartNumberingAfterBreak="0">
    <w:nsid w:val="76E75B72"/>
    <w:multiLevelType w:val="hybridMultilevel"/>
    <w:tmpl w:val="F84AD314"/>
    <w:lvl w:ilvl="0" w:tplc="342A9C98">
      <w:start w:val="1"/>
      <w:numFmt w:val="decimal"/>
      <w:lvlText w:val="%1."/>
      <w:lvlJc w:val="left"/>
      <w:pPr>
        <w:tabs>
          <w:tab w:val="num" w:pos="57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FB248F"/>
    <w:multiLevelType w:val="multilevel"/>
    <w:tmpl w:val="10BEB18C"/>
    <w:lvl w:ilvl="0">
      <w:start w:val="1"/>
      <w:numFmt w:val="decimal"/>
      <w:pStyle w:val="Nagwek2TimesNew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7B5C5738"/>
    <w:multiLevelType w:val="hybridMultilevel"/>
    <w:tmpl w:val="86CA860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F7E4A29"/>
    <w:multiLevelType w:val="multilevel"/>
    <w:tmpl w:val="125CA06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823620504">
    <w:abstractNumId w:val="7"/>
  </w:num>
  <w:num w:numId="2" w16cid:durableId="961808351">
    <w:abstractNumId w:val="12"/>
  </w:num>
  <w:num w:numId="3" w16cid:durableId="1147094375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014998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44978497">
    <w:abstractNumId w:val="16"/>
  </w:num>
  <w:num w:numId="6" w16cid:durableId="2126079148">
    <w:abstractNumId w:val="8"/>
  </w:num>
  <w:num w:numId="7" w16cid:durableId="1818372856">
    <w:abstractNumId w:val="11"/>
  </w:num>
  <w:num w:numId="8" w16cid:durableId="1443767887">
    <w:abstractNumId w:val="28"/>
  </w:num>
  <w:num w:numId="9" w16cid:durableId="318190431">
    <w:abstractNumId w:val="21"/>
  </w:num>
  <w:num w:numId="10" w16cid:durableId="1775444265">
    <w:abstractNumId w:val="25"/>
  </w:num>
  <w:num w:numId="11" w16cid:durableId="886842365">
    <w:abstractNumId w:val="22"/>
  </w:num>
  <w:num w:numId="12" w16cid:durableId="1215119300">
    <w:abstractNumId w:val="27"/>
  </w:num>
  <w:num w:numId="13" w16cid:durableId="1682076555">
    <w:abstractNumId w:val="23"/>
  </w:num>
  <w:num w:numId="14" w16cid:durableId="620578826">
    <w:abstractNumId w:val="20"/>
  </w:num>
  <w:num w:numId="15" w16cid:durableId="380326418">
    <w:abstractNumId w:val="13"/>
  </w:num>
  <w:num w:numId="16" w16cid:durableId="1128275359">
    <w:abstractNumId w:val="10"/>
  </w:num>
  <w:num w:numId="17" w16cid:durableId="1357075516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 w16cid:durableId="1248346297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" w16cid:durableId="572854261">
    <w:abstractNumId w:val="18"/>
  </w:num>
  <w:num w:numId="20" w16cid:durableId="22479775">
    <w:abstractNumId w:val="17"/>
  </w:num>
  <w:num w:numId="21" w16cid:durableId="419565052">
    <w:abstractNumId w:val="5"/>
  </w:num>
  <w:num w:numId="22" w16cid:durableId="493767729">
    <w:abstractNumId w:val="15"/>
  </w:num>
  <w:num w:numId="23" w16cid:durableId="321127101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 w16cid:durableId="284699297">
    <w:abstractNumId w:val="9"/>
  </w:num>
  <w:num w:numId="25" w16cid:durableId="83454211">
    <w:abstractNumId w:val="19"/>
  </w:num>
  <w:num w:numId="26" w16cid:durableId="540823835">
    <w:abstractNumId w:val="6"/>
  </w:num>
  <w:num w:numId="27" w16cid:durableId="1286809073">
    <w:abstractNumId w:val="24"/>
  </w:num>
  <w:num w:numId="28" w16cid:durableId="1493062040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57E8"/>
    <w:rsid w:val="000010D8"/>
    <w:rsid w:val="0000175E"/>
    <w:rsid w:val="00001A61"/>
    <w:rsid w:val="00002583"/>
    <w:rsid w:val="00002DD1"/>
    <w:rsid w:val="000035B6"/>
    <w:rsid w:val="00003A71"/>
    <w:rsid w:val="000040CB"/>
    <w:rsid w:val="0000439F"/>
    <w:rsid w:val="00004F2A"/>
    <w:rsid w:val="00005B8B"/>
    <w:rsid w:val="00005D0B"/>
    <w:rsid w:val="00005EFF"/>
    <w:rsid w:val="00005F1E"/>
    <w:rsid w:val="00007222"/>
    <w:rsid w:val="00007B1C"/>
    <w:rsid w:val="00010320"/>
    <w:rsid w:val="0001129A"/>
    <w:rsid w:val="00011AA2"/>
    <w:rsid w:val="00012F71"/>
    <w:rsid w:val="00013FC7"/>
    <w:rsid w:val="00014195"/>
    <w:rsid w:val="00014490"/>
    <w:rsid w:val="000145D5"/>
    <w:rsid w:val="000146CE"/>
    <w:rsid w:val="00014D18"/>
    <w:rsid w:val="0001550D"/>
    <w:rsid w:val="00016088"/>
    <w:rsid w:val="0001687E"/>
    <w:rsid w:val="00017DDC"/>
    <w:rsid w:val="0002028C"/>
    <w:rsid w:val="00020408"/>
    <w:rsid w:val="0002146A"/>
    <w:rsid w:val="000253C1"/>
    <w:rsid w:val="00025CF2"/>
    <w:rsid w:val="000266A0"/>
    <w:rsid w:val="00027177"/>
    <w:rsid w:val="000308EA"/>
    <w:rsid w:val="000321A1"/>
    <w:rsid w:val="000323C5"/>
    <w:rsid w:val="000324D3"/>
    <w:rsid w:val="00032D7F"/>
    <w:rsid w:val="00032EDB"/>
    <w:rsid w:val="00032FE8"/>
    <w:rsid w:val="0003468E"/>
    <w:rsid w:val="00037A3F"/>
    <w:rsid w:val="00037ABF"/>
    <w:rsid w:val="00037C39"/>
    <w:rsid w:val="00041308"/>
    <w:rsid w:val="00041C1F"/>
    <w:rsid w:val="00041DDB"/>
    <w:rsid w:val="00042FA9"/>
    <w:rsid w:val="000432D9"/>
    <w:rsid w:val="000439C6"/>
    <w:rsid w:val="00044783"/>
    <w:rsid w:val="00044A8A"/>
    <w:rsid w:val="000454D3"/>
    <w:rsid w:val="00045559"/>
    <w:rsid w:val="00052A5B"/>
    <w:rsid w:val="00052AE7"/>
    <w:rsid w:val="000537A4"/>
    <w:rsid w:val="000538E5"/>
    <w:rsid w:val="00053C30"/>
    <w:rsid w:val="00055107"/>
    <w:rsid w:val="000554EE"/>
    <w:rsid w:val="0005684B"/>
    <w:rsid w:val="00057A57"/>
    <w:rsid w:val="00060282"/>
    <w:rsid w:val="00060F92"/>
    <w:rsid w:val="00062494"/>
    <w:rsid w:val="000628A2"/>
    <w:rsid w:val="00062A57"/>
    <w:rsid w:val="00063524"/>
    <w:rsid w:val="00063ED1"/>
    <w:rsid w:val="00064FEF"/>
    <w:rsid w:val="000675FD"/>
    <w:rsid w:val="0007072A"/>
    <w:rsid w:val="00072EB4"/>
    <w:rsid w:val="0007377B"/>
    <w:rsid w:val="00073D76"/>
    <w:rsid w:val="00075780"/>
    <w:rsid w:val="0007632C"/>
    <w:rsid w:val="0007790A"/>
    <w:rsid w:val="00077C75"/>
    <w:rsid w:val="000805AC"/>
    <w:rsid w:val="00081F34"/>
    <w:rsid w:val="0008327E"/>
    <w:rsid w:val="00084212"/>
    <w:rsid w:val="000842F3"/>
    <w:rsid w:val="00085F1E"/>
    <w:rsid w:val="0008774A"/>
    <w:rsid w:val="000905DF"/>
    <w:rsid w:val="00090BB8"/>
    <w:rsid w:val="00092607"/>
    <w:rsid w:val="000929BA"/>
    <w:rsid w:val="00092FDB"/>
    <w:rsid w:val="00095E1D"/>
    <w:rsid w:val="00096922"/>
    <w:rsid w:val="00096D45"/>
    <w:rsid w:val="00097A50"/>
    <w:rsid w:val="000A013B"/>
    <w:rsid w:val="000A08E1"/>
    <w:rsid w:val="000A130D"/>
    <w:rsid w:val="000A191B"/>
    <w:rsid w:val="000A1F20"/>
    <w:rsid w:val="000A2044"/>
    <w:rsid w:val="000A21C7"/>
    <w:rsid w:val="000A2A6E"/>
    <w:rsid w:val="000A2E0D"/>
    <w:rsid w:val="000A3760"/>
    <w:rsid w:val="000A3E00"/>
    <w:rsid w:val="000A40A9"/>
    <w:rsid w:val="000A4595"/>
    <w:rsid w:val="000A4986"/>
    <w:rsid w:val="000A4A42"/>
    <w:rsid w:val="000A4C3B"/>
    <w:rsid w:val="000A5684"/>
    <w:rsid w:val="000A5B4E"/>
    <w:rsid w:val="000A6643"/>
    <w:rsid w:val="000A6972"/>
    <w:rsid w:val="000B0BFA"/>
    <w:rsid w:val="000B0DE3"/>
    <w:rsid w:val="000B1721"/>
    <w:rsid w:val="000B19C3"/>
    <w:rsid w:val="000B1EBF"/>
    <w:rsid w:val="000B26C5"/>
    <w:rsid w:val="000B32AB"/>
    <w:rsid w:val="000B3489"/>
    <w:rsid w:val="000B54EC"/>
    <w:rsid w:val="000B5B85"/>
    <w:rsid w:val="000B6EF6"/>
    <w:rsid w:val="000B70D0"/>
    <w:rsid w:val="000B7104"/>
    <w:rsid w:val="000B768D"/>
    <w:rsid w:val="000C0A33"/>
    <w:rsid w:val="000C1922"/>
    <w:rsid w:val="000C20DF"/>
    <w:rsid w:val="000C212A"/>
    <w:rsid w:val="000C3D24"/>
    <w:rsid w:val="000C45DF"/>
    <w:rsid w:val="000C48F5"/>
    <w:rsid w:val="000C6C80"/>
    <w:rsid w:val="000C7B67"/>
    <w:rsid w:val="000D182D"/>
    <w:rsid w:val="000D1CA6"/>
    <w:rsid w:val="000D2C0C"/>
    <w:rsid w:val="000D3C7B"/>
    <w:rsid w:val="000D4556"/>
    <w:rsid w:val="000D62DC"/>
    <w:rsid w:val="000D65AE"/>
    <w:rsid w:val="000D7DDA"/>
    <w:rsid w:val="000E033D"/>
    <w:rsid w:val="000E0FE1"/>
    <w:rsid w:val="000E1284"/>
    <w:rsid w:val="000E14F0"/>
    <w:rsid w:val="000E40A6"/>
    <w:rsid w:val="000E48FE"/>
    <w:rsid w:val="000E4E4C"/>
    <w:rsid w:val="000E5DE1"/>
    <w:rsid w:val="000E60D7"/>
    <w:rsid w:val="000E658C"/>
    <w:rsid w:val="000F0563"/>
    <w:rsid w:val="000F157D"/>
    <w:rsid w:val="000F171C"/>
    <w:rsid w:val="000F1F4E"/>
    <w:rsid w:val="000F2CC2"/>
    <w:rsid w:val="000F2F04"/>
    <w:rsid w:val="000F31B7"/>
    <w:rsid w:val="000F5B9F"/>
    <w:rsid w:val="000F6B45"/>
    <w:rsid w:val="000F710C"/>
    <w:rsid w:val="000F7EB0"/>
    <w:rsid w:val="00101760"/>
    <w:rsid w:val="00103100"/>
    <w:rsid w:val="00103A7C"/>
    <w:rsid w:val="00104170"/>
    <w:rsid w:val="001054BE"/>
    <w:rsid w:val="001056EE"/>
    <w:rsid w:val="00105B64"/>
    <w:rsid w:val="001106D6"/>
    <w:rsid w:val="0011168B"/>
    <w:rsid w:val="00112E83"/>
    <w:rsid w:val="001136C0"/>
    <w:rsid w:val="00114588"/>
    <w:rsid w:val="00116278"/>
    <w:rsid w:val="00116B4B"/>
    <w:rsid w:val="00117656"/>
    <w:rsid w:val="0011774E"/>
    <w:rsid w:val="00121593"/>
    <w:rsid w:val="00121F15"/>
    <w:rsid w:val="0012240B"/>
    <w:rsid w:val="00123F3E"/>
    <w:rsid w:val="00124119"/>
    <w:rsid w:val="0012421F"/>
    <w:rsid w:val="00125289"/>
    <w:rsid w:val="00125304"/>
    <w:rsid w:val="001266AF"/>
    <w:rsid w:val="0012676F"/>
    <w:rsid w:val="00126BD5"/>
    <w:rsid w:val="00127D1D"/>
    <w:rsid w:val="00130668"/>
    <w:rsid w:val="0013161D"/>
    <w:rsid w:val="00132285"/>
    <w:rsid w:val="00132BB2"/>
    <w:rsid w:val="00132C96"/>
    <w:rsid w:val="0013300B"/>
    <w:rsid w:val="001341E0"/>
    <w:rsid w:val="001352CE"/>
    <w:rsid w:val="0013544F"/>
    <w:rsid w:val="001361C6"/>
    <w:rsid w:val="00136C7F"/>
    <w:rsid w:val="0013715A"/>
    <w:rsid w:val="00140A1C"/>
    <w:rsid w:val="00141F16"/>
    <w:rsid w:val="001429B6"/>
    <w:rsid w:val="0014330D"/>
    <w:rsid w:val="001436B0"/>
    <w:rsid w:val="00144217"/>
    <w:rsid w:val="00145309"/>
    <w:rsid w:val="0014688F"/>
    <w:rsid w:val="001479F1"/>
    <w:rsid w:val="00150148"/>
    <w:rsid w:val="00151AAF"/>
    <w:rsid w:val="00151E40"/>
    <w:rsid w:val="00152058"/>
    <w:rsid w:val="00154851"/>
    <w:rsid w:val="00154A13"/>
    <w:rsid w:val="00154F7F"/>
    <w:rsid w:val="001552B5"/>
    <w:rsid w:val="0015665D"/>
    <w:rsid w:val="001573C6"/>
    <w:rsid w:val="00161664"/>
    <w:rsid w:val="00161A98"/>
    <w:rsid w:val="00161BAD"/>
    <w:rsid w:val="00161FA3"/>
    <w:rsid w:val="001633CB"/>
    <w:rsid w:val="00166CBA"/>
    <w:rsid w:val="00167D31"/>
    <w:rsid w:val="001711A7"/>
    <w:rsid w:val="00171243"/>
    <w:rsid w:val="00171437"/>
    <w:rsid w:val="00173E59"/>
    <w:rsid w:val="0017400C"/>
    <w:rsid w:val="0017488A"/>
    <w:rsid w:val="001751F5"/>
    <w:rsid w:val="001754DD"/>
    <w:rsid w:val="00175F3F"/>
    <w:rsid w:val="00177A21"/>
    <w:rsid w:val="00177B0A"/>
    <w:rsid w:val="00177B45"/>
    <w:rsid w:val="00177E99"/>
    <w:rsid w:val="00180D40"/>
    <w:rsid w:val="00181363"/>
    <w:rsid w:val="0018140C"/>
    <w:rsid w:val="00181564"/>
    <w:rsid w:val="00182143"/>
    <w:rsid w:val="0018244F"/>
    <w:rsid w:val="00182D8B"/>
    <w:rsid w:val="001869B7"/>
    <w:rsid w:val="00186F41"/>
    <w:rsid w:val="0019094B"/>
    <w:rsid w:val="00190B12"/>
    <w:rsid w:val="00190C5E"/>
    <w:rsid w:val="00191092"/>
    <w:rsid w:val="001922D9"/>
    <w:rsid w:val="00193EF6"/>
    <w:rsid w:val="001963BF"/>
    <w:rsid w:val="001A081B"/>
    <w:rsid w:val="001A0C5F"/>
    <w:rsid w:val="001A0EB5"/>
    <w:rsid w:val="001A13FC"/>
    <w:rsid w:val="001A146E"/>
    <w:rsid w:val="001A1E6A"/>
    <w:rsid w:val="001A200C"/>
    <w:rsid w:val="001A3375"/>
    <w:rsid w:val="001A3911"/>
    <w:rsid w:val="001A56FF"/>
    <w:rsid w:val="001A5EB2"/>
    <w:rsid w:val="001A638F"/>
    <w:rsid w:val="001A6486"/>
    <w:rsid w:val="001A7CF6"/>
    <w:rsid w:val="001B06BF"/>
    <w:rsid w:val="001B2593"/>
    <w:rsid w:val="001B25C9"/>
    <w:rsid w:val="001B2DEA"/>
    <w:rsid w:val="001B44A0"/>
    <w:rsid w:val="001B6AC0"/>
    <w:rsid w:val="001B6C7E"/>
    <w:rsid w:val="001B7979"/>
    <w:rsid w:val="001C00ED"/>
    <w:rsid w:val="001C19B9"/>
    <w:rsid w:val="001C32F3"/>
    <w:rsid w:val="001C5FCB"/>
    <w:rsid w:val="001C624A"/>
    <w:rsid w:val="001C6489"/>
    <w:rsid w:val="001C6653"/>
    <w:rsid w:val="001C746F"/>
    <w:rsid w:val="001D11D9"/>
    <w:rsid w:val="001D127F"/>
    <w:rsid w:val="001D18C6"/>
    <w:rsid w:val="001D1E8B"/>
    <w:rsid w:val="001D2471"/>
    <w:rsid w:val="001D26DE"/>
    <w:rsid w:val="001D36BB"/>
    <w:rsid w:val="001D3FB2"/>
    <w:rsid w:val="001D4FC0"/>
    <w:rsid w:val="001D5290"/>
    <w:rsid w:val="001D5720"/>
    <w:rsid w:val="001D57E8"/>
    <w:rsid w:val="001D7E0F"/>
    <w:rsid w:val="001E1E68"/>
    <w:rsid w:val="001E23F5"/>
    <w:rsid w:val="001E27C9"/>
    <w:rsid w:val="001E2E81"/>
    <w:rsid w:val="001E3886"/>
    <w:rsid w:val="001E3F25"/>
    <w:rsid w:val="001E55A0"/>
    <w:rsid w:val="001E5BD6"/>
    <w:rsid w:val="001E6202"/>
    <w:rsid w:val="001E6540"/>
    <w:rsid w:val="001E6D94"/>
    <w:rsid w:val="001E7845"/>
    <w:rsid w:val="001F04F7"/>
    <w:rsid w:val="001F088C"/>
    <w:rsid w:val="001F0B49"/>
    <w:rsid w:val="001F0D84"/>
    <w:rsid w:val="001F1611"/>
    <w:rsid w:val="001F1749"/>
    <w:rsid w:val="001F308B"/>
    <w:rsid w:val="001F371E"/>
    <w:rsid w:val="001F40F1"/>
    <w:rsid w:val="001F416D"/>
    <w:rsid w:val="001F4F45"/>
    <w:rsid w:val="001F50D5"/>
    <w:rsid w:val="001F5120"/>
    <w:rsid w:val="001F5784"/>
    <w:rsid w:val="001F5AB2"/>
    <w:rsid w:val="001F717E"/>
    <w:rsid w:val="001F7219"/>
    <w:rsid w:val="001F78BE"/>
    <w:rsid w:val="001F7FDE"/>
    <w:rsid w:val="00200063"/>
    <w:rsid w:val="0020108B"/>
    <w:rsid w:val="00203116"/>
    <w:rsid w:val="00203345"/>
    <w:rsid w:val="00203516"/>
    <w:rsid w:val="002036A5"/>
    <w:rsid w:val="00205256"/>
    <w:rsid w:val="00205790"/>
    <w:rsid w:val="002062C7"/>
    <w:rsid w:val="00206407"/>
    <w:rsid w:val="002069A2"/>
    <w:rsid w:val="0021064E"/>
    <w:rsid w:val="00211181"/>
    <w:rsid w:val="00211299"/>
    <w:rsid w:val="00213175"/>
    <w:rsid w:val="002133D8"/>
    <w:rsid w:val="002139B7"/>
    <w:rsid w:val="00213CE7"/>
    <w:rsid w:val="0021465D"/>
    <w:rsid w:val="00214ADF"/>
    <w:rsid w:val="0021692B"/>
    <w:rsid w:val="00216B6F"/>
    <w:rsid w:val="002175A4"/>
    <w:rsid w:val="00220FDA"/>
    <w:rsid w:val="002211C0"/>
    <w:rsid w:val="00221A9E"/>
    <w:rsid w:val="00223E9E"/>
    <w:rsid w:val="00224762"/>
    <w:rsid w:val="00224BEF"/>
    <w:rsid w:val="00225060"/>
    <w:rsid w:val="002250FD"/>
    <w:rsid w:val="002251BE"/>
    <w:rsid w:val="00225960"/>
    <w:rsid w:val="00225C30"/>
    <w:rsid w:val="002262D5"/>
    <w:rsid w:val="002300EF"/>
    <w:rsid w:val="00231260"/>
    <w:rsid w:val="002337EC"/>
    <w:rsid w:val="002343E5"/>
    <w:rsid w:val="00234613"/>
    <w:rsid w:val="00234BC7"/>
    <w:rsid w:val="00234DCD"/>
    <w:rsid w:val="0023527F"/>
    <w:rsid w:val="0023533A"/>
    <w:rsid w:val="00235399"/>
    <w:rsid w:val="00236AA9"/>
    <w:rsid w:val="00236FBF"/>
    <w:rsid w:val="00237186"/>
    <w:rsid w:val="00237F3C"/>
    <w:rsid w:val="00237F5C"/>
    <w:rsid w:val="002409D5"/>
    <w:rsid w:val="00240BE0"/>
    <w:rsid w:val="00244162"/>
    <w:rsid w:val="0024710B"/>
    <w:rsid w:val="00247215"/>
    <w:rsid w:val="00247693"/>
    <w:rsid w:val="00247F16"/>
    <w:rsid w:val="002509EA"/>
    <w:rsid w:val="00251431"/>
    <w:rsid w:val="002520FF"/>
    <w:rsid w:val="00252232"/>
    <w:rsid w:val="0025299C"/>
    <w:rsid w:val="00252A67"/>
    <w:rsid w:val="00253056"/>
    <w:rsid w:val="00253747"/>
    <w:rsid w:val="00253FE0"/>
    <w:rsid w:val="00254BB1"/>
    <w:rsid w:val="00255847"/>
    <w:rsid w:val="002561F4"/>
    <w:rsid w:val="00256320"/>
    <w:rsid w:val="00256B76"/>
    <w:rsid w:val="0025700B"/>
    <w:rsid w:val="002601C7"/>
    <w:rsid w:val="00260745"/>
    <w:rsid w:val="0026129B"/>
    <w:rsid w:val="0026129E"/>
    <w:rsid w:val="0026173F"/>
    <w:rsid w:val="002618C5"/>
    <w:rsid w:val="00261B88"/>
    <w:rsid w:val="00261CD2"/>
    <w:rsid w:val="00262283"/>
    <w:rsid w:val="002629AA"/>
    <w:rsid w:val="00264128"/>
    <w:rsid w:val="002663A2"/>
    <w:rsid w:val="00266F19"/>
    <w:rsid w:val="00267ED8"/>
    <w:rsid w:val="00270179"/>
    <w:rsid w:val="00270520"/>
    <w:rsid w:val="002714D3"/>
    <w:rsid w:val="00271D86"/>
    <w:rsid w:val="00271DAF"/>
    <w:rsid w:val="002721D9"/>
    <w:rsid w:val="00273106"/>
    <w:rsid w:val="00274D38"/>
    <w:rsid w:val="00275C1F"/>
    <w:rsid w:val="00275F2B"/>
    <w:rsid w:val="0027797C"/>
    <w:rsid w:val="00277DAB"/>
    <w:rsid w:val="0028071C"/>
    <w:rsid w:val="00280759"/>
    <w:rsid w:val="002809DE"/>
    <w:rsid w:val="00280ABA"/>
    <w:rsid w:val="00280EBA"/>
    <w:rsid w:val="00281672"/>
    <w:rsid w:val="00281BF2"/>
    <w:rsid w:val="002830AF"/>
    <w:rsid w:val="00283762"/>
    <w:rsid w:val="002837B6"/>
    <w:rsid w:val="00283EBF"/>
    <w:rsid w:val="00284220"/>
    <w:rsid w:val="00284D70"/>
    <w:rsid w:val="0028663E"/>
    <w:rsid w:val="00286C8C"/>
    <w:rsid w:val="002877C2"/>
    <w:rsid w:val="002879FD"/>
    <w:rsid w:val="00287E7E"/>
    <w:rsid w:val="002904FB"/>
    <w:rsid w:val="0029050A"/>
    <w:rsid w:val="00290C22"/>
    <w:rsid w:val="002913AE"/>
    <w:rsid w:val="0029177A"/>
    <w:rsid w:val="0029230A"/>
    <w:rsid w:val="0029245D"/>
    <w:rsid w:val="0029442E"/>
    <w:rsid w:val="002946CD"/>
    <w:rsid w:val="00294D35"/>
    <w:rsid w:val="002954B7"/>
    <w:rsid w:val="002963A7"/>
    <w:rsid w:val="00296F00"/>
    <w:rsid w:val="00297354"/>
    <w:rsid w:val="00297678"/>
    <w:rsid w:val="002A07FC"/>
    <w:rsid w:val="002A0A79"/>
    <w:rsid w:val="002A0BA7"/>
    <w:rsid w:val="002A11F4"/>
    <w:rsid w:val="002A1A64"/>
    <w:rsid w:val="002A1DBC"/>
    <w:rsid w:val="002A2C54"/>
    <w:rsid w:val="002A31E1"/>
    <w:rsid w:val="002A33A0"/>
    <w:rsid w:val="002A3B6C"/>
    <w:rsid w:val="002A4342"/>
    <w:rsid w:val="002A56CB"/>
    <w:rsid w:val="002A60B0"/>
    <w:rsid w:val="002A61BC"/>
    <w:rsid w:val="002A6454"/>
    <w:rsid w:val="002B0D78"/>
    <w:rsid w:val="002B14AE"/>
    <w:rsid w:val="002B1905"/>
    <w:rsid w:val="002B1C1D"/>
    <w:rsid w:val="002B2708"/>
    <w:rsid w:val="002B3938"/>
    <w:rsid w:val="002B47C3"/>
    <w:rsid w:val="002B593E"/>
    <w:rsid w:val="002B6563"/>
    <w:rsid w:val="002B737A"/>
    <w:rsid w:val="002B7872"/>
    <w:rsid w:val="002C057B"/>
    <w:rsid w:val="002C2299"/>
    <w:rsid w:val="002C3397"/>
    <w:rsid w:val="002C3FE0"/>
    <w:rsid w:val="002C4D54"/>
    <w:rsid w:val="002C6AAA"/>
    <w:rsid w:val="002C6B46"/>
    <w:rsid w:val="002C7B22"/>
    <w:rsid w:val="002C7D44"/>
    <w:rsid w:val="002D01FC"/>
    <w:rsid w:val="002D1178"/>
    <w:rsid w:val="002D1CB8"/>
    <w:rsid w:val="002D1F78"/>
    <w:rsid w:val="002D3E71"/>
    <w:rsid w:val="002D61DC"/>
    <w:rsid w:val="002D6589"/>
    <w:rsid w:val="002D6A3E"/>
    <w:rsid w:val="002D7082"/>
    <w:rsid w:val="002D7321"/>
    <w:rsid w:val="002D7796"/>
    <w:rsid w:val="002E07B1"/>
    <w:rsid w:val="002E0AF9"/>
    <w:rsid w:val="002E1DFC"/>
    <w:rsid w:val="002E3F21"/>
    <w:rsid w:val="002E482F"/>
    <w:rsid w:val="002E4D68"/>
    <w:rsid w:val="002E5E06"/>
    <w:rsid w:val="002E61F9"/>
    <w:rsid w:val="002E6AC7"/>
    <w:rsid w:val="002F1A7B"/>
    <w:rsid w:val="002F3928"/>
    <w:rsid w:val="002F42A5"/>
    <w:rsid w:val="002F4768"/>
    <w:rsid w:val="003003BE"/>
    <w:rsid w:val="00301374"/>
    <w:rsid w:val="00301BEC"/>
    <w:rsid w:val="00301D6A"/>
    <w:rsid w:val="0030209E"/>
    <w:rsid w:val="003023C3"/>
    <w:rsid w:val="00303A40"/>
    <w:rsid w:val="003042C3"/>
    <w:rsid w:val="003046FC"/>
    <w:rsid w:val="00304987"/>
    <w:rsid w:val="003055C1"/>
    <w:rsid w:val="00305747"/>
    <w:rsid w:val="00305C4D"/>
    <w:rsid w:val="003064DA"/>
    <w:rsid w:val="00307A21"/>
    <w:rsid w:val="00310CCD"/>
    <w:rsid w:val="00310DB0"/>
    <w:rsid w:val="00310EA9"/>
    <w:rsid w:val="00311C56"/>
    <w:rsid w:val="00312875"/>
    <w:rsid w:val="00314FB9"/>
    <w:rsid w:val="003152D2"/>
    <w:rsid w:val="0031573A"/>
    <w:rsid w:val="00315993"/>
    <w:rsid w:val="00315DE0"/>
    <w:rsid w:val="00315F2F"/>
    <w:rsid w:val="00316316"/>
    <w:rsid w:val="00316BAA"/>
    <w:rsid w:val="00316F13"/>
    <w:rsid w:val="00317330"/>
    <w:rsid w:val="00317E06"/>
    <w:rsid w:val="003203D7"/>
    <w:rsid w:val="003211F6"/>
    <w:rsid w:val="00321976"/>
    <w:rsid w:val="00321F0D"/>
    <w:rsid w:val="00322CC6"/>
    <w:rsid w:val="00326320"/>
    <w:rsid w:val="003263FD"/>
    <w:rsid w:val="003267F8"/>
    <w:rsid w:val="003275ED"/>
    <w:rsid w:val="0033186D"/>
    <w:rsid w:val="00332ACC"/>
    <w:rsid w:val="00332FBB"/>
    <w:rsid w:val="0033311B"/>
    <w:rsid w:val="003352DA"/>
    <w:rsid w:val="003371E7"/>
    <w:rsid w:val="003402B6"/>
    <w:rsid w:val="003407B9"/>
    <w:rsid w:val="0034098C"/>
    <w:rsid w:val="0034196B"/>
    <w:rsid w:val="00341E9E"/>
    <w:rsid w:val="00342641"/>
    <w:rsid w:val="00342FAD"/>
    <w:rsid w:val="003432D9"/>
    <w:rsid w:val="00343F8A"/>
    <w:rsid w:val="00343FA2"/>
    <w:rsid w:val="00343FA4"/>
    <w:rsid w:val="00344D74"/>
    <w:rsid w:val="00344E72"/>
    <w:rsid w:val="00345C2D"/>
    <w:rsid w:val="00346048"/>
    <w:rsid w:val="003474BE"/>
    <w:rsid w:val="0035155F"/>
    <w:rsid w:val="00352F7B"/>
    <w:rsid w:val="00353228"/>
    <w:rsid w:val="00354DC2"/>
    <w:rsid w:val="003559EF"/>
    <w:rsid w:val="00356EDC"/>
    <w:rsid w:val="003606B9"/>
    <w:rsid w:val="00361198"/>
    <w:rsid w:val="00362478"/>
    <w:rsid w:val="0036344E"/>
    <w:rsid w:val="00363602"/>
    <w:rsid w:val="003647C1"/>
    <w:rsid w:val="0036482E"/>
    <w:rsid w:val="0036512F"/>
    <w:rsid w:val="003655DB"/>
    <w:rsid w:val="003662CD"/>
    <w:rsid w:val="00366CA9"/>
    <w:rsid w:val="0036723C"/>
    <w:rsid w:val="00370528"/>
    <w:rsid w:val="00372B4D"/>
    <w:rsid w:val="00373297"/>
    <w:rsid w:val="0037332D"/>
    <w:rsid w:val="00373462"/>
    <w:rsid w:val="0037363A"/>
    <w:rsid w:val="00373E67"/>
    <w:rsid w:val="00374417"/>
    <w:rsid w:val="00374D36"/>
    <w:rsid w:val="003758DB"/>
    <w:rsid w:val="00376476"/>
    <w:rsid w:val="003772C6"/>
    <w:rsid w:val="0037770F"/>
    <w:rsid w:val="00377A83"/>
    <w:rsid w:val="00380183"/>
    <w:rsid w:val="003806FA"/>
    <w:rsid w:val="00380D30"/>
    <w:rsid w:val="00381006"/>
    <w:rsid w:val="00382E79"/>
    <w:rsid w:val="0038304B"/>
    <w:rsid w:val="00383B65"/>
    <w:rsid w:val="003843C3"/>
    <w:rsid w:val="00387AF8"/>
    <w:rsid w:val="00390323"/>
    <w:rsid w:val="00391802"/>
    <w:rsid w:val="0039355A"/>
    <w:rsid w:val="00395014"/>
    <w:rsid w:val="003956EB"/>
    <w:rsid w:val="00396235"/>
    <w:rsid w:val="003962FE"/>
    <w:rsid w:val="0039651F"/>
    <w:rsid w:val="003A038D"/>
    <w:rsid w:val="003A0E2A"/>
    <w:rsid w:val="003A14CD"/>
    <w:rsid w:val="003A1FE5"/>
    <w:rsid w:val="003A290A"/>
    <w:rsid w:val="003A2DCE"/>
    <w:rsid w:val="003A2F38"/>
    <w:rsid w:val="003A45A7"/>
    <w:rsid w:val="003A4CEA"/>
    <w:rsid w:val="003A566D"/>
    <w:rsid w:val="003A5C4D"/>
    <w:rsid w:val="003A636C"/>
    <w:rsid w:val="003A7720"/>
    <w:rsid w:val="003B2348"/>
    <w:rsid w:val="003B34C1"/>
    <w:rsid w:val="003B3604"/>
    <w:rsid w:val="003B3B4B"/>
    <w:rsid w:val="003B43F8"/>
    <w:rsid w:val="003B444A"/>
    <w:rsid w:val="003B4828"/>
    <w:rsid w:val="003B525E"/>
    <w:rsid w:val="003B5773"/>
    <w:rsid w:val="003B64AE"/>
    <w:rsid w:val="003B665C"/>
    <w:rsid w:val="003B66F5"/>
    <w:rsid w:val="003B683F"/>
    <w:rsid w:val="003B694C"/>
    <w:rsid w:val="003B6F9D"/>
    <w:rsid w:val="003B729F"/>
    <w:rsid w:val="003B793A"/>
    <w:rsid w:val="003C153F"/>
    <w:rsid w:val="003C2633"/>
    <w:rsid w:val="003C2984"/>
    <w:rsid w:val="003C2F08"/>
    <w:rsid w:val="003C4318"/>
    <w:rsid w:val="003C458D"/>
    <w:rsid w:val="003C4F65"/>
    <w:rsid w:val="003C598D"/>
    <w:rsid w:val="003C65A2"/>
    <w:rsid w:val="003C74BC"/>
    <w:rsid w:val="003C783D"/>
    <w:rsid w:val="003D0649"/>
    <w:rsid w:val="003D07E3"/>
    <w:rsid w:val="003D2802"/>
    <w:rsid w:val="003D2A33"/>
    <w:rsid w:val="003D2B5B"/>
    <w:rsid w:val="003D2EA1"/>
    <w:rsid w:val="003D2FDB"/>
    <w:rsid w:val="003D3E13"/>
    <w:rsid w:val="003D4534"/>
    <w:rsid w:val="003D5674"/>
    <w:rsid w:val="003D65D3"/>
    <w:rsid w:val="003D74FA"/>
    <w:rsid w:val="003D76DE"/>
    <w:rsid w:val="003D77E6"/>
    <w:rsid w:val="003E0A5F"/>
    <w:rsid w:val="003E0C0D"/>
    <w:rsid w:val="003E21B0"/>
    <w:rsid w:val="003E3301"/>
    <w:rsid w:val="003E3BB1"/>
    <w:rsid w:val="003E3BDB"/>
    <w:rsid w:val="003E557A"/>
    <w:rsid w:val="003E5E4A"/>
    <w:rsid w:val="003E6038"/>
    <w:rsid w:val="003E6A52"/>
    <w:rsid w:val="003E7678"/>
    <w:rsid w:val="003F004B"/>
    <w:rsid w:val="003F0218"/>
    <w:rsid w:val="003F05EB"/>
    <w:rsid w:val="003F0A5D"/>
    <w:rsid w:val="003F20EB"/>
    <w:rsid w:val="003F279F"/>
    <w:rsid w:val="003F2D57"/>
    <w:rsid w:val="003F4497"/>
    <w:rsid w:val="003F49F3"/>
    <w:rsid w:val="003F503D"/>
    <w:rsid w:val="003F63B6"/>
    <w:rsid w:val="003F765B"/>
    <w:rsid w:val="003F7C6E"/>
    <w:rsid w:val="00400108"/>
    <w:rsid w:val="0040010E"/>
    <w:rsid w:val="00400255"/>
    <w:rsid w:val="004002DD"/>
    <w:rsid w:val="0040031C"/>
    <w:rsid w:val="004008EF"/>
    <w:rsid w:val="00401F92"/>
    <w:rsid w:val="00402433"/>
    <w:rsid w:val="004025C4"/>
    <w:rsid w:val="0040437B"/>
    <w:rsid w:val="004051B8"/>
    <w:rsid w:val="0040534F"/>
    <w:rsid w:val="0040559E"/>
    <w:rsid w:val="0040618B"/>
    <w:rsid w:val="00407F9C"/>
    <w:rsid w:val="0041302A"/>
    <w:rsid w:val="004137D7"/>
    <w:rsid w:val="00414FD3"/>
    <w:rsid w:val="0041521E"/>
    <w:rsid w:val="00415518"/>
    <w:rsid w:val="00416D66"/>
    <w:rsid w:val="004171D3"/>
    <w:rsid w:val="0042030F"/>
    <w:rsid w:val="00422567"/>
    <w:rsid w:val="00423680"/>
    <w:rsid w:val="00424AA2"/>
    <w:rsid w:val="00424B4F"/>
    <w:rsid w:val="0042666E"/>
    <w:rsid w:val="0042691D"/>
    <w:rsid w:val="0043025C"/>
    <w:rsid w:val="00431CCB"/>
    <w:rsid w:val="00432BDC"/>
    <w:rsid w:val="00432CD4"/>
    <w:rsid w:val="00432D9D"/>
    <w:rsid w:val="00433471"/>
    <w:rsid w:val="00434BAA"/>
    <w:rsid w:val="0043519B"/>
    <w:rsid w:val="0043519F"/>
    <w:rsid w:val="00436015"/>
    <w:rsid w:val="00436574"/>
    <w:rsid w:val="00436929"/>
    <w:rsid w:val="00436BFA"/>
    <w:rsid w:val="0043712E"/>
    <w:rsid w:val="00437E34"/>
    <w:rsid w:val="0044005D"/>
    <w:rsid w:val="004431C0"/>
    <w:rsid w:val="00444292"/>
    <w:rsid w:val="004445A1"/>
    <w:rsid w:val="0044475F"/>
    <w:rsid w:val="00444A21"/>
    <w:rsid w:val="00445551"/>
    <w:rsid w:val="00445A75"/>
    <w:rsid w:val="00445D13"/>
    <w:rsid w:val="004462D7"/>
    <w:rsid w:val="00446794"/>
    <w:rsid w:val="0044726B"/>
    <w:rsid w:val="00450BF4"/>
    <w:rsid w:val="00451201"/>
    <w:rsid w:val="00451A57"/>
    <w:rsid w:val="00451B69"/>
    <w:rsid w:val="004541BB"/>
    <w:rsid w:val="00454AD5"/>
    <w:rsid w:val="0045559E"/>
    <w:rsid w:val="004558DE"/>
    <w:rsid w:val="00456216"/>
    <w:rsid w:val="0045729B"/>
    <w:rsid w:val="00460B2D"/>
    <w:rsid w:val="00460C10"/>
    <w:rsid w:val="004618EC"/>
    <w:rsid w:val="00461B07"/>
    <w:rsid w:val="004628CD"/>
    <w:rsid w:val="0046370F"/>
    <w:rsid w:val="00463BBE"/>
    <w:rsid w:val="00464CD2"/>
    <w:rsid w:val="00464EB6"/>
    <w:rsid w:val="00466228"/>
    <w:rsid w:val="004662D9"/>
    <w:rsid w:val="00467657"/>
    <w:rsid w:val="00470267"/>
    <w:rsid w:val="004708F4"/>
    <w:rsid w:val="004715B8"/>
    <w:rsid w:val="00471C24"/>
    <w:rsid w:val="004721B6"/>
    <w:rsid w:val="00472318"/>
    <w:rsid w:val="00473515"/>
    <w:rsid w:val="00474349"/>
    <w:rsid w:val="004748DD"/>
    <w:rsid w:val="00474CFC"/>
    <w:rsid w:val="00475BDC"/>
    <w:rsid w:val="004800F7"/>
    <w:rsid w:val="00480C55"/>
    <w:rsid w:val="00483943"/>
    <w:rsid w:val="00483FDF"/>
    <w:rsid w:val="00485B82"/>
    <w:rsid w:val="00486AF5"/>
    <w:rsid w:val="00486CC7"/>
    <w:rsid w:val="004870D7"/>
    <w:rsid w:val="00487A64"/>
    <w:rsid w:val="00487D73"/>
    <w:rsid w:val="00490CA4"/>
    <w:rsid w:val="00491E1C"/>
    <w:rsid w:val="00492BAB"/>
    <w:rsid w:val="004933AE"/>
    <w:rsid w:val="004935EB"/>
    <w:rsid w:val="0049364D"/>
    <w:rsid w:val="004943E6"/>
    <w:rsid w:val="0049479D"/>
    <w:rsid w:val="00496CA9"/>
    <w:rsid w:val="00497F76"/>
    <w:rsid w:val="004A0C2D"/>
    <w:rsid w:val="004A13BC"/>
    <w:rsid w:val="004A1A9D"/>
    <w:rsid w:val="004A478F"/>
    <w:rsid w:val="004A4C7B"/>
    <w:rsid w:val="004B0B96"/>
    <w:rsid w:val="004B1992"/>
    <w:rsid w:val="004B1D3B"/>
    <w:rsid w:val="004B2CE3"/>
    <w:rsid w:val="004B402B"/>
    <w:rsid w:val="004B4807"/>
    <w:rsid w:val="004B55BA"/>
    <w:rsid w:val="004B6088"/>
    <w:rsid w:val="004B6C7B"/>
    <w:rsid w:val="004B735F"/>
    <w:rsid w:val="004B78B5"/>
    <w:rsid w:val="004C04B9"/>
    <w:rsid w:val="004C09ED"/>
    <w:rsid w:val="004C1F90"/>
    <w:rsid w:val="004C2091"/>
    <w:rsid w:val="004C2234"/>
    <w:rsid w:val="004C381C"/>
    <w:rsid w:val="004C54E1"/>
    <w:rsid w:val="004C55FC"/>
    <w:rsid w:val="004C64B7"/>
    <w:rsid w:val="004C7F66"/>
    <w:rsid w:val="004D3D8E"/>
    <w:rsid w:val="004D471C"/>
    <w:rsid w:val="004D4EBF"/>
    <w:rsid w:val="004D4F11"/>
    <w:rsid w:val="004D5377"/>
    <w:rsid w:val="004D5778"/>
    <w:rsid w:val="004D5AAE"/>
    <w:rsid w:val="004D6A2C"/>
    <w:rsid w:val="004D7472"/>
    <w:rsid w:val="004D76A5"/>
    <w:rsid w:val="004D76EB"/>
    <w:rsid w:val="004E036D"/>
    <w:rsid w:val="004E0A9C"/>
    <w:rsid w:val="004E1480"/>
    <w:rsid w:val="004E1E2E"/>
    <w:rsid w:val="004E27E9"/>
    <w:rsid w:val="004E2F27"/>
    <w:rsid w:val="004E4A80"/>
    <w:rsid w:val="004E4BCA"/>
    <w:rsid w:val="004E566A"/>
    <w:rsid w:val="004E6063"/>
    <w:rsid w:val="004E615B"/>
    <w:rsid w:val="004E675A"/>
    <w:rsid w:val="004E6ADF"/>
    <w:rsid w:val="004F0ED3"/>
    <w:rsid w:val="004F139E"/>
    <w:rsid w:val="004F243F"/>
    <w:rsid w:val="004F299E"/>
    <w:rsid w:val="004F3BD0"/>
    <w:rsid w:val="004F594E"/>
    <w:rsid w:val="004F5A43"/>
    <w:rsid w:val="004F6001"/>
    <w:rsid w:val="004F6EC0"/>
    <w:rsid w:val="004F6EF2"/>
    <w:rsid w:val="004F74EB"/>
    <w:rsid w:val="0050002E"/>
    <w:rsid w:val="00500273"/>
    <w:rsid w:val="0050030A"/>
    <w:rsid w:val="0050218D"/>
    <w:rsid w:val="00502528"/>
    <w:rsid w:val="00502BE1"/>
    <w:rsid w:val="005032EB"/>
    <w:rsid w:val="0050362E"/>
    <w:rsid w:val="005045E0"/>
    <w:rsid w:val="00505443"/>
    <w:rsid w:val="00505E51"/>
    <w:rsid w:val="00507C58"/>
    <w:rsid w:val="0051126C"/>
    <w:rsid w:val="00511284"/>
    <w:rsid w:val="00511C1F"/>
    <w:rsid w:val="00511D8A"/>
    <w:rsid w:val="0051239B"/>
    <w:rsid w:val="00513397"/>
    <w:rsid w:val="005133D0"/>
    <w:rsid w:val="00513AAD"/>
    <w:rsid w:val="00513D99"/>
    <w:rsid w:val="00513DF7"/>
    <w:rsid w:val="00514060"/>
    <w:rsid w:val="00514C18"/>
    <w:rsid w:val="0051624C"/>
    <w:rsid w:val="005164E1"/>
    <w:rsid w:val="00516FB1"/>
    <w:rsid w:val="00520121"/>
    <w:rsid w:val="005205A4"/>
    <w:rsid w:val="00520C2E"/>
    <w:rsid w:val="00521B9B"/>
    <w:rsid w:val="00523B4E"/>
    <w:rsid w:val="00526345"/>
    <w:rsid w:val="0052644A"/>
    <w:rsid w:val="00526B1A"/>
    <w:rsid w:val="005271DB"/>
    <w:rsid w:val="005301B1"/>
    <w:rsid w:val="005303BB"/>
    <w:rsid w:val="00530D3A"/>
    <w:rsid w:val="005315E3"/>
    <w:rsid w:val="00532843"/>
    <w:rsid w:val="00532C7B"/>
    <w:rsid w:val="005334F8"/>
    <w:rsid w:val="005337E4"/>
    <w:rsid w:val="00533CC4"/>
    <w:rsid w:val="00535166"/>
    <w:rsid w:val="00535E40"/>
    <w:rsid w:val="00536A8F"/>
    <w:rsid w:val="00540010"/>
    <w:rsid w:val="00540F71"/>
    <w:rsid w:val="00541BD4"/>
    <w:rsid w:val="005422EC"/>
    <w:rsid w:val="0054360E"/>
    <w:rsid w:val="0054395F"/>
    <w:rsid w:val="0054414B"/>
    <w:rsid w:val="00544DDD"/>
    <w:rsid w:val="005450DA"/>
    <w:rsid w:val="00545896"/>
    <w:rsid w:val="0054604E"/>
    <w:rsid w:val="00546645"/>
    <w:rsid w:val="00547570"/>
    <w:rsid w:val="00550B03"/>
    <w:rsid w:val="00551C67"/>
    <w:rsid w:val="00551E16"/>
    <w:rsid w:val="00554B88"/>
    <w:rsid w:val="0055502F"/>
    <w:rsid w:val="00555949"/>
    <w:rsid w:val="00555BB9"/>
    <w:rsid w:val="00556CC7"/>
    <w:rsid w:val="00557805"/>
    <w:rsid w:val="005579CB"/>
    <w:rsid w:val="00557DBA"/>
    <w:rsid w:val="005624D1"/>
    <w:rsid w:val="00562BAF"/>
    <w:rsid w:val="00562F33"/>
    <w:rsid w:val="00563192"/>
    <w:rsid w:val="00565538"/>
    <w:rsid w:val="005658E4"/>
    <w:rsid w:val="00565B79"/>
    <w:rsid w:val="00565DFB"/>
    <w:rsid w:val="00567C29"/>
    <w:rsid w:val="00570DF9"/>
    <w:rsid w:val="005722B7"/>
    <w:rsid w:val="00572551"/>
    <w:rsid w:val="00572D3D"/>
    <w:rsid w:val="005733FE"/>
    <w:rsid w:val="00574868"/>
    <w:rsid w:val="00574F2A"/>
    <w:rsid w:val="005760D4"/>
    <w:rsid w:val="00580BEB"/>
    <w:rsid w:val="00581388"/>
    <w:rsid w:val="00581B6F"/>
    <w:rsid w:val="00581B90"/>
    <w:rsid w:val="00583B65"/>
    <w:rsid w:val="00583C76"/>
    <w:rsid w:val="0058450B"/>
    <w:rsid w:val="005848D5"/>
    <w:rsid w:val="00584C29"/>
    <w:rsid w:val="00585216"/>
    <w:rsid w:val="00586121"/>
    <w:rsid w:val="005862DD"/>
    <w:rsid w:val="0058707F"/>
    <w:rsid w:val="0058724D"/>
    <w:rsid w:val="0058726F"/>
    <w:rsid w:val="00587AF8"/>
    <w:rsid w:val="005900CD"/>
    <w:rsid w:val="00592156"/>
    <w:rsid w:val="005924B6"/>
    <w:rsid w:val="00593BB3"/>
    <w:rsid w:val="00594318"/>
    <w:rsid w:val="0059619F"/>
    <w:rsid w:val="00597A1B"/>
    <w:rsid w:val="00597DC8"/>
    <w:rsid w:val="005A10C8"/>
    <w:rsid w:val="005A1FC6"/>
    <w:rsid w:val="005A260D"/>
    <w:rsid w:val="005A2D49"/>
    <w:rsid w:val="005A2E35"/>
    <w:rsid w:val="005A3207"/>
    <w:rsid w:val="005A4A2A"/>
    <w:rsid w:val="005A5266"/>
    <w:rsid w:val="005A54D5"/>
    <w:rsid w:val="005A5FC2"/>
    <w:rsid w:val="005A7619"/>
    <w:rsid w:val="005B0685"/>
    <w:rsid w:val="005B0738"/>
    <w:rsid w:val="005B1CEF"/>
    <w:rsid w:val="005B1D6D"/>
    <w:rsid w:val="005B2317"/>
    <w:rsid w:val="005B3E2C"/>
    <w:rsid w:val="005B60E1"/>
    <w:rsid w:val="005B60FA"/>
    <w:rsid w:val="005B62BC"/>
    <w:rsid w:val="005C0B35"/>
    <w:rsid w:val="005C0F4B"/>
    <w:rsid w:val="005C2467"/>
    <w:rsid w:val="005C2F7A"/>
    <w:rsid w:val="005C4AD7"/>
    <w:rsid w:val="005C4E29"/>
    <w:rsid w:val="005C4F1E"/>
    <w:rsid w:val="005C65E0"/>
    <w:rsid w:val="005D16A2"/>
    <w:rsid w:val="005D1E15"/>
    <w:rsid w:val="005D2BCF"/>
    <w:rsid w:val="005D33B9"/>
    <w:rsid w:val="005D354D"/>
    <w:rsid w:val="005D3D24"/>
    <w:rsid w:val="005D59AA"/>
    <w:rsid w:val="005D5D07"/>
    <w:rsid w:val="005D6255"/>
    <w:rsid w:val="005D6370"/>
    <w:rsid w:val="005D6ACD"/>
    <w:rsid w:val="005D6F48"/>
    <w:rsid w:val="005D7D22"/>
    <w:rsid w:val="005E10A2"/>
    <w:rsid w:val="005E184A"/>
    <w:rsid w:val="005E189F"/>
    <w:rsid w:val="005E1F07"/>
    <w:rsid w:val="005E21F8"/>
    <w:rsid w:val="005E3DC4"/>
    <w:rsid w:val="005E4772"/>
    <w:rsid w:val="005E4A82"/>
    <w:rsid w:val="005E4E57"/>
    <w:rsid w:val="005E4F60"/>
    <w:rsid w:val="005E62A8"/>
    <w:rsid w:val="005E6F95"/>
    <w:rsid w:val="005E73D4"/>
    <w:rsid w:val="005E7B4A"/>
    <w:rsid w:val="005F0390"/>
    <w:rsid w:val="005F0FB1"/>
    <w:rsid w:val="005F1A11"/>
    <w:rsid w:val="005F2101"/>
    <w:rsid w:val="005F2384"/>
    <w:rsid w:val="005F27C3"/>
    <w:rsid w:val="005F4A4B"/>
    <w:rsid w:val="005F4C01"/>
    <w:rsid w:val="005F4C02"/>
    <w:rsid w:val="005F4FB2"/>
    <w:rsid w:val="005F634C"/>
    <w:rsid w:val="00601755"/>
    <w:rsid w:val="00602060"/>
    <w:rsid w:val="00604354"/>
    <w:rsid w:val="00606852"/>
    <w:rsid w:val="00606E52"/>
    <w:rsid w:val="00607070"/>
    <w:rsid w:val="006073F5"/>
    <w:rsid w:val="00610954"/>
    <w:rsid w:val="00611490"/>
    <w:rsid w:val="006117C9"/>
    <w:rsid w:val="0061281C"/>
    <w:rsid w:val="00612D71"/>
    <w:rsid w:val="00613D3C"/>
    <w:rsid w:val="00614086"/>
    <w:rsid w:val="00614BE5"/>
    <w:rsid w:val="00615A58"/>
    <w:rsid w:val="006160AD"/>
    <w:rsid w:val="0061617E"/>
    <w:rsid w:val="006163FD"/>
    <w:rsid w:val="00616588"/>
    <w:rsid w:val="00616B34"/>
    <w:rsid w:val="00620357"/>
    <w:rsid w:val="00620D55"/>
    <w:rsid w:val="0062122C"/>
    <w:rsid w:val="006215AD"/>
    <w:rsid w:val="00621B71"/>
    <w:rsid w:val="00621BBB"/>
    <w:rsid w:val="00622DD1"/>
    <w:rsid w:val="00623B52"/>
    <w:rsid w:val="00623FF7"/>
    <w:rsid w:val="00624564"/>
    <w:rsid w:val="0062472A"/>
    <w:rsid w:val="00626A15"/>
    <w:rsid w:val="00626C87"/>
    <w:rsid w:val="00627C63"/>
    <w:rsid w:val="00631485"/>
    <w:rsid w:val="00631E4A"/>
    <w:rsid w:val="00631F1C"/>
    <w:rsid w:val="00632566"/>
    <w:rsid w:val="00633859"/>
    <w:rsid w:val="00633F84"/>
    <w:rsid w:val="00634EAD"/>
    <w:rsid w:val="0063639C"/>
    <w:rsid w:val="00637058"/>
    <w:rsid w:val="00637201"/>
    <w:rsid w:val="00637692"/>
    <w:rsid w:val="00640C0C"/>
    <w:rsid w:val="00640C58"/>
    <w:rsid w:val="00641EDD"/>
    <w:rsid w:val="0064211C"/>
    <w:rsid w:val="00643185"/>
    <w:rsid w:val="006435B1"/>
    <w:rsid w:val="0064428E"/>
    <w:rsid w:val="00645029"/>
    <w:rsid w:val="0064541F"/>
    <w:rsid w:val="00645B8F"/>
    <w:rsid w:val="00645E4E"/>
    <w:rsid w:val="006464AA"/>
    <w:rsid w:val="0065162A"/>
    <w:rsid w:val="00651C5D"/>
    <w:rsid w:val="00651EC8"/>
    <w:rsid w:val="006524A0"/>
    <w:rsid w:val="00652AD4"/>
    <w:rsid w:val="00654F2C"/>
    <w:rsid w:val="00655139"/>
    <w:rsid w:val="006564E0"/>
    <w:rsid w:val="00657F37"/>
    <w:rsid w:val="00660E10"/>
    <w:rsid w:val="00662C5F"/>
    <w:rsid w:val="0066356B"/>
    <w:rsid w:val="00663E3E"/>
    <w:rsid w:val="00664C49"/>
    <w:rsid w:val="006652D5"/>
    <w:rsid w:val="00665749"/>
    <w:rsid w:val="006660FB"/>
    <w:rsid w:val="006662EA"/>
    <w:rsid w:val="00666DC6"/>
    <w:rsid w:val="006703B8"/>
    <w:rsid w:val="006718ED"/>
    <w:rsid w:val="006726C5"/>
    <w:rsid w:val="006729EC"/>
    <w:rsid w:val="00673378"/>
    <w:rsid w:val="006735A8"/>
    <w:rsid w:val="006738AE"/>
    <w:rsid w:val="00673C49"/>
    <w:rsid w:val="00673EC5"/>
    <w:rsid w:val="00674C5B"/>
    <w:rsid w:val="00674F3B"/>
    <w:rsid w:val="00675247"/>
    <w:rsid w:val="00675441"/>
    <w:rsid w:val="00675FEF"/>
    <w:rsid w:val="00677EFC"/>
    <w:rsid w:val="00677FB9"/>
    <w:rsid w:val="00681102"/>
    <w:rsid w:val="00681237"/>
    <w:rsid w:val="00681323"/>
    <w:rsid w:val="0068434B"/>
    <w:rsid w:val="00685CE5"/>
    <w:rsid w:val="006866DB"/>
    <w:rsid w:val="0068699A"/>
    <w:rsid w:val="00686F83"/>
    <w:rsid w:val="0068766B"/>
    <w:rsid w:val="00687CA7"/>
    <w:rsid w:val="006908AE"/>
    <w:rsid w:val="00690B60"/>
    <w:rsid w:val="00690C44"/>
    <w:rsid w:val="00691CA7"/>
    <w:rsid w:val="00695B1D"/>
    <w:rsid w:val="00695CBF"/>
    <w:rsid w:val="0069730F"/>
    <w:rsid w:val="006A02D3"/>
    <w:rsid w:val="006A090F"/>
    <w:rsid w:val="006A0DC4"/>
    <w:rsid w:val="006A1252"/>
    <w:rsid w:val="006A1F2E"/>
    <w:rsid w:val="006A261C"/>
    <w:rsid w:val="006A29A8"/>
    <w:rsid w:val="006A2BC0"/>
    <w:rsid w:val="006A38AB"/>
    <w:rsid w:val="006A3E1B"/>
    <w:rsid w:val="006A5F19"/>
    <w:rsid w:val="006A6404"/>
    <w:rsid w:val="006A6756"/>
    <w:rsid w:val="006A687D"/>
    <w:rsid w:val="006B033D"/>
    <w:rsid w:val="006B0F5B"/>
    <w:rsid w:val="006B1503"/>
    <w:rsid w:val="006B1CFA"/>
    <w:rsid w:val="006B30AA"/>
    <w:rsid w:val="006B3B6D"/>
    <w:rsid w:val="006B4E7E"/>
    <w:rsid w:val="006B54A1"/>
    <w:rsid w:val="006B5976"/>
    <w:rsid w:val="006B6215"/>
    <w:rsid w:val="006B6356"/>
    <w:rsid w:val="006B761F"/>
    <w:rsid w:val="006C1F5B"/>
    <w:rsid w:val="006C2100"/>
    <w:rsid w:val="006C2160"/>
    <w:rsid w:val="006C2294"/>
    <w:rsid w:val="006C3BC8"/>
    <w:rsid w:val="006C3EB0"/>
    <w:rsid w:val="006C44B0"/>
    <w:rsid w:val="006C451E"/>
    <w:rsid w:val="006C652F"/>
    <w:rsid w:val="006C6C5B"/>
    <w:rsid w:val="006C7D71"/>
    <w:rsid w:val="006D018F"/>
    <w:rsid w:val="006D02F0"/>
    <w:rsid w:val="006D0685"/>
    <w:rsid w:val="006D15F6"/>
    <w:rsid w:val="006D2A3E"/>
    <w:rsid w:val="006D2CDE"/>
    <w:rsid w:val="006D2E7A"/>
    <w:rsid w:val="006D4574"/>
    <w:rsid w:val="006D5631"/>
    <w:rsid w:val="006D6023"/>
    <w:rsid w:val="006D6AD3"/>
    <w:rsid w:val="006E03CF"/>
    <w:rsid w:val="006E0CBD"/>
    <w:rsid w:val="006E1A6E"/>
    <w:rsid w:val="006E1BBD"/>
    <w:rsid w:val="006E2A7E"/>
    <w:rsid w:val="006E2FF3"/>
    <w:rsid w:val="006E3447"/>
    <w:rsid w:val="006E3663"/>
    <w:rsid w:val="006E420A"/>
    <w:rsid w:val="006E555B"/>
    <w:rsid w:val="006E6948"/>
    <w:rsid w:val="006E6A0C"/>
    <w:rsid w:val="006E6EF0"/>
    <w:rsid w:val="006E71B1"/>
    <w:rsid w:val="006F178F"/>
    <w:rsid w:val="006F1CFC"/>
    <w:rsid w:val="006F27BB"/>
    <w:rsid w:val="006F2FC8"/>
    <w:rsid w:val="006F317A"/>
    <w:rsid w:val="006F378C"/>
    <w:rsid w:val="006F3B7D"/>
    <w:rsid w:val="006F4139"/>
    <w:rsid w:val="006F5857"/>
    <w:rsid w:val="006F5AB7"/>
    <w:rsid w:val="006F6960"/>
    <w:rsid w:val="0070019C"/>
    <w:rsid w:val="007017CE"/>
    <w:rsid w:val="00702A96"/>
    <w:rsid w:val="00704366"/>
    <w:rsid w:val="00704DBE"/>
    <w:rsid w:val="00706DD7"/>
    <w:rsid w:val="007110F1"/>
    <w:rsid w:val="00711275"/>
    <w:rsid w:val="00712AF5"/>
    <w:rsid w:val="00713123"/>
    <w:rsid w:val="00714E32"/>
    <w:rsid w:val="00714F47"/>
    <w:rsid w:val="007150C9"/>
    <w:rsid w:val="007155CA"/>
    <w:rsid w:val="007159EB"/>
    <w:rsid w:val="007162FD"/>
    <w:rsid w:val="00716C9D"/>
    <w:rsid w:val="007178AF"/>
    <w:rsid w:val="00717F22"/>
    <w:rsid w:val="00722007"/>
    <w:rsid w:val="00722484"/>
    <w:rsid w:val="00722699"/>
    <w:rsid w:val="00723F32"/>
    <w:rsid w:val="007254BF"/>
    <w:rsid w:val="00726052"/>
    <w:rsid w:val="007267CD"/>
    <w:rsid w:val="00726889"/>
    <w:rsid w:val="00730F2F"/>
    <w:rsid w:val="00732A77"/>
    <w:rsid w:val="00733D79"/>
    <w:rsid w:val="00733E69"/>
    <w:rsid w:val="0073443B"/>
    <w:rsid w:val="007346B9"/>
    <w:rsid w:val="007347B5"/>
    <w:rsid w:val="00736859"/>
    <w:rsid w:val="00736873"/>
    <w:rsid w:val="00736D03"/>
    <w:rsid w:val="00736F24"/>
    <w:rsid w:val="00741A33"/>
    <w:rsid w:val="0074209B"/>
    <w:rsid w:val="00742709"/>
    <w:rsid w:val="00742781"/>
    <w:rsid w:val="00742F9D"/>
    <w:rsid w:val="007443B0"/>
    <w:rsid w:val="00744797"/>
    <w:rsid w:val="00745354"/>
    <w:rsid w:val="007456D8"/>
    <w:rsid w:val="00745E9A"/>
    <w:rsid w:val="0074692B"/>
    <w:rsid w:val="007469E8"/>
    <w:rsid w:val="00747B77"/>
    <w:rsid w:val="00750402"/>
    <w:rsid w:val="00750DCE"/>
    <w:rsid w:val="007515F3"/>
    <w:rsid w:val="007517D8"/>
    <w:rsid w:val="007518AE"/>
    <w:rsid w:val="00751A8D"/>
    <w:rsid w:val="00755709"/>
    <w:rsid w:val="00755CE4"/>
    <w:rsid w:val="0075676D"/>
    <w:rsid w:val="00761C57"/>
    <w:rsid w:val="00762684"/>
    <w:rsid w:val="00763132"/>
    <w:rsid w:val="007642D5"/>
    <w:rsid w:val="00764558"/>
    <w:rsid w:val="0076637E"/>
    <w:rsid w:val="00766434"/>
    <w:rsid w:val="00766B80"/>
    <w:rsid w:val="007672A7"/>
    <w:rsid w:val="00767600"/>
    <w:rsid w:val="00770049"/>
    <w:rsid w:val="00770674"/>
    <w:rsid w:val="00771455"/>
    <w:rsid w:val="007716AE"/>
    <w:rsid w:val="007726B2"/>
    <w:rsid w:val="00772CF1"/>
    <w:rsid w:val="00772F18"/>
    <w:rsid w:val="007737A7"/>
    <w:rsid w:val="0077557F"/>
    <w:rsid w:val="00775DC4"/>
    <w:rsid w:val="00780430"/>
    <w:rsid w:val="00780701"/>
    <w:rsid w:val="00780F4D"/>
    <w:rsid w:val="00781459"/>
    <w:rsid w:val="0078247C"/>
    <w:rsid w:val="007832AF"/>
    <w:rsid w:val="007836D6"/>
    <w:rsid w:val="00783E61"/>
    <w:rsid w:val="00784200"/>
    <w:rsid w:val="00784797"/>
    <w:rsid w:val="00786A82"/>
    <w:rsid w:val="00787897"/>
    <w:rsid w:val="0079129B"/>
    <w:rsid w:val="007912AA"/>
    <w:rsid w:val="007913D4"/>
    <w:rsid w:val="00791552"/>
    <w:rsid w:val="00791C6A"/>
    <w:rsid w:val="007940EC"/>
    <w:rsid w:val="00794179"/>
    <w:rsid w:val="00794232"/>
    <w:rsid w:val="007960DE"/>
    <w:rsid w:val="0079663E"/>
    <w:rsid w:val="007A08CC"/>
    <w:rsid w:val="007A2198"/>
    <w:rsid w:val="007A2FF0"/>
    <w:rsid w:val="007A4497"/>
    <w:rsid w:val="007A4BAA"/>
    <w:rsid w:val="007A4D9A"/>
    <w:rsid w:val="007A4E3D"/>
    <w:rsid w:val="007A5C4C"/>
    <w:rsid w:val="007A5FEA"/>
    <w:rsid w:val="007A6000"/>
    <w:rsid w:val="007A739F"/>
    <w:rsid w:val="007A77FD"/>
    <w:rsid w:val="007B03D3"/>
    <w:rsid w:val="007B12D9"/>
    <w:rsid w:val="007B304B"/>
    <w:rsid w:val="007B46EB"/>
    <w:rsid w:val="007B48CA"/>
    <w:rsid w:val="007B61BC"/>
    <w:rsid w:val="007B6464"/>
    <w:rsid w:val="007B79F3"/>
    <w:rsid w:val="007C008C"/>
    <w:rsid w:val="007C3F7B"/>
    <w:rsid w:val="007C463C"/>
    <w:rsid w:val="007C52F3"/>
    <w:rsid w:val="007C6C61"/>
    <w:rsid w:val="007C7459"/>
    <w:rsid w:val="007C7619"/>
    <w:rsid w:val="007D05BA"/>
    <w:rsid w:val="007D0DA7"/>
    <w:rsid w:val="007D1DF8"/>
    <w:rsid w:val="007D2483"/>
    <w:rsid w:val="007D2D18"/>
    <w:rsid w:val="007D387B"/>
    <w:rsid w:val="007D3F04"/>
    <w:rsid w:val="007D42C1"/>
    <w:rsid w:val="007D48D2"/>
    <w:rsid w:val="007D5C55"/>
    <w:rsid w:val="007D64DC"/>
    <w:rsid w:val="007D6AD9"/>
    <w:rsid w:val="007D6FD6"/>
    <w:rsid w:val="007D7501"/>
    <w:rsid w:val="007E0853"/>
    <w:rsid w:val="007E0A97"/>
    <w:rsid w:val="007E0C04"/>
    <w:rsid w:val="007E15D4"/>
    <w:rsid w:val="007E1E8C"/>
    <w:rsid w:val="007E30E8"/>
    <w:rsid w:val="007E457B"/>
    <w:rsid w:val="007E7376"/>
    <w:rsid w:val="007E766F"/>
    <w:rsid w:val="007E7A52"/>
    <w:rsid w:val="007E7BFC"/>
    <w:rsid w:val="007F097A"/>
    <w:rsid w:val="007F19C8"/>
    <w:rsid w:val="007F1A57"/>
    <w:rsid w:val="007F1C85"/>
    <w:rsid w:val="007F1DD2"/>
    <w:rsid w:val="007F2995"/>
    <w:rsid w:val="007F2EA5"/>
    <w:rsid w:val="007F3B7E"/>
    <w:rsid w:val="007F3DE1"/>
    <w:rsid w:val="007F569D"/>
    <w:rsid w:val="007F6591"/>
    <w:rsid w:val="007F7160"/>
    <w:rsid w:val="007F7800"/>
    <w:rsid w:val="007F79E0"/>
    <w:rsid w:val="00800051"/>
    <w:rsid w:val="0080132B"/>
    <w:rsid w:val="00801E3F"/>
    <w:rsid w:val="00802610"/>
    <w:rsid w:val="00802E2A"/>
    <w:rsid w:val="00803CA1"/>
    <w:rsid w:val="00804F39"/>
    <w:rsid w:val="0080500E"/>
    <w:rsid w:val="00805239"/>
    <w:rsid w:val="00806384"/>
    <w:rsid w:val="008064C9"/>
    <w:rsid w:val="00806B93"/>
    <w:rsid w:val="00806EB6"/>
    <w:rsid w:val="00806FCB"/>
    <w:rsid w:val="00807235"/>
    <w:rsid w:val="008075E5"/>
    <w:rsid w:val="00810DB5"/>
    <w:rsid w:val="00811C6E"/>
    <w:rsid w:val="008120A2"/>
    <w:rsid w:val="00812DD9"/>
    <w:rsid w:val="00813D97"/>
    <w:rsid w:val="0081645D"/>
    <w:rsid w:val="008166D7"/>
    <w:rsid w:val="00816813"/>
    <w:rsid w:val="00816992"/>
    <w:rsid w:val="00820D8F"/>
    <w:rsid w:val="00821679"/>
    <w:rsid w:val="00822CD4"/>
    <w:rsid w:val="00823F39"/>
    <w:rsid w:val="008253C0"/>
    <w:rsid w:val="00825AE3"/>
    <w:rsid w:val="00825B29"/>
    <w:rsid w:val="0082682E"/>
    <w:rsid w:val="00827625"/>
    <w:rsid w:val="0082775D"/>
    <w:rsid w:val="00827F51"/>
    <w:rsid w:val="00830019"/>
    <w:rsid w:val="00831ECD"/>
    <w:rsid w:val="008323F4"/>
    <w:rsid w:val="00832735"/>
    <w:rsid w:val="00833BAE"/>
    <w:rsid w:val="00833C6B"/>
    <w:rsid w:val="00834B7D"/>
    <w:rsid w:val="00835155"/>
    <w:rsid w:val="00835EDD"/>
    <w:rsid w:val="008370D7"/>
    <w:rsid w:val="00837224"/>
    <w:rsid w:val="00837990"/>
    <w:rsid w:val="00841639"/>
    <w:rsid w:val="00841CCC"/>
    <w:rsid w:val="008450F7"/>
    <w:rsid w:val="00845D48"/>
    <w:rsid w:val="00846718"/>
    <w:rsid w:val="00847B1A"/>
    <w:rsid w:val="00847E0F"/>
    <w:rsid w:val="00850370"/>
    <w:rsid w:val="008511CC"/>
    <w:rsid w:val="0085217F"/>
    <w:rsid w:val="00852987"/>
    <w:rsid w:val="00853BB2"/>
    <w:rsid w:val="008547C2"/>
    <w:rsid w:val="00854F06"/>
    <w:rsid w:val="00855CD5"/>
    <w:rsid w:val="008569AB"/>
    <w:rsid w:val="008572D0"/>
    <w:rsid w:val="0085749A"/>
    <w:rsid w:val="0085781D"/>
    <w:rsid w:val="00857AD7"/>
    <w:rsid w:val="00857DA9"/>
    <w:rsid w:val="008632BD"/>
    <w:rsid w:val="00863484"/>
    <w:rsid w:val="0086571A"/>
    <w:rsid w:val="00865A5E"/>
    <w:rsid w:val="008667CA"/>
    <w:rsid w:val="00866B2B"/>
    <w:rsid w:val="00867BD3"/>
    <w:rsid w:val="00870410"/>
    <w:rsid w:val="00871368"/>
    <w:rsid w:val="00871B08"/>
    <w:rsid w:val="008723B0"/>
    <w:rsid w:val="008729F8"/>
    <w:rsid w:val="0087307D"/>
    <w:rsid w:val="00873E49"/>
    <w:rsid w:val="00874CA3"/>
    <w:rsid w:val="008767C8"/>
    <w:rsid w:val="008804DE"/>
    <w:rsid w:val="00880DDB"/>
    <w:rsid w:val="00880EEB"/>
    <w:rsid w:val="008814CD"/>
    <w:rsid w:val="00881FA7"/>
    <w:rsid w:val="008830BC"/>
    <w:rsid w:val="00883B38"/>
    <w:rsid w:val="008854F9"/>
    <w:rsid w:val="00885D59"/>
    <w:rsid w:val="00886354"/>
    <w:rsid w:val="00886D83"/>
    <w:rsid w:val="008873B3"/>
    <w:rsid w:val="008903B7"/>
    <w:rsid w:val="00891A38"/>
    <w:rsid w:val="00892188"/>
    <w:rsid w:val="00892E47"/>
    <w:rsid w:val="00893D1E"/>
    <w:rsid w:val="0089440B"/>
    <w:rsid w:val="00895E08"/>
    <w:rsid w:val="008960E3"/>
    <w:rsid w:val="0089613B"/>
    <w:rsid w:val="00897321"/>
    <w:rsid w:val="00897A88"/>
    <w:rsid w:val="008A1367"/>
    <w:rsid w:val="008A1664"/>
    <w:rsid w:val="008A1986"/>
    <w:rsid w:val="008A1C9F"/>
    <w:rsid w:val="008A223C"/>
    <w:rsid w:val="008A3D48"/>
    <w:rsid w:val="008A4C39"/>
    <w:rsid w:val="008A5555"/>
    <w:rsid w:val="008A5798"/>
    <w:rsid w:val="008A6570"/>
    <w:rsid w:val="008A7E1F"/>
    <w:rsid w:val="008A7F7E"/>
    <w:rsid w:val="008B031D"/>
    <w:rsid w:val="008B0554"/>
    <w:rsid w:val="008B07D9"/>
    <w:rsid w:val="008B08FE"/>
    <w:rsid w:val="008B3A69"/>
    <w:rsid w:val="008B4959"/>
    <w:rsid w:val="008B4EA0"/>
    <w:rsid w:val="008B52F7"/>
    <w:rsid w:val="008B64CC"/>
    <w:rsid w:val="008B6EB6"/>
    <w:rsid w:val="008B7C40"/>
    <w:rsid w:val="008C01D9"/>
    <w:rsid w:val="008C0CEF"/>
    <w:rsid w:val="008C1001"/>
    <w:rsid w:val="008C1913"/>
    <w:rsid w:val="008C1B5D"/>
    <w:rsid w:val="008C3692"/>
    <w:rsid w:val="008C48A8"/>
    <w:rsid w:val="008C4BC8"/>
    <w:rsid w:val="008C625A"/>
    <w:rsid w:val="008C6568"/>
    <w:rsid w:val="008C7F77"/>
    <w:rsid w:val="008D065B"/>
    <w:rsid w:val="008D0C2F"/>
    <w:rsid w:val="008D0CD0"/>
    <w:rsid w:val="008D12D1"/>
    <w:rsid w:val="008D2017"/>
    <w:rsid w:val="008D26E2"/>
    <w:rsid w:val="008D2D9B"/>
    <w:rsid w:val="008D2EBD"/>
    <w:rsid w:val="008D3A97"/>
    <w:rsid w:val="008D4060"/>
    <w:rsid w:val="008D42EF"/>
    <w:rsid w:val="008D47D7"/>
    <w:rsid w:val="008D49C2"/>
    <w:rsid w:val="008D4B7D"/>
    <w:rsid w:val="008D4B8D"/>
    <w:rsid w:val="008D4E7A"/>
    <w:rsid w:val="008D4EAD"/>
    <w:rsid w:val="008D55D1"/>
    <w:rsid w:val="008D5A52"/>
    <w:rsid w:val="008D5D0A"/>
    <w:rsid w:val="008D6393"/>
    <w:rsid w:val="008D6C53"/>
    <w:rsid w:val="008D70ED"/>
    <w:rsid w:val="008D7430"/>
    <w:rsid w:val="008E018F"/>
    <w:rsid w:val="008E06CC"/>
    <w:rsid w:val="008E0FAA"/>
    <w:rsid w:val="008E3699"/>
    <w:rsid w:val="008E4B39"/>
    <w:rsid w:val="008E5673"/>
    <w:rsid w:val="008E7913"/>
    <w:rsid w:val="008F16DC"/>
    <w:rsid w:val="008F19E9"/>
    <w:rsid w:val="008F29A3"/>
    <w:rsid w:val="008F312A"/>
    <w:rsid w:val="008F45BA"/>
    <w:rsid w:val="008F469D"/>
    <w:rsid w:val="008F50F4"/>
    <w:rsid w:val="008F57CD"/>
    <w:rsid w:val="008F65E9"/>
    <w:rsid w:val="008F66BB"/>
    <w:rsid w:val="008F6A2E"/>
    <w:rsid w:val="008F70B8"/>
    <w:rsid w:val="009003EF"/>
    <w:rsid w:val="009007D9"/>
    <w:rsid w:val="009008E7"/>
    <w:rsid w:val="0090092C"/>
    <w:rsid w:val="0090261F"/>
    <w:rsid w:val="00902A5F"/>
    <w:rsid w:val="00902D72"/>
    <w:rsid w:val="00905DCA"/>
    <w:rsid w:val="00906468"/>
    <w:rsid w:val="00906B14"/>
    <w:rsid w:val="00910ADC"/>
    <w:rsid w:val="00910F26"/>
    <w:rsid w:val="009115CB"/>
    <w:rsid w:val="00912EC1"/>
    <w:rsid w:val="009139CB"/>
    <w:rsid w:val="00913B69"/>
    <w:rsid w:val="009146B9"/>
    <w:rsid w:val="00914C3F"/>
    <w:rsid w:val="00915268"/>
    <w:rsid w:val="00917EEC"/>
    <w:rsid w:val="0092155B"/>
    <w:rsid w:val="009216D9"/>
    <w:rsid w:val="00921AFE"/>
    <w:rsid w:val="00921F67"/>
    <w:rsid w:val="00923ED7"/>
    <w:rsid w:val="0092579A"/>
    <w:rsid w:val="009276B0"/>
    <w:rsid w:val="0092784D"/>
    <w:rsid w:val="009309C0"/>
    <w:rsid w:val="00930DCF"/>
    <w:rsid w:val="00930ED0"/>
    <w:rsid w:val="00931B28"/>
    <w:rsid w:val="00931CBC"/>
    <w:rsid w:val="009328D9"/>
    <w:rsid w:val="00932BC9"/>
    <w:rsid w:val="0093397D"/>
    <w:rsid w:val="0093454A"/>
    <w:rsid w:val="009345A1"/>
    <w:rsid w:val="009345E4"/>
    <w:rsid w:val="00935226"/>
    <w:rsid w:val="00935273"/>
    <w:rsid w:val="0093531C"/>
    <w:rsid w:val="00935C6F"/>
    <w:rsid w:val="00936D48"/>
    <w:rsid w:val="009370E6"/>
    <w:rsid w:val="00940588"/>
    <w:rsid w:val="00940810"/>
    <w:rsid w:val="00941145"/>
    <w:rsid w:val="009420EA"/>
    <w:rsid w:val="00942174"/>
    <w:rsid w:val="00942A33"/>
    <w:rsid w:val="00943030"/>
    <w:rsid w:val="009437FE"/>
    <w:rsid w:val="00943969"/>
    <w:rsid w:val="009440A5"/>
    <w:rsid w:val="009445B7"/>
    <w:rsid w:val="00944E48"/>
    <w:rsid w:val="00945915"/>
    <w:rsid w:val="00946E2D"/>
    <w:rsid w:val="0095185C"/>
    <w:rsid w:val="00952209"/>
    <w:rsid w:val="00952EFD"/>
    <w:rsid w:val="00952F0D"/>
    <w:rsid w:val="009545C9"/>
    <w:rsid w:val="009549FC"/>
    <w:rsid w:val="00954E2F"/>
    <w:rsid w:val="00956728"/>
    <w:rsid w:val="00956A9E"/>
    <w:rsid w:val="00956F39"/>
    <w:rsid w:val="009570F7"/>
    <w:rsid w:val="009573AC"/>
    <w:rsid w:val="00957C3F"/>
    <w:rsid w:val="009609F5"/>
    <w:rsid w:val="00961517"/>
    <w:rsid w:val="00961A06"/>
    <w:rsid w:val="00962A52"/>
    <w:rsid w:val="00963B49"/>
    <w:rsid w:val="0096404B"/>
    <w:rsid w:val="009654B3"/>
    <w:rsid w:val="009655FE"/>
    <w:rsid w:val="00965C54"/>
    <w:rsid w:val="0096601E"/>
    <w:rsid w:val="00966994"/>
    <w:rsid w:val="00966A16"/>
    <w:rsid w:val="00966E48"/>
    <w:rsid w:val="00966EEB"/>
    <w:rsid w:val="0096715B"/>
    <w:rsid w:val="009679BB"/>
    <w:rsid w:val="009679C8"/>
    <w:rsid w:val="00970104"/>
    <w:rsid w:val="0097144E"/>
    <w:rsid w:val="009716C2"/>
    <w:rsid w:val="00971C3A"/>
    <w:rsid w:val="00972A4A"/>
    <w:rsid w:val="00972DBE"/>
    <w:rsid w:val="00973EED"/>
    <w:rsid w:val="0097459E"/>
    <w:rsid w:val="009747DC"/>
    <w:rsid w:val="0097571D"/>
    <w:rsid w:val="00975B70"/>
    <w:rsid w:val="009763A2"/>
    <w:rsid w:val="0097709E"/>
    <w:rsid w:val="0098018E"/>
    <w:rsid w:val="00980279"/>
    <w:rsid w:val="009811CB"/>
    <w:rsid w:val="00981632"/>
    <w:rsid w:val="009817B0"/>
    <w:rsid w:val="00981D53"/>
    <w:rsid w:val="00982B68"/>
    <w:rsid w:val="00983901"/>
    <w:rsid w:val="0098499D"/>
    <w:rsid w:val="009850A0"/>
    <w:rsid w:val="00985532"/>
    <w:rsid w:val="00985605"/>
    <w:rsid w:val="00985B69"/>
    <w:rsid w:val="009864BD"/>
    <w:rsid w:val="00986607"/>
    <w:rsid w:val="00986C28"/>
    <w:rsid w:val="0098719E"/>
    <w:rsid w:val="0098778B"/>
    <w:rsid w:val="00987928"/>
    <w:rsid w:val="00990920"/>
    <w:rsid w:val="009927FF"/>
    <w:rsid w:val="00993097"/>
    <w:rsid w:val="009945A6"/>
    <w:rsid w:val="00995FCF"/>
    <w:rsid w:val="00996C50"/>
    <w:rsid w:val="00996C86"/>
    <w:rsid w:val="00996D34"/>
    <w:rsid w:val="00996FDD"/>
    <w:rsid w:val="00997737"/>
    <w:rsid w:val="00997B5D"/>
    <w:rsid w:val="00997F78"/>
    <w:rsid w:val="009A04E8"/>
    <w:rsid w:val="009A1E67"/>
    <w:rsid w:val="009A212B"/>
    <w:rsid w:val="009A24DC"/>
    <w:rsid w:val="009A24FE"/>
    <w:rsid w:val="009A32B1"/>
    <w:rsid w:val="009A3906"/>
    <w:rsid w:val="009A4E21"/>
    <w:rsid w:val="009A5F15"/>
    <w:rsid w:val="009A6195"/>
    <w:rsid w:val="009A61BF"/>
    <w:rsid w:val="009A7497"/>
    <w:rsid w:val="009B0365"/>
    <w:rsid w:val="009B26CA"/>
    <w:rsid w:val="009B275A"/>
    <w:rsid w:val="009B2D46"/>
    <w:rsid w:val="009B31E4"/>
    <w:rsid w:val="009B398A"/>
    <w:rsid w:val="009B4755"/>
    <w:rsid w:val="009B4785"/>
    <w:rsid w:val="009B51F0"/>
    <w:rsid w:val="009B53DC"/>
    <w:rsid w:val="009B5A37"/>
    <w:rsid w:val="009B65D7"/>
    <w:rsid w:val="009B6931"/>
    <w:rsid w:val="009C0DA0"/>
    <w:rsid w:val="009C213D"/>
    <w:rsid w:val="009C27AD"/>
    <w:rsid w:val="009C4491"/>
    <w:rsid w:val="009C4F47"/>
    <w:rsid w:val="009C54E5"/>
    <w:rsid w:val="009C5B18"/>
    <w:rsid w:val="009C76BE"/>
    <w:rsid w:val="009D044E"/>
    <w:rsid w:val="009D08D4"/>
    <w:rsid w:val="009D0E18"/>
    <w:rsid w:val="009D1405"/>
    <w:rsid w:val="009D19EE"/>
    <w:rsid w:val="009D1B4B"/>
    <w:rsid w:val="009D1C6E"/>
    <w:rsid w:val="009D28AE"/>
    <w:rsid w:val="009D2ED9"/>
    <w:rsid w:val="009D2F59"/>
    <w:rsid w:val="009D3F2A"/>
    <w:rsid w:val="009D441B"/>
    <w:rsid w:val="009D5039"/>
    <w:rsid w:val="009D5B21"/>
    <w:rsid w:val="009D6652"/>
    <w:rsid w:val="009D6A8C"/>
    <w:rsid w:val="009D6D80"/>
    <w:rsid w:val="009D72B2"/>
    <w:rsid w:val="009D72C4"/>
    <w:rsid w:val="009D780C"/>
    <w:rsid w:val="009E00C2"/>
    <w:rsid w:val="009E124A"/>
    <w:rsid w:val="009E1B82"/>
    <w:rsid w:val="009E274E"/>
    <w:rsid w:val="009E281E"/>
    <w:rsid w:val="009E2F15"/>
    <w:rsid w:val="009E39EF"/>
    <w:rsid w:val="009E4D25"/>
    <w:rsid w:val="009E6092"/>
    <w:rsid w:val="009E63F5"/>
    <w:rsid w:val="009E64D0"/>
    <w:rsid w:val="009E6E6D"/>
    <w:rsid w:val="009E7349"/>
    <w:rsid w:val="009E7985"/>
    <w:rsid w:val="009E7CDD"/>
    <w:rsid w:val="009F026F"/>
    <w:rsid w:val="009F0C55"/>
    <w:rsid w:val="009F0EF4"/>
    <w:rsid w:val="009F121E"/>
    <w:rsid w:val="009F203D"/>
    <w:rsid w:val="009F58F5"/>
    <w:rsid w:val="009F5C80"/>
    <w:rsid w:val="009F72E6"/>
    <w:rsid w:val="00A01D22"/>
    <w:rsid w:val="00A03A71"/>
    <w:rsid w:val="00A03F1A"/>
    <w:rsid w:val="00A041B9"/>
    <w:rsid w:val="00A04708"/>
    <w:rsid w:val="00A06620"/>
    <w:rsid w:val="00A078BD"/>
    <w:rsid w:val="00A078EF"/>
    <w:rsid w:val="00A07A32"/>
    <w:rsid w:val="00A10037"/>
    <w:rsid w:val="00A10A66"/>
    <w:rsid w:val="00A10DF5"/>
    <w:rsid w:val="00A11F22"/>
    <w:rsid w:val="00A12AFB"/>
    <w:rsid w:val="00A1437D"/>
    <w:rsid w:val="00A14BD7"/>
    <w:rsid w:val="00A15A56"/>
    <w:rsid w:val="00A167CB"/>
    <w:rsid w:val="00A20589"/>
    <w:rsid w:val="00A20991"/>
    <w:rsid w:val="00A209F6"/>
    <w:rsid w:val="00A21CE3"/>
    <w:rsid w:val="00A2260E"/>
    <w:rsid w:val="00A230CF"/>
    <w:rsid w:val="00A235FE"/>
    <w:rsid w:val="00A24210"/>
    <w:rsid w:val="00A24B38"/>
    <w:rsid w:val="00A2520E"/>
    <w:rsid w:val="00A25848"/>
    <w:rsid w:val="00A25F1A"/>
    <w:rsid w:val="00A26C91"/>
    <w:rsid w:val="00A26E70"/>
    <w:rsid w:val="00A3113D"/>
    <w:rsid w:val="00A31EE3"/>
    <w:rsid w:val="00A32AA8"/>
    <w:rsid w:val="00A3314B"/>
    <w:rsid w:val="00A34458"/>
    <w:rsid w:val="00A34BC5"/>
    <w:rsid w:val="00A35104"/>
    <w:rsid w:val="00A363D7"/>
    <w:rsid w:val="00A369AE"/>
    <w:rsid w:val="00A36A89"/>
    <w:rsid w:val="00A36B05"/>
    <w:rsid w:val="00A36F8E"/>
    <w:rsid w:val="00A376EA"/>
    <w:rsid w:val="00A3773D"/>
    <w:rsid w:val="00A37A7F"/>
    <w:rsid w:val="00A406A8"/>
    <w:rsid w:val="00A417BA"/>
    <w:rsid w:val="00A4182D"/>
    <w:rsid w:val="00A41942"/>
    <w:rsid w:val="00A41BD4"/>
    <w:rsid w:val="00A42246"/>
    <w:rsid w:val="00A42710"/>
    <w:rsid w:val="00A42B82"/>
    <w:rsid w:val="00A42DFA"/>
    <w:rsid w:val="00A430A0"/>
    <w:rsid w:val="00A45122"/>
    <w:rsid w:val="00A45717"/>
    <w:rsid w:val="00A457EB"/>
    <w:rsid w:val="00A45F83"/>
    <w:rsid w:val="00A46CE1"/>
    <w:rsid w:val="00A5039E"/>
    <w:rsid w:val="00A50950"/>
    <w:rsid w:val="00A5122D"/>
    <w:rsid w:val="00A51A07"/>
    <w:rsid w:val="00A51A15"/>
    <w:rsid w:val="00A52782"/>
    <w:rsid w:val="00A52D11"/>
    <w:rsid w:val="00A53A6B"/>
    <w:rsid w:val="00A53B20"/>
    <w:rsid w:val="00A53C46"/>
    <w:rsid w:val="00A5499F"/>
    <w:rsid w:val="00A55931"/>
    <w:rsid w:val="00A56341"/>
    <w:rsid w:val="00A56F9A"/>
    <w:rsid w:val="00A57E61"/>
    <w:rsid w:val="00A60C6F"/>
    <w:rsid w:val="00A60F4C"/>
    <w:rsid w:val="00A61AA7"/>
    <w:rsid w:val="00A62103"/>
    <w:rsid w:val="00A621CF"/>
    <w:rsid w:val="00A640B0"/>
    <w:rsid w:val="00A67351"/>
    <w:rsid w:val="00A674FF"/>
    <w:rsid w:val="00A67982"/>
    <w:rsid w:val="00A67DA9"/>
    <w:rsid w:val="00A71548"/>
    <w:rsid w:val="00A7162B"/>
    <w:rsid w:val="00A71AED"/>
    <w:rsid w:val="00A735A0"/>
    <w:rsid w:val="00A7483A"/>
    <w:rsid w:val="00A75FC2"/>
    <w:rsid w:val="00A76F3E"/>
    <w:rsid w:val="00A772DF"/>
    <w:rsid w:val="00A80066"/>
    <w:rsid w:val="00A81367"/>
    <w:rsid w:val="00A81DE4"/>
    <w:rsid w:val="00A83F54"/>
    <w:rsid w:val="00A842AC"/>
    <w:rsid w:val="00A8433B"/>
    <w:rsid w:val="00A85867"/>
    <w:rsid w:val="00A85D06"/>
    <w:rsid w:val="00A869B2"/>
    <w:rsid w:val="00A87501"/>
    <w:rsid w:val="00A90317"/>
    <w:rsid w:val="00A90698"/>
    <w:rsid w:val="00A90C14"/>
    <w:rsid w:val="00A916F1"/>
    <w:rsid w:val="00A930C5"/>
    <w:rsid w:val="00A93819"/>
    <w:rsid w:val="00A93C31"/>
    <w:rsid w:val="00A9406F"/>
    <w:rsid w:val="00A95751"/>
    <w:rsid w:val="00A957DB"/>
    <w:rsid w:val="00A958AF"/>
    <w:rsid w:val="00A958D8"/>
    <w:rsid w:val="00A95B28"/>
    <w:rsid w:val="00A95B61"/>
    <w:rsid w:val="00A95C8D"/>
    <w:rsid w:val="00A95DA1"/>
    <w:rsid w:val="00A969B0"/>
    <w:rsid w:val="00A96E1B"/>
    <w:rsid w:val="00A972FB"/>
    <w:rsid w:val="00A9794D"/>
    <w:rsid w:val="00A97C29"/>
    <w:rsid w:val="00AA2C93"/>
    <w:rsid w:val="00AA2C9E"/>
    <w:rsid w:val="00AA4E26"/>
    <w:rsid w:val="00AA5AE8"/>
    <w:rsid w:val="00AA5BC3"/>
    <w:rsid w:val="00AA5F23"/>
    <w:rsid w:val="00AA64A7"/>
    <w:rsid w:val="00AA76A4"/>
    <w:rsid w:val="00AA7BF4"/>
    <w:rsid w:val="00AB0531"/>
    <w:rsid w:val="00AB1C68"/>
    <w:rsid w:val="00AB1CE3"/>
    <w:rsid w:val="00AB1DA6"/>
    <w:rsid w:val="00AB1FB1"/>
    <w:rsid w:val="00AB2BE3"/>
    <w:rsid w:val="00AB2E24"/>
    <w:rsid w:val="00AB2E96"/>
    <w:rsid w:val="00AB2FD8"/>
    <w:rsid w:val="00AB3782"/>
    <w:rsid w:val="00AB4A3E"/>
    <w:rsid w:val="00AB533F"/>
    <w:rsid w:val="00AB5BEF"/>
    <w:rsid w:val="00AB6D3E"/>
    <w:rsid w:val="00AB6D43"/>
    <w:rsid w:val="00AB7326"/>
    <w:rsid w:val="00AB7C7B"/>
    <w:rsid w:val="00AC1189"/>
    <w:rsid w:val="00AC2C40"/>
    <w:rsid w:val="00AC2C8D"/>
    <w:rsid w:val="00AC355E"/>
    <w:rsid w:val="00AC4069"/>
    <w:rsid w:val="00AC46FF"/>
    <w:rsid w:val="00AC4F45"/>
    <w:rsid w:val="00AC55D2"/>
    <w:rsid w:val="00AC5679"/>
    <w:rsid w:val="00AC5DDA"/>
    <w:rsid w:val="00AC64E3"/>
    <w:rsid w:val="00AC69F0"/>
    <w:rsid w:val="00AC6A5F"/>
    <w:rsid w:val="00AC6D70"/>
    <w:rsid w:val="00AC7EF1"/>
    <w:rsid w:val="00AD0897"/>
    <w:rsid w:val="00AD0B86"/>
    <w:rsid w:val="00AD1D4A"/>
    <w:rsid w:val="00AD2092"/>
    <w:rsid w:val="00AD31BA"/>
    <w:rsid w:val="00AD34F1"/>
    <w:rsid w:val="00AD3A7A"/>
    <w:rsid w:val="00AD4361"/>
    <w:rsid w:val="00AD70FF"/>
    <w:rsid w:val="00AD7416"/>
    <w:rsid w:val="00AD77BD"/>
    <w:rsid w:val="00AD7BCF"/>
    <w:rsid w:val="00AE01A5"/>
    <w:rsid w:val="00AE04A8"/>
    <w:rsid w:val="00AE1B7C"/>
    <w:rsid w:val="00AE274D"/>
    <w:rsid w:val="00AE2B6B"/>
    <w:rsid w:val="00AE2C52"/>
    <w:rsid w:val="00AE2D4E"/>
    <w:rsid w:val="00AE2F8D"/>
    <w:rsid w:val="00AE4A89"/>
    <w:rsid w:val="00AE4EBC"/>
    <w:rsid w:val="00AE55EF"/>
    <w:rsid w:val="00AE5C23"/>
    <w:rsid w:val="00AE6EEC"/>
    <w:rsid w:val="00AE719B"/>
    <w:rsid w:val="00AF068A"/>
    <w:rsid w:val="00AF0FC2"/>
    <w:rsid w:val="00AF1ED6"/>
    <w:rsid w:val="00AF1F6E"/>
    <w:rsid w:val="00AF2593"/>
    <w:rsid w:val="00AF3FED"/>
    <w:rsid w:val="00AF4BE8"/>
    <w:rsid w:val="00AF595D"/>
    <w:rsid w:val="00AF6856"/>
    <w:rsid w:val="00AF7781"/>
    <w:rsid w:val="00B014DC"/>
    <w:rsid w:val="00B017B1"/>
    <w:rsid w:val="00B01EDB"/>
    <w:rsid w:val="00B02454"/>
    <w:rsid w:val="00B02DBB"/>
    <w:rsid w:val="00B02EDE"/>
    <w:rsid w:val="00B03578"/>
    <w:rsid w:val="00B03A07"/>
    <w:rsid w:val="00B03C03"/>
    <w:rsid w:val="00B0432A"/>
    <w:rsid w:val="00B0540B"/>
    <w:rsid w:val="00B06D39"/>
    <w:rsid w:val="00B06FB6"/>
    <w:rsid w:val="00B0754C"/>
    <w:rsid w:val="00B102A8"/>
    <w:rsid w:val="00B10E39"/>
    <w:rsid w:val="00B110ED"/>
    <w:rsid w:val="00B11432"/>
    <w:rsid w:val="00B1187B"/>
    <w:rsid w:val="00B11AE1"/>
    <w:rsid w:val="00B11E87"/>
    <w:rsid w:val="00B124CD"/>
    <w:rsid w:val="00B128E6"/>
    <w:rsid w:val="00B12FB0"/>
    <w:rsid w:val="00B13296"/>
    <w:rsid w:val="00B1367E"/>
    <w:rsid w:val="00B14553"/>
    <w:rsid w:val="00B152DF"/>
    <w:rsid w:val="00B1636E"/>
    <w:rsid w:val="00B16837"/>
    <w:rsid w:val="00B172F1"/>
    <w:rsid w:val="00B17A02"/>
    <w:rsid w:val="00B210B1"/>
    <w:rsid w:val="00B212D4"/>
    <w:rsid w:val="00B22254"/>
    <w:rsid w:val="00B23A31"/>
    <w:rsid w:val="00B23D81"/>
    <w:rsid w:val="00B2506E"/>
    <w:rsid w:val="00B256B0"/>
    <w:rsid w:val="00B278AA"/>
    <w:rsid w:val="00B27FC4"/>
    <w:rsid w:val="00B30211"/>
    <w:rsid w:val="00B30548"/>
    <w:rsid w:val="00B307C6"/>
    <w:rsid w:val="00B323C0"/>
    <w:rsid w:val="00B33644"/>
    <w:rsid w:val="00B337D2"/>
    <w:rsid w:val="00B33F84"/>
    <w:rsid w:val="00B34A39"/>
    <w:rsid w:val="00B34A9A"/>
    <w:rsid w:val="00B358C0"/>
    <w:rsid w:val="00B35F1E"/>
    <w:rsid w:val="00B363D1"/>
    <w:rsid w:val="00B364B2"/>
    <w:rsid w:val="00B36BCE"/>
    <w:rsid w:val="00B36CE7"/>
    <w:rsid w:val="00B372EE"/>
    <w:rsid w:val="00B37AD1"/>
    <w:rsid w:val="00B37EF3"/>
    <w:rsid w:val="00B40CC2"/>
    <w:rsid w:val="00B40F8F"/>
    <w:rsid w:val="00B40FCC"/>
    <w:rsid w:val="00B41F9B"/>
    <w:rsid w:val="00B42838"/>
    <w:rsid w:val="00B42C42"/>
    <w:rsid w:val="00B42DBC"/>
    <w:rsid w:val="00B43B8B"/>
    <w:rsid w:val="00B44630"/>
    <w:rsid w:val="00B44720"/>
    <w:rsid w:val="00B44F85"/>
    <w:rsid w:val="00B45D5C"/>
    <w:rsid w:val="00B46269"/>
    <w:rsid w:val="00B4749A"/>
    <w:rsid w:val="00B502A9"/>
    <w:rsid w:val="00B510C3"/>
    <w:rsid w:val="00B51A1C"/>
    <w:rsid w:val="00B537A4"/>
    <w:rsid w:val="00B53914"/>
    <w:rsid w:val="00B549E6"/>
    <w:rsid w:val="00B555C0"/>
    <w:rsid w:val="00B56654"/>
    <w:rsid w:val="00B567D1"/>
    <w:rsid w:val="00B56D43"/>
    <w:rsid w:val="00B57359"/>
    <w:rsid w:val="00B6132A"/>
    <w:rsid w:val="00B62A09"/>
    <w:rsid w:val="00B638A9"/>
    <w:rsid w:val="00B65A54"/>
    <w:rsid w:val="00B66057"/>
    <w:rsid w:val="00B67444"/>
    <w:rsid w:val="00B674D0"/>
    <w:rsid w:val="00B67A9D"/>
    <w:rsid w:val="00B7042F"/>
    <w:rsid w:val="00B704DA"/>
    <w:rsid w:val="00B717CA"/>
    <w:rsid w:val="00B71935"/>
    <w:rsid w:val="00B719C0"/>
    <w:rsid w:val="00B72570"/>
    <w:rsid w:val="00B72ECF"/>
    <w:rsid w:val="00B73306"/>
    <w:rsid w:val="00B7347B"/>
    <w:rsid w:val="00B745C1"/>
    <w:rsid w:val="00B75296"/>
    <w:rsid w:val="00B774E5"/>
    <w:rsid w:val="00B800BB"/>
    <w:rsid w:val="00B807DB"/>
    <w:rsid w:val="00B81EB7"/>
    <w:rsid w:val="00B821CC"/>
    <w:rsid w:val="00B82C88"/>
    <w:rsid w:val="00B82DF1"/>
    <w:rsid w:val="00B830DC"/>
    <w:rsid w:val="00B831EA"/>
    <w:rsid w:val="00B8477F"/>
    <w:rsid w:val="00B862CC"/>
    <w:rsid w:val="00B86713"/>
    <w:rsid w:val="00B8745B"/>
    <w:rsid w:val="00B8795A"/>
    <w:rsid w:val="00B87C54"/>
    <w:rsid w:val="00B90E79"/>
    <w:rsid w:val="00B9146B"/>
    <w:rsid w:val="00B91CB9"/>
    <w:rsid w:val="00B9216E"/>
    <w:rsid w:val="00B92314"/>
    <w:rsid w:val="00B93010"/>
    <w:rsid w:val="00B936F3"/>
    <w:rsid w:val="00B95D6C"/>
    <w:rsid w:val="00B97277"/>
    <w:rsid w:val="00BA08C8"/>
    <w:rsid w:val="00BA0B9F"/>
    <w:rsid w:val="00BA1537"/>
    <w:rsid w:val="00BA2724"/>
    <w:rsid w:val="00BA28CB"/>
    <w:rsid w:val="00BA33C2"/>
    <w:rsid w:val="00BA4309"/>
    <w:rsid w:val="00BA48F9"/>
    <w:rsid w:val="00BA49DA"/>
    <w:rsid w:val="00BA7E5C"/>
    <w:rsid w:val="00BB4695"/>
    <w:rsid w:val="00BB47EE"/>
    <w:rsid w:val="00BB61E4"/>
    <w:rsid w:val="00BB7A1C"/>
    <w:rsid w:val="00BB7BA3"/>
    <w:rsid w:val="00BC4F17"/>
    <w:rsid w:val="00BC58CE"/>
    <w:rsid w:val="00BC6009"/>
    <w:rsid w:val="00BC6256"/>
    <w:rsid w:val="00BC6527"/>
    <w:rsid w:val="00BC6E97"/>
    <w:rsid w:val="00BD0267"/>
    <w:rsid w:val="00BD04E5"/>
    <w:rsid w:val="00BD052E"/>
    <w:rsid w:val="00BD0991"/>
    <w:rsid w:val="00BD191F"/>
    <w:rsid w:val="00BD1D78"/>
    <w:rsid w:val="00BD205E"/>
    <w:rsid w:val="00BD2790"/>
    <w:rsid w:val="00BD28FE"/>
    <w:rsid w:val="00BD2D5F"/>
    <w:rsid w:val="00BD322A"/>
    <w:rsid w:val="00BD3309"/>
    <w:rsid w:val="00BD421F"/>
    <w:rsid w:val="00BD4A3B"/>
    <w:rsid w:val="00BD520D"/>
    <w:rsid w:val="00BD525E"/>
    <w:rsid w:val="00BD62DD"/>
    <w:rsid w:val="00BD642F"/>
    <w:rsid w:val="00BD708D"/>
    <w:rsid w:val="00BD7AA4"/>
    <w:rsid w:val="00BE0756"/>
    <w:rsid w:val="00BE1BA1"/>
    <w:rsid w:val="00BE34B5"/>
    <w:rsid w:val="00BE56DE"/>
    <w:rsid w:val="00BE5F22"/>
    <w:rsid w:val="00BE7C0D"/>
    <w:rsid w:val="00BE7DD7"/>
    <w:rsid w:val="00BF067B"/>
    <w:rsid w:val="00BF349D"/>
    <w:rsid w:val="00BF38B4"/>
    <w:rsid w:val="00BF3DE2"/>
    <w:rsid w:val="00BF5888"/>
    <w:rsid w:val="00BF6AA9"/>
    <w:rsid w:val="00BF7A44"/>
    <w:rsid w:val="00C00B80"/>
    <w:rsid w:val="00C00EC0"/>
    <w:rsid w:val="00C01E13"/>
    <w:rsid w:val="00C021A2"/>
    <w:rsid w:val="00C02C36"/>
    <w:rsid w:val="00C0383A"/>
    <w:rsid w:val="00C04816"/>
    <w:rsid w:val="00C04877"/>
    <w:rsid w:val="00C06B98"/>
    <w:rsid w:val="00C074F0"/>
    <w:rsid w:val="00C12808"/>
    <w:rsid w:val="00C14029"/>
    <w:rsid w:val="00C14757"/>
    <w:rsid w:val="00C15C8B"/>
    <w:rsid w:val="00C168A3"/>
    <w:rsid w:val="00C16AB9"/>
    <w:rsid w:val="00C16C6E"/>
    <w:rsid w:val="00C21D0C"/>
    <w:rsid w:val="00C22258"/>
    <w:rsid w:val="00C2298E"/>
    <w:rsid w:val="00C22D47"/>
    <w:rsid w:val="00C24D4C"/>
    <w:rsid w:val="00C2534E"/>
    <w:rsid w:val="00C3090D"/>
    <w:rsid w:val="00C33DB6"/>
    <w:rsid w:val="00C3428D"/>
    <w:rsid w:val="00C34BCB"/>
    <w:rsid w:val="00C34F08"/>
    <w:rsid w:val="00C35A3B"/>
    <w:rsid w:val="00C360FE"/>
    <w:rsid w:val="00C3692F"/>
    <w:rsid w:val="00C36E0B"/>
    <w:rsid w:val="00C433B0"/>
    <w:rsid w:val="00C43BC3"/>
    <w:rsid w:val="00C43D04"/>
    <w:rsid w:val="00C44B8F"/>
    <w:rsid w:val="00C45751"/>
    <w:rsid w:val="00C46371"/>
    <w:rsid w:val="00C46AA8"/>
    <w:rsid w:val="00C46D32"/>
    <w:rsid w:val="00C5055E"/>
    <w:rsid w:val="00C50659"/>
    <w:rsid w:val="00C521F4"/>
    <w:rsid w:val="00C52690"/>
    <w:rsid w:val="00C52B9D"/>
    <w:rsid w:val="00C542BA"/>
    <w:rsid w:val="00C54719"/>
    <w:rsid w:val="00C54D4D"/>
    <w:rsid w:val="00C5565F"/>
    <w:rsid w:val="00C55805"/>
    <w:rsid w:val="00C5657F"/>
    <w:rsid w:val="00C56E65"/>
    <w:rsid w:val="00C573DA"/>
    <w:rsid w:val="00C607D4"/>
    <w:rsid w:val="00C60C41"/>
    <w:rsid w:val="00C61B8B"/>
    <w:rsid w:val="00C61D0F"/>
    <w:rsid w:val="00C6436F"/>
    <w:rsid w:val="00C64414"/>
    <w:rsid w:val="00C64466"/>
    <w:rsid w:val="00C65ECF"/>
    <w:rsid w:val="00C65FC7"/>
    <w:rsid w:val="00C65FEB"/>
    <w:rsid w:val="00C66160"/>
    <w:rsid w:val="00C66C9D"/>
    <w:rsid w:val="00C66FFF"/>
    <w:rsid w:val="00C6778D"/>
    <w:rsid w:val="00C7101E"/>
    <w:rsid w:val="00C71DF5"/>
    <w:rsid w:val="00C72BA7"/>
    <w:rsid w:val="00C73157"/>
    <w:rsid w:val="00C73926"/>
    <w:rsid w:val="00C7696D"/>
    <w:rsid w:val="00C76BD9"/>
    <w:rsid w:val="00C77792"/>
    <w:rsid w:val="00C77FA1"/>
    <w:rsid w:val="00C8082E"/>
    <w:rsid w:val="00C82033"/>
    <w:rsid w:val="00C8348A"/>
    <w:rsid w:val="00C834D0"/>
    <w:rsid w:val="00C83A11"/>
    <w:rsid w:val="00C83C09"/>
    <w:rsid w:val="00C83EB9"/>
    <w:rsid w:val="00C844E0"/>
    <w:rsid w:val="00C8623C"/>
    <w:rsid w:val="00C86574"/>
    <w:rsid w:val="00C86816"/>
    <w:rsid w:val="00C870FD"/>
    <w:rsid w:val="00C872A5"/>
    <w:rsid w:val="00C87990"/>
    <w:rsid w:val="00C90125"/>
    <w:rsid w:val="00C91BA0"/>
    <w:rsid w:val="00C922A6"/>
    <w:rsid w:val="00C929B7"/>
    <w:rsid w:val="00C935ED"/>
    <w:rsid w:val="00C93B78"/>
    <w:rsid w:val="00C9459F"/>
    <w:rsid w:val="00C94828"/>
    <w:rsid w:val="00C96BF0"/>
    <w:rsid w:val="00C96EE7"/>
    <w:rsid w:val="00C971B2"/>
    <w:rsid w:val="00C97373"/>
    <w:rsid w:val="00C973B6"/>
    <w:rsid w:val="00C97AE9"/>
    <w:rsid w:val="00CA028D"/>
    <w:rsid w:val="00CA0973"/>
    <w:rsid w:val="00CA1C67"/>
    <w:rsid w:val="00CA31BE"/>
    <w:rsid w:val="00CA4EAE"/>
    <w:rsid w:val="00CA55ED"/>
    <w:rsid w:val="00CA5DD0"/>
    <w:rsid w:val="00CA6434"/>
    <w:rsid w:val="00CA6F47"/>
    <w:rsid w:val="00CA7B26"/>
    <w:rsid w:val="00CB0439"/>
    <w:rsid w:val="00CB061B"/>
    <w:rsid w:val="00CB18C5"/>
    <w:rsid w:val="00CB1AAF"/>
    <w:rsid w:val="00CB2C7A"/>
    <w:rsid w:val="00CB37B8"/>
    <w:rsid w:val="00CB3CD5"/>
    <w:rsid w:val="00CB432D"/>
    <w:rsid w:val="00CB445C"/>
    <w:rsid w:val="00CB5E12"/>
    <w:rsid w:val="00CB6BD7"/>
    <w:rsid w:val="00CB7603"/>
    <w:rsid w:val="00CB77B2"/>
    <w:rsid w:val="00CC1D22"/>
    <w:rsid w:val="00CC26C8"/>
    <w:rsid w:val="00CC2AED"/>
    <w:rsid w:val="00CC3565"/>
    <w:rsid w:val="00CC38C8"/>
    <w:rsid w:val="00CC393D"/>
    <w:rsid w:val="00CC4655"/>
    <w:rsid w:val="00CC5939"/>
    <w:rsid w:val="00CC6F25"/>
    <w:rsid w:val="00CC6F4D"/>
    <w:rsid w:val="00CC78A0"/>
    <w:rsid w:val="00CC7F4F"/>
    <w:rsid w:val="00CD05FD"/>
    <w:rsid w:val="00CD06F8"/>
    <w:rsid w:val="00CD134C"/>
    <w:rsid w:val="00CD1840"/>
    <w:rsid w:val="00CD1EC3"/>
    <w:rsid w:val="00CD275E"/>
    <w:rsid w:val="00CD2E88"/>
    <w:rsid w:val="00CD2FEE"/>
    <w:rsid w:val="00CD30A9"/>
    <w:rsid w:val="00CD364E"/>
    <w:rsid w:val="00CD3CC8"/>
    <w:rsid w:val="00CD4622"/>
    <w:rsid w:val="00CD4978"/>
    <w:rsid w:val="00CD4F4E"/>
    <w:rsid w:val="00CD61CC"/>
    <w:rsid w:val="00CD631B"/>
    <w:rsid w:val="00CD6F9E"/>
    <w:rsid w:val="00CD7007"/>
    <w:rsid w:val="00CD7226"/>
    <w:rsid w:val="00CD7AFB"/>
    <w:rsid w:val="00CD7F4D"/>
    <w:rsid w:val="00CE1AB8"/>
    <w:rsid w:val="00CE3164"/>
    <w:rsid w:val="00CE32E0"/>
    <w:rsid w:val="00CE407D"/>
    <w:rsid w:val="00CE4359"/>
    <w:rsid w:val="00CE6180"/>
    <w:rsid w:val="00CE6C5E"/>
    <w:rsid w:val="00CE7799"/>
    <w:rsid w:val="00CE7FB6"/>
    <w:rsid w:val="00CF1F15"/>
    <w:rsid w:val="00CF268A"/>
    <w:rsid w:val="00CF41B4"/>
    <w:rsid w:val="00CF5570"/>
    <w:rsid w:val="00CF6208"/>
    <w:rsid w:val="00CF7545"/>
    <w:rsid w:val="00CF759C"/>
    <w:rsid w:val="00CF7787"/>
    <w:rsid w:val="00CF7A96"/>
    <w:rsid w:val="00D01D31"/>
    <w:rsid w:val="00D02065"/>
    <w:rsid w:val="00D02144"/>
    <w:rsid w:val="00D03774"/>
    <w:rsid w:val="00D04320"/>
    <w:rsid w:val="00D0557B"/>
    <w:rsid w:val="00D056E9"/>
    <w:rsid w:val="00D05BD4"/>
    <w:rsid w:val="00D0639B"/>
    <w:rsid w:val="00D067E0"/>
    <w:rsid w:val="00D073EA"/>
    <w:rsid w:val="00D07D2D"/>
    <w:rsid w:val="00D07DAC"/>
    <w:rsid w:val="00D07E2A"/>
    <w:rsid w:val="00D10625"/>
    <w:rsid w:val="00D10C1A"/>
    <w:rsid w:val="00D10FA7"/>
    <w:rsid w:val="00D10FC5"/>
    <w:rsid w:val="00D110F5"/>
    <w:rsid w:val="00D114BA"/>
    <w:rsid w:val="00D12068"/>
    <w:rsid w:val="00D12C02"/>
    <w:rsid w:val="00D1399F"/>
    <w:rsid w:val="00D13D4C"/>
    <w:rsid w:val="00D13DB5"/>
    <w:rsid w:val="00D13F1A"/>
    <w:rsid w:val="00D140AA"/>
    <w:rsid w:val="00D144FB"/>
    <w:rsid w:val="00D15F29"/>
    <w:rsid w:val="00D16502"/>
    <w:rsid w:val="00D1666F"/>
    <w:rsid w:val="00D16DCD"/>
    <w:rsid w:val="00D16F5B"/>
    <w:rsid w:val="00D17BB3"/>
    <w:rsid w:val="00D20D0F"/>
    <w:rsid w:val="00D216BC"/>
    <w:rsid w:val="00D21FB5"/>
    <w:rsid w:val="00D22D32"/>
    <w:rsid w:val="00D22EDD"/>
    <w:rsid w:val="00D2368F"/>
    <w:rsid w:val="00D236F8"/>
    <w:rsid w:val="00D2463B"/>
    <w:rsid w:val="00D253E4"/>
    <w:rsid w:val="00D25CF6"/>
    <w:rsid w:val="00D27C47"/>
    <w:rsid w:val="00D308CC"/>
    <w:rsid w:val="00D308F1"/>
    <w:rsid w:val="00D31161"/>
    <w:rsid w:val="00D327FA"/>
    <w:rsid w:val="00D349B5"/>
    <w:rsid w:val="00D34A4E"/>
    <w:rsid w:val="00D35F82"/>
    <w:rsid w:val="00D379D8"/>
    <w:rsid w:val="00D400F9"/>
    <w:rsid w:val="00D41C6D"/>
    <w:rsid w:val="00D41ECD"/>
    <w:rsid w:val="00D435EE"/>
    <w:rsid w:val="00D43CD1"/>
    <w:rsid w:val="00D441A5"/>
    <w:rsid w:val="00D44968"/>
    <w:rsid w:val="00D44ECD"/>
    <w:rsid w:val="00D45250"/>
    <w:rsid w:val="00D458FF"/>
    <w:rsid w:val="00D4605C"/>
    <w:rsid w:val="00D46718"/>
    <w:rsid w:val="00D46DAA"/>
    <w:rsid w:val="00D503CD"/>
    <w:rsid w:val="00D50DDC"/>
    <w:rsid w:val="00D515E2"/>
    <w:rsid w:val="00D5360E"/>
    <w:rsid w:val="00D53839"/>
    <w:rsid w:val="00D542C0"/>
    <w:rsid w:val="00D544E6"/>
    <w:rsid w:val="00D54BE3"/>
    <w:rsid w:val="00D54E62"/>
    <w:rsid w:val="00D554CD"/>
    <w:rsid w:val="00D55545"/>
    <w:rsid w:val="00D56BC3"/>
    <w:rsid w:val="00D6035B"/>
    <w:rsid w:val="00D604A2"/>
    <w:rsid w:val="00D60955"/>
    <w:rsid w:val="00D61FEA"/>
    <w:rsid w:val="00D63036"/>
    <w:rsid w:val="00D6308A"/>
    <w:rsid w:val="00D63BC1"/>
    <w:rsid w:val="00D64B81"/>
    <w:rsid w:val="00D64C4E"/>
    <w:rsid w:val="00D64E5A"/>
    <w:rsid w:val="00D64F86"/>
    <w:rsid w:val="00D64FB2"/>
    <w:rsid w:val="00D650F5"/>
    <w:rsid w:val="00D651A5"/>
    <w:rsid w:val="00D673BA"/>
    <w:rsid w:val="00D67731"/>
    <w:rsid w:val="00D70608"/>
    <w:rsid w:val="00D70B51"/>
    <w:rsid w:val="00D70BBE"/>
    <w:rsid w:val="00D71C17"/>
    <w:rsid w:val="00D72783"/>
    <w:rsid w:val="00D73605"/>
    <w:rsid w:val="00D73A9F"/>
    <w:rsid w:val="00D73FD8"/>
    <w:rsid w:val="00D74193"/>
    <w:rsid w:val="00D741DC"/>
    <w:rsid w:val="00D74A5E"/>
    <w:rsid w:val="00D77F84"/>
    <w:rsid w:val="00D822F9"/>
    <w:rsid w:val="00D826B1"/>
    <w:rsid w:val="00D826C5"/>
    <w:rsid w:val="00D8419A"/>
    <w:rsid w:val="00D84689"/>
    <w:rsid w:val="00D85D6B"/>
    <w:rsid w:val="00D85F62"/>
    <w:rsid w:val="00D8692B"/>
    <w:rsid w:val="00D90288"/>
    <w:rsid w:val="00D903C2"/>
    <w:rsid w:val="00D912D2"/>
    <w:rsid w:val="00D93264"/>
    <w:rsid w:val="00D93E11"/>
    <w:rsid w:val="00D94534"/>
    <w:rsid w:val="00D950FB"/>
    <w:rsid w:val="00D96242"/>
    <w:rsid w:val="00D96B25"/>
    <w:rsid w:val="00D97252"/>
    <w:rsid w:val="00D97FFE"/>
    <w:rsid w:val="00DA0722"/>
    <w:rsid w:val="00DA16DF"/>
    <w:rsid w:val="00DA1765"/>
    <w:rsid w:val="00DA1AE5"/>
    <w:rsid w:val="00DA1B6B"/>
    <w:rsid w:val="00DA1CF1"/>
    <w:rsid w:val="00DA3977"/>
    <w:rsid w:val="00DA3987"/>
    <w:rsid w:val="00DA59A1"/>
    <w:rsid w:val="00DA5B0B"/>
    <w:rsid w:val="00DA683B"/>
    <w:rsid w:val="00DA6955"/>
    <w:rsid w:val="00DA6C63"/>
    <w:rsid w:val="00DA72D7"/>
    <w:rsid w:val="00DA7DF2"/>
    <w:rsid w:val="00DB0A06"/>
    <w:rsid w:val="00DB0ED9"/>
    <w:rsid w:val="00DB0F46"/>
    <w:rsid w:val="00DB10E2"/>
    <w:rsid w:val="00DB1D39"/>
    <w:rsid w:val="00DB2522"/>
    <w:rsid w:val="00DB43FE"/>
    <w:rsid w:val="00DB49F4"/>
    <w:rsid w:val="00DB56C4"/>
    <w:rsid w:val="00DB674C"/>
    <w:rsid w:val="00DB772B"/>
    <w:rsid w:val="00DB7AB4"/>
    <w:rsid w:val="00DB7B92"/>
    <w:rsid w:val="00DC07CE"/>
    <w:rsid w:val="00DC2BDE"/>
    <w:rsid w:val="00DC3399"/>
    <w:rsid w:val="00DC5135"/>
    <w:rsid w:val="00DC534D"/>
    <w:rsid w:val="00DC566F"/>
    <w:rsid w:val="00DC5D40"/>
    <w:rsid w:val="00DC692A"/>
    <w:rsid w:val="00DC6DAC"/>
    <w:rsid w:val="00DC7362"/>
    <w:rsid w:val="00DC7C6A"/>
    <w:rsid w:val="00DC7FC8"/>
    <w:rsid w:val="00DD2235"/>
    <w:rsid w:val="00DD2866"/>
    <w:rsid w:val="00DD2BFB"/>
    <w:rsid w:val="00DD347F"/>
    <w:rsid w:val="00DD4342"/>
    <w:rsid w:val="00DD489E"/>
    <w:rsid w:val="00DE0175"/>
    <w:rsid w:val="00DE093B"/>
    <w:rsid w:val="00DE15A9"/>
    <w:rsid w:val="00DE166F"/>
    <w:rsid w:val="00DE1764"/>
    <w:rsid w:val="00DE182B"/>
    <w:rsid w:val="00DE2901"/>
    <w:rsid w:val="00DE37D6"/>
    <w:rsid w:val="00DE3CC5"/>
    <w:rsid w:val="00DE3E5A"/>
    <w:rsid w:val="00DE4D62"/>
    <w:rsid w:val="00DE56CF"/>
    <w:rsid w:val="00DE6103"/>
    <w:rsid w:val="00DE61F1"/>
    <w:rsid w:val="00DE6538"/>
    <w:rsid w:val="00DE6B6E"/>
    <w:rsid w:val="00DF15C6"/>
    <w:rsid w:val="00DF195A"/>
    <w:rsid w:val="00DF19F0"/>
    <w:rsid w:val="00DF2823"/>
    <w:rsid w:val="00DF3E8E"/>
    <w:rsid w:val="00DF5B07"/>
    <w:rsid w:val="00DF5DC0"/>
    <w:rsid w:val="00DF617E"/>
    <w:rsid w:val="00DF71DE"/>
    <w:rsid w:val="00DF7E62"/>
    <w:rsid w:val="00E0027F"/>
    <w:rsid w:val="00E02092"/>
    <w:rsid w:val="00E02508"/>
    <w:rsid w:val="00E02EF2"/>
    <w:rsid w:val="00E03D38"/>
    <w:rsid w:val="00E061EC"/>
    <w:rsid w:val="00E078B9"/>
    <w:rsid w:val="00E11CFF"/>
    <w:rsid w:val="00E12072"/>
    <w:rsid w:val="00E1340C"/>
    <w:rsid w:val="00E13CB2"/>
    <w:rsid w:val="00E141A7"/>
    <w:rsid w:val="00E14581"/>
    <w:rsid w:val="00E1492A"/>
    <w:rsid w:val="00E16682"/>
    <w:rsid w:val="00E16B3E"/>
    <w:rsid w:val="00E16BC3"/>
    <w:rsid w:val="00E170C9"/>
    <w:rsid w:val="00E1754D"/>
    <w:rsid w:val="00E17C60"/>
    <w:rsid w:val="00E20073"/>
    <w:rsid w:val="00E20C08"/>
    <w:rsid w:val="00E20D1F"/>
    <w:rsid w:val="00E21963"/>
    <w:rsid w:val="00E22403"/>
    <w:rsid w:val="00E234A0"/>
    <w:rsid w:val="00E23E06"/>
    <w:rsid w:val="00E23ED4"/>
    <w:rsid w:val="00E244DE"/>
    <w:rsid w:val="00E24928"/>
    <w:rsid w:val="00E30B70"/>
    <w:rsid w:val="00E30B73"/>
    <w:rsid w:val="00E31680"/>
    <w:rsid w:val="00E324D5"/>
    <w:rsid w:val="00E32ACC"/>
    <w:rsid w:val="00E3438F"/>
    <w:rsid w:val="00E348B3"/>
    <w:rsid w:val="00E350F4"/>
    <w:rsid w:val="00E35318"/>
    <w:rsid w:val="00E35E39"/>
    <w:rsid w:val="00E40153"/>
    <w:rsid w:val="00E40DDC"/>
    <w:rsid w:val="00E414AF"/>
    <w:rsid w:val="00E414C1"/>
    <w:rsid w:val="00E4191D"/>
    <w:rsid w:val="00E41CA3"/>
    <w:rsid w:val="00E4223D"/>
    <w:rsid w:val="00E424E6"/>
    <w:rsid w:val="00E42793"/>
    <w:rsid w:val="00E42C1D"/>
    <w:rsid w:val="00E43578"/>
    <w:rsid w:val="00E43CCD"/>
    <w:rsid w:val="00E43F51"/>
    <w:rsid w:val="00E44888"/>
    <w:rsid w:val="00E45C59"/>
    <w:rsid w:val="00E45EB0"/>
    <w:rsid w:val="00E46222"/>
    <w:rsid w:val="00E462AF"/>
    <w:rsid w:val="00E465A2"/>
    <w:rsid w:val="00E4702D"/>
    <w:rsid w:val="00E4712E"/>
    <w:rsid w:val="00E47F9D"/>
    <w:rsid w:val="00E50179"/>
    <w:rsid w:val="00E511E0"/>
    <w:rsid w:val="00E5121A"/>
    <w:rsid w:val="00E5193D"/>
    <w:rsid w:val="00E519C0"/>
    <w:rsid w:val="00E51ADF"/>
    <w:rsid w:val="00E51EA9"/>
    <w:rsid w:val="00E52291"/>
    <w:rsid w:val="00E5262F"/>
    <w:rsid w:val="00E52C49"/>
    <w:rsid w:val="00E54545"/>
    <w:rsid w:val="00E54CE3"/>
    <w:rsid w:val="00E55526"/>
    <w:rsid w:val="00E5557D"/>
    <w:rsid w:val="00E55746"/>
    <w:rsid w:val="00E559BF"/>
    <w:rsid w:val="00E5623F"/>
    <w:rsid w:val="00E60341"/>
    <w:rsid w:val="00E616DC"/>
    <w:rsid w:val="00E625F0"/>
    <w:rsid w:val="00E6260D"/>
    <w:rsid w:val="00E628BD"/>
    <w:rsid w:val="00E628C0"/>
    <w:rsid w:val="00E632BC"/>
    <w:rsid w:val="00E63CA3"/>
    <w:rsid w:val="00E63DA4"/>
    <w:rsid w:val="00E6498E"/>
    <w:rsid w:val="00E651A3"/>
    <w:rsid w:val="00E65F86"/>
    <w:rsid w:val="00E660D9"/>
    <w:rsid w:val="00E66549"/>
    <w:rsid w:val="00E66FB9"/>
    <w:rsid w:val="00E674A9"/>
    <w:rsid w:val="00E70640"/>
    <w:rsid w:val="00E708CB"/>
    <w:rsid w:val="00E71863"/>
    <w:rsid w:val="00E71BA9"/>
    <w:rsid w:val="00E73FD7"/>
    <w:rsid w:val="00E74577"/>
    <w:rsid w:val="00E76E2A"/>
    <w:rsid w:val="00E774FA"/>
    <w:rsid w:val="00E80080"/>
    <w:rsid w:val="00E80F56"/>
    <w:rsid w:val="00E8187E"/>
    <w:rsid w:val="00E819B7"/>
    <w:rsid w:val="00E82013"/>
    <w:rsid w:val="00E82106"/>
    <w:rsid w:val="00E82162"/>
    <w:rsid w:val="00E827BC"/>
    <w:rsid w:val="00E82B8C"/>
    <w:rsid w:val="00E830A7"/>
    <w:rsid w:val="00E83ED3"/>
    <w:rsid w:val="00E841E2"/>
    <w:rsid w:val="00E86714"/>
    <w:rsid w:val="00E86818"/>
    <w:rsid w:val="00E8731A"/>
    <w:rsid w:val="00E87DA4"/>
    <w:rsid w:val="00E915DD"/>
    <w:rsid w:val="00E93B9F"/>
    <w:rsid w:val="00E93D42"/>
    <w:rsid w:val="00E948DB"/>
    <w:rsid w:val="00E94DDD"/>
    <w:rsid w:val="00E9526D"/>
    <w:rsid w:val="00E95675"/>
    <w:rsid w:val="00E95722"/>
    <w:rsid w:val="00EA025F"/>
    <w:rsid w:val="00EA238A"/>
    <w:rsid w:val="00EA3089"/>
    <w:rsid w:val="00EA5BC9"/>
    <w:rsid w:val="00EA6BFC"/>
    <w:rsid w:val="00EA7E79"/>
    <w:rsid w:val="00EB168A"/>
    <w:rsid w:val="00EB1C85"/>
    <w:rsid w:val="00EB2548"/>
    <w:rsid w:val="00EB2AE0"/>
    <w:rsid w:val="00EB4AE4"/>
    <w:rsid w:val="00EB6378"/>
    <w:rsid w:val="00EB69F6"/>
    <w:rsid w:val="00EB6B67"/>
    <w:rsid w:val="00EB74A5"/>
    <w:rsid w:val="00EB7C99"/>
    <w:rsid w:val="00EC047C"/>
    <w:rsid w:val="00EC11CA"/>
    <w:rsid w:val="00EC198C"/>
    <w:rsid w:val="00EC3603"/>
    <w:rsid w:val="00EC4095"/>
    <w:rsid w:val="00EC619D"/>
    <w:rsid w:val="00EC6B2D"/>
    <w:rsid w:val="00EC726B"/>
    <w:rsid w:val="00EC7E90"/>
    <w:rsid w:val="00ED02C1"/>
    <w:rsid w:val="00ED15D1"/>
    <w:rsid w:val="00ED1B6E"/>
    <w:rsid w:val="00ED26C7"/>
    <w:rsid w:val="00ED41FC"/>
    <w:rsid w:val="00ED4BE4"/>
    <w:rsid w:val="00ED4D89"/>
    <w:rsid w:val="00ED5A06"/>
    <w:rsid w:val="00ED62AB"/>
    <w:rsid w:val="00EE06E6"/>
    <w:rsid w:val="00EE148C"/>
    <w:rsid w:val="00EE1EE7"/>
    <w:rsid w:val="00EE4152"/>
    <w:rsid w:val="00EE5B84"/>
    <w:rsid w:val="00EE67C2"/>
    <w:rsid w:val="00EE682E"/>
    <w:rsid w:val="00EE74BC"/>
    <w:rsid w:val="00EF2873"/>
    <w:rsid w:val="00EF2CA6"/>
    <w:rsid w:val="00EF2E51"/>
    <w:rsid w:val="00EF42A1"/>
    <w:rsid w:val="00EF6D9E"/>
    <w:rsid w:val="00EF7FAE"/>
    <w:rsid w:val="00F00AF7"/>
    <w:rsid w:val="00F012A8"/>
    <w:rsid w:val="00F02558"/>
    <w:rsid w:val="00F033DD"/>
    <w:rsid w:val="00F0546D"/>
    <w:rsid w:val="00F05E9C"/>
    <w:rsid w:val="00F06A7F"/>
    <w:rsid w:val="00F07458"/>
    <w:rsid w:val="00F07C65"/>
    <w:rsid w:val="00F103C2"/>
    <w:rsid w:val="00F10B3D"/>
    <w:rsid w:val="00F1144F"/>
    <w:rsid w:val="00F114A8"/>
    <w:rsid w:val="00F115BA"/>
    <w:rsid w:val="00F11E43"/>
    <w:rsid w:val="00F12304"/>
    <w:rsid w:val="00F12E23"/>
    <w:rsid w:val="00F1326A"/>
    <w:rsid w:val="00F14556"/>
    <w:rsid w:val="00F167EC"/>
    <w:rsid w:val="00F16AB7"/>
    <w:rsid w:val="00F1718A"/>
    <w:rsid w:val="00F174E1"/>
    <w:rsid w:val="00F17795"/>
    <w:rsid w:val="00F17B31"/>
    <w:rsid w:val="00F2068E"/>
    <w:rsid w:val="00F22327"/>
    <w:rsid w:val="00F22439"/>
    <w:rsid w:val="00F22652"/>
    <w:rsid w:val="00F22777"/>
    <w:rsid w:val="00F234B6"/>
    <w:rsid w:val="00F23FBE"/>
    <w:rsid w:val="00F247F3"/>
    <w:rsid w:val="00F24B6F"/>
    <w:rsid w:val="00F25E61"/>
    <w:rsid w:val="00F26768"/>
    <w:rsid w:val="00F26E43"/>
    <w:rsid w:val="00F27817"/>
    <w:rsid w:val="00F30C13"/>
    <w:rsid w:val="00F3129C"/>
    <w:rsid w:val="00F318FD"/>
    <w:rsid w:val="00F31DF5"/>
    <w:rsid w:val="00F3283E"/>
    <w:rsid w:val="00F3300C"/>
    <w:rsid w:val="00F335A6"/>
    <w:rsid w:val="00F336B5"/>
    <w:rsid w:val="00F337E6"/>
    <w:rsid w:val="00F339EB"/>
    <w:rsid w:val="00F342DA"/>
    <w:rsid w:val="00F35C45"/>
    <w:rsid w:val="00F363A3"/>
    <w:rsid w:val="00F367A2"/>
    <w:rsid w:val="00F36CB7"/>
    <w:rsid w:val="00F377FF"/>
    <w:rsid w:val="00F40E67"/>
    <w:rsid w:val="00F4102D"/>
    <w:rsid w:val="00F414F9"/>
    <w:rsid w:val="00F41762"/>
    <w:rsid w:val="00F41BC8"/>
    <w:rsid w:val="00F41C9F"/>
    <w:rsid w:val="00F425A5"/>
    <w:rsid w:val="00F42992"/>
    <w:rsid w:val="00F42A6A"/>
    <w:rsid w:val="00F432C2"/>
    <w:rsid w:val="00F450FD"/>
    <w:rsid w:val="00F47A48"/>
    <w:rsid w:val="00F47C2B"/>
    <w:rsid w:val="00F47CCB"/>
    <w:rsid w:val="00F50373"/>
    <w:rsid w:val="00F529F9"/>
    <w:rsid w:val="00F52D82"/>
    <w:rsid w:val="00F54941"/>
    <w:rsid w:val="00F5499C"/>
    <w:rsid w:val="00F550D9"/>
    <w:rsid w:val="00F57832"/>
    <w:rsid w:val="00F603E6"/>
    <w:rsid w:val="00F619ED"/>
    <w:rsid w:val="00F62CC6"/>
    <w:rsid w:val="00F638BA"/>
    <w:rsid w:val="00F64FAD"/>
    <w:rsid w:val="00F65576"/>
    <w:rsid w:val="00F65591"/>
    <w:rsid w:val="00F664E7"/>
    <w:rsid w:val="00F669C5"/>
    <w:rsid w:val="00F66C0E"/>
    <w:rsid w:val="00F6771B"/>
    <w:rsid w:val="00F719F9"/>
    <w:rsid w:val="00F71D3E"/>
    <w:rsid w:val="00F72041"/>
    <w:rsid w:val="00F72D47"/>
    <w:rsid w:val="00F72DAF"/>
    <w:rsid w:val="00F733E5"/>
    <w:rsid w:val="00F73440"/>
    <w:rsid w:val="00F738A8"/>
    <w:rsid w:val="00F7437A"/>
    <w:rsid w:val="00F74463"/>
    <w:rsid w:val="00F74D0E"/>
    <w:rsid w:val="00F75261"/>
    <w:rsid w:val="00F754CA"/>
    <w:rsid w:val="00F75B2B"/>
    <w:rsid w:val="00F75B6A"/>
    <w:rsid w:val="00F75DFE"/>
    <w:rsid w:val="00F77362"/>
    <w:rsid w:val="00F77B1A"/>
    <w:rsid w:val="00F81E82"/>
    <w:rsid w:val="00F837C9"/>
    <w:rsid w:val="00F840F4"/>
    <w:rsid w:val="00F84BD8"/>
    <w:rsid w:val="00F861CC"/>
    <w:rsid w:val="00F866CE"/>
    <w:rsid w:val="00F86702"/>
    <w:rsid w:val="00F86911"/>
    <w:rsid w:val="00F86922"/>
    <w:rsid w:val="00F86AA2"/>
    <w:rsid w:val="00F87119"/>
    <w:rsid w:val="00F872AC"/>
    <w:rsid w:val="00F911E0"/>
    <w:rsid w:val="00F93B2D"/>
    <w:rsid w:val="00F93B7B"/>
    <w:rsid w:val="00F940DF"/>
    <w:rsid w:val="00F94A9E"/>
    <w:rsid w:val="00F94B21"/>
    <w:rsid w:val="00F97F44"/>
    <w:rsid w:val="00FA0188"/>
    <w:rsid w:val="00FA0C2D"/>
    <w:rsid w:val="00FA14D1"/>
    <w:rsid w:val="00FA17A9"/>
    <w:rsid w:val="00FA1888"/>
    <w:rsid w:val="00FA1C52"/>
    <w:rsid w:val="00FA1E16"/>
    <w:rsid w:val="00FA3789"/>
    <w:rsid w:val="00FA3E2E"/>
    <w:rsid w:val="00FA3F50"/>
    <w:rsid w:val="00FA5C49"/>
    <w:rsid w:val="00FA5E87"/>
    <w:rsid w:val="00FA6715"/>
    <w:rsid w:val="00FA6829"/>
    <w:rsid w:val="00FA7867"/>
    <w:rsid w:val="00FB033B"/>
    <w:rsid w:val="00FB1DC8"/>
    <w:rsid w:val="00FB2385"/>
    <w:rsid w:val="00FB276F"/>
    <w:rsid w:val="00FB2967"/>
    <w:rsid w:val="00FB2EB8"/>
    <w:rsid w:val="00FB33B1"/>
    <w:rsid w:val="00FB3D60"/>
    <w:rsid w:val="00FB5F14"/>
    <w:rsid w:val="00FB5F63"/>
    <w:rsid w:val="00FB63B1"/>
    <w:rsid w:val="00FB7EC2"/>
    <w:rsid w:val="00FC05E1"/>
    <w:rsid w:val="00FC0D7F"/>
    <w:rsid w:val="00FC14C9"/>
    <w:rsid w:val="00FC1F33"/>
    <w:rsid w:val="00FC25D6"/>
    <w:rsid w:val="00FC2AFA"/>
    <w:rsid w:val="00FC2C6E"/>
    <w:rsid w:val="00FC30B6"/>
    <w:rsid w:val="00FC3906"/>
    <w:rsid w:val="00FC4180"/>
    <w:rsid w:val="00FC61E0"/>
    <w:rsid w:val="00FD0A2D"/>
    <w:rsid w:val="00FD0EE4"/>
    <w:rsid w:val="00FD134A"/>
    <w:rsid w:val="00FD13B4"/>
    <w:rsid w:val="00FD1C03"/>
    <w:rsid w:val="00FD2330"/>
    <w:rsid w:val="00FD2361"/>
    <w:rsid w:val="00FD31A6"/>
    <w:rsid w:val="00FD344B"/>
    <w:rsid w:val="00FD425D"/>
    <w:rsid w:val="00FD4A93"/>
    <w:rsid w:val="00FD4FE0"/>
    <w:rsid w:val="00FD52A3"/>
    <w:rsid w:val="00FD52E0"/>
    <w:rsid w:val="00FD5336"/>
    <w:rsid w:val="00FD648B"/>
    <w:rsid w:val="00FD7573"/>
    <w:rsid w:val="00FE0128"/>
    <w:rsid w:val="00FE152F"/>
    <w:rsid w:val="00FE1848"/>
    <w:rsid w:val="00FE1F71"/>
    <w:rsid w:val="00FE20A3"/>
    <w:rsid w:val="00FE22A3"/>
    <w:rsid w:val="00FE22DD"/>
    <w:rsid w:val="00FE248A"/>
    <w:rsid w:val="00FE2883"/>
    <w:rsid w:val="00FE3941"/>
    <w:rsid w:val="00FE3CF4"/>
    <w:rsid w:val="00FE4571"/>
    <w:rsid w:val="00FE518D"/>
    <w:rsid w:val="00FE6F2F"/>
    <w:rsid w:val="00FE728F"/>
    <w:rsid w:val="00FE742E"/>
    <w:rsid w:val="00FE7D9E"/>
    <w:rsid w:val="00FF1C85"/>
    <w:rsid w:val="00FF1E93"/>
    <w:rsid w:val="00FF41B9"/>
    <w:rsid w:val="00FF433A"/>
    <w:rsid w:val="00FF46AA"/>
    <w:rsid w:val="00FF5C94"/>
    <w:rsid w:val="00FF6505"/>
    <w:rsid w:val="00FF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4"/>
    <o:shapelayout v:ext="edit">
      <o:idmap v:ext="edit" data="2"/>
    </o:shapelayout>
  </w:shapeDefaults>
  <w:decimalSymbol w:val=","/>
  <w:listSeparator w:val=";"/>
  <w14:docId w14:val="49B7A05C"/>
  <w15:docId w15:val="{CDE94659-2ABD-4B36-B771-711403C9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50F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6540"/>
    <w:pPr>
      <w:keepNext/>
      <w:tabs>
        <w:tab w:val="left" w:pos="-720"/>
      </w:tabs>
      <w:snapToGrid w:val="0"/>
      <w:ind w:left="22"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D1C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8D0CD0"/>
    <w:pPr>
      <w:keepNext/>
      <w:jc w:val="center"/>
      <w:outlineLvl w:val="2"/>
    </w:pPr>
    <w:rPr>
      <w:rFonts w:ascii="Bahamas" w:hAnsi="Bahamas"/>
      <w:b/>
      <w:bCs/>
      <w:sz w:val="44"/>
    </w:rPr>
  </w:style>
  <w:style w:type="paragraph" w:styleId="Nagwek4">
    <w:name w:val="heading 4"/>
    <w:basedOn w:val="Normalny"/>
    <w:next w:val="Normalny"/>
    <w:link w:val="Nagwek4Znak"/>
    <w:qFormat/>
    <w:rsid w:val="008D0CD0"/>
    <w:pPr>
      <w:keepNext/>
      <w:outlineLvl w:val="3"/>
    </w:pPr>
    <w:rPr>
      <w:b/>
      <w:bCs/>
      <w:sz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253C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8D0CD0"/>
    <w:pPr>
      <w:keepNext/>
      <w:jc w:val="center"/>
      <w:outlineLvl w:val="5"/>
    </w:pPr>
    <w:rPr>
      <w:sz w:val="3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253C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D1C6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9D1C6E"/>
    <w:rPr>
      <w:rFonts w:ascii="Bahamas" w:hAnsi="Bahamas"/>
      <w:b/>
      <w:bCs/>
      <w:sz w:val="44"/>
      <w:szCs w:val="24"/>
    </w:rPr>
  </w:style>
  <w:style w:type="character" w:customStyle="1" w:styleId="Nagwek4Znak">
    <w:name w:val="Nagłówek 4 Znak"/>
    <w:basedOn w:val="Domylnaczcionkaakapitu"/>
    <w:link w:val="Nagwek4"/>
    <w:rsid w:val="009D1C6E"/>
    <w:rPr>
      <w:b/>
      <w:bCs/>
      <w:sz w:val="32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253C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253C1"/>
    <w:rPr>
      <w:rFonts w:ascii="Calibri" w:eastAsia="Times New Roman" w:hAnsi="Calibri" w:cs="Times New Roman"/>
      <w:i/>
      <w:iCs/>
      <w:sz w:val="24"/>
      <w:szCs w:val="24"/>
    </w:rPr>
  </w:style>
  <w:style w:type="table" w:styleId="Tabela-Siatka">
    <w:name w:val="Table Grid"/>
    <w:basedOn w:val="Standardowy"/>
    <w:rsid w:val="008C10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FA67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1C6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A67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1C6E"/>
    <w:rPr>
      <w:sz w:val="24"/>
      <w:szCs w:val="24"/>
    </w:rPr>
  </w:style>
  <w:style w:type="character" w:styleId="Numerstrony">
    <w:name w:val="page number"/>
    <w:basedOn w:val="Domylnaczcionkaakapitu"/>
    <w:rsid w:val="000266A0"/>
  </w:style>
  <w:style w:type="paragraph" w:styleId="Tekstpodstawowy">
    <w:name w:val="Body Text"/>
    <w:basedOn w:val="Normalny"/>
    <w:link w:val="TekstpodstawowyZnak"/>
    <w:rsid w:val="00A24B38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D1C6E"/>
    <w:rPr>
      <w:sz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36CB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36CB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798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7982"/>
  </w:style>
  <w:style w:type="character" w:styleId="Odwoanieprzypisukocowego">
    <w:name w:val="endnote reference"/>
    <w:basedOn w:val="Domylnaczcionkaakapitu"/>
    <w:uiPriority w:val="99"/>
    <w:semiHidden/>
    <w:unhideWhenUsed/>
    <w:rsid w:val="00A67982"/>
    <w:rPr>
      <w:vertAlign w:val="superscript"/>
    </w:rPr>
  </w:style>
  <w:style w:type="paragraph" w:styleId="Akapitzlist">
    <w:name w:val="List Paragraph"/>
    <w:basedOn w:val="Normalny"/>
    <w:qFormat/>
    <w:rsid w:val="00CD30A9"/>
    <w:pPr>
      <w:ind w:left="708"/>
    </w:pPr>
  </w:style>
  <w:style w:type="paragraph" w:customStyle="1" w:styleId="Akapitzlist1">
    <w:name w:val="Akapit z listą1"/>
    <w:basedOn w:val="Normalny"/>
    <w:rsid w:val="00A85D0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rsid w:val="000253C1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A0B9F"/>
    <w:pPr>
      <w:spacing w:line="276" w:lineRule="auto"/>
      <w:ind w:firstLine="360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A0B9F"/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0439C6"/>
    <w:rPr>
      <w:i/>
      <w:iCs/>
    </w:rPr>
  </w:style>
  <w:style w:type="paragraph" w:styleId="Tytu">
    <w:name w:val="Title"/>
    <w:basedOn w:val="Normalny"/>
    <w:link w:val="TytuZnak"/>
    <w:qFormat/>
    <w:rsid w:val="00A03A71"/>
    <w:pPr>
      <w:jc w:val="center"/>
    </w:pPr>
    <w:rPr>
      <w:b/>
      <w:bCs/>
      <w:spacing w:val="160"/>
      <w:sz w:val="72"/>
      <w:u w:val="single"/>
    </w:rPr>
  </w:style>
  <w:style w:type="character" w:customStyle="1" w:styleId="TytuZnak">
    <w:name w:val="Tytuł Znak"/>
    <w:basedOn w:val="Domylnaczcionkaakapitu"/>
    <w:link w:val="Tytu"/>
    <w:rsid w:val="00A03A71"/>
    <w:rPr>
      <w:b/>
      <w:bCs/>
      <w:spacing w:val="160"/>
      <w:sz w:val="72"/>
      <w:szCs w:val="24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9D1C6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D1C6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9D1C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D1C6E"/>
  </w:style>
  <w:style w:type="paragraph" w:styleId="Bezodstpw">
    <w:name w:val="No Spacing"/>
    <w:uiPriority w:val="1"/>
    <w:qFormat/>
    <w:rsid w:val="009D1C6E"/>
    <w:rPr>
      <w:rFonts w:ascii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1C6E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1C6E"/>
    <w:pPr>
      <w:spacing w:after="120" w:line="480" w:lineRule="auto"/>
    </w:pPr>
  </w:style>
  <w:style w:type="paragraph" w:customStyle="1" w:styleId="Akapitzlist10">
    <w:name w:val="Akapit z listą1"/>
    <w:basedOn w:val="Normalny"/>
    <w:rsid w:val="009D1C6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D1C6E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D1C6E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1C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1C6E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1C6E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1C6E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1C6E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1C6E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9D1C6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7940EC"/>
    <w:rPr>
      <w:b/>
      <w:bCs/>
    </w:rPr>
  </w:style>
  <w:style w:type="character" w:styleId="Odwoanieprzypisudolnego">
    <w:name w:val="footnote reference"/>
    <w:basedOn w:val="Domylnaczcionkaakapitu"/>
    <w:semiHidden/>
    <w:rsid w:val="004F6EC0"/>
    <w:rPr>
      <w:vertAlign w:val="superscript"/>
    </w:rPr>
  </w:style>
  <w:style w:type="paragraph" w:customStyle="1" w:styleId="Akapitzlist3">
    <w:name w:val="Akapit z listą3"/>
    <w:basedOn w:val="Normalny"/>
    <w:rsid w:val="004F6EC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E6540"/>
    <w:rPr>
      <w:rFonts w:ascii="Arial" w:hAnsi="Arial"/>
      <w:b/>
      <w:bCs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763132"/>
    <w:rPr>
      <w:color w:val="808080"/>
    </w:rPr>
  </w:style>
  <w:style w:type="paragraph" w:customStyle="1" w:styleId="Akapitzlist4">
    <w:name w:val="Akapit z listą4"/>
    <w:basedOn w:val="Normalny"/>
    <w:rsid w:val="0044555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D3C7B"/>
    <w:pPr>
      <w:keepLines/>
      <w:tabs>
        <w:tab w:val="clear" w:pos="-720"/>
      </w:tabs>
      <w:snapToGrid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6D15F6"/>
    <w:pPr>
      <w:numPr>
        <w:numId w:val="1"/>
      </w:numPr>
      <w:spacing w:line="276" w:lineRule="auto"/>
    </w:pPr>
    <w:rPr>
      <w:rFonts w:ascii="Arial" w:eastAsiaTheme="minorEastAsia" w:hAnsi="Arial" w:cs="Arial"/>
    </w:rPr>
  </w:style>
  <w:style w:type="paragraph" w:styleId="Spistreci1">
    <w:name w:val="toc 1"/>
    <w:basedOn w:val="Normalny"/>
    <w:next w:val="Normalny"/>
    <w:autoRedefine/>
    <w:uiPriority w:val="39"/>
    <w:unhideWhenUsed/>
    <w:rsid w:val="000D3C7B"/>
    <w:pPr>
      <w:spacing w:after="100" w:line="259" w:lineRule="auto"/>
    </w:pPr>
    <w:rPr>
      <w:rFonts w:asciiTheme="minorHAnsi" w:eastAsiaTheme="minorEastAsia" w:hAnsiTheme="minorHAns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0D3C7B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numbering" w:customStyle="1" w:styleId="Styl1">
    <w:name w:val="Styl1"/>
    <w:uiPriority w:val="99"/>
    <w:rsid w:val="00FA3F50"/>
    <w:pPr>
      <w:numPr>
        <w:numId w:val="2"/>
      </w:numPr>
    </w:pPr>
  </w:style>
  <w:style w:type="character" w:customStyle="1" w:styleId="Nagwek2TimesNewRomanZnak">
    <w:name w:val="Nagłówek 2 + Times New Roman Znak"/>
    <w:aliases w:val="12 pt Znak,Przed:  3 pt Znak"/>
    <w:link w:val="Nagwek2TimesNewRoman"/>
    <w:locked/>
    <w:rsid w:val="00FD344B"/>
    <w:rPr>
      <w:b/>
      <w:bCs/>
      <w:iCs/>
      <w:sz w:val="24"/>
      <w:szCs w:val="24"/>
    </w:rPr>
  </w:style>
  <w:style w:type="paragraph" w:customStyle="1" w:styleId="Nagwek2TimesNewRoman">
    <w:name w:val="Nagłówek 2 + Times New Roman"/>
    <w:aliases w:val="12 pt,Przed:  3 pt"/>
    <w:basedOn w:val="Nagwek2"/>
    <w:link w:val="Nagwek2TimesNewRomanZnak"/>
    <w:rsid w:val="00FD344B"/>
    <w:pPr>
      <w:numPr>
        <w:numId w:val="3"/>
      </w:numPr>
      <w:spacing w:before="60"/>
    </w:pPr>
    <w:rPr>
      <w:rFonts w:ascii="Times New Roman" w:hAnsi="Times New Roman"/>
      <w:i w:val="0"/>
      <w:sz w:val="24"/>
      <w:szCs w:val="24"/>
    </w:rPr>
  </w:style>
  <w:style w:type="numbering" w:customStyle="1" w:styleId="Styl2">
    <w:name w:val="Styl2"/>
    <w:uiPriority w:val="99"/>
    <w:rsid w:val="005E184A"/>
    <w:pPr>
      <w:numPr>
        <w:numId w:val="11"/>
      </w:numPr>
    </w:pPr>
  </w:style>
  <w:style w:type="paragraph" w:customStyle="1" w:styleId="NTekst">
    <w:name w:val="N_Tekst"/>
    <w:basedOn w:val="Normalny"/>
    <w:link w:val="NTekstZnak"/>
    <w:rsid w:val="00B72570"/>
    <w:pPr>
      <w:overflowPunct w:val="0"/>
      <w:autoSpaceDE w:val="0"/>
      <w:autoSpaceDN w:val="0"/>
      <w:adjustRightInd w:val="0"/>
      <w:spacing w:line="276" w:lineRule="auto"/>
      <w:ind w:firstLine="357"/>
      <w:jc w:val="both"/>
      <w:textAlignment w:val="baseline"/>
    </w:pPr>
    <w:rPr>
      <w:rFonts w:ascii="Arial Narrow" w:hAnsi="Arial Narrow" w:cs="Arial"/>
      <w:sz w:val="22"/>
      <w:szCs w:val="22"/>
    </w:rPr>
  </w:style>
  <w:style w:type="character" w:customStyle="1" w:styleId="NTekstZnak">
    <w:name w:val="N_Tekst Znak"/>
    <w:link w:val="NTekst"/>
    <w:rsid w:val="00B72570"/>
    <w:rPr>
      <w:rFonts w:ascii="Arial Narrow" w:hAnsi="Arial Narrow" w:cs="Arial"/>
      <w:sz w:val="22"/>
      <w:szCs w:val="22"/>
    </w:rPr>
  </w:style>
  <w:style w:type="paragraph" w:customStyle="1" w:styleId="Normal0">
    <w:name w:val="Normal0"/>
    <w:basedOn w:val="Normalny"/>
    <w:rsid w:val="00A90C14"/>
    <w:pPr>
      <w:spacing w:line="360" w:lineRule="auto"/>
      <w:jc w:val="both"/>
    </w:pPr>
    <w:rPr>
      <w:sz w:val="28"/>
      <w:szCs w:val="20"/>
    </w:rPr>
  </w:style>
  <w:style w:type="paragraph" w:customStyle="1" w:styleId="Default">
    <w:name w:val="Default"/>
    <w:rsid w:val="00825B2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DF2823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46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8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96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1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7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36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84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55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86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5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0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16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49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55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50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9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80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14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44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1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50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11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99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46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80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76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0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59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99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81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24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27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35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23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64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0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55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59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09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50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24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69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61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9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78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73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96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04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4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75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98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72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4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20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57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67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5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2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0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75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26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94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10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87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44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02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56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19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97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03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97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6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42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86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99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57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33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45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07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1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17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44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77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56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86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95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00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8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95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21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21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10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60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99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2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5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35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91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92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28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5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43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0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71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92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4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1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50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03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96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60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52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2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81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9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6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74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27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80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35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30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50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56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78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55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85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4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41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8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54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01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72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80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48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27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89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8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4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39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97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88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1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26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0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61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3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1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37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4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7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38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25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9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77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3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17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11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4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85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8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78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11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10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36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63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30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46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8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0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22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20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72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33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54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3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30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00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8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75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16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72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39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51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92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47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55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67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28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03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73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22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1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58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00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19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16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09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9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9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13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72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27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59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76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83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32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51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51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02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76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0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28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63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14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46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02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21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43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88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82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59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26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9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70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60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3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8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89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9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89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4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56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31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00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35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55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16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25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8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2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70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5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2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0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5F7AA-4DD7-421C-A906-99532A7DA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10301</TotalTime>
  <Pages>1</Pages>
  <Words>8589</Words>
  <Characters>51535</Characters>
  <Application>Microsoft Office Word</Application>
  <DocSecurity>0</DocSecurity>
  <Lines>429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</vt:lpstr>
    </vt:vector>
  </TitlesOfParts>
  <Company/>
  <LinksUpToDate>false</LinksUpToDate>
  <CharactersWithSpaces>60004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</dc:title>
  <dc:creator>Sitek</dc:creator>
  <cp:lastModifiedBy>T3500</cp:lastModifiedBy>
  <cp:revision>495</cp:revision>
  <cp:lastPrinted>2021-11-24T07:12:00Z</cp:lastPrinted>
  <dcterms:created xsi:type="dcterms:W3CDTF">2016-01-15T01:32:00Z</dcterms:created>
  <dcterms:modified xsi:type="dcterms:W3CDTF">2023-11-21T09:12:00Z</dcterms:modified>
</cp:coreProperties>
</file>