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DA2A3" w14:textId="1B9F0139" w:rsidR="00FA4ECE" w:rsidRPr="000D0B03" w:rsidRDefault="00962FC6" w:rsidP="000D0B03">
      <w:pPr>
        <w:pStyle w:val="Stopka"/>
        <w:tabs>
          <w:tab w:val="clear" w:pos="9072"/>
          <w:tab w:val="left" w:pos="1680"/>
          <w:tab w:val="right" w:pos="10206"/>
        </w:tabs>
        <w:suppressAutoHyphens/>
        <w:spacing w:before="120" w:after="120" w:line="288" w:lineRule="auto"/>
        <w:rPr>
          <w:rFonts w:ascii="Calibri" w:eastAsiaTheme="minorEastAsia" w:hAnsi="Calibri" w:cs="Calibri"/>
          <w:iCs/>
          <w:sz w:val="24"/>
          <w:szCs w:val="24"/>
          <w:lang w:eastAsia="zh-CN"/>
        </w:rPr>
      </w:pPr>
      <w:r w:rsidRPr="000D0B03">
        <w:rPr>
          <w:rFonts w:ascii="Calibri" w:hAnsi="Calibri" w:cs="Calibri"/>
          <w:b/>
          <w:iCs/>
          <w:sz w:val="24"/>
          <w:szCs w:val="24"/>
        </w:rPr>
        <w:tab/>
      </w:r>
      <w:r w:rsidR="00A66B88" w:rsidRPr="000D0B03">
        <w:rPr>
          <w:rFonts w:ascii="Calibri" w:hAnsi="Calibri" w:cs="Calibri"/>
          <w:b/>
          <w:iCs/>
          <w:sz w:val="24"/>
          <w:szCs w:val="24"/>
        </w:rPr>
        <w:tab/>
      </w:r>
      <w:r w:rsidRPr="000D0B03">
        <w:rPr>
          <w:rFonts w:ascii="Calibri" w:hAnsi="Calibri" w:cs="Calibri"/>
          <w:b/>
          <w:iCs/>
          <w:sz w:val="24"/>
          <w:szCs w:val="24"/>
          <w:lang w:val="pl-PL"/>
        </w:rPr>
        <w:t xml:space="preserve">   </w:t>
      </w:r>
      <w:r w:rsidRPr="000D0B03">
        <w:rPr>
          <w:rFonts w:ascii="Calibri" w:hAnsi="Calibri" w:cs="Calibri"/>
          <w:b/>
          <w:iCs/>
          <w:sz w:val="24"/>
          <w:szCs w:val="24"/>
          <w:lang w:val="pl-PL"/>
        </w:rPr>
        <w:tab/>
      </w:r>
      <w:r w:rsidRPr="000D0B03">
        <w:rPr>
          <w:rFonts w:ascii="Calibri" w:hAnsi="Calibri" w:cs="Calibri"/>
          <w:iCs/>
          <w:sz w:val="24"/>
          <w:szCs w:val="24"/>
        </w:rPr>
        <w:t>Opole,</w:t>
      </w:r>
      <w:r w:rsidR="00617229" w:rsidRPr="000D0B03">
        <w:rPr>
          <w:rFonts w:ascii="Calibri" w:hAnsi="Calibri" w:cs="Calibri"/>
          <w:iCs/>
          <w:sz w:val="24"/>
          <w:szCs w:val="24"/>
          <w:lang w:val="pl-PL"/>
        </w:rPr>
        <w:t xml:space="preserve"> </w:t>
      </w:r>
      <w:r w:rsidR="00CA2697" w:rsidRPr="000D0B03">
        <w:rPr>
          <w:rFonts w:ascii="Calibri" w:hAnsi="Calibri" w:cs="Calibri"/>
          <w:iCs/>
          <w:sz w:val="24"/>
          <w:szCs w:val="24"/>
          <w:lang w:val="pl-PL"/>
        </w:rPr>
        <w:t>05</w:t>
      </w:r>
      <w:r w:rsidR="00617229" w:rsidRPr="000D0B03">
        <w:rPr>
          <w:rFonts w:ascii="Calibri" w:hAnsi="Calibri" w:cs="Calibri"/>
          <w:iCs/>
          <w:sz w:val="24"/>
          <w:szCs w:val="24"/>
          <w:lang w:val="pl-PL"/>
        </w:rPr>
        <w:t>.</w:t>
      </w:r>
      <w:r w:rsidR="006837DA" w:rsidRPr="000D0B03">
        <w:rPr>
          <w:rFonts w:ascii="Calibri" w:hAnsi="Calibri" w:cs="Calibri"/>
          <w:iCs/>
          <w:sz w:val="24"/>
          <w:szCs w:val="24"/>
          <w:lang w:val="pl-PL"/>
        </w:rPr>
        <w:t>02</w:t>
      </w:r>
      <w:r w:rsidR="00635AD1" w:rsidRPr="000D0B03">
        <w:rPr>
          <w:rFonts w:ascii="Calibri" w:hAnsi="Calibri" w:cs="Calibri"/>
          <w:iCs/>
          <w:sz w:val="24"/>
          <w:szCs w:val="24"/>
          <w:lang w:val="pl-PL"/>
        </w:rPr>
        <w:t>.2025</w:t>
      </w:r>
      <w:r w:rsidRPr="000D0B03">
        <w:rPr>
          <w:rFonts w:ascii="Calibri" w:hAnsi="Calibri" w:cs="Calibri"/>
          <w:iCs/>
          <w:sz w:val="24"/>
          <w:szCs w:val="24"/>
        </w:rPr>
        <w:t xml:space="preserve"> r. </w:t>
      </w:r>
    </w:p>
    <w:p w14:paraId="2F206DD4" w14:textId="374109E1" w:rsidR="00F918C8" w:rsidRPr="000D0B03" w:rsidRDefault="00635AD1" w:rsidP="000D0B03">
      <w:pPr>
        <w:pStyle w:val="Default"/>
        <w:suppressAutoHyphens/>
        <w:spacing w:before="120" w:after="120" w:line="288" w:lineRule="auto"/>
        <w:rPr>
          <w:rFonts w:ascii="Calibri" w:hAnsi="Calibri" w:cs="Calibri"/>
          <w:b/>
          <w:iCs/>
          <w:color w:val="auto"/>
          <w:lang w:eastAsia="ar-SA"/>
        </w:rPr>
      </w:pPr>
      <w:r w:rsidRPr="000D0B03">
        <w:rPr>
          <w:rFonts w:ascii="Calibri" w:hAnsi="Calibri" w:cs="Calibri"/>
          <w:b/>
          <w:iCs/>
          <w:color w:val="auto"/>
          <w:lang w:eastAsia="ar-SA"/>
        </w:rPr>
        <w:t>Nr sprawy: 43500.2722.1.2024</w:t>
      </w:r>
      <w:r w:rsidRPr="000D0B03">
        <w:rPr>
          <w:rFonts w:ascii="Calibri" w:hAnsi="Calibri" w:cs="Calibri"/>
          <w:b/>
          <w:iCs/>
          <w:color w:val="auto"/>
          <w:lang w:eastAsia="ar-SA"/>
        </w:rPr>
        <w:tab/>
      </w:r>
      <w:r w:rsidR="003529B2" w:rsidRPr="000D0B03">
        <w:rPr>
          <w:rFonts w:ascii="Calibri" w:hAnsi="Calibri" w:cs="Calibri"/>
          <w:b/>
          <w:iCs/>
          <w:color w:val="auto"/>
          <w:lang w:eastAsia="ar-SA"/>
        </w:rPr>
        <w:br/>
      </w:r>
      <w:r w:rsidRPr="000D0B03">
        <w:rPr>
          <w:rFonts w:ascii="Calibri" w:hAnsi="Calibri" w:cs="Calibri"/>
          <w:b/>
          <w:iCs/>
          <w:color w:val="auto"/>
          <w:lang w:eastAsia="ar-SA"/>
        </w:rPr>
        <w:t>Sygnatura postępowania: B/08/2024</w:t>
      </w:r>
    </w:p>
    <w:p w14:paraId="3F8595A4" w14:textId="5CA3628A" w:rsidR="002F00CF" w:rsidRPr="000D0B03" w:rsidRDefault="002F00CF" w:rsidP="000D0B03">
      <w:pPr>
        <w:pStyle w:val="Default"/>
        <w:suppressAutoHyphens/>
        <w:spacing w:before="120" w:after="120" w:line="288" w:lineRule="auto"/>
        <w:ind w:left="5670"/>
        <w:rPr>
          <w:rFonts w:ascii="Calibri" w:hAnsi="Calibri" w:cs="Calibri"/>
          <w:b/>
          <w:bCs/>
          <w:iCs/>
        </w:rPr>
      </w:pPr>
      <w:r w:rsidRPr="000D0B03">
        <w:rPr>
          <w:rFonts w:ascii="Calibri" w:hAnsi="Calibri" w:cs="Calibri"/>
          <w:b/>
          <w:bCs/>
          <w:iCs/>
        </w:rPr>
        <w:t xml:space="preserve">Uczestnicy postępowania </w:t>
      </w:r>
      <w:r w:rsidR="00FF158A" w:rsidRPr="000D0B03">
        <w:rPr>
          <w:rFonts w:ascii="Calibri" w:hAnsi="Calibri" w:cs="Calibri"/>
          <w:b/>
          <w:bCs/>
          <w:iCs/>
        </w:rPr>
        <w:br/>
      </w:r>
      <w:r w:rsidRPr="000D0B03">
        <w:rPr>
          <w:rFonts w:ascii="Calibri" w:hAnsi="Calibri" w:cs="Calibri"/>
          <w:b/>
          <w:bCs/>
          <w:iCs/>
        </w:rPr>
        <w:t xml:space="preserve">o udzielenie zamówienia </w:t>
      </w:r>
      <w:r w:rsidR="00FF158A" w:rsidRPr="000D0B03">
        <w:rPr>
          <w:rFonts w:ascii="Calibri" w:hAnsi="Calibri" w:cs="Calibri"/>
          <w:b/>
          <w:bCs/>
          <w:iCs/>
        </w:rPr>
        <w:br/>
      </w:r>
      <w:r w:rsidRPr="000D0B03">
        <w:rPr>
          <w:rFonts w:ascii="Calibri" w:hAnsi="Calibri" w:cs="Calibri"/>
          <w:b/>
          <w:bCs/>
          <w:iCs/>
        </w:rPr>
        <w:t>publicznego</w:t>
      </w:r>
    </w:p>
    <w:p w14:paraId="2C6AF736" w14:textId="093145FD" w:rsidR="00075534" w:rsidRPr="000D0B03" w:rsidRDefault="00940E65" w:rsidP="000D0B03">
      <w:pPr>
        <w:suppressAutoHyphens/>
        <w:spacing w:before="120" w:after="120" w:line="288" w:lineRule="auto"/>
        <w:ind w:right="28"/>
        <w:rPr>
          <w:rFonts w:ascii="Calibri" w:hAnsi="Calibri" w:cs="Calibri"/>
          <w:bCs/>
          <w:iCs/>
          <w:sz w:val="24"/>
          <w:szCs w:val="24"/>
        </w:rPr>
      </w:pPr>
      <w:r w:rsidRPr="000D0B03">
        <w:rPr>
          <w:rFonts w:ascii="Calibri" w:hAnsi="Calibri" w:cs="Calibri"/>
          <w:iCs/>
          <w:sz w:val="24"/>
          <w:szCs w:val="24"/>
        </w:rPr>
        <w:t>Dotyczy zamówienia klasycznego</w:t>
      </w:r>
      <w:r w:rsidR="00E91081" w:rsidRPr="000D0B03">
        <w:rPr>
          <w:rFonts w:ascii="Calibri" w:hAnsi="Calibri" w:cs="Calibri"/>
          <w:iCs/>
          <w:sz w:val="24"/>
          <w:szCs w:val="24"/>
        </w:rPr>
        <w:t xml:space="preserve"> </w:t>
      </w:r>
      <w:r w:rsidRPr="000D0B03">
        <w:rPr>
          <w:rFonts w:ascii="Calibri" w:hAnsi="Calibri" w:cs="Calibri"/>
          <w:iCs/>
          <w:sz w:val="24"/>
          <w:szCs w:val="24"/>
        </w:rPr>
        <w:t xml:space="preserve">prowadzonego w trybie </w:t>
      </w:r>
      <w:r w:rsidR="00E91081" w:rsidRPr="000D0B03">
        <w:rPr>
          <w:rFonts w:ascii="Calibri" w:hAnsi="Calibri" w:cs="Calibri"/>
          <w:iCs/>
          <w:sz w:val="24"/>
          <w:szCs w:val="24"/>
        </w:rPr>
        <w:t xml:space="preserve">przetargu nieograniczonego, na podstawie art. 132 ustawy </w:t>
      </w:r>
      <w:r w:rsidRPr="000D0B03">
        <w:rPr>
          <w:rFonts w:ascii="Calibri" w:hAnsi="Calibri" w:cs="Calibri"/>
          <w:iCs/>
          <w:sz w:val="24"/>
          <w:szCs w:val="24"/>
        </w:rPr>
        <w:t xml:space="preserve">z dnia 11 września 2019 r. Prawo zamówień publicznych (Dz. U. </w:t>
      </w:r>
      <w:r w:rsidR="00F65894" w:rsidRPr="000D0B03">
        <w:rPr>
          <w:rFonts w:ascii="Calibri" w:hAnsi="Calibri" w:cs="Calibri"/>
          <w:iCs/>
          <w:sz w:val="24"/>
          <w:szCs w:val="24"/>
        </w:rPr>
        <w:t>202</w:t>
      </w:r>
      <w:r w:rsidR="00635AD1" w:rsidRPr="000D0B03">
        <w:rPr>
          <w:rFonts w:ascii="Calibri" w:hAnsi="Calibri" w:cs="Calibri"/>
          <w:iCs/>
          <w:sz w:val="24"/>
          <w:szCs w:val="24"/>
        </w:rPr>
        <w:t>4</w:t>
      </w:r>
      <w:r w:rsidRPr="000D0B03">
        <w:rPr>
          <w:rFonts w:ascii="Calibri" w:hAnsi="Calibri" w:cs="Calibri"/>
          <w:iCs/>
          <w:sz w:val="24"/>
          <w:szCs w:val="24"/>
        </w:rPr>
        <w:t xml:space="preserve"> r. poz. </w:t>
      </w:r>
      <w:r w:rsidR="00F65894" w:rsidRPr="000D0B03">
        <w:rPr>
          <w:rFonts w:ascii="Calibri" w:hAnsi="Calibri" w:cs="Calibri"/>
          <w:iCs/>
          <w:sz w:val="24"/>
          <w:szCs w:val="24"/>
        </w:rPr>
        <w:t>1</w:t>
      </w:r>
      <w:r w:rsidR="00635AD1" w:rsidRPr="000D0B03">
        <w:rPr>
          <w:rFonts w:ascii="Calibri" w:hAnsi="Calibri" w:cs="Calibri"/>
          <w:iCs/>
          <w:sz w:val="24"/>
          <w:szCs w:val="24"/>
        </w:rPr>
        <w:t>320</w:t>
      </w:r>
      <w:r w:rsidRPr="000D0B03">
        <w:rPr>
          <w:rFonts w:ascii="Calibri" w:hAnsi="Calibri" w:cs="Calibri"/>
          <w:iCs/>
          <w:sz w:val="24"/>
          <w:szCs w:val="24"/>
        </w:rPr>
        <w:t xml:space="preserve"> ze zm.), zwanej dalej „ustawą”, pn.: </w:t>
      </w:r>
      <w:r w:rsidR="00635AD1" w:rsidRPr="000D0B03">
        <w:rPr>
          <w:rFonts w:ascii="Calibri" w:hAnsi="Calibri" w:cs="Calibri"/>
          <w:b/>
          <w:bCs/>
          <w:iCs/>
          <w:sz w:val="24"/>
          <w:szCs w:val="24"/>
        </w:rPr>
        <w:t>Przebudowa Domu Studenta "Spójnik'' z wykonaniem dokumentacji projektowo- kosztorysowej oraz robót w formule zaprojektuj – wybuduj</w:t>
      </w:r>
      <w:r w:rsidR="00075534" w:rsidRPr="000D0B03">
        <w:rPr>
          <w:rFonts w:ascii="Calibri" w:hAnsi="Calibri" w:cs="Calibri"/>
          <w:bCs/>
          <w:iCs/>
          <w:sz w:val="24"/>
          <w:szCs w:val="24"/>
        </w:rPr>
        <w:t>.</w:t>
      </w:r>
    </w:p>
    <w:p w14:paraId="64B9FA37" w14:textId="1DB894E6" w:rsidR="0004294D" w:rsidRPr="000D0B03" w:rsidRDefault="0004294D" w:rsidP="000D0B03">
      <w:pPr>
        <w:pStyle w:val="Akapitzlist"/>
        <w:numPr>
          <w:ilvl w:val="0"/>
          <w:numId w:val="7"/>
        </w:numPr>
        <w:shd w:val="clear" w:color="auto" w:fill="1F3864" w:themeFill="accent5" w:themeFillShade="80"/>
        <w:suppressAutoHyphens/>
        <w:spacing w:before="120" w:after="120" w:line="288" w:lineRule="auto"/>
        <w:ind w:left="0" w:right="28"/>
        <w:rPr>
          <w:rFonts w:cs="Calibri"/>
          <w:b/>
          <w:iCs/>
          <w:color w:val="FFFFFF" w:themeColor="background1"/>
          <w:sz w:val="24"/>
          <w:szCs w:val="24"/>
        </w:rPr>
      </w:pPr>
      <w:r w:rsidRPr="000D0B03">
        <w:rPr>
          <w:rFonts w:cs="Calibri"/>
          <w:b/>
          <w:iCs/>
          <w:color w:val="FFFFFF" w:themeColor="background1"/>
          <w:sz w:val="24"/>
          <w:szCs w:val="24"/>
        </w:rPr>
        <w:t xml:space="preserve">WYJAŚNIENIA TREŚCI </w:t>
      </w:r>
      <w:r w:rsidR="00931C7F" w:rsidRPr="000D0B03">
        <w:rPr>
          <w:rFonts w:cs="Calibri"/>
          <w:b/>
          <w:iCs/>
          <w:color w:val="FFFFFF" w:themeColor="background1"/>
          <w:sz w:val="24"/>
          <w:szCs w:val="24"/>
        </w:rPr>
        <w:t>SPECYFIKACJI WARUNKÓW ZAMÓWIENIA (</w:t>
      </w:r>
      <w:r w:rsidRPr="000D0B03">
        <w:rPr>
          <w:rFonts w:cs="Calibri"/>
          <w:b/>
          <w:iCs/>
          <w:color w:val="FFFFFF" w:themeColor="background1"/>
          <w:sz w:val="24"/>
          <w:szCs w:val="24"/>
        </w:rPr>
        <w:t>SWZ</w:t>
      </w:r>
      <w:r w:rsidR="00931C7F" w:rsidRPr="000D0B03">
        <w:rPr>
          <w:rFonts w:cs="Calibri"/>
          <w:b/>
          <w:iCs/>
          <w:color w:val="FFFFFF" w:themeColor="background1"/>
          <w:sz w:val="24"/>
          <w:szCs w:val="24"/>
        </w:rPr>
        <w:t>)</w:t>
      </w:r>
    </w:p>
    <w:p w14:paraId="5035DEC3" w14:textId="6238825C" w:rsidR="00236A96" w:rsidRPr="000D0B03" w:rsidRDefault="00075534" w:rsidP="000D0B03">
      <w:pPr>
        <w:suppressAutoHyphens/>
        <w:spacing w:before="120" w:after="120" w:line="288" w:lineRule="auto"/>
        <w:ind w:right="28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r w:rsidRPr="000D0B03">
        <w:rPr>
          <w:rFonts w:ascii="Calibri" w:hAnsi="Calibri" w:cs="Calibri"/>
          <w:iCs/>
          <w:sz w:val="24"/>
          <w:szCs w:val="24"/>
        </w:rPr>
        <w:t xml:space="preserve">Działając </w:t>
      </w:r>
      <w:r w:rsidR="000C4CD9" w:rsidRPr="000D0B03">
        <w:rPr>
          <w:rFonts w:ascii="Calibri" w:hAnsi="Calibri" w:cs="Calibri"/>
          <w:iCs/>
          <w:sz w:val="24"/>
          <w:szCs w:val="24"/>
        </w:rPr>
        <w:t xml:space="preserve">na podstawie art. </w:t>
      </w:r>
      <w:r w:rsidR="00864955" w:rsidRPr="000D0B03">
        <w:rPr>
          <w:rFonts w:ascii="Calibri" w:hAnsi="Calibri" w:cs="Calibri"/>
          <w:iCs/>
          <w:sz w:val="24"/>
          <w:szCs w:val="24"/>
        </w:rPr>
        <w:t>13</w:t>
      </w:r>
      <w:r w:rsidR="000C4CD9" w:rsidRPr="000D0B03">
        <w:rPr>
          <w:rFonts w:ascii="Calibri" w:hAnsi="Calibri" w:cs="Calibri"/>
          <w:iCs/>
          <w:sz w:val="24"/>
          <w:szCs w:val="24"/>
        </w:rPr>
        <w:t xml:space="preserve">5 ust. </w:t>
      </w:r>
      <w:r w:rsidR="009F4230" w:rsidRPr="000D0B03">
        <w:rPr>
          <w:rFonts w:ascii="Calibri" w:hAnsi="Calibri" w:cs="Calibri"/>
          <w:iCs/>
          <w:sz w:val="24"/>
          <w:szCs w:val="24"/>
        </w:rPr>
        <w:t>2</w:t>
      </w:r>
      <w:r w:rsidRPr="000D0B03">
        <w:rPr>
          <w:rFonts w:ascii="Calibri" w:hAnsi="Calibri" w:cs="Calibri"/>
          <w:iCs/>
          <w:sz w:val="24"/>
          <w:szCs w:val="24"/>
        </w:rPr>
        <w:t xml:space="preserve"> ustawy, </w:t>
      </w:r>
      <w:bookmarkStart w:id="0" w:name="_Hlk72423138"/>
      <w:r w:rsidR="00236A96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Zamawiający</w:t>
      </w:r>
      <w:r w:rsidR="000C4CD9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przekazuje treść pytań jakie wpłynęły w niniejszym postępowaniu wraz z udzielonymi wyja</w:t>
      </w:r>
      <w:r w:rsidR="0004294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ś</w:t>
      </w:r>
      <w:r w:rsidR="000C4CD9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nieniami.</w:t>
      </w:r>
    </w:p>
    <w:p w14:paraId="19595248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Pytanie nr 32</w:t>
      </w:r>
    </w:p>
    <w:p w14:paraId="12B65D5D" w14:textId="77777777" w:rsidR="006837DA" w:rsidRPr="000D0B03" w:rsidRDefault="006837DA" w:rsidP="000D0B03">
      <w:pPr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W wyniku przeprowadzonej wizji lokalnej uzyskaliśmy informacje od Przedstawicieli Użytkownika że obiekt posiada ekspertyzę w zakresie ppoż. oraz postanowienie o odstępstwach od wymagań w zakresie ppoż.. Prosimy o udostępnienie tych dokumentów.</w:t>
      </w:r>
    </w:p>
    <w:p w14:paraId="79287E04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Odpowiedź na pytanie nr 32</w:t>
      </w:r>
    </w:p>
    <w:p w14:paraId="2177595D" w14:textId="74F09616" w:rsidR="006837DA" w:rsidRPr="000D0B03" w:rsidRDefault="006837DA" w:rsidP="000D0B03">
      <w:pPr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Odpowiadając na zadane pytanie,  informujemy że  system oc</w:t>
      </w:r>
      <w:r w:rsidR="00092339" w:rsidRPr="000D0B03">
        <w:rPr>
          <w:rFonts w:asciiTheme="minorHAnsi" w:hAnsiTheme="minorHAnsi" w:cstheme="minorHAnsi"/>
          <w:sz w:val="24"/>
          <w:szCs w:val="24"/>
        </w:rPr>
        <w:t xml:space="preserve">hrony </w:t>
      </w:r>
      <w:proofErr w:type="spellStart"/>
      <w:r w:rsidR="00092339" w:rsidRPr="000D0B03">
        <w:rPr>
          <w:rFonts w:asciiTheme="minorHAnsi" w:hAnsiTheme="minorHAnsi" w:cstheme="minorHAnsi"/>
          <w:sz w:val="24"/>
          <w:szCs w:val="24"/>
        </w:rPr>
        <w:t>p.pożarowej</w:t>
      </w:r>
      <w:proofErr w:type="spellEnd"/>
      <w:r w:rsidR="00092339" w:rsidRPr="000D0B03">
        <w:rPr>
          <w:rFonts w:asciiTheme="minorHAnsi" w:hAnsiTheme="minorHAnsi" w:cstheme="minorHAnsi"/>
          <w:sz w:val="24"/>
          <w:szCs w:val="24"/>
        </w:rPr>
        <w:t xml:space="preserve"> w DS. Spójnik</w:t>
      </w:r>
      <w:r w:rsidRPr="000D0B03">
        <w:rPr>
          <w:rFonts w:asciiTheme="minorHAnsi" w:hAnsiTheme="minorHAnsi" w:cstheme="minorHAnsi"/>
          <w:sz w:val="24"/>
          <w:szCs w:val="24"/>
        </w:rPr>
        <w:t xml:space="preserve"> był realizowany w latach 2005 do  2008  na podstawie  DECYZJI  PSP w Opolu oraz nałożonych przez PSP w Opolu Obowiązków wykonawczych  oraz Projektów wykonawczych uzgadnianych z PSP. Zamawiający nie posiada ekspertyzy  w zakresie  ochrony p.poż dla DS. Spójnik.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Przypominamy że  przyszły Projekt przebudowy DS. Spójnik musi być zgodny z obowiązującymi p</w:t>
      </w:r>
      <w:r w:rsidR="00092339" w:rsidRPr="000D0B03">
        <w:rPr>
          <w:rFonts w:asciiTheme="minorHAnsi" w:hAnsiTheme="minorHAnsi" w:cstheme="minorHAnsi"/>
          <w:sz w:val="24"/>
          <w:szCs w:val="24"/>
        </w:rPr>
        <w:t>rzepisami Ochrony  p. pożarowej</w:t>
      </w:r>
      <w:r w:rsidRPr="000D0B03">
        <w:rPr>
          <w:rFonts w:asciiTheme="minorHAnsi" w:hAnsiTheme="minorHAnsi" w:cstheme="minorHAnsi"/>
          <w:sz w:val="24"/>
          <w:szCs w:val="24"/>
        </w:rPr>
        <w:t xml:space="preserve"> „ na dzień  dzisiejszy”</w:t>
      </w:r>
      <w:r w:rsidRPr="000D0B03">
        <w:rPr>
          <w:rFonts w:cstheme="minorHAnsi"/>
          <w:sz w:val="24"/>
          <w:szCs w:val="24"/>
        </w:rPr>
        <w:br/>
      </w:r>
      <w:r w:rsidR="00092339" w:rsidRPr="000D0B03">
        <w:rPr>
          <w:rFonts w:asciiTheme="minorHAnsi" w:hAnsiTheme="minorHAnsi" w:cstheme="minorHAnsi"/>
          <w:sz w:val="24"/>
          <w:szCs w:val="24"/>
        </w:rPr>
        <w:t>W załączeniu skany tematycznych</w:t>
      </w:r>
      <w:r w:rsidRPr="000D0B03">
        <w:rPr>
          <w:rFonts w:asciiTheme="minorHAnsi" w:hAnsiTheme="minorHAnsi" w:cstheme="minorHAnsi"/>
          <w:sz w:val="24"/>
          <w:szCs w:val="24"/>
        </w:rPr>
        <w:t xml:space="preserve"> Dokumentów z PSP w Opolu  z lat 2005 do 2008.</w:t>
      </w:r>
    </w:p>
    <w:p w14:paraId="7AAC0CA3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Pytanie nr 33</w:t>
      </w:r>
    </w:p>
    <w:p w14:paraId="356DD0D6" w14:textId="77777777" w:rsidR="006837DA" w:rsidRPr="000D0B03" w:rsidRDefault="006837DA" w:rsidP="000D0B03">
      <w:pPr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W związku z zamiarem ubiegania się o udzielenie zamówienia publicznego na ww. zadanie zwracamy się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 xml:space="preserve">z wnioskiem o wyjaśnienie treści SWZ w kwestiach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jn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>.: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W treści SWZ w rozdziale I pkt 4 Zamawiający określił następujące terminy realizacji przedmiotu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zamówienia: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 Termin realizacji przedmiotu zamówienia: od dnia zawarcia umowy nie dłużej niż do dnia 31.08.2026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r., z zastrzeżeniem, że: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4.1.1. opracowanie dokumentacji technicznej w zakresie o którym mowa w Rozdziale I pkt. 3.2.2 lit. a)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SWZ musi zostać wykonane w terminie maksymalnie 100 dni kalendarzowych od dnia zawarcia umowy,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4.1.2. opracowanie pozostałej dokumentacji w zakresie o którym mowa w Rozdziale I pkt. 3.2.2 lit. c) SWZ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musi zostać wykonane w terminie maksymalnie 60 dni kalendarzowych od dnia uzyskania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ostatecznej/prawomocnej decyzji – pozwolenia na budowę lub uzyskania zaświadczenia o braku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sprzeciwu wobec dokonanego zgłoszenia robót budowlanych.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W wyniku przeprowadzonych rozmów i konsultacji z renomowanymi pracowniami projektowymi,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zwracamy się do Zamawiającego z wnioskiem o zmianę zapisów w rozdziale I pkt 4 SWZ, ponieważ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wszystkie pracownie z którymi podjęliśmy rozmowy dotyczące ewentualnej współpracy przy realizacji ww.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inwestycji jednogłośnie oceniły, że wymagania terminowe określone przez Zamawiającego są niemożliwe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do spełnienia.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W związku z powyższym zwracamy się do Zamawiającego z wnioskiem o zmianę treści SWZ w zakresie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terminów realizacji poszczególnych części dokumentacji, a tym samym zmianę terminu realizacji całego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zadania na następującą: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„4. Termin realizacji przedmiotu zamówienia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 Termin realizacji: od dnia zawarcia umowy nie dłużej niż do dnia 31.03.2027r., z zastrzeżeniem, że: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4.1.1. opracowanie dokumentacji technicznej w zakresie o którym mowa w Rozdziale I pkt. 3.2.2 lit. a)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SWZ obejmującej: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wykonanie inwentaryzacji istniejących budynków w niezbędnym zakresie i potrzeb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wykonanie ekspertyzy dot. wymagań ochrony. p.poż dla budynku i scenariusza pożarowego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wykonanie ekspertyzy technicznej oraz badań gruntu wg. potrzeb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 xml:space="preserve">- opracowanie wielobranżowego projektu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architektoniczno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- budowlanego i zagospodarowania terenu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wraz z uzyskaniem niezbędnych uzgodnień, opinii biegłych rzeczoznawców branżowych oraz pozwoleń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administracyjnych i administracyjno-sądowych, OWKZ, uzyskaniem warunków technicznych i wszystkich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pozwoleń dotyczących przyłączy, utylizacji ścieków oraz zewnętrznej instalacji hydrantowej związany z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budową lub przebudową wg. potrzeb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 xml:space="preserve">musi zostać wykonane w terminie maksymalnie 300 dni kalendarzowych od dnia zawarcia umowy, 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4.1.2. opracowanie pozostałej dokumentacji w zakresie o którym mowa w Rozdziale I pkt. 3.2.2 lit. c) SWZ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obejmującej: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wielobranżowego projektu technicznego wraz z technologią wykończenia wnętrz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 xml:space="preserve">-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kosztorysów inwestorskich i przedmiarów dla robót ogólnobudowlanych</w:t>
      </w:r>
      <w:r w:rsidRPr="000D0B03">
        <w:rPr>
          <w:rFonts w:cstheme="minorHAnsi"/>
          <w:sz w:val="24"/>
          <w:szCs w:val="24"/>
        </w:rPr>
        <w:br/>
      </w:r>
      <w:r w:rsidRPr="000D0B03">
        <w:rPr>
          <w:rFonts w:asciiTheme="minorHAnsi" w:hAnsiTheme="minorHAnsi" w:cstheme="minorHAnsi"/>
          <w:sz w:val="24"/>
          <w:szCs w:val="24"/>
        </w:rPr>
        <w:t>- kosztorysów inwestorskich i przedmiarów dla dostaw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musi zostać wykonane w terminie maksymalnie 60 dni kalendarzowych od dnia uzyskania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ostatecznej/prawomocnej decyzji – pozwolenia na budowę lub uzyskania zaświadczenia o braku</w:t>
      </w:r>
      <w:r w:rsidRPr="000D0B03">
        <w:rPr>
          <w:rFonts w:cstheme="minorHAnsi"/>
          <w:sz w:val="24"/>
          <w:szCs w:val="24"/>
        </w:rPr>
        <w:t xml:space="preserve"> </w:t>
      </w:r>
      <w:r w:rsidRPr="000D0B03">
        <w:rPr>
          <w:rFonts w:asciiTheme="minorHAnsi" w:hAnsiTheme="minorHAnsi" w:cstheme="minorHAnsi"/>
          <w:sz w:val="24"/>
          <w:szCs w:val="24"/>
        </w:rPr>
        <w:t>sprzeciwu wobec dokonanego zgłoszenia robót budowlanych.”</w:t>
      </w:r>
    </w:p>
    <w:p w14:paraId="50F172E4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Odpowiedź na pytanie nr 33</w:t>
      </w:r>
    </w:p>
    <w:p w14:paraId="59D163CD" w14:textId="3FAE50B4" w:rsidR="006837DA" w:rsidRPr="000D0B03" w:rsidRDefault="006837DA" w:rsidP="000D0B03">
      <w:pPr>
        <w:spacing w:before="120" w:after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Z</w:t>
      </w:r>
      <w:r w:rsidR="00092339" w:rsidRPr="000D0B03">
        <w:rPr>
          <w:rFonts w:asciiTheme="minorHAnsi" w:hAnsiTheme="minorHAnsi" w:cstheme="minorHAnsi"/>
          <w:sz w:val="24"/>
          <w:szCs w:val="24"/>
        </w:rPr>
        <w:t>a</w:t>
      </w:r>
      <w:r w:rsidRPr="000D0B03">
        <w:rPr>
          <w:rFonts w:asciiTheme="minorHAnsi" w:hAnsiTheme="minorHAnsi" w:cstheme="minorHAnsi"/>
          <w:sz w:val="24"/>
          <w:szCs w:val="24"/>
        </w:rPr>
        <w:t>mawiający w odpowiedzi na pytanie informuje, że terminy realizacji poszczególnych części dokumentacji oraz całego zadania zostały określone w ogłoszeniu o zamówien</w:t>
      </w:r>
      <w:r w:rsidR="00092339" w:rsidRPr="000D0B03">
        <w:rPr>
          <w:rFonts w:asciiTheme="minorHAnsi" w:hAnsiTheme="minorHAnsi" w:cstheme="minorHAnsi"/>
          <w:sz w:val="24"/>
          <w:szCs w:val="24"/>
        </w:rPr>
        <w:t>iu oraz umowie jako jednoznaczn</w:t>
      </w:r>
      <w:r w:rsidRPr="000D0B03">
        <w:rPr>
          <w:rFonts w:asciiTheme="minorHAnsi" w:hAnsiTheme="minorHAnsi" w:cstheme="minorHAnsi"/>
          <w:sz w:val="24"/>
          <w:szCs w:val="24"/>
        </w:rPr>
        <w:t xml:space="preserve">e. Zgodnie z zasadą uczciwej konkurencji, zmiana warunków przetargowych, w tym terminów realizacji, mogłaby zniekształcić równość traktowania wykonawców i wprowadzić nieuzasadnione preferencje. Wszyscy uczestnicy postępowania powinni mieć równe warunki realizacji zamówienia, a zmiana terminów mogłaby wprowadzić nieuzasadnioną przewagę dla jednej ze stron, co może być uznane za niezgodne z przepisami dotyczącymi zamówień publicznych. Należy zaznaczyć, że na terenie lokalizacji Domu Studenta Spójnik obowiązuje miejscowy plan zagospodarowania, co przyspiesza cały proces projektowania, uzyskiwania niezbędnych decyzji, o których mowa w SWZ.  </w:t>
      </w:r>
    </w:p>
    <w:p w14:paraId="50EE9A8B" w14:textId="67B55B60" w:rsidR="006837DA" w:rsidRPr="000D0B03" w:rsidRDefault="006837DA" w:rsidP="000D0B03">
      <w:pPr>
        <w:spacing w:before="120" w:after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Zmiana terminu zakończenia realizacji zadania, szczególnie z uwagi na wnioskowan</w:t>
      </w:r>
      <w:r w:rsidR="00092339" w:rsidRPr="000D0B03">
        <w:rPr>
          <w:rFonts w:asciiTheme="minorHAnsi" w:hAnsiTheme="minorHAnsi" w:cstheme="minorHAnsi"/>
          <w:sz w:val="24"/>
          <w:szCs w:val="24"/>
        </w:rPr>
        <w:t>ą</w:t>
      </w:r>
      <w:r w:rsidRPr="000D0B03">
        <w:rPr>
          <w:rFonts w:asciiTheme="minorHAnsi" w:hAnsiTheme="minorHAnsi" w:cstheme="minorHAnsi"/>
          <w:sz w:val="24"/>
          <w:szCs w:val="24"/>
        </w:rPr>
        <w:t xml:space="preserve"> ostateczną da</w:t>
      </w:r>
      <w:r w:rsidR="00092339" w:rsidRPr="000D0B03">
        <w:rPr>
          <w:rFonts w:asciiTheme="minorHAnsi" w:hAnsiTheme="minorHAnsi" w:cstheme="minorHAnsi"/>
          <w:sz w:val="24"/>
          <w:szCs w:val="24"/>
        </w:rPr>
        <w:t>tę na obecnym etapie prowadziła</w:t>
      </w:r>
      <w:r w:rsidRPr="000D0B03">
        <w:rPr>
          <w:rFonts w:asciiTheme="minorHAnsi" w:hAnsiTheme="minorHAnsi" w:cstheme="minorHAnsi"/>
          <w:sz w:val="24"/>
          <w:szCs w:val="24"/>
        </w:rPr>
        <w:t>by do naruszenia wymogów regulacyjnych związanych z wydatkowaniem środków publicznych pochodzących z dotacji. Wydłużenie terminu realizacji dokumentacji czy całego zadania mogłoby w konsekwencji narazić nas na dalsze opóźnienia i nieprzewidziane koszty, a także wpłynęłoby na inne zaplanowane zamierzenia Zamawiającego.</w:t>
      </w:r>
    </w:p>
    <w:p w14:paraId="6CABB5FD" w14:textId="77777777" w:rsidR="006837DA" w:rsidRPr="000D0B03" w:rsidRDefault="006837DA" w:rsidP="000D0B03">
      <w:pPr>
        <w:spacing w:before="120" w:after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Biorąc pod uwagę powyższe oraz fakt, że Wnioskodawca nie przedstawił wystarczających i przekonujących argumentów za przedłużeniem terminu realizacji zadania inwestycyjnego Zamawiający uznaje za bezzasadne wprowadzenie wnioskowanej zmiany i nie przedłuży terminu realizacji zadnia inwestycyjnego.</w:t>
      </w:r>
    </w:p>
    <w:p w14:paraId="12718F8B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Pytanie nr 34</w:t>
      </w:r>
    </w:p>
    <w:p w14:paraId="299C78E0" w14:textId="77777777" w:rsidR="006837DA" w:rsidRPr="000D0B03" w:rsidRDefault="006837DA" w:rsidP="000D0B03">
      <w:pPr>
        <w:numPr>
          <w:ilvl w:val="0"/>
          <w:numId w:val="12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Proszę o udzielenie informacji czy w ofercie należy uwzględnić urządzenia aktywne dla sieci komputerowej czy też Zamawiający dostarczy je we własnym zakresie?</w:t>
      </w:r>
    </w:p>
    <w:p w14:paraId="72D5F7BF" w14:textId="77777777" w:rsidR="006837DA" w:rsidRPr="000D0B03" w:rsidRDefault="006837DA" w:rsidP="000D0B03">
      <w:pPr>
        <w:numPr>
          <w:ilvl w:val="0"/>
          <w:numId w:val="12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Obiekt obecnie zasilany jest z stacji dwutransformatorowej SN/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nN.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Czy w przypadku wzrostu mocy energetycznej i konieczności wymiany jednego z transformatorów SN/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nN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>, Zamawiający wymaga aby drugi transformator stanowił  pełną rezerwę mocy wynikającą z nowego zapotrzebowania obiektu w energię elektryczną?</w:t>
      </w:r>
    </w:p>
    <w:p w14:paraId="158E5A71" w14:textId="77777777" w:rsidR="006837DA" w:rsidRPr="000D0B03" w:rsidRDefault="006837DA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Odpowiedź na pytanie nr 34</w:t>
      </w:r>
    </w:p>
    <w:p w14:paraId="113064DD" w14:textId="77777777" w:rsidR="006837DA" w:rsidRPr="000D0B03" w:rsidRDefault="006837DA" w:rsidP="000D0B03">
      <w:pPr>
        <w:pStyle w:val="Akapitzlist"/>
        <w:numPr>
          <w:ilvl w:val="0"/>
          <w:numId w:val="13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Odpowiadając na pytanie, Zamawiający dostarczy we własnym zakresie urządzenia aktywne.</w:t>
      </w:r>
    </w:p>
    <w:p w14:paraId="089A3487" w14:textId="523FFC81" w:rsidR="006837DA" w:rsidRPr="000D0B03" w:rsidRDefault="006837DA" w:rsidP="000D0B03">
      <w:pPr>
        <w:pStyle w:val="Akapitzlist"/>
        <w:numPr>
          <w:ilvl w:val="0"/>
          <w:numId w:val="13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Odpowiadając na pytanie informujemy że aktualny system zasilania z dwutransformatorowej  (4</w:t>
      </w:r>
      <w:r w:rsidR="00092339" w:rsidRPr="000D0B03">
        <w:rPr>
          <w:rFonts w:asciiTheme="minorHAnsi" w:hAnsiTheme="minorHAnsi" w:cstheme="minorHAnsi"/>
          <w:sz w:val="24"/>
          <w:szCs w:val="24"/>
        </w:rPr>
        <w:t>00 kVA  plus 400 kVA  -olejowe) stacji SN/NN WSP-2 w układzie</w:t>
      </w:r>
      <w:r w:rsidRPr="000D0B03">
        <w:rPr>
          <w:rFonts w:asciiTheme="minorHAnsi" w:hAnsiTheme="minorHAnsi" w:cstheme="minorHAnsi"/>
          <w:sz w:val="24"/>
          <w:szCs w:val="24"/>
        </w:rPr>
        <w:t>:  1 transformator zasila DS. Spójnik , DS. Kmicic (podstawowe) Zakład Agro-</w:t>
      </w:r>
      <w:r w:rsidR="00092339" w:rsidRPr="000D0B03">
        <w:rPr>
          <w:rFonts w:asciiTheme="minorHAnsi" w:hAnsiTheme="minorHAnsi" w:cstheme="minorHAnsi"/>
          <w:sz w:val="24"/>
          <w:szCs w:val="24"/>
        </w:rPr>
        <w:t xml:space="preserve"> Biochemii, Zasilanie rezerwowe</w:t>
      </w:r>
      <w:r w:rsidRPr="000D0B03">
        <w:rPr>
          <w:rFonts w:asciiTheme="minorHAnsi" w:hAnsiTheme="minorHAnsi" w:cstheme="minorHAnsi"/>
          <w:sz w:val="24"/>
          <w:szCs w:val="24"/>
        </w:rPr>
        <w:t xml:space="preserve"> dla Serwerowni Centrum Informatycznego 2 –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gi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transformator zasila DS. Niechcic, Oświetlenie zewnętrzne Kampusu , Zasilanie rezerwowe DS. Kmicic. System umożliwia w sytuacji awaryjnej zasilać wszystkie odb</w:t>
      </w:r>
      <w:r w:rsidR="00092339" w:rsidRPr="000D0B03">
        <w:rPr>
          <w:rFonts w:asciiTheme="minorHAnsi" w:hAnsiTheme="minorHAnsi" w:cstheme="minorHAnsi"/>
          <w:sz w:val="24"/>
          <w:szCs w:val="24"/>
        </w:rPr>
        <w:t>iory  z jednego transformatora.</w:t>
      </w:r>
      <w:r w:rsidRPr="000D0B03">
        <w:rPr>
          <w:rFonts w:asciiTheme="minorHAnsi" w:hAnsiTheme="minorHAnsi" w:cstheme="minorHAnsi"/>
          <w:sz w:val="24"/>
          <w:szCs w:val="24"/>
        </w:rPr>
        <w:t xml:space="preserve"> </w:t>
      </w:r>
      <w:r w:rsidR="00092339" w:rsidRPr="000D0B03">
        <w:rPr>
          <w:rFonts w:asciiTheme="minorHAnsi" w:hAnsiTheme="minorHAnsi" w:cstheme="minorHAnsi"/>
          <w:sz w:val="24"/>
          <w:szCs w:val="24"/>
        </w:rPr>
        <w:t>Aktualnie  zbiorowy pobór mocy</w:t>
      </w:r>
      <w:r w:rsidRPr="000D0B03">
        <w:rPr>
          <w:rFonts w:asciiTheme="minorHAnsi" w:hAnsiTheme="minorHAnsi" w:cstheme="minorHAnsi"/>
          <w:sz w:val="24"/>
          <w:szCs w:val="24"/>
        </w:rPr>
        <w:t xml:space="preserve"> liczony  jednocześnie z  dwóch transformatorów  wynosi 300 kW tak więc  system zapewnia ciągłość zasilania</w:t>
      </w:r>
      <w:r w:rsidR="00092339" w:rsidRPr="000D0B03">
        <w:rPr>
          <w:rFonts w:asciiTheme="minorHAnsi" w:hAnsiTheme="minorHAnsi" w:cstheme="minorHAnsi"/>
          <w:sz w:val="24"/>
          <w:szCs w:val="24"/>
        </w:rPr>
        <w:t>.</w:t>
      </w:r>
      <w:r w:rsidRPr="000D0B0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DDC209" w14:textId="3C31906D" w:rsidR="006837DA" w:rsidRPr="000D0B03" w:rsidRDefault="006837DA" w:rsidP="000D0B03">
      <w:pPr>
        <w:pStyle w:val="Akapitzlist"/>
        <w:spacing w:before="120" w:after="120" w:line="288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>Rozwiązanie projektowe powinno zapewniać zachowanie tej możliwości. W  przypadku poboru większej m</w:t>
      </w:r>
      <w:r w:rsidR="00092339" w:rsidRPr="000D0B03">
        <w:rPr>
          <w:rFonts w:asciiTheme="minorHAnsi" w:hAnsiTheme="minorHAnsi" w:cstheme="minorHAnsi"/>
          <w:sz w:val="24"/>
          <w:szCs w:val="24"/>
        </w:rPr>
        <w:t>ocy po przebudowie DS. Spójnika niż 400 kW</w:t>
      </w:r>
      <w:r w:rsidRPr="000D0B03">
        <w:rPr>
          <w:rFonts w:asciiTheme="minorHAnsi" w:hAnsiTheme="minorHAnsi" w:cstheme="minorHAnsi"/>
          <w:sz w:val="24"/>
          <w:szCs w:val="24"/>
        </w:rPr>
        <w:t xml:space="preserve"> z jednego transformatora należy wymienić oba na jednostki o mocy dostosowanej do nowych warunków obciążenia z normatywną i eksploatacyjną rezerwą i dostosowa</w:t>
      </w:r>
      <w:r w:rsidR="00092339" w:rsidRPr="000D0B03">
        <w:rPr>
          <w:rFonts w:asciiTheme="minorHAnsi" w:hAnsiTheme="minorHAnsi" w:cstheme="minorHAnsi"/>
          <w:sz w:val="24"/>
          <w:szCs w:val="24"/>
        </w:rPr>
        <w:t>niem urządzeń zabezpieczających</w:t>
      </w:r>
      <w:r w:rsidRPr="000D0B03">
        <w:rPr>
          <w:rFonts w:asciiTheme="minorHAnsi" w:hAnsiTheme="minorHAnsi" w:cstheme="minorHAnsi"/>
          <w:sz w:val="24"/>
          <w:szCs w:val="24"/>
        </w:rPr>
        <w:t>, łączeniowych oraz  sprawdzeni</w:t>
      </w:r>
      <w:r w:rsidR="00092339" w:rsidRPr="000D0B03">
        <w:rPr>
          <w:rFonts w:asciiTheme="minorHAnsi" w:hAnsiTheme="minorHAnsi" w:cstheme="minorHAnsi"/>
          <w:sz w:val="24"/>
          <w:szCs w:val="24"/>
        </w:rPr>
        <w:t>a obciążenia kabla zasilającego</w:t>
      </w:r>
      <w:r w:rsidRPr="000D0B03">
        <w:rPr>
          <w:rFonts w:asciiTheme="minorHAnsi" w:hAnsiTheme="minorHAnsi" w:cstheme="minorHAnsi"/>
          <w:sz w:val="24"/>
          <w:szCs w:val="24"/>
        </w:rPr>
        <w:t xml:space="preserve"> 1 x YAKY 4 x 240 mm</w:t>
      </w:r>
      <w:r w:rsidRPr="000D0B0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0D0B03">
        <w:rPr>
          <w:rFonts w:asciiTheme="minorHAnsi" w:hAnsiTheme="minorHAnsi" w:cstheme="minorHAnsi"/>
          <w:sz w:val="24"/>
          <w:szCs w:val="24"/>
        </w:rPr>
        <w:t xml:space="preserve"> po przebudowie.</w:t>
      </w:r>
    </w:p>
    <w:p w14:paraId="5458D2AC" w14:textId="4A23B53F" w:rsidR="00686534" w:rsidRPr="000D0B03" w:rsidRDefault="00686534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Pytanie nr 35</w:t>
      </w:r>
    </w:p>
    <w:p w14:paraId="643EDB7C" w14:textId="5AC835CD" w:rsidR="00686534" w:rsidRPr="000D0B03" w:rsidRDefault="00686534" w:rsidP="000D0B03">
      <w:pPr>
        <w:pStyle w:val="Akapitzlist"/>
        <w:numPr>
          <w:ilvl w:val="0"/>
          <w:numId w:val="14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 xml:space="preserve">Czy w zakresie zadania jest zapewnienie dostawy, montażu i uruchomienia sprzętu aktywnego sieci LAN? Chodzi o przełączniki sieciowe oraz pozostałe urządzenia aktywne np.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Acces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Pointy? Jeśli tak, to prosimy o podanie jacy producenci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preferowani na Państwa obiektach i jakie są wymagania ilościowe oraz dokładne parametry wymaganych urządzeń (np.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switch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zarządzalny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jakiej warstwy, jaki typ portów 100/1000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itd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>…).</w:t>
      </w:r>
    </w:p>
    <w:p w14:paraId="0862D2B0" w14:textId="77777777" w:rsidR="00686534" w:rsidRPr="000D0B03" w:rsidRDefault="00686534" w:rsidP="000D0B03">
      <w:pPr>
        <w:pStyle w:val="Akapitzlist"/>
        <w:numPr>
          <w:ilvl w:val="0"/>
          <w:numId w:val="14"/>
        </w:numPr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 xml:space="preserve">Proszę o informację czy telefonia na obiekcie DS. Spójnik ma być oparta na samych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telefonac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wyciągniętych spod centrali telefonicznej Uniwersytetu przy ul. Oleskiej 48, czy obiekt ten należy wyposażyć z osobny system – centralę telefoniczną, która będzie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posieciowana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z pozostałymi obiektami przez okablowanie opisane w 11.14.7. PFU Jeśli </w:t>
      </w:r>
      <w:proofErr w:type="spellStart"/>
      <w:r w:rsidRPr="000D0B03">
        <w:rPr>
          <w:rFonts w:asciiTheme="minorHAnsi" w:hAnsiTheme="minorHAnsi" w:cstheme="minorHAnsi"/>
          <w:sz w:val="24"/>
          <w:szCs w:val="24"/>
        </w:rPr>
        <w:t>posieciowana</w:t>
      </w:r>
      <w:proofErr w:type="spellEnd"/>
      <w:r w:rsidRPr="000D0B03">
        <w:rPr>
          <w:rFonts w:asciiTheme="minorHAnsi" w:hAnsiTheme="minorHAnsi" w:cstheme="minorHAnsi"/>
          <w:sz w:val="24"/>
          <w:szCs w:val="24"/>
        </w:rPr>
        <w:t xml:space="preserve"> z innymi systemami to jakimi i czy w zakresie zadania jest również konfiguracja tych połączeń w innych systemach – jakich?</w:t>
      </w:r>
    </w:p>
    <w:p w14:paraId="306E6F64" w14:textId="4B66DEE2" w:rsidR="00686534" w:rsidRPr="000D0B03" w:rsidRDefault="00686534" w:rsidP="000D0B03">
      <w:pPr>
        <w:pStyle w:val="Akapitzlist"/>
        <w:spacing w:before="120" w:after="120" w:line="288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0D0B03">
        <w:rPr>
          <w:rFonts w:asciiTheme="minorHAnsi" w:hAnsiTheme="minorHAnsi" w:cstheme="minorHAnsi"/>
          <w:sz w:val="24"/>
          <w:szCs w:val="24"/>
        </w:rPr>
        <w:t xml:space="preserve">Proszę o podanie parametrów technicznych systemu oraz urządzeń końcowych – telefonów. W przypadku gdy na obiekcie DS. Spójnik mają być tylko telefony spod centrali telefonicznej przy ul. Oleskiej to prosimy o informację czy ta centrala telefoniczna ma odpowiednie licencje i wolne porty do przyłączenia telefonów w DS. Spójnik. </w:t>
      </w:r>
    </w:p>
    <w:p w14:paraId="17B429C5" w14:textId="7216DE1D" w:rsidR="00686534" w:rsidRPr="000D0B03" w:rsidRDefault="00686534" w:rsidP="000D0B03">
      <w:pPr>
        <w:shd w:val="clear" w:color="auto" w:fill="000000" w:themeFill="text1"/>
        <w:suppressAutoHyphens/>
        <w:spacing w:before="120" w:after="120" w:line="288" w:lineRule="auto"/>
        <w:ind w:right="28"/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b/>
          <w:iCs/>
          <w:color w:val="FFFFFF" w:themeColor="background1"/>
          <w:sz w:val="24"/>
          <w:szCs w:val="24"/>
          <w:lang w:eastAsia="pl-PL"/>
        </w:rPr>
        <w:t>Odpowiedź na pytanie nr 35</w:t>
      </w:r>
    </w:p>
    <w:p w14:paraId="0370FFE8" w14:textId="77777777" w:rsidR="000D0B03" w:rsidRPr="000D0B03" w:rsidRDefault="000D0B03" w:rsidP="000D0B03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before="120" w:after="120" w:line="288" w:lineRule="auto"/>
        <w:ind w:left="567" w:hanging="567"/>
        <w:rPr>
          <w:rFonts w:eastAsia="SimSun" w:cs="Calibri"/>
          <w:iCs/>
          <w:color w:val="000000"/>
          <w:sz w:val="24"/>
          <w:szCs w:val="24"/>
          <w:lang w:eastAsia="pl-PL"/>
        </w:rPr>
      </w:pPr>
      <w:r w:rsidRPr="000D0B03">
        <w:rPr>
          <w:sz w:val="24"/>
          <w:szCs w:val="24"/>
        </w:rPr>
        <w:t>Zgodnie z</w:t>
      </w:r>
      <w:r w:rsidRPr="000D0B03">
        <w:rPr>
          <w:sz w:val="24"/>
          <w:szCs w:val="24"/>
        </w:rPr>
        <w:t xml:space="preserve"> </w:t>
      </w:r>
      <w:r w:rsidRPr="000D0B03">
        <w:rPr>
          <w:bCs/>
          <w:sz w:val="24"/>
          <w:szCs w:val="24"/>
        </w:rPr>
        <w:t>OPZ</w:t>
      </w:r>
      <w:r w:rsidRPr="000D0B03">
        <w:rPr>
          <w:sz w:val="24"/>
          <w:szCs w:val="24"/>
        </w:rPr>
        <w:t xml:space="preserve"> </w:t>
      </w:r>
      <w:r w:rsidRPr="000D0B03">
        <w:rPr>
          <w:sz w:val="24"/>
          <w:szCs w:val="24"/>
        </w:rPr>
        <w:t>występuje</w:t>
      </w:r>
      <w:r w:rsidRPr="000D0B03">
        <w:rPr>
          <w:sz w:val="24"/>
          <w:szCs w:val="24"/>
        </w:rPr>
        <w:t xml:space="preserve"> jedynie konieczność ułożenia 2 kabli od CPD Spójnik do CPD DS Mrowisko oraz do GPD Oleska 48 i </w:t>
      </w:r>
      <w:r w:rsidRPr="000D0B03">
        <w:rPr>
          <w:sz w:val="24"/>
          <w:szCs w:val="24"/>
        </w:rPr>
        <w:t>w taki sposób zakres zobowiązany jest wykonać Wykonawca.</w:t>
      </w:r>
      <w:r w:rsidRPr="000D0B03">
        <w:rPr>
          <w:sz w:val="24"/>
          <w:szCs w:val="24"/>
        </w:rPr>
        <w:t xml:space="preserve"> Kable zakończyć w szafach </w:t>
      </w:r>
      <w:proofErr w:type="spellStart"/>
      <w:r w:rsidRPr="000D0B03">
        <w:rPr>
          <w:sz w:val="24"/>
          <w:szCs w:val="24"/>
        </w:rPr>
        <w:t>rack</w:t>
      </w:r>
      <w:proofErr w:type="spellEnd"/>
      <w:r w:rsidRPr="000D0B03">
        <w:rPr>
          <w:sz w:val="24"/>
          <w:szCs w:val="24"/>
        </w:rPr>
        <w:t xml:space="preserve"> panelam</w:t>
      </w:r>
      <w:r w:rsidRPr="000D0B03">
        <w:rPr>
          <w:sz w:val="24"/>
          <w:szCs w:val="24"/>
        </w:rPr>
        <w:t>i, a na centrali telefonicznej O</w:t>
      </w:r>
      <w:r w:rsidRPr="000D0B03">
        <w:rPr>
          <w:sz w:val="24"/>
          <w:szCs w:val="24"/>
        </w:rPr>
        <w:t xml:space="preserve">leska 48 łączówkami LSA. </w:t>
      </w:r>
      <w:r w:rsidRPr="000D0B03">
        <w:rPr>
          <w:sz w:val="24"/>
          <w:szCs w:val="24"/>
        </w:rPr>
        <w:t>Zgodnie z OPZ Zamawiający nie wymaga</w:t>
      </w:r>
      <w:r w:rsidRPr="000D0B03">
        <w:rPr>
          <w:sz w:val="24"/>
          <w:szCs w:val="24"/>
        </w:rPr>
        <w:t xml:space="preserve"> dostarczania telefonów czy też centrali, ani wyposażania istniejących centrali w licencje oraz inne funkcje.</w:t>
      </w:r>
    </w:p>
    <w:p w14:paraId="435B745E" w14:textId="59A9B858" w:rsidR="000D0B03" w:rsidRPr="000D0B03" w:rsidRDefault="000D0B03" w:rsidP="000D0B03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before="120" w:after="120" w:line="288" w:lineRule="auto"/>
        <w:ind w:left="567" w:hanging="567"/>
        <w:rPr>
          <w:rFonts w:eastAsia="SimSun" w:cs="Calibri"/>
          <w:iCs/>
          <w:color w:val="000000"/>
          <w:sz w:val="24"/>
          <w:szCs w:val="24"/>
          <w:lang w:eastAsia="pl-PL"/>
        </w:rPr>
      </w:pPr>
      <w:r w:rsidRPr="000D0B03">
        <w:rPr>
          <w:sz w:val="24"/>
          <w:szCs w:val="24"/>
        </w:rPr>
        <w:t>Zamawiający n</w:t>
      </w:r>
      <w:r w:rsidRPr="000D0B03">
        <w:rPr>
          <w:rFonts w:eastAsia="SimSun" w:cs="Calibri"/>
          <w:bCs/>
          <w:iCs/>
          <w:color w:val="000000"/>
          <w:sz w:val="24"/>
          <w:szCs w:val="24"/>
          <w:lang w:eastAsia="pl-PL"/>
        </w:rPr>
        <w:t>ie wymaga dostawy urządzeń aktywnych do sieci.</w:t>
      </w:r>
      <w:r w:rsidRPr="000D0B03">
        <w:rPr>
          <w:rFonts w:eastAsia="SimSun" w:cs="Calibri"/>
          <w:iCs/>
          <w:color w:val="000000"/>
          <w:sz w:val="24"/>
          <w:szCs w:val="24"/>
          <w:lang w:eastAsia="pl-PL"/>
        </w:rPr>
        <w:t xml:space="preserve"> </w:t>
      </w:r>
      <w:r w:rsidRPr="000D0B03">
        <w:rPr>
          <w:rFonts w:eastAsia="SimSun" w:cs="Calibri"/>
          <w:bCs/>
          <w:iCs/>
          <w:color w:val="000000"/>
          <w:sz w:val="24"/>
          <w:szCs w:val="24"/>
          <w:lang w:eastAsia="pl-PL"/>
        </w:rPr>
        <w:t>Wykorzystamy obecnie posiadane - zarówno przełączniki sieciowe, jak i urządzenia nadawczo-odbiorcze do sieci bezprzewodowej Wi-Fi (</w:t>
      </w:r>
      <w:proofErr w:type="spellStart"/>
      <w:r w:rsidRPr="000D0B03">
        <w:rPr>
          <w:rFonts w:eastAsia="SimSun" w:cs="Calibri"/>
          <w:bCs/>
          <w:iCs/>
          <w:color w:val="000000"/>
          <w:sz w:val="24"/>
          <w:szCs w:val="24"/>
          <w:lang w:eastAsia="pl-PL"/>
        </w:rPr>
        <w:t>access</w:t>
      </w:r>
      <w:proofErr w:type="spellEnd"/>
      <w:r w:rsidRPr="000D0B03">
        <w:rPr>
          <w:rFonts w:eastAsia="SimSun" w:cs="Calibri"/>
          <w:bCs/>
          <w:iCs/>
          <w:color w:val="000000"/>
          <w:sz w:val="24"/>
          <w:szCs w:val="24"/>
          <w:lang w:eastAsia="pl-PL"/>
        </w:rPr>
        <w:t xml:space="preserve"> pointy). Wykonawca </w:t>
      </w:r>
      <w:r w:rsidRPr="000D0B03">
        <w:rPr>
          <w:rFonts w:eastAsia="SimSun" w:cs="Calibri"/>
          <w:iCs/>
          <w:color w:val="000000"/>
          <w:sz w:val="24"/>
          <w:szCs w:val="24"/>
          <w:lang w:eastAsia="pl-PL"/>
        </w:rPr>
        <w:t>na etapie tworzenia dokumentacji projektowej zobowiązany jest konsultować ze służbami informatycznymi instalacje światłowodowe i okablowanie strukturalne (także na potrzeby telefonii) celem ich dostosowania do potrzeb UO, jak i użytkowników budynku - studentów, administracji i CNT.</w:t>
      </w:r>
    </w:p>
    <w:p w14:paraId="1C0855E3" w14:textId="56B9ED09" w:rsidR="000D0B03" w:rsidRPr="000D0B03" w:rsidRDefault="000D0B03" w:rsidP="000D0B03">
      <w:pPr>
        <w:suppressAutoHyphens/>
        <w:autoSpaceDE w:val="0"/>
        <w:autoSpaceDN w:val="0"/>
        <w:adjustRightInd w:val="0"/>
        <w:spacing w:before="120" w:after="120" w:line="288" w:lineRule="auto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bookmarkStart w:id="1" w:name="_GoBack"/>
      <w:bookmarkEnd w:id="1"/>
    </w:p>
    <w:p w14:paraId="112C023D" w14:textId="68162CD2" w:rsidR="00BA2662" w:rsidRPr="000D0B03" w:rsidRDefault="007F15A2" w:rsidP="000D0B03">
      <w:pPr>
        <w:suppressAutoHyphens/>
        <w:autoSpaceDE w:val="0"/>
        <w:autoSpaceDN w:val="0"/>
        <w:adjustRightInd w:val="0"/>
        <w:spacing w:before="120" w:after="120" w:line="288" w:lineRule="auto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Uwzględniając </w:t>
      </w:r>
      <w:r w:rsidR="00BA2662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powyższe zmiany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, w nawiązaniu do art. 137 ust. 1</w:t>
      </w:r>
      <w:r w:rsidR="0012338C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, w związku z art. 137 ust. 6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ustawy Zamawiający</w:t>
      </w:r>
      <w:r w:rsidR="006473FF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zmienia (przedłuża) wskazane</w:t>
      </w:r>
      <w:r w:rsidR="003E2611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w </w:t>
      </w:r>
      <w:r w:rsidR="007A5F39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pkt.: 15.1, 17.1, 17.2 </w:t>
      </w:r>
      <w:r w:rsidR="003E2611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SWZ</w:t>
      </w:r>
      <w:r w:rsidR="007A5F39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oraz w pkt. 2.1 i 5.1.12 Ogłoszenia o zamówieniu</w:t>
      </w:r>
      <w:r w:rsidR="006473FF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terminy: </w:t>
      </w:r>
      <w:r w:rsidR="003529B2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br/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- przedłuża termin składania ofert do dnia</w:t>
      </w:r>
      <w:r w:rsidR="00BE7A00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</w:t>
      </w:r>
      <w:r w:rsidR="006837DA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1</w:t>
      </w:r>
      <w:r w:rsidR="001108A1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9</w:t>
      </w:r>
      <w:r w:rsidR="006C1D75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.02</w:t>
      </w:r>
      <w:r w:rsidR="00C65E6C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.2025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Pr="000D0B03">
        <w:rPr>
          <w:rFonts w:ascii="Calibri" w:eastAsia="SimSun" w:hAnsi="Calibri" w:cs="Calibri"/>
          <w:b/>
          <w:iCs/>
          <w:color w:val="000000"/>
          <w:sz w:val="24"/>
          <w:szCs w:val="24"/>
          <w:lang w:eastAsia="pl-PL"/>
        </w:rPr>
        <w:t>r.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do godz. 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10:00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, </w:t>
      </w:r>
      <w:r w:rsidR="003529B2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br/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- przedłuża termin otwarcia ofert do dnia</w:t>
      </w:r>
      <w:r w:rsidR="00BE7A00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</w:t>
      </w:r>
      <w:r w:rsidR="006837DA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1</w:t>
      </w:r>
      <w:r w:rsidR="001108A1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9</w:t>
      </w:r>
      <w:r w:rsidR="006C1D75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.02</w:t>
      </w:r>
      <w:r w:rsidR="00C65E6C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.2025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Pr="000D0B03">
        <w:rPr>
          <w:rFonts w:ascii="Calibri" w:eastAsia="SimSun" w:hAnsi="Calibri" w:cs="Calibri"/>
          <w:b/>
          <w:iCs/>
          <w:color w:val="000000"/>
          <w:sz w:val="24"/>
          <w:szCs w:val="24"/>
          <w:lang w:eastAsia="pl-PL"/>
        </w:rPr>
        <w:t>r.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do godz. 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10:</w:t>
      </w:r>
      <w:r w:rsidR="00B06B99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3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0</w:t>
      </w:r>
      <w:r w:rsidR="003529B2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br/>
      </w:r>
      <w:r w:rsidRPr="000D0B03">
        <w:rPr>
          <w:rFonts w:ascii="Calibri" w:eastAsia="SimSun" w:hAnsi="Calibri" w:cs="Calibri"/>
          <w:bCs/>
          <w:iCs/>
          <w:color w:val="000000"/>
          <w:sz w:val="24"/>
          <w:szCs w:val="24"/>
          <w:lang w:eastAsia="pl-PL"/>
        </w:rPr>
        <w:t>-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Pr="000D0B03">
        <w:rPr>
          <w:rFonts w:ascii="Calibri" w:eastAsia="SimSun" w:hAnsi="Calibri" w:cs="Calibri"/>
          <w:bCs/>
          <w:iCs/>
          <w:color w:val="000000"/>
          <w:sz w:val="24"/>
          <w:szCs w:val="24"/>
          <w:lang w:eastAsia="pl-PL"/>
        </w:rPr>
        <w:t>zmienia termin związania ofertą do dnia</w:t>
      </w:r>
      <w:r w:rsidR="00BE7A00" w:rsidRPr="000D0B03">
        <w:rPr>
          <w:rFonts w:ascii="Calibri" w:eastAsia="SimSun" w:hAnsi="Calibri" w:cs="Calibri"/>
          <w:bCs/>
          <w:iCs/>
          <w:color w:val="000000"/>
          <w:sz w:val="24"/>
          <w:szCs w:val="24"/>
          <w:lang w:eastAsia="pl-PL"/>
        </w:rPr>
        <w:t xml:space="preserve"> </w:t>
      </w:r>
      <w:r w:rsidR="006837DA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1</w:t>
      </w:r>
      <w:r w:rsidR="001108A1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9</w:t>
      </w:r>
      <w:r w:rsidR="006C1D75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.05</w:t>
      </w:r>
      <w:r w:rsidR="001F7964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.</w:t>
      </w:r>
      <w:r w:rsidR="00C65E6C"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>2025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 xml:space="preserve"> r.</w:t>
      </w:r>
      <w:r w:rsidRPr="000D0B03">
        <w:rPr>
          <w:rFonts w:ascii="Calibri" w:eastAsia="SimSun" w:hAnsi="Calibri" w:cs="Calibri"/>
          <w:bCs/>
          <w:iCs/>
          <w:color w:val="000000"/>
          <w:sz w:val="24"/>
          <w:szCs w:val="24"/>
          <w:lang w:eastAsia="pl-PL"/>
        </w:rPr>
        <w:t xml:space="preserve"> </w:t>
      </w:r>
      <w:r w:rsidRPr="000D0B03">
        <w:rPr>
          <w:rFonts w:ascii="Calibri" w:eastAsia="SimSun" w:hAnsi="Calibri" w:cs="Calibri"/>
          <w:b/>
          <w:bCs/>
          <w:iCs/>
          <w:color w:val="000000"/>
          <w:sz w:val="24"/>
          <w:szCs w:val="24"/>
          <w:lang w:eastAsia="pl-PL"/>
        </w:rPr>
        <w:t xml:space="preserve"> </w:t>
      </w:r>
    </w:p>
    <w:p w14:paraId="654EB49C" w14:textId="33A21464" w:rsidR="00153B3C" w:rsidRPr="000D0B03" w:rsidRDefault="00153B3C" w:rsidP="000D0B03">
      <w:pPr>
        <w:suppressAutoHyphens/>
        <w:autoSpaceDE w:val="0"/>
        <w:autoSpaceDN w:val="0"/>
        <w:adjustRightInd w:val="0"/>
        <w:spacing w:before="120" w:after="120" w:line="288" w:lineRule="auto"/>
        <w:rPr>
          <w:rFonts w:ascii="Calibri" w:eastAsia="SimSun" w:hAnsi="Calibri" w:cs="Calibri"/>
          <w:b/>
          <w:iCs/>
          <w:color w:val="000000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Aktualna treść Specyfikacji Warunków Zamówienia stanowi załączniki do niniejszego pisma.</w:t>
      </w:r>
    </w:p>
    <w:p w14:paraId="6223D164" w14:textId="77777777" w:rsidR="00433181" w:rsidRPr="000D0B03" w:rsidRDefault="002E0D54" w:rsidP="000D0B03">
      <w:pPr>
        <w:suppressAutoHyphens/>
        <w:spacing w:before="120" w:after="120" w:line="288" w:lineRule="auto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Wskazane powyżej zmiany Specyfikacji Warunków Zamówienia prowadzą do zmiany treści ogłoszenia o zamówieniu</w:t>
      </w:r>
      <w:r w:rsidR="00C65E6C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nr </w:t>
      </w:r>
      <w:r w:rsidR="0031181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788286-2024</w:t>
      </w:r>
      <w:r w:rsidR="00C65E6C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Opublikowanego </w:t>
      </w:r>
      <w:r w:rsidR="0031181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w dniu 23.12.2024 r </w:t>
      </w:r>
      <w:r w:rsidR="00C65E6C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w </w:t>
      </w:r>
      <w:r w:rsidR="0031181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Suplemen</w:t>
      </w:r>
      <w:r w:rsidR="00195BBF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cie</w:t>
      </w:r>
      <w:r w:rsidR="0031181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do Dziennika Urzędowego Unii Europejskiej, </w:t>
      </w:r>
      <w:r w:rsidR="0031181D" w:rsidRPr="000D0B03">
        <w:rPr>
          <w:rFonts w:ascii="Calibri" w:hAnsi="Calibri" w:cs="Calibri"/>
          <w:iCs/>
          <w:color w:val="000000" w:themeColor="text1"/>
          <w:sz w:val="24"/>
          <w:szCs w:val="24"/>
        </w:rPr>
        <w:t>nr wydania Dz.U. S: 249/2024</w:t>
      </w:r>
      <w:r w:rsidR="0031181D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.</w:t>
      </w:r>
    </w:p>
    <w:p w14:paraId="2AE02981" w14:textId="61F40824" w:rsidR="00433181" w:rsidRPr="000D0B03" w:rsidRDefault="00C421A9" w:rsidP="000D0B03">
      <w:pPr>
        <w:suppressAutoHyphens/>
        <w:spacing w:before="120" w:after="120" w:line="288" w:lineRule="auto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Ponadto Zamawiający informuje, iż działając w myśl art. 90 ust. 1 ustawy dokonuje zmiany treści pkt. 2.1.6 ogłoszenia o zamówieniu  nr 788286-2024 Opublikowanego w dniu 23.12.2024 r w Suplemencie do Dziennika Urzędowego Unii Europejskiej, </w:t>
      </w:r>
      <w:r w:rsidRPr="000D0B03">
        <w:rPr>
          <w:rFonts w:ascii="Calibri" w:hAnsi="Calibri" w:cs="Calibri"/>
          <w:iCs/>
          <w:color w:val="000000" w:themeColor="text1"/>
          <w:sz w:val="24"/>
          <w:szCs w:val="24"/>
        </w:rPr>
        <w:t>nr wydania Dz.U. S: 249/2024</w:t>
      </w:r>
      <w:r w:rsidR="00433181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– w odniesieniu do przesłanki wykluczenia „Naruszenie zobowiązań wynikających wyłącznie z krajowych przesłanek wykluczenia” Zamawiający dokonuje wykreślenia następującej treści: „Dotyczy art. 108 ust. 2 ustawy </w:t>
      </w:r>
      <w:proofErr w:type="spellStart"/>
      <w:r w:rsidR="00433181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Pzp</w:t>
      </w:r>
      <w:proofErr w:type="spellEnd"/>
      <w:r w:rsidR="00433181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”.</w:t>
      </w:r>
    </w:p>
    <w:p w14:paraId="0428AE4F" w14:textId="08591884" w:rsidR="00C421A9" w:rsidRPr="000D0B03" w:rsidRDefault="00C421A9" w:rsidP="000D0B03">
      <w:pPr>
        <w:suppressAutoHyphens/>
        <w:spacing w:before="120" w:after="120" w:line="288" w:lineRule="auto"/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W związku z powyższym Zamawiający na podstawie art. 137 ust. 4 ustawy przekazał w dniu </w:t>
      </w:r>
      <w:r w:rsidRPr="000D0B03">
        <w:rPr>
          <w:rFonts w:ascii="Calibri" w:eastAsia="SimSun" w:hAnsi="Calibri" w:cs="Calibri"/>
          <w:iCs/>
          <w:sz w:val="24"/>
          <w:szCs w:val="24"/>
          <w:lang w:eastAsia="pl-PL"/>
        </w:rPr>
        <w:t>0</w:t>
      </w:r>
      <w:r w:rsidR="001108A1" w:rsidRPr="000D0B03">
        <w:rPr>
          <w:rFonts w:ascii="Calibri" w:eastAsia="SimSun" w:hAnsi="Calibri" w:cs="Calibri"/>
          <w:iCs/>
          <w:sz w:val="24"/>
          <w:szCs w:val="24"/>
          <w:lang w:eastAsia="pl-PL"/>
        </w:rPr>
        <w:t>4</w:t>
      </w:r>
      <w:r w:rsidRPr="000D0B03">
        <w:rPr>
          <w:rFonts w:ascii="Calibri" w:eastAsia="SimSun" w:hAnsi="Calibri" w:cs="Calibri"/>
          <w:iCs/>
          <w:sz w:val="24"/>
          <w:szCs w:val="24"/>
          <w:lang w:eastAsia="pl-PL"/>
        </w:rPr>
        <w:t>.02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.2025 r. Urzędowi Publikacji Unii Europejskiej </w:t>
      </w:r>
      <w:r w:rsidRPr="000D0B03">
        <w:rPr>
          <w:rFonts w:ascii="Calibri" w:eastAsia="SimSun" w:hAnsi="Calibri" w:cs="Calibri"/>
          <w:iCs/>
          <w:sz w:val="24"/>
          <w:szCs w:val="24"/>
          <w:lang w:eastAsia="pl-PL"/>
        </w:rPr>
        <w:t>zmianę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Ogłoszenia o zamówieniu.</w:t>
      </w:r>
    </w:p>
    <w:p w14:paraId="220A8927" w14:textId="48C98118" w:rsidR="00971D16" w:rsidRPr="000D0B03" w:rsidRDefault="00422630" w:rsidP="000D0B03">
      <w:pPr>
        <w:suppressAutoHyphens/>
        <w:spacing w:before="120" w:after="120" w:line="288" w:lineRule="auto"/>
        <w:rPr>
          <w:rFonts w:ascii="Calibri" w:hAnsi="Calibri" w:cs="Calibri"/>
          <w:b/>
          <w:iCs/>
          <w:sz w:val="24"/>
          <w:szCs w:val="24"/>
        </w:rPr>
      </w:pP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Zmiany SWZ są wiążąc</w:t>
      </w:r>
      <w:r w:rsidR="006C1D75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e</w:t>
      </w:r>
      <w:r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 xml:space="preserve"> dla uczestników i należy je uwzg</w:t>
      </w:r>
      <w:r w:rsidR="00971D16" w:rsidRPr="000D0B03">
        <w:rPr>
          <w:rFonts w:ascii="Calibri" w:eastAsia="SimSun" w:hAnsi="Calibri" w:cs="Calibri"/>
          <w:iCs/>
          <w:color w:val="000000"/>
          <w:sz w:val="24"/>
          <w:szCs w:val="24"/>
          <w:lang w:eastAsia="pl-PL"/>
        </w:rPr>
        <w:t>lędnić przy sporządzeniu oferty.</w:t>
      </w:r>
      <w:r w:rsidR="00971D16" w:rsidRPr="000D0B03">
        <w:rPr>
          <w:rFonts w:ascii="Calibri" w:hAnsi="Calibri" w:cs="Calibri"/>
          <w:iCs/>
          <w:sz w:val="24"/>
          <w:szCs w:val="24"/>
        </w:rPr>
        <w:t xml:space="preserve"> Zgodnie z pkt. 12.11 SWZ </w:t>
      </w:r>
      <w:r w:rsidR="00B7389B" w:rsidRPr="000D0B03">
        <w:rPr>
          <w:rFonts w:ascii="Calibri" w:hAnsi="Calibri" w:cs="Calibri"/>
          <w:iCs/>
          <w:sz w:val="24"/>
          <w:szCs w:val="24"/>
        </w:rPr>
        <w:t>jako obowiązującą należy przyjąć treść pisma zawierającego późniejsze oświadczenie Zamawiającego.</w:t>
      </w:r>
      <w:r w:rsidR="00971D16" w:rsidRPr="000D0B03">
        <w:rPr>
          <w:rFonts w:ascii="Calibri" w:hAnsi="Calibri" w:cs="Calibri"/>
          <w:b/>
          <w:iCs/>
          <w:sz w:val="24"/>
          <w:szCs w:val="24"/>
        </w:rPr>
        <w:t xml:space="preserve">           </w:t>
      </w:r>
    </w:p>
    <w:bookmarkEnd w:id="0"/>
    <w:p w14:paraId="792650D8" w14:textId="3E3B8216" w:rsidR="006575EF" w:rsidRPr="000D0B03" w:rsidRDefault="00C65E6C" w:rsidP="000D0B0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rPr>
          <w:rFonts w:ascii="Calibri" w:eastAsia="SimSun" w:hAnsi="Calibri" w:cs="Calibri"/>
          <w:b/>
          <w:iCs/>
          <w:color w:val="FF0000"/>
          <w:sz w:val="24"/>
          <w:szCs w:val="24"/>
        </w:rPr>
      </w:pPr>
      <w:r w:rsidRPr="000D0B03">
        <w:rPr>
          <w:rFonts w:ascii="Calibri" w:eastAsia="SimSun" w:hAnsi="Calibri" w:cs="Calibri"/>
          <w:b/>
          <w:iCs/>
          <w:color w:val="FF0000"/>
          <w:sz w:val="24"/>
          <w:szCs w:val="24"/>
        </w:rPr>
        <w:t xml:space="preserve">I Zastępca </w:t>
      </w:r>
      <w:r w:rsidR="006575EF" w:rsidRPr="000D0B03">
        <w:rPr>
          <w:rFonts w:ascii="Calibri" w:eastAsia="SimSun" w:hAnsi="Calibri" w:cs="Calibri"/>
          <w:b/>
          <w:iCs/>
          <w:color w:val="FF0000"/>
          <w:sz w:val="24"/>
          <w:szCs w:val="24"/>
        </w:rPr>
        <w:t>KAN</w:t>
      </w:r>
      <w:r w:rsidRPr="000D0B03">
        <w:rPr>
          <w:rFonts w:ascii="Calibri" w:eastAsia="SimSun" w:hAnsi="Calibri" w:cs="Calibri"/>
          <w:b/>
          <w:iCs/>
          <w:color w:val="FF0000"/>
          <w:sz w:val="24"/>
          <w:szCs w:val="24"/>
        </w:rPr>
        <w:t>CLERZA</w:t>
      </w:r>
    </w:p>
    <w:p w14:paraId="50165E82" w14:textId="77777777" w:rsidR="006575EF" w:rsidRPr="000D0B03" w:rsidRDefault="006575EF" w:rsidP="000D0B0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rPr>
          <w:rFonts w:ascii="Calibri" w:eastAsia="SimSun" w:hAnsi="Calibri" w:cs="Calibri"/>
          <w:b/>
          <w:iCs/>
          <w:color w:val="FF0000"/>
          <w:sz w:val="24"/>
          <w:szCs w:val="24"/>
        </w:rPr>
      </w:pPr>
    </w:p>
    <w:p w14:paraId="05347AB2" w14:textId="579031A6" w:rsidR="006575EF" w:rsidRPr="000D0B03" w:rsidRDefault="003529B2" w:rsidP="000D0B03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4820"/>
        <w:rPr>
          <w:rFonts w:ascii="Calibri" w:eastAsia="SimSun" w:hAnsi="Calibri" w:cs="Calibri"/>
          <w:iCs/>
          <w:color w:val="FF0000"/>
          <w:sz w:val="24"/>
          <w:szCs w:val="24"/>
        </w:rPr>
      </w:pPr>
      <w:r w:rsidRPr="000D0B03">
        <w:rPr>
          <w:rFonts w:ascii="Calibri" w:eastAsia="SimSun" w:hAnsi="Calibri" w:cs="Calibri"/>
          <w:iCs/>
          <w:color w:val="FF0000"/>
          <w:sz w:val="24"/>
          <w:szCs w:val="24"/>
        </w:rPr>
        <w:t xml:space="preserve">  </w:t>
      </w:r>
      <w:r w:rsidR="006575EF" w:rsidRPr="000D0B03">
        <w:rPr>
          <w:rFonts w:ascii="Calibri" w:eastAsia="SimSun" w:hAnsi="Calibri" w:cs="Calibri"/>
          <w:iCs/>
          <w:color w:val="FF0000"/>
          <w:sz w:val="24"/>
          <w:szCs w:val="24"/>
        </w:rPr>
        <w:t xml:space="preserve">mgr </w:t>
      </w:r>
      <w:r w:rsidR="00C65E6C" w:rsidRPr="000D0B03">
        <w:rPr>
          <w:rFonts w:ascii="Calibri" w:eastAsia="SimSun" w:hAnsi="Calibri" w:cs="Calibri"/>
          <w:iCs/>
          <w:color w:val="FF0000"/>
          <w:sz w:val="24"/>
          <w:szCs w:val="24"/>
        </w:rPr>
        <w:t xml:space="preserve">Cezary </w:t>
      </w:r>
      <w:proofErr w:type="spellStart"/>
      <w:r w:rsidR="00C65E6C" w:rsidRPr="000D0B03">
        <w:rPr>
          <w:rFonts w:ascii="Calibri" w:eastAsia="SimSun" w:hAnsi="Calibri" w:cs="Calibri"/>
          <w:iCs/>
          <w:color w:val="FF0000"/>
          <w:sz w:val="24"/>
          <w:szCs w:val="24"/>
        </w:rPr>
        <w:t>Pawęzki</w:t>
      </w:r>
      <w:proofErr w:type="spellEnd"/>
    </w:p>
    <w:p w14:paraId="5A83E5BC" w14:textId="77777777" w:rsidR="002456D9" w:rsidRPr="000D0B03" w:rsidRDefault="002456D9" w:rsidP="000D0B03">
      <w:pPr>
        <w:suppressAutoHyphens/>
        <w:spacing w:before="120" w:after="120" w:line="288" w:lineRule="auto"/>
        <w:ind w:right="28"/>
        <w:rPr>
          <w:rFonts w:ascii="Calibri" w:hAnsi="Calibri" w:cs="Calibri"/>
          <w:iCs/>
          <w:sz w:val="24"/>
          <w:szCs w:val="24"/>
        </w:rPr>
      </w:pPr>
    </w:p>
    <w:p w14:paraId="5A6AA972" w14:textId="464BD57D" w:rsidR="00011850" w:rsidRPr="000D0B03" w:rsidRDefault="00011850" w:rsidP="000D0B03">
      <w:pPr>
        <w:suppressAutoHyphens/>
        <w:spacing w:before="120" w:after="120" w:line="288" w:lineRule="auto"/>
        <w:ind w:right="28"/>
        <w:rPr>
          <w:rFonts w:ascii="Calibri" w:hAnsi="Calibri" w:cs="Calibri"/>
          <w:iCs/>
          <w:sz w:val="24"/>
          <w:szCs w:val="24"/>
        </w:rPr>
      </w:pPr>
      <w:r w:rsidRPr="000D0B03">
        <w:rPr>
          <w:rFonts w:ascii="Calibri" w:hAnsi="Calibri" w:cs="Calibri"/>
          <w:iCs/>
          <w:sz w:val="24"/>
          <w:szCs w:val="24"/>
        </w:rPr>
        <w:t>Załączniki</w:t>
      </w:r>
      <w:r w:rsidR="00706DDD" w:rsidRPr="000D0B03">
        <w:rPr>
          <w:rFonts w:ascii="Calibri" w:hAnsi="Calibri" w:cs="Calibri"/>
          <w:iCs/>
          <w:sz w:val="24"/>
          <w:szCs w:val="24"/>
        </w:rPr>
        <w:t xml:space="preserve"> (uwzględniające wprowadzone zmiany):</w:t>
      </w:r>
    </w:p>
    <w:p w14:paraId="58425D02" w14:textId="5C7C5A82" w:rsidR="00011850" w:rsidRPr="000D0B03" w:rsidRDefault="00011850" w:rsidP="000D0B03">
      <w:pPr>
        <w:pStyle w:val="Akapitzlist"/>
        <w:numPr>
          <w:ilvl w:val="0"/>
          <w:numId w:val="1"/>
        </w:numPr>
        <w:suppressAutoHyphens/>
        <w:spacing w:before="120" w:after="120" w:line="288" w:lineRule="auto"/>
        <w:ind w:left="284" w:right="28" w:hanging="284"/>
        <w:rPr>
          <w:rFonts w:cs="Calibri"/>
          <w:iCs/>
          <w:sz w:val="24"/>
          <w:szCs w:val="24"/>
        </w:rPr>
      </w:pPr>
      <w:r w:rsidRPr="000D0B03">
        <w:rPr>
          <w:rFonts w:cs="Calibri"/>
          <w:iCs/>
          <w:sz w:val="24"/>
          <w:szCs w:val="24"/>
        </w:rPr>
        <w:t>SWZ (uwzględniający wprowadzone</w:t>
      </w:r>
      <w:r w:rsidR="00EB7758" w:rsidRPr="000D0B03">
        <w:rPr>
          <w:rFonts w:cs="Calibri"/>
          <w:iCs/>
          <w:sz w:val="24"/>
          <w:szCs w:val="24"/>
        </w:rPr>
        <w:t xml:space="preserve"> zmiany</w:t>
      </w:r>
      <w:r w:rsidRPr="000D0B03">
        <w:rPr>
          <w:rFonts w:cs="Calibri"/>
          <w:iCs/>
          <w:sz w:val="24"/>
          <w:szCs w:val="24"/>
        </w:rPr>
        <w:t>)</w:t>
      </w:r>
    </w:p>
    <w:p w14:paraId="409F3EBA" w14:textId="3CFC1BAA" w:rsidR="003A141E" w:rsidRPr="000D0B03" w:rsidRDefault="00FF45FF" w:rsidP="000D0B03">
      <w:pPr>
        <w:pStyle w:val="Akapitzlist"/>
        <w:numPr>
          <w:ilvl w:val="0"/>
          <w:numId w:val="1"/>
        </w:num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284" w:right="28" w:hanging="284"/>
        <w:rPr>
          <w:rFonts w:eastAsia="SimSun" w:cs="Calibri"/>
          <w:iCs/>
          <w:color w:val="FF0000"/>
          <w:sz w:val="24"/>
          <w:szCs w:val="24"/>
        </w:rPr>
      </w:pPr>
      <w:r w:rsidRPr="000D0B03">
        <w:rPr>
          <w:rFonts w:cs="Calibri"/>
          <w:iCs/>
          <w:sz w:val="24"/>
          <w:szCs w:val="24"/>
        </w:rPr>
        <w:t xml:space="preserve">Zmiana </w:t>
      </w:r>
      <w:r w:rsidR="00422630" w:rsidRPr="000D0B03">
        <w:rPr>
          <w:rFonts w:cs="Calibri"/>
          <w:iCs/>
          <w:sz w:val="24"/>
          <w:szCs w:val="24"/>
        </w:rPr>
        <w:t>ogłoszenia o zamówieniu</w:t>
      </w:r>
      <w:r w:rsidR="00ED2D2F" w:rsidRPr="000D0B03">
        <w:rPr>
          <w:rFonts w:cs="Calibri"/>
          <w:iCs/>
          <w:sz w:val="24"/>
          <w:szCs w:val="24"/>
        </w:rPr>
        <w:t xml:space="preserve"> </w:t>
      </w:r>
      <w:r w:rsidRPr="000D0B03">
        <w:rPr>
          <w:rFonts w:cs="Calibri"/>
          <w:iCs/>
          <w:sz w:val="24"/>
          <w:szCs w:val="24"/>
        </w:rPr>
        <w:t xml:space="preserve">opublikowana </w:t>
      </w:r>
      <w:r w:rsidR="00B7389B" w:rsidRPr="000D0B03">
        <w:rPr>
          <w:rFonts w:cs="Calibri"/>
          <w:iCs/>
          <w:sz w:val="24"/>
          <w:szCs w:val="24"/>
        </w:rPr>
        <w:t xml:space="preserve">w </w:t>
      </w:r>
      <w:r w:rsidRPr="000D0B03">
        <w:rPr>
          <w:rFonts w:cs="Calibri"/>
          <w:iCs/>
          <w:sz w:val="24"/>
          <w:szCs w:val="24"/>
        </w:rPr>
        <w:t xml:space="preserve">Suplemencie do Dziennika Urzędowego Unii Europejskiej </w:t>
      </w:r>
      <w:r w:rsidR="00B7389B" w:rsidRPr="000D0B03">
        <w:rPr>
          <w:rFonts w:cs="Calibri"/>
          <w:iCs/>
          <w:sz w:val="24"/>
          <w:szCs w:val="24"/>
        </w:rPr>
        <w:t xml:space="preserve">w dniu </w:t>
      </w:r>
      <w:r w:rsidR="00CA2697" w:rsidRPr="000D0B03">
        <w:rPr>
          <w:rFonts w:cs="Calibri"/>
          <w:iCs/>
          <w:sz w:val="24"/>
          <w:szCs w:val="24"/>
        </w:rPr>
        <w:t>05</w:t>
      </w:r>
      <w:r w:rsidR="006837DA" w:rsidRPr="000D0B03">
        <w:rPr>
          <w:rFonts w:cs="Calibri"/>
          <w:iCs/>
          <w:sz w:val="24"/>
          <w:szCs w:val="24"/>
        </w:rPr>
        <w:t>.02</w:t>
      </w:r>
      <w:r w:rsidR="00617229" w:rsidRPr="000D0B03">
        <w:rPr>
          <w:rFonts w:cs="Calibri"/>
          <w:iCs/>
          <w:sz w:val="24"/>
          <w:szCs w:val="24"/>
        </w:rPr>
        <w:t>.2025 r.</w:t>
      </w:r>
    </w:p>
    <w:p w14:paraId="1E58451D" w14:textId="2B331556" w:rsidR="00FA4ECE" w:rsidRPr="000D0B03" w:rsidRDefault="00153B3C" w:rsidP="000D0B03">
      <w:pPr>
        <w:pStyle w:val="Akapitzlist"/>
        <w:numPr>
          <w:ilvl w:val="0"/>
          <w:numId w:val="1"/>
        </w:num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before="120" w:after="120" w:line="288" w:lineRule="auto"/>
        <w:ind w:left="284" w:right="28" w:hanging="284"/>
        <w:rPr>
          <w:rFonts w:eastAsia="SimSun" w:cs="Calibri"/>
          <w:iCs/>
          <w:color w:val="FF0000"/>
          <w:sz w:val="24"/>
          <w:szCs w:val="24"/>
        </w:rPr>
      </w:pPr>
      <w:r w:rsidRPr="000D0B03">
        <w:rPr>
          <w:rFonts w:cs="Calibri"/>
          <w:iCs/>
          <w:color w:val="000000" w:themeColor="text1"/>
          <w:sz w:val="24"/>
          <w:szCs w:val="24"/>
        </w:rPr>
        <w:t xml:space="preserve">Załącznik do </w:t>
      </w:r>
      <w:r w:rsidRPr="000D0B03">
        <w:rPr>
          <w:rFonts w:cs="Calibri"/>
          <w:iCs/>
          <w:sz w:val="24"/>
          <w:szCs w:val="24"/>
        </w:rPr>
        <w:t>odpowiedzi</w:t>
      </w:r>
      <w:r w:rsidR="003529B2" w:rsidRPr="000D0B03">
        <w:rPr>
          <w:rFonts w:eastAsia="SimSun" w:cs="Calibri"/>
          <w:iCs/>
          <w:sz w:val="24"/>
          <w:szCs w:val="24"/>
        </w:rPr>
        <w:t xml:space="preserve"> nr</w:t>
      </w:r>
      <w:r w:rsidR="004079FA" w:rsidRPr="000D0B03">
        <w:rPr>
          <w:rFonts w:eastAsia="SimSun" w:cs="Calibri"/>
          <w:iCs/>
          <w:sz w:val="24"/>
          <w:szCs w:val="24"/>
        </w:rPr>
        <w:t xml:space="preserve"> 32</w:t>
      </w:r>
    </w:p>
    <w:sectPr w:rsidR="00FA4ECE" w:rsidRPr="000D0B03" w:rsidSect="00ED2D2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990" w:bottom="851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C4791" w14:textId="77777777" w:rsidR="00FB7FD2" w:rsidRDefault="00FB7FD2">
      <w:pPr>
        <w:spacing w:after="0" w:line="240" w:lineRule="auto"/>
      </w:pPr>
      <w:r>
        <w:separator/>
      </w:r>
    </w:p>
  </w:endnote>
  <w:endnote w:type="continuationSeparator" w:id="0">
    <w:p w14:paraId="68086826" w14:textId="77777777" w:rsidR="00FB7FD2" w:rsidRDefault="00FB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4F3DC" w14:textId="77777777" w:rsidR="000921E4" w:rsidRDefault="00092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2C280B" w14:textId="77777777" w:rsidR="000921E4" w:rsidRDefault="000921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F8C5" w14:textId="67FBC5CA" w:rsidR="000921E4" w:rsidRDefault="000921E4" w:rsidP="003A511F">
    <w:pPr>
      <w:pStyle w:val="Stopka"/>
      <w:tabs>
        <w:tab w:val="clear" w:pos="4536"/>
        <w:tab w:val="clear" w:pos="9072"/>
        <w:tab w:val="center" w:pos="2410"/>
        <w:tab w:val="right" w:pos="9923"/>
      </w:tabs>
    </w:pPr>
    <w:r>
      <w:rPr>
        <w:lang w:val="pl-PL"/>
      </w:rPr>
      <w:tab/>
    </w:r>
    <w:r>
      <w:rPr>
        <w:lang w:val="pl-PL"/>
      </w:rPr>
      <w:tab/>
      <w:t xml:space="preserve">       </w:t>
    </w: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D0B03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D0B03">
      <w:rPr>
        <w:b/>
        <w:noProof/>
      </w:rPr>
      <w:t>5</w:t>
    </w:r>
    <w:r>
      <w:rPr>
        <w:b/>
        <w:sz w:val="24"/>
        <w:szCs w:val="24"/>
      </w:rPr>
      <w:fldChar w:fldCharType="end"/>
    </w:r>
    <w:r>
      <w:rPr>
        <w:lang w:val="pl-PL"/>
      </w:rPr>
      <w:t xml:space="preserve">                                                                                                                                                   </w:t>
    </w:r>
  </w:p>
  <w:p w14:paraId="5F569A2C" w14:textId="77777777" w:rsidR="000921E4" w:rsidRDefault="000921E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7B099" w14:textId="0F60F895" w:rsidR="000921E4" w:rsidRDefault="000921E4" w:rsidP="00244421">
    <w:pPr>
      <w:pStyle w:val="Stopka"/>
      <w:tabs>
        <w:tab w:val="clear" w:pos="9072"/>
        <w:tab w:val="right" w:pos="9923"/>
      </w:tabs>
      <w:rPr>
        <w:lang w:val="pl-PL"/>
      </w:rPr>
    </w:pPr>
    <w:r>
      <w:rPr>
        <w:lang w:val="pl-PL"/>
      </w:rPr>
      <w:t xml:space="preserve">  </w:t>
    </w:r>
    <w:r>
      <w:rPr>
        <w:lang w:val="pl-PL"/>
      </w:rPr>
      <w:tab/>
    </w:r>
    <w:r>
      <w:rPr>
        <w:lang w:val="pl-PL"/>
      </w:rPr>
      <w:tab/>
      <w:t xml:space="preserve">       </w:t>
    </w: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D0B03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D0B03">
      <w:rPr>
        <w:b/>
        <w:noProof/>
      </w:rPr>
      <w:t>5</w:t>
    </w:r>
    <w:r>
      <w:rPr>
        <w:b/>
        <w:sz w:val="24"/>
        <w:szCs w:val="24"/>
      </w:rPr>
      <w:fldChar w:fldCharType="end"/>
    </w:r>
    <w:r>
      <w:rPr>
        <w:lang w:val="pl-PL"/>
      </w:rPr>
      <w:t xml:space="preserve">  </w:t>
    </w:r>
  </w:p>
  <w:p w14:paraId="634E97F3" w14:textId="77777777" w:rsidR="000921E4" w:rsidRPr="00244421" w:rsidRDefault="000921E4" w:rsidP="00244421">
    <w:pPr>
      <w:pStyle w:val="Stopka"/>
      <w:tabs>
        <w:tab w:val="clear" w:pos="9072"/>
        <w:tab w:val="right" w:pos="9923"/>
      </w:tabs>
      <w:rPr>
        <w:rFonts w:eastAsia="SimSun"/>
        <w:lang w:val="pl-PL" w:eastAsia="zh-CN"/>
      </w:rPr>
    </w:pPr>
    <w:r>
      <w:rPr>
        <w:lang w:val="pl-PL"/>
      </w:rPr>
      <w:t xml:space="preserve">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CAB8" w14:textId="77777777" w:rsidR="00FB7FD2" w:rsidRDefault="00FB7FD2">
      <w:pPr>
        <w:spacing w:after="0" w:line="240" w:lineRule="auto"/>
      </w:pPr>
      <w:r>
        <w:separator/>
      </w:r>
    </w:p>
  </w:footnote>
  <w:footnote w:type="continuationSeparator" w:id="0">
    <w:p w14:paraId="2F785A86" w14:textId="77777777" w:rsidR="00FB7FD2" w:rsidRDefault="00FB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0D075" w14:textId="77777777" w:rsidR="000921E4" w:rsidRDefault="000921E4">
    <w:pPr>
      <w:suppressAutoHyphens/>
      <w:rPr>
        <w:rFonts w:cs="Tahoma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802CD" w14:textId="3920039A" w:rsidR="000921E4" w:rsidRDefault="00635AD1">
    <w:pPr>
      <w:pStyle w:val="Nagwek"/>
    </w:pPr>
    <w:r w:rsidRPr="007E5597">
      <w:rPr>
        <w:noProof/>
        <w:lang w:eastAsia="pl-PL"/>
      </w:rPr>
      <w:drawing>
        <wp:inline distT="0" distB="0" distL="0" distR="0" wp14:anchorId="1C36F234" wp14:editId="4475037D">
          <wp:extent cx="6388157" cy="16452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57" cy="164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311"/>
    <w:multiLevelType w:val="hybridMultilevel"/>
    <w:tmpl w:val="B950B2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7A165B"/>
    <w:multiLevelType w:val="hybridMultilevel"/>
    <w:tmpl w:val="5970B366"/>
    <w:lvl w:ilvl="0" w:tplc="F2FC5B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579A"/>
    <w:multiLevelType w:val="multilevel"/>
    <w:tmpl w:val="9D844094"/>
    <w:lvl w:ilvl="0">
      <w:start w:val="1"/>
      <w:numFmt w:val="decimal"/>
      <w:pStyle w:val="PooPodtytu1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>
      <w:start w:val="6"/>
      <w:numFmt w:val="decimal"/>
      <w:isLgl/>
      <w:lvlText w:val="%1.%2."/>
      <w:lvlJc w:val="left"/>
      <w:pPr>
        <w:ind w:left="1595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2880"/>
      </w:pPr>
      <w:rPr>
        <w:rFonts w:hint="default"/>
      </w:rPr>
    </w:lvl>
  </w:abstractNum>
  <w:abstractNum w:abstractNumId="3" w15:restartNumberingAfterBreak="0">
    <w:nsid w:val="094971F4"/>
    <w:multiLevelType w:val="hybridMultilevel"/>
    <w:tmpl w:val="DDD25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B142F"/>
    <w:multiLevelType w:val="hybridMultilevel"/>
    <w:tmpl w:val="689237EC"/>
    <w:lvl w:ilvl="0" w:tplc="DF80BB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44E8"/>
    <w:multiLevelType w:val="hybridMultilevel"/>
    <w:tmpl w:val="2206B1FA"/>
    <w:lvl w:ilvl="0" w:tplc="47224C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3282"/>
    <w:multiLevelType w:val="hybridMultilevel"/>
    <w:tmpl w:val="799A7948"/>
    <w:lvl w:ilvl="0" w:tplc="A89626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DC60E5"/>
    <w:multiLevelType w:val="hybridMultilevel"/>
    <w:tmpl w:val="4BCE9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3664B"/>
    <w:multiLevelType w:val="hybridMultilevel"/>
    <w:tmpl w:val="EC7CFD54"/>
    <w:lvl w:ilvl="0" w:tplc="410E0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208E3"/>
    <w:multiLevelType w:val="hybridMultilevel"/>
    <w:tmpl w:val="E196F346"/>
    <w:lvl w:ilvl="0" w:tplc="5BE03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73DAC"/>
    <w:multiLevelType w:val="hybridMultilevel"/>
    <w:tmpl w:val="4E8E1E6E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E0A1D"/>
    <w:multiLevelType w:val="hybridMultilevel"/>
    <w:tmpl w:val="5AD64FBC"/>
    <w:lvl w:ilvl="0" w:tplc="674EB74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A66B8"/>
    <w:multiLevelType w:val="hybridMultilevel"/>
    <w:tmpl w:val="BB344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B0D56"/>
    <w:multiLevelType w:val="hybridMultilevel"/>
    <w:tmpl w:val="9ECA4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57C1"/>
    <w:multiLevelType w:val="hybridMultilevel"/>
    <w:tmpl w:val="58DC828C"/>
    <w:lvl w:ilvl="0" w:tplc="BDBECE1C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12"/>
  </w:num>
  <w:num w:numId="7">
    <w:abstractNumId w:val="11"/>
  </w:num>
  <w:num w:numId="8">
    <w:abstractNumId w:val="6"/>
  </w:num>
  <w:num w:numId="9">
    <w:abstractNumId w:val="10"/>
  </w:num>
  <w:num w:numId="10">
    <w:abstractNumId w:val="1"/>
  </w:num>
  <w:num w:numId="11">
    <w:abstractNumId w:val="1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9153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55"/>
    <w:rsid w:val="0000032D"/>
    <w:rsid w:val="00001891"/>
    <w:rsid w:val="000038FA"/>
    <w:rsid w:val="00004029"/>
    <w:rsid w:val="000070CD"/>
    <w:rsid w:val="00007376"/>
    <w:rsid w:val="0001065A"/>
    <w:rsid w:val="000114EA"/>
    <w:rsid w:val="00011850"/>
    <w:rsid w:val="00014E79"/>
    <w:rsid w:val="00015BC2"/>
    <w:rsid w:val="00016527"/>
    <w:rsid w:val="00017D86"/>
    <w:rsid w:val="000214D7"/>
    <w:rsid w:val="000227B8"/>
    <w:rsid w:val="00022F47"/>
    <w:rsid w:val="00025C5E"/>
    <w:rsid w:val="000311E2"/>
    <w:rsid w:val="00033F04"/>
    <w:rsid w:val="00035317"/>
    <w:rsid w:val="00035850"/>
    <w:rsid w:val="0003761E"/>
    <w:rsid w:val="00037838"/>
    <w:rsid w:val="000409E8"/>
    <w:rsid w:val="00040BB8"/>
    <w:rsid w:val="00041482"/>
    <w:rsid w:val="000416EA"/>
    <w:rsid w:val="00041F13"/>
    <w:rsid w:val="0004294D"/>
    <w:rsid w:val="000429ED"/>
    <w:rsid w:val="0004328B"/>
    <w:rsid w:val="00044436"/>
    <w:rsid w:val="000450A2"/>
    <w:rsid w:val="00045EF4"/>
    <w:rsid w:val="00045FCA"/>
    <w:rsid w:val="00050B2F"/>
    <w:rsid w:val="00051042"/>
    <w:rsid w:val="000522BD"/>
    <w:rsid w:val="00052B77"/>
    <w:rsid w:val="00052CF8"/>
    <w:rsid w:val="000545E3"/>
    <w:rsid w:val="00056804"/>
    <w:rsid w:val="000577A3"/>
    <w:rsid w:val="00057E17"/>
    <w:rsid w:val="00057F7E"/>
    <w:rsid w:val="00061C9C"/>
    <w:rsid w:val="00062FB3"/>
    <w:rsid w:val="00065563"/>
    <w:rsid w:val="0007063A"/>
    <w:rsid w:val="0007087D"/>
    <w:rsid w:val="00071E64"/>
    <w:rsid w:val="00072E89"/>
    <w:rsid w:val="000732C5"/>
    <w:rsid w:val="000742A6"/>
    <w:rsid w:val="000743CA"/>
    <w:rsid w:val="000753DC"/>
    <w:rsid w:val="00075534"/>
    <w:rsid w:val="000764D3"/>
    <w:rsid w:val="000779DC"/>
    <w:rsid w:val="000833C4"/>
    <w:rsid w:val="00084645"/>
    <w:rsid w:val="000851D1"/>
    <w:rsid w:val="000852E6"/>
    <w:rsid w:val="00086231"/>
    <w:rsid w:val="00086DF1"/>
    <w:rsid w:val="00090922"/>
    <w:rsid w:val="00090CE7"/>
    <w:rsid w:val="00091A04"/>
    <w:rsid w:val="00091D20"/>
    <w:rsid w:val="00092126"/>
    <w:rsid w:val="000921E4"/>
    <w:rsid w:val="00092339"/>
    <w:rsid w:val="000923E9"/>
    <w:rsid w:val="000928DA"/>
    <w:rsid w:val="00092C95"/>
    <w:rsid w:val="000930FC"/>
    <w:rsid w:val="0009322D"/>
    <w:rsid w:val="00093648"/>
    <w:rsid w:val="000936BC"/>
    <w:rsid w:val="00094AEA"/>
    <w:rsid w:val="000958B1"/>
    <w:rsid w:val="0009745E"/>
    <w:rsid w:val="00097A46"/>
    <w:rsid w:val="000A1382"/>
    <w:rsid w:val="000A218A"/>
    <w:rsid w:val="000A24C1"/>
    <w:rsid w:val="000A2F97"/>
    <w:rsid w:val="000A3A2F"/>
    <w:rsid w:val="000A3EF6"/>
    <w:rsid w:val="000A49D2"/>
    <w:rsid w:val="000A5C58"/>
    <w:rsid w:val="000A6E84"/>
    <w:rsid w:val="000A796E"/>
    <w:rsid w:val="000A7C40"/>
    <w:rsid w:val="000B0186"/>
    <w:rsid w:val="000B0D0B"/>
    <w:rsid w:val="000B1EF0"/>
    <w:rsid w:val="000B2C90"/>
    <w:rsid w:val="000B32F8"/>
    <w:rsid w:val="000B4D33"/>
    <w:rsid w:val="000B4F56"/>
    <w:rsid w:val="000B52C1"/>
    <w:rsid w:val="000B6764"/>
    <w:rsid w:val="000C0114"/>
    <w:rsid w:val="000C3650"/>
    <w:rsid w:val="000C37C6"/>
    <w:rsid w:val="000C3818"/>
    <w:rsid w:val="000C4CD9"/>
    <w:rsid w:val="000C50BB"/>
    <w:rsid w:val="000C6675"/>
    <w:rsid w:val="000C6BAE"/>
    <w:rsid w:val="000C6F75"/>
    <w:rsid w:val="000C74E9"/>
    <w:rsid w:val="000C7A03"/>
    <w:rsid w:val="000D037F"/>
    <w:rsid w:val="000D0B03"/>
    <w:rsid w:val="000D124D"/>
    <w:rsid w:val="000D13F9"/>
    <w:rsid w:val="000D1CAA"/>
    <w:rsid w:val="000D3CAF"/>
    <w:rsid w:val="000D7715"/>
    <w:rsid w:val="000E0391"/>
    <w:rsid w:val="000E05C5"/>
    <w:rsid w:val="000E27A6"/>
    <w:rsid w:val="000E3130"/>
    <w:rsid w:val="000E3971"/>
    <w:rsid w:val="000E4515"/>
    <w:rsid w:val="000F1607"/>
    <w:rsid w:val="000F4494"/>
    <w:rsid w:val="000F6F2C"/>
    <w:rsid w:val="000F7BA9"/>
    <w:rsid w:val="00100B13"/>
    <w:rsid w:val="00101B3F"/>
    <w:rsid w:val="001020FC"/>
    <w:rsid w:val="001026A2"/>
    <w:rsid w:val="00103892"/>
    <w:rsid w:val="00104C03"/>
    <w:rsid w:val="00104D55"/>
    <w:rsid w:val="0011016F"/>
    <w:rsid w:val="0011073A"/>
    <w:rsid w:val="001108A1"/>
    <w:rsid w:val="00111AEC"/>
    <w:rsid w:val="0011214E"/>
    <w:rsid w:val="0011224D"/>
    <w:rsid w:val="001123AB"/>
    <w:rsid w:val="00112595"/>
    <w:rsid w:val="00113AA0"/>
    <w:rsid w:val="00117DEA"/>
    <w:rsid w:val="001200FF"/>
    <w:rsid w:val="00120E35"/>
    <w:rsid w:val="00122747"/>
    <w:rsid w:val="0012338C"/>
    <w:rsid w:val="00125BAF"/>
    <w:rsid w:val="00126CDC"/>
    <w:rsid w:val="001300AF"/>
    <w:rsid w:val="00131721"/>
    <w:rsid w:val="00131FF1"/>
    <w:rsid w:val="00132E6A"/>
    <w:rsid w:val="0013408C"/>
    <w:rsid w:val="001342EB"/>
    <w:rsid w:val="001344F4"/>
    <w:rsid w:val="001349F2"/>
    <w:rsid w:val="00134AB1"/>
    <w:rsid w:val="00137FA4"/>
    <w:rsid w:val="00140198"/>
    <w:rsid w:val="0014161F"/>
    <w:rsid w:val="0014312E"/>
    <w:rsid w:val="001457E1"/>
    <w:rsid w:val="0014675C"/>
    <w:rsid w:val="00146E7E"/>
    <w:rsid w:val="001509C6"/>
    <w:rsid w:val="00150EEC"/>
    <w:rsid w:val="00152D1F"/>
    <w:rsid w:val="00153B3C"/>
    <w:rsid w:val="00155F1A"/>
    <w:rsid w:val="00156869"/>
    <w:rsid w:val="001604F7"/>
    <w:rsid w:val="00161361"/>
    <w:rsid w:val="00161DAD"/>
    <w:rsid w:val="001620F5"/>
    <w:rsid w:val="00162C50"/>
    <w:rsid w:val="00164693"/>
    <w:rsid w:val="00166E7C"/>
    <w:rsid w:val="001701A8"/>
    <w:rsid w:val="001713FC"/>
    <w:rsid w:val="00172206"/>
    <w:rsid w:val="00172227"/>
    <w:rsid w:val="00174D28"/>
    <w:rsid w:val="001758CE"/>
    <w:rsid w:val="00182FD9"/>
    <w:rsid w:val="00184CD7"/>
    <w:rsid w:val="00185D26"/>
    <w:rsid w:val="00186AF9"/>
    <w:rsid w:val="00187F7E"/>
    <w:rsid w:val="001909B6"/>
    <w:rsid w:val="00191668"/>
    <w:rsid w:val="00191D96"/>
    <w:rsid w:val="0019324D"/>
    <w:rsid w:val="00193C60"/>
    <w:rsid w:val="00193F05"/>
    <w:rsid w:val="00195308"/>
    <w:rsid w:val="00195BBF"/>
    <w:rsid w:val="00195EFE"/>
    <w:rsid w:val="0019606B"/>
    <w:rsid w:val="00197670"/>
    <w:rsid w:val="00197740"/>
    <w:rsid w:val="00197FBA"/>
    <w:rsid w:val="001A205F"/>
    <w:rsid w:val="001A2C8A"/>
    <w:rsid w:val="001A39A6"/>
    <w:rsid w:val="001A4353"/>
    <w:rsid w:val="001A5B8F"/>
    <w:rsid w:val="001A5D64"/>
    <w:rsid w:val="001A6B40"/>
    <w:rsid w:val="001A7FC3"/>
    <w:rsid w:val="001B1E31"/>
    <w:rsid w:val="001B4A9B"/>
    <w:rsid w:val="001B4F0D"/>
    <w:rsid w:val="001B5AA9"/>
    <w:rsid w:val="001B618E"/>
    <w:rsid w:val="001B6A1F"/>
    <w:rsid w:val="001C1A72"/>
    <w:rsid w:val="001C1CAB"/>
    <w:rsid w:val="001C311B"/>
    <w:rsid w:val="001C4D85"/>
    <w:rsid w:val="001C6648"/>
    <w:rsid w:val="001C6C44"/>
    <w:rsid w:val="001D05BF"/>
    <w:rsid w:val="001D2470"/>
    <w:rsid w:val="001D2B9F"/>
    <w:rsid w:val="001D57BF"/>
    <w:rsid w:val="001D64DE"/>
    <w:rsid w:val="001D741F"/>
    <w:rsid w:val="001E0454"/>
    <w:rsid w:val="001E0D0D"/>
    <w:rsid w:val="001E20DB"/>
    <w:rsid w:val="001E277D"/>
    <w:rsid w:val="001E2A2D"/>
    <w:rsid w:val="001E3EA3"/>
    <w:rsid w:val="001F04B5"/>
    <w:rsid w:val="001F0679"/>
    <w:rsid w:val="001F1A6C"/>
    <w:rsid w:val="001F2975"/>
    <w:rsid w:val="001F31DA"/>
    <w:rsid w:val="001F5537"/>
    <w:rsid w:val="001F67FC"/>
    <w:rsid w:val="001F7550"/>
    <w:rsid w:val="001F7591"/>
    <w:rsid w:val="001F7964"/>
    <w:rsid w:val="00201909"/>
    <w:rsid w:val="002026C1"/>
    <w:rsid w:val="00202CFB"/>
    <w:rsid w:val="00203E93"/>
    <w:rsid w:val="00204C31"/>
    <w:rsid w:val="002075CB"/>
    <w:rsid w:val="002141AF"/>
    <w:rsid w:val="00216424"/>
    <w:rsid w:val="00217384"/>
    <w:rsid w:val="00220187"/>
    <w:rsid w:val="00224EAA"/>
    <w:rsid w:val="00227031"/>
    <w:rsid w:val="00227432"/>
    <w:rsid w:val="00230BCC"/>
    <w:rsid w:val="002316DE"/>
    <w:rsid w:val="00234DBA"/>
    <w:rsid w:val="002350D0"/>
    <w:rsid w:val="0023553E"/>
    <w:rsid w:val="0023685D"/>
    <w:rsid w:val="00236A96"/>
    <w:rsid w:val="00237494"/>
    <w:rsid w:val="00241371"/>
    <w:rsid w:val="00244421"/>
    <w:rsid w:val="002456D9"/>
    <w:rsid w:val="00250B83"/>
    <w:rsid w:val="00252A68"/>
    <w:rsid w:val="00254690"/>
    <w:rsid w:val="0025715C"/>
    <w:rsid w:val="0025765B"/>
    <w:rsid w:val="00262338"/>
    <w:rsid w:val="00263890"/>
    <w:rsid w:val="00264544"/>
    <w:rsid w:val="00265269"/>
    <w:rsid w:val="00266A20"/>
    <w:rsid w:val="00266FB5"/>
    <w:rsid w:val="0026715B"/>
    <w:rsid w:val="0027087F"/>
    <w:rsid w:val="00270A75"/>
    <w:rsid w:val="0027155B"/>
    <w:rsid w:val="002726B3"/>
    <w:rsid w:val="00272C6B"/>
    <w:rsid w:val="00274693"/>
    <w:rsid w:val="00274EDF"/>
    <w:rsid w:val="002810A0"/>
    <w:rsid w:val="00281813"/>
    <w:rsid w:val="00282C9E"/>
    <w:rsid w:val="002857AB"/>
    <w:rsid w:val="00290CA0"/>
    <w:rsid w:val="002938CD"/>
    <w:rsid w:val="00295483"/>
    <w:rsid w:val="0029719E"/>
    <w:rsid w:val="0029766A"/>
    <w:rsid w:val="002A3186"/>
    <w:rsid w:val="002A52C1"/>
    <w:rsid w:val="002B00BA"/>
    <w:rsid w:val="002B2BCD"/>
    <w:rsid w:val="002B39B9"/>
    <w:rsid w:val="002B5DE7"/>
    <w:rsid w:val="002B6A18"/>
    <w:rsid w:val="002B792A"/>
    <w:rsid w:val="002B7DAA"/>
    <w:rsid w:val="002C101B"/>
    <w:rsid w:val="002C32B2"/>
    <w:rsid w:val="002C360A"/>
    <w:rsid w:val="002C52AD"/>
    <w:rsid w:val="002C54D8"/>
    <w:rsid w:val="002C550B"/>
    <w:rsid w:val="002D00AE"/>
    <w:rsid w:val="002D029F"/>
    <w:rsid w:val="002D0A9A"/>
    <w:rsid w:val="002D1452"/>
    <w:rsid w:val="002D24BF"/>
    <w:rsid w:val="002D4DC0"/>
    <w:rsid w:val="002D5317"/>
    <w:rsid w:val="002D625A"/>
    <w:rsid w:val="002D6970"/>
    <w:rsid w:val="002E0D54"/>
    <w:rsid w:val="002E1A0C"/>
    <w:rsid w:val="002E1DFE"/>
    <w:rsid w:val="002E1EAD"/>
    <w:rsid w:val="002E4A68"/>
    <w:rsid w:val="002E549E"/>
    <w:rsid w:val="002E679B"/>
    <w:rsid w:val="002E7674"/>
    <w:rsid w:val="002E7E32"/>
    <w:rsid w:val="002F00CF"/>
    <w:rsid w:val="002F0232"/>
    <w:rsid w:val="002F0442"/>
    <w:rsid w:val="002F1CE7"/>
    <w:rsid w:val="002F3FDB"/>
    <w:rsid w:val="002F435F"/>
    <w:rsid w:val="002F493F"/>
    <w:rsid w:val="002F5784"/>
    <w:rsid w:val="002F58BE"/>
    <w:rsid w:val="002F6DA9"/>
    <w:rsid w:val="002F734D"/>
    <w:rsid w:val="003011D9"/>
    <w:rsid w:val="00306329"/>
    <w:rsid w:val="0030642F"/>
    <w:rsid w:val="00306664"/>
    <w:rsid w:val="003066C3"/>
    <w:rsid w:val="00306DB0"/>
    <w:rsid w:val="0031030A"/>
    <w:rsid w:val="00310D8F"/>
    <w:rsid w:val="0031181D"/>
    <w:rsid w:val="003129DA"/>
    <w:rsid w:val="003162C6"/>
    <w:rsid w:val="0031689F"/>
    <w:rsid w:val="00316D8F"/>
    <w:rsid w:val="00320B08"/>
    <w:rsid w:val="003214F5"/>
    <w:rsid w:val="00322079"/>
    <w:rsid w:val="00322ADC"/>
    <w:rsid w:val="0032361C"/>
    <w:rsid w:val="00324AA1"/>
    <w:rsid w:val="003262F2"/>
    <w:rsid w:val="00326623"/>
    <w:rsid w:val="00327146"/>
    <w:rsid w:val="00331DB3"/>
    <w:rsid w:val="00333BE8"/>
    <w:rsid w:val="00333E3A"/>
    <w:rsid w:val="0033575A"/>
    <w:rsid w:val="003360CE"/>
    <w:rsid w:val="00336443"/>
    <w:rsid w:val="00336FEB"/>
    <w:rsid w:val="00337867"/>
    <w:rsid w:val="00345CD8"/>
    <w:rsid w:val="00345E6F"/>
    <w:rsid w:val="00346DA7"/>
    <w:rsid w:val="003503D0"/>
    <w:rsid w:val="00350B3C"/>
    <w:rsid w:val="0035217B"/>
    <w:rsid w:val="003529B2"/>
    <w:rsid w:val="00354E99"/>
    <w:rsid w:val="003552AC"/>
    <w:rsid w:val="00355841"/>
    <w:rsid w:val="003600EE"/>
    <w:rsid w:val="00360114"/>
    <w:rsid w:val="00363FA5"/>
    <w:rsid w:val="0036656F"/>
    <w:rsid w:val="0036687F"/>
    <w:rsid w:val="00367D1A"/>
    <w:rsid w:val="0037252C"/>
    <w:rsid w:val="0037337F"/>
    <w:rsid w:val="00373C73"/>
    <w:rsid w:val="00376111"/>
    <w:rsid w:val="00376866"/>
    <w:rsid w:val="00377488"/>
    <w:rsid w:val="00380AF9"/>
    <w:rsid w:val="0038115E"/>
    <w:rsid w:val="003822FD"/>
    <w:rsid w:val="0038398F"/>
    <w:rsid w:val="00385E9D"/>
    <w:rsid w:val="0038621B"/>
    <w:rsid w:val="00391C6F"/>
    <w:rsid w:val="00391C89"/>
    <w:rsid w:val="00391F10"/>
    <w:rsid w:val="00393301"/>
    <w:rsid w:val="00394A3A"/>
    <w:rsid w:val="00395DCE"/>
    <w:rsid w:val="003961BF"/>
    <w:rsid w:val="003965DD"/>
    <w:rsid w:val="003A141E"/>
    <w:rsid w:val="003A1874"/>
    <w:rsid w:val="003A1875"/>
    <w:rsid w:val="003A4716"/>
    <w:rsid w:val="003A4F4D"/>
    <w:rsid w:val="003A511F"/>
    <w:rsid w:val="003B0999"/>
    <w:rsid w:val="003B3111"/>
    <w:rsid w:val="003B3592"/>
    <w:rsid w:val="003B376F"/>
    <w:rsid w:val="003B40D4"/>
    <w:rsid w:val="003B4564"/>
    <w:rsid w:val="003B5562"/>
    <w:rsid w:val="003B659F"/>
    <w:rsid w:val="003C059B"/>
    <w:rsid w:val="003C0FC0"/>
    <w:rsid w:val="003C112D"/>
    <w:rsid w:val="003C568A"/>
    <w:rsid w:val="003C5EE2"/>
    <w:rsid w:val="003C6D5C"/>
    <w:rsid w:val="003C6FE9"/>
    <w:rsid w:val="003D067E"/>
    <w:rsid w:val="003D16AC"/>
    <w:rsid w:val="003D34D5"/>
    <w:rsid w:val="003D492A"/>
    <w:rsid w:val="003D4F42"/>
    <w:rsid w:val="003D51A8"/>
    <w:rsid w:val="003D667D"/>
    <w:rsid w:val="003D74CA"/>
    <w:rsid w:val="003D7DC2"/>
    <w:rsid w:val="003E0C02"/>
    <w:rsid w:val="003E0FCD"/>
    <w:rsid w:val="003E19FA"/>
    <w:rsid w:val="003E2611"/>
    <w:rsid w:val="003E78C8"/>
    <w:rsid w:val="003E7D3A"/>
    <w:rsid w:val="003F184F"/>
    <w:rsid w:val="003F3C66"/>
    <w:rsid w:val="003F4484"/>
    <w:rsid w:val="003F5430"/>
    <w:rsid w:val="003F5CDC"/>
    <w:rsid w:val="003F625E"/>
    <w:rsid w:val="003F7335"/>
    <w:rsid w:val="00400B7D"/>
    <w:rsid w:val="00402F3B"/>
    <w:rsid w:val="00404598"/>
    <w:rsid w:val="00404844"/>
    <w:rsid w:val="004063A8"/>
    <w:rsid w:val="00407292"/>
    <w:rsid w:val="004079FA"/>
    <w:rsid w:val="0041013D"/>
    <w:rsid w:val="0041020F"/>
    <w:rsid w:val="00410B49"/>
    <w:rsid w:val="00410F02"/>
    <w:rsid w:val="004151EE"/>
    <w:rsid w:val="004154A0"/>
    <w:rsid w:val="00416BF0"/>
    <w:rsid w:val="004210AE"/>
    <w:rsid w:val="00422630"/>
    <w:rsid w:val="0042463F"/>
    <w:rsid w:val="00425B5C"/>
    <w:rsid w:val="00426EF0"/>
    <w:rsid w:val="0043040C"/>
    <w:rsid w:val="00432B94"/>
    <w:rsid w:val="00433181"/>
    <w:rsid w:val="00433D43"/>
    <w:rsid w:val="0043497B"/>
    <w:rsid w:val="0043607D"/>
    <w:rsid w:val="004458DF"/>
    <w:rsid w:val="00447D77"/>
    <w:rsid w:val="004521E0"/>
    <w:rsid w:val="0045291A"/>
    <w:rsid w:val="00452F26"/>
    <w:rsid w:val="00452FAD"/>
    <w:rsid w:val="00453B7F"/>
    <w:rsid w:val="00455566"/>
    <w:rsid w:val="00455CFB"/>
    <w:rsid w:val="0045668D"/>
    <w:rsid w:val="00457154"/>
    <w:rsid w:val="004649DD"/>
    <w:rsid w:val="004667EC"/>
    <w:rsid w:val="0046764A"/>
    <w:rsid w:val="0046767D"/>
    <w:rsid w:val="00467811"/>
    <w:rsid w:val="00467D93"/>
    <w:rsid w:val="004709ED"/>
    <w:rsid w:val="004718BA"/>
    <w:rsid w:val="00472A51"/>
    <w:rsid w:val="00472EF9"/>
    <w:rsid w:val="00473B51"/>
    <w:rsid w:val="00473BBA"/>
    <w:rsid w:val="0047513A"/>
    <w:rsid w:val="00477458"/>
    <w:rsid w:val="0048016B"/>
    <w:rsid w:val="00480598"/>
    <w:rsid w:val="00481374"/>
    <w:rsid w:val="004826E5"/>
    <w:rsid w:val="00482AD2"/>
    <w:rsid w:val="004908FF"/>
    <w:rsid w:val="00491295"/>
    <w:rsid w:val="00492227"/>
    <w:rsid w:val="00494B90"/>
    <w:rsid w:val="00495CAC"/>
    <w:rsid w:val="00497724"/>
    <w:rsid w:val="00497E3A"/>
    <w:rsid w:val="004A0C77"/>
    <w:rsid w:val="004A122E"/>
    <w:rsid w:val="004A130A"/>
    <w:rsid w:val="004A1BD1"/>
    <w:rsid w:val="004A3677"/>
    <w:rsid w:val="004A5951"/>
    <w:rsid w:val="004A6267"/>
    <w:rsid w:val="004A6731"/>
    <w:rsid w:val="004A6DC4"/>
    <w:rsid w:val="004A6DE0"/>
    <w:rsid w:val="004A71BC"/>
    <w:rsid w:val="004A7AF8"/>
    <w:rsid w:val="004B1C5F"/>
    <w:rsid w:val="004B3D5A"/>
    <w:rsid w:val="004B4DFF"/>
    <w:rsid w:val="004B7CF4"/>
    <w:rsid w:val="004C1018"/>
    <w:rsid w:val="004C2336"/>
    <w:rsid w:val="004C3EEC"/>
    <w:rsid w:val="004C5323"/>
    <w:rsid w:val="004C5D79"/>
    <w:rsid w:val="004C5E4E"/>
    <w:rsid w:val="004C6C68"/>
    <w:rsid w:val="004D2EEE"/>
    <w:rsid w:val="004D3099"/>
    <w:rsid w:val="004D7C75"/>
    <w:rsid w:val="004D7D2F"/>
    <w:rsid w:val="004E1E87"/>
    <w:rsid w:val="004E2784"/>
    <w:rsid w:val="004E280B"/>
    <w:rsid w:val="004E29EB"/>
    <w:rsid w:val="004E3498"/>
    <w:rsid w:val="004E392B"/>
    <w:rsid w:val="004E4606"/>
    <w:rsid w:val="004E4CFD"/>
    <w:rsid w:val="004E7B16"/>
    <w:rsid w:val="004F26D4"/>
    <w:rsid w:val="004F5177"/>
    <w:rsid w:val="004F6A57"/>
    <w:rsid w:val="004F6A80"/>
    <w:rsid w:val="004F735C"/>
    <w:rsid w:val="005015CD"/>
    <w:rsid w:val="005018B0"/>
    <w:rsid w:val="00501AED"/>
    <w:rsid w:val="00504E23"/>
    <w:rsid w:val="0050660D"/>
    <w:rsid w:val="00506954"/>
    <w:rsid w:val="00506C67"/>
    <w:rsid w:val="0050793A"/>
    <w:rsid w:val="005079CA"/>
    <w:rsid w:val="0051146E"/>
    <w:rsid w:val="0051294B"/>
    <w:rsid w:val="00512966"/>
    <w:rsid w:val="00512DBB"/>
    <w:rsid w:val="005171F7"/>
    <w:rsid w:val="005202CC"/>
    <w:rsid w:val="005225CD"/>
    <w:rsid w:val="00522E81"/>
    <w:rsid w:val="00524A7B"/>
    <w:rsid w:val="00524C13"/>
    <w:rsid w:val="00531B14"/>
    <w:rsid w:val="005364D8"/>
    <w:rsid w:val="00542D40"/>
    <w:rsid w:val="00543217"/>
    <w:rsid w:val="00544C97"/>
    <w:rsid w:val="005455FC"/>
    <w:rsid w:val="00545EF4"/>
    <w:rsid w:val="005465B5"/>
    <w:rsid w:val="005504FD"/>
    <w:rsid w:val="0055207E"/>
    <w:rsid w:val="005520C0"/>
    <w:rsid w:val="00552462"/>
    <w:rsid w:val="005540BB"/>
    <w:rsid w:val="00555E4A"/>
    <w:rsid w:val="005562A7"/>
    <w:rsid w:val="00556F8C"/>
    <w:rsid w:val="00557443"/>
    <w:rsid w:val="005577C1"/>
    <w:rsid w:val="00560E08"/>
    <w:rsid w:val="00561AE6"/>
    <w:rsid w:val="00561B91"/>
    <w:rsid w:val="00561D8A"/>
    <w:rsid w:val="00562A3E"/>
    <w:rsid w:val="00562D1A"/>
    <w:rsid w:val="00564507"/>
    <w:rsid w:val="00565666"/>
    <w:rsid w:val="00565A15"/>
    <w:rsid w:val="005730F5"/>
    <w:rsid w:val="00573ACC"/>
    <w:rsid w:val="00574DE3"/>
    <w:rsid w:val="005756F1"/>
    <w:rsid w:val="005767F0"/>
    <w:rsid w:val="00576DE7"/>
    <w:rsid w:val="00577519"/>
    <w:rsid w:val="00577C0A"/>
    <w:rsid w:val="005819D2"/>
    <w:rsid w:val="00582021"/>
    <w:rsid w:val="00583941"/>
    <w:rsid w:val="005844E2"/>
    <w:rsid w:val="005848F9"/>
    <w:rsid w:val="00586460"/>
    <w:rsid w:val="005875FA"/>
    <w:rsid w:val="00587AA3"/>
    <w:rsid w:val="00590F2E"/>
    <w:rsid w:val="005918A6"/>
    <w:rsid w:val="00592D8E"/>
    <w:rsid w:val="00593326"/>
    <w:rsid w:val="005971CF"/>
    <w:rsid w:val="00597B90"/>
    <w:rsid w:val="005A3C66"/>
    <w:rsid w:val="005A529D"/>
    <w:rsid w:val="005B041D"/>
    <w:rsid w:val="005B28CB"/>
    <w:rsid w:val="005B5AC6"/>
    <w:rsid w:val="005B65D9"/>
    <w:rsid w:val="005B6B02"/>
    <w:rsid w:val="005B7147"/>
    <w:rsid w:val="005C4048"/>
    <w:rsid w:val="005C4B78"/>
    <w:rsid w:val="005C5964"/>
    <w:rsid w:val="005C5D2E"/>
    <w:rsid w:val="005C711E"/>
    <w:rsid w:val="005C7568"/>
    <w:rsid w:val="005D026A"/>
    <w:rsid w:val="005D11B1"/>
    <w:rsid w:val="005D23BD"/>
    <w:rsid w:val="005D262B"/>
    <w:rsid w:val="005D2DF5"/>
    <w:rsid w:val="005D3C6D"/>
    <w:rsid w:val="005D6391"/>
    <w:rsid w:val="005D6C3C"/>
    <w:rsid w:val="005D7D97"/>
    <w:rsid w:val="005D7DE7"/>
    <w:rsid w:val="005E0FDE"/>
    <w:rsid w:val="005E1BB9"/>
    <w:rsid w:val="005E2CF1"/>
    <w:rsid w:val="005E2ECA"/>
    <w:rsid w:val="005E6082"/>
    <w:rsid w:val="005E64EF"/>
    <w:rsid w:val="005E65E4"/>
    <w:rsid w:val="005E690D"/>
    <w:rsid w:val="005E7BE2"/>
    <w:rsid w:val="005E7BEE"/>
    <w:rsid w:val="005F23D7"/>
    <w:rsid w:val="005F3657"/>
    <w:rsid w:val="005F6F9E"/>
    <w:rsid w:val="005F748F"/>
    <w:rsid w:val="005F783E"/>
    <w:rsid w:val="0060083D"/>
    <w:rsid w:val="00601492"/>
    <w:rsid w:val="00603085"/>
    <w:rsid w:val="00603337"/>
    <w:rsid w:val="00606FE2"/>
    <w:rsid w:val="00607352"/>
    <w:rsid w:val="0060769C"/>
    <w:rsid w:val="00607F5A"/>
    <w:rsid w:val="006112EB"/>
    <w:rsid w:val="00617229"/>
    <w:rsid w:val="00617BAA"/>
    <w:rsid w:val="00620B7E"/>
    <w:rsid w:val="00620BDA"/>
    <w:rsid w:val="00621950"/>
    <w:rsid w:val="00622B47"/>
    <w:rsid w:val="006231B1"/>
    <w:rsid w:val="0062382A"/>
    <w:rsid w:val="006238F0"/>
    <w:rsid w:val="00623F5C"/>
    <w:rsid w:val="0062496E"/>
    <w:rsid w:val="006249D4"/>
    <w:rsid w:val="00625E6F"/>
    <w:rsid w:val="00627B2D"/>
    <w:rsid w:val="00627BCB"/>
    <w:rsid w:val="00627D81"/>
    <w:rsid w:val="00630919"/>
    <w:rsid w:val="00631F2A"/>
    <w:rsid w:val="00631F4F"/>
    <w:rsid w:val="0063247B"/>
    <w:rsid w:val="006326B1"/>
    <w:rsid w:val="00634607"/>
    <w:rsid w:val="006347CA"/>
    <w:rsid w:val="00635780"/>
    <w:rsid w:val="00635AD1"/>
    <w:rsid w:val="006367E0"/>
    <w:rsid w:val="00636F34"/>
    <w:rsid w:val="006407FB"/>
    <w:rsid w:val="00640C63"/>
    <w:rsid w:val="00641060"/>
    <w:rsid w:val="00642526"/>
    <w:rsid w:val="006427F0"/>
    <w:rsid w:val="00643102"/>
    <w:rsid w:val="00643D08"/>
    <w:rsid w:val="00644607"/>
    <w:rsid w:val="00646034"/>
    <w:rsid w:val="006473FF"/>
    <w:rsid w:val="00650D38"/>
    <w:rsid w:val="00650ECD"/>
    <w:rsid w:val="00652A05"/>
    <w:rsid w:val="00655CB0"/>
    <w:rsid w:val="0065665D"/>
    <w:rsid w:val="00656B40"/>
    <w:rsid w:val="00656DDF"/>
    <w:rsid w:val="006575EF"/>
    <w:rsid w:val="00657965"/>
    <w:rsid w:val="00657B69"/>
    <w:rsid w:val="00660D37"/>
    <w:rsid w:val="006630A6"/>
    <w:rsid w:val="00666D75"/>
    <w:rsid w:val="006673DD"/>
    <w:rsid w:val="00667ECB"/>
    <w:rsid w:val="00671E55"/>
    <w:rsid w:val="006748DA"/>
    <w:rsid w:val="00676B19"/>
    <w:rsid w:val="00676F1D"/>
    <w:rsid w:val="006837DA"/>
    <w:rsid w:val="00683919"/>
    <w:rsid w:val="00683DAE"/>
    <w:rsid w:val="0068495D"/>
    <w:rsid w:val="00685A1F"/>
    <w:rsid w:val="00686213"/>
    <w:rsid w:val="00686534"/>
    <w:rsid w:val="00686C04"/>
    <w:rsid w:val="00686F36"/>
    <w:rsid w:val="0068709C"/>
    <w:rsid w:val="00691714"/>
    <w:rsid w:val="00692375"/>
    <w:rsid w:val="00692D46"/>
    <w:rsid w:val="00693E96"/>
    <w:rsid w:val="00695AB9"/>
    <w:rsid w:val="006978A7"/>
    <w:rsid w:val="006A00ED"/>
    <w:rsid w:val="006A0F18"/>
    <w:rsid w:val="006A20E6"/>
    <w:rsid w:val="006A3A6B"/>
    <w:rsid w:val="006A4779"/>
    <w:rsid w:val="006A7EE5"/>
    <w:rsid w:val="006B05B1"/>
    <w:rsid w:val="006B06C1"/>
    <w:rsid w:val="006B0D7A"/>
    <w:rsid w:val="006B0F13"/>
    <w:rsid w:val="006B4376"/>
    <w:rsid w:val="006B44B7"/>
    <w:rsid w:val="006B5577"/>
    <w:rsid w:val="006B5F5E"/>
    <w:rsid w:val="006B6B86"/>
    <w:rsid w:val="006C0545"/>
    <w:rsid w:val="006C1ABD"/>
    <w:rsid w:val="006C1D75"/>
    <w:rsid w:val="006C2514"/>
    <w:rsid w:val="006C2EBF"/>
    <w:rsid w:val="006C4B5A"/>
    <w:rsid w:val="006C4F00"/>
    <w:rsid w:val="006C4F04"/>
    <w:rsid w:val="006C56E5"/>
    <w:rsid w:val="006D1005"/>
    <w:rsid w:val="006D1556"/>
    <w:rsid w:val="006D1D85"/>
    <w:rsid w:val="006D37EC"/>
    <w:rsid w:val="006D63DE"/>
    <w:rsid w:val="006E1F9D"/>
    <w:rsid w:val="006E4249"/>
    <w:rsid w:val="006E4C14"/>
    <w:rsid w:val="006E63A6"/>
    <w:rsid w:val="006F08D6"/>
    <w:rsid w:val="006F28CD"/>
    <w:rsid w:val="006F3335"/>
    <w:rsid w:val="006F38D5"/>
    <w:rsid w:val="006F565A"/>
    <w:rsid w:val="006F6695"/>
    <w:rsid w:val="006F6E05"/>
    <w:rsid w:val="006F7747"/>
    <w:rsid w:val="00700D28"/>
    <w:rsid w:val="007011FF"/>
    <w:rsid w:val="00702A68"/>
    <w:rsid w:val="00703D66"/>
    <w:rsid w:val="0070416E"/>
    <w:rsid w:val="00704175"/>
    <w:rsid w:val="00706AD6"/>
    <w:rsid w:val="00706DDD"/>
    <w:rsid w:val="00706E19"/>
    <w:rsid w:val="00707865"/>
    <w:rsid w:val="00711AD3"/>
    <w:rsid w:val="00711D4D"/>
    <w:rsid w:val="007153AA"/>
    <w:rsid w:val="00720651"/>
    <w:rsid w:val="00721229"/>
    <w:rsid w:val="007223CD"/>
    <w:rsid w:val="00723AC3"/>
    <w:rsid w:val="00724AA2"/>
    <w:rsid w:val="007253C6"/>
    <w:rsid w:val="00725BB0"/>
    <w:rsid w:val="00725DE9"/>
    <w:rsid w:val="00726520"/>
    <w:rsid w:val="007269AC"/>
    <w:rsid w:val="00726C78"/>
    <w:rsid w:val="00726FC1"/>
    <w:rsid w:val="007274B9"/>
    <w:rsid w:val="00730C38"/>
    <w:rsid w:val="00730D10"/>
    <w:rsid w:val="007427F0"/>
    <w:rsid w:val="007432A7"/>
    <w:rsid w:val="007432DA"/>
    <w:rsid w:val="00743BA0"/>
    <w:rsid w:val="007441A3"/>
    <w:rsid w:val="00745460"/>
    <w:rsid w:val="00745EFE"/>
    <w:rsid w:val="00746609"/>
    <w:rsid w:val="0075040D"/>
    <w:rsid w:val="00753165"/>
    <w:rsid w:val="007545B8"/>
    <w:rsid w:val="007550E9"/>
    <w:rsid w:val="0075514E"/>
    <w:rsid w:val="00755541"/>
    <w:rsid w:val="00756830"/>
    <w:rsid w:val="007577B6"/>
    <w:rsid w:val="00757E11"/>
    <w:rsid w:val="00760B11"/>
    <w:rsid w:val="00760E13"/>
    <w:rsid w:val="00762967"/>
    <w:rsid w:val="00763C44"/>
    <w:rsid w:val="007641F4"/>
    <w:rsid w:val="007659AF"/>
    <w:rsid w:val="0076636A"/>
    <w:rsid w:val="007668BD"/>
    <w:rsid w:val="007677D1"/>
    <w:rsid w:val="00770D26"/>
    <w:rsid w:val="00770D93"/>
    <w:rsid w:val="00772254"/>
    <w:rsid w:val="007747D1"/>
    <w:rsid w:val="00776E80"/>
    <w:rsid w:val="007779EB"/>
    <w:rsid w:val="00780A41"/>
    <w:rsid w:val="00781829"/>
    <w:rsid w:val="00781F31"/>
    <w:rsid w:val="007825CA"/>
    <w:rsid w:val="00784636"/>
    <w:rsid w:val="007849AB"/>
    <w:rsid w:val="00784C59"/>
    <w:rsid w:val="00785413"/>
    <w:rsid w:val="00790A6A"/>
    <w:rsid w:val="00792EC3"/>
    <w:rsid w:val="00794895"/>
    <w:rsid w:val="00794BD4"/>
    <w:rsid w:val="00794F07"/>
    <w:rsid w:val="007A0C61"/>
    <w:rsid w:val="007A183E"/>
    <w:rsid w:val="007A421D"/>
    <w:rsid w:val="007A436E"/>
    <w:rsid w:val="007A5F39"/>
    <w:rsid w:val="007B0523"/>
    <w:rsid w:val="007B116A"/>
    <w:rsid w:val="007B17A5"/>
    <w:rsid w:val="007B2D35"/>
    <w:rsid w:val="007B3C09"/>
    <w:rsid w:val="007B4338"/>
    <w:rsid w:val="007B4DBE"/>
    <w:rsid w:val="007B52A8"/>
    <w:rsid w:val="007B5D31"/>
    <w:rsid w:val="007B7062"/>
    <w:rsid w:val="007C0133"/>
    <w:rsid w:val="007C0E4C"/>
    <w:rsid w:val="007C0F72"/>
    <w:rsid w:val="007C1807"/>
    <w:rsid w:val="007C4804"/>
    <w:rsid w:val="007C4B38"/>
    <w:rsid w:val="007C4ED3"/>
    <w:rsid w:val="007D1035"/>
    <w:rsid w:val="007D2377"/>
    <w:rsid w:val="007D4247"/>
    <w:rsid w:val="007D5388"/>
    <w:rsid w:val="007E10C4"/>
    <w:rsid w:val="007E5C44"/>
    <w:rsid w:val="007E7974"/>
    <w:rsid w:val="007E7E10"/>
    <w:rsid w:val="007F14D5"/>
    <w:rsid w:val="007F15A2"/>
    <w:rsid w:val="007F2552"/>
    <w:rsid w:val="007F2817"/>
    <w:rsid w:val="007F3922"/>
    <w:rsid w:val="007F49EA"/>
    <w:rsid w:val="007F673A"/>
    <w:rsid w:val="007F7175"/>
    <w:rsid w:val="007F7D9D"/>
    <w:rsid w:val="0080183C"/>
    <w:rsid w:val="0080211B"/>
    <w:rsid w:val="00804692"/>
    <w:rsid w:val="00804B8C"/>
    <w:rsid w:val="008055DC"/>
    <w:rsid w:val="008065A6"/>
    <w:rsid w:val="00807051"/>
    <w:rsid w:val="00810740"/>
    <w:rsid w:val="00810D9D"/>
    <w:rsid w:val="00811696"/>
    <w:rsid w:val="0081265C"/>
    <w:rsid w:val="008127EB"/>
    <w:rsid w:val="00812B3B"/>
    <w:rsid w:val="00813A24"/>
    <w:rsid w:val="0081471A"/>
    <w:rsid w:val="0081565A"/>
    <w:rsid w:val="0082018A"/>
    <w:rsid w:val="008212B0"/>
    <w:rsid w:val="008215B4"/>
    <w:rsid w:val="0082222A"/>
    <w:rsid w:val="008226C9"/>
    <w:rsid w:val="008227BA"/>
    <w:rsid w:val="00826689"/>
    <w:rsid w:val="00826ABB"/>
    <w:rsid w:val="008307EA"/>
    <w:rsid w:val="00831134"/>
    <w:rsid w:val="00831877"/>
    <w:rsid w:val="00831E6C"/>
    <w:rsid w:val="0083343D"/>
    <w:rsid w:val="0083510E"/>
    <w:rsid w:val="00840C44"/>
    <w:rsid w:val="008413EB"/>
    <w:rsid w:val="00842D9C"/>
    <w:rsid w:val="008441FB"/>
    <w:rsid w:val="0084537E"/>
    <w:rsid w:val="00845D1A"/>
    <w:rsid w:val="00845E86"/>
    <w:rsid w:val="00846E90"/>
    <w:rsid w:val="008509F6"/>
    <w:rsid w:val="008523D3"/>
    <w:rsid w:val="00852674"/>
    <w:rsid w:val="00853424"/>
    <w:rsid w:val="00853642"/>
    <w:rsid w:val="00855BE5"/>
    <w:rsid w:val="0085680C"/>
    <w:rsid w:val="00860B42"/>
    <w:rsid w:val="00860E39"/>
    <w:rsid w:val="008610D3"/>
    <w:rsid w:val="00862267"/>
    <w:rsid w:val="008625F0"/>
    <w:rsid w:val="00863A83"/>
    <w:rsid w:val="0086435D"/>
    <w:rsid w:val="00864955"/>
    <w:rsid w:val="00864D9E"/>
    <w:rsid w:val="00865073"/>
    <w:rsid w:val="00865E00"/>
    <w:rsid w:val="00867B25"/>
    <w:rsid w:val="00870703"/>
    <w:rsid w:val="00871918"/>
    <w:rsid w:val="00872FE0"/>
    <w:rsid w:val="00874160"/>
    <w:rsid w:val="0087499D"/>
    <w:rsid w:val="00874DD2"/>
    <w:rsid w:val="0087673A"/>
    <w:rsid w:val="008769EF"/>
    <w:rsid w:val="00876AEA"/>
    <w:rsid w:val="00877693"/>
    <w:rsid w:val="008776B1"/>
    <w:rsid w:val="0088053C"/>
    <w:rsid w:val="008818A2"/>
    <w:rsid w:val="008836AB"/>
    <w:rsid w:val="008840AB"/>
    <w:rsid w:val="00884AF5"/>
    <w:rsid w:val="008850E2"/>
    <w:rsid w:val="00886E8E"/>
    <w:rsid w:val="00886EFF"/>
    <w:rsid w:val="0088721D"/>
    <w:rsid w:val="00887BD7"/>
    <w:rsid w:val="00892FFD"/>
    <w:rsid w:val="008A3CBB"/>
    <w:rsid w:val="008A6674"/>
    <w:rsid w:val="008A7E5D"/>
    <w:rsid w:val="008B1406"/>
    <w:rsid w:val="008B220B"/>
    <w:rsid w:val="008B297E"/>
    <w:rsid w:val="008B428A"/>
    <w:rsid w:val="008B541A"/>
    <w:rsid w:val="008B6597"/>
    <w:rsid w:val="008B66F8"/>
    <w:rsid w:val="008B6CD7"/>
    <w:rsid w:val="008B7B19"/>
    <w:rsid w:val="008C0103"/>
    <w:rsid w:val="008C026A"/>
    <w:rsid w:val="008C1333"/>
    <w:rsid w:val="008C2701"/>
    <w:rsid w:val="008C296C"/>
    <w:rsid w:val="008C2BED"/>
    <w:rsid w:val="008C35CD"/>
    <w:rsid w:val="008C6E9B"/>
    <w:rsid w:val="008D17C6"/>
    <w:rsid w:val="008D1F38"/>
    <w:rsid w:val="008D5236"/>
    <w:rsid w:val="008D5867"/>
    <w:rsid w:val="008D5BD8"/>
    <w:rsid w:val="008D7910"/>
    <w:rsid w:val="008E3390"/>
    <w:rsid w:val="008E4167"/>
    <w:rsid w:val="008E5208"/>
    <w:rsid w:val="008E5AA1"/>
    <w:rsid w:val="008E77E7"/>
    <w:rsid w:val="008F09C6"/>
    <w:rsid w:val="008F14AA"/>
    <w:rsid w:val="008F2416"/>
    <w:rsid w:val="008F24FF"/>
    <w:rsid w:val="008F3FA3"/>
    <w:rsid w:val="008F5152"/>
    <w:rsid w:val="008F5EE1"/>
    <w:rsid w:val="008F5FC4"/>
    <w:rsid w:val="008F75B6"/>
    <w:rsid w:val="008F7B83"/>
    <w:rsid w:val="00901078"/>
    <w:rsid w:val="00901359"/>
    <w:rsid w:val="009018AE"/>
    <w:rsid w:val="009019A9"/>
    <w:rsid w:val="00902228"/>
    <w:rsid w:val="009028BF"/>
    <w:rsid w:val="00902AEA"/>
    <w:rsid w:val="00903F89"/>
    <w:rsid w:val="009049F1"/>
    <w:rsid w:val="009055AF"/>
    <w:rsid w:val="00911A97"/>
    <w:rsid w:val="009128B0"/>
    <w:rsid w:val="0091375E"/>
    <w:rsid w:val="00913A50"/>
    <w:rsid w:val="0091415C"/>
    <w:rsid w:val="009147E9"/>
    <w:rsid w:val="00914BD4"/>
    <w:rsid w:val="00914CA8"/>
    <w:rsid w:val="009157E3"/>
    <w:rsid w:val="00920006"/>
    <w:rsid w:val="009202EF"/>
    <w:rsid w:val="00922462"/>
    <w:rsid w:val="009228DB"/>
    <w:rsid w:val="00922991"/>
    <w:rsid w:val="00922D56"/>
    <w:rsid w:val="00924101"/>
    <w:rsid w:val="009257CA"/>
    <w:rsid w:val="009258E3"/>
    <w:rsid w:val="0092654F"/>
    <w:rsid w:val="009304A0"/>
    <w:rsid w:val="00931415"/>
    <w:rsid w:val="00931C7F"/>
    <w:rsid w:val="00932356"/>
    <w:rsid w:val="0093418F"/>
    <w:rsid w:val="00934B7E"/>
    <w:rsid w:val="00940826"/>
    <w:rsid w:val="00940E65"/>
    <w:rsid w:val="009413F9"/>
    <w:rsid w:val="00941490"/>
    <w:rsid w:val="0094169A"/>
    <w:rsid w:val="00942691"/>
    <w:rsid w:val="009431AC"/>
    <w:rsid w:val="009459EF"/>
    <w:rsid w:val="00945DDA"/>
    <w:rsid w:val="009507D3"/>
    <w:rsid w:val="00950A23"/>
    <w:rsid w:val="009510D3"/>
    <w:rsid w:val="009517D0"/>
    <w:rsid w:val="00951F7E"/>
    <w:rsid w:val="0095200D"/>
    <w:rsid w:val="00953664"/>
    <w:rsid w:val="009554EC"/>
    <w:rsid w:val="00956050"/>
    <w:rsid w:val="00956D03"/>
    <w:rsid w:val="00957137"/>
    <w:rsid w:val="00957660"/>
    <w:rsid w:val="00960C75"/>
    <w:rsid w:val="00962237"/>
    <w:rsid w:val="00962FC6"/>
    <w:rsid w:val="00965134"/>
    <w:rsid w:val="0096691D"/>
    <w:rsid w:val="00966FCA"/>
    <w:rsid w:val="00971D16"/>
    <w:rsid w:val="009735B3"/>
    <w:rsid w:val="00976B6A"/>
    <w:rsid w:val="00980964"/>
    <w:rsid w:val="00980CC3"/>
    <w:rsid w:val="00982177"/>
    <w:rsid w:val="00982893"/>
    <w:rsid w:val="00982E7B"/>
    <w:rsid w:val="0098483E"/>
    <w:rsid w:val="0098569F"/>
    <w:rsid w:val="00985EB3"/>
    <w:rsid w:val="0098627E"/>
    <w:rsid w:val="009901A0"/>
    <w:rsid w:val="00994C54"/>
    <w:rsid w:val="0099541B"/>
    <w:rsid w:val="009959E2"/>
    <w:rsid w:val="00995D1C"/>
    <w:rsid w:val="00997BD2"/>
    <w:rsid w:val="009A049B"/>
    <w:rsid w:val="009A04C7"/>
    <w:rsid w:val="009A0656"/>
    <w:rsid w:val="009A190B"/>
    <w:rsid w:val="009A1A89"/>
    <w:rsid w:val="009A1E83"/>
    <w:rsid w:val="009A1F53"/>
    <w:rsid w:val="009A2A93"/>
    <w:rsid w:val="009A4BB7"/>
    <w:rsid w:val="009A7D22"/>
    <w:rsid w:val="009B0A66"/>
    <w:rsid w:val="009B1B14"/>
    <w:rsid w:val="009B453C"/>
    <w:rsid w:val="009B4A3F"/>
    <w:rsid w:val="009B4B33"/>
    <w:rsid w:val="009B5EFD"/>
    <w:rsid w:val="009B61F1"/>
    <w:rsid w:val="009B7E0D"/>
    <w:rsid w:val="009C0C75"/>
    <w:rsid w:val="009D413C"/>
    <w:rsid w:val="009D417E"/>
    <w:rsid w:val="009D4D3B"/>
    <w:rsid w:val="009D5372"/>
    <w:rsid w:val="009D5F7B"/>
    <w:rsid w:val="009D7909"/>
    <w:rsid w:val="009D79CB"/>
    <w:rsid w:val="009E0C86"/>
    <w:rsid w:val="009E1EC3"/>
    <w:rsid w:val="009E3084"/>
    <w:rsid w:val="009E5439"/>
    <w:rsid w:val="009E7BA7"/>
    <w:rsid w:val="009F0718"/>
    <w:rsid w:val="009F07D8"/>
    <w:rsid w:val="009F1F02"/>
    <w:rsid w:val="009F2F7D"/>
    <w:rsid w:val="009F317C"/>
    <w:rsid w:val="009F4230"/>
    <w:rsid w:val="009F4DCF"/>
    <w:rsid w:val="009F4FBB"/>
    <w:rsid w:val="009F5E51"/>
    <w:rsid w:val="009F5F1F"/>
    <w:rsid w:val="009F6B5D"/>
    <w:rsid w:val="009F7967"/>
    <w:rsid w:val="00A014B5"/>
    <w:rsid w:val="00A01E5F"/>
    <w:rsid w:val="00A02728"/>
    <w:rsid w:val="00A0296A"/>
    <w:rsid w:val="00A03700"/>
    <w:rsid w:val="00A0415E"/>
    <w:rsid w:val="00A04493"/>
    <w:rsid w:val="00A04906"/>
    <w:rsid w:val="00A05B26"/>
    <w:rsid w:val="00A073D4"/>
    <w:rsid w:val="00A077F1"/>
    <w:rsid w:val="00A10ED7"/>
    <w:rsid w:val="00A11BB0"/>
    <w:rsid w:val="00A22724"/>
    <w:rsid w:val="00A24E4A"/>
    <w:rsid w:val="00A2534C"/>
    <w:rsid w:val="00A257F4"/>
    <w:rsid w:val="00A26230"/>
    <w:rsid w:val="00A27611"/>
    <w:rsid w:val="00A27A44"/>
    <w:rsid w:val="00A27D1A"/>
    <w:rsid w:val="00A31B42"/>
    <w:rsid w:val="00A32F67"/>
    <w:rsid w:val="00A33887"/>
    <w:rsid w:val="00A36295"/>
    <w:rsid w:val="00A36E3C"/>
    <w:rsid w:val="00A37252"/>
    <w:rsid w:val="00A3765F"/>
    <w:rsid w:val="00A37AD8"/>
    <w:rsid w:val="00A37DF8"/>
    <w:rsid w:val="00A40946"/>
    <w:rsid w:val="00A41C07"/>
    <w:rsid w:val="00A42B3B"/>
    <w:rsid w:val="00A43F96"/>
    <w:rsid w:val="00A45063"/>
    <w:rsid w:val="00A451AE"/>
    <w:rsid w:val="00A47E27"/>
    <w:rsid w:val="00A505C5"/>
    <w:rsid w:val="00A50731"/>
    <w:rsid w:val="00A51559"/>
    <w:rsid w:val="00A51711"/>
    <w:rsid w:val="00A5407F"/>
    <w:rsid w:val="00A541D9"/>
    <w:rsid w:val="00A547EC"/>
    <w:rsid w:val="00A55DE8"/>
    <w:rsid w:val="00A6093F"/>
    <w:rsid w:val="00A61DA7"/>
    <w:rsid w:val="00A62F39"/>
    <w:rsid w:val="00A635ED"/>
    <w:rsid w:val="00A63C77"/>
    <w:rsid w:val="00A65B03"/>
    <w:rsid w:val="00A65EDB"/>
    <w:rsid w:val="00A665FA"/>
    <w:rsid w:val="00A66B88"/>
    <w:rsid w:val="00A6774C"/>
    <w:rsid w:val="00A704BD"/>
    <w:rsid w:val="00A704F4"/>
    <w:rsid w:val="00A72ECC"/>
    <w:rsid w:val="00A74B8A"/>
    <w:rsid w:val="00A77A76"/>
    <w:rsid w:val="00A80772"/>
    <w:rsid w:val="00A80B84"/>
    <w:rsid w:val="00A817F1"/>
    <w:rsid w:val="00A82341"/>
    <w:rsid w:val="00A82805"/>
    <w:rsid w:val="00A82F44"/>
    <w:rsid w:val="00A83DD3"/>
    <w:rsid w:val="00A85CB7"/>
    <w:rsid w:val="00A86994"/>
    <w:rsid w:val="00A86C4D"/>
    <w:rsid w:val="00A872C7"/>
    <w:rsid w:val="00A879C5"/>
    <w:rsid w:val="00A90422"/>
    <w:rsid w:val="00A9166B"/>
    <w:rsid w:val="00A94110"/>
    <w:rsid w:val="00A94461"/>
    <w:rsid w:val="00A95A57"/>
    <w:rsid w:val="00AA03E4"/>
    <w:rsid w:val="00AA2C21"/>
    <w:rsid w:val="00AA328E"/>
    <w:rsid w:val="00AA3924"/>
    <w:rsid w:val="00AA3BED"/>
    <w:rsid w:val="00AA3DDA"/>
    <w:rsid w:val="00AA5E7F"/>
    <w:rsid w:val="00AA650A"/>
    <w:rsid w:val="00AB1DD6"/>
    <w:rsid w:val="00AB2C9C"/>
    <w:rsid w:val="00AB2CCB"/>
    <w:rsid w:val="00AB540B"/>
    <w:rsid w:val="00AB7D33"/>
    <w:rsid w:val="00AC10A5"/>
    <w:rsid w:val="00AC13A5"/>
    <w:rsid w:val="00AC1DC7"/>
    <w:rsid w:val="00AC2B5E"/>
    <w:rsid w:val="00AC46D2"/>
    <w:rsid w:val="00AC4C77"/>
    <w:rsid w:val="00AC7304"/>
    <w:rsid w:val="00AC76FC"/>
    <w:rsid w:val="00AD3BB5"/>
    <w:rsid w:val="00AD5288"/>
    <w:rsid w:val="00AD62CD"/>
    <w:rsid w:val="00AE0914"/>
    <w:rsid w:val="00AE1747"/>
    <w:rsid w:val="00AE30E8"/>
    <w:rsid w:val="00AE35A6"/>
    <w:rsid w:val="00AE44D1"/>
    <w:rsid w:val="00AE57FA"/>
    <w:rsid w:val="00AF0D53"/>
    <w:rsid w:val="00AF512F"/>
    <w:rsid w:val="00AF5414"/>
    <w:rsid w:val="00AF574F"/>
    <w:rsid w:val="00AF58F5"/>
    <w:rsid w:val="00AF674D"/>
    <w:rsid w:val="00AF7349"/>
    <w:rsid w:val="00B00FF9"/>
    <w:rsid w:val="00B01099"/>
    <w:rsid w:val="00B01A3D"/>
    <w:rsid w:val="00B02D7F"/>
    <w:rsid w:val="00B06B99"/>
    <w:rsid w:val="00B0705F"/>
    <w:rsid w:val="00B10247"/>
    <w:rsid w:val="00B1243B"/>
    <w:rsid w:val="00B14F39"/>
    <w:rsid w:val="00B173D6"/>
    <w:rsid w:val="00B17446"/>
    <w:rsid w:val="00B1789A"/>
    <w:rsid w:val="00B20C83"/>
    <w:rsid w:val="00B2279F"/>
    <w:rsid w:val="00B22876"/>
    <w:rsid w:val="00B2410C"/>
    <w:rsid w:val="00B27DD9"/>
    <w:rsid w:val="00B30720"/>
    <w:rsid w:val="00B3253E"/>
    <w:rsid w:val="00B33C6C"/>
    <w:rsid w:val="00B341DF"/>
    <w:rsid w:val="00B347E7"/>
    <w:rsid w:val="00B353E3"/>
    <w:rsid w:val="00B35FD1"/>
    <w:rsid w:val="00B36F2D"/>
    <w:rsid w:val="00B4109E"/>
    <w:rsid w:val="00B4219F"/>
    <w:rsid w:val="00B43C9F"/>
    <w:rsid w:val="00B50026"/>
    <w:rsid w:val="00B53588"/>
    <w:rsid w:val="00B6127D"/>
    <w:rsid w:val="00B6288D"/>
    <w:rsid w:val="00B64EA6"/>
    <w:rsid w:val="00B65F17"/>
    <w:rsid w:val="00B66204"/>
    <w:rsid w:val="00B675AF"/>
    <w:rsid w:val="00B67DF6"/>
    <w:rsid w:val="00B7001D"/>
    <w:rsid w:val="00B70273"/>
    <w:rsid w:val="00B7054E"/>
    <w:rsid w:val="00B70E24"/>
    <w:rsid w:val="00B7128F"/>
    <w:rsid w:val="00B71D27"/>
    <w:rsid w:val="00B7389B"/>
    <w:rsid w:val="00B7665C"/>
    <w:rsid w:val="00B7734B"/>
    <w:rsid w:val="00B7797C"/>
    <w:rsid w:val="00B8005B"/>
    <w:rsid w:val="00B8063F"/>
    <w:rsid w:val="00B81277"/>
    <w:rsid w:val="00B82113"/>
    <w:rsid w:val="00B82810"/>
    <w:rsid w:val="00B82DC0"/>
    <w:rsid w:val="00B849D0"/>
    <w:rsid w:val="00B85028"/>
    <w:rsid w:val="00B85F5A"/>
    <w:rsid w:val="00B928CD"/>
    <w:rsid w:val="00B94A4F"/>
    <w:rsid w:val="00B95F83"/>
    <w:rsid w:val="00B96092"/>
    <w:rsid w:val="00B96522"/>
    <w:rsid w:val="00B97F8F"/>
    <w:rsid w:val="00BA0D3B"/>
    <w:rsid w:val="00BA1390"/>
    <w:rsid w:val="00BA2662"/>
    <w:rsid w:val="00BA2DA3"/>
    <w:rsid w:val="00BA40E6"/>
    <w:rsid w:val="00BA656B"/>
    <w:rsid w:val="00BA6F31"/>
    <w:rsid w:val="00BB185F"/>
    <w:rsid w:val="00BB318E"/>
    <w:rsid w:val="00BB3C4D"/>
    <w:rsid w:val="00BB3D42"/>
    <w:rsid w:val="00BC015A"/>
    <w:rsid w:val="00BC390E"/>
    <w:rsid w:val="00BC4CFB"/>
    <w:rsid w:val="00BC664B"/>
    <w:rsid w:val="00BD0374"/>
    <w:rsid w:val="00BD1653"/>
    <w:rsid w:val="00BD39FD"/>
    <w:rsid w:val="00BD5381"/>
    <w:rsid w:val="00BD6306"/>
    <w:rsid w:val="00BD6BD5"/>
    <w:rsid w:val="00BD7A09"/>
    <w:rsid w:val="00BD7C29"/>
    <w:rsid w:val="00BE0547"/>
    <w:rsid w:val="00BE15A5"/>
    <w:rsid w:val="00BE1FB6"/>
    <w:rsid w:val="00BE25CF"/>
    <w:rsid w:val="00BE3711"/>
    <w:rsid w:val="00BE39C1"/>
    <w:rsid w:val="00BE41CC"/>
    <w:rsid w:val="00BE4804"/>
    <w:rsid w:val="00BE60A9"/>
    <w:rsid w:val="00BE7489"/>
    <w:rsid w:val="00BE7A00"/>
    <w:rsid w:val="00BF08ED"/>
    <w:rsid w:val="00BF0BD6"/>
    <w:rsid w:val="00BF18CE"/>
    <w:rsid w:val="00BF1936"/>
    <w:rsid w:val="00BF34D7"/>
    <w:rsid w:val="00BF3518"/>
    <w:rsid w:val="00BF4B9B"/>
    <w:rsid w:val="00BF6FED"/>
    <w:rsid w:val="00C0044C"/>
    <w:rsid w:val="00C016E2"/>
    <w:rsid w:val="00C01771"/>
    <w:rsid w:val="00C020BB"/>
    <w:rsid w:val="00C02B56"/>
    <w:rsid w:val="00C054C2"/>
    <w:rsid w:val="00C07895"/>
    <w:rsid w:val="00C07CAB"/>
    <w:rsid w:val="00C07CF2"/>
    <w:rsid w:val="00C10413"/>
    <w:rsid w:val="00C12704"/>
    <w:rsid w:val="00C12AB7"/>
    <w:rsid w:val="00C12EED"/>
    <w:rsid w:val="00C13A76"/>
    <w:rsid w:val="00C15E30"/>
    <w:rsid w:val="00C16E45"/>
    <w:rsid w:val="00C17574"/>
    <w:rsid w:val="00C207BC"/>
    <w:rsid w:val="00C21AA3"/>
    <w:rsid w:val="00C25B6E"/>
    <w:rsid w:val="00C25F89"/>
    <w:rsid w:val="00C2751B"/>
    <w:rsid w:val="00C27549"/>
    <w:rsid w:val="00C2795E"/>
    <w:rsid w:val="00C27A38"/>
    <w:rsid w:val="00C30374"/>
    <w:rsid w:val="00C3103D"/>
    <w:rsid w:val="00C32DD6"/>
    <w:rsid w:val="00C335AA"/>
    <w:rsid w:val="00C34612"/>
    <w:rsid w:val="00C34CAC"/>
    <w:rsid w:val="00C36ACE"/>
    <w:rsid w:val="00C36FC4"/>
    <w:rsid w:val="00C41D26"/>
    <w:rsid w:val="00C421A9"/>
    <w:rsid w:val="00C422A6"/>
    <w:rsid w:val="00C42ECA"/>
    <w:rsid w:val="00C469DB"/>
    <w:rsid w:val="00C47428"/>
    <w:rsid w:val="00C51C1F"/>
    <w:rsid w:val="00C51F24"/>
    <w:rsid w:val="00C52A4B"/>
    <w:rsid w:val="00C54B0E"/>
    <w:rsid w:val="00C54CCF"/>
    <w:rsid w:val="00C553E0"/>
    <w:rsid w:val="00C57AE4"/>
    <w:rsid w:val="00C623D5"/>
    <w:rsid w:val="00C626CC"/>
    <w:rsid w:val="00C64A63"/>
    <w:rsid w:val="00C65639"/>
    <w:rsid w:val="00C6591A"/>
    <w:rsid w:val="00C65E6C"/>
    <w:rsid w:val="00C66019"/>
    <w:rsid w:val="00C66785"/>
    <w:rsid w:val="00C67581"/>
    <w:rsid w:val="00C67F26"/>
    <w:rsid w:val="00C70214"/>
    <w:rsid w:val="00C707CF"/>
    <w:rsid w:val="00C70F03"/>
    <w:rsid w:val="00C71F9C"/>
    <w:rsid w:val="00C72C9D"/>
    <w:rsid w:val="00C74019"/>
    <w:rsid w:val="00C758F9"/>
    <w:rsid w:val="00C7679A"/>
    <w:rsid w:val="00C7721C"/>
    <w:rsid w:val="00C80C5E"/>
    <w:rsid w:val="00C81F54"/>
    <w:rsid w:val="00C827EF"/>
    <w:rsid w:val="00C834E0"/>
    <w:rsid w:val="00C84E4F"/>
    <w:rsid w:val="00C85023"/>
    <w:rsid w:val="00C8514C"/>
    <w:rsid w:val="00C8658E"/>
    <w:rsid w:val="00C95F99"/>
    <w:rsid w:val="00C96EA8"/>
    <w:rsid w:val="00CA0D30"/>
    <w:rsid w:val="00CA2159"/>
    <w:rsid w:val="00CA2697"/>
    <w:rsid w:val="00CA3C2C"/>
    <w:rsid w:val="00CA50EA"/>
    <w:rsid w:val="00CA55DC"/>
    <w:rsid w:val="00CA6542"/>
    <w:rsid w:val="00CA69F1"/>
    <w:rsid w:val="00CB69AB"/>
    <w:rsid w:val="00CB765D"/>
    <w:rsid w:val="00CC0037"/>
    <w:rsid w:val="00CC029B"/>
    <w:rsid w:val="00CC1A20"/>
    <w:rsid w:val="00CC2E69"/>
    <w:rsid w:val="00CC2E77"/>
    <w:rsid w:val="00CC3279"/>
    <w:rsid w:val="00CC351D"/>
    <w:rsid w:val="00CC3E5D"/>
    <w:rsid w:val="00CC501A"/>
    <w:rsid w:val="00CC5CFA"/>
    <w:rsid w:val="00CC5F8C"/>
    <w:rsid w:val="00CC63B7"/>
    <w:rsid w:val="00CC75E7"/>
    <w:rsid w:val="00CD03E6"/>
    <w:rsid w:val="00CD071B"/>
    <w:rsid w:val="00CD1B27"/>
    <w:rsid w:val="00CD1D1C"/>
    <w:rsid w:val="00CD40E3"/>
    <w:rsid w:val="00CD45FD"/>
    <w:rsid w:val="00CD4FD5"/>
    <w:rsid w:val="00CD52F5"/>
    <w:rsid w:val="00CD5961"/>
    <w:rsid w:val="00CD5C57"/>
    <w:rsid w:val="00CD5D45"/>
    <w:rsid w:val="00CD7465"/>
    <w:rsid w:val="00CD7C27"/>
    <w:rsid w:val="00CD7C7F"/>
    <w:rsid w:val="00CD7E15"/>
    <w:rsid w:val="00CE117E"/>
    <w:rsid w:val="00CE1222"/>
    <w:rsid w:val="00CE21E9"/>
    <w:rsid w:val="00CE2542"/>
    <w:rsid w:val="00CE5111"/>
    <w:rsid w:val="00CE55F1"/>
    <w:rsid w:val="00CE6780"/>
    <w:rsid w:val="00CE6AB8"/>
    <w:rsid w:val="00CF0900"/>
    <w:rsid w:val="00CF1443"/>
    <w:rsid w:val="00CF4FB8"/>
    <w:rsid w:val="00CF6203"/>
    <w:rsid w:val="00CF721A"/>
    <w:rsid w:val="00CF75C4"/>
    <w:rsid w:val="00D010D7"/>
    <w:rsid w:val="00D01859"/>
    <w:rsid w:val="00D019A5"/>
    <w:rsid w:val="00D03876"/>
    <w:rsid w:val="00D10DDE"/>
    <w:rsid w:val="00D11689"/>
    <w:rsid w:val="00D128E1"/>
    <w:rsid w:val="00D13C90"/>
    <w:rsid w:val="00D14B24"/>
    <w:rsid w:val="00D14DFF"/>
    <w:rsid w:val="00D1547A"/>
    <w:rsid w:val="00D17582"/>
    <w:rsid w:val="00D17D6B"/>
    <w:rsid w:val="00D20918"/>
    <w:rsid w:val="00D20DC6"/>
    <w:rsid w:val="00D21A20"/>
    <w:rsid w:val="00D225B9"/>
    <w:rsid w:val="00D22984"/>
    <w:rsid w:val="00D23077"/>
    <w:rsid w:val="00D2454F"/>
    <w:rsid w:val="00D25049"/>
    <w:rsid w:val="00D25B8C"/>
    <w:rsid w:val="00D3166D"/>
    <w:rsid w:val="00D33980"/>
    <w:rsid w:val="00D379A8"/>
    <w:rsid w:val="00D42D93"/>
    <w:rsid w:val="00D452DA"/>
    <w:rsid w:val="00D4667A"/>
    <w:rsid w:val="00D46A52"/>
    <w:rsid w:val="00D471F5"/>
    <w:rsid w:val="00D5073A"/>
    <w:rsid w:val="00D508EB"/>
    <w:rsid w:val="00D51C84"/>
    <w:rsid w:val="00D52B2D"/>
    <w:rsid w:val="00D54C63"/>
    <w:rsid w:val="00D5590E"/>
    <w:rsid w:val="00D56180"/>
    <w:rsid w:val="00D57E5B"/>
    <w:rsid w:val="00D60E09"/>
    <w:rsid w:val="00D63CFE"/>
    <w:rsid w:val="00D64515"/>
    <w:rsid w:val="00D66290"/>
    <w:rsid w:val="00D66B50"/>
    <w:rsid w:val="00D67D22"/>
    <w:rsid w:val="00D70450"/>
    <w:rsid w:val="00D70C0A"/>
    <w:rsid w:val="00D71610"/>
    <w:rsid w:val="00D72BD6"/>
    <w:rsid w:val="00D73A68"/>
    <w:rsid w:val="00D74BE9"/>
    <w:rsid w:val="00D74EBA"/>
    <w:rsid w:val="00D7564E"/>
    <w:rsid w:val="00D774B9"/>
    <w:rsid w:val="00D8063B"/>
    <w:rsid w:val="00D80978"/>
    <w:rsid w:val="00D82217"/>
    <w:rsid w:val="00D85456"/>
    <w:rsid w:val="00D854FD"/>
    <w:rsid w:val="00D87099"/>
    <w:rsid w:val="00D90C5D"/>
    <w:rsid w:val="00D915EB"/>
    <w:rsid w:val="00D917C8"/>
    <w:rsid w:val="00D922DC"/>
    <w:rsid w:val="00D93E5C"/>
    <w:rsid w:val="00D9445F"/>
    <w:rsid w:val="00D95F87"/>
    <w:rsid w:val="00D96920"/>
    <w:rsid w:val="00D969DD"/>
    <w:rsid w:val="00DA2E54"/>
    <w:rsid w:val="00DA3A4E"/>
    <w:rsid w:val="00DA5279"/>
    <w:rsid w:val="00DA5892"/>
    <w:rsid w:val="00DB0753"/>
    <w:rsid w:val="00DB0CE2"/>
    <w:rsid w:val="00DB0FDA"/>
    <w:rsid w:val="00DB2F05"/>
    <w:rsid w:val="00DB4C8F"/>
    <w:rsid w:val="00DB79C7"/>
    <w:rsid w:val="00DC10DB"/>
    <w:rsid w:val="00DC4ACD"/>
    <w:rsid w:val="00DC5590"/>
    <w:rsid w:val="00DC74BE"/>
    <w:rsid w:val="00DD1DA6"/>
    <w:rsid w:val="00DD1E48"/>
    <w:rsid w:val="00DD23BB"/>
    <w:rsid w:val="00DD25A0"/>
    <w:rsid w:val="00DD2969"/>
    <w:rsid w:val="00DD3A28"/>
    <w:rsid w:val="00DD669E"/>
    <w:rsid w:val="00DD73F6"/>
    <w:rsid w:val="00DE0BC3"/>
    <w:rsid w:val="00DE34AA"/>
    <w:rsid w:val="00DE6B86"/>
    <w:rsid w:val="00DE7041"/>
    <w:rsid w:val="00DE769B"/>
    <w:rsid w:val="00DE7981"/>
    <w:rsid w:val="00DF35B3"/>
    <w:rsid w:val="00DF4214"/>
    <w:rsid w:val="00DF773A"/>
    <w:rsid w:val="00DF7F0D"/>
    <w:rsid w:val="00E01D55"/>
    <w:rsid w:val="00E020AD"/>
    <w:rsid w:val="00E02194"/>
    <w:rsid w:val="00E02877"/>
    <w:rsid w:val="00E03E2C"/>
    <w:rsid w:val="00E03F15"/>
    <w:rsid w:val="00E0405E"/>
    <w:rsid w:val="00E05640"/>
    <w:rsid w:val="00E07275"/>
    <w:rsid w:val="00E10CB4"/>
    <w:rsid w:val="00E11C44"/>
    <w:rsid w:val="00E12F84"/>
    <w:rsid w:val="00E13EB1"/>
    <w:rsid w:val="00E14208"/>
    <w:rsid w:val="00E179F9"/>
    <w:rsid w:val="00E204DC"/>
    <w:rsid w:val="00E20C1A"/>
    <w:rsid w:val="00E2161F"/>
    <w:rsid w:val="00E2386A"/>
    <w:rsid w:val="00E2420D"/>
    <w:rsid w:val="00E24922"/>
    <w:rsid w:val="00E26D7A"/>
    <w:rsid w:val="00E272A4"/>
    <w:rsid w:val="00E30B3B"/>
    <w:rsid w:val="00E311E9"/>
    <w:rsid w:val="00E31261"/>
    <w:rsid w:val="00E32383"/>
    <w:rsid w:val="00E36360"/>
    <w:rsid w:val="00E36948"/>
    <w:rsid w:val="00E37190"/>
    <w:rsid w:val="00E376C1"/>
    <w:rsid w:val="00E37D05"/>
    <w:rsid w:val="00E405B2"/>
    <w:rsid w:val="00E40650"/>
    <w:rsid w:val="00E410E1"/>
    <w:rsid w:val="00E411C0"/>
    <w:rsid w:val="00E426A0"/>
    <w:rsid w:val="00E436BD"/>
    <w:rsid w:val="00E45BA2"/>
    <w:rsid w:val="00E469FA"/>
    <w:rsid w:val="00E505B8"/>
    <w:rsid w:val="00E50914"/>
    <w:rsid w:val="00E51AD3"/>
    <w:rsid w:val="00E52380"/>
    <w:rsid w:val="00E52666"/>
    <w:rsid w:val="00E526CA"/>
    <w:rsid w:val="00E53390"/>
    <w:rsid w:val="00E5382F"/>
    <w:rsid w:val="00E54529"/>
    <w:rsid w:val="00E56E99"/>
    <w:rsid w:val="00E57979"/>
    <w:rsid w:val="00E6266D"/>
    <w:rsid w:val="00E629FE"/>
    <w:rsid w:val="00E62C02"/>
    <w:rsid w:val="00E639AE"/>
    <w:rsid w:val="00E66262"/>
    <w:rsid w:val="00E66536"/>
    <w:rsid w:val="00E6717A"/>
    <w:rsid w:val="00E67283"/>
    <w:rsid w:val="00E73574"/>
    <w:rsid w:val="00E74792"/>
    <w:rsid w:val="00E75272"/>
    <w:rsid w:val="00E76929"/>
    <w:rsid w:val="00E76AD6"/>
    <w:rsid w:val="00E77415"/>
    <w:rsid w:val="00E83E68"/>
    <w:rsid w:val="00E84159"/>
    <w:rsid w:val="00E847DB"/>
    <w:rsid w:val="00E850E9"/>
    <w:rsid w:val="00E865BB"/>
    <w:rsid w:val="00E86F17"/>
    <w:rsid w:val="00E90823"/>
    <w:rsid w:val="00E91081"/>
    <w:rsid w:val="00E94AA1"/>
    <w:rsid w:val="00E9510C"/>
    <w:rsid w:val="00E96281"/>
    <w:rsid w:val="00E9660F"/>
    <w:rsid w:val="00E966AD"/>
    <w:rsid w:val="00EA11DD"/>
    <w:rsid w:val="00EA13C8"/>
    <w:rsid w:val="00EA229D"/>
    <w:rsid w:val="00EA25B5"/>
    <w:rsid w:val="00EA3252"/>
    <w:rsid w:val="00EA562E"/>
    <w:rsid w:val="00EA58F2"/>
    <w:rsid w:val="00EB02C8"/>
    <w:rsid w:val="00EB0DBC"/>
    <w:rsid w:val="00EB1C2A"/>
    <w:rsid w:val="00EB1C9F"/>
    <w:rsid w:val="00EB3B5E"/>
    <w:rsid w:val="00EB6162"/>
    <w:rsid w:val="00EB66CB"/>
    <w:rsid w:val="00EB6AFD"/>
    <w:rsid w:val="00EB7758"/>
    <w:rsid w:val="00EB79E6"/>
    <w:rsid w:val="00EC0166"/>
    <w:rsid w:val="00EC0B11"/>
    <w:rsid w:val="00EC0E0A"/>
    <w:rsid w:val="00EC2226"/>
    <w:rsid w:val="00EC33E9"/>
    <w:rsid w:val="00EC5831"/>
    <w:rsid w:val="00EC664C"/>
    <w:rsid w:val="00EC6F9E"/>
    <w:rsid w:val="00EC7608"/>
    <w:rsid w:val="00ED0A00"/>
    <w:rsid w:val="00ED2210"/>
    <w:rsid w:val="00ED223B"/>
    <w:rsid w:val="00ED2519"/>
    <w:rsid w:val="00ED286D"/>
    <w:rsid w:val="00ED2CD5"/>
    <w:rsid w:val="00ED2D2F"/>
    <w:rsid w:val="00ED3867"/>
    <w:rsid w:val="00ED3E9D"/>
    <w:rsid w:val="00ED5510"/>
    <w:rsid w:val="00ED6EA9"/>
    <w:rsid w:val="00ED760B"/>
    <w:rsid w:val="00ED7858"/>
    <w:rsid w:val="00EE1205"/>
    <w:rsid w:val="00EE1B8E"/>
    <w:rsid w:val="00EE1FDE"/>
    <w:rsid w:val="00EE425D"/>
    <w:rsid w:val="00EE56FB"/>
    <w:rsid w:val="00EE65AA"/>
    <w:rsid w:val="00EE7247"/>
    <w:rsid w:val="00EF0844"/>
    <w:rsid w:val="00EF0F13"/>
    <w:rsid w:val="00EF1D8A"/>
    <w:rsid w:val="00EF261E"/>
    <w:rsid w:val="00EF39DA"/>
    <w:rsid w:val="00EF5683"/>
    <w:rsid w:val="00F009CE"/>
    <w:rsid w:val="00F01342"/>
    <w:rsid w:val="00F03008"/>
    <w:rsid w:val="00F10A77"/>
    <w:rsid w:val="00F11873"/>
    <w:rsid w:val="00F12CA4"/>
    <w:rsid w:val="00F132DA"/>
    <w:rsid w:val="00F14012"/>
    <w:rsid w:val="00F1507D"/>
    <w:rsid w:val="00F162C6"/>
    <w:rsid w:val="00F16E4A"/>
    <w:rsid w:val="00F20470"/>
    <w:rsid w:val="00F2054D"/>
    <w:rsid w:val="00F23043"/>
    <w:rsid w:val="00F23FA1"/>
    <w:rsid w:val="00F2576C"/>
    <w:rsid w:val="00F26698"/>
    <w:rsid w:val="00F27488"/>
    <w:rsid w:val="00F3137E"/>
    <w:rsid w:val="00F313D1"/>
    <w:rsid w:val="00F3189E"/>
    <w:rsid w:val="00F32995"/>
    <w:rsid w:val="00F32DBA"/>
    <w:rsid w:val="00F4029D"/>
    <w:rsid w:val="00F43246"/>
    <w:rsid w:val="00F433FE"/>
    <w:rsid w:val="00F43B3A"/>
    <w:rsid w:val="00F43E55"/>
    <w:rsid w:val="00F44EAD"/>
    <w:rsid w:val="00F45904"/>
    <w:rsid w:val="00F4671E"/>
    <w:rsid w:val="00F47148"/>
    <w:rsid w:val="00F5013B"/>
    <w:rsid w:val="00F5083C"/>
    <w:rsid w:val="00F544C4"/>
    <w:rsid w:val="00F575A2"/>
    <w:rsid w:val="00F57891"/>
    <w:rsid w:val="00F60133"/>
    <w:rsid w:val="00F64138"/>
    <w:rsid w:val="00F65894"/>
    <w:rsid w:val="00F71D58"/>
    <w:rsid w:val="00F726C4"/>
    <w:rsid w:val="00F731DF"/>
    <w:rsid w:val="00F751B7"/>
    <w:rsid w:val="00F75B0F"/>
    <w:rsid w:val="00F7650A"/>
    <w:rsid w:val="00F76E22"/>
    <w:rsid w:val="00F80EE6"/>
    <w:rsid w:val="00F80EED"/>
    <w:rsid w:val="00F817E8"/>
    <w:rsid w:val="00F82BEA"/>
    <w:rsid w:val="00F82FE1"/>
    <w:rsid w:val="00F830ED"/>
    <w:rsid w:val="00F83933"/>
    <w:rsid w:val="00F84AFD"/>
    <w:rsid w:val="00F871C5"/>
    <w:rsid w:val="00F918C8"/>
    <w:rsid w:val="00F920C0"/>
    <w:rsid w:val="00F9254B"/>
    <w:rsid w:val="00F925E2"/>
    <w:rsid w:val="00F92C2C"/>
    <w:rsid w:val="00F940BF"/>
    <w:rsid w:val="00F941B6"/>
    <w:rsid w:val="00F96B53"/>
    <w:rsid w:val="00F97BDA"/>
    <w:rsid w:val="00FA03DE"/>
    <w:rsid w:val="00FA07CD"/>
    <w:rsid w:val="00FA0CAA"/>
    <w:rsid w:val="00FA14E6"/>
    <w:rsid w:val="00FA2065"/>
    <w:rsid w:val="00FA2821"/>
    <w:rsid w:val="00FA2D4C"/>
    <w:rsid w:val="00FA4ECE"/>
    <w:rsid w:val="00FA5602"/>
    <w:rsid w:val="00FA5608"/>
    <w:rsid w:val="00FA5D0E"/>
    <w:rsid w:val="00FA6268"/>
    <w:rsid w:val="00FA693D"/>
    <w:rsid w:val="00FB0758"/>
    <w:rsid w:val="00FB0F8F"/>
    <w:rsid w:val="00FB1E63"/>
    <w:rsid w:val="00FB3B70"/>
    <w:rsid w:val="00FB4DAA"/>
    <w:rsid w:val="00FB7FD2"/>
    <w:rsid w:val="00FC11E3"/>
    <w:rsid w:val="00FC2F96"/>
    <w:rsid w:val="00FC3FD1"/>
    <w:rsid w:val="00FC4EDD"/>
    <w:rsid w:val="00FC5895"/>
    <w:rsid w:val="00FC6299"/>
    <w:rsid w:val="00FC763B"/>
    <w:rsid w:val="00FD0599"/>
    <w:rsid w:val="00FD0ECF"/>
    <w:rsid w:val="00FD1718"/>
    <w:rsid w:val="00FD2F68"/>
    <w:rsid w:val="00FD59B7"/>
    <w:rsid w:val="00FD5A45"/>
    <w:rsid w:val="00FD5AB3"/>
    <w:rsid w:val="00FD7844"/>
    <w:rsid w:val="00FD7DFA"/>
    <w:rsid w:val="00FE02F4"/>
    <w:rsid w:val="00FE1109"/>
    <w:rsid w:val="00FE3ADA"/>
    <w:rsid w:val="00FE63A3"/>
    <w:rsid w:val="00FE69C4"/>
    <w:rsid w:val="00FE76C4"/>
    <w:rsid w:val="00FE7E5A"/>
    <w:rsid w:val="00FF074F"/>
    <w:rsid w:val="00FF157B"/>
    <w:rsid w:val="00FF158A"/>
    <w:rsid w:val="00FF17AF"/>
    <w:rsid w:val="00FF1C8A"/>
    <w:rsid w:val="00FF3372"/>
    <w:rsid w:val="00FF3C51"/>
    <w:rsid w:val="00FF3F41"/>
    <w:rsid w:val="00FF45FF"/>
    <w:rsid w:val="00FF6074"/>
    <w:rsid w:val="00FF7B8B"/>
    <w:rsid w:val="06C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;"/>
  <w14:docId w14:val="53AAE736"/>
  <w15:docId w15:val="{B0AB9E21-9FC5-4EDF-AD64-CF9FA03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spacing w:line="276" w:lineRule="auto"/>
      <w:jc w:val="both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A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jc w:val="right"/>
      <w:outlineLvl w:val="2"/>
    </w:pPr>
    <w:rPr>
      <w:b/>
      <w:bCs/>
      <w:i/>
      <w:i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  <w:rPr>
      <w:lang w:val="zh-CN"/>
    </w:rPr>
  </w:style>
  <w:style w:type="paragraph" w:styleId="Tekstpodstawowy2">
    <w:name w:val="Body Text 2"/>
    <w:basedOn w:val="Normalny"/>
    <w:semiHidden/>
    <w:qFormat/>
    <w:pPr>
      <w:suppressAutoHyphens/>
      <w:jc w:val="both"/>
    </w:pPr>
    <w:rPr>
      <w:rFonts w:ascii="Arial" w:hAnsi="Arial" w:cs="SimSun"/>
      <w:b/>
      <w:sz w:val="22"/>
    </w:rPr>
  </w:style>
  <w:style w:type="paragraph" w:styleId="Tekstpodstawowywcity2">
    <w:name w:val="Body Text Indent 2"/>
    <w:basedOn w:val="Normalny"/>
    <w:semiHidden/>
    <w:qFormat/>
    <w:pPr>
      <w:spacing w:after="120" w:line="480" w:lineRule="auto"/>
      <w:ind w:left="283"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</w:style>
  <w:style w:type="paragraph" w:styleId="Nagwek">
    <w:name w:val="header"/>
    <w:aliases w:val="Znak,Znak + Wyjustowany,Przed:  3 pt,Po:  7,2 pt,Interlinia:  Wi... Znak Znak Znak Znak, Znak,Interlinia:  Wi...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zh-CN" w:eastAsia="zh-CN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semiHidden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unhideWhenUsed/>
    <w:qFormat/>
    <w:rPr>
      <w:vertAlign w:val="superscript"/>
    </w:rPr>
  </w:style>
  <w:style w:type="character" w:styleId="Hipercze">
    <w:name w:val="Hyperlink"/>
    <w:uiPriority w:val="99"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character" w:styleId="Pogrubienie">
    <w:name w:val="Strong"/>
    <w:uiPriority w:val="22"/>
    <w:qFormat/>
    <w:rPr>
      <w:b/>
      <w:bCs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2Znak">
    <w:name w:val="Tekst podstawowy 2 Znak"/>
    <w:semiHidden/>
    <w:qFormat/>
    <w:rPr>
      <w:rFonts w:ascii="Arial" w:eastAsia="Times New Roman" w:hAnsi="Arial" w:cs="SimSun"/>
      <w:b/>
      <w:sz w:val="22"/>
    </w:rPr>
  </w:style>
  <w:style w:type="character" w:customStyle="1" w:styleId="ZwykytekstZnak">
    <w:name w:val="Zwykły tekst Znak"/>
    <w:semiHidden/>
    <w:qFormat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ist Paragraph,List Paragraph1,L1,Numerowanie,Akapit z listą5,CW_Lista,wypunktowanie,&gt;&gt;&gt; Akapit &gt; lista / 1 st. [ctrl + num 6]  2-3 st. [tab],ps_akapit_z_lista,Podsis rysunku,Akapit z listą numerowaną,lp1,Bullet List,FooterText,numbered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qFormat/>
    <w:pPr>
      <w:suppressAutoHyphens/>
    </w:pPr>
    <w:rPr>
      <w:sz w:val="24"/>
    </w:rPr>
  </w:style>
  <w:style w:type="character" w:customStyle="1" w:styleId="Stylwiadomocie-mail291">
    <w:name w:val="Styl wiadomości e-mail 291"/>
    <w:semiHidden/>
    <w:qFormat/>
    <w:rPr>
      <w:rFonts w:ascii="Arial" w:hAnsi="Arial" w:cs="Arial"/>
      <w:color w:val="auto"/>
      <w:sz w:val="20"/>
      <w:szCs w:val="20"/>
    </w:rPr>
  </w:style>
  <w:style w:type="character" w:customStyle="1" w:styleId="TekstdymkaZnak">
    <w:name w:val="Tekst dymka Znak"/>
    <w:semiHidden/>
    <w:qFormat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rPr>
      <w:rFonts w:ascii="Times New Roman" w:eastAsia="Times New Roman" w:hAnsi="Times New Roman"/>
      <w:lang w:eastAsia="ar-SA"/>
    </w:rPr>
  </w:style>
  <w:style w:type="paragraph" w:customStyle="1" w:styleId="Styl">
    <w:name w:val="Sty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0">
    <w:name w:val="styl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ontStyle54">
    <w:name w:val="Font Style54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qFormat/>
    <w:pPr>
      <w:widowControl w:val="0"/>
      <w:autoSpaceDE w:val="0"/>
      <w:autoSpaceDN w:val="0"/>
      <w:adjustRightInd w:val="0"/>
      <w:spacing w:line="278" w:lineRule="exact"/>
      <w:ind w:hanging="278"/>
      <w:jc w:val="both"/>
    </w:pPr>
    <w:rPr>
      <w:sz w:val="24"/>
      <w:szCs w:val="24"/>
      <w:lang w:eastAsia="pl-PL"/>
    </w:rPr>
  </w:style>
  <w:style w:type="paragraph" w:customStyle="1" w:styleId="Tekstpodstawowy31">
    <w:name w:val="Tekst podstawowy 31"/>
    <w:basedOn w:val="Normalny"/>
    <w:qFormat/>
    <w:pPr>
      <w:suppressAutoHyphens/>
      <w:spacing w:line="360" w:lineRule="auto"/>
      <w:jc w:val="both"/>
    </w:pPr>
    <w:rPr>
      <w:rFonts w:ascii="Arial" w:hAnsi="Arial" w:cs="Arial"/>
    </w:rPr>
  </w:style>
  <w:style w:type="character" w:customStyle="1" w:styleId="ff25">
    <w:name w:val="ff25"/>
    <w:qFormat/>
    <w:rPr>
      <w:rFonts w:ascii="Tahoma" w:hAnsi="Tahoma" w:cs="Tahoma" w:hint="default"/>
    </w:rPr>
  </w:style>
  <w:style w:type="character" w:customStyle="1" w:styleId="text2">
    <w:name w:val="text2"/>
    <w:basedOn w:val="Domylnaczcionkaakapitu"/>
    <w:qFormat/>
  </w:style>
  <w:style w:type="character" w:customStyle="1" w:styleId="HTML-wstpniesformatowanyZnak">
    <w:name w:val="HTML - wstępnie sformatowany Znak"/>
    <w:link w:val="HTML-wstpniesformatowany"/>
    <w:uiPriority w:val="99"/>
    <w:qFormat/>
    <w:rPr>
      <w:rFonts w:ascii="Courier New" w:eastAsia="Times New Roman" w:hAnsi="Courier New" w:cs="Courier New"/>
    </w:rPr>
  </w:style>
  <w:style w:type="character" w:customStyle="1" w:styleId="StopkaZnak1">
    <w:name w:val="Stopka Znak1"/>
    <w:link w:val="Stopka"/>
    <w:uiPriority w:val="99"/>
    <w:qFormat/>
    <w:rPr>
      <w:rFonts w:ascii="Times New Roman" w:eastAsia="Times New Roman" w:hAnsi="Times New Roman"/>
      <w:lang w:eastAsia="ar-SA"/>
    </w:rPr>
  </w:style>
  <w:style w:type="character" w:customStyle="1" w:styleId="spelle">
    <w:name w:val="spelle"/>
    <w:qFormat/>
  </w:style>
  <w:style w:type="character" w:customStyle="1" w:styleId="TekstprzypisudolnegoZnak">
    <w:name w:val="Tekst przypisu dolnego Znak"/>
    <w:link w:val="Tekstprzypisudolnego"/>
    <w:uiPriority w:val="99"/>
    <w:qFormat/>
    <w:rPr>
      <w:rFonts w:ascii="Times New Roman" w:eastAsia="Times New Roman" w:hAnsi="Times New Roman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pPr>
      <w:tabs>
        <w:tab w:val="center" w:pos="4536"/>
        <w:tab w:val="right" w:pos="9072"/>
      </w:tabs>
      <w:suppressAutoHyphens/>
    </w:pPr>
    <w:rPr>
      <w:sz w:val="24"/>
      <w:szCs w:val="24"/>
    </w:rPr>
  </w:style>
  <w:style w:type="paragraph" w:customStyle="1" w:styleId="khheader">
    <w:name w:val="kh_header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htitle">
    <w:name w:val="kh_title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tyl11pt">
    <w:name w:val="Styl 11 pt"/>
    <w:qFormat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basedOn w:val="Domylnaczcionkaakapitu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A4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">
    <w:name w:val="TableGrid"/>
    <w:rsid w:val="00C758F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660D37"/>
    <w:pPr>
      <w:spacing w:after="0" w:line="240" w:lineRule="auto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23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E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7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79B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79B"/>
    <w:rPr>
      <w:rFonts w:ascii="Times New Roman" w:eastAsia="Times New Roman" w:hAnsi="Times New Roman"/>
      <w:b/>
      <w:bCs/>
      <w:lang w:eastAsia="ar-SA"/>
    </w:rPr>
  </w:style>
  <w:style w:type="character" w:styleId="Uwydatnienie">
    <w:name w:val="Emphasis"/>
    <w:basedOn w:val="Domylnaczcionkaakapitu"/>
    <w:uiPriority w:val="20"/>
    <w:qFormat/>
    <w:rsid w:val="00CE6780"/>
    <w:rPr>
      <w:i/>
      <w:iCs/>
    </w:rPr>
  </w:style>
  <w:style w:type="character" w:customStyle="1" w:styleId="AkapitzlistZnak">
    <w:name w:val="Akapit z listą Znak"/>
    <w:aliases w:val="List Paragraph Znak,List Paragraph1 Znak,L1 Znak,Numerowanie Znak,Akapit z listą5 Znak,CW_Lista Znak,wypunktowanie Znak,&gt;&gt;&gt; Akapit &gt; lista / 1 st. [ctrl + num 6]  2-3 st. [tab] Znak,ps_akapit_z_lista Znak,Podsis rysunku Znak,lp1 Znak"/>
    <w:link w:val="Akapitzlist"/>
    <w:uiPriority w:val="34"/>
    <w:locked/>
    <w:rsid w:val="00184CD7"/>
    <w:rPr>
      <w:rFonts w:eastAsia="Calibri"/>
      <w:sz w:val="22"/>
      <w:szCs w:val="22"/>
      <w:lang w:eastAsia="en-US"/>
    </w:rPr>
  </w:style>
  <w:style w:type="paragraph" w:customStyle="1" w:styleId="PooPodtytu1">
    <w:name w:val="PooPodtytuł 1"/>
    <w:basedOn w:val="Normalny"/>
    <w:next w:val="Tekstpodstawowy"/>
    <w:autoRedefine/>
    <w:qFormat/>
    <w:rsid w:val="00ED3E9D"/>
    <w:pPr>
      <w:keepNext/>
      <w:widowControl w:val="0"/>
      <w:numPr>
        <w:numId w:val="2"/>
      </w:numPr>
      <w:shd w:val="clear" w:color="auto" w:fill="BDD6EE" w:themeFill="accent1" w:themeFillTint="66"/>
      <w:suppressAutoHyphens/>
      <w:spacing w:before="120" w:after="120" w:line="288" w:lineRule="auto"/>
      <w:outlineLvl w:val="2"/>
    </w:pPr>
    <w:rPr>
      <w:rFonts w:ascii="Verdana" w:eastAsia="DejaVu Sans" w:hAnsi="Verdana" w:cs="Lohit Hindi;Times New Roman"/>
      <w:b/>
      <w:color w:val="00000A"/>
      <w:kern w:val="2"/>
      <w:sz w:val="24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E793A6-F37C-48FD-8F80-1A82DFDC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1727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Czura</dc:creator>
  <cp:lastModifiedBy>Ewa Wabik</cp:lastModifiedBy>
  <cp:revision>9</cp:revision>
  <cp:lastPrinted>2025-02-05T09:10:00Z</cp:lastPrinted>
  <dcterms:created xsi:type="dcterms:W3CDTF">2025-02-02T20:40:00Z</dcterms:created>
  <dcterms:modified xsi:type="dcterms:W3CDTF">2025-02-05T12:38:00Z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