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064" w:rsidRDefault="007D7064" w:rsidP="007D7064">
      <w:pPr>
        <w:widowControl w:val="0"/>
        <w:suppressAutoHyphens/>
        <w:spacing w:after="200" w:line="276" w:lineRule="auto"/>
        <w:jc w:val="center"/>
        <w:rPr>
          <w:rFonts w:ascii="Arial" w:eastAsia="HG Mincho Light J" w:hAnsi="Arial" w:cs="Arial"/>
          <w:b/>
          <w:sz w:val="24"/>
          <w:szCs w:val="24"/>
        </w:rPr>
      </w:pPr>
      <w:bookmarkStart w:id="0" w:name="_Hlk180575135"/>
      <w:bookmarkStart w:id="1" w:name="_Hlk184215402"/>
      <w:bookmarkStart w:id="2" w:name="_Hlk183591838"/>
      <w:r>
        <w:rPr>
          <w:rFonts w:ascii="Arial" w:eastAsia="HG Mincho Light J" w:hAnsi="Arial" w:cs="Arial"/>
          <w:b/>
          <w:sz w:val="24"/>
          <w:szCs w:val="24"/>
        </w:rPr>
        <w:t>UMOWA …………………………..……..</w:t>
      </w:r>
    </w:p>
    <w:p w:rsidR="007D7064" w:rsidRDefault="007D7064" w:rsidP="007D7064">
      <w:pPr>
        <w:widowControl w:val="0"/>
        <w:suppressAutoHyphens/>
        <w:spacing w:after="240" w:line="276" w:lineRule="auto"/>
        <w:ind w:right="-2"/>
        <w:jc w:val="both"/>
        <w:rPr>
          <w:rFonts w:ascii="Arial" w:eastAsia="HG Mincho Light J" w:hAnsi="Arial" w:cs="Arial"/>
          <w:sz w:val="24"/>
          <w:szCs w:val="24"/>
          <w:lang w:eastAsia="pl-PL"/>
        </w:rPr>
      </w:pPr>
      <w:r>
        <w:rPr>
          <w:rFonts w:ascii="Arial" w:eastAsia="HG Mincho Light J" w:hAnsi="Arial" w:cs="Arial"/>
          <w:sz w:val="24"/>
          <w:szCs w:val="24"/>
          <w:lang w:eastAsia="pl-PL"/>
        </w:rPr>
        <w:t xml:space="preserve">zawarta w dniu </w:t>
      </w:r>
      <w:r>
        <w:rPr>
          <w:rFonts w:ascii="Arial" w:eastAsia="HG Mincho Light J" w:hAnsi="Arial" w:cs="Arial"/>
          <w:b/>
          <w:sz w:val="24"/>
          <w:szCs w:val="24"/>
          <w:lang w:eastAsia="pl-PL"/>
        </w:rPr>
        <w:t>……………………….</w:t>
      </w:r>
      <w:r>
        <w:rPr>
          <w:rFonts w:ascii="Arial" w:eastAsia="HG Mincho Light J" w:hAnsi="Arial" w:cs="Arial"/>
          <w:sz w:val="24"/>
          <w:szCs w:val="24"/>
          <w:lang w:eastAsia="pl-PL"/>
        </w:rPr>
        <w:t xml:space="preserve"> w Bydgoszczy, pomiędzy: </w:t>
      </w:r>
    </w:p>
    <w:p w:rsidR="007D7064" w:rsidRDefault="007D7064" w:rsidP="007D7064">
      <w:pPr>
        <w:widowControl w:val="0"/>
        <w:suppressAutoHyphens/>
        <w:spacing w:after="0" w:line="276" w:lineRule="auto"/>
        <w:ind w:right="-2"/>
        <w:jc w:val="both"/>
        <w:rPr>
          <w:rFonts w:ascii="Arial" w:eastAsia="HG Mincho Light J" w:hAnsi="Arial" w:cs="Arial"/>
          <w:b/>
          <w:sz w:val="24"/>
          <w:szCs w:val="24"/>
          <w:lang w:eastAsia="pl-PL"/>
        </w:rPr>
      </w:pPr>
      <w:r>
        <w:rPr>
          <w:rFonts w:ascii="Arial" w:eastAsia="HG Mincho Light J" w:hAnsi="Arial" w:cs="Arial"/>
          <w:b/>
          <w:sz w:val="24"/>
          <w:szCs w:val="24"/>
          <w:lang w:eastAsia="pl-PL"/>
        </w:rPr>
        <w:t xml:space="preserve">Skarbem Państwa </w:t>
      </w:r>
      <w:r w:rsidR="000235EF">
        <w:rPr>
          <w:rFonts w:ascii="Arial" w:eastAsia="HG Mincho Light J" w:hAnsi="Arial" w:cs="Arial"/>
          <w:b/>
          <w:sz w:val="24"/>
          <w:szCs w:val="24"/>
          <w:lang w:eastAsia="pl-PL"/>
        </w:rPr>
        <w:t>–</w:t>
      </w:r>
      <w:r>
        <w:rPr>
          <w:rFonts w:ascii="Arial" w:eastAsia="HG Mincho Light J" w:hAnsi="Arial" w:cs="Arial"/>
          <w:b/>
          <w:sz w:val="24"/>
          <w:szCs w:val="24"/>
          <w:lang w:eastAsia="pl-PL"/>
        </w:rPr>
        <w:t xml:space="preserve"> 11</w:t>
      </w:r>
      <w:r w:rsidR="000235EF">
        <w:rPr>
          <w:rFonts w:ascii="Arial" w:eastAsia="HG Mincho Light J" w:hAnsi="Arial" w:cs="Arial"/>
          <w:b/>
          <w:sz w:val="24"/>
          <w:szCs w:val="24"/>
          <w:lang w:eastAsia="pl-PL"/>
        </w:rPr>
        <w:t xml:space="preserve"> </w:t>
      </w:r>
      <w:r>
        <w:rPr>
          <w:rFonts w:ascii="Arial" w:eastAsia="HG Mincho Light J" w:hAnsi="Arial" w:cs="Arial"/>
          <w:b/>
          <w:sz w:val="24"/>
          <w:szCs w:val="24"/>
          <w:lang w:eastAsia="pl-PL"/>
        </w:rPr>
        <w:t>Wojskowym Oddziałem Gospodarczym</w:t>
      </w:r>
      <w:r w:rsidR="000235EF">
        <w:rPr>
          <w:rFonts w:ascii="Arial" w:eastAsia="HG Mincho Light J" w:hAnsi="Arial" w:cs="Arial"/>
          <w:b/>
          <w:sz w:val="24"/>
          <w:szCs w:val="24"/>
          <w:lang w:eastAsia="pl-PL"/>
        </w:rPr>
        <w:t xml:space="preserve">, </w:t>
      </w:r>
      <w:r w:rsidR="000235EF">
        <w:rPr>
          <w:rFonts w:ascii="Arial" w:eastAsia="HG Mincho Light J" w:hAnsi="Arial" w:cs="Arial"/>
          <w:b/>
          <w:sz w:val="24"/>
          <w:szCs w:val="24"/>
          <w:lang w:eastAsia="pl-PL"/>
        </w:rPr>
        <w:br/>
      </w:r>
      <w:r>
        <w:rPr>
          <w:rFonts w:ascii="Arial" w:eastAsia="HG Mincho Light J" w:hAnsi="Arial" w:cs="Arial"/>
          <w:b/>
          <w:sz w:val="24"/>
          <w:szCs w:val="24"/>
          <w:lang w:eastAsia="pl-PL"/>
        </w:rPr>
        <w:t>ul. Gdańska 147, 85-</w:t>
      </w:r>
      <w:r w:rsidR="000235EF">
        <w:rPr>
          <w:rFonts w:ascii="Arial" w:eastAsia="HG Mincho Light J" w:hAnsi="Arial" w:cs="Arial"/>
          <w:b/>
          <w:sz w:val="24"/>
          <w:szCs w:val="24"/>
          <w:lang w:eastAsia="pl-PL"/>
        </w:rPr>
        <w:t>674</w:t>
      </w:r>
      <w:r>
        <w:rPr>
          <w:rFonts w:ascii="Arial" w:eastAsia="HG Mincho Light J" w:hAnsi="Arial" w:cs="Arial"/>
          <w:b/>
          <w:sz w:val="24"/>
          <w:szCs w:val="24"/>
          <w:lang w:eastAsia="pl-PL"/>
        </w:rPr>
        <w:t xml:space="preserve"> Bydgoszcz, </w:t>
      </w:r>
    </w:p>
    <w:p w:rsidR="007D7064" w:rsidRDefault="007D7064" w:rsidP="007D7064">
      <w:pPr>
        <w:widowControl w:val="0"/>
        <w:suppressAutoHyphens/>
        <w:spacing w:after="0" w:line="276" w:lineRule="auto"/>
        <w:ind w:right="-2"/>
        <w:jc w:val="both"/>
        <w:rPr>
          <w:rFonts w:ascii="Arial" w:eastAsia="Times New Roman" w:hAnsi="Arial" w:cs="Arial"/>
          <w:kern w:val="3"/>
          <w:sz w:val="24"/>
          <w:szCs w:val="24"/>
          <w:lang w:eastAsia="zh-CN"/>
        </w:rPr>
      </w:pPr>
      <w:r>
        <w:rPr>
          <w:rFonts w:ascii="Arial" w:eastAsia="Times New Roman" w:hAnsi="Arial" w:cs="Arial"/>
          <w:kern w:val="3"/>
          <w:sz w:val="24"/>
          <w:szCs w:val="24"/>
          <w:lang w:eastAsia="zh-CN"/>
        </w:rPr>
        <w:t>NIP – 967-135-40-89                      REGON – 341260412</w:t>
      </w:r>
    </w:p>
    <w:p w:rsidR="007D7064" w:rsidRDefault="007D7064" w:rsidP="007D7064">
      <w:pPr>
        <w:widowControl w:val="0"/>
        <w:suppressAutoHyphens/>
        <w:spacing w:after="0" w:line="276" w:lineRule="auto"/>
        <w:ind w:right="-2"/>
        <w:jc w:val="both"/>
        <w:rPr>
          <w:rFonts w:ascii="Arial" w:eastAsia="HG Mincho Light J" w:hAnsi="Arial" w:cs="Arial"/>
          <w:sz w:val="24"/>
          <w:szCs w:val="24"/>
          <w:lang w:eastAsia="pl-PL"/>
        </w:rPr>
      </w:pPr>
      <w:r>
        <w:rPr>
          <w:rFonts w:ascii="Arial" w:eastAsia="HG Mincho Light J" w:hAnsi="Arial" w:cs="Arial"/>
          <w:sz w:val="24"/>
          <w:szCs w:val="24"/>
          <w:lang w:eastAsia="pl-PL"/>
        </w:rPr>
        <w:t>reprezentowanym przez:</w:t>
      </w:r>
    </w:p>
    <w:p w:rsidR="007D7064" w:rsidRDefault="007D7064" w:rsidP="007D7064">
      <w:pPr>
        <w:widowControl w:val="0"/>
        <w:suppressAutoHyphens/>
        <w:spacing w:after="0" w:line="276" w:lineRule="auto"/>
        <w:ind w:right="-2"/>
        <w:jc w:val="both"/>
        <w:rPr>
          <w:rFonts w:ascii="Arial" w:eastAsia="HG Mincho Light J" w:hAnsi="Arial" w:cs="Arial"/>
          <w:b/>
          <w:sz w:val="24"/>
          <w:szCs w:val="24"/>
          <w:lang w:eastAsia="pl-PL"/>
        </w:rPr>
      </w:pPr>
    </w:p>
    <w:p w:rsidR="007D7064" w:rsidRDefault="007D7064" w:rsidP="007D7064">
      <w:pPr>
        <w:suppressAutoHyphens/>
        <w:autoSpaceDN w:val="0"/>
        <w:spacing w:after="0" w:line="276" w:lineRule="auto"/>
        <w:textAlignment w:val="baseline"/>
        <w:rPr>
          <w:rFonts w:ascii="Times New Roman" w:eastAsia="Calibri" w:hAnsi="Times New Roman" w:cs="Times New Roman"/>
          <w:kern w:val="3"/>
          <w:sz w:val="24"/>
          <w:szCs w:val="24"/>
          <w:lang w:eastAsia="zh-CN"/>
        </w:rPr>
      </w:pPr>
      <w:r>
        <w:rPr>
          <w:rFonts w:ascii="Arial" w:eastAsia="Calibri" w:hAnsi="Arial" w:cs="Arial"/>
          <w:b/>
          <w:kern w:val="3"/>
          <w:sz w:val="24"/>
          <w:szCs w:val="24"/>
          <w:lang w:eastAsia="zh-CN"/>
        </w:rPr>
        <w:t>KOMENDANTA –  ……………………………….</w:t>
      </w:r>
    </w:p>
    <w:p w:rsidR="007D7064" w:rsidRDefault="007D7064" w:rsidP="007D7064">
      <w:pPr>
        <w:suppressAutoHyphens/>
        <w:autoSpaceDN w:val="0"/>
        <w:spacing w:after="0" w:line="276" w:lineRule="auto"/>
        <w:textAlignment w:val="baseline"/>
        <w:rPr>
          <w:rFonts w:ascii="Arial" w:eastAsia="Calibri" w:hAnsi="Arial" w:cs="Arial"/>
          <w:b/>
          <w:kern w:val="3"/>
          <w:sz w:val="24"/>
          <w:szCs w:val="24"/>
          <w:lang w:eastAsia="zh-CN"/>
        </w:rPr>
      </w:pPr>
    </w:p>
    <w:p w:rsidR="007D7064" w:rsidRDefault="007D7064" w:rsidP="007D7064">
      <w:pPr>
        <w:suppressAutoHyphens/>
        <w:autoSpaceDN w:val="0"/>
        <w:spacing w:after="0" w:line="276" w:lineRule="auto"/>
        <w:ind w:right="-284"/>
        <w:textAlignment w:val="baseline"/>
        <w:rPr>
          <w:rFonts w:ascii="Times New Roman" w:eastAsia="Times New Roman" w:hAnsi="Times New Roman" w:cs="Times New Roman"/>
          <w:kern w:val="3"/>
          <w:sz w:val="24"/>
          <w:szCs w:val="24"/>
          <w:lang w:eastAsia="zh-CN"/>
        </w:rPr>
      </w:pPr>
      <w:r>
        <w:rPr>
          <w:rFonts w:ascii="Arial" w:eastAsia="Times New Roman" w:hAnsi="Arial" w:cs="Arial"/>
          <w:kern w:val="3"/>
          <w:sz w:val="24"/>
          <w:szCs w:val="24"/>
          <w:lang w:eastAsia="zh-CN"/>
        </w:rPr>
        <w:t xml:space="preserve">zwanym w treści umowy „Zamawiającym”,  </w:t>
      </w:r>
    </w:p>
    <w:p w:rsidR="007D7064" w:rsidRDefault="007D7064" w:rsidP="007D7064">
      <w:pPr>
        <w:widowControl w:val="0"/>
        <w:suppressAutoHyphens/>
        <w:spacing w:after="0" w:line="276" w:lineRule="auto"/>
        <w:ind w:right="-2"/>
        <w:jc w:val="both"/>
        <w:rPr>
          <w:rFonts w:ascii="Arial" w:eastAsia="HG Mincho Light J" w:hAnsi="Arial" w:cs="Arial"/>
          <w:sz w:val="24"/>
          <w:szCs w:val="24"/>
          <w:lang w:eastAsia="pl-PL"/>
        </w:rPr>
      </w:pPr>
    </w:p>
    <w:p w:rsidR="007D7064" w:rsidRDefault="007D7064" w:rsidP="007D7064">
      <w:pPr>
        <w:suppressAutoHyphens/>
        <w:autoSpaceDN w:val="0"/>
        <w:spacing w:after="0" w:line="276" w:lineRule="auto"/>
        <w:ind w:right="-284"/>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a:</w:t>
      </w:r>
    </w:p>
    <w:p w:rsidR="007D7064" w:rsidRDefault="007D7064" w:rsidP="007D7064">
      <w:pPr>
        <w:suppressAutoHyphens/>
        <w:autoSpaceDN w:val="0"/>
        <w:spacing w:after="0" w:line="276" w:lineRule="auto"/>
        <w:ind w:right="-284"/>
        <w:textAlignment w:val="baseline"/>
        <w:rPr>
          <w:rFonts w:ascii="Arial" w:eastAsia="Times New Roman" w:hAnsi="Arial" w:cs="Arial"/>
          <w:kern w:val="3"/>
          <w:sz w:val="24"/>
          <w:szCs w:val="24"/>
          <w:lang w:eastAsia="zh-CN"/>
        </w:rPr>
      </w:pPr>
    </w:p>
    <w:p w:rsidR="007D7064" w:rsidRDefault="007D7064" w:rsidP="007D7064">
      <w:pPr>
        <w:suppressAutoHyphens/>
        <w:autoSpaceDN w:val="0"/>
        <w:spacing w:after="0" w:line="276" w:lineRule="auto"/>
        <w:jc w:val="both"/>
        <w:textAlignment w:val="baseline"/>
        <w:rPr>
          <w:rFonts w:ascii="Arial" w:eastAsia="Times New Roman" w:hAnsi="Arial" w:cs="Arial"/>
          <w:b/>
          <w:kern w:val="3"/>
          <w:sz w:val="24"/>
          <w:szCs w:val="24"/>
          <w:lang w:eastAsia="zh-CN"/>
        </w:rPr>
      </w:pPr>
      <w:r>
        <w:rPr>
          <w:rFonts w:ascii="Arial" w:eastAsia="Calibri" w:hAnsi="Arial" w:cs="Arial"/>
          <w:kern w:val="3"/>
          <w:sz w:val="24"/>
          <w:szCs w:val="24"/>
          <w:lang w:eastAsia="zh-CN"/>
        </w:rPr>
        <w:t>firmą:</w:t>
      </w:r>
      <w:r>
        <w:rPr>
          <w:rFonts w:ascii="Arial" w:eastAsia="Calibri" w:hAnsi="Arial" w:cs="Arial"/>
          <w:b/>
          <w:kern w:val="3"/>
          <w:sz w:val="24"/>
          <w:szCs w:val="24"/>
          <w:lang w:eastAsia="zh-CN"/>
        </w:rPr>
        <w:t xml:space="preserve"> </w:t>
      </w:r>
      <w:r>
        <w:rPr>
          <w:rFonts w:ascii="Arial" w:eastAsia="Times New Roman" w:hAnsi="Arial" w:cs="Arial"/>
          <w:b/>
          <w:kern w:val="3"/>
          <w:sz w:val="24"/>
          <w:szCs w:val="24"/>
          <w:lang w:eastAsia="zh-CN"/>
        </w:rPr>
        <w:t>……………………………………………………………………………………</w:t>
      </w:r>
    </w:p>
    <w:p w:rsidR="007D7064" w:rsidRDefault="007D7064" w:rsidP="007D7064">
      <w:pPr>
        <w:tabs>
          <w:tab w:val="left" w:pos="3686"/>
        </w:tabs>
        <w:suppressAutoHyphens/>
        <w:autoSpaceDN w:val="0"/>
        <w:spacing w:after="0" w:line="276" w:lineRule="auto"/>
        <w:ind w:right="-284"/>
        <w:textAlignment w:val="baseline"/>
        <w:rPr>
          <w:rFonts w:ascii="Liberation Serif" w:eastAsia="SimSun" w:hAnsi="Liberation Serif" w:cs="Mangal" w:hint="eastAsia"/>
          <w:kern w:val="3"/>
          <w:sz w:val="24"/>
          <w:szCs w:val="24"/>
          <w:lang w:eastAsia="zh-CN" w:bidi="hi-IN"/>
        </w:rPr>
      </w:pPr>
      <w:r>
        <w:rPr>
          <w:rFonts w:ascii="Arial" w:eastAsia="Times New Roman" w:hAnsi="Arial" w:cs="Arial"/>
          <w:kern w:val="3"/>
          <w:sz w:val="24"/>
          <w:szCs w:val="24"/>
          <w:lang w:eastAsia="zh-CN"/>
        </w:rPr>
        <w:t>NIP ……………….</w:t>
      </w:r>
      <w:r>
        <w:rPr>
          <w:rFonts w:ascii="Times New Roman" w:eastAsia="Times New Roman" w:hAnsi="Times New Roman" w:cs="Calibri"/>
          <w:kern w:val="3"/>
          <w:sz w:val="24"/>
          <w:szCs w:val="24"/>
          <w:lang w:eastAsia="zh-CN"/>
        </w:rPr>
        <w:tab/>
      </w:r>
      <w:r>
        <w:rPr>
          <w:rFonts w:ascii="Times New Roman" w:eastAsia="Times New Roman" w:hAnsi="Times New Roman" w:cs="Calibri"/>
          <w:kern w:val="3"/>
          <w:sz w:val="24"/>
          <w:szCs w:val="24"/>
          <w:lang w:eastAsia="zh-CN"/>
        </w:rPr>
        <w:tab/>
      </w:r>
      <w:r>
        <w:rPr>
          <w:rFonts w:ascii="Arial" w:eastAsia="Times New Roman" w:hAnsi="Arial" w:cs="Arial"/>
          <w:kern w:val="3"/>
          <w:sz w:val="24"/>
          <w:szCs w:val="24"/>
          <w:lang w:eastAsia="zh-CN"/>
        </w:rPr>
        <w:t xml:space="preserve">REGON </w:t>
      </w:r>
      <w:r>
        <w:rPr>
          <w:rFonts w:ascii="Times New Roman" w:eastAsia="Times New Roman" w:hAnsi="Times New Roman" w:cs="Calibri"/>
          <w:kern w:val="3"/>
          <w:sz w:val="24"/>
          <w:szCs w:val="24"/>
          <w:lang w:eastAsia="zh-CN"/>
        </w:rPr>
        <w:t>…</w:t>
      </w:r>
      <w:r>
        <w:rPr>
          <w:rFonts w:ascii="Arial" w:eastAsia="Times New Roman" w:hAnsi="Arial" w:cs="Arial"/>
          <w:kern w:val="3"/>
          <w:sz w:val="24"/>
          <w:szCs w:val="24"/>
          <w:lang w:eastAsia="zh-CN"/>
        </w:rPr>
        <w:t>………………….</w:t>
      </w:r>
    </w:p>
    <w:p w:rsidR="007D7064" w:rsidRDefault="007D7064" w:rsidP="007D7064">
      <w:pPr>
        <w:suppressAutoHyphens/>
        <w:autoSpaceDN w:val="0"/>
        <w:spacing w:after="0" w:line="276" w:lineRule="auto"/>
        <w:jc w:val="both"/>
        <w:textAlignment w:val="baseline"/>
        <w:rPr>
          <w:rFonts w:ascii="Arial" w:eastAsia="Times New Roman" w:hAnsi="Arial" w:cs="Arial"/>
          <w:b/>
          <w:kern w:val="3"/>
          <w:sz w:val="24"/>
          <w:szCs w:val="24"/>
          <w:lang w:eastAsia="zh-CN"/>
        </w:rPr>
      </w:pPr>
    </w:p>
    <w:p w:rsidR="007D7064" w:rsidRDefault="007D7064" w:rsidP="007D7064">
      <w:pPr>
        <w:suppressAutoHyphens/>
        <w:autoSpaceDN w:val="0"/>
        <w:spacing w:after="0" w:line="276" w:lineRule="auto"/>
        <w:jc w:val="both"/>
        <w:textAlignment w:val="baseline"/>
        <w:rPr>
          <w:rFonts w:ascii="Times New Roman" w:eastAsia="Calibri" w:hAnsi="Times New Roman" w:cs="Times New Roman"/>
          <w:kern w:val="3"/>
          <w:sz w:val="24"/>
          <w:szCs w:val="24"/>
          <w:lang w:eastAsia="zh-CN"/>
        </w:rPr>
      </w:pPr>
      <w:r>
        <w:rPr>
          <w:rFonts w:ascii="Arial" w:eastAsia="Calibri" w:hAnsi="Arial" w:cs="Arial"/>
          <w:kern w:val="3"/>
          <w:sz w:val="24"/>
          <w:szCs w:val="24"/>
          <w:lang w:eastAsia="zh-CN"/>
        </w:rPr>
        <w:t xml:space="preserve">reprezentowaną przez: </w:t>
      </w:r>
    </w:p>
    <w:p w:rsidR="007D7064" w:rsidRDefault="007D7064" w:rsidP="007D7064">
      <w:pPr>
        <w:suppressAutoHyphens/>
        <w:autoSpaceDN w:val="0"/>
        <w:spacing w:after="0" w:line="276" w:lineRule="auto"/>
        <w:textAlignment w:val="baseline"/>
        <w:rPr>
          <w:rFonts w:ascii="Arial" w:eastAsia="Calibri" w:hAnsi="Arial" w:cs="Arial"/>
          <w:kern w:val="3"/>
          <w:sz w:val="24"/>
          <w:szCs w:val="24"/>
          <w:lang w:eastAsia="zh-CN"/>
        </w:rPr>
      </w:pPr>
    </w:p>
    <w:p w:rsidR="007D7064" w:rsidRDefault="007D7064" w:rsidP="007D7064">
      <w:pPr>
        <w:suppressAutoHyphens/>
        <w:autoSpaceDN w:val="0"/>
        <w:spacing w:after="0" w:line="276" w:lineRule="auto"/>
        <w:textAlignment w:val="baseline"/>
        <w:rPr>
          <w:rFonts w:ascii="Times New Roman" w:eastAsia="Calibri" w:hAnsi="Times New Roman" w:cs="Times New Roman"/>
          <w:kern w:val="3"/>
          <w:sz w:val="24"/>
          <w:szCs w:val="24"/>
          <w:lang w:eastAsia="zh-CN"/>
        </w:rPr>
      </w:pPr>
      <w:r>
        <w:rPr>
          <w:rFonts w:ascii="Arial" w:eastAsia="Calibri" w:hAnsi="Arial" w:cs="Arial"/>
          <w:kern w:val="3"/>
          <w:sz w:val="24"/>
          <w:szCs w:val="24"/>
          <w:lang w:eastAsia="zh-CN"/>
        </w:rPr>
        <w:t>…………………………………………………………………</w:t>
      </w:r>
    </w:p>
    <w:p w:rsidR="007D7064" w:rsidRDefault="007D7064" w:rsidP="007D7064">
      <w:pPr>
        <w:suppressAutoHyphens/>
        <w:autoSpaceDN w:val="0"/>
        <w:spacing w:after="0" w:line="276" w:lineRule="auto"/>
        <w:ind w:right="98"/>
        <w:jc w:val="both"/>
        <w:textAlignment w:val="baseline"/>
        <w:rPr>
          <w:rFonts w:ascii="Times New Roman" w:eastAsia="Times New Roman" w:hAnsi="Times New Roman" w:cs="Times New Roman"/>
          <w:kern w:val="3"/>
          <w:sz w:val="24"/>
          <w:szCs w:val="24"/>
          <w:lang w:eastAsia="zh-CN"/>
        </w:rPr>
      </w:pPr>
      <w:r>
        <w:rPr>
          <w:rFonts w:ascii="Arial" w:eastAsia="Times New Roman" w:hAnsi="Arial" w:cs="Arial"/>
          <w:kern w:val="3"/>
          <w:sz w:val="24"/>
          <w:szCs w:val="24"/>
          <w:lang w:eastAsia="zh-CN"/>
        </w:rPr>
        <w:t>zwanym w treści umowy „Wykonawcą”,</w:t>
      </w:r>
    </w:p>
    <w:p w:rsidR="007D7064" w:rsidRDefault="007D7064" w:rsidP="007D7064">
      <w:pPr>
        <w:widowControl w:val="0"/>
        <w:suppressAutoHyphens/>
        <w:spacing w:after="0" w:line="276" w:lineRule="auto"/>
        <w:ind w:right="-2"/>
        <w:jc w:val="both"/>
        <w:rPr>
          <w:rFonts w:ascii="Arial" w:eastAsia="HG Mincho Light J" w:hAnsi="Arial" w:cs="Arial"/>
          <w:sz w:val="24"/>
          <w:szCs w:val="24"/>
          <w:lang w:eastAsia="pl-PL"/>
        </w:rPr>
      </w:pPr>
    </w:p>
    <w:p w:rsidR="007D7064" w:rsidRPr="0049702C" w:rsidRDefault="00835EDE" w:rsidP="007D7064">
      <w:pPr>
        <w:suppressAutoHyphens/>
        <w:autoSpaceDN w:val="0"/>
        <w:spacing w:after="0" w:line="276" w:lineRule="auto"/>
        <w:ind w:right="98"/>
        <w:jc w:val="both"/>
        <w:rPr>
          <w:rFonts w:ascii="Arial" w:eastAsia="Times New Roman" w:hAnsi="Arial" w:cs="Arial"/>
          <w:kern w:val="3"/>
          <w:sz w:val="24"/>
          <w:szCs w:val="24"/>
          <w:lang w:eastAsia="zh-CN"/>
        </w:rPr>
      </w:pPr>
      <w:r w:rsidRPr="002B32AB">
        <w:rPr>
          <w:rFonts w:ascii="Arial" w:hAnsi="Arial" w:cs="Arial"/>
          <w:sz w:val="24"/>
          <w:szCs w:val="24"/>
        </w:rPr>
        <w:t>Na podstawie przeprowadzonego postępowania o udzielenie zamówienia prowadzonego w trybie podstawowym art. 275 pkt 1) na podstawie przepisów Ustawy z dnia 11 września 2019 roku Prawo zamówień publicznych (Dz. U. z 202</w:t>
      </w:r>
      <w:r w:rsidR="00757E4E">
        <w:rPr>
          <w:rFonts w:ascii="Arial" w:hAnsi="Arial" w:cs="Arial"/>
          <w:sz w:val="24"/>
          <w:szCs w:val="24"/>
        </w:rPr>
        <w:t>4</w:t>
      </w:r>
      <w:r w:rsidRPr="002B32AB">
        <w:rPr>
          <w:rFonts w:ascii="Arial" w:hAnsi="Arial" w:cs="Arial"/>
          <w:sz w:val="24"/>
          <w:szCs w:val="24"/>
        </w:rPr>
        <w:t xml:space="preserve">r., </w:t>
      </w:r>
      <w:r w:rsidRPr="002B32AB">
        <w:rPr>
          <w:rFonts w:ascii="Arial" w:hAnsi="Arial" w:cs="Arial"/>
          <w:sz w:val="24"/>
          <w:szCs w:val="24"/>
        </w:rPr>
        <w:br/>
        <w:t xml:space="preserve">poz. </w:t>
      </w:r>
      <w:r>
        <w:rPr>
          <w:rFonts w:ascii="Arial" w:hAnsi="Arial" w:cs="Arial"/>
          <w:sz w:val="24"/>
          <w:szCs w:val="24"/>
        </w:rPr>
        <w:t>1</w:t>
      </w:r>
      <w:r w:rsidR="0080243B">
        <w:rPr>
          <w:rFonts w:ascii="Arial" w:hAnsi="Arial" w:cs="Arial"/>
          <w:sz w:val="24"/>
          <w:szCs w:val="24"/>
        </w:rPr>
        <w:t>320</w:t>
      </w:r>
      <w:r w:rsidRPr="002B32AB">
        <w:rPr>
          <w:rFonts w:ascii="Arial" w:hAnsi="Arial" w:cs="Arial"/>
          <w:sz w:val="24"/>
          <w:szCs w:val="24"/>
        </w:rPr>
        <w:t xml:space="preserve"> z późn. zm.), zwanej dalej „Ustawą PZP”,</w:t>
      </w:r>
      <w:r w:rsidRPr="003F3D6A">
        <w:rPr>
          <w:rFonts w:ascii="Arial" w:hAnsi="Arial" w:cs="Arial"/>
          <w:sz w:val="24"/>
          <w:szCs w:val="24"/>
        </w:rPr>
        <w:t xml:space="preserve"> </w:t>
      </w:r>
      <w:r>
        <w:rPr>
          <w:rFonts w:ascii="Arial" w:hAnsi="Arial" w:cs="Arial"/>
          <w:sz w:val="24"/>
          <w:szCs w:val="24"/>
        </w:rPr>
        <w:t xml:space="preserve">Zamawiający powierza, </w:t>
      </w:r>
      <w:r w:rsidR="0013008F">
        <w:rPr>
          <w:rFonts w:ascii="Arial" w:hAnsi="Arial" w:cs="Arial"/>
          <w:sz w:val="24"/>
          <w:szCs w:val="24"/>
        </w:rPr>
        <w:br/>
      </w:r>
      <w:r>
        <w:rPr>
          <w:rFonts w:ascii="Arial" w:hAnsi="Arial" w:cs="Arial"/>
          <w:sz w:val="24"/>
          <w:szCs w:val="24"/>
        </w:rPr>
        <w:t xml:space="preserve">a Wykonawca przyjmuje do realizacji zamówienie publiczne pod nazwą: </w:t>
      </w:r>
      <w:r w:rsidR="007D7064">
        <w:rPr>
          <w:rFonts w:ascii="Arial" w:eastAsia="HG Mincho Light J" w:hAnsi="Arial" w:cs="Arial"/>
          <w:b/>
          <w:kern w:val="3"/>
          <w:sz w:val="24"/>
          <w:szCs w:val="24"/>
          <w:lang w:eastAsia="zh-CN"/>
        </w:rPr>
        <w:t xml:space="preserve"> </w:t>
      </w:r>
      <w:bookmarkStart w:id="3" w:name="_Hlk122427289"/>
      <w:r w:rsidR="007D7064">
        <w:rPr>
          <w:rFonts w:ascii="Arial" w:eastAsia="Times New Roman" w:hAnsi="Arial" w:cs="Arial"/>
          <w:b/>
          <w:kern w:val="3"/>
          <w:sz w:val="24"/>
          <w:szCs w:val="24"/>
          <w:lang w:eastAsia="zh-CN"/>
        </w:rPr>
        <w:t>„</w:t>
      </w:r>
      <w:bookmarkStart w:id="4" w:name="_Hlk121820590"/>
      <w:bookmarkEnd w:id="3"/>
      <w:r w:rsidR="007D7064">
        <w:rPr>
          <w:rFonts w:ascii="Arial" w:eastAsia="Times New Roman" w:hAnsi="Arial" w:cs="Arial"/>
          <w:b/>
          <w:sz w:val="24"/>
          <w:szCs w:val="24"/>
          <w:lang w:eastAsia="pl-PL"/>
        </w:rPr>
        <w:t>Okresowe usługi konserwacji i naprawy instalacji oraz urządzeń wentylacji i klimatyzacji</w:t>
      </w:r>
      <w:r w:rsidR="007D7064">
        <w:rPr>
          <w:rFonts w:ascii="Arial" w:eastAsia="Times New Roman" w:hAnsi="Arial" w:cs="Arial"/>
          <w:b/>
          <w:bCs/>
          <w:iCs/>
          <w:sz w:val="24"/>
          <w:szCs w:val="24"/>
          <w:lang w:eastAsia="pl-PL"/>
        </w:rPr>
        <w:t>”</w:t>
      </w:r>
      <w:r w:rsidR="007D7064">
        <w:rPr>
          <w:rFonts w:ascii="Arial" w:eastAsia="Times New Roman" w:hAnsi="Arial" w:cs="Arial"/>
          <w:kern w:val="3"/>
          <w:sz w:val="24"/>
          <w:szCs w:val="24"/>
          <w:lang w:eastAsia="zh-CN"/>
        </w:rPr>
        <w:t xml:space="preserve"> (Część </w:t>
      </w:r>
      <w:r w:rsidR="003625B8">
        <w:rPr>
          <w:rFonts w:ascii="Arial" w:eastAsia="Times New Roman" w:hAnsi="Arial" w:cs="Arial"/>
          <w:kern w:val="3"/>
          <w:sz w:val="24"/>
          <w:szCs w:val="24"/>
          <w:lang w:eastAsia="zh-CN"/>
        </w:rPr>
        <w:t xml:space="preserve">JAWNA </w:t>
      </w:r>
      <w:r w:rsidR="007D7064">
        <w:rPr>
          <w:rFonts w:ascii="Arial" w:eastAsia="Times New Roman" w:hAnsi="Arial" w:cs="Arial"/>
          <w:kern w:val="3"/>
          <w:sz w:val="24"/>
          <w:szCs w:val="24"/>
          <w:lang w:eastAsia="zh-CN"/>
        </w:rPr>
        <w:t>– teren</w:t>
      </w:r>
      <w:r w:rsidR="0049702C" w:rsidRPr="0049702C">
        <w:rPr>
          <w:rFonts w:ascii="Arial" w:eastAsia="Times New Roman" w:hAnsi="Arial" w:cs="Arial"/>
          <w:lang w:eastAsia="zh-CN"/>
        </w:rPr>
        <w:t xml:space="preserve"> </w:t>
      </w:r>
      <w:bookmarkStart w:id="5" w:name="_Hlk181264358"/>
      <w:r w:rsidR="0049702C" w:rsidRPr="00C773E6">
        <w:rPr>
          <w:rFonts w:ascii="Arial" w:eastAsia="Times New Roman" w:hAnsi="Arial" w:cs="Arial"/>
          <w:lang w:eastAsia="zh-CN"/>
        </w:rPr>
        <w:t>OZ JFTC, 1</w:t>
      </w:r>
      <w:r w:rsidR="00302DD5">
        <w:rPr>
          <w:rFonts w:ascii="Arial" w:eastAsia="Times New Roman" w:hAnsi="Arial" w:cs="Arial"/>
          <w:lang w:eastAsia="zh-CN"/>
        </w:rPr>
        <w:t xml:space="preserve"> P</w:t>
      </w:r>
      <w:r w:rsidR="0049702C" w:rsidRPr="00C773E6">
        <w:rPr>
          <w:rFonts w:ascii="Arial" w:eastAsia="Times New Roman" w:hAnsi="Arial" w:cs="Arial"/>
          <w:lang w:eastAsia="zh-CN"/>
        </w:rPr>
        <w:t>Blog, 11. WOG, 8. KP BOT, Parafia Wojskowa, RCI, 2 WOM,</w:t>
      </w:r>
      <w:r w:rsidR="00F00671">
        <w:rPr>
          <w:rFonts w:ascii="Arial" w:eastAsia="Times New Roman" w:hAnsi="Arial" w:cs="Arial"/>
          <w:lang w:eastAsia="zh-CN"/>
        </w:rPr>
        <w:t xml:space="preserve"> </w:t>
      </w:r>
      <w:r w:rsidR="0049702C" w:rsidRPr="00C773E6">
        <w:rPr>
          <w:rFonts w:ascii="Arial" w:eastAsia="Times New Roman" w:hAnsi="Arial" w:cs="Arial"/>
          <w:lang w:eastAsia="zh-CN"/>
        </w:rPr>
        <w:t xml:space="preserve">1 WSzP, </w:t>
      </w:r>
      <w:r w:rsidR="0080243B">
        <w:rPr>
          <w:rFonts w:ascii="Arial" w:eastAsia="Times New Roman" w:hAnsi="Arial" w:cs="Arial"/>
          <w:lang w:eastAsia="zh-CN"/>
        </w:rPr>
        <w:t>bdow IWsp SZ</w:t>
      </w:r>
      <w:r w:rsidR="0049702C" w:rsidRPr="00C773E6">
        <w:rPr>
          <w:rFonts w:ascii="Arial" w:eastAsia="Times New Roman" w:hAnsi="Arial" w:cs="Arial"/>
          <w:lang w:eastAsia="zh-CN"/>
        </w:rPr>
        <w:t>, WSzK (centrala telefoniczna), RWKL</w:t>
      </w:r>
      <w:r w:rsidR="009D5241">
        <w:rPr>
          <w:rFonts w:ascii="Arial" w:eastAsia="Times New Roman" w:hAnsi="Arial" w:cs="Arial"/>
          <w:lang w:eastAsia="zh-CN"/>
        </w:rPr>
        <w:t xml:space="preserve">, </w:t>
      </w:r>
      <w:r w:rsidR="0049702C" w:rsidRPr="00C773E6">
        <w:rPr>
          <w:rFonts w:ascii="Arial" w:eastAsia="Times New Roman" w:hAnsi="Arial" w:cs="Arial"/>
          <w:lang w:eastAsia="zh-CN"/>
        </w:rPr>
        <w:t>1 RBLog (RWT)</w:t>
      </w:r>
      <w:r w:rsidR="009D5241">
        <w:rPr>
          <w:rFonts w:ascii="Arial" w:eastAsia="Times New Roman" w:hAnsi="Arial" w:cs="Arial"/>
          <w:lang w:eastAsia="zh-CN"/>
        </w:rPr>
        <w:t>, CWCR OZ</w:t>
      </w:r>
      <w:r w:rsidR="009D5241" w:rsidRPr="00DD53E7">
        <w:rPr>
          <w:rFonts w:ascii="Arial" w:eastAsia="Times New Roman" w:hAnsi="Arial" w:cs="Arial"/>
          <w:lang w:eastAsia="zh-CN"/>
        </w:rPr>
        <w:t>, SKW</w:t>
      </w:r>
      <w:r w:rsidR="0049702C" w:rsidRPr="00DD53E7">
        <w:rPr>
          <w:rFonts w:ascii="Arial" w:eastAsia="Times New Roman" w:hAnsi="Arial" w:cs="Arial"/>
          <w:lang w:eastAsia="zh-CN"/>
        </w:rPr>
        <w:t xml:space="preserve">) </w:t>
      </w:r>
      <w:bookmarkEnd w:id="4"/>
      <w:bookmarkEnd w:id="5"/>
      <w:r w:rsidR="007D7064">
        <w:rPr>
          <w:rFonts w:ascii="Arial" w:eastAsia="Times New Roman" w:hAnsi="Arial" w:cs="Arial"/>
          <w:kern w:val="3"/>
          <w:sz w:val="24"/>
          <w:szCs w:val="24"/>
          <w:lang w:eastAsia="zh-CN"/>
        </w:rPr>
        <w:t xml:space="preserve">zwane dalej odpowiednio </w:t>
      </w:r>
      <w:r w:rsidR="007D7064">
        <w:rPr>
          <w:rFonts w:ascii="Arial" w:eastAsia="Times New Roman" w:hAnsi="Arial" w:cs="Arial"/>
          <w:b/>
          <w:kern w:val="3"/>
          <w:sz w:val="24"/>
          <w:szCs w:val="24"/>
          <w:lang w:eastAsia="zh-CN"/>
        </w:rPr>
        <w:t xml:space="preserve">„konserwacją” lub „naprawą”, </w:t>
      </w:r>
      <w:r w:rsidR="007D7064">
        <w:rPr>
          <w:rFonts w:ascii="Arial" w:eastAsia="Times New Roman" w:hAnsi="Arial" w:cs="Arial"/>
          <w:kern w:val="3"/>
          <w:sz w:val="24"/>
          <w:szCs w:val="24"/>
          <w:lang w:eastAsia="zh-CN"/>
        </w:rPr>
        <w:t>na które zostaje zawarta umowa o następującej treści:</w:t>
      </w:r>
    </w:p>
    <w:p w:rsidR="00042A9B" w:rsidRPr="00042A9B" w:rsidRDefault="00042A9B" w:rsidP="00042A9B">
      <w:pPr>
        <w:tabs>
          <w:tab w:val="left" w:pos="1065"/>
        </w:tabs>
        <w:overflowPunct w:val="0"/>
        <w:autoSpaceDE w:val="0"/>
        <w:autoSpaceDN w:val="0"/>
        <w:adjustRightInd w:val="0"/>
        <w:spacing w:before="240" w:after="0" w:line="276" w:lineRule="auto"/>
        <w:ind w:left="360"/>
        <w:jc w:val="center"/>
        <w:textAlignment w:val="baseline"/>
        <w:rPr>
          <w:rFonts w:ascii="Arial" w:eastAsia="Times New Roman" w:hAnsi="Arial" w:cs="Arial"/>
          <w:b/>
          <w:bCs/>
          <w:iCs/>
          <w:sz w:val="24"/>
          <w:szCs w:val="24"/>
          <w:lang w:eastAsia="pl-PL"/>
        </w:rPr>
      </w:pPr>
      <w:r w:rsidRPr="00042A9B">
        <w:rPr>
          <w:rFonts w:ascii="Arial" w:eastAsia="Times New Roman" w:hAnsi="Arial" w:cs="Arial"/>
          <w:b/>
          <w:bCs/>
          <w:iCs/>
          <w:sz w:val="24"/>
          <w:szCs w:val="24"/>
          <w:lang w:eastAsia="pl-PL"/>
        </w:rPr>
        <w:t>§ 1</w:t>
      </w:r>
    </w:p>
    <w:p w:rsidR="00042A9B" w:rsidRPr="00042A9B" w:rsidRDefault="00042A9B" w:rsidP="00042A9B">
      <w:pPr>
        <w:overflowPunct w:val="0"/>
        <w:autoSpaceDE w:val="0"/>
        <w:autoSpaceDN w:val="0"/>
        <w:adjustRightInd w:val="0"/>
        <w:spacing w:after="120" w:line="240" w:lineRule="auto"/>
        <w:ind w:left="360"/>
        <w:jc w:val="center"/>
        <w:textAlignment w:val="baseline"/>
        <w:rPr>
          <w:rFonts w:ascii="Arial" w:eastAsia="Times New Roman" w:hAnsi="Arial" w:cs="Arial"/>
          <w:b/>
          <w:bCs/>
          <w:iCs/>
          <w:sz w:val="24"/>
          <w:szCs w:val="24"/>
          <w:lang w:eastAsia="pl-PL"/>
        </w:rPr>
      </w:pPr>
      <w:r w:rsidRPr="00042A9B">
        <w:rPr>
          <w:rFonts w:ascii="Arial" w:eastAsia="Times New Roman" w:hAnsi="Arial" w:cs="Arial"/>
          <w:b/>
          <w:bCs/>
          <w:iCs/>
          <w:sz w:val="24"/>
          <w:szCs w:val="24"/>
          <w:lang w:eastAsia="pl-PL"/>
        </w:rPr>
        <w:t>Przedmiot umowy</w:t>
      </w:r>
    </w:p>
    <w:p w:rsidR="00042A9B" w:rsidRPr="00042A9B" w:rsidRDefault="00042A9B" w:rsidP="00042A9B">
      <w:pPr>
        <w:numPr>
          <w:ilvl w:val="0"/>
          <w:numId w:val="1"/>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l-PL"/>
        </w:rPr>
      </w:pPr>
      <w:r w:rsidRPr="00042A9B">
        <w:rPr>
          <w:rFonts w:ascii="Arial" w:eastAsia="Times New Roman" w:hAnsi="Arial" w:cs="Arial"/>
          <w:bCs/>
          <w:iCs/>
          <w:sz w:val="24"/>
          <w:szCs w:val="24"/>
          <w:lang w:eastAsia="pl-PL"/>
        </w:rPr>
        <w:t xml:space="preserve">Przedmiotem umowy jest wykonanie na rzecz Zamawiającego okresowych usług konserwacji i napraw niezbędnych do przywrócenia prawidłowego funkcjonowania urządzeń i instalacji wentylacji i klimatyzacji wyszczególnionych w załączniku nr 1 do umowy, znajdujących się w budynkach administrowanych przez 11 Wojskowy Oddział Gospodarczy, zgodnie z obowiązującymi przepisami, zasadami wiedzy technicznej, z opisem przedmiotu zamówienia zgodnie z </w:t>
      </w:r>
      <w:r w:rsidRPr="00042A9B">
        <w:rPr>
          <w:rFonts w:ascii="Arial" w:eastAsia="Times New Roman" w:hAnsi="Arial" w:cs="Arial"/>
          <w:b/>
          <w:bCs/>
          <w:iCs/>
          <w:sz w:val="24"/>
          <w:szCs w:val="24"/>
          <w:lang w:eastAsia="pl-PL"/>
        </w:rPr>
        <w:t xml:space="preserve">załącznikiem nr 1 </w:t>
      </w:r>
      <w:r w:rsidRPr="00042A9B">
        <w:rPr>
          <w:rFonts w:ascii="Arial" w:eastAsia="Times New Roman" w:hAnsi="Arial" w:cs="Arial"/>
          <w:b/>
          <w:bCs/>
          <w:iCs/>
          <w:sz w:val="24"/>
          <w:szCs w:val="24"/>
          <w:lang w:eastAsia="pl-PL"/>
        </w:rPr>
        <w:br/>
        <w:t>do umowy</w:t>
      </w:r>
      <w:r w:rsidRPr="00042A9B">
        <w:rPr>
          <w:rFonts w:ascii="Arial" w:eastAsia="Times New Roman" w:hAnsi="Arial" w:cs="Arial"/>
          <w:bCs/>
          <w:iCs/>
          <w:sz w:val="24"/>
          <w:szCs w:val="24"/>
          <w:lang w:eastAsia="pl-PL"/>
        </w:rPr>
        <w:t xml:space="preserve"> oraz zgodnie z warunkami gwarancji urządzeń.</w:t>
      </w:r>
    </w:p>
    <w:p w:rsidR="00042A9B" w:rsidRPr="00042A9B" w:rsidRDefault="00042A9B" w:rsidP="00042A9B">
      <w:pPr>
        <w:numPr>
          <w:ilvl w:val="0"/>
          <w:numId w:val="1"/>
        </w:numPr>
        <w:overflowPunct w:val="0"/>
        <w:autoSpaceDE w:val="0"/>
        <w:autoSpaceDN w:val="0"/>
        <w:adjustRightInd w:val="0"/>
        <w:spacing w:after="0" w:line="240" w:lineRule="auto"/>
        <w:jc w:val="both"/>
        <w:textAlignment w:val="baseline"/>
        <w:rPr>
          <w:rFonts w:ascii="Arial" w:eastAsia="Times New Roman" w:hAnsi="Arial" w:cs="Arial"/>
          <w:bCs/>
          <w:iCs/>
          <w:sz w:val="24"/>
          <w:szCs w:val="24"/>
          <w:lang w:eastAsia="pl-PL"/>
        </w:rPr>
      </w:pPr>
      <w:r w:rsidRPr="00042A9B">
        <w:rPr>
          <w:rFonts w:ascii="Arial" w:eastAsia="Times New Roman" w:hAnsi="Arial" w:cs="Arial"/>
          <w:bCs/>
          <w:iCs/>
          <w:sz w:val="24"/>
          <w:szCs w:val="24"/>
          <w:lang w:eastAsia="pl-PL"/>
        </w:rPr>
        <w:t xml:space="preserve">Przy zachowaniu zasad określonych w ust. 1 Zamawiający powierza, </w:t>
      </w:r>
      <w:r w:rsidRPr="00042A9B">
        <w:rPr>
          <w:rFonts w:ascii="Arial" w:eastAsia="Times New Roman" w:hAnsi="Arial" w:cs="Arial"/>
          <w:bCs/>
          <w:iCs/>
          <w:sz w:val="24"/>
          <w:szCs w:val="24"/>
          <w:lang w:eastAsia="pl-PL"/>
        </w:rPr>
        <w:br/>
        <w:t xml:space="preserve">a Wykonawca przyjmuje do wykonania usługi konserwacji i naprawy instalacji oraz </w:t>
      </w:r>
      <w:r w:rsidRPr="00042A9B">
        <w:rPr>
          <w:rFonts w:ascii="Arial" w:eastAsia="Times New Roman" w:hAnsi="Arial" w:cs="Arial"/>
          <w:bCs/>
          <w:iCs/>
          <w:sz w:val="24"/>
          <w:szCs w:val="24"/>
          <w:lang w:eastAsia="pl-PL"/>
        </w:rPr>
        <w:lastRenderedPageBreak/>
        <w:t xml:space="preserve">urządzeń wentylacji i klimatyzacji zgodnie z zakresem i opisem zawartymi </w:t>
      </w:r>
      <w:r w:rsidRPr="00042A9B">
        <w:rPr>
          <w:rFonts w:ascii="Arial" w:eastAsia="Times New Roman" w:hAnsi="Arial" w:cs="Arial"/>
          <w:bCs/>
          <w:iCs/>
          <w:sz w:val="24"/>
          <w:szCs w:val="24"/>
          <w:lang w:eastAsia="pl-PL"/>
        </w:rPr>
        <w:br/>
        <w:t>w załącznikach nr 1 i 2 do umowy.</w:t>
      </w:r>
    </w:p>
    <w:p w:rsidR="00042A9B" w:rsidRPr="00042A9B" w:rsidRDefault="00042A9B" w:rsidP="00042A9B">
      <w:pPr>
        <w:numPr>
          <w:ilvl w:val="0"/>
          <w:numId w:val="1"/>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Wykonawca oświadcza, że zapoznał się z zakresem konserwacji, specyfikacją techniczną wraz ze wszystkimi załącznikami i uznaje je za wystarczające do realizacji przedmiotu umowy oraz nie zgłasza w tym zakresie żadnych uwag, </w:t>
      </w:r>
      <w:r w:rsidRPr="00042A9B">
        <w:rPr>
          <w:rFonts w:ascii="Arial" w:eastAsia="Times New Roman" w:hAnsi="Arial" w:cs="Arial"/>
          <w:sz w:val="24"/>
          <w:szCs w:val="24"/>
          <w:lang w:eastAsia="pl-PL"/>
        </w:rPr>
        <w:br/>
        <w:t xml:space="preserve">a ponadto stwierdza, że nie zachodzą żadne przeszkody techniczne, prawne lub przeszkody innego rodzaju, uniemożliwiające lub utrudniające terminowe </w:t>
      </w:r>
      <w:r w:rsidRPr="00042A9B">
        <w:rPr>
          <w:rFonts w:ascii="Arial" w:eastAsia="Times New Roman" w:hAnsi="Arial" w:cs="Arial"/>
          <w:sz w:val="24"/>
          <w:szCs w:val="24"/>
          <w:lang w:eastAsia="pl-PL"/>
        </w:rPr>
        <w:br/>
        <w:t>i bezusterkowe wykonanie przedmiotu umowy zgodnie z treścią umowy.</w:t>
      </w:r>
    </w:p>
    <w:p w:rsidR="00042A9B" w:rsidRPr="00042A9B" w:rsidRDefault="00042A9B" w:rsidP="00042A9B">
      <w:pPr>
        <w:numPr>
          <w:ilvl w:val="0"/>
          <w:numId w:val="1"/>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Oferta Wykonawcy (Zestawienie cenowe - </w:t>
      </w:r>
      <w:r w:rsidRPr="00042A9B">
        <w:rPr>
          <w:rFonts w:ascii="Arial" w:eastAsia="Times New Roman" w:hAnsi="Arial" w:cs="Arial"/>
          <w:b/>
          <w:sz w:val="24"/>
          <w:szCs w:val="24"/>
          <w:lang w:eastAsia="pl-PL"/>
        </w:rPr>
        <w:t>załącznik nr 3</w:t>
      </w:r>
      <w:r w:rsidRPr="00042A9B">
        <w:rPr>
          <w:rFonts w:ascii="Arial" w:eastAsia="Times New Roman" w:hAnsi="Arial" w:cs="Arial"/>
          <w:sz w:val="24"/>
          <w:szCs w:val="24"/>
          <w:lang w:eastAsia="pl-PL"/>
        </w:rPr>
        <w:t xml:space="preserve"> do umowy) stanowi integralną część umowy.</w:t>
      </w:r>
    </w:p>
    <w:p w:rsidR="00042A9B" w:rsidRPr="00042A9B" w:rsidRDefault="00042A9B" w:rsidP="00042A9B">
      <w:pPr>
        <w:autoSpaceDN w:val="0"/>
        <w:spacing w:before="240" w:after="0" w:line="240" w:lineRule="auto"/>
        <w:jc w:val="center"/>
        <w:textAlignment w:val="baseline"/>
        <w:rPr>
          <w:rFonts w:ascii="Arial" w:eastAsia="Times New Roman" w:hAnsi="Arial" w:cs="Arial"/>
          <w:b/>
          <w:bCs/>
          <w:sz w:val="24"/>
          <w:szCs w:val="24"/>
          <w:lang w:eastAsia="pl-PL"/>
        </w:rPr>
      </w:pPr>
      <w:r w:rsidRPr="00042A9B">
        <w:rPr>
          <w:rFonts w:ascii="Arial" w:eastAsia="Times New Roman" w:hAnsi="Arial" w:cs="Arial"/>
          <w:b/>
          <w:bCs/>
          <w:sz w:val="24"/>
          <w:szCs w:val="24"/>
          <w:lang w:eastAsia="pl-PL"/>
        </w:rPr>
        <w:t>§ 2</w:t>
      </w:r>
    </w:p>
    <w:p w:rsidR="00042A9B" w:rsidRPr="00042A9B" w:rsidRDefault="00042A9B" w:rsidP="00042A9B">
      <w:pPr>
        <w:autoSpaceDN w:val="0"/>
        <w:spacing w:after="120" w:line="240" w:lineRule="auto"/>
        <w:jc w:val="center"/>
        <w:textAlignment w:val="baseline"/>
        <w:rPr>
          <w:rFonts w:ascii="Arial" w:eastAsia="Times New Roman" w:hAnsi="Arial" w:cs="Arial"/>
          <w:b/>
          <w:sz w:val="24"/>
          <w:szCs w:val="24"/>
          <w:lang w:eastAsia="pl-PL"/>
        </w:rPr>
      </w:pPr>
      <w:r w:rsidRPr="00042A9B">
        <w:rPr>
          <w:rFonts w:ascii="Arial" w:eastAsia="Times New Roman" w:hAnsi="Arial" w:cs="Arial"/>
          <w:b/>
          <w:sz w:val="24"/>
          <w:szCs w:val="24"/>
          <w:lang w:eastAsia="pl-PL"/>
        </w:rPr>
        <w:t>Termin realizacji</w:t>
      </w:r>
    </w:p>
    <w:p w:rsidR="00042A9B" w:rsidRPr="00042A9B" w:rsidRDefault="00042A9B" w:rsidP="00042A9B">
      <w:pPr>
        <w:numPr>
          <w:ilvl w:val="0"/>
          <w:numId w:val="2"/>
        </w:numPr>
        <w:overflowPunct w:val="0"/>
        <w:autoSpaceDE w:val="0"/>
        <w:autoSpaceDN w:val="0"/>
        <w:adjustRightInd w:val="0"/>
        <w:spacing w:after="0" w:line="240" w:lineRule="auto"/>
        <w:ind w:left="426" w:hanging="426"/>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Termin rozpoczęcia wykonania przedmiotu umowy ustala się na dzień podpisania umowy. </w:t>
      </w:r>
    </w:p>
    <w:p w:rsidR="00042A9B" w:rsidRPr="00042A9B" w:rsidRDefault="00042A9B" w:rsidP="00042A9B">
      <w:pPr>
        <w:numPr>
          <w:ilvl w:val="0"/>
          <w:numId w:val="2"/>
        </w:numPr>
        <w:overflowPunct w:val="0"/>
        <w:autoSpaceDE w:val="0"/>
        <w:autoSpaceDN w:val="0"/>
        <w:adjustRightInd w:val="0"/>
        <w:spacing w:after="0" w:line="240" w:lineRule="auto"/>
        <w:ind w:left="426" w:hanging="426"/>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Termin zakończenia wykonania przedmiotu umowy ustala się na dzień </w:t>
      </w:r>
      <w:r w:rsidRPr="00042A9B">
        <w:rPr>
          <w:rFonts w:ascii="Arial" w:eastAsia="Times New Roman" w:hAnsi="Arial" w:cs="Arial"/>
          <w:b/>
          <w:sz w:val="24"/>
          <w:szCs w:val="24"/>
          <w:lang w:eastAsia="pl-PL"/>
        </w:rPr>
        <w:t>31.12.2026r.</w:t>
      </w:r>
      <w:r w:rsidRPr="00042A9B">
        <w:rPr>
          <w:rFonts w:ascii="Arial" w:eastAsia="Times New Roman" w:hAnsi="Arial" w:cs="Arial"/>
          <w:sz w:val="24"/>
          <w:szCs w:val="24"/>
          <w:lang w:eastAsia="pl-PL"/>
        </w:rPr>
        <w:t xml:space="preserve"> z zastrzeżeniem, że umowa ulega rozwiązaniu przed tym terminem z dniem wyczerpania kwoty określonej w § 8 ust. 6 umowy, z zastrzeżeniem </w:t>
      </w:r>
      <w:r w:rsidRPr="00042A9B">
        <w:rPr>
          <w:rFonts w:ascii="Arial" w:eastAsia="Times New Roman" w:hAnsi="Arial" w:cs="Arial"/>
          <w:sz w:val="24"/>
          <w:szCs w:val="24"/>
          <w:lang w:eastAsia="pl-PL"/>
        </w:rPr>
        <w:br/>
        <w:t>§ 14 ust. 2 i 3 umowy.</w:t>
      </w:r>
    </w:p>
    <w:p w:rsidR="00042A9B" w:rsidRPr="00042A9B" w:rsidRDefault="00042A9B" w:rsidP="00042A9B">
      <w:pPr>
        <w:numPr>
          <w:ilvl w:val="0"/>
          <w:numId w:val="2"/>
        </w:numPr>
        <w:overflowPunct w:val="0"/>
        <w:autoSpaceDE w:val="0"/>
        <w:autoSpaceDN w:val="0"/>
        <w:adjustRightInd w:val="0"/>
        <w:spacing w:after="0" w:line="240" w:lineRule="auto"/>
        <w:ind w:left="426" w:hanging="426"/>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Sprawdzenie stanu technicznego połączone z konserwacją urządzeń i instalacji będą realizowane w terminach i z częstotliwością określoną w </w:t>
      </w:r>
      <w:r w:rsidRPr="00042A9B">
        <w:rPr>
          <w:rFonts w:ascii="Arial" w:eastAsia="Times New Roman" w:hAnsi="Arial" w:cs="Arial"/>
          <w:b/>
          <w:sz w:val="24"/>
          <w:szCs w:val="24"/>
          <w:lang w:eastAsia="pl-PL"/>
        </w:rPr>
        <w:t>załączniku nr 2</w:t>
      </w:r>
      <w:r w:rsidRPr="00042A9B">
        <w:rPr>
          <w:rFonts w:ascii="Arial" w:eastAsia="Times New Roman" w:hAnsi="Arial" w:cs="Arial"/>
          <w:sz w:val="24"/>
          <w:szCs w:val="24"/>
          <w:lang w:eastAsia="pl-PL"/>
        </w:rPr>
        <w:t xml:space="preserve"> do umowy, z zastrzeżeniem, że wykonanie pierwszej konserwacji nastąpi po przeprowadzeniu sprawdzenia stanu technicznego oraz wykonaniu wszelkich napraw niezbędnych do przywrócenia prawidłowego funkcjonowania danego urządzenia.</w:t>
      </w:r>
    </w:p>
    <w:p w:rsidR="00042A9B" w:rsidRPr="00042A9B" w:rsidRDefault="00042A9B" w:rsidP="00042A9B">
      <w:pPr>
        <w:numPr>
          <w:ilvl w:val="0"/>
          <w:numId w:val="2"/>
        </w:numPr>
        <w:overflowPunct w:val="0"/>
        <w:autoSpaceDE w:val="0"/>
        <w:autoSpaceDN w:val="0"/>
        <w:adjustRightInd w:val="0"/>
        <w:spacing w:after="0" w:line="240" w:lineRule="auto"/>
        <w:ind w:left="426" w:hanging="426"/>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Zamawiający zastrzega prawo do stosowania w trakcie wykonywania przedmiotu umowy przerw z przyczyn organizacyjnych. W tej sytuacji istnieje możliwość przedłużenia terminu wykonania zamówienia o czas trwania (w dniach) przerw </w:t>
      </w:r>
      <w:r w:rsidRPr="00042A9B">
        <w:rPr>
          <w:rFonts w:ascii="Arial" w:eastAsia="Times New Roman" w:hAnsi="Arial" w:cs="Arial"/>
          <w:sz w:val="24"/>
          <w:szCs w:val="24"/>
          <w:lang w:eastAsia="pl-PL"/>
        </w:rPr>
        <w:br/>
        <w:t>w konserwacji. Zmiana terminu wymaga odpowiedniego udokumentowania oraz sporządzenia aneksu do umowy.</w:t>
      </w:r>
    </w:p>
    <w:p w:rsidR="00042A9B" w:rsidRPr="00042A9B" w:rsidRDefault="00042A9B" w:rsidP="00042A9B">
      <w:pPr>
        <w:numPr>
          <w:ilvl w:val="0"/>
          <w:numId w:val="2"/>
        </w:numPr>
        <w:overflowPunct w:val="0"/>
        <w:autoSpaceDE w:val="0"/>
        <w:autoSpaceDN w:val="0"/>
        <w:adjustRightInd w:val="0"/>
        <w:spacing w:after="0" w:line="240" w:lineRule="auto"/>
        <w:ind w:left="426" w:hanging="426"/>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W przypadku braku możliwości wykonania usługi konserwacji w podanych terminach (np. w razie konieczności wykonania niezbędnych do przywrócenia sprawności napraw) Wykonawca powiadomi o powyższym pisemnie Zamawiającego i w porozumieniu z nim ustali nowy termin realizacji prac.</w:t>
      </w:r>
    </w:p>
    <w:p w:rsidR="00042A9B" w:rsidRPr="00042A9B" w:rsidRDefault="00042A9B" w:rsidP="00042A9B">
      <w:pPr>
        <w:numPr>
          <w:ilvl w:val="0"/>
          <w:numId w:val="2"/>
        </w:numPr>
        <w:overflowPunct w:val="0"/>
        <w:autoSpaceDE w:val="0"/>
        <w:autoSpaceDN w:val="0"/>
        <w:adjustRightInd w:val="0"/>
        <w:spacing w:after="0" w:line="240" w:lineRule="auto"/>
        <w:ind w:left="426" w:hanging="426"/>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Wykonawca zobowiązuje się, że przed upływem czasu trwania umowy, wszystkie rozpoczęte prace zostaną ukończone, a urządzenia zostaną przekazane Zamawiającemu.</w:t>
      </w:r>
    </w:p>
    <w:p w:rsidR="00042A9B" w:rsidRPr="00042A9B" w:rsidRDefault="00042A9B" w:rsidP="00042A9B">
      <w:pPr>
        <w:spacing w:before="240" w:after="0" w:line="240" w:lineRule="auto"/>
        <w:jc w:val="center"/>
        <w:rPr>
          <w:rFonts w:ascii="Arial" w:eastAsia="Times New Roman" w:hAnsi="Arial" w:cs="Arial"/>
          <w:b/>
          <w:sz w:val="24"/>
          <w:szCs w:val="24"/>
          <w:lang w:eastAsia="pl-PL"/>
        </w:rPr>
      </w:pPr>
      <w:r w:rsidRPr="00042A9B">
        <w:rPr>
          <w:rFonts w:ascii="Arial" w:eastAsia="Times New Roman" w:hAnsi="Arial" w:cs="Arial"/>
          <w:b/>
          <w:sz w:val="24"/>
          <w:szCs w:val="24"/>
          <w:lang w:eastAsia="pl-PL"/>
        </w:rPr>
        <w:t>§ 3</w:t>
      </w:r>
    </w:p>
    <w:p w:rsidR="00042A9B" w:rsidRPr="00042A9B" w:rsidRDefault="00042A9B" w:rsidP="00042A9B">
      <w:pPr>
        <w:spacing w:after="120" w:line="240" w:lineRule="auto"/>
        <w:jc w:val="center"/>
        <w:rPr>
          <w:rFonts w:ascii="Arial" w:eastAsia="Times New Roman" w:hAnsi="Arial" w:cs="Arial"/>
          <w:b/>
          <w:sz w:val="24"/>
          <w:szCs w:val="24"/>
          <w:lang w:eastAsia="pl-PL"/>
        </w:rPr>
      </w:pPr>
      <w:r w:rsidRPr="00042A9B">
        <w:rPr>
          <w:rFonts w:ascii="Arial" w:eastAsia="Times New Roman" w:hAnsi="Arial" w:cs="Arial"/>
          <w:b/>
          <w:sz w:val="24"/>
          <w:szCs w:val="24"/>
          <w:lang w:eastAsia="pl-PL"/>
        </w:rPr>
        <w:t>Obowiązki Wykonawcy</w:t>
      </w:r>
    </w:p>
    <w:p w:rsidR="00042A9B" w:rsidRPr="00042A9B" w:rsidRDefault="00042A9B" w:rsidP="00042A9B">
      <w:pPr>
        <w:numPr>
          <w:ilvl w:val="0"/>
          <w:numId w:val="31"/>
        </w:numPr>
        <w:overflowPunct w:val="0"/>
        <w:autoSpaceDE w:val="0"/>
        <w:autoSpaceDN w:val="0"/>
        <w:adjustRightInd w:val="0"/>
        <w:spacing w:after="0" w:line="240" w:lineRule="auto"/>
        <w:ind w:left="426"/>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Wykonawca zobowiązuje się wykonać przedmiot umowy określony </w:t>
      </w:r>
      <w:r w:rsidRPr="00042A9B">
        <w:rPr>
          <w:rFonts w:ascii="Arial" w:eastAsia="Times New Roman" w:hAnsi="Arial" w:cs="Arial"/>
          <w:sz w:val="24"/>
          <w:szCs w:val="24"/>
          <w:lang w:eastAsia="pl-PL"/>
        </w:rPr>
        <w:br/>
        <w:t>w § 1 terminowo, z należytą starannością, zgodnie z warunkami technicznymi, zasadami wiedzy technicznej, wymaganiami wynikającymi z aprobat technicznych, wymagań UDT oraz innych szczegółowych aktów prawnych obowiązujących</w:t>
      </w:r>
      <w:r w:rsidR="00DD6164">
        <w:rPr>
          <w:rFonts w:ascii="Arial" w:eastAsia="Times New Roman" w:hAnsi="Arial" w:cs="Arial"/>
          <w:sz w:val="24"/>
          <w:szCs w:val="24"/>
          <w:lang w:eastAsia="pl-PL"/>
        </w:rPr>
        <w:t xml:space="preserve"> </w:t>
      </w:r>
      <w:r w:rsidRPr="00042A9B">
        <w:rPr>
          <w:rFonts w:ascii="Arial" w:eastAsia="Times New Roman" w:hAnsi="Arial" w:cs="Arial"/>
          <w:sz w:val="24"/>
          <w:szCs w:val="24"/>
          <w:lang w:eastAsia="pl-PL"/>
        </w:rPr>
        <w:t xml:space="preserve">w zakresie stanowiącym przedmiot niniejszej umowy w tym przepisów dotyczących Ochrony Środowiska. </w:t>
      </w:r>
    </w:p>
    <w:p w:rsidR="00042A9B" w:rsidRPr="00042A9B" w:rsidRDefault="00042A9B" w:rsidP="00042A9B">
      <w:pPr>
        <w:numPr>
          <w:ilvl w:val="0"/>
          <w:numId w:val="32"/>
        </w:numPr>
        <w:overflowPunct w:val="0"/>
        <w:autoSpaceDE w:val="0"/>
        <w:autoSpaceDN w:val="0"/>
        <w:adjustRightInd w:val="0"/>
        <w:spacing w:after="0" w:line="240" w:lineRule="auto"/>
        <w:ind w:left="426" w:hanging="426"/>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Zakres obowiązków Wykonawcy w ramach prac związanych z wykonaniem umowy obejmuje wszelkie czynności faktyczne i prawne niezbędne do prawidłowego wykonania przedmiotu umowy. </w:t>
      </w:r>
    </w:p>
    <w:p w:rsidR="00042A9B" w:rsidRPr="00042A9B" w:rsidRDefault="00042A9B" w:rsidP="00042A9B">
      <w:pPr>
        <w:numPr>
          <w:ilvl w:val="0"/>
          <w:numId w:val="32"/>
        </w:numPr>
        <w:overflowPunct w:val="0"/>
        <w:autoSpaceDE w:val="0"/>
        <w:autoSpaceDN w:val="0"/>
        <w:adjustRightInd w:val="0"/>
        <w:spacing w:after="0" w:line="240" w:lineRule="auto"/>
        <w:ind w:left="426" w:hanging="426"/>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lastRenderedPageBreak/>
        <w:t>Zakres świadczenia Wykonawcy wynikający z umowy jest tożsamy z jego zobowiązaniem zawartym w ofercie.</w:t>
      </w:r>
    </w:p>
    <w:p w:rsidR="00042A9B" w:rsidRPr="00042A9B" w:rsidRDefault="00042A9B" w:rsidP="00042A9B">
      <w:pPr>
        <w:numPr>
          <w:ilvl w:val="0"/>
          <w:numId w:val="32"/>
        </w:numPr>
        <w:overflowPunct w:val="0"/>
        <w:autoSpaceDE w:val="0"/>
        <w:autoSpaceDN w:val="0"/>
        <w:adjustRightInd w:val="0"/>
        <w:spacing w:after="0" w:line="240" w:lineRule="auto"/>
        <w:ind w:left="426" w:hanging="426"/>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Wykonawca wykona usługi stanowiące przedmiot umowy zgodnie ze złożoną ofertą w postępowaniu o udzielenie zamówienia publicznego.</w:t>
      </w:r>
    </w:p>
    <w:p w:rsidR="00042A9B" w:rsidRPr="00042A9B" w:rsidRDefault="00042A9B" w:rsidP="00042A9B">
      <w:pPr>
        <w:numPr>
          <w:ilvl w:val="0"/>
          <w:numId w:val="32"/>
        </w:numPr>
        <w:overflowPunct w:val="0"/>
        <w:autoSpaceDE w:val="0"/>
        <w:autoSpaceDN w:val="0"/>
        <w:adjustRightInd w:val="0"/>
        <w:spacing w:after="0" w:line="240" w:lineRule="auto"/>
        <w:ind w:left="426" w:hanging="426"/>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Materiały eksploatacyjne, części zamienne i urządzenia wykorzystywane podczas usług konserwacji lub napraw muszą spełniać warunki producenta urządzeń.</w:t>
      </w:r>
    </w:p>
    <w:p w:rsidR="00042A9B" w:rsidRPr="00042A9B" w:rsidRDefault="00042A9B" w:rsidP="00042A9B">
      <w:pPr>
        <w:numPr>
          <w:ilvl w:val="0"/>
          <w:numId w:val="32"/>
        </w:numPr>
        <w:overflowPunct w:val="0"/>
        <w:autoSpaceDE w:val="0"/>
        <w:autoSpaceDN w:val="0"/>
        <w:adjustRightInd w:val="0"/>
        <w:spacing w:after="0" w:line="240" w:lineRule="auto"/>
        <w:ind w:left="426" w:hanging="426"/>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W ramach umowy, Wykonawca zobowiązany jest do wykonywania napraw oraz napraw gwarancyjnych w ramach udzielonej gwarancji.</w:t>
      </w:r>
    </w:p>
    <w:p w:rsidR="00042A9B" w:rsidRPr="00042A9B" w:rsidRDefault="00042A9B" w:rsidP="00042A9B">
      <w:pPr>
        <w:numPr>
          <w:ilvl w:val="0"/>
          <w:numId w:val="32"/>
        </w:numPr>
        <w:overflowPunct w:val="0"/>
        <w:autoSpaceDE w:val="0"/>
        <w:autoSpaceDN w:val="0"/>
        <w:adjustRightInd w:val="0"/>
        <w:spacing w:after="0" w:line="240" w:lineRule="auto"/>
        <w:ind w:left="426" w:hanging="426"/>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Naprawami, nie będącymi gwarancyjnymi, w rozumieniu umowy są:</w:t>
      </w:r>
    </w:p>
    <w:p w:rsidR="00042A9B" w:rsidRPr="00042A9B" w:rsidRDefault="00042A9B" w:rsidP="00042A9B">
      <w:pPr>
        <w:numPr>
          <w:ilvl w:val="0"/>
          <w:numId w:val="44"/>
        </w:numPr>
        <w:overflowPunct w:val="0"/>
        <w:autoSpaceDE w:val="0"/>
        <w:autoSpaceDN w:val="0"/>
        <w:adjustRightInd w:val="0"/>
        <w:spacing w:after="0" w:line="240" w:lineRule="auto"/>
        <w:ind w:left="567"/>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wszelkie naprawy przeprowadzone po wykonaniu pierwszego sprawdzenia stanu technicznego, niezbędne do przywrócenia prawidłowego funkcjonowania danego urządzenia;</w:t>
      </w:r>
    </w:p>
    <w:p w:rsidR="00042A9B" w:rsidRPr="00042A9B" w:rsidRDefault="00042A9B" w:rsidP="00042A9B">
      <w:pPr>
        <w:numPr>
          <w:ilvl w:val="0"/>
          <w:numId w:val="44"/>
        </w:numPr>
        <w:overflowPunct w:val="0"/>
        <w:autoSpaceDE w:val="0"/>
        <w:autoSpaceDN w:val="0"/>
        <w:adjustRightInd w:val="0"/>
        <w:spacing w:after="0" w:line="240" w:lineRule="auto"/>
        <w:ind w:left="567"/>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naprawy spowodowane oddziaływaniem na urządzenie siły zewnętrznej, naprawy nie wynikające z nienależytego zastosowania bądź niezastosowania odpowiednich (polecanych przez producenta urządzenia) materiałów, części zamiennych lub urządzeń w toku konserwacji lub naprawy, bądź zużycia się zastosowanych materiałów, części zamiennych lub urządzeń.</w:t>
      </w:r>
    </w:p>
    <w:p w:rsidR="00042A9B" w:rsidRPr="00042A9B" w:rsidRDefault="00042A9B" w:rsidP="00042A9B">
      <w:pPr>
        <w:numPr>
          <w:ilvl w:val="0"/>
          <w:numId w:val="32"/>
        </w:numPr>
        <w:overflowPunct w:val="0"/>
        <w:autoSpaceDE w:val="0"/>
        <w:autoSpaceDN w:val="0"/>
        <w:adjustRightInd w:val="0"/>
        <w:spacing w:after="0" w:line="240" w:lineRule="auto"/>
        <w:ind w:left="426" w:hanging="426"/>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W przypadku wystąpienia awarii Wykonawca w czasie do ….. godzin </w:t>
      </w:r>
      <w:r w:rsidRPr="00042A9B">
        <w:rPr>
          <w:rFonts w:ascii="Arial" w:eastAsia="Times New Roman" w:hAnsi="Arial" w:cs="Arial"/>
          <w:sz w:val="24"/>
          <w:szCs w:val="24"/>
          <w:lang w:eastAsia="pl-PL"/>
        </w:rPr>
        <w:br/>
        <w:t xml:space="preserve">od otrzymania powiadomienia o awarii winien stawić się w miejscu jej wystąpienia </w:t>
      </w:r>
      <w:r w:rsidRPr="00042A9B">
        <w:rPr>
          <w:rFonts w:ascii="Arial" w:eastAsia="Times New Roman" w:hAnsi="Arial" w:cs="Arial"/>
          <w:sz w:val="24"/>
          <w:szCs w:val="24"/>
          <w:lang w:eastAsia="pl-PL"/>
        </w:rPr>
        <w:br/>
        <w:t xml:space="preserve">i podjąć czynności związane z ustaleniem zakresu, ilości planowanych roboczo-godzin oraz kosztów materiałów, części zamiennych i urządzeń (w przypadku naprawy nie będącej naprawą gwarancyjną) naprawy niezbędnej do usunięcia niesprawności. </w:t>
      </w:r>
      <w:r w:rsidRPr="00042A9B">
        <w:rPr>
          <w:rFonts w:ascii="Arial" w:eastAsia="Times New Roman" w:hAnsi="Arial" w:cs="Arial"/>
          <w:b/>
          <w:sz w:val="24"/>
          <w:szCs w:val="24"/>
          <w:lang w:eastAsia="pl-PL"/>
        </w:rPr>
        <w:t xml:space="preserve">Realizacja naprawy nastąpi po zaakceptowaniu jej zakresu </w:t>
      </w:r>
      <w:r w:rsidRPr="00042A9B">
        <w:rPr>
          <w:rFonts w:ascii="Arial" w:eastAsia="Times New Roman" w:hAnsi="Arial" w:cs="Arial"/>
          <w:b/>
          <w:sz w:val="24"/>
          <w:szCs w:val="24"/>
          <w:lang w:eastAsia="pl-PL"/>
        </w:rPr>
        <w:br/>
        <w:t>i kosztów przez Zamawiającego. Akceptacja nie pozbawia Zamawiającego prawa do skorzystania z uprawnień określonych w ust. 10, jak również zakwestionowania zasadności dokonanej naprawy bądź wymiany.</w:t>
      </w:r>
    </w:p>
    <w:p w:rsidR="00042A9B" w:rsidRPr="00042A9B" w:rsidRDefault="00042A9B" w:rsidP="00042A9B">
      <w:pPr>
        <w:numPr>
          <w:ilvl w:val="0"/>
          <w:numId w:val="32"/>
        </w:numPr>
        <w:overflowPunct w:val="0"/>
        <w:autoSpaceDE w:val="0"/>
        <w:autoSpaceDN w:val="0"/>
        <w:adjustRightInd w:val="0"/>
        <w:spacing w:after="0" w:line="240" w:lineRule="auto"/>
        <w:ind w:left="426" w:hanging="426"/>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Materiały, części zamienne i urządzenia użyte w toku naprawy Wykonawca zakupi we własnym zakresie korzystając z najtańszych źródeł zakupu. Za pochodzące </w:t>
      </w:r>
      <w:r w:rsidRPr="00042A9B">
        <w:rPr>
          <w:rFonts w:ascii="Arial" w:eastAsia="Times New Roman" w:hAnsi="Arial" w:cs="Arial"/>
          <w:sz w:val="24"/>
          <w:szCs w:val="24"/>
          <w:lang w:eastAsia="pl-PL"/>
        </w:rPr>
        <w:br/>
        <w:t xml:space="preserve">z najtańszych źródeł zakupu uznawane wyłącznie materiały, części zamienne </w:t>
      </w:r>
      <w:r w:rsidRPr="00042A9B">
        <w:rPr>
          <w:rFonts w:ascii="Arial" w:eastAsia="Times New Roman" w:hAnsi="Arial" w:cs="Arial"/>
          <w:sz w:val="24"/>
          <w:szCs w:val="24"/>
          <w:lang w:eastAsia="pl-PL"/>
        </w:rPr>
        <w:br/>
        <w:t>i urządzenia, których wartość brutto jest równa cenie rynkowej brutto tych materiałów , części zamiennych i urządzeń oferowanej przez ich producenta bądź autoryzowanego dystrybutora w Polsce.</w:t>
      </w:r>
    </w:p>
    <w:p w:rsidR="00042A9B" w:rsidRPr="00042A9B" w:rsidRDefault="00042A9B" w:rsidP="00042A9B">
      <w:pPr>
        <w:numPr>
          <w:ilvl w:val="0"/>
          <w:numId w:val="32"/>
        </w:numPr>
        <w:overflowPunct w:val="0"/>
        <w:autoSpaceDE w:val="0"/>
        <w:autoSpaceDN w:val="0"/>
        <w:adjustRightInd w:val="0"/>
        <w:spacing w:after="0" w:line="240" w:lineRule="auto"/>
        <w:ind w:left="426" w:hanging="426"/>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Zamawiający zastrzega sobie prawo dokonania kontroli czy użyte przez Wykonawcę materiały, części zamienne lub urządzenia pochodzą z najtańszych źródeł zakupu.</w:t>
      </w:r>
    </w:p>
    <w:p w:rsidR="00042A9B" w:rsidRPr="00042A9B" w:rsidRDefault="00042A9B" w:rsidP="00042A9B">
      <w:pPr>
        <w:numPr>
          <w:ilvl w:val="0"/>
          <w:numId w:val="32"/>
        </w:numPr>
        <w:overflowPunct w:val="0"/>
        <w:autoSpaceDE w:val="0"/>
        <w:autoSpaceDN w:val="0"/>
        <w:adjustRightInd w:val="0"/>
        <w:spacing w:after="0" w:line="240" w:lineRule="auto"/>
        <w:ind w:left="426" w:hanging="426"/>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Do zakupionych materiałów, części zamiennych i urządzeń Wykonawca </w:t>
      </w:r>
      <w:r w:rsidRPr="00042A9B">
        <w:rPr>
          <w:rFonts w:ascii="Arial" w:eastAsia="Times New Roman" w:hAnsi="Arial" w:cs="Arial"/>
          <w:sz w:val="24"/>
          <w:szCs w:val="24"/>
          <w:lang w:eastAsia="pl-PL"/>
        </w:rPr>
        <w:br/>
      </w:r>
      <w:r w:rsidRPr="00042A9B">
        <w:rPr>
          <w:rFonts w:ascii="Arial" w:eastAsia="Times New Roman" w:hAnsi="Arial" w:cs="Arial"/>
          <w:b/>
          <w:sz w:val="24"/>
          <w:szCs w:val="24"/>
          <w:lang w:eastAsia="pl-PL"/>
        </w:rPr>
        <w:t>nie będzie naliczał kosztów zakupu.</w:t>
      </w:r>
    </w:p>
    <w:p w:rsidR="00042A9B" w:rsidRPr="00042A9B" w:rsidRDefault="00042A9B" w:rsidP="00042A9B">
      <w:pPr>
        <w:numPr>
          <w:ilvl w:val="0"/>
          <w:numId w:val="32"/>
        </w:numPr>
        <w:overflowPunct w:val="0"/>
        <w:autoSpaceDE w:val="0"/>
        <w:autoSpaceDN w:val="0"/>
        <w:adjustRightInd w:val="0"/>
        <w:spacing w:after="0" w:line="240" w:lineRule="auto"/>
        <w:ind w:left="426" w:hanging="426"/>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Naprawy powinny być dokonane w miejscu instalacji urządzenia. W przypadku niemożności dokonania naprawy na miejscu, Wykonawca uzgodni </w:t>
      </w:r>
      <w:r w:rsidRPr="00042A9B">
        <w:rPr>
          <w:rFonts w:ascii="Arial" w:eastAsia="Times New Roman" w:hAnsi="Arial" w:cs="Arial"/>
          <w:sz w:val="24"/>
          <w:szCs w:val="24"/>
          <w:lang w:eastAsia="pl-PL"/>
        </w:rPr>
        <w:br/>
        <w:t>z Kierownikiem Infrastruktury 11 WOG termin i sposób naprawy, z zastrzeżeniem ust. 13.</w:t>
      </w:r>
    </w:p>
    <w:p w:rsidR="00042A9B" w:rsidRPr="00042A9B" w:rsidRDefault="00042A9B" w:rsidP="00042A9B">
      <w:pPr>
        <w:numPr>
          <w:ilvl w:val="0"/>
          <w:numId w:val="32"/>
        </w:numPr>
        <w:overflowPunct w:val="0"/>
        <w:autoSpaceDE w:val="0"/>
        <w:autoSpaceDN w:val="0"/>
        <w:adjustRightInd w:val="0"/>
        <w:spacing w:after="0" w:line="240" w:lineRule="auto"/>
        <w:ind w:left="426" w:hanging="426"/>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Koszty dostarczenia uszkodzonego urządzenia do i z </w:t>
      </w:r>
      <w:r w:rsidR="00411A91">
        <w:rPr>
          <w:rFonts w:ascii="Arial" w:eastAsia="Times New Roman" w:hAnsi="Arial" w:cs="Arial"/>
          <w:sz w:val="24"/>
          <w:szCs w:val="24"/>
          <w:lang w:eastAsia="pl-PL"/>
        </w:rPr>
        <w:t xml:space="preserve">miejsca </w:t>
      </w:r>
      <w:r w:rsidRPr="00042A9B">
        <w:rPr>
          <w:rFonts w:ascii="Arial" w:eastAsia="Times New Roman" w:hAnsi="Arial" w:cs="Arial"/>
          <w:sz w:val="24"/>
          <w:szCs w:val="24"/>
          <w:lang w:eastAsia="pl-PL"/>
        </w:rPr>
        <w:t>konserwacji pokrywa Wykonawca (zarówno w odniesieniu do napraw nie objętych gwarancją i napraw gwarancyjnych).</w:t>
      </w:r>
    </w:p>
    <w:p w:rsidR="00042A9B" w:rsidRPr="00042A9B" w:rsidRDefault="00042A9B" w:rsidP="00042A9B">
      <w:pPr>
        <w:numPr>
          <w:ilvl w:val="0"/>
          <w:numId w:val="32"/>
        </w:numPr>
        <w:overflowPunct w:val="0"/>
        <w:autoSpaceDE w:val="0"/>
        <w:autoSpaceDN w:val="0"/>
        <w:adjustRightInd w:val="0"/>
        <w:spacing w:after="0" w:line="240" w:lineRule="auto"/>
        <w:ind w:left="426" w:hanging="426"/>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Zarówno powiadomienie o awarii jak i zgoda na przeprowadzenie naprawy nastąpi na podstawie telefonicznego zgłoszenia (tel. ……………) potwierdzonego pisemnie (e-mail …………………..).</w:t>
      </w:r>
    </w:p>
    <w:p w:rsidR="00042A9B" w:rsidRPr="00042A9B" w:rsidRDefault="00042A9B" w:rsidP="00042A9B">
      <w:pPr>
        <w:numPr>
          <w:ilvl w:val="0"/>
          <w:numId w:val="32"/>
        </w:numPr>
        <w:overflowPunct w:val="0"/>
        <w:autoSpaceDE w:val="0"/>
        <w:autoSpaceDN w:val="0"/>
        <w:adjustRightInd w:val="0"/>
        <w:spacing w:after="0" w:line="240" w:lineRule="auto"/>
        <w:ind w:left="426" w:hanging="426"/>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Wykonawca odpowiada za wykonanie konserwacji lub naprawy i zobowiązany jest do doprowadzenia miejsca konserwacji do porządku po zakończeniu prac.</w:t>
      </w:r>
    </w:p>
    <w:p w:rsidR="00042A9B" w:rsidRPr="00042A9B" w:rsidRDefault="00042A9B" w:rsidP="00042A9B">
      <w:pPr>
        <w:numPr>
          <w:ilvl w:val="0"/>
          <w:numId w:val="32"/>
        </w:numPr>
        <w:overflowPunct w:val="0"/>
        <w:autoSpaceDE w:val="0"/>
        <w:autoSpaceDN w:val="0"/>
        <w:adjustRightInd w:val="0"/>
        <w:spacing w:after="0" w:line="240" w:lineRule="auto"/>
        <w:ind w:left="426" w:hanging="426"/>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lastRenderedPageBreak/>
        <w:t>Wykonawca zobowiązuje się na własny koszt, stosownie do potrzeb i przepisów prawa w uzgodnieniu z Zamawiającym utrzymać tymczasowe urządzenia niezbędne do konserwacji oraz usunąć je i doprowadzić teren prac do należytego stanu i porządku w terminie do dnia odbioru przedmiotu umowy.</w:t>
      </w:r>
    </w:p>
    <w:p w:rsidR="00042A9B" w:rsidRPr="00042A9B" w:rsidRDefault="00042A9B" w:rsidP="00042A9B">
      <w:pPr>
        <w:numPr>
          <w:ilvl w:val="0"/>
          <w:numId w:val="3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Wykonawca zobowiązuje się zapewnić ochronę mienia Zamawiającego znajdującego się na terenie prac przed zniszczeniem lub uszkodzeniem </w:t>
      </w:r>
      <w:r w:rsidRPr="00042A9B">
        <w:rPr>
          <w:rFonts w:ascii="Arial" w:eastAsia="Times New Roman" w:hAnsi="Arial" w:cs="Arial"/>
          <w:sz w:val="24"/>
          <w:szCs w:val="24"/>
          <w:lang w:eastAsia="pl-PL"/>
        </w:rPr>
        <w:br/>
        <w:t xml:space="preserve">oraz zachować jego pierwotny stan techniczny. </w:t>
      </w:r>
    </w:p>
    <w:p w:rsidR="00042A9B" w:rsidRPr="00042A9B" w:rsidRDefault="00042A9B" w:rsidP="00042A9B">
      <w:pPr>
        <w:numPr>
          <w:ilvl w:val="0"/>
          <w:numId w:val="3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Wzór protokołu konserwacji stanowi </w:t>
      </w:r>
      <w:r w:rsidRPr="00042A9B">
        <w:rPr>
          <w:rFonts w:ascii="Arial" w:eastAsia="Times New Roman" w:hAnsi="Arial" w:cs="Arial"/>
          <w:b/>
          <w:sz w:val="24"/>
          <w:szCs w:val="24"/>
          <w:lang w:eastAsia="pl-PL"/>
        </w:rPr>
        <w:t>załącznik nr 4</w:t>
      </w:r>
      <w:r w:rsidRPr="00042A9B">
        <w:rPr>
          <w:rFonts w:ascii="Arial" w:eastAsia="Times New Roman" w:hAnsi="Arial" w:cs="Arial"/>
          <w:sz w:val="24"/>
          <w:szCs w:val="24"/>
          <w:lang w:eastAsia="pl-PL"/>
        </w:rPr>
        <w:t xml:space="preserve"> do umowy, wzór protokołu naprawy stanowi </w:t>
      </w:r>
      <w:r w:rsidRPr="00042A9B">
        <w:rPr>
          <w:rFonts w:ascii="Arial" w:eastAsia="Times New Roman" w:hAnsi="Arial" w:cs="Arial"/>
          <w:b/>
          <w:sz w:val="24"/>
          <w:szCs w:val="24"/>
          <w:lang w:eastAsia="pl-PL"/>
        </w:rPr>
        <w:t>załącznik nr 5</w:t>
      </w:r>
      <w:r w:rsidRPr="00042A9B">
        <w:rPr>
          <w:rFonts w:ascii="Arial" w:eastAsia="Times New Roman" w:hAnsi="Arial" w:cs="Arial"/>
          <w:sz w:val="24"/>
          <w:szCs w:val="24"/>
          <w:lang w:eastAsia="pl-PL"/>
        </w:rPr>
        <w:t xml:space="preserve"> do umowy.</w:t>
      </w:r>
    </w:p>
    <w:p w:rsidR="00042A9B" w:rsidRPr="00042A9B" w:rsidRDefault="00042A9B" w:rsidP="00042A9B">
      <w:pPr>
        <w:numPr>
          <w:ilvl w:val="0"/>
          <w:numId w:val="3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Wykonawca zobowiązuje się do pisemnego zgłaszania Zamawiającemu wszystkich zauważonych usterek urządzeń i instalacji wentylacji i klimatyzacji.</w:t>
      </w:r>
    </w:p>
    <w:p w:rsidR="00042A9B" w:rsidRPr="00042A9B" w:rsidRDefault="00042A9B" w:rsidP="00042A9B">
      <w:pPr>
        <w:numPr>
          <w:ilvl w:val="0"/>
          <w:numId w:val="3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Wykonawca zobowiązuje się do sporządzania protokołów konserwacji </w:t>
      </w:r>
      <w:r w:rsidRPr="00042A9B">
        <w:rPr>
          <w:rFonts w:ascii="Arial" w:eastAsia="Times New Roman" w:hAnsi="Arial" w:cs="Arial"/>
          <w:sz w:val="24"/>
          <w:szCs w:val="24"/>
          <w:lang w:eastAsia="pl-PL"/>
        </w:rPr>
        <w:br/>
      </w:r>
      <w:r w:rsidRPr="00042A9B">
        <w:rPr>
          <w:rFonts w:ascii="Arial" w:eastAsia="Times New Roman" w:hAnsi="Arial" w:cs="Arial"/>
          <w:b/>
          <w:sz w:val="24"/>
          <w:szCs w:val="24"/>
          <w:lang w:eastAsia="pl-PL"/>
        </w:rPr>
        <w:t>(zgodnie ze wzorem stanowiącym załącznik nr 4)</w:t>
      </w:r>
      <w:r w:rsidRPr="00042A9B">
        <w:rPr>
          <w:rFonts w:ascii="Arial" w:eastAsia="Times New Roman" w:hAnsi="Arial" w:cs="Arial"/>
          <w:sz w:val="24"/>
          <w:szCs w:val="24"/>
          <w:lang w:eastAsia="pl-PL"/>
        </w:rPr>
        <w:t xml:space="preserve"> po przeprowadzaniu okresowej kontroli polegającej na sprawdzeniu stanu technicznego oraz konserwacji urządzeń i instalacji wentylacji i klimatyzacji – oddzielnie </w:t>
      </w:r>
      <w:r w:rsidRPr="00042A9B">
        <w:rPr>
          <w:rFonts w:ascii="Arial" w:eastAsia="Times New Roman" w:hAnsi="Arial" w:cs="Arial"/>
          <w:b/>
          <w:sz w:val="24"/>
          <w:szCs w:val="24"/>
          <w:lang w:eastAsia="pl-PL"/>
        </w:rPr>
        <w:t xml:space="preserve">na każdy budynek (lub jego fragment) zgodnie z zakresem przedstawionym </w:t>
      </w:r>
      <w:r w:rsidR="00DD6164">
        <w:rPr>
          <w:rFonts w:ascii="Arial" w:eastAsia="Times New Roman" w:hAnsi="Arial" w:cs="Arial"/>
          <w:b/>
          <w:sz w:val="24"/>
          <w:szCs w:val="24"/>
          <w:lang w:eastAsia="pl-PL"/>
        </w:rPr>
        <w:br/>
      </w:r>
      <w:r w:rsidRPr="00042A9B">
        <w:rPr>
          <w:rFonts w:ascii="Arial" w:eastAsia="Times New Roman" w:hAnsi="Arial" w:cs="Arial"/>
          <w:b/>
          <w:sz w:val="24"/>
          <w:szCs w:val="24"/>
          <w:lang w:eastAsia="pl-PL"/>
        </w:rPr>
        <w:t>w załączniku nr 1 do umowy</w:t>
      </w:r>
      <w:r w:rsidRPr="00042A9B">
        <w:rPr>
          <w:rFonts w:ascii="Arial" w:eastAsia="Times New Roman" w:hAnsi="Arial" w:cs="Arial"/>
          <w:sz w:val="24"/>
          <w:szCs w:val="24"/>
          <w:lang w:eastAsia="pl-PL"/>
        </w:rPr>
        <w:t xml:space="preserve"> i dostarczenie do 11 WOG oryginałów protokołów konserwacji </w:t>
      </w:r>
      <w:r w:rsidRPr="00042A9B">
        <w:rPr>
          <w:rFonts w:ascii="Arial" w:eastAsia="Times New Roman" w:hAnsi="Arial" w:cs="Arial"/>
          <w:b/>
          <w:sz w:val="24"/>
          <w:szCs w:val="24"/>
          <w:lang w:eastAsia="pl-PL"/>
        </w:rPr>
        <w:t>podpisanych przez Przedstawicieli Użytkownika</w:t>
      </w:r>
      <w:r w:rsidRPr="00042A9B">
        <w:rPr>
          <w:rFonts w:ascii="Arial" w:eastAsia="Times New Roman" w:hAnsi="Arial" w:cs="Arial"/>
          <w:sz w:val="24"/>
          <w:szCs w:val="24"/>
          <w:lang w:eastAsia="pl-PL"/>
        </w:rPr>
        <w:t>.</w:t>
      </w:r>
    </w:p>
    <w:p w:rsidR="00042A9B" w:rsidRPr="00042A9B" w:rsidRDefault="00042A9B" w:rsidP="00042A9B">
      <w:pPr>
        <w:numPr>
          <w:ilvl w:val="0"/>
          <w:numId w:val="3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Wykonawca zobowiązuje się do sporządzania protokołów napraw </w:t>
      </w:r>
      <w:r w:rsidRPr="00042A9B">
        <w:rPr>
          <w:rFonts w:ascii="Arial" w:eastAsia="Times New Roman" w:hAnsi="Arial" w:cs="Arial"/>
          <w:sz w:val="24"/>
          <w:szCs w:val="24"/>
          <w:lang w:eastAsia="pl-PL"/>
        </w:rPr>
        <w:br/>
      </w:r>
      <w:r w:rsidRPr="00042A9B">
        <w:rPr>
          <w:rFonts w:ascii="Arial" w:eastAsia="Times New Roman" w:hAnsi="Arial" w:cs="Arial"/>
          <w:b/>
          <w:sz w:val="24"/>
          <w:szCs w:val="24"/>
          <w:lang w:eastAsia="pl-PL"/>
        </w:rPr>
        <w:t xml:space="preserve">(zgodnie ze wzorem stanowiącym załącznik nr 5) </w:t>
      </w:r>
      <w:r w:rsidRPr="00042A9B">
        <w:rPr>
          <w:rFonts w:ascii="Arial" w:eastAsia="Times New Roman" w:hAnsi="Arial" w:cs="Arial"/>
          <w:sz w:val="24"/>
          <w:szCs w:val="24"/>
          <w:lang w:eastAsia="pl-PL"/>
        </w:rPr>
        <w:t xml:space="preserve">po przeprowadzeniu naprawy urządzeń i instalacji wentylacji i klimatyzacji </w:t>
      </w:r>
      <w:r w:rsidRPr="00042A9B">
        <w:rPr>
          <w:rFonts w:ascii="Arial" w:eastAsia="Times New Roman" w:hAnsi="Arial" w:cs="Arial"/>
          <w:b/>
          <w:sz w:val="24"/>
          <w:szCs w:val="24"/>
          <w:lang w:eastAsia="pl-PL"/>
        </w:rPr>
        <w:t>na każde naprawiane urządzenie</w:t>
      </w:r>
      <w:r w:rsidRPr="00042A9B">
        <w:rPr>
          <w:rFonts w:ascii="Arial" w:eastAsia="Times New Roman" w:hAnsi="Arial" w:cs="Arial"/>
          <w:sz w:val="24"/>
          <w:szCs w:val="24"/>
          <w:lang w:eastAsia="pl-PL"/>
        </w:rPr>
        <w:t xml:space="preserve"> </w:t>
      </w:r>
      <w:r w:rsidR="00DD6164">
        <w:rPr>
          <w:rFonts w:ascii="Arial" w:eastAsia="Times New Roman" w:hAnsi="Arial" w:cs="Arial"/>
          <w:sz w:val="24"/>
          <w:szCs w:val="24"/>
          <w:lang w:eastAsia="pl-PL"/>
        </w:rPr>
        <w:br/>
      </w:r>
      <w:r w:rsidRPr="00042A9B">
        <w:rPr>
          <w:rFonts w:ascii="Arial" w:eastAsia="Times New Roman" w:hAnsi="Arial" w:cs="Arial"/>
          <w:sz w:val="24"/>
          <w:szCs w:val="24"/>
          <w:lang w:eastAsia="pl-PL"/>
        </w:rPr>
        <w:t xml:space="preserve">i dostarczenie do 11 WOG oryginałów protokołów napraw </w:t>
      </w:r>
      <w:r w:rsidRPr="00042A9B">
        <w:rPr>
          <w:rFonts w:ascii="Arial" w:eastAsia="Times New Roman" w:hAnsi="Arial" w:cs="Arial"/>
          <w:b/>
          <w:sz w:val="24"/>
          <w:szCs w:val="24"/>
          <w:lang w:eastAsia="pl-PL"/>
        </w:rPr>
        <w:t>podpisanych przez Przedstawicieli Użytkownika</w:t>
      </w:r>
      <w:r w:rsidRPr="00042A9B">
        <w:rPr>
          <w:rFonts w:ascii="Arial" w:eastAsia="Times New Roman" w:hAnsi="Arial" w:cs="Arial"/>
          <w:sz w:val="24"/>
          <w:szCs w:val="24"/>
          <w:lang w:eastAsia="pl-PL"/>
        </w:rPr>
        <w:t>.</w:t>
      </w:r>
    </w:p>
    <w:p w:rsidR="00042A9B" w:rsidRPr="00042A9B" w:rsidRDefault="00042A9B" w:rsidP="00042A9B">
      <w:pPr>
        <w:numPr>
          <w:ilvl w:val="0"/>
          <w:numId w:val="3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Protokoły konserwacji i napraw powinny zawierać uwagi dotyczące </w:t>
      </w:r>
      <w:r w:rsidRPr="00042A9B">
        <w:rPr>
          <w:rFonts w:ascii="Arial" w:eastAsia="Times New Roman" w:hAnsi="Arial" w:cs="Arial"/>
          <w:b/>
          <w:sz w:val="24"/>
          <w:szCs w:val="24"/>
          <w:lang w:eastAsia="pl-PL"/>
        </w:rPr>
        <w:t>sprawności, usterek i zakresu niezbędnych do przywrócenia sprawności napraw</w:t>
      </w:r>
      <w:r w:rsidRPr="00042A9B">
        <w:rPr>
          <w:rFonts w:ascii="Arial" w:eastAsia="Times New Roman" w:hAnsi="Arial" w:cs="Arial"/>
          <w:sz w:val="24"/>
          <w:szCs w:val="24"/>
          <w:lang w:eastAsia="pl-PL"/>
        </w:rPr>
        <w:t xml:space="preserve"> </w:t>
      </w:r>
      <w:r w:rsidRPr="00042A9B">
        <w:rPr>
          <w:rFonts w:ascii="Arial" w:eastAsia="Times New Roman" w:hAnsi="Arial" w:cs="Arial"/>
          <w:sz w:val="24"/>
          <w:szCs w:val="24"/>
          <w:lang w:eastAsia="pl-PL"/>
        </w:rPr>
        <w:br/>
        <w:t>(w szczególności muszą zawierać  miejscowość, ulicę, numer budynku, numer pomieszczenia, nazwę urządzenia i wszystkie uwagi wraz z zakresem naprawy).</w:t>
      </w:r>
    </w:p>
    <w:p w:rsidR="00042A9B" w:rsidRPr="00042A9B" w:rsidRDefault="00042A9B" w:rsidP="00042A9B">
      <w:pPr>
        <w:numPr>
          <w:ilvl w:val="0"/>
          <w:numId w:val="32"/>
        </w:numPr>
        <w:spacing w:after="0" w:line="240" w:lineRule="auto"/>
        <w:jc w:val="both"/>
        <w:outlineLvl w:val="0"/>
        <w:rPr>
          <w:rFonts w:ascii="Arial" w:eastAsia="Times New Roman" w:hAnsi="Arial" w:cs="Arial"/>
          <w:sz w:val="24"/>
          <w:szCs w:val="24"/>
          <w:lang w:eastAsia="pl-PL"/>
        </w:rPr>
      </w:pPr>
      <w:r w:rsidRPr="00042A9B">
        <w:rPr>
          <w:rFonts w:ascii="Arial" w:eastAsia="Times New Roman" w:hAnsi="Arial" w:cs="Arial"/>
          <w:sz w:val="24"/>
          <w:szCs w:val="24"/>
          <w:lang w:eastAsia="pl-PL"/>
        </w:rPr>
        <w:t>Protokoły muszą zawierać pieczątkę i czytelny podpis Wykonawcy.</w:t>
      </w:r>
    </w:p>
    <w:p w:rsidR="00042A9B" w:rsidRPr="00042A9B" w:rsidRDefault="00042A9B" w:rsidP="00042A9B">
      <w:pPr>
        <w:numPr>
          <w:ilvl w:val="0"/>
          <w:numId w:val="32"/>
        </w:numPr>
        <w:spacing w:after="0" w:line="240" w:lineRule="auto"/>
        <w:jc w:val="both"/>
        <w:outlineLvl w:val="0"/>
        <w:rPr>
          <w:rFonts w:ascii="Arial" w:eastAsia="Times New Roman" w:hAnsi="Arial" w:cs="Arial"/>
          <w:sz w:val="24"/>
          <w:szCs w:val="24"/>
          <w:lang w:eastAsia="pl-PL"/>
        </w:rPr>
      </w:pPr>
      <w:r w:rsidRPr="00042A9B">
        <w:rPr>
          <w:rFonts w:ascii="Arial" w:eastAsia="Times New Roman" w:hAnsi="Arial" w:cs="Arial"/>
          <w:sz w:val="24"/>
          <w:szCs w:val="24"/>
          <w:lang w:eastAsia="pl-PL"/>
        </w:rPr>
        <w:t>Wykon</w:t>
      </w:r>
      <w:r w:rsidR="00411A91">
        <w:rPr>
          <w:rFonts w:ascii="Arial" w:eastAsia="Times New Roman" w:hAnsi="Arial" w:cs="Arial"/>
          <w:sz w:val="24"/>
          <w:szCs w:val="24"/>
          <w:lang w:eastAsia="pl-PL"/>
        </w:rPr>
        <w:t>a</w:t>
      </w:r>
      <w:r w:rsidRPr="00042A9B">
        <w:rPr>
          <w:rFonts w:ascii="Arial" w:eastAsia="Times New Roman" w:hAnsi="Arial" w:cs="Arial"/>
          <w:sz w:val="24"/>
          <w:szCs w:val="24"/>
          <w:lang w:eastAsia="pl-PL"/>
        </w:rPr>
        <w:t>w</w:t>
      </w:r>
      <w:r w:rsidR="00411A91">
        <w:rPr>
          <w:rFonts w:ascii="Arial" w:eastAsia="Times New Roman" w:hAnsi="Arial" w:cs="Arial"/>
          <w:sz w:val="24"/>
          <w:szCs w:val="24"/>
          <w:lang w:eastAsia="pl-PL"/>
        </w:rPr>
        <w:t>ca wykona</w:t>
      </w:r>
      <w:r w:rsidRPr="00042A9B">
        <w:rPr>
          <w:rFonts w:ascii="Arial" w:eastAsia="Times New Roman" w:hAnsi="Arial" w:cs="Arial"/>
          <w:sz w:val="24"/>
          <w:szCs w:val="24"/>
          <w:lang w:eastAsia="pl-PL"/>
        </w:rPr>
        <w:t xml:space="preserve"> sprawdzeni</w:t>
      </w:r>
      <w:r w:rsidR="00411A91">
        <w:rPr>
          <w:rFonts w:ascii="Arial" w:eastAsia="Times New Roman" w:hAnsi="Arial" w:cs="Arial"/>
          <w:sz w:val="24"/>
          <w:szCs w:val="24"/>
          <w:lang w:eastAsia="pl-PL"/>
        </w:rPr>
        <w:t>e</w:t>
      </w:r>
      <w:r w:rsidRPr="00042A9B">
        <w:rPr>
          <w:rFonts w:ascii="Arial" w:eastAsia="Times New Roman" w:hAnsi="Arial" w:cs="Arial"/>
          <w:sz w:val="24"/>
          <w:szCs w:val="24"/>
          <w:lang w:eastAsia="pl-PL"/>
        </w:rPr>
        <w:t xml:space="preserve"> stanu technicznego urządzeń i instalacji wentylacji i klimatyzacji zgodnie z zakresem podanym w wytycznych producentów.</w:t>
      </w:r>
    </w:p>
    <w:p w:rsidR="00042A9B" w:rsidRPr="00042A9B" w:rsidRDefault="00042A9B" w:rsidP="00042A9B">
      <w:pPr>
        <w:numPr>
          <w:ilvl w:val="0"/>
          <w:numId w:val="3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Wykon</w:t>
      </w:r>
      <w:r w:rsidR="00411A91">
        <w:rPr>
          <w:rFonts w:ascii="Arial" w:eastAsia="Times New Roman" w:hAnsi="Arial" w:cs="Arial"/>
          <w:sz w:val="24"/>
          <w:szCs w:val="24"/>
          <w:lang w:eastAsia="pl-PL"/>
        </w:rPr>
        <w:t>awca wykona</w:t>
      </w:r>
      <w:r w:rsidRPr="00042A9B">
        <w:rPr>
          <w:rFonts w:ascii="Arial" w:eastAsia="Times New Roman" w:hAnsi="Arial" w:cs="Arial"/>
          <w:sz w:val="24"/>
          <w:szCs w:val="24"/>
          <w:lang w:eastAsia="pl-PL"/>
        </w:rPr>
        <w:t xml:space="preserve"> konserwacj</w:t>
      </w:r>
      <w:r w:rsidR="00411A91">
        <w:rPr>
          <w:rFonts w:ascii="Arial" w:eastAsia="Times New Roman" w:hAnsi="Arial" w:cs="Arial"/>
          <w:sz w:val="24"/>
          <w:szCs w:val="24"/>
          <w:lang w:eastAsia="pl-PL"/>
        </w:rPr>
        <w:t>e</w:t>
      </w:r>
      <w:r w:rsidRPr="00042A9B">
        <w:rPr>
          <w:rFonts w:ascii="Arial" w:eastAsia="Times New Roman" w:hAnsi="Arial" w:cs="Arial"/>
          <w:sz w:val="24"/>
          <w:szCs w:val="24"/>
          <w:lang w:eastAsia="pl-PL"/>
        </w:rPr>
        <w:t xml:space="preserve"> urządzeń i instalacji wentylacji i klimatyzacji zgodnie z opisem przedmiotu - </w:t>
      </w:r>
      <w:r w:rsidRPr="00042A9B">
        <w:rPr>
          <w:rFonts w:ascii="Arial" w:eastAsia="Times New Roman" w:hAnsi="Arial" w:cs="Arial"/>
          <w:b/>
          <w:sz w:val="24"/>
          <w:szCs w:val="24"/>
          <w:lang w:eastAsia="pl-PL"/>
        </w:rPr>
        <w:t>załącznik nr 1</w:t>
      </w:r>
      <w:r w:rsidRPr="00042A9B">
        <w:rPr>
          <w:rFonts w:ascii="Arial" w:eastAsia="Times New Roman" w:hAnsi="Arial" w:cs="Arial"/>
          <w:sz w:val="24"/>
          <w:szCs w:val="24"/>
          <w:lang w:eastAsia="pl-PL"/>
        </w:rPr>
        <w:t xml:space="preserve"> do umowy oraz zgodnie z wytycznymi producentów.</w:t>
      </w:r>
    </w:p>
    <w:p w:rsidR="00042A9B" w:rsidRPr="00DD6164" w:rsidRDefault="00411A91" w:rsidP="00DD6164">
      <w:pPr>
        <w:numPr>
          <w:ilvl w:val="0"/>
          <w:numId w:val="3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Wykonawca zrealizuje</w:t>
      </w:r>
      <w:r w:rsidR="00042A9B" w:rsidRPr="00042A9B">
        <w:rPr>
          <w:rFonts w:ascii="Arial" w:eastAsia="Times New Roman" w:hAnsi="Arial" w:cs="Arial"/>
          <w:sz w:val="24"/>
          <w:szCs w:val="24"/>
          <w:lang w:eastAsia="pl-PL"/>
        </w:rPr>
        <w:t xml:space="preserve"> przedmiot umowy pracownikami posiadającymi dopuszczenia do wykonywania usług określonych w §1 niniejszej umowy posiadającymi określone w ustawie uprawnienia zawodowe, badania lekarskie, przeszkolenia BHP i inne, zgodnie z wymogami obowiązujących aktualnie przepisów  </w:t>
      </w:r>
      <w:r w:rsidR="00042A9B" w:rsidRPr="00DD6164">
        <w:rPr>
          <w:rFonts w:ascii="Arial" w:eastAsia="Times New Roman" w:hAnsi="Arial" w:cs="Arial"/>
          <w:sz w:val="24"/>
          <w:szCs w:val="24"/>
          <w:lang w:eastAsia="pl-PL"/>
        </w:rPr>
        <w:t>do wykonywania określonych w umowie prac.</w:t>
      </w:r>
    </w:p>
    <w:p w:rsidR="00042A9B" w:rsidRPr="00042A9B" w:rsidRDefault="00411A91" w:rsidP="00042A9B">
      <w:pPr>
        <w:numPr>
          <w:ilvl w:val="0"/>
          <w:numId w:val="3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Wykonawca wykona o</w:t>
      </w:r>
      <w:r w:rsidR="00042A9B" w:rsidRPr="00042A9B">
        <w:rPr>
          <w:rFonts w:ascii="Arial" w:eastAsia="Times New Roman" w:hAnsi="Arial" w:cs="Arial"/>
          <w:sz w:val="24"/>
          <w:szCs w:val="24"/>
          <w:lang w:eastAsia="pl-PL"/>
        </w:rPr>
        <w:t>znakowanie i zabezpieczenie terenu prac</w:t>
      </w:r>
      <w:r>
        <w:rPr>
          <w:rFonts w:ascii="Arial" w:eastAsia="Times New Roman" w:hAnsi="Arial" w:cs="Arial"/>
          <w:sz w:val="24"/>
          <w:szCs w:val="24"/>
          <w:lang w:eastAsia="pl-PL"/>
        </w:rPr>
        <w:t>.</w:t>
      </w:r>
    </w:p>
    <w:p w:rsidR="00042A9B" w:rsidRPr="00042A9B" w:rsidRDefault="00042A9B" w:rsidP="00042A9B">
      <w:pPr>
        <w:numPr>
          <w:ilvl w:val="0"/>
          <w:numId w:val="3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en-GB"/>
        </w:rPr>
        <w:t xml:space="preserve">Wykonawca ponosi wszelkie koszty związane z wykonaniem obowiązków nałożonych na niego w niniejszej umowie, w przepisach prawa oraz wyłączną </w:t>
      </w:r>
      <w:r w:rsidRPr="00042A9B">
        <w:rPr>
          <w:rFonts w:ascii="Arial" w:eastAsia="Times New Roman" w:hAnsi="Arial" w:cs="Arial"/>
          <w:sz w:val="24"/>
          <w:szCs w:val="24"/>
          <w:lang w:eastAsia="en-GB"/>
        </w:rPr>
        <w:br/>
        <w:t>i pełną odpowiedzialność za skutki ich niewykonania lub nienależytego wykonania wobec Zamawiającego oraz osób trzecich. W szczególności W</w:t>
      </w:r>
      <w:r w:rsidRPr="00042A9B">
        <w:rPr>
          <w:rFonts w:ascii="Arial" w:eastAsia="Times New Roman" w:hAnsi="Arial" w:cs="Arial"/>
          <w:sz w:val="24"/>
          <w:szCs w:val="24"/>
          <w:lang w:eastAsia="pl-PL"/>
        </w:rPr>
        <w:t xml:space="preserve">ykonawca ponosi odpowiedzialność z tytułu konieczności uiszczenia opłat, kar lub grzywien przewidzianych w przepisach dotyczących ochrony środowiska lub przyrody </w:t>
      </w:r>
      <w:r w:rsidRPr="00042A9B">
        <w:rPr>
          <w:rFonts w:ascii="Arial" w:eastAsia="Times New Roman" w:hAnsi="Arial" w:cs="Arial"/>
          <w:sz w:val="24"/>
          <w:szCs w:val="24"/>
          <w:lang w:eastAsia="pl-PL"/>
        </w:rPr>
        <w:br/>
        <w:t>i przepisach regulujących gospodarkę odpadami.</w:t>
      </w:r>
    </w:p>
    <w:p w:rsidR="00042A9B" w:rsidRPr="00042A9B" w:rsidRDefault="00042A9B" w:rsidP="00042A9B">
      <w:pPr>
        <w:numPr>
          <w:ilvl w:val="0"/>
          <w:numId w:val="3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042A9B">
        <w:rPr>
          <w:rFonts w:ascii="Arial" w:eastAsia="Times New Roman" w:hAnsi="Arial" w:cs="Arial"/>
          <w:sz w:val="24"/>
          <w:szCs w:val="24"/>
          <w:lang w:eastAsia="en-GB"/>
        </w:rPr>
        <w:t xml:space="preserve">W przypadku, gdy Wykonawca nie wykona w całości lub części, któregokolwiek </w:t>
      </w:r>
      <w:r w:rsidRPr="00042A9B">
        <w:rPr>
          <w:rFonts w:ascii="Arial" w:eastAsia="Times New Roman" w:hAnsi="Arial" w:cs="Arial"/>
          <w:sz w:val="24"/>
          <w:szCs w:val="24"/>
          <w:lang w:eastAsia="en-GB"/>
        </w:rPr>
        <w:br/>
        <w:t xml:space="preserve">ze swoich zobowiązań, o których mowa w § 1 umowy, Zamawiający może </w:t>
      </w:r>
      <w:r w:rsidRPr="00042A9B">
        <w:rPr>
          <w:rFonts w:ascii="Arial" w:eastAsia="Times New Roman" w:hAnsi="Arial" w:cs="Arial"/>
          <w:sz w:val="24"/>
          <w:szCs w:val="24"/>
          <w:lang w:eastAsia="en-GB"/>
        </w:rPr>
        <w:br/>
        <w:t xml:space="preserve">je wykonać bądź powierzyć ich wykonanie w całości lub części na koszt i ryzyko Wykonawcy, osobom trzecim. W takim przypadku Zamawiający będzie miał prawo </w:t>
      </w:r>
      <w:r w:rsidRPr="00042A9B">
        <w:rPr>
          <w:rFonts w:ascii="Arial" w:eastAsia="Times New Roman" w:hAnsi="Arial" w:cs="Arial"/>
          <w:sz w:val="24"/>
          <w:szCs w:val="24"/>
          <w:lang w:eastAsia="en-GB"/>
        </w:rPr>
        <w:lastRenderedPageBreak/>
        <w:t>potrącić należną z tego tytułu kwotę z wynagrodzenia Wykonawcy. Wykonanie obowiązków Wykonawcy nie zwalnia Wykonawcy z odpowiedzialności z tytułu wykonania przedmiotu umowy.</w:t>
      </w:r>
    </w:p>
    <w:p w:rsidR="00042A9B" w:rsidRPr="00042A9B" w:rsidRDefault="00042A9B" w:rsidP="00042A9B">
      <w:pPr>
        <w:numPr>
          <w:ilvl w:val="0"/>
          <w:numId w:val="3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042A9B">
        <w:rPr>
          <w:rFonts w:ascii="Arial" w:eastAsia="Times New Roman" w:hAnsi="Arial" w:cs="Arial"/>
          <w:sz w:val="24"/>
          <w:szCs w:val="24"/>
          <w:lang w:eastAsia="en-GB"/>
        </w:rPr>
        <w:t>Od momentu rozpoczęcia sprawdzenia stanu technicznego, konserwacji lub naprawy do daty podpisania odpowiednio protokołu konserwacji lub napraw, Wykonawca ponosi ryzyko uszkodzenia, zniszczenia lub utraty jakichkolwiek prac sprzętu, materiałów, wyposażenia, urządzeń znajdujących się na terenie realizacji zadania oraz ryzyko wszelkich innych szkód w mieniu znajdującym się na terenie realizacji zadania, a także ryzyko związane z utratą zdrowia lub życia przez osoby przebywające na terenie prac w związku z wykonywaniem zadania. Wystąpienie takich szkód nie zwalnia Wykonawcy z obowiązku terminowego i należytego wykonania konserwacji.</w:t>
      </w:r>
    </w:p>
    <w:p w:rsidR="00042A9B" w:rsidRPr="00042A9B" w:rsidRDefault="00042A9B" w:rsidP="00042A9B">
      <w:pPr>
        <w:numPr>
          <w:ilvl w:val="0"/>
          <w:numId w:val="3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042A9B">
        <w:rPr>
          <w:rFonts w:ascii="Arial" w:eastAsia="Times New Roman" w:hAnsi="Arial" w:cs="Arial"/>
          <w:sz w:val="24"/>
          <w:szCs w:val="24"/>
          <w:lang w:eastAsia="en-GB"/>
        </w:rPr>
        <w:t xml:space="preserve">Wykonawca zobowiązuje się zwolnić Zamawiającego z wszelkiej odpowiedzialności wobec osób trzecich, która może powstać wskutek działania lub zaniechania Wykonawcy i wszystkich innych osób, przy pomocy których wykonuje niniejszą umowę. Jeżeli Wykonawca narazi Zamawiającego, w związku </w:t>
      </w:r>
      <w:r w:rsidR="00DD6164">
        <w:rPr>
          <w:rFonts w:ascii="Arial" w:eastAsia="Times New Roman" w:hAnsi="Arial" w:cs="Arial"/>
          <w:sz w:val="24"/>
          <w:szCs w:val="24"/>
          <w:lang w:eastAsia="en-GB"/>
        </w:rPr>
        <w:br/>
      </w:r>
      <w:r w:rsidRPr="00042A9B">
        <w:rPr>
          <w:rFonts w:ascii="Arial" w:eastAsia="Times New Roman" w:hAnsi="Arial" w:cs="Arial"/>
          <w:sz w:val="24"/>
          <w:szCs w:val="24"/>
          <w:lang w:eastAsia="en-GB"/>
        </w:rPr>
        <w:t>z wyrządzeniem szkody, na poniesienie jakichkolwiek kosztów lub wydatków, Zamawiający będzie uprawniony do potrącenia tych kwot z wynagrodzenia Wykonawcy.</w:t>
      </w:r>
    </w:p>
    <w:p w:rsidR="00042A9B" w:rsidRPr="00042A9B" w:rsidRDefault="00042A9B" w:rsidP="00042A9B">
      <w:pPr>
        <w:widowControl w:val="0"/>
        <w:numPr>
          <w:ilvl w:val="0"/>
          <w:numId w:val="32"/>
        </w:numPr>
        <w:suppressAutoHyphens/>
        <w:spacing w:after="0" w:line="240" w:lineRule="auto"/>
        <w:jc w:val="both"/>
        <w:rPr>
          <w:rFonts w:ascii="Arial" w:eastAsia="HG Mincho Light J" w:hAnsi="Arial" w:cs="Arial"/>
          <w:sz w:val="24"/>
          <w:szCs w:val="24"/>
          <w:lang w:eastAsia="pl-PL"/>
        </w:rPr>
      </w:pPr>
      <w:r w:rsidRPr="00042A9B">
        <w:rPr>
          <w:rFonts w:ascii="Arial" w:eastAsia="HG Mincho Light J" w:hAnsi="Arial" w:cs="Arial"/>
          <w:sz w:val="24"/>
          <w:szCs w:val="24"/>
          <w:lang w:eastAsia="pl-PL"/>
        </w:rPr>
        <w:t xml:space="preserve">Wykonawca ponosi pełną odpowiedzialność za teren i stan techniczny zainstalowanych urządzeń objętych świadczonymi usługami. </w:t>
      </w:r>
    </w:p>
    <w:p w:rsidR="00042A9B" w:rsidRPr="00042A9B" w:rsidRDefault="00042A9B" w:rsidP="00042A9B">
      <w:pPr>
        <w:widowControl w:val="0"/>
        <w:numPr>
          <w:ilvl w:val="0"/>
          <w:numId w:val="32"/>
        </w:numPr>
        <w:suppressAutoHyphens/>
        <w:spacing w:after="0" w:line="240" w:lineRule="auto"/>
        <w:jc w:val="both"/>
        <w:rPr>
          <w:rFonts w:ascii="Arial" w:eastAsia="HG Mincho Light J" w:hAnsi="Arial" w:cs="Arial"/>
          <w:sz w:val="24"/>
          <w:szCs w:val="24"/>
          <w:lang w:eastAsia="pl-PL"/>
        </w:rPr>
      </w:pPr>
      <w:r w:rsidRPr="00042A9B">
        <w:rPr>
          <w:rFonts w:ascii="Arial" w:eastAsia="HG Mincho Light J" w:hAnsi="Arial" w:cs="Arial"/>
          <w:sz w:val="24"/>
          <w:szCs w:val="24"/>
          <w:lang w:eastAsia="pl-PL"/>
        </w:rPr>
        <w:t xml:space="preserve">Wykonawca zobowiązany jest zapewnić na terenie świadczonych usług </w:t>
      </w:r>
      <w:r w:rsidRPr="00042A9B">
        <w:rPr>
          <w:rFonts w:ascii="Arial" w:eastAsia="HG Mincho Light J" w:hAnsi="Arial" w:cs="Arial"/>
          <w:sz w:val="24"/>
          <w:szCs w:val="24"/>
          <w:lang w:eastAsia="pl-PL"/>
        </w:rPr>
        <w:br/>
        <w:t>i bezwzględnie przestrzegać, odpowiednich warunków i przepisów bezpieczeństwa i higieny pracy, przeciwpożarowych, porządkowych oraz wykonywać usługę przez osoby posiadające:</w:t>
      </w:r>
    </w:p>
    <w:p w:rsidR="00042A9B" w:rsidRPr="00042A9B" w:rsidRDefault="00042A9B" w:rsidP="00042A9B">
      <w:pPr>
        <w:widowControl w:val="0"/>
        <w:numPr>
          <w:ilvl w:val="0"/>
          <w:numId w:val="45"/>
        </w:numPr>
        <w:suppressAutoHyphens/>
        <w:spacing w:after="0" w:line="240" w:lineRule="auto"/>
        <w:jc w:val="both"/>
        <w:rPr>
          <w:rFonts w:ascii="Arial" w:eastAsia="HG Mincho Light J" w:hAnsi="Arial" w:cs="Arial"/>
          <w:sz w:val="24"/>
          <w:szCs w:val="24"/>
          <w:lang w:eastAsia="pl-PL"/>
        </w:rPr>
      </w:pPr>
      <w:r w:rsidRPr="00042A9B">
        <w:rPr>
          <w:rFonts w:ascii="Arial" w:eastAsia="HG Mincho Light J" w:hAnsi="Arial" w:cs="Arial"/>
          <w:sz w:val="24"/>
          <w:szCs w:val="24"/>
          <w:lang w:eastAsia="pl-PL"/>
        </w:rPr>
        <w:t>aktualne świadectwa kwalifikacyjne:</w:t>
      </w:r>
    </w:p>
    <w:p w:rsidR="00042A9B" w:rsidRPr="00042A9B" w:rsidRDefault="00042A9B" w:rsidP="00042A9B">
      <w:pPr>
        <w:widowControl w:val="0"/>
        <w:numPr>
          <w:ilvl w:val="1"/>
          <w:numId w:val="26"/>
        </w:numPr>
        <w:suppressAutoHyphens/>
        <w:spacing w:after="0" w:line="240" w:lineRule="auto"/>
        <w:jc w:val="both"/>
        <w:rPr>
          <w:rFonts w:ascii="Arial" w:eastAsia="HG Mincho Light J" w:hAnsi="Arial" w:cs="Arial"/>
          <w:sz w:val="24"/>
          <w:szCs w:val="24"/>
          <w:lang w:eastAsia="pl-PL"/>
        </w:rPr>
      </w:pPr>
      <w:r w:rsidRPr="00042A9B">
        <w:rPr>
          <w:rFonts w:ascii="Arial" w:eastAsia="HG Mincho Light J" w:hAnsi="Arial" w:cs="Arial"/>
          <w:sz w:val="24"/>
          <w:szCs w:val="24"/>
          <w:lang w:eastAsia="pl-PL"/>
        </w:rPr>
        <w:t>D grupa 1 pkt 2 i 10</w:t>
      </w:r>
    </w:p>
    <w:p w:rsidR="00042A9B" w:rsidRPr="00042A9B" w:rsidRDefault="00042A9B" w:rsidP="00042A9B">
      <w:pPr>
        <w:widowControl w:val="0"/>
        <w:numPr>
          <w:ilvl w:val="1"/>
          <w:numId w:val="26"/>
        </w:numPr>
        <w:suppressAutoHyphens/>
        <w:spacing w:after="0" w:line="240" w:lineRule="auto"/>
        <w:jc w:val="both"/>
        <w:rPr>
          <w:rFonts w:ascii="Arial" w:eastAsia="HG Mincho Light J" w:hAnsi="Arial" w:cs="Arial"/>
          <w:sz w:val="24"/>
          <w:szCs w:val="24"/>
          <w:lang w:eastAsia="pl-PL"/>
        </w:rPr>
      </w:pPr>
      <w:r w:rsidRPr="00042A9B">
        <w:rPr>
          <w:rFonts w:ascii="Arial" w:eastAsia="HG Mincho Light J" w:hAnsi="Arial" w:cs="Arial"/>
          <w:sz w:val="24"/>
          <w:szCs w:val="24"/>
          <w:lang w:eastAsia="pl-PL"/>
        </w:rPr>
        <w:t>E grupa 1 pkt 2 i 10</w:t>
      </w:r>
    </w:p>
    <w:p w:rsidR="00042A9B" w:rsidRPr="00042A9B" w:rsidRDefault="00042A9B" w:rsidP="00042A9B">
      <w:pPr>
        <w:widowControl w:val="0"/>
        <w:numPr>
          <w:ilvl w:val="1"/>
          <w:numId w:val="26"/>
        </w:numPr>
        <w:suppressAutoHyphens/>
        <w:spacing w:after="0" w:line="240" w:lineRule="auto"/>
        <w:jc w:val="both"/>
        <w:rPr>
          <w:rFonts w:ascii="Arial" w:eastAsia="HG Mincho Light J" w:hAnsi="Arial" w:cs="Arial"/>
          <w:sz w:val="24"/>
          <w:szCs w:val="24"/>
          <w:lang w:eastAsia="pl-PL"/>
        </w:rPr>
      </w:pPr>
      <w:r w:rsidRPr="00042A9B">
        <w:rPr>
          <w:rFonts w:ascii="Arial" w:eastAsia="HG Mincho Light J" w:hAnsi="Arial" w:cs="Arial"/>
          <w:sz w:val="24"/>
          <w:szCs w:val="24"/>
          <w:lang w:eastAsia="pl-PL"/>
        </w:rPr>
        <w:t>D grupa 2 pkt 5 i 10</w:t>
      </w:r>
    </w:p>
    <w:p w:rsidR="00042A9B" w:rsidRPr="00042A9B" w:rsidRDefault="00042A9B" w:rsidP="00042A9B">
      <w:pPr>
        <w:widowControl w:val="0"/>
        <w:numPr>
          <w:ilvl w:val="1"/>
          <w:numId w:val="26"/>
        </w:numPr>
        <w:suppressAutoHyphens/>
        <w:spacing w:after="0" w:line="240" w:lineRule="auto"/>
        <w:jc w:val="both"/>
        <w:rPr>
          <w:rFonts w:ascii="Arial" w:eastAsia="HG Mincho Light J" w:hAnsi="Arial" w:cs="Arial"/>
          <w:sz w:val="24"/>
          <w:szCs w:val="24"/>
          <w:lang w:eastAsia="pl-PL"/>
        </w:rPr>
      </w:pPr>
      <w:r w:rsidRPr="00042A9B">
        <w:rPr>
          <w:rFonts w:ascii="Arial" w:eastAsia="HG Mincho Light J" w:hAnsi="Arial" w:cs="Arial"/>
          <w:sz w:val="24"/>
          <w:szCs w:val="24"/>
          <w:lang w:eastAsia="pl-PL"/>
        </w:rPr>
        <w:t>E grupa 2 pkt 5 i 10</w:t>
      </w:r>
    </w:p>
    <w:p w:rsidR="00042A9B" w:rsidRPr="00042A9B" w:rsidRDefault="00042A9B" w:rsidP="00042A9B">
      <w:pPr>
        <w:widowControl w:val="0"/>
        <w:numPr>
          <w:ilvl w:val="0"/>
          <w:numId w:val="45"/>
        </w:numPr>
        <w:suppressAutoHyphens/>
        <w:spacing w:after="0" w:line="240" w:lineRule="auto"/>
        <w:jc w:val="both"/>
        <w:rPr>
          <w:rFonts w:ascii="Arial" w:eastAsia="HG Mincho Light J" w:hAnsi="Arial" w:cs="Arial"/>
          <w:sz w:val="24"/>
          <w:szCs w:val="24"/>
          <w:lang w:eastAsia="pl-PL"/>
        </w:rPr>
      </w:pPr>
      <w:r w:rsidRPr="00042A9B">
        <w:rPr>
          <w:rFonts w:ascii="Arial" w:eastAsia="HG Mincho Light J" w:hAnsi="Arial" w:cs="Arial"/>
          <w:sz w:val="24"/>
          <w:szCs w:val="24"/>
          <w:lang w:eastAsia="pl-PL"/>
        </w:rPr>
        <w:t>w przypadku urządzeń objętych gwarancją świadectwa autoryzacyjne dla danego typu urządzeń,</w:t>
      </w:r>
    </w:p>
    <w:p w:rsidR="00042A9B" w:rsidRPr="00042A9B" w:rsidRDefault="00042A9B" w:rsidP="00042A9B">
      <w:pPr>
        <w:widowControl w:val="0"/>
        <w:numPr>
          <w:ilvl w:val="0"/>
          <w:numId w:val="45"/>
        </w:numPr>
        <w:suppressAutoHyphens/>
        <w:spacing w:after="0" w:line="240" w:lineRule="auto"/>
        <w:jc w:val="both"/>
        <w:rPr>
          <w:rFonts w:ascii="Arial" w:eastAsia="HG Mincho Light J" w:hAnsi="Arial" w:cs="Arial"/>
          <w:sz w:val="24"/>
          <w:szCs w:val="24"/>
          <w:lang w:eastAsia="pl-PL"/>
        </w:rPr>
      </w:pPr>
      <w:r w:rsidRPr="00042A9B">
        <w:rPr>
          <w:rFonts w:ascii="Arial" w:eastAsia="HG Mincho Light J" w:hAnsi="Arial" w:cs="Arial"/>
          <w:sz w:val="24"/>
          <w:szCs w:val="24"/>
          <w:lang w:eastAsia="pl-PL"/>
        </w:rPr>
        <w:t xml:space="preserve">certyfikat </w:t>
      </w:r>
      <w:r w:rsidRPr="00042A9B">
        <w:rPr>
          <w:rFonts w:ascii="Arial" w:eastAsia="HG Mincho Light J" w:hAnsi="Arial" w:cs="Arial"/>
          <w:b/>
          <w:sz w:val="24"/>
          <w:szCs w:val="24"/>
          <w:lang w:eastAsia="pl-PL"/>
        </w:rPr>
        <w:t>dla personelu</w:t>
      </w:r>
      <w:r w:rsidRPr="00042A9B">
        <w:rPr>
          <w:rFonts w:ascii="Arial" w:eastAsia="HG Mincho Light J" w:hAnsi="Arial" w:cs="Arial"/>
          <w:sz w:val="24"/>
          <w:szCs w:val="24"/>
          <w:lang w:eastAsia="pl-PL"/>
        </w:rPr>
        <w:t xml:space="preserve"> dopuszczający zgodnie z art. 20 ust. 4 i 5 Ustawy </w:t>
      </w:r>
      <w:r w:rsidRPr="00042A9B">
        <w:rPr>
          <w:rFonts w:ascii="Arial" w:eastAsia="HG Mincho Light J" w:hAnsi="Arial" w:cs="Arial"/>
          <w:sz w:val="24"/>
          <w:szCs w:val="24"/>
          <w:lang w:eastAsia="pl-PL"/>
        </w:rPr>
        <w:br/>
        <w:t>o substancjach zubażających warstwę ozonową oraz niektórych fluorowanych gazach cieplarnianych (Dz. U. 2020.2065 – t.j.).</w:t>
      </w:r>
    </w:p>
    <w:p w:rsidR="00042A9B" w:rsidRPr="00042A9B" w:rsidRDefault="00042A9B" w:rsidP="00042A9B">
      <w:pPr>
        <w:widowControl w:val="0"/>
        <w:numPr>
          <w:ilvl w:val="0"/>
          <w:numId w:val="32"/>
        </w:numPr>
        <w:suppressAutoHyphens/>
        <w:spacing w:after="0" w:line="240" w:lineRule="auto"/>
        <w:jc w:val="both"/>
        <w:rPr>
          <w:rFonts w:ascii="Arial" w:eastAsia="HG Mincho Light J" w:hAnsi="Arial" w:cs="Arial"/>
          <w:sz w:val="24"/>
          <w:szCs w:val="24"/>
          <w:lang w:eastAsia="pl-PL"/>
        </w:rPr>
      </w:pPr>
      <w:r w:rsidRPr="00042A9B">
        <w:rPr>
          <w:rFonts w:ascii="Arial" w:eastAsia="HG Mincho Light J" w:hAnsi="Arial" w:cs="Arial"/>
          <w:sz w:val="24"/>
          <w:szCs w:val="24"/>
          <w:lang w:eastAsia="pl-PL"/>
        </w:rPr>
        <w:t xml:space="preserve">W przypadku korzystania z usług Podwykonawcy, Wykonawca przedstawi Zamawiającemu wydane na Podwykonawcę dokumenty określone w ust. 33, </w:t>
      </w:r>
      <w:r w:rsidRPr="00042A9B">
        <w:rPr>
          <w:rFonts w:ascii="Arial" w:eastAsia="HG Mincho Light J" w:hAnsi="Arial" w:cs="Arial"/>
          <w:sz w:val="24"/>
          <w:szCs w:val="24"/>
          <w:lang w:eastAsia="pl-PL"/>
        </w:rPr>
        <w:br/>
        <w:t xml:space="preserve">pkt. 1,2 i 3 – stosownie do czynności powierzonych Podwykonawcy </w:t>
      </w:r>
      <w:r w:rsidRPr="00042A9B">
        <w:rPr>
          <w:rFonts w:ascii="Arial" w:eastAsia="HG Mincho Light J" w:hAnsi="Arial" w:cs="Arial"/>
          <w:sz w:val="24"/>
          <w:szCs w:val="24"/>
          <w:lang w:eastAsia="pl-PL"/>
        </w:rPr>
        <w:br/>
        <w:t xml:space="preserve">oraz </w:t>
      </w:r>
      <w:r w:rsidRPr="00042A9B">
        <w:rPr>
          <w:rFonts w:ascii="Arial" w:eastAsia="HG Mincho Light J" w:hAnsi="Arial" w:cs="Arial"/>
          <w:b/>
          <w:sz w:val="24"/>
          <w:szCs w:val="24"/>
          <w:lang w:eastAsia="pl-PL"/>
        </w:rPr>
        <w:t>Certyfikat dla Przedsiębiorców</w:t>
      </w:r>
      <w:r w:rsidRPr="00042A9B">
        <w:rPr>
          <w:rFonts w:ascii="Arial" w:eastAsia="HG Mincho Light J" w:hAnsi="Arial" w:cs="Arial"/>
          <w:sz w:val="24"/>
          <w:szCs w:val="24"/>
          <w:lang w:eastAsia="pl-PL"/>
        </w:rPr>
        <w:t xml:space="preserve"> – o którym mowa w art. 29 Ustawy </w:t>
      </w:r>
      <w:r w:rsidRPr="00042A9B">
        <w:rPr>
          <w:rFonts w:ascii="Arial" w:eastAsia="HG Mincho Light J" w:hAnsi="Arial" w:cs="Arial"/>
          <w:sz w:val="24"/>
          <w:szCs w:val="24"/>
          <w:lang w:eastAsia="pl-PL"/>
        </w:rPr>
        <w:br/>
        <w:t xml:space="preserve">o substancjach zubażających warstwę ozonową oraz niektórych fluorowanych gazach cieplarnianych (Dz. U. 2020.2065 – t.j.). </w:t>
      </w:r>
    </w:p>
    <w:p w:rsidR="00042A9B" w:rsidRPr="00042A9B" w:rsidRDefault="00042A9B" w:rsidP="00042A9B">
      <w:pPr>
        <w:widowControl w:val="0"/>
        <w:numPr>
          <w:ilvl w:val="0"/>
          <w:numId w:val="32"/>
        </w:numPr>
        <w:suppressAutoHyphens/>
        <w:spacing w:after="0" w:line="240" w:lineRule="auto"/>
        <w:jc w:val="both"/>
        <w:rPr>
          <w:rFonts w:ascii="Arial" w:eastAsia="HG Mincho Light J" w:hAnsi="Arial" w:cs="Arial"/>
          <w:sz w:val="24"/>
          <w:szCs w:val="24"/>
          <w:lang w:eastAsia="pl-PL"/>
        </w:rPr>
      </w:pPr>
      <w:r w:rsidRPr="00042A9B">
        <w:rPr>
          <w:rFonts w:ascii="Arial" w:eastAsia="HG Mincho Light J" w:hAnsi="Arial" w:cs="Arial"/>
          <w:sz w:val="24"/>
          <w:szCs w:val="24"/>
          <w:lang w:eastAsia="pl-PL"/>
        </w:rPr>
        <w:t xml:space="preserve">Wykonawca będzie w pełni przestrzegać bezpieczeństwa wszystkich osób upoważnionych do przebywania na terenie prac oraz nie dopuści do zniszczenia lub uszkodzenia majątku trwałego Zamawiającego powierzonego Wykonawcy </w:t>
      </w:r>
      <w:r w:rsidRPr="00042A9B">
        <w:rPr>
          <w:rFonts w:ascii="Arial" w:eastAsia="HG Mincho Light J" w:hAnsi="Arial" w:cs="Arial"/>
          <w:sz w:val="24"/>
          <w:szCs w:val="24"/>
          <w:lang w:eastAsia="pl-PL"/>
        </w:rPr>
        <w:br/>
        <w:t>na okres realizacji przedmiotu umowy.</w:t>
      </w:r>
    </w:p>
    <w:p w:rsidR="00042A9B" w:rsidRPr="00042A9B" w:rsidRDefault="00042A9B" w:rsidP="00042A9B">
      <w:pPr>
        <w:widowControl w:val="0"/>
        <w:numPr>
          <w:ilvl w:val="0"/>
          <w:numId w:val="32"/>
        </w:numPr>
        <w:suppressAutoHyphens/>
        <w:spacing w:after="0" w:line="240" w:lineRule="auto"/>
        <w:jc w:val="both"/>
        <w:rPr>
          <w:rFonts w:ascii="Arial" w:eastAsia="HG Mincho Light J" w:hAnsi="Arial" w:cs="Arial"/>
          <w:sz w:val="24"/>
          <w:szCs w:val="24"/>
          <w:lang w:eastAsia="pl-PL"/>
        </w:rPr>
      </w:pPr>
      <w:r w:rsidRPr="00042A9B">
        <w:rPr>
          <w:rFonts w:ascii="Arial" w:eastAsia="HG Mincho Light J" w:hAnsi="Arial" w:cs="Arial"/>
          <w:sz w:val="24"/>
          <w:szCs w:val="24"/>
          <w:lang w:eastAsia="pl-PL"/>
        </w:rPr>
        <w:t xml:space="preserve">Wykonawca zobowiązuje się do zgłaszania terminu rozpoczęcia, realizacji </w:t>
      </w:r>
      <w:r w:rsidRPr="00042A9B">
        <w:rPr>
          <w:rFonts w:ascii="Arial" w:eastAsia="HG Mincho Light J" w:hAnsi="Arial" w:cs="Arial"/>
          <w:sz w:val="24"/>
          <w:szCs w:val="24"/>
          <w:lang w:eastAsia="pl-PL"/>
        </w:rPr>
        <w:br/>
        <w:t>i zakończenia prac, w celu dokonania odbioru i uczestniczenia w sporządzeniu protokołu konserwacji lub naprawy w uzgodnionym terminie.</w:t>
      </w:r>
    </w:p>
    <w:p w:rsidR="00042A9B" w:rsidRPr="00E35E14" w:rsidRDefault="00042A9B" w:rsidP="00E35E14">
      <w:pPr>
        <w:numPr>
          <w:ilvl w:val="0"/>
          <w:numId w:val="3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Wykonawca zobowiązany jest do</w:t>
      </w:r>
      <w:r w:rsidR="00E35E14">
        <w:rPr>
          <w:rFonts w:ascii="Arial" w:eastAsia="Times New Roman" w:hAnsi="Arial" w:cs="Arial"/>
          <w:sz w:val="24"/>
          <w:szCs w:val="24"/>
          <w:lang w:eastAsia="pl-PL"/>
        </w:rPr>
        <w:t xml:space="preserve"> dostarczenia</w:t>
      </w:r>
      <w:r w:rsidRPr="00042A9B">
        <w:rPr>
          <w:rFonts w:ascii="Arial" w:eastAsia="Times New Roman" w:hAnsi="Arial" w:cs="Arial"/>
          <w:sz w:val="24"/>
          <w:szCs w:val="24"/>
          <w:lang w:eastAsia="pl-PL"/>
        </w:rPr>
        <w:t>:</w:t>
      </w:r>
    </w:p>
    <w:p w:rsidR="00042A9B" w:rsidRPr="00042A9B" w:rsidRDefault="00042A9B" w:rsidP="00042A9B">
      <w:pPr>
        <w:numPr>
          <w:ilvl w:val="0"/>
          <w:numId w:val="16"/>
        </w:numPr>
        <w:overflowPunct w:val="0"/>
        <w:autoSpaceDE w:val="0"/>
        <w:autoSpaceDN w:val="0"/>
        <w:adjustRightInd w:val="0"/>
        <w:spacing w:after="0" w:line="240" w:lineRule="auto"/>
        <w:ind w:left="993"/>
        <w:jc w:val="both"/>
        <w:textAlignment w:val="baseline"/>
        <w:rPr>
          <w:rFonts w:ascii="Arial" w:eastAsia="Times New Roman" w:hAnsi="Arial" w:cs="Arial"/>
          <w:sz w:val="24"/>
          <w:szCs w:val="24"/>
          <w:lang w:eastAsia="pl-PL"/>
        </w:rPr>
      </w:pPr>
      <w:r w:rsidRPr="00042A9B">
        <w:rPr>
          <w:rFonts w:ascii="Arial" w:eastAsia="Times New Roman" w:hAnsi="Arial" w:cs="Arial"/>
          <w:b/>
          <w:sz w:val="24"/>
          <w:szCs w:val="24"/>
          <w:lang w:eastAsia="pl-PL"/>
        </w:rPr>
        <w:lastRenderedPageBreak/>
        <w:t xml:space="preserve">do 6 dni roboczych </w:t>
      </w:r>
      <w:r w:rsidRPr="00042A9B">
        <w:rPr>
          <w:rFonts w:ascii="Arial" w:eastAsia="Times New Roman" w:hAnsi="Arial" w:cs="Arial"/>
          <w:sz w:val="24"/>
          <w:szCs w:val="24"/>
          <w:lang w:eastAsia="pl-PL"/>
        </w:rPr>
        <w:t xml:space="preserve">od momentu podpisania umowy Wykonujący usługę dostarczy </w:t>
      </w:r>
      <w:r w:rsidR="00DD6164">
        <w:rPr>
          <w:rFonts w:ascii="Arial" w:eastAsia="Times New Roman" w:hAnsi="Arial" w:cs="Arial"/>
          <w:sz w:val="24"/>
          <w:szCs w:val="24"/>
          <w:lang w:eastAsia="pl-PL"/>
        </w:rPr>
        <w:t xml:space="preserve">do </w:t>
      </w:r>
      <w:r w:rsidR="00DD6164" w:rsidRPr="00CA5F8E">
        <w:rPr>
          <w:rFonts w:ascii="Arial" w:eastAsia="Times New Roman" w:hAnsi="Arial" w:cs="Arial"/>
          <w:sz w:val="24"/>
          <w:szCs w:val="24"/>
          <w:lang w:eastAsia="pl-PL"/>
        </w:rPr>
        <w:t>kierowników jednostek (instytucji) wojskowych, na rzecz,</w:t>
      </w:r>
      <w:r w:rsidR="00F62616">
        <w:rPr>
          <w:rFonts w:ascii="Arial" w:eastAsia="Times New Roman" w:hAnsi="Arial" w:cs="Arial"/>
          <w:sz w:val="24"/>
          <w:szCs w:val="24"/>
          <w:lang w:eastAsia="pl-PL"/>
        </w:rPr>
        <w:t xml:space="preserve"> </w:t>
      </w:r>
      <w:r w:rsidR="00DD6164" w:rsidRPr="00CA5F8E">
        <w:rPr>
          <w:rFonts w:ascii="Arial" w:eastAsia="Times New Roman" w:hAnsi="Arial" w:cs="Arial"/>
          <w:sz w:val="24"/>
          <w:szCs w:val="24"/>
          <w:lang w:eastAsia="pl-PL"/>
        </w:rPr>
        <w:t>których wykonywana będzie usługa</w:t>
      </w:r>
      <w:r w:rsidR="00DD6164">
        <w:rPr>
          <w:rFonts w:ascii="Arial" w:eastAsia="Times New Roman" w:hAnsi="Arial" w:cs="Arial"/>
          <w:sz w:val="24"/>
          <w:szCs w:val="24"/>
          <w:lang w:eastAsia="pl-PL"/>
        </w:rPr>
        <w:t xml:space="preserve"> </w:t>
      </w:r>
      <w:r w:rsidR="00F62616">
        <w:rPr>
          <w:rFonts w:ascii="Arial" w:eastAsia="Times New Roman" w:hAnsi="Arial" w:cs="Arial"/>
          <w:sz w:val="24"/>
          <w:szCs w:val="24"/>
          <w:lang w:eastAsia="pl-PL"/>
        </w:rPr>
        <w:t xml:space="preserve">(dotyczy </w:t>
      </w:r>
      <w:r w:rsidR="00DD6164" w:rsidRPr="00DD6164">
        <w:rPr>
          <w:rFonts w:ascii="Arial" w:eastAsia="Times New Roman" w:hAnsi="Arial" w:cs="Arial"/>
          <w:lang w:eastAsia="zh-CN"/>
        </w:rPr>
        <w:t xml:space="preserve">OZ JFTC, 1 PBlog, </w:t>
      </w:r>
      <w:r w:rsidR="00DD6164" w:rsidRPr="00DD6164">
        <w:rPr>
          <w:rFonts w:ascii="Arial" w:eastAsia="Times New Roman" w:hAnsi="Arial" w:cs="Arial"/>
          <w:lang w:eastAsia="zh-CN"/>
        </w:rPr>
        <w:br/>
        <w:t>11. WOG, 8. KP BOT, Parafia Wojsko</w:t>
      </w:r>
      <w:r w:rsidR="005D5B23">
        <w:rPr>
          <w:rFonts w:ascii="Arial" w:eastAsia="Times New Roman" w:hAnsi="Arial" w:cs="Arial"/>
          <w:lang w:eastAsia="zh-CN"/>
        </w:rPr>
        <w:t>wa, RCI, 2 WOM, 1 WSzP, bdow IWsp SZ</w:t>
      </w:r>
      <w:r w:rsidR="00DD6164" w:rsidRPr="00DD6164">
        <w:rPr>
          <w:rFonts w:ascii="Arial" w:eastAsia="Times New Roman" w:hAnsi="Arial" w:cs="Arial"/>
          <w:lang w:eastAsia="zh-CN"/>
        </w:rPr>
        <w:t xml:space="preserve">, WSzK (centrala telefoniczna), RWKL, 1 </w:t>
      </w:r>
      <w:r w:rsidR="00DD6164" w:rsidRPr="00F00671">
        <w:rPr>
          <w:rFonts w:ascii="Arial" w:eastAsia="Times New Roman" w:hAnsi="Arial" w:cs="Arial"/>
          <w:lang w:eastAsia="zh-CN"/>
        </w:rPr>
        <w:t>RBLog (RWT), CWCR OZ, SKW</w:t>
      </w:r>
      <w:r w:rsidR="00F62616" w:rsidRPr="00F00671">
        <w:rPr>
          <w:rFonts w:ascii="Arial" w:eastAsia="Times New Roman" w:hAnsi="Arial" w:cs="Arial"/>
          <w:sz w:val="24"/>
          <w:szCs w:val="24"/>
          <w:lang w:eastAsia="pl-PL"/>
        </w:rPr>
        <w:t xml:space="preserve">) </w:t>
      </w:r>
      <w:r w:rsidRPr="00F00671">
        <w:rPr>
          <w:rFonts w:ascii="Arial" w:eastAsia="Times New Roman" w:hAnsi="Arial" w:cs="Arial"/>
          <w:sz w:val="24"/>
          <w:szCs w:val="24"/>
          <w:lang w:eastAsia="pl-PL"/>
        </w:rPr>
        <w:t>informację z podaniem terminu rozpoczęcia i zakończenia prac, przedmiot umowy i nr umowy, wykaz osób planowanych</w:t>
      </w:r>
      <w:r w:rsidR="00F00671" w:rsidRPr="00F00671">
        <w:rPr>
          <w:rFonts w:ascii="Arial" w:eastAsia="Times New Roman" w:hAnsi="Arial" w:cs="Arial"/>
          <w:sz w:val="24"/>
          <w:szCs w:val="24"/>
          <w:lang w:eastAsia="pl-PL"/>
        </w:rPr>
        <w:t xml:space="preserve"> do realizacji zadania, zgodnie z zawartą umową z podaniem:</w:t>
      </w:r>
      <w:r w:rsidRPr="00F00671">
        <w:rPr>
          <w:rFonts w:ascii="Arial" w:eastAsia="Times New Roman" w:hAnsi="Arial" w:cs="Arial"/>
          <w:sz w:val="24"/>
          <w:szCs w:val="24"/>
          <w:lang w:eastAsia="pl-PL"/>
        </w:rPr>
        <w:t xml:space="preserve"> imion, nazwisk</w:t>
      </w:r>
      <w:r w:rsidRPr="00042A9B">
        <w:rPr>
          <w:rFonts w:ascii="Arial" w:eastAsia="Times New Roman" w:hAnsi="Arial" w:cs="Arial"/>
          <w:sz w:val="24"/>
          <w:szCs w:val="24"/>
          <w:lang w:eastAsia="pl-PL"/>
        </w:rPr>
        <w:t>, serii i nr dowodów osobistych lub nr paszportów, markę i nr rej pojazdów ze wskazaniem kierowcy dla danego pojazdu</w:t>
      </w:r>
      <w:r w:rsidRPr="00042A9B">
        <w:rPr>
          <w:rFonts w:ascii="Arial" w:hAnsi="Arial" w:cs="Arial"/>
          <w:sz w:val="24"/>
        </w:rPr>
        <w:t xml:space="preserve"> w celu wystawienia przepustek;</w:t>
      </w:r>
    </w:p>
    <w:p w:rsidR="00042A9B" w:rsidRPr="00042A9B" w:rsidRDefault="00042A9B" w:rsidP="00042A9B">
      <w:pPr>
        <w:numPr>
          <w:ilvl w:val="0"/>
          <w:numId w:val="38"/>
        </w:numPr>
        <w:overflowPunct w:val="0"/>
        <w:autoSpaceDE w:val="0"/>
        <w:autoSpaceDN w:val="0"/>
        <w:adjustRightInd w:val="0"/>
        <w:spacing w:after="0" w:line="240" w:lineRule="auto"/>
        <w:ind w:left="567" w:hanging="284"/>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zapewnienia najpóźniej w dniu rozpoczęcia prac konserwacyjnych, udziału wszystkich pracowników w zapoznaniu ich przez przedstawiciela jednostki </w:t>
      </w:r>
      <w:r w:rsidRPr="00042A9B">
        <w:rPr>
          <w:rFonts w:ascii="Arial" w:eastAsia="Times New Roman" w:hAnsi="Arial" w:cs="Arial"/>
          <w:sz w:val="24"/>
          <w:szCs w:val="24"/>
          <w:lang w:eastAsia="pl-PL"/>
        </w:rPr>
        <w:br/>
        <w:t>z obowiązującymi na jej terenie unormowaniami administracyjnymi i rygorami porządkowymi oraz zobowiązania pracowników do przestrzegania tych unormowań;</w:t>
      </w:r>
    </w:p>
    <w:p w:rsidR="00042A9B" w:rsidRPr="00042A9B" w:rsidRDefault="00042A9B" w:rsidP="00042A9B">
      <w:pPr>
        <w:numPr>
          <w:ilvl w:val="0"/>
          <w:numId w:val="38"/>
        </w:numPr>
        <w:overflowPunct w:val="0"/>
        <w:autoSpaceDE w:val="0"/>
        <w:autoSpaceDN w:val="0"/>
        <w:adjustRightInd w:val="0"/>
        <w:spacing w:after="0" w:line="240" w:lineRule="auto"/>
        <w:ind w:left="567" w:hanging="284"/>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w przypadkach uzasadnionych nagłą potrzebą Wykonawcy lub Podwykonawcy, Wykonawca zobowiązany jest do przekazania aktualnego wykazu, o którym mowa w pkt 1), Zamawiającemu w terminie 2 dni od zaistnienia </w:t>
      </w:r>
      <w:r w:rsidRPr="00042A9B">
        <w:rPr>
          <w:rFonts w:ascii="Arial" w:eastAsia="Times New Roman" w:hAnsi="Arial" w:cs="Arial"/>
          <w:sz w:val="24"/>
          <w:szCs w:val="24"/>
          <w:lang w:eastAsia="pl-PL"/>
        </w:rPr>
        <w:br/>
        <w:t>ww. okoliczności. Za nagłą potrzebę należy przy tym rozumieć chorobę pracownika, jego urlop lub inną nieobecność w pracy, zatrudnienie nowych pracowników, czy też awarię sprzętu;</w:t>
      </w:r>
    </w:p>
    <w:p w:rsidR="00042A9B" w:rsidRPr="002009A6" w:rsidRDefault="00042A9B" w:rsidP="00042A9B">
      <w:pPr>
        <w:numPr>
          <w:ilvl w:val="0"/>
          <w:numId w:val="38"/>
        </w:numPr>
        <w:overflowPunct w:val="0"/>
        <w:autoSpaceDE w:val="0"/>
        <w:autoSpaceDN w:val="0"/>
        <w:adjustRightInd w:val="0"/>
        <w:spacing w:after="0" w:line="240" w:lineRule="auto"/>
        <w:ind w:left="567" w:hanging="284"/>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 w przypadkach, o których mowa w pkt 3) zapoznanie z unormowaniami administracyjnymi i </w:t>
      </w:r>
      <w:r w:rsidRPr="002009A6">
        <w:rPr>
          <w:rFonts w:ascii="Arial" w:eastAsia="Times New Roman" w:hAnsi="Arial" w:cs="Arial"/>
          <w:sz w:val="24"/>
          <w:szCs w:val="24"/>
          <w:lang w:eastAsia="pl-PL"/>
        </w:rPr>
        <w:t xml:space="preserve">rygorami porządkowymi jednostki dokonuje Wykonawca przed przystąpieniem ww. pracowników do wykonywania prac. </w:t>
      </w:r>
    </w:p>
    <w:p w:rsidR="002009A6" w:rsidRPr="00F00671" w:rsidRDefault="002009A6" w:rsidP="002009A6">
      <w:pPr>
        <w:numPr>
          <w:ilvl w:val="0"/>
          <w:numId w:val="32"/>
        </w:numPr>
        <w:spacing w:after="0" w:line="240" w:lineRule="auto"/>
        <w:jc w:val="both"/>
        <w:rPr>
          <w:rFonts w:ascii="Arial" w:eastAsia="HG Mincho Light J" w:hAnsi="Arial" w:cs="Arial"/>
          <w:sz w:val="24"/>
          <w:szCs w:val="24"/>
          <w:lang w:eastAsia="pl-PL"/>
        </w:rPr>
      </w:pPr>
      <w:r w:rsidRPr="002009A6">
        <w:rPr>
          <w:rFonts w:ascii="Arial" w:eastAsia="HG Mincho Light J" w:hAnsi="Arial" w:cs="Arial"/>
          <w:sz w:val="24"/>
          <w:szCs w:val="24"/>
          <w:lang w:eastAsia="pl-PL"/>
        </w:rPr>
        <w:t>Usługi stanowiące przedmiot umowy realizowane na terenie:</w:t>
      </w:r>
      <w:r w:rsidRPr="002009A6">
        <w:rPr>
          <w:rFonts w:ascii="Arial" w:eastAsia="HG Mincho Light J" w:hAnsi="Arial" w:cs="Arial"/>
          <w:b/>
          <w:sz w:val="24"/>
          <w:szCs w:val="24"/>
          <w:lang w:eastAsia="pl-PL"/>
        </w:rPr>
        <w:t xml:space="preserve"> </w:t>
      </w:r>
      <w:r w:rsidR="00DD53E7" w:rsidRPr="00DD53E7">
        <w:rPr>
          <w:rFonts w:ascii="Arial" w:eastAsia="Times New Roman" w:hAnsi="Arial" w:cs="Arial"/>
          <w:b/>
          <w:lang w:eastAsia="zh-CN"/>
        </w:rPr>
        <w:t xml:space="preserve">OZ JFTC, 1 PBlog, </w:t>
      </w:r>
      <w:r w:rsidR="00DD53E7">
        <w:rPr>
          <w:rFonts w:ascii="Arial" w:eastAsia="Times New Roman" w:hAnsi="Arial" w:cs="Arial"/>
          <w:b/>
          <w:lang w:eastAsia="zh-CN"/>
        </w:rPr>
        <w:br/>
      </w:r>
      <w:r w:rsidR="00DD53E7" w:rsidRPr="00DD53E7">
        <w:rPr>
          <w:rFonts w:ascii="Arial" w:eastAsia="Times New Roman" w:hAnsi="Arial" w:cs="Arial"/>
          <w:b/>
          <w:lang w:eastAsia="zh-CN"/>
        </w:rPr>
        <w:t xml:space="preserve">11 WOG, 8. KP BOT, Parafia Wojskowa, RCI, 2 WOM, 1 WSzP, </w:t>
      </w:r>
      <w:r w:rsidR="0080243B">
        <w:rPr>
          <w:rFonts w:ascii="Arial" w:eastAsia="Times New Roman" w:hAnsi="Arial" w:cs="Arial"/>
          <w:b/>
          <w:lang w:eastAsia="zh-CN"/>
        </w:rPr>
        <w:t>bdow IWsp SZ</w:t>
      </w:r>
      <w:r w:rsidR="00DD53E7" w:rsidRPr="00DD53E7">
        <w:rPr>
          <w:rFonts w:ascii="Arial" w:eastAsia="Times New Roman" w:hAnsi="Arial" w:cs="Arial"/>
          <w:b/>
          <w:lang w:eastAsia="zh-CN"/>
        </w:rPr>
        <w:t>, WSzK (centrala telefoniczna), RWKL, 1 RBLog (RWT), CWCR OZ, SKW</w:t>
      </w:r>
      <w:r w:rsidR="00DD53E7">
        <w:rPr>
          <w:rFonts w:ascii="Arial" w:eastAsia="Times New Roman" w:hAnsi="Arial" w:cs="Arial"/>
          <w:b/>
          <w:sz w:val="24"/>
          <w:szCs w:val="24"/>
          <w:lang w:eastAsia="zh-CN"/>
        </w:rPr>
        <w:t xml:space="preserve"> </w:t>
      </w:r>
      <w:r w:rsidRPr="002009A6">
        <w:rPr>
          <w:rFonts w:ascii="Arial" w:hAnsi="Arial" w:cs="Arial"/>
          <w:kern w:val="3"/>
          <w:sz w:val="24"/>
          <w:szCs w:val="24"/>
          <w:lang w:eastAsia="zh-CN"/>
        </w:rPr>
        <w:t xml:space="preserve">– od pracowników wykonujących przedmiot umowy nie wymaga się posiadania dokumentów </w:t>
      </w:r>
      <w:r w:rsidR="00F00671">
        <w:rPr>
          <w:rFonts w:ascii="Arial" w:hAnsi="Arial" w:cs="Arial"/>
          <w:kern w:val="3"/>
          <w:sz w:val="24"/>
          <w:szCs w:val="24"/>
          <w:lang w:eastAsia="zh-CN"/>
        </w:rPr>
        <w:br/>
      </w:r>
      <w:r w:rsidRPr="002009A6">
        <w:rPr>
          <w:rFonts w:ascii="Arial" w:hAnsi="Arial" w:cs="Arial"/>
          <w:kern w:val="3"/>
          <w:sz w:val="24"/>
          <w:szCs w:val="24"/>
          <w:lang w:eastAsia="zh-CN"/>
        </w:rPr>
        <w:t xml:space="preserve">w </w:t>
      </w:r>
      <w:r w:rsidRPr="00F00671">
        <w:rPr>
          <w:rFonts w:ascii="Arial" w:hAnsi="Arial" w:cs="Arial"/>
          <w:kern w:val="3"/>
          <w:sz w:val="24"/>
          <w:szCs w:val="24"/>
          <w:lang w:eastAsia="zh-CN"/>
        </w:rPr>
        <w:t>zakresie bezpieczeństwa osobowego.</w:t>
      </w:r>
    </w:p>
    <w:p w:rsidR="002009A6" w:rsidRPr="00F00671" w:rsidRDefault="002009A6" w:rsidP="002009A6">
      <w:pPr>
        <w:pStyle w:val="Akapitzlist"/>
        <w:numPr>
          <w:ilvl w:val="0"/>
          <w:numId w:val="32"/>
        </w:numPr>
        <w:jc w:val="both"/>
        <w:rPr>
          <w:rFonts w:ascii="Arial" w:eastAsia="HG Mincho Light J" w:hAnsi="Arial" w:cs="Arial"/>
          <w:b/>
        </w:rPr>
      </w:pPr>
      <w:r w:rsidRPr="00F00671">
        <w:rPr>
          <w:rFonts w:ascii="Arial" w:hAnsi="Arial" w:cs="Arial"/>
          <w:kern w:val="3"/>
          <w:lang w:eastAsia="zh-CN"/>
        </w:rPr>
        <w:t xml:space="preserve"> </w:t>
      </w:r>
      <w:r w:rsidR="00F00671" w:rsidRPr="00F00671">
        <w:rPr>
          <w:rFonts w:ascii="Arial" w:hAnsi="Arial" w:cs="Arial"/>
          <w:kern w:val="3"/>
          <w:lang w:eastAsia="zh-CN"/>
        </w:rPr>
        <w:t xml:space="preserve">Kierownik Ekspozytury, zgodnie z obowiązującymi przepisami wewnętrznymi </w:t>
      </w:r>
      <w:r w:rsidR="00F00671" w:rsidRPr="00F00671">
        <w:rPr>
          <w:rFonts w:ascii="Arial" w:hAnsi="Arial" w:cs="Arial"/>
          <w:strike/>
          <w:kern w:val="3"/>
          <w:lang w:eastAsia="zh-CN"/>
        </w:rPr>
        <w:t xml:space="preserve">–  </w:t>
      </w:r>
      <w:r w:rsidR="00F00671" w:rsidRPr="00F00671">
        <w:rPr>
          <w:rFonts w:ascii="Arial" w:hAnsi="Arial" w:cs="Arial"/>
          <w:kern w:val="3"/>
          <w:lang w:eastAsia="zh-CN"/>
        </w:rPr>
        <w:t>zastrzega sobie prawo odmowy wejścia na teren użytkowany przez SKW pracownikom Wykonawcy zamówienia bez podania przyczyny. Ponadto na terenie obiektów SKW obowiązuje zakaz wnoszenia i używania telefonów komórkowych, urządzeń do nagrywania dźwięku lub obrazu  oraz innych urządzeń teleinformatycznych, na których używanie nie została wyrażona zgoda przez Dyrektora Inspektoratu SKW w Poznaniu.</w:t>
      </w:r>
    </w:p>
    <w:p w:rsidR="00042A9B" w:rsidRPr="00042A9B" w:rsidRDefault="00042A9B" w:rsidP="00042A9B">
      <w:pPr>
        <w:numPr>
          <w:ilvl w:val="0"/>
          <w:numId w:val="32"/>
        </w:numPr>
        <w:spacing w:after="0" w:line="240" w:lineRule="auto"/>
        <w:jc w:val="both"/>
        <w:rPr>
          <w:rFonts w:ascii="Arial" w:eastAsia="HG Mincho Light J" w:hAnsi="Arial" w:cs="Arial"/>
          <w:sz w:val="24"/>
          <w:szCs w:val="24"/>
          <w:lang w:eastAsia="pl-PL"/>
        </w:rPr>
      </w:pPr>
      <w:r w:rsidRPr="00042A9B">
        <w:rPr>
          <w:rFonts w:ascii="Arial" w:eastAsia="HG Mincho Light J" w:hAnsi="Arial" w:cs="Arial"/>
          <w:sz w:val="24"/>
          <w:szCs w:val="24"/>
          <w:lang w:eastAsia="pl-PL"/>
        </w:rPr>
        <w:t xml:space="preserve">Zamawiający wymaga od Wykonawcy i Podwykonawców zatrudnienia na podstawie umowy o pracę osób, wykonujących czynności  określone w </w:t>
      </w:r>
      <w:r w:rsidRPr="00042A9B">
        <w:rPr>
          <w:rFonts w:ascii="Arial" w:eastAsia="HG Mincho Light J" w:hAnsi="Arial" w:cs="Arial"/>
          <w:b/>
          <w:sz w:val="24"/>
          <w:szCs w:val="24"/>
          <w:lang w:eastAsia="pl-PL"/>
        </w:rPr>
        <w:t>załączniku nr 9</w:t>
      </w:r>
      <w:r w:rsidRPr="00042A9B">
        <w:rPr>
          <w:rFonts w:ascii="Arial" w:eastAsia="HG Mincho Light J" w:hAnsi="Arial" w:cs="Arial"/>
          <w:sz w:val="24"/>
          <w:szCs w:val="24"/>
          <w:lang w:eastAsia="pl-PL"/>
        </w:rPr>
        <w:t xml:space="preserve"> do umowy w ramach realizacji przedmiotu zamówienia, o ile mieszczą się one </w:t>
      </w:r>
      <w:r w:rsidRPr="00042A9B">
        <w:rPr>
          <w:rFonts w:ascii="Arial" w:eastAsia="HG Mincho Light J" w:hAnsi="Arial" w:cs="Arial"/>
          <w:sz w:val="24"/>
          <w:szCs w:val="24"/>
          <w:lang w:eastAsia="pl-PL"/>
        </w:rPr>
        <w:br/>
        <w:t>w zakresie definicji stosunku pracy określonego w art. 22 § 1 Kodeksu Pracy.</w:t>
      </w:r>
    </w:p>
    <w:p w:rsidR="00042A9B" w:rsidRPr="00042A9B" w:rsidRDefault="00042A9B" w:rsidP="00042A9B">
      <w:pPr>
        <w:numPr>
          <w:ilvl w:val="0"/>
          <w:numId w:val="32"/>
        </w:numPr>
        <w:spacing w:after="0" w:line="240" w:lineRule="auto"/>
        <w:jc w:val="both"/>
        <w:rPr>
          <w:rFonts w:ascii="Arial" w:eastAsia="HG Mincho Light J" w:hAnsi="Arial" w:cs="Arial"/>
          <w:sz w:val="24"/>
          <w:szCs w:val="24"/>
          <w:lang w:eastAsia="pl-PL"/>
        </w:rPr>
      </w:pPr>
      <w:r w:rsidRPr="00042A9B">
        <w:rPr>
          <w:rFonts w:ascii="Arial" w:eastAsia="HG Mincho Light J" w:hAnsi="Arial" w:cs="Arial"/>
          <w:sz w:val="24"/>
          <w:szCs w:val="24"/>
          <w:lang w:eastAsia="pl-PL"/>
        </w:rPr>
        <w:t xml:space="preserve">Wykonawca zobowiązuje się do zatrudnienia na podstawie umowy o pracę, przez cały okres realizacji zamówienia, wszystkich osób wykonujących czynności, </w:t>
      </w:r>
      <w:r w:rsidRPr="00042A9B">
        <w:rPr>
          <w:rFonts w:ascii="Arial" w:eastAsia="HG Mincho Light J" w:hAnsi="Arial" w:cs="Arial"/>
          <w:sz w:val="24"/>
          <w:szCs w:val="24"/>
          <w:lang w:eastAsia="pl-PL"/>
        </w:rPr>
        <w:br/>
        <w:t xml:space="preserve">o których mowa w ust. </w:t>
      </w:r>
      <w:r w:rsidR="002009A6">
        <w:rPr>
          <w:rFonts w:ascii="Arial" w:eastAsia="HG Mincho Light J" w:hAnsi="Arial" w:cs="Arial"/>
          <w:sz w:val="24"/>
          <w:szCs w:val="24"/>
          <w:lang w:eastAsia="pl-PL"/>
        </w:rPr>
        <w:t>40</w:t>
      </w:r>
      <w:r w:rsidRPr="00042A9B">
        <w:rPr>
          <w:rFonts w:ascii="Arial" w:eastAsia="HG Mincho Light J" w:hAnsi="Arial" w:cs="Arial"/>
          <w:sz w:val="24"/>
          <w:szCs w:val="24"/>
          <w:lang w:eastAsia="pl-PL"/>
        </w:rPr>
        <w:t>.</w:t>
      </w:r>
    </w:p>
    <w:p w:rsidR="00042A9B" w:rsidRPr="00042A9B" w:rsidRDefault="00042A9B" w:rsidP="00042A9B">
      <w:pPr>
        <w:numPr>
          <w:ilvl w:val="0"/>
          <w:numId w:val="32"/>
        </w:numPr>
        <w:spacing w:after="0" w:line="240" w:lineRule="auto"/>
        <w:jc w:val="both"/>
        <w:rPr>
          <w:rFonts w:ascii="Arial" w:eastAsia="HG Mincho Light J" w:hAnsi="Arial" w:cs="Arial"/>
          <w:sz w:val="24"/>
          <w:szCs w:val="24"/>
          <w:lang w:eastAsia="pl-PL"/>
        </w:rPr>
      </w:pPr>
      <w:r w:rsidRPr="00042A9B">
        <w:rPr>
          <w:rFonts w:ascii="Arial" w:eastAsia="HG Mincho Light J" w:hAnsi="Arial" w:cs="Arial"/>
          <w:sz w:val="24"/>
          <w:szCs w:val="24"/>
          <w:lang w:eastAsia="pl-PL"/>
        </w:rPr>
        <w:t xml:space="preserve">W trakcie realizacji zamówienia na każde wezwanie Zamawiającego </w:t>
      </w:r>
      <w:r w:rsidRPr="00042A9B">
        <w:rPr>
          <w:rFonts w:ascii="Arial" w:eastAsia="HG Mincho Light J" w:hAnsi="Arial" w:cs="Arial"/>
          <w:sz w:val="24"/>
          <w:szCs w:val="24"/>
          <w:lang w:eastAsia="pl-PL"/>
        </w:rPr>
        <w:br/>
        <w:t xml:space="preserve">w wyznaczonym w tym wezwaniu terminie Wykonawca przedłoży Zamawiającemu wskazane poniżej dowody w celu potwierdzenia spełnienia wymogu zatrudnienia na podstawie umowy o pracę przez Wykonawcę lub Podwykonawcę osób wykonujących wskazane w ust. </w:t>
      </w:r>
      <w:r w:rsidR="0080243B">
        <w:rPr>
          <w:rFonts w:ascii="Arial" w:eastAsia="HG Mincho Light J" w:hAnsi="Arial" w:cs="Arial"/>
          <w:sz w:val="24"/>
          <w:szCs w:val="24"/>
          <w:lang w:eastAsia="pl-PL"/>
        </w:rPr>
        <w:t>40</w:t>
      </w:r>
      <w:r w:rsidRPr="00042A9B">
        <w:rPr>
          <w:rFonts w:ascii="Arial" w:eastAsia="HG Mincho Light J" w:hAnsi="Arial" w:cs="Arial"/>
          <w:sz w:val="24"/>
          <w:szCs w:val="24"/>
          <w:lang w:eastAsia="pl-PL"/>
        </w:rPr>
        <w:t xml:space="preserve"> czynności w trakcie realizacji zamówienia:</w:t>
      </w:r>
    </w:p>
    <w:p w:rsidR="00042A9B" w:rsidRPr="00042A9B" w:rsidRDefault="00042A9B" w:rsidP="00042A9B">
      <w:pPr>
        <w:numPr>
          <w:ilvl w:val="0"/>
          <w:numId w:val="47"/>
        </w:numPr>
        <w:spacing w:after="0" w:line="240" w:lineRule="auto"/>
        <w:ind w:left="709"/>
        <w:jc w:val="both"/>
        <w:rPr>
          <w:rFonts w:ascii="Arial" w:eastAsia="HG Mincho Light J" w:hAnsi="Arial" w:cs="Arial"/>
          <w:sz w:val="24"/>
          <w:szCs w:val="24"/>
          <w:lang w:eastAsia="pl-PL"/>
        </w:rPr>
      </w:pPr>
      <w:r w:rsidRPr="00042A9B">
        <w:rPr>
          <w:rFonts w:ascii="Arial" w:eastAsia="HG Mincho Light J" w:hAnsi="Arial" w:cs="Arial"/>
          <w:b/>
          <w:sz w:val="24"/>
          <w:szCs w:val="24"/>
          <w:lang w:eastAsia="pl-PL"/>
        </w:rPr>
        <w:t xml:space="preserve">oświadczenie wykonawcy lub podwykonawcy </w:t>
      </w:r>
      <w:r w:rsidRPr="00042A9B">
        <w:rPr>
          <w:rFonts w:ascii="Arial" w:eastAsia="HG Mincho Light J" w:hAnsi="Arial" w:cs="Arial"/>
          <w:sz w:val="24"/>
          <w:szCs w:val="24"/>
          <w:lang w:eastAsia="pl-PL"/>
        </w:rPr>
        <w:t xml:space="preserve">o zatrudnieniu na podstawie umowy o pracę osób wykonujących czynności, których dotyczy wezwanie </w:t>
      </w:r>
      <w:r w:rsidRPr="00042A9B">
        <w:rPr>
          <w:rFonts w:ascii="Arial" w:eastAsia="HG Mincho Light J" w:hAnsi="Arial" w:cs="Arial"/>
          <w:sz w:val="24"/>
          <w:szCs w:val="24"/>
          <w:lang w:eastAsia="pl-PL"/>
        </w:rPr>
        <w:lastRenderedPageBreak/>
        <w:t>zamawiającego.</w:t>
      </w:r>
      <w:r w:rsidRPr="00042A9B">
        <w:rPr>
          <w:rFonts w:ascii="Arial" w:eastAsia="HG Mincho Light J" w:hAnsi="Arial" w:cs="Arial"/>
          <w:b/>
          <w:sz w:val="24"/>
          <w:szCs w:val="24"/>
          <w:lang w:eastAsia="pl-PL"/>
        </w:rPr>
        <w:t xml:space="preserve"> </w:t>
      </w:r>
      <w:r w:rsidRPr="00042A9B">
        <w:rPr>
          <w:rFonts w:ascii="Arial" w:eastAsia="HG Mincho Light J" w:hAnsi="Arial" w:cs="Arial"/>
          <w:sz w:val="24"/>
          <w:szCs w:val="24"/>
          <w:lang w:eastAsia="pl-P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042A9B" w:rsidRPr="00042A9B" w:rsidRDefault="00042A9B" w:rsidP="00042A9B">
      <w:pPr>
        <w:numPr>
          <w:ilvl w:val="0"/>
          <w:numId w:val="47"/>
        </w:numPr>
        <w:spacing w:after="0" w:line="240" w:lineRule="auto"/>
        <w:ind w:left="709"/>
        <w:jc w:val="both"/>
        <w:rPr>
          <w:rFonts w:ascii="Arial" w:eastAsia="HG Mincho Light J" w:hAnsi="Arial" w:cs="Arial"/>
          <w:sz w:val="24"/>
          <w:szCs w:val="24"/>
          <w:lang w:eastAsia="pl-PL"/>
        </w:rPr>
      </w:pPr>
      <w:r w:rsidRPr="00042A9B">
        <w:rPr>
          <w:rFonts w:ascii="Arial" w:eastAsia="HG Mincho Light J" w:hAnsi="Arial" w:cs="Arial"/>
          <w:sz w:val="24"/>
          <w:szCs w:val="24"/>
          <w:lang w:eastAsia="pl-PL"/>
        </w:rPr>
        <w:t>poświadczoną za zgodność z oryginałem odpowiednio przez wykonawcę lub podwykonawcę</w:t>
      </w:r>
      <w:r w:rsidRPr="00042A9B">
        <w:rPr>
          <w:rFonts w:ascii="Arial" w:eastAsia="HG Mincho Light J" w:hAnsi="Arial" w:cs="Arial"/>
          <w:b/>
          <w:sz w:val="24"/>
          <w:szCs w:val="24"/>
          <w:lang w:eastAsia="pl-PL"/>
        </w:rPr>
        <w:t xml:space="preserve"> kopię umowy/umów o pracę</w:t>
      </w:r>
      <w:r w:rsidRPr="00042A9B">
        <w:rPr>
          <w:rFonts w:ascii="Arial" w:eastAsia="HG Mincho Light J" w:hAnsi="Arial" w:cs="Arial"/>
          <w:sz w:val="24"/>
          <w:szCs w:val="24"/>
          <w:lang w:eastAsia="pl-PL"/>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art. 13 ust. 1 i 2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w:t>
      </w:r>
      <w:r w:rsidRPr="00042A9B">
        <w:rPr>
          <w:rFonts w:ascii="Arial" w:eastAsia="HG Mincho Light J" w:hAnsi="Arial" w:cs="Arial"/>
          <w:sz w:val="24"/>
          <w:szCs w:val="24"/>
          <w:u w:val="single"/>
          <w:lang w:eastAsia="pl-PL"/>
        </w:rPr>
        <w:t>Imię i nazwisko pracownika nie podlegają anonimizacji.</w:t>
      </w:r>
      <w:r w:rsidRPr="00042A9B">
        <w:rPr>
          <w:rFonts w:ascii="Arial" w:eastAsia="HG Mincho Light J" w:hAnsi="Arial" w:cs="Arial"/>
          <w:sz w:val="24"/>
          <w:szCs w:val="24"/>
          <w:lang w:eastAsia="pl-PL"/>
        </w:rPr>
        <w:t xml:space="preserve"> Informacje takie jak: data zawarcia umowy, rodzaj umowy o pracę i wymiar etatu powinny być możliwe do zidentyfikowania;</w:t>
      </w:r>
    </w:p>
    <w:p w:rsidR="00042A9B" w:rsidRPr="00042A9B" w:rsidRDefault="00042A9B" w:rsidP="00042A9B">
      <w:pPr>
        <w:numPr>
          <w:ilvl w:val="0"/>
          <w:numId w:val="47"/>
        </w:numPr>
        <w:spacing w:after="0" w:line="240" w:lineRule="auto"/>
        <w:ind w:left="709"/>
        <w:jc w:val="both"/>
        <w:rPr>
          <w:rFonts w:ascii="Arial" w:eastAsia="HG Mincho Light J" w:hAnsi="Arial" w:cs="Arial"/>
          <w:sz w:val="24"/>
          <w:szCs w:val="24"/>
          <w:lang w:eastAsia="pl-PL"/>
        </w:rPr>
      </w:pPr>
      <w:r w:rsidRPr="00042A9B">
        <w:rPr>
          <w:rFonts w:ascii="Arial" w:eastAsia="HG Mincho Light J" w:hAnsi="Arial" w:cs="Arial"/>
          <w:b/>
          <w:sz w:val="24"/>
          <w:szCs w:val="24"/>
          <w:lang w:eastAsia="pl-PL"/>
        </w:rPr>
        <w:t>zaświadczenie właściwego oddziału ZUS,</w:t>
      </w:r>
      <w:r w:rsidRPr="00042A9B">
        <w:rPr>
          <w:rFonts w:ascii="Arial" w:eastAsia="HG Mincho Light J" w:hAnsi="Arial" w:cs="Arial"/>
          <w:sz w:val="24"/>
          <w:szCs w:val="24"/>
          <w:lang w:eastAsia="pl-PL"/>
        </w:rPr>
        <w:t xml:space="preserve"> potwierdzające opłacanie przez wykonawcę lub podwykonawcę składek na ubezpieczenia społeczne </w:t>
      </w:r>
      <w:r w:rsidRPr="00042A9B">
        <w:rPr>
          <w:rFonts w:ascii="Arial" w:eastAsia="HG Mincho Light J" w:hAnsi="Arial" w:cs="Arial"/>
          <w:sz w:val="24"/>
          <w:szCs w:val="24"/>
          <w:lang w:eastAsia="pl-PL"/>
        </w:rPr>
        <w:br/>
        <w:t>i zdrowotne z tytułu zatrudnienia na podstawie umów o pracę za ostatni okres rozliczeniowy;</w:t>
      </w:r>
    </w:p>
    <w:p w:rsidR="00042A9B" w:rsidRPr="00042A9B" w:rsidRDefault="00042A9B" w:rsidP="00042A9B">
      <w:pPr>
        <w:numPr>
          <w:ilvl w:val="0"/>
          <w:numId w:val="47"/>
        </w:numPr>
        <w:spacing w:after="0" w:line="240" w:lineRule="auto"/>
        <w:ind w:left="709"/>
        <w:jc w:val="both"/>
        <w:rPr>
          <w:rFonts w:ascii="Arial" w:eastAsia="HG Mincho Light J" w:hAnsi="Arial" w:cs="Arial"/>
          <w:sz w:val="24"/>
          <w:szCs w:val="24"/>
          <w:u w:val="single"/>
          <w:lang w:eastAsia="pl-PL"/>
        </w:rPr>
      </w:pPr>
      <w:r w:rsidRPr="00042A9B">
        <w:rPr>
          <w:rFonts w:ascii="Arial" w:eastAsia="HG Mincho Light J" w:hAnsi="Arial" w:cs="Arial"/>
          <w:sz w:val="24"/>
          <w:szCs w:val="24"/>
          <w:lang w:eastAsia="pl-PL"/>
        </w:rPr>
        <w:t>poświadczoną za zgodność z oryginałem odpowiednio przez wykonawcę lub podwykonawcę</w:t>
      </w:r>
      <w:r w:rsidRPr="00042A9B">
        <w:rPr>
          <w:rFonts w:ascii="Arial" w:eastAsia="HG Mincho Light J" w:hAnsi="Arial" w:cs="Arial"/>
          <w:b/>
          <w:sz w:val="24"/>
          <w:szCs w:val="24"/>
          <w:lang w:eastAsia="pl-PL"/>
        </w:rPr>
        <w:t xml:space="preserve"> kopię dowodu potwierdzającego zgłoszenie pracownika przez pracodawcę do ubezpieczeń</w:t>
      </w:r>
      <w:r w:rsidRPr="00042A9B">
        <w:rPr>
          <w:rFonts w:ascii="Arial" w:eastAsia="HG Mincho Light J" w:hAnsi="Arial" w:cs="Arial"/>
          <w:sz w:val="24"/>
          <w:szCs w:val="24"/>
          <w:lang w:eastAsia="pl-PL"/>
        </w:rPr>
        <w:t xml:space="preserve">, zanonimizowaną w sposób zapewniający ochronę danych osobowych pracowników, zgodnie z przepisami art. 13 ust. 1 </w:t>
      </w:r>
      <w:r w:rsidRPr="00042A9B">
        <w:rPr>
          <w:rFonts w:ascii="Arial" w:eastAsia="HG Mincho Light J" w:hAnsi="Arial" w:cs="Arial"/>
          <w:sz w:val="24"/>
          <w:szCs w:val="24"/>
          <w:lang w:eastAsia="pl-PL"/>
        </w:rPr>
        <w:br/>
        <w:t xml:space="preserve">i 2 rozporządzenia Parlamentu Europejskiego i Rady (UE) 2016/679 z dnia 27 kwietnia 2016r. w sprawie ochrony osób fizycznych w związku </w:t>
      </w:r>
      <w:r w:rsidRPr="00042A9B">
        <w:rPr>
          <w:rFonts w:ascii="Arial" w:eastAsia="HG Mincho Light J" w:hAnsi="Arial" w:cs="Arial"/>
          <w:sz w:val="24"/>
          <w:szCs w:val="24"/>
          <w:lang w:eastAsia="pl-PL"/>
        </w:rPr>
        <w:br/>
        <w:t xml:space="preserve">z przetwarzaniem danych osobowych i w sprawie swobodnego przepływu takich danych oraz uchylenia dyrektywy 95/46/WE. </w:t>
      </w:r>
      <w:r w:rsidRPr="00042A9B">
        <w:rPr>
          <w:rFonts w:ascii="Arial" w:eastAsia="HG Mincho Light J" w:hAnsi="Arial" w:cs="Arial"/>
          <w:sz w:val="24"/>
          <w:szCs w:val="24"/>
          <w:u w:val="single"/>
          <w:lang w:eastAsia="pl-PL"/>
        </w:rPr>
        <w:t>Imię i nazwisko pracownika nie podlegają anonimizacji.</w:t>
      </w:r>
    </w:p>
    <w:p w:rsidR="00042A9B" w:rsidRPr="00042A9B" w:rsidRDefault="00042A9B" w:rsidP="00042A9B">
      <w:pPr>
        <w:numPr>
          <w:ilvl w:val="0"/>
          <w:numId w:val="32"/>
        </w:numPr>
        <w:spacing w:after="0" w:line="240" w:lineRule="auto"/>
        <w:jc w:val="both"/>
        <w:rPr>
          <w:rFonts w:ascii="Arial" w:eastAsia="HG Mincho Light J" w:hAnsi="Arial" w:cs="Arial"/>
          <w:sz w:val="24"/>
          <w:szCs w:val="24"/>
          <w:lang w:eastAsia="pl-PL"/>
        </w:rPr>
      </w:pPr>
      <w:r w:rsidRPr="00042A9B">
        <w:rPr>
          <w:rFonts w:ascii="Arial" w:eastAsia="HG Mincho Light J" w:hAnsi="Arial" w:cs="Arial"/>
          <w:sz w:val="24"/>
          <w:szCs w:val="24"/>
          <w:lang w:eastAsia="pl-PL"/>
        </w:rPr>
        <w:t xml:space="preserve">Wykonawca zobowiązany jest do wprowadzenia w umowach z podwykonawcami wskazanych powyżej zapisów, zobowiązujących do zatrudnienia na podstawie umowy o pracę, przez cały okres realizacji umowy, wszystkich osób wykonujących czynności, o których mowa w ust. </w:t>
      </w:r>
      <w:r w:rsidR="002009A6">
        <w:rPr>
          <w:rFonts w:ascii="Arial" w:eastAsia="HG Mincho Light J" w:hAnsi="Arial" w:cs="Arial"/>
          <w:sz w:val="24"/>
          <w:szCs w:val="24"/>
          <w:lang w:eastAsia="pl-PL"/>
        </w:rPr>
        <w:t>40</w:t>
      </w:r>
      <w:r w:rsidRPr="00042A9B">
        <w:rPr>
          <w:rFonts w:ascii="Arial" w:eastAsia="HG Mincho Light J" w:hAnsi="Arial" w:cs="Arial"/>
          <w:sz w:val="24"/>
          <w:szCs w:val="24"/>
          <w:lang w:eastAsia="pl-PL"/>
        </w:rPr>
        <w:t xml:space="preserve"> oraz umożliwiających Zamawiającemu przeprowadzenie kontroli realizacji tego obowiązku.</w:t>
      </w:r>
    </w:p>
    <w:p w:rsidR="003E18D1" w:rsidRPr="005674AF" w:rsidRDefault="00042A9B" w:rsidP="005674AF">
      <w:pPr>
        <w:numPr>
          <w:ilvl w:val="0"/>
          <w:numId w:val="32"/>
        </w:numPr>
        <w:spacing w:after="0" w:line="240" w:lineRule="auto"/>
        <w:jc w:val="both"/>
        <w:rPr>
          <w:rFonts w:ascii="Arial" w:eastAsia="HG Mincho Light J" w:hAnsi="Arial" w:cs="Arial"/>
          <w:sz w:val="24"/>
          <w:szCs w:val="24"/>
          <w:lang w:eastAsia="pl-PL"/>
        </w:rPr>
      </w:pPr>
      <w:r w:rsidRPr="00042A9B">
        <w:rPr>
          <w:rFonts w:ascii="Arial" w:eastAsia="HG Mincho Light J" w:hAnsi="Arial" w:cs="Arial"/>
          <w:sz w:val="24"/>
          <w:szCs w:val="24"/>
          <w:lang w:eastAsia="pl-PL"/>
        </w:rPr>
        <w:t xml:space="preserve">Z tytułu niespełnienia przez Wykonawcę lub Podwykonawcę wymogu zatrudnienia na podstawie umowy o pracę osób wykonujących wskazane w ust. </w:t>
      </w:r>
      <w:r w:rsidR="002009A6">
        <w:rPr>
          <w:rFonts w:ascii="Arial" w:eastAsia="HG Mincho Light J" w:hAnsi="Arial" w:cs="Arial"/>
          <w:sz w:val="24"/>
          <w:szCs w:val="24"/>
          <w:lang w:eastAsia="pl-PL"/>
        </w:rPr>
        <w:t>40</w:t>
      </w:r>
      <w:r w:rsidRPr="00042A9B">
        <w:rPr>
          <w:rFonts w:ascii="Arial" w:eastAsia="HG Mincho Light J" w:hAnsi="Arial" w:cs="Arial"/>
          <w:sz w:val="24"/>
          <w:szCs w:val="24"/>
          <w:lang w:eastAsia="pl-PL"/>
        </w:rPr>
        <w:t xml:space="preserve"> czynności Zamawiający przewiduje sankcję w postaci obowiązku zapłaty przez Wykonawcę kary umownej w wysokości określonej w § 12 ust. 2 pkt. </w:t>
      </w:r>
      <w:r w:rsidR="000B561D">
        <w:rPr>
          <w:rFonts w:ascii="Arial" w:eastAsia="HG Mincho Light J" w:hAnsi="Arial" w:cs="Arial"/>
          <w:sz w:val="24"/>
          <w:szCs w:val="24"/>
          <w:lang w:eastAsia="pl-PL"/>
        </w:rPr>
        <w:t>6</w:t>
      </w:r>
      <w:r w:rsidRPr="00042A9B">
        <w:rPr>
          <w:rFonts w:ascii="Arial" w:eastAsia="HG Mincho Light J" w:hAnsi="Arial" w:cs="Arial"/>
          <w:sz w:val="24"/>
          <w:szCs w:val="24"/>
          <w:lang w:eastAsia="pl-PL"/>
        </w:rPr>
        <w:t xml:space="preserv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w:t>
      </w:r>
      <w:r w:rsidR="002009A6">
        <w:rPr>
          <w:rFonts w:ascii="Arial" w:eastAsia="HG Mincho Light J" w:hAnsi="Arial" w:cs="Arial"/>
          <w:sz w:val="24"/>
          <w:szCs w:val="24"/>
          <w:lang w:eastAsia="pl-PL"/>
        </w:rPr>
        <w:t>40</w:t>
      </w:r>
      <w:r w:rsidRPr="00042A9B">
        <w:rPr>
          <w:rFonts w:ascii="Arial" w:eastAsia="HG Mincho Light J" w:hAnsi="Arial" w:cs="Arial"/>
          <w:sz w:val="24"/>
          <w:szCs w:val="24"/>
          <w:lang w:eastAsia="pl-PL"/>
        </w:rPr>
        <w:t xml:space="preserve"> czynności.</w:t>
      </w:r>
    </w:p>
    <w:p w:rsidR="00042A9B" w:rsidRPr="00042A9B" w:rsidRDefault="00042A9B" w:rsidP="003E18D1">
      <w:pPr>
        <w:spacing w:before="240" w:after="0" w:line="240" w:lineRule="auto"/>
        <w:jc w:val="center"/>
        <w:rPr>
          <w:rFonts w:ascii="Arial" w:eastAsia="Times New Roman" w:hAnsi="Arial" w:cs="Arial"/>
          <w:b/>
          <w:sz w:val="24"/>
          <w:szCs w:val="24"/>
          <w:lang w:eastAsia="pl-PL"/>
        </w:rPr>
      </w:pPr>
      <w:r w:rsidRPr="00042A9B">
        <w:rPr>
          <w:rFonts w:ascii="Arial" w:eastAsia="Times New Roman" w:hAnsi="Arial" w:cs="Arial"/>
          <w:b/>
          <w:sz w:val="24"/>
          <w:szCs w:val="24"/>
          <w:lang w:eastAsia="pl-PL"/>
        </w:rPr>
        <w:lastRenderedPageBreak/>
        <w:t>§ 4</w:t>
      </w:r>
    </w:p>
    <w:p w:rsidR="00042A9B" w:rsidRPr="00042A9B" w:rsidRDefault="00042A9B" w:rsidP="00042A9B">
      <w:pPr>
        <w:spacing w:after="0" w:line="360" w:lineRule="auto"/>
        <w:jc w:val="center"/>
        <w:rPr>
          <w:rFonts w:ascii="Arial" w:hAnsi="Arial" w:cs="Arial"/>
          <w:b/>
          <w:sz w:val="24"/>
          <w:szCs w:val="24"/>
        </w:rPr>
      </w:pPr>
      <w:r w:rsidRPr="00042A9B">
        <w:rPr>
          <w:rFonts w:ascii="Arial" w:hAnsi="Arial" w:cs="Arial"/>
          <w:b/>
          <w:sz w:val="24"/>
          <w:szCs w:val="24"/>
        </w:rPr>
        <w:t>Podwykonawcy</w:t>
      </w:r>
    </w:p>
    <w:p w:rsidR="00042A9B" w:rsidRPr="00042A9B" w:rsidRDefault="00042A9B" w:rsidP="00042A9B">
      <w:pPr>
        <w:numPr>
          <w:ilvl w:val="0"/>
          <w:numId w:val="22"/>
        </w:numPr>
        <w:spacing w:after="0" w:line="240" w:lineRule="auto"/>
        <w:contextualSpacing/>
        <w:jc w:val="both"/>
        <w:rPr>
          <w:rFonts w:ascii="Arial" w:hAnsi="Arial" w:cs="Arial"/>
          <w:sz w:val="24"/>
          <w:szCs w:val="24"/>
        </w:rPr>
      </w:pPr>
      <w:r w:rsidRPr="00042A9B">
        <w:rPr>
          <w:rFonts w:ascii="Arial" w:hAnsi="Arial" w:cs="Arial"/>
          <w:sz w:val="24"/>
          <w:szCs w:val="24"/>
        </w:rPr>
        <w:t>Wykonawca może zlecić w części roboty objęte przedmiotem umowy Podwykonawcom z przywołaniem zakresu robót, które będą wykonywać.</w:t>
      </w:r>
    </w:p>
    <w:p w:rsidR="00042A9B" w:rsidRPr="00042A9B" w:rsidRDefault="00042A9B" w:rsidP="00042A9B">
      <w:pPr>
        <w:numPr>
          <w:ilvl w:val="0"/>
          <w:numId w:val="22"/>
        </w:numPr>
        <w:spacing w:after="0" w:line="240" w:lineRule="auto"/>
        <w:contextualSpacing/>
        <w:jc w:val="both"/>
        <w:rPr>
          <w:rFonts w:ascii="Arial" w:hAnsi="Arial" w:cs="Arial"/>
          <w:sz w:val="24"/>
          <w:szCs w:val="24"/>
        </w:rPr>
      </w:pPr>
      <w:r w:rsidRPr="00042A9B">
        <w:rPr>
          <w:rFonts w:ascii="Arial" w:hAnsi="Arial" w:cs="Arial"/>
          <w:sz w:val="24"/>
          <w:szCs w:val="24"/>
        </w:rPr>
        <w:t xml:space="preserve">Zlecenie wykonania części robót Podwykonawcom nie zmienia zobowiązań Wykonawcy wobec Zamawiającego za wykonanie tych robót. Wykonawca </w:t>
      </w:r>
      <w:r w:rsidRPr="00042A9B">
        <w:rPr>
          <w:rFonts w:ascii="Arial" w:hAnsi="Arial" w:cs="Arial"/>
          <w:sz w:val="24"/>
          <w:szCs w:val="24"/>
        </w:rPr>
        <w:br/>
        <w:t>jest odpowiedzialny za działania i zaniechania, tj. niewykonanie lub nienależyte wykonanie zobowiązań Podwykonawców i ich pracowników w takim samym zakresie, jakby to były działania lub zaniechania jego własnych pracowników.</w:t>
      </w:r>
    </w:p>
    <w:p w:rsidR="00042A9B" w:rsidRPr="00042A9B" w:rsidRDefault="00042A9B" w:rsidP="00042A9B">
      <w:pPr>
        <w:numPr>
          <w:ilvl w:val="0"/>
          <w:numId w:val="22"/>
        </w:numPr>
        <w:spacing w:after="0" w:line="240" w:lineRule="auto"/>
        <w:contextualSpacing/>
        <w:jc w:val="both"/>
        <w:rPr>
          <w:rFonts w:ascii="Arial" w:hAnsi="Arial" w:cs="Arial"/>
          <w:sz w:val="24"/>
          <w:szCs w:val="24"/>
        </w:rPr>
      </w:pPr>
      <w:r w:rsidRPr="00042A9B">
        <w:rPr>
          <w:rFonts w:ascii="Arial" w:hAnsi="Arial" w:cs="Arial"/>
          <w:sz w:val="24"/>
          <w:szCs w:val="24"/>
        </w:rPr>
        <w:t>W przypadku zamierzenia zatrudnienia Podwykonawcy Wykonawca zobowiązany jest zawrzeć z nim umowę o podwykonawstwo przed przystąpieniem Podwykonawcy do wykonywania robót budowlanych. Szczegółowy przedmiot robót budowlanych zostanie określony w umowie o podwykonawstwo lub w formie załącznika do umowy stanowiącego jej integralną część.</w:t>
      </w:r>
    </w:p>
    <w:p w:rsidR="00042A9B" w:rsidRPr="00042A9B" w:rsidRDefault="00042A9B" w:rsidP="00042A9B">
      <w:pPr>
        <w:numPr>
          <w:ilvl w:val="0"/>
          <w:numId w:val="22"/>
        </w:numPr>
        <w:spacing w:after="0" w:line="240" w:lineRule="auto"/>
        <w:contextualSpacing/>
        <w:jc w:val="both"/>
        <w:rPr>
          <w:rFonts w:ascii="Arial" w:hAnsi="Arial" w:cs="Arial"/>
          <w:sz w:val="24"/>
          <w:szCs w:val="24"/>
        </w:rPr>
      </w:pPr>
      <w:r w:rsidRPr="00042A9B">
        <w:rPr>
          <w:rFonts w:ascii="Arial" w:hAnsi="Arial" w:cs="Arial"/>
          <w:sz w:val="24"/>
          <w:szCs w:val="24"/>
        </w:rPr>
        <w:t xml:space="preserve">Projekt umowy, której przedmiotem są roboty budowlane wraz </w:t>
      </w:r>
      <w:r w:rsidRPr="00042A9B">
        <w:rPr>
          <w:rFonts w:ascii="Arial" w:hAnsi="Arial" w:cs="Arial"/>
          <w:sz w:val="24"/>
          <w:szCs w:val="24"/>
        </w:rPr>
        <w:br/>
        <w:t>ze szczegółowym opisem i zakresem prac powierzonych Podwykonawcy Wykonawca lub Podwykonawca doręczy Zamawiającemu przed przystąpieniem Podwykonawcy do wykonywania tego zakresu robót jako zgłoszenie Podwykonawcy. Zgłoszenie Podwykonawcy wymaga zachowania formy pisemnej pod rygorem nieważności.</w:t>
      </w:r>
    </w:p>
    <w:p w:rsidR="00042A9B" w:rsidRPr="00042A9B" w:rsidRDefault="00042A9B" w:rsidP="00042A9B">
      <w:pPr>
        <w:numPr>
          <w:ilvl w:val="0"/>
          <w:numId w:val="22"/>
        </w:numPr>
        <w:overflowPunct w:val="0"/>
        <w:autoSpaceDE w:val="0"/>
        <w:autoSpaceDN w:val="0"/>
        <w:adjustRightInd w:val="0"/>
        <w:spacing w:after="0" w:line="240" w:lineRule="auto"/>
        <w:jc w:val="both"/>
        <w:textAlignment w:val="baseline"/>
        <w:rPr>
          <w:rFonts w:ascii="Arial" w:hAnsi="Arial" w:cs="Arial"/>
          <w:sz w:val="24"/>
          <w:szCs w:val="24"/>
        </w:rPr>
      </w:pPr>
      <w:r w:rsidRPr="00042A9B">
        <w:rPr>
          <w:rFonts w:ascii="Arial" w:hAnsi="Arial" w:cs="Arial"/>
          <w:sz w:val="24"/>
          <w:szCs w:val="24"/>
        </w:rPr>
        <w:t>Zamawiający zgłasza Wykonawcy i Podwykonawcy sprzeciw wobec wykonania robót przez Podwykonawcę oraz zastrzeżenia do projektu umowy                                        z Podwykonawcą w formie pisemnej pod rygorem nieważności w terminie 10 dni od dnia doręczenia Zamawiającemu zgłoszenia lub projektu umowy. Zgłoszenie sprzeciwu wyłącza solidarną odpowiedzialność Zamawiającego za zapłatę wynagrodzenia należnego Podwykonawcy. Projekt umowy, jak również projekt zmian do umowy będzie uważany za zaakceptowany przez Zamawiającego, jeżeli Zamawiający nie zgłosi zastrzeżeń do projektu w ww. terminie 10 dni od dnia jego doręczenia Zamawiającemu.</w:t>
      </w:r>
    </w:p>
    <w:p w:rsidR="00042A9B" w:rsidRPr="00042A9B" w:rsidRDefault="00042A9B" w:rsidP="00042A9B">
      <w:pPr>
        <w:numPr>
          <w:ilvl w:val="0"/>
          <w:numId w:val="22"/>
        </w:numPr>
        <w:spacing w:after="0" w:line="240" w:lineRule="auto"/>
        <w:contextualSpacing/>
        <w:jc w:val="both"/>
        <w:rPr>
          <w:rFonts w:ascii="Arial" w:hAnsi="Arial" w:cs="Arial"/>
          <w:sz w:val="24"/>
          <w:szCs w:val="24"/>
        </w:rPr>
      </w:pPr>
      <w:r w:rsidRPr="00042A9B">
        <w:rPr>
          <w:rFonts w:ascii="Arial" w:hAnsi="Arial" w:cs="Arial"/>
          <w:sz w:val="24"/>
          <w:szCs w:val="24"/>
        </w:rPr>
        <w:t>Umowa z Podwykonawcą powinna stanowić w szczególności, że:</w:t>
      </w:r>
    </w:p>
    <w:p w:rsidR="00042A9B" w:rsidRPr="00042A9B" w:rsidRDefault="00042A9B" w:rsidP="00042A9B">
      <w:pPr>
        <w:numPr>
          <w:ilvl w:val="0"/>
          <w:numId w:val="23"/>
        </w:numPr>
        <w:spacing w:after="0" w:line="240" w:lineRule="auto"/>
        <w:contextualSpacing/>
        <w:jc w:val="both"/>
        <w:rPr>
          <w:rFonts w:ascii="Arial" w:hAnsi="Arial" w:cs="Arial"/>
          <w:sz w:val="24"/>
          <w:szCs w:val="24"/>
        </w:rPr>
      </w:pPr>
      <w:r w:rsidRPr="00042A9B">
        <w:rPr>
          <w:rFonts w:ascii="Arial" w:hAnsi="Arial" w:cs="Arial"/>
          <w:sz w:val="24"/>
          <w:szCs w:val="24"/>
        </w:rPr>
        <w:t>termin zapłaty wynagrodzenia Podwykonawcy nie może być dłuższy niż 30 dni od dnia doręczenia Wykonawcy faktury VAT lub rachunku potwierdzających wykonanie zleconej Podwykonawcy roboty budowlanej;</w:t>
      </w:r>
    </w:p>
    <w:p w:rsidR="00042A9B" w:rsidRPr="00042A9B" w:rsidRDefault="00042A9B" w:rsidP="00042A9B">
      <w:pPr>
        <w:numPr>
          <w:ilvl w:val="0"/>
          <w:numId w:val="23"/>
        </w:numPr>
        <w:spacing w:after="0" w:line="240" w:lineRule="auto"/>
        <w:contextualSpacing/>
        <w:jc w:val="both"/>
        <w:rPr>
          <w:rFonts w:ascii="Arial" w:hAnsi="Arial" w:cs="Arial"/>
          <w:sz w:val="24"/>
          <w:szCs w:val="24"/>
        </w:rPr>
      </w:pPr>
      <w:r w:rsidRPr="00042A9B">
        <w:rPr>
          <w:rFonts w:ascii="Arial" w:hAnsi="Arial" w:cs="Arial"/>
          <w:sz w:val="24"/>
          <w:szCs w:val="24"/>
        </w:rPr>
        <w:t>przedmiotem umowy o podwykonawstwo jest wyłącznie wykonanie robót budowlanych, które ściśle odpowiadają części zamówienia określonego umową zawartą pomiędzy Zamawiającym a Wykonawcą;</w:t>
      </w:r>
    </w:p>
    <w:p w:rsidR="00042A9B" w:rsidRPr="00042A9B" w:rsidRDefault="00042A9B" w:rsidP="00042A9B">
      <w:pPr>
        <w:numPr>
          <w:ilvl w:val="0"/>
          <w:numId w:val="23"/>
        </w:numPr>
        <w:spacing w:after="0" w:line="240" w:lineRule="auto"/>
        <w:contextualSpacing/>
        <w:jc w:val="both"/>
        <w:rPr>
          <w:rFonts w:ascii="Arial" w:hAnsi="Arial" w:cs="Arial"/>
          <w:sz w:val="24"/>
          <w:szCs w:val="24"/>
        </w:rPr>
      </w:pPr>
      <w:r w:rsidRPr="00042A9B">
        <w:rPr>
          <w:rFonts w:ascii="Arial" w:hAnsi="Arial" w:cs="Arial"/>
          <w:sz w:val="24"/>
          <w:szCs w:val="24"/>
        </w:rPr>
        <w:t xml:space="preserve">wykonanie przedmiotu umowy o podwykonawstwo zostaje określone na </w:t>
      </w:r>
      <w:r w:rsidRPr="00042A9B">
        <w:rPr>
          <w:rFonts w:ascii="Arial" w:hAnsi="Arial" w:cs="Arial"/>
          <w:sz w:val="24"/>
          <w:szCs w:val="24"/>
        </w:rPr>
        <w:br/>
        <w:t>co najmniej takim poziomie jakości, jaki wynika z umowy zawartej pomiędzy Zamawiającym a Wykonawcą i powinno od powiadać stosownym dla tego wykonania wymaganiom określonym w specyfikacji technicznej, SWZ oraz standardom deklarowanym w ofercie Wykonawcy;</w:t>
      </w:r>
    </w:p>
    <w:p w:rsidR="00042A9B" w:rsidRPr="00042A9B" w:rsidRDefault="00042A9B" w:rsidP="00042A9B">
      <w:pPr>
        <w:numPr>
          <w:ilvl w:val="0"/>
          <w:numId w:val="23"/>
        </w:numPr>
        <w:spacing w:after="0" w:line="240" w:lineRule="auto"/>
        <w:contextualSpacing/>
        <w:jc w:val="both"/>
        <w:rPr>
          <w:rFonts w:ascii="Arial" w:hAnsi="Arial" w:cs="Arial"/>
          <w:sz w:val="24"/>
          <w:szCs w:val="24"/>
        </w:rPr>
      </w:pPr>
      <w:r w:rsidRPr="00042A9B">
        <w:rPr>
          <w:rFonts w:ascii="Arial" w:hAnsi="Arial" w:cs="Arial"/>
          <w:sz w:val="24"/>
          <w:szCs w:val="24"/>
        </w:rPr>
        <w:t>ustalone dla Podwykonawcy ceny jednostkowe nie mogą przekraczać cen jednostkowych określonych w ofercie Wykonawcy na ten sam zakres robót;</w:t>
      </w:r>
    </w:p>
    <w:p w:rsidR="00042A9B" w:rsidRPr="00042A9B" w:rsidRDefault="00042A9B" w:rsidP="00042A9B">
      <w:pPr>
        <w:numPr>
          <w:ilvl w:val="0"/>
          <w:numId w:val="23"/>
        </w:numPr>
        <w:spacing w:after="0" w:line="240" w:lineRule="auto"/>
        <w:contextualSpacing/>
        <w:jc w:val="both"/>
        <w:rPr>
          <w:rFonts w:ascii="Arial" w:hAnsi="Arial" w:cs="Arial"/>
          <w:sz w:val="24"/>
          <w:szCs w:val="24"/>
        </w:rPr>
      </w:pPr>
      <w:r w:rsidRPr="00042A9B">
        <w:rPr>
          <w:rFonts w:ascii="Arial" w:hAnsi="Arial" w:cs="Arial"/>
          <w:sz w:val="24"/>
          <w:szCs w:val="24"/>
        </w:rPr>
        <w:t xml:space="preserve">okres odpowiedzialności Podwykonawcy za wady przedmiotu umowy </w:t>
      </w:r>
      <w:r w:rsidRPr="00042A9B">
        <w:rPr>
          <w:rFonts w:ascii="Arial" w:hAnsi="Arial" w:cs="Arial"/>
          <w:sz w:val="24"/>
          <w:szCs w:val="24"/>
        </w:rPr>
        <w:br/>
        <w:t>o podwykonawstwo nie będzie krótszy od okresu odpowiedzialności za wady przedmiotu umowy Wykonawcy wobec Zamawiającego;</w:t>
      </w:r>
    </w:p>
    <w:p w:rsidR="00042A9B" w:rsidRPr="00042A9B" w:rsidRDefault="00042A9B" w:rsidP="00042A9B">
      <w:pPr>
        <w:numPr>
          <w:ilvl w:val="0"/>
          <w:numId w:val="23"/>
        </w:numPr>
        <w:spacing w:after="0" w:line="240" w:lineRule="auto"/>
        <w:contextualSpacing/>
        <w:jc w:val="both"/>
        <w:rPr>
          <w:rFonts w:ascii="Arial" w:hAnsi="Arial" w:cs="Arial"/>
          <w:sz w:val="24"/>
          <w:szCs w:val="24"/>
        </w:rPr>
      </w:pPr>
      <w:r w:rsidRPr="00042A9B">
        <w:rPr>
          <w:rFonts w:ascii="Arial" w:hAnsi="Arial" w:cs="Arial"/>
          <w:sz w:val="24"/>
          <w:szCs w:val="24"/>
        </w:rPr>
        <w:t xml:space="preserve">Podwykonawca musi wykazać się posiadaniem wiedzy i doświadczenia odpowiadających proporcjonalnie co najmniej wiedzy i doświadczeniu wymaganym od Wykonawcy w związku z wykonywaniem umowy, dysponować personelem i sprzętem gwarantującymi prawidłowe wykonanie podzlecanej </w:t>
      </w:r>
      <w:r w:rsidRPr="00042A9B">
        <w:rPr>
          <w:rFonts w:ascii="Arial" w:hAnsi="Arial" w:cs="Arial"/>
          <w:sz w:val="24"/>
          <w:szCs w:val="24"/>
        </w:rPr>
        <w:lastRenderedPageBreak/>
        <w:t xml:space="preserve">części lub całości umowy proporcjonalnie kwalifikacjami lub zakresem odpowiadającym wymaganiom stawianym Wykonawcy. Dokumenty potwierdzające wiedzę i doświadczenie Podwykonawcy, wykazy personelu </w:t>
      </w:r>
      <w:r w:rsidRPr="00042A9B">
        <w:rPr>
          <w:rFonts w:ascii="Arial" w:hAnsi="Arial" w:cs="Arial"/>
          <w:sz w:val="24"/>
          <w:szCs w:val="24"/>
        </w:rPr>
        <w:br/>
        <w:t>i sprzętu oraz informacja o kwalifikacjach osób, którymi dysponuje Podwykonawca w celu wykonania przedmiotu umowy o podwykonawstwo będą stanowiły załącznik do tej umowy;</w:t>
      </w:r>
    </w:p>
    <w:p w:rsidR="00042A9B" w:rsidRPr="00042A9B" w:rsidRDefault="00042A9B" w:rsidP="00042A9B">
      <w:pPr>
        <w:numPr>
          <w:ilvl w:val="0"/>
          <w:numId w:val="23"/>
        </w:numPr>
        <w:spacing w:after="0" w:line="240" w:lineRule="auto"/>
        <w:contextualSpacing/>
        <w:jc w:val="both"/>
        <w:rPr>
          <w:rFonts w:ascii="Arial" w:hAnsi="Arial" w:cs="Arial"/>
          <w:sz w:val="24"/>
          <w:szCs w:val="24"/>
        </w:rPr>
      </w:pPr>
      <w:r w:rsidRPr="00042A9B">
        <w:rPr>
          <w:rFonts w:ascii="Arial" w:hAnsi="Arial" w:cs="Arial"/>
          <w:sz w:val="24"/>
          <w:szCs w:val="24"/>
        </w:rPr>
        <w:t>Podwykonawca jest zobowiązany do przedstawienia Zamawiającemu na jego żądanie dokumentów, oświadczeń i wyjaśnień dotyczących wykonania umowy o podwykonawstwo.</w:t>
      </w:r>
    </w:p>
    <w:p w:rsidR="00042A9B" w:rsidRPr="00042A9B" w:rsidRDefault="00042A9B" w:rsidP="00042A9B">
      <w:pPr>
        <w:numPr>
          <w:ilvl w:val="0"/>
          <w:numId w:val="22"/>
        </w:numPr>
        <w:spacing w:after="0" w:line="240" w:lineRule="auto"/>
        <w:contextualSpacing/>
        <w:jc w:val="both"/>
        <w:rPr>
          <w:rFonts w:ascii="Arial" w:hAnsi="Arial" w:cs="Arial"/>
          <w:sz w:val="24"/>
          <w:szCs w:val="24"/>
        </w:rPr>
      </w:pPr>
      <w:r w:rsidRPr="00042A9B">
        <w:rPr>
          <w:rFonts w:ascii="Arial" w:hAnsi="Arial" w:cs="Arial"/>
          <w:sz w:val="24"/>
          <w:szCs w:val="24"/>
        </w:rPr>
        <w:t>Umowa o podwykonawstwo nie może zawierać postanowień:</w:t>
      </w:r>
    </w:p>
    <w:p w:rsidR="00042A9B" w:rsidRPr="00042A9B" w:rsidRDefault="00042A9B" w:rsidP="00042A9B">
      <w:pPr>
        <w:numPr>
          <w:ilvl w:val="0"/>
          <w:numId w:val="24"/>
        </w:numPr>
        <w:spacing w:after="0" w:line="240" w:lineRule="auto"/>
        <w:contextualSpacing/>
        <w:jc w:val="both"/>
        <w:rPr>
          <w:rFonts w:ascii="Arial" w:hAnsi="Arial" w:cs="Arial"/>
          <w:sz w:val="24"/>
          <w:szCs w:val="24"/>
        </w:rPr>
      </w:pPr>
      <w:r w:rsidRPr="00042A9B">
        <w:rPr>
          <w:rFonts w:ascii="Arial" w:hAnsi="Arial" w:cs="Arial"/>
          <w:sz w:val="24"/>
          <w:szCs w:val="24"/>
        </w:rPr>
        <w:t xml:space="preserve">uzależniających uzyskanie przez Podwykonawcę zapłaty od Wykonawcy </w:t>
      </w:r>
      <w:r w:rsidRPr="00042A9B">
        <w:rPr>
          <w:rFonts w:ascii="Arial" w:hAnsi="Arial" w:cs="Arial"/>
          <w:sz w:val="24"/>
          <w:szCs w:val="24"/>
        </w:rPr>
        <w:br/>
        <w:t>za wykonanie przedmiotu umowy o podwykonawstwo od zapłaty przez Zamawiającego wynagrodzenia Wykonawcy;</w:t>
      </w:r>
    </w:p>
    <w:p w:rsidR="00042A9B" w:rsidRPr="00042A9B" w:rsidRDefault="00042A9B" w:rsidP="00042A9B">
      <w:pPr>
        <w:numPr>
          <w:ilvl w:val="0"/>
          <w:numId w:val="24"/>
        </w:numPr>
        <w:spacing w:after="0" w:line="240" w:lineRule="auto"/>
        <w:contextualSpacing/>
        <w:jc w:val="both"/>
        <w:rPr>
          <w:rFonts w:ascii="Arial" w:hAnsi="Arial" w:cs="Arial"/>
          <w:sz w:val="24"/>
          <w:szCs w:val="24"/>
        </w:rPr>
      </w:pPr>
      <w:r w:rsidRPr="00042A9B">
        <w:rPr>
          <w:rFonts w:ascii="Arial" w:hAnsi="Arial" w:cs="Arial"/>
          <w:sz w:val="24"/>
          <w:szCs w:val="24"/>
        </w:rPr>
        <w:t>uzależniających zwrot kwot zabezpieczenia przez Wykonawcę Podwykonawcy od zwrotu zabezpieczenia należytego wykonania umowy Wykonawcy przez Zamawiającego.</w:t>
      </w:r>
    </w:p>
    <w:p w:rsidR="00042A9B" w:rsidRPr="00042A9B" w:rsidRDefault="00042A9B" w:rsidP="00042A9B">
      <w:pPr>
        <w:numPr>
          <w:ilvl w:val="0"/>
          <w:numId w:val="22"/>
        </w:numPr>
        <w:spacing w:after="0" w:line="240" w:lineRule="auto"/>
        <w:contextualSpacing/>
        <w:jc w:val="both"/>
        <w:rPr>
          <w:rFonts w:ascii="Arial" w:hAnsi="Arial" w:cs="Arial"/>
          <w:sz w:val="24"/>
          <w:szCs w:val="24"/>
        </w:rPr>
      </w:pPr>
      <w:r w:rsidRPr="00042A9B">
        <w:rPr>
          <w:rFonts w:ascii="Arial" w:hAnsi="Arial" w:cs="Arial"/>
          <w:sz w:val="24"/>
          <w:szCs w:val="24"/>
        </w:rPr>
        <w:t>W każdej umowie zawieranej przez Wykonawcę z Podwykonawcą muszą ponadto zostać zawarte postanowienia, że Podwykonawca nie może dokonać cesji wierzytelności, przekazu oraz powierzyć wykonania robót dalszemu Podwykonawcy.</w:t>
      </w:r>
    </w:p>
    <w:p w:rsidR="00042A9B" w:rsidRPr="00042A9B" w:rsidRDefault="00042A9B" w:rsidP="00042A9B">
      <w:pPr>
        <w:numPr>
          <w:ilvl w:val="0"/>
          <w:numId w:val="22"/>
        </w:numPr>
        <w:spacing w:after="0" w:line="240" w:lineRule="auto"/>
        <w:contextualSpacing/>
        <w:jc w:val="both"/>
        <w:rPr>
          <w:rFonts w:ascii="Arial" w:hAnsi="Arial" w:cs="Arial"/>
          <w:sz w:val="24"/>
          <w:szCs w:val="24"/>
        </w:rPr>
      </w:pPr>
      <w:r w:rsidRPr="00042A9B">
        <w:rPr>
          <w:rFonts w:ascii="Arial" w:hAnsi="Arial" w:cs="Arial"/>
          <w:sz w:val="24"/>
          <w:szCs w:val="24"/>
        </w:rPr>
        <w:t>W przypadku zgłoszenia przez Zamawiającego zastrzeżeń do projektu umowy                o podwykonawstwo, a także projektu jej zmiany, w terminie 10 dni od otrzymania zgłoszenia, Wykonawca może przedłożyć zmieniony projekt umowy                               o podwykonawstwo, uwzględniający w całości zastrzeżenia Zamawiającego.</w:t>
      </w:r>
    </w:p>
    <w:p w:rsidR="00042A9B" w:rsidRPr="00042A9B" w:rsidRDefault="00042A9B" w:rsidP="00042A9B">
      <w:pPr>
        <w:numPr>
          <w:ilvl w:val="0"/>
          <w:numId w:val="22"/>
        </w:numPr>
        <w:spacing w:after="0" w:line="240" w:lineRule="auto"/>
        <w:contextualSpacing/>
        <w:jc w:val="both"/>
        <w:rPr>
          <w:rFonts w:ascii="Arial" w:hAnsi="Arial" w:cs="Arial"/>
          <w:sz w:val="24"/>
          <w:szCs w:val="24"/>
        </w:rPr>
      </w:pPr>
      <w:r w:rsidRPr="00042A9B">
        <w:rPr>
          <w:rFonts w:ascii="Arial" w:hAnsi="Arial" w:cs="Arial"/>
          <w:sz w:val="24"/>
          <w:szCs w:val="24"/>
        </w:rPr>
        <w:t xml:space="preserve">Po akceptacji projektu umowy o podwykonawstwo, której przedmiotem są roboty budowlane, a także projektu jej zmiany, lub po upływie terminu na zgłoszenie przez Zamawiającego zastrzeżeń do tego projektu, Wykonawca przedłoży Zamawiającemu poświadczoną za zgodność z oryginałem kopię zawartej umowy </w:t>
      </w:r>
    </w:p>
    <w:p w:rsidR="00042A9B" w:rsidRPr="00042A9B" w:rsidRDefault="00042A9B" w:rsidP="00042A9B">
      <w:pPr>
        <w:spacing w:after="0" w:line="240" w:lineRule="auto"/>
        <w:jc w:val="both"/>
        <w:rPr>
          <w:rFonts w:ascii="Arial" w:hAnsi="Arial" w:cs="Arial"/>
          <w:sz w:val="24"/>
          <w:szCs w:val="24"/>
        </w:rPr>
      </w:pPr>
      <w:r w:rsidRPr="00042A9B">
        <w:rPr>
          <w:rFonts w:ascii="Arial" w:hAnsi="Arial" w:cs="Arial"/>
          <w:sz w:val="24"/>
          <w:szCs w:val="24"/>
        </w:rPr>
        <w:t xml:space="preserve">     o podwykonawstwo w terminie 7 dni od dnia zawarcia tej umowy.</w:t>
      </w:r>
    </w:p>
    <w:p w:rsidR="00042A9B" w:rsidRPr="00042A9B" w:rsidRDefault="00042A9B" w:rsidP="00042A9B">
      <w:pPr>
        <w:numPr>
          <w:ilvl w:val="0"/>
          <w:numId w:val="22"/>
        </w:numPr>
        <w:spacing w:after="0" w:line="240" w:lineRule="auto"/>
        <w:contextualSpacing/>
        <w:jc w:val="both"/>
        <w:rPr>
          <w:rFonts w:ascii="Arial" w:hAnsi="Arial" w:cs="Arial"/>
          <w:sz w:val="24"/>
          <w:szCs w:val="24"/>
        </w:rPr>
      </w:pPr>
      <w:r w:rsidRPr="00042A9B">
        <w:rPr>
          <w:rFonts w:ascii="Arial" w:hAnsi="Arial" w:cs="Arial"/>
          <w:sz w:val="24"/>
          <w:szCs w:val="24"/>
        </w:rPr>
        <w:t>Do zmian istotnych postanowień umów o podwykonawstwo stosuje się zasady określone w ust 10.</w:t>
      </w:r>
    </w:p>
    <w:p w:rsidR="00042A9B" w:rsidRPr="00042A9B" w:rsidRDefault="00042A9B" w:rsidP="00042A9B">
      <w:pPr>
        <w:numPr>
          <w:ilvl w:val="0"/>
          <w:numId w:val="22"/>
        </w:numPr>
        <w:spacing w:after="0" w:line="240" w:lineRule="auto"/>
        <w:contextualSpacing/>
        <w:jc w:val="both"/>
        <w:rPr>
          <w:rFonts w:ascii="Arial" w:hAnsi="Arial" w:cs="Arial"/>
          <w:sz w:val="24"/>
          <w:szCs w:val="24"/>
        </w:rPr>
      </w:pPr>
      <w:r w:rsidRPr="00042A9B">
        <w:rPr>
          <w:rFonts w:ascii="Arial" w:hAnsi="Arial" w:cs="Arial"/>
          <w:sz w:val="24"/>
          <w:szCs w:val="24"/>
        </w:rPr>
        <w:t>Powierzenie wykonania zadań innemu Podwykonawcy niż ten, z którym została zawarta zaakceptowana przez Zamawiającego umowa o podwykonawstwo, lub inna istotna zmiana tej umowy, w tym zmiana zakresu zadań określonych tą umową wymaga ponownej akceptacji Zamawiającego w trybie określonym w ust.  3 – 11.</w:t>
      </w:r>
    </w:p>
    <w:p w:rsidR="00042A9B" w:rsidRPr="00042A9B" w:rsidRDefault="00042A9B" w:rsidP="00042A9B">
      <w:pPr>
        <w:numPr>
          <w:ilvl w:val="0"/>
          <w:numId w:val="22"/>
        </w:numPr>
        <w:spacing w:after="0" w:line="240" w:lineRule="auto"/>
        <w:contextualSpacing/>
        <w:jc w:val="both"/>
        <w:rPr>
          <w:rFonts w:ascii="Arial" w:hAnsi="Arial" w:cs="Arial"/>
          <w:sz w:val="24"/>
          <w:szCs w:val="24"/>
        </w:rPr>
      </w:pPr>
      <w:r w:rsidRPr="00042A9B">
        <w:rPr>
          <w:rFonts w:ascii="Arial" w:hAnsi="Arial" w:cs="Arial"/>
          <w:sz w:val="24"/>
          <w:szCs w:val="24"/>
        </w:rPr>
        <w:t>Wykonawca nie może polecić Podwykonawcy wykonania przedmiotu umowy                      o podwykonawstwo, której przedmiotem są roboty budowlane w przypadku braku jej akceptacji przez Zamawiającego.</w:t>
      </w:r>
    </w:p>
    <w:p w:rsidR="00042A9B" w:rsidRPr="00042A9B" w:rsidRDefault="00042A9B" w:rsidP="00042A9B">
      <w:pPr>
        <w:numPr>
          <w:ilvl w:val="0"/>
          <w:numId w:val="22"/>
        </w:numPr>
        <w:spacing w:after="0" w:line="240" w:lineRule="auto"/>
        <w:contextualSpacing/>
        <w:jc w:val="both"/>
        <w:rPr>
          <w:rFonts w:ascii="Arial" w:hAnsi="Arial" w:cs="Arial"/>
          <w:sz w:val="24"/>
          <w:szCs w:val="24"/>
        </w:rPr>
      </w:pPr>
      <w:r w:rsidRPr="00042A9B">
        <w:rPr>
          <w:rFonts w:ascii="Arial" w:hAnsi="Arial" w:cs="Arial"/>
          <w:sz w:val="24"/>
          <w:szCs w:val="24"/>
        </w:rPr>
        <w:t>Zamawiający, może żądać od Wykonawcy zmiany lub odsunięcia Podwykonawcy od wykonywania świadczeń w zakresie wykonania przedmiotu umowy, jeżeli sprzęt techniczny, osoby i kwalifikacje, którymi dysponuje Podwykonawca, nie spełniają warunków lub wymagań dotyczących podwykonawstwa, określonych umową, nie dają rękojmi należytego wykonania powierzonych Podwykonawcy robót budowlanych lub dotrzymania terminów realizacji tych robót.</w:t>
      </w:r>
    </w:p>
    <w:p w:rsidR="00042A9B" w:rsidRPr="00042A9B" w:rsidRDefault="00042A9B" w:rsidP="00042A9B">
      <w:pPr>
        <w:numPr>
          <w:ilvl w:val="0"/>
          <w:numId w:val="22"/>
        </w:numPr>
        <w:spacing w:after="0" w:line="240" w:lineRule="auto"/>
        <w:contextualSpacing/>
        <w:jc w:val="both"/>
        <w:rPr>
          <w:rFonts w:ascii="Arial" w:hAnsi="Arial" w:cs="Arial"/>
          <w:sz w:val="24"/>
          <w:szCs w:val="24"/>
        </w:rPr>
      </w:pPr>
      <w:r w:rsidRPr="00042A9B">
        <w:rPr>
          <w:rFonts w:ascii="Arial" w:hAnsi="Arial" w:cs="Arial"/>
          <w:sz w:val="24"/>
          <w:szCs w:val="24"/>
        </w:rPr>
        <w:t>W przypadku zawarcia umowy o podwykonawstwo Wykonawca jest zobowiązany do zapłaty wynagrodzenia należnego Podwykonawcy z zachowaniem terminów określonych tą umową.</w:t>
      </w:r>
    </w:p>
    <w:p w:rsidR="00042A9B" w:rsidRPr="00042A9B" w:rsidRDefault="00042A9B" w:rsidP="00042A9B">
      <w:pPr>
        <w:numPr>
          <w:ilvl w:val="0"/>
          <w:numId w:val="22"/>
        </w:numPr>
        <w:spacing w:after="0" w:line="240" w:lineRule="auto"/>
        <w:contextualSpacing/>
        <w:jc w:val="both"/>
        <w:rPr>
          <w:rFonts w:ascii="Arial" w:hAnsi="Arial" w:cs="Arial"/>
          <w:sz w:val="24"/>
          <w:szCs w:val="24"/>
        </w:rPr>
      </w:pPr>
      <w:r w:rsidRPr="00042A9B">
        <w:rPr>
          <w:rFonts w:ascii="Arial" w:hAnsi="Arial" w:cs="Arial"/>
          <w:sz w:val="24"/>
          <w:szCs w:val="24"/>
        </w:rPr>
        <w:t xml:space="preserve">Jeżeli w terminie określonym w zaakceptowanej przez Zamawiającego umowie                   o podwykonawstwo, Wykonawca nie zapłaci wymagalnego wynagrodzenia </w:t>
      </w:r>
      <w:r w:rsidRPr="00042A9B">
        <w:rPr>
          <w:rFonts w:ascii="Arial" w:hAnsi="Arial" w:cs="Arial"/>
          <w:sz w:val="24"/>
          <w:szCs w:val="24"/>
        </w:rPr>
        <w:lastRenderedPageBreak/>
        <w:t>przysługującego Podwykonawcy, Podwykonawca może zwrócić się z żądaniem zapłaty należnego wynagrodzenia bezpośrednio do Zamawiającego.</w:t>
      </w:r>
    </w:p>
    <w:p w:rsidR="00042A9B" w:rsidRPr="00042A9B" w:rsidRDefault="00042A9B" w:rsidP="00042A9B">
      <w:pPr>
        <w:numPr>
          <w:ilvl w:val="0"/>
          <w:numId w:val="22"/>
        </w:numPr>
        <w:spacing w:after="0" w:line="240" w:lineRule="auto"/>
        <w:contextualSpacing/>
        <w:jc w:val="both"/>
        <w:rPr>
          <w:rFonts w:ascii="Arial" w:hAnsi="Arial" w:cs="Arial"/>
          <w:sz w:val="24"/>
          <w:szCs w:val="24"/>
        </w:rPr>
      </w:pPr>
      <w:r w:rsidRPr="00042A9B">
        <w:rPr>
          <w:rFonts w:ascii="Arial" w:hAnsi="Arial" w:cs="Arial"/>
          <w:sz w:val="24"/>
          <w:szCs w:val="24"/>
        </w:rPr>
        <w:t xml:space="preserve">Zamawiający, niezwłocznie po zgłoszeniu żądania dokonania płatności przez Podwykonawcę, zawiadomi Wykonawcę o żądaniu Podwykonawcy oraz wezwie Wykonawcę do zgłoszenia pisemnych uwag dotyczących zasadności bezpośredniej zapłaty wynagrodzenia Podwykonawcy, w terminie 7 dni od dnia doręczenia Wykonawcy wezwania. </w:t>
      </w:r>
    </w:p>
    <w:p w:rsidR="00042A9B" w:rsidRPr="00042A9B" w:rsidRDefault="00042A9B" w:rsidP="00042A9B">
      <w:pPr>
        <w:numPr>
          <w:ilvl w:val="0"/>
          <w:numId w:val="22"/>
        </w:numPr>
        <w:spacing w:after="0" w:line="240" w:lineRule="auto"/>
        <w:contextualSpacing/>
        <w:jc w:val="both"/>
        <w:rPr>
          <w:rFonts w:ascii="Arial" w:hAnsi="Arial" w:cs="Arial"/>
          <w:sz w:val="24"/>
          <w:szCs w:val="24"/>
        </w:rPr>
      </w:pPr>
      <w:r w:rsidRPr="00042A9B">
        <w:rPr>
          <w:rFonts w:ascii="Arial" w:hAnsi="Arial" w:cs="Arial"/>
          <w:sz w:val="24"/>
          <w:szCs w:val="24"/>
        </w:rPr>
        <w:t>W przypadku zgłoszenia przez Wykonawcę uwag, o których mowa w ust. 17, podważających zasadność bezpośredniej zapłaty, Zamawiający może:</w:t>
      </w:r>
    </w:p>
    <w:p w:rsidR="00042A9B" w:rsidRPr="00042A9B" w:rsidRDefault="00042A9B" w:rsidP="00042A9B">
      <w:pPr>
        <w:numPr>
          <w:ilvl w:val="0"/>
          <w:numId w:val="25"/>
        </w:numPr>
        <w:spacing w:after="0" w:line="240" w:lineRule="auto"/>
        <w:contextualSpacing/>
        <w:jc w:val="both"/>
        <w:rPr>
          <w:rFonts w:ascii="Arial" w:hAnsi="Arial" w:cs="Arial"/>
          <w:sz w:val="24"/>
          <w:szCs w:val="24"/>
        </w:rPr>
      </w:pPr>
      <w:r w:rsidRPr="00042A9B">
        <w:rPr>
          <w:rFonts w:ascii="Arial" w:hAnsi="Arial" w:cs="Arial"/>
          <w:sz w:val="24"/>
          <w:szCs w:val="24"/>
        </w:rPr>
        <w:t>nie dokonać bezpośredniej zapłaty wynagrodzenia Podwykonawcy, jeżeli Wykonawca wykaże niezasadność takiej zapłaty lub</w:t>
      </w:r>
    </w:p>
    <w:p w:rsidR="00042A9B" w:rsidRPr="00042A9B" w:rsidRDefault="00042A9B" w:rsidP="00042A9B">
      <w:pPr>
        <w:numPr>
          <w:ilvl w:val="0"/>
          <w:numId w:val="25"/>
        </w:numPr>
        <w:spacing w:after="0" w:line="240" w:lineRule="auto"/>
        <w:contextualSpacing/>
        <w:jc w:val="both"/>
        <w:rPr>
          <w:rFonts w:ascii="Arial" w:hAnsi="Arial" w:cs="Arial"/>
          <w:sz w:val="24"/>
          <w:szCs w:val="24"/>
        </w:rPr>
      </w:pPr>
      <w:r w:rsidRPr="00042A9B">
        <w:rPr>
          <w:rFonts w:ascii="Arial" w:hAnsi="Arial" w:cs="Arial"/>
          <w:sz w:val="24"/>
          <w:szCs w:val="24"/>
        </w:rPr>
        <w:t>złożyć do depozytu sądowego kwotę potrzebną na pokrycie wynagrodzenia Podwykonawcy w przypadku zaistnienia zasadniczej wątpliwości co do wysokości kwoty należnej zapłaty lub podmiotu, na rzecz którego zapłata ma nastąpić.</w:t>
      </w:r>
    </w:p>
    <w:p w:rsidR="00042A9B" w:rsidRPr="00042A9B" w:rsidRDefault="00042A9B" w:rsidP="00042A9B">
      <w:pPr>
        <w:numPr>
          <w:ilvl w:val="0"/>
          <w:numId w:val="22"/>
        </w:numPr>
        <w:spacing w:after="0" w:line="240" w:lineRule="auto"/>
        <w:contextualSpacing/>
        <w:jc w:val="both"/>
        <w:rPr>
          <w:rFonts w:ascii="Arial" w:hAnsi="Arial" w:cs="Arial"/>
          <w:sz w:val="24"/>
          <w:szCs w:val="24"/>
        </w:rPr>
      </w:pPr>
      <w:r w:rsidRPr="00042A9B">
        <w:rPr>
          <w:rFonts w:ascii="Arial" w:hAnsi="Arial" w:cs="Arial"/>
          <w:sz w:val="24"/>
          <w:szCs w:val="24"/>
        </w:rPr>
        <w:t>Zamawiający jest zobowiązany zapłacić Podwykonawcy należne wynagrodzenie, będące przedmiotem żądania, o którym mowa w ust. 17, jeżeli Podwykonawca udokumentuje jego zasadność fakturą VAT lub rachunkiem oraz dokumentami potwierdzającymi wykonanie i odbiór robót, a Wykonawca nie złoży w trybie określonym w ust. 18 uwag wykazujących niezasadność bezpośredniej zapłaty. Bezpośrednia zapłata obejmuje wyłącznie należne wynagrodzenie, bez odsetek należnych Podwykonawcy z tytułu uchybienia terminowi zapłaty, z zastrzeżeniem ust. 21 i będzie dotyczyć wyłącznie należności powstałych po zaakceptowaniu przez Zamawiającego umowy o podwykonawstwo.</w:t>
      </w:r>
    </w:p>
    <w:p w:rsidR="00042A9B" w:rsidRPr="00042A9B" w:rsidRDefault="00042A9B" w:rsidP="00042A9B">
      <w:pPr>
        <w:numPr>
          <w:ilvl w:val="0"/>
          <w:numId w:val="22"/>
        </w:numPr>
        <w:spacing w:after="0" w:line="240" w:lineRule="auto"/>
        <w:contextualSpacing/>
        <w:jc w:val="both"/>
        <w:rPr>
          <w:rFonts w:ascii="Arial" w:hAnsi="Arial" w:cs="Arial"/>
          <w:sz w:val="24"/>
          <w:szCs w:val="24"/>
        </w:rPr>
      </w:pPr>
      <w:r w:rsidRPr="00042A9B">
        <w:rPr>
          <w:rFonts w:ascii="Arial" w:hAnsi="Arial" w:cs="Arial"/>
          <w:sz w:val="24"/>
          <w:szCs w:val="24"/>
        </w:rPr>
        <w:t>Odpowiedzialność Zamawiającego wobec Podwykonawcy z tytułu płatności bezpośrednich za wykonanie robót budowlanych jest ograniczona wyłącznie do wysokości kwoty należności za wykonanie tych robót budowlanych, których szczegółowy przedmiot wynika ze zgłoszenia i zawartej z Podwykonawcą umowy.</w:t>
      </w:r>
    </w:p>
    <w:p w:rsidR="00042A9B" w:rsidRPr="00042A9B" w:rsidRDefault="00042A9B" w:rsidP="00042A9B">
      <w:pPr>
        <w:numPr>
          <w:ilvl w:val="0"/>
          <w:numId w:val="22"/>
        </w:numPr>
        <w:spacing w:after="0" w:line="240" w:lineRule="auto"/>
        <w:contextualSpacing/>
        <w:jc w:val="both"/>
        <w:rPr>
          <w:rFonts w:ascii="Arial" w:hAnsi="Arial" w:cs="Arial"/>
          <w:sz w:val="24"/>
          <w:szCs w:val="24"/>
        </w:rPr>
      </w:pPr>
      <w:r w:rsidRPr="00042A9B">
        <w:rPr>
          <w:rFonts w:ascii="Arial" w:hAnsi="Arial" w:cs="Arial"/>
          <w:sz w:val="24"/>
          <w:szCs w:val="24"/>
        </w:rPr>
        <w:t>Podstawą płatności bezpośredniej dokonywanej przez Zamawiającego na rzecz Podwykonawcy będzie kopia faktury VAT lub rachunku Podwykonawcy, potwierdzona za zgodność z oryginałem przez Wykonawcę, przedstawiona Zamawiającemu wraz z potwierdzoną za zgodność z oryginałem kopią protokołu odbioru przez Wykonawcę robót budowlanych, lub potwierdzeniem odbioru dostaw lub usług.</w:t>
      </w:r>
    </w:p>
    <w:p w:rsidR="00042A9B" w:rsidRPr="00042A9B" w:rsidRDefault="00042A9B" w:rsidP="00042A9B">
      <w:pPr>
        <w:numPr>
          <w:ilvl w:val="0"/>
          <w:numId w:val="22"/>
        </w:numPr>
        <w:spacing w:after="0" w:line="240" w:lineRule="auto"/>
        <w:contextualSpacing/>
        <w:jc w:val="both"/>
        <w:rPr>
          <w:rFonts w:ascii="Arial" w:hAnsi="Arial" w:cs="Arial"/>
          <w:sz w:val="24"/>
          <w:szCs w:val="24"/>
        </w:rPr>
      </w:pPr>
      <w:r w:rsidRPr="00042A9B">
        <w:rPr>
          <w:rFonts w:ascii="Arial" w:hAnsi="Arial" w:cs="Arial"/>
          <w:sz w:val="24"/>
          <w:szCs w:val="24"/>
        </w:rPr>
        <w:t>Zamawiający dokona bezpośredniej płatności na rzecz Podwykonawcy w terminie 30 dni od dnia pisemnego potwierdzenia Podwykonawcy przez Zamawiającego                   o uznaniu płatności bezpośredniej za uzasadnioną.</w:t>
      </w:r>
    </w:p>
    <w:p w:rsidR="00042A9B" w:rsidRPr="00042A9B" w:rsidRDefault="00042A9B" w:rsidP="00042A9B">
      <w:pPr>
        <w:numPr>
          <w:ilvl w:val="0"/>
          <w:numId w:val="22"/>
        </w:numPr>
        <w:spacing w:after="0" w:line="240" w:lineRule="auto"/>
        <w:contextualSpacing/>
        <w:jc w:val="both"/>
        <w:rPr>
          <w:rFonts w:ascii="Arial" w:hAnsi="Arial" w:cs="Arial"/>
          <w:sz w:val="24"/>
          <w:szCs w:val="24"/>
        </w:rPr>
      </w:pPr>
      <w:r w:rsidRPr="00042A9B">
        <w:rPr>
          <w:rFonts w:ascii="Arial" w:hAnsi="Arial" w:cs="Arial"/>
          <w:sz w:val="24"/>
          <w:szCs w:val="24"/>
        </w:rPr>
        <w:t>Równowartość kwoty zapłaconej Podwykonawcy bądź skierowanej do depozytu sądowego, Zamawiający potrąci z wynagrodzenia należnego Wykonawcy.</w:t>
      </w:r>
    </w:p>
    <w:p w:rsidR="00DD53E7" w:rsidRPr="003E18D1" w:rsidRDefault="00042A9B" w:rsidP="003E18D1">
      <w:pPr>
        <w:numPr>
          <w:ilvl w:val="0"/>
          <w:numId w:val="22"/>
        </w:numPr>
        <w:spacing w:after="0" w:line="240" w:lineRule="auto"/>
        <w:contextualSpacing/>
        <w:jc w:val="both"/>
        <w:rPr>
          <w:rFonts w:ascii="Arial" w:hAnsi="Arial" w:cs="Arial"/>
          <w:sz w:val="24"/>
          <w:szCs w:val="24"/>
        </w:rPr>
      </w:pPr>
      <w:r w:rsidRPr="00042A9B">
        <w:rPr>
          <w:rFonts w:ascii="Arial" w:hAnsi="Arial" w:cs="Arial"/>
          <w:sz w:val="24"/>
          <w:szCs w:val="24"/>
        </w:rPr>
        <w:t>Warunkiem zapłaty wynagrodzenia Wykonawcy jest przedstawienie przez niego</w:t>
      </w:r>
      <w:r w:rsidR="003E18D1">
        <w:rPr>
          <w:rFonts w:ascii="Arial" w:hAnsi="Arial" w:cs="Arial"/>
          <w:sz w:val="24"/>
          <w:szCs w:val="24"/>
        </w:rPr>
        <w:t xml:space="preserve"> </w:t>
      </w:r>
      <w:r w:rsidRPr="00042A9B">
        <w:rPr>
          <w:rFonts w:ascii="Arial" w:hAnsi="Arial" w:cs="Arial"/>
          <w:sz w:val="24"/>
          <w:szCs w:val="24"/>
        </w:rPr>
        <w:t>dowodów potwierdzających zapłatę wymaganego wynagrodzenia</w:t>
      </w:r>
      <w:r w:rsidR="003E18D1">
        <w:rPr>
          <w:rFonts w:ascii="Arial" w:hAnsi="Arial" w:cs="Arial"/>
          <w:sz w:val="24"/>
          <w:szCs w:val="24"/>
        </w:rPr>
        <w:t xml:space="preserve"> </w:t>
      </w:r>
      <w:r w:rsidRPr="00042A9B">
        <w:rPr>
          <w:rFonts w:ascii="Arial" w:hAnsi="Arial" w:cs="Arial"/>
          <w:sz w:val="24"/>
          <w:szCs w:val="24"/>
        </w:rPr>
        <w:t>Podwykonawcom.</w:t>
      </w:r>
    </w:p>
    <w:p w:rsidR="00042A9B" w:rsidRPr="00042A9B" w:rsidRDefault="00042A9B" w:rsidP="00DD53E7">
      <w:pPr>
        <w:spacing w:before="240" w:after="0" w:line="240" w:lineRule="auto"/>
        <w:jc w:val="center"/>
        <w:rPr>
          <w:rFonts w:ascii="Arial" w:eastAsia="Times New Roman" w:hAnsi="Arial" w:cs="Arial"/>
          <w:b/>
          <w:bCs/>
          <w:sz w:val="24"/>
          <w:szCs w:val="24"/>
          <w:lang w:eastAsia="pl-PL"/>
        </w:rPr>
      </w:pPr>
      <w:r w:rsidRPr="00042A9B">
        <w:rPr>
          <w:rFonts w:ascii="Arial" w:eastAsia="Times New Roman" w:hAnsi="Arial" w:cs="Arial"/>
          <w:b/>
          <w:bCs/>
          <w:sz w:val="24"/>
          <w:szCs w:val="24"/>
          <w:lang w:eastAsia="pl-PL"/>
        </w:rPr>
        <w:t>§ 5</w:t>
      </w:r>
    </w:p>
    <w:p w:rsidR="00042A9B" w:rsidRPr="00042A9B" w:rsidRDefault="00042A9B" w:rsidP="00042A9B">
      <w:pPr>
        <w:spacing w:after="120" w:line="240" w:lineRule="auto"/>
        <w:jc w:val="center"/>
        <w:rPr>
          <w:rFonts w:ascii="Arial" w:eastAsia="Times New Roman" w:hAnsi="Arial" w:cs="Arial"/>
          <w:b/>
          <w:bCs/>
          <w:sz w:val="24"/>
          <w:szCs w:val="24"/>
          <w:lang w:eastAsia="pl-PL"/>
        </w:rPr>
      </w:pPr>
      <w:r w:rsidRPr="00042A9B">
        <w:rPr>
          <w:rFonts w:ascii="Arial" w:eastAsia="Times New Roman" w:hAnsi="Arial" w:cs="Arial"/>
          <w:b/>
          <w:bCs/>
          <w:sz w:val="24"/>
          <w:szCs w:val="24"/>
          <w:lang w:eastAsia="pl-PL"/>
        </w:rPr>
        <w:t>Zasady BHP</w:t>
      </w:r>
    </w:p>
    <w:p w:rsidR="00042A9B" w:rsidRPr="00042A9B" w:rsidRDefault="00042A9B" w:rsidP="00042A9B">
      <w:pPr>
        <w:numPr>
          <w:ilvl w:val="0"/>
          <w:numId w:val="29"/>
        </w:numPr>
        <w:overflowPunct w:val="0"/>
        <w:autoSpaceDE w:val="0"/>
        <w:autoSpaceDN w:val="0"/>
        <w:adjustRightInd w:val="0"/>
        <w:spacing w:after="0" w:line="240" w:lineRule="auto"/>
        <w:ind w:left="426" w:hanging="426"/>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Wykonawca zobowiązuje się wykonywać umowę zgodnie ze złożoną ofertą, przepisami BHP i ppoż., normami sanitarnymi oraz ewentualnymi zaleceniami Zamawiającego, które mogą wyniknąć w trakcie realizacji umowy.</w:t>
      </w:r>
    </w:p>
    <w:p w:rsidR="00042A9B" w:rsidRPr="00042A9B" w:rsidRDefault="00042A9B" w:rsidP="00042A9B">
      <w:pPr>
        <w:numPr>
          <w:ilvl w:val="0"/>
          <w:numId w:val="29"/>
        </w:numPr>
        <w:overflowPunct w:val="0"/>
        <w:autoSpaceDE w:val="0"/>
        <w:autoSpaceDN w:val="0"/>
        <w:adjustRightInd w:val="0"/>
        <w:spacing w:after="0" w:line="240" w:lineRule="auto"/>
        <w:ind w:left="426" w:hanging="426"/>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shd w:val="pct5" w:color="FFFFFF" w:fill="FFFFFF"/>
          <w:lang w:eastAsia="pl-PL"/>
        </w:rPr>
        <w:t>Zasady współdziałania Wykonawcy i Zamawiającego, a także pozostałych jednostek</w:t>
      </w:r>
      <w:r w:rsidRPr="00042A9B">
        <w:rPr>
          <w:rFonts w:ascii="Arial" w:eastAsia="Calibri" w:hAnsi="Arial" w:cs="Arial"/>
          <w:sz w:val="24"/>
          <w:szCs w:val="24"/>
        </w:rPr>
        <w:t xml:space="preserve"> i instytucji wojskowych, na terenie których usługa będąca przedmiotem </w:t>
      </w:r>
      <w:r w:rsidRPr="00042A9B">
        <w:rPr>
          <w:rFonts w:ascii="Arial" w:eastAsia="Calibri" w:hAnsi="Arial" w:cs="Arial"/>
          <w:sz w:val="24"/>
          <w:szCs w:val="24"/>
        </w:rPr>
        <w:lastRenderedPageBreak/>
        <w:t>umowy jest wykonywana,</w:t>
      </w:r>
      <w:r w:rsidRPr="00042A9B">
        <w:rPr>
          <w:rFonts w:ascii="Arial" w:eastAsia="Times New Roman" w:hAnsi="Arial" w:cs="Arial"/>
          <w:sz w:val="24"/>
          <w:szCs w:val="24"/>
          <w:shd w:val="pct5" w:color="FFFFFF" w:fill="FFFFFF"/>
          <w:lang w:eastAsia="pl-PL"/>
        </w:rPr>
        <w:t xml:space="preserve"> uwzględniające sposób postępowania w przypadku zagrożeń dla zdrowia lub życia pracowników zatrudnionych przez Wykonawcę ustala:</w:t>
      </w:r>
    </w:p>
    <w:p w:rsidR="00042A9B" w:rsidRPr="00042A9B" w:rsidRDefault="00042A9B" w:rsidP="00042A9B">
      <w:pPr>
        <w:numPr>
          <w:ilvl w:val="1"/>
          <w:numId w:val="41"/>
        </w:numPr>
        <w:overflowPunct w:val="0"/>
        <w:autoSpaceDE w:val="0"/>
        <w:autoSpaceDN w:val="0"/>
        <w:adjustRightInd w:val="0"/>
        <w:spacing w:after="0" w:line="240" w:lineRule="auto"/>
        <w:ind w:left="851" w:hanging="425"/>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shd w:val="pct5" w:color="FFFFFF" w:fill="FFFFFF"/>
          <w:lang w:eastAsia="pl-PL"/>
        </w:rPr>
        <w:t>w przypadku Zamawiającego – Inspektor BHP z ramienia Zamawiającego;</w:t>
      </w:r>
    </w:p>
    <w:p w:rsidR="00042A9B" w:rsidRPr="00042A9B" w:rsidRDefault="00042A9B" w:rsidP="00042A9B">
      <w:pPr>
        <w:numPr>
          <w:ilvl w:val="1"/>
          <w:numId w:val="41"/>
        </w:numPr>
        <w:overflowPunct w:val="0"/>
        <w:autoSpaceDE w:val="0"/>
        <w:autoSpaceDN w:val="0"/>
        <w:adjustRightInd w:val="0"/>
        <w:spacing w:after="0" w:line="240" w:lineRule="auto"/>
        <w:ind w:left="851" w:hanging="425"/>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shd w:val="pct5" w:color="FFFFFF" w:fill="FFFFFF"/>
          <w:lang w:eastAsia="pl-PL"/>
        </w:rPr>
        <w:t xml:space="preserve">w przypadku pozostałych </w:t>
      </w:r>
      <w:r w:rsidRPr="00042A9B">
        <w:rPr>
          <w:rFonts w:ascii="Arial" w:eastAsia="Calibri" w:hAnsi="Arial" w:cs="Arial"/>
          <w:sz w:val="24"/>
          <w:szCs w:val="24"/>
        </w:rPr>
        <w:t xml:space="preserve">jednostek i instytucji wojskowych – właściwi </w:t>
      </w:r>
      <w:r w:rsidRPr="00042A9B">
        <w:rPr>
          <w:rFonts w:ascii="Arial" w:eastAsia="Times New Roman" w:hAnsi="Arial" w:cs="Arial"/>
          <w:sz w:val="24"/>
          <w:szCs w:val="24"/>
          <w:shd w:val="pct5" w:color="FFFFFF" w:fill="FFFFFF"/>
          <w:lang w:eastAsia="pl-PL"/>
        </w:rPr>
        <w:t>Inspektorowie BHP.</w:t>
      </w:r>
    </w:p>
    <w:p w:rsidR="00042A9B" w:rsidRPr="00042A9B" w:rsidRDefault="00042A9B" w:rsidP="00042A9B">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l-PL"/>
        </w:rPr>
      </w:pPr>
      <w:r w:rsidRPr="00042A9B">
        <w:rPr>
          <w:rFonts w:ascii="Arial" w:eastAsia="Times New Roman" w:hAnsi="Arial" w:cs="Arial"/>
          <w:b/>
          <w:sz w:val="24"/>
          <w:szCs w:val="24"/>
          <w:lang w:eastAsia="pl-PL"/>
        </w:rPr>
        <w:t>§ 6</w:t>
      </w:r>
    </w:p>
    <w:p w:rsidR="00042A9B" w:rsidRPr="00042A9B" w:rsidRDefault="00042A9B" w:rsidP="00042A9B">
      <w:pPr>
        <w:overflowPunct w:val="0"/>
        <w:autoSpaceDE w:val="0"/>
        <w:autoSpaceDN w:val="0"/>
        <w:adjustRightInd w:val="0"/>
        <w:spacing w:after="120" w:line="240" w:lineRule="auto"/>
        <w:jc w:val="center"/>
        <w:textAlignment w:val="baseline"/>
        <w:rPr>
          <w:rFonts w:ascii="Arial" w:eastAsia="Times New Roman" w:hAnsi="Arial" w:cs="Arial"/>
          <w:b/>
          <w:sz w:val="24"/>
          <w:szCs w:val="24"/>
          <w:lang w:eastAsia="pl-PL"/>
        </w:rPr>
      </w:pPr>
      <w:r w:rsidRPr="00042A9B">
        <w:rPr>
          <w:rFonts w:ascii="Arial" w:eastAsia="Times New Roman" w:hAnsi="Arial" w:cs="Arial"/>
          <w:b/>
          <w:sz w:val="24"/>
          <w:szCs w:val="24"/>
          <w:lang w:eastAsia="pl-PL"/>
        </w:rPr>
        <w:t>Gospodarka odpadami</w:t>
      </w:r>
    </w:p>
    <w:p w:rsidR="00042A9B" w:rsidRPr="00042A9B" w:rsidRDefault="00042A9B" w:rsidP="00042A9B">
      <w:pPr>
        <w:numPr>
          <w:ilvl w:val="0"/>
          <w:numId w:val="48"/>
        </w:numPr>
        <w:spacing w:after="200" w:line="240" w:lineRule="auto"/>
        <w:ind w:left="426"/>
        <w:contextualSpacing/>
        <w:jc w:val="both"/>
        <w:rPr>
          <w:rFonts w:ascii="Arial" w:eastAsia="Times New Roman" w:hAnsi="Arial" w:cs="Arial"/>
          <w:sz w:val="24"/>
          <w:szCs w:val="24"/>
        </w:rPr>
      </w:pPr>
      <w:r w:rsidRPr="00042A9B">
        <w:rPr>
          <w:rFonts w:ascii="Arial" w:eastAsia="Times New Roman" w:hAnsi="Arial" w:cs="Arial"/>
          <w:sz w:val="24"/>
          <w:szCs w:val="24"/>
        </w:rPr>
        <w:t>Wykonawca jest wytwórcą odpadów powstających w wyniku świadczenia usług objętych umową, zgodnie z art. 3 ust. 1 pkt 32 ustawy o odpadach z dnia 14.12.2012 r. (Dz. U. 2023.1587 z późn. zm.).</w:t>
      </w:r>
    </w:p>
    <w:p w:rsidR="00042A9B" w:rsidRPr="00042A9B" w:rsidRDefault="00042A9B" w:rsidP="00042A9B">
      <w:pPr>
        <w:numPr>
          <w:ilvl w:val="0"/>
          <w:numId w:val="48"/>
        </w:numPr>
        <w:overflowPunct w:val="0"/>
        <w:autoSpaceDE w:val="0"/>
        <w:autoSpaceDN w:val="0"/>
        <w:adjustRightInd w:val="0"/>
        <w:spacing w:after="0" w:line="240" w:lineRule="auto"/>
        <w:ind w:left="426"/>
        <w:jc w:val="both"/>
        <w:textAlignment w:val="baseline"/>
        <w:rPr>
          <w:rFonts w:ascii="Arial" w:eastAsia="Times New Roman" w:hAnsi="Arial" w:cs="Arial"/>
          <w:color w:val="000000"/>
          <w:sz w:val="24"/>
          <w:szCs w:val="24"/>
          <w:lang w:eastAsia="pl-PL"/>
        </w:rPr>
      </w:pPr>
      <w:r w:rsidRPr="00042A9B">
        <w:rPr>
          <w:rFonts w:ascii="Arial" w:eastAsia="Times New Roman" w:hAnsi="Arial" w:cs="Arial"/>
          <w:color w:val="000000"/>
          <w:sz w:val="24"/>
          <w:szCs w:val="24"/>
          <w:lang w:eastAsia="pl-PL"/>
        </w:rPr>
        <w:t>Wykonawca jest zobowiązany postępować z odpadami powstałymi w czasie świadczenia usług objętych przedmiotem niniejszej umowy w sposób zgodny</w:t>
      </w:r>
      <w:r w:rsidRPr="00042A9B">
        <w:rPr>
          <w:rFonts w:ascii="Arial" w:eastAsia="Times New Roman" w:hAnsi="Arial" w:cs="Arial"/>
          <w:color w:val="000000"/>
          <w:sz w:val="24"/>
          <w:szCs w:val="24"/>
          <w:lang w:eastAsia="pl-PL"/>
        </w:rPr>
        <w:br/>
        <w:t>z zapisami Ustawy o odpadach.</w:t>
      </w:r>
    </w:p>
    <w:p w:rsidR="00042A9B" w:rsidRPr="00042A9B" w:rsidRDefault="00042A9B" w:rsidP="00042A9B">
      <w:pPr>
        <w:numPr>
          <w:ilvl w:val="0"/>
          <w:numId w:val="48"/>
        </w:numPr>
        <w:spacing w:after="200" w:line="240" w:lineRule="auto"/>
        <w:ind w:left="426"/>
        <w:contextualSpacing/>
        <w:jc w:val="both"/>
        <w:rPr>
          <w:rFonts w:ascii="Arial" w:eastAsia="Times New Roman" w:hAnsi="Arial" w:cs="Arial"/>
          <w:sz w:val="24"/>
          <w:szCs w:val="24"/>
        </w:rPr>
      </w:pPr>
      <w:r w:rsidRPr="00042A9B">
        <w:rPr>
          <w:rFonts w:ascii="Arial" w:eastAsia="Times New Roman" w:hAnsi="Arial" w:cs="Arial"/>
          <w:sz w:val="24"/>
          <w:szCs w:val="24"/>
        </w:rPr>
        <w:t xml:space="preserve">Warunkiem odbioru prac związanych z przedmiotem umowy powinno być między innymi usunięcie wszystkich odpadów powstałych w wyniku świadczenia usługi </w:t>
      </w:r>
      <w:r w:rsidRPr="00042A9B">
        <w:rPr>
          <w:rFonts w:ascii="Arial" w:eastAsia="Times New Roman" w:hAnsi="Arial" w:cs="Arial"/>
          <w:sz w:val="24"/>
          <w:szCs w:val="24"/>
        </w:rPr>
        <w:br/>
        <w:t>z terenu Zamawiającego.</w:t>
      </w:r>
      <w:r w:rsidRPr="00042A9B">
        <w:rPr>
          <w:rFonts w:ascii="Arial" w:eastAsia="Calibri" w:hAnsi="Arial" w:cs="Arial"/>
          <w:bCs/>
          <w:iCs/>
          <w:sz w:val="24"/>
          <w:szCs w:val="24"/>
        </w:rPr>
        <w:t xml:space="preserve"> </w:t>
      </w:r>
    </w:p>
    <w:p w:rsidR="00042A9B" w:rsidRPr="00042A9B" w:rsidRDefault="00042A9B" w:rsidP="00042A9B">
      <w:pPr>
        <w:spacing w:before="240" w:after="0" w:line="240" w:lineRule="auto"/>
        <w:jc w:val="center"/>
        <w:rPr>
          <w:rFonts w:ascii="Arial" w:eastAsia="Times New Roman" w:hAnsi="Arial" w:cs="Arial"/>
          <w:szCs w:val="24"/>
          <w:lang w:eastAsia="pl-PL"/>
        </w:rPr>
      </w:pPr>
    </w:p>
    <w:p w:rsidR="00042A9B" w:rsidRPr="00042A9B" w:rsidRDefault="00042A9B" w:rsidP="00042A9B">
      <w:pPr>
        <w:spacing w:after="0" w:line="240" w:lineRule="auto"/>
        <w:jc w:val="center"/>
        <w:rPr>
          <w:rFonts w:ascii="Arial" w:eastAsia="Times New Roman" w:hAnsi="Arial" w:cs="Arial"/>
          <w:b/>
          <w:bCs/>
          <w:sz w:val="24"/>
          <w:szCs w:val="24"/>
          <w:lang w:eastAsia="pl-PL"/>
        </w:rPr>
      </w:pPr>
      <w:r w:rsidRPr="00042A9B">
        <w:rPr>
          <w:rFonts w:ascii="Arial" w:eastAsia="Times New Roman" w:hAnsi="Arial" w:cs="Arial"/>
          <w:b/>
          <w:bCs/>
          <w:sz w:val="24"/>
          <w:szCs w:val="24"/>
          <w:lang w:eastAsia="pl-PL"/>
        </w:rPr>
        <w:t>§ 7</w:t>
      </w:r>
    </w:p>
    <w:p w:rsidR="00042A9B" w:rsidRPr="00042A9B" w:rsidRDefault="00042A9B" w:rsidP="00042A9B">
      <w:pPr>
        <w:spacing w:after="0" w:line="240" w:lineRule="auto"/>
        <w:jc w:val="center"/>
        <w:rPr>
          <w:rFonts w:ascii="Arial" w:eastAsia="Times New Roman" w:hAnsi="Arial" w:cs="Arial"/>
          <w:b/>
          <w:sz w:val="24"/>
          <w:szCs w:val="24"/>
          <w:lang w:eastAsia="pl-PL"/>
        </w:rPr>
      </w:pPr>
      <w:r w:rsidRPr="00042A9B">
        <w:rPr>
          <w:rFonts w:ascii="Arial" w:eastAsia="Times New Roman" w:hAnsi="Arial" w:cs="Arial"/>
          <w:b/>
          <w:sz w:val="24"/>
          <w:szCs w:val="24"/>
          <w:lang w:eastAsia="pl-PL"/>
        </w:rPr>
        <w:t>Obowiązki Zamawiającego</w:t>
      </w:r>
    </w:p>
    <w:p w:rsidR="00042A9B" w:rsidRPr="00042A9B" w:rsidRDefault="00042A9B" w:rsidP="00042A9B">
      <w:pPr>
        <w:numPr>
          <w:ilvl w:val="0"/>
          <w:numId w:val="33"/>
        </w:numPr>
        <w:overflowPunct w:val="0"/>
        <w:autoSpaceDE w:val="0"/>
        <w:autoSpaceDN w:val="0"/>
        <w:adjustRightInd w:val="0"/>
        <w:spacing w:after="0" w:line="240" w:lineRule="auto"/>
        <w:ind w:left="425" w:hanging="425"/>
        <w:jc w:val="both"/>
        <w:textAlignment w:val="baseline"/>
        <w:rPr>
          <w:rFonts w:ascii="Arial" w:eastAsia="Times New Roman" w:hAnsi="Arial" w:cs="Arial"/>
          <w:b/>
          <w:bCs/>
          <w:sz w:val="24"/>
          <w:szCs w:val="24"/>
          <w:lang w:eastAsia="pl-PL"/>
        </w:rPr>
      </w:pPr>
      <w:r w:rsidRPr="00042A9B">
        <w:rPr>
          <w:rFonts w:ascii="Arial" w:eastAsia="Times New Roman" w:hAnsi="Arial" w:cs="Arial"/>
          <w:sz w:val="24"/>
          <w:szCs w:val="24"/>
          <w:lang w:eastAsia="pl-PL"/>
        </w:rPr>
        <w:t>Zamawiający do 6 dni roboczych od podpisania umowy</w:t>
      </w:r>
      <w:r w:rsidRPr="00042A9B">
        <w:rPr>
          <w:rFonts w:ascii="Arial" w:eastAsia="Times New Roman" w:hAnsi="Arial" w:cs="Arial"/>
          <w:b/>
          <w:sz w:val="24"/>
          <w:szCs w:val="24"/>
          <w:lang w:eastAsia="pl-PL"/>
        </w:rPr>
        <w:t xml:space="preserve"> </w:t>
      </w:r>
      <w:r w:rsidRPr="00042A9B">
        <w:rPr>
          <w:rFonts w:ascii="Arial" w:eastAsia="Times New Roman" w:hAnsi="Arial" w:cs="Arial"/>
          <w:sz w:val="24"/>
          <w:szCs w:val="24"/>
          <w:lang w:eastAsia="pl-PL"/>
        </w:rPr>
        <w:t>przekaże Wykonawcy teren konserwacji wraz ze znajdującymi się na nim obiektami budowlanymi, urządzeniami technicznymi oraz podlegającymi ochronie elementami środowiska przyrodniczego i kulturowego. Ponadto Zamawiający określi również drogi dojazdowe</w:t>
      </w:r>
      <w:r w:rsidR="003E18D1">
        <w:rPr>
          <w:rFonts w:ascii="Arial" w:eastAsia="Times New Roman" w:hAnsi="Arial" w:cs="Arial"/>
          <w:sz w:val="24"/>
          <w:szCs w:val="24"/>
          <w:lang w:eastAsia="pl-PL"/>
        </w:rPr>
        <w:t xml:space="preserve"> </w:t>
      </w:r>
      <w:r w:rsidRPr="00042A9B">
        <w:rPr>
          <w:rFonts w:ascii="Arial" w:eastAsia="Times New Roman" w:hAnsi="Arial" w:cs="Arial"/>
          <w:sz w:val="24"/>
          <w:szCs w:val="24"/>
          <w:lang w:eastAsia="pl-PL"/>
        </w:rPr>
        <w:t>do przekazanego terenu prac oraz warunki wjazdu i wyjazdu na kompleks.</w:t>
      </w:r>
    </w:p>
    <w:p w:rsidR="00042A9B" w:rsidRPr="00042A9B" w:rsidRDefault="00042A9B" w:rsidP="00042A9B">
      <w:pPr>
        <w:numPr>
          <w:ilvl w:val="0"/>
          <w:numId w:val="33"/>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Zamawiający poinformuje użytkowników obiektów, na których są realizowane konserwacje objęte umową z 3-dniowym wyprzedzeniem o planowanym terminie rozpoczęcia prac.</w:t>
      </w:r>
    </w:p>
    <w:p w:rsidR="00042A9B" w:rsidRPr="00042A9B" w:rsidRDefault="00042A9B" w:rsidP="00042A9B">
      <w:pPr>
        <w:overflowPunct w:val="0"/>
        <w:autoSpaceDE w:val="0"/>
        <w:autoSpaceDN w:val="0"/>
        <w:adjustRightInd w:val="0"/>
        <w:spacing w:after="0" w:line="240" w:lineRule="auto"/>
        <w:ind w:left="360"/>
        <w:jc w:val="both"/>
        <w:textAlignment w:val="baseline"/>
        <w:rPr>
          <w:rFonts w:ascii="Arial" w:eastAsia="Times New Roman" w:hAnsi="Arial" w:cs="Arial"/>
          <w:sz w:val="24"/>
          <w:szCs w:val="24"/>
          <w:lang w:eastAsia="pl-PL"/>
        </w:rPr>
      </w:pPr>
    </w:p>
    <w:p w:rsidR="00042A9B" w:rsidRPr="00042A9B" w:rsidRDefault="00042A9B" w:rsidP="003E18D1">
      <w:pPr>
        <w:widowControl w:val="0"/>
        <w:suppressAutoHyphens/>
        <w:spacing w:after="0" w:line="276" w:lineRule="auto"/>
        <w:ind w:left="66"/>
        <w:jc w:val="center"/>
        <w:rPr>
          <w:rFonts w:ascii="Arial" w:eastAsia="HG Mincho Light J" w:hAnsi="Arial" w:cs="Arial"/>
          <w:b/>
          <w:sz w:val="24"/>
          <w:szCs w:val="20"/>
          <w:lang w:eastAsia="pl-PL"/>
        </w:rPr>
      </w:pPr>
      <w:r w:rsidRPr="00042A9B">
        <w:rPr>
          <w:rFonts w:ascii="Arial" w:eastAsia="HG Mincho Light J" w:hAnsi="Arial" w:cs="Arial"/>
          <w:b/>
          <w:sz w:val="24"/>
          <w:szCs w:val="20"/>
          <w:lang w:eastAsia="pl-PL"/>
        </w:rPr>
        <w:t>§ 8</w:t>
      </w:r>
    </w:p>
    <w:p w:rsidR="00042A9B" w:rsidRPr="00042A9B" w:rsidRDefault="00042A9B" w:rsidP="00042A9B">
      <w:pPr>
        <w:widowControl w:val="0"/>
        <w:suppressAutoHyphens/>
        <w:spacing w:after="0" w:line="276" w:lineRule="auto"/>
        <w:ind w:left="66"/>
        <w:jc w:val="center"/>
        <w:rPr>
          <w:rFonts w:ascii="Arial" w:eastAsia="HG Mincho Light J" w:hAnsi="Arial" w:cs="Arial"/>
          <w:b/>
          <w:sz w:val="24"/>
          <w:szCs w:val="20"/>
          <w:lang w:eastAsia="pl-PL"/>
        </w:rPr>
      </w:pPr>
      <w:r w:rsidRPr="00042A9B">
        <w:rPr>
          <w:rFonts w:ascii="Arial" w:eastAsia="HG Mincho Light J" w:hAnsi="Arial" w:cs="Arial"/>
          <w:b/>
          <w:sz w:val="24"/>
          <w:szCs w:val="20"/>
          <w:lang w:eastAsia="pl-PL"/>
        </w:rPr>
        <w:t>Wynagrodzenie i warunki płatności</w:t>
      </w:r>
    </w:p>
    <w:p w:rsidR="00042A9B" w:rsidRPr="00042A9B" w:rsidRDefault="00042A9B" w:rsidP="00042A9B">
      <w:pPr>
        <w:numPr>
          <w:ilvl w:val="0"/>
          <w:numId w:val="49"/>
        </w:numPr>
        <w:overflowPunct w:val="0"/>
        <w:autoSpaceDE w:val="0"/>
        <w:autoSpaceDN w:val="0"/>
        <w:adjustRightInd w:val="0"/>
        <w:spacing w:after="0" w:line="240" w:lineRule="auto"/>
        <w:ind w:left="426" w:hanging="426"/>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Stosownie do zasad określonych w  przepisach i finansach publicznych umożliwiających jednostkom sektora finansów publicznych zaciąganie zobowiązań jedynie na rok budżetowy i do wysokości posiadanego budżetu, rozpoczęcie realizacji umowy w kolejnym roku kalendarzowym nastąpi pod warunkiem zapewnienia w planie finansowym na ten rok środków finansowych na realizację zadania stanowiącego przedmiot umowy.</w:t>
      </w:r>
    </w:p>
    <w:p w:rsidR="00042A9B" w:rsidRPr="00042A9B" w:rsidRDefault="00042A9B" w:rsidP="00042A9B">
      <w:pPr>
        <w:numPr>
          <w:ilvl w:val="0"/>
          <w:numId w:val="49"/>
        </w:numPr>
        <w:overflowPunct w:val="0"/>
        <w:autoSpaceDE w:val="0"/>
        <w:autoSpaceDN w:val="0"/>
        <w:adjustRightInd w:val="0"/>
        <w:spacing w:after="0" w:line="240" w:lineRule="auto"/>
        <w:ind w:left="426" w:hanging="426"/>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Realizacja umowy w 2026 r. wymaga pisemnego potwierdzenia przez Zamawiającego, w terminie do dnia 31.12.2025 r., jeżeli w projekcie planu finansowego na 2026 r. zostały przydzielone środki zapewniające  realizację zadań stanowiących przedmiot umowy.</w:t>
      </w:r>
    </w:p>
    <w:p w:rsidR="00042A9B" w:rsidRPr="00042A9B" w:rsidRDefault="00042A9B" w:rsidP="00042A9B">
      <w:pPr>
        <w:numPr>
          <w:ilvl w:val="0"/>
          <w:numId w:val="49"/>
        </w:numPr>
        <w:overflowPunct w:val="0"/>
        <w:autoSpaceDE w:val="0"/>
        <w:autoSpaceDN w:val="0"/>
        <w:adjustRightInd w:val="0"/>
        <w:spacing w:after="0" w:line="240" w:lineRule="auto"/>
        <w:ind w:left="426" w:hanging="426"/>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W razie ograniczenia planu finansowego na realizację zadań stanowiących przedmiot umowy, w zakresie i do wysokości przyznanych środków, realizacja umowy i jej zakres w 2026 r. ustalona będzie w formie aneksu do umowy.</w:t>
      </w:r>
    </w:p>
    <w:p w:rsidR="00042A9B" w:rsidRPr="00042A9B" w:rsidRDefault="00042A9B" w:rsidP="00042A9B">
      <w:pPr>
        <w:numPr>
          <w:ilvl w:val="0"/>
          <w:numId w:val="49"/>
        </w:numPr>
        <w:overflowPunct w:val="0"/>
        <w:autoSpaceDE w:val="0"/>
        <w:autoSpaceDN w:val="0"/>
        <w:adjustRightInd w:val="0"/>
        <w:spacing w:after="0" w:line="240" w:lineRule="auto"/>
        <w:ind w:left="426" w:hanging="426"/>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W przypadku nie przyznania planu finansowego na 2026 r. umowa ulegnie automatycznie rozwiązaniu odpowiednio po zakończeniu realizacji w roku 2025 </w:t>
      </w:r>
      <w:r w:rsidRPr="00042A9B">
        <w:rPr>
          <w:rFonts w:ascii="Arial" w:eastAsia="Times New Roman" w:hAnsi="Arial" w:cs="Arial"/>
          <w:sz w:val="24"/>
          <w:szCs w:val="24"/>
          <w:lang w:eastAsia="pl-PL"/>
        </w:rPr>
        <w:br/>
        <w:t>i rozliczeniu finansowym tego etapu.</w:t>
      </w:r>
    </w:p>
    <w:p w:rsidR="00042A9B" w:rsidRPr="00042A9B" w:rsidRDefault="00042A9B" w:rsidP="00042A9B">
      <w:pPr>
        <w:numPr>
          <w:ilvl w:val="0"/>
          <w:numId w:val="49"/>
        </w:numPr>
        <w:overflowPunct w:val="0"/>
        <w:autoSpaceDE w:val="0"/>
        <w:autoSpaceDN w:val="0"/>
        <w:adjustRightInd w:val="0"/>
        <w:spacing w:after="0" w:line="240" w:lineRule="auto"/>
        <w:ind w:left="426" w:hanging="426"/>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lastRenderedPageBreak/>
        <w:t xml:space="preserve">W razie nie ziszczenia się warunków, o których mowa w ust. 1 (w roku 2026), </w:t>
      </w:r>
      <w:r w:rsidR="003E18D1">
        <w:rPr>
          <w:rFonts w:ascii="Arial" w:eastAsia="Times New Roman" w:hAnsi="Arial" w:cs="Arial"/>
          <w:sz w:val="24"/>
          <w:szCs w:val="24"/>
          <w:lang w:eastAsia="pl-PL"/>
        </w:rPr>
        <w:br/>
      </w:r>
      <w:r w:rsidRPr="00042A9B">
        <w:rPr>
          <w:rFonts w:ascii="Arial" w:eastAsia="Times New Roman" w:hAnsi="Arial" w:cs="Arial"/>
          <w:sz w:val="24"/>
          <w:szCs w:val="24"/>
          <w:lang w:eastAsia="pl-PL"/>
        </w:rPr>
        <w:t>w tym ograniczenia wysokości środków w planie finansowym na realizację tych zadań, Wykonawcy nie przysługują jakiekolwiek roszczenia z tego tytułu.</w:t>
      </w:r>
    </w:p>
    <w:p w:rsidR="00042A9B" w:rsidRPr="00042A9B" w:rsidRDefault="00042A9B" w:rsidP="00042A9B">
      <w:pPr>
        <w:widowControl w:val="0"/>
        <w:numPr>
          <w:ilvl w:val="0"/>
          <w:numId w:val="49"/>
        </w:numPr>
        <w:suppressAutoHyphens/>
        <w:spacing w:after="120" w:line="240" w:lineRule="auto"/>
        <w:ind w:left="426"/>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Za wykonanie przedmiotu umowy Strony ustalają, na podstawie formularza ofertowego Wykonawcy (kopia Zestawienia cenowego stanowi </w:t>
      </w:r>
      <w:r w:rsidRPr="00042A9B">
        <w:rPr>
          <w:rFonts w:ascii="Arial" w:eastAsia="HG Mincho Light J" w:hAnsi="Arial" w:cs="Arial"/>
          <w:b/>
          <w:sz w:val="24"/>
          <w:szCs w:val="20"/>
          <w:lang w:eastAsia="pl-PL"/>
        </w:rPr>
        <w:t>załącznik nr 3</w:t>
      </w:r>
      <w:r w:rsidRPr="00042A9B">
        <w:rPr>
          <w:rFonts w:ascii="Arial" w:eastAsia="HG Mincho Light J" w:hAnsi="Arial" w:cs="Arial"/>
          <w:sz w:val="24"/>
          <w:szCs w:val="20"/>
          <w:lang w:eastAsia="pl-PL"/>
        </w:rPr>
        <w:t xml:space="preserve"> </w:t>
      </w:r>
      <w:r w:rsidRPr="00042A9B">
        <w:rPr>
          <w:rFonts w:ascii="Arial" w:eastAsia="HG Mincho Light J" w:hAnsi="Arial" w:cs="Arial"/>
          <w:sz w:val="24"/>
          <w:szCs w:val="20"/>
          <w:lang w:eastAsia="pl-PL"/>
        </w:rPr>
        <w:br/>
        <w:t xml:space="preserve">do umowy) oraz szacunkowych kosztów napraw, całkowite wynagrodzenie </w:t>
      </w:r>
      <w:r w:rsidRPr="00042A9B">
        <w:rPr>
          <w:rFonts w:ascii="Arial" w:eastAsia="HG Mincho Light J" w:hAnsi="Arial" w:cs="Arial"/>
          <w:sz w:val="24"/>
          <w:szCs w:val="20"/>
          <w:lang w:eastAsia="pl-PL"/>
        </w:rPr>
        <w:br/>
        <w:t>w wysokości:</w:t>
      </w:r>
    </w:p>
    <w:p w:rsidR="00042A9B" w:rsidRPr="00042A9B" w:rsidRDefault="00042A9B" w:rsidP="00042A9B">
      <w:pPr>
        <w:widowControl w:val="0"/>
        <w:numPr>
          <w:ilvl w:val="0"/>
          <w:numId w:val="18"/>
        </w:numPr>
        <w:suppressAutoHyphens/>
        <w:spacing w:after="120" w:line="276" w:lineRule="auto"/>
        <w:ind w:left="1070"/>
        <w:jc w:val="both"/>
        <w:rPr>
          <w:rFonts w:ascii="Arial" w:eastAsia="HG Mincho Light J" w:hAnsi="Arial" w:cs="Arial"/>
          <w:sz w:val="24"/>
          <w:szCs w:val="20"/>
          <w:lang w:eastAsia="pl-PL"/>
        </w:rPr>
      </w:pPr>
      <w:r w:rsidRPr="00042A9B">
        <w:rPr>
          <w:rFonts w:ascii="Arial" w:eastAsia="HG Mincho Light J" w:hAnsi="Arial" w:cs="Arial"/>
          <w:b/>
          <w:sz w:val="24"/>
          <w:szCs w:val="20"/>
          <w:lang w:eastAsia="pl-PL"/>
        </w:rPr>
        <w:t>brutto</w:t>
      </w:r>
      <w:r w:rsidRPr="00042A9B">
        <w:rPr>
          <w:rFonts w:ascii="Arial" w:eastAsia="HG Mincho Light J" w:hAnsi="Arial" w:cs="Arial"/>
          <w:sz w:val="24"/>
          <w:szCs w:val="20"/>
          <w:lang w:eastAsia="pl-PL"/>
        </w:rPr>
        <w:t xml:space="preserve"> </w:t>
      </w:r>
      <w:r w:rsidRPr="00042A9B">
        <w:rPr>
          <w:rFonts w:ascii="Arial" w:eastAsia="HG Mincho Light J" w:hAnsi="Arial" w:cs="Arial"/>
          <w:b/>
          <w:sz w:val="24"/>
          <w:szCs w:val="20"/>
          <w:lang w:eastAsia="pl-PL"/>
        </w:rPr>
        <w:t xml:space="preserve">…………………… zł </w:t>
      </w:r>
    </w:p>
    <w:p w:rsidR="00042A9B" w:rsidRPr="000B561D" w:rsidRDefault="00042A9B" w:rsidP="000B561D">
      <w:pPr>
        <w:widowControl w:val="0"/>
        <w:suppressAutoHyphens/>
        <w:spacing w:after="120" w:line="276" w:lineRule="auto"/>
        <w:ind w:left="66"/>
        <w:jc w:val="both"/>
        <w:rPr>
          <w:rFonts w:ascii="Arial" w:eastAsia="HG Mincho Light J" w:hAnsi="Arial" w:cs="Arial"/>
          <w:sz w:val="24"/>
          <w:szCs w:val="20"/>
          <w:lang w:eastAsia="pl-PL"/>
        </w:rPr>
      </w:pPr>
      <w:r w:rsidRPr="00042A9B">
        <w:rPr>
          <w:rFonts w:ascii="Arial" w:eastAsia="HG Mincho Light J" w:hAnsi="Arial" w:cs="Arial"/>
          <w:i/>
          <w:sz w:val="24"/>
          <w:szCs w:val="20"/>
          <w:lang w:eastAsia="pl-PL"/>
        </w:rPr>
        <w:t xml:space="preserve"> </w:t>
      </w:r>
      <w:r w:rsidRPr="00042A9B">
        <w:rPr>
          <w:rFonts w:ascii="Arial" w:eastAsia="HG Mincho Light J" w:hAnsi="Arial" w:cs="Arial"/>
          <w:i/>
          <w:sz w:val="24"/>
          <w:szCs w:val="20"/>
          <w:lang w:eastAsia="pl-PL"/>
        </w:rPr>
        <w:tab/>
        <w:t>(</w:t>
      </w:r>
      <w:r w:rsidRPr="00042A9B">
        <w:rPr>
          <w:rFonts w:ascii="Arial" w:eastAsia="HG Mincho Light J" w:hAnsi="Arial" w:cs="Arial"/>
          <w:sz w:val="24"/>
          <w:szCs w:val="20"/>
          <w:lang w:eastAsia="pl-PL"/>
        </w:rPr>
        <w:t>słownie: ……………………………………………………... złotych ….. /100).</w:t>
      </w:r>
    </w:p>
    <w:p w:rsidR="00042A9B" w:rsidRPr="00042A9B" w:rsidRDefault="00042A9B" w:rsidP="00042A9B">
      <w:pPr>
        <w:widowControl w:val="0"/>
        <w:numPr>
          <w:ilvl w:val="0"/>
          <w:numId w:val="49"/>
        </w:numPr>
        <w:suppressAutoHyphens/>
        <w:spacing w:after="120" w:line="276" w:lineRule="auto"/>
        <w:jc w:val="both"/>
        <w:rPr>
          <w:rFonts w:ascii="Arial" w:eastAsia="HG Mincho Light J" w:hAnsi="Arial" w:cs="Arial"/>
          <w:sz w:val="24"/>
          <w:szCs w:val="20"/>
          <w:lang w:eastAsia="pl-PL"/>
        </w:rPr>
      </w:pPr>
      <w:r w:rsidRPr="00042A9B">
        <w:rPr>
          <w:rFonts w:ascii="Arial" w:eastAsia="HG Mincho Light J" w:hAnsi="Arial" w:cs="Arial"/>
          <w:b/>
          <w:sz w:val="24"/>
          <w:szCs w:val="20"/>
          <w:lang w:eastAsia="pl-PL"/>
        </w:rPr>
        <w:t>Na wartość w ust. 6 składają się:</w:t>
      </w:r>
    </w:p>
    <w:p w:rsidR="00042A9B" w:rsidRPr="00042A9B" w:rsidRDefault="00042A9B" w:rsidP="00042A9B">
      <w:pPr>
        <w:widowControl w:val="0"/>
        <w:numPr>
          <w:ilvl w:val="0"/>
          <w:numId w:val="50"/>
        </w:numPr>
        <w:suppressAutoHyphens/>
        <w:spacing w:after="120" w:line="276" w:lineRule="auto"/>
        <w:jc w:val="both"/>
        <w:rPr>
          <w:rFonts w:ascii="Arial" w:eastAsia="HG Mincho Light J" w:hAnsi="Arial" w:cs="Arial"/>
          <w:sz w:val="24"/>
          <w:szCs w:val="20"/>
          <w:lang w:eastAsia="pl-PL"/>
        </w:rPr>
      </w:pPr>
      <w:r w:rsidRPr="00042A9B">
        <w:rPr>
          <w:rFonts w:ascii="Arial" w:eastAsia="HG Mincho Light J" w:hAnsi="Arial" w:cs="Arial"/>
          <w:b/>
          <w:sz w:val="24"/>
          <w:szCs w:val="20"/>
          <w:lang w:eastAsia="pl-PL"/>
        </w:rPr>
        <w:t>W roku 2025 wartość wynosi:</w:t>
      </w:r>
    </w:p>
    <w:p w:rsidR="00042A9B" w:rsidRPr="00042A9B" w:rsidRDefault="00042A9B" w:rsidP="00042A9B">
      <w:pPr>
        <w:widowControl w:val="0"/>
        <w:suppressAutoHyphens/>
        <w:spacing w:after="120" w:line="276" w:lineRule="auto"/>
        <w:jc w:val="both"/>
        <w:rPr>
          <w:rFonts w:ascii="Arial" w:eastAsia="HG Mincho Light J" w:hAnsi="Arial" w:cs="Arial"/>
          <w:b/>
          <w:sz w:val="24"/>
          <w:szCs w:val="20"/>
          <w:lang w:eastAsia="pl-PL"/>
        </w:rPr>
      </w:pPr>
      <w:r w:rsidRPr="00042A9B">
        <w:rPr>
          <w:rFonts w:ascii="Arial" w:eastAsia="HG Mincho Light J" w:hAnsi="Arial" w:cs="Arial"/>
          <w:b/>
          <w:sz w:val="24"/>
          <w:szCs w:val="20"/>
          <w:lang w:eastAsia="pl-PL"/>
        </w:rPr>
        <w:t xml:space="preserve">                Brutto …………………………..</w:t>
      </w:r>
    </w:p>
    <w:p w:rsidR="00042A9B" w:rsidRPr="00042A9B" w:rsidRDefault="00042A9B" w:rsidP="00042A9B">
      <w:pPr>
        <w:widowControl w:val="0"/>
        <w:suppressAutoHyphens/>
        <w:spacing w:after="120" w:line="276" w:lineRule="auto"/>
        <w:jc w:val="both"/>
        <w:rPr>
          <w:rFonts w:ascii="Arial" w:eastAsia="HG Mincho Light J" w:hAnsi="Arial" w:cs="Arial"/>
          <w:b/>
          <w:sz w:val="24"/>
          <w:szCs w:val="20"/>
          <w:lang w:eastAsia="pl-PL"/>
        </w:rPr>
      </w:pPr>
      <w:r w:rsidRPr="00042A9B">
        <w:rPr>
          <w:rFonts w:ascii="Arial" w:eastAsia="HG Mincho Light J" w:hAnsi="Arial" w:cs="Arial"/>
          <w:b/>
          <w:sz w:val="24"/>
          <w:szCs w:val="20"/>
          <w:lang w:eastAsia="pl-PL"/>
        </w:rPr>
        <w:t xml:space="preserve">                (słownie:…………………………..)</w:t>
      </w:r>
    </w:p>
    <w:p w:rsidR="00042A9B" w:rsidRPr="00042A9B" w:rsidRDefault="00042A9B" w:rsidP="00042A9B">
      <w:pPr>
        <w:widowControl w:val="0"/>
        <w:numPr>
          <w:ilvl w:val="0"/>
          <w:numId w:val="19"/>
        </w:numPr>
        <w:suppressAutoHyphens/>
        <w:spacing w:after="120" w:line="276" w:lineRule="auto"/>
        <w:contextualSpacing/>
        <w:jc w:val="both"/>
        <w:rPr>
          <w:rFonts w:ascii="Arial" w:eastAsia="HG Mincho Light J" w:hAnsi="Arial" w:cs="Arial"/>
          <w:sz w:val="24"/>
          <w:szCs w:val="20"/>
          <w:lang w:eastAsia="pl-PL"/>
        </w:rPr>
      </w:pPr>
      <w:r w:rsidRPr="00042A9B">
        <w:rPr>
          <w:rFonts w:ascii="Arial" w:eastAsia="HG Mincho Light J" w:hAnsi="Arial" w:cs="Arial"/>
          <w:b/>
          <w:sz w:val="24"/>
          <w:szCs w:val="20"/>
          <w:lang w:eastAsia="pl-PL"/>
        </w:rPr>
        <w:t xml:space="preserve">wynagrodzenie z tytułu wykonania usług konserwacji za 2025 rok </w:t>
      </w:r>
      <w:r w:rsidRPr="00042A9B">
        <w:rPr>
          <w:rFonts w:ascii="Arial" w:eastAsia="HG Mincho Light J" w:hAnsi="Arial" w:cs="Arial"/>
          <w:b/>
          <w:sz w:val="24"/>
          <w:szCs w:val="20"/>
          <w:lang w:eastAsia="pl-PL"/>
        </w:rPr>
        <w:br/>
        <w:t>w kwocie …………….. zł brutto</w:t>
      </w:r>
      <w:r w:rsidRPr="00042A9B">
        <w:rPr>
          <w:rFonts w:ascii="Arial" w:eastAsia="HG Mincho Light J" w:hAnsi="Arial" w:cs="Arial"/>
          <w:sz w:val="24"/>
          <w:szCs w:val="20"/>
          <w:lang w:eastAsia="pl-PL"/>
        </w:rPr>
        <w:t xml:space="preserve"> (słownie:……………………….)</w:t>
      </w:r>
    </w:p>
    <w:p w:rsidR="00042A9B" w:rsidRPr="00042A9B" w:rsidRDefault="00042A9B" w:rsidP="00042A9B">
      <w:pPr>
        <w:widowControl w:val="0"/>
        <w:numPr>
          <w:ilvl w:val="0"/>
          <w:numId w:val="19"/>
        </w:numPr>
        <w:suppressAutoHyphens/>
        <w:spacing w:after="120" w:line="276" w:lineRule="auto"/>
        <w:contextualSpacing/>
        <w:jc w:val="both"/>
        <w:rPr>
          <w:rFonts w:ascii="Arial" w:eastAsia="HG Mincho Light J" w:hAnsi="Arial" w:cs="Arial"/>
          <w:b/>
          <w:sz w:val="24"/>
          <w:szCs w:val="20"/>
          <w:lang w:eastAsia="pl-PL"/>
        </w:rPr>
      </w:pPr>
      <w:r w:rsidRPr="00042A9B">
        <w:rPr>
          <w:rFonts w:ascii="Arial" w:eastAsia="HG Mincho Light J" w:hAnsi="Arial" w:cs="Arial"/>
          <w:b/>
          <w:sz w:val="24"/>
          <w:szCs w:val="20"/>
          <w:lang w:eastAsia="pl-PL"/>
        </w:rPr>
        <w:t xml:space="preserve">wynagrodzenie z tytułu napraw za rok 2025 w kwocie ……………………….zł brutto </w:t>
      </w:r>
      <w:r w:rsidRPr="00042A9B">
        <w:rPr>
          <w:rFonts w:ascii="Arial" w:eastAsia="HG Mincho Light J" w:hAnsi="Arial" w:cs="Arial"/>
          <w:sz w:val="24"/>
          <w:szCs w:val="20"/>
          <w:lang w:eastAsia="pl-PL"/>
        </w:rPr>
        <w:t>(słownie:………………………….)</w:t>
      </w:r>
    </w:p>
    <w:p w:rsidR="00042A9B" w:rsidRPr="00042A9B" w:rsidRDefault="00042A9B" w:rsidP="00042A9B">
      <w:pPr>
        <w:widowControl w:val="0"/>
        <w:numPr>
          <w:ilvl w:val="0"/>
          <w:numId w:val="50"/>
        </w:numPr>
        <w:suppressAutoHyphens/>
        <w:spacing w:after="120" w:line="276" w:lineRule="auto"/>
        <w:contextualSpacing/>
        <w:jc w:val="both"/>
        <w:rPr>
          <w:rFonts w:ascii="Arial" w:eastAsia="HG Mincho Light J" w:hAnsi="Arial" w:cs="Arial"/>
          <w:b/>
          <w:sz w:val="24"/>
          <w:szCs w:val="20"/>
          <w:lang w:eastAsia="pl-PL"/>
        </w:rPr>
      </w:pPr>
      <w:r w:rsidRPr="00042A9B">
        <w:rPr>
          <w:rFonts w:ascii="Arial" w:eastAsia="HG Mincho Light J" w:hAnsi="Arial" w:cs="Arial"/>
          <w:b/>
          <w:sz w:val="24"/>
          <w:szCs w:val="20"/>
          <w:lang w:eastAsia="pl-PL"/>
        </w:rPr>
        <w:t>W roku 2026 wartość wynosi:</w:t>
      </w:r>
    </w:p>
    <w:p w:rsidR="00042A9B" w:rsidRPr="00042A9B" w:rsidRDefault="00042A9B" w:rsidP="00042A9B">
      <w:pPr>
        <w:widowControl w:val="0"/>
        <w:suppressAutoHyphens/>
        <w:spacing w:after="120" w:line="276" w:lineRule="auto"/>
        <w:jc w:val="both"/>
        <w:rPr>
          <w:rFonts w:ascii="Arial" w:eastAsia="HG Mincho Light J" w:hAnsi="Arial" w:cs="Arial"/>
          <w:b/>
          <w:sz w:val="24"/>
          <w:szCs w:val="20"/>
          <w:lang w:eastAsia="pl-PL"/>
        </w:rPr>
      </w:pPr>
      <w:r w:rsidRPr="00042A9B">
        <w:rPr>
          <w:rFonts w:ascii="Arial" w:eastAsia="HG Mincho Light J" w:hAnsi="Arial" w:cs="Arial"/>
          <w:b/>
          <w:sz w:val="24"/>
          <w:szCs w:val="20"/>
          <w:lang w:eastAsia="pl-PL"/>
        </w:rPr>
        <w:t xml:space="preserve">                Brutto …………………………..</w:t>
      </w:r>
    </w:p>
    <w:p w:rsidR="00042A9B" w:rsidRPr="00042A9B" w:rsidRDefault="00042A9B" w:rsidP="00042A9B">
      <w:pPr>
        <w:widowControl w:val="0"/>
        <w:suppressAutoHyphens/>
        <w:spacing w:after="120" w:line="276" w:lineRule="auto"/>
        <w:jc w:val="both"/>
        <w:rPr>
          <w:rFonts w:ascii="Arial" w:eastAsia="HG Mincho Light J" w:hAnsi="Arial" w:cs="Arial"/>
          <w:b/>
          <w:sz w:val="24"/>
          <w:szCs w:val="20"/>
          <w:lang w:eastAsia="pl-PL"/>
        </w:rPr>
      </w:pPr>
      <w:r w:rsidRPr="00042A9B">
        <w:rPr>
          <w:rFonts w:ascii="Arial" w:eastAsia="HG Mincho Light J" w:hAnsi="Arial" w:cs="Arial"/>
          <w:b/>
          <w:sz w:val="24"/>
          <w:szCs w:val="20"/>
          <w:lang w:eastAsia="pl-PL"/>
        </w:rPr>
        <w:t xml:space="preserve">                (słownie:…………………………..)</w:t>
      </w:r>
    </w:p>
    <w:p w:rsidR="00042A9B" w:rsidRPr="00042A9B" w:rsidRDefault="00042A9B" w:rsidP="00042A9B">
      <w:pPr>
        <w:widowControl w:val="0"/>
        <w:numPr>
          <w:ilvl w:val="0"/>
          <w:numId w:val="19"/>
        </w:numPr>
        <w:suppressAutoHyphens/>
        <w:spacing w:after="120" w:line="276" w:lineRule="auto"/>
        <w:contextualSpacing/>
        <w:jc w:val="both"/>
        <w:rPr>
          <w:rFonts w:ascii="Arial" w:eastAsia="HG Mincho Light J" w:hAnsi="Arial" w:cs="Arial"/>
          <w:sz w:val="24"/>
          <w:szCs w:val="20"/>
          <w:lang w:eastAsia="pl-PL"/>
        </w:rPr>
      </w:pPr>
      <w:r w:rsidRPr="00042A9B">
        <w:rPr>
          <w:rFonts w:ascii="Arial" w:eastAsia="HG Mincho Light J" w:hAnsi="Arial" w:cs="Arial"/>
          <w:b/>
          <w:sz w:val="24"/>
          <w:szCs w:val="20"/>
          <w:lang w:eastAsia="pl-PL"/>
        </w:rPr>
        <w:t xml:space="preserve">wynagrodzenie z tytułu wykonania usług konserwacji za 2026 rok </w:t>
      </w:r>
      <w:r w:rsidRPr="00042A9B">
        <w:rPr>
          <w:rFonts w:ascii="Arial" w:eastAsia="HG Mincho Light J" w:hAnsi="Arial" w:cs="Arial"/>
          <w:b/>
          <w:sz w:val="24"/>
          <w:szCs w:val="20"/>
          <w:lang w:eastAsia="pl-PL"/>
        </w:rPr>
        <w:br/>
        <w:t>w kwocie …………….. zł brutto</w:t>
      </w:r>
      <w:r w:rsidRPr="00042A9B">
        <w:rPr>
          <w:rFonts w:ascii="Arial" w:eastAsia="HG Mincho Light J" w:hAnsi="Arial" w:cs="Arial"/>
          <w:sz w:val="24"/>
          <w:szCs w:val="20"/>
          <w:lang w:eastAsia="pl-PL"/>
        </w:rPr>
        <w:t xml:space="preserve"> (słownie:……………………….)</w:t>
      </w:r>
    </w:p>
    <w:p w:rsidR="00042A9B" w:rsidRPr="00042A9B" w:rsidRDefault="00042A9B" w:rsidP="00042A9B">
      <w:pPr>
        <w:widowControl w:val="0"/>
        <w:numPr>
          <w:ilvl w:val="0"/>
          <w:numId w:val="19"/>
        </w:numPr>
        <w:suppressAutoHyphens/>
        <w:spacing w:after="120" w:line="276" w:lineRule="auto"/>
        <w:contextualSpacing/>
        <w:jc w:val="both"/>
        <w:rPr>
          <w:rFonts w:ascii="Arial" w:eastAsia="HG Mincho Light J" w:hAnsi="Arial" w:cs="Arial"/>
          <w:b/>
          <w:sz w:val="24"/>
          <w:szCs w:val="20"/>
          <w:lang w:eastAsia="pl-PL"/>
        </w:rPr>
      </w:pPr>
      <w:r w:rsidRPr="00042A9B">
        <w:rPr>
          <w:rFonts w:ascii="Arial" w:eastAsia="HG Mincho Light J" w:hAnsi="Arial" w:cs="Arial"/>
          <w:b/>
          <w:sz w:val="24"/>
          <w:szCs w:val="20"/>
          <w:lang w:eastAsia="pl-PL"/>
        </w:rPr>
        <w:t xml:space="preserve">wynagrodzenie z tytułu napraw za rok 2026 w kwocie ……………………….zł brutto </w:t>
      </w:r>
      <w:r w:rsidRPr="00042A9B">
        <w:rPr>
          <w:rFonts w:ascii="Arial" w:eastAsia="HG Mincho Light J" w:hAnsi="Arial" w:cs="Arial"/>
          <w:sz w:val="24"/>
          <w:szCs w:val="20"/>
          <w:lang w:eastAsia="pl-PL"/>
        </w:rPr>
        <w:t>(słownie:………………………….)</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b/>
          <w:sz w:val="24"/>
          <w:szCs w:val="20"/>
          <w:lang w:eastAsia="pl-PL"/>
        </w:rPr>
        <w:t>8.</w:t>
      </w:r>
      <w:r w:rsidRPr="00042A9B">
        <w:rPr>
          <w:rFonts w:ascii="Arial" w:eastAsia="HG Mincho Light J" w:hAnsi="Arial" w:cs="Arial"/>
          <w:sz w:val="24"/>
          <w:szCs w:val="20"/>
          <w:lang w:eastAsia="pl-PL"/>
        </w:rPr>
        <w:t xml:space="preserve"> Z   tytułu    napraw    Wykonawcy   przysługuje    wynagrodzenie   wyliczone    wg </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następujących  ustaleń:</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1) cena jednej roboczogodziny za wykonanie naprawy wynosi </w:t>
      </w:r>
      <w:r w:rsidRPr="00042A9B">
        <w:rPr>
          <w:rFonts w:ascii="Arial" w:eastAsia="HG Mincho Light J" w:hAnsi="Arial" w:cs="Arial"/>
          <w:b/>
          <w:sz w:val="24"/>
          <w:szCs w:val="20"/>
          <w:lang w:eastAsia="pl-PL"/>
        </w:rPr>
        <w:t>…….…….zł brutto</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słownie; …………………………………………………………złotych……….. /100,</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2) do powyższej  kwoty  doliczone  zostaną ceny części zamiennych lub urządzeń</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zakupionych  przez  Wykonawcę,  na  zasadach  określonych   w §3  ust. 9 i 11,</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3) stawka  roboczogodziny  pracy   ujmuje   wszystkie   poniesione  koszty,  marże </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i podatki  oraz  wynagrodzenie  dla pracownika  realizującego przedmiot umowy</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i jest stała przez okres obowiązywania umowy.</w:t>
      </w:r>
    </w:p>
    <w:p w:rsidR="00042A9B" w:rsidRPr="00042A9B" w:rsidRDefault="00042A9B" w:rsidP="00042A9B">
      <w:pPr>
        <w:widowControl w:val="0"/>
        <w:suppressAutoHyphens/>
        <w:spacing w:after="0" w:line="240" w:lineRule="auto"/>
        <w:ind w:left="426" w:hanging="284"/>
        <w:jc w:val="both"/>
        <w:rPr>
          <w:rFonts w:ascii="Arial" w:eastAsia="HG Mincho Light J" w:hAnsi="Arial" w:cs="Arial"/>
          <w:sz w:val="24"/>
          <w:szCs w:val="20"/>
          <w:lang w:eastAsia="pl-PL"/>
        </w:rPr>
      </w:pPr>
      <w:r w:rsidRPr="00042A9B">
        <w:rPr>
          <w:rFonts w:ascii="Arial" w:eastAsia="HG Mincho Light J" w:hAnsi="Arial" w:cs="Arial"/>
          <w:b/>
          <w:sz w:val="24"/>
          <w:szCs w:val="20"/>
          <w:lang w:eastAsia="pl-PL"/>
        </w:rPr>
        <w:t>9.</w:t>
      </w:r>
      <w:r w:rsidRPr="00042A9B">
        <w:rPr>
          <w:rFonts w:ascii="Arial" w:eastAsia="HG Mincho Light J" w:hAnsi="Arial" w:cs="Arial"/>
          <w:sz w:val="24"/>
          <w:szCs w:val="20"/>
          <w:lang w:eastAsia="pl-PL"/>
        </w:rPr>
        <w:t xml:space="preserve"> Ilość   przepracowanych  roboczogodzin   przez   Wykonawcę  u  Zamawiającego liczona   jest  od  chwili  rozpoczęcia  czynności  naprawczych   do   ich</w:t>
      </w:r>
      <w:r w:rsidR="003E18D1">
        <w:rPr>
          <w:rFonts w:ascii="Arial" w:eastAsia="HG Mincho Light J" w:hAnsi="Arial" w:cs="Arial"/>
          <w:sz w:val="24"/>
          <w:szCs w:val="20"/>
          <w:lang w:eastAsia="pl-PL"/>
        </w:rPr>
        <w:t xml:space="preserve"> </w:t>
      </w:r>
      <w:r w:rsidRPr="00042A9B">
        <w:rPr>
          <w:rFonts w:ascii="Arial" w:eastAsia="HG Mincho Light J" w:hAnsi="Arial" w:cs="Arial"/>
          <w:sz w:val="24"/>
          <w:szCs w:val="20"/>
          <w:lang w:eastAsia="pl-PL"/>
        </w:rPr>
        <w:t xml:space="preserve">zakończenia,    co  winno  być  potwierdzone  w  protokole  naprawy.           </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b/>
          <w:sz w:val="24"/>
          <w:szCs w:val="20"/>
          <w:lang w:eastAsia="pl-PL"/>
        </w:rPr>
        <w:t>10.</w:t>
      </w:r>
      <w:r w:rsidRPr="00042A9B">
        <w:rPr>
          <w:rFonts w:ascii="Arial" w:eastAsia="HG Mincho Light J" w:hAnsi="Arial" w:cs="Arial"/>
          <w:sz w:val="24"/>
          <w:szCs w:val="20"/>
          <w:lang w:eastAsia="pl-PL"/>
        </w:rPr>
        <w:t>Wartość  wykonanych   prac   powinna  wynikać   z  ilości  faktycznie  wykonanych</w:t>
      </w:r>
    </w:p>
    <w:p w:rsid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konserwacji i  naprawy   potwierdzonej   w  protokole   konserwacji  lub   naprawy.</w:t>
      </w:r>
    </w:p>
    <w:p w:rsidR="000B561D" w:rsidRPr="001E08B8" w:rsidRDefault="000B561D" w:rsidP="000B561D">
      <w:pPr>
        <w:pStyle w:val="Akapitzlist"/>
        <w:numPr>
          <w:ilvl w:val="0"/>
          <w:numId w:val="62"/>
        </w:numPr>
        <w:overflowPunct w:val="0"/>
        <w:autoSpaceDE w:val="0"/>
        <w:autoSpaceDN w:val="0"/>
        <w:adjustRightInd w:val="0"/>
        <w:spacing w:after="160" w:line="276" w:lineRule="auto"/>
        <w:ind w:left="426" w:hanging="426"/>
        <w:jc w:val="both"/>
        <w:textAlignment w:val="baseline"/>
        <w:rPr>
          <w:rFonts w:ascii="Arial" w:hAnsi="Arial" w:cs="Arial"/>
          <w:sz w:val="20"/>
          <w:szCs w:val="20"/>
        </w:rPr>
      </w:pPr>
      <w:r w:rsidRPr="001E08B8">
        <w:rPr>
          <w:rFonts w:ascii="Arial" w:hAnsi="Arial" w:cs="Arial"/>
        </w:rPr>
        <w:t>Gdy ilość wykonanych prac i zużytych materiałów będzie mniejsza od ilości  wskazanych p</w:t>
      </w:r>
      <w:r w:rsidR="00AD79D4">
        <w:rPr>
          <w:rFonts w:ascii="Arial" w:hAnsi="Arial" w:cs="Arial"/>
        </w:rPr>
        <w:t>rzez Zamawiającego w zakresie</w:t>
      </w:r>
      <w:bookmarkStart w:id="6" w:name="_GoBack"/>
      <w:bookmarkEnd w:id="6"/>
      <w:r w:rsidRPr="001E08B8">
        <w:rPr>
          <w:rFonts w:ascii="Arial" w:hAnsi="Arial" w:cs="Arial"/>
        </w:rPr>
        <w:t xml:space="preserve"> ilości prac objętych usługą, wówczas wysokość wynagrodzenia określona w ust. 1 zostanie odpowiednio zmniejszona przy zachowaniu cen jednostkowych zawartych w zakresie  i ilości prac objętych usługą.</w:t>
      </w:r>
    </w:p>
    <w:p w:rsidR="000B561D" w:rsidRPr="000B561D" w:rsidRDefault="000B561D" w:rsidP="000B561D">
      <w:pPr>
        <w:pStyle w:val="Akapitzlist"/>
        <w:numPr>
          <w:ilvl w:val="0"/>
          <w:numId w:val="62"/>
        </w:numPr>
        <w:overflowPunct w:val="0"/>
        <w:autoSpaceDE w:val="0"/>
        <w:autoSpaceDN w:val="0"/>
        <w:adjustRightInd w:val="0"/>
        <w:spacing w:line="276" w:lineRule="auto"/>
        <w:ind w:left="426" w:hanging="426"/>
        <w:jc w:val="both"/>
        <w:textAlignment w:val="baseline"/>
        <w:rPr>
          <w:rFonts w:ascii="Arial" w:hAnsi="Arial" w:cs="Arial"/>
          <w:sz w:val="20"/>
          <w:szCs w:val="20"/>
        </w:rPr>
      </w:pPr>
      <w:r w:rsidRPr="001E08B8">
        <w:rPr>
          <w:rFonts w:ascii="Arial" w:hAnsi="Arial" w:cs="Arial"/>
        </w:rPr>
        <w:lastRenderedPageBreak/>
        <w:t>Gdy ilość wykonanych prac i zużytych materiałów będzie większa od ilości wskazanych przez Zamawiającego w zakresie i ilości prac objętych usługą, wówczas wysokość wynagrodzenia określona w ust. 1 zostanie odpowiednio zwiększona przy zachowaniu cen jednostkowych zawartych w zakresie i ilości prac objętych usługą</w:t>
      </w:r>
      <w:r>
        <w:rPr>
          <w:rFonts w:ascii="Arial" w:hAnsi="Arial" w:cs="Arial"/>
        </w:rPr>
        <w:t>.</w:t>
      </w:r>
    </w:p>
    <w:p w:rsidR="00042A9B" w:rsidRPr="00042A9B" w:rsidRDefault="00042A9B" w:rsidP="00042A9B">
      <w:pPr>
        <w:overflowPunct w:val="0"/>
        <w:autoSpaceDE w:val="0"/>
        <w:autoSpaceDN w:val="0"/>
        <w:adjustRightInd w:val="0"/>
        <w:spacing w:after="0" w:line="276" w:lineRule="auto"/>
        <w:ind w:left="284" w:hanging="284"/>
        <w:jc w:val="both"/>
        <w:textAlignment w:val="baseline"/>
        <w:rPr>
          <w:rFonts w:ascii="Arial" w:hAnsi="Arial" w:cs="Arial"/>
          <w:i/>
          <w:color w:val="000000"/>
          <w:sz w:val="24"/>
          <w:szCs w:val="24"/>
        </w:rPr>
      </w:pPr>
      <w:r w:rsidRPr="00042A9B">
        <w:rPr>
          <w:rFonts w:ascii="Arial" w:eastAsia="HG Mincho Light J" w:hAnsi="Arial" w:cs="Arial"/>
          <w:b/>
          <w:sz w:val="24"/>
          <w:szCs w:val="20"/>
          <w:lang w:eastAsia="pl-PL"/>
        </w:rPr>
        <w:t>1</w:t>
      </w:r>
      <w:r w:rsidR="000B561D">
        <w:rPr>
          <w:rFonts w:ascii="Arial" w:eastAsia="HG Mincho Light J" w:hAnsi="Arial" w:cs="Arial"/>
          <w:b/>
          <w:sz w:val="24"/>
          <w:szCs w:val="20"/>
          <w:lang w:eastAsia="pl-PL"/>
        </w:rPr>
        <w:t>3</w:t>
      </w:r>
      <w:r w:rsidRPr="00042A9B">
        <w:rPr>
          <w:rFonts w:ascii="Arial" w:eastAsia="HG Mincho Light J" w:hAnsi="Arial" w:cs="Arial"/>
          <w:b/>
          <w:sz w:val="24"/>
          <w:szCs w:val="20"/>
          <w:lang w:eastAsia="pl-PL"/>
        </w:rPr>
        <w:t>.</w:t>
      </w:r>
      <w:r w:rsidRPr="00042A9B">
        <w:rPr>
          <w:rFonts w:ascii="Arial" w:hAnsi="Arial" w:cs="Arial"/>
          <w:color w:val="000000"/>
          <w:sz w:val="24"/>
          <w:szCs w:val="24"/>
        </w:rPr>
        <w:t xml:space="preserve">Rozliczenie realizacji umowy nastąpi na podstawie faktur częściowych </w:t>
      </w:r>
      <w:r w:rsidRPr="00042A9B">
        <w:rPr>
          <w:rFonts w:ascii="Arial" w:hAnsi="Arial" w:cs="Arial"/>
          <w:color w:val="000000"/>
          <w:sz w:val="24"/>
          <w:szCs w:val="24"/>
        </w:rPr>
        <w:br/>
        <w:t>wystawionych:</w:t>
      </w:r>
    </w:p>
    <w:p w:rsidR="00042A9B" w:rsidRPr="00042A9B" w:rsidRDefault="00042A9B" w:rsidP="00042A9B">
      <w:pPr>
        <w:numPr>
          <w:ilvl w:val="0"/>
          <w:numId w:val="57"/>
        </w:numPr>
        <w:overflowPunct w:val="0"/>
        <w:autoSpaceDE w:val="0"/>
        <w:autoSpaceDN w:val="0"/>
        <w:adjustRightInd w:val="0"/>
        <w:spacing w:after="0" w:line="276" w:lineRule="auto"/>
        <w:jc w:val="both"/>
        <w:textAlignment w:val="baseline"/>
        <w:rPr>
          <w:rFonts w:ascii="Arial" w:hAnsi="Arial" w:cs="Arial"/>
          <w:color w:val="000000"/>
          <w:sz w:val="24"/>
          <w:szCs w:val="24"/>
        </w:rPr>
      </w:pPr>
      <w:r w:rsidRPr="00042A9B">
        <w:rPr>
          <w:rFonts w:ascii="Arial" w:hAnsi="Arial" w:cs="Arial"/>
          <w:color w:val="000000"/>
          <w:sz w:val="24"/>
          <w:szCs w:val="24"/>
        </w:rPr>
        <w:t>za usługi konserwacyjne – do 5 dni kalendarzowych od dnia zakończenia miesiąca, w którym zostały wykonane;</w:t>
      </w:r>
    </w:p>
    <w:p w:rsidR="00042A9B" w:rsidRPr="00042A9B" w:rsidRDefault="00042A9B" w:rsidP="00042A9B">
      <w:pPr>
        <w:numPr>
          <w:ilvl w:val="0"/>
          <w:numId w:val="57"/>
        </w:numPr>
        <w:overflowPunct w:val="0"/>
        <w:autoSpaceDE w:val="0"/>
        <w:autoSpaceDN w:val="0"/>
        <w:adjustRightInd w:val="0"/>
        <w:spacing w:after="0" w:line="276" w:lineRule="auto"/>
        <w:jc w:val="both"/>
        <w:textAlignment w:val="baseline"/>
        <w:rPr>
          <w:rFonts w:ascii="Arial" w:hAnsi="Arial" w:cs="Arial"/>
          <w:color w:val="000000"/>
          <w:sz w:val="24"/>
          <w:szCs w:val="24"/>
        </w:rPr>
      </w:pPr>
      <w:r w:rsidRPr="00042A9B">
        <w:rPr>
          <w:rFonts w:ascii="Arial" w:hAnsi="Arial" w:cs="Arial"/>
          <w:color w:val="000000"/>
          <w:sz w:val="24"/>
          <w:szCs w:val="24"/>
        </w:rPr>
        <w:t xml:space="preserve">za naprawy – do 5 dni kalendarzowych od dnia zakończenia miesiąca, </w:t>
      </w:r>
      <w:r w:rsidRPr="00042A9B">
        <w:rPr>
          <w:rFonts w:ascii="Arial" w:hAnsi="Arial" w:cs="Arial"/>
          <w:color w:val="000000"/>
          <w:sz w:val="24"/>
          <w:szCs w:val="24"/>
        </w:rPr>
        <w:br/>
        <w:t>w którym zostały wykonane z zastrzeżeniem, że za naprawy wykonane:</w:t>
      </w:r>
    </w:p>
    <w:p w:rsidR="00042A9B" w:rsidRPr="00042A9B" w:rsidRDefault="00042A9B" w:rsidP="00042A9B">
      <w:pPr>
        <w:numPr>
          <w:ilvl w:val="0"/>
          <w:numId w:val="58"/>
        </w:numPr>
        <w:overflowPunct w:val="0"/>
        <w:autoSpaceDE w:val="0"/>
        <w:autoSpaceDN w:val="0"/>
        <w:adjustRightInd w:val="0"/>
        <w:spacing w:after="0" w:line="276" w:lineRule="auto"/>
        <w:jc w:val="both"/>
        <w:textAlignment w:val="baseline"/>
        <w:rPr>
          <w:rFonts w:ascii="Arial" w:hAnsi="Arial" w:cs="Arial"/>
          <w:color w:val="000000"/>
          <w:sz w:val="24"/>
          <w:szCs w:val="24"/>
        </w:rPr>
      </w:pPr>
      <w:r w:rsidRPr="00042A9B">
        <w:rPr>
          <w:rFonts w:ascii="Arial" w:hAnsi="Arial" w:cs="Arial"/>
          <w:b/>
          <w:color w:val="000000"/>
          <w:sz w:val="24"/>
          <w:szCs w:val="24"/>
        </w:rPr>
        <w:t xml:space="preserve">do 8 grudnia, </w:t>
      </w:r>
      <w:r w:rsidRPr="00042A9B">
        <w:rPr>
          <w:rFonts w:ascii="Arial" w:hAnsi="Arial" w:cs="Arial"/>
          <w:color w:val="000000"/>
          <w:sz w:val="24"/>
          <w:szCs w:val="24"/>
        </w:rPr>
        <w:t xml:space="preserve">Wykonawca przedłoży Zamawiającemu faktury nie później niż do </w:t>
      </w:r>
      <w:r w:rsidRPr="00042A9B">
        <w:rPr>
          <w:rFonts w:ascii="Arial" w:hAnsi="Arial" w:cs="Arial"/>
          <w:b/>
          <w:color w:val="000000"/>
          <w:sz w:val="24"/>
          <w:szCs w:val="24"/>
        </w:rPr>
        <w:t>10 grudnia</w:t>
      </w:r>
      <w:r w:rsidRPr="00042A9B">
        <w:rPr>
          <w:rFonts w:ascii="Arial" w:hAnsi="Arial" w:cs="Arial"/>
          <w:color w:val="000000"/>
          <w:sz w:val="24"/>
          <w:szCs w:val="24"/>
        </w:rPr>
        <w:t xml:space="preserve"> danego roku;</w:t>
      </w:r>
    </w:p>
    <w:p w:rsidR="00042A9B" w:rsidRPr="00042A9B" w:rsidRDefault="00042A9B" w:rsidP="00042A9B">
      <w:pPr>
        <w:numPr>
          <w:ilvl w:val="0"/>
          <w:numId w:val="58"/>
        </w:numPr>
        <w:overflowPunct w:val="0"/>
        <w:autoSpaceDE w:val="0"/>
        <w:autoSpaceDN w:val="0"/>
        <w:adjustRightInd w:val="0"/>
        <w:spacing w:after="0" w:line="276" w:lineRule="auto"/>
        <w:jc w:val="both"/>
        <w:textAlignment w:val="baseline"/>
        <w:rPr>
          <w:rFonts w:ascii="Arial" w:hAnsi="Arial" w:cs="Arial"/>
          <w:color w:val="000000"/>
          <w:sz w:val="24"/>
          <w:szCs w:val="24"/>
        </w:rPr>
      </w:pPr>
      <w:r w:rsidRPr="00042A9B">
        <w:rPr>
          <w:rFonts w:ascii="Arial" w:hAnsi="Arial" w:cs="Arial"/>
          <w:b/>
          <w:color w:val="000000"/>
          <w:sz w:val="24"/>
          <w:szCs w:val="24"/>
        </w:rPr>
        <w:t>po 8 grudnia</w:t>
      </w:r>
      <w:r w:rsidRPr="00042A9B">
        <w:rPr>
          <w:rFonts w:ascii="Arial" w:hAnsi="Arial" w:cs="Arial"/>
          <w:color w:val="000000"/>
          <w:sz w:val="24"/>
          <w:szCs w:val="24"/>
        </w:rPr>
        <w:t xml:space="preserve">, Wykonawca wystawi i dostarczy do Zamawiającego faktury nie później niż </w:t>
      </w:r>
      <w:r w:rsidRPr="00042A9B">
        <w:rPr>
          <w:rFonts w:ascii="Arial" w:hAnsi="Arial" w:cs="Arial"/>
          <w:b/>
          <w:color w:val="000000"/>
          <w:sz w:val="24"/>
          <w:szCs w:val="24"/>
        </w:rPr>
        <w:t>do 5 stycznia następnego roku kalendarzowego</w:t>
      </w:r>
      <w:r w:rsidRPr="00042A9B">
        <w:rPr>
          <w:rFonts w:ascii="Arial" w:hAnsi="Arial" w:cs="Arial"/>
          <w:color w:val="000000"/>
          <w:sz w:val="24"/>
          <w:szCs w:val="24"/>
        </w:rPr>
        <w:t>.</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b/>
          <w:sz w:val="24"/>
          <w:szCs w:val="20"/>
          <w:lang w:eastAsia="pl-PL"/>
        </w:rPr>
        <w:t>1</w:t>
      </w:r>
      <w:r w:rsidR="000B561D">
        <w:rPr>
          <w:rFonts w:ascii="Arial" w:eastAsia="HG Mincho Light J" w:hAnsi="Arial" w:cs="Arial"/>
          <w:b/>
          <w:sz w:val="24"/>
          <w:szCs w:val="20"/>
          <w:lang w:eastAsia="pl-PL"/>
        </w:rPr>
        <w:t>4</w:t>
      </w:r>
      <w:r w:rsidRPr="00042A9B">
        <w:rPr>
          <w:rFonts w:ascii="Arial" w:eastAsia="HG Mincho Light J" w:hAnsi="Arial" w:cs="Arial"/>
          <w:b/>
          <w:sz w:val="24"/>
          <w:szCs w:val="20"/>
          <w:lang w:eastAsia="pl-PL"/>
        </w:rPr>
        <w:t>.</w:t>
      </w:r>
      <w:r w:rsidRPr="00042A9B">
        <w:rPr>
          <w:rFonts w:ascii="Arial" w:eastAsia="HG Mincho Light J" w:hAnsi="Arial" w:cs="Arial"/>
          <w:sz w:val="24"/>
          <w:szCs w:val="20"/>
          <w:lang w:eastAsia="pl-PL"/>
        </w:rPr>
        <w:t xml:space="preserve"> Gdy ilość wykonywanych konserwacji będzie mniejsza  od ilości przedstawionych</w:t>
      </w:r>
    </w:p>
    <w:p w:rsidR="00042A9B" w:rsidRPr="00042A9B" w:rsidRDefault="00042A9B" w:rsidP="00042A9B">
      <w:pPr>
        <w:widowControl w:val="0"/>
        <w:suppressAutoHyphens/>
        <w:spacing w:after="0" w:line="240" w:lineRule="auto"/>
        <w:ind w:left="426" w:hanging="426"/>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z załączniku  nr 2 i 3 umowy,  wówczas  wysokość  wynagrodzenia określona  w ust. 6,7 zostanie  odpowiednio  zmniejszona  przy  zachowaniu cen jednostkowych przedstawionych w ofercie.</w:t>
      </w:r>
      <w:r w:rsidR="00594F52" w:rsidRPr="00594F52">
        <w:rPr>
          <w:rFonts w:ascii="Arial" w:eastAsia="HG Mincho Light J" w:hAnsi="Arial" w:cs="Arial"/>
          <w:sz w:val="24"/>
          <w:szCs w:val="20"/>
          <w:lang w:eastAsia="pl-PL"/>
        </w:rPr>
        <w:t xml:space="preserve"> </w:t>
      </w:r>
      <w:r w:rsidR="00594F52">
        <w:rPr>
          <w:rFonts w:ascii="Arial" w:eastAsia="HG Mincho Light J" w:hAnsi="Arial" w:cs="Arial"/>
          <w:sz w:val="24"/>
          <w:szCs w:val="20"/>
          <w:lang w:eastAsia="pl-PL"/>
        </w:rPr>
        <w:t>Zamawiający gwarantuje zlecenie minimum 80% zakresu konserwacji.</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b/>
          <w:sz w:val="24"/>
          <w:szCs w:val="20"/>
          <w:lang w:eastAsia="pl-PL"/>
        </w:rPr>
        <w:t>1</w:t>
      </w:r>
      <w:r w:rsidR="000B561D">
        <w:rPr>
          <w:rFonts w:ascii="Arial" w:eastAsia="HG Mincho Light J" w:hAnsi="Arial" w:cs="Arial"/>
          <w:b/>
          <w:sz w:val="24"/>
          <w:szCs w:val="20"/>
          <w:lang w:eastAsia="pl-PL"/>
        </w:rPr>
        <w:t>5</w:t>
      </w:r>
      <w:r w:rsidRPr="00042A9B">
        <w:rPr>
          <w:rFonts w:ascii="Arial" w:eastAsia="HG Mincho Light J" w:hAnsi="Arial" w:cs="Arial"/>
          <w:b/>
          <w:sz w:val="24"/>
          <w:szCs w:val="20"/>
          <w:lang w:eastAsia="pl-PL"/>
        </w:rPr>
        <w:t>.</w:t>
      </w:r>
      <w:r w:rsidRPr="00042A9B">
        <w:rPr>
          <w:rFonts w:ascii="Arial" w:eastAsia="HG Mincho Light J" w:hAnsi="Arial" w:cs="Arial"/>
          <w:sz w:val="24"/>
          <w:szCs w:val="20"/>
          <w:lang w:eastAsia="pl-PL"/>
        </w:rPr>
        <w:t xml:space="preserve"> Do faktur Wykonawca dołączy:</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1) </w:t>
      </w:r>
      <w:r w:rsidRPr="00042A9B">
        <w:rPr>
          <w:rFonts w:ascii="Arial" w:eastAsia="HG Mincho Light J" w:hAnsi="Arial" w:cs="Arial"/>
          <w:b/>
          <w:sz w:val="24"/>
          <w:szCs w:val="20"/>
          <w:lang w:eastAsia="pl-PL"/>
        </w:rPr>
        <w:t>protokół konserwacji lub naprawy</w:t>
      </w:r>
      <w:r w:rsidRPr="00042A9B">
        <w:rPr>
          <w:rFonts w:ascii="Arial" w:eastAsia="HG Mincho Light J" w:hAnsi="Arial" w:cs="Arial"/>
          <w:sz w:val="24"/>
          <w:szCs w:val="20"/>
          <w:lang w:eastAsia="pl-PL"/>
        </w:rPr>
        <w:t>, w którym będą wyszczególnione</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wydzielone elementy konserwacji lub napraw wykonane przez Podwykonawców</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lub  do  którego  będą  załączone  protokoły  konserwacji  lub  naprawy części </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prac wykonanych Podwykonawców;</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2) </w:t>
      </w:r>
      <w:r w:rsidRPr="00042A9B">
        <w:rPr>
          <w:rFonts w:ascii="Arial" w:eastAsia="HG Mincho Light J" w:hAnsi="Arial" w:cs="Arial"/>
          <w:b/>
          <w:sz w:val="24"/>
          <w:szCs w:val="20"/>
          <w:lang w:eastAsia="pl-PL"/>
        </w:rPr>
        <w:t>kopie faktur zakupu części zamiennych lub urządzeń</w:t>
      </w:r>
      <w:r w:rsidRPr="00042A9B">
        <w:rPr>
          <w:rFonts w:ascii="Arial" w:eastAsia="HG Mincho Light J" w:hAnsi="Arial" w:cs="Arial"/>
          <w:sz w:val="24"/>
          <w:szCs w:val="20"/>
          <w:lang w:eastAsia="pl-PL"/>
        </w:rPr>
        <w:t>;</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3) kopie faktur VAT lub rachunków wystawionych przez zaakceptowanych przez </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Zamawiającego  Podwykonawców  za  wykonane  przez  nich  prace; </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4) kopie  przelewów  bankowych  potwierdzających  płatności  albo </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ze  sporządzonymi  nie  więcej  niż  5  dni   przed  upływem  terminu  płatności </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oświadczeniami  Podwykonawców  o  niezaleganiu z  płatnościami wobec nich </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przez Wykonawcę lub przez Podwykonawców.</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w:t>
      </w:r>
      <w:r w:rsidRPr="00042A9B">
        <w:rPr>
          <w:rFonts w:ascii="Arial" w:eastAsia="HG Mincho Light J" w:hAnsi="Arial" w:cs="Arial"/>
          <w:b/>
          <w:sz w:val="24"/>
          <w:szCs w:val="20"/>
          <w:lang w:eastAsia="pl-PL"/>
        </w:rPr>
        <w:t>1</w:t>
      </w:r>
      <w:r w:rsidR="000B561D">
        <w:rPr>
          <w:rFonts w:ascii="Arial" w:eastAsia="HG Mincho Light J" w:hAnsi="Arial" w:cs="Arial"/>
          <w:b/>
          <w:sz w:val="24"/>
          <w:szCs w:val="20"/>
          <w:lang w:eastAsia="pl-PL"/>
        </w:rPr>
        <w:t>6</w:t>
      </w:r>
      <w:r w:rsidRPr="00042A9B">
        <w:rPr>
          <w:rFonts w:ascii="Arial" w:eastAsia="HG Mincho Light J" w:hAnsi="Arial" w:cs="Arial"/>
          <w:b/>
          <w:sz w:val="24"/>
          <w:szCs w:val="20"/>
          <w:lang w:eastAsia="pl-PL"/>
        </w:rPr>
        <w:t>.</w:t>
      </w:r>
      <w:r w:rsidRPr="00042A9B">
        <w:rPr>
          <w:rFonts w:ascii="Arial" w:eastAsia="HG Mincho Light J" w:hAnsi="Arial" w:cs="Arial"/>
          <w:sz w:val="24"/>
          <w:szCs w:val="20"/>
          <w:lang w:eastAsia="pl-PL"/>
        </w:rPr>
        <w:t xml:space="preserve"> Zamawiający zobowiązuje się do zapłaty wynagrodzenia w terminie do 30 dni od </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dnia otrzymania  właściwie  wystawionego  przez  Wykonawcę oryginału  faktury. </w:t>
      </w:r>
    </w:p>
    <w:p w:rsidR="00042A9B" w:rsidRPr="00042A9B" w:rsidRDefault="00042A9B" w:rsidP="00042A9B">
      <w:pPr>
        <w:widowControl w:val="0"/>
        <w:suppressAutoHyphens/>
        <w:spacing w:after="0" w:line="240" w:lineRule="auto"/>
        <w:ind w:hanging="284"/>
        <w:jc w:val="both"/>
        <w:rPr>
          <w:rFonts w:ascii="Arial" w:eastAsia="HG Mincho Light J" w:hAnsi="Arial" w:cs="Arial"/>
          <w:sz w:val="24"/>
          <w:szCs w:val="20"/>
          <w:lang w:eastAsia="pl-PL"/>
        </w:rPr>
      </w:pPr>
      <w:r w:rsidRPr="00042A9B">
        <w:rPr>
          <w:rFonts w:ascii="Arial" w:eastAsia="HG Mincho Light J" w:hAnsi="Arial" w:cs="Arial"/>
          <w:b/>
          <w:sz w:val="24"/>
          <w:szCs w:val="20"/>
          <w:lang w:eastAsia="pl-PL"/>
        </w:rPr>
        <w:t xml:space="preserve">      1</w:t>
      </w:r>
      <w:r w:rsidR="000B561D">
        <w:rPr>
          <w:rFonts w:ascii="Arial" w:eastAsia="HG Mincho Light J" w:hAnsi="Arial" w:cs="Arial"/>
          <w:b/>
          <w:sz w:val="24"/>
          <w:szCs w:val="20"/>
          <w:lang w:eastAsia="pl-PL"/>
        </w:rPr>
        <w:t>7</w:t>
      </w:r>
      <w:r w:rsidRPr="00042A9B">
        <w:rPr>
          <w:rFonts w:ascii="Arial" w:eastAsia="HG Mincho Light J" w:hAnsi="Arial" w:cs="Arial"/>
          <w:b/>
          <w:sz w:val="24"/>
          <w:szCs w:val="20"/>
          <w:lang w:eastAsia="pl-PL"/>
        </w:rPr>
        <w:t>.</w:t>
      </w:r>
      <w:r w:rsidRPr="00042A9B">
        <w:rPr>
          <w:rFonts w:ascii="Arial" w:eastAsia="HG Mincho Light J" w:hAnsi="Arial" w:cs="Arial"/>
          <w:sz w:val="24"/>
          <w:szCs w:val="20"/>
          <w:lang w:eastAsia="pl-PL"/>
        </w:rPr>
        <w:t xml:space="preserve"> Zamawiający  dokona  zapłaty  wynagrodzenia  po  spełnieniu przez Wykonawcę</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poniższych warunków:</w:t>
      </w:r>
    </w:p>
    <w:p w:rsidR="00042A9B" w:rsidRPr="00042A9B" w:rsidRDefault="00042A9B" w:rsidP="00042A9B">
      <w:pPr>
        <w:widowControl w:val="0"/>
        <w:suppressAutoHyphens/>
        <w:spacing w:after="0" w:line="240" w:lineRule="auto"/>
        <w:ind w:left="426"/>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1) wystawienie prawidłowo wypełnionej, zgodnie z umowa faktury VAT;</w:t>
      </w:r>
    </w:p>
    <w:p w:rsidR="00042A9B" w:rsidRPr="00042A9B" w:rsidRDefault="00042A9B" w:rsidP="00042A9B">
      <w:pPr>
        <w:widowControl w:val="0"/>
        <w:suppressAutoHyphens/>
        <w:spacing w:after="0" w:line="240" w:lineRule="auto"/>
        <w:ind w:left="426"/>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2) pozytywna weryfikacja dokonana przez Zamawiającego dokumentów </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stanowiących załączniki do faktury, o której mowa w ust. 13.</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b/>
          <w:sz w:val="24"/>
          <w:szCs w:val="20"/>
          <w:lang w:eastAsia="pl-PL"/>
        </w:rPr>
        <w:t>1</w:t>
      </w:r>
      <w:r w:rsidR="000B561D">
        <w:rPr>
          <w:rFonts w:ascii="Arial" w:eastAsia="HG Mincho Light J" w:hAnsi="Arial" w:cs="Arial"/>
          <w:b/>
          <w:sz w:val="24"/>
          <w:szCs w:val="20"/>
          <w:lang w:eastAsia="pl-PL"/>
        </w:rPr>
        <w:t>8</w:t>
      </w:r>
      <w:r w:rsidRPr="00042A9B">
        <w:rPr>
          <w:rFonts w:ascii="Arial" w:eastAsia="HG Mincho Light J" w:hAnsi="Arial" w:cs="Arial"/>
          <w:b/>
          <w:sz w:val="24"/>
          <w:szCs w:val="20"/>
          <w:lang w:eastAsia="pl-PL"/>
        </w:rPr>
        <w:t>.</w:t>
      </w:r>
      <w:r w:rsidRPr="00042A9B">
        <w:rPr>
          <w:rFonts w:ascii="Arial" w:eastAsia="HG Mincho Light J" w:hAnsi="Arial" w:cs="Arial"/>
          <w:sz w:val="24"/>
          <w:szCs w:val="20"/>
          <w:lang w:eastAsia="pl-PL"/>
        </w:rPr>
        <w:t xml:space="preserve"> Jeżeli  Wykonawca  nie  przedstawi  wraz  z  fakturą VAT  dokumentów, o których </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mowa  w  ust. 13,   albo  nie   spełni    warunków   z   ust. 15,   Zamawiający   jest </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uprawniony do  wstrzymania  wypłaty  należnego  Wykonawcy wynagrodzenia do </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czasu przedłożenia przez  Wykonawcę stosownych  dokumentów albo spełnienia</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odpowiednich warunków.  Wstrzymanie  przez  Zamawiającego  zapłaty do czasu </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wypełnienia   przez   Wykonawcę   wymagań,  o  których  mowa  w  ust.  13  i  15, </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nie   skutkuje    nie   dotrzymaniem   przez    Zamawiającego   terminu    płatności </w:t>
      </w:r>
    </w:p>
    <w:p w:rsid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i nie uprawnia Wykonawcy do żądania odsetek. </w:t>
      </w:r>
    </w:p>
    <w:p w:rsidR="000B561D" w:rsidRPr="00042A9B" w:rsidRDefault="000B561D" w:rsidP="00042A9B">
      <w:pPr>
        <w:widowControl w:val="0"/>
        <w:suppressAutoHyphens/>
        <w:spacing w:after="0" w:line="240" w:lineRule="auto"/>
        <w:jc w:val="both"/>
        <w:rPr>
          <w:rFonts w:ascii="Arial" w:eastAsia="HG Mincho Light J" w:hAnsi="Arial" w:cs="Arial"/>
          <w:sz w:val="24"/>
          <w:szCs w:val="20"/>
          <w:lang w:eastAsia="pl-PL"/>
        </w:rPr>
      </w:pP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w:t>
      </w:r>
      <w:r w:rsidRPr="00042A9B">
        <w:rPr>
          <w:rFonts w:ascii="Arial" w:eastAsia="HG Mincho Light J" w:hAnsi="Arial" w:cs="Arial"/>
          <w:b/>
          <w:sz w:val="24"/>
          <w:szCs w:val="20"/>
          <w:lang w:eastAsia="pl-PL"/>
        </w:rPr>
        <w:t>1</w:t>
      </w:r>
      <w:r w:rsidR="000B561D">
        <w:rPr>
          <w:rFonts w:ascii="Arial" w:eastAsia="HG Mincho Light J" w:hAnsi="Arial" w:cs="Arial"/>
          <w:b/>
          <w:sz w:val="24"/>
          <w:szCs w:val="20"/>
          <w:lang w:eastAsia="pl-PL"/>
        </w:rPr>
        <w:t>9</w:t>
      </w:r>
      <w:r w:rsidRPr="00042A9B">
        <w:rPr>
          <w:rFonts w:ascii="Arial" w:eastAsia="HG Mincho Light J" w:hAnsi="Arial" w:cs="Arial"/>
          <w:b/>
          <w:sz w:val="24"/>
          <w:szCs w:val="20"/>
          <w:lang w:eastAsia="pl-PL"/>
        </w:rPr>
        <w:t>.</w:t>
      </w:r>
      <w:r w:rsidRPr="00042A9B">
        <w:rPr>
          <w:rFonts w:ascii="Arial" w:eastAsia="HG Mincho Light J" w:hAnsi="Arial" w:cs="Arial"/>
          <w:sz w:val="24"/>
          <w:szCs w:val="20"/>
          <w:lang w:eastAsia="pl-PL"/>
        </w:rPr>
        <w:t xml:space="preserve">W    przypadku    dokonania    przez    Wykonawcę   zakupu   materiałów,   części </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zamiennych  lub  urządzeń  z  naruszeniem   § 3 ust. 9 i 11 umowy,  Zamawiający</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zastrzega sobie prawo do: </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1) żądania dokonania  korekty  poszczególnych  faktur częściowych  poprzez ujęcie</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w nich  cen  rynkowych  brutto  tych materiałów, części zamiennych lub urządzeń </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oferowanych  przez  ich  producentów   bądź  autoryzowanych  dystrybutorów  w</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Polsce w miejsce zakwestionowanych wartości brutto;</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2) wstrzymania  się  od  zapłaty  całości  należności  wynikającej z  danej faktury do </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czasu   dokonania   jej   korekty,  przy  czym   termin  zapłaty   liczy  się  od  dnia </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dokonania    korekty    faktury    i   pisemnym    przedłożeniu   terminu   płatności </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określonym na fakturze.  </w:t>
      </w:r>
    </w:p>
    <w:p w:rsidR="00042A9B" w:rsidRPr="00042A9B" w:rsidRDefault="000B561D" w:rsidP="00042A9B">
      <w:pPr>
        <w:widowControl w:val="0"/>
        <w:suppressAutoHyphens/>
        <w:spacing w:after="0" w:line="240" w:lineRule="auto"/>
        <w:jc w:val="both"/>
        <w:rPr>
          <w:rFonts w:ascii="Arial" w:eastAsia="HG Mincho Light J" w:hAnsi="Arial" w:cs="Arial"/>
          <w:sz w:val="24"/>
          <w:szCs w:val="20"/>
          <w:lang w:eastAsia="pl-PL"/>
        </w:rPr>
      </w:pPr>
      <w:r>
        <w:rPr>
          <w:rFonts w:ascii="Arial" w:eastAsia="HG Mincho Light J" w:hAnsi="Arial" w:cs="Arial"/>
          <w:b/>
          <w:sz w:val="24"/>
          <w:szCs w:val="20"/>
          <w:lang w:eastAsia="pl-PL"/>
        </w:rPr>
        <w:t>20</w:t>
      </w:r>
      <w:r w:rsidR="00042A9B" w:rsidRPr="00042A9B">
        <w:rPr>
          <w:rFonts w:ascii="Arial" w:eastAsia="HG Mincho Light J" w:hAnsi="Arial" w:cs="Arial"/>
          <w:b/>
          <w:sz w:val="24"/>
          <w:szCs w:val="20"/>
          <w:lang w:eastAsia="pl-PL"/>
        </w:rPr>
        <w:t>.</w:t>
      </w:r>
      <w:r w:rsidR="00042A9B" w:rsidRPr="00042A9B">
        <w:rPr>
          <w:rFonts w:ascii="Arial" w:eastAsia="HG Mincho Light J" w:hAnsi="Arial" w:cs="Arial"/>
          <w:sz w:val="24"/>
          <w:szCs w:val="20"/>
          <w:lang w:eastAsia="pl-PL"/>
        </w:rPr>
        <w:t xml:space="preserve"> Wynagrodzenie  przysługujące  Wykonawcy  płatne  będzie  przelewem  z  konta </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bankowego Zamawiającego na konto bankowe Wykonawcy  zgodne  z  kontem</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w ewidencji KAS.       </w:t>
      </w:r>
    </w:p>
    <w:p w:rsidR="00042A9B" w:rsidRPr="00042A9B" w:rsidRDefault="000B561D" w:rsidP="00042A9B">
      <w:pPr>
        <w:widowControl w:val="0"/>
        <w:suppressAutoHyphens/>
        <w:spacing w:after="0" w:line="240" w:lineRule="auto"/>
        <w:jc w:val="both"/>
        <w:rPr>
          <w:rFonts w:ascii="Arial" w:eastAsia="HG Mincho Light J" w:hAnsi="Arial" w:cs="Arial"/>
          <w:sz w:val="24"/>
          <w:szCs w:val="20"/>
          <w:lang w:eastAsia="pl-PL"/>
        </w:rPr>
      </w:pPr>
      <w:r>
        <w:rPr>
          <w:rFonts w:ascii="Arial" w:eastAsia="HG Mincho Light J" w:hAnsi="Arial" w:cs="Arial"/>
          <w:b/>
          <w:sz w:val="24"/>
          <w:szCs w:val="20"/>
          <w:lang w:eastAsia="pl-PL"/>
        </w:rPr>
        <w:t>21</w:t>
      </w:r>
      <w:r w:rsidR="00042A9B" w:rsidRPr="00042A9B">
        <w:rPr>
          <w:rFonts w:ascii="Arial" w:eastAsia="HG Mincho Light J" w:hAnsi="Arial" w:cs="Arial"/>
          <w:b/>
          <w:sz w:val="24"/>
          <w:szCs w:val="20"/>
          <w:lang w:eastAsia="pl-PL"/>
        </w:rPr>
        <w:t>.</w:t>
      </w:r>
      <w:r w:rsidR="00042A9B" w:rsidRPr="00042A9B">
        <w:rPr>
          <w:rFonts w:ascii="Arial" w:eastAsia="HG Mincho Light J" w:hAnsi="Arial" w:cs="Arial"/>
          <w:sz w:val="24"/>
          <w:szCs w:val="20"/>
          <w:lang w:eastAsia="pl-PL"/>
        </w:rPr>
        <w:t xml:space="preserve"> Za  datę  płatności faktury  przyjmuje  się dzień obciążenia rachunku  bankowego </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Zamawiającego.</w:t>
      </w:r>
    </w:p>
    <w:p w:rsidR="00042A9B" w:rsidRPr="00042A9B" w:rsidRDefault="00042A9B" w:rsidP="00042A9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l-PL"/>
        </w:rPr>
      </w:pPr>
      <w:r w:rsidRPr="00042A9B">
        <w:rPr>
          <w:rFonts w:ascii="Arial" w:eastAsia="HG Mincho Light J" w:hAnsi="Arial" w:cs="Arial"/>
          <w:b/>
          <w:sz w:val="24"/>
          <w:szCs w:val="20"/>
          <w:lang w:eastAsia="pl-PL"/>
        </w:rPr>
        <w:t>2</w:t>
      </w:r>
      <w:r w:rsidR="000B561D">
        <w:rPr>
          <w:rFonts w:ascii="Arial" w:eastAsia="HG Mincho Light J" w:hAnsi="Arial" w:cs="Arial"/>
          <w:b/>
          <w:sz w:val="24"/>
          <w:szCs w:val="20"/>
          <w:lang w:eastAsia="pl-PL"/>
        </w:rPr>
        <w:t>2</w:t>
      </w:r>
      <w:r w:rsidRPr="00042A9B">
        <w:rPr>
          <w:rFonts w:ascii="Arial" w:eastAsia="HG Mincho Light J" w:hAnsi="Arial" w:cs="Arial"/>
          <w:b/>
          <w:sz w:val="24"/>
          <w:szCs w:val="20"/>
          <w:lang w:eastAsia="pl-PL"/>
        </w:rPr>
        <w:t>.</w:t>
      </w:r>
      <w:r w:rsidRPr="00042A9B">
        <w:rPr>
          <w:rFonts w:ascii="Arial" w:eastAsia="HG Mincho Light J" w:hAnsi="Arial" w:cs="Arial"/>
          <w:sz w:val="24"/>
          <w:szCs w:val="20"/>
          <w:lang w:eastAsia="pl-PL"/>
        </w:rPr>
        <w:t xml:space="preserve"> Prace </w:t>
      </w:r>
      <w:r w:rsidRPr="00042A9B">
        <w:rPr>
          <w:rFonts w:ascii="Arial" w:eastAsia="Times New Roman" w:hAnsi="Arial" w:cs="Arial"/>
          <w:sz w:val="24"/>
          <w:szCs w:val="24"/>
          <w:lang w:eastAsia="pl-PL"/>
        </w:rPr>
        <w:t xml:space="preserve">dodatkowe,  które  wynikną  w  trakcie  realizacji  zadania   nie   mogą  być </w:t>
      </w:r>
    </w:p>
    <w:p w:rsidR="00042A9B" w:rsidRPr="00042A9B" w:rsidRDefault="00042A9B" w:rsidP="00B965AA">
      <w:pPr>
        <w:overflowPunct w:val="0"/>
        <w:autoSpaceDE w:val="0"/>
        <w:autoSpaceDN w:val="0"/>
        <w:adjustRightInd w:val="0"/>
        <w:spacing w:after="0" w:line="240" w:lineRule="auto"/>
        <w:ind w:left="426" w:hanging="426"/>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       </w:t>
      </w:r>
      <w:r w:rsidRPr="00042A9B">
        <w:rPr>
          <w:rFonts w:ascii="Arial" w:eastAsia="Times New Roman" w:hAnsi="Arial" w:cs="Arial"/>
          <w:color w:val="000000"/>
          <w:sz w:val="24"/>
          <w:szCs w:val="24"/>
          <w:lang w:eastAsia="pl-PL"/>
        </w:rPr>
        <w:t>wykonywane</w:t>
      </w:r>
      <w:r w:rsidRPr="00042A9B">
        <w:rPr>
          <w:rFonts w:ascii="Arial" w:eastAsia="Times New Roman" w:hAnsi="Arial" w:cs="Arial"/>
          <w:sz w:val="24"/>
          <w:szCs w:val="24"/>
          <w:lang w:eastAsia="pl-PL"/>
        </w:rPr>
        <w:t xml:space="preserve">  w  ramach  niniejszej   umowy, a  jedynie na odrębne zamówienie</w:t>
      </w:r>
      <w:r w:rsidR="00B64F23">
        <w:rPr>
          <w:rFonts w:ascii="Arial" w:eastAsia="Times New Roman" w:hAnsi="Arial" w:cs="Arial"/>
          <w:sz w:val="24"/>
          <w:szCs w:val="24"/>
          <w:lang w:eastAsia="pl-PL"/>
        </w:rPr>
        <w:t xml:space="preserve"> </w:t>
      </w:r>
      <w:r w:rsidRPr="00042A9B">
        <w:rPr>
          <w:rFonts w:ascii="Arial" w:eastAsia="Times New Roman" w:hAnsi="Arial" w:cs="Arial"/>
          <w:sz w:val="24"/>
          <w:szCs w:val="24"/>
          <w:lang w:eastAsia="pl-PL"/>
        </w:rPr>
        <w:t xml:space="preserve">Zamawiającego zgodnie  z </w:t>
      </w:r>
      <w:r w:rsidR="00B64F23">
        <w:rPr>
          <w:rFonts w:ascii="Arial" w:eastAsia="Times New Roman" w:hAnsi="Arial" w:cs="Arial"/>
          <w:sz w:val="24"/>
          <w:szCs w:val="24"/>
          <w:lang w:eastAsia="pl-PL"/>
        </w:rPr>
        <w:t>Ustawą z dn. 11.09.2019r. Prawo Zamówień Publicznych (Dz.U. 202</w:t>
      </w:r>
      <w:r w:rsidR="00757E4E">
        <w:rPr>
          <w:rFonts w:ascii="Arial" w:eastAsia="Times New Roman" w:hAnsi="Arial" w:cs="Arial"/>
          <w:sz w:val="24"/>
          <w:szCs w:val="24"/>
          <w:lang w:eastAsia="pl-PL"/>
        </w:rPr>
        <w:t>4</w:t>
      </w:r>
      <w:r w:rsidR="00B64F23">
        <w:rPr>
          <w:rFonts w:ascii="Arial" w:eastAsia="Times New Roman" w:hAnsi="Arial" w:cs="Arial"/>
          <w:sz w:val="24"/>
          <w:szCs w:val="24"/>
          <w:lang w:eastAsia="pl-PL"/>
        </w:rPr>
        <w:t xml:space="preserve"> r. poz. 1320 t.j.),</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b/>
          <w:sz w:val="24"/>
          <w:szCs w:val="20"/>
          <w:lang w:eastAsia="pl-PL"/>
        </w:rPr>
        <w:t>2</w:t>
      </w:r>
      <w:r w:rsidR="000B561D">
        <w:rPr>
          <w:rFonts w:ascii="Arial" w:eastAsia="HG Mincho Light J" w:hAnsi="Arial" w:cs="Arial"/>
          <w:b/>
          <w:sz w:val="24"/>
          <w:szCs w:val="20"/>
          <w:lang w:eastAsia="pl-PL"/>
        </w:rPr>
        <w:t>3</w:t>
      </w:r>
      <w:r w:rsidRPr="00042A9B">
        <w:rPr>
          <w:rFonts w:ascii="Arial" w:eastAsia="HG Mincho Light J" w:hAnsi="Arial" w:cs="Arial"/>
          <w:b/>
          <w:sz w:val="24"/>
          <w:szCs w:val="20"/>
          <w:lang w:eastAsia="pl-PL"/>
        </w:rPr>
        <w:t>.</w:t>
      </w:r>
      <w:r w:rsidRPr="00042A9B">
        <w:rPr>
          <w:rFonts w:ascii="Arial" w:eastAsia="HG Mincho Light J" w:hAnsi="Arial" w:cs="Arial"/>
          <w:sz w:val="24"/>
          <w:szCs w:val="20"/>
          <w:lang w:eastAsia="pl-PL"/>
        </w:rPr>
        <w:t xml:space="preserve"> Końcowa   wartość   umowy   stanowi    łączną   wartość    wystawionych    faktur.</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b/>
          <w:sz w:val="24"/>
          <w:szCs w:val="20"/>
          <w:lang w:eastAsia="pl-PL"/>
        </w:rPr>
        <w:t>2</w:t>
      </w:r>
      <w:r w:rsidR="000B561D">
        <w:rPr>
          <w:rFonts w:ascii="Arial" w:eastAsia="HG Mincho Light J" w:hAnsi="Arial" w:cs="Arial"/>
          <w:b/>
          <w:sz w:val="24"/>
          <w:szCs w:val="20"/>
          <w:lang w:eastAsia="pl-PL"/>
        </w:rPr>
        <w:t>4</w:t>
      </w:r>
      <w:r w:rsidRPr="00042A9B">
        <w:rPr>
          <w:rFonts w:ascii="Arial" w:eastAsia="HG Mincho Light J" w:hAnsi="Arial" w:cs="Arial"/>
          <w:b/>
          <w:sz w:val="24"/>
          <w:szCs w:val="20"/>
          <w:lang w:eastAsia="pl-PL"/>
        </w:rPr>
        <w:t>.</w:t>
      </w:r>
      <w:r w:rsidRPr="00042A9B">
        <w:rPr>
          <w:rFonts w:ascii="Arial" w:eastAsia="HG Mincho Light J" w:hAnsi="Arial" w:cs="Arial"/>
          <w:sz w:val="24"/>
          <w:szCs w:val="20"/>
          <w:lang w:eastAsia="pl-PL"/>
        </w:rPr>
        <w:t xml:space="preserve"> Zgodnie   z   przepisami   ustawy   z  dnia  9  listopada  2018 r.  o  elektronicznym </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fakturowaniu  w  zamówieniach publicznych, koncesjach na roboty budowlane lub </w:t>
      </w:r>
    </w:p>
    <w:p w:rsidR="00042A9B" w:rsidRPr="00042A9B" w:rsidRDefault="00042A9B" w:rsidP="00042A9B">
      <w:pPr>
        <w:widowControl w:val="0"/>
        <w:suppressAutoHyphens/>
        <w:spacing w:after="0" w:line="240" w:lineRule="auto"/>
        <w:ind w:left="426" w:hanging="426"/>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usługi  oraz   partnerstwie  publiczno-prawnym (Dz. U.  z  2020 r.  poz. 1666 ze zm.):</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1) Wykonawca    ma    możliwość    wystawienia    i    wysłania       Zamawiającemu </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ustrukturyzowanych    faktur    elektronicznych  za      pośrednictwem     platformy </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elektronicznego fakturowania;</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2) Zamawiający  ma  obowiązek  odbierania   od   Wykonawcy  ustrukturyzowanych </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faktur elektronicznych za  pośrednictwem platformy elektronicznego fakturowania, </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jeżeli   Wykonawca   wysłał   ustrukturyzowaną   fakturę   za   pośrednictwem    tej </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platformy. </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3) Zamawiający   nie   wyraża   zgody   na   wysyłanie   i   odbieranie   innych </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ustrukturyzowanych    elektronicznych    za    pośrednictwem    platformy;</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4) Usługi  platformy  elektronicznego  fakturowania   są świadczone   pod   adresem:</w:t>
      </w:r>
    </w:p>
    <w:p w:rsidR="00042A9B" w:rsidRPr="00042A9B" w:rsidRDefault="00042A9B" w:rsidP="00042A9B">
      <w:pPr>
        <w:widowControl w:val="0"/>
        <w:suppressAutoHyphens/>
        <w:spacing w:after="0" w:line="240" w:lineRule="auto"/>
        <w:ind w:left="284" w:hanging="284"/>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w:t>
      </w:r>
      <w:r w:rsidRPr="00042A9B">
        <w:rPr>
          <w:rFonts w:ascii="Arial" w:eastAsia="HG Mincho Light J" w:hAnsi="Arial" w:cs="Arial"/>
          <w:b/>
          <w:sz w:val="24"/>
          <w:szCs w:val="20"/>
          <w:lang w:eastAsia="pl-PL"/>
        </w:rPr>
        <w:t>https://brokerpefexpert.efaktura.gov.pl</w:t>
      </w:r>
      <w:r w:rsidRPr="00042A9B">
        <w:rPr>
          <w:rFonts w:ascii="Arial" w:eastAsia="HG Mincho Light J" w:hAnsi="Arial" w:cs="Arial"/>
          <w:sz w:val="24"/>
          <w:szCs w:val="20"/>
          <w:lang w:eastAsia="pl-PL"/>
        </w:rPr>
        <w:t xml:space="preserve">  (PEFexpert Platforma Elektronicznego Fakturowania);</w:t>
      </w:r>
    </w:p>
    <w:p w:rsidR="00042A9B" w:rsidRPr="00042A9B" w:rsidRDefault="00042A9B" w:rsidP="00042A9B">
      <w:pPr>
        <w:widowControl w:val="0"/>
        <w:suppressAutoHyphens/>
        <w:spacing w:after="0" w:line="240" w:lineRule="auto"/>
        <w:jc w:val="both"/>
        <w:rPr>
          <w:rFonts w:ascii="Arial" w:eastAsia="HG Mincho Light J" w:hAnsi="Arial" w:cs="Arial"/>
          <w:sz w:val="24"/>
          <w:szCs w:val="20"/>
          <w:lang w:eastAsia="pl-PL"/>
        </w:rPr>
      </w:pPr>
      <w:r w:rsidRPr="00042A9B">
        <w:rPr>
          <w:rFonts w:ascii="Arial" w:eastAsia="HG Mincho Light J" w:hAnsi="Arial" w:cs="Arial"/>
          <w:sz w:val="24"/>
          <w:szCs w:val="20"/>
          <w:lang w:eastAsia="pl-PL"/>
        </w:rPr>
        <w:t xml:space="preserve"> 5) Wykonawca   ma   możliwość   wysyłania   do   Zamawiającego  faktury  w  formie </w:t>
      </w:r>
    </w:p>
    <w:p w:rsidR="00042A9B" w:rsidRPr="000B561D" w:rsidRDefault="00042A9B" w:rsidP="00042A9B">
      <w:pPr>
        <w:widowControl w:val="0"/>
        <w:suppressAutoHyphens/>
        <w:spacing w:after="0" w:line="240" w:lineRule="auto"/>
        <w:jc w:val="both"/>
        <w:rPr>
          <w:rFonts w:ascii="Arial" w:eastAsia="HG Mincho Light J" w:hAnsi="Arial" w:cs="Arial"/>
          <w:b/>
          <w:sz w:val="24"/>
          <w:szCs w:val="20"/>
          <w:lang w:eastAsia="pl-PL"/>
        </w:rPr>
      </w:pPr>
      <w:r w:rsidRPr="00042A9B">
        <w:rPr>
          <w:rFonts w:ascii="Arial" w:eastAsia="HG Mincho Light J" w:hAnsi="Arial" w:cs="Arial"/>
          <w:sz w:val="24"/>
          <w:szCs w:val="20"/>
          <w:lang w:eastAsia="pl-PL"/>
        </w:rPr>
        <w:t xml:space="preserve">     elektronicznej na  adres: </w:t>
      </w:r>
      <w:r w:rsidRPr="00042A9B">
        <w:rPr>
          <w:rFonts w:ascii="Arial" w:eastAsia="HG Mincho Light J" w:hAnsi="Arial" w:cs="Arial"/>
          <w:b/>
          <w:sz w:val="24"/>
          <w:szCs w:val="20"/>
          <w:lang w:eastAsia="pl-PL"/>
        </w:rPr>
        <w:t>11wog.faktury@ron.mil.pl.</w:t>
      </w:r>
    </w:p>
    <w:p w:rsidR="00042A9B" w:rsidRPr="00042A9B" w:rsidRDefault="00042A9B" w:rsidP="00042A9B">
      <w:pPr>
        <w:spacing w:before="240" w:after="0" w:line="240" w:lineRule="auto"/>
        <w:jc w:val="center"/>
        <w:rPr>
          <w:rFonts w:ascii="Arial" w:eastAsia="Times New Roman" w:hAnsi="Arial" w:cs="Arial"/>
          <w:b/>
          <w:bCs/>
          <w:sz w:val="24"/>
          <w:szCs w:val="24"/>
          <w:lang w:eastAsia="pl-PL"/>
        </w:rPr>
      </w:pPr>
      <w:r w:rsidRPr="00042A9B">
        <w:rPr>
          <w:rFonts w:ascii="Arial" w:eastAsia="Times New Roman" w:hAnsi="Arial" w:cs="Arial"/>
          <w:b/>
          <w:bCs/>
          <w:sz w:val="24"/>
          <w:szCs w:val="24"/>
          <w:lang w:eastAsia="pl-PL"/>
        </w:rPr>
        <w:t>§ 9</w:t>
      </w:r>
    </w:p>
    <w:p w:rsidR="00042A9B" w:rsidRPr="00042A9B" w:rsidRDefault="00042A9B" w:rsidP="00042A9B">
      <w:pPr>
        <w:spacing w:after="120" w:line="240" w:lineRule="auto"/>
        <w:jc w:val="center"/>
        <w:rPr>
          <w:rFonts w:ascii="Arial" w:eastAsia="Times New Roman" w:hAnsi="Arial" w:cs="Arial"/>
          <w:b/>
          <w:sz w:val="24"/>
          <w:szCs w:val="24"/>
          <w:lang w:eastAsia="pl-PL"/>
        </w:rPr>
      </w:pPr>
      <w:r w:rsidRPr="00042A9B">
        <w:rPr>
          <w:rFonts w:ascii="Arial" w:eastAsia="Times New Roman" w:hAnsi="Arial" w:cs="Arial"/>
          <w:b/>
          <w:sz w:val="24"/>
          <w:szCs w:val="24"/>
          <w:lang w:eastAsia="pl-PL"/>
        </w:rPr>
        <w:t>Przedstawiciele stron</w:t>
      </w:r>
    </w:p>
    <w:p w:rsidR="00042A9B" w:rsidRPr="00042A9B" w:rsidRDefault="00042A9B" w:rsidP="00042A9B">
      <w:pPr>
        <w:spacing w:after="0" w:line="240" w:lineRule="auto"/>
        <w:ind w:left="360"/>
        <w:jc w:val="both"/>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Do kontaktu w sprawach związanych z umową tj. w zakresie: kontrolowania prawidłowej realizacji przedmiotu umowy, potwierdzania wykonania konserwacji </w:t>
      </w:r>
      <w:r w:rsidRPr="00042A9B">
        <w:rPr>
          <w:rFonts w:ascii="Arial" w:eastAsia="Times New Roman" w:hAnsi="Arial" w:cs="Arial"/>
          <w:sz w:val="24"/>
          <w:szCs w:val="24"/>
          <w:lang w:eastAsia="pl-PL"/>
        </w:rPr>
        <w:br/>
        <w:t>i napraw w protokole konserwacji lub naprawy upoważnieni są:</w:t>
      </w:r>
    </w:p>
    <w:p w:rsidR="00042A9B" w:rsidRPr="00042A9B" w:rsidRDefault="00042A9B" w:rsidP="00042A9B">
      <w:pPr>
        <w:tabs>
          <w:tab w:val="left" w:pos="672"/>
        </w:tabs>
        <w:spacing w:after="0" w:line="360" w:lineRule="auto"/>
        <w:ind w:left="360"/>
        <w:rPr>
          <w:rFonts w:ascii="Arial" w:eastAsia="Times New Roman" w:hAnsi="Arial" w:cs="Arial"/>
          <w:b/>
          <w:sz w:val="24"/>
          <w:szCs w:val="24"/>
          <w:lang w:eastAsia="pl-PL"/>
        </w:rPr>
      </w:pPr>
    </w:p>
    <w:p w:rsidR="00042A9B" w:rsidRPr="00042A9B" w:rsidRDefault="00042A9B" w:rsidP="00042A9B">
      <w:pPr>
        <w:tabs>
          <w:tab w:val="left" w:pos="672"/>
        </w:tabs>
        <w:spacing w:after="0" w:line="360" w:lineRule="auto"/>
        <w:ind w:left="360"/>
        <w:rPr>
          <w:rFonts w:ascii="Arial" w:eastAsia="Times New Roman" w:hAnsi="Arial" w:cs="Arial"/>
          <w:b/>
          <w:sz w:val="24"/>
          <w:szCs w:val="24"/>
          <w:lang w:eastAsia="pl-PL"/>
        </w:rPr>
      </w:pPr>
      <w:r w:rsidRPr="00042A9B">
        <w:rPr>
          <w:rFonts w:ascii="Arial" w:eastAsia="Times New Roman" w:hAnsi="Arial" w:cs="Arial"/>
          <w:b/>
          <w:sz w:val="24"/>
          <w:szCs w:val="24"/>
          <w:lang w:eastAsia="pl-PL"/>
        </w:rPr>
        <w:t>ze strony Zamawiającego:</w:t>
      </w:r>
    </w:p>
    <w:p w:rsidR="00042A9B" w:rsidRPr="00042A9B" w:rsidRDefault="00042A9B" w:rsidP="00042A9B">
      <w:pPr>
        <w:tabs>
          <w:tab w:val="left" w:pos="672"/>
        </w:tabs>
        <w:spacing w:after="0" w:line="360" w:lineRule="auto"/>
        <w:ind w:left="360"/>
        <w:rPr>
          <w:rFonts w:ascii="Arial" w:eastAsia="Times New Roman" w:hAnsi="Arial" w:cs="Arial"/>
          <w:sz w:val="24"/>
          <w:szCs w:val="24"/>
          <w:lang w:eastAsia="pl-PL"/>
        </w:rPr>
      </w:pPr>
      <w:r w:rsidRPr="00042A9B">
        <w:rPr>
          <w:rFonts w:ascii="Arial" w:eastAsia="Times New Roman" w:hAnsi="Arial" w:cs="Arial"/>
          <w:sz w:val="24"/>
          <w:szCs w:val="24"/>
          <w:lang w:eastAsia="pl-PL"/>
        </w:rPr>
        <w:t>…………………………</w:t>
      </w:r>
      <w:r w:rsidRPr="00042A9B">
        <w:rPr>
          <w:rFonts w:ascii="Arial" w:eastAsia="Times New Roman" w:hAnsi="Arial" w:cs="Arial"/>
          <w:sz w:val="24"/>
          <w:szCs w:val="24"/>
          <w:lang w:eastAsia="pl-PL"/>
        </w:rPr>
        <w:tab/>
      </w:r>
      <w:r w:rsidRPr="00042A9B">
        <w:rPr>
          <w:rFonts w:ascii="Arial" w:eastAsia="Times New Roman" w:hAnsi="Arial" w:cs="Arial"/>
          <w:sz w:val="24"/>
          <w:szCs w:val="24"/>
          <w:lang w:eastAsia="pl-PL"/>
        </w:rPr>
        <w:tab/>
        <w:t>- telefon …………….. – e-mail………………….</w:t>
      </w:r>
    </w:p>
    <w:p w:rsidR="00042A9B" w:rsidRPr="00042A9B" w:rsidRDefault="00042A9B" w:rsidP="00042A9B">
      <w:pPr>
        <w:tabs>
          <w:tab w:val="left" w:pos="672"/>
        </w:tabs>
        <w:spacing w:after="0" w:line="360" w:lineRule="auto"/>
        <w:ind w:left="360"/>
        <w:rPr>
          <w:rFonts w:ascii="Arial" w:eastAsia="Times New Roman" w:hAnsi="Arial" w:cs="Arial"/>
          <w:sz w:val="24"/>
          <w:szCs w:val="24"/>
          <w:lang w:eastAsia="pl-PL"/>
        </w:rPr>
      </w:pPr>
      <w:r w:rsidRPr="00042A9B">
        <w:rPr>
          <w:rFonts w:ascii="Arial" w:eastAsia="Times New Roman" w:hAnsi="Arial" w:cs="Arial"/>
          <w:sz w:val="24"/>
          <w:szCs w:val="24"/>
          <w:lang w:eastAsia="pl-PL"/>
        </w:rPr>
        <w:lastRenderedPageBreak/>
        <w:t>…………………………</w:t>
      </w:r>
      <w:r w:rsidRPr="00042A9B">
        <w:rPr>
          <w:rFonts w:ascii="Arial" w:eastAsia="Times New Roman" w:hAnsi="Arial" w:cs="Arial"/>
          <w:sz w:val="24"/>
          <w:szCs w:val="24"/>
          <w:lang w:eastAsia="pl-PL"/>
        </w:rPr>
        <w:tab/>
      </w:r>
      <w:r w:rsidRPr="00042A9B">
        <w:rPr>
          <w:rFonts w:ascii="Arial" w:eastAsia="Times New Roman" w:hAnsi="Arial" w:cs="Arial"/>
          <w:sz w:val="24"/>
          <w:szCs w:val="24"/>
          <w:lang w:eastAsia="pl-PL"/>
        </w:rPr>
        <w:tab/>
        <w:t>- telefon …………….. – e-mail………………….</w:t>
      </w:r>
    </w:p>
    <w:p w:rsidR="00042A9B" w:rsidRPr="00042A9B" w:rsidRDefault="00042A9B" w:rsidP="00042A9B">
      <w:pPr>
        <w:tabs>
          <w:tab w:val="left" w:pos="672"/>
        </w:tabs>
        <w:spacing w:after="0" w:line="360" w:lineRule="auto"/>
        <w:ind w:left="360"/>
        <w:rPr>
          <w:rFonts w:ascii="Arial" w:eastAsia="Times New Roman" w:hAnsi="Arial" w:cs="Arial"/>
          <w:sz w:val="24"/>
          <w:szCs w:val="24"/>
          <w:lang w:eastAsia="pl-PL"/>
        </w:rPr>
      </w:pPr>
    </w:p>
    <w:p w:rsidR="00042A9B" w:rsidRPr="00042A9B" w:rsidRDefault="00042A9B" w:rsidP="00042A9B">
      <w:pPr>
        <w:tabs>
          <w:tab w:val="left" w:pos="672"/>
        </w:tabs>
        <w:spacing w:after="0" w:line="360" w:lineRule="auto"/>
        <w:ind w:left="360"/>
        <w:rPr>
          <w:rFonts w:ascii="Arial" w:eastAsia="Times New Roman" w:hAnsi="Arial" w:cs="Arial"/>
          <w:b/>
          <w:sz w:val="24"/>
          <w:szCs w:val="24"/>
          <w:lang w:eastAsia="pl-PL"/>
        </w:rPr>
      </w:pPr>
      <w:r w:rsidRPr="00042A9B">
        <w:rPr>
          <w:rFonts w:ascii="Arial" w:eastAsia="Times New Roman" w:hAnsi="Arial" w:cs="Arial"/>
          <w:b/>
          <w:sz w:val="24"/>
          <w:szCs w:val="24"/>
          <w:lang w:eastAsia="pl-PL"/>
        </w:rPr>
        <w:t>ze strony Wykonawcy:</w:t>
      </w:r>
    </w:p>
    <w:p w:rsidR="00042A9B" w:rsidRPr="00042A9B" w:rsidRDefault="00042A9B" w:rsidP="00042A9B">
      <w:pPr>
        <w:tabs>
          <w:tab w:val="left" w:pos="672"/>
        </w:tabs>
        <w:spacing w:after="0" w:line="360" w:lineRule="auto"/>
        <w:ind w:left="360"/>
        <w:rPr>
          <w:rFonts w:ascii="Arial" w:eastAsia="Times New Roman" w:hAnsi="Arial" w:cs="Arial"/>
          <w:sz w:val="24"/>
          <w:szCs w:val="24"/>
          <w:lang w:eastAsia="pl-PL"/>
        </w:rPr>
      </w:pPr>
      <w:r w:rsidRPr="00042A9B">
        <w:rPr>
          <w:rFonts w:ascii="Arial" w:eastAsia="Times New Roman" w:hAnsi="Arial" w:cs="Arial"/>
          <w:sz w:val="24"/>
          <w:szCs w:val="24"/>
          <w:lang w:eastAsia="pl-PL"/>
        </w:rPr>
        <w:t>………………………….</w:t>
      </w:r>
      <w:r w:rsidRPr="00042A9B">
        <w:rPr>
          <w:rFonts w:ascii="Arial" w:eastAsia="Times New Roman" w:hAnsi="Arial" w:cs="Arial"/>
          <w:sz w:val="24"/>
          <w:szCs w:val="24"/>
          <w:lang w:eastAsia="pl-PL"/>
        </w:rPr>
        <w:tab/>
      </w:r>
      <w:r w:rsidRPr="00042A9B">
        <w:rPr>
          <w:rFonts w:ascii="Arial" w:eastAsia="Times New Roman" w:hAnsi="Arial" w:cs="Arial"/>
          <w:sz w:val="24"/>
          <w:szCs w:val="24"/>
          <w:lang w:eastAsia="pl-PL"/>
        </w:rPr>
        <w:tab/>
        <w:t>- telefon …………….. – e-mail………………….</w:t>
      </w:r>
    </w:p>
    <w:p w:rsidR="003E18D1" w:rsidRDefault="003E18D1" w:rsidP="00042A9B">
      <w:pPr>
        <w:spacing w:before="240" w:after="0" w:line="240" w:lineRule="auto"/>
        <w:jc w:val="center"/>
        <w:rPr>
          <w:rFonts w:ascii="Arial" w:eastAsia="Times New Roman" w:hAnsi="Arial" w:cs="Arial"/>
          <w:b/>
          <w:bCs/>
          <w:sz w:val="24"/>
          <w:szCs w:val="24"/>
          <w:lang w:eastAsia="pl-PL"/>
        </w:rPr>
      </w:pPr>
    </w:p>
    <w:p w:rsidR="00042A9B" w:rsidRPr="00042A9B" w:rsidRDefault="00042A9B" w:rsidP="00042A9B">
      <w:pPr>
        <w:spacing w:before="240" w:after="0" w:line="240" w:lineRule="auto"/>
        <w:jc w:val="center"/>
        <w:rPr>
          <w:rFonts w:ascii="Arial" w:eastAsia="Times New Roman" w:hAnsi="Arial" w:cs="Arial"/>
          <w:b/>
          <w:bCs/>
          <w:sz w:val="24"/>
          <w:szCs w:val="24"/>
          <w:lang w:eastAsia="pl-PL"/>
        </w:rPr>
      </w:pPr>
      <w:r w:rsidRPr="00042A9B">
        <w:rPr>
          <w:rFonts w:ascii="Arial" w:eastAsia="Times New Roman" w:hAnsi="Arial" w:cs="Arial"/>
          <w:b/>
          <w:bCs/>
          <w:sz w:val="24"/>
          <w:szCs w:val="24"/>
          <w:lang w:eastAsia="pl-PL"/>
        </w:rPr>
        <w:t>§ 10</w:t>
      </w:r>
    </w:p>
    <w:p w:rsidR="00042A9B" w:rsidRPr="00042A9B" w:rsidRDefault="00042A9B" w:rsidP="00042A9B">
      <w:pPr>
        <w:spacing w:after="120" w:line="240" w:lineRule="auto"/>
        <w:ind w:left="426"/>
        <w:jc w:val="center"/>
        <w:rPr>
          <w:rFonts w:ascii="Arial" w:eastAsia="Times New Roman" w:hAnsi="Arial" w:cs="Arial"/>
          <w:b/>
          <w:bCs/>
          <w:sz w:val="24"/>
          <w:szCs w:val="24"/>
          <w:lang w:eastAsia="pl-PL"/>
        </w:rPr>
      </w:pPr>
      <w:r w:rsidRPr="00042A9B">
        <w:rPr>
          <w:rFonts w:ascii="Arial" w:eastAsia="Times New Roman" w:hAnsi="Arial" w:cs="Arial"/>
          <w:b/>
          <w:bCs/>
          <w:sz w:val="24"/>
          <w:szCs w:val="24"/>
          <w:lang w:eastAsia="pl-PL"/>
        </w:rPr>
        <w:t xml:space="preserve">Uprawnienia Zamawiającego wynikające z </w:t>
      </w:r>
      <w:r w:rsidRPr="00042A9B">
        <w:rPr>
          <w:rFonts w:ascii="Arial" w:eastAsia="Times New Roman" w:hAnsi="Arial" w:cs="Arial"/>
          <w:b/>
          <w:sz w:val="24"/>
          <w:szCs w:val="24"/>
          <w:lang w:eastAsia="pl-PL"/>
        </w:rPr>
        <w:t>kontroli procesu wykonywania</w:t>
      </w:r>
      <w:r w:rsidRPr="00042A9B">
        <w:rPr>
          <w:rFonts w:ascii="Arial" w:eastAsia="Times New Roman" w:hAnsi="Arial" w:cs="Arial"/>
          <w:b/>
          <w:bCs/>
          <w:sz w:val="24"/>
          <w:szCs w:val="24"/>
          <w:lang w:eastAsia="pl-PL"/>
        </w:rPr>
        <w:t xml:space="preserve"> umowy</w:t>
      </w:r>
    </w:p>
    <w:p w:rsidR="00042A9B" w:rsidRPr="00042A9B" w:rsidRDefault="00042A9B" w:rsidP="00042A9B">
      <w:pPr>
        <w:numPr>
          <w:ilvl w:val="0"/>
          <w:numId w:val="27"/>
        </w:numPr>
        <w:overflowPunct w:val="0"/>
        <w:autoSpaceDE w:val="0"/>
        <w:autoSpaceDN w:val="0"/>
        <w:adjustRightInd w:val="0"/>
        <w:spacing w:after="0" w:line="240" w:lineRule="auto"/>
        <w:ind w:left="426"/>
        <w:jc w:val="both"/>
        <w:textAlignment w:val="baseline"/>
        <w:rPr>
          <w:rFonts w:ascii="Arial" w:eastAsia="Times New Roman" w:hAnsi="Arial" w:cs="Arial"/>
          <w:bCs/>
          <w:sz w:val="24"/>
          <w:szCs w:val="24"/>
          <w:lang w:eastAsia="pl-PL"/>
        </w:rPr>
      </w:pPr>
      <w:r w:rsidRPr="00042A9B">
        <w:rPr>
          <w:rFonts w:ascii="Arial" w:eastAsia="Times New Roman" w:hAnsi="Arial" w:cs="Arial"/>
          <w:bCs/>
          <w:sz w:val="24"/>
          <w:szCs w:val="24"/>
          <w:lang w:eastAsia="pl-PL"/>
        </w:rPr>
        <w:t>Do kontroli nad prawidłowym przebiegiem realizacji konserwacji i napraw instalacji oraz urządzeń wentylacji i klimatyzacji jest upoważniony Kierownik Infrastruktury.</w:t>
      </w:r>
    </w:p>
    <w:p w:rsidR="00042A9B" w:rsidRPr="00042A9B" w:rsidRDefault="00042A9B" w:rsidP="00042A9B">
      <w:pPr>
        <w:numPr>
          <w:ilvl w:val="0"/>
          <w:numId w:val="27"/>
        </w:numPr>
        <w:overflowPunct w:val="0"/>
        <w:autoSpaceDE w:val="0"/>
        <w:autoSpaceDN w:val="0"/>
        <w:adjustRightInd w:val="0"/>
        <w:spacing w:after="0" w:line="240" w:lineRule="auto"/>
        <w:ind w:left="426" w:hanging="426"/>
        <w:jc w:val="both"/>
        <w:textAlignment w:val="baseline"/>
        <w:rPr>
          <w:rFonts w:ascii="Arial" w:eastAsia="Times New Roman" w:hAnsi="Arial" w:cs="Arial"/>
          <w:b/>
          <w:bCs/>
          <w:sz w:val="24"/>
          <w:szCs w:val="24"/>
          <w:lang w:eastAsia="pl-PL"/>
        </w:rPr>
      </w:pPr>
      <w:r w:rsidRPr="00042A9B">
        <w:rPr>
          <w:rFonts w:ascii="Arial" w:eastAsia="Times New Roman" w:hAnsi="Arial" w:cs="Arial"/>
          <w:sz w:val="24"/>
          <w:szCs w:val="24"/>
          <w:lang w:eastAsia="pl-PL"/>
        </w:rPr>
        <w:t xml:space="preserve">Niezależnie od uprawnień wynikających z innych postanowień umowy </w:t>
      </w:r>
      <w:r w:rsidRPr="00042A9B">
        <w:rPr>
          <w:rFonts w:ascii="Arial" w:eastAsia="Times New Roman" w:hAnsi="Arial" w:cs="Arial"/>
          <w:b/>
          <w:sz w:val="24"/>
          <w:szCs w:val="24"/>
          <w:lang w:eastAsia="pl-PL"/>
        </w:rPr>
        <w:t>Zamawiającemu</w:t>
      </w:r>
      <w:r w:rsidRPr="00042A9B">
        <w:rPr>
          <w:rFonts w:ascii="Arial" w:eastAsia="Times New Roman" w:hAnsi="Arial" w:cs="Arial"/>
          <w:sz w:val="24"/>
          <w:szCs w:val="24"/>
          <w:lang w:eastAsia="pl-PL"/>
        </w:rPr>
        <w:t xml:space="preserve">, przez swoich przedstawicieli, o których mowa w </w:t>
      </w:r>
      <w:r w:rsidRPr="00042A9B">
        <w:rPr>
          <w:rFonts w:ascii="Arial" w:eastAsia="Times New Roman" w:hAnsi="Arial" w:cs="Arial"/>
          <w:bCs/>
          <w:sz w:val="24"/>
          <w:szCs w:val="24"/>
          <w:lang w:eastAsia="pl-PL"/>
        </w:rPr>
        <w:t>§ 9 umowy,</w:t>
      </w:r>
      <w:r w:rsidRPr="00042A9B">
        <w:rPr>
          <w:rFonts w:ascii="Arial" w:eastAsia="Times New Roman" w:hAnsi="Arial" w:cs="Arial"/>
          <w:sz w:val="24"/>
          <w:szCs w:val="24"/>
          <w:lang w:eastAsia="pl-PL"/>
        </w:rPr>
        <w:t xml:space="preserve"> przysługuje prawo kontroli procesu wykonywania prac w trakcie ich realizacji. Jeżeli Wykonawca będzie wykonywał konserwacje w sposób wadliwy albo sprzeczny </w:t>
      </w:r>
      <w:r w:rsidRPr="00042A9B">
        <w:rPr>
          <w:rFonts w:ascii="Arial" w:eastAsia="Times New Roman" w:hAnsi="Arial" w:cs="Arial"/>
          <w:sz w:val="24"/>
          <w:szCs w:val="24"/>
          <w:lang w:eastAsia="pl-PL"/>
        </w:rPr>
        <w:br/>
        <w:t xml:space="preserve">z umową, </w:t>
      </w:r>
      <w:r w:rsidRPr="00042A9B">
        <w:rPr>
          <w:rFonts w:ascii="Arial" w:eastAsia="Times New Roman" w:hAnsi="Arial" w:cs="Arial"/>
          <w:b/>
          <w:sz w:val="24"/>
          <w:szCs w:val="24"/>
          <w:lang w:eastAsia="pl-PL"/>
        </w:rPr>
        <w:t>Zamawiający</w:t>
      </w:r>
      <w:r w:rsidRPr="00042A9B">
        <w:rPr>
          <w:rFonts w:ascii="Arial" w:eastAsia="Times New Roman" w:hAnsi="Arial" w:cs="Arial"/>
          <w:sz w:val="24"/>
          <w:szCs w:val="24"/>
          <w:lang w:eastAsia="pl-PL"/>
        </w:rPr>
        <w:t xml:space="preserve"> może wezwać go, w formie pisemnej, do usunięcia wad lub zmiany sposobu wykonania, wyznaczając mu w tym celu odpowiedni termin. </w:t>
      </w:r>
    </w:p>
    <w:p w:rsidR="00042A9B" w:rsidRPr="00042A9B" w:rsidRDefault="00042A9B" w:rsidP="00042A9B">
      <w:pPr>
        <w:numPr>
          <w:ilvl w:val="0"/>
          <w:numId w:val="27"/>
        </w:numPr>
        <w:overflowPunct w:val="0"/>
        <w:autoSpaceDE w:val="0"/>
        <w:autoSpaceDN w:val="0"/>
        <w:adjustRightInd w:val="0"/>
        <w:spacing w:after="0" w:line="240" w:lineRule="auto"/>
        <w:ind w:left="426" w:hanging="426"/>
        <w:jc w:val="both"/>
        <w:textAlignment w:val="baseline"/>
        <w:rPr>
          <w:rFonts w:ascii="Arial" w:eastAsia="Times New Roman" w:hAnsi="Arial" w:cs="Arial"/>
          <w:b/>
          <w:bCs/>
          <w:sz w:val="24"/>
          <w:szCs w:val="24"/>
          <w:lang w:eastAsia="pl-PL"/>
        </w:rPr>
      </w:pPr>
      <w:r w:rsidRPr="00042A9B">
        <w:rPr>
          <w:rFonts w:ascii="Arial" w:eastAsia="Times New Roman" w:hAnsi="Arial" w:cs="Arial"/>
          <w:sz w:val="24"/>
          <w:szCs w:val="24"/>
          <w:lang w:eastAsia="pl-PL"/>
        </w:rPr>
        <w:t>Wykonawca zobowiązuje się usunąć wady spowodowane przez siebie jak i przez Podwykonawców w trakcie wykonywania prac, dokonując ich usunięcia bądź ponownego wykonania wadliwie wykonanych prac w terminie wyznaczonym przez Zamawiającego.</w:t>
      </w:r>
    </w:p>
    <w:p w:rsidR="00042A9B" w:rsidRPr="00042A9B" w:rsidRDefault="00042A9B" w:rsidP="00042A9B">
      <w:pPr>
        <w:numPr>
          <w:ilvl w:val="0"/>
          <w:numId w:val="27"/>
        </w:numPr>
        <w:overflowPunct w:val="0"/>
        <w:autoSpaceDE w:val="0"/>
        <w:autoSpaceDN w:val="0"/>
        <w:adjustRightInd w:val="0"/>
        <w:spacing w:after="0" w:line="240" w:lineRule="auto"/>
        <w:ind w:left="426" w:hanging="426"/>
        <w:jc w:val="both"/>
        <w:textAlignment w:val="baseline"/>
        <w:rPr>
          <w:rFonts w:ascii="Arial" w:eastAsia="Times New Roman" w:hAnsi="Arial" w:cs="Arial"/>
          <w:b/>
          <w:bCs/>
          <w:sz w:val="24"/>
          <w:szCs w:val="24"/>
          <w:lang w:eastAsia="pl-PL"/>
        </w:rPr>
      </w:pPr>
      <w:r w:rsidRPr="00042A9B">
        <w:rPr>
          <w:rFonts w:ascii="Arial" w:eastAsia="Times New Roman" w:hAnsi="Arial" w:cs="Arial"/>
          <w:sz w:val="24"/>
          <w:szCs w:val="24"/>
          <w:lang w:eastAsia="pl-PL"/>
        </w:rPr>
        <w:t>Jeżeli wady nie zostaną usunięte w powyższym terminie Zamawiający zastosuje kary umowne zgodnie z § 12 umowy, a także ma prawo odstąpić od umowy, uznając odpowiedzialność Wykonawcy za niewykonanie lub nienależyte wykonanie umowy.</w:t>
      </w:r>
    </w:p>
    <w:p w:rsidR="00042A9B" w:rsidRPr="00042A9B" w:rsidRDefault="00042A9B" w:rsidP="00042A9B">
      <w:pPr>
        <w:spacing w:before="240" w:after="0" w:line="240" w:lineRule="auto"/>
        <w:jc w:val="center"/>
        <w:rPr>
          <w:rFonts w:ascii="Arial" w:eastAsia="Times New Roman" w:hAnsi="Arial" w:cs="Arial"/>
          <w:b/>
          <w:bCs/>
          <w:sz w:val="24"/>
          <w:szCs w:val="24"/>
          <w:lang w:eastAsia="pl-PL"/>
        </w:rPr>
      </w:pPr>
      <w:r w:rsidRPr="00042A9B">
        <w:rPr>
          <w:rFonts w:ascii="Arial" w:eastAsia="Times New Roman" w:hAnsi="Arial" w:cs="Arial"/>
          <w:b/>
          <w:bCs/>
          <w:sz w:val="24"/>
          <w:szCs w:val="24"/>
          <w:lang w:eastAsia="pl-PL"/>
        </w:rPr>
        <w:t>§ 11</w:t>
      </w:r>
    </w:p>
    <w:p w:rsidR="00042A9B" w:rsidRPr="00042A9B" w:rsidRDefault="00042A9B" w:rsidP="00042A9B">
      <w:pPr>
        <w:spacing w:after="120" w:line="240" w:lineRule="auto"/>
        <w:jc w:val="center"/>
        <w:rPr>
          <w:rFonts w:ascii="Arial" w:eastAsia="Times New Roman" w:hAnsi="Arial" w:cs="Arial"/>
          <w:b/>
          <w:sz w:val="24"/>
          <w:szCs w:val="24"/>
          <w:lang w:eastAsia="pl-PL"/>
        </w:rPr>
      </w:pPr>
      <w:r w:rsidRPr="00042A9B">
        <w:rPr>
          <w:rFonts w:ascii="Arial" w:eastAsia="Times New Roman" w:hAnsi="Arial" w:cs="Arial"/>
          <w:b/>
          <w:sz w:val="24"/>
          <w:szCs w:val="24"/>
          <w:lang w:eastAsia="pl-PL"/>
        </w:rPr>
        <w:t>Odbiór usługi</w:t>
      </w:r>
    </w:p>
    <w:p w:rsidR="00042A9B" w:rsidRPr="00042A9B" w:rsidRDefault="00042A9B" w:rsidP="00042A9B">
      <w:pPr>
        <w:numPr>
          <w:ilvl w:val="0"/>
          <w:numId w:val="17"/>
        </w:numPr>
        <w:overflowPunct w:val="0"/>
        <w:autoSpaceDE w:val="0"/>
        <w:autoSpaceDN w:val="0"/>
        <w:adjustRightInd w:val="0"/>
        <w:spacing w:after="0" w:line="240" w:lineRule="auto"/>
        <w:ind w:left="426" w:hanging="426"/>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Odbiór konserwacji lub naprawy nastąpi na podstawie protokołu konserwacji </w:t>
      </w:r>
      <w:r w:rsidRPr="00042A9B">
        <w:rPr>
          <w:rFonts w:ascii="Arial" w:eastAsia="Times New Roman" w:hAnsi="Arial" w:cs="Arial"/>
          <w:sz w:val="24"/>
          <w:szCs w:val="24"/>
          <w:lang w:eastAsia="pl-PL"/>
        </w:rPr>
        <w:br/>
        <w:t xml:space="preserve">lub napraw podpisanego przez komisję odbioru w składzie, której znajdą się </w:t>
      </w:r>
      <w:r w:rsidRPr="00042A9B">
        <w:rPr>
          <w:rFonts w:ascii="Arial" w:eastAsia="Times New Roman" w:hAnsi="Arial" w:cs="Arial"/>
          <w:sz w:val="24"/>
          <w:szCs w:val="24"/>
          <w:lang w:eastAsia="pl-PL"/>
        </w:rPr>
        <w:br/>
        <w:t>co najmniej następujące osoby:</w:t>
      </w:r>
    </w:p>
    <w:p w:rsidR="00042A9B" w:rsidRPr="00042A9B" w:rsidRDefault="00042A9B" w:rsidP="00042A9B">
      <w:pPr>
        <w:overflowPunct w:val="0"/>
        <w:autoSpaceDE w:val="0"/>
        <w:autoSpaceDN w:val="0"/>
        <w:adjustRightInd w:val="0"/>
        <w:spacing w:after="0" w:line="240" w:lineRule="auto"/>
        <w:ind w:left="426"/>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przedstawiciele Wykonawcy,</w:t>
      </w:r>
    </w:p>
    <w:p w:rsidR="00042A9B" w:rsidRPr="00042A9B" w:rsidRDefault="00042A9B" w:rsidP="00042A9B">
      <w:pPr>
        <w:overflowPunct w:val="0"/>
        <w:autoSpaceDE w:val="0"/>
        <w:autoSpaceDN w:val="0"/>
        <w:adjustRightInd w:val="0"/>
        <w:spacing w:after="0" w:line="240" w:lineRule="auto"/>
        <w:ind w:left="426"/>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przedstawiciele Użytkownika (Zamawiającego).</w:t>
      </w:r>
    </w:p>
    <w:p w:rsidR="00042A9B" w:rsidRPr="00042A9B" w:rsidRDefault="00042A9B" w:rsidP="00042A9B">
      <w:pPr>
        <w:numPr>
          <w:ilvl w:val="0"/>
          <w:numId w:val="17"/>
        </w:numPr>
        <w:overflowPunct w:val="0"/>
        <w:autoSpaceDE w:val="0"/>
        <w:autoSpaceDN w:val="0"/>
        <w:adjustRightInd w:val="0"/>
        <w:spacing w:after="0" w:line="240" w:lineRule="auto"/>
        <w:ind w:left="426" w:hanging="426"/>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Zamawiający lub Użytkownik może odmówić przystąpienia do odbioru, jeżeli stwierdzi, że Wykonawca nie zakończył prac i urządzenia nie zostały należycie przygotowane do ponownego użytkowania.</w:t>
      </w:r>
    </w:p>
    <w:p w:rsidR="00042A9B" w:rsidRPr="00042A9B" w:rsidRDefault="00042A9B" w:rsidP="00042A9B">
      <w:pPr>
        <w:numPr>
          <w:ilvl w:val="0"/>
          <w:numId w:val="17"/>
        </w:numPr>
        <w:overflowPunct w:val="0"/>
        <w:autoSpaceDE w:val="0"/>
        <w:autoSpaceDN w:val="0"/>
        <w:adjustRightInd w:val="0"/>
        <w:spacing w:after="0" w:line="240" w:lineRule="auto"/>
        <w:ind w:left="426" w:hanging="426"/>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Wady i usterki stwierdzone przy odbiorze przedmiotu umowy (konserwacji </w:t>
      </w:r>
      <w:r w:rsidRPr="00042A9B">
        <w:rPr>
          <w:rFonts w:ascii="Arial" w:eastAsia="Times New Roman" w:hAnsi="Arial" w:cs="Arial"/>
          <w:sz w:val="24"/>
          <w:szCs w:val="24"/>
          <w:lang w:eastAsia="pl-PL"/>
        </w:rPr>
        <w:br/>
        <w:t>lub naprawy), muszą być usunięte przez Wykonawcę na jego koszt, w terminie wyznaczonym przez Zamawiającego.</w:t>
      </w:r>
    </w:p>
    <w:p w:rsidR="00042A9B" w:rsidRPr="00042A9B" w:rsidRDefault="00042A9B" w:rsidP="00042A9B">
      <w:pPr>
        <w:numPr>
          <w:ilvl w:val="0"/>
          <w:numId w:val="17"/>
        </w:numPr>
        <w:overflowPunct w:val="0"/>
        <w:autoSpaceDE w:val="0"/>
        <w:autoSpaceDN w:val="0"/>
        <w:adjustRightInd w:val="0"/>
        <w:spacing w:after="0" w:line="240" w:lineRule="auto"/>
        <w:ind w:left="426" w:hanging="426"/>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Jeżeli wady opisane w ust. 3 nie nadają się do usunięcia i uniemożliwiają one użytkowanie urządzenia lub instalacji zgodnie z przeznaczeniem, Zamawiający może żądać wykonania przedmiotu umowy po raz drugi na koszt Wykonawcy.</w:t>
      </w:r>
    </w:p>
    <w:p w:rsidR="008700E3" w:rsidRPr="003E18D1" w:rsidRDefault="00042A9B" w:rsidP="003E18D1">
      <w:pPr>
        <w:numPr>
          <w:ilvl w:val="0"/>
          <w:numId w:val="17"/>
        </w:numPr>
        <w:overflowPunct w:val="0"/>
        <w:autoSpaceDE w:val="0"/>
        <w:autoSpaceDN w:val="0"/>
        <w:adjustRightInd w:val="0"/>
        <w:spacing w:after="0" w:line="240" w:lineRule="auto"/>
        <w:ind w:left="426" w:hanging="426"/>
        <w:jc w:val="both"/>
        <w:textAlignment w:val="baseline"/>
        <w:rPr>
          <w:rFonts w:ascii="Arial" w:eastAsia="Times New Roman" w:hAnsi="Arial" w:cs="Arial"/>
          <w:b/>
          <w:bCs/>
          <w:sz w:val="24"/>
          <w:szCs w:val="24"/>
          <w:lang w:eastAsia="pl-PL"/>
        </w:rPr>
      </w:pPr>
      <w:r w:rsidRPr="00042A9B">
        <w:rPr>
          <w:rFonts w:ascii="Arial" w:eastAsia="Times New Roman" w:hAnsi="Arial" w:cs="Arial"/>
          <w:sz w:val="24"/>
          <w:szCs w:val="24"/>
          <w:lang w:eastAsia="pl-PL"/>
        </w:rPr>
        <w:t xml:space="preserve">Jeżeli Wykonawca nie usunie wad stwierdzonych w trakcie odbioru naprawy </w:t>
      </w:r>
      <w:r w:rsidRPr="00042A9B">
        <w:rPr>
          <w:rFonts w:ascii="Arial" w:eastAsia="Times New Roman" w:hAnsi="Arial" w:cs="Arial"/>
          <w:sz w:val="24"/>
          <w:szCs w:val="24"/>
          <w:lang w:eastAsia="pl-PL"/>
        </w:rPr>
        <w:br/>
        <w:t xml:space="preserve">lub w okresie gwarancji jakości w wyznaczonym terminie, Zamawiający </w:t>
      </w:r>
      <w:r w:rsidRPr="00042A9B">
        <w:rPr>
          <w:rFonts w:ascii="Arial" w:eastAsia="Times New Roman" w:hAnsi="Arial" w:cs="Arial"/>
          <w:sz w:val="24"/>
          <w:szCs w:val="24"/>
          <w:lang w:eastAsia="pl-PL"/>
        </w:rPr>
        <w:br/>
        <w:t xml:space="preserve">po wyznaczeniu dodatkowego terminu do ich usunięcia zleci usunięcie wad innemu podmiotowi na koszt Wykonawcy, niezależnie od naliczenia kar umownych </w:t>
      </w:r>
      <w:r w:rsidRPr="00042A9B">
        <w:rPr>
          <w:rFonts w:ascii="Arial" w:eastAsia="Times New Roman" w:hAnsi="Arial" w:cs="Arial"/>
          <w:sz w:val="24"/>
          <w:szCs w:val="24"/>
          <w:lang w:eastAsia="pl-PL"/>
        </w:rPr>
        <w:lastRenderedPageBreak/>
        <w:t>zgodnie z § 12 umowy. O powyższych czynnościach Zamawiający powiadomi Wykonawcę na piśmie.</w:t>
      </w:r>
    </w:p>
    <w:p w:rsidR="00042A9B" w:rsidRPr="00042A9B" w:rsidRDefault="00042A9B" w:rsidP="00042A9B">
      <w:pPr>
        <w:spacing w:before="240" w:after="0" w:line="240" w:lineRule="auto"/>
        <w:jc w:val="center"/>
        <w:rPr>
          <w:rFonts w:ascii="Arial" w:eastAsia="Times New Roman" w:hAnsi="Arial" w:cs="Arial"/>
          <w:b/>
          <w:bCs/>
          <w:sz w:val="24"/>
          <w:szCs w:val="24"/>
          <w:lang w:eastAsia="pl-PL"/>
        </w:rPr>
      </w:pPr>
      <w:r w:rsidRPr="00042A9B">
        <w:rPr>
          <w:rFonts w:ascii="Arial" w:eastAsia="Times New Roman" w:hAnsi="Arial" w:cs="Arial"/>
          <w:b/>
          <w:bCs/>
          <w:sz w:val="24"/>
          <w:szCs w:val="24"/>
          <w:lang w:eastAsia="pl-PL"/>
        </w:rPr>
        <w:t>§ 12</w:t>
      </w:r>
    </w:p>
    <w:p w:rsidR="00042A9B" w:rsidRPr="00042A9B" w:rsidRDefault="00042A9B" w:rsidP="00042A9B">
      <w:pPr>
        <w:spacing w:after="120" w:line="240" w:lineRule="auto"/>
        <w:jc w:val="center"/>
        <w:rPr>
          <w:rFonts w:ascii="Arial" w:eastAsia="Times New Roman" w:hAnsi="Arial" w:cs="Arial"/>
          <w:b/>
          <w:sz w:val="24"/>
          <w:szCs w:val="24"/>
          <w:lang w:eastAsia="pl-PL"/>
        </w:rPr>
      </w:pPr>
      <w:r w:rsidRPr="00042A9B">
        <w:rPr>
          <w:rFonts w:ascii="Arial" w:eastAsia="Times New Roman" w:hAnsi="Arial" w:cs="Arial"/>
          <w:b/>
          <w:sz w:val="24"/>
          <w:szCs w:val="24"/>
          <w:lang w:eastAsia="pl-PL"/>
        </w:rPr>
        <w:t>Kary umowne</w:t>
      </w:r>
    </w:p>
    <w:p w:rsidR="00042A9B" w:rsidRPr="00042A9B" w:rsidRDefault="00042A9B" w:rsidP="00042A9B">
      <w:pPr>
        <w:numPr>
          <w:ilvl w:val="0"/>
          <w:numId w:val="28"/>
        </w:numPr>
        <w:overflowPunct w:val="0"/>
        <w:autoSpaceDE w:val="0"/>
        <w:autoSpaceDN w:val="0"/>
        <w:adjustRightInd w:val="0"/>
        <w:spacing w:after="0" w:line="240" w:lineRule="auto"/>
        <w:ind w:left="426" w:hanging="436"/>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Strony ustalają odpowiedzialność za niewykonanie lub nienależyte wykonanie przedmiotu umowy w formie kar umownych.</w:t>
      </w:r>
    </w:p>
    <w:p w:rsidR="00042A9B" w:rsidRPr="00042A9B" w:rsidRDefault="00042A9B" w:rsidP="00042A9B">
      <w:pPr>
        <w:numPr>
          <w:ilvl w:val="0"/>
          <w:numId w:val="28"/>
        </w:numPr>
        <w:overflowPunct w:val="0"/>
        <w:autoSpaceDE w:val="0"/>
        <w:autoSpaceDN w:val="0"/>
        <w:adjustRightInd w:val="0"/>
        <w:spacing w:after="0" w:line="240" w:lineRule="auto"/>
        <w:ind w:left="426" w:hanging="436"/>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Wykonawca zapłaci Zamawiającemu karę umowną w wysokości:</w:t>
      </w:r>
    </w:p>
    <w:p w:rsidR="00042A9B" w:rsidRPr="00042A9B" w:rsidRDefault="00042A9B" w:rsidP="00042A9B">
      <w:pPr>
        <w:numPr>
          <w:ilvl w:val="1"/>
          <w:numId w:val="28"/>
        </w:numPr>
        <w:tabs>
          <w:tab w:val="num" w:pos="1134"/>
        </w:tabs>
        <w:overflowPunct w:val="0"/>
        <w:autoSpaceDE w:val="0"/>
        <w:autoSpaceDN w:val="0"/>
        <w:adjustRightInd w:val="0"/>
        <w:spacing w:after="0" w:line="240" w:lineRule="auto"/>
        <w:ind w:left="709" w:hanging="283"/>
        <w:jc w:val="both"/>
        <w:textAlignment w:val="baseline"/>
        <w:rPr>
          <w:rFonts w:ascii="Arial" w:eastAsia="Times New Roman" w:hAnsi="Arial" w:cs="Arial"/>
          <w:color w:val="000000"/>
          <w:sz w:val="24"/>
          <w:szCs w:val="24"/>
          <w:lang w:eastAsia="pl-PL"/>
        </w:rPr>
      </w:pPr>
      <w:r w:rsidRPr="00042A9B">
        <w:rPr>
          <w:rFonts w:ascii="Arial" w:eastAsia="Times New Roman" w:hAnsi="Arial" w:cs="Arial"/>
          <w:sz w:val="24"/>
          <w:szCs w:val="24"/>
          <w:lang w:eastAsia="pl-PL"/>
        </w:rPr>
        <w:t xml:space="preserve">0,25% wynagrodzenia umownego brutto określonego  w  § 8 ust. 6  za każdy rozpoczęty dzień kalendarzowy zwłoki, w przypadku </w:t>
      </w:r>
      <w:r w:rsidRPr="00042A9B">
        <w:rPr>
          <w:rFonts w:ascii="Arial" w:eastAsia="Times New Roman" w:hAnsi="Arial" w:cs="Arial"/>
          <w:color w:val="000000"/>
          <w:sz w:val="24"/>
          <w:szCs w:val="24"/>
          <w:lang w:eastAsia="pl-PL"/>
        </w:rPr>
        <w:t xml:space="preserve">niewykonania przedmiotu umowy w terminie; </w:t>
      </w:r>
    </w:p>
    <w:p w:rsidR="00042A9B" w:rsidRDefault="00042A9B" w:rsidP="00042A9B">
      <w:pPr>
        <w:numPr>
          <w:ilvl w:val="1"/>
          <w:numId w:val="28"/>
        </w:numPr>
        <w:tabs>
          <w:tab w:val="num" w:pos="709"/>
        </w:tabs>
        <w:overflowPunct w:val="0"/>
        <w:autoSpaceDE w:val="0"/>
        <w:autoSpaceDN w:val="0"/>
        <w:adjustRightInd w:val="0"/>
        <w:spacing w:after="0" w:line="240" w:lineRule="auto"/>
        <w:ind w:left="709" w:hanging="283"/>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0,1% wynagrodzenia umownego brutto określonego  w  § 8 ust. 6   za każdy rozpoczęty dzień  kalendarzowy zwłoki  od  upływu terminu wyznaczonego na usunięcie wad  i  usterek  stwierdzonych  w  okresie wykonania  umowy,  przy  odbiorze  usługi,  w  okresie  gwarancji  lub  rękojmi;    </w:t>
      </w:r>
    </w:p>
    <w:p w:rsidR="00C5293A" w:rsidRPr="00C5293A" w:rsidRDefault="00C5293A" w:rsidP="00C5293A">
      <w:pPr>
        <w:numPr>
          <w:ilvl w:val="1"/>
          <w:numId w:val="28"/>
        </w:numPr>
        <w:tabs>
          <w:tab w:val="clear" w:pos="1440"/>
          <w:tab w:val="num" w:pos="1134"/>
        </w:tabs>
        <w:overflowPunct w:val="0"/>
        <w:autoSpaceDE w:val="0"/>
        <w:autoSpaceDN w:val="0"/>
        <w:adjustRightInd w:val="0"/>
        <w:spacing w:after="0" w:line="240" w:lineRule="auto"/>
        <w:ind w:left="709" w:hanging="283"/>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0,1% wynagrodzenia umownego brutto określonego  w  § 8 ust. 6   za każd</w:t>
      </w:r>
      <w:r w:rsidR="00C800D2">
        <w:rPr>
          <w:rFonts w:ascii="Arial" w:eastAsia="Times New Roman" w:hAnsi="Arial" w:cs="Arial"/>
          <w:sz w:val="24"/>
          <w:szCs w:val="24"/>
          <w:lang w:eastAsia="pl-PL"/>
        </w:rPr>
        <w:t>ą</w:t>
      </w:r>
      <w:r w:rsidRPr="00042A9B">
        <w:rPr>
          <w:rFonts w:ascii="Arial" w:eastAsia="Times New Roman" w:hAnsi="Arial" w:cs="Arial"/>
          <w:sz w:val="24"/>
          <w:szCs w:val="24"/>
          <w:lang w:eastAsia="pl-PL"/>
        </w:rPr>
        <w:t xml:space="preserve"> rozpoczęt</w:t>
      </w:r>
      <w:r w:rsidR="00C800D2">
        <w:rPr>
          <w:rFonts w:ascii="Arial" w:eastAsia="Times New Roman" w:hAnsi="Arial" w:cs="Arial"/>
          <w:sz w:val="24"/>
          <w:szCs w:val="24"/>
          <w:lang w:eastAsia="pl-PL"/>
        </w:rPr>
        <w:t>ą godzinę</w:t>
      </w:r>
      <w:r w:rsidRPr="00042A9B">
        <w:rPr>
          <w:rFonts w:ascii="Arial" w:eastAsia="Times New Roman" w:hAnsi="Arial" w:cs="Arial"/>
          <w:sz w:val="24"/>
          <w:szCs w:val="24"/>
          <w:lang w:eastAsia="pl-PL"/>
        </w:rPr>
        <w:t xml:space="preserve"> zwłoki  od  upływu terminu wyznaczonego na usunięcie wad  i  usterek  stwierdzonych  w  okresie wykonania  umowy,  przy  odbiorze  usługi,  w  okresie  gwarancji  lub  rękojmi;    </w:t>
      </w:r>
    </w:p>
    <w:p w:rsidR="00042A9B" w:rsidRPr="00042A9B" w:rsidRDefault="00042A9B" w:rsidP="00042A9B">
      <w:pPr>
        <w:numPr>
          <w:ilvl w:val="1"/>
          <w:numId w:val="28"/>
        </w:numPr>
        <w:tabs>
          <w:tab w:val="num" w:pos="851"/>
        </w:tabs>
        <w:overflowPunct w:val="0"/>
        <w:autoSpaceDE w:val="0"/>
        <w:autoSpaceDN w:val="0"/>
        <w:adjustRightInd w:val="0"/>
        <w:spacing w:after="0" w:line="240" w:lineRule="auto"/>
        <w:ind w:left="709" w:hanging="283"/>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10% wynagrodzenia  umownego </w:t>
      </w:r>
      <w:r w:rsidRPr="00042A9B">
        <w:rPr>
          <w:rFonts w:ascii="Arial" w:eastAsia="Times New Roman" w:hAnsi="Arial" w:cs="Arial"/>
          <w:i/>
          <w:sz w:val="24"/>
          <w:szCs w:val="24"/>
          <w:lang w:eastAsia="pl-PL"/>
        </w:rPr>
        <w:t xml:space="preserve"> </w:t>
      </w:r>
      <w:r w:rsidRPr="00042A9B">
        <w:rPr>
          <w:rFonts w:ascii="Arial" w:eastAsia="Times New Roman" w:hAnsi="Arial" w:cs="Arial"/>
          <w:sz w:val="24"/>
          <w:szCs w:val="24"/>
          <w:lang w:eastAsia="pl-PL"/>
        </w:rPr>
        <w:t xml:space="preserve">brutto  </w:t>
      </w:r>
      <w:bookmarkStart w:id="7" w:name="_Hlk158210430"/>
      <w:r w:rsidRPr="00042A9B">
        <w:rPr>
          <w:rFonts w:ascii="Arial" w:eastAsia="Times New Roman" w:hAnsi="Arial" w:cs="Arial"/>
          <w:sz w:val="24"/>
          <w:szCs w:val="24"/>
          <w:lang w:eastAsia="pl-PL"/>
        </w:rPr>
        <w:t xml:space="preserve">określonego  w  § 8 ust. 6  </w:t>
      </w:r>
      <w:bookmarkEnd w:id="7"/>
      <w:r w:rsidRPr="00042A9B">
        <w:rPr>
          <w:rFonts w:ascii="Arial" w:eastAsia="Times New Roman" w:hAnsi="Arial" w:cs="Arial"/>
          <w:sz w:val="24"/>
          <w:szCs w:val="24"/>
          <w:lang w:eastAsia="pl-PL"/>
        </w:rPr>
        <w:t xml:space="preserve">umowy </w:t>
      </w:r>
      <w:r w:rsidRPr="00042A9B">
        <w:rPr>
          <w:rFonts w:ascii="Arial" w:eastAsia="Times New Roman" w:hAnsi="Arial" w:cs="Arial"/>
          <w:sz w:val="24"/>
          <w:szCs w:val="24"/>
          <w:lang w:eastAsia="pl-PL"/>
        </w:rPr>
        <w:br/>
        <w:t xml:space="preserve">w przypadku odstąpienia przez Zamawiającego od umowy z przyczyn,   </w:t>
      </w:r>
      <w:r w:rsidRPr="00042A9B">
        <w:rPr>
          <w:rFonts w:ascii="Arial" w:eastAsia="Times New Roman" w:hAnsi="Arial" w:cs="Arial"/>
          <w:sz w:val="24"/>
          <w:szCs w:val="24"/>
          <w:lang w:eastAsia="pl-PL"/>
        </w:rPr>
        <w:br/>
        <w:t>za które odpowiada Wykonawca z zastrzeżeniem pkt. 4;</w:t>
      </w:r>
    </w:p>
    <w:p w:rsidR="00042A9B" w:rsidRPr="00042A9B" w:rsidRDefault="00042A9B" w:rsidP="00042A9B">
      <w:pPr>
        <w:numPr>
          <w:ilvl w:val="1"/>
          <w:numId w:val="28"/>
        </w:numPr>
        <w:tabs>
          <w:tab w:val="num" w:pos="1134"/>
        </w:tabs>
        <w:overflowPunct w:val="0"/>
        <w:autoSpaceDE w:val="0"/>
        <w:autoSpaceDN w:val="0"/>
        <w:adjustRightInd w:val="0"/>
        <w:spacing w:after="0" w:line="240" w:lineRule="auto"/>
        <w:ind w:left="709" w:hanging="283"/>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10%  wartości  brutto  określonego  w  § 8 ust.  6 umowy niewykonanej części przedmiotu umowy świadczenia za odstąpienie przez  Zamawiającego  od  umowy z przyczyn, za które  odpowiada  Wykonawca,  w  przypadku  częściowego  wykonania przedmiotu umowy;    </w:t>
      </w:r>
    </w:p>
    <w:p w:rsidR="00042A9B" w:rsidRPr="00042A9B" w:rsidRDefault="00042A9B" w:rsidP="00042A9B">
      <w:pPr>
        <w:overflowPunct w:val="0"/>
        <w:autoSpaceDE w:val="0"/>
        <w:autoSpaceDN w:val="0"/>
        <w:adjustRightInd w:val="0"/>
        <w:spacing w:after="0" w:line="240" w:lineRule="auto"/>
        <w:ind w:left="709" w:hanging="851"/>
        <w:jc w:val="both"/>
        <w:textAlignment w:val="baseline"/>
        <w:rPr>
          <w:rFonts w:ascii="Arial" w:eastAsia="Times New Roman" w:hAnsi="Arial" w:cs="Arial"/>
          <w:sz w:val="24"/>
          <w:szCs w:val="24"/>
          <w:lang w:eastAsia="pl-PL"/>
        </w:rPr>
      </w:pPr>
      <w:r w:rsidRPr="00042A9B">
        <w:rPr>
          <w:rFonts w:ascii="Arial" w:eastAsia="Calibri" w:hAnsi="Arial" w:cs="Arial"/>
          <w:sz w:val="24"/>
          <w:szCs w:val="24"/>
        </w:rPr>
        <w:t xml:space="preserve">        </w:t>
      </w:r>
      <w:r w:rsidRPr="00042A9B">
        <w:rPr>
          <w:rFonts w:ascii="Arial" w:eastAsia="Times New Roman" w:hAnsi="Arial" w:cs="Arial"/>
          <w:b/>
          <w:sz w:val="24"/>
          <w:szCs w:val="24"/>
          <w:lang w:eastAsia="pl-PL"/>
        </w:rPr>
        <w:t>5)</w:t>
      </w:r>
      <w:r w:rsidRPr="00042A9B">
        <w:rPr>
          <w:rFonts w:ascii="Arial" w:eastAsia="Times New Roman" w:hAnsi="Arial" w:cs="Arial"/>
          <w:sz w:val="24"/>
          <w:szCs w:val="24"/>
          <w:lang w:eastAsia="pl-PL"/>
        </w:rPr>
        <w:t xml:space="preserve"> 0,25% wynagrodzenia umownego brutto określonego  w  § 8 ust. 6 za naruszenie przez Wykonawcę innych obowiązków wynikających z umowy za każde stwierdzone  przez  Zamawiającego  uchybienie  z osobna;</w:t>
      </w:r>
    </w:p>
    <w:p w:rsidR="00042A9B" w:rsidRPr="00042A9B" w:rsidRDefault="00042A9B" w:rsidP="00042A9B">
      <w:pPr>
        <w:overflowPunct w:val="0"/>
        <w:autoSpaceDE w:val="0"/>
        <w:autoSpaceDN w:val="0"/>
        <w:adjustRightInd w:val="0"/>
        <w:spacing w:after="0" w:line="240" w:lineRule="auto"/>
        <w:ind w:hanging="142"/>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        </w:t>
      </w:r>
      <w:r w:rsidRPr="00042A9B">
        <w:rPr>
          <w:rFonts w:ascii="Arial" w:eastAsia="Times New Roman" w:hAnsi="Arial" w:cs="Arial"/>
          <w:b/>
          <w:sz w:val="24"/>
          <w:szCs w:val="24"/>
          <w:lang w:eastAsia="pl-PL"/>
        </w:rPr>
        <w:t>6)</w:t>
      </w:r>
      <w:bookmarkStart w:id="8" w:name="_Hlk150348811"/>
      <w:r w:rsidRPr="00042A9B">
        <w:rPr>
          <w:rFonts w:ascii="Arial" w:eastAsia="Times New Roman" w:hAnsi="Arial" w:cs="Arial"/>
          <w:sz w:val="24"/>
          <w:szCs w:val="24"/>
          <w:lang w:eastAsia="pl-PL"/>
        </w:rPr>
        <w:t xml:space="preserve"> za niedopełnienie wymogu zatrudnienia pracowników na podstawie umowy </w:t>
      </w:r>
      <w:r w:rsidRPr="00042A9B">
        <w:rPr>
          <w:rFonts w:ascii="Arial" w:eastAsia="Times New Roman" w:hAnsi="Arial" w:cs="Arial"/>
          <w:sz w:val="24"/>
          <w:szCs w:val="24"/>
          <w:lang w:eastAsia="pl-PL"/>
        </w:rPr>
        <w:br/>
        <w:t xml:space="preserve">          o pracę w rozumieniu przepisów Kodeksu Pracy, Wykonawca zapłaci </w:t>
      </w:r>
    </w:p>
    <w:p w:rsidR="00042A9B" w:rsidRPr="00042A9B" w:rsidRDefault="00042A9B" w:rsidP="00042A9B">
      <w:pPr>
        <w:overflowPunct w:val="0"/>
        <w:autoSpaceDE w:val="0"/>
        <w:autoSpaceDN w:val="0"/>
        <w:adjustRightInd w:val="0"/>
        <w:spacing w:after="0" w:line="240" w:lineRule="auto"/>
        <w:ind w:left="709" w:hanging="709"/>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          Zamawiającemu kary umowne w wysokości 250 zł pomnożonej przez liczbę   dni, w których w okresie realizacji umowy nie dopełniło przedmiotowego wymogu - za każdą osobę.</w:t>
      </w:r>
      <w:bookmarkEnd w:id="8"/>
    </w:p>
    <w:p w:rsidR="00042A9B" w:rsidRPr="00042A9B" w:rsidRDefault="00042A9B" w:rsidP="00042A9B">
      <w:pPr>
        <w:spacing w:after="0" w:line="240" w:lineRule="auto"/>
        <w:ind w:left="426" w:hanging="426"/>
        <w:jc w:val="both"/>
        <w:rPr>
          <w:rFonts w:ascii="Arial" w:eastAsia="Times New Roman" w:hAnsi="Arial" w:cs="Arial"/>
          <w:sz w:val="24"/>
          <w:szCs w:val="24"/>
          <w:lang w:eastAsia="pl-PL"/>
        </w:rPr>
      </w:pPr>
      <w:r w:rsidRPr="00042A9B">
        <w:rPr>
          <w:rFonts w:ascii="Arial" w:eastAsia="Times New Roman" w:hAnsi="Arial" w:cs="Arial"/>
          <w:b/>
          <w:sz w:val="24"/>
          <w:szCs w:val="24"/>
          <w:lang w:eastAsia="pl-PL"/>
        </w:rPr>
        <w:t>3.</w:t>
      </w:r>
      <w:r w:rsidRPr="00042A9B">
        <w:rPr>
          <w:rFonts w:ascii="Arial" w:eastAsia="Times New Roman" w:hAnsi="Arial" w:cs="Arial"/>
          <w:sz w:val="24"/>
          <w:szCs w:val="24"/>
          <w:lang w:eastAsia="pl-PL"/>
        </w:rPr>
        <w:t xml:space="preserve">   Zamawiający zapłaci Wykonawcy karę umowną w wysokości 10 % wynagrodzenia umownego brutto określonego w </w:t>
      </w:r>
      <w:r w:rsidRPr="00042A9B">
        <w:rPr>
          <w:rFonts w:ascii="Arial" w:eastAsia="Times New Roman" w:hAnsi="Arial" w:cs="Arial"/>
          <w:bCs/>
          <w:sz w:val="24"/>
          <w:szCs w:val="24"/>
          <w:lang w:eastAsia="pl-PL"/>
        </w:rPr>
        <w:t xml:space="preserve">§ 8 ust. 6 </w:t>
      </w:r>
      <w:r w:rsidRPr="00042A9B">
        <w:rPr>
          <w:rFonts w:ascii="Arial" w:eastAsia="Times New Roman" w:hAnsi="Arial" w:cs="Arial"/>
          <w:sz w:val="24"/>
          <w:szCs w:val="24"/>
          <w:lang w:eastAsia="pl-PL"/>
        </w:rPr>
        <w:t xml:space="preserve"> za odstąpienie przez Zamawiającego od umowy z przyczyn, za które Wykonawca nie ponosi odpowiedzialności, za wyjątkiem okoliczności określonych w § 14 ust. 2</w:t>
      </w:r>
      <w:r w:rsidRPr="00042A9B">
        <w:rPr>
          <w:rFonts w:ascii="Arial" w:eastAsia="Times New Roman" w:hAnsi="Arial" w:cs="Arial"/>
          <w:b/>
          <w:bCs/>
          <w:sz w:val="24"/>
          <w:szCs w:val="24"/>
          <w:lang w:eastAsia="pl-PL"/>
        </w:rPr>
        <w:t xml:space="preserve"> </w:t>
      </w:r>
      <w:r w:rsidRPr="00042A9B">
        <w:rPr>
          <w:rFonts w:ascii="Arial" w:eastAsia="Times New Roman" w:hAnsi="Arial" w:cs="Arial"/>
          <w:bCs/>
          <w:sz w:val="24"/>
          <w:szCs w:val="24"/>
          <w:lang w:eastAsia="pl-PL"/>
        </w:rPr>
        <w:t xml:space="preserve">i 3 </w:t>
      </w:r>
      <w:r w:rsidRPr="00042A9B">
        <w:rPr>
          <w:rFonts w:ascii="Arial" w:eastAsia="Times New Roman" w:hAnsi="Arial" w:cs="Arial"/>
          <w:sz w:val="24"/>
          <w:szCs w:val="24"/>
          <w:lang w:eastAsia="pl-PL"/>
        </w:rPr>
        <w:t xml:space="preserve">oraz przewidzianych </w:t>
      </w:r>
      <w:r w:rsidRPr="00042A9B">
        <w:rPr>
          <w:rFonts w:ascii="Arial" w:eastAsia="Times New Roman" w:hAnsi="Arial" w:cs="Arial"/>
          <w:sz w:val="24"/>
          <w:szCs w:val="24"/>
          <w:lang w:eastAsia="pl-PL"/>
        </w:rPr>
        <w:br/>
        <w:t xml:space="preserve">w niniejszej umowie.  </w:t>
      </w:r>
    </w:p>
    <w:p w:rsidR="00042A9B" w:rsidRPr="00042A9B" w:rsidRDefault="00042A9B" w:rsidP="00042A9B">
      <w:pPr>
        <w:overflowPunct w:val="0"/>
        <w:autoSpaceDE w:val="0"/>
        <w:autoSpaceDN w:val="0"/>
        <w:adjustRightInd w:val="0"/>
        <w:spacing w:after="0" w:line="240" w:lineRule="auto"/>
        <w:ind w:left="426" w:hanging="426"/>
        <w:jc w:val="both"/>
        <w:textAlignment w:val="baseline"/>
        <w:rPr>
          <w:rFonts w:ascii="Arial" w:eastAsia="Times New Roman" w:hAnsi="Arial" w:cs="Arial"/>
          <w:sz w:val="24"/>
          <w:szCs w:val="24"/>
          <w:lang w:eastAsia="pl-PL"/>
        </w:rPr>
      </w:pPr>
      <w:r w:rsidRPr="00042A9B">
        <w:rPr>
          <w:rFonts w:ascii="Arial" w:eastAsia="Times New Roman" w:hAnsi="Arial" w:cs="Arial"/>
          <w:b/>
          <w:sz w:val="24"/>
          <w:szCs w:val="24"/>
          <w:lang w:eastAsia="pl-PL"/>
        </w:rPr>
        <w:t>4</w:t>
      </w:r>
      <w:r w:rsidRPr="00042A9B">
        <w:rPr>
          <w:rFonts w:ascii="Arial" w:eastAsia="Times New Roman" w:hAnsi="Arial" w:cs="Arial"/>
          <w:sz w:val="24"/>
          <w:szCs w:val="24"/>
          <w:lang w:eastAsia="pl-PL"/>
        </w:rPr>
        <w:t xml:space="preserve">. Zamawiający zastrzega sobie także prawo naliczania kar umownych </w:t>
      </w:r>
      <w:r w:rsidRPr="00042A9B">
        <w:rPr>
          <w:rFonts w:ascii="Arial" w:eastAsia="Times New Roman" w:hAnsi="Arial" w:cs="Arial"/>
          <w:sz w:val="24"/>
          <w:szCs w:val="24"/>
          <w:lang w:eastAsia="pl-PL"/>
        </w:rPr>
        <w:br/>
        <w:t>w następujących wypadkach i wysokościach:</w:t>
      </w:r>
    </w:p>
    <w:p w:rsidR="00042A9B" w:rsidRPr="00042A9B" w:rsidRDefault="00042A9B" w:rsidP="00042A9B">
      <w:pPr>
        <w:numPr>
          <w:ilvl w:val="1"/>
          <w:numId w:val="37"/>
        </w:numPr>
        <w:overflowPunct w:val="0"/>
        <w:autoSpaceDE w:val="0"/>
        <w:autoSpaceDN w:val="0"/>
        <w:adjustRightInd w:val="0"/>
        <w:spacing w:after="0" w:line="240" w:lineRule="auto"/>
        <w:ind w:left="709" w:hanging="283"/>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za brak zapłaty lub nieterminową zapłatę wynagrodzenia należnego Podwykonawcom – 150 zł za każdy rozpoczęty dzień kalendarzowy zwłoki;</w:t>
      </w:r>
    </w:p>
    <w:p w:rsidR="00042A9B" w:rsidRPr="00042A9B" w:rsidRDefault="00042A9B" w:rsidP="00042A9B">
      <w:pPr>
        <w:numPr>
          <w:ilvl w:val="1"/>
          <w:numId w:val="37"/>
        </w:numPr>
        <w:overflowPunct w:val="0"/>
        <w:autoSpaceDE w:val="0"/>
        <w:autoSpaceDN w:val="0"/>
        <w:adjustRightInd w:val="0"/>
        <w:spacing w:after="0" w:line="240" w:lineRule="auto"/>
        <w:ind w:left="709" w:hanging="283"/>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za nieprzedłożenie do zaakceptowania projektu umowy o podwykonawstwo, której przedmiotem jest konserwacja, lub projektu jej zmian – 150 zł za każdy rozpoczęty dzień kalendarzowy zwłoki;</w:t>
      </w:r>
    </w:p>
    <w:p w:rsidR="00042A9B" w:rsidRPr="00042A9B" w:rsidRDefault="00042A9B" w:rsidP="00042A9B">
      <w:pPr>
        <w:numPr>
          <w:ilvl w:val="1"/>
          <w:numId w:val="37"/>
        </w:numPr>
        <w:overflowPunct w:val="0"/>
        <w:autoSpaceDE w:val="0"/>
        <w:autoSpaceDN w:val="0"/>
        <w:adjustRightInd w:val="0"/>
        <w:spacing w:after="0" w:line="240" w:lineRule="auto"/>
        <w:ind w:left="709" w:hanging="283"/>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za nieprzedłożenie poświadczonej za zgodność z oryginałem kopii umowy </w:t>
      </w:r>
      <w:r w:rsidRPr="00042A9B">
        <w:rPr>
          <w:rFonts w:ascii="Arial" w:eastAsia="Times New Roman" w:hAnsi="Arial" w:cs="Arial"/>
          <w:sz w:val="24"/>
          <w:szCs w:val="24"/>
          <w:lang w:eastAsia="pl-PL"/>
        </w:rPr>
        <w:br/>
        <w:t>o podwykonawstwo lub jej zmiany – 150 zł za każdy rozpoczęty dzień kalendarzowy zwłoki;</w:t>
      </w:r>
    </w:p>
    <w:p w:rsidR="00042A9B" w:rsidRPr="00042A9B" w:rsidRDefault="00042A9B" w:rsidP="00042A9B">
      <w:pPr>
        <w:numPr>
          <w:ilvl w:val="1"/>
          <w:numId w:val="37"/>
        </w:numPr>
        <w:overflowPunct w:val="0"/>
        <w:autoSpaceDE w:val="0"/>
        <w:autoSpaceDN w:val="0"/>
        <w:adjustRightInd w:val="0"/>
        <w:spacing w:after="0" w:line="240" w:lineRule="auto"/>
        <w:ind w:left="709" w:hanging="283"/>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lastRenderedPageBreak/>
        <w:t xml:space="preserve">za brak dokonania wymaganej przez Zamawiającego zmiany umowy </w:t>
      </w:r>
      <w:r w:rsidRPr="00042A9B">
        <w:rPr>
          <w:rFonts w:ascii="Arial" w:eastAsia="Times New Roman" w:hAnsi="Arial" w:cs="Arial"/>
          <w:sz w:val="24"/>
          <w:szCs w:val="24"/>
          <w:lang w:eastAsia="pl-PL"/>
        </w:rPr>
        <w:br/>
        <w:t>o podwykonawstwo w zakresie terminu zapłaty we wskazanym przez Zamawiającego terminie – 100 zł za każdy rozpoczęty dzień kalendarzowy zwłoki;</w:t>
      </w:r>
    </w:p>
    <w:p w:rsidR="00042A9B" w:rsidRPr="00042A9B" w:rsidRDefault="00042A9B" w:rsidP="00042A9B">
      <w:pPr>
        <w:numPr>
          <w:ilvl w:val="0"/>
          <w:numId w:val="59"/>
        </w:numPr>
        <w:tabs>
          <w:tab w:val="num" w:pos="1134"/>
        </w:tabs>
        <w:overflowPunct w:val="0"/>
        <w:autoSpaceDE w:val="0"/>
        <w:autoSpaceDN w:val="0"/>
        <w:adjustRightInd w:val="0"/>
        <w:spacing w:after="0" w:line="240" w:lineRule="auto"/>
        <w:ind w:left="709" w:hanging="283"/>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za dopuszczenie do wykonywania prac objętych przedmiotem umowy innego podmiotu niż Wykonawca lub zaakceptowany przez Zamawiającego Podwykonawca skierowany do ich wykonania zgodnie z zasadami określonymi umową – 10 % wynagrodzenia  umownego  brutto  określonego  w § 8 ust. 6 umowy.</w:t>
      </w:r>
    </w:p>
    <w:p w:rsidR="00042A9B" w:rsidRPr="00042A9B" w:rsidRDefault="00042A9B" w:rsidP="00042A9B">
      <w:pPr>
        <w:numPr>
          <w:ilvl w:val="0"/>
          <w:numId w:val="40"/>
        </w:numPr>
        <w:overflowPunct w:val="0"/>
        <w:autoSpaceDE w:val="0"/>
        <w:autoSpaceDN w:val="0"/>
        <w:adjustRightInd w:val="0"/>
        <w:spacing w:after="0" w:line="240" w:lineRule="auto"/>
        <w:ind w:left="426" w:hanging="426"/>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0"/>
          <w:lang w:eastAsia="pl-PL"/>
        </w:rPr>
        <w:t>Kary umowne, o których mowa w ust. 2 i 4, mogą podlegać stosownemu łączeniu.</w:t>
      </w:r>
    </w:p>
    <w:p w:rsidR="00042A9B" w:rsidRPr="00042A9B" w:rsidRDefault="00042A9B" w:rsidP="00042A9B">
      <w:pPr>
        <w:numPr>
          <w:ilvl w:val="0"/>
          <w:numId w:val="40"/>
        </w:numPr>
        <w:spacing w:after="0" w:line="240" w:lineRule="auto"/>
        <w:ind w:left="426" w:hanging="426"/>
        <w:jc w:val="both"/>
        <w:rPr>
          <w:rFonts w:ascii="Arial" w:eastAsia="Times New Roman" w:hAnsi="Arial" w:cs="Arial"/>
          <w:sz w:val="24"/>
          <w:szCs w:val="24"/>
          <w:lang w:eastAsia="pl-PL"/>
        </w:rPr>
      </w:pPr>
      <w:r w:rsidRPr="00042A9B">
        <w:rPr>
          <w:rFonts w:ascii="Arial" w:eastAsia="Times New Roman" w:hAnsi="Arial" w:cs="Arial"/>
          <w:sz w:val="24"/>
          <w:szCs w:val="20"/>
          <w:lang w:eastAsia="pl-PL"/>
        </w:rPr>
        <w:t>Łączna wysokość kar umownych, nie może przekroczyć 20% wynagrodzenia brutto, określonego w § 8 ust. 6 umowy.</w:t>
      </w:r>
    </w:p>
    <w:p w:rsidR="00042A9B" w:rsidRPr="00042A9B" w:rsidRDefault="00042A9B" w:rsidP="00042A9B">
      <w:pPr>
        <w:numPr>
          <w:ilvl w:val="0"/>
          <w:numId w:val="40"/>
        </w:numPr>
        <w:spacing w:after="0" w:line="240" w:lineRule="auto"/>
        <w:ind w:left="426" w:hanging="426"/>
        <w:jc w:val="both"/>
        <w:rPr>
          <w:rFonts w:ascii="Arial" w:eastAsia="Times New Roman" w:hAnsi="Arial" w:cs="Arial"/>
          <w:sz w:val="24"/>
          <w:szCs w:val="24"/>
          <w:lang w:eastAsia="pl-PL"/>
        </w:rPr>
      </w:pPr>
      <w:r w:rsidRPr="00042A9B">
        <w:rPr>
          <w:rFonts w:ascii="Arial" w:eastAsia="Times New Roman" w:hAnsi="Arial" w:cs="Arial"/>
          <w:sz w:val="24"/>
          <w:szCs w:val="24"/>
          <w:lang w:eastAsia="pl-PL"/>
        </w:rPr>
        <w:t>Jeżeli kara umowna, z któregokolwiek tytułu wymienionego w umowie nie pokrywa poniesionej szkody, bądź wynika z innych tytułów niż zastrzeżone, to Strona, która poniosła szkodę może dochodzić odszkodowania przenoszącego wysokość zastrzeżonych kar umownych do wysokości rzeczywiście poniesionej szkody na zasadach ogólnych.</w:t>
      </w:r>
    </w:p>
    <w:p w:rsidR="00042A9B" w:rsidRPr="00042A9B" w:rsidRDefault="00042A9B" w:rsidP="00042A9B">
      <w:pPr>
        <w:numPr>
          <w:ilvl w:val="0"/>
          <w:numId w:val="40"/>
        </w:numPr>
        <w:spacing w:after="0" w:line="240" w:lineRule="auto"/>
        <w:ind w:left="426" w:hanging="426"/>
        <w:jc w:val="both"/>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Ustanowione w umowie odszkodowania na ogólnych zasadach lub w formie kar pieniężnych oraz zapłata tych odszkodowań lub kar przez Wykonawcę jako odpowiedzialnego za niewykonanie lub nienależyte wykonanie przedmiotu umowy, nie zwalnia Wykonawcy z wykonania zobowiązań wynikających z umowy. </w:t>
      </w:r>
    </w:p>
    <w:p w:rsidR="00042A9B" w:rsidRPr="00042A9B" w:rsidRDefault="00042A9B" w:rsidP="00042A9B">
      <w:pPr>
        <w:numPr>
          <w:ilvl w:val="0"/>
          <w:numId w:val="40"/>
        </w:numPr>
        <w:spacing w:after="0" w:line="240" w:lineRule="auto"/>
        <w:ind w:left="426" w:hanging="426"/>
        <w:jc w:val="both"/>
        <w:rPr>
          <w:rFonts w:ascii="Arial" w:eastAsia="Times New Roman" w:hAnsi="Arial" w:cs="Arial"/>
          <w:sz w:val="24"/>
          <w:szCs w:val="24"/>
          <w:lang w:eastAsia="pl-PL"/>
        </w:rPr>
      </w:pPr>
      <w:r w:rsidRPr="00042A9B">
        <w:rPr>
          <w:rFonts w:ascii="Arial" w:eastAsia="Times New Roman" w:hAnsi="Arial" w:cs="Arial"/>
          <w:sz w:val="24"/>
          <w:szCs w:val="24"/>
          <w:lang w:eastAsia="pl-PL"/>
        </w:rPr>
        <w:t>Kara umowna powinna być zapłacona przez Stronę, która naruszyła postanowienia umowy, w terminie 7 dni od daty wystąpienia przez Stronę drugą z żądaniem zapłaty. Zamawiający ma prawo potrącić należność z tytułu zastosowania kary umownej z dowolnej należności Wykonawcy, o czym powiadomi Wykonawcę na piśmie i na co Wykonawca wyraża zgodę.</w:t>
      </w:r>
    </w:p>
    <w:p w:rsidR="00042A9B" w:rsidRPr="00042A9B" w:rsidRDefault="00042A9B" w:rsidP="00042A9B">
      <w:pPr>
        <w:numPr>
          <w:ilvl w:val="0"/>
          <w:numId w:val="40"/>
        </w:numPr>
        <w:spacing w:after="0" w:line="240" w:lineRule="auto"/>
        <w:ind w:left="426" w:hanging="426"/>
        <w:jc w:val="both"/>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 W przypadku zwłoki terminu płatności wynagrodzenia, Wykonawca ma prawo naliczyć odsetki ustawowe za każdy dzień zwłoki.</w:t>
      </w:r>
    </w:p>
    <w:p w:rsidR="008700E3" w:rsidRPr="00042A9B" w:rsidRDefault="008700E3" w:rsidP="00042A9B">
      <w:pPr>
        <w:spacing w:after="0" w:line="240" w:lineRule="auto"/>
        <w:jc w:val="both"/>
        <w:rPr>
          <w:rFonts w:ascii="Arial" w:eastAsia="Times New Roman" w:hAnsi="Arial" w:cs="Arial"/>
          <w:sz w:val="24"/>
          <w:szCs w:val="24"/>
          <w:lang w:eastAsia="pl-PL"/>
        </w:rPr>
      </w:pPr>
    </w:p>
    <w:p w:rsidR="00042A9B" w:rsidRPr="00042A9B" w:rsidRDefault="00042A9B" w:rsidP="00042A9B">
      <w:pPr>
        <w:spacing w:after="0" w:line="240" w:lineRule="auto"/>
        <w:ind w:left="426"/>
        <w:rPr>
          <w:rFonts w:ascii="Arial" w:eastAsia="Times New Roman" w:hAnsi="Arial" w:cs="Arial"/>
          <w:sz w:val="24"/>
          <w:szCs w:val="24"/>
          <w:lang w:eastAsia="pl-PL"/>
        </w:rPr>
      </w:pPr>
      <w:r w:rsidRPr="00042A9B">
        <w:rPr>
          <w:rFonts w:ascii="Arial" w:eastAsia="Times New Roman" w:hAnsi="Arial" w:cs="Arial"/>
          <w:b/>
          <w:bCs/>
          <w:sz w:val="24"/>
          <w:szCs w:val="24"/>
          <w:lang w:eastAsia="pl-PL"/>
        </w:rPr>
        <w:t xml:space="preserve">                                                         § 13</w:t>
      </w:r>
    </w:p>
    <w:p w:rsidR="00042A9B" w:rsidRPr="00042A9B" w:rsidRDefault="00042A9B" w:rsidP="00042A9B">
      <w:pPr>
        <w:spacing w:after="120" w:line="240" w:lineRule="auto"/>
        <w:jc w:val="center"/>
        <w:rPr>
          <w:rFonts w:ascii="Arial" w:eastAsia="Times New Roman" w:hAnsi="Arial" w:cs="Arial"/>
          <w:b/>
          <w:sz w:val="24"/>
          <w:szCs w:val="24"/>
          <w:lang w:eastAsia="pl-PL"/>
        </w:rPr>
      </w:pPr>
      <w:r w:rsidRPr="00042A9B">
        <w:rPr>
          <w:rFonts w:ascii="Arial" w:eastAsia="Times New Roman" w:hAnsi="Arial" w:cs="Arial"/>
          <w:b/>
          <w:sz w:val="24"/>
          <w:szCs w:val="24"/>
          <w:lang w:eastAsia="pl-PL"/>
        </w:rPr>
        <w:t>Gwarancja</w:t>
      </w:r>
    </w:p>
    <w:p w:rsidR="00042A9B" w:rsidRPr="003D5276" w:rsidRDefault="00042A9B" w:rsidP="003D5276">
      <w:pPr>
        <w:pStyle w:val="Akapitzlist"/>
        <w:numPr>
          <w:ilvl w:val="0"/>
          <w:numId w:val="46"/>
        </w:numPr>
        <w:tabs>
          <w:tab w:val="left" w:pos="284"/>
        </w:tabs>
        <w:ind w:left="567" w:hanging="283"/>
        <w:jc w:val="both"/>
        <w:rPr>
          <w:rFonts w:ascii="Arial" w:hAnsi="Arial" w:cs="Arial"/>
        </w:rPr>
      </w:pPr>
      <w:r w:rsidRPr="003D5276">
        <w:rPr>
          <w:rFonts w:ascii="Arial" w:hAnsi="Arial" w:cs="Arial"/>
        </w:rPr>
        <w:t>Okres odpowiedzialności Wykonawcy z tytułu rękojmi nie może być krótszy niż okres wynikający z przepisów Kodeksu Cywilnego.</w:t>
      </w:r>
    </w:p>
    <w:p w:rsidR="00042A9B" w:rsidRPr="00042A9B" w:rsidRDefault="00042A9B" w:rsidP="003D5276">
      <w:pPr>
        <w:numPr>
          <w:ilvl w:val="0"/>
          <w:numId w:val="46"/>
        </w:numPr>
        <w:tabs>
          <w:tab w:val="left" w:pos="284"/>
        </w:tabs>
        <w:spacing w:after="0" w:line="240" w:lineRule="auto"/>
        <w:ind w:left="567" w:hanging="283"/>
        <w:jc w:val="both"/>
        <w:rPr>
          <w:rFonts w:ascii="Arial" w:eastAsia="Times New Roman" w:hAnsi="Arial" w:cs="Arial"/>
          <w:sz w:val="24"/>
          <w:szCs w:val="24"/>
          <w:lang w:eastAsia="pl-PL"/>
        </w:rPr>
      </w:pPr>
      <w:r w:rsidRPr="00042A9B">
        <w:rPr>
          <w:rFonts w:ascii="Arial" w:eastAsia="Times New Roman" w:hAnsi="Arial" w:cs="Arial"/>
          <w:sz w:val="24"/>
          <w:szCs w:val="24"/>
          <w:lang w:eastAsia="pl-PL"/>
        </w:rPr>
        <w:t>W przypadku, gdy okres gwarancji udzielonej przez Wykonawcę zamawiającemu jest dłuższy niż okres rękojmi wynikający z przepisów Kodeksu Cywilnego, Wykonawca zobowiązuje się do przyjęcia odpowiedzialności z tytułu rękojmi na czas trwania gwarancji.</w:t>
      </w:r>
    </w:p>
    <w:p w:rsidR="00042A9B" w:rsidRPr="00042A9B" w:rsidRDefault="00042A9B" w:rsidP="00042A9B">
      <w:pPr>
        <w:numPr>
          <w:ilvl w:val="0"/>
          <w:numId w:val="46"/>
        </w:numPr>
        <w:tabs>
          <w:tab w:val="left" w:pos="284"/>
        </w:tabs>
        <w:spacing w:after="0" w:line="240" w:lineRule="auto"/>
        <w:contextualSpacing/>
        <w:jc w:val="both"/>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Wykonawca udziela </w:t>
      </w:r>
      <w:r w:rsidRPr="00042A9B">
        <w:rPr>
          <w:rFonts w:ascii="Arial" w:eastAsia="Times New Roman" w:hAnsi="Arial" w:cs="Arial"/>
          <w:b/>
          <w:sz w:val="24"/>
          <w:szCs w:val="24"/>
          <w:lang w:eastAsia="pl-PL"/>
        </w:rPr>
        <w:t>6 miesięcznej</w:t>
      </w:r>
      <w:r w:rsidRPr="00042A9B">
        <w:rPr>
          <w:rFonts w:ascii="Arial" w:eastAsia="Times New Roman" w:hAnsi="Arial" w:cs="Arial"/>
          <w:sz w:val="24"/>
          <w:szCs w:val="24"/>
          <w:lang w:eastAsia="pl-PL"/>
        </w:rPr>
        <w:t xml:space="preserve"> gwarancji na przeprowadzone konserwacje, </w:t>
      </w:r>
      <w:r w:rsidRPr="00042A9B">
        <w:rPr>
          <w:rFonts w:ascii="Arial" w:eastAsia="Times New Roman" w:hAnsi="Arial" w:cs="Arial"/>
          <w:b/>
          <w:sz w:val="24"/>
          <w:szCs w:val="24"/>
          <w:lang w:eastAsia="pl-PL"/>
        </w:rPr>
        <w:t xml:space="preserve"> </w:t>
      </w:r>
      <w:r w:rsidR="004E433C">
        <w:rPr>
          <w:rFonts w:ascii="Arial" w:eastAsia="Times New Roman" w:hAnsi="Arial" w:cs="Arial"/>
          <w:b/>
          <w:sz w:val="24"/>
          <w:szCs w:val="24"/>
          <w:lang w:eastAsia="pl-PL"/>
        </w:rPr>
        <w:t xml:space="preserve">……. </w:t>
      </w:r>
      <w:r w:rsidRPr="00042A9B">
        <w:rPr>
          <w:rFonts w:ascii="Arial" w:eastAsia="Times New Roman" w:hAnsi="Arial" w:cs="Arial"/>
          <w:b/>
          <w:sz w:val="24"/>
          <w:szCs w:val="24"/>
          <w:lang w:eastAsia="pl-PL"/>
        </w:rPr>
        <w:t>miesięcznej</w:t>
      </w:r>
      <w:r w:rsidRPr="00042A9B">
        <w:rPr>
          <w:rFonts w:ascii="Arial" w:eastAsia="Times New Roman" w:hAnsi="Arial" w:cs="Arial"/>
          <w:sz w:val="24"/>
          <w:szCs w:val="24"/>
          <w:lang w:eastAsia="pl-PL"/>
        </w:rPr>
        <w:t xml:space="preserve"> gwarancji na przeprowadzone naprawy. Okres gwarancji rozpoczyna swój bieg od momentu podpisania protokołu konserwacji </w:t>
      </w:r>
      <w:r w:rsidRPr="00042A9B">
        <w:rPr>
          <w:rFonts w:ascii="Arial" w:eastAsia="Times New Roman" w:hAnsi="Arial" w:cs="Arial"/>
          <w:sz w:val="24"/>
          <w:szCs w:val="24"/>
          <w:lang w:eastAsia="pl-PL"/>
        </w:rPr>
        <w:br/>
        <w:t>lub napraw (o którym mowa w §3 ust. 20 i 21)</w:t>
      </w:r>
      <w:r w:rsidR="003D5276">
        <w:rPr>
          <w:rFonts w:ascii="Arial" w:eastAsia="Times New Roman" w:hAnsi="Arial" w:cs="Arial"/>
          <w:sz w:val="24"/>
          <w:szCs w:val="24"/>
          <w:lang w:eastAsia="pl-PL"/>
        </w:rPr>
        <w:t>.</w:t>
      </w:r>
    </w:p>
    <w:p w:rsidR="00042A9B" w:rsidRPr="00042A9B" w:rsidRDefault="00042A9B" w:rsidP="00042A9B">
      <w:pPr>
        <w:numPr>
          <w:ilvl w:val="0"/>
          <w:numId w:val="46"/>
        </w:numPr>
        <w:tabs>
          <w:tab w:val="left" w:pos="284"/>
        </w:tabs>
        <w:spacing w:after="0" w:line="240" w:lineRule="auto"/>
        <w:contextualSpacing/>
        <w:jc w:val="both"/>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Wykonawca ma obowiązek na wniosek Zamawiającego usunąć </w:t>
      </w:r>
      <w:r w:rsidRPr="00042A9B">
        <w:rPr>
          <w:rFonts w:ascii="Arial" w:eastAsia="Times New Roman" w:hAnsi="Arial" w:cs="Arial"/>
          <w:sz w:val="24"/>
          <w:szCs w:val="24"/>
          <w:lang w:eastAsia="pl-PL"/>
        </w:rPr>
        <w:br/>
        <w:t xml:space="preserve">w wyznaczonym terminie wady lub usterki powstałe w okresie trwania rękojmi </w:t>
      </w:r>
      <w:r w:rsidRPr="00042A9B">
        <w:rPr>
          <w:rFonts w:ascii="Arial" w:eastAsia="Times New Roman" w:hAnsi="Arial" w:cs="Arial"/>
          <w:sz w:val="24"/>
          <w:szCs w:val="24"/>
          <w:lang w:eastAsia="pl-PL"/>
        </w:rPr>
        <w:br/>
        <w:t>i gwarancji.</w:t>
      </w:r>
    </w:p>
    <w:p w:rsidR="00042A9B" w:rsidRPr="00042A9B" w:rsidRDefault="00042A9B" w:rsidP="00042A9B">
      <w:pPr>
        <w:numPr>
          <w:ilvl w:val="0"/>
          <w:numId w:val="46"/>
        </w:numPr>
        <w:tabs>
          <w:tab w:val="left" w:pos="284"/>
        </w:tabs>
        <w:spacing w:after="0" w:line="240" w:lineRule="auto"/>
        <w:ind w:left="709" w:hanging="283"/>
        <w:contextualSpacing/>
        <w:jc w:val="both"/>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Wykonawca ma obowiązek uczestniczyć w każdym spotkaniu związanym </w:t>
      </w:r>
      <w:r w:rsidRPr="00042A9B">
        <w:rPr>
          <w:rFonts w:ascii="Arial" w:eastAsia="Times New Roman" w:hAnsi="Arial" w:cs="Arial"/>
          <w:sz w:val="24"/>
          <w:szCs w:val="24"/>
          <w:lang w:eastAsia="pl-PL"/>
        </w:rPr>
        <w:br/>
        <w:t xml:space="preserve">z oceną usterek, zgłoszonym przez Zamawiającego w ramach udzielonej gwarancji. </w:t>
      </w:r>
    </w:p>
    <w:p w:rsidR="00042A9B" w:rsidRPr="008700E3" w:rsidRDefault="00042A9B" w:rsidP="008700E3">
      <w:pPr>
        <w:numPr>
          <w:ilvl w:val="0"/>
          <w:numId w:val="46"/>
        </w:numPr>
        <w:tabs>
          <w:tab w:val="left" w:pos="284"/>
        </w:tabs>
        <w:spacing w:after="0" w:line="240" w:lineRule="auto"/>
        <w:ind w:left="709" w:hanging="283"/>
        <w:contextualSpacing/>
        <w:jc w:val="both"/>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Zgłoszenie usług reklamacyjnych odbywa się na zasadach określonych </w:t>
      </w:r>
      <w:r w:rsidRPr="00042A9B">
        <w:rPr>
          <w:rFonts w:ascii="Arial" w:eastAsia="Times New Roman" w:hAnsi="Arial" w:cs="Arial"/>
          <w:sz w:val="24"/>
          <w:szCs w:val="24"/>
          <w:lang w:eastAsia="pl-PL"/>
        </w:rPr>
        <w:br/>
        <w:t xml:space="preserve">w §3 ust.14, termin wykonania usługi naprawy gwarancyjnej zostanie określony </w:t>
      </w:r>
      <w:r w:rsidRPr="00042A9B">
        <w:rPr>
          <w:rFonts w:ascii="Arial" w:eastAsia="Times New Roman" w:hAnsi="Arial" w:cs="Arial"/>
          <w:sz w:val="24"/>
          <w:szCs w:val="24"/>
          <w:lang w:eastAsia="pl-PL"/>
        </w:rPr>
        <w:lastRenderedPageBreak/>
        <w:t>przez Zamawiającego w porozumieniu z Wykonawcą. Wykonawca ponosi pełne koszty związane z wykonaniem naprawy gwarancyjnej.</w:t>
      </w:r>
    </w:p>
    <w:p w:rsidR="00042A9B" w:rsidRPr="00042A9B" w:rsidRDefault="00042A9B" w:rsidP="00042A9B">
      <w:pPr>
        <w:tabs>
          <w:tab w:val="left" w:pos="4200"/>
          <w:tab w:val="center" w:pos="4536"/>
        </w:tabs>
        <w:spacing w:before="240" w:after="0" w:line="240" w:lineRule="auto"/>
        <w:rPr>
          <w:rFonts w:ascii="Arial" w:eastAsia="Times New Roman" w:hAnsi="Arial" w:cs="Arial"/>
          <w:b/>
          <w:bCs/>
          <w:sz w:val="24"/>
          <w:szCs w:val="24"/>
          <w:lang w:eastAsia="pl-PL"/>
        </w:rPr>
      </w:pPr>
      <w:r w:rsidRPr="00042A9B">
        <w:rPr>
          <w:rFonts w:ascii="Arial" w:eastAsia="Times New Roman" w:hAnsi="Arial" w:cs="Arial"/>
          <w:b/>
          <w:bCs/>
          <w:sz w:val="24"/>
          <w:szCs w:val="24"/>
          <w:lang w:eastAsia="pl-PL"/>
        </w:rPr>
        <w:tab/>
        <w:t>§</w:t>
      </w:r>
      <w:r w:rsidR="008700E3">
        <w:rPr>
          <w:rFonts w:ascii="Arial" w:eastAsia="Times New Roman" w:hAnsi="Arial" w:cs="Arial"/>
          <w:b/>
          <w:bCs/>
          <w:sz w:val="24"/>
          <w:szCs w:val="24"/>
          <w:lang w:eastAsia="pl-PL"/>
        </w:rPr>
        <w:t xml:space="preserve"> 1</w:t>
      </w:r>
      <w:r w:rsidRPr="00042A9B">
        <w:rPr>
          <w:rFonts w:ascii="Arial" w:eastAsia="Times New Roman" w:hAnsi="Arial" w:cs="Arial"/>
          <w:b/>
          <w:bCs/>
          <w:sz w:val="24"/>
          <w:szCs w:val="24"/>
          <w:lang w:eastAsia="pl-PL"/>
        </w:rPr>
        <w:t>4</w:t>
      </w:r>
    </w:p>
    <w:p w:rsidR="00042A9B" w:rsidRPr="00042A9B" w:rsidRDefault="00042A9B" w:rsidP="00042A9B">
      <w:pPr>
        <w:spacing w:after="120" w:line="240" w:lineRule="auto"/>
        <w:jc w:val="center"/>
        <w:rPr>
          <w:rFonts w:ascii="Arial" w:eastAsia="Times New Roman" w:hAnsi="Arial" w:cs="Arial"/>
          <w:b/>
          <w:sz w:val="24"/>
          <w:szCs w:val="24"/>
          <w:lang w:eastAsia="pl-PL"/>
        </w:rPr>
      </w:pPr>
      <w:r w:rsidRPr="00042A9B">
        <w:rPr>
          <w:rFonts w:ascii="Arial" w:eastAsia="Times New Roman" w:hAnsi="Arial" w:cs="Arial"/>
          <w:b/>
          <w:sz w:val="24"/>
          <w:szCs w:val="24"/>
          <w:lang w:eastAsia="pl-PL"/>
        </w:rPr>
        <w:t>Odstąpienie od umowy</w:t>
      </w:r>
    </w:p>
    <w:p w:rsidR="00042A9B" w:rsidRPr="00042A9B" w:rsidRDefault="00042A9B" w:rsidP="00042A9B">
      <w:pPr>
        <w:widowControl w:val="0"/>
        <w:numPr>
          <w:ilvl w:val="0"/>
          <w:numId w:val="35"/>
        </w:numPr>
        <w:suppressAutoHyphens/>
        <w:overflowPunct w:val="0"/>
        <w:autoSpaceDE w:val="0"/>
        <w:autoSpaceDN w:val="0"/>
        <w:adjustRightInd w:val="0"/>
        <w:spacing w:after="0" w:line="240" w:lineRule="auto"/>
        <w:ind w:left="426" w:hanging="426"/>
        <w:contextualSpacing/>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Zamawiający, poza innymi przypadkami uprawniającymi do odstąpienia </w:t>
      </w:r>
      <w:r w:rsidRPr="00042A9B">
        <w:rPr>
          <w:rFonts w:ascii="Arial" w:eastAsia="Times New Roman" w:hAnsi="Arial" w:cs="Arial"/>
          <w:sz w:val="24"/>
          <w:szCs w:val="24"/>
          <w:lang w:eastAsia="pl-PL"/>
        </w:rPr>
        <w:br/>
        <w:t xml:space="preserve">od niniejszej umowy określonymi w przepisach </w:t>
      </w:r>
      <w:r w:rsidR="004E433C">
        <w:rPr>
          <w:rFonts w:ascii="Arial" w:hAnsi="Arial" w:cs="Arial"/>
          <w:sz w:val="24"/>
          <w:szCs w:val="24"/>
        </w:rPr>
        <w:t xml:space="preserve">Ustawy PZP oraz </w:t>
      </w:r>
      <w:r w:rsidRPr="00042A9B">
        <w:rPr>
          <w:rFonts w:ascii="Arial" w:eastAsia="Times New Roman" w:hAnsi="Arial" w:cs="Arial"/>
          <w:sz w:val="24"/>
          <w:szCs w:val="24"/>
          <w:lang w:eastAsia="pl-PL"/>
        </w:rPr>
        <w:t>Kodeksu Cywilnego (w tym w ramach uprawnień z tytułu rękojmi za wady) oraz w niniejszej umowie, może odstąpić od umowy w przypadkach, gdy:</w:t>
      </w:r>
    </w:p>
    <w:p w:rsidR="00042A9B" w:rsidRPr="00042A9B" w:rsidRDefault="00042A9B" w:rsidP="00042A9B">
      <w:pPr>
        <w:widowControl w:val="0"/>
        <w:numPr>
          <w:ilvl w:val="1"/>
          <w:numId w:val="36"/>
        </w:numPr>
        <w:suppressAutoHyphens/>
        <w:overflowPunct w:val="0"/>
        <w:autoSpaceDE w:val="0"/>
        <w:autoSpaceDN w:val="0"/>
        <w:adjustRightInd w:val="0"/>
        <w:spacing w:after="0" w:line="240" w:lineRule="auto"/>
        <w:ind w:left="709" w:hanging="283"/>
        <w:contextualSpacing/>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zostanie wszczęte postępowanie upadłościowe lub nastąpi rozwiązanie Wykonawcy; </w:t>
      </w:r>
    </w:p>
    <w:p w:rsidR="00042A9B" w:rsidRPr="00042A9B" w:rsidRDefault="00042A9B" w:rsidP="00042A9B">
      <w:pPr>
        <w:widowControl w:val="0"/>
        <w:numPr>
          <w:ilvl w:val="1"/>
          <w:numId w:val="36"/>
        </w:numPr>
        <w:suppressAutoHyphens/>
        <w:overflowPunct w:val="0"/>
        <w:autoSpaceDE w:val="0"/>
        <w:autoSpaceDN w:val="0"/>
        <w:adjustRightInd w:val="0"/>
        <w:spacing w:after="0" w:line="240" w:lineRule="auto"/>
        <w:ind w:left="709" w:hanging="283"/>
        <w:contextualSpacing/>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zostanie wydany nakaz zajęcia majątku Wykonawcy;</w:t>
      </w:r>
    </w:p>
    <w:p w:rsidR="00042A9B" w:rsidRPr="00042A9B" w:rsidRDefault="00042A9B" w:rsidP="00042A9B">
      <w:pPr>
        <w:widowControl w:val="0"/>
        <w:numPr>
          <w:ilvl w:val="1"/>
          <w:numId w:val="36"/>
        </w:numPr>
        <w:suppressAutoHyphens/>
        <w:overflowPunct w:val="0"/>
        <w:autoSpaceDE w:val="0"/>
        <w:autoSpaceDN w:val="0"/>
        <w:adjustRightInd w:val="0"/>
        <w:spacing w:after="0" w:line="240" w:lineRule="auto"/>
        <w:ind w:left="709" w:hanging="283"/>
        <w:contextualSpacing/>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organ egzekucyjny dokonał zajęcia wierzytelności Wykonawcy z tytułu wykonania niniejszej umowy;</w:t>
      </w:r>
    </w:p>
    <w:p w:rsidR="00042A9B" w:rsidRPr="00042A9B" w:rsidRDefault="00042A9B" w:rsidP="00042A9B">
      <w:pPr>
        <w:widowControl w:val="0"/>
        <w:numPr>
          <w:ilvl w:val="1"/>
          <w:numId w:val="36"/>
        </w:numPr>
        <w:suppressAutoHyphens/>
        <w:overflowPunct w:val="0"/>
        <w:autoSpaceDE w:val="0"/>
        <w:autoSpaceDN w:val="0"/>
        <w:adjustRightInd w:val="0"/>
        <w:spacing w:after="0" w:line="240" w:lineRule="auto"/>
        <w:ind w:left="709" w:hanging="283"/>
        <w:contextualSpacing/>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Wykonawca bez uzasadnionych przyczyn, mimo pisemnego wezwania Zamawiającego do podjęcia prac, nie rozpoczął wykonywania prac zgodnie </w:t>
      </w:r>
      <w:r w:rsidRPr="00042A9B">
        <w:rPr>
          <w:rFonts w:ascii="Arial" w:eastAsia="Times New Roman" w:hAnsi="Arial" w:cs="Arial"/>
          <w:sz w:val="24"/>
          <w:szCs w:val="24"/>
          <w:lang w:eastAsia="pl-PL"/>
        </w:rPr>
        <w:br/>
        <w:t xml:space="preserve">z niniejszą umową w ciągu 30 dni od terminu realizacji wskazanego </w:t>
      </w:r>
      <w:r w:rsidRPr="00042A9B">
        <w:rPr>
          <w:rFonts w:ascii="Arial" w:eastAsia="Times New Roman" w:hAnsi="Arial" w:cs="Arial"/>
          <w:sz w:val="24"/>
          <w:szCs w:val="24"/>
          <w:lang w:eastAsia="pl-PL"/>
        </w:rPr>
        <w:br/>
        <w:t>w umowie;</w:t>
      </w:r>
    </w:p>
    <w:p w:rsidR="00042A9B" w:rsidRPr="00042A9B" w:rsidRDefault="00042A9B" w:rsidP="00042A9B">
      <w:pPr>
        <w:widowControl w:val="0"/>
        <w:numPr>
          <w:ilvl w:val="1"/>
          <w:numId w:val="36"/>
        </w:numPr>
        <w:suppressAutoHyphens/>
        <w:overflowPunct w:val="0"/>
        <w:autoSpaceDE w:val="0"/>
        <w:autoSpaceDN w:val="0"/>
        <w:adjustRightInd w:val="0"/>
        <w:spacing w:after="0" w:line="240" w:lineRule="auto"/>
        <w:ind w:left="709" w:hanging="283"/>
        <w:contextualSpacing/>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bieżąca kontrola postępu wykonania przedmiotu umowy</w:t>
      </w:r>
      <w:r w:rsidRPr="00042A9B">
        <w:rPr>
          <w:rFonts w:ascii="Arial" w:eastAsia="Times New Roman" w:hAnsi="Arial" w:cs="Arial"/>
          <w:bCs/>
          <w:sz w:val="24"/>
          <w:szCs w:val="24"/>
          <w:lang w:eastAsia="pl-PL"/>
        </w:rPr>
        <w:t>,</w:t>
      </w:r>
      <w:r w:rsidRPr="00042A9B">
        <w:rPr>
          <w:rFonts w:ascii="Arial" w:eastAsia="Times New Roman" w:hAnsi="Arial" w:cs="Arial"/>
          <w:sz w:val="24"/>
          <w:szCs w:val="24"/>
          <w:lang w:eastAsia="pl-PL"/>
        </w:rPr>
        <w:t xml:space="preserve"> wykazuje, że nie dojdzie do wykonania konserwacji w terminie umownym, po uprzednim pisemny wezwaniu Wykonawcy do należytego wykonania umowy (okresu doręczenia wezwania oraz czas konieczny do udzielenia odpowiedzi nie wlicza się do biegu terminu); </w:t>
      </w:r>
    </w:p>
    <w:p w:rsidR="00042A9B" w:rsidRPr="00042A9B" w:rsidRDefault="00042A9B" w:rsidP="00042A9B">
      <w:pPr>
        <w:widowControl w:val="0"/>
        <w:numPr>
          <w:ilvl w:val="1"/>
          <w:numId w:val="36"/>
        </w:numPr>
        <w:suppressAutoHyphens/>
        <w:overflowPunct w:val="0"/>
        <w:autoSpaceDE w:val="0"/>
        <w:autoSpaceDN w:val="0"/>
        <w:adjustRightInd w:val="0"/>
        <w:spacing w:after="0" w:line="240" w:lineRule="auto"/>
        <w:ind w:left="709" w:hanging="283"/>
        <w:contextualSpacing/>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Wykonawca dokonał cesji wierzytelności bądź przekazu zapłaty wynagrodzenia niezgodnie z postanowieniami niniejszej umowy; </w:t>
      </w:r>
    </w:p>
    <w:p w:rsidR="00042A9B" w:rsidRPr="00042A9B" w:rsidRDefault="00042A9B" w:rsidP="00042A9B">
      <w:pPr>
        <w:widowControl w:val="0"/>
        <w:numPr>
          <w:ilvl w:val="1"/>
          <w:numId w:val="36"/>
        </w:numPr>
        <w:suppressAutoHyphens/>
        <w:overflowPunct w:val="0"/>
        <w:autoSpaceDE w:val="0"/>
        <w:autoSpaceDN w:val="0"/>
        <w:adjustRightInd w:val="0"/>
        <w:spacing w:after="0" w:line="240" w:lineRule="auto"/>
        <w:ind w:left="709" w:hanging="425"/>
        <w:contextualSpacing/>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łączna wartość naliczonych kar umownych wyniesie 20% wynagrodzenia umownego brutto;</w:t>
      </w:r>
    </w:p>
    <w:p w:rsidR="00042A9B" w:rsidRPr="00042A9B" w:rsidRDefault="00042A9B" w:rsidP="00042A9B">
      <w:pPr>
        <w:widowControl w:val="0"/>
        <w:numPr>
          <w:ilvl w:val="1"/>
          <w:numId w:val="36"/>
        </w:numPr>
        <w:suppressAutoHyphens/>
        <w:overflowPunct w:val="0"/>
        <w:autoSpaceDE w:val="0"/>
        <w:autoSpaceDN w:val="0"/>
        <w:adjustRightInd w:val="0"/>
        <w:spacing w:after="0" w:line="240" w:lineRule="auto"/>
        <w:ind w:left="709" w:hanging="425"/>
        <w:contextualSpacing/>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w przypadkach przewidzianych w umowie;</w:t>
      </w:r>
    </w:p>
    <w:p w:rsidR="00042A9B" w:rsidRPr="00042A9B" w:rsidRDefault="00042A9B" w:rsidP="00042A9B">
      <w:pPr>
        <w:widowControl w:val="0"/>
        <w:suppressAutoHyphens/>
        <w:overflowPunct w:val="0"/>
        <w:autoSpaceDE w:val="0"/>
        <w:autoSpaceDN w:val="0"/>
        <w:adjustRightInd w:val="0"/>
        <w:spacing w:after="0" w:line="240" w:lineRule="auto"/>
        <w:ind w:left="426"/>
        <w:contextualSpacing/>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w terminie do 14 dni od stwierdzenia wystąpienia którejkolwiek z okoliczności.</w:t>
      </w:r>
    </w:p>
    <w:p w:rsidR="00042A9B" w:rsidRPr="00042A9B" w:rsidRDefault="00042A9B" w:rsidP="00042A9B">
      <w:pPr>
        <w:widowControl w:val="0"/>
        <w:numPr>
          <w:ilvl w:val="0"/>
          <w:numId w:val="35"/>
        </w:numPr>
        <w:suppressAutoHyphens/>
        <w:overflowPunct w:val="0"/>
        <w:autoSpaceDE w:val="0"/>
        <w:autoSpaceDN w:val="0"/>
        <w:adjustRightInd w:val="0"/>
        <w:spacing w:after="0" w:line="240" w:lineRule="auto"/>
        <w:ind w:left="426" w:hanging="426"/>
        <w:contextualSpacing/>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W razie zaistnienia istotnej zmiany okoliczności powodującej, że wykonanie umowy nie leży w interesie publicznym, czego nie można było przewidzieć </w:t>
      </w:r>
      <w:r w:rsidRPr="00042A9B">
        <w:rPr>
          <w:rFonts w:ascii="Arial" w:eastAsia="Times New Roman" w:hAnsi="Arial" w:cs="Arial"/>
          <w:sz w:val="24"/>
          <w:szCs w:val="24"/>
          <w:lang w:eastAsia="pl-PL"/>
        </w:rPr>
        <w:br/>
        <w:t xml:space="preserve">w chwili zawarcia umowy lub dalsze wykonywanie umowy może zagrozić podstawowemu interesowi bezpieczeństwa państwa lub bezpieczeństwu publicznemu, Zamawiający może odstąpić od umowy w terminie 30 dni od powzięcia wiadomości o tych okolicznościach. </w:t>
      </w:r>
    </w:p>
    <w:p w:rsidR="00042A9B" w:rsidRPr="00042A9B" w:rsidRDefault="00042A9B" w:rsidP="00042A9B">
      <w:pPr>
        <w:widowControl w:val="0"/>
        <w:numPr>
          <w:ilvl w:val="0"/>
          <w:numId w:val="35"/>
        </w:numPr>
        <w:suppressAutoHyphens/>
        <w:spacing w:after="0" w:line="240" w:lineRule="auto"/>
        <w:ind w:left="426"/>
        <w:contextualSpacing/>
        <w:jc w:val="both"/>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Ponadto, Zamawiający zastrzega sobie możliwość odstąpienia od umowy </w:t>
      </w:r>
      <w:r w:rsidRPr="00042A9B">
        <w:rPr>
          <w:rFonts w:ascii="Arial" w:eastAsia="Times New Roman" w:hAnsi="Arial" w:cs="Arial"/>
          <w:sz w:val="24"/>
          <w:szCs w:val="24"/>
          <w:lang w:eastAsia="pl-PL"/>
        </w:rPr>
        <w:br/>
        <w:t>w przypadku:</w:t>
      </w:r>
    </w:p>
    <w:p w:rsidR="00042A9B" w:rsidRPr="00042A9B" w:rsidRDefault="00042A9B" w:rsidP="00042A9B">
      <w:pPr>
        <w:widowControl w:val="0"/>
        <w:numPr>
          <w:ilvl w:val="1"/>
          <w:numId w:val="39"/>
        </w:numPr>
        <w:suppressAutoHyphens/>
        <w:spacing w:after="0" w:line="240" w:lineRule="auto"/>
        <w:ind w:left="426" w:hanging="283"/>
        <w:contextualSpacing/>
        <w:jc w:val="both"/>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 decyzji o wyłączeniu budynku lub jego części z użytkowania albo decyzji </w:t>
      </w:r>
      <w:r w:rsidRPr="00042A9B">
        <w:rPr>
          <w:rFonts w:ascii="Arial" w:eastAsia="Times New Roman" w:hAnsi="Arial" w:cs="Arial"/>
          <w:sz w:val="24"/>
          <w:szCs w:val="24"/>
          <w:lang w:eastAsia="pl-PL"/>
        </w:rPr>
        <w:br/>
        <w:t xml:space="preserve">o przekazaniu budynku(ów) innemu podmiotowi; </w:t>
      </w:r>
    </w:p>
    <w:p w:rsidR="00042A9B" w:rsidRPr="00042A9B" w:rsidRDefault="00042A9B" w:rsidP="00042A9B">
      <w:pPr>
        <w:widowControl w:val="0"/>
        <w:numPr>
          <w:ilvl w:val="1"/>
          <w:numId w:val="39"/>
        </w:numPr>
        <w:suppressAutoHyphens/>
        <w:spacing w:after="0" w:line="240" w:lineRule="auto"/>
        <w:ind w:left="426" w:hanging="283"/>
        <w:contextualSpacing/>
        <w:jc w:val="both"/>
        <w:rPr>
          <w:rFonts w:ascii="Arial" w:eastAsia="Times New Roman" w:hAnsi="Arial" w:cs="Arial"/>
          <w:sz w:val="24"/>
          <w:szCs w:val="24"/>
          <w:lang w:eastAsia="pl-PL"/>
        </w:rPr>
      </w:pPr>
      <w:r w:rsidRPr="00042A9B">
        <w:rPr>
          <w:rFonts w:ascii="Arial" w:eastAsia="Times New Roman" w:hAnsi="Arial" w:cs="Arial"/>
          <w:sz w:val="24"/>
          <w:szCs w:val="24"/>
          <w:lang w:eastAsia="pl-PL"/>
        </w:rPr>
        <w:t>braku planu finansowego;</w:t>
      </w:r>
    </w:p>
    <w:p w:rsidR="00042A9B" w:rsidRPr="00042A9B" w:rsidRDefault="00042A9B" w:rsidP="00042A9B">
      <w:pPr>
        <w:widowControl w:val="0"/>
        <w:numPr>
          <w:ilvl w:val="1"/>
          <w:numId w:val="39"/>
        </w:numPr>
        <w:suppressAutoHyphens/>
        <w:spacing w:after="0" w:line="240" w:lineRule="auto"/>
        <w:ind w:left="426" w:hanging="283"/>
        <w:contextualSpacing/>
        <w:jc w:val="both"/>
        <w:rPr>
          <w:rFonts w:ascii="Arial" w:eastAsia="Times New Roman" w:hAnsi="Arial" w:cs="Arial"/>
          <w:sz w:val="24"/>
          <w:szCs w:val="24"/>
          <w:lang w:eastAsia="pl-PL"/>
        </w:rPr>
      </w:pPr>
      <w:r w:rsidRPr="00042A9B">
        <w:rPr>
          <w:rFonts w:ascii="Arial" w:eastAsia="Times New Roman" w:hAnsi="Arial" w:cs="Arial"/>
          <w:sz w:val="24"/>
          <w:szCs w:val="24"/>
          <w:lang w:eastAsia="pl-PL"/>
        </w:rPr>
        <w:t>kiedy zakończenie konserwacji nie jest możliwe w terminie do dnia 31.12.2026 r.;</w:t>
      </w:r>
    </w:p>
    <w:p w:rsidR="00042A9B" w:rsidRPr="00042A9B" w:rsidRDefault="00042A9B" w:rsidP="00042A9B">
      <w:pPr>
        <w:overflowPunct w:val="0"/>
        <w:autoSpaceDE w:val="0"/>
        <w:autoSpaceDN w:val="0"/>
        <w:adjustRightInd w:val="0"/>
        <w:spacing w:after="0" w:line="240" w:lineRule="auto"/>
        <w:ind w:left="426"/>
        <w:contextualSpacing/>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w terminie do 14 dni od stwierdzenia wystąpienia którejkolwiek z okoliczności.</w:t>
      </w:r>
    </w:p>
    <w:p w:rsidR="00042A9B" w:rsidRPr="00042A9B" w:rsidRDefault="00042A9B" w:rsidP="00042A9B">
      <w:pPr>
        <w:numPr>
          <w:ilvl w:val="0"/>
          <w:numId w:val="35"/>
        </w:numPr>
        <w:overflowPunct w:val="0"/>
        <w:autoSpaceDE w:val="0"/>
        <w:autoSpaceDN w:val="0"/>
        <w:adjustRightInd w:val="0"/>
        <w:spacing w:after="0" w:line="240" w:lineRule="auto"/>
        <w:ind w:left="426" w:hanging="426"/>
        <w:contextualSpacing/>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Wykonawca może odstąpić od umowy, jeżeli Zamawiający nie dokonuje zapłaty wynagrodzenia Wykonawcy w okresie 30 dni od upływu terminu ustalonego </w:t>
      </w:r>
      <w:r w:rsidRPr="00042A9B">
        <w:rPr>
          <w:rFonts w:ascii="Arial" w:eastAsia="Times New Roman" w:hAnsi="Arial" w:cs="Arial"/>
          <w:sz w:val="24"/>
          <w:szCs w:val="24"/>
          <w:lang w:eastAsia="pl-PL"/>
        </w:rPr>
        <w:br/>
        <w:t xml:space="preserve">w </w:t>
      </w:r>
      <w:r w:rsidRPr="00042A9B">
        <w:rPr>
          <w:rFonts w:ascii="Arial" w:eastAsia="Times New Roman" w:hAnsi="Arial" w:cs="Arial"/>
          <w:bCs/>
          <w:sz w:val="24"/>
          <w:szCs w:val="24"/>
          <w:lang w:eastAsia="pl-PL"/>
        </w:rPr>
        <w:t xml:space="preserve">§8 ust.14 umowy z zastrzeżeniem </w:t>
      </w:r>
      <w:r w:rsidRPr="00042A9B">
        <w:rPr>
          <w:rFonts w:ascii="Arial" w:eastAsia="Times New Roman" w:hAnsi="Arial" w:cs="Arial"/>
          <w:sz w:val="24"/>
          <w:szCs w:val="24"/>
          <w:lang w:eastAsia="pl-PL"/>
        </w:rPr>
        <w:t xml:space="preserve"> </w:t>
      </w:r>
      <w:r w:rsidRPr="00042A9B">
        <w:rPr>
          <w:rFonts w:ascii="Arial" w:eastAsia="Times New Roman" w:hAnsi="Arial" w:cs="Arial"/>
          <w:bCs/>
          <w:sz w:val="24"/>
          <w:szCs w:val="24"/>
          <w:lang w:eastAsia="pl-PL"/>
        </w:rPr>
        <w:t>§8 ust. 13-15 – w terminie do 14 dni od stwierdzenia wystąpienia powyższej z okoliczności.</w:t>
      </w:r>
    </w:p>
    <w:p w:rsidR="00042A9B" w:rsidRPr="00042A9B" w:rsidRDefault="00042A9B" w:rsidP="00042A9B">
      <w:pPr>
        <w:numPr>
          <w:ilvl w:val="0"/>
          <w:numId w:val="35"/>
        </w:numPr>
        <w:overflowPunct w:val="0"/>
        <w:autoSpaceDE w:val="0"/>
        <w:autoSpaceDN w:val="0"/>
        <w:adjustRightInd w:val="0"/>
        <w:spacing w:after="0" w:line="240" w:lineRule="auto"/>
        <w:ind w:left="426" w:hanging="426"/>
        <w:contextualSpacing/>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Odstąpienie od umowy następuje za skutkiem na przyszłość, z tym zastrzeżeniem, że Zamawiający zachowuje w tym przypadku prawo do roszczeń – w szczególności - z tytułu kar umownych, roszczeń odszkodowawczych, rękojmi i gwarancji do prac dotychczas wykonanych.</w:t>
      </w:r>
    </w:p>
    <w:p w:rsidR="00042A9B" w:rsidRPr="00042A9B" w:rsidRDefault="00042A9B" w:rsidP="00042A9B">
      <w:pPr>
        <w:numPr>
          <w:ilvl w:val="0"/>
          <w:numId w:val="35"/>
        </w:numPr>
        <w:overflowPunct w:val="0"/>
        <w:autoSpaceDE w:val="0"/>
        <w:autoSpaceDN w:val="0"/>
        <w:adjustRightInd w:val="0"/>
        <w:spacing w:after="0" w:line="240" w:lineRule="auto"/>
        <w:ind w:left="426" w:hanging="426"/>
        <w:contextualSpacing/>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lastRenderedPageBreak/>
        <w:t>Strony zgodnie postanawiają, że w przypadku odstąpienia od niniejszej umowy:</w:t>
      </w:r>
    </w:p>
    <w:p w:rsidR="00042A9B" w:rsidRPr="00042A9B" w:rsidRDefault="00042A9B" w:rsidP="00042A9B">
      <w:pPr>
        <w:numPr>
          <w:ilvl w:val="2"/>
          <w:numId w:val="28"/>
        </w:numPr>
        <w:overflowPunct w:val="0"/>
        <w:autoSpaceDE w:val="0"/>
        <w:autoSpaceDN w:val="0"/>
        <w:adjustRightInd w:val="0"/>
        <w:spacing w:after="0" w:line="240" w:lineRule="auto"/>
        <w:ind w:left="709" w:hanging="142"/>
        <w:contextualSpacing/>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Wykonawca jest zobowiązany do natychmiastowego wstrzymania </w:t>
      </w:r>
      <w:r w:rsidRPr="00042A9B">
        <w:rPr>
          <w:rFonts w:ascii="Arial" w:eastAsia="Times New Roman" w:hAnsi="Arial" w:cs="Arial"/>
          <w:sz w:val="24"/>
          <w:szCs w:val="24"/>
          <w:lang w:eastAsia="pl-PL"/>
        </w:rPr>
        <w:br/>
        <w:t>i zabezpieczenia przerwanych prac w zakresie obustronnie uzgodnionym na koszt tej strony, z której winy nastąpiło odstąpienie od umowy;</w:t>
      </w:r>
    </w:p>
    <w:p w:rsidR="00042A9B" w:rsidRPr="00042A9B" w:rsidRDefault="00042A9B" w:rsidP="00042A9B">
      <w:pPr>
        <w:numPr>
          <w:ilvl w:val="2"/>
          <w:numId w:val="28"/>
        </w:numPr>
        <w:overflowPunct w:val="0"/>
        <w:autoSpaceDE w:val="0"/>
        <w:autoSpaceDN w:val="0"/>
        <w:adjustRightInd w:val="0"/>
        <w:spacing w:after="0" w:line="240" w:lineRule="auto"/>
        <w:ind w:left="709" w:hanging="142"/>
        <w:contextualSpacing/>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strony sporządzą w terminie 5 dni od daty odstąpienia, protokół konserwacji lub napraw zawierający wykonane prac. Protokół konserwacji lub napraw będzie stanowił w tym przypadku podstawę do ostatecznego rozliczenia usługi;</w:t>
      </w:r>
    </w:p>
    <w:p w:rsidR="00042A9B" w:rsidRPr="00042A9B" w:rsidRDefault="00042A9B" w:rsidP="00042A9B">
      <w:pPr>
        <w:numPr>
          <w:ilvl w:val="2"/>
          <w:numId w:val="28"/>
        </w:numPr>
        <w:overflowPunct w:val="0"/>
        <w:autoSpaceDE w:val="0"/>
        <w:autoSpaceDN w:val="0"/>
        <w:adjustRightInd w:val="0"/>
        <w:spacing w:after="0" w:line="240" w:lineRule="auto"/>
        <w:ind w:left="709" w:hanging="142"/>
        <w:contextualSpacing/>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Wykonawca w terminie do 5 dni od daty odstąpienia usunie z terenu prac dostarczone lub wzniesione tymczasowe urządzenia oraz uporządkuje terenu konserwacji.</w:t>
      </w:r>
    </w:p>
    <w:p w:rsidR="00042A9B" w:rsidRPr="00042A9B" w:rsidRDefault="00042A9B" w:rsidP="00042A9B">
      <w:pPr>
        <w:numPr>
          <w:ilvl w:val="0"/>
          <w:numId w:val="35"/>
        </w:numPr>
        <w:overflowPunct w:val="0"/>
        <w:autoSpaceDE w:val="0"/>
        <w:autoSpaceDN w:val="0"/>
        <w:adjustRightInd w:val="0"/>
        <w:spacing w:after="0" w:line="240" w:lineRule="auto"/>
        <w:ind w:left="426" w:hanging="426"/>
        <w:contextualSpacing/>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Zamawiający ma prawo przeprowadzić odbiór jednostronny. W tym przypadku zabezpieczenie przerwanych prac, usunięcie z terenu zbędnych urządzeń oraz jego uporządkowanie nastąpi na koszt i ryzyko Wykonawcy.</w:t>
      </w:r>
    </w:p>
    <w:p w:rsidR="00042A9B" w:rsidRPr="00042A9B" w:rsidRDefault="00042A9B" w:rsidP="00042A9B">
      <w:pPr>
        <w:numPr>
          <w:ilvl w:val="0"/>
          <w:numId w:val="35"/>
        </w:numPr>
        <w:overflowPunct w:val="0"/>
        <w:autoSpaceDE w:val="0"/>
        <w:autoSpaceDN w:val="0"/>
        <w:adjustRightInd w:val="0"/>
        <w:spacing w:after="0" w:line="240" w:lineRule="auto"/>
        <w:ind w:left="426" w:hanging="426"/>
        <w:contextualSpacing/>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W razie odstąpienia przez Zamawiającego od umowy na podstawie ust. 2 i 3, Wykonawcy nie będą przysługiwały z tego tytułu kary umowne przewidziane </w:t>
      </w:r>
      <w:r w:rsidRPr="00042A9B">
        <w:rPr>
          <w:rFonts w:ascii="Arial" w:eastAsia="Times New Roman" w:hAnsi="Arial" w:cs="Arial"/>
          <w:sz w:val="24"/>
          <w:szCs w:val="24"/>
          <w:lang w:eastAsia="pl-PL"/>
        </w:rPr>
        <w:br/>
        <w:t>w § 12 ust. 3 pkt 1 umowy oraz żadne inne roszczenia.</w:t>
      </w:r>
    </w:p>
    <w:p w:rsidR="00042A9B" w:rsidRPr="00042A9B" w:rsidRDefault="00042A9B" w:rsidP="00042A9B">
      <w:pPr>
        <w:numPr>
          <w:ilvl w:val="0"/>
          <w:numId w:val="35"/>
        </w:numPr>
        <w:overflowPunct w:val="0"/>
        <w:autoSpaceDE w:val="0"/>
        <w:autoSpaceDN w:val="0"/>
        <w:adjustRightInd w:val="0"/>
        <w:spacing w:after="0" w:line="240" w:lineRule="auto"/>
        <w:ind w:left="426" w:hanging="426"/>
        <w:contextualSpacing/>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Odstąpienie od umowy powinno nastąpić w formie pisemnej z podaniem uzasadnienia.</w:t>
      </w:r>
    </w:p>
    <w:p w:rsidR="00042A9B" w:rsidRPr="00042A9B" w:rsidRDefault="00042A9B" w:rsidP="00042A9B">
      <w:pPr>
        <w:spacing w:after="0" w:line="276" w:lineRule="auto"/>
        <w:ind w:left="3540" w:firstLine="708"/>
        <w:jc w:val="both"/>
        <w:rPr>
          <w:rFonts w:ascii="Arial" w:eastAsia="Times New Roman" w:hAnsi="Arial" w:cs="Arial"/>
          <w:b/>
          <w:bCs/>
          <w:sz w:val="24"/>
          <w:szCs w:val="24"/>
          <w:lang w:eastAsia="pl-PL"/>
        </w:rPr>
      </w:pPr>
      <w:r w:rsidRPr="00042A9B">
        <w:rPr>
          <w:rFonts w:ascii="Arial" w:eastAsia="Times New Roman" w:hAnsi="Arial" w:cs="Arial"/>
          <w:b/>
          <w:bCs/>
          <w:sz w:val="24"/>
          <w:szCs w:val="24"/>
          <w:lang w:eastAsia="pl-PL"/>
        </w:rPr>
        <w:t>§ 15</w:t>
      </w:r>
    </w:p>
    <w:p w:rsidR="00042A9B" w:rsidRDefault="00042A9B" w:rsidP="00042A9B">
      <w:pPr>
        <w:spacing w:after="0" w:line="276" w:lineRule="auto"/>
        <w:ind w:left="2832" w:firstLine="708"/>
        <w:jc w:val="both"/>
        <w:rPr>
          <w:rFonts w:ascii="Arial" w:eastAsia="Times New Roman" w:hAnsi="Arial" w:cs="Arial"/>
          <w:b/>
          <w:sz w:val="24"/>
          <w:szCs w:val="24"/>
          <w:lang w:eastAsia="pl-PL"/>
        </w:rPr>
      </w:pPr>
      <w:r w:rsidRPr="00042A9B">
        <w:rPr>
          <w:rFonts w:ascii="Arial" w:eastAsia="Times New Roman" w:hAnsi="Arial" w:cs="Arial"/>
          <w:b/>
          <w:sz w:val="24"/>
          <w:szCs w:val="24"/>
          <w:lang w:eastAsia="pl-PL"/>
        </w:rPr>
        <w:t>Zmiany umowy</w:t>
      </w:r>
    </w:p>
    <w:p w:rsidR="004E433C" w:rsidRPr="004E433C" w:rsidRDefault="004E433C" w:rsidP="004E433C">
      <w:pPr>
        <w:numPr>
          <w:ilvl w:val="0"/>
          <w:numId w:val="64"/>
        </w:numPr>
        <w:overflowPunct w:val="0"/>
        <w:autoSpaceDE w:val="0"/>
        <w:autoSpaceDN w:val="0"/>
        <w:spacing w:after="0" w:line="240" w:lineRule="auto"/>
        <w:jc w:val="both"/>
        <w:textAlignment w:val="baseline"/>
        <w:rPr>
          <w:rFonts w:ascii="Arial" w:eastAsia="Calibri" w:hAnsi="Arial" w:cs="Arial"/>
          <w:sz w:val="24"/>
          <w:szCs w:val="24"/>
        </w:rPr>
      </w:pPr>
      <w:r w:rsidRPr="004E433C">
        <w:rPr>
          <w:rFonts w:ascii="Arial" w:eastAsia="Calibri" w:hAnsi="Arial" w:cs="Arial"/>
          <w:sz w:val="24"/>
          <w:szCs w:val="24"/>
        </w:rPr>
        <w:t>Wszelkie zmiany umowy pod rygorem nieważności wymagają formy pisemnej.</w:t>
      </w:r>
    </w:p>
    <w:p w:rsidR="004E433C" w:rsidRPr="00C77952" w:rsidRDefault="004E433C" w:rsidP="00C77952">
      <w:pPr>
        <w:numPr>
          <w:ilvl w:val="0"/>
          <w:numId w:val="64"/>
        </w:numPr>
        <w:overflowPunct w:val="0"/>
        <w:autoSpaceDE w:val="0"/>
        <w:autoSpaceDN w:val="0"/>
        <w:spacing w:after="0" w:line="240" w:lineRule="auto"/>
        <w:jc w:val="both"/>
        <w:textAlignment w:val="baseline"/>
        <w:rPr>
          <w:rFonts w:ascii="Arial" w:eastAsia="Calibri" w:hAnsi="Arial" w:cs="Arial"/>
          <w:sz w:val="24"/>
          <w:szCs w:val="24"/>
        </w:rPr>
      </w:pPr>
      <w:r w:rsidRPr="004E433C">
        <w:rPr>
          <w:rFonts w:ascii="Arial" w:eastAsia="Calibri" w:hAnsi="Arial" w:cs="Arial"/>
          <w:color w:val="000000"/>
          <w:sz w:val="24"/>
          <w:szCs w:val="24"/>
        </w:rPr>
        <w:t>Z zastrzeżeniem przepisów ustawy Pzp, Strony dopuszczają możliwość dokonania zmian postanowień umowy w stosunku</w:t>
      </w:r>
      <w:r w:rsidRPr="004E433C">
        <w:rPr>
          <w:rFonts w:ascii="Arial" w:eastAsia="Calibri" w:hAnsi="Arial" w:cs="Arial"/>
          <w:sz w:val="24"/>
          <w:szCs w:val="24"/>
        </w:rPr>
        <w:t xml:space="preserve"> do treści oferty, na podstawie, której dokonano wyboru Wykonawcy:</w:t>
      </w:r>
    </w:p>
    <w:p w:rsidR="00042A9B" w:rsidRPr="00042A9B" w:rsidRDefault="00042A9B" w:rsidP="00042A9B">
      <w:pPr>
        <w:numPr>
          <w:ilvl w:val="1"/>
          <w:numId w:val="53"/>
        </w:numPr>
        <w:overflowPunct w:val="0"/>
        <w:autoSpaceDE w:val="0"/>
        <w:autoSpaceDN w:val="0"/>
        <w:adjustRightInd w:val="0"/>
        <w:spacing w:after="0" w:line="276" w:lineRule="auto"/>
        <w:ind w:left="709" w:right="-46" w:hanging="283"/>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odnośnie zmiany terminu wykonania przedmiotu umowy z przyczyn </w:t>
      </w:r>
      <w:r w:rsidRPr="00042A9B">
        <w:rPr>
          <w:rFonts w:ascii="Arial" w:eastAsia="Times New Roman" w:hAnsi="Arial" w:cs="Arial"/>
          <w:sz w:val="24"/>
          <w:szCs w:val="24"/>
          <w:lang w:eastAsia="pl-PL"/>
        </w:rPr>
        <w:br/>
        <w:t>niewynikających ze zwłoki Wykonawcy, w szczególności:</w:t>
      </w:r>
    </w:p>
    <w:p w:rsidR="00042A9B" w:rsidRPr="00042A9B" w:rsidRDefault="00042A9B" w:rsidP="00042A9B">
      <w:pPr>
        <w:numPr>
          <w:ilvl w:val="0"/>
          <w:numId w:val="60"/>
        </w:numPr>
        <w:overflowPunct w:val="0"/>
        <w:autoSpaceDE w:val="0"/>
        <w:autoSpaceDN w:val="0"/>
        <w:adjustRightInd w:val="0"/>
        <w:spacing w:after="0" w:line="240" w:lineRule="auto"/>
        <w:ind w:left="1276" w:right="-46"/>
        <w:contextualSpacing/>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jeżeli przyczyny, z powodu których będzie zagrożone dotrzymanie terminu realizacji przedmiotu umowy będą następstwem okoliczności, za które odpowiedzialność ponosi Zamawiający;</w:t>
      </w:r>
    </w:p>
    <w:p w:rsidR="00042A9B" w:rsidRPr="00042A9B" w:rsidRDefault="00042A9B" w:rsidP="00042A9B">
      <w:pPr>
        <w:numPr>
          <w:ilvl w:val="0"/>
          <w:numId w:val="60"/>
        </w:numPr>
        <w:overflowPunct w:val="0"/>
        <w:autoSpaceDE w:val="0"/>
        <w:autoSpaceDN w:val="0"/>
        <w:adjustRightInd w:val="0"/>
        <w:spacing w:after="0" w:line="240" w:lineRule="auto"/>
        <w:ind w:left="1276" w:right="-46"/>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jeżeli wystąpi brak możliwości wykonywania prac z powodu niedopuszczania do ich wykonywania przez uprawniony organ </w:t>
      </w:r>
      <w:r w:rsidRPr="00042A9B">
        <w:rPr>
          <w:rFonts w:ascii="Arial" w:eastAsia="Times New Roman" w:hAnsi="Arial" w:cs="Arial"/>
          <w:sz w:val="24"/>
          <w:szCs w:val="24"/>
          <w:lang w:eastAsia="pl-PL"/>
        </w:rPr>
        <w:br/>
        <w:t>lub nakazania ich wstrzymania przez uprawniony organ, z przyczyn niezależnych od Wykonawcy;</w:t>
      </w:r>
    </w:p>
    <w:p w:rsidR="00042A9B" w:rsidRPr="00042A9B" w:rsidRDefault="00042A9B" w:rsidP="00042A9B">
      <w:pPr>
        <w:numPr>
          <w:ilvl w:val="0"/>
          <w:numId w:val="60"/>
        </w:numPr>
        <w:overflowPunct w:val="0"/>
        <w:autoSpaceDE w:val="0"/>
        <w:autoSpaceDN w:val="0"/>
        <w:adjustRightInd w:val="0"/>
        <w:spacing w:after="0" w:line="240" w:lineRule="auto"/>
        <w:ind w:left="1276" w:right="-46"/>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wystąpienia siły wyższej uniemożliwiającej wykonanie przedmiotu umowy zgodnie z jej postanowieniami;</w:t>
      </w:r>
    </w:p>
    <w:p w:rsidR="00042A9B" w:rsidRPr="00042A9B" w:rsidRDefault="00042A9B" w:rsidP="00042A9B">
      <w:pPr>
        <w:numPr>
          <w:ilvl w:val="0"/>
          <w:numId w:val="60"/>
        </w:numPr>
        <w:overflowPunct w:val="0"/>
        <w:autoSpaceDE w:val="0"/>
        <w:autoSpaceDN w:val="0"/>
        <w:adjustRightInd w:val="0"/>
        <w:spacing w:after="0" w:line="240" w:lineRule="auto"/>
        <w:ind w:left="1276" w:right="-46"/>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w przypadku, o którym mowa w § 2 ust. 4 umowy;</w:t>
      </w:r>
    </w:p>
    <w:p w:rsidR="00042A9B" w:rsidRPr="00042A9B" w:rsidRDefault="00042A9B" w:rsidP="00042A9B">
      <w:pPr>
        <w:numPr>
          <w:ilvl w:val="1"/>
          <w:numId w:val="53"/>
        </w:numPr>
        <w:overflowPunct w:val="0"/>
        <w:autoSpaceDE w:val="0"/>
        <w:autoSpaceDN w:val="0"/>
        <w:adjustRightInd w:val="0"/>
        <w:spacing w:after="0" w:line="276" w:lineRule="auto"/>
        <w:ind w:left="709" w:right="-46" w:hanging="283"/>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odnośnie zmniejszenia zakresu konserwacji i obniżenia wynagrodzenia umownego o wartość prac zaniechanych w przypadku:</w:t>
      </w:r>
    </w:p>
    <w:p w:rsidR="00042A9B" w:rsidRPr="00042A9B" w:rsidRDefault="00042A9B" w:rsidP="00042A9B">
      <w:pPr>
        <w:numPr>
          <w:ilvl w:val="2"/>
          <w:numId w:val="54"/>
        </w:numPr>
        <w:overflowPunct w:val="0"/>
        <w:autoSpaceDE w:val="0"/>
        <w:autoSpaceDN w:val="0"/>
        <w:adjustRightInd w:val="0"/>
        <w:spacing w:after="0" w:line="276" w:lineRule="auto"/>
        <w:ind w:left="1134" w:right="-46" w:hanging="425"/>
        <w:jc w:val="both"/>
        <w:textAlignment w:val="baseline"/>
        <w:rPr>
          <w:rFonts w:ascii="Arial" w:eastAsia="Times New Roman" w:hAnsi="Arial" w:cs="Arial"/>
          <w:color w:val="000000"/>
          <w:sz w:val="24"/>
          <w:szCs w:val="24"/>
          <w:lang w:eastAsia="pl-PL"/>
        </w:rPr>
      </w:pPr>
      <w:r w:rsidRPr="00042A9B">
        <w:rPr>
          <w:rFonts w:ascii="Arial" w:eastAsia="Times New Roman" w:hAnsi="Arial" w:cs="Arial"/>
          <w:sz w:val="24"/>
          <w:szCs w:val="24"/>
          <w:lang w:eastAsia="pl-PL"/>
        </w:rPr>
        <w:t xml:space="preserve">ograniczenia środków budżetowych przeznaczonych na </w:t>
      </w:r>
      <w:r w:rsidRPr="00042A9B">
        <w:rPr>
          <w:rFonts w:ascii="Arial" w:eastAsia="Times New Roman" w:hAnsi="Arial" w:cs="Arial"/>
          <w:color w:val="000000"/>
          <w:sz w:val="24"/>
          <w:szCs w:val="24"/>
          <w:lang w:eastAsia="pl-PL"/>
        </w:rPr>
        <w:t>wykonanie przedmiotu umowy;</w:t>
      </w:r>
    </w:p>
    <w:p w:rsidR="00042A9B" w:rsidRPr="00042A9B" w:rsidRDefault="00042A9B" w:rsidP="00042A9B">
      <w:pPr>
        <w:numPr>
          <w:ilvl w:val="2"/>
          <w:numId w:val="54"/>
        </w:numPr>
        <w:overflowPunct w:val="0"/>
        <w:autoSpaceDE w:val="0"/>
        <w:autoSpaceDN w:val="0"/>
        <w:adjustRightInd w:val="0"/>
        <w:spacing w:after="0" w:line="276" w:lineRule="auto"/>
        <w:ind w:left="1134" w:right="-46" w:hanging="425"/>
        <w:jc w:val="both"/>
        <w:textAlignment w:val="baseline"/>
        <w:rPr>
          <w:rFonts w:ascii="Arial" w:eastAsia="Times New Roman" w:hAnsi="Arial" w:cs="Arial"/>
          <w:color w:val="000000"/>
          <w:sz w:val="24"/>
          <w:szCs w:val="24"/>
          <w:lang w:eastAsia="pl-PL"/>
        </w:rPr>
      </w:pPr>
      <w:r w:rsidRPr="00042A9B">
        <w:rPr>
          <w:rFonts w:ascii="Arial" w:eastAsia="Times New Roman" w:hAnsi="Arial" w:cs="Arial"/>
          <w:sz w:val="24"/>
          <w:szCs w:val="24"/>
          <w:lang w:eastAsia="pl-PL"/>
        </w:rPr>
        <w:t>decyzji o wyłączeniu całości lub części budynku z użytkowania;</w:t>
      </w:r>
    </w:p>
    <w:p w:rsidR="00042A9B" w:rsidRPr="00042A9B" w:rsidRDefault="00042A9B" w:rsidP="00042A9B">
      <w:pPr>
        <w:numPr>
          <w:ilvl w:val="1"/>
          <w:numId w:val="53"/>
        </w:numPr>
        <w:overflowPunct w:val="0"/>
        <w:autoSpaceDE w:val="0"/>
        <w:autoSpaceDN w:val="0"/>
        <w:adjustRightInd w:val="0"/>
        <w:spacing w:after="0" w:line="276" w:lineRule="auto"/>
        <w:ind w:left="709" w:right="-46" w:hanging="283"/>
        <w:jc w:val="both"/>
        <w:textAlignment w:val="baseline"/>
        <w:rPr>
          <w:rFonts w:ascii="Arial" w:eastAsia="Times New Roman" w:hAnsi="Arial" w:cs="Arial"/>
          <w:color w:val="000000"/>
          <w:sz w:val="24"/>
          <w:szCs w:val="24"/>
          <w:lang w:eastAsia="pl-PL"/>
        </w:rPr>
      </w:pPr>
      <w:r w:rsidRPr="00042A9B">
        <w:rPr>
          <w:rFonts w:ascii="Arial" w:eastAsia="Times New Roman" w:hAnsi="Arial" w:cs="Arial"/>
          <w:color w:val="000000"/>
          <w:sz w:val="24"/>
          <w:szCs w:val="24"/>
          <w:lang w:eastAsia="pl-PL"/>
        </w:rPr>
        <w:t xml:space="preserve">odnośnie zmiany wynagrodzenia umownego w przypadku: </w:t>
      </w:r>
    </w:p>
    <w:p w:rsidR="00042A9B" w:rsidRPr="00042A9B" w:rsidRDefault="00042A9B" w:rsidP="00042A9B">
      <w:pPr>
        <w:numPr>
          <w:ilvl w:val="2"/>
          <w:numId w:val="55"/>
        </w:numPr>
        <w:overflowPunct w:val="0"/>
        <w:autoSpaceDE w:val="0"/>
        <w:autoSpaceDN w:val="0"/>
        <w:adjustRightInd w:val="0"/>
        <w:spacing w:after="0" w:line="276" w:lineRule="auto"/>
        <w:ind w:left="1134" w:right="-46" w:hanging="425"/>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o którym mowa w § 8 ust. 6, 7, 8 umowy;</w:t>
      </w:r>
    </w:p>
    <w:p w:rsidR="00042A9B" w:rsidRDefault="00042A9B" w:rsidP="00042A9B">
      <w:pPr>
        <w:numPr>
          <w:ilvl w:val="2"/>
          <w:numId w:val="55"/>
        </w:numPr>
        <w:overflowPunct w:val="0"/>
        <w:autoSpaceDE w:val="0"/>
        <w:autoSpaceDN w:val="0"/>
        <w:adjustRightInd w:val="0"/>
        <w:spacing w:after="0" w:line="276" w:lineRule="auto"/>
        <w:ind w:left="1134" w:right="-46" w:hanging="425"/>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ustawowej zmiany podatku VAT</w:t>
      </w:r>
      <w:r w:rsidR="00C800D2">
        <w:rPr>
          <w:rFonts w:ascii="Arial" w:eastAsia="Times New Roman" w:hAnsi="Arial" w:cs="Arial"/>
          <w:sz w:val="24"/>
          <w:szCs w:val="24"/>
          <w:lang w:eastAsia="pl-PL"/>
        </w:rPr>
        <w:t>,</w:t>
      </w:r>
    </w:p>
    <w:p w:rsidR="00C800D2" w:rsidRPr="00C800D2" w:rsidRDefault="00C800D2" w:rsidP="00C800D2">
      <w:pPr>
        <w:overflowPunct w:val="0"/>
        <w:autoSpaceDE w:val="0"/>
        <w:autoSpaceDN w:val="0"/>
        <w:adjustRightInd w:val="0"/>
        <w:spacing w:after="0" w:line="240" w:lineRule="auto"/>
        <w:ind w:left="709" w:right="-46"/>
        <w:jc w:val="both"/>
        <w:textAlignment w:val="baseline"/>
        <w:rPr>
          <w:rFonts w:ascii="Arial" w:hAnsi="Arial" w:cs="Arial"/>
          <w:sz w:val="24"/>
          <w:szCs w:val="24"/>
        </w:rPr>
      </w:pPr>
      <w:r w:rsidRPr="00C800D2">
        <w:rPr>
          <w:rFonts w:ascii="Arial" w:hAnsi="Arial" w:cs="Arial"/>
          <w:b/>
          <w:sz w:val="24"/>
          <w:szCs w:val="24"/>
        </w:rPr>
        <w:t>c)</w:t>
      </w:r>
      <w:r>
        <w:rPr>
          <w:rFonts w:ascii="Arial" w:hAnsi="Arial" w:cs="Arial"/>
          <w:sz w:val="24"/>
          <w:szCs w:val="24"/>
        </w:rPr>
        <w:t xml:space="preserve">   </w:t>
      </w:r>
      <w:r w:rsidRPr="00E153D2">
        <w:rPr>
          <w:rFonts w:ascii="Arial" w:hAnsi="Arial" w:cs="Arial"/>
          <w:sz w:val="24"/>
          <w:szCs w:val="24"/>
        </w:rPr>
        <w:t xml:space="preserve">o którym mowa w § 8 ust. </w:t>
      </w:r>
      <w:r>
        <w:rPr>
          <w:rFonts w:ascii="Arial" w:hAnsi="Arial" w:cs="Arial"/>
          <w:sz w:val="24"/>
          <w:szCs w:val="24"/>
        </w:rPr>
        <w:t>11</w:t>
      </w:r>
      <w:r w:rsidRPr="00E153D2">
        <w:rPr>
          <w:rFonts w:ascii="Arial" w:hAnsi="Arial" w:cs="Arial"/>
          <w:sz w:val="24"/>
          <w:szCs w:val="24"/>
        </w:rPr>
        <w:t xml:space="preserve"> i </w:t>
      </w:r>
      <w:r>
        <w:rPr>
          <w:rFonts w:ascii="Arial" w:hAnsi="Arial" w:cs="Arial"/>
          <w:sz w:val="24"/>
          <w:szCs w:val="24"/>
        </w:rPr>
        <w:t>12 umowy.</w:t>
      </w:r>
    </w:p>
    <w:p w:rsidR="00042A9B" w:rsidRPr="00042A9B" w:rsidRDefault="00042A9B" w:rsidP="00C77952">
      <w:pPr>
        <w:numPr>
          <w:ilvl w:val="0"/>
          <w:numId w:val="69"/>
        </w:numPr>
        <w:overflowPunct w:val="0"/>
        <w:autoSpaceDE w:val="0"/>
        <w:autoSpaceDN w:val="0"/>
        <w:adjustRightInd w:val="0"/>
        <w:spacing w:after="0" w:line="276" w:lineRule="auto"/>
        <w:ind w:left="284"/>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Przewiduje się możliwość dokonania istotnych zmian postanowień umowy </w:t>
      </w:r>
      <w:r w:rsidRPr="00042A9B">
        <w:rPr>
          <w:rFonts w:ascii="Arial" w:eastAsia="Times New Roman" w:hAnsi="Arial" w:cs="Arial"/>
          <w:sz w:val="24"/>
          <w:szCs w:val="24"/>
          <w:lang w:eastAsia="pl-PL"/>
        </w:rPr>
        <w:br/>
        <w:t xml:space="preserve">w stosunku do treści oferty na podstawie, której dokonano wyboru Wykonawcy </w:t>
      </w:r>
      <w:r w:rsidRPr="00042A9B">
        <w:rPr>
          <w:rFonts w:ascii="Arial" w:eastAsia="Times New Roman" w:hAnsi="Arial" w:cs="Arial"/>
          <w:sz w:val="24"/>
          <w:szCs w:val="24"/>
          <w:lang w:eastAsia="pl-PL"/>
        </w:rPr>
        <w:br/>
        <w:t xml:space="preserve">w zakresie materiałów, parametrów technicznych, technologii wykonania usługi, </w:t>
      </w:r>
      <w:r w:rsidRPr="00042A9B">
        <w:rPr>
          <w:rFonts w:ascii="Arial" w:eastAsia="Times New Roman" w:hAnsi="Arial" w:cs="Arial"/>
          <w:sz w:val="24"/>
          <w:szCs w:val="24"/>
          <w:lang w:eastAsia="pl-PL"/>
        </w:rPr>
        <w:lastRenderedPageBreak/>
        <w:t>sposobu i zakresu wykonania przedmiotu umowy, terminu ich wykonania, należnego wynagrodzenia umownego, sposobu wykonywania i odbioru prac, gdy są one następstwem:</w:t>
      </w:r>
    </w:p>
    <w:p w:rsidR="00042A9B" w:rsidRPr="00042A9B" w:rsidRDefault="00042A9B" w:rsidP="00042A9B">
      <w:pPr>
        <w:numPr>
          <w:ilvl w:val="0"/>
          <w:numId w:val="52"/>
        </w:numPr>
        <w:overflowPunct w:val="0"/>
        <w:autoSpaceDE w:val="0"/>
        <w:autoSpaceDN w:val="0"/>
        <w:adjustRightInd w:val="0"/>
        <w:spacing w:after="0" w:line="276" w:lineRule="auto"/>
        <w:ind w:hanging="294"/>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konieczności zrealizowania przedmiotu umowy przy zastosowaniu innych rozwiązań technicznych ze względu na zmiany obowiązującego prawa,</w:t>
      </w:r>
    </w:p>
    <w:p w:rsidR="00042A9B" w:rsidRPr="00042A9B" w:rsidRDefault="00042A9B" w:rsidP="00042A9B">
      <w:pPr>
        <w:numPr>
          <w:ilvl w:val="0"/>
          <w:numId w:val="52"/>
        </w:numPr>
        <w:overflowPunct w:val="0"/>
        <w:autoSpaceDE w:val="0"/>
        <w:autoSpaceDN w:val="0"/>
        <w:adjustRightInd w:val="0"/>
        <w:spacing w:after="0" w:line="276" w:lineRule="auto"/>
        <w:ind w:hanging="294"/>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 konieczności zmiany materiałów, urządzeń, instalacji wskazanych </w:t>
      </w:r>
      <w:r w:rsidRPr="00042A9B">
        <w:rPr>
          <w:rFonts w:ascii="Arial" w:eastAsia="Times New Roman" w:hAnsi="Arial" w:cs="Arial"/>
          <w:sz w:val="24"/>
          <w:szCs w:val="24"/>
          <w:lang w:eastAsia="pl-PL"/>
        </w:rPr>
        <w:br/>
        <w:t>w dokumentacji technicznej, w sytuacji ich niedostępności na rynku spowodowanej zaprzestaniem produkcji lub wycofaniem ich z rynku;</w:t>
      </w:r>
    </w:p>
    <w:p w:rsidR="00042A9B" w:rsidRPr="00042A9B" w:rsidRDefault="00042A9B" w:rsidP="00042A9B">
      <w:pPr>
        <w:numPr>
          <w:ilvl w:val="0"/>
          <w:numId w:val="52"/>
        </w:numPr>
        <w:spacing w:after="0" w:line="240" w:lineRule="auto"/>
        <w:jc w:val="both"/>
        <w:rPr>
          <w:rFonts w:ascii="Arial" w:eastAsia="Times New Roman" w:hAnsi="Arial" w:cs="Arial"/>
          <w:sz w:val="24"/>
          <w:szCs w:val="24"/>
          <w:lang w:eastAsia="pl-PL"/>
        </w:rPr>
      </w:pPr>
      <w:r w:rsidRPr="00042A9B">
        <w:rPr>
          <w:rFonts w:ascii="Arial" w:eastAsia="Times New Roman" w:hAnsi="Arial" w:cs="Arial"/>
          <w:sz w:val="24"/>
          <w:szCs w:val="24"/>
          <w:lang w:eastAsia="pl-PL"/>
        </w:rPr>
        <w:t>wystąpienia uzasadnionej konieczności zwiększenia bezpieczeństwa realizacji prac;</w:t>
      </w:r>
    </w:p>
    <w:p w:rsidR="00042A9B" w:rsidRPr="00042A9B" w:rsidRDefault="00042A9B" w:rsidP="00042A9B">
      <w:pPr>
        <w:numPr>
          <w:ilvl w:val="0"/>
          <w:numId w:val="52"/>
        </w:numPr>
        <w:spacing w:after="0" w:line="240" w:lineRule="auto"/>
        <w:jc w:val="both"/>
        <w:rPr>
          <w:rFonts w:ascii="Arial" w:eastAsia="Times New Roman" w:hAnsi="Arial" w:cs="Arial"/>
          <w:sz w:val="24"/>
          <w:szCs w:val="24"/>
          <w:lang w:eastAsia="pl-PL"/>
        </w:rPr>
      </w:pPr>
      <w:r w:rsidRPr="00042A9B">
        <w:rPr>
          <w:rFonts w:ascii="Arial" w:eastAsia="Times New Roman" w:hAnsi="Arial" w:cs="Arial"/>
          <w:sz w:val="24"/>
          <w:szCs w:val="24"/>
          <w:lang w:eastAsia="pl-PL"/>
        </w:rPr>
        <w:t>zmiany przepisów resortowych w szczególności w zakresie częstotliwości świadczenia usług konserwacji;</w:t>
      </w:r>
    </w:p>
    <w:p w:rsidR="00042A9B" w:rsidRPr="00042A9B" w:rsidRDefault="00042A9B" w:rsidP="00042A9B">
      <w:pPr>
        <w:numPr>
          <w:ilvl w:val="0"/>
          <w:numId w:val="52"/>
        </w:numPr>
        <w:spacing w:after="0" w:line="276" w:lineRule="auto"/>
        <w:jc w:val="both"/>
        <w:rPr>
          <w:rFonts w:ascii="Arial" w:eastAsia="Times New Roman" w:hAnsi="Arial" w:cs="Arial"/>
          <w:sz w:val="24"/>
          <w:szCs w:val="24"/>
          <w:lang w:eastAsia="pl-PL"/>
        </w:rPr>
      </w:pPr>
      <w:r w:rsidRPr="00042A9B">
        <w:rPr>
          <w:rFonts w:ascii="Arial" w:eastAsia="Times New Roman" w:hAnsi="Arial" w:cs="Arial"/>
          <w:sz w:val="24"/>
          <w:szCs w:val="24"/>
          <w:lang w:eastAsia="pl-PL"/>
        </w:rPr>
        <w:t>gdy zmiany będą korzystne dla Zamawiającego, pod warunkiem, że nie spowodują one obniżenia parametrów technicznych i eksploatacyjnych.</w:t>
      </w:r>
    </w:p>
    <w:p w:rsidR="00042A9B" w:rsidRPr="00042A9B" w:rsidRDefault="00042A9B" w:rsidP="00C77952">
      <w:pPr>
        <w:numPr>
          <w:ilvl w:val="0"/>
          <w:numId w:val="69"/>
        </w:numPr>
        <w:overflowPunct w:val="0"/>
        <w:autoSpaceDE w:val="0"/>
        <w:autoSpaceDN w:val="0"/>
        <w:adjustRightInd w:val="0"/>
        <w:spacing w:after="0" w:line="276" w:lineRule="auto"/>
        <w:ind w:left="426" w:hanging="426"/>
        <w:contextualSpacing/>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Zamawiający nie będzie ponosił ujemnych skutków finansowych spowodowanych zmianami, o których mowa w ust. 2 pkt 2.</w:t>
      </w:r>
    </w:p>
    <w:p w:rsidR="00042A9B" w:rsidRPr="00042A9B" w:rsidRDefault="00042A9B" w:rsidP="00C77952">
      <w:pPr>
        <w:numPr>
          <w:ilvl w:val="0"/>
          <w:numId w:val="69"/>
        </w:numPr>
        <w:overflowPunct w:val="0"/>
        <w:autoSpaceDE w:val="0"/>
        <w:autoSpaceDN w:val="0"/>
        <w:adjustRightInd w:val="0"/>
        <w:spacing w:after="0" w:line="276" w:lineRule="auto"/>
        <w:ind w:left="426"/>
        <w:contextualSpacing/>
        <w:jc w:val="both"/>
        <w:textAlignment w:val="baseline"/>
        <w:rPr>
          <w:rFonts w:ascii="Arial" w:eastAsia="Times New Roman" w:hAnsi="Arial" w:cs="Arial"/>
          <w:sz w:val="24"/>
          <w:szCs w:val="24"/>
          <w:lang w:eastAsia="en-GB"/>
        </w:rPr>
      </w:pPr>
      <w:r w:rsidRPr="00042A9B">
        <w:rPr>
          <w:rFonts w:ascii="Arial" w:eastAsia="Times New Roman" w:hAnsi="Arial" w:cs="Arial"/>
          <w:bCs/>
          <w:sz w:val="24"/>
          <w:szCs w:val="24"/>
          <w:lang w:eastAsia="pl-PL"/>
        </w:rPr>
        <w:t xml:space="preserve">O wszelkich zmianach nazwy, adresu i danych identyfikacyjnych firmy </w:t>
      </w:r>
      <w:r w:rsidRPr="00042A9B">
        <w:rPr>
          <w:rFonts w:ascii="Arial" w:eastAsia="Times New Roman" w:hAnsi="Arial" w:cs="Arial"/>
          <w:bCs/>
          <w:sz w:val="24"/>
          <w:szCs w:val="24"/>
          <w:lang w:eastAsia="pl-PL"/>
        </w:rPr>
        <w:br/>
        <w:t xml:space="preserve">oraz numeru rachunku bankowego </w:t>
      </w:r>
      <w:r w:rsidR="00C800D2">
        <w:rPr>
          <w:rFonts w:ascii="Arial" w:eastAsia="Times New Roman" w:hAnsi="Arial" w:cs="Arial"/>
          <w:bCs/>
          <w:sz w:val="24"/>
          <w:szCs w:val="24"/>
          <w:lang w:eastAsia="pl-PL"/>
        </w:rPr>
        <w:t>Strona</w:t>
      </w:r>
      <w:r w:rsidRPr="00042A9B">
        <w:rPr>
          <w:rFonts w:ascii="Arial" w:eastAsia="Times New Roman" w:hAnsi="Arial" w:cs="Arial"/>
          <w:bCs/>
          <w:sz w:val="24"/>
          <w:szCs w:val="24"/>
          <w:lang w:eastAsia="pl-PL"/>
        </w:rPr>
        <w:t xml:space="preserve"> powiadomi niezwłocznie </w:t>
      </w:r>
      <w:r w:rsidR="00C800D2">
        <w:rPr>
          <w:rFonts w:ascii="Arial" w:eastAsia="Times New Roman" w:hAnsi="Arial" w:cs="Arial"/>
          <w:bCs/>
          <w:sz w:val="24"/>
          <w:szCs w:val="24"/>
          <w:lang w:eastAsia="pl-PL"/>
        </w:rPr>
        <w:t>drugą Stronę</w:t>
      </w:r>
      <w:r w:rsidRPr="00042A9B">
        <w:rPr>
          <w:rFonts w:ascii="Arial" w:eastAsia="Times New Roman" w:hAnsi="Arial" w:cs="Arial"/>
          <w:bCs/>
          <w:sz w:val="24"/>
          <w:szCs w:val="24"/>
          <w:lang w:eastAsia="pl-PL"/>
        </w:rPr>
        <w:t xml:space="preserve"> pod rygorem poniesienia kosztów związanych z brakiem właściwych danych </w:t>
      </w:r>
      <w:r w:rsidR="00C800D2">
        <w:rPr>
          <w:rFonts w:ascii="Arial" w:eastAsia="Times New Roman" w:hAnsi="Arial" w:cs="Arial"/>
          <w:bCs/>
          <w:sz w:val="24"/>
          <w:szCs w:val="24"/>
          <w:lang w:eastAsia="pl-PL"/>
        </w:rPr>
        <w:t>przez Stronę</w:t>
      </w:r>
      <w:r w:rsidRPr="00042A9B">
        <w:rPr>
          <w:rFonts w:ascii="Arial" w:eastAsia="Times New Roman" w:hAnsi="Arial" w:cs="Arial"/>
          <w:bCs/>
          <w:sz w:val="24"/>
          <w:szCs w:val="24"/>
          <w:lang w:eastAsia="pl-PL"/>
        </w:rPr>
        <w:t xml:space="preserve"> oraz rygorem uznania za doręczoną korespondencji kierowanej na ostatnio wskazany przez </w:t>
      </w:r>
      <w:r w:rsidR="00C800D2">
        <w:rPr>
          <w:rFonts w:ascii="Arial" w:eastAsia="Times New Roman" w:hAnsi="Arial" w:cs="Arial"/>
          <w:bCs/>
          <w:sz w:val="24"/>
          <w:szCs w:val="24"/>
          <w:lang w:eastAsia="pl-PL"/>
        </w:rPr>
        <w:t>Stronę</w:t>
      </w:r>
      <w:r w:rsidRPr="00042A9B">
        <w:rPr>
          <w:rFonts w:ascii="Arial" w:eastAsia="Times New Roman" w:hAnsi="Arial" w:cs="Arial"/>
          <w:bCs/>
          <w:sz w:val="24"/>
          <w:szCs w:val="24"/>
          <w:lang w:eastAsia="pl-PL"/>
        </w:rPr>
        <w:t xml:space="preserve"> adres. </w:t>
      </w:r>
      <w:r w:rsidRPr="00042A9B">
        <w:rPr>
          <w:rFonts w:ascii="Arial" w:eastAsia="Times New Roman" w:hAnsi="Arial" w:cs="Arial"/>
          <w:sz w:val="24"/>
          <w:szCs w:val="24"/>
          <w:lang w:eastAsia="pl-PL"/>
        </w:rPr>
        <w:t>Zmiany te nie wymagają sporządzenia aneksu do umowy.</w:t>
      </w:r>
    </w:p>
    <w:p w:rsidR="00042A9B" w:rsidRPr="00042A9B" w:rsidRDefault="00042A9B" w:rsidP="00C77952">
      <w:pPr>
        <w:numPr>
          <w:ilvl w:val="0"/>
          <w:numId w:val="69"/>
        </w:numPr>
        <w:overflowPunct w:val="0"/>
        <w:autoSpaceDE w:val="0"/>
        <w:autoSpaceDN w:val="0"/>
        <w:adjustRightInd w:val="0"/>
        <w:spacing w:after="0" w:line="276" w:lineRule="auto"/>
        <w:ind w:left="426"/>
        <w:contextualSpacing/>
        <w:jc w:val="both"/>
        <w:textAlignment w:val="baseline"/>
        <w:rPr>
          <w:rFonts w:ascii="Arial" w:eastAsia="Times New Roman" w:hAnsi="Arial" w:cs="Arial"/>
          <w:sz w:val="24"/>
          <w:szCs w:val="24"/>
          <w:lang w:eastAsia="en-GB"/>
        </w:rPr>
      </w:pPr>
      <w:r w:rsidRPr="00042A9B">
        <w:rPr>
          <w:rFonts w:ascii="Arial" w:eastAsia="Times New Roman" w:hAnsi="Arial" w:cs="Arial"/>
          <w:bCs/>
          <w:kern w:val="2"/>
          <w:sz w:val="24"/>
          <w:szCs w:val="24"/>
          <w:lang w:eastAsia="pl-PL"/>
        </w:rPr>
        <w:t xml:space="preserve">Wykonawca nie może domagać się zmiany postanowień zawartej umowy </w:t>
      </w:r>
      <w:r w:rsidRPr="00042A9B">
        <w:rPr>
          <w:rFonts w:ascii="Arial" w:eastAsia="Times New Roman" w:hAnsi="Arial" w:cs="Arial"/>
          <w:bCs/>
          <w:kern w:val="2"/>
          <w:sz w:val="24"/>
          <w:szCs w:val="24"/>
          <w:lang w:eastAsia="pl-PL"/>
        </w:rPr>
        <w:br/>
        <w:t>w związku z niewykonaniem lub nienależytym wykonaniem przez niego zobowiązań wynikających z umowy.</w:t>
      </w:r>
    </w:p>
    <w:p w:rsidR="00042A9B" w:rsidRPr="00042A9B" w:rsidRDefault="00042A9B" w:rsidP="00C77952">
      <w:pPr>
        <w:numPr>
          <w:ilvl w:val="0"/>
          <w:numId w:val="69"/>
        </w:numPr>
        <w:overflowPunct w:val="0"/>
        <w:autoSpaceDE w:val="0"/>
        <w:autoSpaceDN w:val="0"/>
        <w:adjustRightInd w:val="0"/>
        <w:spacing w:after="0" w:line="240" w:lineRule="auto"/>
        <w:ind w:left="426"/>
        <w:contextualSpacing/>
        <w:jc w:val="both"/>
        <w:textAlignment w:val="baseline"/>
        <w:rPr>
          <w:rFonts w:ascii="Arial" w:eastAsia="Times New Roman" w:hAnsi="Arial" w:cs="Arial"/>
          <w:sz w:val="24"/>
          <w:szCs w:val="24"/>
          <w:lang w:eastAsia="en-GB"/>
        </w:rPr>
      </w:pPr>
      <w:r w:rsidRPr="00042A9B">
        <w:rPr>
          <w:rFonts w:ascii="Arial" w:eastAsia="Times New Roman" w:hAnsi="Arial" w:cs="Arial"/>
          <w:sz w:val="24"/>
          <w:szCs w:val="24"/>
          <w:lang w:eastAsia="en-GB"/>
        </w:rPr>
        <w:t>Żadna ze stron  nie będzie odpowiadała za niewykonanie lub nienależyte wykonanie zobowiązań wynikających z umowy, spowodowanych siłą wyższą tj. przez okoliczności nadzwyczajne, nieprzewidywalne, bądź też niemożliwe do uniknięcia, mimo możliwości ich przewidzenia, w szczególności: klęski żywiołowe, katastrofy, pandemia, strajki, zamieszki, embarga itp.</w:t>
      </w:r>
    </w:p>
    <w:p w:rsidR="00042A9B" w:rsidRPr="00042A9B" w:rsidRDefault="00042A9B" w:rsidP="00C77952">
      <w:pPr>
        <w:numPr>
          <w:ilvl w:val="0"/>
          <w:numId w:val="69"/>
        </w:numPr>
        <w:overflowPunct w:val="0"/>
        <w:autoSpaceDE w:val="0"/>
        <w:autoSpaceDN w:val="0"/>
        <w:adjustRightInd w:val="0"/>
        <w:spacing w:after="0" w:line="240" w:lineRule="auto"/>
        <w:ind w:left="426"/>
        <w:contextualSpacing/>
        <w:jc w:val="both"/>
        <w:textAlignment w:val="baseline"/>
        <w:rPr>
          <w:rFonts w:ascii="Arial" w:eastAsia="Times New Roman" w:hAnsi="Arial" w:cs="Arial"/>
          <w:sz w:val="24"/>
          <w:szCs w:val="24"/>
          <w:lang w:eastAsia="en-GB"/>
        </w:rPr>
      </w:pPr>
      <w:r w:rsidRPr="00042A9B">
        <w:rPr>
          <w:rFonts w:ascii="Arial" w:eastAsia="Times New Roman" w:hAnsi="Arial" w:cs="Arial"/>
          <w:sz w:val="24"/>
          <w:szCs w:val="24"/>
          <w:lang w:eastAsia="en-GB"/>
        </w:rPr>
        <w:t>Termin wykonania zobowiązań wynikających z Umowy ulegają przedłużeniu  o czas opóźnienia spowodowanych udowodnionymi przez stronę okolicznościami związanymi z siłą wyższą.</w:t>
      </w:r>
    </w:p>
    <w:p w:rsidR="00042A9B" w:rsidRDefault="00042A9B" w:rsidP="00C77952">
      <w:pPr>
        <w:numPr>
          <w:ilvl w:val="0"/>
          <w:numId w:val="69"/>
        </w:numPr>
        <w:overflowPunct w:val="0"/>
        <w:autoSpaceDE w:val="0"/>
        <w:autoSpaceDN w:val="0"/>
        <w:adjustRightInd w:val="0"/>
        <w:spacing w:after="0" w:line="240" w:lineRule="auto"/>
        <w:ind w:left="426" w:hanging="426"/>
        <w:contextualSpacing/>
        <w:jc w:val="both"/>
        <w:textAlignment w:val="baseline"/>
        <w:rPr>
          <w:rFonts w:ascii="Arial" w:eastAsia="Times New Roman" w:hAnsi="Arial" w:cs="Arial"/>
          <w:sz w:val="24"/>
          <w:szCs w:val="24"/>
          <w:lang w:eastAsia="en-GB"/>
        </w:rPr>
      </w:pPr>
      <w:r w:rsidRPr="00042A9B">
        <w:rPr>
          <w:rFonts w:ascii="Arial" w:eastAsia="Times New Roman" w:hAnsi="Arial" w:cs="Arial"/>
          <w:sz w:val="24"/>
          <w:szCs w:val="24"/>
          <w:lang w:eastAsia="en-GB"/>
        </w:rPr>
        <w:t xml:space="preserve">Strona powołująca się na zwolnienie lub ograniczenie odpowiedzialności kontraktowej, niezwłocznie po wystąpieniu okoliczności związanych z siłą wyższą oraz po powzięciu wiadomości o ich upływie na terminowe i prawidłowe wykonanie zobowiązań wynikających z Umowy, powiadomi na piśmie drugą Stronę </w:t>
      </w:r>
      <w:r w:rsidRPr="00042A9B">
        <w:rPr>
          <w:rFonts w:ascii="Arial" w:eastAsia="Times New Roman" w:hAnsi="Arial" w:cs="Arial"/>
          <w:sz w:val="24"/>
          <w:szCs w:val="24"/>
          <w:lang w:eastAsia="en-GB"/>
        </w:rPr>
        <w:br/>
        <w:t xml:space="preserve">o przedmiotowym zdarzeniu i wykaże jego wpływ na jej zdolność do wykonania zobowiązań umownych. </w:t>
      </w:r>
    </w:p>
    <w:p w:rsidR="00C77952" w:rsidRPr="00C77952" w:rsidRDefault="00C77952" w:rsidP="00C77952">
      <w:pPr>
        <w:numPr>
          <w:ilvl w:val="0"/>
          <w:numId w:val="69"/>
        </w:numPr>
        <w:overflowPunct w:val="0"/>
        <w:autoSpaceDE w:val="0"/>
        <w:autoSpaceDN w:val="0"/>
        <w:spacing w:after="0" w:line="240" w:lineRule="auto"/>
        <w:ind w:left="284"/>
        <w:contextualSpacing/>
        <w:jc w:val="both"/>
        <w:textAlignment w:val="baseline"/>
        <w:rPr>
          <w:rFonts w:ascii="Arial" w:eastAsia="Calibri" w:hAnsi="Arial" w:cs="Arial"/>
          <w:bCs/>
          <w:sz w:val="24"/>
          <w:szCs w:val="24"/>
          <w:lang w:eastAsia="en-GB"/>
        </w:rPr>
      </w:pPr>
      <w:r w:rsidRPr="00C77952">
        <w:rPr>
          <w:rFonts w:ascii="Arial" w:eastAsia="Calibri" w:hAnsi="Arial" w:cs="Arial"/>
          <w:bCs/>
          <w:sz w:val="24"/>
          <w:szCs w:val="24"/>
          <w:lang w:eastAsia="en-GB"/>
        </w:rPr>
        <w:t xml:space="preserve">Strony postanawiają, iż dokonają w formie pisemnego aneksu zmiany wynagrodzenia w wypadku wystąpienia którejkolwiek ze zmian przepisów wskazanych w art. 436 ust.4 ustawy z dnia 11 września 2019 r. Prawo zamówień publicznych, jeżeli zmiany te będą miały wpływ na koszty wykonania zamówienia przez Wykonawcę, tj. zmiany: </w:t>
      </w:r>
    </w:p>
    <w:p w:rsidR="00C77952" w:rsidRPr="00C77952" w:rsidRDefault="00C77952" w:rsidP="00C77952">
      <w:pPr>
        <w:numPr>
          <w:ilvl w:val="0"/>
          <w:numId w:val="65"/>
        </w:numPr>
        <w:overflowPunct w:val="0"/>
        <w:autoSpaceDE w:val="0"/>
        <w:autoSpaceDN w:val="0"/>
        <w:spacing w:after="0" w:line="240" w:lineRule="auto"/>
        <w:contextualSpacing/>
        <w:jc w:val="both"/>
        <w:textAlignment w:val="baseline"/>
        <w:rPr>
          <w:rFonts w:ascii="Arial" w:eastAsia="Calibri" w:hAnsi="Arial" w:cs="Arial"/>
          <w:bCs/>
          <w:sz w:val="24"/>
          <w:szCs w:val="24"/>
          <w:lang w:eastAsia="en-GB"/>
        </w:rPr>
      </w:pPr>
      <w:r w:rsidRPr="00C77952">
        <w:rPr>
          <w:rFonts w:ascii="Arial" w:eastAsia="Calibri" w:hAnsi="Arial" w:cs="Arial"/>
          <w:bCs/>
          <w:sz w:val="24"/>
          <w:szCs w:val="24"/>
          <w:lang w:eastAsia="en-GB"/>
        </w:rPr>
        <w:t>stawki podatku od towarów i usług;</w:t>
      </w:r>
    </w:p>
    <w:p w:rsidR="00C77952" w:rsidRPr="00C77952" w:rsidRDefault="00C77952" w:rsidP="00C77952">
      <w:pPr>
        <w:numPr>
          <w:ilvl w:val="0"/>
          <w:numId w:val="65"/>
        </w:numPr>
        <w:overflowPunct w:val="0"/>
        <w:autoSpaceDE w:val="0"/>
        <w:autoSpaceDN w:val="0"/>
        <w:spacing w:after="0" w:line="240" w:lineRule="auto"/>
        <w:contextualSpacing/>
        <w:jc w:val="both"/>
        <w:textAlignment w:val="baseline"/>
        <w:rPr>
          <w:rFonts w:ascii="Arial" w:eastAsia="Calibri" w:hAnsi="Arial" w:cs="Arial"/>
          <w:bCs/>
          <w:sz w:val="24"/>
          <w:szCs w:val="24"/>
          <w:lang w:eastAsia="en-GB"/>
        </w:rPr>
      </w:pPr>
      <w:r w:rsidRPr="00C77952">
        <w:rPr>
          <w:rFonts w:ascii="Arial" w:eastAsia="Calibri" w:hAnsi="Arial" w:cs="Arial"/>
          <w:bCs/>
          <w:sz w:val="24"/>
          <w:szCs w:val="24"/>
          <w:lang w:eastAsia="en-GB"/>
        </w:rPr>
        <w:t xml:space="preserve">wysokość minimalnego wynagrodzenia za pracę albo wysokości minimalnej stawki godzinowej, ustalonych na podstawie przepisów ustawy z dnia 10 </w:t>
      </w:r>
      <w:r w:rsidRPr="00C77952">
        <w:rPr>
          <w:rFonts w:ascii="Arial" w:eastAsia="Calibri" w:hAnsi="Arial" w:cs="Arial"/>
          <w:bCs/>
          <w:sz w:val="24"/>
          <w:szCs w:val="24"/>
          <w:lang w:eastAsia="en-GB"/>
        </w:rPr>
        <w:lastRenderedPageBreak/>
        <w:t>października 2002r. o minimalnym wynagrodzeniu za pracę; (Dz.U. z 2020r. poz. 2207 t.j.)</w:t>
      </w:r>
    </w:p>
    <w:p w:rsidR="00C77952" w:rsidRPr="00C77952" w:rsidRDefault="00C77952" w:rsidP="00C77952">
      <w:pPr>
        <w:numPr>
          <w:ilvl w:val="0"/>
          <w:numId w:val="65"/>
        </w:numPr>
        <w:overflowPunct w:val="0"/>
        <w:autoSpaceDE w:val="0"/>
        <w:autoSpaceDN w:val="0"/>
        <w:spacing w:after="0" w:line="240" w:lineRule="auto"/>
        <w:contextualSpacing/>
        <w:jc w:val="both"/>
        <w:textAlignment w:val="baseline"/>
        <w:rPr>
          <w:rFonts w:ascii="Arial" w:eastAsia="Calibri" w:hAnsi="Arial" w:cs="Arial"/>
          <w:bCs/>
          <w:sz w:val="24"/>
          <w:szCs w:val="24"/>
          <w:lang w:eastAsia="en-GB"/>
        </w:rPr>
      </w:pPr>
      <w:r w:rsidRPr="00C77952">
        <w:rPr>
          <w:rFonts w:ascii="Arial" w:eastAsia="Calibri" w:hAnsi="Arial" w:cs="Arial"/>
          <w:bCs/>
          <w:sz w:val="24"/>
          <w:szCs w:val="24"/>
          <w:lang w:eastAsia="en-GB"/>
        </w:rPr>
        <w:t xml:space="preserve">zasad podlegania ubezpieczeniom społecznym lub ubezpieczeniu zdrowotnemu lub wysokości stawki składki na ubezpieczenie społeczne </w:t>
      </w:r>
      <w:r w:rsidRPr="00C77952">
        <w:rPr>
          <w:rFonts w:ascii="Arial" w:eastAsia="Calibri" w:hAnsi="Arial" w:cs="Arial"/>
          <w:bCs/>
          <w:sz w:val="24"/>
          <w:szCs w:val="24"/>
          <w:lang w:eastAsia="en-GB"/>
        </w:rPr>
        <w:br/>
        <w:t>lub zdrowotne;</w:t>
      </w:r>
    </w:p>
    <w:p w:rsidR="00C77952" w:rsidRPr="00C77952" w:rsidRDefault="00C77952" w:rsidP="00C77952">
      <w:pPr>
        <w:numPr>
          <w:ilvl w:val="0"/>
          <w:numId w:val="65"/>
        </w:numPr>
        <w:overflowPunct w:val="0"/>
        <w:autoSpaceDE w:val="0"/>
        <w:autoSpaceDN w:val="0"/>
        <w:spacing w:after="0" w:line="240" w:lineRule="auto"/>
        <w:contextualSpacing/>
        <w:jc w:val="both"/>
        <w:textAlignment w:val="baseline"/>
        <w:rPr>
          <w:rFonts w:ascii="Arial" w:eastAsia="Calibri" w:hAnsi="Arial" w:cs="Arial"/>
          <w:bCs/>
          <w:sz w:val="24"/>
          <w:szCs w:val="24"/>
          <w:lang w:eastAsia="en-GB"/>
        </w:rPr>
      </w:pPr>
      <w:r w:rsidRPr="00C77952">
        <w:rPr>
          <w:rFonts w:ascii="Arial" w:eastAsia="Calibri" w:hAnsi="Arial" w:cs="Arial"/>
          <w:bCs/>
          <w:sz w:val="24"/>
          <w:szCs w:val="24"/>
          <w:lang w:eastAsia="en-GB"/>
        </w:rPr>
        <w:t xml:space="preserve">zmiany zasad gromadzenia i wysokości wpłat do pracowniczych planów kapitałowych, o których mowa w ustawie z dnia 4 października 2018 r. </w:t>
      </w:r>
      <w:r w:rsidRPr="00C77952">
        <w:rPr>
          <w:rFonts w:ascii="Arial" w:eastAsia="Calibri" w:hAnsi="Arial" w:cs="Arial"/>
          <w:bCs/>
          <w:sz w:val="24"/>
          <w:szCs w:val="24"/>
          <w:lang w:eastAsia="en-GB"/>
        </w:rPr>
        <w:br/>
        <w:t>o pracowniczych planach kapitałowych. (Dz.U. z 2024r. poz. 427 t.j.)</w:t>
      </w:r>
    </w:p>
    <w:p w:rsidR="00C77952" w:rsidRPr="00C77952" w:rsidRDefault="00C77952" w:rsidP="00C77952">
      <w:pPr>
        <w:numPr>
          <w:ilvl w:val="0"/>
          <w:numId w:val="69"/>
        </w:numPr>
        <w:overflowPunct w:val="0"/>
        <w:autoSpaceDE w:val="0"/>
        <w:autoSpaceDN w:val="0"/>
        <w:spacing w:after="0" w:line="240" w:lineRule="auto"/>
        <w:ind w:left="284"/>
        <w:contextualSpacing/>
        <w:jc w:val="both"/>
        <w:textAlignment w:val="baseline"/>
        <w:rPr>
          <w:rFonts w:ascii="Arial" w:eastAsia="Calibri" w:hAnsi="Arial" w:cs="Arial"/>
          <w:bCs/>
          <w:sz w:val="24"/>
          <w:szCs w:val="24"/>
          <w:lang w:eastAsia="en-GB"/>
        </w:rPr>
      </w:pPr>
      <w:r w:rsidRPr="00C77952">
        <w:rPr>
          <w:rFonts w:ascii="Arial" w:eastAsia="Calibri" w:hAnsi="Arial" w:cs="Arial"/>
          <w:bCs/>
          <w:sz w:val="24"/>
          <w:szCs w:val="24"/>
          <w:lang w:eastAsia="en-GB"/>
        </w:rPr>
        <w:t>W sytuacji wystąpienia okoliczności wskazanych w ust. 1</w:t>
      </w:r>
      <w:r w:rsidR="00757E4E">
        <w:rPr>
          <w:rFonts w:ascii="Arial" w:eastAsia="Calibri" w:hAnsi="Arial" w:cs="Arial"/>
          <w:bCs/>
          <w:sz w:val="24"/>
          <w:szCs w:val="24"/>
          <w:lang w:eastAsia="en-GB"/>
        </w:rPr>
        <w:t>0</w:t>
      </w:r>
      <w:r w:rsidRPr="00C77952">
        <w:rPr>
          <w:rFonts w:ascii="Arial" w:eastAsia="Calibri" w:hAnsi="Arial" w:cs="Arial"/>
          <w:bCs/>
          <w:sz w:val="24"/>
          <w:szCs w:val="24"/>
          <w:lang w:eastAsia="en-GB"/>
        </w:rPr>
        <w:t xml:space="preserve"> pkt 1 Wykonawca składa pisemny wniosek o zmianę umowy o zamówienie publiczne w zakresie zmiany wysokości wynagrodzenia odpowiednio do zmiany stawki podatku od towarów </w:t>
      </w:r>
      <w:r w:rsidRPr="00C77952">
        <w:rPr>
          <w:rFonts w:ascii="Arial" w:eastAsia="Calibri" w:hAnsi="Arial" w:cs="Arial"/>
          <w:bCs/>
          <w:sz w:val="24"/>
          <w:szCs w:val="24"/>
          <w:lang w:eastAsia="en-GB"/>
        </w:rPr>
        <w:br/>
        <w:t>i usług. Wniosek powinien zawierać wyczerpujące uzasadnienie faktyczne i prawne oraz dokładne wyliczenie kwoty wynagrodzenia Wykonawcy po zmianie umowy, przy czym wartości netto pozostają bez zmian, natomiast zmianie w drodze aneksu podlegać będzie wysokość całkowitej wartości umowy brutto i cen jednostkowych usług brutto wykazanych w zestawieniu cenowym w ten sposób, że zostanie ona odpowiednio dostosowana do zmienionej stawki VAT.</w:t>
      </w:r>
    </w:p>
    <w:p w:rsidR="00C77952" w:rsidRPr="00C77952" w:rsidRDefault="00C77952" w:rsidP="00C77952">
      <w:pPr>
        <w:numPr>
          <w:ilvl w:val="0"/>
          <w:numId w:val="69"/>
        </w:numPr>
        <w:overflowPunct w:val="0"/>
        <w:autoSpaceDE w:val="0"/>
        <w:autoSpaceDN w:val="0"/>
        <w:spacing w:after="0" w:line="240" w:lineRule="auto"/>
        <w:ind w:left="284"/>
        <w:contextualSpacing/>
        <w:jc w:val="both"/>
        <w:textAlignment w:val="baseline"/>
        <w:rPr>
          <w:rFonts w:ascii="Arial" w:eastAsia="Calibri" w:hAnsi="Arial" w:cs="Arial"/>
          <w:bCs/>
          <w:sz w:val="24"/>
          <w:szCs w:val="24"/>
          <w:lang w:eastAsia="en-GB"/>
        </w:rPr>
      </w:pPr>
      <w:r w:rsidRPr="00C77952">
        <w:rPr>
          <w:rFonts w:ascii="Arial" w:eastAsia="Calibri" w:hAnsi="Arial" w:cs="Arial"/>
          <w:bCs/>
          <w:sz w:val="24"/>
          <w:szCs w:val="24"/>
          <w:lang w:eastAsia="en-GB"/>
        </w:rPr>
        <w:t>W sytuacji wystąpienia okoliczności wskazanych w ust. 1</w:t>
      </w:r>
      <w:r w:rsidR="00757E4E">
        <w:rPr>
          <w:rFonts w:ascii="Arial" w:eastAsia="Calibri" w:hAnsi="Arial" w:cs="Arial"/>
          <w:bCs/>
          <w:sz w:val="24"/>
          <w:szCs w:val="24"/>
          <w:lang w:eastAsia="en-GB"/>
        </w:rPr>
        <w:t>0</w:t>
      </w:r>
      <w:r w:rsidRPr="00C77952">
        <w:rPr>
          <w:rFonts w:ascii="Arial" w:eastAsia="Calibri" w:hAnsi="Arial" w:cs="Arial"/>
          <w:bCs/>
          <w:sz w:val="24"/>
          <w:szCs w:val="24"/>
          <w:lang w:eastAsia="en-GB"/>
        </w:rPr>
        <w:t xml:space="preserve"> pkt 2 Wykonawca składa pisemny wniosek o zmianę umowy o zamówienie publiczne w zakresie zmiany wysokości wynagrodzenia odpowiednio do zmiany wysokości minimalnego wynagrodzenia za pracę. Wniosek powinien zawierać wyczerpujące uzasadnienie faktyczne i prawne oraz dokładne wyliczenie kwoty, o którą wzrosły koszty wykonania przedmiotu umowy, w szczególności Wykonawca będzie zobowiązany wykazać wpływ zmiany minimalnego wynagrodzenia za prace na podwyższenie kosztów wykonania zamówienia   w stosunku do kalkulacji ceny ofertowej. Wniosek powinien obejmować jedynie te dodatkowe koszty realizacji zamówienia, które Wykonawca obowiązkowo ponosi w związku z podwyższeniem wysokości płacy minimalnej. Nie będą akceptowane koszty wynikające z podwyższenia wynagrodzeń pracownikom Wykonawcy, które nie są konieczne w celu ich dostosowania do wysokości minimalnego wynagrodzenia za pracę.</w:t>
      </w:r>
    </w:p>
    <w:p w:rsidR="00C77952" w:rsidRPr="00C77952" w:rsidRDefault="00C77952" w:rsidP="00C77952">
      <w:pPr>
        <w:numPr>
          <w:ilvl w:val="0"/>
          <w:numId w:val="69"/>
        </w:numPr>
        <w:overflowPunct w:val="0"/>
        <w:autoSpaceDE w:val="0"/>
        <w:autoSpaceDN w:val="0"/>
        <w:spacing w:after="0" w:line="240" w:lineRule="auto"/>
        <w:ind w:left="284"/>
        <w:contextualSpacing/>
        <w:jc w:val="both"/>
        <w:textAlignment w:val="baseline"/>
        <w:rPr>
          <w:rFonts w:ascii="Arial" w:eastAsia="Calibri" w:hAnsi="Arial" w:cs="Arial"/>
          <w:bCs/>
          <w:sz w:val="24"/>
          <w:szCs w:val="24"/>
          <w:lang w:eastAsia="en-GB"/>
        </w:rPr>
      </w:pPr>
      <w:r w:rsidRPr="00C77952">
        <w:rPr>
          <w:rFonts w:ascii="Arial" w:eastAsia="Calibri" w:hAnsi="Arial" w:cs="Arial"/>
          <w:bCs/>
          <w:sz w:val="24"/>
          <w:szCs w:val="24"/>
          <w:lang w:eastAsia="en-GB"/>
        </w:rPr>
        <w:t>W sytuacji wystąpienia okoliczności wskazanych w ust. 1</w:t>
      </w:r>
      <w:r w:rsidR="00757E4E">
        <w:rPr>
          <w:rFonts w:ascii="Arial" w:eastAsia="Calibri" w:hAnsi="Arial" w:cs="Arial"/>
          <w:bCs/>
          <w:sz w:val="24"/>
          <w:szCs w:val="24"/>
          <w:lang w:eastAsia="en-GB"/>
        </w:rPr>
        <w:t>0</w:t>
      </w:r>
      <w:r w:rsidRPr="00C77952">
        <w:rPr>
          <w:rFonts w:ascii="Arial" w:eastAsia="Calibri" w:hAnsi="Arial" w:cs="Arial"/>
          <w:bCs/>
          <w:sz w:val="24"/>
          <w:szCs w:val="24"/>
          <w:lang w:eastAsia="en-GB"/>
        </w:rPr>
        <w:t xml:space="preserve"> pkt 3 Wykonawca składa pisemny wniosek o zmianę umowy o zamówienie publiczne w zakresie zmiany wysokości wynagrodzenia odpowiednio do zmiany zasad podlegania ubezpieczeniom społecznym lub ubezpieczeniu zdrowotnemu lub wysokości stawki składki na ubezpieczenia społeczne lub zdrowotne. Wniosek powinien zawierać wyczerpujące uzasadnienie faktyczne i prawne oraz dokładne wyliczenie kwoty, o którą wzrosły koszty wykonania przedmiotu umowy, w szczególności Wykonawca będzie zobowiązany wykazać wpływ zmiany zasad podlegania ubezpieczeniom społecznym lub ubezpieczeniu zdrowotnemu lub wysokości stawki składki na ubezpieczenia społeczne lub zdrowotne na podwyższenie kosztów wykonania zamówienia w stosunku do kalkulacji ceny ofertowej. Wniosek powinien obejmować jedynie te dodatkowe koszty realizacji przedmiotu umowy, które wykonawca obowiązkowo ponosi w związku ze zmianą zasad podlegania ubezpieczeniom społecznym lub ubezpieczeniu zdrowotnemu lub wysokości stawki składki na ubezpieczenia społeczne lub zdrowotne.</w:t>
      </w:r>
    </w:p>
    <w:p w:rsidR="00C77952" w:rsidRPr="00C77952" w:rsidRDefault="00C77952" w:rsidP="00C77952">
      <w:pPr>
        <w:numPr>
          <w:ilvl w:val="0"/>
          <w:numId w:val="69"/>
        </w:numPr>
        <w:overflowPunct w:val="0"/>
        <w:autoSpaceDE w:val="0"/>
        <w:autoSpaceDN w:val="0"/>
        <w:spacing w:after="0" w:line="240" w:lineRule="auto"/>
        <w:ind w:left="284"/>
        <w:contextualSpacing/>
        <w:jc w:val="both"/>
        <w:textAlignment w:val="baseline"/>
        <w:rPr>
          <w:rFonts w:ascii="Arial" w:eastAsia="Calibri" w:hAnsi="Arial" w:cs="Arial"/>
          <w:bCs/>
          <w:sz w:val="24"/>
          <w:szCs w:val="24"/>
          <w:lang w:eastAsia="en-GB"/>
        </w:rPr>
      </w:pPr>
      <w:r w:rsidRPr="00C77952">
        <w:rPr>
          <w:rFonts w:ascii="Arial" w:eastAsia="Calibri" w:hAnsi="Arial" w:cs="Arial"/>
          <w:bCs/>
          <w:sz w:val="24"/>
          <w:szCs w:val="24"/>
          <w:lang w:eastAsia="en-GB"/>
        </w:rPr>
        <w:t>W sytuacji wystąpienia okoliczności wskazanych w ust. 1</w:t>
      </w:r>
      <w:r w:rsidR="00757E4E">
        <w:rPr>
          <w:rFonts w:ascii="Arial" w:eastAsia="Calibri" w:hAnsi="Arial" w:cs="Arial"/>
          <w:bCs/>
          <w:sz w:val="24"/>
          <w:szCs w:val="24"/>
          <w:lang w:eastAsia="en-GB"/>
        </w:rPr>
        <w:t>0</w:t>
      </w:r>
      <w:r w:rsidRPr="00C77952">
        <w:rPr>
          <w:rFonts w:ascii="Arial" w:eastAsia="Calibri" w:hAnsi="Arial" w:cs="Arial"/>
          <w:bCs/>
          <w:sz w:val="24"/>
          <w:szCs w:val="24"/>
          <w:lang w:eastAsia="en-GB"/>
        </w:rPr>
        <w:t xml:space="preserve"> pkt 4 Wykonawca składa pisemny wniosek o zmianę umowy o zamówienie publiczne w zakresie zmiany wysokości wynagrodzenia odpowiednio do zmiany zasad gromadzenia i wysokości wpłat do pracowniczych planów kapitałowych. Wniosek powinien zawierać wyczerpujące uzasadnienie faktyczne i prawne oraz dokładne wyliczenie kwoty,     o </w:t>
      </w:r>
      <w:r w:rsidRPr="00C77952">
        <w:rPr>
          <w:rFonts w:ascii="Arial" w:eastAsia="Calibri" w:hAnsi="Arial" w:cs="Arial"/>
          <w:bCs/>
          <w:sz w:val="24"/>
          <w:szCs w:val="24"/>
          <w:lang w:eastAsia="en-GB"/>
        </w:rPr>
        <w:lastRenderedPageBreak/>
        <w:t>którą wzrosły koszty wykonania przedmiotu umowy, w szczególności Wykonawca będzie zobowiązany wykazać wpływ zmiany zasad gromadzenia wysokości wpłat do pracowniczych planów kapitałowych na podwyższenie kosztów wykonania zamówienia w stosunku do kalkulacji ceny ofertowej. Wniosek powinien obejmować jedynie te dodatkowe koszty realizacji przedmiotu umowy, które wykonawca obowiązkowo ponosi w związku ze zmianą zasad gromadzenia i wysokości wpłat do pracowniczych planów kapitałowych.</w:t>
      </w:r>
    </w:p>
    <w:p w:rsidR="00C77952" w:rsidRPr="00C77952" w:rsidRDefault="00C77952" w:rsidP="00C77952">
      <w:pPr>
        <w:numPr>
          <w:ilvl w:val="0"/>
          <w:numId w:val="69"/>
        </w:numPr>
        <w:overflowPunct w:val="0"/>
        <w:autoSpaceDE w:val="0"/>
        <w:autoSpaceDN w:val="0"/>
        <w:spacing w:after="0" w:line="240" w:lineRule="auto"/>
        <w:ind w:left="284" w:hanging="426"/>
        <w:contextualSpacing/>
        <w:jc w:val="both"/>
        <w:textAlignment w:val="baseline"/>
        <w:rPr>
          <w:rFonts w:ascii="Arial" w:eastAsia="Calibri" w:hAnsi="Arial" w:cs="Arial"/>
          <w:bCs/>
          <w:sz w:val="24"/>
          <w:szCs w:val="24"/>
          <w:lang w:eastAsia="en-GB"/>
        </w:rPr>
      </w:pPr>
      <w:r w:rsidRPr="00C77952">
        <w:rPr>
          <w:rFonts w:ascii="Arial" w:eastAsia="Calibri" w:hAnsi="Arial" w:cs="Arial"/>
          <w:bCs/>
          <w:sz w:val="24"/>
          <w:szCs w:val="24"/>
          <w:lang w:eastAsia="en-GB"/>
        </w:rPr>
        <w:t>Zgodnie z art. 439 ustawy Pzp niniejsze zapisy umowy</w:t>
      </w:r>
      <w:r w:rsidRPr="00C77952">
        <w:rPr>
          <w:rFonts w:ascii="Arial" w:eastAsia="Calibri" w:hAnsi="Arial" w:cs="Arial"/>
          <w:b/>
          <w:sz w:val="24"/>
          <w:szCs w:val="24"/>
          <w:lang w:eastAsia="en-GB"/>
        </w:rPr>
        <w:t xml:space="preserve"> </w:t>
      </w:r>
      <w:r w:rsidRPr="00C77952">
        <w:rPr>
          <w:rFonts w:ascii="Arial" w:eastAsia="Calibri" w:hAnsi="Arial" w:cs="Arial"/>
          <w:bCs/>
          <w:sz w:val="24"/>
          <w:szCs w:val="24"/>
          <w:lang w:eastAsia="en-GB"/>
        </w:rPr>
        <w:t xml:space="preserve">zawierają postanowienia dotyczące zasad wprowadzania </w:t>
      </w:r>
      <w:r w:rsidRPr="00C77952">
        <w:rPr>
          <w:rFonts w:ascii="Arial" w:eastAsia="Calibri" w:hAnsi="Arial" w:cs="Arial"/>
          <w:sz w:val="24"/>
          <w:szCs w:val="24"/>
          <w:lang w:eastAsia="en-GB"/>
        </w:rPr>
        <w:t>zmian wysokości wynagrodzenia należnego Wykonawcy,</w:t>
      </w:r>
      <w:r w:rsidRPr="00C77952">
        <w:rPr>
          <w:rFonts w:ascii="Arial" w:eastAsia="Calibri" w:hAnsi="Arial" w:cs="Arial"/>
          <w:bCs/>
          <w:sz w:val="24"/>
          <w:szCs w:val="24"/>
          <w:lang w:eastAsia="en-GB"/>
        </w:rPr>
        <w:t xml:space="preserve"> o którym mowa w § 8 ust. 1</w:t>
      </w:r>
      <w:r w:rsidRPr="00C77952">
        <w:rPr>
          <w:rFonts w:ascii="Arial" w:eastAsia="Calibri" w:hAnsi="Arial" w:cs="Arial"/>
          <w:sz w:val="24"/>
          <w:szCs w:val="24"/>
          <w:lang w:eastAsia="en-GB"/>
        </w:rPr>
        <w:t xml:space="preserve"> w przypadku zmiany ceny materiałów lub kosztów związanych z realizacją przedmiotu umowy</w:t>
      </w:r>
      <w:r w:rsidRPr="00C77952">
        <w:rPr>
          <w:rFonts w:ascii="Arial" w:eastAsia="Calibri" w:hAnsi="Arial" w:cs="Arial"/>
          <w:bCs/>
          <w:sz w:val="24"/>
          <w:szCs w:val="24"/>
          <w:lang w:eastAsia="en-GB"/>
        </w:rPr>
        <w:t xml:space="preserve">.  </w:t>
      </w:r>
    </w:p>
    <w:p w:rsidR="00C77952" w:rsidRPr="00C77952" w:rsidRDefault="00C77952" w:rsidP="00C77952">
      <w:pPr>
        <w:numPr>
          <w:ilvl w:val="0"/>
          <w:numId w:val="69"/>
        </w:numPr>
        <w:overflowPunct w:val="0"/>
        <w:autoSpaceDE w:val="0"/>
        <w:autoSpaceDN w:val="0"/>
        <w:spacing w:after="0" w:line="240" w:lineRule="auto"/>
        <w:ind w:left="284" w:hanging="426"/>
        <w:contextualSpacing/>
        <w:jc w:val="both"/>
        <w:textAlignment w:val="baseline"/>
        <w:rPr>
          <w:rFonts w:ascii="Arial" w:eastAsia="Calibri" w:hAnsi="Arial" w:cs="Arial"/>
          <w:bCs/>
          <w:sz w:val="24"/>
          <w:szCs w:val="24"/>
          <w:lang w:eastAsia="en-GB"/>
        </w:rPr>
      </w:pPr>
      <w:r w:rsidRPr="00C77952">
        <w:rPr>
          <w:rFonts w:ascii="Arial" w:eastAsia="Calibri" w:hAnsi="Arial" w:cs="Arial"/>
          <w:bCs/>
          <w:sz w:val="24"/>
          <w:szCs w:val="24"/>
          <w:lang w:eastAsia="en-GB"/>
        </w:rPr>
        <w:t>Poziom zmiany ceny materiałów lub kosztów,</w:t>
      </w:r>
      <w:r w:rsidRPr="00C77952">
        <w:rPr>
          <w:rFonts w:ascii="Arial" w:eastAsia="Calibri" w:hAnsi="Arial" w:cs="Arial"/>
          <w:sz w:val="24"/>
          <w:szCs w:val="24"/>
          <w:lang w:eastAsia="en-GB"/>
        </w:rPr>
        <w:t xml:space="preserve"> </w:t>
      </w:r>
      <w:r w:rsidRPr="00C77952">
        <w:rPr>
          <w:rFonts w:ascii="Arial" w:eastAsia="Calibri" w:hAnsi="Arial" w:cs="Arial"/>
          <w:bCs/>
          <w:sz w:val="24"/>
          <w:szCs w:val="24"/>
          <w:lang w:eastAsia="en-GB"/>
        </w:rPr>
        <w:t>o których mowa w ust. 1</w:t>
      </w:r>
      <w:r w:rsidR="00757E4E">
        <w:rPr>
          <w:rFonts w:ascii="Arial" w:eastAsia="Calibri" w:hAnsi="Arial" w:cs="Arial"/>
          <w:bCs/>
          <w:sz w:val="24"/>
          <w:szCs w:val="24"/>
          <w:lang w:eastAsia="en-GB"/>
        </w:rPr>
        <w:t>5</w:t>
      </w:r>
      <w:r w:rsidRPr="00C77952">
        <w:rPr>
          <w:rFonts w:ascii="Arial" w:eastAsia="Calibri" w:hAnsi="Arial" w:cs="Arial"/>
          <w:bCs/>
          <w:sz w:val="24"/>
          <w:szCs w:val="24"/>
          <w:lang w:eastAsia="en-GB"/>
        </w:rPr>
        <w:t xml:space="preserve">, uprawniający Strony umowy do żądania zmiany wynagrodzenia wynosi minimum 5%. Maksymalna wartość zmiany wynagrodzenia, jaką dopuszcza Zamawiający </w:t>
      </w:r>
      <w:r w:rsidRPr="00C77952">
        <w:rPr>
          <w:rFonts w:ascii="Arial" w:eastAsia="Calibri" w:hAnsi="Arial" w:cs="Arial"/>
          <w:bCs/>
          <w:sz w:val="24"/>
          <w:szCs w:val="24"/>
          <w:lang w:eastAsia="en-GB"/>
        </w:rPr>
        <w:br/>
        <w:t>w efekcie zastosowania postanowień o zasadach wprowadzania zmian wysokości wynagrodzenia, o których mowa w ust. 1</w:t>
      </w:r>
      <w:r w:rsidR="00757E4E">
        <w:rPr>
          <w:rFonts w:ascii="Arial" w:eastAsia="Calibri" w:hAnsi="Arial" w:cs="Arial"/>
          <w:bCs/>
          <w:sz w:val="24"/>
          <w:szCs w:val="24"/>
          <w:lang w:eastAsia="en-GB"/>
        </w:rPr>
        <w:t>5</w:t>
      </w:r>
      <w:r w:rsidRPr="00C77952">
        <w:rPr>
          <w:rFonts w:ascii="Arial" w:eastAsia="Calibri" w:hAnsi="Arial" w:cs="Arial"/>
          <w:bCs/>
          <w:sz w:val="24"/>
          <w:szCs w:val="24"/>
          <w:lang w:eastAsia="en-GB"/>
        </w:rPr>
        <w:t>, nie może przekraczać wskaźnika zmiany cen towarów i usług konsumpcyjnych ogłaszanych w komunikacie Prezesa Głównego Urzędu Statystycznego (GUS) za ostatnie 4 kwartały poprzedzające zmianę wysokości wynagrodzenia (wg zasady - analogiczny miesiąc poprzedniego roku = 100), względem ceny przyjętej w celu ustalenia wynagrodzenia Wykonawcy.</w:t>
      </w:r>
    </w:p>
    <w:p w:rsidR="00C77952" w:rsidRPr="00C77952" w:rsidRDefault="00C77952" w:rsidP="00C77952">
      <w:pPr>
        <w:numPr>
          <w:ilvl w:val="0"/>
          <w:numId w:val="69"/>
        </w:numPr>
        <w:overflowPunct w:val="0"/>
        <w:autoSpaceDE w:val="0"/>
        <w:autoSpaceDN w:val="0"/>
        <w:spacing w:after="0" w:line="240" w:lineRule="auto"/>
        <w:ind w:left="284"/>
        <w:contextualSpacing/>
        <w:jc w:val="both"/>
        <w:textAlignment w:val="baseline"/>
        <w:rPr>
          <w:rFonts w:ascii="Arial" w:eastAsia="Calibri" w:hAnsi="Arial" w:cs="Arial"/>
          <w:bCs/>
          <w:sz w:val="24"/>
          <w:szCs w:val="24"/>
          <w:lang w:eastAsia="en-GB"/>
        </w:rPr>
      </w:pPr>
      <w:r w:rsidRPr="00C77952">
        <w:rPr>
          <w:rFonts w:ascii="Arial" w:eastAsia="Calibri" w:hAnsi="Arial" w:cs="Arial"/>
          <w:bCs/>
          <w:sz w:val="24"/>
          <w:szCs w:val="24"/>
          <w:lang w:eastAsia="en-GB"/>
        </w:rPr>
        <w:t xml:space="preserve">Zmiana wynagrodzenia dokonana zostanie na podstawie </w:t>
      </w:r>
      <w:r w:rsidRPr="00C77952">
        <w:rPr>
          <w:rFonts w:ascii="Arial" w:eastAsia="Calibri" w:hAnsi="Arial" w:cs="Arial"/>
          <w:sz w:val="24"/>
          <w:szCs w:val="24"/>
          <w:lang w:eastAsia="en-GB"/>
        </w:rPr>
        <w:t xml:space="preserve">wykazu czynników powodujących zmianę kosztów związanych z realizacją </w:t>
      </w:r>
      <w:r w:rsidRPr="00C77952">
        <w:rPr>
          <w:rFonts w:ascii="Arial" w:eastAsia="Calibri" w:hAnsi="Arial" w:cs="Arial"/>
          <w:bCs/>
          <w:sz w:val="24"/>
          <w:szCs w:val="24"/>
          <w:lang w:eastAsia="en-GB"/>
        </w:rPr>
        <w:t>przedmiotu umowy</w:t>
      </w:r>
      <w:r w:rsidRPr="00C77952">
        <w:rPr>
          <w:rFonts w:ascii="Arial" w:eastAsia="Calibri" w:hAnsi="Arial" w:cs="Arial"/>
          <w:sz w:val="24"/>
          <w:szCs w:val="24"/>
          <w:lang w:eastAsia="en-GB"/>
        </w:rPr>
        <w:t xml:space="preserve">. Strona powołująca się na przedmiotową okoliczność obowiązana jest do wykazania, że zmiana ww. kosztów ma wpływ na zmianę ceny materiałów lub kosztów realizacji zamówienia. </w:t>
      </w:r>
    </w:p>
    <w:p w:rsidR="00C77952" w:rsidRPr="00C77952" w:rsidRDefault="00C77952" w:rsidP="00C77952">
      <w:pPr>
        <w:numPr>
          <w:ilvl w:val="0"/>
          <w:numId w:val="69"/>
        </w:numPr>
        <w:overflowPunct w:val="0"/>
        <w:autoSpaceDE w:val="0"/>
        <w:autoSpaceDN w:val="0"/>
        <w:spacing w:after="0" w:line="240" w:lineRule="auto"/>
        <w:ind w:left="284"/>
        <w:contextualSpacing/>
        <w:jc w:val="both"/>
        <w:textAlignment w:val="baseline"/>
        <w:rPr>
          <w:rFonts w:ascii="Arial" w:eastAsia="Calibri" w:hAnsi="Arial" w:cs="Arial"/>
          <w:bCs/>
          <w:sz w:val="24"/>
          <w:szCs w:val="24"/>
          <w:lang w:eastAsia="en-GB"/>
        </w:rPr>
      </w:pPr>
      <w:r w:rsidRPr="00C77952">
        <w:rPr>
          <w:rFonts w:ascii="Arial" w:eastAsia="Calibri" w:hAnsi="Arial" w:cs="Arial"/>
          <w:bCs/>
          <w:sz w:val="24"/>
          <w:szCs w:val="24"/>
          <w:lang w:eastAsia="en-GB"/>
        </w:rPr>
        <w:t xml:space="preserve">Początkowy termin ustalenia zmiany wynagrodzenia ustala się nie wcześniej niż  od dnia rozpoczęcia wykonywania umowy, z zastrzeżeniem ust. </w:t>
      </w:r>
      <w:r w:rsidR="00757E4E">
        <w:rPr>
          <w:rFonts w:ascii="Arial" w:eastAsia="Calibri" w:hAnsi="Arial" w:cs="Arial"/>
          <w:bCs/>
          <w:sz w:val="24"/>
          <w:szCs w:val="24"/>
          <w:lang w:eastAsia="en-GB"/>
        </w:rPr>
        <w:t>19</w:t>
      </w:r>
      <w:r w:rsidRPr="00C77952">
        <w:rPr>
          <w:rFonts w:ascii="Arial" w:eastAsia="Calibri" w:hAnsi="Arial" w:cs="Arial"/>
          <w:bCs/>
          <w:sz w:val="24"/>
          <w:szCs w:val="24"/>
          <w:lang w:eastAsia="en-GB"/>
        </w:rPr>
        <w:t xml:space="preserve"> i 2</w:t>
      </w:r>
      <w:r w:rsidR="00757E4E">
        <w:rPr>
          <w:rFonts w:ascii="Arial" w:eastAsia="Calibri" w:hAnsi="Arial" w:cs="Arial"/>
          <w:bCs/>
          <w:sz w:val="24"/>
          <w:szCs w:val="24"/>
          <w:lang w:eastAsia="en-GB"/>
        </w:rPr>
        <w:t>0</w:t>
      </w:r>
      <w:r w:rsidRPr="00C77952">
        <w:rPr>
          <w:rFonts w:ascii="Arial" w:eastAsia="Calibri" w:hAnsi="Arial" w:cs="Arial"/>
          <w:bCs/>
          <w:sz w:val="24"/>
          <w:szCs w:val="24"/>
          <w:lang w:eastAsia="en-GB"/>
        </w:rPr>
        <w:t>.</w:t>
      </w:r>
    </w:p>
    <w:p w:rsidR="00C77952" w:rsidRPr="00C77952" w:rsidRDefault="00C77952" w:rsidP="00C77952">
      <w:pPr>
        <w:numPr>
          <w:ilvl w:val="0"/>
          <w:numId w:val="69"/>
        </w:numPr>
        <w:overflowPunct w:val="0"/>
        <w:autoSpaceDE w:val="0"/>
        <w:autoSpaceDN w:val="0"/>
        <w:spacing w:after="0" w:line="240" w:lineRule="auto"/>
        <w:ind w:left="284"/>
        <w:contextualSpacing/>
        <w:jc w:val="both"/>
        <w:textAlignment w:val="baseline"/>
        <w:rPr>
          <w:rFonts w:ascii="Arial" w:eastAsia="Calibri" w:hAnsi="Arial" w:cs="Arial"/>
          <w:bCs/>
          <w:sz w:val="24"/>
          <w:szCs w:val="24"/>
          <w:lang w:eastAsia="en-GB"/>
        </w:rPr>
      </w:pPr>
      <w:r w:rsidRPr="00C77952">
        <w:rPr>
          <w:rFonts w:ascii="Arial" w:eastAsia="Calibri" w:hAnsi="Arial" w:cs="Arial"/>
          <w:bCs/>
          <w:sz w:val="24"/>
          <w:szCs w:val="24"/>
          <w:lang w:eastAsia="en-GB"/>
        </w:rPr>
        <w:t>Wniosek o zmianę wysokości wynagrodzenia należnego z tytułu realizacji przedmiotu umowy może być złożony najwcześniej po upływie 6 miesięcy  od dnia zawarcia umowy przez Strony oraz przy wzroście poziomu zmiany cen materiałów lub kosztów, o których mowa w ust. 1</w:t>
      </w:r>
      <w:r w:rsidR="00757E4E">
        <w:rPr>
          <w:rFonts w:ascii="Arial" w:eastAsia="Calibri" w:hAnsi="Arial" w:cs="Arial"/>
          <w:bCs/>
          <w:sz w:val="24"/>
          <w:szCs w:val="24"/>
          <w:lang w:eastAsia="en-GB"/>
        </w:rPr>
        <w:t>5</w:t>
      </w:r>
      <w:r w:rsidRPr="00C77952">
        <w:rPr>
          <w:rFonts w:ascii="Arial" w:eastAsia="Calibri" w:hAnsi="Arial" w:cs="Arial"/>
          <w:bCs/>
          <w:sz w:val="24"/>
          <w:szCs w:val="24"/>
          <w:lang w:eastAsia="en-GB"/>
        </w:rPr>
        <w:t xml:space="preserve"> o poziom, o którym mowa w ust.1</w:t>
      </w:r>
      <w:r w:rsidR="00757E4E">
        <w:rPr>
          <w:rFonts w:ascii="Arial" w:eastAsia="Calibri" w:hAnsi="Arial" w:cs="Arial"/>
          <w:bCs/>
          <w:sz w:val="24"/>
          <w:szCs w:val="24"/>
          <w:lang w:eastAsia="en-GB"/>
        </w:rPr>
        <w:t>6</w:t>
      </w:r>
      <w:r w:rsidRPr="00C77952">
        <w:rPr>
          <w:rFonts w:ascii="Arial" w:eastAsia="Calibri" w:hAnsi="Arial" w:cs="Arial"/>
          <w:bCs/>
          <w:sz w:val="24"/>
          <w:szCs w:val="24"/>
          <w:lang w:eastAsia="en-GB"/>
        </w:rPr>
        <w:t xml:space="preserve">.  </w:t>
      </w:r>
    </w:p>
    <w:p w:rsidR="00C77952" w:rsidRPr="00C77952" w:rsidRDefault="00C77952" w:rsidP="00C77952">
      <w:pPr>
        <w:numPr>
          <w:ilvl w:val="0"/>
          <w:numId w:val="69"/>
        </w:numPr>
        <w:overflowPunct w:val="0"/>
        <w:autoSpaceDE w:val="0"/>
        <w:autoSpaceDN w:val="0"/>
        <w:spacing w:after="0" w:line="240" w:lineRule="auto"/>
        <w:ind w:left="284"/>
        <w:contextualSpacing/>
        <w:jc w:val="both"/>
        <w:textAlignment w:val="baseline"/>
        <w:rPr>
          <w:rFonts w:ascii="Arial" w:eastAsia="Calibri" w:hAnsi="Arial" w:cs="Arial"/>
          <w:bCs/>
          <w:sz w:val="24"/>
          <w:szCs w:val="24"/>
          <w:lang w:eastAsia="en-GB"/>
        </w:rPr>
      </w:pPr>
      <w:r w:rsidRPr="00C77952">
        <w:rPr>
          <w:rFonts w:ascii="Arial" w:eastAsia="Calibri" w:hAnsi="Arial" w:cs="Arial"/>
          <w:bCs/>
          <w:sz w:val="24"/>
          <w:szCs w:val="24"/>
          <w:lang w:eastAsia="en-GB"/>
        </w:rPr>
        <w:t xml:space="preserve">Kolejny wniosek o zmianę wysokości wynagrodzenia należnego z tytułu realizacji przedmiotu umowy może być złożony po 6 miesiącach od dnia ostatniej zmiany wysokości wynagrodzenia na analogicznych zasadach, jak w przypisach powyżej. </w:t>
      </w:r>
    </w:p>
    <w:p w:rsidR="00C77952" w:rsidRPr="00C77952" w:rsidRDefault="00C77952" w:rsidP="00C77952">
      <w:pPr>
        <w:numPr>
          <w:ilvl w:val="0"/>
          <w:numId w:val="69"/>
        </w:numPr>
        <w:overflowPunct w:val="0"/>
        <w:autoSpaceDE w:val="0"/>
        <w:autoSpaceDN w:val="0"/>
        <w:spacing w:after="0" w:line="240" w:lineRule="auto"/>
        <w:ind w:left="284"/>
        <w:contextualSpacing/>
        <w:jc w:val="both"/>
        <w:textAlignment w:val="baseline"/>
        <w:rPr>
          <w:rFonts w:ascii="Arial" w:eastAsia="Calibri" w:hAnsi="Arial" w:cs="Arial"/>
          <w:bCs/>
          <w:sz w:val="24"/>
          <w:szCs w:val="24"/>
          <w:lang w:eastAsia="en-GB"/>
        </w:rPr>
      </w:pPr>
      <w:r w:rsidRPr="00C77952">
        <w:rPr>
          <w:rFonts w:ascii="Arial" w:eastAsia="Calibri" w:hAnsi="Arial" w:cs="Arial"/>
          <w:bCs/>
          <w:sz w:val="24"/>
          <w:szCs w:val="24"/>
          <w:lang w:eastAsia="en-GB"/>
        </w:rPr>
        <w:t>Przez zmianę cen materiałów lub kosztów związanych z realizacją przedmiotu umowy rozumie się wzrost odpowiednio cen, jak i ich obniżenie, względem cen przyjętych w celu ustalenia wynagrodzenia Wykonawcy zawartego w ofercie.</w:t>
      </w:r>
    </w:p>
    <w:p w:rsidR="00C77952" w:rsidRPr="00C77952" w:rsidRDefault="00C77952" w:rsidP="00C77952">
      <w:pPr>
        <w:numPr>
          <w:ilvl w:val="0"/>
          <w:numId w:val="69"/>
        </w:numPr>
        <w:overflowPunct w:val="0"/>
        <w:autoSpaceDE w:val="0"/>
        <w:autoSpaceDN w:val="0"/>
        <w:spacing w:after="0" w:line="240" w:lineRule="auto"/>
        <w:ind w:left="284"/>
        <w:contextualSpacing/>
        <w:jc w:val="both"/>
        <w:textAlignment w:val="baseline"/>
        <w:rPr>
          <w:rFonts w:ascii="Arial" w:eastAsia="Calibri" w:hAnsi="Arial" w:cs="Arial"/>
          <w:bCs/>
          <w:sz w:val="24"/>
          <w:szCs w:val="24"/>
          <w:lang w:eastAsia="en-GB"/>
        </w:rPr>
      </w:pPr>
      <w:r w:rsidRPr="00C77952">
        <w:rPr>
          <w:rFonts w:ascii="Arial" w:eastAsia="Calibri" w:hAnsi="Arial" w:cs="Arial"/>
          <w:bCs/>
          <w:sz w:val="24"/>
          <w:szCs w:val="24"/>
          <w:lang w:eastAsia="en-GB"/>
        </w:rPr>
        <w:t>Podstawą do zmiany wynagrodzenia należnego Wykonawcy, w przypadku</w:t>
      </w:r>
      <w:r w:rsidRPr="00C77952">
        <w:rPr>
          <w:rFonts w:ascii="Arial" w:eastAsia="Calibri" w:hAnsi="Arial" w:cs="Arial"/>
          <w:sz w:val="24"/>
          <w:szCs w:val="24"/>
          <w:lang w:eastAsia="en-GB"/>
        </w:rPr>
        <w:t xml:space="preserve"> zmiany cen materiałów lub kosztów związanych z realizacją </w:t>
      </w:r>
      <w:r w:rsidRPr="00C77952">
        <w:rPr>
          <w:rFonts w:ascii="Arial" w:eastAsia="Calibri" w:hAnsi="Arial" w:cs="Arial"/>
          <w:bCs/>
          <w:sz w:val="24"/>
          <w:szCs w:val="24"/>
          <w:lang w:eastAsia="en-GB"/>
        </w:rPr>
        <w:t>przedmiotu umowy</w:t>
      </w:r>
      <w:r w:rsidRPr="00C77952">
        <w:rPr>
          <w:rFonts w:ascii="Arial" w:eastAsia="Calibri" w:hAnsi="Arial" w:cs="Arial"/>
          <w:sz w:val="24"/>
          <w:szCs w:val="24"/>
          <w:lang w:eastAsia="en-GB"/>
        </w:rPr>
        <w:t xml:space="preserve"> jest łączne spełnienie  przez Stronę występującą z takim żądaniem, następujących przesłanek:</w:t>
      </w:r>
    </w:p>
    <w:p w:rsidR="00C77952" w:rsidRPr="00C77952" w:rsidRDefault="00C77952" w:rsidP="00C77952">
      <w:pPr>
        <w:numPr>
          <w:ilvl w:val="0"/>
          <w:numId w:val="66"/>
        </w:numPr>
        <w:overflowPunct w:val="0"/>
        <w:autoSpaceDE w:val="0"/>
        <w:autoSpaceDN w:val="0"/>
        <w:spacing w:after="0" w:line="240" w:lineRule="auto"/>
        <w:contextualSpacing/>
        <w:jc w:val="both"/>
        <w:textAlignment w:val="baseline"/>
        <w:rPr>
          <w:rFonts w:ascii="Arial" w:eastAsia="Calibri" w:hAnsi="Arial" w:cs="Arial"/>
          <w:sz w:val="24"/>
          <w:szCs w:val="24"/>
          <w:lang w:eastAsia="en-GB"/>
        </w:rPr>
      </w:pPr>
      <w:r w:rsidRPr="00C77952">
        <w:rPr>
          <w:rFonts w:ascii="Arial" w:eastAsia="Calibri" w:hAnsi="Arial" w:cs="Arial"/>
          <w:sz w:val="24"/>
          <w:szCs w:val="24"/>
          <w:lang w:eastAsia="en-GB"/>
        </w:rPr>
        <w:t xml:space="preserve">wykazanie zaistnienia zmiany cen materiałów lub kosztów </w:t>
      </w:r>
      <w:r w:rsidRPr="00C77952">
        <w:rPr>
          <w:rFonts w:ascii="Arial" w:eastAsia="Calibri" w:hAnsi="Arial" w:cs="Arial"/>
          <w:bCs/>
          <w:sz w:val="24"/>
          <w:szCs w:val="24"/>
          <w:lang w:eastAsia="en-GB"/>
        </w:rPr>
        <w:t xml:space="preserve">związanych </w:t>
      </w:r>
      <w:r w:rsidRPr="00C77952">
        <w:rPr>
          <w:rFonts w:ascii="Arial" w:eastAsia="Calibri" w:hAnsi="Arial" w:cs="Arial"/>
          <w:bCs/>
          <w:sz w:val="24"/>
          <w:szCs w:val="24"/>
          <w:lang w:eastAsia="en-GB"/>
        </w:rPr>
        <w:br/>
        <w:t>z realizacją przedmiotu umowy na poziomie, o którym mowa w ust. 1</w:t>
      </w:r>
      <w:r w:rsidR="00757E4E">
        <w:rPr>
          <w:rFonts w:ascii="Arial" w:eastAsia="Calibri" w:hAnsi="Arial" w:cs="Arial"/>
          <w:bCs/>
          <w:sz w:val="24"/>
          <w:szCs w:val="24"/>
          <w:lang w:eastAsia="en-GB"/>
        </w:rPr>
        <w:t>6</w:t>
      </w:r>
      <w:r w:rsidRPr="00C77952">
        <w:rPr>
          <w:rFonts w:ascii="Arial" w:eastAsia="Calibri" w:hAnsi="Arial" w:cs="Arial"/>
          <w:bCs/>
          <w:sz w:val="24"/>
          <w:szCs w:val="24"/>
          <w:lang w:eastAsia="en-GB"/>
        </w:rPr>
        <w:t>,</w:t>
      </w:r>
    </w:p>
    <w:p w:rsidR="00C77952" w:rsidRPr="00C77952" w:rsidRDefault="00C77952" w:rsidP="00C77952">
      <w:pPr>
        <w:numPr>
          <w:ilvl w:val="0"/>
          <w:numId w:val="66"/>
        </w:numPr>
        <w:overflowPunct w:val="0"/>
        <w:autoSpaceDE w:val="0"/>
        <w:autoSpaceDN w:val="0"/>
        <w:spacing w:after="0" w:line="240" w:lineRule="auto"/>
        <w:contextualSpacing/>
        <w:jc w:val="both"/>
        <w:textAlignment w:val="baseline"/>
        <w:rPr>
          <w:rFonts w:ascii="Arial" w:eastAsia="Calibri" w:hAnsi="Arial" w:cs="Arial"/>
          <w:sz w:val="24"/>
          <w:szCs w:val="24"/>
          <w:lang w:eastAsia="en-GB"/>
        </w:rPr>
      </w:pPr>
      <w:r w:rsidRPr="00C77952">
        <w:rPr>
          <w:rFonts w:ascii="Arial" w:eastAsia="Calibri" w:hAnsi="Arial" w:cs="Arial"/>
          <w:bCs/>
          <w:sz w:val="24"/>
          <w:szCs w:val="24"/>
          <w:lang w:eastAsia="en-GB"/>
        </w:rPr>
        <w:t xml:space="preserve">wykazanie wpływu (związku) zmiany </w:t>
      </w:r>
      <w:r w:rsidRPr="00C77952">
        <w:rPr>
          <w:rFonts w:ascii="Arial" w:eastAsia="Calibri" w:hAnsi="Arial" w:cs="Arial"/>
          <w:sz w:val="24"/>
          <w:szCs w:val="24"/>
          <w:lang w:eastAsia="en-GB"/>
        </w:rPr>
        <w:t>cen materiałów lub</w:t>
      </w:r>
      <w:r w:rsidRPr="00C77952">
        <w:rPr>
          <w:rFonts w:ascii="Arial" w:eastAsia="Calibri" w:hAnsi="Arial" w:cs="Arial"/>
          <w:bCs/>
          <w:sz w:val="24"/>
          <w:szCs w:val="24"/>
          <w:lang w:eastAsia="en-GB"/>
        </w:rPr>
        <w:t xml:space="preserve"> kosztów związanych              z realizacją przedmiotu umowy na zmianę </w:t>
      </w:r>
      <w:r w:rsidRPr="00C77952">
        <w:rPr>
          <w:rFonts w:ascii="Arial" w:eastAsia="Calibri" w:hAnsi="Arial" w:cs="Arial"/>
          <w:sz w:val="24"/>
          <w:szCs w:val="24"/>
          <w:lang w:eastAsia="en-GB"/>
        </w:rPr>
        <w:t>cen materiałów lub</w:t>
      </w:r>
      <w:r w:rsidRPr="00C77952">
        <w:rPr>
          <w:rFonts w:ascii="Arial" w:eastAsia="Calibri" w:hAnsi="Arial" w:cs="Arial"/>
          <w:bCs/>
          <w:sz w:val="24"/>
          <w:szCs w:val="24"/>
          <w:lang w:eastAsia="en-GB"/>
        </w:rPr>
        <w:t xml:space="preserve"> kosztów wykonania przedmiotu umowy, tj.  na wysokość wynagrodzenia Wykonawcy, </w:t>
      </w:r>
      <w:r w:rsidRPr="00C77952">
        <w:rPr>
          <w:rFonts w:ascii="Arial" w:eastAsia="Calibri" w:hAnsi="Arial" w:cs="Arial"/>
          <w:bCs/>
          <w:sz w:val="24"/>
          <w:szCs w:val="24"/>
          <w:lang w:eastAsia="en-GB"/>
        </w:rPr>
        <w:br/>
        <w:t>o którym mowa w § 8 ust. 1 niniejszej umowy, z określeniem jego zakresu (wielkości),</w:t>
      </w:r>
    </w:p>
    <w:p w:rsidR="00C77952" w:rsidRPr="00C77952" w:rsidRDefault="00C77952" w:rsidP="00C77952">
      <w:pPr>
        <w:numPr>
          <w:ilvl w:val="0"/>
          <w:numId w:val="66"/>
        </w:numPr>
        <w:overflowPunct w:val="0"/>
        <w:autoSpaceDE w:val="0"/>
        <w:autoSpaceDN w:val="0"/>
        <w:spacing w:after="0" w:line="240" w:lineRule="auto"/>
        <w:contextualSpacing/>
        <w:jc w:val="both"/>
        <w:textAlignment w:val="baseline"/>
        <w:rPr>
          <w:rFonts w:ascii="Arial" w:eastAsia="Calibri" w:hAnsi="Arial" w:cs="Arial"/>
          <w:bCs/>
          <w:sz w:val="24"/>
          <w:szCs w:val="24"/>
          <w:lang w:eastAsia="en-GB"/>
        </w:rPr>
      </w:pPr>
      <w:r w:rsidRPr="00C77952">
        <w:rPr>
          <w:rFonts w:ascii="Arial" w:eastAsia="Calibri" w:hAnsi="Arial" w:cs="Arial"/>
          <w:bCs/>
          <w:sz w:val="24"/>
          <w:szCs w:val="24"/>
          <w:lang w:eastAsia="en-GB"/>
        </w:rPr>
        <w:t xml:space="preserve">złożenie wniosku o zmianę wysokości wynagrodzenia należnego Wykonawcy  </w:t>
      </w:r>
      <w:r w:rsidRPr="00C77952">
        <w:rPr>
          <w:rFonts w:ascii="Arial" w:eastAsia="Calibri" w:hAnsi="Arial" w:cs="Arial"/>
          <w:sz w:val="24"/>
          <w:szCs w:val="24"/>
          <w:lang w:eastAsia="en-GB"/>
        </w:rPr>
        <w:t xml:space="preserve">z powodu zmiany cen materiałów lub kosztów związanych z realizacją </w:t>
      </w:r>
      <w:r w:rsidRPr="00C77952">
        <w:rPr>
          <w:rFonts w:ascii="Arial" w:eastAsia="Calibri" w:hAnsi="Arial" w:cs="Arial"/>
          <w:bCs/>
          <w:sz w:val="24"/>
          <w:szCs w:val="24"/>
          <w:lang w:eastAsia="en-GB"/>
        </w:rPr>
        <w:lastRenderedPageBreak/>
        <w:t xml:space="preserve">przedmiotu umowy w terminie, o którym mowa w ust. </w:t>
      </w:r>
      <w:r w:rsidR="00757E4E">
        <w:rPr>
          <w:rFonts w:ascii="Arial" w:eastAsia="Calibri" w:hAnsi="Arial" w:cs="Arial"/>
          <w:bCs/>
          <w:sz w:val="24"/>
          <w:szCs w:val="24"/>
          <w:lang w:eastAsia="en-GB"/>
        </w:rPr>
        <w:t>19</w:t>
      </w:r>
      <w:r w:rsidRPr="00C77952">
        <w:rPr>
          <w:rFonts w:ascii="Arial" w:eastAsia="Calibri" w:hAnsi="Arial" w:cs="Arial"/>
          <w:bCs/>
          <w:sz w:val="24"/>
          <w:szCs w:val="24"/>
          <w:lang w:eastAsia="en-GB"/>
        </w:rPr>
        <w:t xml:space="preserve"> bądź 2</w:t>
      </w:r>
      <w:r w:rsidR="00757E4E">
        <w:rPr>
          <w:rFonts w:ascii="Arial" w:eastAsia="Calibri" w:hAnsi="Arial" w:cs="Arial"/>
          <w:bCs/>
          <w:sz w:val="24"/>
          <w:szCs w:val="24"/>
          <w:lang w:eastAsia="en-GB"/>
        </w:rPr>
        <w:t>0</w:t>
      </w:r>
      <w:r w:rsidRPr="00C77952">
        <w:rPr>
          <w:rFonts w:ascii="Arial" w:eastAsia="Calibri" w:hAnsi="Arial" w:cs="Arial"/>
          <w:bCs/>
          <w:sz w:val="24"/>
          <w:szCs w:val="24"/>
          <w:lang w:eastAsia="en-GB"/>
        </w:rPr>
        <w:t xml:space="preserve"> wraz </w:t>
      </w:r>
      <w:r w:rsidRPr="00C77952">
        <w:rPr>
          <w:rFonts w:ascii="Arial" w:eastAsia="Calibri" w:hAnsi="Arial" w:cs="Arial"/>
          <w:bCs/>
          <w:sz w:val="24"/>
          <w:szCs w:val="24"/>
          <w:lang w:eastAsia="en-GB"/>
        </w:rPr>
        <w:br/>
        <w:t>z uzasadnieniem.</w:t>
      </w:r>
    </w:p>
    <w:p w:rsidR="00C77952" w:rsidRPr="00C77952" w:rsidRDefault="00C77952" w:rsidP="00C77952">
      <w:pPr>
        <w:numPr>
          <w:ilvl w:val="0"/>
          <w:numId w:val="69"/>
        </w:numPr>
        <w:overflowPunct w:val="0"/>
        <w:autoSpaceDE w:val="0"/>
        <w:autoSpaceDN w:val="0"/>
        <w:spacing w:after="0" w:line="240" w:lineRule="auto"/>
        <w:ind w:left="284"/>
        <w:contextualSpacing/>
        <w:jc w:val="both"/>
        <w:textAlignment w:val="baseline"/>
        <w:rPr>
          <w:rFonts w:ascii="Arial" w:eastAsia="Calibri" w:hAnsi="Arial" w:cs="Arial"/>
          <w:bCs/>
          <w:sz w:val="24"/>
          <w:szCs w:val="24"/>
          <w:lang w:eastAsia="en-GB"/>
        </w:rPr>
      </w:pPr>
      <w:r w:rsidRPr="00C77952">
        <w:rPr>
          <w:rFonts w:ascii="Arial" w:eastAsia="Calibri" w:hAnsi="Arial" w:cs="Arial"/>
          <w:bCs/>
          <w:sz w:val="24"/>
          <w:szCs w:val="24"/>
          <w:lang w:eastAsia="en-GB"/>
        </w:rPr>
        <w:t>Uzasadnienie wniosku o zmianę wynagrodzenia z powodu zmiany</w:t>
      </w:r>
      <w:r w:rsidRPr="00C77952">
        <w:rPr>
          <w:rFonts w:ascii="Arial" w:eastAsia="Calibri" w:hAnsi="Arial" w:cs="Arial"/>
          <w:sz w:val="24"/>
          <w:szCs w:val="24"/>
          <w:lang w:eastAsia="en-GB"/>
        </w:rPr>
        <w:t xml:space="preserve"> cen materiałów lub</w:t>
      </w:r>
      <w:r w:rsidRPr="00C77952">
        <w:rPr>
          <w:rFonts w:ascii="Arial" w:eastAsia="Calibri" w:hAnsi="Arial" w:cs="Arial"/>
          <w:bCs/>
          <w:sz w:val="24"/>
          <w:szCs w:val="24"/>
          <w:lang w:eastAsia="en-GB"/>
        </w:rPr>
        <w:t xml:space="preserve"> kosztów związanych z realizacją przedmiotu umowy powinno zawierać szczegółowe wyliczenia, dane, dokumenty potwierdzające spełnienie przesłanek w zakresie wpływu zmiany </w:t>
      </w:r>
      <w:r w:rsidRPr="00C77952">
        <w:rPr>
          <w:rFonts w:ascii="Arial" w:eastAsia="Calibri" w:hAnsi="Arial" w:cs="Arial"/>
          <w:sz w:val="24"/>
          <w:szCs w:val="24"/>
          <w:lang w:eastAsia="en-GB"/>
        </w:rPr>
        <w:t>cen materiałów lub</w:t>
      </w:r>
      <w:r w:rsidRPr="00C77952">
        <w:rPr>
          <w:rFonts w:ascii="Arial" w:eastAsia="Calibri" w:hAnsi="Arial" w:cs="Arial"/>
          <w:bCs/>
          <w:sz w:val="24"/>
          <w:szCs w:val="24"/>
          <w:lang w:eastAsia="en-GB"/>
        </w:rPr>
        <w:t xml:space="preserve"> kosztów związanych z realizacją przedmiotu umowy na </w:t>
      </w:r>
      <w:r w:rsidRPr="00C77952">
        <w:rPr>
          <w:rFonts w:ascii="Arial" w:eastAsia="Calibri" w:hAnsi="Arial" w:cs="Arial"/>
          <w:sz w:val="24"/>
          <w:szCs w:val="24"/>
          <w:lang w:eastAsia="en-GB"/>
        </w:rPr>
        <w:t>zmianę wysokości wynagrodzenia należnego Wykonawcy</w:t>
      </w:r>
      <w:r w:rsidRPr="00C77952">
        <w:rPr>
          <w:rFonts w:ascii="Arial" w:eastAsia="Calibri" w:hAnsi="Arial" w:cs="Arial"/>
          <w:bCs/>
          <w:sz w:val="24"/>
          <w:szCs w:val="24"/>
          <w:lang w:eastAsia="en-GB"/>
        </w:rPr>
        <w:t xml:space="preserve">, </w:t>
      </w:r>
      <w:r w:rsidRPr="00C77952">
        <w:rPr>
          <w:rFonts w:ascii="Arial" w:eastAsia="Calibri" w:hAnsi="Arial" w:cs="Arial"/>
          <w:bCs/>
          <w:sz w:val="24"/>
          <w:szCs w:val="24"/>
          <w:lang w:eastAsia="en-GB"/>
        </w:rPr>
        <w:br/>
        <w:t>o których mowa w ust. 2</w:t>
      </w:r>
      <w:r w:rsidR="00757E4E">
        <w:rPr>
          <w:rFonts w:ascii="Arial" w:eastAsia="Calibri" w:hAnsi="Arial" w:cs="Arial"/>
          <w:bCs/>
          <w:sz w:val="24"/>
          <w:szCs w:val="24"/>
          <w:lang w:eastAsia="en-GB"/>
        </w:rPr>
        <w:t>2</w:t>
      </w:r>
      <w:r w:rsidRPr="00C77952">
        <w:rPr>
          <w:rFonts w:ascii="Arial" w:eastAsia="Calibri" w:hAnsi="Arial" w:cs="Arial"/>
          <w:bCs/>
          <w:sz w:val="24"/>
          <w:szCs w:val="24"/>
          <w:lang w:eastAsia="en-GB"/>
        </w:rPr>
        <w:t xml:space="preserve">. Uzasadnienie wniosku powinno zawierać </w:t>
      </w:r>
      <w:r w:rsidRPr="00C77952">
        <w:rPr>
          <w:rFonts w:ascii="Arial" w:eastAsia="Calibri" w:hAnsi="Arial" w:cs="Arial"/>
          <w:bCs/>
          <w:sz w:val="24"/>
          <w:szCs w:val="24"/>
          <w:lang w:eastAsia="en-GB"/>
        </w:rPr>
        <w:br/>
        <w:t xml:space="preserve">w szczególności określenie w jakim zakresie (wielkości) zmiana </w:t>
      </w:r>
      <w:r w:rsidRPr="00C77952">
        <w:rPr>
          <w:rFonts w:ascii="Arial" w:eastAsia="Calibri" w:hAnsi="Arial" w:cs="Arial"/>
          <w:sz w:val="24"/>
          <w:szCs w:val="24"/>
          <w:lang w:eastAsia="en-GB"/>
        </w:rPr>
        <w:t>cen materiałów lub</w:t>
      </w:r>
      <w:r w:rsidRPr="00C77952">
        <w:rPr>
          <w:rFonts w:ascii="Arial" w:eastAsia="Calibri" w:hAnsi="Arial" w:cs="Arial"/>
          <w:bCs/>
          <w:sz w:val="24"/>
          <w:szCs w:val="24"/>
          <w:lang w:eastAsia="en-GB"/>
        </w:rPr>
        <w:t xml:space="preserve"> kosztów wpływa na </w:t>
      </w:r>
      <w:r w:rsidRPr="00C77952">
        <w:rPr>
          <w:rFonts w:ascii="Arial" w:eastAsia="Calibri" w:hAnsi="Arial" w:cs="Arial"/>
          <w:sz w:val="24"/>
          <w:szCs w:val="24"/>
          <w:lang w:eastAsia="en-GB"/>
        </w:rPr>
        <w:t>wysokości wynagrodzenia należnego Wykonawcy, termin w jakim zaistniały podstawy do zmiany wynagrodzenia</w:t>
      </w:r>
      <w:r w:rsidRPr="00C77952">
        <w:rPr>
          <w:rFonts w:ascii="Arial" w:eastAsia="Calibri" w:hAnsi="Arial" w:cs="Arial"/>
          <w:bCs/>
          <w:sz w:val="24"/>
          <w:szCs w:val="24"/>
          <w:lang w:eastAsia="en-GB"/>
        </w:rPr>
        <w:t xml:space="preserve"> oraz zawierać szczegółowe uzasadnianie ich wprowadzenia. </w:t>
      </w:r>
    </w:p>
    <w:p w:rsidR="00C77952" w:rsidRPr="00C77952" w:rsidRDefault="00C77952" w:rsidP="00C77952">
      <w:pPr>
        <w:numPr>
          <w:ilvl w:val="0"/>
          <w:numId w:val="69"/>
        </w:numPr>
        <w:overflowPunct w:val="0"/>
        <w:autoSpaceDE w:val="0"/>
        <w:autoSpaceDN w:val="0"/>
        <w:spacing w:after="0" w:line="240" w:lineRule="auto"/>
        <w:ind w:left="284"/>
        <w:contextualSpacing/>
        <w:jc w:val="both"/>
        <w:textAlignment w:val="baseline"/>
        <w:rPr>
          <w:rFonts w:ascii="Arial" w:eastAsia="Calibri" w:hAnsi="Arial" w:cs="Arial"/>
          <w:bCs/>
          <w:sz w:val="24"/>
          <w:szCs w:val="24"/>
          <w:lang w:eastAsia="en-GB"/>
        </w:rPr>
      </w:pPr>
      <w:r w:rsidRPr="00C77952">
        <w:rPr>
          <w:rFonts w:ascii="Arial" w:eastAsia="Calibri" w:hAnsi="Arial" w:cs="Arial"/>
          <w:bCs/>
          <w:sz w:val="24"/>
          <w:szCs w:val="24"/>
          <w:lang w:eastAsia="en-GB"/>
        </w:rPr>
        <w:t>W odpowiedzi na wniosek jednej ze stron o zmianę umowy, druga strona,  po analizie (weryfikacji) powinna wskazać, czy zmiana umowy jest w jej ocenie uzasadniona (możliwa) i może nastąpić zgodnie z postanowieniami, o których mowa w niniejszych zapisach umowy.</w:t>
      </w:r>
    </w:p>
    <w:p w:rsidR="00C77952" w:rsidRPr="00C77952" w:rsidRDefault="00C77952" w:rsidP="00C77952">
      <w:pPr>
        <w:numPr>
          <w:ilvl w:val="0"/>
          <w:numId w:val="69"/>
        </w:numPr>
        <w:overflowPunct w:val="0"/>
        <w:autoSpaceDE w:val="0"/>
        <w:autoSpaceDN w:val="0"/>
        <w:spacing w:after="0" w:line="240" w:lineRule="auto"/>
        <w:ind w:left="284"/>
        <w:contextualSpacing/>
        <w:jc w:val="both"/>
        <w:textAlignment w:val="baseline"/>
        <w:rPr>
          <w:rFonts w:ascii="Arial" w:eastAsia="Calibri" w:hAnsi="Arial" w:cs="Arial"/>
          <w:bCs/>
          <w:sz w:val="24"/>
          <w:szCs w:val="24"/>
          <w:lang w:eastAsia="en-GB"/>
        </w:rPr>
      </w:pPr>
      <w:r w:rsidRPr="00C77952">
        <w:rPr>
          <w:rFonts w:ascii="Arial" w:eastAsia="Calibri" w:hAnsi="Arial" w:cs="Arial"/>
          <w:bCs/>
          <w:sz w:val="24"/>
          <w:szCs w:val="24"/>
          <w:lang w:eastAsia="en-GB"/>
        </w:rPr>
        <w:t>W przypadku zmian, o których mowa w ust. 2</w:t>
      </w:r>
      <w:r w:rsidR="00757E4E">
        <w:rPr>
          <w:rFonts w:ascii="Arial" w:eastAsia="Calibri" w:hAnsi="Arial" w:cs="Arial"/>
          <w:bCs/>
          <w:sz w:val="24"/>
          <w:szCs w:val="24"/>
          <w:lang w:eastAsia="en-GB"/>
        </w:rPr>
        <w:t>2</w:t>
      </w:r>
      <w:r w:rsidRPr="00C77952">
        <w:rPr>
          <w:rFonts w:ascii="Arial" w:eastAsia="Calibri" w:hAnsi="Arial" w:cs="Arial"/>
          <w:bCs/>
          <w:sz w:val="24"/>
          <w:szCs w:val="24"/>
          <w:lang w:eastAsia="en-GB"/>
        </w:rPr>
        <w:t xml:space="preserve">, strony wprowadzą zmianę wysokości wynagrodzenia pod warunkiem, że Wykonawca wykaże, że zmiany te będą miały wpływ na koszty wykonania umowy. W tym celu Wykonawca przedstawi Zamawiającemu szczegółową kalkulację zmiany </w:t>
      </w:r>
      <w:r w:rsidRPr="00C77952">
        <w:rPr>
          <w:rFonts w:ascii="Arial" w:eastAsia="Calibri" w:hAnsi="Arial" w:cs="Arial"/>
          <w:sz w:val="24"/>
          <w:szCs w:val="24"/>
          <w:lang w:eastAsia="en-GB"/>
        </w:rPr>
        <w:t>cen materiałów lub</w:t>
      </w:r>
      <w:r w:rsidRPr="00C77952">
        <w:rPr>
          <w:rFonts w:ascii="Arial" w:eastAsia="Calibri" w:hAnsi="Arial" w:cs="Arial"/>
          <w:bCs/>
          <w:sz w:val="24"/>
          <w:szCs w:val="24"/>
          <w:lang w:eastAsia="en-GB"/>
        </w:rPr>
        <w:t xml:space="preserve"> kosztów związanych z realizacją przedmiotu umowy, według stanu sprzed zmiany oraz szczegółową kalkulację kosztów według stanu po wprowadzeniu zmiany, oraz wykaże poziom zmiany ceny materiałów lub kosztów, o których mowa w ust. 1</w:t>
      </w:r>
      <w:r w:rsidR="00757E4E">
        <w:rPr>
          <w:rFonts w:ascii="Arial" w:eastAsia="Calibri" w:hAnsi="Arial" w:cs="Arial"/>
          <w:bCs/>
          <w:sz w:val="24"/>
          <w:szCs w:val="24"/>
          <w:lang w:eastAsia="en-GB"/>
        </w:rPr>
        <w:t>7</w:t>
      </w:r>
      <w:r w:rsidRPr="00C77952">
        <w:rPr>
          <w:rFonts w:ascii="Arial" w:eastAsia="Calibri" w:hAnsi="Arial" w:cs="Arial"/>
          <w:bCs/>
          <w:sz w:val="24"/>
          <w:szCs w:val="24"/>
          <w:lang w:eastAsia="en-GB"/>
        </w:rPr>
        <w:t xml:space="preserve"> i odpowiadającą tej zmianie wysokość wynagrodzenia. Brak przedłożenia przez Wykonawcę szczegółowej kalkulacji zmiany </w:t>
      </w:r>
      <w:r w:rsidRPr="00C77952">
        <w:rPr>
          <w:rFonts w:ascii="Arial" w:eastAsia="Calibri" w:hAnsi="Arial" w:cs="Arial"/>
          <w:sz w:val="24"/>
          <w:szCs w:val="24"/>
          <w:lang w:eastAsia="en-GB"/>
        </w:rPr>
        <w:t>cen materiałów lub</w:t>
      </w:r>
      <w:r w:rsidRPr="00C77952">
        <w:rPr>
          <w:rFonts w:ascii="Arial" w:eastAsia="Calibri" w:hAnsi="Arial" w:cs="Arial"/>
          <w:bCs/>
          <w:sz w:val="24"/>
          <w:szCs w:val="24"/>
          <w:lang w:eastAsia="en-GB"/>
        </w:rPr>
        <w:t xml:space="preserve"> kosztów związanych z realizacją przedmiotu umowy, w terminie 30 dni od dnia ziszczenia się przesłanki zmiany, zostanie potraktowany jako brak wpływu zmiany </w:t>
      </w:r>
      <w:r w:rsidRPr="00C77952">
        <w:rPr>
          <w:rFonts w:ascii="Arial" w:eastAsia="Calibri" w:hAnsi="Arial" w:cs="Arial"/>
          <w:sz w:val="24"/>
          <w:szCs w:val="24"/>
          <w:lang w:eastAsia="en-GB"/>
        </w:rPr>
        <w:t>cen materiałów lub</w:t>
      </w:r>
      <w:r w:rsidRPr="00C77952">
        <w:rPr>
          <w:rFonts w:ascii="Arial" w:eastAsia="Calibri" w:hAnsi="Arial" w:cs="Arial"/>
          <w:bCs/>
          <w:sz w:val="24"/>
          <w:szCs w:val="24"/>
          <w:lang w:eastAsia="en-GB"/>
        </w:rPr>
        <w:t xml:space="preserve"> kosztów na koszt wykonania przedmiotu umowy. Zamawiający niezwłocznie, nie później niż w terminie 14 dni ustosunkuje się do przedstawionych kalkulacji, w szczególności poprzez zaakceptowanie wskazanej przez Wykonawcę kwoty lub poprzez zgłoszenie zastrzeżeń i żądanie wyjaśnień co do poszczególnych elementów kalkulacji. </w:t>
      </w:r>
    </w:p>
    <w:p w:rsidR="00C77952" w:rsidRPr="00C77952" w:rsidRDefault="00C77952" w:rsidP="00C77952">
      <w:pPr>
        <w:numPr>
          <w:ilvl w:val="0"/>
          <w:numId w:val="69"/>
        </w:numPr>
        <w:overflowPunct w:val="0"/>
        <w:autoSpaceDE w:val="0"/>
        <w:autoSpaceDN w:val="0"/>
        <w:spacing w:after="0" w:line="240" w:lineRule="auto"/>
        <w:ind w:left="284"/>
        <w:contextualSpacing/>
        <w:jc w:val="both"/>
        <w:textAlignment w:val="baseline"/>
        <w:rPr>
          <w:rFonts w:ascii="Arial" w:eastAsia="Calibri" w:hAnsi="Arial" w:cs="Arial"/>
          <w:bCs/>
          <w:sz w:val="24"/>
          <w:szCs w:val="24"/>
          <w:lang w:eastAsia="en-GB"/>
        </w:rPr>
      </w:pPr>
      <w:r w:rsidRPr="00C77952">
        <w:rPr>
          <w:rFonts w:ascii="Arial" w:eastAsia="Calibri" w:hAnsi="Arial" w:cs="Arial"/>
          <w:bCs/>
          <w:sz w:val="24"/>
          <w:szCs w:val="24"/>
          <w:lang w:eastAsia="en-GB"/>
        </w:rPr>
        <w:t>Zmiany w umowie będą dokonywane po uzgodnieniu ich zakresu i warunków przez strony w drodze pisemnego aneksu do umowy pod rygorem nieważności.</w:t>
      </w:r>
    </w:p>
    <w:p w:rsidR="00C77952" w:rsidRPr="00C77952" w:rsidRDefault="00C77952" w:rsidP="00C77952">
      <w:pPr>
        <w:numPr>
          <w:ilvl w:val="0"/>
          <w:numId w:val="69"/>
        </w:numPr>
        <w:overflowPunct w:val="0"/>
        <w:autoSpaceDE w:val="0"/>
        <w:autoSpaceDN w:val="0"/>
        <w:spacing w:after="0" w:line="240" w:lineRule="auto"/>
        <w:ind w:left="284" w:hanging="426"/>
        <w:contextualSpacing/>
        <w:jc w:val="both"/>
        <w:textAlignment w:val="baseline"/>
        <w:rPr>
          <w:rFonts w:ascii="Arial" w:eastAsia="Calibri" w:hAnsi="Arial" w:cs="Arial"/>
          <w:bCs/>
          <w:sz w:val="24"/>
          <w:szCs w:val="24"/>
          <w:lang w:eastAsia="en-GB"/>
        </w:rPr>
      </w:pPr>
      <w:r w:rsidRPr="00C77952">
        <w:rPr>
          <w:rFonts w:ascii="Arial" w:eastAsia="Calibri" w:hAnsi="Arial" w:cs="Arial"/>
          <w:bCs/>
          <w:sz w:val="24"/>
          <w:szCs w:val="24"/>
          <w:lang w:eastAsia="en-GB"/>
        </w:rPr>
        <w:t>Jeżeli Wykonawca zatrudnia Podwykonawców, a jego wynagrodzenie zostało zmienione zgodnie z ust. 1</w:t>
      </w:r>
      <w:r w:rsidR="00757E4E">
        <w:rPr>
          <w:rFonts w:ascii="Arial" w:eastAsia="Calibri" w:hAnsi="Arial" w:cs="Arial"/>
          <w:bCs/>
          <w:sz w:val="24"/>
          <w:szCs w:val="24"/>
          <w:lang w:eastAsia="en-GB"/>
        </w:rPr>
        <w:t>6</w:t>
      </w:r>
      <w:r w:rsidRPr="00C77952">
        <w:rPr>
          <w:rFonts w:ascii="Arial" w:eastAsia="Calibri" w:hAnsi="Arial" w:cs="Arial"/>
          <w:bCs/>
          <w:sz w:val="24"/>
          <w:szCs w:val="24"/>
          <w:lang w:eastAsia="en-GB"/>
        </w:rPr>
        <w:t>-2</w:t>
      </w:r>
      <w:r w:rsidR="00757E4E">
        <w:rPr>
          <w:rFonts w:ascii="Arial" w:eastAsia="Calibri" w:hAnsi="Arial" w:cs="Arial"/>
          <w:bCs/>
          <w:sz w:val="24"/>
          <w:szCs w:val="24"/>
          <w:lang w:eastAsia="en-GB"/>
        </w:rPr>
        <w:t>6</w:t>
      </w:r>
      <w:r w:rsidRPr="00C77952">
        <w:rPr>
          <w:rFonts w:ascii="Arial" w:eastAsia="Calibri" w:hAnsi="Arial" w:cs="Arial"/>
          <w:bCs/>
          <w:sz w:val="24"/>
          <w:szCs w:val="24"/>
          <w:lang w:eastAsia="en-GB"/>
        </w:rPr>
        <w:t xml:space="preserve"> Wykonawca, zobowiązany jest do zmiany wynagrodzenia przysługującego Podwykonawcy, z którym zawarł umowę,                    w zakresie odpowiadającym zmianom </w:t>
      </w:r>
      <w:r w:rsidRPr="00C77952">
        <w:rPr>
          <w:rFonts w:ascii="Arial" w:eastAsia="Calibri" w:hAnsi="Arial" w:cs="Arial"/>
          <w:sz w:val="24"/>
          <w:szCs w:val="24"/>
          <w:lang w:eastAsia="en-GB"/>
        </w:rPr>
        <w:t>cen materiałów lub</w:t>
      </w:r>
      <w:r w:rsidRPr="00C77952">
        <w:rPr>
          <w:rFonts w:ascii="Arial" w:eastAsia="Calibri" w:hAnsi="Arial" w:cs="Arial"/>
          <w:bCs/>
          <w:sz w:val="24"/>
          <w:szCs w:val="24"/>
          <w:lang w:eastAsia="en-GB"/>
        </w:rPr>
        <w:t xml:space="preserve"> kosztów dotyczących zobowiązania Podwykonawcy, jeżeli okres obowiązywania umowy </w:t>
      </w:r>
      <w:r w:rsidRPr="00C77952">
        <w:rPr>
          <w:rFonts w:ascii="Arial" w:eastAsia="Calibri" w:hAnsi="Arial" w:cs="Arial"/>
          <w:bCs/>
          <w:sz w:val="24"/>
          <w:szCs w:val="24"/>
          <w:lang w:eastAsia="en-GB"/>
        </w:rPr>
        <w:br/>
        <w:t>z Podwykonawcą przekracza 6 miesięcy.</w:t>
      </w:r>
    </w:p>
    <w:p w:rsidR="00C77952" w:rsidRPr="00C77952" w:rsidRDefault="00C77952" w:rsidP="00C77952">
      <w:pPr>
        <w:numPr>
          <w:ilvl w:val="0"/>
          <w:numId w:val="69"/>
        </w:numPr>
        <w:overflowPunct w:val="0"/>
        <w:autoSpaceDE w:val="0"/>
        <w:autoSpaceDN w:val="0"/>
        <w:spacing w:after="0" w:line="240" w:lineRule="auto"/>
        <w:ind w:left="284"/>
        <w:contextualSpacing/>
        <w:jc w:val="both"/>
        <w:textAlignment w:val="baseline"/>
        <w:rPr>
          <w:rFonts w:ascii="Arial" w:eastAsia="Calibri" w:hAnsi="Arial" w:cs="Arial"/>
          <w:bCs/>
          <w:sz w:val="24"/>
          <w:szCs w:val="24"/>
          <w:lang w:eastAsia="en-GB"/>
        </w:rPr>
      </w:pPr>
      <w:r w:rsidRPr="00C77952">
        <w:rPr>
          <w:rFonts w:ascii="Arial" w:eastAsia="Calibri" w:hAnsi="Arial" w:cs="Arial"/>
          <w:bCs/>
          <w:sz w:val="24"/>
          <w:szCs w:val="24"/>
          <w:lang w:eastAsia="en-GB"/>
        </w:rPr>
        <w:t>W przypadku, o którym mowa w ust. 2</w:t>
      </w:r>
      <w:r w:rsidR="00757E4E">
        <w:rPr>
          <w:rFonts w:ascii="Arial" w:eastAsia="Calibri" w:hAnsi="Arial" w:cs="Arial"/>
          <w:bCs/>
          <w:sz w:val="24"/>
          <w:szCs w:val="24"/>
          <w:lang w:eastAsia="en-GB"/>
        </w:rPr>
        <w:t>7</w:t>
      </w:r>
      <w:r w:rsidRPr="00C77952">
        <w:rPr>
          <w:rFonts w:ascii="Arial" w:eastAsia="Calibri" w:hAnsi="Arial" w:cs="Arial"/>
          <w:bCs/>
          <w:sz w:val="24"/>
          <w:szCs w:val="24"/>
          <w:lang w:eastAsia="en-GB"/>
        </w:rPr>
        <w:t xml:space="preserve"> Wykonawca jest zobowiązany do przedłożenia dowodu zapłaty wynagrodzenia należnego Podwykonawcom lub dalszym Podwykonawcom nie później niż w terminie 3 dni od upływu terminu zapłaty wynagrodzenia określonego w umowie o podwykonawstwo.</w:t>
      </w:r>
    </w:p>
    <w:p w:rsidR="00C77952" w:rsidRPr="00C77952" w:rsidRDefault="00C77952" w:rsidP="00C77952">
      <w:pPr>
        <w:numPr>
          <w:ilvl w:val="0"/>
          <w:numId w:val="69"/>
        </w:numPr>
        <w:overflowPunct w:val="0"/>
        <w:autoSpaceDE w:val="0"/>
        <w:autoSpaceDN w:val="0"/>
        <w:spacing w:after="0" w:line="240" w:lineRule="auto"/>
        <w:ind w:left="284"/>
        <w:contextualSpacing/>
        <w:jc w:val="both"/>
        <w:textAlignment w:val="baseline"/>
        <w:rPr>
          <w:rFonts w:ascii="Arial" w:eastAsia="Calibri" w:hAnsi="Arial" w:cs="Arial"/>
          <w:bCs/>
          <w:sz w:val="24"/>
          <w:szCs w:val="24"/>
          <w:lang w:eastAsia="en-GB"/>
        </w:rPr>
      </w:pPr>
      <w:r w:rsidRPr="00C77952">
        <w:rPr>
          <w:rFonts w:ascii="Arial" w:eastAsia="Calibri" w:hAnsi="Arial" w:cs="Arial"/>
          <w:sz w:val="24"/>
          <w:szCs w:val="24"/>
          <w:lang w:eastAsia="en-GB"/>
        </w:rPr>
        <w:t xml:space="preserve"> Zmiana umowy dotyczy zmiany wysokości  wynagrodzenia jedynie w odniesieniu do płatności realizowanych po dacie zawarcia aneksu do umowy.</w:t>
      </w:r>
    </w:p>
    <w:p w:rsidR="00C77952" w:rsidRDefault="00C77952" w:rsidP="00C77952">
      <w:pPr>
        <w:numPr>
          <w:ilvl w:val="0"/>
          <w:numId w:val="69"/>
        </w:numPr>
        <w:overflowPunct w:val="0"/>
        <w:autoSpaceDE w:val="0"/>
        <w:autoSpaceDN w:val="0"/>
        <w:spacing w:after="0" w:line="240" w:lineRule="auto"/>
        <w:ind w:left="284"/>
        <w:contextualSpacing/>
        <w:jc w:val="both"/>
        <w:textAlignment w:val="baseline"/>
        <w:rPr>
          <w:rFonts w:ascii="Arial" w:eastAsia="Calibri" w:hAnsi="Arial" w:cs="Arial"/>
          <w:b/>
          <w:sz w:val="24"/>
          <w:szCs w:val="24"/>
          <w:lang w:eastAsia="en-GB"/>
        </w:rPr>
      </w:pPr>
      <w:r w:rsidRPr="00C77952">
        <w:rPr>
          <w:rFonts w:ascii="Arial" w:eastAsia="Calibri" w:hAnsi="Arial" w:cs="Arial"/>
          <w:sz w:val="24"/>
          <w:szCs w:val="24"/>
          <w:lang w:eastAsia="en-GB"/>
        </w:rPr>
        <w:t xml:space="preserve"> Wykonawca nie jest uprawniony do samodzielnego wprowadzenia jakichkolwiek zmian w zakresie przedmiotu umowy. </w:t>
      </w:r>
    </w:p>
    <w:p w:rsidR="00C77952" w:rsidRPr="00C77952" w:rsidRDefault="00C77952" w:rsidP="00C77952">
      <w:pPr>
        <w:overflowPunct w:val="0"/>
        <w:autoSpaceDE w:val="0"/>
        <w:autoSpaceDN w:val="0"/>
        <w:spacing w:after="0" w:line="240" w:lineRule="auto"/>
        <w:ind w:left="357"/>
        <w:contextualSpacing/>
        <w:jc w:val="both"/>
        <w:textAlignment w:val="baseline"/>
        <w:rPr>
          <w:rFonts w:ascii="Arial" w:eastAsia="Calibri" w:hAnsi="Arial" w:cs="Arial"/>
          <w:b/>
          <w:sz w:val="24"/>
          <w:szCs w:val="24"/>
          <w:lang w:eastAsia="en-GB"/>
        </w:rPr>
      </w:pPr>
    </w:p>
    <w:p w:rsidR="00042A9B" w:rsidRPr="00042A9B" w:rsidRDefault="00042A9B" w:rsidP="00042A9B">
      <w:pPr>
        <w:spacing w:before="240" w:after="0" w:line="240" w:lineRule="auto"/>
        <w:jc w:val="center"/>
        <w:rPr>
          <w:rFonts w:ascii="Arial" w:eastAsia="Times New Roman" w:hAnsi="Arial" w:cs="Arial"/>
          <w:b/>
          <w:sz w:val="24"/>
          <w:szCs w:val="24"/>
          <w:lang w:eastAsia="pl-PL"/>
        </w:rPr>
      </w:pPr>
      <w:r w:rsidRPr="00042A9B">
        <w:rPr>
          <w:rFonts w:ascii="Arial" w:eastAsia="Times New Roman" w:hAnsi="Arial" w:cs="Arial"/>
          <w:b/>
          <w:sz w:val="24"/>
          <w:szCs w:val="24"/>
          <w:lang w:eastAsia="pl-PL"/>
        </w:rPr>
        <w:lastRenderedPageBreak/>
        <w:t>§ 16</w:t>
      </w:r>
    </w:p>
    <w:p w:rsidR="00042A9B" w:rsidRPr="00042A9B" w:rsidRDefault="00042A9B" w:rsidP="00042A9B">
      <w:pPr>
        <w:spacing w:after="0" w:line="240" w:lineRule="auto"/>
        <w:jc w:val="center"/>
        <w:rPr>
          <w:rFonts w:ascii="Arial" w:eastAsia="Times New Roman" w:hAnsi="Arial" w:cs="Arial"/>
          <w:b/>
          <w:sz w:val="24"/>
          <w:szCs w:val="24"/>
          <w:lang w:eastAsia="pl-PL"/>
        </w:rPr>
      </w:pPr>
      <w:r w:rsidRPr="00042A9B">
        <w:rPr>
          <w:rFonts w:ascii="Arial" w:eastAsia="Times New Roman" w:hAnsi="Arial" w:cs="Arial"/>
          <w:b/>
          <w:sz w:val="24"/>
          <w:szCs w:val="24"/>
          <w:lang w:eastAsia="pl-PL"/>
        </w:rPr>
        <w:t>Zakaz przeniesienia zobowiązań</w:t>
      </w:r>
    </w:p>
    <w:p w:rsidR="00042A9B" w:rsidRPr="00042A9B" w:rsidRDefault="00042A9B" w:rsidP="00042A9B">
      <w:pPr>
        <w:numPr>
          <w:ilvl w:val="0"/>
          <w:numId w:val="34"/>
        </w:numPr>
        <w:overflowPunct w:val="0"/>
        <w:autoSpaceDE w:val="0"/>
        <w:autoSpaceDN w:val="0"/>
        <w:adjustRightInd w:val="0"/>
        <w:spacing w:after="0" w:line="240" w:lineRule="auto"/>
        <w:ind w:left="426" w:hanging="426"/>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Wykonawca nie może dokonać przeniesienia zobowiązań, wynikających </w:t>
      </w:r>
      <w:r w:rsidRPr="00042A9B">
        <w:rPr>
          <w:rFonts w:ascii="Arial" w:eastAsia="Times New Roman" w:hAnsi="Arial" w:cs="Arial"/>
          <w:sz w:val="24"/>
          <w:szCs w:val="24"/>
          <w:lang w:eastAsia="pl-PL"/>
        </w:rPr>
        <w:br/>
        <w:t>z niniejszej umowy, na podmioty trzecie. Czynność taka jest nieważna i jako taka nie wywołuje skutków prawnych wobec Zamawiającego.</w:t>
      </w:r>
    </w:p>
    <w:p w:rsidR="00042A9B" w:rsidRPr="00042A9B" w:rsidRDefault="00042A9B" w:rsidP="00042A9B">
      <w:pPr>
        <w:numPr>
          <w:ilvl w:val="0"/>
          <w:numId w:val="34"/>
        </w:numPr>
        <w:overflowPunct w:val="0"/>
        <w:autoSpaceDE w:val="0"/>
        <w:autoSpaceDN w:val="0"/>
        <w:adjustRightInd w:val="0"/>
        <w:spacing w:after="0" w:line="240" w:lineRule="auto"/>
        <w:ind w:left="426" w:hanging="426"/>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Wykonawca nie może dokonać przeniesienia wierzytelności na osoby </w:t>
      </w:r>
      <w:r w:rsidRPr="00042A9B">
        <w:rPr>
          <w:rFonts w:ascii="Arial" w:eastAsia="Times New Roman" w:hAnsi="Arial" w:cs="Arial"/>
          <w:sz w:val="24"/>
          <w:szCs w:val="24"/>
          <w:lang w:eastAsia="pl-PL"/>
        </w:rPr>
        <w:br/>
        <w:t xml:space="preserve">lub podmioty trzecie bez uprzedniej zgody Zamawiającego. Jakakolwiek cesja wierzytelności bez takiej zgody jest bezskuteczna dla Zamawiającego. </w:t>
      </w:r>
    </w:p>
    <w:p w:rsidR="00042A9B" w:rsidRPr="00042A9B" w:rsidRDefault="00042A9B" w:rsidP="00042A9B">
      <w:pPr>
        <w:numPr>
          <w:ilvl w:val="0"/>
          <w:numId w:val="34"/>
        </w:numPr>
        <w:overflowPunct w:val="0"/>
        <w:autoSpaceDE w:val="0"/>
        <w:autoSpaceDN w:val="0"/>
        <w:adjustRightInd w:val="0"/>
        <w:spacing w:after="0" w:line="240" w:lineRule="auto"/>
        <w:ind w:left="426" w:hanging="426"/>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Zamawiający nie wyrazi zgody na dokonanie czynności określonej w ust. 1 i 2 dopóki Wykonawca nie przedstawi dowodu zaspokojenia roszczeń wszystkich Podwykonawców, których wynagrodzenie byłoby regulowane ze środków objętych wierzytelnością będącą przedmiotem czynności przedstawionej do akceptacji.</w:t>
      </w:r>
    </w:p>
    <w:p w:rsidR="00042A9B" w:rsidRPr="00042A9B" w:rsidRDefault="00042A9B" w:rsidP="00042A9B">
      <w:pPr>
        <w:spacing w:after="0" w:line="240" w:lineRule="auto"/>
        <w:rPr>
          <w:rFonts w:ascii="Arial" w:eastAsia="Times New Roman" w:hAnsi="Arial" w:cs="Arial"/>
          <w:b/>
          <w:bCs/>
          <w:sz w:val="24"/>
          <w:szCs w:val="24"/>
          <w:lang w:eastAsia="pl-PL"/>
        </w:rPr>
      </w:pPr>
    </w:p>
    <w:p w:rsidR="00042A9B" w:rsidRPr="00042A9B" w:rsidRDefault="00042A9B" w:rsidP="00042A9B">
      <w:pPr>
        <w:spacing w:after="0" w:line="240" w:lineRule="auto"/>
        <w:jc w:val="center"/>
        <w:rPr>
          <w:rFonts w:ascii="Arial" w:eastAsia="Times New Roman" w:hAnsi="Arial" w:cs="Arial"/>
          <w:b/>
          <w:bCs/>
          <w:sz w:val="24"/>
          <w:szCs w:val="24"/>
          <w:lang w:eastAsia="pl-PL"/>
        </w:rPr>
      </w:pPr>
      <w:r w:rsidRPr="00042A9B">
        <w:rPr>
          <w:rFonts w:ascii="Arial" w:eastAsia="Times New Roman" w:hAnsi="Arial" w:cs="Arial"/>
          <w:b/>
          <w:bCs/>
          <w:sz w:val="24"/>
          <w:szCs w:val="24"/>
          <w:lang w:eastAsia="pl-PL"/>
        </w:rPr>
        <w:t>§ 17</w:t>
      </w:r>
    </w:p>
    <w:p w:rsidR="00042A9B" w:rsidRPr="00042A9B" w:rsidRDefault="00042A9B" w:rsidP="00042A9B">
      <w:pPr>
        <w:tabs>
          <w:tab w:val="left" w:pos="0"/>
          <w:tab w:val="num" w:pos="360"/>
        </w:tabs>
        <w:spacing w:after="0" w:line="240" w:lineRule="auto"/>
        <w:jc w:val="center"/>
        <w:rPr>
          <w:rFonts w:ascii="Arial" w:eastAsia="Times New Roman" w:hAnsi="Arial" w:cs="Arial"/>
          <w:b/>
          <w:bCs/>
          <w:kern w:val="2"/>
          <w:sz w:val="24"/>
          <w:szCs w:val="24"/>
          <w:lang w:eastAsia="pl-PL"/>
        </w:rPr>
      </w:pPr>
      <w:r w:rsidRPr="00042A9B">
        <w:rPr>
          <w:rFonts w:ascii="Arial" w:eastAsia="Times New Roman" w:hAnsi="Arial" w:cs="Arial"/>
          <w:b/>
          <w:bCs/>
          <w:kern w:val="2"/>
          <w:sz w:val="24"/>
          <w:szCs w:val="24"/>
          <w:lang w:eastAsia="pl-PL"/>
        </w:rPr>
        <w:t>Ochrona Informacji niejawnych</w:t>
      </w:r>
    </w:p>
    <w:p w:rsidR="00042A9B" w:rsidRPr="00042A9B" w:rsidRDefault="00042A9B" w:rsidP="00042A9B">
      <w:pPr>
        <w:numPr>
          <w:ilvl w:val="0"/>
          <w:numId w:val="56"/>
        </w:numPr>
        <w:overflowPunct w:val="0"/>
        <w:autoSpaceDE w:val="0"/>
        <w:autoSpaceDN w:val="0"/>
        <w:adjustRightInd w:val="0"/>
        <w:spacing w:after="0" w:line="240" w:lineRule="auto"/>
        <w:ind w:left="426" w:hanging="426"/>
        <w:jc w:val="both"/>
        <w:textAlignment w:val="baseline"/>
        <w:rPr>
          <w:rFonts w:ascii="Arial" w:eastAsia="Times New Roman" w:hAnsi="Arial" w:cs="Arial"/>
          <w:b/>
          <w:bCs/>
          <w:color w:val="000000"/>
          <w:sz w:val="24"/>
          <w:szCs w:val="24"/>
          <w:lang w:eastAsia="pl-PL"/>
        </w:rPr>
      </w:pPr>
      <w:r w:rsidRPr="00042A9B">
        <w:rPr>
          <w:rFonts w:ascii="Arial" w:eastAsia="Times New Roman" w:hAnsi="Arial" w:cs="Arial"/>
          <w:color w:val="000000"/>
          <w:sz w:val="24"/>
          <w:szCs w:val="24"/>
          <w:lang w:eastAsia="pl-PL"/>
        </w:rPr>
        <w:t xml:space="preserve">Wykonawca zobowiązuje się do przestrzegania przepisów zgodnie z ustawą </w:t>
      </w:r>
      <w:r w:rsidRPr="00042A9B">
        <w:rPr>
          <w:rFonts w:ascii="Arial" w:eastAsia="Times New Roman" w:hAnsi="Arial" w:cs="Arial"/>
          <w:color w:val="000000"/>
          <w:sz w:val="24"/>
          <w:szCs w:val="24"/>
          <w:lang w:eastAsia="pl-PL"/>
        </w:rPr>
        <w:br/>
        <w:t xml:space="preserve">z dnia 5 sierpnia 2010 r. o ochronie informacji niejawnych (Dz. U. z 2024 r., </w:t>
      </w:r>
      <w:r w:rsidRPr="00042A9B">
        <w:rPr>
          <w:rFonts w:ascii="Arial" w:eastAsia="Times New Roman" w:hAnsi="Arial" w:cs="Arial"/>
          <w:color w:val="000000"/>
          <w:sz w:val="24"/>
          <w:szCs w:val="24"/>
          <w:lang w:eastAsia="pl-PL"/>
        </w:rPr>
        <w:br/>
        <w:t>poz. 632 t. j.).</w:t>
      </w:r>
    </w:p>
    <w:p w:rsidR="00042A9B" w:rsidRPr="00042A9B" w:rsidRDefault="00042A9B" w:rsidP="00042A9B">
      <w:pPr>
        <w:numPr>
          <w:ilvl w:val="0"/>
          <w:numId w:val="56"/>
        </w:numPr>
        <w:overflowPunct w:val="0"/>
        <w:autoSpaceDE w:val="0"/>
        <w:autoSpaceDN w:val="0"/>
        <w:adjustRightInd w:val="0"/>
        <w:spacing w:after="0" w:line="240" w:lineRule="auto"/>
        <w:ind w:left="426" w:hanging="426"/>
        <w:jc w:val="both"/>
        <w:textAlignment w:val="baseline"/>
        <w:rPr>
          <w:rFonts w:ascii="Arial" w:eastAsia="Times New Roman" w:hAnsi="Arial" w:cs="Arial"/>
          <w:bCs/>
          <w:color w:val="000000"/>
          <w:sz w:val="24"/>
          <w:szCs w:val="24"/>
          <w:lang w:eastAsia="pl-PL"/>
        </w:rPr>
      </w:pPr>
      <w:r w:rsidRPr="00042A9B">
        <w:rPr>
          <w:rFonts w:ascii="Arial" w:eastAsia="Times New Roman" w:hAnsi="Arial" w:cs="Arial"/>
          <w:bCs/>
          <w:color w:val="000000"/>
          <w:sz w:val="24"/>
          <w:szCs w:val="24"/>
          <w:lang w:eastAsia="pl-PL"/>
        </w:rPr>
        <w:t>Wykonawca jest zobowiązany do zapoznania się z wewnętrznymi procedurami bezpieczeństwa obowiązującymi na terenie świadczonych usług i ścisłego ich przestrzegania.</w:t>
      </w:r>
    </w:p>
    <w:p w:rsidR="00042A9B" w:rsidRPr="00042A9B" w:rsidRDefault="00042A9B" w:rsidP="00042A9B">
      <w:pPr>
        <w:spacing w:after="0" w:line="240" w:lineRule="auto"/>
        <w:ind w:left="426"/>
        <w:jc w:val="both"/>
        <w:rPr>
          <w:rFonts w:ascii="Arial" w:eastAsia="Times New Roman" w:hAnsi="Arial" w:cs="Arial"/>
          <w:bCs/>
          <w:color w:val="000000"/>
          <w:sz w:val="24"/>
          <w:szCs w:val="24"/>
          <w:lang w:eastAsia="pl-PL"/>
        </w:rPr>
      </w:pPr>
      <w:r w:rsidRPr="00042A9B">
        <w:rPr>
          <w:rFonts w:ascii="Arial" w:eastAsia="Times New Roman" w:hAnsi="Arial" w:cs="Arial"/>
          <w:bCs/>
          <w:color w:val="000000"/>
          <w:sz w:val="24"/>
          <w:szCs w:val="24"/>
          <w:lang w:eastAsia="pl-PL"/>
        </w:rPr>
        <w:t>Dotyczy to w szczególności:</w:t>
      </w:r>
    </w:p>
    <w:p w:rsidR="00042A9B" w:rsidRPr="00042A9B" w:rsidRDefault="00042A9B" w:rsidP="00042A9B">
      <w:pPr>
        <w:numPr>
          <w:ilvl w:val="1"/>
          <w:numId w:val="20"/>
        </w:numPr>
        <w:overflowPunct w:val="0"/>
        <w:autoSpaceDE w:val="0"/>
        <w:autoSpaceDN w:val="0"/>
        <w:adjustRightInd w:val="0"/>
        <w:spacing w:after="0" w:line="240" w:lineRule="auto"/>
        <w:ind w:left="709" w:hanging="283"/>
        <w:jc w:val="both"/>
        <w:textAlignment w:val="baseline"/>
        <w:rPr>
          <w:rFonts w:ascii="Arial" w:eastAsia="Times New Roman" w:hAnsi="Arial" w:cs="Arial"/>
          <w:bCs/>
          <w:color w:val="000000"/>
          <w:spacing w:val="-4"/>
          <w:sz w:val="24"/>
          <w:szCs w:val="24"/>
          <w:lang w:eastAsia="pl-PL"/>
        </w:rPr>
      </w:pPr>
      <w:r w:rsidRPr="00042A9B">
        <w:rPr>
          <w:rFonts w:ascii="Arial" w:eastAsia="Times New Roman" w:hAnsi="Arial" w:cs="Arial"/>
          <w:bCs/>
          <w:color w:val="000000"/>
          <w:sz w:val="24"/>
          <w:szCs w:val="24"/>
          <w:lang w:eastAsia="pl-PL"/>
        </w:rPr>
        <w:t xml:space="preserve">posiadania przez pracowników Wykonawcy przepustek upoważniających do wejścia </w:t>
      </w:r>
      <w:r w:rsidRPr="00042A9B">
        <w:rPr>
          <w:rFonts w:ascii="Arial" w:eastAsia="Times New Roman" w:hAnsi="Arial" w:cs="Arial"/>
          <w:bCs/>
          <w:color w:val="000000"/>
          <w:spacing w:val="-4"/>
          <w:sz w:val="24"/>
          <w:szCs w:val="24"/>
          <w:lang w:eastAsia="pl-PL"/>
        </w:rPr>
        <w:t>na teren obiektu i ich rozliczenia po wykonaniu usługi;</w:t>
      </w:r>
    </w:p>
    <w:p w:rsidR="00042A9B" w:rsidRPr="00042A9B" w:rsidRDefault="00042A9B" w:rsidP="00042A9B">
      <w:pPr>
        <w:numPr>
          <w:ilvl w:val="1"/>
          <w:numId w:val="20"/>
        </w:numPr>
        <w:overflowPunct w:val="0"/>
        <w:autoSpaceDE w:val="0"/>
        <w:autoSpaceDN w:val="0"/>
        <w:adjustRightInd w:val="0"/>
        <w:spacing w:after="0" w:line="240" w:lineRule="auto"/>
        <w:ind w:left="709" w:hanging="283"/>
        <w:jc w:val="both"/>
        <w:textAlignment w:val="baseline"/>
        <w:rPr>
          <w:rFonts w:ascii="Arial" w:eastAsia="Times New Roman" w:hAnsi="Arial" w:cs="Arial"/>
          <w:bCs/>
          <w:color w:val="000000"/>
          <w:spacing w:val="-4"/>
          <w:sz w:val="24"/>
          <w:szCs w:val="24"/>
          <w:lang w:eastAsia="pl-PL"/>
        </w:rPr>
      </w:pPr>
      <w:r w:rsidRPr="00042A9B">
        <w:rPr>
          <w:rFonts w:ascii="Arial" w:eastAsia="Times New Roman" w:hAnsi="Arial" w:cs="Arial"/>
          <w:bCs/>
          <w:color w:val="000000"/>
          <w:spacing w:val="-4"/>
          <w:sz w:val="24"/>
          <w:szCs w:val="24"/>
          <w:lang w:eastAsia="pl-PL"/>
        </w:rPr>
        <w:t xml:space="preserve">wcześniejszego uzgadniania z Zamawiającym dostępu do obiektu po godzinach pracy; </w:t>
      </w:r>
    </w:p>
    <w:p w:rsidR="00042A9B" w:rsidRPr="00042A9B" w:rsidRDefault="00042A9B" w:rsidP="00042A9B">
      <w:pPr>
        <w:numPr>
          <w:ilvl w:val="1"/>
          <w:numId w:val="20"/>
        </w:numPr>
        <w:overflowPunct w:val="0"/>
        <w:autoSpaceDE w:val="0"/>
        <w:autoSpaceDN w:val="0"/>
        <w:adjustRightInd w:val="0"/>
        <w:spacing w:after="0" w:line="240" w:lineRule="auto"/>
        <w:ind w:left="709" w:hanging="283"/>
        <w:jc w:val="both"/>
        <w:textAlignment w:val="baseline"/>
        <w:rPr>
          <w:rFonts w:ascii="Arial" w:eastAsia="Times New Roman" w:hAnsi="Arial" w:cs="Arial"/>
          <w:bCs/>
          <w:color w:val="000000"/>
          <w:sz w:val="24"/>
          <w:szCs w:val="24"/>
          <w:lang w:eastAsia="pl-PL"/>
        </w:rPr>
      </w:pPr>
      <w:r w:rsidRPr="00042A9B">
        <w:rPr>
          <w:rFonts w:ascii="Arial" w:eastAsia="Times New Roman" w:hAnsi="Arial" w:cs="Arial"/>
          <w:bCs/>
          <w:color w:val="000000"/>
          <w:sz w:val="24"/>
          <w:szCs w:val="24"/>
          <w:lang w:eastAsia="pl-PL"/>
        </w:rPr>
        <w:t>zakazu używania na terenie objętym umową aparatów latających.</w:t>
      </w:r>
    </w:p>
    <w:p w:rsidR="00042A9B" w:rsidRPr="00042A9B" w:rsidRDefault="00042A9B" w:rsidP="00042A9B">
      <w:pPr>
        <w:numPr>
          <w:ilvl w:val="0"/>
          <w:numId w:val="56"/>
        </w:numPr>
        <w:overflowPunct w:val="0"/>
        <w:autoSpaceDE w:val="0"/>
        <w:autoSpaceDN w:val="0"/>
        <w:adjustRightInd w:val="0"/>
        <w:spacing w:after="0" w:line="240" w:lineRule="auto"/>
        <w:ind w:left="426" w:hanging="426"/>
        <w:jc w:val="both"/>
        <w:textAlignment w:val="baseline"/>
        <w:rPr>
          <w:rFonts w:ascii="Arial" w:eastAsia="Times New Roman" w:hAnsi="Arial" w:cs="Arial"/>
          <w:bCs/>
          <w:color w:val="000000"/>
          <w:sz w:val="24"/>
          <w:szCs w:val="24"/>
          <w:lang w:eastAsia="pl-PL"/>
        </w:rPr>
      </w:pPr>
      <w:r w:rsidRPr="00042A9B">
        <w:rPr>
          <w:rFonts w:ascii="Arial" w:eastAsia="Times New Roman" w:hAnsi="Arial" w:cs="Arial"/>
          <w:bCs/>
          <w:color w:val="000000"/>
          <w:sz w:val="24"/>
          <w:szCs w:val="24"/>
          <w:lang w:eastAsia="pl-PL"/>
        </w:rPr>
        <w:t>Zabrania się przekazywania informacji o charakterze niejawnym poprzez środki ogólnodostępnej telefonii stacjonarnej i komórkowej.</w:t>
      </w:r>
    </w:p>
    <w:p w:rsidR="00042A9B" w:rsidRPr="00042A9B" w:rsidRDefault="00042A9B" w:rsidP="00042A9B">
      <w:pPr>
        <w:numPr>
          <w:ilvl w:val="0"/>
          <w:numId w:val="56"/>
        </w:numPr>
        <w:spacing w:after="4" w:line="216" w:lineRule="auto"/>
        <w:ind w:right="19"/>
        <w:jc w:val="both"/>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Zabrania się używania na terenie objętym umową aparatów latających. Używanie urządzeń </w:t>
      </w:r>
      <w:r w:rsidRPr="00042A9B">
        <w:rPr>
          <w:rFonts w:ascii="Arial" w:eastAsia="Times New Roman" w:hAnsi="Arial" w:cs="Arial"/>
          <w:noProof/>
          <w:sz w:val="24"/>
          <w:szCs w:val="24"/>
          <w:lang w:eastAsia="pl-PL"/>
        </w:rPr>
        <w:drawing>
          <wp:inline distT="0" distB="0" distL="0" distR="0" wp14:anchorId="60781CCD" wp14:editId="7AF5CC3F">
            <wp:extent cx="9525" cy="95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42A9B">
        <w:rPr>
          <w:rFonts w:ascii="Arial" w:eastAsia="Times New Roman" w:hAnsi="Arial" w:cs="Arial"/>
          <w:sz w:val="24"/>
          <w:szCs w:val="24"/>
          <w:lang w:eastAsia="pl-PL"/>
        </w:rPr>
        <w:t>służących do przetwarzania obrazu i dźwięku na terenie objętym umową, należy realizować zgodnie z decyzją Nr 77/M0N Ministra Obrony Narodowej z dnia 9 czerwca 2020 r. w sprawie zasad używania urządzeń do przetwarzania obrazu i dźwięku oraz organizacji ochrony informacji niejawnych podczas przedsięwzięć realizowanych w komórkach i jednostkach organizacyjnych podległych Ministrowi Obrony Narodowej lub przez niego nadzorowanych.</w:t>
      </w:r>
    </w:p>
    <w:p w:rsidR="00042A9B" w:rsidRPr="00042A9B" w:rsidRDefault="00042A9B" w:rsidP="00042A9B">
      <w:pPr>
        <w:numPr>
          <w:ilvl w:val="0"/>
          <w:numId w:val="56"/>
        </w:numPr>
        <w:overflowPunct w:val="0"/>
        <w:autoSpaceDE w:val="0"/>
        <w:autoSpaceDN w:val="0"/>
        <w:adjustRightInd w:val="0"/>
        <w:spacing w:after="0" w:line="240" w:lineRule="auto"/>
        <w:ind w:left="426" w:hanging="426"/>
        <w:jc w:val="both"/>
        <w:textAlignment w:val="baseline"/>
        <w:rPr>
          <w:rFonts w:ascii="Arial" w:eastAsia="Times New Roman" w:hAnsi="Arial" w:cs="Arial"/>
          <w:bCs/>
          <w:color w:val="000000"/>
          <w:sz w:val="24"/>
          <w:szCs w:val="24"/>
          <w:lang w:eastAsia="pl-PL"/>
        </w:rPr>
      </w:pPr>
      <w:r w:rsidRPr="00042A9B">
        <w:rPr>
          <w:rFonts w:ascii="Arial" w:eastAsia="Calibri" w:hAnsi="Arial" w:cs="Arial"/>
          <w:color w:val="000000"/>
          <w:sz w:val="24"/>
          <w:szCs w:val="24"/>
        </w:rPr>
        <w:t>Wykonawca lub podwykonawca, który będzie wykonywał (dostarczał), przedmiot zamówienia na terenie Odbiorcy lub jednostek organizacyjnych będących na zaopatrzeniu, a do tego zadania będzie korzystał z pracowników niebędącymi obywatelami narodowości polskiej (cudzoziemców), jest zobowiązany spełniać wymagania zawarte w:</w:t>
      </w:r>
    </w:p>
    <w:p w:rsidR="00042A9B" w:rsidRPr="00042A9B" w:rsidRDefault="00042A9B" w:rsidP="00042A9B">
      <w:pPr>
        <w:numPr>
          <w:ilvl w:val="1"/>
          <w:numId w:val="56"/>
        </w:numPr>
        <w:tabs>
          <w:tab w:val="left" w:pos="284"/>
          <w:tab w:val="left" w:pos="993"/>
        </w:tabs>
        <w:autoSpaceDE w:val="0"/>
        <w:autoSpaceDN w:val="0"/>
        <w:adjustRightInd w:val="0"/>
        <w:spacing w:after="0" w:line="240" w:lineRule="auto"/>
        <w:ind w:right="65"/>
        <w:jc w:val="both"/>
        <w:rPr>
          <w:rFonts w:ascii="Arial" w:eastAsia="Calibri" w:hAnsi="Arial" w:cs="Arial"/>
          <w:color w:val="000000"/>
          <w:sz w:val="24"/>
          <w:szCs w:val="24"/>
        </w:rPr>
      </w:pPr>
      <w:r w:rsidRPr="00042A9B">
        <w:rPr>
          <w:rFonts w:ascii="Arial" w:eastAsia="Calibri" w:hAnsi="Arial" w:cs="Arial"/>
          <w:color w:val="000000"/>
          <w:sz w:val="24"/>
          <w:szCs w:val="24"/>
        </w:rPr>
        <w:t xml:space="preserve">ustawie o cudzoziemcach z dnia 12 grudnia 2013 r. (tj. Dz.U. z 2024 r. </w:t>
      </w:r>
      <w:r w:rsidRPr="00042A9B">
        <w:rPr>
          <w:rFonts w:ascii="Arial" w:eastAsia="Calibri" w:hAnsi="Arial" w:cs="Arial"/>
          <w:color w:val="000000"/>
          <w:sz w:val="24"/>
          <w:szCs w:val="24"/>
        </w:rPr>
        <w:br/>
        <w:t>poz. 769</w:t>
      </w:r>
      <w:r w:rsidRPr="00042A9B">
        <w:rPr>
          <w:rFonts w:ascii="Arial" w:eastAsia="Times New Roman" w:hAnsi="Arial" w:cs="Arial"/>
          <w:color w:val="000000"/>
          <w:sz w:val="24"/>
          <w:szCs w:val="24"/>
          <w:lang w:eastAsia="pl-PL"/>
        </w:rPr>
        <w:t>);</w:t>
      </w:r>
    </w:p>
    <w:p w:rsidR="00042A9B" w:rsidRPr="00042A9B" w:rsidRDefault="00042A9B" w:rsidP="00042A9B">
      <w:pPr>
        <w:numPr>
          <w:ilvl w:val="1"/>
          <w:numId w:val="56"/>
        </w:numPr>
        <w:tabs>
          <w:tab w:val="left" w:pos="993"/>
          <w:tab w:val="left" w:pos="1134"/>
        </w:tabs>
        <w:autoSpaceDE w:val="0"/>
        <w:autoSpaceDN w:val="0"/>
        <w:adjustRightInd w:val="0"/>
        <w:spacing w:after="0" w:line="240" w:lineRule="auto"/>
        <w:jc w:val="both"/>
        <w:rPr>
          <w:rFonts w:ascii="Arial" w:eastAsia="Calibri" w:hAnsi="Arial" w:cs="Arial"/>
          <w:color w:val="000000"/>
          <w:sz w:val="24"/>
          <w:szCs w:val="24"/>
        </w:rPr>
      </w:pPr>
      <w:r w:rsidRPr="00042A9B">
        <w:rPr>
          <w:rFonts w:ascii="Arial" w:eastAsia="Calibri" w:hAnsi="Arial" w:cs="Arial"/>
          <w:color w:val="000000"/>
          <w:sz w:val="24"/>
          <w:szCs w:val="24"/>
        </w:rPr>
        <w:t xml:space="preserve">ustawie z dnia 20 kwietnia 2004 r. o promocji zatrudnienia i instytucjach rynku pracy (tj. Dz.U. z </w:t>
      </w:r>
      <w:r w:rsidRPr="00042A9B">
        <w:rPr>
          <w:rFonts w:ascii="Arial" w:eastAsia="Times New Roman" w:hAnsi="Arial" w:cs="Arial"/>
          <w:color w:val="000000"/>
          <w:sz w:val="24"/>
          <w:szCs w:val="24"/>
          <w:lang w:eastAsia="pl-PL"/>
        </w:rPr>
        <w:t>2024 r. poz. 475);</w:t>
      </w:r>
    </w:p>
    <w:p w:rsidR="00042A9B" w:rsidRPr="00042A9B" w:rsidRDefault="00042A9B" w:rsidP="00042A9B">
      <w:pPr>
        <w:numPr>
          <w:ilvl w:val="1"/>
          <w:numId w:val="56"/>
        </w:numPr>
        <w:tabs>
          <w:tab w:val="left" w:pos="993"/>
        </w:tabs>
        <w:autoSpaceDE w:val="0"/>
        <w:autoSpaceDN w:val="0"/>
        <w:adjustRightInd w:val="0"/>
        <w:spacing w:after="0" w:line="240" w:lineRule="auto"/>
        <w:jc w:val="both"/>
        <w:rPr>
          <w:rFonts w:ascii="Arial" w:eastAsia="Calibri" w:hAnsi="Arial" w:cs="Arial"/>
          <w:b/>
          <w:color w:val="000000"/>
          <w:sz w:val="24"/>
          <w:szCs w:val="24"/>
        </w:rPr>
      </w:pPr>
      <w:r w:rsidRPr="00042A9B">
        <w:rPr>
          <w:rFonts w:ascii="Arial" w:eastAsia="Calibri" w:hAnsi="Arial" w:cs="Arial"/>
          <w:color w:val="000000"/>
          <w:sz w:val="24"/>
          <w:szCs w:val="24"/>
        </w:rPr>
        <w:t>ustawie z dnia 14 lipca 2006 r. o wjeździe na terytorium Rzeczypospolitej Polskiej, pobycie oraz wyjeździe z tego terytorium obywateli państw członkowskich Unii Europejskiej i członków ich rodzin (tj. Dz. U z 2024 r. poz. 633);</w:t>
      </w:r>
    </w:p>
    <w:p w:rsidR="00042A9B" w:rsidRPr="00042A9B" w:rsidRDefault="00042A9B" w:rsidP="00042A9B">
      <w:pPr>
        <w:numPr>
          <w:ilvl w:val="1"/>
          <w:numId w:val="56"/>
        </w:numPr>
        <w:tabs>
          <w:tab w:val="left" w:pos="993"/>
          <w:tab w:val="left" w:pos="1134"/>
        </w:tabs>
        <w:autoSpaceDE w:val="0"/>
        <w:autoSpaceDN w:val="0"/>
        <w:adjustRightInd w:val="0"/>
        <w:spacing w:after="0" w:line="240" w:lineRule="auto"/>
        <w:jc w:val="both"/>
        <w:rPr>
          <w:rFonts w:ascii="Arial" w:eastAsia="Calibri" w:hAnsi="Arial" w:cs="Arial"/>
          <w:color w:val="000000"/>
          <w:sz w:val="24"/>
          <w:szCs w:val="24"/>
        </w:rPr>
      </w:pPr>
      <w:r w:rsidRPr="00042A9B">
        <w:rPr>
          <w:rFonts w:ascii="Arial" w:eastAsia="Calibri" w:hAnsi="Arial" w:cs="Arial"/>
          <w:color w:val="000000"/>
          <w:sz w:val="24"/>
          <w:szCs w:val="24"/>
        </w:rPr>
        <w:lastRenderedPageBreak/>
        <w:t xml:space="preserve">rozporządzeniu Ministra Rodziny i Polityki Społecznej z dnia 18 lipca </w:t>
      </w:r>
      <w:r w:rsidRPr="00042A9B">
        <w:rPr>
          <w:rFonts w:ascii="Arial" w:eastAsia="Calibri" w:hAnsi="Arial" w:cs="Arial"/>
          <w:color w:val="000000"/>
          <w:sz w:val="24"/>
          <w:szCs w:val="24"/>
        </w:rPr>
        <w:br/>
        <w:t>2022 r. w sprawie zezwoleń na pracę i oświadczeń o powierzeniu wykonywania pracy cudzoziemcowi (Dz.U. z 2022 r. poz. 1558);</w:t>
      </w:r>
    </w:p>
    <w:p w:rsidR="00042A9B" w:rsidRPr="00042A9B" w:rsidRDefault="00042A9B" w:rsidP="00042A9B">
      <w:pPr>
        <w:numPr>
          <w:ilvl w:val="1"/>
          <w:numId w:val="56"/>
        </w:numPr>
        <w:tabs>
          <w:tab w:val="left" w:pos="993"/>
        </w:tabs>
        <w:autoSpaceDE w:val="0"/>
        <w:autoSpaceDN w:val="0"/>
        <w:adjustRightInd w:val="0"/>
        <w:spacing w:after="0" w:line="240" w:lineRule="auto"/>
        <w:jc w:val="both"/>
        <w:rPr>
          <w:rFonts w:ascii="Arial" w:eastAsia="Calibri" w:hAnsi="Arial" w:cs="Arial"/>
          <w:color w:val="000000"/>
          <w:sz w:val="24"/>
          <w:szCs w:val="24"/>
        </w:rPr>
      </w:pPr>
      <w:r w:rsidRPr="00042A9B">
        <w:rPr>
          <w:rFonts w:ascii="Arial" w:eastAsia="Calibri" w:hAnsi="Arial" w:cs="Arial"/>
          <w:color w:val="000000"/>
          <w:sz w:val="24"/>
          <w:szCs w:val="24"/>
        </w:rPr>
        <w:t xml:space="preserve">rozporządzeniu Ministra Pracy i Polityki Społecznej z dnia 29 stycznia </w:t>
      </w:r>
      <w:r w:rsidRPr="00042A9B">
        <w:rPr>
          <w:rFonts w:ascii="Arial" w:eastAsia="Calibri" w:hAnsi="Arial" w:cs="Arial"/>
          <w:color w:val="000000"/>
          <w:sz w:val="24"/>
          <w:szCs w:val="24"/>
        </w:rPr>
        <w:br/>
        <w:t xml:space="preserve">2009 r. w sprawie określenia przypadków, w których zezwolenie na pracę cudzoziemca jest wydawane bez względu na szczegółowe warunki wydawania zezwoleń na pracę cudzoziemców (Dz.U. z 2023 r. poz. 2327 </w:t>
      </w:r>
      <w:r w:rsidRPr="00042A9B">
        <w:rPr>
          <w:rFonts w:ascii="Arial" w:eastAsia="Calibri" w:hAnsi="Arial" w:cs="Arial"/>
          <w:color w:val="000000"/>
          <w:sz w:val="24"/>
          <w:szCs w:val="24"/>
        </w:rPr>
        <w:br/>
        <w:t>t. j.);</w:t>
      </w:r>
    </w:p>
    <w:p w:rsidR="00042A9B" w:rsidRPr="00042A9B" w:rsidRDefault="00042A9B" w:rsidP="00042A9B">
      <w:pPr>
        <w:numPr>
          <w:ilvl w:val="1"/>
          <w:numId w:val="56"/>
        </w:numPr>
        <w:spacing w:after="0" w:line="240" w:lineRule="auto"/>
        <w:contextualSpacing/>
        <w:jc w:val="both"/>
        <w:rPr>
          <w:rFonts w:ascii="Arial" w:eastAsia="Calibri" w:hAnsi="Arial" w:cs="Arial"/>
          <w:color w:val="000000"/>
          <w:sz w:val="24"/>
          <w:szCs w:val="24"/>
        </w:rPr>
      </w:pPr>
      <w:r w:rsidRPr="00042A9B">
        <w:rPr>
          <w:rFonts w:ascii="Arial" w:eastAsia="Calibri" w:hAnsi="Arial" w:cs="Arial"/>
          <w:color w:val="000000"/>
          <w:sz w:val="24"/>
          <w:szCs w:val="24"/>
        </w:rPr>
        <w:t>rozporządzeniu Ministra Pracy i Polityki Społecznej z dnia 21 kwietnia 2015 r. w sprawie przypadków, w których powierzenie wykonywania pracy cudzoziemcowi na terytorium Rzeczypospolitej Polskiej jest dopuszczalne bez konieczności uzyskania zezwolenia na pracę. (Dz.U. z 2021 r. poz. 2291 tj.);</w:t>
      </w:r>
    </w:p>
    <w:p w:rsidR="00042A9B" w:rsidRPr="00042A9B" w:rsidRDefault="00042A9B" w:rsidP="00042A9B">
      <w:pPr>
        <w:numPr>
          <w:ilvl w:val="1"/>
          <w:numId w:val="56"/>
        </w:numPr>
        <w:spacing w:after="0" w:line="240" w:lineRule="auto"/>
        <w:ind w:right="19"/>
        <w:rPr>
          <w:rFonts w:ascii="Arial" w:eastAsia="Times New Roman" w:hAnsi="Arial" w:cs="Arial"/>
          <w:sz w:val="24"/>
          <w:szCs w:val="24"/>
          <w:lang w:eastAsia="pl-PL"/>
        </w:rPr>
      </w:pPr>
      <w:r w:rsidRPr="00042A9B">
        <w:rPr>
          <w:rFonts w:ascii="Arial" w:eastAsia="Times New Roman" w:hAnsi="Arial" w:cs="Arial"/>
          <w:sz w:val="24"/>
          <w:szCs w:val="24"/>
          <w:lang w:eastAsia="pl-PL"/>
        </w:rPr>
        <w:t>decyzji Nr 107/MON Ministra Obrony Narodowej z dnia 18 sierpnia 2021 r. w sprawie organizowania współpracy międzynarodowej w resorcie obrony narodowej (Dz. Urz. MON z 2021 r. poz. 177).</w:t>
      </w:r>
    </w:p>
    <w:p w:rsidR="00042A9B" w:rsidRPr="00042A9B" w:rsidRDefault="00042A9B" w:rsidP="00042A9B">
      <w:pPr>
        <w:numPr>
          <w:ilvl w:val="0"/>
          <w:numId w:val="56"/>
        </w:numPr>
        <w:autoSpaceDE w:val="0"/>
        <w:autoSpaceDN w:val="0"/>
        <w:adjustRightInd w:val="0"/>
        <w:spacing w:before="40" w:after="40" w:line="240" w:lineRule="auto"/>
        <w:jc w:val="both"/>
        <w:rPr>
          <w:rFonts w:ascii="Arial" w:eastAsia="Calibri" w:hAnsi="Arial" w:cs="Arial"/>
          <w:bCs/>
          <w:sz w:val="24"/>
          <w:szCs w:val="24"/>
        </w:rPr>
      </w:pPr>
      <w:r w:rsidRPr="00042A9B">
        <w:rPr>
          <w:rFonts w:ascii="Arial" w:eastAsia="Times New Roman" w:hAnsi="Arial" w:cs="Arial"/>
          <w:color w:val="000000"/>
          <w:sz w:val="24"/>
          <w:szCs w:val="24"/>
          <w:lang w:eastAsia="pl-PL"/>
        </w:rPr>
        <w:t>Wykonawca musi uwzględnić:</w:t>
      </w:r>
    </w:p>
    <w:p w:rsidR="00042A9B" w:rsidRPr="00042A9B" w:rsidRDefault="00042A9B" w:rsidP="00042A9B">
      <w:pPr>
        <w:tabs>
          <w:tab w:val="left" w:pos="709"/>
        </w:tabs>
        <w:autoSpaceDE w:val="0"/>
        <w:autoSpaceDN w:val="0"/>
        <w:adjustRightInd w:val="0"/>
        <w:spacing w:before="40" w:after="40" w:line="240" w:lineRule="auto"/>
        <w:ind w:left="360"/>
        <w:jc w:val="both"/>
        <w:rPr>
          <w:rFonts w:ascii="Arial" w:eastAsia="Times New Roman" w:hAnsi="Arial" w:cs="Arial"/>
          <w:color w:val="000000"/>
          <w:sz w:val="24"/>
          <w:szCs w:val="24"/>
          <w:lang w:eastAsia="pl-PL"/>
        </w:rPr>
      </w:pPr>
      <w:r w:rsidRPr="00042A9B">
        <w:rPr>
          <w:rFonts w:ascii="Arial" w:eastAsia="Times New Roman" w:hAnsi="Arial" w:cs="Arial"/>
          <w:b/>
          <w:color w:val="000000"/>
          <w:sz w:val="24"/>
          <w:szCs w:val="24"/>
          <w:lang w:eastAsia="pl-PL"/>
        </w:rPr>
        <w:t>1)</w:t>
      </w:r>
      <w:r w:rsidRPr="00042A9B">
        <w:rPr>
          <w:rFonts w:ascii="Arial" w:eastAsia="Times New Roman" w:hAnsi="Arial" w:cs="Arial"/>
          <w:color w:val="000000"/>
          <w:sz w:val="24"/>
          <w:szCs w:val="24"/>
          <w:lang w:eastAsia="pl-PL"/>
        </w:rPr>
        <w:t xml:space="preserve"> minimum 7 dniowy termin informowania Zamawiającego przy planowaniu realizacji przez cudzoziemców czynności na terenie jednostki wojskowej, podając ich dane personalne: imię i nazwisko, datę urodzenia, nazwę jednostki organizacyjnej i numer paszportu – dotyczy cudzoziemców z państw członkowskich NATO i UE; </w:t>
      </w:r>
    </w:p>
    <w:p w:rsidR="00042A9B" w:rsidRPr="00042A9B" w:rsidRDefault="00042A9B" w:rsidP="00042A9B">
      <w:pPr>
        <w:tabs>
          <w:tab w:val="left" w:pos="709"/>
        </w:tabs>
        <w:autoSpaceDE w:val="0"/>
        <w:autoSpaceDN w:val="0"/>
        <w:adjustRightInd w:val="0"/>
        <w:spacing w:before="40" w:after="40" w:line="240" w:lineRule="auto"/>
        <w:ind w:left="360"/>
        <w:jc w:val="both"/>
        <w:rPr>
          <w:rFonts w:ascii="Arial" w:eastAsia="Times New Roman" w:hAnsi="Arial" w:cs="Arial"/>
          <w:color w:val="000000"/>
          <w:sz w:val="24"/>
          <w:szCs w:val="24"/>
          <w:lang w:eastAsia="pl-PL"/>
        </w:rPr>
      </w:pPr>
      <w:r w:rsidRPr="00042A9B">
        <w:rPr>
          <w:rFonts w:ascii="Arial" w:eastAsia="Times New Roman" w:hAnsi="Arial" w:cs="Arial"/>
          <w:b/>
          <w:color w:val="000000"/>
          <w:sz w:val="24"/>
          <w:szCs w:val="24"/>
          <w:lang w:eastAsia="pl-PL"/>
        </w:rPr>
        <w:t>2)</w:t>
      </w:r>
      <w:r w:rsidRPr="00042A9B">
        <w:rPr>
          <w:rFonts w:ascii="Arial" w:eastAsia="Times New Roman" w:hAnsi="Arial" w:cs="Arial"/>
          <w:color w:val="000000"/>
          <w:sz w:val="24"/>
          <w:szCs w:val="24"/>
          <w:lang w:eastAsia="pl-PL"/>
        </w:rPr>
        <w:t xml:space="preserve"> minimum 10 dniowy termin informowania Zamawiającego przy planowaniu realizacji przez cudzoziemców czynności na terenie jednostki wojskowej, podając ich dane personalne: imię i nazwisko, datę urodzenia, nazwę jednostki organizacyjnej, numer paszportu – dotyczy cudzoziemców spoza państw członkowskich NATO i UE.</w:t>
      </w:r>
    </w:p>
    <w:p w:rsidR="00042A9B" w:rsidRPr="00042A9B" w:rsidRDefault="00042A9B" w:rsidP="00042A9B">
      <w:pPr>
        <w:tabs>
          <w:tab w:val="left" w:pos="709"/>
        </w:tabs>
        <w:autoSpaceDE w:val="0"/>
        <w:autoSpaceDN w:val="0"/>
        <w:adjustRightInd w:val="0"/>
        <w:spacing w:before="40" w:after="40" w:line="240" w:lineRule="auto"/>
        <w:ind w:left="360"/>
        <w:jc w:val="both"/>
        <w:rPr>
          <w:rFonts w:ascii="Arial" w:eastAsia="Times New Roman" w:hAnsi="Arial" w:cs="Arial"/>
          <w:color w:val="000000"/>
          <w:sz w:val="24"/>
          <w:szCs w:val="24"/>
          <w:lang w:eastAsia="pl-PL"/>
        </w:rPr>
      </w:pPr>
      <w:r w:rsidRPr="00042A9B">
        <w:rPr>
          <w:rFonts w:ascii="Arial" w:eastAsia="Times New Roman" w:hAnsi="Arial" w:cs="Arial"/>
          <w:color w:val="000000"/>
          <w:sz w:val="24"/>
          <w:szCs w:val="24"/>
          <w:lang w:eastAsia="pl-PL"/>
        </w:rPr>
        <w:t>W wyniku odmowy wstępu cudzoziemców Wykonawca dokona niezwłocznie zmiany składu personelu planowanego do właściwej realizacji umowy.</w:t>
      </w:r>
    </w:p>
    <w:p w:rsidR="00042A9B" w:rsidRPr="00042A9B" w:rsidRDefault="00042A9B" w:rsidP="00042A9B">
      <w:pPr>
        <w:autoSpaceDE w:val="0"/>
        <w:autoSpaceDN w:val="0"/>
        <w:adjustRightInd w:val="0"/>
        <w:spacing w:after="0" w:line="240" w:lineRule="auto"/>
        <w:ind w:left="426" w:hanging="426"/>
        <w:jc w:val="both"/>
        <w:rPr>
          <w:rFonts w:ascii="Arial" w:eastAsia="Calibri" w:hAnsi="Arial" w:cs="Arial"/>
          <w:color w:val="000000"/>
          <w:sz w:val="24"/>
          <w:szCs w:val="24"/>
        </w:rPr>
      </w:pPr>
      <w:r w:rsidRPr="00042A9B">
        <w:rPr>
          <w:rFonts w:ascii="Arial" w:eastAsia="Calibri" w:hAnsi="Arial" w:cs="Arial"/>
          <w:b/>
          <w:color w:val="000000"/>
          <w:sz w:val="24"/>
          <w:szCs w:val="24"/>
        </w:rPr>
        <w:t>7</w:t>
      </w:r>
      <w:r w:rsidRPr="00042A9B">
        <w:rPr>
          <w:rFonts w:ascii="Arial" w:eastAsia="Calibri" w:hAnsi="Arial" w:cs="Arial"/>
          <w:color w:val="000000"/>
          <w:sz w:val="24"/>
          <w:szCs w:val="24"/>
        </w:rPr>
        <w:t xml:space="preserve">. W przypadku niespełnienia warunków zawartych w powyższych dokumentach, wykonanie zadania przez </w:t>
      </w:r>
      <w:r w:rsidRPr="00042A9B">
        <w:rPr>
          <w:rFonts w:ascii="Arial" w:eastAsia="Calibri" w:hAnsi="Arial" w:cs="Arial"/>
          <w:bCs/>
          <w:color w:val="000000"/>
          <w:sz w:val="24"/>
          <w:szCs w:val="24"/>
        </w:rPr>
        <w:t xml:space="preserve">Wykonawcę </w:t>
      </w:r>
      <w:r w:rsidRPr="00042A9B">
        <w:rPr>
          <w:rFonts w:ascii="Arial" w:eastAsia="Calibri" w:hAnsi="Arial" w:cs="Arial"/>
          <w:color w:val="000000"/>
          <w:sz w:val="24"/>
          <w:szCs w:val="24"/>
        </w:rPr>
        <w:t>będzie możliwe wyłącznie przez pracowników posiadających obywatelstwo polskie.</w:t>
      </w:r>
    </w:p>
    <w:p w:rsidR="00042A9B" w:rsidRPr="00042A9B" w:rsidRDefault="00042A9B" w:rsidP="00042A9B">
      <w:pPr>
        <w:autoSpaceDE w:val="0"/>
        <w:autoSpaceDN w:val="0"/>
        <w:adjustRightInd w:val="0"/>
        <w:spacing w:after="0" w:line="240" w:lineRule="auto"/>
        <w:ind w:left="426" w:hanging="426"/>
        <w:jc w:val="both"/>
        <w:rPr>
          <w:rFonts w:ascii="Arial" w:eastAsia="Calibri" w:hAnsi="Arial" w:cs="Arial"/>
          <w:color w:val="000000"/>
          <w:sz w:val="24"/>
          <w:szCs w:val="24"/>
        </w:rPr>
      </w:pPr>
      <w:r w:rsidRPr="00042A9B">
        <w:rPr>
          <w:rFonts w:ascii="Arial" w:eastAsia="Calibri" w:hAnsi="Arial" w:cs="Arial"/>
          <w:b/>
          <w:color w:val="000000"/>
          <w:sz w:val="24"/>
          <w:szCs w:val="24"/>
        </w:rPr>
        <w:t>8</w:t>
      </w:r>
      <w:r w:rsidRPr="00042A9B">
        <w:rPr>
          <w:rFonts w:ascii="Arial" w:eastAsia="Calibri" w:hAnsi="Arial" w:cs="Arial"/>
          <w:color w:val="000000"/>
          <w:sz w:val="24"/>
          <w:szCs w:val="24"/>
        </w:rPr>
        <w:t xml:space="preserve">. Wykonawca przed przystąpieniem do realizacji zamówienia składa stosowne oświadczenie o spełnieniu warunków dopuszczających realizację przedsięwzięcia przez zatrudnionych u siebie cudzoziemców (dotyczy również Podwykonawców), którego wzór stanowi </w:t>
      </w:r>
      <w:r w:rsidRPr="00042A9B">
        <w:rPr>
          <w:rFonts w:ascii="Arial" w:eastAsia="Calibri" w:hAnsi="Arial" w:cs="Arial"/>
          <w:b/>
          <w:color w:val="000000"/>
          <w:sz w:val="24"/>
          <w:szCs w:val="24"/>
        </w:rPr>
        <w:t>załącznik nr 7</w:t>
      </w:r>
      <w:r w:rsidRPr="00042A9B">
        <w:rPr>
          <w:rFonts w:ascii="Arial" w:eastAsia="Calibri" w:hAnsi="Arial" w:cs="Arial"/>
          <w:color w:val="000000"/>
          <w:sz w:val="24"/>
          <w:szCs w:val="24"/>
        </w:rPr>
        <w:t xml:space="preserve"> do umowy.</w:t>
      </w:r>
    </w:p>
    <w:p w:rsidR="00042A9B" w:rsidRPr="00042A9B" w:rsidRDefault="00042A9B" w:rsidP="00042A9B">
      <w:pPr>
        <w:autoSpaceDE w:val="0"/>
        <w:autoSpaceDN w:val="0"/>
        <w:adjustRightInd w:val="0"/>
        <w:spacing w:after="0" w:line="240" w:lineRule="auto"/>
        <w:ind w:left="426" w:hanging="426"/>
        <w:jc w:val="both"/>
        <w:rPr>
          <w:rFonts w:ascii="Arial" w:eastAsia="Calibri" w:hAnsi="Arial" w:cs="Arial"/>
          <w:color w:val="000000"/>
          <w:sz w:val="24"/>
          <w:szCs w:val="24"/>
        </w:rPr>
      </w:pPr>
      <w:r w:rsidRPr="00042A9B">
        <w:rPr>
          <w:rFonts w:ascii="Arial" w:eastAsia="Calibri" w:hAnsi="Arial" w:cs="Arial"/>
          <w:b/>
          <w:color w:val="000000"/>
          <w:sz w:val="24"/>
          <w:szCs w:val="24"/>
        </w:rPr>
        <w:t>9</w:t>
      </w:r>
      <w:r w:rsidRPr="00042A9B">
        <w:rPr>
          <w:rFonts w:ascii="Arial" w:eastAsia="Calibri" w:hAnsi="Arial" w:cs="Arial"/>
          <w:color w:val="000000"/>
          <w:sz w:val="24"/>
          <w:szCs w:val="24"/>
        </w:rPr>
        <w:t xml:space="preserve">. </w:t>
      </w:r>
      <w:r w:rsidRPr="00042A9B">
        <w:rPr>
          <w:rFonts w:ascii="Arial" w:eastAsia="Calibri" w:hAnsi="Arial" w:cs="Arial"/>
          <w:bCs/>
          <w:color w:val="000000"/>
          <w:sz w:val="24"/>
          <w:szCs w:val="24"/>
        </w:rPr>
        <w:t>Wykonawca,</w:t>
      </w:r>
      <w:r w:rsidRPr="00042A9B">
        <w:rPr>
          <w:rFonts w:ascii="Arial" w:eastAsia="Calibri" w:hAnsi="Arial" w:cs="Arial"/>
          <w:b/>
          <w:bCs/>
          <w:color w:val="000000"/>
          <w:sz w:val="24"/>
          <w:szCs w:val="24"/>
        </w:rPr>
        <w:t xml:space="preserve"> </w:t>
      </w:r>
      <w:r w:rsidRPr="00042A9B">
        <w:rPr>
          <w:rFonts w:ascii="Arial" w:eastAsia="Calibri" w:hAnsi="Arial" w:cs="Arial"/>
          <w:color w:val="000000"/>
          <w:sz w:val="24"/>
          <w:szCs w:val="24"/>
        </w:rPr>
        <w:t>który do wykonania zadania będzie zatrudniał u siebie cudzoziemców jest zobowiązany do:</w:t>
      </w:r>
    </w:p>
    <w:p w:rsidR="00042A9B" w:rsidRPr="00042A9B" w:rsidRDefault="00042A9B" w:rsidP="005674AF">
      <w:pPr>
        <w:numPr>
          <w:ilvl w:val="0"/>
          <w:numId w:val="21"/>
        </w:numPr>
        <w:autoSpaceDE w:val="0"/>
        <w:autoSpaceDN w:val="0"/>
        <w:adjustRightInd w:val="0"/>
        <w:spacing w:after="0" w:line="240" w:lineRule="auto"/>
        <w:ind w:left="426" w:hanging="426"/>
        <w:jc w:val="both"/>
        <w:rPr>
          <w:rFonts w:ascii="Arial" w:eastAsia="Calibri" w:hAnsi="Arial" w:cs="Arial"/>
          <w:b/>
          <w:bCs/>
          <w:color w:val="000000"/>
          <w:sz w:val="24"/>
          <w:szCs w:val="24"/>
        </w:rPr>
      </w:pPr>
      <w:r w:rsidRPr="00042A9B">
        <w:rPr>
          <w:rFonts w:ascii="Arial" w:eastAsia="Calibri" w:hAnsi="Arial" w:cs="Arial"/>
          <w:color w:val="000000"/>
          <w:sz w:val="24"/>
          <w:szCs w:val="24"/>
        </w:rPr>
        <w:t xml:space="preserve">poinformowania </w:t>
      </w:r>
      <w:r w:rsidRPr="00042A9B">
        <w:rPr>
          <w:rFonts w:ascii="Arial" w:eastAsia="Calibri" w:hAnsi="Arial" w:cs="Arial"/>
          <w:bCs/>
          <w:color w:val="000000"/>
          <w:sz w:val="24"/>
          <w:szCs w:val="24"/>
        </w:rPr>
        <w:t xml:space="preserve">Zamawiającego </w:t>
      </w:r>
      <w:r w:rsidRPr="00042A9B">
        <w:rPr>
          <w:rFonts w:ascii="Arial" w:eastAsia="Calibri" w:hAnsi="Arial" w:cs="Arial"/>
          <w:color w:val="000000"/>
          <w:sz w:val="24"/>
          <w:szCs w:val="24"/>
        </w:rPr>
        <w:t xml:space="preserve">o zatrudnieniu przez siebie lub przez </w:t>
      </w:r>
      <w:r w:rsidRPr="00042A9B">
        <w:rPr>
          <w:rFonts w:ascii="Arial" w:eastAsia="Calibri" w:hAnsi="Arial" w:cs="Arial"/>
          <w:bCs/>
          <w:color w:val="000000"/>
          <w:sz w:val="24"/>
          <w:szCs w:val="24"/>
        </w:rPr>
        <w:t xml:space="preserve">Podwykonawcę </w:t>
      </w:r>
      <w:r w:rsidRPr="00042A9B">
        <w:rPr>
          <w:rFonts w:ascii="Arial" w:eastAsia="Calibri" w:hAnsi="Arial" w:cs="Arial"/>
          <w:color w:val="000000"/>
          <w:sz w:val="24"/>
          <w:szCs w:val="24"/>
        </w:rPr>
        <w:t xml:space="preserve">cudzoziemców, podając ich dane personalne (imię </w:t>
      </w:r>
      <w:r w:rsidRPr="00042A9B">
        <w:rPr>
          <w:rFonts w:ascii="Arial" w:eastAsia="Calibri" w:hAnsi="Arial" w:cs="Arial"/>
          <w:color w:val="000000"/>
          <w:sz w:val="24"/>
          <w:szCs w:val="24"/>
        </w:rPr>
        <w:br/>
        <w:t>i nazwisko, datę urodzenia, nazwę jednostki organizacyjnej, numer paszportu), nie później jednak jak w dniu złożenia oferty, a także ewentualnego potwierdzenia posiadania przez tych pracowników dokumentów potwierdzających ich uprawnienia do dostępu do informacji niejawnych (tylko gdy takie uprawnienia będą wymagane),</w:t>
      </w:r>
    </w:p>
    <w:p w:rsidR="00042A9B" w:rsidRPr="00042A9B" w:rsidRDefault="00042A9B" w:rsidP="005674AF">
      <w:pPr>
        <w:numPr>
          <w:ilvl w:val="0"/>
          <w:numId w:val="21"/>
        </w:numPr>
        <w:autoSpaceDE w:val="0"/>
        <w:autoSpaceDN w:val="0"/>
        <w:adjustRightInd w:val="0"/>
        <w:spacing w:before="40" w:after="40" w:line="240" w:lineRule="auto"/>
        <w:ind w:left="426" w:hanging="426"/>
        <w:jc w:val="both"/>
        <w:rPr>
          <w:rFonts w:ascii="Arial" w:eastAsia="Calibri" w:hAnsi="Arial" w:cs="Arial"/>
          <w:bCs/>
          <w:color w:val="000000"/>
          <w:sz w:val="24"/>
          <w:szCs w:val="24"/>
        </w:rPr>
      </w:pPr>
      <w:r w:rsidRPr="00042A9B">
        <w:rPr>
          <w:rFonts w:ascii="Arial" w:eastAsia="Calibri" w:hAnsi="Arial" w:cs="Arial"/>
          <w:bCs/>
          <w:color w:val="000000"/>
          <w:sz w:val="24"/>
          <w:szCs w:val="24"/>
        </w:rPr>
        <w:t>złożenia oświadczenia za zatrudnionych pracowników o przestrzeganiu przez nich wewnętrznych przepisów obowiązujących w obiektach i na terenach Zamawiającego</w:t>
      </w:r>
      <w:r w:rsidRPr="00042A9B">
        <w:rPr>
          <w:rFonts w:ascii="Arial" w:eastAsia="Calibri" w:hAnsi="Arial" w:cs="Arial"/>
          <w:b/>
          <w:bCs/>
          <w:color w:val="000000"/>
          <w:sz w:val="24"/>
          <w:szCs w:val="24"/>
        </w:rPr>
        <w:t xml:space="preserve">, </w:t>
      </w:r>
      <w:r w:rsidRPr="00042A9B">
        <w:rPr>
          <w:rFonts w:ascii="Arial" w:eastAsia="Calibri" w:hAnsi="Arial" w:cs="Arial"/>
          <w:color w:val="000000"/>
          <w:sz w:val="24"/>
          <w:szCs w:val="24"/>
        </w:rPr>
        <w:t xml:space="preserve">którego wzór stanowi </w:t>
      </w:r>
      <w:r w:rsidRPr="00042A9B">
        <w:rPr>
          <w:rFonts w:ascii="Arial" w:eastAsia="Calibri" w:hAnsi="Arial" w:cs="Arial"/>
          <w:b/>
          <w:color w:val="000000"/>
          <w:sz w:val="24"/>
          <w:szCs w:val="24"/>
        </w:rPr>
        <w:t>załącznik nr 8</w:t>
      </w:r>
      <w:r w:rsidRPr="00042A9B">
        <w:rPr>
          <w:rFonts w:ascii="Arial" w:eastAsia="Calibri" w:hAnsi="Arial" w:cs="Arial"/>
          <w:color w:val="000000"/>
          <w:sz w:val="24"/>
          <w:szCs w:val="24"/>
        </w:rPr>
        <w:t xml:space="preserve"> do umowy</w:t>
      </w:r>
    </w:p>
    <w:p w:rsidR="00042A9B" w:rsidRPr="00042A9B" w:rsidRDefault="00042A9B" w:rsidP="00042A9B">
      <w:pPr>
        <w:autoSpaceDE w:val="0"/>
        <w:autoSpaceDN w:val="0"/>
        <w:adjustRightInd w:val="0"/>
        <w:spacing w:after="0" w:line="240" w:lineRule="auto"/>
        <w:ind w:left="567" w:hanging="567"/>
        <w:jc w:val="both"/>
        <w:rPr>
          <w:rFonts w:ascii="Arial" w:eastAsia="Calibri" w:hAnsi="Arial" w:cs="Arial"/>
          <w:bCs/>
          <w:color w:val="000000"/>
          <w:sz w:val="24"/>
          <w:szCs w:val="24"/>
        </w:rPr>
      </w:pPr>
      <w:r w:rsidRPr="00042A9B">
        <w:rPr>
          <w:rFonts w:ascii="Arial" w:eastAsia="Calibri" w:hAnsi="Arial" w:cs="Arial"/>
          <w:b/>
          <w:bCs/>
          <w:color w:val="000000"/>
          <w:sz w:val="24"/>
          <w:szCs w:val="24"/>
        </w:rPr>
        <w:lastRenderedPageBreak/>
        <w:t>10</w:t>
      </w:r>
      <w:r w:rsidRPr="00042A9B">
        <w:rPr>
          <w:rFonts w:ascii="Arial" w:eastAsia="Calibri" w:hAnsi="Arial" w:cs="Arial"/>
          <w:bCs/>
          <w:color w:val="000000"/>
          <w:sz w:val="24"/>
          <w:szCs w:val="24"/>
        </w:rPr>
        <w:t>. Wykonawca jest zobowiązany zapoznać się z wewnętrznymi przepisami dotyczącymi zasad przebywania na terenie Zamawiającego oraz bezwzględnie ich przestrzegać.</w:t>
      </w:r>
    </w:p>
    <w:p w:rsidR="00042A9B" w:rsidRPr="00042A9B" w:rsidRDefault="00042A9B" w:rsidP="00042A9B">
      <w:pPr>
        <w:autoSpaceDE w:val="0"/>
        <w:autoSpaceDN w:val="0"/>
        <w:adjustRightInd w:val="0"/>
        <w:spacing w:after="0" w:line="240" w:lineRule="auto"/>
        <w:ind w:left="567" w:hanging="567"/>
        <w:jc w:val="both"/>
        <w:rPr>
          <w:rFonts w:ascii="Arial" w:eastAsia="Calibri" w:hAnsi="Arial" w:cs="Arial"/>
          <w:bCs/>
          <w:color w:val="000000"/>
          <w:sz w:val="24"/>
          <w:szCs w:val="24"/>
        </w:rPr>
      </w:pPr>
      <w:r w:rsidRPr="00042A9B">
        <w:rPr>
          <w:rFonts w:ascii="Arial" w:eastAsia="Calibri" w:hAnsi="Arial" w:cs="Arial"/>
          <w:b/>
          <w:bCs/>
          <w:color w:val="000000"/>
          <w:sz w:val="24"/>
          <w:szCs w:val="24"/>
        </w:rPr>
        <w:t>11.</w:t>
      </w:r>
      <w:r w:rsidRPr="00042A9B">
        <w:rPr>
          <w:rFonts w:ascii="Arial" w:eastAsia="Calibri" w:hAnsi="Arial" w:cs="Arial"/>
          <w:bCs/>
          <w:color w:val="000000"/>
          <w:sz w:val="24"/>
          <w:szCs w:val="24"/>
        </w:rPr>
        <w:t xml:space="preserve">   Złożenie oświadczeń niezgodnych ze stanem faktycznym będzie traktowane jako nieprzestrzeganie niniejszych zasad. Warunkiem dopuszczenia do pracy cudzoziemców jest otrzymanie Jednorazowego Pozwolenia (z imiennym wykazem osób), do wstępu na teren administrowany przez 11 WOG lub jednostki organizacyjne będące na zaopatrzeniu, wydanego przez właściwego dowódcę.</w:t>
      </w:r>
    </w:p>
    <w:p w:rsidR="00042A9B" w:rsidRPr="00042A9B" w:rsidRDefault="00042A9B" w:rsidP="005674AF">
      <w:pPr>
        <w:autoSpaceDE w:val="0"/>
        <w:autoSpaceDN w:val="0"/>
        <w:adjustRightInd w:val="0"/>
        <w:spacing w:after="0" w:line="240" w:lineRule="auto"/>
        <w:ind w:left="567" w:hanging="567"/>
        <w:jc w:val="both"/>
        <w:rPr>
          <w:rFonts w:ascii="Arial" w:eastAsia="Calibri" w:hAnsi="Arial" w:cs="Arial"/>
          <w:bCs/>
          <w:color w:val="000000"/>
          <w:sz w:val="24"/>
          <w:szCs w:val="24"/>
        </w:rPr>
      </w:pPr>
      <w:r w:rsidRPr="00042A9B">
        <w:rPr>
          <w:rFonts w:ascii="Arial" w:eastAsia="Calibri" w:hAnsi="Arial" w:cs="Arial"/>
          <w:b/>
          <w:bCs/>
          <w:color w:val="000000"/>
          <w:sz w:val="24"/>
          <w:szCs w:val="24"/>
        </w:rPr>
        <w:t>12.</w:t>
      </w:r>
      <w:r w:rsidRPr="00042A9B">
        <w:rPr>
          <w:rFonts w:ascii="Arial" w:eastAsia="Calibri" w:hAnsi="Arial" w:cs="Arial"/>
          <w:bCs/>
          <w:color w:val="000000"/>
          <w:sz w:val="24"/>
          <w:szCs w:val="24"/>
        </w:rPr>
        <w:t xml:space="preserve">  Przez pracowników w rozumieniu niniejszych zasad rozumie się także osoby niebędące pracownikami, przy pomocy których Wykonawca, Podwykonawca lub dalszy Podwykonawca wykonują zamówienie. Natomiast przez zatrudnienie rozumie się także wykonywanie czynności na podstawie   stosunku prawnego wynikającego z prawa cywilnego.</w:t>
      </w:r>
    </w:p>
    <w:p w:rsidR="00042A9B" w:rsidRPr="00042A9B" w:rsidRDefault="00042A9B" w:rsidP="00042A9B">
      <w:pPr>
        <w:widowControl w:val="0"/>
        <w:suppressAutoHyphens/>
        <w:spacing w:before="240" w:after="0" w:line="240" w:lineRule="auto"/>
        <w:jc w:val="center"/>
        <w:rPr>
          <w:rFonts w:ascii="Arial" w:eastAsia="Times New Roman" w:hAnsi="Arial" w:cs="Arial"/>
          <w:b/>
          <w:sz w:val="24"/>
          <w:szCs w:val="24"/>
          <w:lang w:eastAsia="pl-PL"/>
        </w:rPr>
      </w:pPr>
      <w:r w:rsidRPr="00042A9B">
        <w:rPr>
          <w:rFonts w:ascii="Arial" w:eastAsia="Times New Roman" w:hAnsi="Arial" w:cs="Arial"/>
          <w:b/>
          <w:sz w:val="24"/>
          <w:szCs w:val="24"/>
          <w:lang w:eastAsia="pl-PL"/>
        </w:rPr>
        <w:t>§ 18</w:t>
      </w:r>
      <w:r w:rsidRPr="00042A9B">
        <w:rPr>
          <w:rFonts w:ascii="Arial" w:eastAsia="Times New Roman" w:hAnsi="Arial" w:cs="Arial"/>
          <w:b/>
          <w:sz w:val="24"/>
          <w:szCs w:val="24"/>
          <w:lang w:eastAsia="pl-PL"/>
        </w:rPr>
        <w:br/>
        <w:t>Zarządzanie realizacją Umowy</w:t>
      </w:r>
    </w:p>
    <w:p w:rsidR="00042A9B" w:rsidRPr="00042A9B" w:rsidRDefault="00042A9B" w:rsidP="00042A9B">
      <w:pPr>
        <w:tabs>
          <w:tab w:val="left" w:pos="672"/>
        </w:tabs>
        <w:spacing w:after="0" w:line="240" w:lineRule="auto"/>
        <w:ind w:left="426" w:hanging="426"/>
        <w:jc w:val="both"/>
        <w:rPr>
          <w:rFonts w:ascii="Arial" w:eastAsia="Calibri" w:hAnsi="Arial" w:cs="Arial"/>
          <w:sz w:val="24"/>
          <w:szCs w:val="24"/>
        </w:rPr>
      </w:pPr>
      <w:r w:rsidRPr="00042A9B">
        <w:rPr>
          <w:rFonts w:ascii="Arial" w:eastAsia="Calibri" w:hAnsi="Arial" w:cs="Arial"/>
          <w:b/>
          <w:sz w:val="24"/>
          <w:szCs w:val="24"/>
        </w:rPr>
        <w:t xml:space="preserve">1. </w:t>
      </w:r>
      <w:r w:rsidRPr="00042A9B">
        <w:rPr>
          <w:rFonts w:ascii="Arial" w:eastAsia="Calibri" w:hAnsi="Arial" w:cs="Arial"/>
          <w:sz w:val="24"/>
          <w:szCs w:val="24"/>
        </w:rPr>
        <w:t>Zamawiający wyznacza ………………………………………… do kontroli realizacji przebiegu Umowy.</w:t>
      </w:r>
    </w:p>
    <w:p w:rsidR="00042A9B" w:rsidRPr="00042A9B" w:rsidRDefault="00042A9B" w:rsidP="00042A9B">
      <w:pPr>
        <w:tabs>
          <w:tab w:val="left" w:pos="284"/>
        </w:tabs>
        <w:spacing w:after="0" w:line="240" w:lineRule="auto"/>
        <w:jc w:val="both"/>
        <w:rPr>
          <w:rFonts w:ascii="Arial" w:eastAsia="Calibri" w:hAnsi="Arial" w:cs="Arial"/>
          <w:sz w:val="24"/>
          <w:szCs w:val="24"/>
        </w:rPr>
      </w:pPr>
      <w:r w:rsidRPr="00042A9B">
        <w:rPr>
          <w:rFonts w:ascii="Arial" w:eastAsia="Calibri" w:hAnsi="Arial" w:cs="Arial"/>
          <w:b/>
          <w:sz w:val="24"/>
          <w:szCs w:val="24"/>
        </w:rPr>
        <w:t xml:space="preserve">2. </w:t>
      </w:r>
      <w:r w:rsidRPr="00042A9B">
        <w:rPr>
          <w:rFonts w:ascii="Arial" w:eastAsia="Calibri" w:hAnsi="Arial" w:cs="Arial"/>
          <w:sz w:val="24"/>
          <w:szCs w:val="24"/>
        </w:rPr>
        <w:t>Zakres kontroli dotyczyć będzie w szczególności:</w:t>
      </w:r>
    </w:p>
    <w:p w:rsidR="00042A9B" w:rsidRPr="00042A9B" w:rsidRDefault="00042A9B" w:rsidP="00042A9B">
      <w:pPr>
        <w:numPr>
          <w:ilvl w:val="0"/>
          <w:numId w:val="42"/>
        </w:numPr>
        <w:spacing w:after="0" w:line="240" w:lineRule="auto"/>
        <w:ind w:left="426" w:hanging="284"/>
        <w:jc w:val="both"/>
        <w:rPr>
          <w:rFonts w:ascii="Arial" w:eastAsia="Calibri" w:hAnsi="Arial" w:cs="Arial"/>
          <w:sz w:val="24"/>
          <w:szCs w:val="24"/>
        </w:rPr>
      </w:pPr>
      <w:r w:rsidRPr="00042A9B">
        <w:rPr>
          <w:rFonts w:ascii="Arial" w:eastAsia="Calibri" w:hAnsi="Arial" w:cs="Arial"/>
          <w:sz w:val="24"/>
          <w:szCs w:val="24"/>
          <w:lang w:val="x-none"/>
        </w:rPr>
        <w:t xml:space="preserve">zgodności wykonania przedmiotu </w:t>
      </w:r>
      <w:r w:rsidRPr="00042A9B">
        <w:rPr>
          <w:rFonts w:ascii="Arial" w:eastAsia="Calibri" w:hAnsi="Arial" w:cs="Arial"/>
          <w:sz w:val="24"/>
          <w:szCs w:val="24"/>
        </w:rPr>
        <w:t>U</w:t>
      </w:r>
      <w:r w:rsidRPr="00042A9B">
        <w:rPr>
          <w:rFonts w:ascii="Arial" w:eastAsia="Calibri" w:hAnsi="Arial" w:cs="Arial"/>
          <w:sz w:val="24"/>
          <w:szCs w:val="24"/>
          <w:lang w:val="x-none"/>
        </w:rPr>
        <w:t xml:space="preserve">mowy w zakresie jakościowym oraz </w:t>
      </w:r>
      <w:r w:rsidRPr="00042A9B">
        <w:rPr>
          <w:rFonts w:ascii="Arial" w:eastAsia="Calibri" w:hAnsi="Arial" w:cs="Arial"/>
          <w:sz w:val="24"/>
          <w:szCs w:val="24"/>
        </w:rPr>
        <w:t>ilościowym;</w:t>
      </w:r>
    </w:p>
    <w:p w:rsidR="00042A9B" w:rsidRPr="00042A9B" w:rsidRDefault="00042A9B" w:rsidP="00042A9B">
      <w:pPr>
        <w:numPr>
          <w:ilvl w:val="0"/>
          <w:numId w:val="42"/>
        </w:numPr>
        <w:spacing w:after="0" w:line="240" w:lineRule="auto"/>
        <w:ind w:left="426" w:hanging="284"/>
        <w:jc w:val="both"/>
        <w:rPr>
          <w:rFonts w:ascii="Arial" w:eastAsia="Calibri" w:hAnsi="Arial" w:cs="Arial"/>
          <w:sz w:val="24"/>
          <w:szCs w:val="24"/>
        </w:rPr>
      </w:pPr>
      <w:r w:rsidRPr="00042A9B">
        <w:rPr>
          <w:rFonts w:ascii="Arial" w:eastAsia="Calibri" w:hAnsi="Arial" w:cs="Arial"/>
          <w:sz w:val="24"/>
          <w:szCs w:val="24"/>
          <w:lang w:val="x-none"/>
        </w:rPr>
        <w:t xml:space="preserve">terminowości w zakresie dostarczania faktur wraz z wymaganą zapisami </w:t>
      </w:r>
      <w:r w:rsidRPr="00042A9B">
        <w:rPr>
          <w:rFonts w:ascii="Arial" w:eastAsia="Calibri" w:hAnsi="Arial" w:cs="Arial"/>
          <w:sz w:val="24"/>
          <w:szCs w:val="24"/>
        </w:rPr>
        <w:t xml:space="preserve">Umowy dokumentacją; </w:t>
      </w:r>
    </w:p>
    <w:p w:rsidR="00042A9B" w:rsidRPr="00042A9B" w:rsidRDefault="00042A9B" w:rsidP="00042A9B">
      <w:pPr>
        <w:numPr>
          <w:ilvl w:val="0"/>
          <w:numId w:val="42"/>
        </w:numPr>
        <w:spacing w:after="0" w:line="240" w:lineRule="auto"/>
        <w:ind w:left="426" w:hanging="284"/>
        <w:jc w:val="both"/>
        <w:rPr>
          <w:rFonts w:ascii="Arial" w:eastAsia="Calibri" w:hAnsi="Arial" w:cs="Arial"/>
          <w:sz w:val="24"/>
          <w:szCs w:val="24"/>
        </w:rPr>
      </w:pPr>
      <w:r w:rsidRPr="00042A9B">
        <w:rPr>
          <w:rFonts w:ascii="Arial" w:eastAsia="Calibri" w:hAnsi="Arial" w:cs="Arial"/>
          <w:sz w:val="24"/>
          <w:szCs w:val="24"/>
          <w:lang w:val="x-none"/>
        </w:rPr>
        <w:t>kontrola przebiegu uwzględniania reklamacji oraz czasu usuwania usterek;</w:t>
      </w:r>
    </w:p>
    <w:p w:rsidR="00042A9B" w:rsidRPr="008700E3" w:rsidRDefault="00042A9B" w:rsidP="008700E3">
      <w:pPr>
        <w:numPr>
          <w:ilvl w:val="0"/>
          <w:numId w:val="42"/>
        </w:numPr>
        <w:spacing w:after="0" w:line="240" w:lineRule="auto"/>
        <w:ind w:left="426" w:hanging="284"/>
        <w:jc w:val="both"/>
        <w:rPr>
          <w:rFonts w:ascii="Arial" w:eastAsia="Calibri" w:hAnsi="Arial" w:cs="Arial"/>
          <w:sz w:val="24"/>
          <w:szCs w:val="24"/>
        </w:rPr>
      </w:pPr>
      <w:r w:rsidRPr="00042A9B">
        <w:rPr>
          <w:rFonts w:ascii="Arial" w:eastAsia="Calibri" w:hAnsi="Arial" w:cs="Arial"/>
          <w:sz w:val="24"/>
          <w:szCs w:val="24"/>
          <w:lang w:val="x-none"/>
        </w:rPr>
        <w:t xml:space="preserve">innych czynności mających wpływ na realizację </w:t>
      </w:r>
      <w:r w:rsidRPr="00042A9B">
        <w:rPr>
          <w:rFonts w:ascii="Arial" w:eastAsia="Calibri" w:hAnsi="Arial" w:cs="Arial"/>
          <w:sz w:val="24"/>
          <w:szCs w:val="24"/>
        </w:rPr>
        <w:t>U</w:t>
      </w:r>
      <w:r w:rsidRPr="00042A9B">
        <w:rPr>
          <w:rFonts w:ascii="Arial" w:eastAsia="Calibri" w:hAnsi="Arial" w:cs="Arial"/>
          <w:sz w:val="24"/>
          <w:szCs w:val="24"/>
          <w:lang w:val="x-none"/>
        </w:rPr>
        <w:t>mowy.</w:t>
      </w:r>
    </w:p>
    <w:p w:rsidR="00042A9B" w:rsidRPr="00042A9B" w:rsidRDefault="00042A9B" w:rsidP="00042A9B">
      <w:pPr>
        <w:spacing w:before="240" w:after="0" w:line="240" w:lineRule="auto"/>
        <w:jc w:val="center"/>
        <w:rPr>
          <w:rFonts w:ascii="Arial" w:eastAsia="Times New Roman" w:hAnsi="Arial" w:cs="Arial"/>
          <w:b/>
          <w:bCs/>
          <w:sz w:val="24"/>
          <w:szCs w:val="24"/>
          <w:lang w:eastAsia="pl-PL"/>
        </w:rPr>
      </w:pPr>
      <w:r w:rsidRPr="00042A9B">
        <w:rPr>
          <w:rFonts w:ascii="Arial" w:eastAsia="Times New Roman" w:hAnsi="Arial" w:cs="Arial"/>
          <w:b/>
          <w:bCs/>
          <w:sz w:val="24"/>
          <w:szCs w:val="24"/>
          <w:lang w:eastAsia="pl-PL"/>
        </w:rPr>
        <w:t>§ 19</w:t>
      </w:r>
    </w:p>
    <w:p w:rsidR="00042A9B" w:rsidRPr="00042A9B" w:rsidRDefault="00042A9B" w:rsidP="00042A9B">
      <w:pPr>
        <w:widowControl w:val="0"/>
        <w:suppressAutoHyphens/>
        <w:spacing w:after="0" w:line="240" w:lineRule="auto"/>
        <w:jc w:val="center"/>
        <w:rPr>
          <w:rFonts w:ascii="Arial" w:eastAsia="Calibri" w:hAnsi="Arial" w:cs="Arial"/>
          <w:b/>
          <w:sz w:val="24"/>
          <w:szCs w:val="24"/>
        </w:rPr>
      </w:pPr>
      <w:r w:rsidRPr="00042A9B">
        <w:rPr>
          <w:rFonts w:ascii="Arial" w:eastAsia="Calibri" w:hAnsi="Arial" w:cs="Arial"/>
          <w:b/>
          <w:sz w:val="24"/>
          <w:szCs w:val="24"/>
        </w:rPr>
        <w:t>Ochrona Danych Osobowych</w:t>
      </w:r>
    </w:p>
    <w:p w:rsidR="00042A9B" w:rsidRPr="00042A9B" w:rsidRDefault="00042A9B" w:rsidP="00042A9B">
      <w:pPr>
        <w:widowControl w:val="0"/>
        <w:numPr>
          <w:ilvl w:val="6"/>
          <w:numId w:val="3"/>
        </w:numPr>
        <w:suppressAutoHyphens/>
        <w:spacing w:after="0" w:line="240" w:lineRule="auto"/>
        <w:ind w:left="426" w:hanging="426"/>
        <w:jc w:val="both"/>
        <w:rPr>
          <w:rFonts w:ascii="Arial" w:eastAsia="Calibri" w:hAnsi="Arial" w:cs="Arial"/>
          <w:sz w:val="24"/>
          <w:szCs w:val="24"/>
        </w:rPr>
      </w:pPr>
      <w:r w:rsidRPr="00042A9B">
        <w:rPr>
          <w:rFonts w:ascii="Arial" w:eastAsia="Calibri" w:hAnsi="Arial" w:cs="Arial"/>
          <w:sz w:val="24"/>
          <w:szCs w:val="24"/>
        </w:rPr>
        <w:t xml:space="preserve">Zamawiający oświadcza, że wypełni obowiązki informacyjne przewidziane </w:t>
      </w:r>
      <w:r w:rsidRPr="00042A9B">
        <w:rPr>
          <w:rFonts w:ascii="Arial" w:eastAsia="Calibri" w:hAnsi="Arial" w:cs="Arial"/>
          <w:sz w:val="24"/>
          <w:szCs w:val="24"/>
        </w:rPr>
        <w:br/>
        <w:t xml:space="preserve">w art. 13 lub 14 Rozporządzenia Parlamentu Europejskiego i Rady (EU)  2016/679 z dnia 27 kwietnia 2016 r. w sprawie ochrony osób fizycznych </w:t>
      </w:r>
      <w:r w:rsidRPr="00042A9B">
        <w:rPr>
          <w:rFonts w:ascii="Arial" w:eastAsia="Calibri" w:hAnsi="Arial" w:cs="Arial"/>
          <w:sz w:val="24"/>
          <w:szCs w:val="24"/>
        </w:rPr>
        <w:br/>
        <w:t>w związku z przetwarzaniem danych osobowych i w sprawie swobodnego przepływu takich danych oraz uchylenia dyrektywy 95/46/WE (ogólne rozporządzenie o ochronie danych) (Dz. Urz. UEL 119 z 04.05.2016, str.1), wobec osób fizycznych, od których dane osobowe bezpośrednio lub pośrednio pozyskał w toku procedury udzielania zamówienia w niniejszym postępowaniu oraz w toku wykonania umowy.</w:t>
      </w:r>
    </w:p>
    <w:p w:rsidR="00042A9B" w:rsidRPr="00042A9B" w:rsidRDefault="00042A9B" w:rsidP="00042A9B">
      <w:pPr>
        <w:widowControl w:val="0"/>
        <w:numPr>
          <w:ilvl w:val="6"/>
          <w:numId w:val="3"/>
        </w:numPr>
        <w:suppressAutoHyphens/>
        <w:spacing w:after="0" w:line="240" w:lineRule="auto"/>
        <w:ind w:left="426" w:hanging="426"/>
        <w:jc w:val="both"/>
        <w:rPr>
          <w:rFonts w:ascii="Arial" w:eastAsia="Calibri" w:hAnsi="Arial" w:cs="Arial"/>
          <w:sz w:val="24"/>
          <w:szCs w:val="24"/>
        </w:rPr>
      </w:pPr>
      <w:r w:rsidRPr="00042A9B">
        <w:rPr>
          <w:rFonts w:ascii="Arial" w:eastAsia="Calibri" w:hAnsi="Arial" w:cs="Arial"/>
          <w:sz w:val="24"/>
          <w:szCs w:val="24"/>
        </w:rPr>
        <w:t xml:space="preserve">Wzór klauzuli informacyjnej, o której mowa w ust. 1 stanowi </w:t>
      </w:r>
      <w:r w:rsidRPr="00042A9B">
        <w:rPr>
          <w:rFonts w:ascii="Arial" w:eastAsia="Calibri" w:hAnsi="Arial" w:cs="Arial"/>
          <w:b/>
          <w:sz w:val="24"/>
          <w:szCs w:val="24"/>
        </w:rPr>
        <w:t>załącznik nr 6</w:t>
      </w:r>
      <w:r w:rsidRPr="00042A9B">
        <w:rPr>
          <w:rFonts w:ascii="Arial" w:eastAsia="Calibri" w:hAnsi="Arial" w:cs="Arial"/>
          <w:sz w:val="24"/>
          <w:szCs w:val="24"/>
        </w:rPr>
        <w:br/>
        <w:t>do Umowy.</w:t>
      </w:r>
    </w:p>
    <w:p w:rsidR="00042A9B" w:rsidRPr="00042A9B" w:rsidRDefault="00042A9B" w:rsidP="00042A9B">
      <w:pPr>
        <w:widowControl w:val="0"/>
        <w:numPr>
          <w:ilvl w:val="6"/>
          <w:numId w:val="3"/>
        </w:numPr>
        <w:suppressAutoHyphens/>
        <w:spacing w:after="0" w:line="240" w:lineRule="auto"/>
        <w:ind w:left="426" w:hanging="426"/>
        <w:jc w:val="both"/>
        <w:rPr>
          <w:rFonts w:ascii="Arial" w:eastAsia="Calibri" w:hAnsi="Arial" w:cs="Arial"/>
          <w:sz w:val="24"/>
          <w:szCs w:val="24"/>
        </w:rPr>
      </w:pPr>
      <w:r w:rsidRPr="00042A9B">
        <w:rPr>
          <w:rFonts w:ascii="Arial" w:eastAsia="Calibri" w:hAnsi="Arial" w:cs="Arial"/>
          <w:sz w:val="24"/>
          <w:szCs w:val="24"/>
        </w:rPr>
        <w:t xml:space="preserve">Wykonawca oświadcza, że wypełni obowiązki informacyjne przewidziane </w:t>
      </w:r>
      <w:r w:rsidRPr="00042A9B">
        <w:rPr>
          <w:rFonts w:ascii="Arial" w:eastAsia="Calibri" w:hAnsi="Arial" w:cs="Arial"/>
          <w:sz w:val="24"/>
          <w:szCs w:val="24"/>
        </w:rPr>
        <w:br/>
        <w:t xml:space="preserve">w art. 13 lub 14 Rozporządzenia Parlamentu Europejskiego i Rady (EU) 2016/679 ·z dnia 27 kwietnia 2016 r. w sprawie ochrony osób fizycznych w związku </w:t>
      </w:r>
      <w:r w:rsidRPr="00042A9B">
        <w:rPr>
          <w:rFonts w:ascii="Arial" w:eastAsia="Calibri" w:hAnsi="Arial" w:cs="Arial"/>
          <w:sz w:val="24"/>
          <w:szCs w:val="24"/>
        </w:rPr>
        <w:br/>
        <w:t>z przetwarzaniem danych osobowych i w sprawie swobodnego przepływu takich danych oraz uchylenia dyrektywy 95/46/WE (ogólne rozporządzenie o ochronie danych) (Dz. Urz. UEL 119 z 04.05.2016, str.1), wobec osób fizycznych, od których dane osobowe bezpośrednio lub pośrednio pozyskał w toku procedury udzielania zamówienia w niniejszym postępowaniu oraz w toku wykonania umowy.</w:t>
      </w:r>
    </w:p>
    <w:p w:rsidR="00042A9B" w:rsidRPr="00042A9B" w:rsidRDefault="00042A9B" w:rsidP="00042A9B">
      <w:pPr>
        <w:widowControl w:val="0"/>
        <w:numPr>
          <w:ilvl w:val="6"/>
          <w:numId w:val="3"/>
        </w:numPr>
        <w:suppressAutoHyphens/>
        <w:spacing w:after="0" w:line="240" w:lineRule="auto"/>
        <w:ind w:left="426" w:hanging="426"/>
        <w:jc w:val="both"/>
        <w:rPr>
          <w:rFonts w:ascii="Arial" w:eastAsia="Calibri" w:hAnsi="Arial" w:cs="Arial"/>
          <w:sz w:val="24"/>
          <w:szCs w:val="24"/>
        </w:rPr>
      </w:pPr>
      <w:r w:rsidRPr="00042A9B">
        <w:rPr>
          <w:rFonts w:ascii="Arial" w:eastAsia="Calibri" w:hAnsi="Arial" w:cs="Arial"/>
          <w:sz w:val="24"/>
          <w:szCs w:val="24"/>
        </w:rPr>
        <w:t xml:space="preserve">Strony zobowiązują się do zachowania w poufności informacji obejmujących dane osobowe osób fizycznych uzyskanych w toku postępowania o udzielenie przedmiotowego zamówienia oraz w związku z wykonaniem przedmiotowej umowy oraz do zapewnienia bezpieczeństwa danych osobowych przy </w:t>
      </w:r>
      <w:r w:rsidRPr="00042A9B">
        <w:rPr>
          <w:rFonts w:ascii="Arial" w:eastAsia="Calibri" w:hAnsi="Arial" w:cs="Arial"/>
          <w:sz w:val="24"/>
          <w:szCs w:val="24"/>
        </w:rPr>
        <w:lastRenderedPageBreak/>
        <w:t>wykorzystaniu środków technicznych i organizacyjnych proporcjonalnych do ryzyka naruszenia praw osób fizycznych.</w:t>
      </w:r>
    </w:p>
    <w:p w:rsidR="00042A9B" w:rsidRPr="00042A9B" w:rsidRDefault="00042A9B" w:rsidP="00042A9B">
      <w:pPr>
        <w:widowControl w:val="0"/>
        <w:numPr>
          <w:ilvl w:val="6"/>
          <w:numId w:val="3"/>
        </w:numPr>
        <w:suppressAutoHyphens/>
        <w:spacing w:after="0" w:line="240" w:lineRule="auto"/>
        <w:ind w:left="426" w:hanging="426"/>
        <w:jc w:val="both"/>
        <w:rPr>
          <w:rFonts w:ascii="Arial" w:eastAsia="Calibri" w:hAnsi="Arial" w:cs="Arial"/>
          <w:sz w:val="24"/>
          <w:szCs w:val="24"/>
        </w:rPr>
      </w:pPr>
      <w:r w:rsidRPr="00042A9B">
        <w:rPr>
          <w:rFonts w:ascii="Arial" w:eastAsia="Calibri" w:hAnsi="Arial" w:cs="Arial"/>
          <w:sz w:val="24"/>
          <w:szCs w:val="24"/>
        </w:rPr>
        <w:t xml:space="preserve">Strony zobowiązują się do usunięcia danych osobowych, o których mowa </w:t>
      </w:r>
      <w:r w:rsidRPr="00042A9B">
        <w:rPr>
          <w:rFonts w:ascii="Arial" w:eastAsia="Calibri" w:hAnsi="Arial" w:cs="Arial"/>
          <w:sz w:val="24"/>
          <w:szCs w:val="24"/>
        </w:rPr>
        <w:br/>
        <w:t xml:space="preserve">w ust. 1 do dnia zakończenia wykonywania umowy lub do czasu niezbędnego </w:t>
      </w:r>
      <w:r w:rsidRPr="00042A9B">
        <w:rPr>
          <w:rFonts w:ascii="Arial" w:eastAsia="Calibri" w:hAnsi="Arial" w:cs="Arial"/>
          <w:sz w:val="24"/>
          <w:szCs w:val="24"/>
        </w:rPr>
        <w:br/>
        <w:t>do archiwizacji – zgodnie z obowiązującymi przepisami, lub do czasu zakończenia trwałości projektu.</w:t>
      </w:r>
      <w:r w:rsidRPr="00042A9B">
        <w:rPr>
          <w:rFonts w:ascii="Arial" w:eastAsia="Times New Roman" w:hAnsi="Arial" w:cs="Arial"/>
          <w:b/>
          <w:bCs/>
          <w:sz w:val="24"/>
          <w:szCs w:val="24"/>
          <w:lang w:eastAsia="pl-PL"/>
        </w:rPr>
        <w:t xml:space="preserve"> </w:t>
      </w:r>
    </w:p>
    <w:p w:rsidR="00042A9B" w:rsidRPr="00042A9B" w:rsidRDefault="00042A9B" w:rsidP="00042A9B">
      <w:pPr>
        <w:spacing w:before="240" w:after="0" w:line="240" w:lineRule="auto"/>
        <w:rPr>
          <w:rFonts w:ascii="Arial" w:eastAsia="Times New Roman" w:hAnsi="Arial" w:cs="Arial"/>
          <w:b/>
          <w:bCs/>
          <w:sz w:val="24"/>
          <w:szCs w:val="24"/>
          <w:lang w:eastAsia="pl-PL"/>
        </w:rPr>
      </w:pPr>
      <w:r w:rsidRPr="00042A9B">
        <w:rPr>
          <w:rFonts w:ascii="Arial" w:eastAsia="Times New Roman" w:hAnsi="Arial" w:cs="Arial"/>
          <w:b/>
          <w:bCs/>
          <w:sz w:val="24"/>
          <w:szCs w:val="24"/>
          <w:lang w:eastAsia="pl-PL"/>
        </w:rPr>
        <w:t xml:space="preserve">                                                                  § 20</w:t>
      </w:r>
    </w:p>
    <w:p w:rsidR="00042A9B" w:rsidRPr="00042A9B" w:rsidRDefault="00042A9B" w:rsidP="00042A9B">
      <w:pPr>
        <w:widowControl w:val="0"/>
        <w:suppressAutoHyphens/>
        <w:spacing w:after="0" w:line="240" w:lineRule="auto"/>
        <w:ind w:left="2832"/>
        <w:rPr>
          <w:rFonts w:ascii="Arial" w:eastAsia="Times New Roman" w:hAnsi="Arial" w:cs="Arial"/>
          <w:b/>
          <w:bCs/>
          <w:sz w:val="24"/>
          <w:szCs w:val="24"/>
          <w:lang w:eastAsia="pl-PL"/>
        </w:rPr>
      </w:pPr>
      <w:r w:rsidRPr="00042A9B">
        <w:rPr>
          <w:rFonts w:ascii="Arial" w:eastAsia="Times New Roman" w:hAnsi="Arial" w:cs="Arial"/>
          <w:b/>
          <w:bCs/>
          <w:sz w:val="24"/>
          <w:szCs w:val="24"/>
          <w:lang w:eastAsia="pl-PL"/>
        </w:rPr>
        <w:t xml:space="preserve">     Postanowienia końcowe</w:t>
      </w:r>
    </w:p>
    <w:p w:rsidR="00042A9B" w:rsidRPr="00B64F23" w:rsidRDefault="00B64F23" w:rsidP="00B64F23">
      <w:pPr>
        <w:numPr>
          <w:ilvl w:val="0"/>
          <w:numId w:val="30"/>
        </w:numPr>
        <w:overflowPunct w:val="0"/>
        <w:autoSpaceDE w:val="0"/>
        <w:autoSpaceDN w:val="0"/>
        <w:adjustRightInd w:val="0"/>
        <w:spacing w:after="0" w:line="240" w:lineRule="auto"/>
        <w:ind w:left="426" w:hanging="426"/>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W sprawach nieuregulowanych niniejszą umową mają zastosowania przepisy ustawy z dn. 11.09.2019r. Prawo zamówień publicznych (Dz.U. 2024r. poz. 1320 t.j.), a w zakresie nieuregulowanym tymi przepisami przepisy Kodeksy Cywilnego oraz innych szczegółowych aktów prawnych obowiązujących w zakresie stanowiącym przedmiot niniejszej umowy.</w:t>
      </w:r>
    </w:p>
    <w:p w:rsidR="00042A9B" w:rsidRPr="00042A9B" w:rsidRDefault="00042A9B" w:rsidP="00042A9B">
      <w:pPr>
        <w:numPr>
          <w:ilvl w:val="0"/>
          <w:numId w:val="30"/>
        </w:numPr>
        <w:overflowPunct w:val="0"/>
        <w:autoSpaceDE w:val="0"/>
        <w:autoSpaceDN w:val="0"/>
        <w:adjustRightInd w:val="0"/>
        <w:spacing w:after="0" w:line="240" w:lineRule="auto"/>
        <w:ind w:left="426" w:hanging="426"/>
        <w:jc w:val="both"/>
        <w:textAlignment w:val="baseline"/>
        <w:rPr>
          <w:rFonts w:ascii="Arial" w:eastAsia="Times New Roman" w:hAnsi="Arial" w:cs="Arial"/>
          <w:sz w:val="24"/>
          <w:szCs w:val="24"/>
          <w:lang w:eastAsia="pl-PL"/>
        </w:rPr>
      </w:pPr>
      <w:r w:rsidRPr="00042A9B">
        <w:rPr>
          <w:rFonts w:ascii="Arial" w:eastAsia="Times New Roman" w:hAnsi="Arial" w:cs="Arial"/>
          <w:color w:val="000000"/>
          <w:sz w:val="24"/>
          <w:szCs w:val="24"/>
          <w:lang w:eastAsia="pl-PL"/>
        </w:rPr>
        <w:t xml:space="preserve">Dla    celów   interpretacji   będą    miały    pierwszeństwo    dokumenty    zgodnie </w:t>
      </w:r>
      <w:r w:rsidRPr="00042A9B">
        <w:rPr>
          <w:rFonts w:ascii="Arial" w:eastAsia="Times New Roman" w:hAnsi="Arial" w:cs="Arial"/>
          <w:color w:val="000000"/>
          <w:sz w:val="24"/>
          <w:szCs w:val="24"/>
          <w:lang w:eastAsia="pl-PL"/>
        </w:rPr>
        <w:br/>
        <w:t>z następującą  kolejnością:   umowa,  zaproszenie (w zakresie nie ujętym wyżej), oferta     Wykonawcy   wraz     ze   stanowiącym   jej   integralną    część załącznikiem zestawieniem cenowym.</w:t>
      </w:r>
    </w:p>
    <w:p w:rsidR="00042A9B" w:rsidRPr="00042A9B" w:rsidRDefault="00042A9B" w:rsidP="00042A9B">
      <w:pPr>
        <w:numPr>
          <w:ilvl w:val="0"/>
          <w:numId w:val="30"/>
        </w:numPr>
        <w:overflowPunct w:val="0"/>
        <w:autoSpaceDE w:val="0"/>
        <w:autoSpaceDN w:val="0"/>
        <w:adjustRightInd w:val="0"/>
        <w:spacing w:after="0" w:line="240" w:lineRule="auto"/>
        <w:ind w:left="284" w:hanging="426"/>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Spory wynikłe na tle wykonania niniejszej umowy będzie rozstrzygał sąd powszechny właściwy rzeczowo i miejscowo dla siedziby Zamawiającego.</w:t>
      </w:r>
    </w:p>
    <w:p w:rsidR="002D2034" w:rsidRPr="005674AF" w:rsidRDefault="00042A9B" w:rsidP="005674AF">
      <w:pPr>
        <w:numPr>
          <w:ilvl w:val="0"/>
          <w:numId w:val="30"/>
        </w:numPr>
        <w:overflowPunct w:val="0"/>
        <w:autoSpaceDE w:val="0"/>
        <w:autoSpaceDN w:val="0"/>
        <w:adjustRightInd w:val="0"/>
        <w:spacing w:after="0" w:line="240" w:lineRule="auto"/>
        <w:ind w:left="284" w:hanging="426"/>
        <w:jc w:val="both"/>
        <w:textAlignment w:val="baseline"/>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Umowę niniejszą sporządzono w dwóch jednobrzmiących egzemplarzach: </w:t>
      </w:r>
      <w:r w:rsidRPr="00042A9B">
        <w:rPr>
          <w:rFonts w:ascii="Arial" w:eastAsia="Times New Roman" w:hAnsi="Arial" w:cs="Arial"/>
          <w:sz w:val="24"/>
          <w:szCs w:val="24"/>
          <w:lang w:eastAsia="pl-PL"/>
        </w:rPr>
        <w:br/>
        <w:t xml:space="preserve">1 egz. dla Wykonawcy oraz 1 egz. dla Zamawiającego. </w:t>
      </w:r>
    </w:p>
    <w:p w:rsidR="00042A9B" w:rsidRPr="00042A9B" w:rsidRDefault="00042A9B" w:rsidP="00042A9B">
      <w:pPr>
        <w:numPr>
          <w:ilvl w:val="0"/>
          <w:numId w:val="30"/>
        </w:numPr>
        <w:spacing w:after="240" w:line="240" w:lineRule="auto"/>
        <w:ind w:left="284" w:hanging="426"/>
        <w:contextualSpacing/>
        <w:jc w:val="both"/>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Załączniki do umowy: </w:t>
      </w:r>
    </w:p>
    <w:p w:rsidR="00042A9B" w:rsidRPr="00042A9B" w:rsidRDefault="00042A9B" w:rsidP="00042A9B">
      <w:pPr>
        <w:widowControl w:val="0"/>
        <w:numPr>
          <w:ilvl w:val="1"/>
          <w:numId w:val="43"/>
        </w:numPr>
        <w:spacing w:after="0" w:line="240" w:lineRule="auto"/>
        <w:ind w:left="1276" w:hanging="927"/>
        <w:rPr>
          <w:rFonts w:ascii="Arial" w:eastAsia="Times New Roman" w:hAnsi="Arial" w:cs="Arial"/>
          <w:sz w:val="24"/>
          <w:szCs w:val="24"/>
          <w:lang w:eastAsia="pl-PL"/>
        </w:rPr>
      </w:pPr>
      <w:r w:rsidRPr="00042A9B">
        <w:rPr>
          <w:rFonts w:ascii="Arial" w:eastAsia="Times New Roman" w:hAnsi="Arial" w:cs="Arial"/>
          <w:sz w:val="24"/>
          <w:szCs w:val="24"/>
          <w:lang w:eastAsia="pl-PL"/>
        </w:rPr>
        <w:t>Opis przedmiotu zamówienia;</w:t>
      </w:r>
      <w:bookmarkStart w:id="9" w:name="_Hlk123733107"/>
    </w:p>
    <w:bookmarkEnd w:id="9"/>
    <w:p w:rsidR="00042A9B" w:rsidRPr="00042A9B" w:rsidRDefault="00042A9B" w:rsidP="00042A9B">
      <w:pPr>
        <w:numPr>
          <w:ilvl w:val="1"/>
          <w:numId w:val="43"/>
        </w:numPr>
        <w:ind w:left="1134" w:hanging="850"/>
        <w:contextualSpacing/>
        <w:rPr>
          <w:rFonts w:ascii="Arial" w:eastAsia="Times New Roman" w:hAnsi="Arial" w:cs="Arial"/>
          <w:sz w:val="24"/>
          <w:szCs w:val="24"/>
          <w:lang w:eastAsia="pl-PL"/>
        </w:rPr>
      </w:pPr>
      <w:r w:rsidRPr="00042A9B">
        <w:rPr>
          <w:rFonts w:ascii="Arial" w:eastAsia="Times New Roman" w:hAnsi="Arial" w:cs="Arial"/>
          <w:sz w:val="24"/>
          <w:szCs w:val="24"/>
          <w:lang w:eastAsia="pl-PL"/>
        </w:rPr>
        <w:t xml:space="preserve">  Wykaz urządzeń podlegających konserwacji;</w:t>
      </w:r>
    </w:p>
    <w:p w:rsidR="00042A9B" w:rsidRPr="00042A9B" w:rsidRDefault="00042A9B" w:rsidP="00042A9B">
      <w:pPr>
        <w:numPr>
          <w:ilvl w:val="1"/>
          <w:numId w:val="43"/>
        </w:numPr>
        <w:spacing w:after="0"/>
        <w:ind w:left="1276" w:hanging="992"/>
        <w:contextualSpacing/>
        <w:rPr>
          <w:rFonts w:ascii="Arial" w:eastAsia="Times New Roman" w:hAnsi="Arial" w:cs="Arial"/>
          <w:sz w:val="24"/>
          <w:szCs w:val="24"/>
          <w:lang w:eastAsia="pl-PL"/>
        </w:rPr>
      </w:pPr>
      <w:bookmarkStart w:id="10" w:name="_Hlk123733042"/>
      <w:r w:rsidRPr="00042A9B">
        <w:rPr>
          <w:rFonts w:ascii="Arial" w:eastAsia="Times New Roman" w:hAnsi="Arial" w:cs="Arial"/>
          <w:sz w:val="24"/>
          <w:szCs w:val="24"/>
          <w:lang w:eastAsia="pl-PL"/>
        </w:rPr>
        <w:t>Zestawienie cenowe usług stanowiących przedmiot zamówienia (kopia                     oferty Wykonawcy);</w:t>
      </w:r>
    </w:p>
    <w:bookmarkEnd w:id="10"/>
    <w:p w:rsidR="00042A9B" w:rsidRPr="00042A9B" w:rsidRDefault="00042A9B" w:rsidP="00042A9B">
      <w:pPr>
        <w:widowControl w:val="0"/>
        <w:numPr>
          <w:ilvl w:val="1"/>
          <w:numId w:val="43"/>
        </w:numPr>
        <w:spacing w:after="0" w:line="240" w:lineRule="auto"/>
        <w:ind w:left="1276" w:hanging="927"/>
        <w:rPr>
          <w:rFonts w:ascii="Arial" w:eastAsia="Times New Roman" w:hAnsi="Arial" w:cs="Arial"/>
          <w:sz w:val="24"/>
          <w:szCs w:val="24"/>
          <w:lang w:eastAsia="pl-PL"/>
        </w:rPr>
      </w:pPr>
      <w:r w:rsidRPr="00042A9B">
        <w:rPr>
          <w:rFonts w:ascii="Arial" w:eastAsia="Times New Roman" w:hAnsi="Arial" w:cs="Arial"/>
          <w:sz w:val="24"/>
          <w:szCs w:val="24"/>
          <w:lang w:eastAsia="pl-PL"/>
        </w:rPr>
        <w:t>Wzór protokołu konserwacji;</w:t>
      </w:r>
    </w:p>
    <w:p w:rsidR="00042A9B" w:rsidRPr="00042A9B" w:rsidRDefault="00042A9B" w:rsidP="00042A9B">
      <w:pPr>
        <w:widowControl w:val="0"/>
        <w:numPr>
          <w:ilvl w:val="1"/>
          <w:numId w:val="43"/>
        </w:numPr>
        <w:spacing w:after="0" w:line="240" w:lineRule="auto"/>
        <w:ind w:left="1276" w:hanging="927"/>
        <w:rPr>
          <w:rFonts w:ascii="Arial" w:eastAsia="Times New Roman" w:hAnsi="Arial" w:cs="Arial"/>
          <w:sz w:val="24"/>
          <w:szCs w:val="24"/>
          <w:lang w:eastAsia="pl-PL"/>
        </w:rPr>
      </w:pPr>
      <w:r w:rsidRPr="00042A9B">
        <w:rPr>
          <w:rFonts w:ascii="Arial" w:eastAsia="Times New Roman" w:hAnsi="Arial" w:cs="Arial"/>
          <w:sz w:val="24"/>
          <w:szCs w:val="24"/>
          <w:lang w:eastAsia="pl-PL"/>
        </w:rPr>
        <w:t>Wzór protokołu naprawy;</w:t>
      </w:r>
    </w:p>
    <w:p w:rsidR="00042A9B" w:rsidRPr="00042A9B" w:rsidRDefault="00042A9B" w:rsidP="00042A9B">
      <w:pPr>
        <w:widowControl w:val="0"/>
        <w:numPr>
          <w:ilvl w:val="1"/>
          <w:numId w:val="43"/>
        </w:numPr>
        <w:tabs>
          <w:tab w:val="left" w:pos="993"/>
        </w:tabs>
        <w:spacing w:after="0" w:line="240" w:lineRule="auto"/>
        <w:ind w:left="1276" w:hanging="927"/>
        <w:jc w:val="both"/>
        <w:rPr>
          <w:rFonts w:ascii="Arial" w:eastAsia="Times New Roman" w:hAnsi="Arial" w:cs="Arial"/>
          <w:sz w:val="24"/>
          <w:szCs w:val="24"/>
          <w:lang w:eastAsia="pl-PL"/>
        </w:rPr>
      </w:pPr>
      <w:r w:rsidRPr="00042A9B">
        <w:rPr>
          <w:rFonts w:ascii="Arial" w:eastAsia="Times New Roman" w:hAnsi="Arial" w:cs="Arial"/>
          <w:sz w:val="24"/>
          <w:szCs w:val="24"/>
          <w:lang w:eastAsia="pl-PL"/>
        </w:rPr>
        <w:t>Klauzula informacyjna;</w:t>
      </w:r>
    </w:p>
    <w:p w:rsidR="00042A9B" w:rsidRPr="00042A9B" w:rsidRDefault="00042A9B" w:rsidP="00042A9B">
      <w:pPr>
        <w:widowControl w:val="0"/>
        <w:numPr>
          <w:ilvl w:val="1"/>
          <w:numId w:val="43"/>
        </w:numPr>
        <w:tabs>
          <w:tab w:val="left" w:pos="993"/>
        </w:tabs>
        <w:spacing w:after="0" w:line="240" w:lineRule="auto"/>
        <w:ind w:left="1276" w:hanging="927"/>
        <w:jc w:val="both"/>
        <w:rPr>
          <w:rFonts w:ascii="Arial" w:eastAsia="Times New Roman" w:hAnsi="Arial" w:cs="Arial"/>
          <w:sz w:val="24"/>
          <w:szCs w:val="24"/>
          <w:lang w:eastAsia="pl-PL"/>
        </w:rPr>
      </w:pPr>
      <w:r w:rsidRPr="00042A9B">
        <w:rPr>
          <w:rFonts w:ascii="Arial" w:eastAsia="Times New Roman" w:hAnsi="Arial" w:cs="Arial"/>
          <w:sz w:val="24"/>
          <w:szCs w:val="24"/>
          <w:lang w:eastAsia="pl-PL"/>
        </w:rPr>
        <w:t>Oświadczenie dot. zatrudniania obcokrajowców;</w:t>
      </w:r>
    </w:p>
    <w:p w:rsidR="00042A9B" w:rsidRPr="00042A9B" w:rsidRDefault="00042A9B" w:rsidP="00042A9B">
      <w:pPr>
        <w:widowControl w:val="0"/>
        <w:numPr>
          <w:ilvl w:val="1"/>
          <w:numId w:val="43"/>
        </w:numPr>
        <w:tabs>
          <w:tab w:val="left" w:pos="993"/>
        </w:tabs>
        <w:spacing w:after="0" w:line="240" w:lineRule="auto"/>
        <w:ind w:left="1276" w:hanging="927"/>
        <w:jc w:val="both"/>
        <w:rPr>
          <w:rFonts w:ascii="Arial" w:eastAsia="Times New Roman" w:hAnsi="Arial" w:cs="Arial"/>
          <w:sz w:val="24"/>
          <w:szCs w:val="24"/>
          <w:lang w:eastAsia="pl-PL"/>
        </w:rPr>
      </w:pPr>
      <w:r w:rsidRPr="00042A9B">
        <w:rPr>
          <w:rFonts w:ascii="Arial" w:eastAsia="Times New Roman" w:hAnsi="Arial" w:cs="Arial"/>
          <w:sz w:val="24"/>
          <w:szCs w:val="24"/>
          <w:lang w:eastAsia="pl-PL"/>
        </w:rPr>
        <w:t>Oświadczenie za zatrudnionych obcokrajowców;</w:t>
      </w:r>
    </w:p>
    <w:p w:rsidR="00042A9B" w:rsidRPr="00042A9B" w:rsidRDefault="00042A9B" w:rsidP="00042A9B">
      <w:pPr>
        <w:widowControl w:val="0"/>
        <w:numPr>
          <w:ilvl w:val="1"/>
          <w:numId w:val="43"/>
        </w:numPr>
        <w:tabs>
          <w:tab w:val="left" w:pos="993"/>
        </w:tabs>
        <w:spacing w:after="0" w:line="240" w:lineRule="auto"/>
        <w:ind w:left="1276" w:hanging="927"/>
        <w:jc w:val="both"/>
        <w:rPr>
          <w:rFonts w:ascii="Arial" w:eastAsia="Times New Roman" w:hAnsi="Arial" w:cs="Arial"/>
          <w:sz w:val="24"/>
          <w:szCs w:val="24"/>
          <w:lang w:eastAsia="en-GB"/>
        </w:rPr>
      </w:pPr>
      <w:r w:rsidRPr="00042A9B">
        <w:rPr>
          <w:rFonts w:ascii="Arial" w:eastAsia="Times New Roman" w:hAnsi="Arial" w:cs="Arial"/>
          <w:sz w:val="24"/>
          <w:szCs w:val="24"/>
          <w:lang w:eastAsia="en-GB"/>
        </w:rPr>
        <w:t>Wykaz czynności wymagających zatrudnienia na umowę o pracę.</w:t>
      </w:r>
    </w:p>
    <w:p w:rsidR="00042A9B" w:rsidRPr="00042A9B" w:rsidRDefault="00042A9B" w:rsidP="00042A9B">
      <w:pPr>
        <w:overflowPunct w:val="0"/>
        <w:autoSpaceDE w:val="0"/>
        <w:autoSpaceDN w:val="0"/>
        <w:adjustRightInd w:val="0"/>
        <w:spacing w:after="0" w:line="276" w:lineRule="auto"/>
        <w:ind w:left="426"/>
        <w:jc w:val="both"/>
        <w:textAlignment w:val="baseline"/>
        <w:rPr>
          <w:rFonts w:ascii="Arial" w:eastAsia="Times New Roman" w:hAnsi="Arial" w:cs="Arial"/>
          <w:sz w:val="24"/>
          <w:szCs w:val="24"/>
          <w:lang w:eastAsia="pl-PL"/>
        </w:rPr>
      </w:pPr>
    </w:p>
    <w:p w:rsidR="00042A9B" w:rsidRPr="00042A9B" w:rsidRDefault="00042A9B" w:rsidP="00042A9B">
      <w:pPr>
        <w:overflowPunct w:val="0"/>
        <w:autoSpaceDE w:val="0"/>
        <w:autoSpaceDN w:val="0"/>
        <w:adjustRightInd w:val="0"/>
        <w:spacing w:after="0" w:line="276" w:lineRule="auto"/>
        <w:ind w:left="426"/>
        <w:jc w:val="both"/>
        <w:textAlignment w:val="baseline"/>
        <w:rPr>
          <w:rFonts w:ascii="Arial" w:eastAsia="Times New Roman" w:hAnsi="Arial" w:cs="Arial"/>
          <w:sz w:val="24"/>
          <w:szCs w:val="24"/>
          <w:lang w:eastAsia="pl-PL"/>
        </w:rPr>
      </w:pPr>
    </w:p>
    <w:p w:rsidR="00042A9B" w:rsidRPr="00042A9B" w:rsidRDefault="00042A9B" w:rsidP="00042A9B">
      <w:pPr>
        <w:overflowPunct w:val="0"/>
        <w:autoSpaceDE w:val="0"/>
        <w:autoSpaceDN w:val="0"/>
        <w:adjustRightInd w:val="0"/>
        <w:spacing w:after="0" w:line="276" w:lineRule="auto"/>
        <w:ind w:left="426"/>
        <w:jc w:val="both"/>
        <w:textAlignment w:val="baseline"/>
        <w:rPr>
          <w:rFonts w:ascii="Arial" w:eastAsia="Times New Roman" w:hAnsi="Arial" w:cs="Arial"/>
          <w:sz w:val="24"/>
          <w:szCs w:val="24"/>
          <w:lang w:eastAsia="pl-PL"/>
        </w:rPr>
      </w:pPr>
    </w:p>
    <w:p w:rsidR="00042A9B" w:rsidRPr="00042A9B" w:rsidRDefault="00042A9B" w:rsidP="00042A9B">
      <w:pPr>
        <w:overflowPunct w:val="0"/>
        <w:autoSpaceDE w:val="0"/>
        <w:autoSpaceDN w:val="0"/>
        <w:adjustRightInd w:val="0"/>
        <w:spacing w:after="0" w:line="276" w:lineRule="auto"/>
        <w:ind w:left="426"/>
        <w:jc w:val="both"/>
        <w:textAlignment w:val="baseline"/>
        <w:rPr>
          <w:rFonts w:ascii="Arial" w:eastAsia="Times New Roman" w:hAnsi="Arial" w:cs="Arial"/>
          <w:sz w:val="24"/>
          <w:szCs w:val="24"/>
          <w:lang w:eastAsia="pl-PL"/>
        </w:rPr>
      </w:pPr>
    </w:p>
    <w:p w:rsidR="00042A9B" w:rsidRPr="00042A9B" w:rsidRDefault="00042A9B" w:rsidP="00042A9B">
      <w:pPr>
        <w:overflowPunct w:val="0"/>
        <w:autoSpaceDE w:val="0"/>
        <w:autoSpaceDN w:val="0"/>
        <w:adjustRightInd w:val="0"/>
        <w:spacing w:after="0" w:line="276" w:lineRule="auto"/>
        <w:ind w:left="426"/>
        <w:jc w:val="both"/>
        <w:textAlignment w:val="baseline"/>
        <w:rPr>
          <w:rFonts w:ascii="Arial" w:eastAsia="Times New Roman" w:hAnsi="Arial" w:cs="Arial"/>
          <w:sz w:val="24"/>
          <w:szCs w:val="24"/>
          <w:lang w:eastAsia="pl-PL"/>
        </w:rPr>
      </w:pPr>
    </w:p>
    <w:p w:rsidR="00042A9B" w:rsidRPr="00042A9B" w:rsidRDefault="00042A9B" w:rsidP="00042A9B">
      <w:pPr>
        <w:overflowPunct w:val="0"/>
        <w:autoSpaceDE w:val="0"/>
        <w:autoSpaceDN w:val="0"/>
        <w:adjustRightInd w:val="0"/>
        <w:spacing w:after="0" w:line="276" w:lineRule="auto"/>
        <w:jc w:val="both"/>
        <w:textAlignment w:val="baseline"/>
        <w:rPr>
          <w:rFonts w:ascii="Arial" w:eastAsia="Times New Roman" w:hAnsi="Arial" w:cs="Arial"/>
          <w:sz w:val="24"/>
          <w:szCs w:val="24"/>
          <w:lang w:eastAsia="pl-PL"/>
        </w:rPr>
      </w:pPr>
    </w:p>
    <w:p w:rsidR="00042A9B" w:rsidRPr="00042A9B" w:rsidRDefault="00042A9B" w:rsidP="00042A9B">
      <w:pPr>
        <w:overflowPunct w:val="0"/>
        <w:autoSpaceDE w:val="0"/>
        <w:autoSpaceDN w:val="0"/>
        <w:adjustRightInd w:val="0"/>
        <w:spacing w:after="0" w:line="276" w:lineRule="auto"/>
        <w:ind w:left="426"/>
        <w:jc w:val="both"/>
        <w:textAlignment w:val="baseline"/>
        <w:rPr>
          <w:rFonts w:ascii="Arial" w:eastAsia="Times New Roman" w:hAnsi="Arial" w:cs="Arial"/>
          <w:sz w:val="24"/>
          <w:szCs w:val="24"/>
          <w:lang w:eastAsia="pl-PL"/>
        </w:rPr>
      </w:pPr>
    </w:p>
    <w:p w:rsidR="00042A9B" w:rsidRPr="00042A9B" w:rsidRDefault="00042A9B" w:rsidP="00042A9B">
      <w:pPr>
        <w:spacing w:after="0" w:line="276" w:lineRule="auto"/>
        <w:ind w:firstLine="708"/>
        <w:jc w:val="both"/>
        <w:rPr>
          <w:rFonts w:ascii="Arial" w:eastAsia="Times New Roman" w:hAnsi="Arial" w:cs="Arial"/>
          <w:b/>
          <w:sz w:val="24"/>
          <w:szCs w:val="24"/>
          <w:lang w:eastAsia="pl-PL"/>
        </w:rPr>
      </w:pPr>
      <w:r w:rsidRPr="00042A9B">
        <w:rPr>
          <w:rFonts w:ascii="Arial" w:eastAsia="Times New Roman" w:hAnsi="Arial" w:cs="Arial"/>
          <w:b/>
          <w:sz w:val="24"/>
          <w:szCs w:val="24"/>
          <w:lang w:eastAsia="pl-PL"/>
        </w:rPr>
        <w:t xml:space="preserve">ZAMAWIAJĄCY                                                               WYKONAWCA  </w:t>
      </w:r>
    </w:p>
    <w:p w:rsidR="00042A9B" w:rsidRPr="00042A9B" w:rsidRDefault="00042A9B" w:rsidP="00042A9B">
      <w:pPr>
        <w:spacing w:after="0" w:line="276" w:lineRule="auto"/>
        <w:ind w:firstLine="708"/>
        <w:jc w:val="both"/>
        <w:rPr>
          <w:rFonts w:ascii="Arial" w:eastAsia="Times New Roman" w:hAnsi="Arial" w:cs="Arial"/>
          <w:b/>
          <w:sz w:val="24"/>
          <w:szCs w:val="24"/>
          <w:lang w:eastAsia="pl-PL"/>
        </w:rPr>
      </w:pPr>
    </w:p>
    <w:p w:rsidR="00042A9B" w:rsidRPr="00042A9B" w:rsidRDefault="00042A9B" w:rsidP="00042A9B">
      <w:pPr>
        <w:spacing w:after="0" w:line="276" w:lineRule="auto"/>
        <w:ind w:firstLine="708"/>
        <w:jc w:val="both"/>
        <w:rPr>
          <w:rFonts w:ascii="Arial" w:eastAsia="Times New Roman" w:hAnsi="Arial" w:cs="Arial"/>
          <w:b/>
          <w:sz w:val="24"/>
          <w:szCs w:val="24"/>
          <w:lang w:eastAsia="pl-PL"/>
        </w:rPr>
      </w:pPr>
      <w:r w:rsidRPr="00042A9B">
        <w:rPr>
          <w:rFonts w:ascii="Arial" w:eastAsia="Times New Roman" w:hAnsi="Arial" w:cs="Arial"/>
          <w:b/>
          <w:sz w:val="24"/>
          <w:szCs w:val="24"/>
          <w:lang w:eastAsia="pl-PL"/>
        </w:rPr>
        <w:t xml:space="preserve">  </w:t>
      </w:r>
      <w:r w:rsidRPr="00042A9B">
        <w:rPr>
          <w:rFonts w:ascii="Arial" w:eastAsia="Times New Roman" w:hAnsi="Arial" w:cs="Arial"/>
          <w:b/>
          <w:sz w:val="24"/>
          <w:szCs w:val="24"/>
          <w:lang w:eastAsia="pl-PL"/>
        </w:rPr>
        <w:tab/>
      </w:r>
      <w:r w:rsidRPr="00042A9B">
        <w:rPr>
          <w:rFonts w:ascii="Arial" w:eastAsia="Times New Roman" w:hAnsi="Arial" w:cs="Arial"/>
          <w:b/>
          <w:sz w:val="24"/>
          <w:szCs w:val="24"/>
          <w:lang w:eastAsia="pl-PL"/>
        </w:rPr>
        <w:tab/>
      </w:r>
      <w:r w:rsidRPr="00042A9B">
        <w:rPr>
          <w:rFonts w:ascii="Arial" w:eastAsia="Times New Roman" w:hAnsi="Arial" w:cs="Arial"/>
          <w:b/>
          <w:sz w:val="24"/>
          <w:szCs w:val="24"/>
          <w:lang w:eastAsia="pl-PL"/>
        </w:rPr>
        <w:tab/>
      </w:r>
      <w:r w:rsidRPr="00042A9B">
        <w:rPr>
          <w:rFonts w:ascii="Arial" w:eastAsia="Times New Roman" w:hAnsi="Arial" w:cs="Arial"/>
          <w:b/>
          <w:sz w:val="24"/>
          <w:szCs w:val="24"/>
          <w:lang w:eastAsia="pl-PL"/>
        </w:rPr>
        <w:tab/>
      </w:r>
      <w:r w:rsidRPr="00042A9B">
        <w:rPr>
          <w:rFonts w:ascii="Arial" w:eastAsia="Times New Roman" w:hAnsi="Arial" w:cs="Arial"/>
          <w:b/>
          <w:sz w:val="24"/>
          <w:szCs w:val="24"/>
          <w:lang w:eastAsia="pl-PL"/>
        </w:rPr>
        <w:tab/>
      </w:r>
      <w:r w:rsidRPr="00042A9B">
        <w:rPr>
          <w:rFonts w:ascii="Arial" w:eastAsia="Times New Roman" w:hAnsi="Arial" w:cs="Arial"/>
          <w:b/>
          <w:sz w:val="24"/>
          <w:szCs w:val="24"/>
          <w:lang w:eastAsia="pl-PL"/>
        </w:rPr>
        <w:tab/>
        <w:t xml:space="preserve">        </w:t>
      </w:r>
    </w:p>
    <w:p w:rsidR="00042A9B" w:rsidRPr="00042A9B" w:rsidRDefault="00042A9B" w:rsidP="00042A9B">
      <w:pPr>
        <w:spacing w:after="0" w:line="240" w:lineRule="auto"/>
        <w:rPr>
          <w:rFonts w:ascii="Arial" w:eastAsia="HG Mincho Light J" w:hAnsi="Arial" w:cs="Arial"/>
          <w:sz w:val="24"/>
          <w:szCs w:val="24"/>
        </w:rPr>
      </w:pPr>
      <w:r w:rsidRPr="00042A9B">
        <w:rPr>
          <w:rFonts w:ascii="Arial" w:eastAsia="Times New Roman" w:hAnsi="Arial" w:cs="Arial"/>
          <w:sz w:val="24"/>
          <w:szCs w:val="24"/>
          <w:lang w:eastAsia="pl-PL"/>
        </w:rPr>
        <w:t xml:space="preserve">      …………………………</w:t>
      </w:r>
      <w:r w:rsidRPr="00042A9B">
        <w:rPr>
          <w:rFonts w:ascii="Arial" w:eastAsia="Times New Roman" w:hAnsi="Arial" w:cs="Arial"/>
          <w:sz w:val="24"/>
          <w:szCs w:val="24"/>
          <w:lang w:eastAsia="pl-PL"/>
        </w:rPr>
        <w:tab/>
      </w:r>
      <w:r w:rsidRPr="00042A9B">
        <w:rPr>
          <w:rFonts w:ascii="Arial" w:eastAsia="Times New Roman" w:hAnsi="Arial" w:cs="Arial"/>
          <w:sz w:val="24"/>
          <w:szCs w:val="24"/>
          <w:lang w:eastAsia="pl-PL"/>
        </w:rPr>
        <w:tab/>
      </w:r>
      <w:r w:rsidRPr="00042A9B">
        <w:rPr>
          <w:rFonts w:ascii="Arial" w:eastAsia="Times New Roman" w:hAnsi="Arial" w:cs="Arial"/>
          <w:sz w:val="24"/>
          <w:szCs w:val="24"/>
          <w:lang w:eastAsia="pl-PL"/>
        </w:rPr>
        <w:tab/>
      </w:r>
      <w:r w:rsidRPr="00042A9B">
        <w:rPr>
          <w:rFonts w:ascii="Arial" w:eastAsia="Times New Roman" w:hAnsi="Arial" w:cs="Arial"/>
          <w:sz w:val="24"/>
          <w:szCs w:val="24"/>
          <w:lang w:eastAsia="pl-PL"/>
        </w:rPr>
        <w:tab/>
        <w:t xml:space="preserve">                      ……………</w:t>
      </w:r>
      <w:r w:rsidRPr="00042A9B">
        <w:rPr>
          <w:rFonts w:ascii="Arial" w:eastAsia="HG Mincho Light J" w:hAnsi="Arial" w:cs="Arial"/>
          <w:sz w:val="24"/>
          <w:szCs w:val="24"/>
        </w:rPr>
        <w:t>………….</w:t>
      </w:r>
    </w:p>
    <w:bookmarkEnd w:id="0"/>
    <w:p w:rsidR="00042A9B" w:rsidRPr="00042A9B" w:rsidRDefault="00042A9B" w:rsidP="00042A9B">
      <w:pPr>
        <w:spacing w:after="0" w:line="240" w:lineRule="auto"/>
        <w:rPr>
          <w:rFonts w:ascii="Arial" w:eastAsia="HG Mincho Light J" w:hAnsi="Arial" w:cs="Arial"/>
          <w:b/>
          <w:sz w:val="24"/>
          <w:szCs w:val="24"/>
        </w:rPr>
      </w:pPr>
    </w:p>
    <w:bookmarkEnd w:id="1"/>
    <w:p w:rsidR="00042A9B" w:rsidRPr="00042A9B" w:rsidRDefault="00042A9B" w:rsidP="00042A9B">
      <w:pPr>
        <w:spacing w:after="0" w:line="240" w:lineRule="auto"/>
        <w:rPr>
          <w:rFonts w:ascii="Arial" w:eastAsia="HG Mincho Light J" w:hAnsi="Arial" w:cs="Arial"/>
          <w:b/>
          <w:sz w:val="24"/>
          <w:szCs w:val="24"/>
        </w:rPr>
      </w:pPr>
    </w:p>
    <w:bookmarkEnd w:id="2"/>
    <w:p w:rsidR="00042A9B" w:rsidRDefault="00042A9B" w:rsidP="007D7064">
      <w:pPr>
        <w:tabs>
          <w:tab w:val="left" w:pos="1065"/>
        </w:tabs>
        <w:overflowPunct w:val="0"/>
        <w:autoSpaceDE w:val="0"/>
        <w:autoSpaceDN w:val="0"/>
        <w:adjustRightInd w:val="0"/>
        <w:spacing w:before="240" w:after="0" w:line="276" w:lineRule="auto"/>
        <w:ind w:left="360"/>
        <w:jc w:val="center"/>
        <w:textAlignment w:val="baseline"/>
        <w:rPr>
          <w:rFonts w:ascii="Arial" w:eastAsia="Times New Roman" w:hAnsi="Arial" w:cs="Arial"/>
          <w:b/>
          <w:bCs/>
          <w:iCs/>
          <w:sz w:val="24"/>
          <w:szCs w:val="24"/>
          <w:lang w:eastAsia="pl-PL"/>
        </w:rPr>
      </w:pPr>
    </w:p>
    <w:p w:rsidR="00CF14D9" w:rsidRDefault="00CF14D9"/>
    <w:p w:rsidR="005674AF" w:rsidRDefault="005674AF" w:rsidP="005911E7">
      <w:pPr>
        <w:spacing w:after="0" w:line="240" w:lineRule="auto"/>
        <w:jc w:val="right"/>
        <w:rPr>
          <w:rFonts w:ascii="Arial" w:eastAsia="Calibri" w:hAnsi="Arial" w:cs="Arial"/>
          <w:szCs w:val="24"/>
        </w:rPr>
      </w:pPr>
    </w:p>
    <w:p w:rsidR="005911E7" w:rsidRPr="005F4DD8" w:rsidRDefault="005911E7" w:rsidP="005911E7">
      <w:pPr>
        <w:spacing w:after="0" w:line="240" w:lineRule="auto"/>
        <w:jc w:val="right"/>
        <w:rPr>
          <w:rFonts w:ascii="Arial" w:eastAsia="Calibri" w:hAnsi="Arial" w:cs="Arial"/>
          <w:szCs w:val="24"/>
        </w:rPr>
      </w:pPr>
      <w:r w:rsidRPr="005F4DD8">
        <w:rPr>
          <w:rFonts w:ascii="Arial" w:eastAsia="Calibri" w:hAnsi="Arial" w:cs="Arial"/>
          <w:szCs w:val="24"/>
        </w:rPr>
        <w:t xml:space="preserve">Załącznik nr </w:t>
      </w:r>
      <w:r>
        <w:rPr>
          <w:rFonts w:ascii="Arial" w:eastAsia="Calibri" w:hAnsi="Arial" w:cs="Arial"/>
          <w:szCs w:val="24"/>
        </w:rPr>
        <w:t>1</w:t>
      </w:r>
      <w:r w:rsidRPr="005F4DD8">
        <w:rPr>
          <w:rFonts w:ascii="Arial" w:eastAsia="Calibri" w:hAnsi="Arial" w:cs="Arial"/>
          <w:szCs w:val="24"/>
        </w:rPr>
        <w:t xml:space="preserve"> </w:t>
      </w:r>
    </w:p>
    <w:p w:rsidR="005911E7" w:rsidRPr="005F4DD8" w:rsidRDefault="005911E7" w:rsidP="005911E7">
      <w:pPr>
        <w:spacing w:after="0" w:line="240" w:lineRule="auto"/>
        <w:jc w:val="right"/>
        <w:rPr>
          <w:rFonts w:ascii="Arial" w:eastAsia="Calibri" w:hAnsi="Arial" w:cs="Arial"/>
          <w:szCs w:val="24"/>
        </w:rPr>
      </w:pPr>
      <w:r w:rsidRPr="005F4DD8">
        <w:rPr>
          <w:rFonts w:ascii="Arial" w:eastAsia="Calibri" w:hAnsi="Arial" w:cs="Arial"/>
          <w:szCs w:val="24"/>
        </w:rPr>
        <w:t>do umowy</w:t>
      </w:r>
    </w:p>
    <w:p w:rsidR="005911E7" w:rsidRPr="005F4DD8" w:rsidRDefault="005911E7" w:rsidP="005911E7">
      <w:pPr>
        <w:spacing w:after="200" w:line="276" w:lineRule="auto"/>
        <w:jc w:val="right"/>
        <w:rPr>
          <w:rFonts w:ascii="Arial" w:eastAsia="Calibri" w:hAnsi="Arial" w:cs="Arial"/>
          <w:sz w:val="24"/>
          <w:szCs w:val="24"/>
        </w:rPr>
      </w:pPr>
    </w:p>
    <w:p w:rsidR="005911E7" w:rsidRPr="005F4DD8" w:rsidRDefault="0072442A" w:rsidP="005911E7">
      <w:pPr>
        <w:spacing w:after="200" w:line="276" w:lineRule="auto"/>
        <w:jc w:val="center"/>
        <w:rPr>
          <w:rFonts w:ascii="Arial" w:eastAsia="Calibri" w:hAnsi="Arial" w:cs="Arial"/>
          <w:b/>
          <w:sz w:val="24"/>
          <w:szCs w:val="24"/>
          <w:u w:val="single"/>
        </w:rPr>
      </w:pPr>
      <w:r>
        <w:rPr>
          <w:rFonts w:ascii="Arial" w:eastAsia="Calibri" w:hAnsi="Arial" w:cs="Arial"/>
          <w:b/>
          <w:sz w:val="24"/>
          <w:szCs w:val="24"/>
          <w:u w:val="single"/>
        </w:rPr>
        <w:t xml:space="preserve">Opis przedmiotu </w:t>
      </w:r>
    </w:p>
    <w:p w:rsidR="005911E7" w:rsidRPr="005F4DD8" w:rsidRDefault="005911E7" w:rsidP="005911E7">
      <w:pPr>
        <w:spacing w:after="200" w:line="276" w:lineRule="auto"/>
        <w:jc w:val="center"/>
        <w:rPr>
          <w:rFonts w:ascii="Arial" w:eastAsia="Calibri" w:hAnsi="Arial" w:cs="Arial"/>
          <w:b/>
          <w:sz w:val="24"/>
          <w:szCs w:val="24"/>
        </w:rPr>
      </w:pPr>
      <w:r w:rsidRPr="005F4DD8">
        <w:rPr>
          <w:rFonts w:ascii="Arial" w:eastAsia="Calibri" w:hAnsi="Arial" w:cs="Arial"/>
          <w:b/>
          <w:sz w:val="24"/>
          <w:szCs w:val="24"/>
        </w:rPr>
        <w:t xml:space="preserve">Zakres podstawowych czynności przy wykonywaniu konserwacji </w:t>
      </w:r>
      <w:r w:rsidRPr="005F4DD8">
        <w:rPr>
          <w:rFonts w:ascii="Arial" w:eastAsia="Calibri" w:hAnsi="Arial" w:cs="Arial"/>
          <w:b/>
          <w:sz w:val="24"/>
          <w:szCs w:val="24"/>
        </w:rPr>
        <w:br/>
        <w:t>urządzeń i instalacji wentylacji i klimatyzacji.</w:t>
      </w:r>
    </w:p>
    <w:p w:rsidR="005911E7" w:rsidRPr="005F4DD8" w:rsidRDefault="005911E7" w:rsidP="005911E7">
      <w:pPr>
        <w:spacing w:after="0" w:line="276" w:lineRule="auto"/>
        <w:jc w:val="center"/>
        <w:rPr>
          <w:rFonts w:ascii="Arial" w:eastAsia="Calibri" w:hAnsi="Arial" w:cs="Arial"/>
          <w:b/>
          <w:sz w:val="24"/>
          <w:szCs w:val="24"/>
        </w:rPr>
      </w:pPr>
    </w:p>
    <w:p w:rsidR="005911E7" w:rsidRPr="005F4DD8" w:rsidRDefault="005911E7" w:rsidP="005911E7">
      <w:pPr>
        <w:numPr>
          <w:ilvl w:val="0"/>
          <w:numId w:val="8"/>
        </w:numPr>
        <w:spacing w:after="0" w:line="276" w:lineRule="auto"/>
        <w:jc w:val="both"/>
        <w:rPr>
          <w:rFonts w:ascii="Arial" w:eastAsia="Calibri" w:hAnsi="Arial" w:cs="Arial"/>
          <w:b/>
          <w:sz w:val="24"/>
          <w:szCs w:val="24"/>
        </w:rPr>
      </w:pPr>
      <w:r w:rsidRPr="005F4DD8">
        <w:rPr>
          <w:rFonts w:ascii="Arial" w:eastAsia="Calibri" w:hAnsi="Arial" w:cs="Arial"/>
          <w:b/>
          <w:sz w:val="24"/>
          <w:szCs w:val="24"/>
        </w:rPr>
        <w:t>Centrale wentylacyjne:</w:t>
      </w:r>
    </w:p>
    <w:p w:rsidR="005911E7" w:rsidRPr="005F4DD8" w:rsidRDefault="005911E7" w:rsidP="005911E7">
      <w:pPr>
        <w:numPr>
          <w:ilvl w:val="0"/>
          <w:numId w:val="9"/>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Sprawdzenie podstawowych parametrów pracy wraz z ewentualną korektą nastaw.</w:t>
      </w:r>
    </w:p>
    <w:p w:rsidR="005911E7" w:rsidRPr="005F4DD8" w:rsidRDefault="005911E7" w:rsidP="005911E7">
      <w:pPr>
        <w:numPr>
          <w:ilvl w:val="0"/>
          <w:numId w:val="9"/>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Sprawdzenie szczelności przepustnic, czyszczenie łopatek, kontrola mechanizmu napędowego.</w:t>
      </w:r>
    </w:p>
    <w:p w:rsidR="005911E7" w:rsidRPr="005F4DD8" w:rsidRDefault="005911E7" w:rsidP="005911E7">
      <w:pPr>
        <w:numPr>
          <w:ilvl w:val="0"/>
          <w:numId w:val="9"/>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Sekcja wymiennika rotacyjnego – kontrola poprawności i ewentualna regulacja pracy rotora, naciągu i stanu pasków, pracy silnika, czyszczenie sekcji i koła rotora.</w:t>
      </w:r>
    </w:p>
    <w:p w:rsidR="005911E7" w:rsidRPr="005F4DD8" w:rsidRDefault="005911E7" w:rsidP="005911E7">
      <w:pPr>
        <w:numPr>
          <w:ilvl w:val="0"/>
          <w:numId w:val="9"/>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Sekcja nagrzewnicy wodnej – kontrola poprawności działania, kontrola poprawności działania zabezpieczeń przeciw</w:t>
      </w:r>
      <w:r>
        <w:rPr>
          <w:rFonts w:ascii="Arial" w:eastAsia="Calibri" w:hAnsi="Arial" w:cs="Arial"/>
          <w:sz w:val="24"/>
          <w:szCs w:val="24"/>
        </w:rPr>
        <w:t xml:space="preserve"> </w:t>
      </w:r>
      <w:r w:rsidRPr="005F4DD8">
        <w:rPr>
          <w:rFonts w:ascii="Arial" w:eastAsia="Calibri" w:hAnsi="Arial" w:cs="Arial"/>
          <w:sz w:val="24"/>
          <w:szCs w:val="24"/>
        </w:rPr>
        <w:t>zamro</w:t>
      </w:r>
      <w:r>
        <w:rPr>
          <w:rFonts w:ascii="Arial" w:eastAsia="Calibri" w:hAnsi="Arial" w:cs="Arial"/>
          <w:sz w:val="24"/>
          <w:szCs w:val="24"/>
        </w:rPr>
        <w:t>że</w:t>
      </w:r>
      <w:r w:rsidRPr="005F4DD8">
        <w:rPr>
          <w:rFonts w:ascii="Arial" w:eastAsia="Calibri" w:hAnsi="Arial" w:cs="Arial"/>
          <w:sz w:val="24"/>
          <w:szCs w:val="24"/>
        </w:rPr>
        <w:t>niowych, kontrola szczelności i czystości.</w:t>
      </w:r>
    </w:p>
    <w:p w:rsidR="005911E7" w:rsidRPr="005F4DD8" w:rsidRDefault="005911E7" w:rsidP="005911E7">
      <w:pPr>
        <w:numPr>
          <w:ilvl w:val="0"/>
          <w:numId w:val="9"/>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 xml:space="preserve">Sekcja chłodnicy – kontrola poprawności działania, szczelności, czystości odkraplacza i tacy ociekowej, drożności odpływu skroplin, czystości sekcji wymiennika. </w:t>
      </w:r>
    </w:p>
    <w:p w:rsidR="005911E7" w:rsidRPr="005F4DD8" w:rsidRDefault="005911E7" w:rsidP="005911E7">
      <w:pPr>
        <w:numPr>
          <w:ilvl w:val="0"/>
          <w:numId w:val="9"/>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 xml:space="preserve">Sekcja wentylatora – kontrola poprawności pracy falownika, kontrola poprawności pracy wentylatora, połączeń elektrycznych, sprawdzenie stanu </w:t>
      </w:r>
      <w:r w:rsidRPr="005F4DD8">
        <w:rPr>
          <w:rFonts w:ascii="Arial" w:eastAsia="Calibri" w:hAnsi="Arial" w:cs="Arial"/>
          <w:sz w:val="24"/>
          <w:szCs w:val="24"/>
        </w:rPr>
        <w:br/>
        <w:t>i naciągu pasków oraz kół przekładni pasowej, sprawdzenie stanu czystości sekcji i stanu króćców elastycznych, kontrola zamontowania silnika.</w:t>
      </w:r>
    </w:p>
    <w:p w:rsidR="005911E7" w:rsidRPr="005F4DD8" w:rsidRDefault="005911E7" w:rsidP="005911E7">
      <w:pPr>
        <w:spacing w:after="0" w:line="276" w:lineRule="auto"/>
        <w:ind w:left="720"/>
        <w:contextualSpacing/>
        <w:jc w:val="both"/>
        <w:rPr>
          <w:rFonts w:ascii="Arial" w:eastAsia="Calibri" w:hAnsi="Arial" w:cs="Arial"/>
          <w:sz w:val="24"/>
          <w:szCs w:val="24"/>
        </w:rPr>
      </w:pPr>
      <w:r w:rsidRPr="005F4DD8">
        <w:rPr>
          <w:rFonts w:ascii="Arial" w:eastAsia="Calibri" w:hAnsi="Arial" w:cs="Arial"/>
          <w:sz w:val="24"/>
          <w:szCs w:val="24"/>
        </w:rPr>
        <w:t>- wizualna inspekcja elektrycznych i mechanicznych części, przewodów oraz połączeń.</w:t>
      </w:r>
    </w:p>
    <w:p w:rsidR="005911E7" w:rsidRPr="005F4DD8" w:rsidRDefault="005911E7" w:rsidP="005911E7">
      <w:pPr>
        <w:numPr>
          <w:ilvl w:val="0"/>
          <w:numId w:val="9"/>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Sekcja filtrów – sprawdzenie stopnia zabrudzenia filtrów, w razie konieczności czyszczenie komory filtrów oraz ich wymiana z kalibracją centrali.</w:t>
      </w:r>
    </w:p>
    <w:p w:rsidR="005911E7" w:rsidRPr="005F4DD8" w:rsidRDefault="005911E7" w:rsidP="005911E7">
      <w:pPr>
        <w:numPr>
          <w:ilvl w:val="0"/>
          <w:numId w:val="9"/>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Sekcja recyrkulacji i przepustnic powietrza – kontrola poprawności działania przepustnic i stanu połączeń elektrycznych siłowników, w razie konieczności czyszczenie łopatek przepustnic.</w:t>
      </w:r>
    </w:p>
    <w:p w:rsidR="005911E7" w:rsidRPr="005F4DD8" w:rsidRDefault="005911E7" w:rsidP="005911E7">
      <w:pPr>
        <w:numPr>
          <w:ilvl w:val="0"/>
          <w:numId w:val="9"/>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Tłumik – kontrola stanu zabrudzenia i czyszczenie w razie konieczności.</w:t>
      </w:r>
    </w:p>
    <w:p w:rsidR="005911E7" w:rsidRPr="005F4DD8" w:rsidRDefault="005911E7" w:rsidP="005911E7">
      <w:pPr>
        <w:numPr>
          <w:ilvl w:val="0"/>
          <w:numId w:val="9"/>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Układ zasilania i sterowania – test automatyki, kontrola stanu połączeń elektrycznych, sprawdzenie nastaw regulatorów, kontrola działania elementów wykonawczych i sterujących takich jak sterowniki  zaworów, przepustnic, czujniki temperatury i ciśnienia.</w:t>
      </w:r>
    </w:p>
    <w:p w:rsidR="005911E7" w:rsidRPr="005F4DD8" w:rsidRDefault="005911E7" w:rsidP="005911E7">
      <w:pPr>
        <w:numPr>
          <w:ilvl w:val="0"/>
          <w:numId w:val="9"/>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 xml:space="preserve"> Ewentualna korekta programu i nastaw parametrów centrali wentylacyjnej.</w:t>
      </w:r>
    </w:p>
    <w:p w:rsidR="005911E7" w:rsidRDefault="005911E7" w:rsidP="005911E7">
      <w:pPr>
        <w:numPr>
          <w:ilvl w:val="0"/>
          <w:numId w:val="9"/>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Na życzenie użytkownika bieżące przeszkolenie obsługi central.</w:t>
      </w:r>
    </w:p>
    <w:p w:rsidR="005911E7" w:rsidRDefault="005911E7" w:rsidP="005911E7">
      <w:pPr>
        <w:numPr>
          <w:ilvl w:val="0"/>
          <w:numId w:val="9"/>
        </w:numPr>
        <w:spacing w:after="200" w:line="276" w:lineRule="auto"/>
        <w:contextualSpacing/>
        <w:jc w:val="both"/>
        <w:rPr>
          <w:rFonts w:ascii="Arial" w:eastAsia="Calibri" w:hAnsi="Arial" w:cs="Arial"/>
          <w:sz w:val="24"/>
          <w:szCs w:val="24"/>
        </w:rPr>
      </w:pPr>
      <w:r>
        <w:rPr>
          <w:rFonts w:ascii="Arial" w:eastAsia="Calibri" w:hAnsi="Arial" w:cs="Arial"/>
          <w:sz w:val="24"/>
          <w:szCs w:val="24"/>
        </w:rPr>
        <w:t>Zgłaszanie usterek  i awarii.</w:t>
      </w:r>
    </w:p>
    <w:p w:rsidR="005911E7" w:rsidRDefault="005911E7" w:rsidP="005911E7">
      <w:pPr>
        <w:numPr>
          <w:ilvl w:val="0"/>
          <w:numId w:val="9"/>
        </w:numPr>
        <w:spacing w:after="200" w:line="276" w:lineRule="auto"/>
        <w:contextualSpacing/>
        <w:jc w:val="both"/>
        <w:rPr>
          <w:rFonts w:ascii="Arial" w:eastAsia="Calibri" w:hAnsi="Arial" w:cs="Arial"/>
          <w:sz w:val="24"/>
          <w:szCs w:val="24"/>
        </w:rPr>
      </w:pPr>
      <w:r>
        <w:rPr>
          <w:rFonts w:ascii="Arial" w:eastAsia="Calibri" w:hAnsi="Arial" w:cs="Arial"/>
          <w:sz w:val="24"/>
          <w:szCs w:val="24"/>
        </w:rPr>
        <w:t>Przedstawienie wycen – oferty napraw.</w:t>
      </w:r>
    </w:p>
    <w:p w:rsidR="00D218A2" w:rsidRPr="005F4DD8" w:rsidRDefault="00D218A2" w:rsidP="00D218A2">
      <w:pPr>
        <w:spacing w:after="200" w:line="276" w:lineRule="auto"/>
        <w:ind w:left="720"/>
        <w:contextualSpacing/>
        <w:jc w:val="both"/>
        <w:rPr>
          <w:rFonts w:ascii="Arial" w:eastAsia="Calibri" w:hAnsi="Arial" w:cs="Arial"/>
          <w:sz w:val="24"/>
          <w:szCs w:val="24"/>
        </w:rPr>
      </w:pPr>
    </w:p>
    <w:p w:rsidR="005911E7" w:rsidRPr="005F4DD8" w:rsidRDefault="005911E7" w:rsidP="005911E7">
      <w:pPr>
        <w:spacing w:after="0" w:line="276" w:lineRule="auto"/>
        <w:ind w:left="360"/>
        <w:contextualSpacing/>
        <w:jc w:val="both"/>
        <w:rPr>
          <w:rFonts w:ascii="Arial" w:eastAsia="Calibri" w:hAnsi="Arial" w:cs="Arial"/>
          <w:sz w:val="24"/>
          <w:szCs w:val="24"/>
        </w:rPr>
      </w:pPr>
      <w:r w:rsidRPr="005F4DD8">
        <w:rPr>
          <w:rFonts w:ascii="Arial" w:eastAsia="Calibri" w:hAnsi="Arial" w:cs="Arial"/>
          <w:b/>
          <w:sz w:val="24"/>
          <w:szCs w:val="24"/>
        </w:rPr>
        <w:t>II.  Agregaty skraplające:</w:t>
      </w:r>
    </w:p>
    <w:p w:rsidR="005911E7" w:rsidRPr="005F4DD8" w:rsidRDefault="005911E7" w:rsidP="005911E7">
      <w:pPr>
        <w:numPr>
          <w:ilvl w:val="0"/>
          <w:numId w:val="10"/>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Sprawdzenie stanu skraplacza.</w:t>
      </w:r>
    </w:p>
    <w:p w:rsidR="005911E7" w:rsidRPr="005F4DD8" w:rsidRDefault="005911E7" w:rsidP="005911E7">
      <w:pPr>
        <w:numPr>
          <w:ilvl w:val="0"/>
          <w:numId w:val="10"/>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Sprawdzenie historii pracy agregatu, układu sterowania i ewentualna konfiguracja systemu.</w:t>
      </w:r>
    </w:p>
    <w:p w:rsidR="005911E7" w:rsidRPr="005F4DD8" w:rsidRDefault="005911E7" w:rsidP="005911E7">
      <w:pPr>
        <w:numPr>
          <w:ilvl w:val="0"/>
          <w:numId w:val="10"/>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Sprawdzenie i regulacja ciśnień roboczych.</w:t>
      </w:r>
    </w:p>
    <w:p w:rsidR="005911E7" w:rsidRPr="005F4DD8" w:rsidRDefault="005911E7" w:rsidP="005911E7">
      <w:pPr>
        <w:numPr>
          <w:ilvl w:val="0"/>
          <w:numId w:val="10"/>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Sprawdzenie szczelności układu, sprawdzenie połączeń i zawilgocenia czynnika oraz stanu napełnienia instalacji wraz z uzupełnieniem ubytków.</w:t>
      </w:r>
    </w:p>
    <w:p w:rsidR="005911E7" w:rsidRPr="005F4DD8" w:rsidRDefault="005911E7" w:rsidP="005911E7">
      <w:pPr>
        <w:numPr>
          <w:ilvl w:val="0"/>
          <w:numId w:val="10"/>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Sprawdzenie stanu poziomu oleju w sprężarce i ewentualne uzupełnienie.</w:t>
      </w:r>
    </w:p>
    <w:p w:rsidR="005911E7" w:rsidRPr="005F4DD8" w:rsidRDefault="005911E7" w:rsidP="005911E7">
      <w:pPr>
        <w:numPr>
          <w:ilvl w:val="0"/>
          <w:numId w:val="10"/>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Sprawdzenie poboru mocy i poboru prądów wszystkich odbiorników elektrycznych.</w:t>
      </w:r>
    </w:p>
    <w:p w:rsidR="005911E7" w:rsidRPr="005F4DD8" w:rsidRDefault="005911E7" w:rsidP="005911E7">
      <w:pPr>
        <w:numPr>
          <w:ilvl w:val="0"/>
          <w:numId w:val="10"/>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Sprawdzenie pracy agregatu przy pełnym obciążeniu sprężarek.</w:t>
      </w:r>
    </w:p>
    <w:p w:rsidR="005911E7" w:rsidRPr="005F4DD8" w:rsidRDefault="005911E7" w:rsidP="005911E7">
      <w:pPr>
        <w:numPr>
          <w:ilvl w:val="0"/>
          <w:numId w:val="10"/>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Sprawdzenie zamocowań kabli zasilających i przewodów sterowania.</w:t>
      </w:r>
    </w:p>
    <w:p w:rsidR="005911E7" w:rsidRPr="005F4DD8" w:rsidRDefault="005911E7" w:rsidP="005911E7">
      <w:pPr>
        <w:numPr>
          <w:ilvl w:val="0"/>
          <w:numId w:val="10"/>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Sprawdzenie i regulacja zabezpieczeń ciśnieniowych i zwłok czasowych.</w:t>
      </w:r>
    </w:p>
    <w:p w:rsidR="005911E7" w:rsidRPr="005F4DD8" w:rsidRDefault="005911E7" w:rsidP="005911E7">
      <w:pPr>
        <w:numPr>
          <w:ilvl w:val="0"/>
          <w:numId w:val="10"/>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Sprawdzenie działania układu sterowania i elementów automatyki wraz z ewentualną korektą nastaw.</w:t>
      </w:r>
    </w:p>
    <w:p w:rsidR="005911E7" w:rsidRDefault="005911E7" w:rsidP="005911E7">
      <w:pPr>
        <w:numPr>
          <w:ilvl w:val="0"/>
          <w:numId w:val="10"/>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Sprawdzenie działania czujnika przepływu</w:t>
      </w:r>
      <w:r>
        <w:rPr>
          <w:rFonts w:ascii="Arial" w:eastAsia="Calibri" w:hAnsi="Arial" w:cs="Arial"/>
          <w:sz w:val="24"/>
          <w:szCs w:val="24"/>
        </w:rPr>
        <w:t>.</w:t>
      </w:r>
    </w:p>
    <w:p w:rsidR="005911E7" w:rsidRDefault="005911E7" w:rsidP="005911E7">
      <w:pPr>
        <w:numPr>
          <w:ilvl w:val="0"/>
          <w:numId w:val="10"/>
        </w:numPr>
        <w:spacing w:after="200" w:line="276" w:lineRule="auto"/>
        <w:contextualSpacing/>
        <w:jc w:val="both"/>
        <w:rPr>
          <w:rFonts w:ascii="Arial" w:eastAsia="Calibri" w:hAnsi="Arial" w:cs="Arial"/>
          <w:sz w:val="24"/>
          <w:szCs w:val="24"/>
        </w:rPr>
      </w:pPr>
      <w:r>
        <w:rPr>
          <w:rFonts w:ascii="Arial" w:eastAsia="Calibri" w:hAnsi="Arial" w:cs="Arial"/>
          <w:sz w:val="24"/>
          <w:szCs w:val="24"/>
        </w:rPr>
        <w:t>Zgłaszanie usterek i awarii.</w:t>
      </w:r>
    </w:p>
    <w:p w:rsidR="005911E7" w:rsidRPr="00B22651" w:rsidRDefault="005911E7" w:rsidP="005911E7">
      <w:pPr>
        <w:numPr>
          <w:ilvl w:val="0"/>
          <w:numId w:val="10"/>
        </w:numPr>
        <w:spacing w:after="200" w:line="276" w:lineRule="auto"/>
        <w:contextualSpacing/>
        <w:jc w:val="both"/>
        <w:rPr>
          <w:rFonts w:ascii="Arial" w:eastAsia="Calibri" w:hAnsi="Arial" w:cs="Arial"/>
          <w:sz w:val="24"/>
          <w:szCs w:val="24"/>
        </w:rPr>
      </w:pPr>
      <w:r>
        <w:rPr>
          <w:rFonts w:ascii="Arial" w:eastAsia="Calibri" w:hAnsi="Arial" w:cs="Arial"/>
          <w:sz w:val="24"/>
          <w:szCs w:val="24"/>
        </w:rPr>
        <w:t>Przedstawienie wycen – oferty napraw.</w:t>
      </w:r>
    </w:p>
    <w:p w:rsidR="005911E7" w:rsidRPr="005F4DD8" w:rsidRDefault="005911E7" w:rsidP="005911E7">
      <w:pPr>
        <w:spacing w:after="0" w:line="276" w:lineRule="auto"/>
        <w:contextualSpacing/>
        <w:jc w:val="both"/>
        <w:rPr>
          <w:rFonts w:ascii="Arial" w:eastAsia="Calibri" w:hAnsi="Arial" w:cs="Arial"/>
          <w:b/>
          <w:sz w:val="24"/>
          <w:szCs w:val="24"/>
        </w:rPr>
      </w:pPr>
      <w:r w:rsidRPr="005F4DD8">
        <w:rPr>
          <w:rFonts w:ascii="Arial" w:eastAsia="Calibri" w:hAnsi="Arial" w:cs="Arial"/>
          <w:sz w:val="24"/>
          <w:szCs w:val="24"/>
        </w:rPr>
        <w:t xml:space="preserve">       </w:t>
      </w:r>
      <w:r w:rsidRPr="005F4DD8">
        <w:rPr>
          <w:rFonts w:ascii="Arial" w:eastAsia="Calibri" w:hAnsi="Arial" w:cs="Arial"/>
          <w:b/>
          <w:sz w:val="24"/>
          <w:szCs w:val="24"/>
        </w:rPr>
        <w:t>III. Klimatyzatory:</w:t>
      </w:r>
    </w:p>
    <w:p w:rsidR="005911E7" w:rsidRPr="005F4DD8" w:rsidRDefault="005911E7" w:rsidP="005911E7">
      <w:pPr>
        <w:numPr>
          <w:ilvl w:val="0"/>
          <w:numId w:val="11"/>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Sprawdzenie ogólnego stanu urządzenia.</w:t>
      </w:r>
    </w:p>
    <w:p w:rsidR="005911E7" w:rsidRPr="005F4DD8" w:rsidRDefault="005911E7" w:rsidP="005911E7">
      <w:pPr>
        <w:numPr>
          <w:ilvl w:val="0"/>
          <w:numId w:val="11"/>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Czyszczenie obudowy jednostki zewnętrznej i wewnętrznej.</w:t>
      </w:r>
    </w:p>
    <w:p w:rsidR="005911E7" w:rsidRPr="005F4DD8" w:rsidRDefault="005911E7" w:rsidP="005911E7">
      <w:pPr>
        <w:numPr>
          <w:ilvl w:val="0"/>
          <w:numId w:val="11"/>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Czyszczenie i dezynfekcja filtrów jednostki wewnętrznej</w:t>
      </w:r>
    </w:p>
    <w:p w:rsidR="005911E7" w:rsidRPr="005F4DD8" w:rsidRDefault="005911E7" w:rsidP="005911E7">
      <w:pPr>
        <w:numPr>
          <w:ilvl w:val="0"/>
          <w:numId w:val="11"/>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Oczyszczenie i odgrzybienie parownika w jednostce wewnętrznej.</w:t>
      </w:r>
    </w:p>
    <w:p w:rsidR="005911E7" w:rsidRPr="005F4DD8" w:rsidRDefault="005911E7" w:rsidP="005911E7">
      <w:pPr>
        <w:numPr>
          <w:ilvl w:val="0"/>
          <w:numId w:val="11"/>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Oczyszczenie i odgrzybienie skraplacza w agregacie zewnętrznym.</w:t>
      </w:r>
    </w:p>
    <w:p w:rsidR="005911E7" w:rsidRPr="005F4DD8" w:rsidRDefault="005911E7" w:rsidP="005911E7">
      <w:pPr>
        <w:numPr>
          <w:ilvl w:val="0"/>
          <w:numId w:val="11"/>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Przepłukanie tacy ociekowej i instalacji odprowadzenia skroplin.</w:t>
      </w:r>
    </w:p>
    <w:p w:rsidR="005911E7" w:rsidRPr="005F4DD8" w:rsidRDefault="005911E7" w:rsidP="005911E7">
      <w:pPr>
        <w:numPr>
          <w:ilvl w:val="0"/>
          <w:numId w:val="11"/>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Sprawdzenie drożności odpływu skroplin i udrożnienie w razie konieczności.</w:t>
      </w:r>
    </w:p>
    <w:p w:rsidR="005911E7" w:rsidRPr="005F4DD8" w:rsidRDefault="005911E7" w:rsidP="005911E7">
      <w:pPr>
        <w:numPr>
          <w:ilvl w:val="0"/>
          <w:numId w:val="11"/>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Sprawdzenie szczelności połączeń.</w:t>
      </w:r>
    </w:p>
    <w:p w:rsidR="005911E7" w:rsidRPr="005F4DD8" w:rsidRDefault="005911E7" w:rsidP="005911E7">
      <w:pPr>
        <w:numPr>
          <w:ilvl w:val="0"/>
          <w:numId w:val="11"/>
        </w:numPr>
        <w:tabs>
          <w:tab w:val="left" w:pos="709"/>
        </w:tabs>
        <w:spacing w:after="200" w:line="276" w:lineRule="auto"/>
        <w:contextualSpacing/>
        <w:jc w:val="both"/>
        <w:rPr>
          <w:rFonts w:ascii="Arial" w:eastAsia="Calibri" w:hAnsi="Arial" w:cs="Arial"/>
          <w:color w:val="000000"/>
          <w:sz w:val="24"/>
          <w:szCs w:val="24"/>
        </w:rPr>
      </w:pPr>
      <w:r w:rsidRPr="005F4DD8">
        <w:rPr>
          <w:rFonts w:ascii="Arial" w:eastAsia="Calibri" w:hAnsi="Arial" w:cs="Arial"/>
          <w:color w:val="000000"/>
          <w:sz w:val="24"/>
          <w:szCs w:val="24"/>
        </w:rPr>
        <w:t>Pomiar ciśnienia czynnika chłodniczego  - kontrola szczelności (uzupełnienie czynnika chłodniczego).</w:t>
      </w:r>
    </w:p>
    <w:p w:rsidR="005911E7" w:rsidRPr="005F4DD8" w:rsidRDefault="005911E7" w:rsidP="005911E7">
      <w:pPr>
        <w:numPr>
          <w:ilvl w:val="0"/>
          <w:numId w:val="11"/>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Sprawdzenie połączeń elektrycznych.</w:t>
      </w:r>
    </w:p>
    <w:p w:rsidR="005911E7" w:rsidRDefault="005911E7" w:rsidP="005911E7">
      <w:pPr>
        <w:numPr>
          <w:ilvl w:val="0"/>
          <w:numId w:val="11"/>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Pomiar temperatury nawiewu powietrza.</w:t>
      </w:r>
    </w:p>
    <w:p w:rsidR="005911E7" w:rsidRDefault="005911E7" w:rsidP="005911E7">
      <w:pPr>
        <w:numPr>
          <w:ilvl w:val="0"/>
          <w:numId w:val="11"/>
        </w:numPr>
        <w:spacing w:after="200" w:line="276" w:lineRule="auto"/>
        <w:contextualSpacing/>
        <w:jc w:val="both"/>
        <w:rPr>
          <w:rFonts w:ascii="Arial" w:eastAsia="Calibri" w:hAnsi="Arial" w:cs="Arial"/>
          <w:sz w:val="24"/>
          <w:szCs w:val="24"/>
        </w:rPr>
      </w:pPr>
      <w:r>
        <w:rPr>
          <w:rFonts w:ascii="Arial" w:eastAsia="Calibri" w:hAnsi="Arial" w:cs="Arial"/>
          <w:sz w:val="24"/>
          <w:szCs w:val="24"/>
        </w:rPr>
        <w:t>Zgłaszanie usterek i awarii.</w:t>
      </w:r>
    </w:p>
    <w:p w:rsidR="005911E7" w:rsidRPr="00B22651" w:rsidRDefault="005911E7" w:rsidP="005911E7">
      <w:pPr>
        <w:numPr>
          <w:ilvl w:val="0"/>
          <w:numId w:val="11"/>
        </w:numPr>
        <w:spacing w:after="200" w:line="276" w:lineRule="auto"/>
        <w:contextualSpacing/>
        <w:jc w:val="both"/>
        <w:rPr>
          <w:rFonts w:ascii="Arial" w:eastAsia="Calibri" w:hAnsi="Arial" w:cs="Arial"/>
          <w:sz w:val="24"/>
          <w:szCs w:val="24"/>
        </w:rPr>
      </w:pPr>
      <w:r>
        <w:rPr>
          <w:rFonts w:ascii="Arial" w:eastAsia="Calibri" w:hAnsi="Arial" w:cs="Arial"/>
          <w:sz w:val="24"/>
          <w:szCs w:val="24"/>
        </w:rPr>
        <w:t>Przedstawienie wycen – oferty napraw.</w:t>
      </w:r>
    </w:p>
    <w:p w:rsidR="005911E7" w:rsidRPr="005F4DD8" w:rsidRDefault="005911E7" w:rsidP="005911E7">
      <w:pPr>
        <w:spacing w:after="0" w:line="276" w:lineRule="auto"/>
        <w:contextualSpacing/>
        <w:jc w:val="both"/>
        <w:rPr>
          <w:rFonts w:ascii="Arial" w:eastAsia="Calibri" w:hAnsi="Arial" w:cs="Arial"/>
          <w:sz w:val="24"/>
          <w:szCs w:val="24"/>
        </w:rPr>
      </w:pPr>
      <w:r w:rsidRPr="005F4DD8">
        <w:rPr>
          <w:rFonts w:ascii="Arial" w:eastAsia="Calibri" w:hAnsi="Arial" w:cs="Arial"/>
          <w:b/>
          <w:sz w:val="24"/>
          <w:szCs w:val="24"/>
        </w:rPr>
        <w:t xml:space="preserve">       IV. Wentylatory dachowe:</w:t>
      </w:r>
    </w:p>
    <w:p w:rsidR="005911E7" w:rsidRPr="005F4DD8" w:rsidRDefault="005911E7" w:rsidP="005911E7">
      <w:pPr>
        <w:numPr>
          <w:ilvl w:val="0"/>
          <w:numId w:val="12"/>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Sprawdzenie zamocowania kabli zasilających.</w:t>
      </w:r>
    </w:p>
    <w:p w:rsidR="005911E7" w:rsidRPr="005F4DD8" w:rsidRDefault="005911E7" w:rsidP="005911E7">
      <w:pPr>
        <w:numPr>
          <w:ilvl w:val="0"/>
          <w:numId w:val="12"/>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Sprawdzenie wirnika wentylatora i wszystkich zamocowań mechanicznych.</w:t>
      </w:r>
    </w:p>
    <w:p w:rsidR="005911E7" w:rsidRPr="005F4DD8" w:rsidRDefault="005911E7" w:rsidP="005911E7">
      <w:pPr>
        <w:numPr>
          <w:ilvl w:val="0"/>
          <w:numId w:val="12"/>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Oczyszczenie obudowy i wirnika wentylatora.</w:t>
      </w:r>
    </w:p>
    <w:p w:rsidR="005911E7" w:rsidRDefault="005911E7" w:rsidP="005911E7">
      <w:pPr>
        <w:numPr>
          <w:ilvl w:val="0"/>
          <w:numId w:val="12"/>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 xml:space="preserve"> Sprawdzenie stanu technicznego łopatek wentylatora.</w:t>
      </w:r>
    </w:p>
    <w:p w:rsidR="005911E7" w:rsidRDefault="005911E7" w:rsidP="005911E7">
      <w:pPr>
        <w:numPr>
          <w:ilvl w:val="0"/>
          <w:numId w:val="12"/>
        </w:numPr>
        <w:spacing w:after="200" w:line="276" w:lineRule="auto"/>
        <w:contextualSpacing/>
        <w:jc w:val="both"/>
        <w:rPr>
          <w:rFonts w:ascii="Arial" w:eastAsia="Calibri" w:hAnsi="Arial" w:cs="Arial"/>
          <w:sz w:val="24"/>
          <w:szCs w:val="24"/>
        </w:rPr>
      </w:pPr>
      <w:r>
        <w:rPr>
          <w:rFonts w:ascii="Arial" w:eastAsia="Calibri" w:hAnsi="Arial" w:cs="Arial"/>
          <w:sz w:val="24"/>
          <w:szCs w:val="24"/>
        </w:rPr>
        <w:t>Zgłaszanie usterek i awarii.</w:t>
      </w:r>
    </w:p>
    <w:p w:rsidR="005911E7" w:rsidRPr="00B22651" w:rsidRDefault="005911E7" w:rsidP="005911E7">
      <w:pPr>
        <w:numPr>
          <w:ilvl w:val="0"/>
          <w:numId w:val="12"/>
        </w:numPr>
        <w:spacing w:after="200" w:line="276" w:lineRule="auto"/>
        <w:contextualSpacing/>
        <w:jc w:val="both"/>
        <w:rPr>
          <w:rFonts w:ascii="Arial" w:eastAsia="Calibri" w:hAnsi="Arial" w:cs="Arial"/>
          <w:sz w:val="24"/>
          <w:szCs w:val="24"/>
        </w:rPr>
      </w:pPr>
      <w:r>
        <w:rPr>
          <w:rFonts w:ascii="Arial" w:eastAsia="Calibri" w:hAnsi="Arial" w:cs="Arial"/>
          <w:sz w:val="24"/>
          <w:szCs w:val="24"/>
        </w:rPr>
        <w:t>Przedstawienie wycen – oferty napraw.</w:t>
      </w:r>
    </w:p>
    <w:p w:rsidR="00AF3431" w:rsidRDefault="00AF3431" w:rsidP="00CB2768">
      <w:pPr>
        <w:spacing w:after="0" w:line="240" w:lineRule="auto"/>
        <w:rPr>
          <w:rFonts w:ascii="Arial" w:eastAsia="Calibri" w:hAnsi="Arial" w:cs="Arial"/>
          <w:szCs w:val="24"/>
        </w:rPr>
      </w:pPr>
    </w:p>
    <w:p w:rsidR="00917E86" w:rsidRDefault="00917E86" w:rsidP="00CB2768">
      <w:pPr>
        <w:spacing w:after="0" w:line="240" w:lineRule="auto"/>
        <w:rPr>
          <w:rFonts w:ascii="Arial" w:eastAsia="Calibri" w:hAnsi="Arial" w:cs="Arial"/>
          <w:szCs w:val="24"/>
        </w:rPr>
      </w:pPr>
    </w:p>
    <w:p w:rsidR="0072442A" w:rsidRDefault="0072442A" w:rsidP="00CB2768">
      <w:pPr>
        <w:spacing w:after="0" w:line="240" w:lineRule="auto"/>
        <w:rPr>
          <w:rFonts w:ascii="Arial" w:eastAsia="Calibri" w:hAnsi="Arial" w:cs="Arial"/>
          <w:szCs w:val="24"/>
        </w:rPr>
      </w:pPr>
    </w:p>
    <w:p w:rsidR="00D218A2" w:rsidRDefault="00D218A2" w:rsidP="0072442A">
      <w:pPr>
        <w:spacing w:after="0" w:line="240" w:lineRule="auto"/>
        <w:jc w:val="right"/>
        <w:rPr>
          <w:rFonts w:ascii="Arial" w:eastAsia="Calibri" w:hAnsi="Arial" w:cs="Arial"/>
          <w:szCs w:val="24"/>
        </w:rPr>
      </w:pPr>
    </w:p>
    <w:p w:rsidR="00D218A2" w:rsidRDefault="00D218A2" w:rsidP="0072442A">
      <w:pPr>
        <w:spacing w:after="0" w:line="240" w:lineRule="auto"/>
        <w:jc w:val="right"/>
        <w:rPr>
          <w:rFonts w:ascii="Arial" w:eastAsia="Calibri" w:hAnsi="Arial" w:cs="Arial"/>
          <w:szCs w:val="24"/>
        </w:rPr>
      </w:pPr>
    </w:p>
    <w:p w:rsidR="0072442A" w:rsidRDefault="0072442A" w:rsidP="0072442A">
      <w:pPr>
        <w:spacing w:after="0" w:line="240" w:lineRule="auto"/>
        <w:jc w:val="right"/>
        <w:rPr>
          <w:rFonts w:ascii="Arial" w:eastAsia="Calibri" w:hAnsi="Arial" w:cs="Arial"/>
          <w:szCs w:val="24"/>
        </w:rPr>
      </w:pPr>
      <w:r>
        <w:rPr>
          <w:rFonts w:ascii="Arial" w:eastAsia="Calibri" w:hAnsi="Arial" w:cs="Arial"/>
          <w:szCs w:val="24"/>
        </w:rPr>
        <w:t>Załącznik nr 2 do umowy</w:t>
      </w:r>
    </w:p>
    <w:p w:rsidR="00D218A2" w:rsidRDefault="00D218A2" w:rsidP="00CB2768">
      <w:pPr>
        <w:spacing w:after="0" w:line="240" w:lineRule="auto"/>
        <w:rPr>
          <w:rFonts w:ascii="Arial" w:eastAsia="Calibri" w:hAnsi="Arial" w:cs="Arial"/>
          <w:szCs w:val="24"/>
        </w:rPr>
      </w:pPr>
    </w:p>
    <w:p w:rsidR="00AF3431" w:rsidRPr="00AF3431" w:rsidRDefault="00AF3431" w:rsidP="00AF3431">
      <w:pPr>
        <w:spacing w:after="0" w:line="276" w:lineRule="auto"/>
        <w:rPr>
          <w:rFonts w:ascii="Arial" w:eastAsia="Times New Roman" w:hAnsi="Arial" w:cs="Arial"/>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154"/>
        <w:gridCol w:w="2124"/>
        <w:gridCol w:w="92"/>
        <w:gridCol w:w="2176"/>
      </w:tblGrid>
      <w:tr w:rsidR="00AF3431" w:rsidRPr="00AF3431" w:rsidTr="00917E86">
        <w:trPr>
          <w:trHeight w:val="300"/>
        </w:trPr>
        <w:tc>
          <w:tcPr>
            <w:tcW w:w="9062" w:type="dxa"/>
            <w:gridSpan w:val="5"/>
            <w:shd w:val="clear" w:color="auto" w:fill="auto"/>
            <w:vAlign w:val="center"/>
            <w:hideMark/>
          </w:tcPr>
          <w:p w:rsidR="00AF3431" w:rsidRPr="00AF3431" w:rsidRDefault="00AF3431" w:rsidP="00AF3431">
            <w:pPr>
              <w:spacing w:after="0" w:line="276" w:lineRule="auto"/>
              <w:jc w:val="center"/>
              <w:rPr>
                <w:rFonts w:ascii="Arial" w:eastAsia="Times New Roman" w:hAnsi="Arial" w:cs="Arial"/>
                <w:b/>
                <w:bCs/>
                <w:i/>
                <w:iCs/>
                <w:sz w:val="24"/>
                <w:szCs w:val="24"/>
                <w:lang w:eastAsia="pl-PL"/>
              </w:rPr>
            </w:pPr>
            <w:bookmarkStart w:id="11" w:name="_Hlk121827840"/>
            <w:r w:rsidRPr="00AF3431">
              <w:rPr>
                <w:rFonts w:ascii="Arial" w:eastAsia="Times New Roman" w:hAnsi="Arial" w:cs="Arial"/>
                <w:b/>
                <w:color w:val="000000"/>
                <w:sz w:val="32"/>
                <w:szCs w:val="32"/>
                <w:lang w:eastAsia="pl-PL"/>
              </w:rPr>
              <w:t xml:space="preserve">Wykaz obiektów i urządzeń podlegających konserwacji </w:t>
            </w:r>
            <w:r w:rsidRPr="00AF3431">
              <w:rPr>
                <w:rFonts w:ascii="Arial" w:eastAsia="Times New Roman" w:hAnsi="Arial" w:cs="Arial"/>
                <w:b/>
                <w:color w:val="000000"/>
                <w:sz w:val="32"/>
                <w:szCs w:val="32"/>
                <w:lang w:eastAsia="pl-PL"/>
              </w:rPr>
              <w:br/>
              <w:t>w latach 202</w:t>
            </w:r>
            <w:r w:rsidR="0072442A">
              <w:rPr>
                <w:rFonts w:ascii="Arial" w:eastAsia="Times New Roman" w:hAnsi="Arial" w:cs="Arial"/>
                <w:b/>
                <w:color w:val="000000"/>
                <w:sz w:val="32"/>
                <w:szCs w:val="32"/>
                <w:lang w:eastAsia="pl-PL"/>
              </w:rPr>
              <w:t>5</w:t>
            </w:r>
            <w:r w:rsidRPr="00AF3431">
              <w:rPr>
                <w:rFonts w:ascii="Arial" w:eastAsia="Times New Roman" w:hAnsi="Arial" w:cs="Arial"/>
                <w:b/>
                <w:color w:val="000000"/>
                <w:sz w:val="32"/>
                <w:szCs w:val="32"/>
                <w:lang w:eastAsia="pl-PL"/>
              </w:rPr>
              <w:t>-202</w:t>
            </w:r>
            <w:bookmarkEnd w:id="11"/>
            <w:r w:rsidR="0072442A">
              <w:rPr>
                <w:rFonts w:ascii="Arial" w:eastAsia="Times New Roman" w:hAnsi="Arial" w:cs="Arial"/>
                <w:b/>
                <w:color w:val="000000"/>
                <w:sz w:val="32"/>
                <w:szCs w:val="32"/>
                <w:lang w:eastAsia="pl-PL"/>
              </w:rPr>
              <w:t>6</w:t>
            </w:r>
            <w:r w:rsidRPr="00AF3431">
              <w:rPr>
                <w:rFonts w:ascii="Arial" w:eastAsia="Times New Roman" w:hAnsi="Arial" w:cs="Arial"/>
                <w:b/>
                <w:color w:val="000000"/>
                <w:sz w:val="32"/>
                <w:szCs w:val="32"/>
                <w:lang w:eastAsia="pl-PL"/>
              </w:rPr>
              <w:t xml:space="preserve"> – część</w:t>
            </w:r>
            <w:r w:rsidR="005D3FBA">
              <w:rPr>
                <w:rFonts w:ascii="Arial" w:eastAsia="Times New Roman" w:hAnsi="Arial" w:cs="Arial"/>
                <w:b/>
                <w:color w:val="000000"/>
                <w:sz w:val="32"/>
                <w:szCs w:val="32"/>
                <w:lang w:eastAsia="pl-PL"/>
              </w:rPr>
              <w:t xml:space="preserve"> </w:t>
            </w:r>
            <w:r w:rsidRPr="00AF3431">
              <w:rPr>
                <w:rFonts w:ascii="Arial" w:eastAsia="Times New Roman" w:hAnsi="Arial" w:cs="Arial"/>
                <w:b/>
                <w:color w:val="000000"/>
                <w:sz w:val="32"/>
                <w:szCs w:val="32"/>
                <w:lang w:eastAsia="pl-PL"/>
              </w:rPr>
              <w:t>JAWNA</w:t>
            </w:r>
          </w:p>
        </w:tc>
      </w:tr>
      <w:tr w:rsidR="00AF3431" w:rsidRPr="00AF3431" w:rsidTr="00917E86">
        <w:trPr>
          <w:trHeight w:val="518"/>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b/>
                <w:bCs/>
                <w:sz w:val="20"/>
                <w:szCs w:val="20"/>
                <w:lang w:eastAsia="pl-PL"/>
              </w:rPr>
            </w:pPr>
            <w:r w:rsidRPr="00AF3431">
              <w:rPr>
                <w:rFonts w:ascii="Arial" w:eastAsia="Times New Roman" w:hAnsi="Arial" w:cs="Arial"/>
                <w:b/>
                <w:bCs/>
                <w:sz w:val="20"/>
                <w:szCs w:val="20"/>
                <w:lang w:eastAsia="pl-PL"/>
              </w:rPr>
              <w:t>Lp.</w:t>
            </w:r>
          </w:p>
        </w:tc>
        <w:tc>
          <w:tcPr>
            <w:tcW w:w="4154" w:type="dxa"/>
            <w:shd w:val="clear" w:color="auto" w:fill="auto"/>
            <w:vAlign w:val="center"/>
            <w:hideMark/>
          </w:tcPr>
          <w:p w:rsidR="00AF3431" w:rsidRPr="00AF3431" w:rsidRDefault="00AF3431" w:rsidP="00AF3431">
            <w:pPr>
              <w:spacing w:after="0" w:line="276" w:lineRule="auto"/>
              <w:jc w:val="center"/>
              <w:rPr>
                <w:rFonts w:ascii="Arial" w:eastAsia="Times New Roman" w:hAnsi="Arial" w:cs="Arial"/>
                <w:b/>
                <w:bCs/>
                <w:sz w:val="20"/>
                <w:szCs w:val="20"/>
                <w:lang w:eastAsia="pl-PL"/>
              </w:rPr>
            </w:pPr>
            <w:r w:rsidRPr="00AF3431">
              <w:rPr>
                <w:rFonts w:ascii="Arial" w:eastAsia="Times New Roman" w:hAnsi="Arial" w:cs="Arial"/>
                <w:b/>
                <w:bCs/>
                <w:sz w:val="20"/>
                <w:szCs w:val="20"/>
                <w:lang w:eastAsia="pl-PL"/>
              </w:rPr>
              <w:t>Nazwa urządzenia</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b/>
                <w:bCs/>
                <w:sz w:val="20"/>
                <w:szCs w:val="20"/>
                <w:lang w:eastAsia="pl-PL"/>
              </w:rPr>
            </w:pPr>
            <w:r w:rsidRPr="00AF3431">
              <w:rPr>
                <w:rFonts w:ascii="Arial" w:eastAsia="Times New Roman" w:hAnsi="Arial" w:cs="Arial"/>
                <w:b/>
                <w:bCs/>
                <w:sz w:val="20"/>
                <w:szCs w:val="20"/>
                <w:lang w:eastAsia="pl-PL"/>
              </w:rPr>
              <w:t>Ilość</w:t>
            </w:r>
          </w:p>
        </w:tc>
        <w:tc>
          <w:tcPr>
            <w:tcW w:w="2176" w:type="dxa"/>
            <w:shd w:val="clear" w:color="auto" w:fill="auto"/>
            <w:vAlign w:val="center"/>
            <w:hideMark/>
          </w:tcPr>
          <w:p w:rsidR="00AF3431" w:rsidRPr="00AF3431" w:rsidRDefault="00AF3431" w:rsidP="00AF3431">
            <w:pPr>
              <w:spacing w:after="0" w:line="276" w:lineRule="auto"/>
              <w:jc w:val="center"/>
              <w:rPr>
                <w:rFonts w:ascii="Arial" w:eastAsia="Times New Roman" w:hAnsi="Arial" w:cs="Arial"/>
                <w:b/>
                <w:bCs/>
                <w:sz w:val="20"/>
                <w:szCs w:val="20"/>
                <w:lang w:eastAsia="pl-PL"/>
              </w:rPr>
            </w:pPr>
            <w:r w:rsidRPr="00AF3431">
              <w:rPr>
                <w:rFonts w:ascii="Arial" w:eastAsia="Times New Roman" w:hAnsi="Arial" w:cs="Arial"/>
                <w:b/>
                <w:bCs/>
                <w:sz w:val="20"/>
                <w:szCs w:val="20"/>
                <w:lang w:eastAsia="pl-PL"/>
              </w:rPr>
              <w:t xml:space="preserve">Ilość konserwacji </w:t>
            </w:r>
            <w:r w:rsidRPr="00AF3431">
              <w:rPr>
                <w:rFonts w:ascii="Arial" w:eastAsia="Times New Roman" w:hAnsi="Arial" w:cs="Arial"/>
                <w:b/>
                <w:bCs/>
                <w:sz w:val="20"/>
                <w:szCs w:val="20"/>
                <w:lang w:eastAsia="pl-PL"/>
              </w:rPr>
              <w:br/>
              <w:t>w ciągu roku</w:t>
            </w:r>
          </w:p>
        </w:tc>
      </w:tr>
      <w:tr w:rsidR="00AF3431" w:rsidRPr="00AF3431" w:rsidTr="00917E86">
        <w:trPr>
          <w:trHeight w:val="285"/>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4</w:t>
            </w:r>
          </w:p>
        </w:tc>
      </w:tr>
      <w:tr w:rsidR="00AF3431" w:rsidRPr="00AF3431" w:rsidTr="00917E86">
        <w:trPr>
          <w:trHeight w:val="435"/>
        </w:trPr>
        <w:tc>
          <w:tcPr>
            <w:tcW w:w="9062" w:type="dxa"/>
            <w:gridSpan w:val="5"/>
            <w:shd w:val="clear" w:color="auto" w:fill="auto"/>
            <w:noWrap/>
            <w:vAlign w:val="center"/>
          </w:tcPr>
          <w:p w:rsidR="00AF3431" w:rsidRPr="00AF3431" w:rsidRDefault="00AF3431" w:rsidP="00AF3431">
            <w:pPr>
              <w:spacing w:after="0" w:line="276" w:lineRule="auto"/>
              <w:jc w:val="center"/>
              <w:rPr>
                <w:rFonts w:ascii="Arial" w:eastAsia="Times New Roman" w:hAnsi="Arial" w:cs="Arial"/>
                <w:b/>
                <w:bCs/>
                <w:i/>
                <w:iCs/>
                <w:sz w:val="24"/>
                <w:szCs w:val="24"/>
                <w:lang w:eastAsia="pl-PL"/>
              </w:rPr>
            </w:pPr>
            <w:bookmarkStart w:id="12" w:name="_Hlk121828815"/>
            <w:r w:rsidRPr="00AF3431">
              <w:rPr>
                <w:rFonts w:ascii="Arial" w:eastAsia="Times New Roman" w:hAnsi="Arial" w:cs="Arial"/>
                <w:b/>
                <w:bCs/>
                <w:i/>
                <w:iCs/>
                <w:sz w:val="24"/>
                <w:szCs w:val="24"/>
                <w:lang w:eastAsia="pl-PL"/>
              </w:rPr>
              <w:t>Kompleks wojskowy Bydgoszcz ul. Smukalska budynek nr 1</w:t>
            </w:r>
          </w:p>
        </w:tc>
      </w:tr>
      <w:tr w:rsidR="00AF3431" w:rsidRPr="00AF3431" w:rsidTr="0072442A">
        <w:trPr>
          <w:trHeight w:val="821"/>
        </w:trPr>
        <w:tc>
          <w:tcPr>
            <w:tcW w:w="516" w:type="dxa"/>
            <w:shd w:val="clear" w:color="auto" w:fill="auto"/>
            <w:noWrap/>
            <w:vAlign w:val="center"/>
          </w:tcPr>
          <w:p w:rsidR="00AF3431" w:rsidRPr="00AF3431" w:rsidRDefault="00AF3431" w:rsidP="00AF3431">
            <w:pPr>
              <w:spacing w:after="0" w:line="276" w:lineRule="auto"/>
              <w:jc w:val="center"/>
              <w:rPr>
                <w:rFonts w:ascii="Arial" w:eastAsia="Times New Roman" w:hAnsi="Arial" w:cs="Arial"/>
                <w:bCs/>
                <w:i/>
                <w:iCs/>
                <w:sz w:val="24"/>
                <w:szCs w:val="24"/>
                <w:lang w:eastAsia="pl-PL"/>
              </w:rPr>
            </w:pPr>
            <w:r w:rsidRPr="00AF3431">
              <w:rPr>
                <w:rFonts w:ascii="Arial" w:eastAsia="Times New Roman" w:hAnsi="Arial" w:cs="Arial"/>
                <w:bCs/>
                <w:iCs/>
                <w:sz w:val="24"/>
                <w:szCs w:val="24"/>
                <w:lang w:eastAsia="pl-PL"/>
              </w:rPr>
              <w:t>1</w:t>
            </w:r>
          </w:p>
        </w:tc>
        <w:tc>
          <w:tcPr>
            <w:tcW w:w="4154" w:type="dxa"/>
            <w:shd w:val="clear" w:color="auto" w:fill="auto"/>
            <w:vAlign w:val="center"/>
          </w:tcPr>
          <w:p w:rsidR="00AF3431" w:rsidRPr="00AF3431" w:rsidRDefault="00AF3431" w:rsidP="00AF3431">
            <w:pPr>
              <w:spacing w:after="0" w:line="276" w:lineRule="auto"/>
              <w:rPr>
                <w:rFonts w:ascii="Arial" w:eastAsia="Times New Roman" w:hAnsi="Arial" w:cs="Arial"/>
                <w:bCs/>
                <w:iCs/>
                <w:sz w:val="24"/>
                <w:szCs w:val="24"/>
                <w:lang w:eastAsia="pl-PL"/>
              </w:rPr>
            </w:pPr>
            <w:r w:rsidRPr="00AF3431">
              <w:rPr>
                <w:rFonts w:ascii="Arial" w:eastAsia="Times New Roman" w:hAnsi="Arial" w:cs="Arial"/>
                <w:bCs/>
                <w:iCs/>
                <w:sz w:val="24"/>
                <w:szCs w:val="24"/>
                <w:lang w:eastAsia="pl-PL"/>
              </w:rPr>
              <w:t>Klimatyzator LG S24Eg 6,6 kW</w:t>
            </w:r>
          </w:p>
        </w:tc>
        <w:tc>
          <w:tcPr>
            <w:tcW w:w="2216" w:type="dxa"/>
            <w:gridSpan w:val="2"/>
            <w:shd w:val="clear" w:color="auto" w:fill="auto"/>
            <w:vAlign w:val="center"/>
          </w:tcPr>
          <w:p w:rsidR="00AF3431" w:rsidRPr="00AF3431" w:rsidRDefault="00AF3431" w:rsidP="00AF3431">
            <w:pPr>
              <w:spacing w:after="0" w:line="276" w:lineRule="auto"/>
              <w:jc w:val="center"/>
              <w:rPr>
                <w:rFonts w:ascii="Arial" w:eastAsia="Times New Roman" w:hAnsi="Arial" w:cs="Arial"/>
                <w:bCs/>
                <w:iCs/>
                <w:sz w:val="24"/>
                <w:szCs w:val="24"/>
                <w:lang w:eastAsia="pl-PL"/>
              </w:rPr>
            </w:pPr>
            <w:r w:rsidRPr="00AF3431">
              <w:rPr>
                <w:rFonts w:ascii="Arial" w:eastAsia="Times New Roman" w:hAnsi="Arial" w:cs="Arial"/>
                <w:bCs/>
                <w:iCs/>
                <w:sz w:val="24"/>
                <w:szCs w:val="24"/>
                <w:lang w:eastAsia="pl-PL"/>
              </w:rPr>
              <w:t>1</w:t>
            </w:r>
          </w:p>
        </w:tc>
        <w:tc>
          <w:tcPr>
            <w:tcW w:w="2176" w:type="dxa"/>
            <w:shd w:val="clear" w:color="auto" w:fill="auto"/>
            <w:vAlign w:val="center"/>
          </w:tcPr>
          <w:p w:rsidR="00AF3431" w:rsidRPr="00AF3431" w:rsidRDefault="00AF3431" w:rsidP="00AF3431">
            <w:pPr>
              <w:spacing w:after="0" w:line="276" w:lineRule="auto"/>
              <w:jc w:val="center"/>
              <w:rPr>
                <w:rFonts w:ascii="Arial" w:eastAsia="Times New Roman" w:hAnsi="Arial" w:cs="Arial"/>
                <w:bCs/>
                <w:iCs/>
                <w:sz w:val="24"/>
                <w:szCs w:val="24"/>
                <w:lang w:eastAsia="pl-PL"/>
              </w:rPr>
            </w:pPr>
            <w:r w:rsidRPr="00AF3431">
              <w:rPr>
                <w:rFonts w:ascii="Arial" w:eastAsia="Times New Roman" w:hAnsi="Arial" w:cs="Arial"/>
                <w:bCs/>
                <w:iCs/>
                <w:sz w:val="24"/>
                <w:szCs w:val="24"/>
                <w:lang w:eastAsia="pl-PL"/>
              </w:rPr>
              <w:t>2</w:t>
            </w:r>
          </w:p>
        </w:tc>
      </w:tr>
      <w:tr w:rsidR="00AF3431" w:rsidRPr="00AF3431" w:rsidTr="00917E86">
        <w:trPr>
          <w:trHeight w:val="435"/>
        </w:trPr>
        <w:tc>
          <w:tcPr>
            <w:tcW w:w="9062" w:type="dxa"/>
            <w:gridSpan w:val="5"/>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Powstańców Warszawy 2 budynek nr 1</w:t>
            </w:r>
          </w:p>
        </w:tc>
      </w:tr>
      <w:tr w:rsidR="00AF3431" w:rsidRPr="00AF3431" w:rsidTr="00917E86">
        <w:trPr>
          <w:trHeight w:val="1335"/>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ścienny LG S18AW  moc 5,3 kW </w:t>
            </w:r>
            <w:r w:rsidRPr="00AF3431">
              <w:rPr>
                <w:rFonts w:ascii="Arial" w:eastAsia="Times New Roman" w:hAnsi="Arial" w:cs="Arial"/>
                <w:sz w:val="24"/>
                <w:szCs w:val="24"/>
                <w:lang w:eastAsia="pl-PL"/>
              </w:rPr>
              <w:br/>
              <w:t>jednostka zewnętrzna</w:t>
            </w:r>
            <w:r w:rsidRPr="00AF3431">
              <w:rPr>
                <w:rFonts w:ascii="Arial" w:eastAsia="Times New Roman" w:hAnsi="Arial" w:cs="Arial"/>
                <w:sz w:val="24"/>
                <w:szCs w:val="24"/>
                <w:lang w:eastAsia="pl-PL"/>
              </w:rPr>
              <w:br/>
              <w:t>jednostka wewnętrzna</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1395"/>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MITSHUBISHI   Typ MSZ-GE60VA ELEKTRIC 3,5 kW: jednostka zewnętrzna,</w:t>
            </w:r>
            <w:r w:rsidRPr="00AF3431">
              <w:rPr>
                <w:rFonts w:ascii="Arial" w:eastAsia="Times New Roman" w:hAnsi="Arial" w:cs="Arial"/>
                <w:sz w:val="24"/>
                <w:szCs w:val="24"/>
                <w:lang w:eastAsia="pl-PL"/>
              </w:rPr>
              <w:br/>
              <w:t xml:space="preserve"> jednostka wewnętrzna</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1290"/>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GREE KFR-35:  jednostka zewnętrzna, </w:t>
            </w:r>
            <w:r w:rsidRPr="00AF3431">
              <w:rPr>
                <w:rFonts w:ascii="Arial" w:eastAsia="Times New Roman" w:hAnsi="Arial" w:cs="Arial"/>
                <w:sz w:val="24"/>
                <w:szCs w:val="24"/>
                <w:lang w:eastAsia="pl-PL"/>
              </w:rPr>
              <w:br/>
              <w:t>jednostka wewnętrzna</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1290"/>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4</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ścienny LG P18RK   (5,3kW): jednostka zewnętrzna, jednostka  wewnętrzna</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585"/>
        </w:trPr>
        <w:tc>
          <w:tcPr>
            <w:tcW w:w="9062" w:type="dxa"/>
            <w:gridSpan w:val="5"/>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Powstańców Warszawy 2 budynek nr 2</w:t>
            </w:r>
          </w:p>
        </w:tc>
      </w:tr>
      <w:tr w:rsidR="00AF3431" w:rsidRPr="00AF3431" w:rsidTr="0072442A">
        <w:trPr>
          <w:trHeight w:val="1655"/>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ścienny LG S24AW  moc 7,0 kW:  </w:t>
            </w:r>
            <w:r w:rsidRPr="00AF3431">
              <w:rPr>
                <w:rFonts w:ascii="Arial" w:eastAsia="Times New Roman" w:hAnsi="Arial" w:cs="Arial"/>
                <w:sz w:val="24"/>
                <w:szCs w:val="24"/>
                <w:lang w:eastAsia="pl-PL"/>
              </w:rPr>
              <w:br/>
              <w:t xml:space="preserve">jednostka zewnętrzna, </w:t>
            </w:r>
            <w:r w:rsidRPr="00AF3431">
              <w:rPr>
                <w:rFonts w:ascii="Arial" w:eastAsia="Times New Roman" w:hAnsi="Arial" w:cs="Arial"/>
                <w:sz w:val="24"/>
                <w:szCs w:val="24"/>
                <w:lang w:eastAsia="pl-PL"/>
              </w:rPr>
              <w:br/>
              <w:t>jednostka  wewnętrzna</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1425"/>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KAISAI KWX 18HRDO/HRDI 5,1kW: jednostka zewnętrzna , jednostka wewnętrzna (ścienna)</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795"/>
        </w:trPr>
        <w:tc>
          <w:tcPr>
            <w:tcW w:w="9062" w:type="dxa"/>
            <w:gridSpan w:val="5"/>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lastRenderedPageBreak/>
              <w:t>Kompleks wojskowy Bydgoszcz ul. Powstańców Warszawy 2 budynek nr 6</w:t>
            </w:r>
          </w:p>
        </w:tc>
      </w:tr>
      <w:tr w:rsidR="00AF3431" w:rsidRPr="00AF3431" w:rsidTr="00917E86">
        <w:trPr>
          <w:trHeight w:val="1306"/>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Centrala wentylacyjna podwieszana VTS CLIMA  CV - P,    Q pow. 1 000 m</w:t>
            </w:r>
            <w:r w:rsidRPr="00AF3431">
              <w:rPr>
                <w:rFonts w:ascii="Arial" w:eastAsia="Times New Roman" w:hAnsi="Arial" w:cs="Arial"/>
                <w:sz w:val="24"/>
                <w:szCs w:val="24"/>
                <w:vertAlign w:val="superscript"/>
                <w:lang w:eastAsia="pl-PL"/>
              </w:rPr>
              <w:t>3</w:t>
            </w:r>
            <w:r w:rsidRPr="00AF3431">
              <w:rPr>
                <w:rFonts w:ascii="Arial" w:eastAsia="Times New Roman" w:hAnsi="Arial" w:cs="Arial"/>
                <w:sz w:val="24"/>
                <w:szCs w:val="24"/>
                <w:lang w:eastAsia="pl-PL"/>
              </w:rPr>
              <w:t>/h, z nagrzewnicami wodnymi  Q - 13 kW</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6</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1286"/>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Centrale wentylacyjne, wywiewne podwieszane VTS CLIMA typ CV-P, </w:t>
            </w:r>
            <w:r w:rsidRPr="00AF3431">
              <w:rPr>
                <w:rFonts w:ascii="Arial" w:eastAsia="Times New Roman" w:hAnsi="Arial" w:cs="Arial"/>
                <w:sz w:val="24"/>
                <w:szCs w:val="24"/>
                <w:lang w:eastAsia="pl-PL"/>
              </w:rPr>
              <w:br w:type="page"/>
              <w:t>Q pow. 1 000 m</w:t>
            </w:r>
            <w:r w:rsidRPr="00AF3431">
              <w:rPr>
                <w:rFonts w:ascii="Arial" w:eastAsia="Times New Roman" w:hAnsi="Arial" w:cs="Arial"/>
                <w:sz w:val="24"/>
                <w:szCs w:val="24"/>
                <w:vertAlign w:val="superscript"/>
                <w:lang w:eastAsia="pl-PL"/>
              </w:rPr>
              <w:t>3</w:t>
            </w:r>
            <w:r w:rsidRPr="00AF3431">
              <w:rPr>
                <w:rFonts w:ascii="Arial" w:eastAsia="Times New Roman" w:hAnsi="Arial" w:cs="Arial"/>
                <w:sz w:val="24"/>
                <w:szCs w:val="24"/>
                <w:lang w:eastAsia="pl-PL"/>
              </w:rPr>
              <w:t>/h  wraz z urządzeniami</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6</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750"/>
        </w:trPr>
        <w:tc>
          <w:tcPr>
            <w:tcW w:w="9062" w:type="dxa"/>
            <w:gridSpan w:val="5"/>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Powstańców Warszawy 2 budynek nr 8</w:t>
            </w:r>
          </w:p>
        </w:tc>
      </w:tr>
      <w:tr w:rsidR="00AF3431" w:rsidRPr="00AF3431" w:rsidTr="00917E86">
        <w:trPr>
          <w:trHeight w:val="1590"/>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GREE 3,5 kW : jednostka wewnętrzna GTHN48A2NM3AA/I ,</w:t>
            </w:r>
            <w:r w:rsidRPr="00AF3431">
              <w:rPr>
                <w:rFonts w:ascii="Arial" w:eastAsia="Times New Roman" w:hAnsi="Arial" w:cs="Arial"/>
                <w:sz w:val="24"/>
                <w:szCs w:val="24"/>
                <w:lang w:eastAsia="pl-PL"/>
              </w:rPr>
              <w:br/>
              <w:t>jednostka zewnętrzna GTHN48A2NM3AA/O</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1110"/>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ścienny LG S18AHP  moc 5,3 kW:  </w:t>
            </w:r>
            <w:r w:rsidRPr="00AF3431">
              <w:rPr>
                <w:rFonts w:ascii="Arial" w:eastAsia="Times New Roman" w:hAnsi="Arial" w:cs="Arial"/>
                <w:sz w:val="24"/>
                <w:szCs w:val="24"/>
                <w:lang w:eastAsia="pl-PL"/>
              </w:rPr>
              <w:br/>
              <w:t xml:space="preserve">jednostka zewnętrzna, </w:t>
            </w:r>
            <w:r w:rsidRPr="00AF3431">
              <w:rPr>
                <w:rFonts w:ascii="Arial" w:eastAsia="Times New Roman" w:hAnsi="Arial" w:cs="Arial"/>
                <w:sz w:val="24"/>
                <w:szCs w:val="24"/>
                <w:lang w:eastAsia="pl-PL"/>
              </w:rPr>
              <w:br/>
              <w:t>jednostka  wewnętrzna</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1275"/>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ścienny KAISAI KFU-09 HRD moc 3,5 kW: </w:t>
            </w:r>
            <w:r w:rsidRPr="00AF3431">
              <w:rPr>
                <w:rFonts w:ascii="Arial" w:eastAsia="Times New Roman" w:hAnsi="Arial" w:cs="Arial"/>
                <w:sz w:val="24"/>
                <w:szCs w:val="24"/>
                <w:lang w:eastAsia="pl-PL"/>
              </w:rPr>
              <w:br/>
              <w:t>jednostka zewnętrzna,</w:t>
            </w:r>
            <w:r w:rsidRPr="00AF3431">
              <w:rPr>
                <w:rFonts w:ascii="Arial" w:eastAsia="Times New Roman" w:hAnsi="Arial" w:cs="Arial"/>
                <w:sz w:val="24"/>
                <w:szCs w:val="24"/>
                <w:lang w:eastAsia="pl-PL"/>
              </w:rPr>
              <w:br/>
              <w:t xml:space="preserve"> jednostka wewnętrzna</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72442A">
        <w:trPr>
          <w:trHeight w:val="1294"/>
        </w:trPr>
        <w:tc>
          <w:tcPr>
            <w:tcW w:w="516" w:type="dxa"/>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4</w:t>
            </w:r>
          </w:p>
        </w:tc>
        <w:tc>
          <w:tcPr>
            <w:tcW w:w="4154" w:type="dxa"/>
            <w:shd w:val="clear" w:color="auto" w:fill="auto"/>
            <w:vAlign w:val="center"/>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LG S24EQ 6,6 kW</w:t>
            </w:r>
          </w:p>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Jednostka zewnętrzna,</w:t>
            </w:r>
          </w:p>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Jednostka wewnętrzna</w:t>
            </w:r>
          </w:p>
        </w:tc>
        <w:tc>
          <w:tcPr>
            <w:tcW w:w="2216" w:type="dxa"/>
            <w:gridSpan w:val="2"/>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690"/>
        </w:trPr>
        <w:tc>
          <w:tcPr>
            <w:tcW w:w="9062" w:type="dxa"/>
            <w:gridSpan w:val="5"/>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Powstańców Warszawy 2 budynek nr 9</w:t>
            </w:r>
          </w:p>
        </w:tc>
      </w:tr>
      <w:tr w:rsidR="00AF3431" w:rsidRPr="00AF3431" w:rsidTr="0072442A">
        <w:trPr>
          <w:trHeight w:val="1674"/>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GREE 3,1 kW  GWH 12KF-K3DNA5J : </w:t>
            </w:r>
            <w:r w:rsidRPr="00AF3431">
              <w:rPr>
                <w:rFonts w:ascii="Arial" w:eastAsia="Times New Roman" w:hAnsi="Arial" w:cs="Arial"/>
                <w:sz w:val="24"/>
                <w:szCs w:val="24"/>
                <w:lang w:eastAsia="pl-PL"/>
              </w:rPr>
              <w:br/>
              <w:t>jednostka wewnętrzna ,</w:t>
            </w:r>
            <w:r w:rsidRPr="00AF3431">
              <w:rPr>
                <w:rFonts w:ascii="Arial" w:eastAsia="Times New Roman" w:hAnsi="Arial" w:cs="Arial"/>
                <w:sz w:val="24"/>
                <w:szCs w:val="24"/>
                <w:lang w:eastAsia="pl-PL"/>
              </w:rPr>
              <w:br/>
              <w:t>jednostka zewnętrzna</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72442A">
        <w:trPr>
          <w:trHeight w:val="1663"/>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ścienny KAISAI KFU-09 HRD moc 3,5 kW: </w:t>
            </w:r>
            <w:r w:rsidRPr="00AF3431">
              <w:rPr>
                <w:rFonts w:ascii="Arial" w:eastAsia="Times New Roman" w:hAnsi="Arial" w:cs="Arial"/>
                <w:sz w:val="24"/>
                <w:szCs w:val="24"/>
                <w:lang w:eastAsia="pl-PL"/>
              </w:rPr>
              <w:br/>
              <w:t>jednostka zewnętrzna,</w:t>
            </w:r>
            <w:r w:rsidRPr="00AF3431">
              <w:rPr>
                <w:rFonts w:ascii="Arial" w:eastAsia="Times New Roman" w:hAnsi="Arial" w:cs="Arial"/>
                <w:sz w:val="24"/>
                <w:szCs w:val="24"/>
                <w:lang w:eastAsia="pl-PL"/>
              </w:rPr>
              <w:br/>
              <w:t xml:space="preserve"> jednostka wewnętrzna</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428"/>
        </w:trPr>
        <w:tc>
          <w:tcPr>
            <w:tcW w:w="9062" w:type="dxa"/>
            <w:gridSpan w:val="5"/>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lastRenderedPageBreak/>
              <w:t>Kompleks wojskowy Bydgoszcz ul. Powstańców Warszawy 2 budynek nr 10</w:t>
            </w:r>
          </w:p>
        </w:tc>
      </w:tr>
      <w:tr w:rsidR="00AF3431" w:rsidRPr="00AF3431" w:rsidTr="00917E86">
        <w:trPr>
          <w:trHeight w:val="1695"/>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ścienny LG C12AH  moc 3,5 kW: </w:t>
            </w:r>
            <w:r w:rsidRPr="00AF3431">
              <w:rPr>
                <w:rFonts w:ascii="Arial" w:eastAsia="Times New Roman" w:hAnsi="Arial" w:cs="Arial"/>
                <w:sz w:val="24"/>
                <w:szCs w:val="24"/>
                <w:lang w:eastAsia="pl-PL"/>
              </w:rPr>
              <w:br/>
              <w:t>jednostka zewnętrzna,</w:t>
            </w:r>
            <w:r w:rsidRPr="00AF3431">
              <w:rPr>
                <w:rFonts w:ascii="Arial" w:eastAsia="Times New Roman" w:hAnsi="Arial" w:cs="Arial"/>
                <w:sz w:val="24"/>
                <w:szCs w:val="24"/>
                <w:lang w:eastAsia="pl-PL"/>
              </w:rPr>
              <w:br/>
              <w:t xml:space="preserve"> jednostka wewnętrzna</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402"/>
        </w:trPr>
        <w:tc>
          <w:tcPr>
            <w:tcW w:w="9062" w:type="dxa"/>
            <w:gridSpan w:val="5"/>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Powstańców Warszawy 2 budynek nr 11</w:t>
            </w:r>
          </w:p>
        </w:tc>
      </w:tr>
      <w:tr w:rsidR="00AF3431" w:rsidRPr="00AF3431" w:rsidTr="00917E86">
        <w:trPr>
          <w:trHeight w:val="1515"/>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Centrala wentylacyjna VBW CLIMA typ GOLEM G3 z nagrzewnicą wodną 60 kW</w:t>
            </w:r>
            <w:r w:rsidRPr="00AF3431">
              <w:rPr>
                <w:rFonts w:ascii="Arial" w:eastAsia="Times New Roman" w:hAnsi="Arial" w:cs="Arial"/>
                <w:sz w:val="24"/>
                <w:szCs w:val="24"/>
                <w:lang w:eastAsia="pl-PL"/>
              </w:rPr>
              <w:br/>
              <w:t xml:space="preserve">Q </w:t>
            </w:r>
            <w:r w:rsidRPr="00AF3431">
              <w:rPr>
                <w:rFonts w:ascii="Arial" w:eastAsia="Times New Roman" w:hAnsi="Arial" w:cs="Arial"/>
                <w:sz w:val="24"/>
                <w:szCs w:val="24"/>
                <w:vertAlign w:val="subscript"/>
                <w:lang w:eastAsia="pl-PL"/>
              </w:rPr>
              <w:t>pow</w:t>
            </w:r>
            <w:r w:rsidRPr="00AF3431">
              <w:rPr>
                <w:rFonts w:ascii="Arial" w:eastAsia="Times New Roman" w:hAnsi="Arial" w:cs="Arial"/>
                <w:sz w:val="24"/>
                <w:szCs w:val="24"/>
                <w:lang w:eastAsia="pl-PL"/>
              </w:rPr>
              <w:t>. 7700 m</w:t>
            </w:r>
            <w:r w:rsidRPr="00AF3431">
              <w:rPr>
                <w:rFonts w:ascii="Arial" w:eastAsia="Times New Roman" w:hAnsi="Arial" w:cs="Arial"/>
                <w:sz w:val="24"/>
                <w:szCs w:val="24"/>
                <w:vertAlign w:val="superscript"/>
                <w:lang w:eastAsia="pl-PL"/>
              </w:rPr>
              <w:t>3</w:t>
            </w:r>
            <w:r w:rsidRPr="00AF3431">
              <w:rPr>
                <w:rFonts w:ascii="Arial" w:eastAsia="Times New Roman" w:hAnsi="Arial" w:cs="Arial"/>
                <w:sz w:val="24"/>
                <w:szCs w:val="24"/>
                <w:lang w:eastAsia="pl-PL"/>
              </w:rPr>
              <w:t>/h  z automatyką sterującą jak niżej:</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883"/>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Siłowniki przepływu i zaworów regulacyjnych SIMENS</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5</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705"/>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Presostaty nawiewu i wywiewu BECK</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705"/>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4</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Zawory trójdrogowe z siłownikiem SIMENS</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570"/>
        </w:trPr>
        <w:tc>
          <w:tcPr>
            <w:tcW w:w="516" w:type="dxa"/>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5</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termostat p. zamrożeniowy RANCO</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683"/>
        </w:trPr>
        <w:tc>
          <w:tcPr>
            <w:tcW w:w="516" w:type="dxa"/>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6</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Czujnik temp. kanałowy RESTAL</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72442A">
        <w:trPr>
          <w:trHeight w:val="691"/>
        </w:trPr>
        <w:tc>
          <w:tcPr>
            <w:tcW w:w="9062" w:type="dxa"/>
            <w:gridSpan w:val="5"/>
            <w:shd w:val="clear" w:color="auto" w:fill="auto"/>
            <w:vAlign w:val="center"/>
          </w:tcPr>
          <w:p w:rsidR="00AF3431" w:rsidRPr="00AF3431" w:rsidRDefault="00AF3431" w:rsidP="00AF3431">
            <w:pPr>
              <w:spacing w:after="0" w:line="276" w:lineRule="auto"/>
              <w:jc w:val="center"/>
              <w:rPr>
                <w:rFonts w:ascii="Arial" w:eastAsia="Times New Roman" w:hAnsi="Arial" w:cs="Arial"/>
                <w:b/>
                <w:i/>
                <w:sz w:val="24"/>
                <w:szCs w:val="24"/>
                <w:lang w:eastAsia="pl-PL"/>
              </w:rPr>
            </w:pPr>
            <w:r w:rsidRPr="00AF3431">
              <w:rPr>
                <w:rFonts w:ascii="Arial" w:eastAsia="Times New Roman" w:hAnsi="Arial" w:cs="Arial"/>
                <w:b/>
                <w:i/>
                <w:sz w:val="24"/>
                <w:szCs w:val="24"/>
                <w:lang w:eastAsia="pl-PL"/>
              </w:rPr>
              <w:t>Kompleks wojskowy Bydgoszcz ul. Powstańców Warszawy 2 budynek nr 12</w:t>
            </w:r>
          </w:p>
        </w:tc>
      </w:tr>
      <w:tr w:rsidR="00AF3431" w:rsidRPr="00AF3431" w:rsidTr="0072442A">
        <w:trPr>
          <w:trHeight w:val="971"/>
        </w:trPr>
        <w:tc>
          <w:tcPr>
            <w:tcW w:w="516" w:type="dxa"/>
            <w:shd w:val="clear" w:color="auto" w:fill="auto"/>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Wentylator WPSO 25P wyciągowy </w:t>
            </w:r>
            <w:r w:rsidRPr="00AF3431">
              <w:rPr>
                <w:rFonts w:ascii="Arial" w:eastAsia="Times New Roman" w:hAnsi="Arial" w:cs="Arial"/>
                <w:sz w:val="24"/>
                <w:szCs w:val="24"/>
                <w:lang w:eastAsia="pl-PL"/>
              </w:rPr>
              <w:br/>
              <w:t>z filtrem lakierniczym</w:t>
            </w:r>
          </w:p>
        </w:tc>
        <w:tc>
          <w:tcPr>
            <w:tcW w:w="2216" w:type="dxa"/>
            <w:gridSpan w:val="2"/>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328"/>
        </w:trPr>
        <w:tc>
          <w:tcPr>
            <w:tcW w:w="516" w:type="dxa"/>
            <w:shd w:val="clear" w:color="auto" w:fill="auto"/>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4154" w:type="dxa"/>
            <w:shd w:val="clear" w:color="auto" w:fill="auto"/>
            <w:vAlign w:val="center"/>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Wentylatory TD 400 kanałowe</w:t>
            </w:r>
          </w:p>
        </w:tc>
        <w:tc>
          <w:tcPr>
            <w:tcW w:w="2216" w:type="dxa"/>
            <w:gridSpan w:val="2"/>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683"/>
        </w:trPr>
        <w:tc>
          <w:tcPr>
            <w:tcW w:w="516" w:type="dxa"/>
            <w:shd w:val="clear" w:color="auto" w:fill="auto"/>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4154" w:type="dxa"/>
            <w:shd w:val="clear" w:color="auto" w:fill="auto"/>
            <w:vAlign w:val="center"/>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Nagrzewnice elektryczne kanałowe DH</w:t>
            </w:r>
          </w:p>
        </w:tc>
        <w:tc>
          <w:tcPr>
            <w:tcW w:w="2216" w:type="dxa"/>
            <w:gridSpan w:val="2"/>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352"/>
        </w:trPr>
        <w:tc>
          <w:tcPr>
            <w:tcW w:w="516" w:type="dxa"/>
            <w:shd w:val="clear" w:color="auto" w:fill="auto"/>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4</w:t>
            </w:r>
          </w:p>
        </w:tc>
        <w:tc>
          <w:tcPr>
            <w:tcW w:w="4154" w:type="dxa"/>
            <w:shd w:val="clear" w:color="auto" w:fill="auto"/>
            <w:vAlign w:val="center"/>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Czerpnia i wyrzutnia</w:t>
            </w:r>
          </w:p>
        </w:tc>
        <w:tc>
          <w:tcPr>
            <w:tcW w:w="2216" w:type="dxa"/>
            <w:gridSpan w:val="2"/>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461"/>
        </w:trPr>
        <w:tc>
          <w:tcPr>
            <w:tcW w:w="516" w:type="dxa"/>
            <w:shd w:val="clear" w:color="auto" w:fill="auto"/>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5</w:t>
            </w:r>
          </w:p>
        </w:tc>
        <w:tc>
          <w:tcPr>
            <w:tcW w:w="4154" w:type="dxa"/>
            <w:shd w:val="clear" w:color="auto" w:fill="auto"/>
            <w:vAlign w:val="center"/>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Sterowanie automatyczne</w:t>
            </w:r>
          </w:p>
        </w:tc>
        <w:tc>
          <w:tcPr>
            <w:tcW w:w="2216" w:type="dxa"/>
            <w:gridSpan w:val="2"/>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495"/>
        </w:trPr>
        <w:tc>
          <w:tcPr>
            <w:tcW w:w="9062" w:type="dxa"/>
            <w:gridSpan w:val="5"/>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Powstańców Warszawy 2 budynek nr 16</w:t>
            </w:r>
          </w:p>
        </w:tc>
      </w:tr>
      <w:tr w:rsidR="00AF3431" w:rsidRPr="00AF3431" w:rsidTr="0072442A">
        <w:trPr>
          <w:trHeight w:val="1620"/>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LG S24ET 6,6 kW</w:t>
            </w:r>
          </w:p>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Jednostka zewnętrzna</w:t>
            </w:r>
          </w:p>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Jednostka wewnętrzna</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630"/>
        </w:trPr>
        <w:tc>
          <w:tcPr>
            <w:tcW w:w="9062" w:type="dxa"/>
            <w:gridSpan w:val="5"/>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lastRenderedPageBreak/>
              <w:t>Kompleks wojskowy Bydgoszcz ul. Powstańców Warszawy 2 budynek nr 17 (2WOM)</w:t>
            </w:r>
          </w:p>
        </w:tc>
      </w:tr>
      <w:tr w:rsidR="00AF3431" w:rsidRPr="00AF3431" w:rsidTr="00917E86">
        <w:trPr>
          <w:trHeight w:val="1260"/>
        </w:trPr>
        <w:tc>
          <w:tcPr>
            <w:tcW w:w="516" w:type="dxa"/>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LG Model AVNH 366 - KLAD jednostka zewn. UU37 UED, jednostka wewnętrzna 801KATM00097</w:t>
            </w:r>
          </w:p>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pom.5 sufit</w:t>
            </w:r>
          </w:p>
        </w:tc>
        <w:tc>
          <w:tcPr>
            <w:tcW w:w="2216" w:type="dxa"/>
            <w:gridSpan w:val="2"/>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1515"/>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KAISAI KWX-12WRGI + KWX-12HRGO 3,5kW</w:t>
            </w:r>
            <w:r w:rsidRPr="00AF3431">
              <w:rPr>
                <w:rFonts w:ascii="Arial" w:eastAsia="Times New Roman" w:hAnsi="Arial" w:cs="Arial"/>
                <w:sz w:val="24"/>
                <w:szCs w:val="24"/>
                <w:lang w:eastAsia="pl-PL"/>
              </w:rPr>
              <w:br/>
              <w:t>jednostka zewnętrzna 12HRGOK006252</w:t>
            </w:r>
            <w:r w:rsidRPr="00AF3431">
              <w:rPr>
                <w:rFonts w:ascii="Arial" w:eastAsia="Times New Roman" w:hAnsi="Arial" w:cs="Arial"/>
                <w:sz w:val="24"/>
                <w:szCs w:val="24"/>
                <w:lang w:eastAsia="pl-PL"/>
              </w:rPr>
              <w:br/>
              <w:t>jednostka wewnętrzna 12HRGIK005719</w:t>
            </w:r>
          </w:p>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pom.019 piwnica</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1140"/>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4154" w:type="dxa"/>
            <w:shd w:val="clear" w:color="auto" w:fill="auto"/>
            <w:vAlign w:val="center"/>
            <w:hideMark/>
          </w:tcPr>
          <w:p w:rsidR="00AF3431" w:rsidRPr="005D3FBA" w:rsidRDefault="00AF3431" w:rsidP="00AF3431">
            <w:pPr>
              <w:spacing w:after="0" w:line="276" w:lineRule="auto"/>
              <w:rPr>
                <w:rFonts w:ascii="Arial" w:eastAsia="Times New Roman" w:hAnsi="Arial" w:cs="Arial"/>
                <w:sz w:val="24"/>
                <w:szCs w:val="24"/>
                <w:lang w:eastAsia="pl-PL"/>
              </w:rPr>
            </w:pPr>
            <w:r w:rsidRPr="005D3FBA">
              <w:rPr>
                <w:rFonts w:ascii="Arial" w:eastAsia="Times New Roman" w:hAnsi="Arial" w:cs="Arial"/>
                <w:sz w:val="24"/>
                <w:szCs w:val="24"/>
                <w:lang w:eastAsia="pl-PL"/>
              </w:rPr>
              <w:t xml:space="preserve">Klimatyzator KAISAI KFV09-HRD 3,5kW: </w:t>
            </w:r>
            <w:r w:rsidRPr="005D3FBA">
              <w:rPr>
                <w:rFonts w:ascii="Arial" w:eastAsia="Times New Roman" w:hAnsi="Arial" w:cs="Arial"/>
                <w:sz w:val="24"/>
                <w:szCs w:val="24"/>
                <w:lang w:eastAsia="pl-PL"/>
              </w:rPr>
              <w:br/>
              <w:t>jednostka zewnętrzna ,</w:t>
            </w:r>
            <w:r w:rsidRPr="005D3FBA">
              <w:rPr>
                <w:rFonts w:ascii="Arial" w:eastAsia="Times New Roman" w:hAnsi="Arial" w:cs="Arial"/>
                <w:sz w:val="24"/>
                <w:szCs w:val="24"/>
                <w:lang w:eastAsia="pl-PL"/>
              </w:rPr>
              <w:br/>
              <w:t xml:space="preserve"> jednostka wewnętrzna 2402210150268170120287</w:t>
            </w:r>
          </w:p>
          <w:p w:rsidR="00AF3431" w:rsidRPr="005D3FBA" w:rsidRDefault="00AF3431" w:rsidP="00AF3431">
            <w:pPr>
              <w:spacing w:after="0" w:line="276" w:lineRule="auto"/>
              <w:rPr>
                <w:rFonts w:ascii="Arial" w:eastAsia="Times New Roman" w:hAnsi="Arial" w:cs="Arial"/>
                <w:sz w:val="24"/>
                <w:szCs w:val="24"/>
                <w:lang w:eastAsia="pl-PL"/>
              </w:rPr>
            </w:pPr>
            <w:r w:rsidRPr="005D3FBA">
              <w:rPr>
                <w:rFonts w:ascii="Arial" w:eastAsia="Times New Roman" w:hAnsi="Arial" w:cs="Arial"/>
                <w:sz w:val="24"/>
                <w:szCs w:val="24"/>
                <w:lang w:eastAsia="pl-PL"/>
              </w:rPr>
              <w:t>pom.107</w:t>
            </w:r>
          </w:p>
        </w:tc>
        <w:tc>
          <w:tcPr>
            <w:tcW w:w="2216" w:type="dxa"/>
            <w:gridSpan w:val="2"/>
            <w:shd w:val="clear" w:color="auto" w:fill="auto"/>
            <w:noWrap/>
            <w:vAlign w:val="center"/>
            <w:hideMark/>
          </w:tcPr>
          <w:p w:rsidR="00AF3431" w:rsidRPr="005D3FBA" w:rsidRDefault="00AF3431" w:rsidP="00AF3431">
            <w:pPr>
              <w:spacing w:after="0" w:line="276" w:lineRule="auto"/>
              <w:jc w:val="center"/>
              <w:rPr>
                <w:rFonts w:ascii="Arial" w:eastAsia="Times New Roman" w:hAnsi="Arial" w:cs="Arial"/>
                <w:sz w:val="24"/>
                <w:szCs w:val="24"/>
                <w:lang w:eastAsia="pl-PL"/>
              </w:rPr>
            </w:pPr>
            <w:r w:rsidRPr="005D3FBA">
              <w:rPr>
                <w:rFonts w:ascii="Arial" w:eastAsia="Times New Roman" w:hAnsi="Arial" w:cs="Arial"/>
                <w:sz w:val="24"/>
                <w:szCs w:val="24"/>
                <w:lang w:eastAsia="pl-PL"/>
              </w:rPr>
              <w:t>1</w:t>
            </w:r>
          </w:p>
        </w:tc>
        <w:tc>
          <w:tcPr>
            <w:tcW w:w="2176" w:type="dxa"/>
            <w:shd w:val="clear" w:color="auto" w:fill="auto"/>
            <w:noWrap/>
            <w:vAlign w:val="center"/>
            <w:hideMark/>
          </w:tcPr>
          <w:p w:rsidR="00AF3431" w:rsidRPr="005D3FBA" w:rsidRDefault="00AF3431" w:rsidP="00AF3431">
            <w:pPr>
              <w:spacing w:after="0" w:line="276" w:lineRule="auto"/>
              <w:jc w:val="center"/>
              <w:rPr>
                <w:rFonts w:ascii="Arial" w:eastAsia="Times New Roman" w:hAnsi="Arial" w:cs="Arial"/>
                <w:sz w:val="24"/>
                <w:szCs w:val="24"/>
                <w:lang w:eastAsia="pl-PL"/>
              </w:rPr>
            </w:pPr>
            <w:r w:rsidRPr="005D3FBA">
              <w:rPr>
                <w:rFonts w:ascii="Arial" w:eastAsia="Times New Roman" w:hAnsi="Arial" w:cs="Arial"/>
                <w:sz w:val="24"/>
                <w:szCs w:val="24"/>
                <w:lang w:eastAsia="pl-PL"/>
              </w:rPr>
              <w:t>2</w:t>
            </w:r>
          </w:p>
        </w:tc>
      </w:tr>
      <w:tr w:rsidR="00AF3431" w:rsidRPr="00AF3431" w:rsidTr="00917E86">
        <w:trPr>
          <w:trHeight w:val="1140"/>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4</w:t>
            </w:r>
          </w:p>
        </w:tc>
        <w:tc>
          <w:tcPr>
            <w:tcW w:w="4154" w:type="dxa"/>
            <w:shd w:val="clear" w:color="auto" w:fill="auto"/>
            <w:vAlign w:val="center"/>
            <w:hideMark/>
          </w:tcPr>
          <w:p w:rsidR="005D3FBA" w:rsidRPr="005D3FBA" w:rsidRDefault="005D3FBA" w:rsidP="00AF3431">
            <w:pPr>
              <w:spacing w:after="0" w:line="276" w:lineRule="auto"/>
              <w:rPr>
                <w:rFonts w:ascii="Arial" w:hAnsi="Arial" w:cs="Arial"/>
                <w:sz w:val="24"/>
                <w:szCs w:val="24"/>
              </w:rPr>
            </w:pPr>
            <w:r w:rsidRPr="005D3FBA">
              <w:rPr>
                <w:rFonts w:ascii="Arial" w:hAnsi="Arial" w:cs="Arial"/>
                <w:sz w:val="24"/>
                <w:szCs w:val="24"/>
              </w:rPr>
              <w:t xml:space="preserve">klimatyzator LG S24ET 6,6 kW </w:t>
            </w:r>
          </w:p>
          <w:p w:rsidR="00AF3431" w:rsidRPr="002A69AF" w:rsidRDefault="00AF3431" w:rsidP="00AF3431">
            <w:pPr>
              <w:spacing w:after="0" w:line="276" w:lineRule="auto"/>
              <w:rPr>
                <w:rFonts w:ascii="Arial" w:eastAsia="Times New Roman" w:hAnsi="Arial" w:cs="Arial"/>
                <w:color w:val="FF0000"/>
                <w:sz w:val="24"/>
                <w:szCs w:val="24"/>
                <w:lang w:eastAsia="pl-PL"/>
              </w:rPr>
            </w:pPr>
            <w:r w:rsidRPr="005D3FBA">
              <w:rPr>
                <w:rFonts w:ascii="Arial" w:eastAsia="Times New Roman" w:hAnsi="Arial" w:cs="Arial"/>
                <w:sz w:val="24"/>
                <w:szCs w:val="24"/>
                <w:lang w:eastAsia="pl-PL"/>
              </w:rPr>
              <w:t>pom.7</w:t>
            </w:r>
          </w:p>
        </w:tc>
        <w:tc>
          <w:tcPr>
            <w:tcW w:w="2216" w:type="dxa"/>
            <w:gridSpan w:val="2"/>
            <w:shd w:val="clear" w:color="auto" w:fill="auto"/>
            <w:noWrap/>
            <w:vAlign w:val="center"/>
            <w:hideMark/>
          </w:tcPr>
          <w:p w:rsidR="00AF3431" w:rsidRPr="005D3FBA" w:rsidRDefault="00AF3431" w:rsidP="00AF3431">
            <w:pPr>
              <w:spacing w:after="0" w:line="276" w:lineRule="auto"/>
              <w:jc w:val="center"/>
              <w:rPr>
                <w:rFonts w:ascii="Arial" w:eastAsia="Times New Roman" w:hAnsi="Arial" w:cs="Arial"/>
                <w:sz w:val="24"/>
                <w:szCs w:val="24"/>
                <w:lang w:eastAsia="pl-PL"/>
              </w:rPr>
            </w:pPr>
            <w:r w:rsidRPr="005D3FBA">
              <w:rPr>
                <w:rFonts w:ascii="Arial" w:eastAsia="Times New Roman" w:hAnsi="Arial" w:cs="Arial"/>
                <w:sz w:val="24"/>
                <w:szCs w:val="24"/>
                <w:lang w:eastAsia="pl-PL"/>
              </w:rPr>
              <w:t>1</w:t>
            </w:r>
          </w:p>
        </w:tc>
        <w:tc>
          <w:tcPr>
            <w:tcW w:w="2176" w:type="dxa"/>
            <w:shd w:val="clear" w:color="auto" w:fill="auto"/>
            <w:noWrap/>
            <w:vAlign w:val="center"/>
            <w:hideMark/>
          </w:tcPr>
          <w:p w:rsidR="00AF3431" w:rsidRPr="005D3FBA" w:rsidRDefault="00AF3431" w:rsidP="00AF3431">
            <w:pPr>
              <w:spacing w:after="0" w:line="276" w:lineRule="auto"/>
              <w:jc w:val="center"/>
              <w:rPr>
                <w:rFonts w:ascii="Arial" w:eastAsia="Times New Roman" w:hAnsi="Arial" w:cs="Arial"/>
                <w:sz w:val="24"/>
                <w:szCs w:val="24"/>
                <w:lang w:eastAsia="pl-PL"/>
              </w:rPr>
            </w:pPr>
            <w:r w:rsidRPr="005D3FBA">
              <w:rPr>
                <w:rFonts w:ascii="Arial" w:eastAsia="Times New Roman" w:hAnsi="Arial" w:cs="Arial"/>
                <w:sz w:val="24"/>
                <w:szCs w:val="24"/>
                <w:lang w:eastAsia="pl-PL"/>
              </w:rPr>
              <w:t>2</w:t>
            </w:r>
          </w:p>
        </w:tc>
      </w:tr>
      <w:tr w:rsidR="00AF3431" w:rsidRPr="00AF3431" w:rsidTr="00917E86">
        <w:trPr>
          <w:trHeight w:val="1140"/>
        </w:trPr>
        <w:tc>
          <w:tcPr>
            <w:tcW w:w="516" w:type="dxa"/>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5</w:t>
            </w:r>
          </w:p>
        </w:tc>
        <w:tc>
          <w:tcPr>
            <w:tcW w:w="4154" w:type="dxa"/>
            <w:shd w:val="clear" w:color="auto" w:fill="auto"/>
            <w:vAlign w:val="center"/>
          </w:tcPr>
          <w:p w:rsidR="005D3FBA" w:rsidRPr="005D3FBA" w:rsidRDefault="000E456E" w:rsidP="00AF3431">
            <w:pPr>
              <w:spacing w:after="0" w:line="276" w:lineRule="auto"/>
              <w:rPr>
                <w:rFonts w:ascii="Arial" w:hAnsi="Arial" w:cs="Arial"/>
                <w:sz w:val="24"/>
                <w:szCs w:val="24"/>
              </w:rPr>
            </w:pPr>
            <w:r>
              <w:rPr>
                <w:rFonts w:ascii="Arial" w:hAnsi="Arial" w:cs="Arial"/>
                <w:sz w:val="24"/>
                <w:szCs w:val="24"/>
              </w:rPr>
              <w:t xml:space="preserve">Klimatyzator </w:t>
            </w:r>
            <w:r w:rsidR="005D3FBA" w:rsidRPr="005D3FBA">
              <w:rPr>
                <w:rFonts w:ascii="Arial" w:hAnsi="Arial" w:cs="Arial"/>
                <w:sz w:val="24"/>
                <w:szCs w:val="24"/>
              </w:rPr>
              <w:t xml:space="preserve">LG S24ET 6,6 kW  </w:t>
            </w:r>
          </w:p>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pom.102</w:t>
            </w:r>
          </w:p>
        </w:tc>
        <w:tc>
          <w:tcPr>
            <w:tcW w:w="2216" w:type="dxa"/>
            <w:gridSpan w:val="2"/>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1140"/>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6</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ścienny GREE KFR-60 GNA10  6 kW: </w:t>
            </w:r>
            <w:r w:rsidRPr="00AF3431">
              <w:rPr>
                <w:rFonts w:ascii="Arial" w:eastAsia="Times New Roman" w:hAnsi="Arial" w:cs="Arial"/>
                <w:sz w:val="24"/>
                <w:szCs w:val="24"/>
                <w:lang w:eastAsia="pl-PL"/>
              </w:rPr>
              <w:br/>
              <w:t>jednostka wewnętrzna 4551840001846</w:t>
            </w:r>
            <w:r w:rsidRPr="00AF3431">
              <w:rPr>
                <w:rFonts w:ascii="Arial" w:eastAsia="Times New Roman" w:hAnsi="Arial" w:cs="Arial"/>
                <w:sz w:val="24"/>
                <w:szCs w:val="24"/>
                <w:lang w:eastAsia="pl-PL"/>
              </w:rPr>
              <w:br/>
              <w:t>jednostka zewnętrzna.</w:t>
            </w:r>
          </w:p>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pom.5</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1140"/>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7</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ścienny FUJITSU ASY-9USCCW  2,9 kW: </w:t>
            </w:r>
          </w:p>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jednostka zewnętrzna , </w:t>
            </w:r>
            <w:r w:rsidRPr="00AF3431">
              <w:rPr>
                <w:rFonts w:ascii="Arial" w:eastAsia="Times New Roman" w:hAnsi="Arial" w:cs="Arial"/>
                <w:sz w:val="24"/>
                <w:szCs w:val="24"/>
                <w:lang w:eastAsia="pl-PL"/>
              </w:rPr>
              <w:br/>
              <w:t>jednostka wewnętrzna E037585</w:t>
            </w:r>
          </w:p>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pom.103</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1140"/>
        </w:trPr>
        <w:tc>
          <w:tcPr>
            <w:tcW w:w="516" w:type="dxa"/>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8</w:t>
            </w:r>
          </w:p>
        </w:tc>
        <w:tc>
          <w:tcPr>
            <w:tcW w:w="4154" w:type="dxa"/>
            <w:shd w:val="clear" w:color="auto" w:fill="auto"/>
            <w:vAlign w:val="center"/>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ścienny FUJITSU ASY-9USBCW 2,9 kW: </w:t>
            </w:r>
          </w:p>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jednostka zewnętrzna, </w:t>
            </w:r>
            <w:r w:rsidRPr="00AF3431">
              <w:rPr>
                <w:rFonts w:ascii="Arial" w:eastAsia="Times New Roman" w:hAnsi="Arial" w:cs="Arial"/>
                <w:sz w:val="24"/>
                <w:szCs w:val="24"/>
                <w:lang w:eastAsia="pl-PL"/>
              </w:rPr>
              <w:br/>
              <w:t>jednostka wewnętrzna E029966 pom.106</w:t>
            </w:r>
          </w:p>
        </w:tc>
        <w:tc>
          <w:tcPr>
            <w:tcW w:w="2216" w:type="dxa"/>
            <w:gridSpan w:val="2"/>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1140"/>
        </w:trPr>
        <w:tc>
          <w:tcPr>
            <w:tcW w:w="516" w:type="dxa"/>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lastRenderedPageBreak/>
              <w:t>9</w:t>
            </w:r>
          </w:p>
        </w:tc>
        <w:tc>
          <w:tcPr>
            <w:tcW w:w="4154" w:type="dxa"/>
            <w:shd w:val="clear" w:color="auto" w:fill="auto"/>
            <w:vAlign w:val="center"/>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ścienny GREE GWH12QB-46DNA5I/I</w:t>
            </w:r>
          </w:p>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Jednostka zewnętrzna</w:t>
            </w:r>
          </w:p>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Jednostka wewnętrzna 4M66590002493</w:t>
            </w:r>
          </w:p>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pom.201</w:t>
            </w:r>
          </w:p>
        </w:tc>
        <w:tc>
          <w:tcPr>
            <w:tcW w:w="2216" w:type="dxa"/>
            <w:gridSpan w:val="2"/>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1320"/>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10</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ścienny Mac QuayM5WM015GR-ACIAC-R 3,5 kW: jednostka zewnętrzna, jednostka wewnętrzna 2051050507210</w:t>
            </w:r>
          </w:p>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pom. 104</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951"/>
        </w:trPr>
        <w:tc>
          <w:tcPr>
            <w:tcW w:w="516" w:type="dxa"/>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11</w:t>
            </w:r>
          </w:p>
        </w:tc>
        <w:tc>
          <w:tcPr>
            <w:tcW w:w="4154" w:type="dxa"/>
            <w:shd w:val="clear" w:color="auto" w:fill="auto"/>
            <w:vAlign w:val="center"/>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LG S24ET 6,6 kW</w:t>
            </w:r>
          </w:p>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Jednostka zewnętrzna 201TKRT70382</w:t>
            </w:r>
          </w:p>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Jednostka wewnętrzna 202TKXL45714</w:t>
            </w:r>
          </w:p>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pom.105</w:t>
            </w:r>
          </w:p>
        </w:tc>
        <w:tc>
          <w:tcPr>
            <w:tcW w:w="2216" w:type="dxa"/>
            <w:gridSpan w:val="2"/>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1110"/>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12</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ścienny MDV MSR1-12HRN1-QCZ 3,5 kW : </w:t>
            </w:r>
            <w:r w:rsidRPr="00AF3431">
              <w:rPr>
                <w:rFonts w:ascii="Arial" w:eastAsia="Times New Roman" w:hAnsi="Arial" w:cs="Arial"/>
                <w:sz w:val="24"/>
                <w:szCs w:val="24"/>
                <w:lang w:eastAsia="pl-PL"/>
              </w:rPr>
              <w:br/>
              <w:t xml:space="preserve"> jednostka zewnętrzna, </w:t>
            </w:r>
            <w:r w:rsidRPr="00AF3431">
              <w:rPr>
                <w:rFonts w:ascii="Arial" w:eastAsia="Times New Roman" w:hAnsi="Arial" w:cs="Arial"/>
                <w:sz w:val="24"/>
                <w:szCs w:val="24"/>
                <w:lang w:eastAsia="pl-PL"/>
              </w:rPr>
              <w:br/>
              <w:t>jednostka wewnętrzna C101243970310813120043</w:t>
            </w:r>
          </w:p>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pom.3</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 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1110"/>
        </w:trPr>
        <w:tc>
          <w:tcPr>
            <w:tcW w:w="516" w:type="dxa"/>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13</w:t>
            </w:r>
          </w:p>
        </w:tc>
        <w:tc>
          <w:tcPr>
            <w:tcW w:w="4154" w:type="dxa"/>
            <w:shd w:val="clear" w:color="auto" w:fill="auto"/>
            <w:vAlign w:val="center"/>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ścienny MDV MSG-12HRN2 3,5 kW : </w:t>
            </w:r>
            <w:r w:rsidRPr="00AF3431">
              <w:rPr>
                <w:rFonts w:ascii="Arial" w:eastAsia="Times New Roman" w:hAnsi="Arial" w:cs="Arial"/>
                <w:sz w:val="24"/>
                <w:szCs w:val="24"/>
                <w:lang w:eastAsia="pl-PL"/>
              </w:rPr>
              <w:br/>
              <w:t xml:space="preserve"> jednostka zewnętrzna, </w:t>
            </w:r>
            <w:r w:rsidRPr="00AF3431">
              <w:rPr>
                <w:rFonts w:ascii="Arial" w:eastAsia="Times New Roman" w:hAnsi="Arial" w:cs="Arial"/>
                <w:sz w:val="24"/>
                <w:szCs w:val="24"/>
                <w:lang w:eastAsia="pl-PL"/>
              </w:rPr>
              <w:br/>
              <w:t>jednostka wewnętrzna C101026642208304120046</w:t>
            </w:r>
          </w:p>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pom.6</w:t>
            </w:r>
          </w:p>
        </w:tc>
        <w:tc>
          <w:tcPr>
            <w:tcW w:w="2216" w:type="dxa"/>
            <w:gridSpan w:val="2"/>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1110"/>
        </w:trPr>
        <w:tc>
          <w:tcPr>
            <w:tcW w:w="516" w:type="dxa"/>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14</w:t>
            </w:r>
          </w:p>
        </w:tc>
        <w:tc>
          <w:tcPr>
            <w:tcW w:w="4154" w:type="dxa"/>
            <w:shd w:val="clear" w:color="auto" w:fill="auto"/>
            <w:vAlign w:val="center"/>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ścienny MDV MSG-12HRN2 3,5 kW : </w:t>
            </w:r>
            <w:r w:rsidRPr="00AF3431">
              <w:rPr>
                <w:rFonts w:ascii="Arial" w:eastAsia="Times New Roman" w:hAnsi="Arial" w:cs="Arial"/>
                <w:sz w:val="24"/>
                <w:szCs w:val="24"/>
                <w:lang w:eastAsia="pl-PL"/>
              </w:rPr>
              <w:br/>
              <w:t xml:space="preserve"> jednostka zewnętrzna, </w:t>
            </w:r>
            <w:r w:rsidRPr="00AF3431">
              <w:rPr>
                <w:rFonts w:ascii="Arial" w:eastAsia="Times New Roman" w:hAnsi="Arial" w:cs="Arial"/>
                <w:sz w:val="24"/>
                <w:szCs w:val="24"/>
                <w:lang w:eastAsia="pl-PL"/>
              </w:rPr>
              <w:br/>
              <w:t>jednostka wewnętrzna C101026642208304120081</w:t>
            </w:r>
          </w:p>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pom.8</w:t>
            </w:r>
          </w:p>
        </w:tc>
        <w:tc>
          <w:tcPr>
            <w:tcW w:w="2216" w:type="dxa"/>
            <w:gridSpan w:val="2"/>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1110"/>
        </w:trPr>
        <w:tc>
          <w:tcPr>
            <w:tcW w:w="516" w:type="dxa"/>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15</w:t>
            </w:r>
          </w:p>
        </w:tc>
        <w:tc>
          <w:tcPr>
            <w:tcW w:w="4154" w:type="dxa"/>
            <w:shd w:val="clear" w:color="auto" w:fill="auto"/>
            <w:vAlign w:val="center"/>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ścienny MDV MSR1-12HRN1-QCZ 3,5 kW : </w:t>
            </w:r>
            <w:r w:rsidRPr="00AF3431">
              <w:rPr>
                <w:rFonts w:ascii="Arial" w:eastAsia="Times New Roman" w:hAnsi="Arial" w:cs="Arial"/>
                <w:sz w:val="24"/>
                <w:szCs w:val="24"/>
                <w:lang w:eastAsia="pl-PL"/>
              </w:rPr>
              <w:br/>
              <w:t xml:space="preserve"> jednostka zewnętrzna, </w:t>
            </w:r>
            <w:r w:rsidRPr="00AF3431">
              <w:rPr>
                <w:rFonts w:ascii="Arial" w:eastAsia="Times New Roman" w:hAnsi="Arial" w:cs="Arial"/>
                <w:sz w:val="24"/>
                <w:szCs w:val="24"/>
                <w:lang w:eastAsia="pl-PL"/>
              </w:rPr>
              <w:br/>
              <w:t>jednostka wewnętrzna C101336130111509120031</w:t>
            </w:r>
          </w:p>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pom.102</w:t>
            </w:r>
          </w:p>
        </w:tc>
        <w:tc>
          <w:tcPr>
            <w:tcW w:w="2216" w:type="dxa"/>
            <w:gridSpan w:val="2"/>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1110"/>
        </w:trPr>
        <w:tc>
          <w:tcPr>
            <w:tcW w:w="516" w:type="dxa"/>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lastRenderedPageBreak/>
              <w:t>16</w:t>
            </w:r>
          </w:p>
        </w:tc>
        <w:tc>
          <w:tcPr>
            <w:tcW w:w="4154" w:type="dxa"/>
            <w:shd w:val="clear" w:color="auto" w:fill="auto"/>
            <w:vAlign w:val="center"/>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ścienny MDV MSR1-12HRN1-QCZ 3,5 kW </w:t>
            </w:r>
            <w:r w:rsidRPr="00AF3431">
              <w:rPr>
                <w:rFonts w:ascii="Arial" w:eastAsia="Times New Roman" w:hAnsi="Arial" w:cs="Arial"/>
                <w:sz w:val="24"/>
                <w:szCs w:val="24"/>
                <w:lang w:eastAsia="pl-PL"/>
              </w:rPr>
              <w:br/>
              <w:t xml:space="preserve"> jednostka zewnętrzna, </w:t>
            </w:r>
            <w:r w:rsidRPr="00AF3431">
              <w:rPr>
                <w:rFonts w:ascii="Arial" w:eastAsia="Times New Roman" w:hAnsi="Arial" w:cs="Arial"/>
                <w:sz w:val="24"/>
                <w:szCs w:val="24"/>
                <w:lang w:eastAsia="pl-PL"/>
              </w:rPr>
              <w:br/>
              <w:t>jednostka wewnętrzna C101243970310813120040</w:t>
            </w:r>
          </w:p>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pom.109</w:t>
            </w:r>
          </w:p>
        </w:tc>
        <w:tc>
          <w:tcPr>
            <w:tcW w:w="2216" w:type="dxa"/>
            <w:gridSpan w:val="2"/>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1320"/>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17</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ścienny </w:t>
            </w:r>
            <w:r w:rsidR="00FA4024">
              <w:rPr>
                <w:rFonts w:ascii="Arial" w:eastAsia="Times New Roman" w:hAnsi="Arial" w:cs="Arial"/>
                <w:sz w:val="24"/>
                <w:szCs w:val="24"/>
                <w:lang w:eastAsia="pl-PL"/>
              </w:rPr>
              <w:t xml:space="preserve">LG S24ET </w:t>
            </w:r>
            <w:r w:rsidR="00FA4024">
              <w:rPr>
                <w:rFonts w:ascii="Arial" w:eastAsia="Times New Roman" w:hAnsi="Arial" w:cs="Arial"/>
                <w:sz w:val="24"/>
                <w:szCs w:val="24"/>
                <w:lang w:eastAsia="pl-PL"/>
              </w:rPr>
              <w:br/>
              <w:t>6,6 kW</w:t>
            </w:r>
            <w:r w:rsidRPr="00AF3431">
              <w:rPr>
                <w:rFonts w:ascii="Arial" w:eastAsia="Times New Roman" w:hAnsi="Arial" w:cs="Arial"/>
                <w:sz w:val="24"/>
                <w:szCs w:val="24"/>
                <w:lang w:eastAsia="pl-PL"/>
              </w:rPr>
              <w:t xml:space="preserve"> jednostka zewnętrzna, </w:t>
            </w:r>
            <w:r w:rsidRPr="00AF3431">
              <w:rPr>
                <w:rFonts w:ascii="Arial" w:eastAsia="Times New Roman" w:hAnsi="Arial" w:cs="Arial"/>
                <w:sz w:val="24"/>
                <w:szCs w:val="24"/>
                <w:lang w:eastAsia="pl-PL"/>
              </w:rPr>
              <w:br/>
              <w:t>jednostka wewnętrzna 21001103042423151</w:t>
            </w:r>
          </w:p>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pom.8A</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1170"/>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18</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ścienny ELECTROLUX  BCCH 16I   5,3 kW: </w:t>
            </w:r>
            <w:r w:rsidRPr="00AF3431">
              <w:rPr>
                <w:rFonts w:ascii="Arial" w:eastAsia="Times New Roman" w:hAnsi="Arial" w:cs="Arial"/>
                <w:sz w:val="24"/>
                <w:szCs w:val="24"/>
                <w:lang w:eastAsia="pl-PL"/>
              </w:rPr>
              <w:br/>
              <w:t xml:space="preserve">jednostka zewnętrzna, </w:t>
            </w:r>
          </w:p>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jednostka wewnętrzna 7055630</w:t>
            </w:r>
          </w:p>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pom.4</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1170"/>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19</w:t>
            </w:r>
          </w:p>
        </w:tc>
        <w:tc>
          <w:tcPr>
            <w:tcW w:w="4154" w:type="dxa"/>
            <w:shd w:val="clear" w:color="auto" w:fill="auto"/>
            <w:vAlign w:val="center"/>
            <w:hideMark/>
          </w:tcPr>
          <w:p w:rsidR="00FA4024"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w:t>
            </w:r>
            <w:r w:rsidR="00FA4024">
              <w:rPr>
                <w:rFonts w:ascii="Arial" w:eastAsia="Times New Roman" w:hAnsi="Arial" w:cs="Arial"/>
                <w:sz w:val="24"/>
                <w:szCs w:val="24"/>
                <w:lang w:eastAsia="pl-PL"/>
              </w:rPr>
              <w:t>LG S24ET 6,6 kW</w:t>
            </w:r>
            <w:r w:rsidRPr="00AF3431">
              <w:rPr>
                <w:rFonts w:ascii="Arial" w:eastAsia="Times New Roman" w:hAnsi="Arial" w:cs="Arial"/>
                <w:sz w:val="24"/>
                <w:szCs w:val="24"/>
                <w:lang w:eastAsia="pl-PL"/>
              </w:rPr>
              <w:t xml:space="preserve"> jednostka zewnętrzna , </w:t>
            </w:r>
          </w:p>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jednostka wewnętrzna.</w:t>
            </w:r>
          </w:p>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pom.101</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1350"/>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20</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KAISAI KWX 18HRDO/HRDI 5,1kW: </w:t>
            </w:r>
            <w:r w:rsidRPr="00AF3431">
              <w:rPr>
                <w:rFonts w:ascii="Arial" w:eastAsia="Times New Roman" w:hAnsi="Arial" w:cs="Arial"/>
                <w:sz w:val="24"/>
                <w:szCs w:val="24"/>
                <w:lang w:eastAsia="pl-PL"/>
              </w:rPr>
              <w:br/>
              <w:t>jednostka zewnętrzna  3406551420289070130651</w:t>
            </w:r>
          </w:p>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jednostka wewnętrzna 3406551420189120150612</w:t>
            </w:r>
          </w:p>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pom.4</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1350"/>
        </w:trPr>
        <w:tc>
          <w:tcPr>
            <w:tcW w:w="516" w:type="dxa"/>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21</w:t>
            </w:r>
          </w:p>
        </w:tc>
        <w:tc>
          <w:tcPr>
            <w:tcW w:w="4154" w:type="dxa"/>
            <w:shd w:val="clear" w:color="auto" w:fill="auto"/>
            <w:vAlign w:val="center"/>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KAISAI KWX 18HRDO/HRDI 5,1kW: </w:t>
            </w:r>
            <w:r w:rsidRPr="00AF3431">
              <w:rPr>
                <w:rFonts w:ascii="Arial" w:eastAsia="Times New Roman" w:hAnsi="Arial" w:cs="Arial"/>
                <w:sz w:val="24"/>
                <w:szCs w:val="24"/>
                <w:lang w:eastAsia="pl-PL"/>
              </w:rPr>
              <w:br/>
              <w:t>jednostka zewnętrzna 3406551420289070130651</w:t>
            </w:r>
          </w:p>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jednostka wewnętrzna 3406551420289070130662</w:t>
            </w:r>
          </w:p>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pom.6</w:t>
            </w:r>
          </w:p>
        </w:tc>
        <w:tc>
          <w:tcPr>
            <w:tcW w:w="2216" w:type="dxa"/>
            <w:gridSpan w:val="2"/>
            <w:shd w:val="clear" w:color="auto" w:fill="auto"/>
            <w:noWrap/>
            <w:vAlign w:val="center"/>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              1</w:t>
            </w:r>
          </w:p>
        </w:tc>
        <w:tc>
          <w:tcPr>
            <w:tcW w:w="2176" w:type="dxa"/>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1350"/>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22</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KAISAI KWX 18HRDO/HRDI 5,1kW: </w:t>
            </w:r>
            <w:r w:rsidRPr="00AF3431">
              <w:rPr>
                <w:rFonts w:ascii="Arial" w:eastAsia="Times New Roman" w:hAnsi="Arial" w:cs="Arial"/>
                <w:sz w:val="24"/>
                <w:szCs w:val="24"/>
                <w:lang w:eastAsia="pl-PL"/>
              </w:rPr>
              <w:br/>
              <w:t>jednostka zewnętrzna 3406551420289070130661</w:t>
            </w:r>
          </w:p>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jednostka wewnętrzna 3406551420189120150608</w:t>
            </w:r>
          </w:p>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pom.106</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540"/>
        </w:trPr>
        <w:tc>
          <w:tcPr>
            <w:tcW w:w="9062" w:type="dxa"/>
            <w:gridSpan w:val="5"/>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Powstańców Warszawy 2 budynek nr 20</w:t>
            </w:r>
          </w:p>
        </w:tc>
      </w:tr>
      <w:tr w:rsidR="00AF3431" w:rsidRPr="00AF3431" w:rsidTr="00917E86">
        <w:trPr>
          <w:trHeight w:val="1485"/>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lastRenderedPageBreak/>
              <w:t>1</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KAISAI KWX 18HRDO/HRDI 5,1kW: jednostka zewnętrzna , jednostka wewnętrzna (ścienna)</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720"/>
        </w:trPr>
        <w:tc>
          <w:tcPr>
            <w:tcW w:w="9062" w:type="dxa"/>
            <w:gridSpan w:val="5"/>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Powstańców Warszawy 2 budynek nr 33</w:t>
            </w:r>
          </w:p>
        </w:tc>
      </w:tr>
      <w:tr w:rsidR="00AF3431" w:rsidRPr="00AF3431" w:rsidTr="00917E86">
        <w:trPr>
          <w:trHeight w:val="1125"/>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KAISAI KWX 18HRDO/HRDI 5,1kW: jednostka zewnętrzna , jednostka wewnętrzna (ścienna)</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639"/>
        </w:trPr>
        <w:tc>
          <w:tcPr>
            <w:tcW w:w="516" w:type="dxa"/>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4154" w:type="dxa"/>
            <w:shd w:val="clear" w:color="auto" w:fill="auto"/>
            <w:vAlign w:val="center"/>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Wentylator nawiewu FKN 40</w:t>
            </w:r>
          </w:p>
        </w:tc>
        <w:tc>
          <w:tcPr>
            <w:tcW w:w="2216" w:type="dxa"/>
            <w:gridSpan w:val="2"/>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557"/>
        </w:trPr>
        <w:tc>
          <w:tcPr>
            <w:tcW w:w="516" w:type="dxa"/>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4154" w:type="dxa"/>
            <w:shd w:val="clear" w:color="auto" w:fill="auto"/>
            <w:vAlign w:val="center"/>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Wentylatory dachowe wyciągowe</w:t>
            </w:r>
          </w:p>
        </w:tc>
        <w:tc>
          <w:tcPr>
            <w:tcW w:w="2216" w:type="dxa"/>
            <w:gridSpan w:val="2"/>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2176" w:type="dxa"/>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525"/>
        </w:trPr>
        <w:tc>
          <w:tcPr>
            <w:tcW w:w="9062" w:type="dxa"/>
            <w:gridSpan w:val="5"/>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ul. Powstańców Warszawy 2 bud. 36</w:t>
            </w:r>
          </w:p>
        </w:tc>
      </w:tr>
      <w:tr w:rsidR="00AF3431" w:rsidRPr="00AF3431" w:rsidTr="00917E86">
        <w:trPr>
          <w:trHeight w:val="937"/>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KAISAI KWX 12 HRDO/HRDI 3,1 kW zew.i wew.</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494"/>
        </w:trPr>
        <w:tc>
          <w:tcPr>
            <w:tcW w:w="9062" w:type="dxa"/>
            <w:gridSpan w:val="5"/>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b/>
                <w:bCs/>
                <w:i/>
                <w:iCs/>
                <w:sz w:val="24"/>
                <w:szCs w:val="24"/>
                <w:lang w:eastAsia="pl-PL"/>
              </w:rPr>
              <w:t xml:space="preserve">Kompleks wojskowy Bydgoszcz ul. Powstańców Warszawy 2 budynek </w:t>
            </w:r>
            <w:r w:rsidRPr="00AF3431">
              <w:rPr>
                <w:rFonts w:ascii="Arial" w:eastAsia="Times New Roman" w:hAnsi="Arial" w:cs="Arial"/>
                <w:b/>
                <w:bCs/>
                <w:i/>
                <w:iCs/>
                <w:sz w:val="24"/>
                <w:szCs w:val="24"/>
                <w:lang w:eastAsia="pl-PL"/>
              </w:rPr>
              <w:br/>
              <w:t>nr 37/67</w:t>
            </w:r>
          </w:p>
        </w:tc>
      </w:tr>
      <w:tr w:rsidR="00AF3431" w:rsidRPr="00AF3431" w:rsidTr="00917E86">
        <w:trPr>
          <w:trHeight w:val="984"/>
        </w:trPr>
        <w:tc>
          <w:tcPr>
            <w:tcW w:w="516" w:type="dxa"/>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DAIKIN FTK S25 SPLIT z osprzętem oraz panelem sterującym</w:t>
            </w:r>
          </w:p>
        </w:tc>
        <w:tc>
          <w:tcPr>
            <w:tcW w:w="2216" w:type="dxa"/>
            <w:gridSpan w:val="2"/>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630"/>
        </w:trPr>
        <w:tc>
          <w:tcPr>
            <w:tcW w:w="9062" w:type="dxa"/>
            <w:gridSpan w:val="5"/>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Powstańców Warszawy 2 budynek nr 59</w:t>
            </w:r>
          </w:p>
        </w:tc>
      </w:tr>
      <w:tr w:rsidR="00AF3431" w:rsidRPr="00AF3431" w:rsidTr="00917E86">
        <w:trPr>
          <w:trHeight w:val="960"/>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Centrala wentylacyjna Hermes typ APM- 1 L 630/100- 630 m</w:t>
            </w:r>
            <w:r w:rsidRPr="00AF3431">
              <w:rPr>
                <w:rFonts w:ascii="Arial" w:eastAsia="Times New Roman" w:hAnsi="Arial" w:cs="Arial"/>
                <w:sz w:val="24"/>
                <w:szCs w:val="24"/>
                <w:vertAlign w:val="superscript"/>
                <w:lang w:eastAsia="pl-PL"/>
              </w:rPr>
              <w:t>3</w:t>
            </w:r>
            <w:r w:rsidRPr="00AF3431">
              <w:rPr>
                <w:rFonts w:ascii="Arial" w:eastAsia="Times New Roman" w:hAnsi="Arial" w:cs="Arial"/>
                <w:sz w:val="24"/>
                <w:szCs w:val="24"/>
                <w:lang w:eastAsia="pl-PL"/>
              </w:rPr>
              <w:t>/h</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1260"/>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Centrala wentylacyjna Hermes typ APM- 3 L 2 200/180- 2 200 m</w:t>
            </w:r>
            <w:r w:rsidRPr="00AF3431">
              <w:rPr>
                <w:rFonts w:ascii="Arial" w:eastAsia="Times New Roman" w:hAnsi="Arial" w:cs="Arial"/>
                <w:sz w:val="24"/>
                <w:szCs w:val="24"/>
                <w:vertAlign w:val="superscript"/>
                <w:lang w:eastAsia="pl-PL"/>
              </w:rPr>
              <w:t>3</w:t>
            </w:r>
            <w:r w:rsidRPr="00AF3431">
              <w:rPr>
                <w:rFonts w:ascii="Arial" w:eastAsia="Times New Roman" w:hAnsi="Arial" w:cs="Arial"/>
                <w:sz w:val="24"/>
                <w:szCs w:val="24"/>
                <w:lang w:eastAsia="pl-PL"/>
              </w:rPr>
              <w:t>/h wraz z urządzeniami pomocniczymi</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615"/>
        </w:trPr>
        <w:tc>
          <w:tcPr>
            <w:tcW w:w="9062" w:type="dxa"/>
            <w:gridSpan w:val="5"/>
            <w:shd w:val="clear" w:color="auto" w:fill="auto"/>
            <w:vAlign w:val="center"/>
            <w:hideMark/>
          </w:tcPr>
          <w:p w:rsidR="00AF3431" w:rsidRPr="00AF3431" w:rsidRDefault="00AF3431" w:rsidP="00AF3431">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Powstańców Warszawy 5 10 WSzK (centrala telefoniczna)</w:t>
            </w:r>
          </w:p>
        </w:tc>
      </w:tr>
      <w:tr w:rsidR="00AF3431" w:rsidRPr="00AF3431" w:rsidTr="00917E86">
        <w:trPr>
          <w:trHeight w:val="1155"/>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LG S-24AHP   6,4 kW: jednostka zewnętrzna , jednostka wewnętrzna.</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555"/>
        </w:trPr>
        <w:tc>
          <w:tcPr>
            <w:tcW w:w="9062" w:type="dxa"/>
            <w:gridSpan w:val="5"/>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Powstańców Warszawy 13 budynek nr 21 (komisja lekarska)</w:t>
            </w:r>
          </w:p>
        </w:tc>
      </w:tr>
      <w:tr w:rsidR="00AF3431" w:rsidRPr="00AF3431" w:rsidTr="00917E86">
        <w:trPr>
          <w:trHeight w:val="1140"/>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lastRenderedPageBreak/>
              <w:t>1</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RCOOL TAC 24 DCI 3,5 kW:</w:t>
            </w:r>
            <w:r w:rsidRPr="00AF3431">
              <w:rPr>
                <w:rFonts w:ascii="Arial" w:eastAsia="Times New Roman" w:hAnsi="Arial" w:cs="Arial"/>
                <w:sz w:val="24"/>
                <w:szCs w:val="24"/>
                <w:lang w:eastAsia="pl-PL"/>
              </w:rPr>
              <w:br/>
              <w:t xml:space="preserve"> jednostka zewnętrzna , jednostka wewnętrzna</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465"/>
        </w:trPr>
        <w:tc>
          <w:tcPr>
            <w:tcW w:w="9062" w:type="dxa"/>
            <w:gridSpan w:val="5"/>
            <w:shd w:val="clear" w:color="auto" w:fill="auto"/>
            <w:noWrap/>
            <w:vAlign w:val="center"/>
          </w:tcPr>
          <w:p w:rsidR="00AF3431" w:rsidRPr="00AF3431" w:rsidRDefault="00AF3431" w:rsidP="00AF3431">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Gdańska 147 budynek nr 10</w:t>
            </w:r>
          </w:p>
        </w:tc>
      </w:tr>
      <w:tr w:rsidR="00AF3431" w:rsidRPr="00AF3431" w:rsidTr="00917E86">
        <w:trPr>
          <w:trHeight w:val="465"/>
        </w:trPr>
        <w:tc>
          <w:tcPr>
            <w:tcW w:w="516" w:type="dxa"/>
            <w:shd w:val="clear" w:color="auto" w:fill="auto"/>
            <w:noWrap/>
            <w:vAlign w:val="center"/>
          </w:tcPr>
          <w:p w:rsidR="00AF3431" w:rsidRPr="00AF3431" w:rsidRDefault="00AF3431" w:rsidP="00AF3431">
            <w:pPr>
              <w:spacing w:after="0" w:line="276" w:lineRule="auto"/>
              <w:jc w:val="center"/>
              <w:rPr>
                <w:rFonts w:ascii="Arial" w:eastAsia="Times New Roman" w:hAnsi="Arial" w:cs="Arial"/>
                <w:bCs/>
                <w:iCs/>
                <w:sz w:val="24"/>
                <w:szCs w:val="24"/>
                <w:lang w:eastAsia="pl-PL"/>
              </w:rPr>
            </w:pPr>
            <w:r w:rsidRPr="00AF3431">
              <w:rPr>
                <w:rFonts w:ascii="Arial" w:eastAsia="Times New Roman" w:hAnsi="Arial" w:cs="Arial"/>
                <w:bCs/>
                <w:iCs/>
                <w:sz w:val="24"/>
                <w:szCs w:val="24"/>
                <w:lang w:eastAsia="pl-PL"/>
              </w:rPr>
              <w:t>1</w:t>
            </w:r>
          </w:p>
        </w:tc>
        <w:tc>
          <w:tcPr>
            <w:tcW w:w="4154" w:type="dxa"/>
            <w:shd w:val="clear" w:color="auto" w:fill="auto"/>
            <w:vAlign w:val="center"/>
          </w:tcPr>
          <w:p w:rsidR="00AF3431" w:rsidRPr="00AF3431" w:rsidRDefault="00AF3431" w:rsidP="00AF3431">
            <w:pPr>
              <w:spacing w:after="0" w:line="276" w:lineRule="auto"/>
              <w:rPr>
                <w:rFonts w:ascii="Arial" w:eastAsia="Times New Roman" w:hAnsi="Arial" w:cs="Arial"/>
                <w:bCs/>
                <w:iCs/>
                <w:sz w:val="24"/>
                <w:szCs w:val="24"/>
                <w:lang w:eastAsia="pl-PL"/>
              </w:rPr>
            </w:pPr>
            <w:r w:rsidRPr="00AF3431">
              <w:rPr>
                <w:rFonts w:ascii="Arial" w:eastAsia="Times New Roman" w:hAnsi="Arial" w:cs="Arial"/>
                <w:bCs/>
                <w:iCs/>
                <w:sz w:val="24"/>
                <w:szCs w:val="24"/>
                <w:lang w:eastAsia="pl-PL"/>
              </w:rPr>
              <w:t>Klimatyzator KAISAI FLY-32 KWX 18 HRDO/HRDI -5,1kW</w:t>
            </w:r>
          </w:p>
        </w:tc>
        <w:tc>
          <w:tcPr>
            <w:tcW w:w="2124" w:type="dxa"/>
            <w:shd w:val="clear" w:color="auto" w:fill="auto"/>
            <w:vAlign w:val="center"/>
          </w:tcPr>
          <w:p w:rsidR="00AF3431" w:rsidRPr="00AF3431" w:rsidRDefault="00AF3431" w:rsidP="00AF3431">
            <w:pPr>
              <w:spacing w:after="0" w:line="276" w:lineRule="auto"/>
              <w:jc w:val="center"/>
              <w:rPr>
                <w:rFonts w:ascii="Arial" w:eastAsia="Times New Roman" w:hAnsi="Arial" w:cs="Arial"/>
                <w:bCs/>
                <w:iCs/>
                <w:sz w:val="24"/>
                <w:szCs w:val="24"/>
                <w:lang w:eastAsia="pl-PL"/>
              </w:rPr>
            </w:pPr>
            <w:r w:rsidRPr="00AF3431">
              <w:rPr>
                <w:rFonts w:ascii="Arial" w:eastAsia="Times New Roman" w:hAnsi="Arial" w:cs="Arial"/>
                <w:bCs/>
                <w:iCs/>
                <w:sz w:val="24"/>
                <w:szCs w:val="24"/>
                <w:lang w:eastAsia="pl-PL"/>
              </w:rPr>
              <w:t>1</w:t>
            </w:r>
          </w:p>
        </w:tc>
        <w:tc>
          <w:tcPr>
            <w:tcW w:w="2268" w:type="dxa"/>
            <w:gridSpan w:val="2"/>
            <w:shd w:val="clear" w:color="auto" w:fill="auto"/>
            <w:vAlign w:val="center"/>
          </w:tcPr>
          <w:p w:rsidR="00AF3431" w:rsidRPr="00AF3431" w:rsidRDefault="00AF3431" w:rsidP="00AF3431">
            <w:pPr>
              <w:spacing w:after="0" w:line="276" w:lineRule="auto"/>
              <w:jc w:val="center"/>
              <w:rPr>
                <w:rFonts w:ascii="Arial" w:eastAsia="Times New Roman" w:hAnsi="Arial" w:cs="Arial"/>
                <w:bCs/>
                <w:iCs/>
                <w:sz w:val="24"/>
                <w:szCs w:val="24"/>
                <w:lang w:eastAsia="pl-PL"/>
              </w:rPr>
            </w:pPr>
            <w:r w:rsidRPr="00AF3431">
              <w:rPr>
                <w:rFonts w:ascii="Arial" w:eastAsia="Times New Roman" w:hAnsi="Arial" w:cs="Arial"/>
                <w:bCs/>
                <w:iCs/>
                <w:sz w:val="24"/>
                <w:szCs w:val="24"/>
                <w:lang w:eastAsia="pl-PL"/>
              </w:rPr>
              <w:t>2</w:t>
            </w:r>
          </w:p>
        </w:tc>
      </w:tr>
      <w:tr w:rsidR="00AF3431" w:rsidRPr="00AF3431" w:rsidTr="00917E86">
        <w:trPr>
          <w:trHeight w:val="465"/>
        </w:trPr>
        <w:tc>
          <w:tcPr>
            <w:tcW w:w="9062" w:type="dxa"/>
            <w:gridSpan w:val="5"/>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Gdańska 147 budynek nr 13</w:t>
            </w:r>
          </w:p>
        </w:tc>
      </w:tr>
      <w:tr w:rsidR="00AF3431" w:rsidRPr="00AF3431" w:rsidTr="00917E86">
        <w:trPr>
          <w:trHeight w:val="1320"/>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Centrala wentylacyjna CV 6P(25)-118,6/5/S1.3-V/S3,3-V,H+PE+R+ przepustnica na wylocie  VITROSERVICE CLIMA</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1202"/>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Centrala wentylacyjna CV 6P(25)-127/5/S1,3-V/3,3-VH+PE+R+przepustnica na wylocie  VITROSERVICE CLIMA</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570"/>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Automatyka sterująca SATCHWELL</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285"/>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4</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Wentylatory typ WVKKH 200</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555"/>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5</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Wentylatory typu WVPB 25</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4</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395"/>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6</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Wentylatory typu WVPB 31,5</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285"/>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7</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Wentylatory typu WVPB 20</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795"/>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8</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Centrala wentylacyjna VTS Clima typ VS-75-R-PHC</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694"/>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9</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Agregat wody lodowej Emicon MCE 562K</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704"/>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10</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Wentylator dachowy Uniwersal DAS-315/MX</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4</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841"/>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11</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Przepustnice kanałowe z siłownikiem Belimo Stalwent HKP</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54</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840"/>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12</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Klapy ppoż. z siłownikiem Belimo Smay KPO120</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364"/>
        </w:trPr>
        <w:tc>
          <w:tcPr>
            <w:tcW w:w="9062" w:type="dxa"/>
            <w:gridSpan w:val="5"/>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Klimatyzatory</w:t>
            </w:r>
          </w:p>
        </w:tc>
      </w:tr>
      <w:tr w:rsidR="00AF3431" w:rsidRPr="00AF3431" w:rsidTr="00917E86">
        <w:trPr>
          <w:trHeight w:val="1050"/>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KAISAI  FLY R-32  KWX-12HRDO/HRDI jednostka zewnętrzna i wewnętrzna</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1087"/>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lastRenderedPageBreak/>
              <w:t>2</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GREE INWERTER GWH 12KF  jednostka wewnętrzna i zewnętrzna.</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705"/>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LG S24EQ 6,6 kW  jednostka wewnętrzna i zewnętrzna.</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420"/>
        </w:trPr>
        <w:tc>
          <w:tcPr>
            <w:tcW w:w="9062" w:type="dxa"/>
            <w:gridSpan w:val="5"/>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Gdańska 147 budynek nr 25</w:t>
            </w:r>
          </w:p>
        </w:tc>
      </w:tr>
      <w:tr w:rsidR="00AF3431" w:rsidRPr="00AF3431" w:rsidTr="00917E86">
        <w:trPr>
          <w:trHeight w:val="658"/>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Jednostka naścienna FUJITSU ASYG07LU</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FE5544">
        <w:trPr>
          <w:trHeight w:val="1061"/>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Jednostka naścienna FUJITSU ASYG07LU</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p w:rsidR="00AF3431" w:rsidRPr="00AF3431" w:rsidRDefault="00AF3431" w:rsidP="00AF3431">
            <w:pPr>
              <w:rPr>
                <w:rFonts w:ascii="Arial" w:eastAsia="Times New Roman" w:hAnsi="Arial" w:cs="Arial"/>
                <w:sz w:val="24"/>
                <w:szCs w:val="24"/>
                <w:lang w:eastAsia="pl-PL"/>
              </w:rPr>
            </w:pPr>
          </w:p>
          <w:p w:rsidR="00AF3431" w:rsidRPr="00AF3431" w:rsidRDefault="00AF3431" w:rsidP="00AF3431">
            <w:pPr>
              <w:rPr>
                <w:rFonts w:ascii="Arial" w:eastAsia="Times New Roman" w:hAnsi="Arial" w:cs="Arial"/>
                <w:sz w:val="24"/>
                <w:szCs w:val="24"/>
                <w:lang w:eastAsia="pl-PL"/>
              </w:rPr>
            </w:pPr>
          </w:p>
          <w:p w:rsidR="00AF3431" w:rsidRPr="00AF3431" w:rsidRDefault="00AF3431" w:rsidP="00AF3431">
            <w:pPr>
              <w:rPr>
                <w:rFonts w:ascii="Arial" w:eastAsia="Times New Roman" w:hAnsi="Arial" w:cs="Arial"/>
                <w:sz w:val="24"/>
                <w:szCs w:val="24"/>
                <w:lang w:eastAsia="pl-PL"/>
              </w:rPr>
            </w:pPr>
          </w:p>
        </w:tc>
      </w:tr>
      <w:tr w:rsidR="00AF3431" w:rsidRPr="00AF3431" w:rsidTr="00917E86">
        <w:trPr>
          <w:trHeight w:val="318"/>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Jednostka zewnętrzna FUJITSU AOYG14LAC2</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450"/>
        </w:trPr>
        <w:tc>
          <w:tcPr>
            <w:tcW w:w="9062" w:type="dxa"/>
            <w:gridSpan w:val="5"/>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Gdańska 147 budynek nr 34</w:t>
            </w:r>
          </w:p>
        </w:tc>
      </w:tr>
      <w:tr w:rsidR="00AF3431" w:rsidRPr="00AF3431" w:rsidTr="00FE5544">
        <w:trPr>
          <w:trHeight w:val="1250"/>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KASAI KWX 18HRDO/HRDI 5,1kW: jednostka zewnętrzna , jednostka wewnętrzna (ścienna)</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425"/>
        </w:trPr>
        <w:tc>
          <w:tcPr>
            <w:tcW w:w="9062" w:type="dxa"/>
            <w:gridSpan w:val="5"/>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Gdańska 147 budynek nr 52</w:t>
            </w:r>
          </w:p>
        </w:tc>
      </w:tr>
      <w:tr w:rsidR="00AF3431" w:rsidRPr="00AF3431" w:rsidTr="00917E86">
        <w:trPr>
          <w:trHeight w:val="853"/>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Jednostka zewnętrzna LG MU5M40 nr seryjny 506KCNL0U127</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696"/>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naścienny LG MS07AQ nr seryjny 507KCNC0H505</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564"/>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naścienny LG MS07AQ</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699"/>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4</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naścienny LG MS09AQ nr seryjny 412KCFT00E79</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695"/>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5</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naścienny LG MS12AQ nr seryjny 312KQAVH00303</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692"/>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6</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naścienny LG MS12AQ nr seryjny 312KAW000009</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1395"/>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7</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naścienny LG P12RLUA3 nr seryjny USNW126B8FO jednostka zewnętrzna LG P12RLUA3 nr 505TAZFGV189</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951"/>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lastRenderedPageBreak/>
              <w:t>8</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KAISAI  FLY R-32  KWX-18HRDO/HRDI jednostka zewnętrzna i wewnętrzna</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FE5544">
        <w:trPr>
          <w:trHeight w:val="311"/>
        </w:trPr>
        <w:tc>
          <w:tcPr>
            <w:tcW w:w="9062" w:type="dxa"/>
            <w:gridSpan w:val="5"/>
            <w:shd w:val="clear" w:color="auto" w:fill="auto"/>
            <w:vAlign w:val="center"/>
            <w:hideMark/>
          </w:tcPr>
          <w:p w:rsidR="00AF3431" w:rsidRPr="00AF3431" w:rsidRDefault="00AF3431" w:rsidP="00AF3431">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ul. Gdańska 147 bud. nr 57</w:t>
            </w:r>
          </w:p>
        </w:tc>
      </w:tr>
      <w:tr w:rsidR="00AF3431" w:rsidRPr="00AF3431" w:rsidTr="00FE5544">
        <w:trPr>
          <w:trHeight w:val="840"/>
        </w:trPr>
        <w:tc>
          <w:tcPr>
            <w:tcW w:w="516" w:type="dxa"/>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Centrala wentylacyjna </w:t>
            </w:r>
            <w:r w:rsidRPr="00AF3431">
              <w:rPr>
                <w:rFonts w:ascii="Arial" w:eastAsia="Times New Roman" w:hAnsi="Arial" w:cs="Arial"/>
                <w:sz w:val="24"/>
                <w:szCs w:val="24"/>
                <w:lang w:eastAsia="pl-PL"/>
              </w:rPr>
              <w:br/>
              <w:t xml:space="preserve">producent VTS </w:t>
            </w:r>
            <w:r w:rsidRPr="00AF3431">
              <w:rPr>
                <w:rFonts w:ascii="Arial" w:eastAsia="Times New Roman" w:hAnsi="Arial" w:cs="Arial"/>
                <w:sz w:val="24"/>
                <w:szCs w:val="24"/>
                <w:lang w:eastAsia="pl-PL"/>
              </w:rPr>
              <w:br/>
              <w:t>model VS 40-L-PH</w:t>
            </w:r>
          </w:p>
        </w:tc>
        <w:tc>
          <w:tcPr>
            <w:tcW w:w="2216" w:type="dxa"/>
            <w:gridSpan w:val="2"/>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FE5544">
        <w:trPr>
          <w:trHeight w:val="1009"/>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Centrala wentylacyjna </w:t>
            </w:r>
            <w:r w:rsidRPr="00AF3431">
              <w:rPr>
                <w:rFonts w:ascii="Arial" w:eastAsia="Times New Roman" w:hAnsi="Arial" w:cs="Arial"/>
                <w:sz w:val="24"/>
                <w:szCs w:val="24"/>
                <w:lang w:eastAsia="pl-PL"/>
              </w:rPr>
              <w:br/>
              <w:t xml:space="preserve">producent VTS </w:t>
            </w:r>
            <w:r w:rsidRPr="00AF3431">
              <w:rPr>
                <w:rFonts w:ascii="Arial" w:eastAsia="Times New Roman" w:hAnsi="Arial" w:cs="Arial"/>
                <w:sz w:val="24"/>
                <w:szCs w:val="24"/>
                <w:lang w:eastAsia="pl-PL"/>
              </w:rPr>
              <w:br/>
              <w:t>model VS 21-L-PH</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1390"/>
        </w:trPr>
        <w:tc>
          <w:tcPr>
            <w:tcW w:w="516" w:type="dxa"/>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Układ odciągu spalin</w:t>
            </w:r>
            <w:r w:rsidRPr="00AF3431">
              <w:rPr>
                <w:rFonts w:ascii="Arial" w:eastAsia="Times New Roman" w:hAnsi="Arial" w:cs="Arial"/>
                <w:sz w:val="24"/>
                <w:szCs w:val="24"/>
                <w:lang w:eastAsia="pl-PL"/>
              </w:rPr>
              <w:br/>
              <w:t>producent KLIMAWENT</w:t>
            </w:r>
            <w:r w:rsidRPr="00AF3431">
              <w:rPr>
                <w:rFonts w:ascii="Arial" w:eastAsia="Times New Roman" w:hAnsi="Arial" w:cs="Arial"/>
                <w:sz w:val="24"/>
                <w:szCs w:val="24"/>
                <w:lang w:eastAsia="pl-PL"/>
              </w:rPr>
              <w:br/>
              <w:t xml:space="preserve">model KOS-L </w:t>
            </w:r>
            <w:r w:rsidRPr="00AF3431">
              <w:rPr>
                <w:rFonts w:ascii="Arial" w:eastAsia="Times New Roman" w:hAnsi="Arial" w:cs="Arial"/>
                <w:sz w:val="24"/>
                <w:szCs w:val="24"/>
                <w:lang w:eastAsia="pl-PL"/>
              </w:rPr>
              <w:br/>
              <w:t>z wentylatorem WPA-8-D-3</w:t>
            </w:r>
          </w:p>
        </w:tc>
        <w:tc>
          <w:tcPr>
            <w:tcW w:w="2216" w:type="dxa"/>
            <w:gridSpan w:val="2"/>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FE5544">
        <w:trPr>
          <w:trHeight w:val="1001"/>
        </w:trPr>
        <w:tc>
          <w:tcPr>
            <w:tcW w:w="516" w:type="dxa"/>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4</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Układ odciągu spalin</w:t>
            </w:r>
            <w:r w:rsidRPr="00AF3431">
              <w:rPr>
                <w:rFonts w:ascii="Arial" w:eastAsia="Times New Roman" w:hAnsi="Arial" w:cs="Arial"/>
                <w:sz w:val="24"/>
                <w:szCs w:val="24"/>
                <w:lang w:eastAsia="pl-PL"/>
              </w:rPr>
              <w:br/>
              <w:t>producent KLIMAWENT</w:t>
            </w:r>
            <w:r w:rsidRPr="00AF3431">
              <w:rPr>
                <w:rFonts w:ascii="Arial" w:eastAsia="Times New Roman" w:hAnsi="Arial" w:cs="Arial"/>
                <w:sz w:val="24"/>
                <w:szCs w:val="24"/>
                <w:lang w:eastAsia="pl-PL"/>
              </w:rPr>
              <w:br/>
              <w:t>model ALAN-U/C-8</w:t>
            </w:r>
          </w:p>
        </w:tc>
        <w:tc>
          <w:tcPr>
            <w:tcW w:w="2216" w:type="dxa"/>
            <w:gridSpan w:val="2"/>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FE5544">
        <w:trPr>
          <w:trHeight w:val="408"/>
        </w:trPr>
        <w:tc>
          <w:tcPr>
            <w:tcW w:w="9062" w:type="dxa"/>
            <w:gridSpan w:val="5"/>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Gdańska 147  budynek nr 62</w:t>
            </w:r>
          </w:p>
        </w:tc>
      </w:tr>
      <w:tr w:rsidR="00AF3431" w:rsidRPr="00AF3431" w:rsidTr="00917E86">
        <w:trPr>
          <w:trHeight w:val="1670"/>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Centrala zewnętrzna nawiewno-wyciągowa VTS Ln/Lw=9080/8650 m</w:t>
            </w:r>
            <w:r w:rsidRPr="00AF3431">
              <w:rPr>
                <w:rFonts w:ascii="Arial" w:eastAsia="Times New Roman" w:hAnsi="Arial" w:cs="Arial"/>
                <w:sz w:val="24"/>
                <w:szCs w:val="24"/>
                <w:vertAlign w:val="superscript"/>
                <w:lang w:eastAsia="pl-PL"/>
              </w:rPr>
              <w:t>3</w:t>
            </w:r>
            <w:r w:rsidRPr="00AF3431">
              <w:rPr>
                <w:rFonts w:ascii="Arial" w:eastAsia="Times New Roman" w:hAnsi="Arial" w:cs="Arial"/>
                <w:sz w:val="24"/>
                <w:szCs w:val="24"/>
                <w:lang w:eastAsia="pl-PL"/>
              </w:rPr>
              <w:t>/h dpn/dpw=550/500Pa                 Qg=23,8kW, Qh=30,6kW Nen/New=3,0/2,2kW</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4</w:t>
            </w:r>
          </w:p>
        </w:tc>
      </w:tr>
      <w:tr w:rsidR="00AF3431" w:rsidRPr="00AF3431" w:rsidTr="00917E86">
        <w:trPr>
          <w:trHeight w:val="1268"/>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Centrala wewnętrzna nawiewna        z nawilżaczem wodnym + nagrzewnica elektryczna Ln=9080 m3/h, Qw=26 l/h, Qge=12,0 kW</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4</w:t>
            </w:r>
          </w:p>
        </w:tc>
      </w:tr>
      <w:tr w:rsidR="00AF3431" w:rsidRPr="00AF3431" w:rsidTr="00917E86">
        <w:trPr>
          <w:trHeight w:val="1131"/>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Klapa ppoż. EIS 120 1000x500 z wyzwalaczem termicznym i wskaźnikiem położenia</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2040"/>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4</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Agregat wody lodowej Aermec typ ANL 125A wydajność Qch=32,2 kW (7/12C-35% glikol), przepływie czynnika chłodniczego Vch=1,7 dm</w:t>
            </w:r>
            <w:r w:rsidRPr="00AF3431">
              <w:rPr>
                <w:rFonts w:ascii="Arial" w:eastAsia="Times New Roman" w:hAnsi="Arial" w:cs="Arial"/>
                <w:sz w:val="24"/>
                <w:szCs w:val="24"/>
                <w:vertAlign w:val="superscript"/>
                <w:lang w:eastAsia="pl-PL"/>
              </w:rPr>
              <w:t>3</w:t>
            </w:r>
            <w:r w:rsidRPr="00AF3431">
              <w:rPr>
                <w:rFonts w:ascii="Arial" w:eastAsia="Times New Roman" w:hAnsi="Arial" w:cs="Arial"/>
                <w:sz w:val="24"/>
                <w:szCs w:val="24"/>
                <w:lang w:eastAsia="pl-PL"/>
              </w:rPr>
              <w:t>/s, podnoszenie dyspozycyjne dP=58kPa, moc elektrycznej sprężarki Na=10,6 kW</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4</w:t>
            </w:r>
          </w:p>
        </w:tc>
      </w:tr>
      <w:tr w:rsidR="00AF3431" w:rsidRPr="00AF3431" w:rsidTr="00FE5544">
        <w:trPr>
          <w:trHeight w:val="431"/>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5</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Filtr powietrza Venture DF 315</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1035"/>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6</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Przepustnica regulacyjna z siłownikiem Alnor DATM+DM-FL-05  Ø315</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416"/>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lastRenderedPageBreak/>
              <w:t>7</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Wentylator dachowy Venture RF/4-200+REB-1 700 m3/h, 85W, 0,4A, 230V</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585"/>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8</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Filtr powietrza Venture DF 250</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FE5544">
        <w:trPr>
          <w:trHeight w:val="674"/>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9</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Nagrzewnica elektryczna Venture DH-200/45T, 4,5 kW, 400V</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945"/>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10</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Wentylator dachowy Venture RF/4-160+REB-1 200 m3/h, 40W, 0,21A, 230V</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855"/>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11</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Wentylator dachowy Venture RF/4-160+REB-1 140 m3/h, 40W, 0,21A, 230V</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855"/>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12</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Wentylator dachowy Venture RF/4-160+REB-1 260 m3/h, 40W, 0,21A, 230V</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1065"/>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13</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Wentylator dachowy Venture RF/4-250+REB-1 700 m3/h, 120W, 0,56A, 230V</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FE5544">
        <w:trPr>
          <w:trHeight w:val="711"/>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14</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Odciąg spalin Klimawent Global H-1-150</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975"/>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15</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Wentylator dachowy Klimawent WPA-6-D-1-N, 750W, 230V</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855"/>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16</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jednostka zewnętrzna i wewnętrzna Panasonic</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855"/>
        </w:trPr>
        <w:tc>
          <w:tcPr>
            <w:tcW w:w="516" w:type="dxa"/>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17</w:t>
            </w:r>
          </w:p>
        </w:tc>
        <w:tc>
          <w:tcPr>
            <w:tcW w:w="4154" w:type="dxa"/>
            <w:shd w:val="clear" w:color="auto" w:fill="auto"/>
            <w:vAlign w:val="center"/>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Nawilżacz HumiDisk10 o wydajności 1,0 kg/h 31W 230V</w:t>
            </w:r>
          </w:p>
        </w:tc>
        <w:tc>
          <w:tcPr>
            <w:tcW w:w="2216" w:type="dxa"/>
            <w:gridSpan w:val="2"/>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FE5544">
        <w:trPr>
          <w:trHeight w:val="400"/>
        </w:trPr>
        <w:tc>
          <w:tcPr>
            <w:tcW w:w="9062" w:type="dxa"/>
            <w:gridSpan w:val="5"/>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Gdańska 147 budynek nr 65</w:t>
            </w:r>
          </w:p>
        </w:tc>
      </w:tr>
      <w:tr w:rsidR="00AF3431" w:rsidRPr="00AF3431" w:rsidTr="00917E86">
        <w:trPr>
          <w:trHeight w:val="1029"/>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LG UV48.NL2/UU49W.U32 jednostka zewnętrzna i wewnętrzna</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689"/>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LG UB36NGD jednostka zewnętrzna i wewnętrzna</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699"/>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KAISAI KWX 12HRDO/HARDI 3,1 kW</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699"/>
        </w:trPr>
        <w:tc>
          <w:tcPr>
            <w:tcW w:w="516" w:type="dxa"/>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4</w:t>
            </w:r>
          </w:p>
        </w:tc>
        <w:tc>
          <w:tcPr>
            <w:tcW w:w="4154" w:type="dxa"/>
            <w:shd w:val="clear" w:color="auto" w:fill="auto"/>
            <w:vAlign w:val="center"/>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Mitsubishi Elektronic MSZ-FD o mocy 5,0 kW</w:t>
            </w:r>
          </w:p>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Jednostka zewnętrzna</w:t>
            </w:r>
          </w:p>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Jednostka wewnętrzna</w:t>
            </w:r>
          </w:p>
        </w:tc>
        <w:tc>
          <w:tcPr>
            <w:tcW w:w="2216" w:type="dxa"/>
            <w:gridSpan w:val="2"/>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2176" w:type="dxa"/>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9471CA" w:rsidRPr="00AF3431" w:rsidTr="00FE5544">
        <w:trPr>
          <w:trHeight w:val="224"/>
        </w:trPr>
        <w:tc>
          <w:tcPr>
            <w:tcW w:w="516" w:type="dxa"/>
            <w:shd w:val="clear" w:color="auto" w:fill="auto"/>
            <w:noWrap/>
            <w:vAlign w:val="center"/>
          </w:tcPr>
          <w:p w:rsidR="009471CA" w:rsidRPr="00AF3431" w:rsidRDefault="009471CA" w:rsidP="00AF3431">
            <w:pPr>
              <w:spacing w:after="0" w:line="276" w:lineRule="auto"/>
              <w:jc w:val="center"/>
              <w:rPr>
                <w:rFonts w:ascii="Arial" w:eastAsia="Times New Roman" w:hAnsi="Arial" w:cs="Arial"/>
                <w:sz w:val="24"/>
                <w:szCs w:val="24"/>
                <w:lang w:eastAsia="pl-PL"/>
              </w:rPr>
            </w:pPr>
            <w:r>
              <w:rPr>
                <w:rFonts w:ascii="Arial" w:eastAsia="Times New Roman" w:hAnsi="Arial" w:cs="Arial"/>
                <w:sz w:val="24"/>
                <w:szCs w:val="24"/>
                <w:lang w:eastAsia="pl-PL"/>
              </w:rPr>
              <w:lastRenderedPageBreak/>
              <w:t>5</w:t>
            </w:r>
          </w:p>
        </w:tc>
        <w:tc>
          <w:tcPr>
            <w:tcW w:w="4154" w:type="dxa"/>
            <w:shd w:val="clear" w:color="auto" w:fill="auto"/>
            <w:vAlign w:val="center"/>
          </w:tcPr>
          <w:p w:rsidR="00344575" w:rsidRDefault="009471CA" w:rsidP="00AF3431">
            <w:pPr>
              <w:spacing w:after="0" w:line="276" w:lineRule="auto"/>
              <w:rPr>
                <w:rFonts w:ascii="Arial" w:hAnsi="Arial" w:cs="Arial"/>
                <w:sz w:val="24"/>
                <w:szCs w:val="24"/>
              </w:rPr>
            </w:pPr>
            <w:r w:rsidRPr="005D3FBA">
              <w:rPr>
                <w:rFonts w:ascii="Arial" w:hAnsi="Arial" w:cs="Arial"/>
                <w:sz w:val="24"/>
                <w:szCs w:val="24"/>
              </w:rPr>
              <w:t>klimatyzator LG S24ET 6,6 kW</w:t>
            </w:r>
          </w:p>
          <w:p w:rsidR="009471CA" w:rsidRPr="00FE5544" w:rsidRDefault="00344575" w:rsidP="00AF3431">
            <w:pPr>
              <w:spacing w:after="0" w:line="276" w:lineRule="auto"/>
              <w:rPr>
                <w:rFonts w:ascii="Arial" w:hAnsi="Arial" w:cs="Arial"/>
                <w:sz w:val="24"/>
                <w:szCs w:val="24"/>
              </w:rPr>
            </w:pPr>
            <w:r>
              <w:rPr>
                <w:rFonts w:ascii="Arial" w:hAnsi="Arial" w:cs="Arial"/>
                <w:sz w:val="24"/>
                <w:szCs w:val="24"/>
              </w:rPr>
              <w:t>j. wew. i j. zew.</w:t>
            </w:r>
            <w:r w:rsidR="009471CA" w:rsidRPr="005D3FBA">
              <w:rPr>
                <w:rFonts w:ascii="Arial" w:hAnsi="Arial" w:cs="Arial"/>
                <w:sz w:val="24"/>
                <w:szCs w:val="24"/>
              </w:rPr>
              <w:t xml:space="preserve"> </w:t>
            </w:r>
          </w:p>
        </w:tc>
        <w:tc>
          <w:tcPr>
            <w:tcW w:w="2216" w:type="dxa"/>
            <w:gridSpan w:val="2"/>
            <w:shd w:val="clear" w:color="auto" w:fill="auto"/>
            <w:noWrap/>
            <w:vAlign w:val="center"/>
          </w:tcPr>
          <w:p w:rsidR="009471CA" w:rsidRPr="00AF3431" w:rsidRDefault="009471CA" w:rsidP="00AF3431">
            <w:pPr>
              <w:spacing w:after="0" w:line="276"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4</w:t>
            </w:r>
          </w:p>
        </w:tc>
        <w:tc>
          <w:tcPr>
            <w:tcW w:w="2176" w:type="dxa"/>
            <w:shd w:val="clear" w:color="auto" w:fill="auto"/>
            <w:noWrap/>
            <w:vAlign w:val="center"/>
          </w:tcPr>
          <w:p w:rsidR="009471CA" w:rsidRPr="00AF3431" w:rsidRDefault="009471CA" w:rsidP="00AF3431">
            <w:pPr>
              <w:spacing w:after="0" w:line="276"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2</w:t>
            </w:r>
          </w:p>
        </w:tc>
      </w:tr>
      <w:tr w:rsidR="00AF3431" w:rsidRPr="00AF3431" w:rsidTr="00FE5544">
        <w:trPr>
          <w:trHeight w:val="288"/>
        </w:trPr>
        <w:tc>
          <w:tcPr>
            <w:tcW w:w="9062" w:type="dxa"/>
            <w:gridSpan w:val="5"/>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Gdańska 147 budynek nr 78</w:t>
            </w:r>
          </w:p>
        </w:tc>
      </w:tr>
      <w:tr w:rsidR="00AF3431" w:rsidRPr="00AF3431" w:rsidTr="00917E86">
        <w:trPr>
          <w:trHeight w:val="855"/>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LG C12AHP:  jednostka zewnętrzna, jednostka wewnętrzna</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855"/>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GREE GWH12KF jednostka zewnętrzna, </w:t>
            </w:r>
            <w:r w:rsidRPr="00AF3431">
              <w:rPr>
                <w:rFonts w:ascii="Arial" w:eastAsia="Times New Roman" w:hAnsi="Arial" w:cs="Arial"/>
                <w:sz w:val="24"/>
                <w:szCs w:val="24"/>
                <w:lang w:eastAsia="pl-PL"/>
              </w:rPr>
              <w:br/>
              <w:t>jednostka wewnętrzna</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1425"/>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FUJI ELEKTRIC 18KL jednostka: zewnętrzna RSG 18KLCA nr E 000166 i wewnętrzna ROG 18KLTA nr 00013</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855"/>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4</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FUJITSU 5,3kW:  jednostka zewnętrzna, </w:t>
            </w:r>
            <w:r w:rsidRPr="00AF3431">
              <w:rPr>
                <w:rFonts w:ascii="Arial" w:eastAsia="Times New Roman" w:hAnsi="Arial" w:cs="Arial"/>
                <w:sz w:val="24"/>
                <w:szCs w:val="24"/>
                <w:lang w:eastAsia="pl-PL"/>
              </w:rPr>
              <w:br/>
              <w:t>jednostka wewnętrzna</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855"/>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5</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KAISAI  FLY R-32  KWX-18HRDO/HRDI jednostka zewnętrzna i wewnętrzna</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FE5544">
        <w:trPr>
          <w:trHeight w:val="384"/>
        </w:trPr>
        <w:tc>
          <w:tcPr>
            <w:tcW w:w="9062" w:type="dxa"/>
            <w:gridSpan w:val="5"/>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Gdańska 147 budynek nr 106</w:t>
            </w:r>
          </w:p>
        </w:tc>
      </w:tr>
      <w:tr w:rsidR="00AF3431" w:rsidRPr="00AF3431" w:rsidTr="00917E86">
        <w:trPr>
          <w:trHeight w:val="960"/>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ścienny zewnętrzny LG MU5M40.UO2 601KCXMOVC90</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855"/>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ścienny wewnętrzny MS12AQ 501KCSFOSL94</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855"/>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ścienny wewnętrzny MS12AQ 501KCZPOSL93</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900"/>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4</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ścienny wewnętrzny LG MS09AQ.NBO 511KCJZOSF92</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855"/>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5</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ścienny zewnętrzny LG P12ENUA3 601TAXTDY002</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855"/>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6</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ścienny wewnętrzny LG P12ENNSJ 601TAXTE6746</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308"/>
        </w:trPr>
        <w:tc>
          <w:tcPr>
            <w:tcW w:w="9062" w:type="dxa"/>
            <w:gridSpan w:val="5"/>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Gdańska 147 budynek nr 107</w:t>
            </w:r>
          </w:p>
        </w:tc>
      </w:tr>
      <w:tr w:rsidR="00AF3431" w:rsidRPr="00AF3431" w:rsidTr="00917E86">
        <w:trPr>
          <w:trHeight w:val="825"/>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LG S24AHP                    6,3 kW jednostka zewnętrzna i wewnętrzna</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870"/>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lastRenderedPageBreak/>
              <w:t>2</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LG C12AHP jednostka zewnętrzna i wewnętrzna</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FE5544">
        <w:trPr>
          <w:trHeight w:val="850"/>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LG MSZ-GE60VA jednostka zewnętrzna i wewnętrzna</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439"/>
        </w:trPr>
        <w:tc>
          <w:tcPr>
            <w:tcW w:w="516" w:type="dxa"/>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4</w:t>
            </w:r>
          </w:p>
        </w:tc>
        <w:tc>
          <w:tcPr>
            <w:tcW w:w="4154" w:type="dxa"/>
            <w:shd w:val="clear" w:color="auto" w:fill="auto"/>
            <w:vAlign w:val="center"/>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LG S24EQ 6,6 kW</w:t>
            </w:r>
          </w:p>
        </w:tc>
        <w:tc>
          <w:tcPr>
            <w:tcW w:w="2216" w:type="dxa"/>
            <w:gridSpan w:val="2"/>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276"/>
        </w:trPr>
        <w:tc>
          <w:tcPr>
            <w:tcW w:w="9062" w:type="dxa"/>
            <w:gridSpan w:val="5"/>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Gdańska 147 budynek nr 108</w:t>
            </w:r>
          </w:p>
        </w:tc>
      </w:tr>
      <w:tr w:rsidR="00AF3431" w:rsidRPr="00AF3431" w:rsidTr="00917E86">
        <w:trPr>
          <w:trHeight w:val="1075"/>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MITSHUBISHI ELEKTRIC 3,5 kW jednostka zewnętrzna i wewnętrzna</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567"/>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LG G12AH jednostka zewnętrzna i wewnętrzna</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855"/>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LG  ELEKTRONIC     P 12RK jednostka zewnętrzna i wewnętrzna</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1365"/>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4</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KAISAI  FLY R-32  KWX-12HRDO/HRDI              jednostka zewnętrzna,          jednostka  wewnętrzna</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551"/>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5</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KAISAI  FLY R-32  KWX-12HRDO/HRDI jednostka zewnętrzna, jednostka  wewnętrzna</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1215"/>
        </w:trPr>
        <w:tc>
          <w:tcPr>
            <w:tcW w:w="516" w:type="dxa"/>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6</w:t>
            </w:r>
          </w:p>
        </w:tc>
        <w:tc>
          <w:tcPr>
            <w:tcW w:w="4154" w:type="dxa"/>
            <w:shd w:val="clear" w:color="auto" w:fill="auto"/>
            <w:vAlign w:val="center"/>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KAISAI KWX-12RGJ+KWX-12HRGO 3,5 kW</w:t>
            </w:r>
          </w:p>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Jednostka zewnętrzna</w:t>
            </w:r>
          </w:p>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Jednostka wewnętrzna</w:t>
            </w:r>
          </w:p>
        </w:tc>
        <w:tc>
          <w:tcPr>
            <w:tcW w:w="2216" w:type="dxa"/>
            <w:gridSpan w:val="2"/>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noWrap/>
            <w:vAlign w:val="center"/>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248"/>
        </w:trPr>
        <w:tc>
          <w:tcPr>
            <w:tcW w:w="9062" w:type="dxa"/>
            <w:gridSpan w:val="5"/>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Gdańska 147 budynek nr 111</w:t>
            </w:r>
          </w:p>
        </w:tc>
      </w:tr>
      <w:tr w:rsidR="00AF3431" w:rsidRPr="00AF3431" w:rsidTr="00917E86">
        <w:trPr>
          <w:trHeight w:val="955"/>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KAISAI  FLY R-32  KWX-12HRDO/HRDI jednostka zewnętrzna i wewnętrzna</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398"/>
        </w:trPr>
        <w:tc>
          <w:tcPr>
            <w:tcW w:w="9062" w:type="dxa"/>
            <w:gridSpan w:val="5"/>
            <w:shd w:val="clear" w:color="auto" w:fill="auto"/>
            <w:vAlign w:val="center"/>
            <w:hideMark/>
          </w:tcPr>
          <w:p w:rsidR="00AF3431" w:rsidRPr="00AF3431" w:rsidRDefault="00AF3431" w:rsidP="00AF3431">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ul. Gdańska 147 bud. nr 112</w:t>
            </w:r>
          </w:p>
        </w:tc>
      </w:tr>
      <w:tr w:rsidR="00AF3431" w:rsidRPr="00AF3431" w:rsidTr="00917E86">
        <w:trPr>
          <w:trHeight w:val="911"/>
        </w:trPr>
        <w:tc>
          <w:tcPr>
            <w:tcW w:w="516" w:type="dxa"/>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Centrala wentylacyjna z odzyskiem ciepła producent VBW</w:t>
            </w:r>
            <w:r w:rsidRPr="00AF3431">
              <w:rPr>
                <w:rFonts w:ascii="Arial" w:eastAsia="Times New Roman" w:hAnsi="Arial" w:cs="Arial"/>
                <w:sz w:val="24"/>
                <w:szCs w:val="24"/>
                <w:lang w:eastAsia="pl-PL"/>
              </w:rPr>
              <w:br/>
              <w:t>model BS 2</w:t>
            </w:r>
          </w:p>
        </w:tc>
        <w:tc>
          <w:tcPr>
            <w:tcW w:w="2216" w:type="dxa"/>
            <w:gridSpan w:val="2"/>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616"/>
        </w:trPr>
        <w:tc>
          <w:tcPr>
            <w:tcW w:w="516" w:type="dxa"/>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Centrala wentylacyjna nawiewna</w:t>
            </w:r>
            <w:r w:rsidRPr="00AF3431">
              <w:rPr>
                <w:rFonts w:ascii="Arial" w:eastAsia="Times New Roman" w:hAnsi="Arial" w:cs="Arial"/>
                <w:sz w:val="24"/>
                <w:szCs w:val="24"/>
                <w:lang w:eastAsia="pl-PL"/>
              </w:rPr>
              <w:br/>
              <w:t>producent VBW</w:t>
            </w:r>
          </w:p>
        </w:tc>
        <w:tc>
          <w:tcPr>
            <w:tcW w:w="2216" w:type="dxa"/>
            <w:gridSpan w:val="2"/>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897"/>
        </w:trPr>
        <w:tc>
          <w:tcPr>
            <w:tcW w:w="516" w:type="dxa"/>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Wentylator kanałowy</w:t>
            </w:r>
            <w:r w:rsidRPr="00AF3431">
              <w:rPr>
                <w:rFonts w:ascii="Arial" w:eastAsia="Times New Roman" w:hAnsi="Arial" w:cs="Arial"/>
                <w:sz w:val="24"/>
                <w:szCs w:val="24"/>
                <w:lang w:eastAsia="pl-PL"/>
              </w:rPr>
              <w:br w:type="page"/>
              <w:t>Producent Venture Industries</w:t>
            </w:r>
            <w:r w:rsidRPr="00AF3431">
              <w:rPr>
                <w:rFonts w:ascii="Arial" w:eastAsia="Times New Roman" w:hAnsi="Arial" w:cs="Arial"/>
                <w:sz w:val="24"/>
                <w:szCs w:val="24"/>
                <w:lang w:eastAsia="pl-PL"/>
              </w:rPr>
              <w:br w:type="page"/>
              <w:t>Model TD250/100</w:t>
            </w:r>
            <w:r w:rsidRPr="00AF3431">
              <w:rPr>
                <w:rFonts w:ascii="Arial" w:eastAsia="Times New Roman" w:hAnsi="Arial" w:cs="Arial"/>
                <w:sz w:val="24"/>
                <w:szCs w:val="24"/>
                <w:lang w:eastAsia="pl-PL"/>
              </w:rPr>
              <w:br w:type="page"/>
              <w:t>z Regulatorem REB-1</w:t>
            </w:r>
          </w:p>
        </w:tc>
        <w:tc>
          <w:tcPr>
            <w:tcW w:w="2216" w:type="dxa"/>
            <w:gridSpan w:val="2"/>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1140"/>
        </w:trPr>
        <w:tc>
          <w:tcPr>
            <w:tcW w:w="516" w:type="dxa"/>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lastRenderedPageBreak/>
              <w:t>4</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Wentylator kanałowy</w:t>
            </w:r>
            <w:r w:rsidRPr="00AF3431">
              <w:rPr>
                <w:rFonts w:ascii="Arial" w:eastAsia="Times New Roman" w:hAnsi="Arial" w:cs="Arial"/>
                <w:sz w:val="24"/>
                <w:szCs w:val="24"/>
                <w:lang w:eastAsia="pl-PL"/>
              </w:rPr>
              <w:br/>
              <w:t>Producent Venture Industries</w:t>
            </w:r>
            <w:r w:rsidRPr="00AF3431">
              <w:rPr>
                <w:rFonts w:ascii="Arial" w:eastAsia="Times New Roman" w:hAnsi="Arial" w:cs="Arial"/>
                <w:sz w:val="24"/>
                <w:szCs w:val="24"/>
                <w:lang w:eastAsia="pl-PL"/>
              </w:rPr>
              <w:br/>
              <w:t>Model TD350/120</w:t>
            </w:r>
            <w:r w:rsidRPr="00AF3431">
              <w:rPr>
                <w:rFonts w:ascii="Arial" w:eastAsia="Times New Roman" w:hAnsi="Arial" w:cs="Arial"/>
                <w:sz w:val="24"/>
                <w:szCs w:val="24"/>
                <w:lang w:eastAsia="pl-PL"/>
              </w:rPr>
              <w:br/>
              <w:t>z Regulatorem REB-1</w:t>
            </w:r>
          </w:p>
        </w:tc>
        <w:tc>
          <w:tcPr>
            <w:tcW w:w="2216" w:type="dxa"/>
            <w:gridSpan w:val="2"/>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283"/>
        </w:trPr>
        <w:tc>
          <w:tcPr>
            <w:tcW w:w="516" w:type="dxa"/>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5</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Wentylator dachowy</w:t>
            </w:r>
            <w:r w:rsidRPr="00AF3431">
              <w:rPr>
                <w:rFonts w:ascii="Arial" w:eastAsia="Times New Roman" w:hAnsi="Arial" w:cs="Arial"/>
                <w:sz w:val="24"/>
                <w:szCs w:val="24"/>
                <w:lang w:eastAsia="pl-PL"/>
              </w:rPr>
              <w:br/>
              <w:t>Producent Venture Industries</w:t>
            </w:r>
            <w:r w:rsidRPr="00AF3431">
              <w:rPr>
                <w:rFonts w:ascii="Arial" w:eastAsia="Times New Roman" w:hAnsi="Arial" w:cs="Arial"/>
                <w:sz w:val="24"/>
                <w:szCs w:val="24"/>
                <w:lang w:eastAsia="pl-PL"/>
              </w:rPr>
              <w:br/>
              <w:t>Model RF/4-400Y</w:t>
            </w:r>
            <w:r w:rsidRPr="00AF3431">
              <w:rPr>
                <w:rFonts w:ascii="Arial" w:eastAsia="Times New Roman" w:hAnsi="Arial" w:cs="Arial"/>
                <w:sz w:val="24"/>
                <w:szCs w:val="24"/>
                <w:lang w:eastAsia="pl-PL"/>
              </w:rPr>
              <w:br/>
              <w:t>z Regulatorem RMT 1.5</w:t>
            </w:r>
            <w:r w:rsidRPr="00AF3431">
              <w:rPr>
                <w:rFonts w:ascii="Arial" w:eastAsia="Times New Roman" w:hAnsi="Arial" w:cs="Arial"/>
                <w:sz w:val="24"/>
                <w:szCs w:val="24"/>
                <w:lang w:eastAsia="pl-PL"/>
              </w:rPr>
              <w:br/>
              <w:t>(Sprzężony z awaryjnym otwarciem żaluzji)</w:t>
            </w:r>
          </w:p>
        </w:tc>
        <w:tc>
          <w:tcPr>
            <w:tcW w:w="2216" w:type="dxa"/>
            <w:gridSpan w:val="2"/>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555"/>
        </w:trPr>
        <w:tc>
          <w:tcPr>
            <w:tcW w:w="516" w:type="dxa"/>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6</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Wentylator dachowy</w:t>
            </w:r>
            <w:r w:rsidRPr="00AF3431">
              <w:rPr>
                <w:rFonts w:ascii="Arial" w:eastAsia="Times New Roman" w:hAnsi="Arial" w:cs="Arial"/>
                <w:sz w:val="24"/>
                <w:szCs w:val="24"/>
                <w:lang w:eastAsia="pl-PL"/>
              </w:rPr>
              <w:br/>
              <w:t>Producent Venture Industries</w:t>
            </w:r>
            <w:r w:rsidRPr="00AF3431">
              <w:rPr>
                <w:rFonts w:ascii="Arial" w:eastAsia="Times New Roman" w:hAnsi="Arial" w:cs="Arial"/>
                <w:sz w:val="24"/>
                <w:szCs w:val="24"/>
                <w:lang w:eastAsia="pl-PL"/>
              </w:rPr>
              <w:br/>
              <w:t>Model RF/4-355Y</w:t>
            </w:r>
            <w:r w:rsidRPr="00AF3431">
              <w:rPr>
                <w:rFonts w:ascii="Arial" w:eastAsia="Times New Roman" w:hAnsi="Arial" w:cs="Arial"/>
                <w:sz w:val="24"/>
                <w:szCs w:val="24"/>
                <w:lang w:eastAsia="pl-PL"/>
              </w:rPr>
              <w:br/>
              <w:t>z Regulatorem RMT 1.5</w:t>
            </w:r>
            <w:r w:rsidRPr="00AF3431">
              <w:rPr>
                <w:rFonts w:ascii="Arial" w:eastAsia="Times New Roman" w:hAnsi="Arial" w:cs="Arial"/>
                <w:sz w:val="24"/>
                <w:szCs w:val="24"/>
                <w:lang w:eastAsia="pl-PL"/>
              </w:rPr>
              <w:br/>
              <w:t>(Sprzężony z awaryjnym otwarciem żaluzji)</w:t>
            </w:r>
          </w:p>
        </w:tc>
        <w:tc>
          <w:tcPr>
            <w:tcW w:w="2216" w:type="dxa"/>
            <w:gridSpan w:val="2"/>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1995"/>
        </w:trPr>
        <w:tc>
          <w:tcPr>
            <w:tcW w:w="516" w:type="dxa"/>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7</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Wentylator dachowy</w:t>
            </w:r>
            <w:r w:rsidRPr="00AF3431">
              <w:rPr>
                <w:rFonts w:ascii="Arial" w:eastAsia="Times New Roman" w:hAnsi="Arial" w:cs="Arial"/>
                <w:sz w:val="24"/>
                <w:szCs w:val="24"/>
                <w:lang w:eastAsia="pl-PL"/>
              </w:rPr>
              <w:br/>
              <w:t>Producent Venture Industries</w:t>
            </w:r>
            <w:r w:rsidRPr="00AF3431">
              <w:rPr>
                <w:rFonts w:ascii="Arial" w:eastAsia="Times New Roman" w:hAnsi="Arial" w:cs="Arial"/>
                <w:sz w:val="24"/>
                <w:szCs w:val="24"/>
                <w:lang w:eastAsia="pl-PL"/>
              </w:rPr>
              <w:br/>
              <w:t>Model RF/4-355Y</w:t>
            </w:r>
            <w:r w:rsidRPr="00AF3431">
              <w:rPr>
                <w:rFonts w:ascii="Arial" w:eastAsia="Times New Roman" w:hAnsi="Arial" w:cs="Arial"/>
                <w:sz w:val="24"/>
                <w:szCs w:val="24"/>
                <w:lang w:eastAsia="pl-PL"/>
              </w:rPr>
              <w:br/>
              <w:t>z Regulatorem RMT 1.5</w:t>
            </w:r>
            <w:r w:rsidRPr="00AF3431">
              <w:rPr>
                <w:rFonts w:ascii="Arial" w:eastAsia="Times New Roman" w:hAnsi="Arial" w:cs="Arial"/>
                <w:sz w:val="24"/>
                <w:szCs w:val="24"/>
                <w:lang w:eastAsia="pl-PL"/>
              </w:rPr>
              <w:br/>
              <w:t>(Sprzężony z awaryjnym otwarciem bramy segmentowej rolowanej)</w:t>
            </w:r>
          </w:p>
        </w:tc>
        <w:tc>
          <w:tcPr>
            <w:tcW w:w="2216" w:type="dxa"/>
            <w:gridSpan w:val="2"/>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416"/>
        </w:trPr>
        <w:tc>
          <w:tcPr>
            <w:tcW w:w="516" w:type="dxa"/>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8</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Wentylator ścienny osiowy</w:t>
            </w:r>
            <w:r w:rsidRPr="00AF3431">
              <w:rPr>
                <w:rFonts w:ascii="Arial" w:eastAsia="Times New Roman" w:hAnsi="Arial" w:cs="Arial"/>
                <w:sz w:val="24"/>
                <w:szCs w:val="24"/>
                <w:lang w:eastAsia="pl-PL"/>
              </w:rPr>
              <w:br/>
              <w:t>Producent Venture Industries</w:t>
            </w:r>
            <w:r w:rsidRPr="00AF3431">
              <w:rPr>
                <w:rFonts w:ascii="Arial" w:eastAsia="Times New Roman" w:hAnsi="Arial" w:cs="Arial"/>
                <w:sz w:val="24"/>
                <w:szCs w:val="24"/>
                <w:lang w:eastAsia="pl-PL"/>
              </w:rPr>
              <w:br/>
              <w:t>Model HXM 400</w:t>
            </w:r>
            <w:r w:rsidRPr="00AF3431">
              <w:rPr>
                <w:rFonts w:ascii="Arial" w:eastAsia="Times New Roman" w:hAnsi="Arial" w:cs="Arial"/>
                <w:sz w:val="24"/>
                <w:szCs w:val="24"/>
                <w:lang w:eastAsia="pl-PL"/>
              </w:rPr>
              <w:br/>
              <w:t>z termostatem TS-3</w:t>
            </w:r>
          </w:p>
        </w:tc>
        <w:tc>
          <w:tcPr>
            <w:tcW w:w="2216" w:type="dxa"/>
            <w:gridSpan w:val="2"/>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855"/>
        </w:trPr>
        <w:tc>
          <w:tcPr>
            <w:tcW w:w="516" w:type="dxa"/>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9</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Wentylator dachowy</w:t>
            </w:r>
            <w:r w:rsidRPr="00AF3431">
              <w:rPr>
                <w:rFonts w:ascii="Arial" w:eastAsia="Times New Roman" w:hAnsi="Arial" w:cs="Arial"/>
                <w:sz w:val="24"/>
                <w:szCs w:val="24"/>
                <w:lang w:eastAsia="pl-PL"/>
              </w:rPr>
              <w:br/>
              <w:t>Producent KLIMAWENT</w:t>
            </w:r>
            <w:r w:rsidRPr="00AF3431">
              <w:rPr>
                <w:rFonts w:ascii="Arial" w:eastAsia="Times New Roman" w:hAnsi="Arial" w:cs="Arial"/>
                <w:sz w:val="24"/>
                <w:szCs w:val="24"/>
                <w:lang w:eastAsia="pl-PL"/>
              </w:rPr>
              <w:br/>
              <w:t>Model WPA-9-D-3-N</w:t>
            </w:r>
          </w:p>
        </w:tc>
        <w:tc>
          <w:tcPr>
            <w:tcW w:w="2216" w:type="dxa"/>
            <w:gridSpan w:val="2"/>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855"/>
        </w:trPr>
        <w:tc>
          <w:tcPr>
            <w:tcW w:w="516" w:type="dxa"/>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10</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Bębnowy układ odciągu spalin</w:t>
            </w:r>
            <w:r w:rsidRPr="00AF3431">
              <w:rPr>
                <w:rFonts w:ascii="Arial" w:eastAsia="Times New Roman" w:hAnsi="Arial" w:cs="Arial"/>
                <w:sz w:val="24"/>
                <w:szCs w:val="24"/>
                <w:lang w:eastAsia="pl-PL"/>
              </w:rPr>
              <w:br/>
              <w:t>producent KLIMAWENT</w:t>
            </w:r>
            <w:r w:rsidRPr="00AF3431">
              <w:rPr>
                <w:rFonts w:ascii="Arial" w:eastAsia="Times New Roman" w:hAnsi="Arial" w:cs="Arial"/>
                <w:sz w:val="24"/>
                <w:szCs w:val="24"/>
                <w:lang w:eastAsia="pl-PL"/>
              </w:rPr>
              <w:br/>
              <w:t>model ALAN-U/C-12</w:t>
            </w:r>
          </w:p>
        </w:tc>
        <w:tc>
          <w:tcPr>
            <w:tcW w:w="2216" w:type="dxa"/>
            <w:gridSpan w:val="2"/>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855"/>
        </w:trPr>
        <w:tc>
          <w:tcPr>
            <w:tcW w:w="516" w:type="dxa"/>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11</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Wentylator dachowy</w:t>
            </w:r>
            <w:r w:rsidRPr="00AF3431">
              <w:rPr>
                <w:rFonts w:ascii="Arial" w:eastAsia="Times New Roman" w:hAnsi="Arial" w:cs="Arial"/>
                <w:sz w:val="24"/>
                <w:szCs w:val="24"/>
                <w:lang w:eastAsia="pl-PL"/>
              </w:rPr>
              <w:br/>
              <w:t>Producent KLIMAWENT</w:t>
            </w:r>
            <w:r w:rsidRPr="00AF3431">
              <w:rPr>
                <w:rFonts w:ascii="Arial" w:eastAsia="Times New Roman" w:hAnsi="Arial" w:cs="Arial"/>
                <w:sz w:val="24"/>
                <w:szCs w:val="24"/>
                <w:lang w:eastAsia="pl-PL"/>
              </w:rPr>
              <w:br/>
              <w:t>Model WPA-8-D/N</w:t>
            </w:r>
          </w:p>
        </w:tc>
        <w:tc>
          <w:tcPr>
            <w:tcW w:w="2216" w:type="dxa"/>
            <w:gridSpan w:val="2"/>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765"/>
        </w:trPr>
        <w:tc>
          <w:tcPr>
            <w:tcW w:w="516" w:type="dxa"/>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12</w:t>
            </w:r>
          </w:p>
        </w:tc>
        <w:tc>
          <w:tcPr>
            <w:tcW w:w="4154" w:type="dxa"/>
            <w:shd w:val="clear" w:color="auto" w:fill="auto"/>
            <w:vAlign w:val="center"/>
            <w:hideMark/>
          </w:tcPr>
          <w:p w:rsidR="00AF3431" w:rsidRPr="00AF3431" w:rsidRDefault="00AF3431" w:rsidP="00AF3431">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Żaluzja z siłownikiem</w:t>
            </w:r>
            <w:r w:rsidRPr="00AF3431">
              <w:rPr>
                <w:rFonts w:ascii="Arial" w:eastAsia="Times New Roman" w:hAnsi="Arial" w:cs="Arial"/>
                <w:sz w:val="24"/>
                <w:szCs w:val="24"/>
                <w:lang w:eastAsia="pl-PL"/>
              </w:rPr>
              <w:br/>
              <w:t>Producent TROX</w:t>
            </w:r>
            <w:r w:rsidRPr="00AF3431">
              <w:rPr>
                <w:rFonts w:ascii="Arial" w:eastAsia="Times New Roman" w:hAnsi="Arial" w:cs="Arial"/>
                <w:sz w:val="24"/>
                <w:szCs w:val="24"/>
                <w:lang w:eastAsia="pl-PL"/>
              </w:rPr>
              <w:br/>
              <w:t>Model JZ-P-G/1000/1005/SE/Z12</w:t>
            </w:r>
          </w:p>
        </w:tc>
        <w:tc>
          <w:tcPr>
            <w:tcW w:w="2216" w:type="dxa"/>
            <w:gridSpan w:val="2"/>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2176" w:type="dxa"/>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226"/>
        </w:trPr>
        <w:tc>
          <w:tcPr>
            <w:tcW w:w="9062" w:type="dxa"/>
            <w:gridSpan w:val="5"/>
            <w:shd w:val="clear" w:color="auto" w:fill="auto"/>
            <w:vAlign w:val="center"/>
            <w:hideMark/>
          </w:tcPr>
          <w:p w:rsidR="00AF3431" w:rsidRPr="00AF3431" w:rsidRDefault="00AF3431" w:rsidP="00AF3431">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ul. Gdańska 147 bud. nr 121</w:t>
            </w:r>
          </w:p>
        </w:tc>
      </w:tr>
      <w:tr w:rsidR="00AF3431" w:rsidRPr="00AF3431" w:rsidTr="00917E86">
        <w:trPr>
          <w:trHeight w:val="417"/>
        </w:trPr>
        <w:tc>
          <w:tcPr>
            <w:tcW w:w="516" w:type="dxa"/>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Centrala wentylacyjna </w:t>
            </w:r>
            <w:r w:rsidRPr="00AF3431">
              <w:rPr>
                <w:rFonts w:ascii="Arial" w:eastAsia="Times New Roman" w:hAnsi="Arial" w:cs="Arial"/>
                <w:sz w:val="24"/>
                <w:szCs w:val="24"/>
                <w:lang w:eastAsia="pl-PL"/>
              </w:rPr>
              <w:br/>
              <w:t>nawiewno-wywiewnaBS2(50) VBV</w:t>
            </w:r>
          </w:p>
        </w:tc>
        <w:tc>
          <w:tcPr>
            <w:tcW w:w="2216" w:type="dxa"/>
            <w:gridSpan w:val="2"/>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285"/>
        </w:trPr>
        <w:tc>
          <w:tcPr>
            <w:tcW w:w="51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4154" w:type="dxa"/>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Wentylator dachowy WPW4</w:t>
            </w:r>
          </w:p>
        </w:tc>
        <w:tc>
          <w:tcPr>
            <w:tcW w:w="2216" w:type="dxa"/>
            <w:gridSpan w:val="2"/>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285"/>
        </w:trPr>
        <w:tc>
          <w:tcPr>
            <w:tcW w:w="516" w:type="dxa"/>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4</w:t>
            </w:r>
          </w:p>
        </w:tc>
        <w:tc>
          <w:tcPr>
            <w:tcW w:w="4154" w:type="dxa"/>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Wentylator dachowy WP9D3</w:t>
            </w:r>
          </w:p>
        </w:tc>
        <w:tc>
          <w:tcPr>
            <w:tcW w:w="2216" w:type="dxa"/>
            <w:gridSpan w:val="2"/>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AF3431" w:rsidRPr="00AF3431" w:rsidTr="00917E86">
        <w:trPr>
          <w:trHeight w:val="285"/>
        </w:trPr>
        <w:tc>
          <w:tcPr>
            <w:tcW w:w="516" w:type="dxa"/>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lastRenderedPageBreak/>
              <w:t>5</w:t>
            </w:r>
          </w:p>
        </w:tc>
        <w:tc>
          <w:tcPr>
            <w:tcW w:w="4154" w:type="dxa"/>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Wentylator ścienny HCFB2/2</w:t>
            </w:r>
          </w:p>
        </w:tc>
        <w:tc>
          <w:tcPr>
            <w:tcW w:w="2216" w:type="dxa"/>
            <w:gridSpan w:val="2"/>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vAlign w:val="center"/>
            <w:hideMark/>
          </w:tcPr>
          <w:p w:rsidR="00AF3431" w:rsidRPr="00AF3431" w:rsidRDefault="00AF3431" w:rsidP="00AF3431">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bl>
    <w:tbl>
      <w:tblPr>
        <w:tblStyle w:val="Tabela-Siatka3"/>
        <w:tblpPr w:leftFromText="141" w:rightFromText="141" w:vertAnchor="text" w:horzAnchor="margin" w:tblpY="1"/>
        <w:tblW w:w="9072" w:type="dxa"/>
        <w:tblLayout w:type="fixed"/>
        <w:tblLook w:val="04A0" w:firstRow="1" w:lastRow="0" w:firstColumn="1" w:lastColumn="0" w:noHBand="0" w:noVBand="1"/>
      </w:tblPr>
      <w:tblGrid>
        <w:gridCol w:w="614"/>
        <w:gridCol w:w="3639"/>
        <w:gridCol w:w="1134"/>
        <w:gridCol w:w="3685"/>
      </w:tblGrid>
      <w:tr w:rsidR="00FE5544" w:rsidRPr="00F40BB0" w:rsidTr="00FE5544">
        <w:trPr>
          <w:trHeight w:val="413"/>
        </w:trPr>
        <w:tc>
          <w:tcPr>
            <w:tcW w:w="9072" w:type="dxa"/>
            <w:gridSpan w:val="4"/>
            <w:noWrap/>
            <w:hideMark/>
          </w:tcPr>
          <w:p w:rsidR="00FE5544" w:rsidRPr="00FE5544" w:rsidRDefault="00FE5544" w:rsidP="00FE5544">
            <w:pPr>
              <w:jc w:val="center"/>
              <w:rPr>
                <w:rFonts w:ascii="Arial" w:hAnsi="Arial" w:cs="Arial"/>
                <w:b/>
                <w:bCs/>
                <w:i/>
                <w:iCs/>
              </w:rPr>
            </w:pPr>
            <w:bookmarkStart w:id="13" w:name="_Hlk121819242"/>
            <w:bookmarkEnd w:id="12"/>
            <w:r w:rsidRPr="00FE5544">
              <w:rPr>
                <w:rFonts w:ascii="Arial" w:hAnsi="Arial" w:cs="Arial"/>
                <w:b/>
                <w:bCs/>
                <w:i/>
                <w:iCs/>
              </w:rPr>
              <w:t>Kompleks wojskowy Bydgoszcz ul. Szubińska 2 budynek nr 1</w:t>
            </w:r>
          </w:p>
        </w:tc>
      </w:tr>
      <w:tr w:rsidR="00FE5544" w:rsidRPr="00F40BB0" w:rsidTr="00FE5544">
        <w:trPr>
          <w:trHeight w:val="260"/>
        </w:trPr>
        <w:tc>
          <w:tcPr>
            <w:tcW w:w="9072" w:type="dxa"/>
            <w:gridSpan w:val="4"/>
            <w:noWrap/>
            <w:hideMark/>
          </w:tcPr>
          <w:p w:rsidR="00FE5544" w:rsidRPr="00FE5544" w:rsidRDefault="00FE5544" w:rsidP="00FE5544">
            <w:pPr>
              <w:jc w:val="center"/>
              <w:rPr>
                <w:rFonts w:ascii="Arial" w:hAnsi="Arial" w:cs="Arial"/>
                <w:b/>
                <w:bCs/>
                <w:i/>
                <w:iCs/>
                <w:sz w:val="24"/>
                <w:szCs w:val="24"/>
              </w:rPr>
            </w:pPr>
            <w:r w:rsidRPr="00FE5544">
              <w:rPr>
                <w:rFonts w:ascii="Arial" w:hAnsi="Arial" w:cs="Arial"/>
                <w:b/>
                <w:bCs/>
                <w:i/>
                <w:iCs/>
                <w:szCs w:val="24"/>
              </w:rPr>
              <w:t>Wentylacja</w:t>
            </w:r>
          </w:p>
        </w:tc>
      </w:tr>
      <w:tr w:rsidR="00FE5544" w:rsidRPr="00F40BB0" w:rsidTr="00FE5544">
        <w:trPr>
          <w:trHeight w:val="548"/>
        </w:trPr>
        <w:tc>
          <w:tcPr>
            <w:tcW w:w="614" w:type="dxa"/>
            <w:noWrap/>
            <w:hideMark/>
          </w:tcPr>
          <w:p w:rsidR="00FE5544" w:rsidRPr="00FE5544" w:rsidRDefault="00FE5544" w:rsidP="00FE5544">
            <w:pPr>
              <w:rPr>
                <w:rFonts w:ascii="Arial" w:hAnsi="Arial" w:cs="Arial"/>
                <w:sz w:val="24"/>
                <w:szCs w:val="24"/>
              </w:rPr>
            </w:pPr>
            <w:r w:rsidRPr="00FE5544">
              <w:rPr>
                <w:rFonts w:ascii="Arial" w:hAnsi="Arial" w:cs="Arial"/>
                <w:sz w:val="24"/>
                <w:szCs w:val="24"/>
              </w:rPr>
              <w:t>1</w:t>
            </w:r>
          </w:p>
        </w:tc>
        <w:tc>
          <w:tcPr>
            <w:tcW w:w="3639" w:type="dxa"/>
            <w:hideMark/>
          </w:tcPr>
          <w:p w:rsidR="00FE5544" w:rsidRPr="00FE5544" w:rsidRDefault="00FE5544" w:rsidP="00FE5544">
            <w:pPr>
              <w:rPr>
                <w:rFonts w:ascii="Arial" w:hAnsi="Arial" w:cs="Arial"/>
                <w:sz w:val="24"/>
                <w:szCs w:val="24"/>
              </w:rPr>
            </w:pPr>
            <w:r w:rsidRPr="00FE5544">
              <w:rPr>
                <w:rFonts w:ascii="Arial" w:hAnsi="Arial" w:cs="Arial"/>
                <w:sz w:val="24"/>
                <w:szCs w:val="24"/>
              </w:rPr>
              <w:t xml:space="preserve"> Zespół nawiewny CV podsufitowy CV-P2-P/NS-74A/7-7 LG</w:t>
            </w:r>
          </w:p>
        </w:tc>
        <w:tc>
          <w:tcPr>
            <w:tcW w:w="1134" w:type="dxa"/>
            <w:noWrap/>
            <w:hideMark/>
          </w:tcPr>
          <w:p w:rsidR="00FE5544" w:rsidRPr="00FE5544" w:rsidRDefault="00FE5544" w:rsidP="00FE5544">
            <w:pPr>
              <w:jc w:val="center"/>
              <w:rPr>
                <w:rFonts w:ascii="Arial" w:hAnsi="Arial" w:cs="Arial"/>
                <w:sz w:val="24"/>
                <w:szCs w:val="24"/>
              </w:rPr>
            </w:pPr>
            <w:r w:rsidRPr="00FE5544">
              <w:rPr>
                <w:rFonts w:ascii="Arial" w:hAnsi="Arial" w:cs="Arial"/>
                <w:sz w:val="24"/>
                <w:szCs w:val="24"/>
              </w:rPr>
              <w:t>3</w:t>
            </w:r>
          </w:p>
        </w:tc>
        <w:tc>
          <w:tcPr>
            <w:tcW w:w="3685" w:type="dxa"/>
            <w:noWrap/>
            <w:hideMark/>
          </w:tcPr>
          <w:p w:rsidR="00FE5544" w:rsidRPr="00FE5544" w:rsidRDefault="00FE5544" w:rsidP="00FE5544">
            <w:pPr>
              <w:jc w:val="center"/>
              <w:rPr>
                <w:rFonts w:ascii="Arial" w:hAnsi="Arial" w:cs="Arial"/>
                <w:sz w:val="24"/>
                <w:szCs w:val="24"/>
              </w:rPr>
            </w:pPr>
            <w:r w:rsidRPr="00FE5544">
              <w:rPr>
                <w:rFonts w:ascii="Arial" w:hAnsi="Arial" w:cs="Arial"/>
                <w:sz w:val="24"/>
                <w:szCs w:val="24"/>
              </w:rPr>
              <w:t>2</w:t>
            </w:r>
          </w:p>
        </w:tc>
      </w:tr>
      <w:tr w:rsidR="00FE5544" w:rsidRPr="00F40BB0" w:rsidTr="00FE5544">
        <w:trPr>
          <w:trHeight w:val="392"/>
        </w:trPr>
        <w:tc>
          <w:tcPr>
            <w:tcW w:w="614" w:type="dxa"/>
            <w:noWrap/>
            <w:hideMark/>
          </w:tcPr>
          <w:p w:rsidR="00FE5544" w:rsidRPr="00FE5544" w:rsidRDefault="00FE5544" w:rsidP="00FE5544">
            <w:pPr>
              <w:rPr>
                <w:rFonts w:ascii="Arial" w:hAnsi="Arial" w:cs="Arial"/>
                <w:sz w:val="24"/>
                <w:szCs w:val="24"/>
              </w:rPr>
            </w:pPr>
            <w:r w:rsidRPr="00FE5544">
              <w:rPr>
                <w:rFonts w:ascii="Arial" w:hAnsi="Arial" w:cs="Arial"/>
                <w:sz w:val="24"/>
                <w:szCs w:val="24"/>
              </w:rPr>
              <w:t>2</w:t>
            </w:r>
          </w:p>
        </w:tc>
        <w:tc>
          <w:tcPr>
            <w:tcW w:w="3639" w:type="dxa"/>
            <w:hideMark/>
          </w:tcPr>
          <w:p w:rsidR="00FE5544" w:rsidRPr="00FE5544" w:rsidRDefault="00FE5544" w:rsidP="00FE5544">
            <w:pPr>
              <w:rPr>
                <w:rFonts w:ascii="Arial" w:hAnsi="Arial" w:cs="Arial"/>
                <w:sz w:val="24"/>
                <w:szCs w:val="24"/>
              </w:rPr>
            </w:pPr>
            <w:r w:rsidRPr="00FE5544">
              <w:rPr>
                <w:rFonts w:ascii="Arial" w:hAnsi="Arial" w:cs="Arial"/>
                <w:sz w:val="24"/>
                <w:szCs w:val="24"/>
              </w:rPr>
              <w:t xml:space="preserve"> Centralka sterująca i czujki temp. LG</w:t>
            </w:r>
          </w:p>
        </w:tc>
        <w:tc>
          <w:tcPr>
            <w:tcW w:w="1134" w:type="dxa"/>
            <w:noWrap/>
            <w:hideMark/>
          </w:tcPr>
          <w:p w:rsidR="00FE5544" w:rsidRPr="00FE5544" w:rsidRDefault="00FE5544" w:rsidP="00FE5544">
            <w:pPr>
              <w:jc w:val="center"/>
              <w:rPr>
                <w:rFonts w:ascii="Arial" w:hAnsi="Arial" w:cs="Arial"/>
                <w:sz w:val="24"/>
                <w:szCs w:val="24"/>
              </w:rPr>
            </w:pPr>
            <w:r w:rsidRPr="00FE5544">
              <w:rPr>
                <w:rFonts w:ascii="Arial" w:hAnsi="Arial" w:cs="Arial"/>
                <w:sz w:val="24"/>
                <w:szCs w:val="24"/>
              </w:rPr>
              <w:t>3</w:t>
            </w:r>
          </w:p>
        </w:tc>
        <w:tc>
          <w:tcPr>
            <w:tcW w:w="3685" w:type="dxa"/>
            <w:noWrap/>
            <w:hideMark/>
          </w:tcPr>
          <w:p w:rsidR="00FE5544" w:rsidRPr="00FE5544" w:rsidRDefault="00FE5544" w:rsidP="00FE5544">
            <w:pPr>
              <w:jc w:val="center"/>
              <w:rPr>
                <w:rFonts w:ascii="Arial" w:hAnsi="Arial" w:cs="Arial"/>
                <w:sz w:val="24"/>
                <w:szCs w:val="24"/>
              </w:rPr>
            </w:pPr>
            <w:r w:rsidRPr="00FE5544">
              <w:rPr>
                <w:rFonts w:ascii="Arial" w:hAnsi="Arial" w:cs="Arial"/>
                <w:sz w:val="24"/>
                <w:szCs w:val="24"/>
              </w:rPr>
              <w:t>2</w:t>
            </w:r>
          </w:p>
        </w:tc>
      </w:tr>
      <w:tr w:rsidR="00FE5544" w:rsidRPr="00F40BB0" w:rsidTr="00FE5544">
        <w:trPr>
          <w:trHeight w:val="364"/>
        </w:trPr>
        <w:tc>
          <w:tcPr>
            <w:tcW w:w="614" w:type="dxa"/>
            <w:noWrap/>
            <w:hideMark/>
          </w:tcPr>
          <w:p w:rsidR="00FE5544" w:rsidRPr="00FE5544" w:rsidRDefault="00FE5544" w:rsidP="00FE5544">
            <w:pPr>
              <w:rPr>
                <w:rFonts w:ascii="Arial" w:hAnsi="Arial" w:cs="Arial"/>
                <w:sz w:val="24"/>
                <w:szCs w:val="24"/>
              </w:rPr>
            </w:pPr>
            <w:r w:rsidRPr="00FE5544">
              <w:rPr>
                <w:rFonts w:ascii="Arial" w:hAnsi="Arial" w:cs="Arial"/>
                <w:sz w:val="24"/>
                <w:szCs w:val="24"/>
              </w:rPr>
              <w:t>3</w:t>
            </w:r>
          </w:p>
        </w:tc>
        <w:tc>
          <w:tcPr>
            <w:tcW w:w="3639" w:type="dxa"/>
            <w:hideMark/>
          </w:tcPr>
          <w:p w:rsidR="00FE5544" w:rsidRPr="00FE5544" w:rsidRDefault="00FE5544" w:rsidP="00FE5544">
            <w:pPr>
              <w:rPr>
                <w:rFonts w:ascii="Arial" w:hAnsi="Arial" w:cs="Arial"/>
                <w:sz w:val="24"/>
                <w:szCs w:val="24"/>
              </w:rPr>
            </w:pPr>
            <w:r w:rsidRPr="00FE5544">
              <w:rPr>
                <w:rFonts w:ascii="Arial" w:hAnsi="Arial" w:cs="Arial"/>
                <w:sz w:val="24"/>
                <w:szCs w:val="24"/>
              </w:rPr>
              <w:t xml:space="preserve"> Zespół wentylatorowy z filtrami  LG </w:t>
            </w:r>
          </w:p>
        </w:tc>
        <w:tc>
          <w:tcPr>
            <w:tcW w:w="1134" w:type="dxa"/>
            <w:noWrap/>
            <w:hideMark/>
          </w:tcPr>
          <w:p w:rsidR="00FE5544" w:rsidRPr="00FE5544" w:rsidRDefault="00FE5544" w:rsidP="00FE5544">
            <w:pPr>
              <w:jc w:val="center"/>
              <w:rPr>
                <w:rFonts w:ascii="Arial" w:hAnsi="Arial" w:cs="Arial"/>
                <w:sz w:val="24"/>
                <w:szCs w:val="24"/>
              </w:rPr>
            </w:pPr>
            <w:r w:rsidRPr="00FE5544">
              <w:rPr>
                <w:rFonts w:ascii="Arial" w:hAnsi="Arial" w:cs="Arial"/>
                <w:sz w:val="24"/>
                <w:szCs w:val="24"/>
              </w:rPr>
              <w:t>3</w:t>
            </w:r>
          </w:p>
        </w:tc>
        <w:tc>
          <w:tcPr>
            <w:tcW w:w="3685" w:type="dxa"/>
            <w:noWrap/>
            <w:hideMark/>
          </w:tcPr>
          <w:p w:rsidR="00FE5544" w:rsidRPr="00FE5544" w:rsidRDefault="00FE5544" w:rsidP="00FE5544">
            <w:pPr>
              <w:jc w:val="center"/>
              <w:rPr>
                <w:rFonts w:ascii="Arial" w:hAnsi="Arial" w:cs="Arial"/>
                <w:sz w:val="24"/>
                <w:szCs w:val="24"/>
              </w:rPr>
            </w:pPr>
            <w:r w:rsidRPr="00FE5544">
              <w:rPr>
                <w:rFonts w:ascii="Arial" w:hAnsi="Arial" w:cs="Arial"/>
                <w:sz w:val="24"/>
                <w:szCs w:val="24"/>
              </w:rPr>
              <w:t>2</w:t>
            </w:r>
          </w:p>
        </w:tc>
      </w:tr>
      <w:tr w:rsidR="00FE5544" w:rsidRPr="00F40BB0" w:rsidTr="00FE5544">
        <w:trPr>
          <w:trHeight w:val="336"/>
        </w:trPr>
        <w:tc>
          <w:tcPr>
            <w:tcW w:w="9072" w:type="dxa"/>
            <w:gridSpan w:val="4"/>
            <w:noWrap/>
            <w:hideMark/>
          </w:tcPr>
          <w:p w:rsidR="00FE5544" w:rsidRPr="00FE5544" w:rsidRDefault="00FE5544" w:rsidP="00FE5544">
            <w:pPr>
              <w:jc w:val="center"/>
              <w:rPr>
                <w:rFonts w:ascii="Arial" w:hAnsi="Arial" w:cs="Arial"/>
                <w:b/>
                <w:bCs/>
                <w:i/>
                <w:iCs/>
                <w:sz w:val="24"/>
                <w:szCs w:val="24"/>
              </w:rPr>
            </w:pPr>
            <w:r w:rsidRPr="00FE5544">
              <w:rPr>
                <w:rFonts w:ascii="Arial" w:hAnsi="Arial" w:cs="Arial"/>
                <w:b/>
                <w:bCs/>
                <w:i/>
                <w:iCs/>
                <w:szCs w:val="24"/>
              </w:rPr>
              <w:t>Klimatyzacja</w:t>
            </w:r>
          </w:p>
        </w:tc>
      </w:tr>
      <w:tr w:rsidR="00FE5544" w:rsidRPr="00F40BB0" w:rsidTr="00FE5544">
        <w:trPr>
          <w:trHeight w:val="696"/>
        </w:trPr>
        <w:tc>
          <w:tcPr>
            <w:tcW w:w="614" w:type="dxa"/>
            <w:noWrap/>
            <w:hideMark/>
          </w:tcPr>
          <w:p w:rsidR="00FE5544" w:rsidRPr="00FE5544" w:rsidRDefault="00FE5544" w:rsidP="00FE5544">
            <w:pPr>
              <w:rPr>
                <w:rFonts w:ascii="Arial" w:hAnsi="Arial" w:cs="Arial"/>
                <w:sz w:val="24"/>
              </w:rPr>
            </w:pPr>
            <w:r w:rsidRPr="00FE5544">
              <w:rPr>
                <w:rFonts w:ascii="Arial" w:hAnsi="Arial" w:cs="Arial"/>
                <w:sz w:val="24"/>
              </w:rPr>
              <w:t>1</w:t>
            </w:r>
          </w:p>
        </w:tc>
        <w:tc>
          <w:tcPr>
            <w:tcW w:w="3639" w:type="dxa"/>
            <w:hideMark/>
          </w:tcPr>
          <w:p w:rsidR="00FE5544" w:rsidRPr="00FE5544" w:rsidRDefault="00FE5544" w:rsidP="00FE5544">
            <w:pPr>
              <w:rPr>
                <w:rFonts w:ascii="Arial" w:hAnsi="Arial" w:cs="Arial"/>
                <w:sz w:val="24"/>
              </w:rPr>
            </w:pPr>
            <w:r w:rsidRPr="00FE5544">
              <w:rPr>
                <w:rFonts w:ascii="Arial" w:hAnsi="Arial" w:cs="Arial"/>
                <w:sz w:val="24"/>
              </w:rPr>
              <w:t>Klimatyzator DAIKIN FCXF35CVMB8: jednostka zewnętrzna , jednostka wewnętrzna</w:t>
            </w:r>
          </w:p>
        </w:tc>
        <w:tc>
          <w:tcPr>
            <w:tcW w:w="1134" w:type="dxa"/>
            <w:noWrap/>
            <w:hideMark/>
          </w:tcPr>
          <w:p w:rsidR="00FE5544" w:rsidRPr="00FE5544" w:rsidRDefault="00FE5544" w:rsidP="00FE5544">
            <w:pPr>
              <w:jc w:val="center"/>
              <w:rPr>
                <w:rFonts w:ascii="Arial" w:hAnsi="Arial" w:cs="Arial"/>
                <w:sz w:val="24"/>
              </w:rPr>
            </w:pPr>
            <w:r w:rsidRPr="00FE5544">
              <w:rPr>
                <w:rFonts w:ascii="Arial" w:hAnsi="Arial" w:cs="Arial"/>
                <w:sz w:val="24"/>
              </w:rPr>
              <w:t>1</w:t>
            </w:r>
          </w:p>
        </w:tc>
        <w:tc>
          <w:tcPr>
            <w:tcW w:w="3685" w:type="dxa"/>
            <w:noWrap/>
            <w:hideMark/>
          </w:tcPr>
          <w:p w:rsidR="00FE5544" w:rsidRPr="00FE5544" w:rsidRDefault="00FE5544" w:rsidP="00FE5544">
            <w:pPr>
              <w:jc w:val="center"/>
              <w:rPr>
                <w:rFonts w:ascii="Arial" w:hAnsi="Arial" w:cs="Arial"/>
                <w:sz w:val="24"/>
              </w:rPr>
            </w:pPr>
            <w:r w:rsidRPr="00FE5544">
              <w:rPr>
                <w:rFonts w:ascii="Arial" w:hAnsi="Arial" w:cs="Arial"/>
                <w:sz w:val="24"/>
              </w:rPr>
              <w:t>2</w:t>
            </w:r>
          </w:p>
        </w:tc>
      </w:tr>
      <w:tr w:rsidR="00FE5544" w:rsidRPr="00F40BB0" w:rsidTr="00FE5544">
        <w:trPr>
          <w:trHeight w:val="913"/>
        </w:trPr>
        <w:tc>
          <w:tcPr>
            <w:tcW w:w="614" w:type="dxa"/>
            <w:noWrap/>
            <w:hideMark/>
          </w:tcPr>
          <w:p w:rsidR="00FE5544" w:rsidRPr="00FE5544" w:rsidRDefault="00FE5544" w:rsidP="00FE5544">
            <w:pPr>
              <w:rPr>
                <w:rFonts w:ascii="Arial" w:hAnsi="Arial" w:cs="Arial"/>
                <w:sz w:val="24"/>
              </w:rPr>
            </w:pPr>
            <w:r w:rsidRPr="00FE5544">
              <w:rPr>
                <w:rFonts w:ascii="Arial" w:hAnsi="Arial" w:cs="Arial"/>
                <w:sz w:val="24"/>
              </w:rPr>
              <w:t>2</w:t>
            </w:r>
          </w:p>
        </w:tc>
        <w:tc>
          <w:tcPr>
            <w:tcW w:w="3639" w:type="dxa"/>
            <w:hideMark/>
          </w:tcPr>
          <w:p w:rsidR="00FE5544" w:rsidRPr="00FE5544" w:rsidRDefault="00FE5544" w:rsidP="00FE5544">
            <w:pPr>
              <w:rPr>
                <w:rFonts w:ascii="Arial" w:hAnsi="Arial" w:cs="Arial"/>
                <w:sz w:val="24"/>
              </w:rPr>
            </w:pPr>
            <w:r w:rsidRPr="00FE5544">
              <w:rPr>
                <w:rFonts w:ascii="Arial" w:hAnsi="Arial" w:cs="Arial"/>
                <w:sz w:val="24"/>
              </w:rPr>
              <w:t>Klimatyzator LG 5,2 kW ELEKTRONICS E18SQ : jednostka wewnętrzna , jednostka zewnętrzna.</w:t>
            </w:r>
          </w:p>
        </w:tc>
        <w:tc>
          <w:tcPr>
            <w:tcW w:w="1134" w:type="dxa"/>
            <w:noWrap/>
            <w:hideMark/>
          </w:tcPr>
          <w:p w:rsidR="00FE5544" w:rsidRPr="00FE5544" w:rsidRDefault="00FE5544" w:rsidP="00FE5544">
            <w:pPr>
              <w:jc w:val="center"/>
              <w:rPr>
                <w:rFonts w:ascii="Arial" w:hAnsi="Arial" w:cs="Arial"/>
                <w:sz w:val="24"/>
              </w:rPr>
            </w:pPr>
            <w:r w:rsidRPr="00FE5544">
              <w:rPr>
                <w:rFonts w:ascii="Arial" w:hAnsi="Arial" w:cs="Arial"/>
                <w:sz w:val="24"/>
              </w:rPr>
              <w:t>2</w:t>
            </w:r>
          </w:p>
        </w:tc>
        <w:tc>
          <w:tcPr>
            <w:tcW w:w="3685" w:type="dxa"/>
            <w:noWrap/>
            <w:hideMark/>
          </w:tcPr>
          <w:p w:rsidR="00FE5544" w:rsidRPr="00FE5544" w:rsidRDefault="00FE5544" w:rsidP="00FE5544">
            <w:pPr>
              <w:jc w:val="center"/>
              <w:rPr>
                <w:rFonts w:ascii="Arial" w:hAnsi="Arial" w:cs="Arial"/>
                <w:sz w:val="24"/>
              </w:rPr>
            </w:pPr>
            <w:r w:rsidRPr="00FE5544">
              <w:rPr>
                <w:rFonts w:ascii="Arial" w:hAnsi="Arial" w:cs="Arial"/>
                <w:sz w:val="24"/>
              </w:rPr>
              <w:t>2</w:t>
            </w:r>
          </w:p>
        </w:tc>
      </w:tr>
      <w:tr w:rsidR="00FE5544" w:rsidRPr="00F40BB0" w:rsidTr="00FE5544">
        <w:trPr>
          <w:trHeight w:val="919"/>
        </w:trPr>
        <w:tc>
          <w:tcPr>
            <w:tcW w:w="614" w:type="dxa"/>
            <w:noWrap/>
            <w:hideMark/>
          </w:tcPr>
          <w:p w:rsidR="00FE5544" w:rsidRPr="00FE5544" w:rsidRDefault="00FE5544" w:rsidP="00FE5544">
            <w:pPr>
              <w:rPr>
                <w:rFonts w:ascii="Arial" w:hAnsi="Arial" w:cs="Arial"/>
                <w:sz w:val="24"/>
              </w:rPr>
            </w:pPr>
            <w:r w:rsidRPr="00FE5544">
              <w:rPr>
                <w:rFonts w:ascii="Arial" w:hAnsi="Arial" w:cs="Arial"/>
                <w:sz w:val="24"/>
              </w:rPr>
              <w:t>3</w:t>
            </w:r>
          </w:p>
        </w:tc>
        <w:tc>
          <w:tcPr>
            <w:tcW w:w="3639" w:type="dxa"/>
            <w:hideMark/>
          </w:tcPr>
          <w:p w:rsidR="00FE5544" w:rsidRPr="00FE5544" w:rsidRDefault="00FE5544" w:rsidP="00FE5544">
            <w:pPr>
              <w:rPr>
                <w:rFonts w:ascii="Arial" w:hAnsi="Arial" w:cs="Arial"/>
                <w:sz w:val="24"/>
              </w:rPr>
            </w:pPr>
            <w:r w:rsidRPr="00FE5544">
              <w:rPr>
                <w:rFonts w:ascii="Arial" w:hAnsi="Arial" w:cs="Arial"/>
                <w:sz w:val="24"/>
              </w:rPr>
              <w:t xml:space="preserve">Klimatyzator LG   3,5 kW  model E 12SQ : jednostka zewnętrzna, jednostka wewnętrzna. </w:t>
            </w:r>
          </w:p>
        </w:tc>
        <w:tc>
          <w:tcPr>
            <w:tcW w:w="1134" w:type="dxa"/>
            <w:noWrap/>
            <w:hideMark/>
          </w:tcPr>
          <w:p w:rsidR="00FE5544" w:rsidRPr="00FE5544" w:rsidRDefault="00FE5544" w:rsidP="00FE5544">
            <w:pPr>
              <w:jc w:val="center"/>
              <w:rPr>
                <w:rFonts w:ascii="Arial" w:hAnsi="Arial" w:cs="Arial"/>
                <w:sz w:val="24"/>
              </w:rPr>
            </w:pPr>
            <w:r w:rsidRPr="00FE5544">
              <w:rPr>
                <w:rFonts w:ascii="Arial" w:hAnsi="Arial" w:cs="Arial"/>
                <w:sz w:val="24"/>
              </w:rPr>
              <w:t>1</w:t>
            </w:r>
          </w:p>
        </w:tc>
        <w:tc>
          <w:tcPr>
            <w:tcW w:w="3685" w:type="dxa"/>
            <w:noWrap/>
            <w:hideMark/>
          </w:tcPr>
          <w:p w:rsidR="00FE5544" w:rsidRPr="00FE5544" w:rsidRDefault="00FE5544" w:rsidP="00FE5544">
            <w:pPr>
              <w:jc w:val="center"/>
              <w:rPr>
                <w:rFonts w:ascii="Arial" w:hAnsi="Arial" w:cs="Arial"/>
                <w:sz w:val="24"/>
              </w:rPr>
            </w:pPr>
            <w:r w:rsidRPr="00FE5544">
              <w:rPr>
                <w:rFonts w:ascii="Arial" w:hAnsi="Arial" w:cs="Arial"/>
                <w:sz w:val="24"/>
              </w:rPr>
              <w:t>2</w:t>
            </w:r>
          </w:p>
        </w:tc>
      </w:tr>
      <w:tr w:rsidR="00FE5544" w:rsidRPr="00F40BB0" w:rsidTr="00FE5544">
        <w:trPr>
          <w:trHeight w:val="925"/>
        </w:trPr>
        <w:tc>
          <w:tcPr>
            <w:tcW w:w="614" w:type="dxa"/>
            <w:noWrap/>
            <w:hideMark/>
          </w:tcPr>
          <w:p w:rsidR="00FE5544" w:rsidRPr="00FE5544" w:rsidRDefault="00FE5544" w:rsidP="00FE5544">
            <w:pPr>
              <w:rPr>
                <w:rFonts w:ascii="Arial" w:hAnsi="Arial" w:cs="Arial"/>
                <w:sz w:val="24"/>
              </w:rPr>
            </w:pPr>
            <w:r w:rsidRPr="00FE5544">
              <w:rPr>
                <w:rFonts w:ascii="Arial" w:hAnsi="Arial" w:cs="Arial"/>
                <w:sz w:val="24"/>
              </w:rPr>
              <w:t>4</w:t>
            </w:r>
          </w:p>
        </w:tc>
        <w:tc>
          <w:tcPr>
            <w:tcW w:w="3639" w:type="dxa"/>
            <w:hideMark/>
          </w:tcPr>
          <w:p w:rsidR="00FE5544" w:rsidRPr="00FE5544" w:rsidRDefault="00FE5544" w:rsidP="00FE5544">
            <w:pPr>
              <w:rPr>
                <w:rFonts w:ascii="Arial" w:hAnsi="Arial" w:cs="Arial"/>
                <w:sz w:val="24"/>
              </w:rPr>
            </w:pPr>
            <w:r w:rsidRPr="00FE5544">
              <w:rPr>
                <w:rFonts w:ascii="Arial" w:hAnsi="Arial" w:cs="Arial"/>
                <w:sz w:val="24"/>
              </w:rPr>
              <w:t>Klimatyzator FUJITSU   SPLIT                                                jednostka wewn.  ASY12UC                                                     jednostka zewn. AOY12UC</w:t>
            </w:r>
          </w:p>
        </w:tc>
        <w:tc>
          <w:tcPr>
            <w:tcW w:w="1134" w:type="dxa"/>
            <w:noWrap/>
            <w:hideMark/>
          </w:tcPr>
          <w:p w:rsidR="00FE5544" w:rsidRPr="00FE5544" w:rsidRDefault="00FE5544" w:rsidP="00FE5544">
            <w:pPr>
              <w:jc w:val="center"/>
              <w:rPr>
                <w:rFonts w:ascii="Arial" w:hAnsi="Arial" w:cs="Arial"/>
                <w:sz w:val="24"/>
              </w:rPr>
            </w:pPr>
            <w:r w:rsidRPr="00FE5544">
              <w:rPr>
                <w:rFonts w:ascii="Arial" w:hAnsi="Arial" w:cs="Arial"/>
                <w:sz w:val="24"/>
              </w:rPr>
              <w:t>1</w:t>
            </w:r>
          </w:p>
        </w:tc>
        <w:tc>
          <w:tcPr>
            <w:tcW w:w="3685" w:type="dxa"/>
            <w:noWrap/>
            <w:hideMark/>
          </w:tcPr>
          <w:p w:rsidR="00FE5544" w:rsidRPr="00FE5544" w:rsidRDefault="00FE5544" w:rsidP="00FE5544">
            <w:pPr>
              <w:jc w:val="center"/>
              <w:rPr>
                <w:rFonts w:ascii="Arial" w:hAnsi="Arial" w:cs="Arial"/>
                <w:sz w:val="24"/>
              </w:rPr>
            </w:pPr>
            <w:r w:rsidRPr="00FE5544">
              <w:rPr>
                <w:rFonts w:ascii="Arial" w:hAnsi="Arial" w:cs="Arial"/>
                <w:sz w:val="24"/>
              </w:rPr>
              <w:t>2</w:t>
            </w:r>
          </w:p>
        </w:tc>
      </w:tr>
      <w:tr w:rsidR="00FE5544" w:rsidRPr="00F40BB0" w:rsidTr="00FE5544">
        <w:trPr>
          <w:trHeight w:val="925"/>
        </w:trPr>
        <w:tc>
          <w:tcPr>
            <w:tcW w:w="614" w:type="dxa"/>
            <w:noWrap/>
          </w:tcPr>
          <w:p w:rsidR="00FE5544" w:rsidRPr="00FE5544" w:rsidRDefault="00FE5544" w:rsidP="00FE5544">
            <w:pPr>
              <w:rPr>
                <w:rFonts w:ascii="Arial" w:hAnsi="Arial" w:cs="Arial"/>
                <w:sz w:val="24"/>
              </w:rPr>
            </w:pPr>
            <w:r w:rsidRPr="00FE5544">
              <w:rPr>
                <w:rFonts w:ascii="Arial" w:hAnsi="Arial" w:cs="Arial"/>
                <w:sz w:val="24"/>
              </w:rPr>
              <w:t>5</w:t>
            </w:r>
          </w:p>
        </w:tc>
        <w:tc>
          <w:tcPr>
            <w:tcW w:w="3639" w:type="dxa"/>
          </w:tcPr>
          <w:p w:rsidR="00FE5544" w:rsidRPr="00FE5544" w:rsidRDefault="00FE5544" w:rsidP="00FE5544">
            <w:pPr>
              <w:rPr>
                <w:rFonts w:ascii="Arial" w:hAnsi="Arial" w:cs="Arial"/>
                <w:sz w:val="24"/>
              </w:rPr>
            </w:pPr>
            <w:r w:rsidRPr="00FE5544">
              <w:rPr>
                <w:rFonts w:ascii="Arial" w:hAnsi="Arial" w:cs="Arial"/>
                <w:sz w:val="24"/>
              </w:rPr>
              <w:t>Klimatyzator KASAI AIR CONDITIONER kasetonowy SPLIT o mocy 7,0 kW jednostka wew. i zew.</w:t>
            </w:r>
          </w:p>
        </w:tc>
        <w:tc>
          <w:tcPr>
            <w:tcW w:w="1134" w:type="dxa"/>
            <w:noWrap/>
          </w:tcPr>
          <w:p w:rsidR="00FE5544" w:rsidRPr="00FE5544" w:rsidRDefault="00FE5544" w:rsidP="00FE5544">
            <w:pPr>
              <w:jc w:val="center"/>
              <w:rPr>
                <w:rFonts w:ascii="Arial" w:hAnsi="Arial" w:cs="Arial"/>
                <w:sz w:val="24"/>
              </w:rPr>
            </w:pPr>
            <w:r w:rsidRPr="00FE5544">
              <w:rPr>
                <w:rFonts w:ascii="Arial" w:hAnsi="Arial" w:cs="Arial"/>
                <w:sz w:val="24"/>
              </w:rPr>
              <w:t>4</w:t>
            </w:r>
          </w:p>
        </w:tc>
        <w:tc>
          <w:tcPr>
            <w:tcW w:w="3685" w:type="dxa"/>
            <w:noWrap/>
          </w:tcPr>
          <w:p w:rsidR="00FE5544" w:rsidRPr="00FE5544" w:rsidRDefault="00FE5544" w:rsidP="00FE5544">
            <w:pPr>
              <w:jc w:val="center"/>
              <w:rPr>
                <w:rFonts w:ascii="Arial" w:hAnsi="Arial" w:cs="Arial"/>
                <w:sz w:val="24"/>
              </w:rPr>
            </w:pPr>
            <w:r w:rsidRPr="00FE5544">
              <w:rPr>
                <w:rFonts w:ascii="Arial" w:hAnsi="Arial" w:cs="Arial"/>
                <w:sz w:val="24"/>
              </w:rPr>
              <w:t>2</w:t>
            </w:r>
          </w:p>
        </w:tc>
      </w:tr>
      <w:tr w:rsidR="00FE5544" w:rsidRPr="00F40BB0" w:rsidTr="00FE5544">
        <w:trPr>
          <w:trHeight w:val="368"/>
        </w:trPr>
        <w:tc>
          <w:tcPr>
            <w:tcW w:w="9072" w:type="dxa"/>
            <w:gridSpan w:val="4"/>
            <w:noWrap/>
            <w:hideMark/>
          </w:tcPr>
          <w:p w:rsidR="00FE5544" w:rsidRPr="00FE5544" w:rsidRDefault="00FE5544" w:rsidP="00FE5544">
            <w:pPr>
              <w:jc w:val="center"/>
              <w:rPr>
                <w:rFonts w:ascii="Arial" w:hAnsi="Arial" w:cs="Arial"/>
                <w:b/>
                <w:bCs/>
                <w:i/>
                <w:iCs/>
                <w:sz w:val="24"/>
              </w:rPr>
            </w:pPr>
            <w:r w:rsidRPr="00FE5544">
              <w:rPr>
                <w:rFonts w:ascii="Arial" w:hAnsi="Arial" w:cs="Arial"/>
                <w:b/>
                <w:bCs/>
                <w:i/>
                <w:iCs/>
                <w:sz w:val="24"/>
              </w:rPr>
              <w:t>Kompleks wojskowy Bydgoszcz ul. Szubińska 2 budynek nr 3</w:t>
            </w:r>
          </w:p>
        </w:tc>
      </w:tr>
      <w:tr w:rsidR="00FE5544" w:rsidRPr="00F40BB0" w:rsidTr="00FE5544">
        <w:trPr>
          <w:trHeight w:val="699"/>
        </w:trPr>
        <w:tc>
          <w:tcPr>
            <w:tcW w:w="614" w:type="dxa"/>
            <w:noWrap/>
            <w:hideMark/>
          </w:tcPr>
          <w:p w:rsidR="00FE5544" w:rsidRPr="00FE5544" w:rsidRDefault="00FE5544" w:rsidP="00FE5544">
            <w:pPr>
              <w:rPr>
                <w:rFonts w:ascii="Arial" w:hAnsi="Arial" w:cs="Arial"/>
                <w:sz w:val="24"/>
              </w:rPr>
            </w:pPr>
            <w:r w:rsidRPr="00FE5544">
              <w:rPr>
                <w:rFonts w:ascii="Arial" w:hAnsi="Arial" w:cs="Arial"/>
                <w:sz w:val="24"/>
              </w:rPr>
              <w:t>1</w:t>
            </w:r>
          </w:p>
        </w:tc>
        <w:tc>
          <w:tcPr>
            <w:tcW w:w="3639" w:type="dxa"/>
            <w:hideMark/>
          </w:tcPr>
          <w:p w:rsidR="00FE5544" w:rsidRPr="00FE5544" w:rsidRDefault="00FE5544" w:rsidP="00FE5544">
            <w:pPr>
              <w:rPr>
                <w:rFonts w:ascii="Arial" w:hAnsi="Arial" w:cs="Arial"/>
                <w:sz w:val="24"/>
              </w:rPr>
            </w:pPr>
            <w:r w:rsidRPr="00FE5544">
              <w:rPr>
                <w:rFonts w:ascii="Arial" w:hAnsi="Arial" w:cs="Arial"/>
                <w:sz w:val="24"/>
              </w:rPr>
              <w:t xml:space="preserve">Klimatyzator ścienny KAISAI  3,5 kW: </w:t>
            </w:r>
            <w:r w:rsidRPr="00FE5544">
              <w:rPr>
                <w:rFonts w:ascii="Arial" w:hAnsi="Arial" w:cs="Arial"/>
                <w:sz w:val="24"/>
              </w:rPr>
              <w:br/>
              <w:t>jednostka zewnętrzna,</w:t>
            </w:r>
            <w:r w:rsidRPr="00FE5544">
              <w:rPr>
                <w:rFonts w:ascii="Arial" w:hAnsi="Arial" w:cs="Arial"/>
                <w:sz w:val="24"/>
              </w:rPr>
              <w:br/>
              <w:t xml:space="preserve"> jednostka wewnętrzna</w:t>
            </w:r>
          </w:p>
        </w:tc>
        <w:tc>
          <w:tcPr>
            <w:tcW w:w="1134" w:type="dxa"/>
            <w:noWrap/>
            <w:hideMark/>
          </w:tcPr>
          <w:p w:rsidR="00FE5544" w:rsidRPr="00FE5544" w:rsidRDefault="00FE5544" w:rsidP="00FE5544">
            <w:pPr>
              <w:jc w:val="center"/>
              <w:rPr>
                <w:rFonts w:ascii="Arial" w:hAnsi="Arial" w:cs="Arial"/>
                <w:sz w:val="24"/>
              </w:rPr>
            </w:pPr>
            <w:r w:rsidRPr="00FE5544">
              <w:rPr>
                <w:rFonts w:ascii="Arial" w:hAnsi="Arial" w:cs="Arial"/>
                <w:sz w:val="24"/>
              </w:rPr>
              <w:t>1</w:t>
            </w:r>
          </w:p>
        </w:tc>
        <w:tc>
          <w:tcPr>
            <w:tcW w:w="3685" w:type="dxa"/>
            <w:noWrap/>
            <w:hideMark/>
          </w:tcPr>
          <w:p w:rsidR="00FE5544" w:rsidRPr="00FE5544" w:rsidRDefault="00FE5544" w:rsidP="00FE5544">
            <w:pPr>
              <w:jc w:val="center"/>
              <w:rPr>
                <w:rFonts w:ascii="Arial" w:hAnsi="Arial" w:cs="Arial"/>
                <w:sz w:val="24"/>
              </w:rPr>
            </w:pPr>
            <w:r w:rsidRPr="00FE5544">
              <w:rPr>
                <w:rFonts w:ascii="Arial" w:hAnsi="Arial" w:cs="Arial"/>
                <w:sz w:val="24"/>
              </w:rPr>
              <w:t>2</w:t>
            </w:r>
          </w:p>
        </w:tc>
      </w:tr>
      <w:tr w:rsidR="00FE5544" w:rsidRPr="00F40BB0" w:rsidTr="00FE5544">
        <w:trPr>
          <w:trHeight w:val="739"/>
        </w:trPr>
        <w:tc>
          <w:tcPr>
            <w:tcW w:w="614" w:type="dxa"/>
            <w:noWrap/>
            <w:hideMark/>
          </w:tcPr>
          <w:p w:rsidR="00FE5544" w:rsidRPr="00FE5544" w:rsidRDefault="00FE5544" w:rsidP="00FE5544">
            <w:pPr>
              <w:rPr>
                <w:rFonts w:ascii="Arial" w:hAnsi="Arial" w:cs="Arial"/>
                <w:sz w:val="24"/>
              </w:rPr>
            </w:pPr>
            <w:r w:rsidRPr="00FE5544">
              <w:rPr>
                <w:rFonts w:ascii="Arial" w:hAnsi="Arial" w:cs="Arial"/>
                <w:sz w:val="24"/>
              </w:rPr>
              <w:t>2</w:t>
            </w:r>
          </w:p>
        </w:tc>
        <w:tc>
          <w:tcPr>
            <w:tcW w:w="3639" w:type="dxa"/>
            <w:hideMark/>
          </w:tcPr>
          <w:p w:rsidR="00FE5544" w:rsidRPr="00FE5544" w:rsidRDefault="00FE5544" w:rsidP="00FE5544">
            <w:pPr>
              <w:rPr>
                <w:rFonts w:ascii="Arial" w:hAnsi="Arial" w:cs="Arial"/>
                <w:sz w:val="24"/>
              </w:rPr>
            </w:pPr>
            <w:r w:rsidRPr="00FE5544">
              <w:rPr>
                <w:rFonts w:ascii="Arial" w:hAnsi="Arial" w:cs="Arial"/>
                <w:sz w:val="24"/>
              </w:rPr>
              <w:t>Klimatyzator LG S24ET 6,6 kW</w:t>
            </w:r>
          </w:p>
          <w:p w:rsidR="00FE5544" w:rsidRPr="00FE5544" w:rsidRDefault="00FE5544" w:rsidP="00FE5544">
            <w:pPr>
              <w:rPr>
                <w:rFonts w:ascii="Arial" w:hAnsi="Arial" w:cs="Arial"/>
                <w:sz w:val="24"/>
              </w:rPr>
            </w:pPr>
            <w:r w:rsidRPr="00FE5544">
              <w:rPr>
                <w:rFonts w:ascii="Arial" w:hAnsi="Arial" w:cs="Arial"/>
                <w:sz w:val="24"/>
              </w:rPr>
              <w:t>Jednostka zewnętrzna,</w:t>
            </w:r>
          </w:p>
          <w:p w:rsidR="00FE5544" w:rsidRPr="00FE5544" w:rsidRDefault="00FE5544" w:rsidP="00FE5544">
            <w:pPr>
              <w:rPr>
                <w:rFonts w:ascii="Arial" w:hAnsi="Arial" w:cs="Arial"/>
                <w:sz w:val="24"/>
              </w:rPr>
            </w:pPr>
            <w:r w:rsidRPr="00FE5544">
              <w:rPr>
                <w:rFonts w:ascii="Arial" w:hAnsi="Arial" w:cs="Arial"/>
                <w:sz w:val="24"/>
              </w:rPr>
              <w:t>Jednostka wewnętrzna</w:t>
            </w:r>
          </w:p>
        </w:tc>
        <w:tc>
          <w:tcPr>
            <w:tcW w:w="1134" w:type="dxa"/>
            <w:hideMark/>
          </w:tcPr>
          <w:p w:rsidR="00FE5544" w:rsidRPr="00FE5544" w:rsidRDefault="00FE5544" w:rsidP="00FE5544">
            <w:pPr>
              <w:jc w:val="center"/>
              <w:rPr>
                <w:rFonts w:ascii="Arial" w:hAnsi="Arial" w:cs="Arial"/>
                <w:sz w:val="24"/>
              </w:rPr>
            </w:pPr>
            <w:r w:rsidRPr="00FE5544">
              <w:rPr>
                <w:rFonts w:ascii="Arial" w:hAnsi="Arial" w:cs="Arial"/>
                <w:sz w:val="24"/>
              </w:rPr>
              <w:t>1</w:t>
            </w:r>
          </w:p>
        </w:tc>
        <w:tc>
          <w:tcPr>
            <w:tcW w:w="3685" w:type="dxa"/>
            <w:noWrap/>
            <w:hideMark/>
          </w:tcPr>
          <w:p w:rsidR="00FE5544" w:rsidRPr="00FE5544" w:rsidRDefault="00FE5544" w:rsidP="00FE5544">
            <w:pPr>
              <w:jc w:val="center"/>
              <w:rPr>
                <w:rFonts w:ascii="Arial" w:hAnsi="Arial" w:cs="Arial"/>
                <w:sz w:val="24"/>
              </w:rPr>
            </w:pPr>
            <w:r w:rsidRPr="00FE5544">
              <w:rPr>
                <w:rFonts w:ascii="Arial" w:hAnsi="Arial" w:cs="Arial"/>
                <w:sz w:val="24"/>
              </w:rPr>
              <w:t>2</w:t>
            </w:r>
          </w:p>
        </w:tc>
      </w:tr>
      <w:tr w:rsidR="00FE5544" w:rsidRPr="00F40BB0" w:rsidTr="00FE5544">
        <w:trPr>
          <w:trHeight w:val="339"/>
        </w:trPr>
        <w:tc>
          <w:tcPr>
            <w:tcW w:w="9072" w:type="dxa"/>
            <w:gridSpan w:val="4"/>
            <w:noWrap/>
            <w:hideMark/>
          </w:tcPr>
          <w:p w:rsidR="00FE5544" w:rsidRPr="00FE5544" w:rsidRDefault="00FE5544" w:rsidP="00FE5544">
            <w:pPr>
              <w:jc w:val="center"/>
              <w:rPr>
                <w:rFonts w:ascii="Arial" w:hAnsi="Arial" w:cs="Arial"/>
                <w:b/>
                <w:bCs/>
                <w:i/>
                <w:iCs/>
                <w:sz w:val="24"/>
                <w:szCs w:val="24"/>
              </w:rPr>
            </w:pPr>
            <w:r w:rsidRPr="00FE5544">
              <w:rPr>
                <w:rFonts w:ascii="Arial" w:hAnsi="Arial" w:cs="Arial"/>
                <w:b/>
                <w:bCs/>
                <w:i/>
                <w:iCs/>
                <w:sz w:val="24"/>
                <w:szCs w:val="24"/>
              </w:rPr>
              <w:t>Kompleks wojskowy Bydgoszcz ul. Szubińska 101 budynek nr 20</w:t>
            </w:r>
          </w:p>
        </w:tc>
      </w:tr>
      <w:tr w:rsidR="00FE5544" w:rsidRPr="00F40BB0" w:rsidTr="00FE5544">
        <w:trPr>
          <w:trHeight w:val="557"/>
        </w:trPr>
        <w:tc>
          <w:tcPr>
            <w:tcW w:w="614" w:type="dxa"/>
            <w:noWrap/>
            <w:hideMark/>
          </w:tcPr>
          <w:p w:rsidR="00FE5544" w:rsidRPr="00FE5544" w:rsidRDefault="00FE5544" w:rsidP="00FE5544">
            <w:pPr>
              <w:rPr>
                <w:rFonts w:ascii="Arial" w:hAnsi="Arial" w:cs="Arial"/>
                <w:sz w:val="24"/>
                <w:szCs w:val="24"/>
              </w:rPr>
            </w:pPr>
            <w:r w:rsidRPr="00FE5544">
              <w:rPr>
                <w:rFonts w:ascii="Arial" w:hAnsi="Arial" w:cs="Arial"/>
                <w:sz w:val="24"/>
                <w:szCs w:val="24"/>
              </w:rPr>
              <w:t>1</w:t>
            </w:r>
          </w:p>
        </w:tc>
        <w:tc>
          <w:tcPr>
            <w:tcW w:w="3639" w:type="dxa"/>
            <w:hideMark/>
          </w:tcPr>
          <w:p w:rsidR="00FE5544" w:rsidRPr="00FE5544" w:rsidRDefault="00FE5544" w:rsidP="00FE5544">
            <w:pPr>
              <w:rPr>
                <w:rFonts w:ascii="Arial" w:hAnsi="Arial" w:cs="Arial"/>
                <w:sz w:val="24"/>
                <w:szCs w:val="24"/>
              </w:rPr>
            </w:pPr>
            <w:r w:rsidRPr="00FE5544">
              <w:rPr>
                <w:rFonts w:ascii="Arial" w:hAnsi="Arial" w:cs="Arial"/>
                <w:sz w:val="24"/>
                <w:szCs w:val="24"/>
              </w:rPr>
              <w:t>Centrala wentylacyjna CV-4P wywiewna</w:t>
            </w:r>
          </w:p>
        </w:tc>
        <w:tc>
          <w:tcPr>
            <w:tcW w:w="1134" w:type="dxa"/>
            <w:noWrap/>
            <w:hideMark/>
          </w:tcPr>
          <w:p w:rsidR="00FE5544" w:rsidRPr="00FE5544" w:rsidRDefault="00FE5544" w:rsidP="00FE5544">
            <w:pPr>
              <w:jc w:val="center"/>
              <w:rPr>
                <w:rFonts w:ascii="Arial" w:hAnsi="Arial" w:cs="Arial"/>
                <w:sz w:val="24"/>
                <w:szCs w:val="24"/>
              </w:rPr>
            </w:pPr>
            <w:r w:rsidRPr="00FE5544">
              <w:rPr>
                <w:rFonts w:ascii="Arial" w:hAnsi="Arial" w:cs="Arial"/>
                <w:sz w:val="24"/>
                <w:szCs w:val="24"/>
              </w:rPr>
              <w:t>1</w:t>
            </w:r>
          </w:p>
        </w:tc>
        <w:tc>
          <w:tcPr>
            <w:tcW w:w="3685" w:type="dxa"/>
            <w:noWrap/>
            <w:hideMark/>
          </w:tcPr>
          <w:p w:rsidR="00FE5544" w:rsidRPr="00FE5544" w:rsidRDefault="00FE5544" w:rsidP="00FE5544">
            <w:pPr>
              <w:jc w:val="center"/>
              <w:rPr>
                <w:rFonts w:ascii="Arial" w:hAnsi="Arial" w:cs="Arial"/>
                <w:sz w:val="24"/>
                <w:szCs w:val="24"/>
              </w:rPr>
            </w:pPr>
            <w:r w:rsidRPr="00FE5544">
              <w:rPr>
                <w:rFonts w:ascii="Arial" w:hAnsi="Arial" w:cs="Arial"/>
                <w:sz w:val="24"/>
                <w:szCs w:val="24"/>
              </w:rPr>
              <w:t>2</w:t>
            </w:r>
          </w:p>
        </w:tc>
      </w:tr>
      <w:tr w:rsidR="00FE5544" w:rsidRPr="00F40BB0" w:rsidTr="00FE5544">
        <w:trPr>
          <w:trHeight w:val="516"/>
        </w:trPr>
        <w:tc>
          <w:tcPr>
            <w:tcW w:w="614" w:type="dxa"/>
            <w:noWrap/>
            <w:hideMark/>
          </w:tcPr>
          <w:p w:rsidR="00FE5544" w:rsidRPr="00FE5544" w:rsidRDefault="00FE5544" w:rsidP="00FE5544">
            <w:pPr>
              <w:rPr>
                <w:rFonts w:ascii="Arial" w:hAnsi="Arial" w:cs="Arial"/>
                <w:sz w:val="24"/>
                <w:szCs w:val="24"/>
              </w:rPr>
            </w:pPr>
            <w:r w:rsidRPr="00FE5544">
              <w:rPr>
                <w:rFonts w:ascii="Arial" w:hAnsi="Arial" w:cs="Arial"/>
                <w:sz w:val="24"/>
                <w:szCs w:val="24"/>
              </w:rPr>
              <w:t>2</w:t>
            </w:r>
          </w:p>
        </w:tc>
        <w:tc>
          <w:tcPr>
            <w:tcW w:w="3639" w:type="dxa"/>
            <w:hideMark/>
          </w:tcPr>
          <w:p w:rsidR="00FE5544" w:rsidRPr="00FE5544" w:rsidRDefault="00FE5544" w:rsidP="00FE5544">
            <w:pPr>
              <w:rPr>
                <w:rFonts w:ascii="Arial" w:hAnsi="Arial" w:cs="Arial"/>
                <w:sz w:val="24"/>
                <w:szCs w:val="24"/>
              </w:rPr>
            </w:pPr>
            <w:r w:rsidRPr="00FE5544">
              <w:rPr>
                <w:rFonts w:ascii="Arial" w:hAnsi="Arial" w:cs="Arial"/>
                <w:sz w:val="24"/>
                <w:szCs w:val="24"/>
              </w:rPr>
              <w:t>Centrala wentylacyjna CV-4P nawiewna</w:t>
            </w:r>
          </w:p>
        </w:tc>
        <w:tc>
          <w:tcPr>
            <w:tcW w:w="1134" w:type="dxa"/>
            <w:noWrap/>
            <w:hideMark/>
          </w:tcPr>
          <w:p w:rsidR="00FE5544" w:rsidRPr="00FE5544" w:rsidRDefault="00FE5544" w:rsidP="00FE5544">
            <w:pPr>
              <w:jc w:val="center"/>
              <w:rPr>
                <w:rFonts w:ascii="Arial" w:hAnsi="Arial" w:cs="Arial"/>
                <w:sz w:val="24"/>
                <w:szCs w:val="24"/>
              </w:rPr>
            </w:pPr>
            <w:r w:rsidRPr="00FE5544">
              <w:rPr>
                <w:rFonts w:ascii="Arial" w:hAnsi="Arial" w:cs="Arial"/>
                <w:sz w:val="24"/>
                <w:szCs w:val="24"/>
              </w:rPr>
              <w:t>1</w:t>
            </w:r>
          </w:p>
        </w:tc>
        <w:tc>
          <w:tcPr>
            <w:tcW w:w="3685" w:type="dxa"/>
            <w:noWrap/>
            <w:hideMark/>
          </w:tcPr>
          <w:p w:rsidR="00FE5544" w:rsidRPr="00FE5544" w:rsidRDefault="00FE5544" w:rsidP="00FE5544">
            <w:pPr>
              <w:jc w:val="center"/>
              <w:rPr>
                <w:rFonts w:ascii="Arial" w:hAnsi="Arial" w:cs="Arial"/>
                <w:sz w:val="24"/>
                <w:szCs w:val="24"/>
              </w:rPr>
            </w:pPr>
            <w:r w:rsidRPr="00FE5544">
              <w:rPr>
                <w:rFonts w:ascii="Arial" w:hAnsi="Arial" w:cs="Arial"/>
                <w:sz w:val="24"/>
                <w:szCs w:val="24"/>
              </w:rPr>
              <w:t>2</w:t>
            </w:r>
          </w:p>
        </w:tc>
      </w:tr>
      <w:tr w:rsidR="00FE5544" w:rsidRPr="00F40BB0" w:rsidTr="00FE5544">
        <w:trPr>
          <w:trHeight w:val="567"/>
        </w:trPr>
        <w:tc>
          <w:tcPr>
            <w:tcW w:w="614" w:type="dxa"/>
            <w:noWrap/>
            <w:hideMark/>
          </w:tcPr>
          <w:p w:rsidR="00FE5544" w:rsidRPr="00FE5544" w:rsidRDefault="00FE5544" w:rsidP="00FE5544">
            <w:pPr>
              <w:rPr>
                <w:rFonts w:ascii="Arial" w:hAnsi="Arial" w:cs="Arial"/>
                <w:sz w:val="24"/>
                <w:szCs w:val="24"/>
              </w:rPr>
            </w:pPr>
            <w:r w:rsidRPr="00FE5544">
              <w:rPr>
                <w:rFonts w:ascii="Arial" w:hAnsi="Arial" w:cs="Arial"/>
                <w:sz w:val="24"/>
                <w:szCs w:val="24"/>
              </w:rPr>
              <w:t>3</w:t>
            </w:r>
          </w:p>
        </w:tc>
        <w:tc>
          <w:tcPr>
            <w:tcW w:w="3639" w:type="dxa"/>
            <w:hideMark/>
          </w:tcPr>
          <w:p w:rsidR="00FE5544" w:rsidRPr="00FE5544" w:rsidRDefault="00FE5544" w:rsidP="00FE5544">
            <w:pPr>
              <w:rPr>
                <w:rFonts w:ascii="Arial" w:hAnsi="Arial" w:cs="Arial"/>
                <w:sz w:val="24"/>
                <w:szCs w:val="24"/>
              </w:rPr>
            </w:pPr>
            <w:r w:rsidRPr="00FE5544">
              <w:rPr>
                <w:rFonts w:ascii="Arial" w:hAnsi="Arial" w:cs="Arial"/>
                <w:sz w:val="24"/>
                <w:szCs w:val="24"/>
              </w:rPr>
              <w:t>Centrala wentylacyjna                              COV-4-P-93</w:t>
            </w:r>
          </w:p>
        </w:tc>
        <w:tc>
          <w:tcPr>
            <w:tcW w:w="1134" w:type="dxa"/>
            <w:noWrap/>
            <w:hideMark/>
          </w:tcPr>
          <w:p w:rsidR="00FE5544" w:rsidRPr="00FE5544" w:rsidRDefault="00FE5544" w:rsidP="00FE5544">
            <w:pPr>
              <w:jc w:val="center"/>
              <w:rPr>
                <w:rFonts w:ascii="Arial" w:hAnsi="Arial" w:cs="Arial"/>
                <w:sz w:val="24"/>
                <w:szCs w:val="24"/>
              </w:rPr>
            </w:pPr>
            <w:r w:rsidRPr="00FE5544">
              <w:rPr>
                <w:rFonts w:ascii="Arial" w:hAnsi="Arial" w:cs="Arial"/>
                <w:sz w:val="24"/>
                <w:szCs w:val="24"/>
              </w:rPr>
              <w:t>1</w:t>
            </w:r>
          </w:p>
        </w:tc>
        <w:tc>
          <w:tcPr>
            <w:tcW w:w="3685" w:type="dxa"/>
            <w:noWrap/>
            <w:hideMark/>
          </w:tcPr>
          <w:p w:rsidR="00FE5544" w:rsidRPr="00FE5544" w:rsidRDefault="00FE5544" w:rsidP="00FE5544">
            <w:pPr>
              <w:jc w:val="center"/>
              <w:rPr>
                <w:rFonts w:ascii="Arial" w:hAnsi="Arial" w:cs="Arial"/>
                <w:sz w:val="24"/>
                <w:szCs w:val="24"/>
              </w:rPr>
            </w:pPr>
            <w:r w:rsidRPr="00FE5544">
              <w:rPr>
                <w:rFonts w:ascii="Arial" w:hAnsi="Arial" w:cs="Arial"/>
                <w:sz w:val="24"/>
                <w:szCs w:val="24"/>
              </w:rPr>
              <w:t>2</w:t>
            </w:r>
          </w:p>
        </w:tc>
      </w:tr>
      <w:tr w:rsidR="00FE5544" w:rsidRPr="00F40BB0" w:rsidTr="00FE5544">
        <w:trPr>
          <w:trHeight w:val="708"/>
        </w:trPr>
        <w:tc>
          <w:tcPr>
            <w:tcW w:w="614" w:type="dxa"/>
            <w:noWrap/>
            <w:hideMark/>
          </w:tcPr>
          <w:p w:rsidR="00FE5544" w:rsidRPr="00FE5544" w:rsidRDefault="00FE5544" w:rsidP="00FE5544">
            <w:pPr>
              <w:rPr>
                <w:rFonts w:ascii="Arial" w:hAnsi="Arial" w:cs="Arial"/>
                <w:sz w:val="24"/>
                <w:szCs w:val="24"/>
              </w:rPr>
            </w:pPr>
            <w:r w:rsidRPr="00FE5544">
              <w:rPr>
                <w:rFonts w:ascii="Arial" w:hAnsi="Arial" w:cs="Arial"/>
                <w:sz w:val="24"/>
                <w:szCs w:val="24"/>
              </w:rPr>
              <w:t>4</w:t>
            </w:r>
          </w:p>
        </w:tc>
        <w:tc>
          <w:tcPr>
            <w:tcW w:w="3639" w:type="dxa"/>
            <w:hideMark/>
          </w:tcPr>
          <w:p w:rsidR="00FE5544" w:rsidRPr="00FE5544" w:rsidRDefault="00FE5544" w:rsidP="00FE5544">
            <w:pPr>
              <w:rPr>
                <w:rFonts w:ascii="Arial" w:hAnsi="Arial" w:cs="Arial"/>
                <w:sz w:val="24"/>
                <w:szCs w:val="24"/>
              </w:rPr>
            </w:pPr>
            <w:r w:rsidRPr="00FE5544">
              <w:rPr>
                <w:rFonts w:ascii="Arial" w:hAnsi="Arial" w:cs="Arial"/>
                <w:sz w:val="24"/>
                <w:szCs w:val="24"/>
              </w:rPr>
              <w:t>Centrala wentylacyjna                              COV-4-P-93</w:t>
            </w:r>
          </w:p>
        </w:tc>
        <w:tc>
          <w:tcPr>
            <w:tcW w:w="1134" w:type="dxa"/>
            <w:noWrap/>
            <w:hideMark/>
          </w:tcPr>
          <w:p w:rsidR="00FE5544" w:rsidRPr="00FE5544" w:rsidRDefault="00FE5544" w:rsidP="00FE5544">
            <w:pPr>
              <w:jc w:val="center"/>
              <w:rPr>
                <w:rFonts w:ascii="Arial" w:hAnsi="Arial" w:cs="Arial"/>
                <w:sz w:val="24"/>
                <w:szCs w:val="24"/>
              </w:rPr>
            </w:pPr>
            <w:r w:rsidRPr="00FE5544">
              <w:rPr>
                <w:rFonts w:ascii="Arial" w:hAnsi="Arial" w:cs="Arial"/>
                <w:sz w:val="24"/>
                <w:szCs w:val="24"/>
              </w:rPr>
              <w:t>1</w:t>
            </w:r>
          </w:p>
        </w:tc>
        <w:tc>
          <w:tcPr>
            <w:tcW w:w="3685" w:type="dxa"/>
            <w:noWrap/>
            <w:hideMark/>
          </w:tcPr>
          <w:p w:rsidR="00FE5544" w:rsidRPr="00FE5544" w:rsidRDefault="00FE5544" w:rsidP="00FE5544">
            <w:pPr>
              <w:jc w:val="center"/>
              <w:rPr>
                <w:rFonts w:ascii="Arial" w:hAnsi="Arial" w:cs="Arial"/>
                <w:sz w:val="24"/>
                <w:szCs w:val="24"/>
              </w:rPr>
            </w:pPr>
            <w:r w:rsidRPr="00FE5544">
              <w:rPr>
                <w:rFonts w:ascii="Arial" w:hAnsi="Arial" w:cs="Arial"/>
                <w:sz w:val="24"/>
                <w:szCs w:val="24"/>
              </w:rPr>
              <w:t>2</w:t>
            </w:r>
          </w:p>
        </w:tc>
      </w:tr>
      <w:tr w:rsidR="00FE5544" w:rsidRPr="00F40BB0" w:rsidTr="00FE5544">
        <w:trPr>
          <w:trHeight w:val="548"/>
        </w:trPr>
        <w:tc>
          <w:tcPr>
            <w:tcW w:w="614" w:type="dxa"/>
            <w:noWrap/>
            <w:hideMark/>
          </w:tcPr>
          <w:p w:rsidR="00FE5544" w:rsidRPr="00FE5544" w:rsidRDefault="00FE5544" w:rsidP="00FE5544">
            <w:pPr>
              <w:rPr>
                <w:rFonts w:ascii="Arial" w:hAnsi="Arial" w:cs="Arial"/>
                <w:sz w:val="24"/>
                <w:szCs w:val="24"/>
              </w:rPr>
            </w:pPr>
            <w:r w:rsidRPr="00FE5544">
              <w:rPr>
                <w:rFonts w:ascii="Arial" w:hAnsi="Arial" w:cs="Arial"/>
                <w:sz w:val="24"/>
                <w:szCs w:val="24"/>
              </w:rPr>
              <w:lastRenderedPageBreak/>
              <w:t>5</w:t>
            </w:r>
          </w:p>
        </w:tc>
        <w:tc>
          <w:tcPr>
            <w:tcW w:w="3639" w:type="dxa"/>
            <w:hideMark/>
          </w:tcPr>
          <w:p w:rsidR="00FE5544" w:rsidRPr="00FE5544" w:rsidRDefault="00FE5544" w:rsidP="00FE5544">
            <w:pPr>
              <w:rPr>
                <w:rFonts w:ascii="Arial" w:hAnsi="Arial" w:cs="Arial"/>
                <w:sz w:val="24"/>
                <w:szCs w:val="24"/>
              </w:rPr>
            </w:pPr>
            <w:r w:rsidRPr="00FE5544">
              <w:rPr>
                <w:rFonts w:ascii="Arial" w:hAnsi="Arial" w:cs="Arial"/>
                <w:sz w:val="24"/>
                <w:szCs w:val="24"/>
              </w:rPr>
              <w:t>Centrala wentylacyjna CV-2 nawiewna</w:t>
            </w:r>
          </w:p>
        </w:tc>
        <w:tc>
          <w:tcPr>
            <w:tcW w:w="1134" w:type="dxa"/>
            <w:noWrap/>
            <w:hideMark/>
          </w:tcPr>
          <w:p w:rsidR="00FE5544" w:rsidRPr="00FE5544" w:rsidRDefault="00FE5544" w:rsidP="00FE5544">
            <w:pPr>
              <w:jc w:val="center"/>
              <w:rPr>
                <w:rFonts w:ascii="Arial" w:hAnsi="Arial" w:cs="Arial"/>
                <w:sz w:val="24"/>
                <w:szCs w:val="24"/>
              </w:rPr>
            </w:pPr>
            <w:r w:rsidRPr="00FE5544">
              <w:rPr>
                <w:rFonts w:ascii="Arial" w:hAnsi="Arial" w:cs="Arial"/>
                <w:sz w:val="24"/>
                <w:szCs w:val="24"/>
              </w:rPr>
              <w:t>1</w:t>
            </w:r>
          </w:p>
        </w:tc>
        <w:tc>
          <w:tcPr>
            <w:tcW w:w="3685" w:type="dxa"/>
            <w:noWrap/>
            <w:hideMark/>
          </w:tcPr>
          <w:p w:rsidR="00FE5544" w:rsidRPr="00FE5544" w:rsidRDefault="00FE5544" w:rsidP="00FE5544">
            <w:pPr>
              <w:jc w:val="center"/>
              <w:rPr>
                <w:rFonts w:ascii="Arial" w:hAnsi="Arial" w:cs="Arial"/>
                <w:sz w:val="24"/>
                <w:szCs w:val="24"/>
              </w:rPr>
            </w:pPr>
            <w:r w:rsidRPr="00FE5544">
              <w:rPr>
                <w:rFonts w:ascii="Arial" w:hAnsi="Arial" w:cs="Arial"/>
                <w:sz w:val="24"/>
                <w:szCs w:val="24"/>
              </w:rPr>
              <w:t>2</w:t>
            </w:r>
          </w:p>
        </w:tc>
      </w:tr>
      <w:tr w:rsidR="00FE5544" w:rsidRPr="00F40BB0" w:rsidTr="00FE5544">
        <w:trPr>
          <w:trHeight w:val="570"/>
        </w:trPr>
        <w:tc>
          <w:tcPr>
            <w:tcW w:w="614" w:type="dxa"/>
            <w:noWrap/>
            <w:hideMark/>
          </w:tcPr>
          <w:p w:rsidR="00FE5544" w:rsidRPr="00FE5544" w:rsidRDefault="00FE5544" w:rsidP="00FE5544">
            <w:pPr>
              <w:rPr>
                <w:rFonts w:ascii="Arial" w:hAnsi="Arial" w:cs="Arial"/>
                <w:sz w:val="24"/>
                <w:szCs w:val="24"/>
              </w:rPr>
            </w:pPr>
            <w:r w:rsidRPr="00FE5544">
              <w:rPr>
                <w:rFonts w:ascii="Arial" w:hAnsi="Arial" w:cs="Arial"/>
                <w:sz w:val="24"/>
                <w:szCs w:val="24"/>
              </w:rPr>
              <w:t>6</w:t>
            </w:r>
          </w:p>
        </w:tc>
        <w:tc>
          <w:tcPr>
            <w:tcW w:w="3639" w:type="dxa"/>
            <w:hideMark/>
          </w:tcPr>
          <w:p w:rsidR="00FE5544" w:rsidRPr="00FE5544" w:rsidRDefault="00FE5544" w:rsidP="00FE5544">
            <w:pPr>
              <w:rPr>
                <w:rFonts w:ascii="Arial" w:hAnsi="Arial" w:cs="Arial"/>
                <w:sz w:val="24"/>
                <w:szCs w:val="24"/>
              </w:rPr>
            </w:pPr>
            <w:r w:rsidRPr="00FE5544">
              <w:rPr>
                <w:rFonts w:ascii="Arial" w:hAnsi="Arial" w:cs="Arial"/>
                <w:sz w:val="24"/>
                <w:szCs w:val="24"/>
              </w:rPr>
              <w:t>Centrala wentylacyjna CV-2 wywiewna</w:t>
            </w:r>
          </w:p>
        </w:tc>
        <w:tc>
          <w:tcPr>
            <w:tcW w:w="1134" w:type="dxa"/>
            <w:noWrap/>
            <w:hideMark/>
          </w:tcPr>
          <w:p w:rsidR="00FE5544" w:rsidRPr="00FE5544" w:rsidRDefault="00FE5544" w:rsidP="00FE5544">
            <w:pPr>
              <w:jc w:val="center"/>
              <w:rPr>
                <w:rFonts w:ascii="Arial" w:hAnsi="Arial" w:cs="Arial"/>
                <w:sz w:val="24"/>
                <w:szCs w:val="24"/>
              </w:rPr>
            </w:pPr>
            <w:r w:rsidRPr="00FE5544">
              <w:rPr>
                <w:rFonts w:ascii="Arial" w:hAnsi="Arial" w:cs="Arial"/>
                <w:sz w:val="24"/>
                <w:szCs w:val="24"/>
              </w:rPr>
              <w:t>1</w:t>
            </w:r>
          </w:p>
        </w:tc>
        <w:tc>
          <w:tcPr>
            <w:tcW w:w="3685" w:type="dxa"/>
            <w:noWrap/>
            <w:hideMark/>
          </w:tcPr>
          <w:p w:rsidR="00FE5544" w:rsidRPr="00FE5544" w:rsidRDefault="00FE5544" w:rsidP="00FE5544">
            <w:pPr>
              <w:jc w:val="center"/>
              <w:rPr>
                <w:rFonts w:ascii="Arial" w:hAnsi="Arial" w:cs="Arial"/>
                <w:sz w:val="24"/>
                <w:szCs w:val="24"/>
              </w:rPr>
            </w:pPr>
            <w:r w:rsidRPr="00FE5544">
              <w:rPr>
                <w:rFonts w:ascii="Arial" w:hAnsi="Arial" w:cs="Arial"/>
                <w:sz w:val="24"/>
                <w:szCs w:val="24"/>
              </w:rPr>
              <w:t>2</w:t>
            </w:r>
          </w:p>
        </w:tc>
      </w:tr>
      <w:tr w:rsidR="00FE5544" w:rsidRPr="00F40BB0" w:rsidTr="00FE5544">
        <w:trPr>
          <w:trHeight w:val="691"/>
        </w:trPr>
        <w:tc>
          <w:tcPr>
            <w:tcW w:w="614" w:type="dxa"/>
            <w:noWrap/>
            <w:hideMark/>
          </w:tcPr>
          <w:p w:rsidR="00FE5544" w:rsidRPr="00FE5544" w:rsidRDefault="00FE5544" w:rsidP="00FE5544">
            <w:pPr>
              <w:rPr>
                <w:rFonts w:ascii="Arial" w:hAnsi="Arial" w:cs="Arial"/>
                <w:sz w:val="24"/>
                <w:szCs w:val="24"/>
              </w:rPr>
            </w:pPr>
            <w:r w:rsidRPr="00FE5544">
              <w:rPr>
                <w:rFonts w:ascii="Arial" w:hAnsi="Arial" w:cs="Arial"/>
                <w:sz w:val="24"/>
                <w:szCs w:val="24"/>
              </w:rPr>
              <w:t>7</w:t>
            </w:r>
          </w:p>
        </w:tc>
        <w:tc>
          <w:tcPr>
            <w:tcW w:w="3639" w:type="dxa"/>
            <w:hideMark/>
          </w:tcPr>
          <w:p w:rsidR="00FE5544" w:rsidRPr="00FE5544" w:rsidRDefault="00FE5544" w:rsidP="00FE5544">
            <w:pPr>
              <w:rPr>
                <w:rFonts w:ascii="Arial" w:hAnsi="Arial" w:cs="Arial"/>
                <w:sz w:val="24"/>
                <w:szCs w:val="24"/>
              </w:rPr>
            </w:pPr>
            <w:r w:rsidRPr="00FE5544">
              <w:rPr>
                <w:rFonts w:ascii="Arial" w:hAnsi="Arial" w:cs="Arial"/>
                <w:sz w:val="24"/>
                <w:szCs w:val="24"/>
              </w:rPr>
              <w:t>Klimatyzator HYUNDAI 14kW, jednostka zewnętrzna</w:t>
            </w:r>
          </w:p>
        </w:tc>
        <w:tc>
          <w:tcPr>
            <w:tcW w:w="1134" w:type="dxa"/>
            <w:noWrap/>
            <w:hideMark/>
          </w:tcPr>
          <w:p w:rsidR="00FE5544" w:rsidRPr="00FE5544" w:rsidRDefault="00FE5544" w:rsidP="00FE5544">
            <w:pPr>
              <w:jc w:val="center"/>
              <w:rPr>
                <w:rFonts w:ascii="Arial" w:hAnsi="Arial" w:cs="Arial"/>
                <w:sz w:val="24"/>
                <w:szCs w:val="24"/>
              </w:rPr>
            </w:pPr>
            <w:r w:rsidRPr="00FE5544">
              <w:rPr>
                <w:rFonts w:ascii="Arial" w:hAnsi="Arial" w:cs="Arial"/>
                <w:sz w:val="24"/>
                <w:szCs w:val="24"/>
              </w:rPr>
              <w:t>3</w:t>
            </w:r>
          </w:p>
        </w:tc>
        <w:tc>
          <w:tcPr>
            <w:tcW w:w="3685" w:type="dxa"/>
            <w:noWrap/>
            <w:hideMark/>
          </w:tcPr>
          <w:p w:rsidR="00FE5544" w:rsidRPr="00FE5544" w:rsidRDefault="00FE5544" w:rsidP="00FE5544">
            <w:pPr>
              <w:jc w:val="center"/>
              <w:rPr>
                <w:rFonts w:ascii="Arial" w:hAnsi="Arial" w:cs="Arial"/>
                <w:sz w:val="24"/>
                <w:szCs w:val="24"/>
              </w:rPr>
            </w:pPr>
            <w:r w:rsidRPr="00FE5544">
              <w:rPr>
                <w:rFonts w:ascii="Arial" w:hAnsi="Arial" w:cs="Arial"/>
                <w:sz w:val="24"/>
                <w:szCs w:val="24"/>
              </w:rPr>
              <w:t>2</w:t>
            </w:r>
          </w:p>
        </w:tc>
      </w:tr>
      <w:tr w:rsidR="00FE5544" w:rsidRPr="00F40BB0" w:rsidTr="00FE5544">
        <w:trPr>
          <w:trHeight w:val="701"/>
        </w:trPr>
        <w:tc>
          <w:tcPr>
            <w:tcW w:w="614" w:type="dxa"/>
            <w:noWrap/>
            <w:hideMark/>
          </w:tcPr>
          <w:p w:rsidR="00FE5544" w:rsidRPr="00FE5544" w:rsidRDefault="00FE5544" w:rsidP="00FE5544">
            <w:pPr>
              <w:rPr>
                <w:rFonts w:ascii="Arial" w:hAnsi="Arial" w:cs="Arial"/>
                <w:sz w:val="24"/>
                <w:szCs w:val="24"/>
              </w:rPr>
            </w:pPr>
            <w:r w:rsidRPr="00FE5544">
              <w:rPr>
                <w:rFonts w:ascii="Arial" w:hAnsi="Arial" w:cs="Arial"/>
                <w:sz w:val="24"/>
                <w:szCs w:val="24"/>
              </w:rPr>
              <w:t>8</w:t>
            </w:r>
          </w:p>
        </w:tc>
        <w:tc>
          <w:tcPr>
            <w:tcW w:w="3639" w:type="dxa"/>
            <w:hideMark/>
          </w:tcPr>
          <w:p w:rsidR="00FE5544" w:rsidRPr="00FE5544" w:rsidRDefault="00FE5544" w:rsidP="00FE5544">
            <w:pPr>
              <w:rPr>
                <w:rFonts w:ascii="Arial" w:hAnsi="Arial" w:cs="Arial"/>
                <w:sz w:val="24"/>
                <w:szCs w:val="24"/>
              </w:rPr>
            </w:pPr>
            <w:r w:rsidRPr="00FE5544">
              <w:rPr>
                <w:rFonts w:ascii="Arial" w:hAnsi="Arial" w:cs="Arial"/>
                <w:sz w:val="24"/>
                <w:szCs w:val="24"/>
              </w:rPr>
              <w:t>Klimatyzator kasetonowy HCI48HU1 jednostka wewnętrzna</w:t>
            </w:r>
          </w:p>
        </w:tc>
        <w:tc>
          <w:tcPr>
            <w:tcW w:w="1134" w:type="dxa"/>
            <w:noWrap/>
            <w:hideMark/>
          </w:tcPr>
          <w:p w:rsidR="00FE5544" w:rsidRPr="00FE5544" w:rsidRDefault="00FE5544" w:rsidP="00FE5544">
            <w:pPr>
              <w:jc w:val="center"/>
              <w:rPr>
                <w:rFonts w:ascii="Arial" w:hAnsi="Arial" w:cs="Arial"/>
                <w:sz w:val="24"/>
                <w:szCs w:val="24"/>
              </w:rPr>
            </w:pPr>
            <w:r w:rsidRPr="00FE5544">
              <w:rPr>
                <w:rFonts w:ascii="Arial" w:hAnsi="Arial" w:cs="Arial"/>
                <w:sz w:val="24"/>
                <w:szCs w:val="24"/>
              </w:rPr>
              <w:t>3</w:t>
            </w:r>
          </w:p>
        </w:tc>
        <w:tc>
          <w:tcPr>
            <w:tcW w:w="3685" w:type="dxa"/>
            <w:noWrap/>
            <w:hideMark/>
          </w:tcPr>
          <w:p w:rsidR="00FE5544" w:rsidRPr="00FE5544" w:rsidRDefault="00FE5544" w:rsidP="00FE5544">
            <w:pPr>
              <w:jc w:val="center"/>
              <w:rPr>
                <w:rFonts w:ascii="Arial" w:hAnsi="Arial" w:cs="Arial"/>
                <w:sz w:val="24"/>
                <w:szCs w:val="24"/>
              </w:rPr>
            </w:pPr>
            <w:r w:rsidRPr="00FE5544">
              <w:rPr>
                <w:rFonts w:ascii="Arial" w:hAnsi="Arial" w:cs="Arial"/>
                <w:sz w:val="24"/>
                <w:szCs w:val="24"/>
              </w:rPr>
              <w:t>2</w:t>
            </w:r>
          </w:p>
        </w:tc>
      </w:tr>
      <w:tr w:rsidR="00E66AB2" w:rsidRPr="00F40BB0" w:rsidTr="00E66AB2">
        <w:trPr>
          <w:trHeight w:val="701"/>
        </w:trPr>
        <w:tc>
          <w:tcPr>
            <w:tcW w:w="9072" w:type="dxa"/>
            <w:gridSpan w:val="4"/>
            <w:noWrap/>
          </w:tcPr>
          <w:tbl>
            <w:tblPr>
              <w:tblW w:w="8895" w:type="dxa"/>
              <w:tblLayout w:type="fixed"/>
              <w:tblCellMar>
                <w:left w:w="70" w:type="dxa"/>
                <w:right w:w="70" w:type="dxa"/>
              </w:tblCellMar>
              <w:tblLook w:val="04A0" w:firstRow="1" w:lastRow="0" w:firstColumn="1" w:lastColumn="0" w:noHBand="0" w:noVBand="1"/>
            </w:tblPr>
            <w:tblGrid>
              <w:gridCol w:w="500"/>
              <w:gridCol w:w="3641"/>
              <w:gridCol w:w="1221"/>
              <w:gridCol w:w="3533"/>
            </w:tblGrid>
            <w:tr w:rsidR="00E66AB2" w:rsidRPr="00DE0EEA" w:rsidTr="00E66AB2">
              <w:trPr>
                <w:trHeight w:val="525"/>
              </w:trPr>
              <w:tc>
                <w:tcPr>
                  <w:tcW w:w="88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b/>
                      <w:bCs/>
                      <w:i/>
                      <w:iCs/>
                      <w:sz w:val="24"/>
                      <w:szCs w:val="24"/>
                      <w:lang w:eastAsia="pl-PL"/>
                    </w:rPr>
                  </w:pPr>
                  <w:r w:rsidRPr="00E66AB2">
                    <w:rPr>
                      <w:rFonts w:ascii="Arial" w:eastAsia="Times New Roman" w:hAnsi="Arial" w:cs="Arial"/>
                      <w:b/>
                      <w:bCs/>
                      <w:i/>
                      <w:iCs/>
                      <w:sz w:val="24"/>
                      <w:szCs w:val="24"/>
                      <w:lang w:eastAsia="pl-PL"/>
                    </w:rPr>
                    <w:t>Kompleks wojskowy Bydgoszcz ul. Szubińska 105 budynek nr 147</w:t>
                  </w:r>
                </w:p>
              </w:tc>
            </w:tr>
            <w:tr w:rsidR="00E66AB2" w:rsidRPr="00DE0EEA" w:rsidTr="00E66AB2">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w:t>
                  </w:r>
                </w:p>
              </w:tc>
              <w:tc>
                <w:tcPr>
                  <w:tcW w:w="3641" w:type="dxa"/>
                  <w:tcBorders>
                    <w:top w:val="nil"/>
                    <w:left w:val="nil"/>
                    <w:bottom w:val="single" w:sz="4" w:space="0" w:color="auto"/>
                    <w:right w:val="single" w:sz="4" w:space="0" w:color="auto"/>
                  </w:tcBorders>
                  <w:shd w:val="clear" w:color="auto" w:fill="auto"/>
                  <w:vAlign w:val="center"/>
                  <w:hideMark/>
                </w:tcPr>
                <w:p w:rsidR="00E66AB2" w:rsidRPr="00E66AB2" w:rsidRDefault="00E66AB2" w:rsidP="00E66AB2">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Agregat zewnętrzny Fujitsu AJY126LBH</w:t>
                  </w:r>
                </w:p>
              </w:tc>
              <w:tc>
                <w:tcPr>
                  <w:tcW w:w="1221" w:type="dxa"/>
                  <w:tcBorders>
                    <w:top w:val="nil"/>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ind w:left="-133" w:right="-63"/>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w:t>
                  </w:r>
                </w:p>
              </w:tc>
              <w:tc>
                <w:tcPr>
                  <w:tcW w:w="3533" w:type="dxa"/>
                  <w:tcBorders>
                    <w:top w:val="nil"/>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E66AB2" w:rsidRPr="00DE0EEA" w:rsidTr="00E66AB2">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c>
                <w:tcPr>
                  <w:tcW w:w="3641" w:type="dxa"/>
                  <w:tcBorders>
                    <w:top w:val="nil"/>
                    <w:left w:val="nil"/>
                    <w:bottom w:val="single" w:sz="4" w:space="0" w:color="auto"/>
                    <w:right w:val="single" w:sz="4" w:space="0" w:color="auto"/>
                  </w:tcBorders>
                  <w:shd w:val="clear" w:color="auto" w:fill="auto"/>
                  <w:vAlign w:val="center"/>
                  <w:hideMark/>
                </w:tcPr>
                <w:p w:rsidR="00E66AB2" w:rsidRPr="00E66AB2" w:rsidRDefault="00E66AB2" w:rsidP="00E66AB2">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Agregat zewnętrzny Fujitsu ASYG30LFT</w:t>
                  </w:r>
                </w:p>
              </w:tc>
              <w:tc>
                <w:tcPr>
                  <w:tcW w:w="1221" w:type="dxa"/>
                  <w:tcBorders>
                    <w:top w:val="nil"/>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w:t>
                  </w:r>
                </w:p>
              </w:tc>
              <w:tc>
                <w:tcPr>
                  <w:tcW w:w="3533" w:type="dxa"/>
                  <w:tcBorders>
                    <w:top w:val="nil"/>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E66AB2" w:rsidRPr="00DE0EEA" w:rsidTr="00E66AB2">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3</w:t>
                  </w:r>
                </w:p>
              </w:tc>
              <w:tc>
                <w:tcPr>
                  <w:tcW w:w="3641" w:type="dxa"/>
                  <w:tcBorders>
                    <w:top w:val="nil"/>
                    <w:left w:val="nil"/>
                    <w:bottom w:val="single" w:sz="4" w:space="0" w:color="auto"/>
                    <w:right w:val="single" w:sz="4" w:space="0" w:color="auto"/>
                  </w:tcBorders>
                  <w:shd w:val="clear" w:color="auto" w:fill="auto"/>
                  <w:vAlign w:val="center"/>
                  <w:hideMark/>
                </w:tcPr>
                <w:p w:rsidR="00E66AB2" w:rsidRPr="00E66AB2" w:rsidRDefault="00E66AB2" w:rsidP="00E66AB2">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Agregat zewnętrzny Fujitsu ASYG30LFT</w:t>
                  </w:r>
                </w:p>
              </w:tc>
              <w:tc>
                <w:tcPr>
                  <w:tcW w:w="1221" w:type="dxa"/>
                  <w:tcBorders>
                    <w:top w:val="nil"/>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w:t>
                  </w:r>
                </w:p>
              </w:tc>
              <w:tc>
                <w:tcPr>
                  <w:tcW w:w="3533" w:type="dxa"/>
                  <w:tcBorders>
                    <w:top w:val="nil"/>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E66AB2" w:rsidRPr="00DE0EEA" w:rsidTr="00E66AB2">
              <w:trPr>
                <w:trHeight w:val="8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4</w:t>
                  </w:r>
                </w:p>
              </w:tc>
              <w:tc>
                <w:tcPr>
                  <w:tcW w:w="3641" w:type="dxa"/>
                  <w:tcBorders>
                    <w:top w:val="nil"/>
                    <w:left w:val="nil"/>
                    <w:bottom w:val="single" w:sz="4" w:space="0" w:color="auto"/>
                    <w:right w:val="single" w:sz="4" w:space="0" w:color="auto"/>
                  </w:tcBorders>
                  <w:shd w:val="clear" w:color="auto" w:fill="auto"/>
                  <w:vAlign w:val="center"/>
                  <w:hideMark/>
                </w:tcPr>
                <w:p w:rsidR="00E66AB2" w:rsidRPr="00E66AB2" w:rsidRDefault="00E66AB2" w:rsidP="00E66AB2">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Jednostka naścienna  wewn. Fujitsu ASYA14GACH</w:t>
                  </w:r>
                </w:p>
              </w:tc>
              <w:tc>
                <w:tcPr>
                  <w:tcW w:w="1221" w:type="dxa"/>
                  <w:tcBorders>
                    <w:top w:val="nil"/>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8</w:t>
                  </w:r>
                </w:p>
              </w:tc>
              <w:tc>
                <w:tcPr>
                  <w:tcW w:w="3533" w:type="dxa"/>
                  <w:tcBorders>
                    <w:top w:val="nil"/>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E66AB2" w:rsidRPr="00DE0EEA" w:rsidTr="00E66AB2">
              <w:trPr>
                <w:trHeight w:val="8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5</w:t>
                  </w:r>
                </w:p>
              </w:tc>
              <w:tc>
                <w:tcPr>
                  <w:tcW w:w="3641" w:type="dxa"/>
                  <w:tcBorders>
                    <w:top w:val="nil"/>
                    <w:left w:val="nil"/>
                    <w:bottom w:val="single" w:sz="4" w:space="0" w:color="auto"/>
                    <w:right w:val="single" w:sz="4" w:space="0" w:color="auto"/>
                  </w:tcBorders>
                  <w:shd w:val="clear" w:color="auto" w:fill="auto"/>
                  <w:vAlign w:val="center"/>
                  <w:hideMark/>
                </w:tcPr>
                <w:p w:rsidR="00E66AB2" w:rsidRPr="00E66AB2" w:rsidRDefault="00E66AB2" w:rsidP="00E66AB2">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Jednostka naścienna wewn. Fujitsu ASYA18GACH</w:t>
                  </w:r>
                </w:p>
              </w:tc>
              <w:tc>
                <w:tcPr>
                  <w:tcW w:w="1221" w:type="dxa"/>
                  <w:tcBorders>
                    <w:top w:val="nil"/>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w:t>
                  </w:r>
                </w:p>
              </w:tc>
              <w:tc>
                <w:tcPr>
                  <w:tcW w:w="3533" w:type="dxa"/>
                  <w:tcBorders>
                    <w:top w:val="nil"/>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E66AB2" w:rsidRPr="00DE0EEA" w:rsidTr="00E66AB2">
              <w:trPr>
                <w:trHeight w:val="8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6</w:t>
                  </w:r>
                </w:p>
              </w:tc>
              <w:tc>
                <w:tcPr>
                  <w:tcW w:w="3641" w:type="dxa"/>
                  <w:tcBorders>
                    <w:top w:val="nil"/>
                    <w:left w:val="nil"/>
                    <w:bottom w:val="single" w:sz="4" w:space="0" w:color="auto"/>
                    <w:right w:val="single" w:sz="4" w:space="0" w:color="auto"/>
                  </w:tcBorders>
                  <w:shd w:val="clear" w:color="auto" w:fill="auto"/>
                  <w:vAlign w:val="center"/>
                  <w:hideMark/>
                </w:tcPr>
                <w:p w:rsidR="00E66AB2" w:rsidRPr="00E66AB2" w:rsidRDefault="00E66AB2" w:rsidP="00E66AB2">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Agregat zewnętrzny Fujitsu ASYG30LFCA + jednostka naścienna wewnętrzna</w:t>
                  </w:r>
                </w:p>
              </w:tc>
              <w:tc>
                <w:tcPr>
                  <w:tcW w:w="1221" w:type="dxa"/>
                  <w:tcBorders>
                    <w:top w:val="nil"/>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w:t>
                  </w:r>
                </w:p>
              </w:tc>
              <w:tc>
                <w:tcPr>
                  <w:tcW w:w="3533" w:type="dxa"/>
                  <w:tcBorders>
                    <w:top w:val="nil"/>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E66AB2" w:rsidRPr="00DE0EEA" w:rsidTr="00E66AB2">
              <w:trPr>
                <w:trHeight w:val="8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7</w:t>
                  </w:r>
                </w:p>
              </w:tc>
              <w:tc>
                <w:tcPr>
                  <w:tcW w:w="3641" w:type="dxa"/>
                  <w:tcBorders>
                    <w:top w:val="nil"/>
                    <w:left w:val="nil"/>
                    <w:bottom w:val="single" w:sz="4" w:space="0" w:color="auto"/>
                    <w:right w:val="single" w:sz="4" w:space="0" w:color="auto"/>
                  </w:tcBorders>
                  <w:shd w:val="clear" w:color="auto" w:fill="auto"/>
                  <w:vAlign w:val="center"/>
                  <w:hideMark/>
                </w:tcPr>
                <w:p w:rsidR="00E66AB2" w:rsidRPr="00E66AB2" w:rsidRDefault="00E66AB2" w:rsidP="00E66AB2">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Agregat zewnętrzny Fujitsu ASYG30LFCA + jednostka naścienna wewnętrzna</w:t>
                  </w:r>
                </w:p>
              </w:tc>
              <w:tc>
                <w:tcPr>
                  <w:tcW w:w="1221" w:type="dxa"/>
                  <w:tcBorders>
                    <w:top w:val="nil"/>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w:t>
                  </w:r>
                </w:p>
              </w:tc>
              <w:tc>
                <w:tcPr>
                  <w:tcW w:w="3533" w:type="dxa"/>
                  <w:tcBorders>
                    <w:top w:val="nil"/>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E66AB2" w:rsidRPr="00DE0EEA" w:rsidTr="00E66AB2">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8</w:t>
                  </w:r>
                </w:p>
              </w:tc>
              <w:tc>
                <w:tcPr>
                  <w:tcW w:w="3641" w:type="dxa"/>
                  <w:tcBorders>
                    <w:top w:val="nil"/>
                    <w:left w:val="nil"/>
                    <w:bottom w:val="single" w:sz="4" w:space="0" w:color="auto"/>
                    <w:right w:val="single" w:sz="4" w:space="0" w:color="auto"/>
                  </w:tcBorders>
                  <w:shd w:val="clear" w:color="auto" w:fill="auto"/>
                  <w:vAlign w:val="center"/>
                  <w:hideMark/>
                </w:tcPr>
                <w:p w:rsidR="00E66AB2" w:rsidRPr="00E66AB2" w:rsidRDefault="00E66AB2" w:rsidP="00E66AB2">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Centrala wentylacyjna VTS                    VS-10-R-H-T</w:t>
                  </w:r>
                </w:p>
              </w:tc>
              <w:tc>
                <w:tcPr>
                  <w:tcW w:w="1221" w:type="dxa"/>
                  <w:tcBorders>
                    <w:top w:val="nil"/>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w:t>
                  </w:r>
                </w:p>
              </w:tc>
              <w:tc>
                <w:tcPr>
                  <w:tcW w:w="3533" w:type="dxa"/>
                  <w:tcBorders>
                    <w:top w:val="nil"/>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E66AB2" w:rsidRPr="00DE0EEA" w:rsidTr="00E66AB2">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9</w:t>
                  </w:r>
                </w:p>
              </w:tc>
              <w:tc>
                <w:tcPr>
                  <w:tcW w:w="3641" w:type="dxa"/>
                  <w:tcBorders>
                    <w:top w:val="single" w:sz="4" w:space="0" w:color="auto"/>
                    <w:left w:val="nil"/>
                    <w:bottom w:val="single" w:sz="4" w:space="0" w:color="auto"/>
                    <w:right w:val="single" w:sz="4" w:space="0" w:color="auto"/>
                  </w:tcBorders>
                  <w:shd w:val="clear" w:color="auto" w:fill="auto"/>
                  <w:vAlign w:val="center"/>
                  <w:hideMark/>
                </w:tcPr>
                <w:p w:rsidR="00E66AB2" w:rsidRPr="00E66AB2" w:rsidRDefault="00E66AB2" w:rsidP="00E66AB2">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Centrala wentylacyjna VTS                    VS-15-R-H-T</w:t>
                  </w: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w:t>
                  </w:r>
                </w:p>
              </w:tc>
              <w:tc>
                <w:tcPr>
                  <w:tcW w:w="3533" w:type="dxa"/>
                  <w:tcBorders>
                    <w:top w:val="single" w:sz="4" w:space="0" w:color="auto"/>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E66AB2" w:rsidRPr="00DE0EEA" w:rsidTr="00E66AB2">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10</w:t>
                  </w:r>
                </w:p>
              </w:tc>
              <w:tc>
                <w:tcPr>
                  <w:tcW w:w="3641" w:type="dxa"/>
                  <w:tcBorders>
                    <w:top w:val="nil"/>
                    <w:left w:val="nil"/>
                    <w:bottom w:val="single" w:sz="4" w:space="0" w:color="auto"/>
                    <w:right w:val="single" w:sz="4" w:space="0" w:color="auto"/>
                  </w:tcBorders>
                  <w:shd w:val="clear" w:color="auto" w:fill="auto"/>
                  <w:vAlign w:val="center"/>
                  <w:hideMark/>
                </w:tcPr>
                <w:p w:rsidR="00E66AB2" w:rsidRPr="00E66AB2" w:rsidRDefault="00E66AB2" w:rsidP="00E66AB2">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Wentylator dachowy WVPKH-200</w:t>
                  </w:r>
                </w:p>
              </w:tc>
              <w:tc>
                <w:tcPr>
                  <w:tcW w:w="1221" w:type="dxa"/>
                  <w:tcBorders>
                    <w:top w:val="nil"/>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w:t>
                  </w:r>
                </w:p>
              </w:tc>
              <w:tc>
                <w:tcPr>
                  <w:tcW w:w="3533" w:type="dxa"/>
                  <w:tcBorders>
                    <w:top w:val="nil"/>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E66AB2" w:rsidRPr="00DE0EEA" w:rsidTr="00E66AB2">
              <w:trPr>
                <w:trHeight w:val="495"/>
              </w:trPr>
              <w:tc>
                <w:tcPr>
                  <w:tcW w:w="88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b/>
                      <w:bCs/>
                      <w:i/>
                      <w:iCs/>
                      <w:color w:val="000000"/>
                      <w:sz w:val="24"/>
                      <w:szCs w:val="24"/>
                      <w:lang w:eastAsia="pl-PL"/>
                    </w:rPr>
                  </w:pPr>
                  <w:r w:rsidRPr="00E66AB2">
                    <w:rPr>
                      <w:rFonts w:ascii="Arial" w:eastAsia="Times New Roman" w:hAnsi="Arial" w:cs="Arial"/>
                      <w:b/>
                      <w:bCs/>
                      <w:i/>
                      <w:iCs/>
                      <w:color w:val="000000"/>
                      <w:sz w:val="24"/>
                      <w:szCs w:val="24"/>
                      <w:lang w:eastAsia="pl-PL"/>
                    </w:rPr>
                    <w:t>Kompleks wojskowy Bydgoszcz ul. Szubińska 105 budynek nr 149</w:t>
                  </w:r>
                </w:p>
              </w:tc>
            </w:tr>
            <w:tr w:rsidR="00E66AB2" w:rsidRPr="00DE0EEA" w:rsidTr="00E66AB2">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w:t>
                  </w:r>
                </w:p>
              </w:tc>
              <w:tc>
                <w:tcPr>
                  <w:tcW w:w="3641" w:type="dxa"/>
                  <w:tcBorders>
                    <w:top w:val="nil"/>
                    <w:left w:val="nil"/>
                    <w:bottom w:val="single" w:sz="4" w:space="0" w:color="auto"/>
                    <w:right w:val="single" w:sz="4" w:space="0" w:color="auto"/>
                  </w:tcBorders>
                  <w:shd w:val="clear" w:color="auto" w:fill="auto"/>
                  <w:vAlign w:val="center"/>
                  <w:hideMark/>
                </w:tcPr>
                <w:p w:rsidR="00E66AB2" w:rsidRPr="00E66AB2" w:rsidRDefault="00E66AB2" w:rsidP="00E66AB2">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Agregat zewnętrzny LG ARUN160LTE4</w:t>
                  </w:r>
                </w:p>
              </w:tc>
              <w:tc>
                <w:tcPr>
                  <w:tcW w:w="1221" w:type="dxa"/>
                  <w:tcBorders>
                    <w:top w:val="nil"/>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w:t>
                  </w:r>
                </w:p>
              </w:tc>
              <w:tc>
                <w:tcPr>
                  <w:tcW w:w="3533" w:type="dxa"/>
                  <w:tcBorders>
                    <w:top w:val="nil"/>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E66AB2" w:rsidRPr="00DE0EEA" w:rsidTr="00E66AB2">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c>
                <w:tcPr>
                  <w:tcW w:w="3641" w:type="dxa"/>
                  <w:tcBorders>
                    <w:top w:val="nil"/>
                    <w:left w:val="nil"/>
                    <w:bottom w:val="single" w:sz="4" w:space="0" w:color="auto"/>
                    <w:right w:val="single" w:sz="4" w:space="0" w:color="auto"/>
                  </w:tcBorders>
                  <w:shd w:val="clear" w:color="auto" w:fill="auto"/>
                  <w:vAlign w:val="center"/>
                  <w:hideMark/>
                </w:tcPr>
                <w:p w:rsidR="00E66AB2" w:rsidRPr="00E66AB2" w:rsidRDefault="00E66AB2" w:rsidP="00E66AB2">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Agregat zewnętrzny LG ARUN140LTE4</w:t>
                  </w:r>
                </w:p>
              </w:tc>
              <w:tc>
                <w:tcPr>
                  <w:tcW w:w="1221" w:type="dxa"/>
                  <w:tcBorders>
                    <w:top w:val="nil"/>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w:t>
                  </w:r>
                </w:p>
              </w:tc>
              <w:tc>
                <w:tcPr>
                  <w:tcW w:w="3533" w:type="dxa"/>
                  <w:tcBorders>
                    <w:top w:val="nil"/>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E66AB2" w:rsidRPr="00DE0EEA" w:rsidTr="00E66AB2">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3</w:t>
                  </w:r>
                </w:p>
              </w:tc>
              <w:tc>
                <w:tcPr>
                  <w:tcW w:w="3641" w:type="dxa"/>
                  <w:tcBorders>
                    <w:top w:val="nil"/>
                    <w:left w:val="nil"/>
                    <w:bottom w:val="single" w:sz="4" w:space="0" w:color="auto"/>
                    <w:right w:val="single" w:sz="4" w:space="0" w:color="auto"/>
                  </w:tcBorders>
                  <w:shd w:val="clear" w:color="auto" w:fill="auto"/>
                  <w:vAlign w:val="center"/>
                  <w:hideMark/>
                </w:tcPr>
                <w:p w:rsidR="00E66AB2" w:rsidRPr="00E66AB2" w:rsidRDefault="00E66AB2" w:rsidP="00E66AB2">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Jednostka naścienna wewn.  LG ARNU09GSBL2</w:t>
                  </w:r>
                </w:p>
              </w:tc>
              <w:tc>
                <w:tcPr>
                  <w:tcW w:w="1221" w:type="dxa"/>
                  <w:tcBorders>
                    <w:top w:val="nil"/>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7</w:t>
                  </w:r>
                </w:p>
              </w:tc>
              <w:tc>
                <w:tcPr>
                  <w:tcW w:w="3533" w:type="dxa"/>
                  <w:tcBorders>
                    <w:top w:val="nil"/>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E66AB2" w:rsidRPr="00DE0EEA" w:rsidTr="00E66AB2">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4</w:t>
                  </w:r>
                </w:p>
              </w:tc>
              <w:tc>
                <w:tcPr>
                  <w:tcW w:w="3641" w:type="dxa"/>
                  <w:tcBorders>
                    <w:top w:val="nil"/>
                    <w:left w:val="nil"/>
                    <w:bottom w:val="single" w:sz="4" w:space="0" w:color="auto"/>
                    <w:right w:val="single" w:sz="4" w:space="0" w:color="auto"/>
                  </w:tcBorders>
                  <w:shd w:val="clear" w:color="auto" w:fill="auto"/>
                  <w:vAlign w:val="center"/>
                  <w:hideMark/>
                </w:tcPr>
                <w:p w:rsidR="00E66AB2" w:rsidRPr="00E66AB2" w:rsidRDefault="00E66AB2" w:rsidP="00E66AB2">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Jednostka naścienna  wewn. LG ARNU09GSBL2</w:t>
                  </w:r>
                </w:p>
              </w:tc>
              <w:tc>
                <w:tcPr>
                  <w:tcW w:w="1221" w:type="dxa"/>
                  <w:tcBorders>
                    <w:top w:val="nil"/>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c>
                <w:tcPr>
                  <w:tcW w:w="3533" w:type="dxa"/>
                  <w:tcBorders>
                    <w:top w:val="nil"/>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E66AB2" w:rsidRPr="00DE0EEA" w:rsidTr="00E66AB2">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5</w:t>
                  </w:r>
                </w:p>
              </w:tc>
              <w:tc>
                <w:tcPr>
                  <w:tcW w:w="3641" w:type="dxa"/>
                  <w:tcBorders>
                    <w:top w:val="nil"/>
                    <w:left w:val="nil"/>
                    <w:bottom w:val="single" w:sz="4" w:space="0" w:color="auto"/>
                    <w:right w:val="single" w:sz="4" w:space="0" w:color="auto"/>
                  </w:tcBorders>
                  <w:shd w:val="clear" w:color="auto" w:fill="auto"/>
                  <w:vAlign w:val="center"/>
                  <w:hideMark/>
                </w:tcPr>
                <w:p w:rsidR="00E66AB2" w:rsidRPr="00E66AB2" w:rsidRDefault="00E66AB2" w:rsidP="00E66AB2">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Jednostka naścienna wewn.  LG ARNU09GSBL2</w:t>
                  </w:r>
                </w:p>
              </w:tc>
              <w:tc>
                <w:tcPr>
                  <w:tcW w:w="1221" w:type="dxa"/>
                  <w:tcBorders>
                    <w:top w:val="nil"/>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c>
                <w:tcPr>
                  <w:tcW w:w="3533" w:type="dxa"/>
                  <w:tcBorders>
                    <w:top w:val="nil"/>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E66AB2" w:rsidRPr="00DE0EEA" w:rsidTr="00E66AB2">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lastRenderedPageBreak/>
                    <w:t>6</w:t>
                  </w:r>
                </w:p>
              </w:tc>
              <w:tc>
                <w:tcPr>
                  <w:tcW w:w="3641" w:type="dxa"/>
                  <w:tcBorders>
                    <w:top w:val="nil"/>
                    <w:left w:val="nil"/>
                    <w:bottom w:val="single" w:sz="4" w:space="0" w:color="auto"/>
                    <w:right w:val="single" w:sz="4" w:space="0" w:color="auto"/>
                  </w:tcBorders>
                  <w:shd w:val="clear" w:color="auto" w:fill="auto"/>
                  <w:vAlign w:val="center"/>
                  <w:hideMark/>
                </w:tcPr>
                <w:p w:rsidR="00E66AB2" w:rsidRPr="00E66AB2" w:rsidRDefault="00E66AB2" w:rsidP="00E66AB2">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Jednostka naścienna  wewn. LG ARNU12GSBL2</w:t>
                  </w:r>
                </w:p>
              </w:tc>
              <w:tc>
                <w:tcPr>
                  <w:tcW w:w="1221" w:type="dxa"/>
                  <w:tcBorders>
                    <w:top w:val="nil"/>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4</w:t>
                  </w:r>
                </w:p>
              </w:tc>
              <w:tc>
                <w:tcPr>
                  <w:tcW w:w="3533" w:type="dxa"/>
                  <w:tcBorders>
                    <w:top w:val="nil"/>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E66AB2" w:rsidRPr="00DE0EEA" w:rsidTr="00E66AB2">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7</w:t>
                  </w:r>
                </w:p>
              </w:tc>
              <w:tc>
                <w:tcPr>
                  <w:tcW w:w="3641" w:type="dxa"/>
                  <w:tcBorders>
                    <w:top w:val="nil"/>
                    <w:left w:val="nil"/>
                    <w:bottom w:val="single" w:sz="4" w:space="0" w:color="auto"/>
                    <w:right w:val="single" w:sz="4" w:space="0" w:color="auto"/>
                  </w:tcBorders>
                  <w:shd w:val="clear" w:color="auto" w:fill="auto"/>
                  <w:vAlign w:val="center"/>
                  <w:hideMark/>
                </w:tcPr>
                <w:p w:rsidR="00E66AB2" w:rsidRPr="00E66AB2" w:rsidRDefault="00E66AB2" w:rsidP="00E66AB2">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Jednostka naścienna wewn.  LG ARNU18GSBL2</w:t>
                  </w:r>
                </w:p>
              </w:tc>
              <w:tc>
                <w:tcPr>
                  <w:tcW w:w="1221" w:type="dxa"/>
                  <w:tcBorders>
                    <w:top w:val="nil"/>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4</w:t>
                  </w:r>
                </w:p>
              </w:tc>
              <w:tc>
                <w:tcPr>
                  <w:tcW w:w="3533" w:type="dxa"/>
                  <w:tcBorders>
                    <w:top w:val="nil"/>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E66AB2" w:rsidRPr="00DE0EEA" w:rsidTr="00E66AB2">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8</w:t>
                  </w:r>
                </w:p>
              </w:tc>
              <w:tc>
                <w:tcPr>
                  <w:tcW w:w="3641" w:type="dxa"/>
                  <w:tcBorders>
                    <w:top w:val="nil"/>
                    <w:left w:val="nil"/>
                    <w:bottom w:val="single" w:sz="4" w:space="0" w:color="auto"/>
                    <w:right w:val="single" w:sz="4" w:space="0" w:color="auto"/>
                  </w:tcBorders>
                  <w:shd w:val="clear" w:color="auto" w:fill="auto"/>
                  <w:vAlign w:val="center"/>
                  <w:hideMark/>
                </w:tcPr>
                <w:p w:rsidR="00E66AB2" w:rsidRPr="00E66AB2" w:rsidRDefault="00E66AB2" w:rsidP="00E66AB2">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Jednostka naścienna wewn. LG ARNU18GSBL2</w:t>
                  </w:r>
                </w:p>
              </w:tc>
              <w:tc>
                <w:tcPr>
                  <w:tcW w:w="1221" w:type="dxa"/>
                  <w:tcBorders>
                    <w:top w:val="nil"/>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4</w:t>
                  </w:r>
                </w:p>
              </w:tc>
              <w:tc>
                <w:tcPr>
                  <w:tcW w:w="3533" w:type="dxa"/>
                  <w:tcBorders>
                    <w:top w:val="nil"/>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E66AB2" w:rsidRPr="00DE0EEA" w:rsidTr="00E66AB2">
              <w:trPr>
                <w:trHeight w:val="57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9</w:t>
                  </w:r>
                </w:p>
              </w:tc>
              <w:tc>
                <w:tcPr>
                  <w:tcW w:w="3641" w:type="dxa"/>
                  <w:tcBorders>
                    <w:top w:val="single" w:sz="4" w:space="0" w:color="auto"/>
                    <w:left w:val="nil"/>
                    <w:bottom w:val="single" w:sz="4" w:space="0" w:color="auto"/>
                    <w:right w:val="single" w:sz="4" w:space="0" w:color="auto"/>
                  </w:tcBorders>
                  <w:shd w:val="clear" w:color="auto" w:fill="auto"/>
                  <w:vAlign w:val="center"/>
                  <w:hideMark/>
                </w:tcPr>
                <w:p w:rsidR="00E66AB2" w:rsidRPr="00E66AB2" w:rsidRDefault="00E66AB2" w:rsidP="00E66AB2">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Jednostka zewnętrzna LG P24RK</w:t>
                  </w: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w:t>
                  </w:r>
                </w:p>
              </w:tc>
              <w:tc>
                <w:tcPr>
                  <w:tcW w:w="3533" w:type="dxa"/>
                  <w:tcBorders>
                    <w:top w:val="single" w:sz="4" w:space="0" w:color="auto"/>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E66AB2" w:rsidRPr="00DE0EEA" w:rsidTr="00E66AB2">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10</w:t>
                  </w:r>
                </w:p>
              </w:tc>
              <w:tc>
                <w:tcPr>
                  <w:tcW w:w="3641" w:type="dxa"/>
                  <w:tcBorders>
                    <w:top w:val="nil"/>
                    <w:left w:val="nil"/>
                    <w:bottom w:val="single" w:sz="4" w:space="0" w:color="auto"/>
                    <w:right w:val="single" w:sz="4" w:space="0" w:color="auto"/>
                  </w:tcBorders>
                  <w:shd w:val="clear" w:color="auto" w:fill="auto"/>
                  <w:vAlign w:val="center"/>
                  <w:hideMark/>
                </w:tcPr>
                <w:p w:rsidR="00E66AB2" w:rsidRPr="00E66AB2" w:rsidRDefault="00E66AB2" w:rsidP="00E66AB2">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Jednostka wewnętrzna LG P24RK</w:t>
                  </w:r>
                </w:p>
              </w:tc>
              <w:tc>
                <w:tcPr>
                  <w:tcW w:w="1221" w:type="dxa"/>
                  <w:tcBorders>
                    <w:top w:val="nil"/>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w:t>
                  </w:r>
                </w:p>
              </w:tc>
              <w:tc>
                <w:tcPr>
                  <w:tcW w:w="3533" w:type="dxa"/>
                  <w:tcBorders>
                    <w:top w:val="nil"/>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E66AB2" w:rsidRPr="00DE0EEA" w:rsidTr="00E66AB2">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11</w:t>
                  </w:r>
                </w:p>
              </w:tc>
              <w:tc>
                <w:tcPr>
                  <w:tcW w:w="3641" w:type="dxa"/>
                  <w:tcBorders>
                    <w:top w:val="nil"/>
                    <w:left w:val="nil"/>
                    <w:bottom w:val="single" w:sz="4" w:space="0" w:color="auto"/>
                    <w:right w:val="single" w:sz="4" w:space="0" w:color="auto"/>
                  </w:tcBorders>
                  <w:shd w:val="clear" w:color="auto" w:fill="auto"/>
                  <w:vAlign w:val="center"/>
                  <w:hideMark/>
                </w:tcPr>
                <w:p w:rsidR="00E66AB2" w:rsidRPr="00E66AB2" w:rsidRDefault="00E66AB2" w:rsidP="00E66AB2">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Jednostka zewnętrzna LG P24RK</w:t>
                  </w:r>
                </w:p>
              </w:tc>
              <w:tc>
                <w:tcPr>
                  <w:tcW w:w="1221" w:type="dxa"/>
                  <w:tcBorders>
                    <w:top w:val="nil"/>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w:t>
                  </w:r>
                </w:p>
              </w:tc>
              <w:tc>
                <w:tcPr>
                  <w:tcW w:w="3533" w:type="dxa"/>
                  <w:tcBorders>
                    <w:top w:val="nil"/>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E66AB2" w:rsidRPr="00DE0EEA" w:rsidTr="00E66AB2">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12</w:t>
                  </w:r>
                </w:p>
              </w:tc>
              <w:tc>
                <w:tcPr>
                  <w:tcW w:w="3641" w:type="dxa"/>
                  <w:tcBorders>
                    <w:top w:val="nil"/>
                    <w:left w:val="nil"/>
                    <w:bottom w:val="single" w:sz="4" w:space="0" w:color="auto"/>
                    <w:right w:val="single" w:sz="4" w:space="0" w:color="auto"/>
                  </w:tcBorders>
                  <w:shd w:val="clear" w:color="auto" w:fill="auto"/>
                  <w:vAlign w:val="center"/>
                  <w:hideMark/>
                </w:tcPr>
                <w:p w:rsidR="00E66AB2" w:rsidRPr="00E66AB2" w:rsidRDefault="00E66AB2" w:rsidP="00E66AB2">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Jednostka wewnętrzna LG P24RK</w:t>
                  </w:r>
                </w:p>
              </w:tc>
              <w:tc>
                <w:tcPr>
                  <w:tcW w:w="1221" w:type="dxa"/>
                  <w:tcBorders>
                    <w:top w:val="nil"/>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w:t>
                  </w:r>
                </w:p>
              </w:tc>
              <w:tc>
                <w:tcPr>
                  <w:tcW w:w="3533" w:type="dxa"/>
                  <w:tcBorders>
                    <w:top w:val="nil"/>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E66AB2" w:rsidRPr="00DE0EEA" w:rsidTr="00E66AB2">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13</w:t>
                  </w:r>
                </w:p>
              </w:tc>
              <w:tc>
                <w:tcPr>
                  <w:tcW w:w="3641" w:type="dxa"/>
                  <w:tcBorders>
                    <w:top w:val="nil"/>
                    <w:left w:val="nil"/>
                    <w:bottom w:val="single" w:sz="4" w:space="0" w:color="auto"/>
                    <w:right w:val="single" w:sz="4" w:space="0" w:color="auto"/>
                  </w:tcBorders>
                  <w:shd w:val="clear" w:color="auto" w:fill="auto"/>
                  <w:vAlign w:val="center"/>
                  <w:hideMark/>
                </w:tcPr>
                <w:p w:rsidR="00E66AB2" w:rsidRPr="00E66AB2" w:rsidRDefault="00E66AB2" w:rsidP="00E66AB2">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Centrala wentylacyjna VTS                    VS-10-R-H-T</w:t>
                  </w:r>
                </w:p>
              </w:tc>
              <w:tc>
                <w:tcPr>
                  <w:tcW w:w="1221" w:type="dxa"/>
                  <w:tcBorders>
                    <w:top w:val="nil"/>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w:t>
                  </w:r>
                </w:p>
              </w:tc>
              <w:tc>
                <w:tcPr>
                  <w:tcW w:w="3533" w:type="dxa"/>
                  <w:tcBorders>
                    <w:top w:val="nil"/>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E66AB2" w:rsidRPr="00DE0EEA" w:rsidTr="00E66AB2">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14</w:t>
                  </w:r>
                </w:p>
              </w:tc>
              <w:tc>
                <w:tcPr>
                  <w:tcW w:w="3641" w:type="dxa"/>
                  <w:tcBorders>
                    <w:top w:val="nil"/>
                    <w:left w:val="nil"/>
                    <w:bottom w:val="single" w:sz="4" w:space="0" w:color="auto"/>
                    <w:right w:val="single" w:sz="4" w:space="0" w:color="auto"/>
                  </w:tcBorders>
                  <w:shd w:val="clear" w:color="auto" w:fill="auto"/>
                  <w:vAlign w:val="center"/>
                  <w:hideMark/>
                </w:tcPr>
                <w:p w:rsidR="00E66AB2" w:rsidRPr="00E66AB2" w:rsidRDefault="00E66AB2" w:rsidP="00E66AB2">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Centrala wentylacyjna VTS                    VS-15-R-H-T</w:t>
                  </w:r>
                </w:p>
              </w:tc>
              <w:tc>
                <w:tcPr>
                  <w:tcW w:w="1221" w:type="dxa"/>
                  <w:tcBorders>
                    <w:top w:val="nil"/>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w:t>
                  </w:r>
                </w:p>
              </w:tc>
              <w:tc>
                <w:tcPr>
                  <w:tcW w:w="3533" w:type="dxa"/>
                  <w:tcBorders>
                    <w:top w:val="nil"/>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E66AB2" w:rsidRPr="00DE0EEA" w:rsidTr="009851ED">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15</w:t>
                  </w:r>
                </w:p>
              </w:tc>
              <w:tc>
                <w:tcPr>
                  <w:tcW w:w="3641" w:type="dxa"/>
                  <w:tcBorders>
                    <w:top w:val="nil"/>
                    <w:left w:val="nil"/>
                    <w:bottom w:val="single" w:sz="4" w:space="0" w:color="auto"/>
                    <w:right w:val="single" w:sz="4" w:space="0" w:color="auto"/>
                  </w:tcBorders>
                  <w:shd w:val="clear" w:color="auto" w:fill="auto"/>
                  <w:vAlign w:val="center"/>
                  <w:hideMark/>
                </w:tcPr>
                <w:p w:rsidR="00E66AB2" w:rsidRPr="00E66AB2" w:rsidRDefault="00E66AB2" w:rsidP="00E66AB2">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Wentylator dachowy WVPKH-200</w:t>
                  </w:r>
                </w:p>
              </w:tc>
              <w:tc>
                <w:tcPr>
                  <w:tcW w:w="1221" w:type="dxa"/>
                  <w:tcBorders>
                    <w:top w:val="nil"/>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w:t>
                  </w:r>
                </w:p>
              </w:tc>
              <w:tc>
                <w:tcPr>
                  <w:tcW w:w="3533" w:type="dxa"/>
                  <w:tcBorders>
                    <w:top w:val="nil"/>
                    <w:left w:val="nil"/>
                    <w:bottom w:val="single" w:sz="4" w:space="0" w:color="auto"/>
                    <w:right w:val="single" w:sz="4" w:space="0" w:color="auto"/>
                  </w:tcBorders>
                  <w:shd w:val="clear" w:color="auto" w:fill="auto"/>
                  <w:noWrap/>
                  <w:vAlign w:val="center"/>
                  <w:hideMark/>
                </w:tcPr>
                <w:p w:rsidR="00E66AB2" w:rsidRPr="00E66AB2" w:rsidRDefault="00E66AB2" w:rsidP="00E66AB2">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9851ED" w:rsidRPr="00DE0EEA" w:rsidTr="00DD53E7">
              <w:trPr>
                <w:trHeight w:val="570"/>
              </w:trPr>
              <w:tc>
                <w:tcPr>
                  <w:tcW w:w="88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tbl>
                  <w:tblPr>
                    <w:tblW w:w="8789" w:type="dxa"/>
                    <w:tblLayout w:type="fixed"/>
                    <w:tblCellMar>
                      <w:left w:w="70" w:type="dxa"/>
                      <w:right w:w="70" w:type="dxa"/>
                    </w:tblCellMar>
                    <w:tblLook w:val="04A0" w:firstRow="1" w:lastRow="0" w:firstColumn="1" w:lastColumn="0" w:noHBand="0" w:noVBand="1"/>
                  </w:tblPr>
                  <w:tblGrid>
                    <w:gridCol w:w="433"/>
                    <w:gridCol w:w="3540"/>
                    <w:gridCol w:w="1410"/>
                    <w:gridCol w:w="3406"/>
                  </w:tblGrid>
                  <w:tr w:rsidR="009851ED" w:rsidRPr="00DE0EEA" w:rsidTr="009851ED">
                    <w:trPr>
                      <w:trHeight w:val="660"/>
                    </w:trPr>
                    <w:tc>
                      <w:tcPr>
                        <w:tcW w:w="878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851ED" w:rsidRPr="009851ED" w:rsidRDefault="009851ED" w:rsidP="009851ED">
                        <w:pPr>
                          <w:framePr w:hSpace="141" w:wrap="around" w:vAnchor="text" w:hAnchor="margin" w:y="1"/>
                          <w:spacing w:after="0" w:line="240" w:lineRule="auto"/>
                          <w:jc w:val="center"/>
                          <w:rPr>
                            <w:rFonts w:ascii="Arial" w:eastAsia="Times New Roman" w:hAnsi="Arial" w:cs="Arial"/>
                            <w:b/>
                            <w:bCs/>
                            <w:i/>
                            <w:iCs/>
                            <w:sz w:val="24"/>
                            <w:szCs w:val="24"/>
                            <w:lang w:eastAsia="pl-PL"/>
                          </w:rPr>
                        </w:pPr>
                        <w:r w:rsidRPr="009851ED">
                          <w:rPr>
                            <w:rFonts w:ascii="Arial" w:eastAsia="Times New Roman" w:hAnsi="Arial" w:cs="Arial"/>
                            <w:b/>
                            <w:bCs/>
                            <w:i/>
                            <w:iCs/>
                            <w:sz w:val="24"/>
                            <w:szCs w:val="24"/>
                            <w:lang w:eastAsia="pl-PL"/>
                          </w:rPr>
                          <w:t xml:space="preserve">Kompleks wojskowy Bydgoszcz ul. Warszawska 10 bud. nr 1   </w:t>
                        </w:r>
                        <w:r>
                          <w:rPr>
                            <w:rFonts w:ascii="Arial" w:eastAsia="Times New Roman" w:hAnsi="Arial" w:cs="Arial"/>
                            <w:b/>
                            <w:bCs/>
                            <w:i/>
                            <w:iCs/>
                            <w:sz w:val="24"/>
                            <w:szCs w:val="24"/>
                            <w:lang w:eastAsia="pl-PL"/>
                          </w:rPr>
                          <w:br/>
                        </w:r>
                        <w:r w:rsidRPr="009851ED">
                          <w:rPr>
                            <w:rFonts w:ascii="Arial" w:eastAsia="Times New Roman" w:hAnsi="Arial" w:cs="Arial"/>
                            <w:b/>
                            <w:bCs/>
                            <w:i/>
                            <w:iCs/>
                            <w:sz w:val="24"/>
                            <w:szCs w:val="24"/>
                            <w:lang w:eastAsia="pl-PL"/>
                          </w:rPr>
                          <w:t>(LCN CWCR</w:t>
                        </w:r>
                        <w:r>
                          <w:rPr>
                            <w:rFonts w:ascii="Arial" w:eastAsia="Times New Roman" w:hAnsi="Arial" w:cs="Arial"/>
                            <w:b/>
                            <w:bCs/>
                            <w:i/>
                            <w:iCs/>
                            <w:sz w:val="24"/>
                            <w:szCs w:val="24"/>
                            <w:lang w:eastAsia="pl-PL"/>
                          </w:rPr>
                          <w:t xml:space="preserve"> </w:t>
                        </w:r>
                        <w:r w:rsidRPr="009851ED">
                          <w:rPr>
                            <w:rFonts w:ascii="Arial" w:eastAsia="Times New Roman" w:hAnsi="Arial" w:cs="Arial"/>
                            <w:b/>
                            <w:bCs/>
                            <w:i/>
                            <w:iCs/>
                            <w:sz w:val="24"/>
                            <w:szCs w:val="24"/>
                            <w:lang w:eastAsia="pl-PL"/>
                          </w:rPr>
                          <w:t>OZ)</w:t>
                        </w:r>
                      </w:p>
                    </w:tc>
                  </w:tr>
                  <w:tr w:rsidR="009851ED" w:rsidRPr="00DE0EEA" w:rsidTr="009851ED">
                    <w:trPr>
                      <w:trHeight w:val="85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9851ED" w:rsidRPr="009851ED" w:rsidRDefault="009851ED" w:rsidP="009851ED">
                        <w:pPr>
                          <w:framePr w:hSpace="141" w:wrap="around" w:vAnchor="text" w:hAnchor="margin" w:y="1"/>
                          <w:spacing w:after="0" w:line="240" w:lineRule="auto"/>
                          <w:jc w:val="center"/>
                          <w:rPr>
                            <w:rFonts w:ascii="Arial" w:eastAsia="Times New Roman" w:hAnsi="Arial" w:cs="Arial"/>
                            <w:sz w:val="24"/>
                            <w:szCs w:val="24"/>
                            <w:lang w:eastAsia="pl-PL"/>
                          </w:rPr>
                        </w:pPr>
                        <w:r w:rsidRPr="009851ED">
                          <w:rPr>
                            <w:rFonts w:ascii="Arial" w:eastAsia="Times New Roman" w:hAnsi="Arial" w:cs="Arial"/>
                            <w:sz w:val="24"/>
                            <w:szCs w:val="24"/>
                            <w:lang w:eastAsia="pl-PL"/>
                          </w:rPr>
                          <w:t>1</w:t>
                        </w:r>
                      </w:p>
                    </w:tc>
                    <w:tc>
                      <w:tcPr>
                        <w:tcW w:w="3540" w:type="dxa"/>
                        <w:tcBorders>
                          <w:top w:val="nil"/>
                          <w:left w:val="nil"/>
                          <w:bottom w:val="single" w:sz="4" w:space="0" w:color="auto"/>
                          <w:right w:val="single" w:sz="4" w:space="0" w:color="auto"/>
                        </w:tcBorders>
                        <w:shd w:val="clear" w:color="auto" w:fill="auto"/>
                        <w:vAlign w:val="center"/>
                        <w:hideMark/>
                      </w:tcPr>
                      <w:p w:rsidR="009851ED" w:rsidRPr="009851ED" w:rsidRDefault="009851ED" w:rsidP="009851ED">
                        <w:pPr>
                          <w:framePr w:hSpace="141" w:wrap="around" w:vAnchor="text" w:hAnchor="margin" w:y="1"/>
                          <w:spacing w:after="0" w:line="240" w:lineRule="auto"/>
                          <w:rPr>
                            <w:rFonts w:ascii="Arial" w:eastAsia="Times New Roman" w:hAnsi="Arial" w:cs="Arial"/>
                            <w:sz w:val="24"/>
                            <w:szCs w:val="24"/>
                            <w:lang w:eastAsia="pl-PL"/>
                          </w:rPr>
                        </w:pPr>
                        <w:r w:rsidRPr="009851ED">
                          <w:rPr>
                            <w:rFonts w:ascii="Arial" w:eastAsia="Times New Roman" w:hAnsi="Arial" w:cs="Arial"/>
                            <w:sz w:val="24"/>
                            <w:szCs w:val="24"/>
                            <w:lang w:eastAsia="pl-PL"/>
                          </w:rPr>
                          <w:t>Klimatyzator  DAIKIN FTX S20 K2VIB -</w:t>
                        </w:r>
                        <w:r w:rsidRPr="009851ED">
                          <w:rPr>
                            <w:rFonts w:ascii="Arial" w:eastAsia="Times New Roman" w:hAnsi="Arial" w:cs="Arial"/>
                            <w:sz w:val="24"/>
                            <w:szCs w:val="24"/>
                            <w:lang w:eastAsia="pl-PL"/>
                          </w:rPr>
                          <w:br/>
                          <w:t xml:space="preserve">jednostka wewnętrzna </w:t>
                        </w:r>
                      </w:p>
                    </w:tc>
                    <w:tc>
                      <w:tcPr>
                        <w:tcW w:w="1410" w:type="dxa"/>
                        <w:tcBorders>
                          <w:top w:val="nil"/>
                          <w:left w:val="nil"/>
                          <w:bottom w:val="single" w:sz="4" w:space="0" w:color="auto"/>
                          <w:right w:val="single" w:sz="4" w:space="0" w:color="auto"/>
                        </w:tcBorders>
                        <w:shd w:val="clear" w:color="auto" w:fill="auto"/>
                        <w:noWrap/>
                        <w:vAlign w:val="center"/>
                        <w:hideMark/>
                      </w:tcPr>
                      <w:p w:rsidR="009851ED" w:rsidRPr="009851ED" w:rsidRDefault="009851ED" w:rsidP="009851ED">
                        <w:pPr>
                          <w:framePr w:hSpace="141" w:wrap="around" w:vAnchor="text" w:hAnchor="margin" w:y="1"/>
                          <w:spacing w:after="0" w:line="240" w:lineRule="auto"/>
                          <w:jc w:val="center"/>
                          <w:rPr>
                            <w:rFonts w:ascii="Arial" w:eastAsia="Times New Roman" w:hAnsi="Arial" w:cs="Arial"/>
                            <w:sz w:val="24"/>
                            <w:szCs w:val="24"/>
                            <w:lang w:eastAsia="pl-PL"/>
                          </w:rPr>
                        </w:pPr>
                        <w:r w:rsidRPr="009851ED">
                          <w:rPr>
                            <w:rFonts w:ascii="Arial" w:eastAsia="Times New Roman" w:hAnsi="Arial" w:cs="Arial"/>
                            <w:sz w:val="24"/>
                            <w:szCs w:val="24"/>
                            <w:lang w:eastAsia="pl-PL"/>
                          </w:rPr>
                          <w:t>3</w:t>
                        </w:r>
                      </w:p>
                    </w:tc>
                    <w:tc>
                      <w:tcPr>
                        <w:tcW w:w="3406" w:type="dxa"/>
                        <w:tcBorders>
                          <w:top w:val="nil"/>
                          <w:left w:val="nil"/>
                          <w:bottom w:val="single" w:sz="4" w:space="0" w:color="auto"/>
                          <w:right w:val="single" w:sz="4" w:space="0" w:color="auto"/>
                        </w:tcBorders>
                        <w:shd w:val="clear" w:color="auto" w:fill="auto"/>
                        <w:noWrap/>
                        <w:vAlign w:val="center"/>
                        <w:hideMark/>
                      </w:tcPr>
                      <w:p w:rsidR="009851ED" w:rsidRPr="009851ED" w:rsidRDefault="009851ED" w:rsidP="009851ED">
                        <w:pPr>
                          <w:framePr w:hSpace="141" w:wrap="around" w:vAnchor="text" w:hAnchor="margin" w:y="1"/>
                          <w:spacing w:after="0" w:line="240" w:lineRule="auto"/>
                          <w:jc w:val="center"/>
                          <w:rPr>
                            <w:rFonts w:ascii="Arial" w:eastAsia="Times New Roman" w:hAnsi="Arial" w:cs="Arial"/>
                            <w:sz w:val="24"/>
                            <w:szCs w:val="24"/>
                            <w:lang w:eastAsia="pl-PL"/>
                          </w:rPr>
                        </w:pPr>
                        <w:r w:rsidRPr="009851ED">
                          <w:rPr>
                            <w:rFonts w:ascii="Arial" w:eastAsia="Times New Roman" w:hAnsi="Arial" w:cs="Arial"/>
                            <w:sz w:val="24"/>
                            <w:szCs w:val="24"/>
                            <w:lang w:eastAsia="pl-PL"/>
                          </w:rPr>
                          <w:t>2</w:t>
                        </w:r>
                      </w:p>
                    </w:tc>
                  </w:tr>
                  <w:tr w:rsidR="009851ED" w:rsidRPr="00DE0EEA" w:rsidTr="00D16E95">
                    <w:trPr>
                      <w:trHeight w:val="85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9851ED" w:rsidRPr="009851ED" w:rsidRDefault="009851ED" w:rsidP="009851ED">
                        <w:pPr>
                          <w:framePr w:hSpace="141" w:wrap="around" w:vAnchor="text" w:hAnchor="margin" w:y="1"/>
                          <w:spacing w:after="0" w:line="240" w:lineRule="auto"/>
                          <w:jc w:val="center"/>
                          <w:rPr>
                            <w:rFonts w:ascii="Arial" w:eastAsia="Times New Roman" w:hAnsi="Arial" w:cs="Arial"/>
                            <w:sz w:val="24"/>
                            <w:szCs w:val="24"/>
                            <w:lang w:eastAsia="pl-PL"/>
                          </w:rPr>
                        </w:pPr>
                        <w:r w:rsidRPr="009851ED">
                          <w:rPr>
                            <w:rFonts w:ascii="Arial" w:eastAsia="Times New Roman" w:hAnsi="Arial" w:cs="Arial"/>
                            <w:sz w:val="24"/>
                            <w:szCs w:val="24"/>
                            <w:lang w:eastAsia="pl-PL"/>
                          </w:rPr>
                          <w:t>2</w:t>
                        </w:r>
                      </w:p>
                    </w:tc>
                    <w:tc>
                      <w:tcPr>
                        <w:tcW w:w="3540" w:type="dxa"/>
                        <w:tcBorders>
                          <w:top w:val="nil"/>
                          <w:left w:val="nil"/>
                          <w:bottom w:val="single" w:sz="4" w:space="0" w:color="auto"/>
                          <w:right w:val="single" w:sz="4" w:space="0" w:color="auto"/>
                        </w:tcBorders>
                        <w:shd w:val="clear" w:color="auto" w:fill="auto"/>
                        <w:vAlign w:val="center"/>
                        <w:hideMark/>
                      </w:tcPr>
                      <w:p w:rsidR="009851ED" w:rsidRPr="009851ED" w:rsidRDefault="009851ED" w:rsidP="009851ED">
                        <w:pPr>
                          <w:framePr w:hSpace="141" w:wrap="around" w:vAnchor="text" w:hAnchor="margin" w:y="1"/>
                          <w:spacing w:after="0" w:line="240" w:lineRule="auto"/>
                          <w:rPr>
                            <w:rFonts w:ascii="Arial" w:eastAsia="Times New Roman" w:hAnsi="Arial" w:cs="Arial"/>
                            <w:sz w:val="24"/>
                            <w:szCs w:val="24"/>
                            <w:lang w:eastAsia="pl-PL"/>
                          </w:rPr>
                        </w:pPr>
                        <w:r w:rsidRPr="009851ED">
                          <w:rPr>
                            <w:rFonts w:ascii="Arial" w:eastAsia="Times New Roman" w:hAnsi="Arial" w:cs="Arial"/>
                            <w:sz w:val="24"/>
                            <w:szCs w:val="24"/>
                            <w:lang w:eastAsia="pl-PL"/>
                          </w:rPr>
                          <w:t xml:space="preserve">Klimatyzator DAIKIN 3MX S40 3VIB - </w:t>
                        </w:r>
                        <w:r w:rsidRPr="009851ED">
                          <w:rPr>
                            <w:rFonts w:ascii="Arial" w:eastAsia="Times New Roman" w:hAnsi="Arial" w:cs="Arial"/>
                            <w:sz w:val="24"/>
                            <w:szCs w:val="24"/>
                            <w:lang w:eastAsia="pl-PL"/>
                          </w:rPr>
                          <w:br/>
                          <w:t>jednostka zewnętrzna</w:t>
                        </w:r>
                      </w:p>
                    </w:tc>
                    <w:tc>
                      <w:tcPr>
                        <w:tcW w:w="1410" w:type="dxa"/>
                        <w:tcBorders>
                          <w:top w:val="nil"/>
                          <w:left w:val="nil"/>
                          <w:bottom w:val="single" w:sz="4" w:space="0" w:color="auto"/>
                          <w:right w:val="single" w:sz="4" w:space="0" w:color="auto"/>
                        </w:tcBorders>
                        <w:shd w:val="clear" w:color="auto" w:fill="auto"/>
                        <w:noWrap/>
                        <w:vAlign w:val="center"/>
                        <w:hideMark/>
                      </w:tcPr>
                      <w:p w:rsidR="009851ED" w:rsidRPr="009851ED" w:rsidRDefault="009851ED" w:rsidP="009851ED">
                        <w:pPr>
                          <w:framePr w:hSpace="141" w:wrap="around" w:vAnchor="text" w:hAnchor="margin" w:y="1"/>
                          <w:spacing w:after="0" w:line="240" w:lineRule="auto"/>
                          <w:ind w:firstLine="25"/>
                          <w:jc w:val="center"/>
                          <w:rPr>
                            <w:rFonts w:ascii="Arial" w:eastAsia="Times New Roman" w:hAnsi="Arial" w:cs="Arial"/>
                            <w:sz w:val="24"/>
                            <w:szCs w:val="24"/>
                            <w:lang w:eastAsia="pl-PL"/>
                          </w:rPr>
                        </w:pPr>
                        <w:r w:rsidRPr="009851ED">
                          <w:rPr>
                            <w:rFonts w:ascii="Arial" w:eastAsia="Times New Roman" w:hAnsi="Arial" w:cs="Arial"/>
                            <w:sz w:val="24"/>
                            <w:szCs w:val="24"/>
                            <w:lang w:eastAsia="pl-PL"/>
                          </w:rPr>
                          <w:t>1</w:t>
                        </w:r>
                      </w:p>
                    </w:tc>
                    <w:tc>
                      <w:tcPr>
                        <w:tcW w:w="3406" w:type="dxa"/>
                        <w:tcBorders>
                          <w:top w:val="nil"/>
                          <w:left w:val="nil"/>
                          <w:bottom w:val="single" w:sz="4" w:space="0" w:color="auto"/>
                          <w:right w:val="single" w:sz="4" w:space="0" w:color="auto"/>
                        </w:tcBorders>
                        <w:shd w:val="clear" w:color="auto" w:fill="auto"/>
                        <w:noWrap/>
                        <w:vAlign w:val="center"/>
                        <w:hideMark/>
                      </w:tcPr>
                      <w:p w:rsidR="009851ED" w:rsidRPr="009851ED" w:rsidRDefault="009851ED" w:rsidP="009851ED">
                        <w:pPr>
                          <w:framePr w:hSpace="141" w:wrap="around" w:vAnchor="text" w:hAnchor="margin" w:y="1"/>
                          <w:spacing w:after="0" w:line="240" w:lineRule="auto"/>
                          <w:jc w:val="center"/>
                          <w:rPr>
                            <w:rFonts w:ascii="Arial" w:eastAsia="Times New Roman" w:hAnsi="Arial" w:cs="Arial"/>
                            <w:sz w:val="24"/>
                            <w:szCs w:val="24"/>
                            <w:lang w:eastAsia="pl-PL"/>
                          </w:rPr>
                        </w:pPr>
                        <w:r w:rsidRPr="009851ED">
                          <w:rPr>
                            <w:rFonts w:ascii="Arial" w:eastAsia="Times New Roman" w:hAnsi="Arial" w:cs="Arial"/>
                            <w:sz w:val="24"/>
                            <w:szCs w:val="24"/>
                            <w:lang w:eastAsia="pl-PL"/>
                          </w:rPr>
                          <w:t>2</w:t>
                        </w:r>
                      </w:p>
                    </w:tc>
                  </w:tr>
                  <w:tr w:rsidR="00D16E95" w:rsidRPr="00DE0EEA" w:rsidTr="00D16E95">
                    <w:trPr>
                      <w:trHeight w:val="647"/>
                    </w:trPr>
                    <w:tc>
                      <w:tcPr>
                        <w:tcW w:w="87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16E95" w:rsidRPr="00D16E95" w:rsidRDefault="00D16E95" w:rsidP="009851ED">
                        <w:pPr>
                          <w:framePr w:hSpace="141" w:wrap="around" w:vAnchor="text" w:hAnchor="margin" w:y="1"/>
                          <w:spacing w:after="0" w:line="240" w:lineRule="auto"/>
                          <w:jc w:val="center"/>
                          <w:rPr>
                            <w:rFonts w:ascii="Arial" w:eastAsia="Times New Roman" w:hAnsi="Arial" w:cs="Arial"/>
                            <w:sz w:val="24"/>
                            <w:szCs w:val="24"/>
                            <w:lang w:eastAsia="pl-PL"/>
                          </w:rPr>
                        </w:pPr>
                        <w:r w:rsidRPr="00D16E95">
                          <w:rPr>
                            <w:rFonts w:ascii="Arial" w:eastAsia="Times New Roman" w:hAnsi="Arial" w:cs="Arial"/>
                            <w:b/>
                            <w:bCs/>
                            <w:i/>
                            <w:iCs/>
                            <w:sz w:val="24"/>
                            <w:szCs w:val="24"/>
                            <w:lang w:eastAsia="pl-PL"/>
                          </w:rPr>
                          <w:t>Kompleks wojskowy Bydgoszcz ul. Warszawska 10 budynek nr 1 (CWCROZ)</w:t>
                        </w:r>
                      </w:p>
                    </w:tc>
                  </w:tr>
                  <w:tr w:rsidR="00D16E95" w:rsidRPr="00DE0EEA" w:rsidTr="00D16E95">
                    <w:trPr>
                      <w:trHeight w:val="855"/>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95" w:rsidRPr="009851ED" w:rsidRDefault="00D16E95" w:rsidP="009851ED">
                        <w:pPr>
                          <w:framePr w:hSpace="141" w:wrap="around" w:vAnchor="text" w:hAnchor="margin" w:y="1"/>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1</w:t>
                        </w:r>
                      </w:p>
                    </w:tc>
                    <w:tc>
                      <w:tcPr>
                        <w:tcW w:w="3540" w:type="dxa"/>
                        <w:tcBorders>
                          <w:top w:val="single" w:sz="4" w:space="0" w:color="auto"/>
                          <w:left w:val="nil"/>
                          <w:bottom w:val="single" w:sz="4" w:space="0" w:color="auto"/>
                          <w:right w:val="single" w:sz="4" w:space="0" w:color="auto"/>
                        </w:tcBorders>
                        <w:shd w:val="clear" w:color="auto" w:fill="auto"/>
                        <w:vAlign w:val="center"/>
                      </w:tcPr>
                      <w:p w:rsidR="00D16E95" w:rsidRPr="009851ED" w:rsidRDefault="00D16E95" w:rsidP="009851ED">
                        <w:pPr>
                          <w:framePr w:hSpace="141" w:wrap="around" w:vAnchor="text" w:hAnchor="margin" w:y="1"/>
                          <w:spacing w:after="0" w:line="240" w:lineRule="auto"/>
                          <w:rPr>
                            <w:rFonts w:ascii="Arial" w:eastAsia="Times New Roman" w:hAnsi="Arial" w:cs="Arial"/>
                            <w:sz w:val="24"/>
                            <w:szCs w:val="24"/>
                            <w:lang w:eastAsia="pl-PL"/>
                          </w:rPr>
                        </w:pPr>
                        <w:r w:rsidRPr="00465652">
                          <w:rPr>
                            <w:rFonts w:ascii="Arial" w:eastAsia="Times New Roman" w:hAnsi="Arial" w:cs="Arial"/>
                            <w:lang w:eastAsia="pl-PL"/>
                          </w:rPr>
                          <w:t>Klimatyzator  GREE GWH18 AAD-K6     5,1kW : jednostka wewnętrzna, jednostka zewnętrzna.</w:t>
                        </w:r>
                      </w:p>
                    </w:tc>
                    <w:tc>
                      <w:tcPr>
                        <w:tcW w:w="1410" w:type="dxa"/>
                        <w:tcBorders>
                          <w:top w:val="single" w:sz="4" w:space="0" w:color="auto"/>
                          <w:left w:val="nil"/>
                          <w:bottom w:val="single" w:sz="4" w:space="0" w:color="auto"/>
                          <w:right w:val="single" w:sz="4" w:space="0" w:color="auto"/>
                        </w:tcBorders>
                        <w:shd w:val="clear" w:color="auto" w:fill="auto"/>
                        <w:noWrap/>
                        <w:vAlign w:val="center"/>
                      </w:tcPr>
                      <w:p w:rsidR="00D16E95" w:rsidRPr="009851ED" w:rsidRDefault="00D16E95" w:rsidP="009851ED">
                        <w:pPr>
                          <w:framePr w:hSpace="141" w:wrap="around" w:vAnchor="text" w:hAnchor="margin" w:y="1"/>
                          <w:spacing w:after="0" w:line="240" w:lineRule="auto"/>
                          <w:ind w:firstLine="25"/>
                          <w:jc w:val="center"/>
                          <w:rPr>
                            <w:rFonts w:ascii="Arial" w:eastAsia="Times New Roman" w:hAnsi="Arial" w:cs="Arial"/>
                            <w:sz w:val="24"/>
                            <w:szCs w:val="24"/>
                            <w:lang w:eastAsia="pl-PL"/>
                          </w:rPr>
                        </w:pPr>
                        <w:r>
                          <w:rPr>
                            <w:rFonts w:ascii="Arial" w:eastAsia="Times New Roman" w:hAnsi="Arial" w:cs="Arial"/>
                            <w:sz w:val="24"/>
                            <w:szCs w:val="24"/>
                            <w:lang w:eastAsia="pl-PL"/>
                          </w:rPr>
                          <w:t>1</w:t>
                        </w:r>
                      </w:p>
                    </w:tc>
                    <w:tc>
                      <w:tcPr>
                        <w:tcW w:w="3406" w:type="dxa"/>
                        <w:tcBorders>
                          <w:top w:val="single" w:sz="4" w:space="0" w:color="auto"/>
                          <w:left w:val="nil"/>
                          <w:bottom w:val="single" w:sz="4" w:space="0" w:color="auto"/>
                          <w:right w:val="single" w:sz="4" w:space="0" w:color="auto"/>
                        </w:tcBorders>
                        <w:shd w:val="clear" w:color="auto" w:fill="auto"/>
                        <w:noWrap/>
                        <w:vAlign w:val="center"/>
                      </w:tcPr>
                      <w:p w:rsidR="00D16E95" w:rsidRPr="009851ED" w:rsidRDefault="00D16E95" w:rsidP="009851ED">
                        <w:pPr>
                          <w:framePr w:hSpace="141" w:wrap="around" w:vAnchor="text" w:hAnchor="margin" w:y="1"/>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2</w:t>
                        </w:r>
                      </w:p>
                    </w:tc>
                  </w:tr>
                  <w:tr w:rsidR="00D16E95" w:rsidRPr="00DE0EEA" w:rsidTr="00D16E95">
                    <w:trPr>
                      <w:trHeight w:val="855"/>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95" w:rsidRPr="009851ED" w:rsidRDefault="00D16E95" w:rsidP="009851ED">
                        <w:pPr>
                          <w:framePr w:hSpace="141" w:wrap="around" w:vAnchor="text" w:hAnchor="margin" w:y="1"/>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2</w:t>
                        </w:r>
                      </w:p>
                    </w:tc>
                    <w:tc>
                      <w:tcPr>
                        <w:tcW w:w="3540" w:type="dxa"/>
                        <w:tcBorders>
                          <w:top w:val="single" w:sz="4" w:space="0" w:color="auto"/>
                          <w:left w:val="nil"/>
                          <w:bottom w:val="single" w:sz="4" w:space="0" w:color="auto"/>
                          <w:right w:val="single" w:sz="4" w:space="0" w:color="auto"/>
                        </w:tcBorders>
                        <w:shd w:val="clear" w:color="auto" w:fill="auto"/>
                        <w:vAlign w:val="center"/>
                      </w:tcPr>
                      <w:p w:rsidR="00D16E95" w:rsidRPr="009851ED" w:rsidRDefault="00D16E95" w:rsidP="009851ED">
                        <w:pPr>
                          <w:framePr w:hSpace="141" w:wrap="around" w:vAnchor="text" w:hAnchor="margin" w:y="1"/>
                          <w:spacing w:after="0" w:line="240" w:lineRule="auto"/>
                          <w:rPr>
                            <w:rFonts w:ascii="Arial" w:eastAsia="Times New Roman" w:hAnsi="Arial" w:cs="Arial"/>
                            <w:sz w:val="24"/>
                            <w:szCs w:val="24"/>
                            <w:lang w:eastAsia="pl-PL"/>
                          </w:rPr>
                        </w:pPr>
                        <w:r w:rsidRPr="00465652">
                          <w:rPr>
                            <w:rFonts w:ascii="Arial" w:eastAsia="Times New Roman" w:hAnsi="Arial" w:cs="Arial"/>
                            <w:lang w:eastAsia="pl-PL"/>
                          </w:rPr>
                          <w:t>Klimatyzatory KAISAI  - 3,2kW   : jednostka wewnętrzna KFU 12HRDI  jednostka zewnętrzna KFU 12HRDO</w:t>
                        </w:r>
                      </w:p>
                    </w:tc>
                    <w:tc>
                      <w:tcPr>
                        <w:tcW w:w="1410" w:type="dxa"/>
                        <w:tcBorders>
                          <w:top w:val="single" w:sz="4" w:space="0" w:color="auto"/>
                          <w:left w:val="nil"/>
                          <w:bottom w:val="single" w:sz="4" w:space="0" w:color="auto"/>
                          <w:right w:val="single" w:sz="4" w:space="0" w:color="auto"/>
                        </w:tcBorders>
                        <w:shd w:val="clear" w:color="auto" w:fill="auto"/>
                        <w:noWrap/>
                        <w:vAlign w:val="center"/>
                      </w:tcPr>
                      <w:p w:rsidR="00D16E95" w:rsidRPr="009851ED" w:rsidRDefault="00D16E95" w:rsidP="009851ED">
                        <w:pPr>
                          <w:framePr w:hSpace="141" w:wrap="around" w:vAnchor="text" w:hAnchor="margin" w:y="1"/>
                          <w:spacing w:after="0" w:line="240" w:lineRule="auto"/>
                          <w:ind w:firstLine="25"/>
                          <w:jc w:val="center"/>
                          <w:rPr>
                            <w:rFonts w:ascii="Arial" w:eastAsia="Times New Roman" w:hAnsi="Arial" w:cs="Arial"/>
                            <w:sz w:val="24"/>
                            <w:szCs w:val="24"/>
                            <w:lang w:eastAsia="pl-PL"/>
                          </w:rPr>
                        </w:pPr>
                        <w:r>
                          <w:rPr>
                            <w:rFonts w:ascii="Arial" w:eastAsia="Times New Roman" w:hAnsi="Arial" w:cs="Arial"/>
                            <w:sz w:val="24"/>
                            <w:szCs w:val="24"/>
                            <w:lang w:eastAsia="pl-PL"/>
                          </w:rPr>
                          <w:t>6</w:t>
                        </w:r>
                      </w:p>
                    </w:tc>
                    <w:tc>
                      <w:tcPr>
                        <w:tcW w:w="3406" w:type="dxa"/>
                        <w:tcBorders>
                          <w:top w:val="single" w:sz="4" w:space="0" w:color="auto"/>
                          <w:left w:val="nil"/>
                          <w:bottom w:val="single" w:sz="4" w:space="0" w:color="auto"/>
                          <w:right w:val="single" w:sz="4" w:space="0" w:color="auto"/>
                        </w:tcBorders>
                        <w:shd w:val="clear" w:color="auto" w:fill="auto"/>
                        <w:noWrap/>
                        <w:vAlign w:val="center"/>
                      </w:tcPr>
                      <w:p w:rsidR="00D16E95" w:rsidRPr="009851ED" w:rsidRDefault="00D16E95" w:rsidP="009851ED">
                        <w:pPr>
                          <w:framePr w:hSpace="141" w:wrap="around" w:vAnchor="text" w:hAnchor="margin" w:y="1"/>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2</w:t>
                        </w:r>
                      </w:p>
                    </w:tc>
                  </w:tr>
                  <w:tr w:rsidR="00613162" w:rsidRPr="00DE0EEA" w:rsidTr="00DD6164">
                    <w:trPr>
                      <w:trHeight w:val="855"/>
                    </w:trPr>
                    <w:tc>
                      <w:tcPr>
                        <w:tcW w:w="87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tbl>
                        <w:tblPr>
                          <w:tblW w:w="8653" w:type="dxa"/>
                          <w:tblLayout w:type="fixed"/>
                          <w:tblCellMar>
                            <w:left w:w="70" w:type="dxa"/>
                            <w:right w:w="70" w:type="dxa"/>
                          </w:tblCellMar>
                          <w:tblLook w:val="04A0" w:firstRow="1" w:lastRow="0" w:firstColumn="1" w:lastColumn="0" w:noHBand="0" w:noVBand="1"/>
                        </w:tblPr>
                        <w:tblGrid>
                          <w:gridCol w:w="359"/>
                          <w:gridCol w:w="3641"/>
                          <w:gridCol w:w="1390"/>
                          <w:gridCol w:w="3263"/>
                        </w:tblGrid>
                        <w:tr w:rsidR="00613162" w:rsidRPr="005D47C7" w:rsidTr="00613162">
                          <w:trPr>
                            <w:trHeight w:val="420"/>
                          </w:trPr>
                          <w:tc>
                            <w:tcPr>
                              <w:tcW w:w="865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3162" w:rsidRPr="00613162" w:rsidRDefault="00613162" w:rsidP="00613162">
                              <w:pPr>
                                <w:framePr w:hSpace="141" w:wrap="around" w:vAnchor="text" w:hAnchor="margin" w:y="1"/>
                                <w:spacing w:after="0" w:line="240" w:lineRule="auto"/>
                                <w:jc w:val="center"/>
                                <w:rPr>
                                  <w:rFonts w:ascii="Arial" w:eastAsia="Times New Roman" w:hAnsi="Arial" w:cs="Arial"/>
                                  <w:b/>
                                  <w:bCs/>
                                  <w:i/>
                                  <w:iCs/>
                                  <w:sz w:val="24"/>
                                  <w:szCs w:val="24"/>
                                  <w:lang w:eastAsia="pl-PL"/>
                                </w:rPr>
                              </w:pPr>
                              <w:r w:rsidRPr="00613162">
                                <w:rPr>
                                  <w:rFonts w:ascii="Arial" w:eastAsia="Times New Roman" w:hAnsi="Arial" w:cs="Arial"/>
                                  <w:b/>
                                  <w:bCs/>
                                  <w:i/>
                                  <w:iCs/>
                                  <w:sz w:val="24"/>
                                  <w:szCs w:val="24"/>
                                  <w:lang w:eastAsia="pl-PL"/>
                                </w:rPr>
                                <w:t>Kompleks wojskowy Bydgoszcz ul. Warszawska 10 budynek nr 2 (SKW)</w:t>
                              </w:r>
                            </w:p>
                          </w:tc>
                        </w:tr>
                        <w:tr w:rsidR="00613162" w:rsidRPr="00DE0EEA" w:rsidTr="00613162">
                          <w:trPr>
                            <w:trHeight w:val="860"/>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613162" w:rsidRPr="00613162" w:rsidRDefault="00613162" w:rsidP="00613162">
                              <w:pPr>
                                <w:framePr w:hSpace="141" w:wrap="around" w:vAnchor="text" w:hAnchor="margin" w:y="1"/>
                                <w:spacing w:after="0" w:line="240" w:lineRule="auto"/>
                                <w:jc w:val="center"/>
                                <w:rPr>
                                  <w:rFonts w:ascii="Arial" w:eastAsia="Times New Roman" w:hAnsi="Arial" w:cs="Arial"/>
                                  <w:sz w:val="24"/>
                                  <w:szCs w:val="24"/>
                                  <w:lang w:eastAsia="pl-PL"/>
                                </w:rPr>
                              </w:pPr>
                              <w:r w:rsidRPr="00613162">
                                <w:rPr>
                                  <w:rFonts w:ascii="Arial" w:eastAsia="Times New Roman" w:hAnsi="Arial" w:cs="Arial"/>
                                  <w:sz w:val="24"/>
                                  <w:szCs w:val="24"/>
                                  <w:lang w:eastAsia="pl-PL"/>
                                </w:rPr>
                                <w:t>1</w:t>
                              </w:r>
                            </w:p>
                          </w:tc>
                          <w:tc>
                            <w:tcPr>
                              <w:tcW w:w="3641" w:type="dxa"/>
                              <w:tcBorders>
                                <w:top w:val="nil"/>
                                <w:left w:val="nil"/>
                                <w:bottom w:val="single" w:sz="4" w:space="0" w:color="auto"/>
                                <w:right w:val="single" w:sz="4" w:space="0" w:color="auto"/>
                              </w:tcBorders>
                              <w:shd w:val="clear" w:color="000000" w:fill="FFFFFF"/>
                              <w:vAlign w:val="center"/>
                              <w:hideMark/>
                            </w:tcPr>
                            <w:p w:rsidR="00613162" w:rsidRPr="00613162" w:rsidRDefault="00613162" w:rsidP="00613162">
                              <w:pPr>
                                <w:framePr w:hSpace="141" w:wrap="around" w:vAnchor="text" w:hAnchor="margin" w:y="1"/>
                                <w:spacing w:after="0" w:line="240" w:lineRule="auto"/>
                                <w:rPr>
                                  <w:rFonts w:ascii="Arial" w:eastAsia="Times New Roman" w:hAnsi="Arial" w:cs="Arial"/>
                                  <w:sz w:val="24"/>
                                  <w:szCs w:val="24"/>
                                  <w:lang w:eastAsia="pl-PL"/>
                                </w:rPr>
                              </w:pPr>
                              <w:r w:rsidRPr="00613162">
                                <w:rPr>
                                  <w:rFonts w:ascii="Arial" w:eastAsia="Times New Roman" w:hAnsi="Arial" w:cs="Arial"/>
                                  <w:sz w:val="24"/>
                                  <w:szCs w:val="24"/>
                                  <w:lang w:eastAsia="pl-PL"/>
                                </w:rPr>
                                <w:t xml:space="preserve">Klimatyzator  MCQUAY 5,3kW  : </w:t>
                              </w:r>
                              <w:r w:rsidRPr="00613162">
                                <w:rPr>
                                  <w:rFonts w:ascii="Arial" w:eastAsia="Times New Roman" w:hAnsi="Arial" w:cs="Arial"/>
                                  <w:sz w:val="24"/>
                                  <w:szCs w:val="24"/>
                                  <w:lang w:eastAsia="pl-PL"/>
                                </w:rPr>
                                <w:br/>
                                <w:t>jednostka zewnętrzna</w:t>
                              </w:r>
                            </w:p>
                          </w:tc>
                          <w:tc>
                            <w:tcPr>
                              <w:tcW w:w="1390" w:type="dxa"/>
                              <w:tcBorders>
                                <w:top w:val="nil"/>
                                <w:left w:val="nil"/>
                                <w:bottom w:val="single" w:sz="4" w:space="0" w:color="auto"/>
                                <w:right w:val="single" w:sz="4" w:space="0" w:color="auto"/>
                              </w:tcBorders>
                              <w:shd w:val="clear" w:color="auto" w:fill="auto"/>
                              <w:noWrap/>
                              <w:vAlign w:val="center"/>
                              <w:hideMark/>
                            </w:tcPr>
                            <w:p w:rsidR="00613162" w:rsidRPr="00613162" w:rsidRDefault="00613162" w:rsidP="00613162">
                              <w:pPr>
                                <w:framePr w:hSpace="141" w:wrap="around" w:vAnchor="text" w:hAnchor="margin" w:y="1"/>
                                <w:spacing w:after="0" w:line="240" w:lineRule="auto"/>
                                <w:jc w:val="center"/>
                                <w:rPr>
                                  <w:rFonts w:ascii="Arial" w:eastAsia="Times New Roman" w:hAnsi="Arial" w:cs="Arial"/>
                                  <w:sz w:val="24"/>
                                  <w:szCs w:val="24"/>
                                  <w:lang w:eastAsia="pl-PL"/>
                                </w:rPr>
                              </w:pPr>
                              <w:r w:rsidRPr="00613162">
                                <w:rPr>
                                  <w:rFonts w:ascii="Arial" w:eastAsia="Times New Roman" w:hAnsi="Arial" w:cs="Arial"/>
                                  <w:sz w:val="24"/>
                                  <w:szCs w:val="24"/>
                                  <w:lang w:eastAsia="pl-PL"/>
                                </w:rPr>
                                <w:t>1</w:t>
                              </w:r>
                            </w:p>
                          </w:tc>
                          <w:tc>
                            <w:tcPr>
                              <w:tcW w:w="3263" w:type="dxa"/>
                              <w:tcBorders>
                                <w:top w:val="nil"/>
                                <w:left w:val="nil"/>
                                <w:bottom w:val="single" w:sz="4" w:space="0" w:color="auto"/>
                                <w:right w:val="single" w:sz="4" w:space="0" w:color="auto"/>
                              </w:tcBorders>
                              <w:shd w:val="clear" w:color="auto" w:fill="auto"/>
                              <w:noWrap/>
                              <w:vAlign w:val="center"/>
                              <w:hideMark/>
                            </w:tcPr>
                            <w:p w:rsidR="00613162" w:rsidRPr="00613162" w:rsidRDefault="00613162" w:rsidP="00613162">
                              <w:pPr>
                                <w:framePr w:hSpace="141" w:wrap="around" w:vAnchor="text" w:hAnchor="margin" w:y="1"/>
                                <w:spacing w:after="0" w:line="240" w:lineRule="auto"/>
                                <w:jc w:val="center"/>
                                <w:rPr>
                                  <w:rFonts w:ascii="Arial" w:eastAsia="Times New Roman" w:hAnsi="Arial" w:cs="Arial"/>
                                  <w:sz w:val="24"/>
                                  <w:szCs w:val="24"/>
                                  <w:lang w:eastAsia="pl-PL"/>
                                </w:rPr>
                              </w:pPr>
                              <w:r w:rsidRPr="00613162">
                                <w:rPr>
                                  <w:rFonts w:ascii="Arial" w:eastAsia="Times New Roman" w:hAnsi="Arial" w:cs="Arial"/>
                                  <w:sz w:val="24"/>
                                  <w:szCs w:val="24"/>
                                  <w:lang w:eastAsia="pl-PL"/>
                                </w:rPr>
                                <w:t>2</w:t>
                              </w:r>
                            </w:p>
                          </w:tc>
                        </w:tr>
                        <w:tr w:rsidR="00613162" w:rsidRPr="00DE0EEA" w:rsidTr="00613162">
                          <w:trPr>
                            <w:trHeight w:val="987"/>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613162" w:rsidRPr="00613162" w:rsidRDefault="00613162" w:rsidP="00613162">
                              <w:pPr>
                                <w:framePr w:hSpace="141" w:wrap="around" w:vAnchor="text" w:hAnchor="margin" w:y="1"/>
                                <w:spacing w:after="0" w:line="240" w:lineRule="auto"/>
                                <w:jc w:val="center"/>
                                <w:rPr>
                                  <w:rFonts w:ascii="Arial" w:eastAsia="Times New Roman" w:hAnsi="Arial" w:cs="Arial"/>
                                  <w:sz w:val="24"/>
                                  <w:szCs w:val="24"/>
                                  <w:lang w:eastAsia="pl-PL"/>
                                </w:rPr>
                              </w:pPr>
                              <w:r w:rsidRPr="00613162">
                                <w:rPr>
                                  <w:rFonts w:ascii="Arial" w:eastAsia="Times New Roman" w:hAnsi="Arial" w:cs="Arial"/>
                                  <w:sz w:val="24"/>
                                  <w:szCs w:val="24"/>
                                  <w:lang w:eastAsia="pl-PL"/>
                                </w:rPr>
                                <w:t>2</w:t>
                              </w:r>
                            </w:p>
                          </w:tc>
                          <w:tc>
                            <w:tcPr>
                              <w:tcW w:w="3641" w:type="dxa"/>
                              <w:tcBorders>
                                <w:top w:val="nil"/>
                                <w:left w:val="nil"/>
                                <w:bottom w:val="single" w:sz="4" w:space="0" w:color="auto"/>
                                <w:right w:val="single" w:sz="4" w:space="0" w:color="auto"/>
                              </w:tcBorders>
                              <w:shd w:val="clear" w:color="000000" w:fill="FFFFFF"/>
                              <w:vAlign w:val="center"/>
                              <w:hideMark/>
                            </w:tcPr>
                            <w:p w:rsidR="00613162" w:rsidRPr="00613162" w:rsidRDefault="00613162" w:rsidP="00613162">
                              <w:pPr>
                                <w:framePr w:hSpace="141" w:wrap="around" w:vAnchor="text" w:hAnchor="margin" w:y="1"/>
                                <w:spacing w:after="0" w:line="240" w:lineRule="auto"/>
                                <w:rPr>
                                  <w:rFonts w:ascii="Arial" w:eastAsia="Times New Roman" w:hAnsi="Arial" w:cs="Arial"/>
                                  <w:sz w:val="24"/>
                                  <w:szCs w:val="24"/>
                                  <w:lang w:eastAsia="pl-PL"/>
                                </w:rPr>
                              </w:pPr>
                              <w:r w:rsidRPr="00613162">
                                <w:rPr>
                                  <w:rFonts w:ascii="Arial" w:eastAsia="Times New Roman" w:hAnsi="Arial" w:cs="Arial"/>
                                  <w:sz w:val="24"/>
                                  <w:szCs w:val="24"/>
                                  <w:lang w:eastAsia="pl-PL"/>
                                </w:rPr>
                                <w:t xml:space="preserve">Klimatyzator  MCQUAY 5,3kW  : </w:t>
                              </w:r>
                              <w:r w:rsidRPr="00613162">
                                <w:rPr>
                                  <w:rFonts w:ascii="Arial" w:eastAsia="Times New Roman" w:hAnsi="Arial" w:cs="Arial"/>
                                  <w:sz w:val="24"/>
                                  <w:szCs w:val="24"/>
                                  <w:lang w:eastAsia="pl-PL"/>
                                </w:rPr>
                                <w:br/>
                                <w:t>jednostka wewnętrzna</w:t>
                              </w:r>
                            </w:p>
                          </w:tc>
                          <w:tc>
                            <w:tcPr>
                              <w:tcW w:w="1390" w:type="dxa"/>
                              <w:tcBorders>
                                <w:top w:val="nil"/>
                                <w:left w:val="nil"/>
                                <w:bottom w:val="single" w:sz="4" w:space="0" w:color="auto"/>
                                <w:right w:val="single" w:sz="4" w:space="0" w:color="auto"/>
                              </w:tcBorders>
                              <w:shd w:val="clear" w:color="auto" w:fill="auto"/>
                              <w:noWrap/>
                              <w:vAlign w:val="center"/>
                              <w:hideMark/>
                            </w:tcPr>
                            <w:p w:rsidR="00613162" w:rsidRPr="00613162" w:rsidRDefault="00613162" w:rsidP="00613162">
                              <w:pPr>
                                <w:framePr w:hSpace="141" w:wrap="around" w:vAnchor="text" w:hAnchor="margin" w:y="1"/>
                                <w:spacing w:after="0" w:line="240" w:lineRule="auto"/>
                                <w:jc w:val="center"/>
                                <w:rPr>
                                  <w:rFonts w:ascii="Arial" w:eastAsia="Times New Roman" w:hAnsi="Arial" w:cs="Arial"/>
                                  <w:sz w:val="24"/>
                                  <w:szCs w:val="24"/>
                                  <w:lang w:eastAsia="pl-PL"/>
                                </w:rPr>
                              </w:pPr>
                              <w:r w:rsidRPr="00613162">
                                <w:rPr>
                                  <w:rFonts w:ascii="Arial" w:eastAsia="Times New Roman" w:hAnsi="Arial" w:cs="Arial"/>
                                  <w:sz w:val="24"/>
                                  <w:szCs w:val="24"/>
                                  <w:lang w:eastAsia="pl-PL"/>
                                </w:rPr>
                                <w:t>2</w:t>
                              </w:r>
                            </w:p>
                          </w:tc>
                          <w:tc>
                            <w:tcPr>
                              <w:tcW w:w="3263" w:type="dxa"/>
                              <w:tcBorders>
                                <w:top w:val="nil"/>
                                <w:left w:val="nil"/>
                                <w:bottom w:val="single" w:sz="4" w:space="0" w:color="auto"/>
                                <w:right w:val="single" w:sz="4" w:space="0" w:color="auto"/>
                              </w:tcBorders>
                              <w:shd w:val="clear" w:color="auto" w:fill="auto"/>
                              <w:noWrap/>
                              <w:vAlign w:val="center"/>
                              <w:hideMark/>
                            </w:tcPr>
                            <w:p w:rsidR="00613162" w:rsidRPr="00613162" w:rsidRDefault="00613162" w:rsidP="00613162">
                              <w:pPr>
                                <w:framePr w:hSpace="141" w:wrap="around" w:vAnchor="text" w:hAnchor="margin" w:y="1"/>
                                <w:spacing w:after="0" w:line="240" w:lineRule="auto"/>
                                <w:jc w:val="center"/>
                                <w:rPr>
                                  <w:rFonts w:ascii="Arial" w:eastAsia="Times New Roman" w:hAnsi="Arial" w:cs="Arial"/>
                                  <w:sz w:val="24"/>
                                  <w:szCs w:val="24"/>
                                  <w:lang w:eastAsia="pl-PL"/>
                                </w:rPr>
                              </w:pPr>
                              <w:r w:rsidRPr="00613162">
                                <w:rPr>
                                  <w:rFonts w:ascii="Arial" w:eastAsia="Times New Roman" w:hAnsi="Arial" w:cs="Arial"/>
                                  <w:sz w:val="24"/>
                                  <w:szCs w:val="24"/>
                                  <w:lang w:eastAsia="pl-PL"/>
                                </w:rPr>
                                <w:t>2</w:t>
                              </w:r>
                            </w:p>
                          </w:tc>
                        </w:tr>
                        <w:tr w:rsidR="00613162" w:rsidRPr="00DE0EEA" w:rsidTr="00613162">
                          <w:trPr>
                            <w:trHeight w:val="973"/>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613162" w:rsidRPr="00613162" w:rsidRDefault="00613162" w:rsidP="00613162">
                              <w:pPr>
                                <w:framePr w:hSpace="141" w:wrap="around" w:vAnchor="text" w:hAnchor="margin" w:y="1"/>
                                <w:spacing w:after="0" w:line="240" w:lineRule="auto"/>
                                <w:jc w:val="center"/>
                                <w:rPr>
                                  <w:rFonts w:ascii="Arial" w:eastAsia="Times New Roman" w:hAnsi="Arial" w:cs="Arial"/>
                                  <w:sz w:val="24"/>
                                  <w:szCs w:val="24"/>
                                  <w:lang w:eastAsia="pl-PL"/>
                                </w:rPr>
                              </w:pPr>
                              <w:r w:rsidRPr="00613162">
                                <w:rPr>
                                  <w:rFonts w:ascii="Arial" w:eastAsia="Times New Roman" w:hAnsi="Arial" w:cs="Arial"/>
                                  <w:sz w:val="24"/>
                                  <w:szCs w:val="24"/>
                                  <w:lang w:eastAsia="pl-PL"/>
                                </w:rPr>
                                <w:lastRenderedPageBreak/>
                                <w:t>3</w:t>
                              </w:r>
                            </w:p>
                          </w:tc>
                          <w:tc>
                            <w:tcPr>
                              <w:tcW w:w="3641" w:type="dxa"/>
                              <w:tcBorders>
                                <w:top w:val="nil"/>
                                <w:left w:val="nil"/>
                                <w:bottom w:val="single" w:sz="4" w:space="0" w:color="auto"/>
                                <w:right w:val="single" w:sz="4" w:space="0" w:color="auto"/>
                              </w:tcBorders>
                              <w:shd w:val="clear" w:color="000000" w:fill="FFFFFF"/>
                              <w:vAlign w:val="center"/>
                              <w:hideMark/>
                            </w:tcPr>
                            <w:p w:rsidR="00613162" w:rsidRPr="00613162" w:rsidRDefault="00613162" w:rsidP="00613162">
                              <w:pPr>
                                <w:framePr w:hSpace="141" w:wrap="around" w:vAnchor="text" w:hAnchor="margin" w:y="1"/>
                                <w:spacing w:after="0" w:line="240" w:lineRule="auto"/>
                                <w:rPr>
                                  <w:rFonts w:ascii="Arial" w:eastAsia="Times New Roman" w:hAnsi="Arial" w:cs="Arial"/>
                                  <w:sz w:val="24"/>
                                  <w:szCs w:val="24"/>
                                  <w:lang w:eastAsia="pl-PL"/>
                                </w:rPr>
                              </w:pPr>
                              <w:r w:rsidRPr="00613162">
                                <w:rPr>
                                  <w:rFonts w:ascii="Arial" w:eastAsia="Times New Roman" w:hAnsi="Arial" w:cs="Arial"/>
                                  <w:sz w:val="24"/>
                                  <w:szCs w:val="24"/>
                                  <w:lang w:eastAsia="pl-PL"/>
                                </w:rPr>
                                <w:t>Klimatyzator LG INVERTER 5,3kW:</w:t>
                              </w:r>
                              <w:r w:rsidRPr="00613162">
                                <w:rPr>
                                  <w:rFonts w:ascii="Arial" w:eastAsia="Times New Roman" w:hAnsi="Arial" w:cs="Arial"/>
                                  <w:sz w:val="24"/>
                                  <w:szCs w:val="24"/>
                                  <w:lang w:eastAsia="pl-PL"/>
                                </w:rPr>
                                <w:br/>
                                <w:t xml:space="preserve">jednostka zewnętrzna , jednostka wewnętrzna. </w:t>
                              </w:r>
                            </w:p>
                          </w:tc>
                          <w:tc>
                            <w:tcPr>
                              <w:tcW w:w="1390" w:type="dxa"/>
                              <w:tcBorders>
                                <w:top w:val="nil"/>
                                <w:left w:val="nil"/>
                                <w:bottom w:val="single" w:sz="4" w:space="0" w:color="auto"/>
                                <w:right w:val="single" w:sz="4" w:space="0" w:color="auto"/>
                              </w:tcBorders>
                              <w:shd w:val="clear" w:color="auto" w:fill="auto"/>
                              <w:noWrap/>
                              <w:vAlign w:val="center"/>
                              <w:hideMark/>
                            </w:tcPr>
                            <w:p w:rsidR="00613162" w:rsidRPr="00613162" w:rsidRDefault="00613162" w:rsidP="00613162">
                              <w:pPr>
                                <w:framePr w:hSpace="141" w:wrap="around" w:vAnchor="text" w:hAnchor="margin" w:y="1"/>
                                <w:spacing w:after="0" w:line="240" w:lineRule="auto"/>
                                <w:jc w:val="center"/>
                                <w:rPr>
                                  <w:rFonts w:ascii="Arial" w:eastAsia="Times New Roman" w:hAnsi="Arial" w:cs="Arial"/>
                                  <w:sz w:val="24"/>
                                  <w:szCs w:val="24"/>
                                  <w:lang w:eastAsia="pl-PL"/>
                                </w:rPr>
                              </w:pPr>
                              <w:r w:rsidRPr="00613162">
                                <w:rPr>
                                  <w:rFonts w:ascii="Arial" w:eastAsia="Times New Roman" w:hAnsi="Arial" w:cs="Arial"/>
                                  <w:sz w:val="24"/>
                                  <w:szCs w:val="24"/>
                                  <w:lang w:eastAsia="pl-PL"/>
                                </w:rPr>
                                <w:t>2</w:t>
                              </w:r>
                            </w:p>
                          </w:tc>
                          <w:tc>
                            <w:tcPr>
                              <w:tcW w:w="3263" w:type="dxa"/>
                              <w:tcBorders>
                                <w:top w:val="nil"/>
                                <w:left w:val="nil"/>
                                <w:bottom w:val="single" w:sz="4" w:space="0" w:color="auto"/>
                                <w:right w:val="single" w:sz="4" w:space="0" w:color="auto"/>
                              </w:tcBorders>
                              <w:shd w:val="clear" w:color="auto" w:fill="auto"/>
                              <w:noWrap/>
                              <w:vAlign w:val="center"/>
                              <w:hideMark/>
                            </w:tcPr>
                            <w:p w:rsidR="00613162" w:rsidRPr="00613162" w:rsidRDefault="00613162" w:rsidP="00613162">
                              <w:pPr>
                                <w:framePr w:hSpace="141" w:wrap="around" w:vAnchor="text" w:hAnchor="margin" w:y="1"/>
                                <w:spacing w:after="0" w:line="240" w:lineRule="auto"/>
                                <w:jc w:val="center"/>
                                <w:rPr>
                                  <w:rFonts w:ascii="Arial" w:eastAsia="Times New Roman" w:hAnsi="Arial" w:cs="Arial"/>
                                  <w:sz w:val="24"/>
                                  <w:szCs w:val="24"/>
                                  <w:lang w:eastAsia="pl-PL"/>
                                </w:rPr>
                              </w:pPr>
                              <w:r w:rsidRPr="00613162">
                                <w:rPr>
                                  <w:rFonts w:ascii="Arial" w:eastAsia="Times New Roman" w:hAnsi="Arial" w:cs="Arial"/>
                                  <w:sz w:val="24"/>
                                  <w:szCs w:val="24"/>
                                  <w:lang w:eastAsia="pl-PL"/>
                                </w:rPr>
                                <w:t>2</w:t>
                              </w:r>
                            </w:p>
                          </w:tc>
                        </w:tr>
                        <w:tr w:rsidR="00613162" w:rsidRPr="00DE0EEA" w:rsidTr="00613162">
                          <w:trPr>
                            <w:trHeight w:val="1106"/>
                          </w:trPr>
                          <w:tc>
                            <w:tcPr>
                              <w:tcW w:w="359" w:type="dxa"/>
                              <w:tcBorders>
                                <w:top w:val="nil"/>
                                <w:left w:val="single" w:sz="4" w:space="0" w:color="auto"/>
                                <w:bottom w:val="single" w:sz="4" w:space="0" w:color="auto"/>
                                <w:right w:val="single" w:sz="4" w:space="0" w:color="auto"/>
                              </w:tcBorders>
                              <w:shd w:val="clear" w:color="auto" w:fill="auto"/>
                              <w:noWrap/>
                              <w:vAlign w:val="center"/>
                            </w:tcPr>
                            <w:p w:rsidR="00613162" w:rsidRPr="00613162" w:rsidRDefault="00613162" w:rsidP="00613162">
                              <w:pPr>
                                <w:framePr w:hSpace="141" w:wrap="around" w:vAnchor="text" w:hAnchor="margin" w:y="1"/>
                                <w:spacing w:after="0" w:line="240" w:lineRule="auto"/>
                                <w:jc w:val="center"/>
                                <w:rPr>
                                  <w:rFonts w:ascii="Arial" w:eastAsia="Times New Roman" w:hAnsi="Arial" w:cs="Arial"/>
                                  <w:sz w:val="24"/>
                                  <w:szCs w:val="24"/>
                                  <w:lang w:eastAsia="pl-PL"/>
                                </w:rPr>
                              </w:pPr>
                              <w:r w:rsidRPr="00613162">
                                <w:rPr>
                                  <w:rFonts w:ascii="Arial" w:eastAsia="Times New Roman" w:hAnsi="Arial" w:cs="Arial"/>
                                  <w:sz w:val="24"/>
                                  <w:szCs w:val="24"/>
                                  <w:lang w:eastAsia="pl-PL"/>
                                </w:rPr>
                                <w:t>4</w:t>
                              </w:r>
                            </w:p>
                          </w:tc>
                          <w:tc>
                            <w:tcPr>
                              <w:tcW w:w="3641" w:type="dxa"/>
                              <w:tcBorders>
                                <w:top w:val="nil"/>
                                <w:left w:val="nil"/>
                                <w:bottom w:val="single" w:sz="4" w:space="0" w:color="auto"/>
                                <w:right w:val="single" w:sz="4" w:space="0" w:color="auto"/>
                              </w:tcBorders>
                              <w:shd w:val="clear" w:color="000000" w:fill="FFFFFF"/>
                              <w:vAlign w:val="center"/>
                            </w:tcPr>
                            <w:p w:rsidR="00613162" w:rsidRPr="00613162" w:rsidRDefault="00613162" w:rsidP="00613162">
                              <w:pPr>
                                <w:framePr w:hSpace="141" w:wrap="around" w:vAnchor="text" w:hAnchor="margin" w:y="1"/>
                                <w:spacing w:after="0" w:line="240" w:lineRule="auto"/>
                                <w:rPr>
                                  <w:rFonts w:ascii="Arial" w:eastAsia="Times New Roman" w:hAnsi="Arial" w:cs="Arial"/>
                                  <w:sz w:val="24"/>
                                  <w:szCs w:val="24"/>
                                  <w:lang w:eastAsia="pl-PL"/>
                                </w:rPr>
                              </w:pPr>
                              <w:r w:rsidRPr="00613162">
                                <w:rPr>
                                  <w:rFonts w:ascii="Arial" w:eastAsia="Times New Roman" w:hAnsi="Arial" w:cs="Arial"/>
                                  <w:sz w:val="24"/>
                                  <w:szCs w:val="24"/>
                                  <w:lang w:eastAsia="pl-PL"/>
                                </w:rPr>
                                <w:t>Klimatyzator LG S24EQ 6,6 kW</w:t>
                              </w:r>
                            </w:p>
                          </w:tc>
                          <w:tc>
                            <w:tcPr>
                              <w:tcW w:w="1390" w:type="dxa"/>
                              <w:tcBorders>
                                <w:top w:val="nil"/>
                                <w:left w:val="nil"/>
                                <w:bottom w:val="single" w:sz="4" w:space="0" w:color="auto"/>
                                <w:right w:val="single" w:sz="4" w:space="0" w:color="auto"/>
                              </w:tcBorders>
                              <w:shd w:val="clear" w:color="auto" w:fill="auto"/>
                              <w:noWrap/>
                              <w:vAlign w:val="center"/>
                            </w:tcPr>
                            <w:p w:rsidR="00613162" w:rsidRPr="00613162" w:rsidRDefault="00613162" w:rsidP="00613162">
                              <w:pPr>
                                <w:framePr w:hSpace="141" w:wrap="around" w:vAnchor="text" w:hAnchor="margin" w:y="1"/>
                                <w:spacing w:after="0" w:line="240" w:lineRule="auto"/>
                                <w:jc w:val="center"/>
                                <w:rPr>
                                  <w:rFonts w:ascii="Arial" w:eastAsia="Times New Roman" w:hAnsi="Arial" w:cs="Arial"/>
                                  <w:sz w:val="24"/>
                                  <w:szCs w:val="24"/>
                                  <w:lang w:eastAsia="pl-PL"/>
                                </w:rPr>
                              </w:pPr>
                              <w:r w:rsidRPr="00613162">
                                <w:rPr>
                                  <w:rFonts w:ascii="Arial" w:eastAsia="Times New Roman" w:hAnsi="Arial" w:cs="Arial"/>
                                  <w:sz w:val="24"/>
                                  <w:szCs w:val="24"/>
                                  <w:lang w:eastAsia="pl-PL"/>
                                </w:rPr>
                                <w:t>5</w:t>
                              </w:r>
                            </w:p>
                          </w:tc>
                          <w:tc>
                            <w:tcPr>
                              <w:tcW w:w="3263" w:type="dxa"/>
                              <w:tcBorders>
                                <w:top w:val="nil"/>
                                <w:left w:val="nil"/>
                                <w:bottom w:val="single" w:sz="4" w:space="0" w:color="auto"/>
                                <w:right w:val="single" w:sz="4" w:space="0" w:color="auto"/>
                              </w:tcBorders>
                              <w:shd w:val="clear" w:color="auto" w:fill="auto"/>
                              <w:noWrap/>
                              <w:vAlign w:val="center"/>
                            </w:tcPr>
                            <w:p w:rsidR="00613162" w:rsidRPr="00613162" w:rsidRDefault="00613162" w:rsidP="00613162">
                              <w:pPr>
                                <w:framePr w:hSpace="141" w:wrap="around" w:vAnchor="text" w:hAnchor="margin" w:y="1"/>
                                <w:spacing w:after="0" w:line="240" w:lineRule="auto"/>
                                <w:jc w:val="center"/>
                                <w:rPr>
                                  <w:rFonts w:ascii="Arial" w:eastAsia="Times New Roman" w:hAnsi="Arial" w:cs="Arial"/>
                                  <w:sz w:val="24"/>
                                  <w:szCs w:val="24"/>
                                  <w:lang w:eastAsia="pl-PL"/>
                                </w:rPr>
                              </w:pPr>
                              <w:r w:rsidRPr="00613162">
                                <w:rPr>
                                  <w:rFonts w:ascii="Arial" w:eastAsia="Times New Roman" w:hAnsi="Arial" w:cs="Arial"/>
                                  <w:sz w:val="24"/>
                                  <w:szCs w:val="24"/>
                                  <w:lang w:eastAsia="pl-PL"/>
                                </w:rPr>
                                <w:t>2</w:t>
                              </w:r>
                            </w:p>
                          </w:tc>
                        </w:tr>
                      </w:tbl>
                      <w:p w:rsidR="00613162" w:rsidRDefault="00613162" w:rsidP="00613162">
                        <w:pPr>
                          <w:framePr w:hSpace="141" w:wrap="around" w:vAnchor="text" w:hAnchor="margin" w:y="1"/>
                          <w:spacing w:after="0" w:line="240" w:lineRule="auto"/>
                          <w:jc w:val="center"/>
                          <w:rPr>
                            <w:rFonts w:ascii="Arial" w:eastAsia="Times New Roman" w:hAnsi="Arial" w:cs="Arial"/>
                            <w:sz w:val="24"/>
                            <w:szCs w:val="24"/>
                            <w:lang w:eastAsia="pl-PL"/>
                          </w:rPr>
                        </w:pPr>
                      </w:p>
                    </w:tc>
                  </w:tr>
                </w:tbl>
                <w:p w:rsidR="009851ED" w:rsidRPr="00E66AB2" w:rsidRDefault="009851ED" w:rsidP="009851ED">
                  <w:pPr>
                    <w:framePr w:hSpace="141" w:wrap="around" w:vAnchor="text" w:hAnchor="margin" w:y="1"/>
                    <w:spacing w:after="0" w:line="240" w:lineRule="auto"/>
                    <w:jc w:val="center"/>
                    <w:rPr>
                      <w:rFonts w:ascii="Arial" w:eastAsia="Times New Roman" w:hAnsi="Arial" w:cs="Arial"/>
                      <w:sz w:val="24"/>
                      <w:szCs w:val="24"/>
                      <w:lang w:eastAsia="pl-PL"/>
                    </w:rPr>
                  </w:pPr>
                </w:p>
              </w:tc>
            </w:tr>
          </w:tbl>
          <w:p w:rsidR="00E66AB2" w:rsidRPr="00FE5544" w:rsidRDefault="00E66AB2" w:rsidP="00FE5544">
            <w:pPr>
              <w:jc w:val="center"/>
              <w:rPr>
                <w:rFonts w:ascii="Arial" w:hAnsi="Arial" w:cs="Arial"/>
                <w:sz w:val="24"/>
                <w:szCs w:val="24"/>
              </w:rPr>
            </w:pPr>
          </w:p>
        </w:tc>
      </w:tr>
      <w:tr w:rsidR="00FE5544" w:rsidRPr="00F40BB0" w:rsidTr="00FE5544">
        <w:trPr>
          <w:trHeight w:val="272"/>
        </w:trPr>
        <w:tc>
          <w:tcPr>
            <w:tcW w:w="9072" w:type="dxa"/>
            <w:gridSpan w:val="4"/>
            <w:noWrap/>
            <w:hideMark/>
          </w:tcPr>
          <w:tbl>
            <w:tblPr>
              <w:tblpPr w:leftFromText="141" w:rightFromText="141" w:vertAnchor="text" w:horzAnchor="margin" w:tblpY="-9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544"/>
              <w:gridCol w:w="1134"/>
              <w:gridCol w:w="4253"/>
            </w:tblGrid>
            <w:tr w:rsidR="00FE5544" w:rsidRPr="00FE5544" w:rsidTr="002D4C00">
              <w:trPr>
                <w:trHeight w:val="101"/>
              </w:trPr>
              <w:tc>
                <w:tcPr>
                  <w:tcW w:w="9493" w:type="dxa"/>
                  <w:gridSpan w:val="4"/>
                  <w:shd w:val="clear" w:color="auto" w:fill="auto"/>
                  <w:noWrap/>
                  <w:vAlign w:val="center"/>
                </w:tcPr>
                <w:p w:rsidR="00FE5544" w:rsidRPr="00FE5544" w:rsidRDefault="00FE5544" w:rsidP="00FE5544">
                  <w:pPr>
                    <w:spacing w:after="0" w:line="276" w:lineRule="auto"/>
                    <w:jc w:val="center"/>
                    <w:rPr>
                      <w:rFonts w:ascii="Arial" w:eastAsia="Times New Roman" w:hAnsi="Arial" w:cs="Arial"/>
                      <w:i/>
                      <w:sz w:val="24"/>
                      <w:szCs w:val="24"/>
                      <w:lang w:eastAsia="pl-PL"/>
                    </w:rPr>
                  </w:pPr>
                  <w:bookmarkStart w:id="14" w:name="_Hlk121729873"/>
                  <w:r w:rsidRPr="00FE5544">
                    <w:rPr>
                      <w:rFonts w:ascii="Arial" w:eastAsia="Times New Roman" w:hAnsi="Arial" w:cs="Arial"/>
                      <w:b/>
                      <w:i/>
                      <w:sz w:val="24"/>
                      <w:szCs w:val="24"/>
                      <w:lang w:eastAsia="pl-PL"/>
                    </w:rPr>
                    <w:lastRenderedPageBreak/>
                    <w:t>Kompleks wojskowy Bydgoszcz ul. Warszawska 10 bud. nr 3 (8 KPBOT)</w:t>
                  </w:r>
                </w:p>
              </w:tc>
            </w:tr>
            <w:tr w:rsidR="00FE5544" w:rsidRPr="00FE5544" w:rsidTr="00FE5544">
              <w:trPr>
                <w:trHeight w:val="1110"/>
              </w:trPr>
              <w:tc>
                <w:tcPr>
                  <w:tcW w:w="562" w:type="dxa"/>
                  <w:shd w:val="clear" w:color="auto" w:fill="auto"/>
                  <w:noWrap/>
                  <w:vAlign w:val="center"/>
                </w:tcPr>
                <w:p w:rsidR="00FE5544" w:rsidRPr="00FE5544" w:rsidRDefault="00FE5544" w:rsidP="00FE5544">
                  <w:pPr>
                    <w:spacing w:after="0" w:line="276" w:lineRule="auto"/>
                    <w:jc w:val="center"/>
                    <w:rPr>
                      <w:rFonts w:ascii="Arial" w:eastAsia="Times New Roman" w:hAnsi="Arial" w:cs="Arial"/>
                      <w:sz w:val="24"/>
                      <w:szCs w:val="24"/>
                      <w:lang w:eastAsia="pl-PL"/>
                    </w:rPr>
                  </w:pPr>
                  <w:bookmarkStart w:id="15" w:name="_Hlk121730254"/>
                  <w:r w:rsidRPr="00FE5544">
                    <w:rPr>
                      <w:rFonts w:ascii="Arial" w:eastAsia="Times New Roman" w:hAnsi="Arial" w:cs="Arial"/>
                      <w:sz w:val="24"/>
                      <w:szCs w:val="24"/>
                      <w:lang w:eastAsia="pl-PL"/>
                    </w:rPr>
                    <w:t>1</w:t>
                  </w:r>
                </w:p>
              </w:tc>
              <w:tc>
                <w:tcPr>
                  <w:tcW w:w="3544" w:type="dxa"/>
                  <w:shd w:val="clear" w:color="auto" w:fill="auto"/>
                  <w:vAlign w:val="center"/>
                </w:tcPr>
                <w:p w:rsidR="00FE5544" w:rsidRPr="00FE5544" w:rsidRDefault="00FE5544" w:rsidP="00FE5544">
                  <w:pPr>
                    <w:spacing w:after="0" w:line="276" w:lineRule="auto"/>
                    <w:rPr>
                      <w:rFonts w:ascii="Arial" w:eastAsia="Times New Roman" w:hAnsi="Arial" w:cs="Arial"/>
                      <w:sz w:val="24"/>
                      <w:szCs w:val="24"/>
                      <w:lang w:eastAsia="pl-PL"/>
                    </w:rPr>
                  </w:pPr>
                  <w:r w:rsidRPr="00FE5544">
                    <w:rPr>
                      <w:rFonts w:ascii="Arial" w:eastAsia="Times New Roman" w:hAnsi="Arial" w:cs="Arial"/>
                      <w:sz w:val="24"/>
                      <w:szCs w:val="24"/>
                      <w:lang w:eastAsia="pl-PL"/>
                    </w:rPr>
                    <w:t>Centrala wentylacyjna NW3 V=1 200 m</w:t>
                  </w:r>
                  <w:r w:rsidRPr="00FE5544">
                    <w:rPr>
                      <w:rFonts w:ascii="Arial" w:eastAsia="Times New Roman" w:hAnsi="Arial" w:cs="Arial"/>
                      <w:sz w:val="24"/>
                      <w:szCs w:val="24"/>
                      <w:vertAlign w:val="superscript"/>
                      <w:lang w:eastAsia="pl-PL"/>
                    </w:rPr>
                    <w:t>3</w:t>
                  </w:r>
                  <w:r w:rsidRPr="00FE5544">
                    <w:rPr>
                      <w:rFonts w:ascii="Arial" w:eastAsia="Times New Roman" w:hAnsi="Arial" w:cs="Arial"/>
                      <w:sz w:val="24"/>
                      <w:szCs w:val="24"/>
                      <w:lang w:eastAsia="pl-PL"/>
                    </w:rPr>
                    <w:t xml:space="preserve">/h podwieszona </w:t>
                  </w:r>
                  <w:r w:rsidRPr="00FE5544">
                    <w:rPr>
                      <w:rFonts w:ascii="Arial" w:eastAsia="Times New Roman" w:hAnsi="Arial" w:cs="Arial"/>
                      <w:sz w:val="24"/>
                      <w:szCs w:val="24"/>
                      <w:lang w:eastAsia="pl-PL"/>
                    </w:rPr>
                    <w:br/>
                    <w:t>z wymiennikiem przeciw prądowym z urządzeniem sterującymi</w:t>
                  </w:r>
                </w:p>
              </w:tc>
              <w:tc>
                <w:tcPr>
                  <w:tcW w:w="1134" w:type="dxa"/>
                  <w:shd w:val="clear" w:color="auto" w:fill="auto"/>
                  <w:noWrap/>
                  <w:vAlign w:val="center"/>
                </w:tcPr>
                <w:p w:rsidR="00FE5544" w:rsidRPr="00FE5544" w:rsidRDefault="00FE5544" w:rsidP="00FE5544">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1</w:t>
                  </w:r>
                </w:p>
              </w:tc>
              <w:tc>
                <w:tcPr>
                  <w:tcW w:w="4253" w:type="dxa"/>
                  <w:shd w:val="clear" w:color="auto" w:fill="auto"/>
                  <w:noWrap/>
                  <w:vAlign w:val="center"/>
                </w:tcPr>
                <w:p w:rsidR="00FE5544" w:rsidRPr="00FE5544" w:rsidRDefault="00FE5544" w:rsidP="00FE5544">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2</w:t>
                  </w:r>
                </w:p>
              </w:tc>
            </w:tr>
            <w:tr w:rsidR="00FE5544" w:rsidRPr="00FE5544" w:rsidTr="00FE5544">
              <w:trPr>
                <w:trHeight w:val="708"/>
              </w:trPr>
              <w:tc>
                <w:tcPr>
                  <w:tcW w:w="562" w:type="dxa"/>
                  <w:shd w:val="clear" w:color="auto" w:fill="auto"/>
                  <w:noWrap/>
                  <w:vAlign w:val="center"/>
                </w:tcPr>
                <w:p w:rsidR="00FE5544" w:rsidRPr="00FE5544" w:rsidRDefault="00FE5544" w:rsidP="00FE5544">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2</w:t>
                  </w:r>
                </w:p>
              </w:tc>
              <w:tc>
                <w:tcPr>
                  <w:tcW w:w="3544" w:type="dxa"/>
                  <w:shd w:val="clear" w:color="auto" w:fill="auto"/>
                  <w:vAlign w:val="center"/>
                </w:tcPr>
                <w:p w:rsidR="00FE5544" w:rsidRPr="00FE5544" w:rsidRDefault="00FE5544" w:rsidP="00FE5544">
                  <w:pPr>
                    <w:spacing w:after="0" w:line="276" w:lineRule="auto"/>
                    <w:rPr>
                      <w:rFonts w:ascii="Arial" w:eastAsia="Times New Roman" w:hAnsi="Arial" w:cs="Arial"/>
                      <w:sz w:val="24"/>
                      <w:szCs w:val="24"/>
                      <w:lang w:eastAsia="pl-PL"/>
                    </w:rPr>
                  </w:pPr>
                  <w:r w:rsidRPr="00FE5544">
                    <w:rPr>
                      <w:rFonts w:ascii="Arial" w:eastAsia="Times New Roman" w:hAnsi="Arial" w:cs="Arial"/>
                      <w:sz w:val="24"/>
                      <w:szCs w:val="24"/>
                      <w:lang w:eastAsia="pl-PL"/>
                    </w:rPr>
                    <w:t>Centrala nawiewna N4 Rotor VENT LS/N/2/E/X/L Vn=210m</w:t>
                  </w:r>
                  <w:r w:rsidRPr="00FE5544">
                    <w:rPr>
                      <w:rFonts w:ascii="Arial" w:eastAsia="Times New Roman" w:hAnsi="Arial" w:cs="Arial"/>
                      <w:sz w:val="24"/>
                      <w:szCs w:val="24"/>
                      <w:vertAlign w:val="superscript"/>
                      <w:lang w:eastAsia="pl-PL"/>
                    </w:rPr>
                    <w:t>3</w:t>
                  </w:r>
                  <w:r w:rsidRPr="00FE5544">
                    <w:rPr>
                      <w:rFonts w:ascii="Arial" w:eastAsia="Times New Roman" w:hAnsi="Arial" w:cs="Arial"/>
                      <w:sz w:val="24"/>
                      <w:szCs w:val="24"/>
                      <w:lang w:eastAsia="pl-PL"/>
                    </w:rPr>
                    <w:t xml:space="preserve">/h </w:t>
                  </w:r>
                  <w:r w:rsidRPr="00FE5544">
                    <w:rPr>
                      <w:rFonts w:ascii="Arial" w:eastAsia="Times New Roman" w:hAnsi="Arial" w:cs="Arial"/>
                      <w:sz w:val="24"/>
                      <w:szCs w:val="24"/>
                      <w:lang w:eastAsia="pl-PL"/>
                    </w:rPr>
                    <w:br/>
                    <w:t>z nagrzewnicą elektryczną 3,5 kW z urządzeniem sterującym</w:t>
                  </w:r>
                </w:p>
              </w:tc>
              <w:tc>
                <w:tcPr>
                  <w:tcW w:w="1134" w:type="dxa"/>
                  <w:shd w:val="clear" w:color="auto" w:fill="auto"/>
                  <w:noWrap/>
                  <w:vAlign w:val="center"/>
                </w:tcPr>
                <w:p w:rsidR="00FE5544" w:rsidRPr="00FE5544" w:rsidRDefault="00FE5544" w:rsidP="00FE5544">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1</w:t>
                  </w:r>
                </w:p>
              </w:tc>
              <w:tc>
                <w:tcPr>
                  <w:tcW w:w="4253" w:type="dxa"/>
                  <w:shd w:val="clear" w:color="auto" w:fill="auto"/>
                  <w:noWrap/>
                  <w:vAlign w:val="center"/>
                </w:tcPr>
                <w:p w:rsidR="00FE5544" w:rsidRPr="00FE5544" w:rsidRDefault="00FE5544" w:rsidP="00FE5544">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2</w:t>
                  </w:r>
                </w:p>
              </w:tc>
            </w:tr>
            <w:tr w:rsidR="00FE5544" w:rsidRPr="00FE5544" w:rsidTr="00FE5544">
              <w:trPr>
                <w:trHeight w:val="1110"/>
              </w:trPr>
              <w:tc>
                <w:tcPr>
                  <w:tcW w:w="562" w:type="dxa"/>
                  <w:shd w:val="clear" w:color="auto" w:fill="auto"/>
                  <w:noWrap/>
                  <w:vAlign w:val="center"/>
                </w:tcPr>
                <w:p w:rsidR="00FE5544" w:rsidRPr="00FE5544" w:rsidRDefault="00FE5544" w:rsidP="00FE5544">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3</w:t>
                  </w:r>
                </w:p>
              </w:tc>
              <w:tc>
                <w:tcPr>
                  <w:tcW w:w="3544" w:type="dxa"/>
                  <w:shd w:val="clear" w:color="auto" w:fill="auto"/>
                  <w:vAlign w:val="center"/>
                </w:tcPr>
                <w:p w:rsidR="00FE5544" w:rsidRPr="00FE5544" w:rsidRDefault="00FE5544" w:rsidP="00FE5544">
                  <w:pPr>
                    <w:spacing w:after="0" w:line="276" w:lineRule="auto"/>
                    <w:rPr>
                      <w:rFonts w:ascii="Arial" w:eastAsia="Times New Roman" w:hAnsi="Arial" w:cs="Arial"/>
                      <w:sz w:val="24"/>
                      <w:szCs w:val="24"/>
                      <w:lang w:eastAsia="pl-PL"/>
                    </w:rPr>
                  </w:pPr>
                  <w:r w:rsidRPr="00FE5544">
                    <w:rPr>
                      <w:rFonts w:ascii="Arial" w:eastAsia="Times New Roman" w:hAnsi="Arial" w:cs="Arial"/>
                      <w:sz w:val="24"/>
                      <w:szCs w:val="24"/>
                      <w:lang w:eastAsia="pl-PL"/>
                    </w:rPr>
                    <w:t>Wentylator kanałowy W4 Vn=210m</w:t>
                  </w:r>
                  <w:r w:rsidRPr="00FE5544">
                    <w:rPr>
                      <w:rFonts w:ascii="Arial" w:eastAsia="Times New Roman" w:hAnsi="Arial" w:cs="Arial"/>
                      <w:sz w:val="24"/>
                      <w:szCs w:val="24"/>
                      <w:vertAlign w:val="superscript"/>
                      <w:lang w:eastAsia="pl-PL"/>
                    </w:rPr>
                    <w:t>3</w:t>
                  </w:r>
                  <w:r w:rsidRPr="00FE5544">
                    <w:rPr>
                      <w:rFonts w:ascii="Arial" w:eastAsia="Times New Roman" w:hAnsi="Arial" w:cs="Arial"/>
                      <w:sz w:val="24"/>
                      <w:szCs w:val="24"/>
                      <w:lang w:eastAsia="pl-PL"/>
                    </w:rPr>
                    <w:t xml:space="preserve">/h </w:t>
                  </w:r>
                  <w:r w:rsidRPr="00FE5544">
                    <w:rPr>
                      <w:rFonts w:ascii="Arial" w:eastAsia="Times New Roman" w:hAnsi="Arial" w:cs="Arial"/>
                      <w:sz w:val="24"/>
                      <w:szCs w:val="24"/>
                      <w:lang w:eastAsia="pl-PL"/>
                    </w:rPr>
                    <w:br/>
                    <w:t>z regulatorem obrotów</w:t>
                  </w:r>
                </w:p>
              </w:tc>
              <w:tc>
                <w:tcPr>
                  <w:tcW w:w="1134" w:type="dxa"/>
                  <w:shd w:val="clear" w:color="auto" w:fill="auto"/>
                  <w:noWrap/>
                  <w:vAlign w:val="center"/>
                </w:tcPr>
                <w:p w:rsidR="00FE5544" w:rsidRPr="00FE5544" w:rsidRDefault="00FE5544" w:rsidP="00FE5544">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1</w:t>
                  </w:r>
                </w:p>
              </w:tc>
              <w:tc>
                <w:tcPr>
                  <w:tcW w:w="4253" w:type="dxa"/>
                  <w:shd w:val="clear" w:color="auto" w:fill="auto"/>
                  <w:noWrap/>
                  <w:vAlign w:val="center"/>
                </w:tcPr>
                <w:p w:rsidR="00FE5544" w:rsidRPr="00FE5544" w:rsidRDefault="00FE5544" w:rsidP="00FE5544">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2</w:t>
                  </w:r>
                </w:p>
              </w:tc>
            </w:tr>
            <w:tr w:rsidR="00FE5544" w:rsidRPr="00FE5544" w:rsidTr="00FE5544">
              <w:trPr>
                <w:trHeight w:val="1110"/>
              </w:trPr>
              <w:tc>
                <w:tcPr>
                  <w:tcW w:w="562" w:type="dxa"/>
                  <w:shd w:val="clear" w:color="auto" w:fill="auto"/>
                  <w:noWrap/>
                  <w:vAlign w:val="center"/>
                </w:tcPr>
                <w:p w:rsidR="00FE5544" w:rsidRPr="00FE5544" w:rsidRDefault="00FE5544" w:rsidP="00FE5544">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4</w:t>
                  </w:r>
                </w:p>
              </w:tc>
              <w:tc>
                <w:tcPr>
                  <w:tcW w:w="3544" w:type="dxa"/>
                  <w:shd w:val="clear" w:color="auto" w:fill="auto"/>
                  <w:vAlign w:val="center"/>
                </w:tcPr>
                <w:p w:rsidR="00FE5544" w:rsidRPr="00FE5544" w:rsidRDefault="00FE5544" w:rsidP="00FE5544">
                  <w:pPr>
                    <w:spacing w:after="0" w:line="276" w:lineRule="auto"/>
                    <w:rPr>
                      <w:rFonts w:ascii="Arial" w:eastAsia="Times New Roman" w:hAnsi="Arial" w:cs="Arial"/>
                      <w:sz w:val="24"/>
                      <w:szCs w:val="24"/>
                      <w:lang w:eastAsia="pl-PL"/>
                    </w:rPr>
                  </w:pPr>
                  <w:r w:rsidRPr="00FE5544">
                    <w:rPr>
                      <w:rFonts w:ascii="Arial" w:eastAsia="Times New Roman" w:hAnsi="Arial" w:cs="Arial"/>
                      <w:sz w:val="24"/>
                      <w:szCs w:val="24"/>
                      <w:lang w:eastAsia="pl-PL"/>
                    </w:rPr>
                    <w:t>Centralna nawiewna N5</w:t>
                  </w:r>
                </w:p>
                <w:p w:rsidR="00FE5544" w:rsidRPr="00FE5544" w:rsidRDefault="00FE5544" w:rsidP="00FE5544">
                  <w:pPr>
                    <w:spacing w:after="0" w:line="276" w:lineRule="auto"/>
                    <w:rPr>
                      <w:rFonts w:ascii="Arial" w:eastAsia="Times New Roman" w:hAnsi="Arial" w:cs="Arial"/>
                      <w:sz w:val="24"/>
                      <w:szCs w:val="24"/>
                      <w:lang w:eastAsia="pl-PL"/>
                    </w:rPr>
                  </w:pPr>
                  <w:r w:rsidRPr="00FE5544">
                    <w:rPr>
                      <w:rFonts w:ascii="Arial" w:eastAsia="Times New Roman" w:hAnsi="Arial" w:cs="Arial"/>
                      <w:sz w:val="24"/>
                      <w:szCs w:val="24"/>
                      <w:lang w:eastAsia="pl-PL"/>
                    </w:rPr>
                    <w:t>Rotor VENT LS/N/2/E/X/P</w:t>
                  </w:r>
                </w:p>
                <w:p w:rsidR="00FE5544" w:rsidRPr="00FE5544" w:rsidRDefault="00FE5544" w:rsidP="00FE5544">
                  <w:pPr>
                    <w:spacing w:after="0" w:line="276" w:lineRule="auto"/>
                    <w:rPr>
                      <w:rFonts w:ascii="Arial" w:eastAsia="Times New Roman" w:hAnsi="Arial" w:cs="Arial"/>
                      <w:sz w:val="24"/>
                      <w:szCs w:val="24"/>
                      <w:lang w:eastAsia="pl-PL"/>
                    </w:rPr>
                  </w:pPr>
                  <w:r w:rsidRPr="00FE5544">
                    <w:rPr>
                      <w:rFonts w:ascii="Arial" w:eastAsia="Times New Roman" w:hAnsi="Arial" w:cs="Arial"/>
                      <w:sz w:val="24"/>
                      <w:szCs w:val="24"/>
                      <w:lang w:eastAsia="pl-PL"/>
                    </w:rPr>
                    <w:t>Vn=250m</w:t>
                  </w:r>
                  <w:r w:rsidRPr="00FE5544">
                    <w:rPr>
                      <w:rFonts w:ascii="Arial" w:eastAsia="Times New Roman" w:hAnsi="Arial" w:cs="Arial"/>
                      <w:sz w:val="24"/>
                      <w:szCs w:val="24"/>
                      <w:vertAlign w:val="superscript"/>
                      <w:lang w:eastAsia="pl-PL"/>
                    </w:rPr>
                    <w:t>3</w:t>
                  </w:r>
                  <w:r w:rsidRPr="00FE5544">
                    <w:rPr>
                      <w:rFonts w:ascii="Arial" w:eastAsia="Times New Roman" w:hAnsi="Arial" w:cs="Arial"/>
                      <w:sz w:val="24"/>
                      <w:szCs w:val="24"/>
                      <w:lang w:eastAsia="pl-PL"/>
                    </w:rPr>
                    <w:t xml:space="preserve">/h </w:t>
                  </w:r>
                  <w:r w:rsidRPr="00FE5544">
                    <w:rPr>
                      <w:rFonts w:ascii="Arial" w:eastAsia="Times New Roman" w:hAnsi="Arial" w:cs="Arial"/>
                      <w:sz w:val="24"/>
                      <w:szCs w:val="24"/>
                      <w:lang w:eastAsia="pl-PL"/>
                    </w:rPr>
                    <w:br/>
                    <w:t>z nagrzewnicą elektryczną 3,5 kW z urządzeniem sterującym</w:t>
                  </w:r>
                </w:p>
              </w:tc>
              <w:tc>
                <w:tcPr>
                  <w:tcW w:w="1134" w:type="dxa"/>
                  <w:shd w:val="clear" w:color="auto" w:fill="auto"/>
                  <w:noWrap/>
                  <w:vAlign w:val="center"/>
                </w:tcPr>
                <w:p w:rsidR="00FE5544" w:rsidRPr="00FE5544" w:rsidRDefault="00FE5544" w:rsidP="00FE5544">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1</w:t>
                  </w:r>
                </w:p>
              </w:tc>
              <w:tc>
                <w:tcPr>
                  <w:tcW w:w="4253" w:type="dxa"/>
                  <w:shd w:val="clear" w:color="auto" w:fill="auto"/>
                  <w:noWrap/>
                  <w:vAlign w:val="center"/>
                </w:tcPr>
                <w:p w:rsidR="00FE5544" w:rsidRPr="00FE5544" w:rsidRDefault="00FE5544" w:rsidP="00FE5544">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2</w:t>
                  </w:r>
                </w:p>
              </w:tc>
            </w:tr>
            <w:tr w:rsidR="00FE5544" w:rsidRPr="00FE5544" w:rsidTr="00FE5544">
              <w:trPr>
                <w:trHeight w:val="1110"/>
              </w:trPr>
              <w:tc>
                <w:tcPr>
                  <w:tcW w:w="562" w:type="dxa"/>
                  <w:shd w:val="clear" w:color="auto" w:fill="auto"/>
                  <w:noWrap/>
                  <w:vAlign w:val="center"/>
                </w:tcPr>
                <w:p w:rsidR="00FE5544" w:rsidRPr="00FE5544" w:rsidRDefault="00FE5544" w:rsidP="00FE5544">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5</w:t>
                  </w:r>
                </w:p>
              </w:tc>
              <w:tc>
                <w:tcPr>
                  <w:tcW w:w="3544" w:type="dxa"/>
                  <w:shd w:val="clear" w:color="auto" w:fill="auto"/>
                  <w:vAlign w:val="center"/>
                </w:tcPr>
                <w:p w:rsidR="00FE5544" w:rsidRPr="00FE5544" w:rsidRDefault="00FE5544" w:rsidP="00FE5544">
                  <w:pPr>
                    <w:spacing w:after="0" w:line="276" w:lineRule="auto"/>
                    <w:rPr>
                      <w:rFonts w:ascii="Arial" w:eastAsia="Times New Roman" w:hAnsi="Arial" w:cs="Arial"/>
                      <w:sz w:val="24"/>
                      <w:szCs w:val="24"/>
                      <w:lang w:eastAsia="pl-PL"/>
                    </w:rPr>
                  </w:pPr>
                  <w:r w:rsidRPr="00FE5544">
                    <w:rPr>
                      <w:rFonts w:ascii="Arial" w:eastAsia="Times New Roman" w:hAnsi="Arial" w:cs="Arial"/>
                      <w:sz w:val="24"/>
                      <w:szCs w:val="24"/>
                      <w:lang w:eastAsia="pl-PL"/>
                    </w:rPr>
                    <w:t>Wentylator kanałowy W5 Vn=250m</w:t>
                  </w:r>
                  <w:r w:rsidRPr="00FE5544">
                    <w:rPr>
                      <w:rFonts w:ascii="Arial" w:eastAsia="Times New Roman" w:hAnsi="Arial" w:cs="Arial"/>
                      <w:sz w:val="24"/>
                      <w:szCs w:val="24"/>
                      <w:vertAlign w:val="superscript"/>
                      <w:lang w:eastAsia="pl-PL"/>
                    </w:rPr>
                    <w:t>3</w:t>
                  </w:r>
                  <w:r w:rsidRPr="00FE5544">
                    <w:rPr>
                      <w:rFonts w:ascii="Arial" w:eastAsia="Times New Roman" w:hAnsi="Arial" w:cs="Arial"/>
                      <w:sz w:val="24"/>
                      <w:szCs w:val="24"/>
                      <w:lang w:eastAsia="pl-PL"/>
                    </w:rPr>
                    <w:t xml:space="preserve">/h </w:t>
                  </w:r>
                  <w:r w:rsidRPr="00FE5544">
                    <w:rPr>
                      <w:rFonts w:ascii="Arial" w:eastAsia="Times New Roman" w:hAnsi="Arial" w:cs="Arial"/>
                      <w:sz w:val="24"/>
                      <w:szCs w:val="24"/>
                      <w:lang w:eastAsia="pl-PL"/>
                    </w:rPr>
                    <w:br/>
                    <w:t>z regulatorem obrotów</w:t>
                  </w:r>
                </w:p>
              </w:tc>
              <w:tc>
                <w:tcPr>
                  <w:tcW w:w="1134" w:type="dxa"/>
                  <w:shd w:val="clear" w:color="auto" w:fill="auto"/>
                  <w:noWrap/>
                  <w:vAlign w:val="center"/>
                </w:tcPr>
                <w:p w:rsidR="00FE5544" w:rsidRPr="00FE5544" w:rsidRDefault="00FE5544" w:rsidP="00FE5544">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1</w:t>
                  </w:r>
                </w:p>
              </w:tc>
              <w:tc>
                <w:tcPr>
                  <w:tcW w:w="4253" w:type="dxa"/>
                  <w:shd w:val="clear" w:color="auto" w:fill="auto"/>
                  <w:noWrap/>
                  <w:vAlign w:val="center"/>
                </w:tcPr>
                <w:p w:rsidR="00FE5544" w:rsidRPr="00FE5544" w:rsidRDefault="00FE5544" w:rsidP="00FE5544">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2</w:t>
                  </w:r>
                </w:p>
              </w:tc>
            </w:tr>
            <w:tr w:rsidR="00FE5544" w:rsidRPr="00FE5544" w:rsidTr="00FE5544">
              <w:trPr>
                <w:trHeight w:val="1110"/>
              </w:trPr>
              <w:tc>
                <w:tcPr>
                  <w:tcW w:w="562" w:type="dxa"/>
                  <w:shd w:val="clear" w:color="auto" w:fill="auto"/>
                  <w:noWrap/>
                  <w:vAlign w:val="center"/>
                </w:tcPr>
                <w:p w:rsidR="00FE5544" w:rsidRPr="00FE5544" w:rsidRDefault="00FE5544" w:rsidP="00FE5544">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6</w:t>
                  </w:r>
                </w:p>
              </w:tc>
              <w:tc>
                <w:tcPr>
                  <w:tcW w:w="3544" w:type="dxa"/>
                  <w:shd w:val="clear" w:color="auto" w:fill="auto"/>
                  <w:vAlign w:val="center"/>
                </w:tcPr>
                <w:p w:rsidR="00FE5544" w:rsidRPr="00FE5544" w:rsidRDefault="00FE5544" w:rsidP="00FE5544">
                  <w:pPr>
                    <w:spacing w:after="0" w:line="276" w:lineRule="auto"/>
                    <w:rPr>
                      <w:rFonts w:ascii="Arial" w:eastAsia="Times New Roman" w:hAnsi="Arial" w:cs="Arial"/>
                      <w:sz w:val="24"/>
                      <w:szCs w:val="24"/>
                      <w:lang w:eastAsia="pl-PL"/>
                    </w:rPr>
                  </w:pPr>
                  <w:r w:rsidRPr="00FE5544">
                    <w:rPr>
                      <w:rFonts w:ascii="Arial" w:eastAsia="Times New Roman" w:hAnsi="Arial" w:cs="Arial"/>
                      <w:sz w:val="24"/>
                      <w:szCs w:val="24"/>
                      <w:lang w:eastAsia="pl-PL"/>
                    </w:rPr>
                    <w:t>Wentylator kanałowy W6 Vn=165m</w:t>
                  </w:r>
                  <w:r w:rsidRPr="00FE5544">
                    <w:rPr>
                      <w:rFonts w:ascii="Arial" w:eastAsia="Times New Roman" w:hAnsi="Arial" w:cs="Arial"/>
                      <w:sz w:val="24"/>
                      <w:szCs w:val="24"/>
                      <w:vertAlign w:val="superscript"/>
                      <w:lang w:eastAsia="pl-PL"/>
                    </w:rPr>
                    <w:t>3</w:t>
                  </w:r>
                  <w:r w:rsidRPr="00FE5544">
                    <w:rPr>
                      <w:rFonts w:ascii="Arial" w:eastAsia="Times New Roman" w:hAnsi="Arial" w:cs="Arial"/>
                      <w:sz w:val="24"/>
                      <w:szCs w:val="24"/>
                      <w:lang w:eastAsia="pl-PL"/>
                    </w:rPr>
                    <w:t xml:space="preserve">/h </w:t>
                  </w:r>
                  <w:r w:rsidRPr="00FE5544">
                    <w:rPr>
                      <w:rFonts w:ascii="Arial" w:eastAsia="Times New Roman" w:hAnsi="Arial" w:cs="Arial"/>
                      <w:sz w:val="24"/>
                      <w:szCs w:val="24"/>
                      <w:lang w:eastAsia="pl-PL"/>
                    </w:rPr>
                    <w:br/>
                    <w:t>z regulatorem obrotów</w:t>
                  </w:r>
                </w:p>
              </w:tc>
              <w:tc>
                <w:tcPr>
                  <w:tcW w:w="1134" w:type="dxa"/>
                  <w:shd w:val="clear" w:color="auto" w:fill="auto"/>
                  <w:noWrap/>
                  <w:vAlign w:val="center"/>
                </w:tcPr>
                <w:p w:rsidR="00FE5544" w:rsidRPr="00FE5544" w:rsidRDefault="00FE5544" w:rsidP="00FE5544">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1</w:t>
                  </w:r>
                </w:p>
              </w:tc>
              <w:tc>
                <w:tcPr>
                  <w:tcW w:w="4253" w:type="dxa"/>
                  <w:shd w:val="clear" w:color="auto" w:fill="auto"/>
                  <w:noWrap/>
                  <w:vAlign w:val="center"/>
                </w:tcPr>
                <w:p w:rsidR="00FE5544" w:rsidRPr="00FE5544" w:rsidRDefault="00FE5544" w:rsidP="00FE5544">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2</w:t>
                  </w:r>
                </w:p>
              </w:tc>
            </w:tr>
            <w:tr w:rsidR="00FE5544" w:rsidRPr="00FE5544" w:rsidTr="00FE5544">
              <w:trPr>
                <w:trHeight w:val="1110"/>
              </w:trPr>
              <w:tc>
                <w:tcPr>
                  <w:tcW w:w="562" w:type="dxa"/>
                  <w:shd w:val="clear" w:color="auto" w:fill="auto"/>
                  <w:noWrap/>
                  <w:vAlign w:val="center"/>
                </w:tcPr>
                <w:p w:rsidR="00FE5544" w:rsidRPr="00FE5544" w:rsidRDefault="00FE5544" w:rsidP="00FE5544">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7</w:t>
                  </w:r>
                </w:p>
              </w:tc>
              <w:tc>
                <w:tcPr>
                  <w:tcW w:w="3544" w:type="dxa"/>
                  <w:shd w:val="clear" w:color="auto" w:fill="auto"/>
                  <w:vAlign w:val="center"/>
                </w:tcPr>
                <w:p w:rsidR="00FE5544" w:rsidRPr="00FE5544" w:rsidRDefault="00FE5544" w:rsidP="00FE5544">
                  <w:pPr>
                    <w:spacing w:after="0" w:line="276" w:lineRule="auto"/>
                    <w:rPr>
                      <w:rFonts w:ascii="Arial" w:eastAsia="Times New Roman" w:hAnsi="Arial" w:cs="Arial"/>
                      <w:sz w:val="24"/>
                      <w:szCs w:val="24"/>
                      <w:lang w:eastAsia="pl-PL"/>
                    </w:rPr>
                  </w:pPr>
                  <w:r w:rsidRPr="00FE5544">
                    <w:rPr>
                      <w:rFonts w:ascii="Arial" w:eastAsia="Times New Roman" w:hAnsi="Arial" w:cs="Arial"/>
                      <w:sz w:val="24"/>
                      <w:szCs w:val="24"/>
                      <w:lang w:eastAsia="pl-PL"/>
                    </w:rPr>
                    <w:t>Wentylator kanałowy W7 Vw=600m</w:t>
                  </w:r>
                  <w:r w:rsidRPr="00FE5544">
                    <w:rPr>
                      <w:rFonts w:ascii="Arial" w:eastAsia="Times New Roman" w:hAnsi="Arial" w:cs="Arial"/>
                      <w:sz w:val="24"/>
                      <w:szCs w:val="24"/>
                      <w:vertAlign w:val="superscript"/>
                      <w:lang w:eastAsia="pl-PL"/>
                    </w:rPr>
                    <w:t>3</w:t>
                  </w:r>
                  <w:r w:rsidRPr="00FE5544">
                    <w:rPr>
                      <w:rFonts w:ascii="Arial" w:eastAsia="Times New Roman" w:hAnsi="Arial" w:cs="Arial"/>
                      <w:sz w:val="24"/>
                      <w:szCs w:val="24"/>
                      <w:lang w:eastAsia="pl-PL"/>
                    </w:rPr>
                    <w:t xml:space="preserve">/h </w:t>
                  </w:r>
                  <w:r w:rsidRPr="00FE5544">
                    <w:rPr>
                      <w:rFonts w:ascii="Arial" w:eastAsia="Times New Roman" w:hAnsi="Arial" w:cs="Arial"/>
                      <w:sz w:val="24"/>
                      <w:szCs w:val="24"/>
                      <w:lang w:eastAsia="pl-PL"/>
                    </w:rPr>
                    <w:br/>
                    <w:t>z regulatorem obrotów</w:t>
                  </w:r>
                </w:p>
              </w:tc>
              <w:tc>
                <w:tcPr>
                  <w:tcW w:w="1134" w:type="dxa"/>
                  <w:shd w:val="clear" w:color="auto" w:fill="auto"/>
                  <w:noWrap/>
                  <w:vAlign w:val="center"/>
                </w:tcPr>
                <w:p w:rsidR="00FE5544" w:rsidRPr="00FE5544" w:rsidRDefault="00FE5544" w:rsidP="00FE5544">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1</w:t>
                  </w:r>
                </w:p>
              </w:tc>
              <w:tc>
                <w:tcPr>
                  <w:tcW w:w="4253" w:type="dxa"/>
                  <w:shd w:val="clear" w:color="auto" w:fill="auto"/>
                  <w:noWrap/>
                  <w:vAlign w:val="center"/>
                </w:tcPr>
                <w:p w:rsidR="00FE5544" w:rsidRPr="00FE5544" w:rsidRDefault="00FE5544" w:rsidP="00FE5544">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2</w:t>
                  </w:r>
                </w:p>
              </w:tc>
            </w:tr>
            <w:tr w:rsidR="00FE5544" w:rsidRPr="00FE5544" w:rsidTr="00FE5544">
              <w:trPr>
                <w:trHeight w:val="620"/>
              </w:trPr>
              <w:tc>
                <w:tcPr>
                  <w:tcW w:w="562" w:type="dxa"/>
                  <w:shd w:val="clear" w:color="auto" w:fill="auto"/>
                  <w:noWrap/>
                  <w:vAlign w:val="center"/>
                </w:tcPr>
                <w:p w:rsidR="00FE5544" w:rsidRPr="00FE5544" w:rsidRDefault="00FE5544" w:rsidP="00FE5544">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8</w:t>
                  </w:r>
                </w:p>
              </w:tc>
              <w:tc>
                <w:tcPr>
                  <w:tcW w:w="3544" w:type="dxa"/>
                  <w:shd w:val="clear" w:color="auto" w:fill="auto"/>
                  <w:vAlign w:val="center"/>
                </w:tcPr>
                <w:p w:rsidR="00FE5544" w:rsidRPr="00FE5544" w:rsidRDefault="00FE5544" w:rsidP="00FE5544">
                  <w:pPr>
                    <w:spacing w:after="0" w:line="276" w:lineRule="auto"/>
                    <w:rPr>
                      <w:rFonts w:ascii="Arial" w:eastAsia="Times New Roman" w:hAnsi="Arial" w:cs="Arial"/>
                      <w:sz w:val="24"/>
                      <w:szCs w:val="24"/>
                      <w:lang w:eastAsia="pl-PL"/>
                    </w:rPr>
                  </w:pPr>
                  <w:r w:rsidRPr="00FE5544">
                    <w:rPr>
                      <w:rFonts w:ascii="Arial" w:eastAsia="Times New Roman" w:hAnsi="Arial" w:cs="Arial"/>
                      <w:sz w:val="24"/>
                      <w:szCs w:val="24"/>
                      <w:lang w:eastAsia="pl-PL"/>
                    </w:rPr>
                    <w:t xml:space="preserve">Aparat grzewczy ścienny G1 i G2 </w:t>
                  </w:r>
                </w:p>
              </w:tc>
              <w:tc>
                <w:tcPr>
                  <w:tcW w:w="1134" w:type="dxa"/>
                  <w:shd w:val="clear" w:color="auto" w:fill="auto"/>
                  <w:noWrap/>
                  <w:vAlign w:val="center"/>
                </w:tcPr>
                <w:p w:rsidR="00FE5544" w:rsidRPr="00FE5544" w:rsidRDefault="00FE5544" w:rsidP="00FE5544">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2</w:t>
                  </w:r>
                </w:p>
              </w:tc>
              <w:tc>
                <w:tcPr>
                  <w:tcW w:w="4253" w:type="dxa"/>
                  <w:shd w:val="clear" w:color="auto" w:fill="auto"/>
                  <w:noWrap/>
                  <w:vAlign w:val="center"/>
                </w:tcPr>
                <w:p w:rsidR="00FE5544" w:rsidRPr="00FE5544" w:rsidRDefault="00FE5544" w:rsidP="00FE5544">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2</w:t>
                  </w:r>
                </w:p>
              </w:tc>
            </w:tr>
            <w:tr w:rsidR="00FE5544" w:rsidRPr="00FE5544" w:rsidTr="00FE5544">
              <w:trPr>
                <w:trHeight w:val="1110"/>
              </w:trPr>
              <w:tc>
                <w:tcPr>
                  <w:tcW w:w="562" w:type="dxa"/>
                  <w:shd w:val="clear" w:color="auto" w:fill="auto"/>
                  <w:noWrap/>
                  <w:vAlign w:val="center"/>
                </w:tcPr>
                <w:p w:rsidR="00FE5544" w:rsidRPr="00FE5544" w:rsidRDefault="00FE5544" w:rsidP="00FE5544">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9</w:t>
                  </w:r>
                </w:p>
              </w:tc>
              <w:tc>
                <w:tcPr>
                  <w:tcW w:w="3544" w:type="dxa"/>
                  <w:shd w:val="clear" w:color="auto" w:fill="auto"/>
                  <w:vAlign w:val="center"/>
                </w:tcPr>
                <w:p w:rsidR="00FE5544" w:rsidRPr="00FE5544" w:rsidRDefault="00FE5544" w:rsidP="00FE5544">
                  <w:pPr>
                    <w:spacing w:after="0" w:line="276" w:lineRule="auto"/>
                    <w:rPr>
                      <w:rFonts w:ascii="Arial" w:eastAsia="Times New Roman" w:hAnsi="Arial" w:cs="Arial"/>
                      <w:sz w:val="24"/>
                      <w:szCs w:val="24"/>
                      <w:lang w:eastAsia="pl-PL"/>
                    </w:rPr>
                  </w:pPr>
                  <w:r w:rsidRPr="00FE5544">
                    <w:rPr>
                      <w:rFonts w:ascii="Arial" w:eastAsia="Times New Roman" w:hAnsi="Arial" w:cs="Arial"/>
                      <w:sz w:val="24"/>
                      <w:szCs w:val="24"/>
                      <w:lang w:eastAsia="pl-PL"/>
                    </w:rPr>
                    <w:t>Jednostki wentylacyjne NW 1 i NW2 FLOWAIR LEO V=1 200m</w:t>
                  </w:r>
                  <w:r w:rsidRPr="00FE5544">
                    <w:rPr>
                      <w:rFonts w:ascii="Arial" w:eastAsia="Times New Roman" w:hAnsi="Arial" w:cs="Arial"/>
                      <w:sz w:val="24"/>
                      <w:szCs w:val="24"/>
                      <w:vertAlign w:val="superscript"/>
                      <w:lang w:eastAsia="pl-PL"/>
                    </w:rPr>
                    <w:t>3</w:t>
                  </w:r>
                  <w:r w:rsidRPr="00FE5544">
                    <w:rPr>
                      <w:rFonts w:ascii="Arial" w:eastAsia="Times New Roman" w:hAnsi="Arial" w:cs="Arial"/>
                      <w:sz w:val="24"/>
                      <w:szCs w:val="24"/>
                      <w:lang w:eastAsia="pl-PL"/>
                    </w:rPr>
                    <w:t xml:space="preserve">/h bez kanałowe </w:t>
                  </w:r>
                  <w:r w:rsidRPr="00FE5544">
                    <w:rPr>
                      <w:rFonts w:ascii="Arial" w:eastAsia="Times New Roman" w:hAnsi="Arial" w:cs="Arial"/>
                      <w:sz w:val="24"/>
                      <w:szCs w:val="24"/>
                      <w:lang w:eastAsia="pl-PL"/>
                    </w:rPr>
                    <w:br/>
                    <w:t xml:space="preserve">z nagrzewnicą wodną </w:t>
                  </w:r>
                  <w:r w:rsidRPr="00FE5544">
                    <w:rPr>
                      <w:rFonts w:ascii="Arial" w:eastAsia="Times New Roman" w:hAnsi="Arial" w:cs="Arial"/>
                      <w:sz w:val="24"/>
                      <w:szCs w:val="24"/>
                      <w:lang w:eastAsia="pl-PL"/>
                    </w:rPr>
                    <w:br/>
                  </w:r>
                  <w:r w:rsidRPr="00FE5544">
                    <w:rPr>
                      <w:rFonts w:ascii="Arial" w:eastAsia="Times New Roman" w:hAnsi="Arial" w:cs="Arial"/>
                      <w:sz w:val="24"/>
                      <w:szCs w:val="24"/>
                      <w:lang w:eastAsia="pl-PL"/>
                    </w:rPr>
                    <w:lastRenderedPageBreak/>
                    <w:t>10 kW + osłona przeciw uszkodzeniom</w:t>
                  </w:r>
                </w:p>
              </w:tc>
              <w:tc>
                <w:tcPr>
                  <w:tcW w:w="1134" w:type="dxa"/>
                  <w:shd w:val="clear" w:color="auto" w:fill="auto"/>
                  <w:noWrap/>
                  <w:vAlign w:val="center"/>
                </w:tcPr>
                <w:p w:rsidR="00FE5544" w:rsidRPr="00FE5544" w:rsidRDefault="00FE5544" w:rsidP="00FE5544">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lastRenderedPageBreak/>
                    <w:t>2</w:t>
                  </w:r>
                </w:p>
              </w:tc>
              <w:tc>
                <w:tcPr>
                  <w:tcW w:w="4253" w:type="dxa"/>
                  <w:shd w:val="clear" w:color="auto" w:fill="auto"/>
                  <w:noWrap/>
                  <w:vAlign w:val="center"/>
                </w:tcPr>
                <w:p w:rsidR="00FE5544" w:rsidRPr="00FE5544" w:rsidRDefault="00FE5544" w:rsidP="00FE5544">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2</w:t>
                  </w:r>
                </w:p>
              </w:tc>
            </w:tr>
            <w:tr w:rsidR="00FE5544" w:rsidRPr="00FE5544" w:rsidTr="00FE5544">
              <w:trPr>
                <w:trHeight w:val="605"/>
              </w:trPr>
              <w:tc>
                <w:tcPr>
                  <w:tcW w:w="562" w:type="dxa"/>
                  <w:shd w:val="clear" w:color="auto" w:fill="auto"/>
                  <w:noWrap/>
                  <w:vAlign w:val="center"/>
                </w:tcPr>
                <w:p w:rsidR="00FE5544" w:rsidRPr="00FE5544" w:rsidRDefault="00FE5544" w:rsidP="00FE5544">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10</w:t>
                  </w:r>
                </w:p>
              </w:tc>
              <w:tc>
                <w:tcPr>
                  <w:tcW w:w="3544" w:type="dxa"/>
                  <w:shd w:val="clear" w:color="auto" w:fill="auto"/>
                  <w:vAlign w:val="center"/>
                </w:tcPr>
                <w:p w:rsidR="00FE5544" w:rsidRPr="00FE5544" w:rsidRDefault="00FE5544" w:rsidP="00FE5544">
                  <w:pPr>
                    <w:spacing w:after="0" w:line="276" w:lineRule="auto"/>
                    <w:rPr>
                      <w:rFonts w:ascii="Arial" w:eastAsia="Times New Roman" w:hAnsi="Arial" w:cs="Arial"/>
                      <w:sz w:val="24"/>
                      <w:szCs w:val="24"/>
                      <w:lang w:eastAsia="pl-PL"/>
                    </w:rPr>
                  </w:pPr>
                  <w:r w:rsidRPr="00FE5544">
                    <w:rPr>
                      <w:rFonts w:ascii="Arial" w:eastAsia="Times New Roman" w:hAnsi="Arial" w:cs="Arial"/>
                      <w:sz w:val="24"/>
                      <w:szCs w:val="24"/>
                      <w:lang w:eastAsia="pl-PL"/>
                    </w:rPr>
                    <w:t xml:space="preserve">Klapy ppoż. EIS 120 </w:t>
                  </w:r>
                  <w:r w:rsidRPr="00FE5544">
                    <w:rPr>
                      <w:rFonts w:ascii="Arial" w:eastAsia="Times New Roman" w:hAnsi="Arial" w:cs="Arial"/>
                      <w:sz w:val="24"/>
                      <w:szCs w:val="24"/>
                      <w:lang w:eastAsia="pl-PL"/>
                    </w:rPr>
                    <w:br/>
                    <w:t>Dn 100</w:t>
                  </w:r>
                </w:p>
              </w:tc>
              <w:tc>
                <w:tcPr>
                  <w:tcW w:w="1134" w:type="dxa"/>
                  <w:shd w:val="clear" w:color="auto" w:fill="auto"/>
                  <w:noWrap/>
                  <w:vAlign w:val="center"/>
                </w:tcPr>
                <w:p w:rsidR="00FE5544" w:rsidRPr="00FE5544" w:rsidRDefault="00FE5544" w:rsidP="00FE5544">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2</w:t>
                  </w:r>
                </w:p>
              </w:tc>
              <w:tc>
                <w:tcPr>
                  <w:tcW w:w="4253" w:type="dxa"/>
                  <w:shd w:val="clear" w:color="auto" w:fill="auto"/>
                  <w:noWrap/>
                  <w:vAlign w:val="center"/>
                </w:tcPr>
                <w:p w:rsidR="00FE5544" w:rsidRPr="00FE5544" w:rsidRDefault="00FE5544" w:rsidP="00FE5544">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2</w:t>
                  </w:r>
                </w:p>
              </w:tc>
            </w:tr>
          </w:tbl>
          <w:bookmarkEnd w:id="14"/>
          <w:bookmarkEnd w:id="15"/>
          <w:p w:rsidR="00FE5544" w:rsidRPr="00FE5544" w:rsidRDefault="00FE5544" w:rsidP="00FE5544">
            <w:pPr>
              <w:jc w:val="center"/>
              <w:rPr>
                <w:rFonts w:ascii="Arial" w:hAnsi="Arial" w:cs="Arial"/>
                <w:b/>
                <w:bCs/>
                <w:i/>
                <w:iCs/>
                <w:sz w:val="24"/>
                <w:szCs w:val="24"/>
              </w:rPr>
            </w:pPr>
            <w:r w:rsidRPr="00FE5544">
              <w:rPr>
                <w:rFonts w:ascii="Arial" w:hAnsi="Arial" w:cs="Arial"/>
                <w:b/>
                <w:bCs/>
                <w:i/>
                <w:iCs/>
                <w:sz w:val="24"/>
                <w:szCs w:val="24"/>
              </w:rPr>
              <w:t>Kompleks wojskowy Bydgoszcz ul. Szubińska 105 budynek nr 155</w:t>
            </w:r>
          </w:p>
        </w:tc>
      </w:tr>
      <w:tr w:rsidR="00FE5544" w:rsidRPr="00F40BB0" w:rsidTr="00FE5544">
        <w:trPr>
          <w:trHeight w:val="550"/>
        </w:trPr>
        <w:tc>
          <w:tcPr>
            <w:tcW w:w="614" w:type="dxa"/>
            <w:noWrap/>
            <w:hideMark/>
          </w:tcPr>
          <w:p w:rsidR="00FE5544" w:rsidRPr="00FE5544" w:rsidRDefault="00FE5544" w:rsidP="00FE5544">
            <w:pPr>
              <w:rPr>
                <w:rFonts w:ascii="Arial" w:hAnsi="Arial" w:cs="Arial"/>
                <w:sz w:val="24"/>
                <w:szCs w:val="24"/>
              </w:rPr>
            </w:pPr>
            <w:r w:rsidRPr="00FE5544">
              <w:rPr>
                <w:rFonts w:ascii="Arial" w:hAnsi="Arial" w:cs="Arial"/>
                <w:sz w:val="24"/>
                <w:szCs w:val="24"/>
              </w:rPr>
              <w:lastRenderedPageBreak/>
              <w:t>1</w:t>
            </w:r>
          </w:p>
        </w:tc>
        <w:tc>
          <w:tcPr>
            <w:tcW w:w="3639" w:type="dxa"/>
            <w:hideMark/>
          </w:tcPr>
          <w:p w:rsidR="00FE5544" w:rsidRPr="00FE5544" w:rsidRDefault="00FE5544" w:rsidP="00FE5544">
            <w:pPr>
              <w:rPr>
                <w:rFonts w:ascii="Arial" w:hAnsi="Arial" w:cs="Arial"/>
                <w:sz w:val="24"/>
                <w:szCs w:val="24"/>
              </w:rPr>
            </w:pPr>
            <w:r w:rsidRPr="00FE5544">
              <w:rPr>
                <w:rFonts w:ascii="Arial" w:hAnsi="Arial" w:cs="Arial"/>
                <w:sz w:val="24"/>
                <w:szCs w:val="24"/>
              </w:rPr>
              <w:t>Aparat grzewczo-wentylacyjny typ SWO-1-V-w130/60T VBW Clima</w:t>
            </w:r>
          </w:p>
        </w:tc>
        <w:tc>
          <w:tcPr>
            <w:tcW w:w="1134" w:type="dxa"/>
            <w:noWrap/>
            <w:hideMark/>
          </w:tcPr>
          <w:p w:rsidR="00FE5544" w:rsidRPr="00FE5544" w:rsidRDefault="00FE5544" w:rsidP="00FE5544">
            <w:pPr>
              <w:jc w:val="center"/>
              <w:rPr>
                <w:rFonts w:ascii="Arial" w:hAnsi="Arial" w:cs="Arial"/>
                <w:sz w:val="24"/>
                <w:szCs w:val="24"/>
              </w:rPr>
            </w:pPr>
            <w:r w:rsidRPr="00FE5544">
              <w:rPr>
                <w:rFonts w:ascii="Arial" w:hAnsi="Arial" w:cs="Arial"/>
                <w:sz w:val="24"/>
                <w:szCs w:val="24"/>
              </w:rPr>
              <w:t>1</w:t>
            </w:r>
          </w:p>
        </w:tc>
        <w:tc>
          <w:tcPr>
            <w:tcW w:w="3685" w:type="dxa"/>
            <w:noWrap/>
            <w:hideMark/>
          </w:tcPr>
          <w:p w:rsidR="00FE5544" w:rsidRPr="00FE5544" w:rsidRDefault="00FE5544" w:rsidP="00FE5544">
            <w:pPr>
              <w:jc w:val="center"/>
              <w:rPr>
                <w:rFonts w:ascii="Arial" w:hAnsi="Arial" w:cs="Arial"/>
                <w:sz w:val="24"/>
                <w:szCs w:val="24"/>
              </w:rPr>
            </w:pPr>
            <w:r w:rsidRPr="00FE5544">
              <w:rPr>
                <w:rFonts w:ascii="Arial" w:hAnsi="Arial" w:cs="Arial"/>
                <w:sz w:val="24"/>
                <w:szCs w:val="24"/>
              </w:rPr>
              <w:t>2</w:t>
            </w:r>
          </w:p>
        </w:tc>
      </w:tr>
      <w:tr w:rsidR="00FE5544" w:rsidRPr="00F40BB0" w:rsidTr="00FE5544">
        <w:trPr>
          <w:trHeight w:val="1125"/>
        </w:trPr>
        <w:tc>
          <w:tcPr>
            <w:tcW w:w="614" w:type="dxa"/>
            <w:noWrap/>
            <w:hideMark/>
          </w:tcPr>
          <w:p w:rsidR="00FE5544" w:rsidRPr="00FE5544" w:rsidRDefault="00FE5544" w:rsidP="00FE5544">
            <w:pPr>
              <w:rPr>
                <w:rFonts w:ascii="Arial" w:hAnsi="Arial" w:cs="Arial"/>
                <w:sz w:val="24"/>
                <w:szCs w:val="24"/>
              </w:rPr>
            </w:pPr>
            <w:r w:rsidRPr="00FE5544">
              <w:rPr>
                <w:rFonts w:ascii="Arial" w:hAnsi="Arial" w:cs="Arial"/>
                <w:sz w:val="24"/>
                <w:szCs w:val="24"/>
              </w:rPr>
              <w:t>2</w:t>
            </w:r>
          </w:p>
        </w:tc>
        <w:tc>
          <w:tcPr>
            <w:tcW w:w="3639" w:type="dxa"/>
            <w:hideMark/>
          </w:tcPr>
          <w:p w:rsidR="00FE5544" w:rsidRPr="00FE5544" w:rsidRDefault="00FE5544" w:rsidP="00FE5544">
            <w:pPr>
              <w:rPr>
                <w:rFonts w:ascii="Arial" w:hAnsi="Arial" w:cs="Arial"/>
                <w:sz w:val="24"/>
                <w:szCs w:val="24"/>
              </w:rPr>
            </w:pPr>
            <w:r w:rsidRPr="00FE5544">
              <w:rPr>
                <w:rFonts w:ascii="Arial" w:hAnsi="Arial" w:cs="Arial"/>
                <w:sz w:val="24"/>
                <w:szCs w:val="24"/>
              </w:rPr>
              <w:t>Centrala wentylacyjna typ BS-1(50), FD3, HW/FD3-WII nr fabryczny C9452N/W/03 VBW Clima o wydajności 3000 m3/h</w:t>
            </w:r>
          </w:p>
        </w:tc>
        <w:tc>
          <w:tcPr>
            <w:tcW w:w="1134" w:type="dxa"/>
            <w:noWrap/>
            <w:hideMark/>
          </w:tcPr>
          <w:p w:rsidR="00FE5544" w:rsidRPr="00FE5544" w:rsidRDefault="00FE5544" w:rsidP="00FE5544">
            <w:pPr>
              <w:jc w:val="center"/>
              <w:rPr>
                <w:rFonts w:ascii="Arial" w:hAnsi="Arial" w:cs="Arial"/>
                <w:sz w:val="24"/>
                <w:szCs w:val="24"/>
              </w:rPr>
            </w:pPr>
          </w:p>
          <w:p w:rsidR="00FE5544" w:rsidRPr="00FE5544" w:rsidRDefault="00FE5544" w:rsidP="00FE5544">
            <w:pPr>
              <w:jc w:val="center"/>
              <w:rPr>
                <w:rFonts w:ascii="Arial" w:hAnsi="Arial" w:cs="Arial"/>
                <w:sz w:val="24"/>
                <w:szCs w:val="24"/>
              </w:rPr>
            </w:pPr>
          </w:p>
          <w:p w:rsidR="00FE5544" w:rsidRPr="00FE5544" w:rsidRDefault="00FE5544" w:rsidP="00FE5544">
            <w:pPr>
              <w:jc w:val="center"/>
              <w:rPr>
                <w:rFonts w:ascii="Arial" w:hAnsi="Arial" w:cs="Arial"/>
                <w:sz w:val="24"/>
                <w:szCs w:val="24"/>
              </w:rPr>
            </w:pPr>
            <w:r w:rsidRPr="00FE5544">
              <w:rPr>
                <w:rFonts w:ascii="Arial" w:hAnsi="Arial" w:cs="Arial"/>
                <w:sz w:val="24"/>
                <w:szCs w:val="24"/>
              </w:rPr>
              <w:t>1</w:t>
            </w:r>
          </w:p>
        </w:tc>
        <w:tc>
          <w:tcPr>
            <w:tcW w:w="3685" w:type="dxa"/>
            <w:noWrap/>
            <w:hideMark/>
          </w:tcPr>
          <w:p w:rsidR="00FE5544" w:rsidRPr="00FE5544" w:rsidRDefault="00FE5544" w:rsidP="00FE5544">
            <w:pPr>
              <w:jc w:val="center"/>
              <w:rPr>
                <w:rFonts w:ascii="Arial" w:hAnsi="Arial" w:cs="Arial"/>
                <w:sz w:val="24"/>
                <w:szCs w:val="24"/>
              </w:rPr>
            </w:pPr>
          </w:p>
          <w:p w:rsidR="00FE5544" w:rsidRPr="00FE5544" w:rsidRDefault="00FE5544" w:rsidP="00FE5544">
            <w:pPr>
              <w:jc w:val="center"/>
              <w:rPr>
                <w:rFonts w:ascii="Arial" w:hAnsi="Arial" w:cs="Arial"/>
                <w:sz w:val="24"/>
                <w:szCs w:val="24"/>
              </w:rPr>
            </w:pPr>
          </w:p>
          <w:p w:rsidR="00FE5544" w:rsidRPr="00FE5544" w:rsidRDefault="00FE5544" w:rsidP="00FE5544">
            <w:pPr>
              <w:jc w:val="center"/>
              <w:rPr>
                <w:rFonts w:ascii="Arial" w:hAnsi="Arial" w:cs="Arial"/>
                <w:sz w:val="24"/>
                <w:szCs w:val="24"/>
              </w:rPr>
            </w:pPr>
            <w:r w:rsidRPr="00FE5544">
              <w:rPr>
                <w:rFonts w:ascii="Arial" w:hAnsi="Arial" w:cs="Arial"/>
                <w:sz w:val="24"/>
                <w:szCs w:val="24"/>
              </w:rPr>
              <w:t>2</w:t>
            </w:r>
          </w:p>
        </w:tc>
      </w:tr>
      <w:tr w:rsidR="00FE5544" w:rsidRPr="00F40BB0" w:rsidTr="00FE5544">
        <w:trPr>
          <w:trHeight w:val="272"/>
        </w:trPr>
        <w:tc>
          <w:tcPr>
            <w:tcW w:w="9072" w:type="dxa"/>
            <w:gridSpan w:val="4"/>
            <w:noWrap/>
            <w:hideMark/>
          </w:tcPr>
          <w:p w:rsidR="00FE5544" w:rsidRPr="00FE5544" w:rsidRDefault="00FE5544" w:rsidP="00FE5544">
            <w:pPr>
              <w:jc w:val="center"/>
              <w:rPr>
                <w:rFonts w:ascii="Arial" w:hAnsi="Arial" w:cs="Arial"/>
                <w:b/>
                <w:bCs/>
                <w:i/>
                <w:iCs/>
                <w:sz w:val="24"/>
                <w:szCs w:val="24"/>
              </w:rPr>
            </w:pPr>
            <w:r w:rsidRPr="00FE5544">
              <w:rPr>
                <w:rFonts w:ascii="Arial" w:hAnsi="Arial" w:cs="Arial"/>
                <w:b/>
                <w:bCs/>
                <w:i/>
                <w:iCs/>
                <w:sz w:val="24"/>
                <w:szCs w:val="24"/>
              </w:rPr>
              <w:t>Kompleks wojskowy Bydgoszcz ul. Bernardyńska (Plebania Kościoła Garnizonowego)</w:t>
            </w:r>
          </w:p>
        </w:tc>
      </w:tr>
      <w:tr w:rsidR="00FE5544" w:rsidRPr="00F40BB0" w:rsidTr="00FE5544">
        <w:trPr>
          <w:trHeight w:val="857"/>
        </w:trPr>
        <w:tc>
          <w:tcPr>
            <w:tcW w:w="614" w:type="dxa"/>
            <w:noWrap/>
            <w:hideMark/>
          </w:tcPr>
          <w:p w:rsidR="00FE5544" w:rsidRPr="00FE5544" w:rsidRDefault="00FE5544" w:rsidP="00FE5544">
            <w:pPr>
              <w:rPr>
                <w:rFonts w:ascii="Arial" w:hAnsi="Arial" w:cs="Arial"/>
                <w:sz w:val="24"/>
                <w:szCs w:val="24"/>
              </w:rPr>
            </w:pPr>
            <w:r w:rsidRPr="00FE5544">
              <w:rPr>
                <w:rFonts w:ascii="Arial" w:hAnsi="Arial" w:cs="Arial"/>
                <w:sz w:val="24"/>
                <w:szCs w:val="24"/>
              </w:rPr>
              <w:t>1</w:t>
            </w:r>
          </w:p>
        </w:tc>
        <w:tc>
          <w:tcPr>
            <w:tcW w:w="3639" w:type="dxa"/>
            <w:hideMark/>
          </w:tcPr>
          <w:p w:rsidR="00FE5544" w:rsidRPr="00FE5544" w:rsidRDefault="00FE5544" w:rsidP="00FE5544">
            <w:pPr>
              <w:rPr>
                <w:rFonts w:ascii="Arial" w:hAnsi="Arial" w:cs="Arial"/>
                <w:sz w:val="24"/>
                <w:szCs w:val="24"/>
              </w:rPr>
            </w:pPr>
            <w:r w:rsidRPr="00FE5544">
              <w:rPr>
                <w:rFonts w:ascii="Arial" w:hAnsi="Arial" w:cs="Arial"/>
                <w:sz w:val="24"/>
                <w:szCs w:val="24"/>
              </w:rPr>
              <w:t xml:space="preserve">Klimatyzator LG   3,5 kW  model E 12SQ : jednostka zewnętrzna, jednostka wewnętrzna. </w:t>
            </w:r>
          </w:p>
        </w:tc>
        <w:tc>
          <w:tcPr>
            <w:tcW w:w="1134" w:type="dxa"/>
            <w:noWrap/>
            <w:hideMark/>
          </w:tcPr>
          <w:p w:rsidR="00FE5544" w:rsidRDefault="00FE5544" w:rsidP="00FE5544">
            <w:pPr>
              <w:jc w:val="center"/>
              <w:rPr>
                <w:rFonts w:ascii="Arial" w:hAnsi="Arial" w:cs="Arial"/>
                <w:sz w:val="24"/>
                <w:szCs w:val="24"/>
              </w:rPr>
            </w:pPr>
          </w:p>
          <w:p w:rsidR="00FE5544" w:rsidRPr="00FE5544" w:rsidRDefault="00FE5544" w:rsidP="00FE5544">
            <w:pPr>
              <w:jc w:val="center"/>
              <w:rPr>
                <w:rFonts w:ascii="Arial" w:hAnsi="Arial" w:cs="Arial"/>
                <w:sz w:val="24"/>
                <w:szCs w:val="24"/>
              </w:rPr>
            </w:pPr>
            <w:r w:rsidRPr="00FE5544">
              <w:rPr>
                <w:rFonts w:ascii="Arial" w:hAnsi="Arial" w:cs="Arial"/>
                <w:sz w:val="24"/>
                <w:szCs w:val="24"/>
              </w:rPr>
              <w:t>1</w:t>
            </w:r>
          </w:p>
        </w:tc>
        <w:tc>
          <w:tcPr>
            <w:tcW w:w="3685" w:type="dxa"/>
            <w:noWrap/>
            <w:hideMark/>
          </w:tcPr>
          <w:p w:rsidR="00FE5544" w:rsidRPr="00FE5544" w:rsidRDefault="00FE5544" w:rsidP="00FE5544">
            <w:pPr>
              <w:jc w:val="center"/>
              <w:rPr>
                <w:rFonts w:ascii="Arial" w:hAnsi="Arial" w:cs="Arial"/>
                <w:sz w:val="24"/>
                <w:szCs w:val="24"/>
              </w:rPr>
            </w:pPr>
            <w:r w:rsidRPr="00FE5544">
              <w:rPr>
                <w:rFonts w:ascii="Arial" w:hAnsi="Arial" w:cs="Arial"/>
                <w:sz w:val="24"/>
                <w:szCs w:val="24"/>
              </w:rPr>
              <w:t>2</w:t>
            </w:r>
          </w:p>
        </w:tc>
      </w:tr>
      <w:tr w:rsidR="00FE5544" w:rsidRPr="00F40BB0" w:rsidTr="00FE5544">
        <w:trPr>
          <w:trHeight w:val="274"/>
        </w:trPr>
        <w:tc>
          <w:tcPr>
            <w:tcW w:w="9072" w:type="dxa"/>
            <w:gridSpan w:val="4"/>
            <w:noWrap/>
            <w:hideMark/>
          </w:tcPr>
          <w:p w:rsidR="00FE5544" w:rsidRPr="00FE5544" w:rsidRDefault="00FE5544" w:rsidP="00FE5544">
            <w:pPr>
              <w:jc w:val="center"/>
              <w:rPr>
                <w:rFonts w:ascii="Arial" w:hAnsi="Arial" w:cs="Arial"/>
                <w:b/>
                <w:bCs/>
                <w:i/>
                <w:iCs/>
                <w:sz w:val="24"/>
                <w:szCs w:val="24"/>
              </w:rPr>
            </w:pPr>
            <w:r w:rsidRPr="00FE5544">
              <w:rPr>
                <w:rFonts w:ascii="Arial" w:hAnsi="Arial" w:cs="Arial"/>
                <w:b/>
                <w:bCs/>
                <w:i/>
                <w:iCs/>
                <w:sz w:val="24"/>
                <w:szCs w:val="24"/>
              </w:rPr>
              <w:t>kompleks wojskowy Bydgoszcz ul. Warszawska 10 bud. Nr 1 (8 KPBOT)</w:t>
            </w:r>
          </w:p>
        </w:tc>
      </w:tr>
      <w:tr w:rsidR="00FE5544" w:rsidRPr="00F40BB0" w:rsidTr="00FE5544">
        <w:trPr>
          <w:trHeight w:val="831"/>
        </w:trPr>
        <w:tc>
          <w:tcPr>
            <w:tcW w:w="614" w:type="dxa"/>
            <w:noWrap/>
            <w:hideMark/>
          </w:tcPr>
          <w:p w:rsidR="00FE5544" w:rsidRPr="00FE5544" w:rsidRDefault="00FE5544" w:rsidP="00FE5544">
            <w:pPr>
              <w:rPr>
                <w:rFonts w:ascii="Arial" w:hAnsi="Arial" w:cs="Arial"/>
                <w:sz w:val="24"/>
                <w:szCs w:val="24"/>
              </w:rPr>
            </w:pPr>
            <w:r w:rsidRPr="00FE5544">
              <w:rPr>
                <w:rFonts w:ascii="Arial" w:hAnsi="Arial" w:cs="Arial"/>
                <w:sz w:val="24"/>
                <w:szCs w:val="24"/>
              </w:rPr>
              <w:t>1</w:t>
            </w:r>
          </w:p>
        </w:tc>
        <w:tc>
          <w:tcPr>
            <w:tcW w:w="3639" w:type="dxa"/>
            <w:hideMark/>
          </w:tcPr>
          <w:p w:rsidR="00FE5544" w:rsidRPr="00FE5544" w:rsidRDefault="00FE5544" w:rsidP="00FE5544">
            <w:pPr>
              <w:rPr>
                <w:rFonts w:ascii="Arial" w:hAnsi="Arial" w:cs="Arial"/>
                <w:sz w:val="24"/>
                <w:szCs w:val="24"/>
              </w:rPr>
            </w:pPr>
            <w:r w:rsidRPr="00FE5544">
              <w:rPr>
                <w:rFonts w:ascii="Arial" w:hAnsi="Arial" w:cs="Arial"/>
                <w:sz w:val="24"/>
                <w:szCs w:val="24"/>
              </w:rPr>
              <w:t>Klimatyzator MITSUBISHI  5,3KW: jednostka zewnętrzna , jednostka wewnętrzna</w:t>
            </w:r>
          </w:p>
        </w:tc>
        <w:tc>
          <w:tcPr>
            <w:tcW w:w="1134" w:type="dxa"/>
            <w:noWrap/>
            <w:hideMark/>
          </w:tcPr>
          <w:p w:rsidR="00FE5544" w:rsidRPr="00FE5544" w:rsidRDefault="00FE5544" w:rsidP="00FE5544">
            <w:pPr>
              <w:jc w:val="center"/>
              <w:rPr>
                <w:rFonts w:ascii="Arial" w:hAnsi="Arial" w:cs="Arial"/>
                <w:sz w:val="24"/>
                <w:szCs w:val="24"/>
              </w:rPr>
            </w:pPr>
            <w:r w:rsidRPr="00FE5544">
              <w:rPr>
                <w:rFonts w:ascii="Arial" w:hAnsi="Arial" w:cs="Arial"/>
                <w:sz w:val="24"/>
                <w:szCs w:val="24"/>
              </w:rPr>
              <w:t>3</w:t>
            </w:r>
          </w:p>
        </w:tc>
        <w:tc>
          <w:tcPr>
            <w:tcW w:w="3685" w:type="dxa"/>
            <w:noWrap/>
            <w:hideMark/>
          </w:tcPr>
          <w:p w:rsidR="00FE5544" w:rsidRPr="00FE5544" w:rsidRDefault="00FE5544" w:rsidP="00FE5544">
            <w:pPr>
              <w:jc w:val="center"/>
              <w:rPr>
                <w:rFonts w:ascii="Arial" w:hAnsi="Arial" w:cs="Arial"/>
                <w:sz w:val="24"/>
                <w:szCs w:val="24"/>
              </w:rPr>
            </w:pPr>
            <w:r w:rsidRPr="00FE5544">
              <w:rPr>
                <w:rFonts w:ascii="Arial" w:hAnsi="Arial" w:cs="Arial"/>
                <w:sz w:val="24"/>
                <w:szCs w:val="24"/>
              </w:rPr>
              <w:t>2</w:t>
            </w:r>
          </w:p>
        </w:tc>
      </w:tr>
      <w:tr w:rsidR="00FE5544" w:rsidRPr="00F40BB0" w:rsidTr="00FE5544">
        <w:trPr>
          <w:trHeight w:val="843"/>
        </w:trPr>
        <w:tc>
          <w:tcPr>
            <w:tcW w:w="614" w:type="dxa"/>
            <w:noWrap/>
            <w:hideMark/>
          </w:tcPr>
          <w:p w:rsidR="00FE5544" w:rsidRPr="00FE5544" w:rsidRDefault="00FE5544" w:rsidP="00FE5544">
            <w:pPr>
              <w:rPr>
                <w:rFonts w:ascii="Arial" w:hAnsi="Arial" w:cs="Arial"/>
                <w:sz w:val="24"/>
                <w:szCs w:val="24"/>
              </w:rPr>
            </w:pPr>
            <w:r w:rsidRPr="00FE5544">
              <w:rPr>
                <w:rFonts w:ascii="Arial" w:hAnsi="Arial" w:cs="Arial"/>
                <w:sz w:val="24"/>
                <w:szCs w:val="24"/>
              </w:rPr>
              <w:t>2</w:t>
            </w:r>
          </w:p>
        </w:tc>
        <w:tc>
          <w:tcPr>
            <w:tcW w:w="3639" w:type="dxa"/>
            <w:hideMark/>
          </w:tcPr>
          <w:p w:rsidR="00FE5544" w:rsidRPr="00FE5544" w:rsidRDefault="00FE5544" w:rsidP="00FE5544">
            <w:pPr>
              <w:rPr>
                <w:rFonts w:ascii="Arial" w:hAnsi="Arial" w:cs="Arial"/>
                <w:sz w:val="24"/>
                <w:szCs w:val="24"/>
              </w:rPr>
            </w:pPr>
            <w:r w:rsidRPr="00FE5544">
              <w:rPr>
                <w:rFonts w:ascii="Arial" w:hAnsi="Arial" w:cs="Arial"/>
                <w:sz w:val="24"/>
                <w:szCs w:val="24"/>
              </w:rPr>
              <w:t>Klimatyzator MITSUBISHI  3,5KW: jednostka zewnętrzna , jednostka wewnętrzna</w:t>
            </w:r>
          </w:p>
        </w:tc>
        <w:tc>
          <w:tcPr>
            <w:tcW w:w="1134" w:type="dxa"/>
            <w:noWrap/>
            <w:hideMark/>
          </w:tcPr>
          <w:p w:rsidR="00FE5544" w:rsidRPr="00FE5544" w:rsidRDefault="00FE5544" w:rsidP="00FE5544">
            <w:pPr>
              <w:jc w:val="center"/>
              <w:rPr>
                <w:rFonts w:ascii="Arial" w:hAnsi="Arial" w:cs="Arial"/>
                <w:sz w:val="24"/>
                <w:szCs w:val="24"/>
              </w:rPr>
            </w:pPr>
            <w:r w:rsidRPr="00FE5544">
              <w:rPr>
                <w:rFonts w:ascii="Arial" w:hAnsi="Arial" w:cs="Arial"/>
                <w:sz w:val="24"/>
                <w:szCs w:val="24"/>
              </w:rPr>
              <w:t>1</w:t>
            </w:r>
          </w:p>
        </w:tc>
        <w:tc>
          <w:tcPr>
            <w:tcW w:w="3685" w:type="dxa"/>
            <w:noWrap/>
            <w:hideMark/>
          </w:tcPr>
          <w:p w:rsidR="00FE5544" w:rsidRPr="00FE5544" w:rsidRDefault="00FE5544" w:rsidP="00FE5544">
            <w:pPr>
              <w:jc w:val="center"/>
              <w:rPr>
                <w:rFonts w:ascii="Arial" w:hAnsi="Arial" w:cs="Arial"/>
                <w:sz w:val="24"/>
                <w:szCs w:val="24"/>
              </w:rPr>
            </w:pPr>
            <w:r w:rsidRPr="00FE5544">
              <w:rPr>
                <w:rFonts w:ascii="Arial" w:hAnsi="Arial" w:cs="Arial"/>
                <w:sz w:val="24"/>
                <w:szCs w:val="24"/>
              </w:rPr>
              <w:t>2</w:t>
            </w:r>
          </w:p>
        </w:tc>
      </w:tr>
      <w:tr w:rsidR="00FE5544" w:rsidRPr="00F40BB0" w:rsidTr="00FE5544">
        <w:trPr>
          <w:trHeight w:val="324"/>
        </w:trPr>
        <w:tc>
          <w:tcPr>
            <w:tcW w:w="9072" w:type="dxa"/>
            <w:gridSpan w:val="4"/>
            <w:noWrap/>
            <w:hideMark/>
          </w:tcPr>
          <w:p w:rsidR="00FE5544" w:rsidRPr="00FE5544" w:rsidRDefault="00FE5544" w:rsidP="00FE5544">
            <w:pPr>
              <w:jc w:val="center"/>
              <w:rPr>
                <w:rFonts w:ascii="Arial" w:hAnsi="Arial" w:cs="Arial"/>
                <w:b/>
                <w:bCs/>
                <w:i/>
                <w:iCs/>
                <w:sz w:val="24"/>
                <w:szCs w:val="24"/>
              </w:rPr>
            </w:pPr>
            <w:r w:rsidRPr="00FE5544">
              <w:rPr>
                <w:rFonts w:ascii="Arial" w:hAnsi="Arial" w:cs="Arial"/>
                <w:b/>
                <w:bCs/>
                <w:i/>
                <w:iCs/>
                <w:sz w:val="24"/>
                <w:szCs w:val="24"/>
              </w:rPr>
              <w:t>Kompleks wojskowy Bydgoszcz ul. Warszawska 10 bud. Nr 15  (8 KPBOT)</w:t>
            </w:r>
          </w:p>
        </w:tc>
      </w:tr>
      <w:tr w:rsidR="00FE5544" w:rsidRPr="00F40BB0" w:rsidTr="00FE5544">
        <w:trPr>
          <w:trHeight w:val="647"/>
        </w:trPr>
        <w:tc>
          <w:tcPr>
            <w:tcW w:w="614" w:type="dxa"/>
            <w:noWrap/>
            <w:hideMark/>
          </w:tcPr>
          <w:p w:rsidR="00FE5544" w:rsidRPr="00FE5544" w:rsidRDefault="00FE5544" w:rsidP="00FE5544">
            <w:pPr>
              <w:rPr>
                <w:rFonts w:ascii="Arial" w:hAnsi="Arial" w:cs="Arial"/>
                <w:sz w:val="24"/>
                <w:szCs w:val="24"/>
              </w:rPr>
            </w:pPr>
            <w:r w:rsidRPr="00FE5544">
              <w:rPr>
                <w:rFonts w:ascii="Arial" w:hAnsi="Arial" w:cs="Arial"/>
                <w:sz w:val="24"/>
                <w:szCs w:val="24"/>
              </w:rPr>
              <w:t>1</w:t>
            </w:r>
          </w:p>
        </w:tc>
        <w:tc>
          <w:tcPr>
            <w:tcW w:w="3639" w:type="dxa"/>
            <w:hideMark/>
          </w:tcPr>
          <w:p w:rsidR="00FE5544" w:rsidRPr="00FE5544" w:rsidRDefault="00FE5544" w:rsidP="00FE5544">
            <w:pPr>
              <w:rPr>
                <w:rFonts w:ascii="Arial" w:hAnsi="Arial" w:cs="Arial"/>
                <w:sz w:val="24"/>
                <w:szCs w:val="24"/>
              </w:rPr>
            </w:pPr>
            <w:r w:rsidRPr="00FE5544">
              <w:rPr>
                <w:rFonts w:ascii="Arial" w:hAnsi="Arial" w:cs="Arial"/>
                <w:sz w:val="24"/>
                <w:szCs w:val="24"/>
              </w:rPr>
              <w:t>Klimatyzator MIDEA 5,3kW: jednostka zewnętrzna , jednostka wewnętrzna</w:t>
            </w:r>
          </w:p>
        </w:tc>
        <w:tc>
          <w:tcPr>
            <w:tcW w:w="1134" w:type="dxa"/>
            <w:hideMark/>
          </w:tcPr>
          <w:p w:rsidR="00FE5544" w:rsidRPr="00FE5544" w:rsidRDefault="00FE5544" w:rsidP="00FE5544">
            <w:pPr>
              <w:jc w:val="center"/>
              <w:rPr>
                <w:rFonts w:ascii="Arial" w:hAnsi="Arial" w:cs="Arial"/>
                <w:sz w:val="24"/>
                <w:szCs w:val="24"/>
              </w:rPr>
            </w:pPr>
            <w:r w:rsidRPr="00FE5544">
              <w:rPr>
                <w:rFonts w:ascii="Arial" w:hAnsi="Arial" w:cs="Arial"/>
                <w:sz w:val="24"/>
                <w:szCs w:val="24"/>
              </w:rPr>
              <w:t>1</w:t>
            </w:r>
          </w:p>
        </w:tc>
        <w:tc>
          <w:tcPr>
            <w:tcW w:w="3685" w:type="dxa"/>
            <w:noWrap/>
            <w:hideMark/>
          </w:tcPr>
          <w:p w:rsidR="00FE5544" w:rsidRPr="00FE5544" w:rsidRDefault="00FE5544" w:rsidP="00FE5544">
            <w:pPr>
              <w:jc w:val="center"/>
              <w:rPr>
                <w:rFonts w:ascii="Arial" w:hAnsi="Arial" w:cs="Arial"/>
                <w:sz w:val="24"/>
                <w:szCs w:val="24"/>
              </w:rPr>
            </w:pPr>
            <w:r w:rsidRPr="00FE5544">
              <w:rPr>
                <w:rFonts w:ascii="Arial" w:hAnsi="Arial" w:cs="Arial"/>
                <w:sz w:val="24"/>
                <w:szCs w:val="24"/>
              </w:rPr>
              <w:t>2</w:t>
            </w:r>
          </w:p>
        </w:tc>
      </w:tr>
      <w:tr w:rsidR="00FE5544" w:rsidRPr="00F40BB0" w:rsidTr="00FE5544">
        <w:trPr>
          <w:trHeight w:val="538"/>
        </w:trPr>
        <w:tc>
          <w:tcPr>
            <w:tcW w:w="614" w:type="dxa"/>
            <w:noWrap/>
            <w:hideMark/>
          </w:tcPr>
          <w:p w:rsidR="00FE5544" w:rsidRPr="00FE5544" w:rsidRDefault="00FE5544" w:rsidP="00FE5544">
            <w:pPr>
              <w:rPr>
                <w:rFonts w:ascii="Arial" w:hAnsi="Arial" w:cs="Arial"/>
                <w:sz w:val="24"/>
                <w:szCs w:val="24"/>
              </w:rPr>
            </w:pPr>
            <w:r w:rsidRPr="00FE5544">
              <w:rPr>
                <w:rFonts w:ascii="Arial" w:hAnsi="Arial" w:cs="Arial"/>
                <w:sz w:val="24"/>
                <w:szCs w:val="24"/>
              </w:rPr>
              <w:t>2</w:t>
            </w:r>
          </w:p>
        </w:tc>
        <w:tc>
          <w:tcPr>
            <w:tcW w:w="3639" w:type="dxa"/>
            <w:hideMark/>
          </w:tcPr>
          <w:p w:rsidR="00FE5544" w:rsidRPr="00FE5544" w:rsidRDefault="00FE5544" w:rsidP="00FE5544">
            <w:pPr>
              <w:rPr>
                <w:rFonts w:ascii="Arial" w:hAnsi="Arial" w:cs="Arial"/>
                <w:sz w:val="24"/>
                <w:szCs w:val="24"/>
              </w:rPr>
            </w:pPr>
            <w:r w:rsidRPr="00FE5544">
              <w:rPr>
                <w:rFonts w:ascii="Arial" w:hAnsi="Arial" w:cs="Arial"/>
                <w:sz w:val="24"/>
                <w:szCs w:val="24"/>
              </w:rPr>
              <w:t>Klimatyzator FUJI 5,2 kW : jednostka wewnętrzna , jednostka zewnętrzna.</w:t>
            </w:r>
          </w:p>
        </w:tc>
        <w:tc>
          <w:tcPr>
            <w:tcW w:w="1134" w:type="dxa"/>
            <w:hideMark/>
          </w:tcPr>
          <w:p w:rsidR="00FE5544" w:rsidRPr="00FE5544" w:rsidRDefault="00FE5544" w:rsidP="00FE5544">
            <w:pPr>
              <w:jc w:val="center"/>
              <w:rPr>
                <w:rFonts w:ascii="Arial" w:hAnsi="Arial" w:cs="Arial"/>
                <w:sz w:val="24"/>
                <w:szCs w:val="24"/>
              </w:rPr>
            </w:pPr>
            <w:r w:rsidRPr="00FE5544">
              <w:rPr>
                <w:rFonts w:ascii="Arial" w:hAnsi="Arial" w:cs="Arial"/>
                <w:sz w:val="24"/>
                <w:szCs w:val="24"/>
              </w:rPr>
              <w:t>1</w:t>
            </w:r>
          </w:p>
        </w:tc>
        <w:tc>
          <w:tcPr>
            <w:tcW w:w="3685" w:type="dxa"/>
            <w:noWrap/>
            <w:hideMark/>
          </w:tcPr>
          <w:p w:rsidR="00FE5544" w:rsidRPr="00FE5544" w:rsidRDefault="00FE5544" w:rsidP="00FE5544">
            <w:pPr>
              <w:jc w:val="center"/>
              <w:rPr>
                <w:rFonts w:ascii="Arial" w:hAnsi="Arial" w:cs="Arial"/>
                <w:sz w:val="24"/>
                <w:szCs w:val="24"/>
              </w:rPr>
            </w:pPr>
            <w:r w:rsidRPr="00FE5544">
              <w:rPr>
                <w:rFonts w:ascii="Arial" w:hAnsi="Arial" w:cs="Arial"/>
                <w:sz w:val="24"/>
                <w:szCs w:val="24"/>
              </w:rPr>
              <w:t>2</w:t>
            </w:r>
          </w:p>
        </w:tc>
      </w:tr>
      <w:tr w:rsidR="00397D06" w:rsidRPr="00F40BB0" w:rsidTr="00411A91">
        <w:trPr>
          <w:trHeight w:val="538"/>
        </w:trPr>
        <w:tc>
          <w:tcPr>
            <w:tcW w:w="9072" w:type="dxa"/>
            <w:gridSpan w:val="4"/>
            <w:noWrap/>
          </w:tcPr>
          <w:p w:rsidR="00397D06" w:rsidRPr="00FE5544" w:rsidRDefault="00397D06" w:rsidP="00FE5544">
            <w:pPr>
              <w:jc w:val="center"/>
              <w:rPr>
                <w:rFonts w:ascii="Arial" w:hAnsi="Arial" w:cs="Arial"/>
                <w:sz w:val="24"/>
                <w:szCs w:val="24"/>
              </w:rPr>
            </w:pPr>
            <w:r w:rsidRPr="00FE5544">
              <w:rPr>
                <w:rFonts w:ascii="Arial" w:hAnsi="Arial" w:cs="Arial"/>
                <w:b/>
                <w:bCs/>
                <w:i/>
                <w:iCs/>
                <w:sz w:val="24"/>
                <w:szCs w:val="24"/>
              </w:rPr>
              <w:t>Kompleks wojskowy Bydgoszcz ul.</w:t>
            </w:r>
            <w:r>
              <w:rPr>
                <w:rFonts w:ascii="Arial" w:hAnsi="Arial" w:cs="Arial"/>
                <w:b/>
                <w:bCs/>
                <w:i/>
                <w:iCs/>
                <w:sz w:val="24"/>
                <w:szCs w:val="24"/>
              </w:rPr>
              <w:t xml:space="preserve"> Gdańska 147 </w:t>
            </w:r>
            <w:r>
              <w:rPr>
                <w:rFonts w:ascii="Arial" w:hAnsi="Arial" w:cs="Arial"/>
                <w:b/>
                <w:bCs/>
                <w:i/>
                <w:iCs/>
                <w:sz w:val="24"/>
                <w:szCs w:val="24"/>
              </w:rPr>
              <w:br/>
              <w:t>kontenery przy hali sportowej</w:t>
            </w:r>
          </w:p>
        </w:tc>
      </w:tr>
      <w:tr w:rsidR="00397D06" w:rsidRPr="00F40BB0" w:rsidTr="00FE5544">
        <w:trPr>
          <w:trHeight w:val="538"/>
        </w:trPr>
        <w:tc>
          <w:tcPr>
            <w:tcW w:w="614" w:type="dxa"/>
            <w:noWrap/>
          </w:tcPr>
          <w:p w:rsidR="00397D06" w:rsidRPr="00FE5544" w:rsidRDefault="00397D06" w:rsidP="00324F1D">
            <w:pPr>
              <w:jc w:val="center"/>
              <w:rPr>
                <w:rFonts w:ascii="Arial" w:hAnsi="Arial" w:cs="Arial"/>
                <w:sz w:val="24"/>
                <w:szCs w:val="24"/>
              </w:rPr>
            </w:pPr>
            <w:r>
              <w:rPr>
                <w:rFonts w:ascii="Arial" w:hAnsi="Arial" w:cs="Arial"/>
                <w:sz w:val="24"/>
                <w:szCs w:val="24"/>
              </w:rPr>
              <w:t>1</w:t>
            </w:r>
          </w:p>
        </w:tc>
        <w:tc>
          <w:tcPr>
            <w:tcW w:w="3639" w:type="dxa"/>
          </w:tcPr>
          <w:p w:rsidR="00397D06" w:rsidRPr="00FE5544" w:rsidRDefault="00397D06" w:rsidP="00324F1D">
            <w:pPr>
              <w:jc w:val="center"/>
              <w:rPr>
                <w:rFonts w:ascii="Arial" w:hAnsi="Arial" w:cs="Arial"/>
                <w:sz w:val="24"/>
                <w:szCs w:val="24"/>
              </w:rPr>
            </w:pPr>
            <w:r>
              <w:rPr>
                <w:rFonts w:ascii="Arial" w:hAnsi="Arial" w:cs="Arial"/>
                <w:sz w:val="24"/>
                <w:szCs w:val="24"/>
              </w:rPr>
              <w:t>Klimatyzatory AUX 09FH/I (na zewnątrz AUX-09J2O/O)</w:t>
            </w:r>
          </w:p>
        </w:tc>
        <w:tc>
          <w:tcPr>
            <w:tcW w:w="1134" w:type="dxa"/>
          </w:tcPr>
          <w:p w:rsidR="00397D06" w:rsidRPr="00FE5544" w:rsidRDefault="00397D06" w:rsidP="00324F1D">
            <w:pPr>
              <w:jc w:val="center"/>
              <w:rPr>
                <w:rFonts w:ascii="Arial" w:hAnsi="Arial" w:cs="Arial"/>
                <w:sz w:val="24"/>
                <w:szCs w:val="24"/>
              </w:rPr>
            </w:pPr>
            <w:r>
              <w:rPr>
                <w:rFonts w:ascii="Arial" w:hAnsi="Arial" w:cs="Arial"/>
                <w:sz w:val="24"/>
                <w:szCs w:val="24"/>
              </w:rPr>
              <w:t>27</w:t>
            </w:r>
          </w:p>
        </w:tc>
        <w:tc>
          <w:tcPr>
            <w:tcW w:w="3685" w:type="dxa"/>
            <w:noWrap/>
          </w:tcPr>
          <w:p w:rsidR="00397D06" w:rsidRPr="00FE5544" w:rsidRDefault="00397D06" w:rsidP="00324F1D">
            <w:pPr>
              <w:jc w:val="center"/>
              <w:rPr>
                <w:rFonts w:ascii="Arial" w:hAnsi="Arial" w:cs="Arial"/>
                <w:sz w:val="24"/>
                <w:szCs w:val="24"/>
              </w:rPr>
            </w:pPr>
            <w:r>
              <w:rPr>
                <w:rFonts w:ascii="Arial" w:hAnsi="Arial" w:cs="Arial"/>
                <w:sz w:val="24"/>
                <w:szCs w:val="24"/>
              </w:rPr>
              <w:t>2</w:t>
            </w:r>
          </w:p>
        </w:tc>
      </w:tr>
      <w:tr w:rsidR="00397D06" w:rsidRPr="00F40BB0" w:rsidTr="00FE5544">
        <w:trPr>
          <w:trHeight w:val="538"/>
        </w:trPr>
        <w:tc>
          <w:tcPr>
            <w:tcW w:w="614" w:type="dxa"/>
            <w:noWrap/>
          </w:tcPr>
          <w:p w:rsidR="00397D06" w:rsidRPr="00FE5544" w:rsidRDefault="00397D06" w:rsidP="00324F1D">
            <w:pPr>
              <w:jc w:val="center"/>
              <w:rPr>
                <w:rFonts w:ascii="Arial" w:hAnsi="Arial" w:cs="Arial"/>
                <w:sz w:val="24"/>
                <w:szCs w:val="24"/>
              </w:rPr>
            </w:pPr>
            <w:r>
              <w:rPr>
                <w:rFonts w:ascii="Arial" w:hAnsi="Arial" w:cs="Arial"/>
                <w:sz w:val="24"/>
                <w:szCs w:val="24"/>
              </w:rPr>
              <w:t>2</w:t>
            </w:r>
          </w:p>
        </w:tc>
        <w:tc>
          <w:tcPr>
            <w:tcW w:w="3639" w:type="dxa"/>
          </w:tcPr>
          <w:p w:rsidR="00397D06" w:rsidRPr="00FE5544" w:rsidRDefault="00397D06" w:rsidP="00324F1D">
            <w:pPr>
              <w:jc w:val="center"/>
              <w:rPr>
                <w:rFonts w:ascii="Arial" w:hAnsi="Arial" w:cs="Arial"/>
                <w:sz w:val="24"/>
                <w:szCs w:val="24"/>
              </w:rPr>
            </w:pPr>
            <w:r>
              <w:rPr>
                <w:rFonts w:ascii="Arial" w:hAnsi="Arial" w:cs="Arial"/>
                <w:sz w:val="24"/>
                <w:szCs w:val="24"/>
              </w:rPr>
              <w:t>Klimatyzator MAXA N-F26A06</w:t>
            </w:r>
          </w:p>
        </w:tc>
        <w:tc>
          <w:tcPr>
            <w:tcW w:w="1134" w:type="dxa"/>
          </w:tcPr>
          <w:p w:rsidR="00397D06" w:rsidRPr="00FE5544" w:rsidRDefault="00397D06" w:rsidP="00324F1D">
            <w:pPr>
              <w:jc w:val="center"/>
              <w:rPr>
                <w:rFonts w:ascii="Arial" w:hAnsi="Arial" w:cs="Arial"/>
                <w:sz w:val="24"/>
                <w:szCs w:val="24"/>
              </w:rPr>
            </w:pPr>
            <w:r>
              <w:rPr>
                <w:rFonts w:ascii="Arial" w:hAnsi="Arial" w:cs="Arial"/>
                <w:sz w:val="24"/>
                <w:szCs w:val="24"/>
              </w:rPr>
              <w:t>1</w:t>
            </w:r>
          </w:p>
        </w:tc>
        <w:tc>
          <w:tcPr>
            <w:tcW w:w="3685" w:type="dxa"/>
            <w:noWrap/>
          </w:tcPr>
          <w:p w:rsidR="00397D06" w:rsidRPr="00FE5544" w:rsidRDefault="00397D06" w:rsidP="00324F1D">
            <w:pPr>
              <w:jc w:val="center"/>
              <w:rPr>
                <w:rFonts w:ascii="Arial" w:hAnsi="Arial" w:cs="Arial"/>
                <w:sz w:val="24"/>
                <w:szCs w:val="24"/>
              </w:rPr>
            </w:pPr>
            <w:r>
              <w:rPr>
                <w:rFonts w:ascii="Arial" w:hAnsi="Arial" w:cs="Arial"/>
                <w:sz w:val="24"/>
                <w:szCs w:val="24"/>
              </w:rPr>
              <w:t>2</w:t>
            </w:r>
          </w:p>
        </w:tc>
      </w:tr>
      <w:tr w:rsidR="00397D06" w:rsidRPr="00F40BB0" w:rsidTr="00411A91">
        <w:trPr>
          <w:trHeight w:val="538"/>
        </w:trPr>
        <w:tc>
          <w:tcPr>
            <w:tcW w:w="9072" w:type="dxa"/>
            <w:gridSpan w:val="4"/>
            <w:noWrap/>
          </w:tcPr>
          <w:p w:rsidR="00397D06" w:rsidRPr="00FE5544" w:rsidRDefault="00397D06" w:rsidP="00FE5544">
            <w:pPr>
              <w:jc w:val="center"/>
              <w:rPr>
                <w:rFonts w:ascii="Arial" w:hAnsi="Arial" w:cs="Arial"/>
                <w:sz w:val="24"/>
                <w:szCs w:val="24"/>
              </w:rPr>
            </w:pPr>
            <w:r w:rsidRPr="00FE5544">
              <w:rPr>
                <w:rFonts w:ascii="Arial" w:hAnsi="Arial" w:cs="Arial"/>
                <w:b/>
                <w:bCs/>
                <w:i/>
                <w:iCs/>
                <w:sz w:val="24"/>
                <w:szCs w:val="24"/>
              </w:rPr>
              <w:t>Kompleks wojskowy Bydgoszcz ul.</w:t>
            </w:r>
            <w:r>
              <w:rPr>
                <w:rFonts w:ascii="Arial" w:hAnsi="Arial" w:cs="Arial"/>
                <w:b/>
                <w:bCs/>
                <w:i/>
                <w:iCs/>
                <w:sz w:val="24"/>
                <w:szCs w:val="24"/>
              </w:rPr>
              <w:t xml:space="preserve"> Gdańska 147 </w:t>
            </w:r>
            <w:r>
              <w:rPr>
                <w:rFonts w:ascii="Arial" w:hAnsi="Arial" w:cs="Arial"/>
                <w:b/>
                <w:bCs/>
                <w:i/>
                <w:iCs/>
                <w:sz w:val="24"/>
                <w:szCs w:val="24"/>
              </w:rPr>
              <w:br/>
              <w:t xml:space="preserve">kontenery przy </w:t>
            </w:r>
            <w:r w:rsidR="00B355C0">
              <w:rPr>
                <w:rFonts w:ascii="Arial" w:hAnsi="Arial" w:cs="Arial"/>
                <w:b/>
                <w:bCs/>
                <w:i/>
                <w:iCs/>
                <w:sz w:val="24"/>
                <w:szCs w:val="24"/>
              </w:rPr>
              <w:t>budynku nr 113</w:t>
            </w:r>
          </w:p>
        </w:tc>
      </w:tr>
      <w:tr w:rsidR="00397D06" w:rsidRPr="00F40BB0" w:rsidTr="00FE5544">
        <w:trPr>
          <w:trHeight w:val="538"/>
        </w:trPr>
        <w:tc>
          <w:tcPr>
            <w:tcW w:w="614" w:type="dxa"/>
            <w:noWrap/>
          </w:tcPr>
          <w:p w:rsidR="00397D06" w:rsidRPr="00FE5544" w:rsidRDefault="00B355C0" w:rsidP="00324F1D">
            <w:pPr>
              <w:jc w:val="center"/>
              <w:rPr>
                <w:rFonts w:ascii="Arial" w:hAnsi="Arial" w:cs="Arial"/>
                <w:sz w:val="24"/>
                <w:szCs w:val="24"/>
              </w:rPr>
            </w:pPr>
            <w:r>
              <w:rPr>
                <w:rFonts w:ascii="Arial" w:hAnsi="Arial" w:cs="Arial"/>
                <w:sz w:val="24"/>
                <w:szCs w:val="24"/>
              </w:rPr>
              <w:t>1</w:t>
            </w:r>
          </w:p>
        </w:tc>
        <w:tc>
          <w:tcPr>
            <w:tcW w:w="3639" w:type="dxa"/>
          </w:tcPr>
          <w:p w:rsidR="00397D06" w:rsidRPr="00FE5544" w:rsidRDefault="00B355C0" w:rsidP="00324F1D">
            <w:pPr>
              <w:jc w:val="center"/>
              <w:rPr>
                <w:rFonts w:ascii="Arial" w:hAnsi="Arial" w:cs="Arial"/>
                <w:sz w:val="24"/>
                <w:szCs w:val="24"/>
              </w:rPr>
            </w:pPr>
            <w:r>
              <w:rPr>
                <w:rFonts w:ascii="Arial" w:hAnsi="Arial" w:cs="Arial"/>
                <w:sz w:val="24"/>
                <w:szCs w:val="24"/>
              </w:rPr>
              <w:t>Klimatyzatory AUX 09FH/I (na zewnątrz AUX-09J2O/O)</w:t>
            </w:r>
          </w:p>
        </w:tc>
        <w:tc>
          <w:tcPr>
            <w:tcW w:w="1134" w:type="dxa"/>
          </w:tcPr>
          <w:p w:rsidR="00397D06" w:rsidRPr="00FE5544" w:rsidRDefault="00B355C0" w:rsidP="00324F1D">
            <w:pPr>
              <w:jc w:val="center"/>
              <w:rPr>
                <w:rFonts w:ascii="Arial" w:hAnsi="Arial" w:cs="Arial"/>
                <w:sz w:val="24"/>
                <w:szCs w:val="24"/>
              </w:rPr>
            </w:pPr>
            <w:r>
              <w:rPr>
                <w:rFonts w:ascii="Arial" w:hAnsi="Arial" w:cs="Arial"/>
                <w:sz w:val="24"/>
                <w:szCs w:val="24"/>
              </w:rPr>
              <w:t>12</w:t>
            </w:r>
          </w:p>
        </w:tc>
        <w:tc>
          <w:tcPr>
            <w:tcW w:w="3685" w:type="dxa"/>
            <w:noWrap/>
          </w:tcPr>
          <w:p w:rsidR="00397D06" w:rsidRPr="00FE5544" w:rsidRDefault="00B355C0" w:rsidP="00324F1D">
            <w:pPr>
              <w:jc w:val="center"/>
              <w:rPr>
                <w:rFonts w:ascii="Arial" w:hAnsi="Arial" w:cs="Arial"/>
                <w:sz w:val="24"/>
                <w:szCs w:val="24"/>
              </w:rPr>
            </w:pPr>
            <w:r>
              <w:rPr>
                <w:rFonts w:ascii="Arial" w:hAnsi="Arial" w:cs="Arial"/>
                <w:sz w:val="24"/>
                <w:szCs w:val="24"/>
              </w:rPr>
              <w:t>2</w:t>
            </w:r>
          </w:p>
        </w:tc>
      </w:tr>
    </w:tbl>
    <w:tbl>
      <w:tblPr>
        <w:tblW w:w="9222" w:type="dxa"/>
        <w:tblCellMar>
          <w:left w:w="70" w:type="dxa"/>
          <w:right w:w="70" w:type="dxa"/>
        </w:tblCellMar>
        <w:tblLook w:val="04A0" w:firstRow="1" w:lastRow="0" w:firstColumn="1" w:lastColumn="0" w:noHBand="0" w:noVBand="1"/>
      </w:tblPr>
      <w:tblGrid>
        <w:gridCol w:w="410"/>
        <w:gridCol w:w="3833"/>
        <w:gridCol w:w="1134"/>
        <w:gridCol w:w="3747"/>
        <w:gridCol w:w="98"/>
      </w:tblGrid>
      <w:tr w:rsidR="00215FFD" w:rsidRPr="00D47F5C" w:rsidTr="00215FFD">
        <w:trPr>
          <w:gridAfter w:val="1"/>
          <w:wAfter w:w="98" w:type="dxa"/>
          <w:trHeight w:val="315"/>
        </w:trPr>
        <w:tc>
          <w:tcPr>
            <w:tcW w:w="912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bookmarkEnd w:id="13"/>
          <w:p w:rsidR="00215FFD" w:rsidRPr="00D47F5C" w:rsidRDefault="00215FFD" w:rsidP="00AE3BFC">
            <w:pPr>
              <w:spacing w:after="0" w:line="240" w:lineRule="auto"/>
              <w:jc w:val="center"/>
              <w:rPr>
                <w:rFonts w:ascii="Arial" w:eastAsia="Times New Roman" w:hAnsi="Arial" w:cs="Arial"/>
                <w:b/>
                <w:bCs/>
                <w:i/>
                <w:iCs/>
                <w:color w:val="000000"/>
                <w:sz w:val="24"/>
                <w:szCs w:val="24"/>
                <w:lang w:eastAsia="pl-PL"/>
              </w:rPr>
            </w:pPr>
            <w:r w:rsidRPr="00D47F5C">
              <w:rPr>
                <w:rFonts w:ascii="Arial" w:eastAsia="Times New Roman" w:hAnsi="Arial" w:cs="Arial"/>
                <w:b/>
                <w:bCs/>
                <w:i/>
                <w:iCs/>
                <w:color w:val="000000"/>
                <w:sz w:val="24"/>
                <w:szCs w:val="24"/>
                <w:lang w:eastAsia="pl-PL"/>
              </w:rPr>
              <w:t>Kompleks wojskowy Bydgoszcz ul. Gdańska 147 bud. 72/73</w:t>
            </w:r>
          </w:p>
        </w:tc>
      </w:tr>
      <w:tr w:rsidR="00215FFD" w:rsidRPr="00D47F5C" w:rsidTr="00215FFD">
        <w:trPr>
          <w:gridAfter w:val="1"/>
          <w:wAfter w:w="98" w:type="dxa"/>
          <w:trHeight w:val="1095"/>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3833" w:type="dxa"/>
            <w:tcBorders>
              <w:top w:val="nil"/>
              <w:left w:val="nil"/>
              <w:bottom w:val="single" w:sz="8" w:space="0" w:color="auto"/>
              <w:right w:val="nil"/>
            </w:tcBorders>
            <w:shd w:val="clear" w:color="auto" w:fill="auto"/>
            <w:vAlign w:val="center"/>
            <w:hideMark/>
          </w:tcPr>
          <w:p w:rsidR="00215FFD" w:rsidRPr="00D47F5C" w:rsidRDefault="00215FFD"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Centrala zewnętrzna nawiewno-wywiewna Vn/w=4200/3100, dpn/dpw=400/400Pa, Qg/Qh=15,84/14,36kW</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3747" w:type="dxa"/>
            <w:tcBorders>
              <w:top w:val="nil"/>
              <w:left w:val="nil"/>
              <w:bottom w:val="single" w:sz="8" w:space="0" w:color="auto"/>
              <w:right w:val="single" w:sz="8" w:space="0" w:color="auto"/>
            </w:tcBorders>
            <w:shd w:val="clear" w:color="auto" w:fill="auto"/>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215FFD" w:rsidRPr="00D47F5C" w:rsidTr="00215FFD">
        <w:trPr>
          <w:gridAfter w:val="1"/>
          <w:wAfter w:w="98" w:type="dxa"/>
          <w:trHeight w:val="1111"/>
        </w:trPr>
        <w:tc>
          <w:tcPr>
            <w:tcW w:w="410" w:type="dxa"/>
            <w:tcBorders>
              <w:top w:val="nil"/>
              <w:left w:val="single" w:sz="8" w:space="0" w:color="auto"/>
              <w:bottom w:val="single" w:sz="8" w:space="0" w:color="000000"/>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lastRenderedPageBreak/>
              <w:t>2</w:t>
            </w:r>
          </w:p>
        </w:tc>
        <w:tc>
          <w:tcPr>
            <w:tcW w:w="3833" w:type="dxa"/>
            <w:tcBorders>
              <w:top w:val="nil"/>
              <w:left w:val="single" w:sz="8" w:space="0" w:color="auto"/>
              <w:bottom w:val="single" w:sz="8" w:space="0" w:color="000000"/>
              <w:right w:val="single" w:sz="8" w:space="0" w:color="auto"/>
            </w:tcBorders>
            <w:shd w:val="clear" w:color="auto" w:fill="auto"/>
            <w:vAlign w:val="center"/>
            <w:hideMark/>
          </w:tcPr>
          <w:p w:rsidR="00215FFD" w:rsidRPr="00D47F5C" w:rsidRDefault="00215FFD"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Centrala zewnętrzna nawiewno-wywiewna Vn/w=9500/6000, dpn/dpw=400/400Pa, Qg/Qh=55,51/32,49kW</w:t>
            </w:r>
          </w:p>
        </w:tc>
        <w:tc>
          <w:tcPr>
            <w:tcW w:w="1134" w:type="dxa"/>
            <w:tcBorders>
              <w:top w:val="nil"/>
              <w:left w:val="single" w:sz="8" w:space="0" w:color="auto"/>
              <w:bottom w:val="single" w:sz="8" w:space="0" w:color="000000"/>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3747" w:type="dxa"/>
            <w:tcBorders>
              <w:top w:val="nil"/>
              <w:left w:val="single" w:sz="8" w:space="0" w:color="auto"/>
              <w:bottom w:val="single" w:sz="4"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215FFD" w:rsidRPr="00D47F5C" w:rsidTr="00215FFD">
        <w:trPr>
          <w:gridAfter w:val="1"/>
          <w:wAfter w:w="98" w:type="dxa"/>
          <w:trHeight w:val="1007"/>
        </w:trPr>
        <w:tc>
          <w:tcPr>
            <w:tcW w:w="410" w:type="dxa"/>
            <w:tcBorders>
              <w:top w:val="nil"/>
              <w:left w:val="single" w:sz="8" w:space="0" w:color="auto"/>
              <w:bottom w:val="nil"/>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3</w:t>
            </w:r>
          </w:p>
        </w:tc>
        <w:tc>
          <w:tcPr>
            <w:tcW w:w="3833" w:type="dxa"/>
            <w:tcBorders>
              <w:top w:val="nil"/>
              <w:left w:val="single" w:sz="8" w:space="0" w:color="auto"/>
              <w:bottom w:val="nil"/>
              <w:right w:val="single" w:sz="8" w:space="0" w:color="auto"/>
            </w:tcBorders>
            <w:shd w:val="clear" w:color="auto" w:fill="auto"/>
            <w:vAlign w:val="center"/>
            <w:hideMark/>
          </w:tcPr>
          <w:p w:rsidR="00215FFD" w:rsidRPr="00D47F5C" w:rsidRDefault="00215FFD"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Centrala wewnętrzna nawiewna Vn=500, dpn=250Pa, Qg=6,7kW</w:t>
            </w:r>
          </w:p>
        </w:tc>
        <w:tc>
          <w:tcPr>
            <w:tcW w:w="1134" w:type="dxa"/>
            <w:tcBorders>
              <w:top w:val="nil"/>
              <w:left w:val="single" w:sz="8" w:space="0" w:color="auto"/>
              <w:bottom w:val="nil"/>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3747" w:type="dxa"/>
            <w:tcBorders>
              <w:top w:val="single" w:sz="4" w:space="0" w:color="auto"/>
              <w:left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215FFD" w:rsidRPr="00D47F5C" w:rsidTr="0046320D">
        <w:trPr>
          <w:trHeight w:val="840"/>
        </w:trPr>
        <w:tc>
          <w:tcPr>
            <w:tcW w:w="4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4</w:t>
            </w:r>
          </w:p>
        </w:tc>
        <w:tc>
          <w:tcPr>
            <w:tcW w:w="3833" w:type="dxa"/>
            <w:tcBorders>
              <w:top w:val="single" w:sz="8" w:space="0" w:color="auto"/>
              <w:left w:val="nil"/>
              <w:bottom w:val="single" w:sz="8" w:space="0" w:color="auto"/>
              <w:right w:val="single" w:sz="8" w:space="0" w:color="auto"/>
            </w:tcBorders>
            <w:shd w:val="clear" w:color="auto" w:fill="auto"/>
            <w:vAlign w:val="center"/>
            <w:hideMark/>
          </w:tcPr>
          <w:p w:rsidR="00215FFD" w:rsidRPr="00D47F5C" w:rsidRDefault="00215FFD"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VENO 4-315EX chemoodporny w wykonaniu ATEX II 2G Ex h IIB+H2 T4</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3845" w:type="dxa"/>
            <w:gridSpan w:val="2"/>
            <w:tcBorders>
              <w:top w:val="single" w:sz="8" w:space="0" w:color="auto"/>
              <w:left w:val="nil"/>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215FFD" w:rsidRPr="00D47F5C" w:rsidTr="00215FFD">
        <w:trPr>
          <w:trHeight w:val="837"/>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5</w:t>
            </w:r>
          </w:p>
        </w:tc>
        <w:tc>
          <w:tcPr>
            <w:tcW w:w="3833" w:type="dxa"/>
            <w:tcBorders>
              <w:top w:val="nil"/>
              <w:left w:val="nil"/>
              <w:bottom w:val="single" w:sz="8" w:space="0" w:color="auto"/>
              <w:right w:val="single" w:sz="8" w:space="0" w:color="auto"/>
            </w:tcBorders>
            <w:shd w:val="clear" w:color="auto" w:fill="auto"/>
            <w:vAlign w:val="center"/>
            <w:hideMark/>
          </w:tcPr>
          <w:p w:rsidR="00215FFD" w:rsidRPr="00D47F5C" w:rsidRDefault="00215FFD"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VITT 4-350EX chemoodporny w wykonaniu ATEX II 2G Ex h IIB+H2 T4</w:t>
            </w:r>
          </w:p>
        </w:tc>
        <w:tc>
          <w:tcPr>
            <w:tcW w:w="1134" w:type="dxa"/>
            <w:tcBorders>
              <w:top w:val="nil"/>
              <w:left w:val="nil"/>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5</w:t>
            </w:r>
          </w:p>
        </w:tc>
        <w:tc>
          <w:tcPr>
            <w:tcW w:w="3845" w:type="dxa"/>
            <w:gridSpan w:val="2"/>
            <w:tcBorders>
              <w:top w:val="nil"/>
              <w:left w:val="nil"/>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215FFD" w:rsidRPr="00D47F5C" w:rsidTr="00215FFD">
        <w:trPr>
          <w:trHeight w:val="835"/>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6</w:t>
            </w:r>
          </w:p>
        </w:tc>
        <w:tc>
          <w:tcPr>
            <w:tcW w:w="3833" w:type="dxa"/>
            <w:tcBorders>
              <w:top w:val="nil"/>
              <w:left w:val="nil"/>
              <w:bottom w:val="single" w:sz="8" w:space="0" w:color="auto"/>
              <w:right w:val="single" w:sz="8" w:space="0" w:color="auto"/>
            </w:tcBorders>
            <w:shd w:val="clear" w:color="auto" w:fill="auto"/>
            <w:vAlign w:val="center"/>
            <w:hideMark/>
          </w:tcPr>
          <w:p w:rsidR="00215FFD" w:rsidRPr="00D47F5C" w:rsidRDefault="00215FFD"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VITT 4-315EX chemoodporny w wykonaniu ATEX II 2G Ex h IIB+H2 T4</w:t>
            </w:r>
          </w:p>
        </w:tc>
        <w:tc>
          <w:tcPr>
            <w:tcW w:w="1134" w:type="dxa"/>
            <w:tcBorders>
              <w:top w:val="nil"/>
              <w:left w:val="nil"/>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6</w:t>
            </w:r>
          </w:p>
        </w:tc>
        <w:tc>
          <w:tcPr>
            <w:tcW w:w="3845" w:type="dxa"/>
            <w:gridSpan w:val="2"/>
            <w:tcBorders>
              <w:top w:val="nil"/>
              <w:left w:val="nil"/>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215FFD" w:rsidRPr="00D47F5C" w:rsidTr="00215FFD">
        <w:trPr>
          <w:trHeight w:val="819"/>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7</w:t>
            </w:r>
          </w:p>
        </w:tc>
        <w:tc>
          <w:tcPr>
            <w:tcW w:w="3833" w:type="dxa"/>
            <w:tcBorders>
              <w:top w:val="nil"/>
              <w:left w:val="nil"/>
              <w:bottom w:val="single" w:sz="8" w:space="0" w:color="auto"/>
              <w:right w:val="single" w:sz="8" w:space="0" w:color="auto"/>
            </w:tcBorders>
            <w:shd w:val="clear" w:color="auto" w:fill="auto"/>
            <w:vAlign w:val="center"/>
            <w:hideMark/>
          </w:tcPr>
          <w:p w:rsidR="00215FFD" w:rsidRPr="00D47F5C" w:rsidRDefault="00215FFD"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VENO 4-200EX chemoodporny w wykonaniu ATEX II 2G Ex h IIB+H2 T4</w:t>
            </w:r>
          </w:p>
        </w:tc>
        <w:tc>
          <w:tcPr>
            <w:tcW w:w="1134" w:type="dxa"/>
            <w:tcBorders>
              <w:top w:val="nil"/>
              <w:left w:val="nil"/>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3845" w:type="dxa"/>
            <w:gridSpan w:val="2"/>
            <w:tcBorders>
              <w:top w:val="nil"/>
              <w:left w:val="nil"/>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215FFD" w:rsidRPr="00D47F5C" w:rsidTr="00215FFD">
        <w:trPr>
          <w:trHeight w:val="831"/>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8</w:t>
            </w:r>
          </w:p>
        </w:tc>
        <w:tc>
          <w:tcPr>
            <w:tcW w:w="3833" w:type="dxa"/>
            <w:tcBorders>
              <w:top w:val="nil"/>
              <w:left w:val="nil"/>
              <w:bottom w:val="single" w:sz="8" w:space="0" w:color="auto"/>
              <w:right w:val="single" w:sz="8" w:space="0" w:color="auto"/>
            </w:tcBorders>
            <w:shd w:val="clear" w:color="auto" w:fill="auto"/>
            <w:vAlign w:val="center"/>
            <w:hideMark/>
          </w:tcPr>
          <w:p w:rsidR="00215FFD" w:rsidRPr="00D47F5C" w:rsidRDefault="00215FFD"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VENO 4-350EX chemoodporny w wykonaniu ATEX II 2G Ex h IIB+H2 T4</w:t>
            </w:r>
          </w:p>
        </w:tc>
        <w:tc>
          <w:tcPr>
            <w:tcW w:w="1134" w:type="dxa"/>
            <w:tcBorders>
              <w:top w:val="nil"/>
              <w:left w:val="nil"/>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3845" w:type="dxa"/>
            <w:gridSpan w:val="2"/>
            <w:tcBorders>
              <w:top w:val="nil"/>
              <w:left w:val="nil"/>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215FFD" w:rsidRPr="00D47F5C" w:rsidTr="00215FFD">
        <w:trPr>
          <w:trHeight w:val="830"/>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9</w:t>
            </w:r>
          </w:p>
        </w:tc>
        <w:tc>
          <w:tcPr>
            <w:tcW w:w="3833" w:type="dxa"/>
            <w:tcBorders>
              <w:top w:val="nil"/>
              <w:left w:val="nil"/>
              <w:bottom w:val="single" w:sz="8" w:space="0" w:color="auto"/>
              <w:right w:val="single" w:sz="8" w:space="0" w:color="auto"/>
            </w:tcBorders>
            <w:shd w:val="clear" w:color="auto" w:fill="auto"/>
            <w:vAlign w:val="center"/>
            <w:hideMark/>
          </w:tcPr>
          <w:p w:rsidR="00215FFD" w:rsidRPr="00D47F5C" w:rsidRDefault="00215FFD"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VENO 2-200EX chemoodporny w wykonaniu ATEX II 2G Ex h IIB+H2 T4</w:t>
            </w:r>
          </w:p>
        </w:tc>
        <w:tc>
          <w:tcPr>
            <w:tcW w:w="1134" w:type="dxa"/>
            <w:tcBorders>
              <w:top w:val="nil"/>
              <w:left w:val="nil"/>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3845" w:type="dxa"/>
            <w:gridSpan w:val="2"/>
            <w:tcBorders>
              <w:top w:val="nil"/>
              <w:left w:val="nil"/>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215FFD" w:rsidRPr="00D47F5C" w:rsidTr="00215FFD">
        <w:trPr>
          <w:trHeight w:val="543"/>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10</w:t>
            </w:r>
          </w:p>
        </w:tc>
        <w:tc>
          <w:tcPr>
            <w:tcW w:w="3833" w:type="dxa"/>
            <w:tcBorders>
              <w:top w:val="nil"/>
              <w:left w:val="nil"/>
              <w:bottom w:val="single" w:sz="8" w:space="0" w:color="auto"/>
              <w:right w:val="single" w:sz="8" w:space="0" w:color="auto"/>
            </w:tcBorders>
            <w:shd w:val="clear" w:color="auto" w:fill="auto"/>
            <w:vAlign w:val="center"/>
            <w:hideMark/>
          </w:tcPr>
          <w:p w:rsidR="00215FFD" w:rsidRPr="00D47F5C" w:rsidRDefault="00215FFD"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CAPP 4-220/450S</w:t>
            </w:r>
          </w:p>
        </w:tc>
        <w:tc>
          <w:tcPr>
            <w:tcW w:w="1134" w:type="dxa"/>
            <w:tcBorders>
              <w:top w:val="nil"/>
              <w:left w:val="nil"/>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3</w:t>
            </w:r>
          </w:p>
        </w:tc>
        <w:tc>
          <w:tcPr>
            <w:tcW w:w="3845" w:type="dxa"/>
            <w:gridSpan w:val="2"/>
            <w:tcBorders>
              <w:top w:val="nil"/>
              <w:left w:val="nil"/>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215FFD" w:rsidRPr="00D47F5C" w:rsidTr="00215FFD">
        <w:trPr>
          <w:trHeight w:val="552"/>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11</w:t>
            </w:r>
          </w:p>
        </w:tc>
        <w:tc>
          <w:tcPr>
            <w:tcW w:w="3833" w:type="dxa"/>
            <w:tcBorders>
              <w:top w:val="nil"/>
              <w:left w:val="nil"/>
              <w:bottom w:val="single" w:sz="8" w:space="0" w:color="auto"/>
              <w:right w:val="single" w:sz="8" w:space="0" w:color="auto"/>
            </w:tcBorders>
            <w:shd w:val="clear" w:color="auto" w:fill="auto"/>
            <w:vAlign w:val="center"/>
            <w:hideMark/>
          </w:tcPr>
          <w:p w:rsidR="00215FFD" w:rsidRPr="00D47F5C" w:rsidRDefault="00215FFD"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CAPP 2-190/550S</w:t>
            </w:r>
          </w:p>
        </w:tc>
        <w:tc>
          <w:tcPr>
            <w:tcW w:w="1134" w:type="dxa"/>
            <w:tcBorders>
              <w:top w:val="nil"/>
              <w:left w:val="nil"/>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3845" w:type="dxa"/>
            <w:gridSpan w:val="2"/>
            <w:tcBorders>
              <w:top w:val="nil"/>
              <w:left w:val="nil"/>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215FFD" w:rsidRPr="00D47F5C" w:rsidTr="00215FFD">
        <w:trPr>
          <w:trHeight w:val="545"/>
        </w:trPr>
        <w:tc>
          <w:tcPr>
            <w:tcW w:w="410" w:type="dxa"/>
            <w:tcBorders>
              <w:top w:val="nil"/>
              <w:left w:val="single" w:sz="8" w:space="0" w:color="auto"/>
              <w:bottom w:val="single" w:sz="4"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12</w:t>
            </w:r>
          </w:p>
        </w:tc>
        <w:tc>
          <w:tcPr>
            <w:tcW w:w="3833" w:type="dxa"/>
            <w:tcBorders>
              <w:top w:val="nil"/>
              <w:left w:val="nil"/>
              <w:bottom w:val="single" w:sz="4" w:space="0" w:color="auto"/>
              <w:right w:val="single" w:sz="8" w:space="0" w:color="auto"/>
            </w:tcBorders>
            <w:shd w:val="clear" w:color="auto" w:fill="auto"/>
            <w:vAlign w:val="center"/>
            <w:hideMark/>
          </w:tcPr>
          <w:p w:rsidR="00215FFD" w:rsidRPr="00D47F5C" w:rsidRDefault="00215FFD"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Przepustnice z siłownikami dla wentylacji awaryjnej</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4</w:t>
            </w:r>
          </w:p>
        </w:tc>
        <w:tc>
          <w:tcPr>
            <w:tcW w:w="3845" w:type="dxa"/>
            <w:gridSpan w:val="2"/>
            <w:tcBorders>
              <w:top w:val="single" w:sz="8" w:space="0" w:color="auto"/>
              <w:left w:val="nil"/>
              <w:bottom w:val="single" w:sz="4"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215FFD" w:rsidRPr="00D47F5C" w:rsidTr="00367F88">
        <w:trPr>
          <w:trHeight w:val="556"/>
        </w:trPr>
        <w:tc>
          <w:tcPr>
            <w:tcW w:w="41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13</w:t>
            </w:r>
          </w:p>
        </w:tc>
        <w:tc>
          <w:tcPr>
            <w:tcW w:w="3833" w:type="dxa"/>
            <w:tcBorders>
              <w:top w:val="single" w:sz="4" w:space="0" w:color="auto"/>
              <w:left w:val="nil"/>
              <w:bottom w:val="single" w:sz="8" w:space="0" w:color="auto"/>
              <w:right w:val="single" w:sz="8" w:space="0" w:color="auto"/>
            </w:tcBorders>
            <w:shd w:val="clear" w:color="auto" w:fill="auto"/>
            <w:vAlign w:val="center"/>
            <w:hideMark/>
          </w:tcPr>
          <w:p w:rsidR="00215FFD" w:rsidRPr="00D47F5C" w:rsidRDefault="00215FFD"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 dla pom. pracownia nr 8 (bud. nr 72) RCP-R-250</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3845" w:type="dxa"/>
            <w:gridSpan w:val="2"/>
            <w:tcBorders>
              <w:top w:val="single" w:sz="4" w:space="0" w:color="auto"/>
              <w:left w:val="nil"/>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215FFD" w:rsidRPr="00D47F5C" w:rsidTr="00215FFD">
        <w:trPr>
          <w:trHeight w:val="831"/>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14</w:t>
            </w:r>
          </w:p>
        </w:tc>
        <w:tc>
          <w:tcPr>
            <w:tcW w:w="3833" w:type="dxa"/>
            <w:tcBorders>
              <w:top w:val="nil"/>
              <w:left w:val="nil"/>
              <w:bottom w:val="single" w:sz="8" w:space="0" w:color="auto"/>
              <w:right w:val="single" w:sz="8" w:space="0" w:color="auto"/>
            </w:tcBorders>
            <w:shd w:val="clear" w:color="auto" w:fill="auto"/>
            <w:vAlign w:val="center"/>
            <w:hideMark/>
          </w:tcPr>
          <w:p w:rsidR="00215FFD" w:rsidRPr="00D47F5C" w:rsidRDefault="00215FFD"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Regulatory dla pom. pracownia nr 8 i pracownia ne 10 (bud. 72) RVP-RL-250-S-SO</w:t>
            </w:r>
          </w:p>
        </w:tc>
        <w:tc>
          <w:tcPr>
            <w:tcW w:w="1134" w:type="dxa"/>
            <w:tcBorders>
              <w:top w:val="nil"/>
              <w:left w:val="nil"/>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3845" w:type="dxa"/>
            <w:gridSpan w:val="2"/>
            <w:tcBorders>
              <w:top w:val="nil"/>
              <w:left w:val="nil"/>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215FFD" w:rsidRPr="00D47F5C" w:rsidTr="00215FFD">
        <w:trPr>
          <w:trHeight w:val="688"/>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15</w:t>
            </w:r>
          </w:p>
        </w:tc>
        <w:tc>
          <w:tcPr>
            <w:tcW w:w="3833" w:type="dxa"/>
            <w:tcBorders>
              <w:top w:val="nil"/>
              <w:left w:val="nil"/>
              <w:bottom w:val="single" w:sz="8" w:space="0" w:color="auto"/>
              <w:right w:val="single" w:sz="8" w:space="0" w:color="auto"/>
            </w:tcBorders>
            <w:shd w:val="clear" w:color="auto" w:fill="auto"/>
            <w:vAlign w:val="center"/>
            <w:hideMark/>
          </w:tcPr>
          <w:p w:rsidR="00215FFD" w:rsidRPr="00D47F5C" w:rsidRDefault="00215FFD"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 dla pom. pracownia nr 10 (bud. 72) RVP-RL-315-S-SO</w:t>
            </w:r>
          </w:p>
        </w:tc>
        <w:tc>
          <w:tcPr>
            <w:tcW w:w="1134" w:type="dxa"/>
            <w:tcBorders>
              <w:top w:val="nil"/>
              <w:left w:val="nil"/>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3845" w:type="dxa"/>
            <w:gridSpan w:val="2"/>
            <w:tcBorders>
              <w:top w:val="nil"/>
              <w:left w:val="nil"/>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215FFD" w:rsidRPr="00D47F5C" w:rsidTr="00215FFD">
        <w:trPr>
          <w:trHeight w:val="684"/>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16</w:t>
            </w:r>
          </w:p>
        </w:tc>
        <w:tc>
          <w:tcPr>
            <w:tcW w:w="3833" w:type="dxa"/>
            <w:tcBorders>
              <w:top w:val="nil"/>
              <w:left w:val="nil"/>
              <w:bottom w:val="single" w:sz="8" w:space="0" w:color="auto"/>
              <w:right w:val="single" w:sz="8" w:space="0" w:color="auto"/>
            </w:tcBorders>
            <w:shd w:val="clear" w:color="auto" w:fill="auto"/>
            <w:vAlign w:val="center"/>
            <w:hideMark/>
          </w:tcPr>
          <w:p w:rsidR="00215FFD" w:rsidRPr="00D47F5C" w:rsidRDefault="00215FFD"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 dla pom. chromatograf nr 7 (bud. 72) RCP-R-160</w:t>
            </w:r>
          </w:p>
        </w:tc>
        <w:tc>
          <w:tcPr>
            <w:tcW w:w="1134" w:type="dxa"/>
            <w:tcBorders>
              <w:top w:val="nil"/>
              <w:left w:val="nil"/>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3845" w:type="dxa"/>
            <w:gridSpan w:val="2"/>
            <w:tcBorders>
              <w:top w:val="nil"/>
              <w:left w:val="nil"/>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215FFD" w:rsidRPr="00D47F5C" w:rsidTr="00215FFD">
        <w:trPr>
          <w:trHeight w:val="977"/>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17</w:t>
            </w:r>
          </w:p>
        </w:tc>
        <w:tc>
          <w:tcPr>
            <w:tcW w:w="3833" w:type="dxa"/>
            <w:tcBorders>
              <w:top w:val="nil"/>
              <w:left w:val="nil"/>
              <w:bottom w:val="single" w:sz="8" w:space="0" w:color="auto"/>
              <w:right w:val="single" w:sz="8" w:space="0" w:color="auto"/>
            </w:tcBorders>
            <w:shd w:val="clear" w:color="auto" w:fill="auto"/>
            <w:vAlign w:val="center"/>
            <w:hideMark/>
          </w:tcPr>
          <w:p w:rsidR="00215FFD" w:rsidRPr="00D47F5C" w:rsidRDefault="00215FFD"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Regulatory dla pom. pracownia nr 11 i 12 pracownia cząstki 1, Magazyn próbek 4 (bud. 72) RCP-R-200</w:t>
            </w:r>
          </w:p>
        </w:tc>
        <w:tc>
          <w:tcPr>
            <w:tcW w:w="1134" w:type="dxa"/>
            <w:tcBorders>
              <w:top w:val="nil"/>
              <w:left w:val="nil"/>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3</w:t>
            </w:r>
          </w:p>
        </w:tc>
        <w:tc>
          <w:tcPr>
            <w:tcW w:w="3845" w:type="dxa"/>
            <w:gridSpan w:val="2"/>
            <w:tcBorders>
              <w:top w:val="nil"/>
              <w:left w:val="nil"/>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215FFD" w:rsidRPr="00D47F5C" w:rsidTr="00215FFD">
        <w:trPr>
          <w:trHeight w:val="552"/>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18</w:t>
            </w:r>
          </w:p>
        </w:tc>
        <w:tc>
          <w:tcPr>
            <w:tcW w:w="3833" w:type="dxa"/>
            <w:tcBorders>
              <w:top w:val="nil"/>
              <w:left w:val="nil"/>
              <w:bottom w:val="single" w:sz="8" w:space="0" w:color="auto"/>
              <w:right w:val="single" w:sz="8" w:space="0" w:color="auto"/>
            </w:tcBorders>
            <w:shd w:val="clear" w:color="auto" w:fill="auto"/>
            <w:vAlign w:val="center"/>
            <w:hideMark/>
          </w:tcPr>
          <w:p w:rsidR="00215FFD" w:rsidRPr="00D47F5C" w:rsidRDefault="00215FFD"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 dla pom. komunikacja 9 (bud. 72) RCP-R-315</w:t>
            </w:r>
          </w:p>
        </w:tc>
        <w:tc>
          <w:tcPr>
            <w:tcW w:w="1134" w:type="dxa"/>
            <w:tcBorders>
              <w:top w:val="nil"/>
              <w:left w:val="nil"/>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3845" w:type="dxa"/>
            <w:gridSpan w:val="2"/>
            <w:tcBorders>
              <w:top w:val="nil"/>
              <w:left w:val="nil"/>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215FFD" w:rsidRPr="00D47F5C" w:rsidTr="00215FFD">
        <w:trPr>
          <w:trHeight w:val="546"/>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19</w:t>
            </w:r>
          </w:p>
        </w:tc>
        <w:tc>
          <w:tcPr>
            <w:tcW w:w="3833" w:type="dxa"/>
            <w:tcBorders>
              <w:top w:val="nil"/>
              <w:left w:val="nil"/>
              <w:bottom w:val="single" w:sz="8" w:space="0" w:color="auto"/>
              <w:right w:val="single" w:sz="8" w:space="0" w:color="auto"/>
            </w:tcBorders>
            <w:shd w:val="clear" w:color="auto" w:fill="auto"/>
            <w:vAlign w:val="center"/>
            <w:hideMark/>
          </w:tcPr>
          <w:p w:rsidR="00215FFD" w:rsidRPr="00D47F5C" w:rsidRDefault="00215FFD"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 dla pom. pracownia FIA 5 (bud. 72) RCP-R-125</w:t>
            </w:r>
          </w:p>
        </w:tc>
        <w:tc>
          <w:tcPr>
            <w:tcW w:w="1134" w:type="dxa"/>
            <w:tcBorders>
              <w:top w:val="nil"/>
              <w:left w:val="nil"/>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3845" w:type="dxa"/>
            <w:gridSpan w:val="2"/>
            <w:tcBorders>
              <w:top w:val="nil"/>
              <w:left w:val="nil"/>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215FFD" w:rsidRPr="00D47F5C" w:rsidTr="00215FFD">
        <w:trPr>
          <w:trHeight w:val="540"/>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lastRenderedPageBreak/>
              <w:t>20</w:t>
            </w:r>
          </w:p>
        </w:tc>
        <w:tc>
          <w:tcPr>
            <w:tcW w:w="3833" w:type="dxa"/>
            <w:tcBorders>
              <w:top w:val="nil"/>
              <w:left w:val="nil"/>
              <w:bottom w:val="single" w:sz="8" w:space="0" w:color="auto"/>
              <w:right w:val="single" w:sz="8" w:space="0" w:color="auto"/>
            </w:tcBorders>
            <w:shd w:val="clear" w:color="auto" w:fill="auto"/>
            <w:vAlign w:val="center"/>
            <w:hideMark/>
          </w:tcPr>
          <w:p w:rsidR="00215FFD" w:rsidRPr="00D47F5C" w:rsidRDefault="00215FFD"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 dla pom. pracownia nr 1 (bud. 73) RCP-R-250</w:t>
            </w:r>
          </w:p>
        </w:tc>
        <w:tc>
          <w:tcPr>
            <w:tcW w:w="1134" w:type="dxa"/>
            <w:tcBorders>
              <w:top w:val="nil"/>
              <w:left w:val="nil"/>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3845" w:type="dxa"/>
            <w:gridSpan w:val="2"/>
            <w:tcBorders>
              <w:top w:val="nil"/>
              <w:left w:val="nil"/>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215FFD" w:rsidRPr="00D47F5C" w:rsidTr="00505609">
        <w:trPr>
          <w:trHeight w:val="963"/>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21</w:t>
            </w:r>
          </w:p>
        </w:tc>
        <w:tc>
          <w:tcPr>
            <w:tcW w:w="3833" w:type="dxa"/>
            <w:tcBorders>
              <w:top w:val="nil"/>
              <w:left w:val="nil"/>
              <w:bottom w:val="single" w:sz="8" w:space="0" w:color="auto"/>
              <w:right w:val="single" w:sz="8" w:space="0" w:color="auto"/>
            </w:tcBorders>
            <w:shd w:val="clear" w:color="auto" w:fill="auto"/>
            <w:vAlign w:val="center"/>
            <w:hideMark/>
          </w:tcPr>
          <w:p w:rsidR="00215FFD" w:rsidRPr="00D47F5C" w:rsidRDefault="00215FFD"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Regulatory dla pom. pracownia nr 1 i pracownia nr 2 (bud. 73) RVP-RL-250-S-SO</w:t>
            </w:r>
          </w:p>
        </w:tc>
        <w:tc>
          <w:tcPr>
            <w:tcW w:w="1134" w:type="dxa"/>
            <w:tcBorders>
              <w:top w:val="nil"/>
              <w:left w:val="nil"/>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3845" w:type="dxa"/>
            <w:gridSpan w:val="2"/>
            <w:tcBorders>
              <w:top w:val="nil"/>
              <w:left w:val="nil"/>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215FFD" w:rsidRPr="00D47F5C" w:rsidTr="00215FFD">
        <w:trPr>
          <w:trHeight w:val="557"/>
        </w:trPr>
        <w:tc>
          <w:tcPr>
            <w:tcW w:w="410" w:type="dxa"/>
            <w:tcBorders>
              <w:top w:val="nil"/>
              <w:left w:val="single" w:sz="8" w:space="0" w:color="auto"/>
              <w:bottom w:val="single" w:sz="4"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22</w:t>
            </w:r>
          </w:p>
        </w:tc>
        <w:tc>
          <w:tcPr>
            <w:tcW w:w="3833" w:type="dxa"/>
            <w:tcBorders>
              <w:top w:val="nil"/>
              <w:left w:val="nil"/>
              <w:bottom w:val="single" w:sz="4" w:space="0" w:color="auto"/>
              <w:right w:val="single" w:sz="8" w:space="0" w:color="auto"/>
            </w:tcBorders>
            <w:shd w:val="clear" w:color="auto" w:fill="auto"/>
            <w:vAlign w:val="center"/>
            <w:hideMark/>
          </w:tcPr>
          <w:p w:rsidR="00215FFD" w:rsidRPr="00D47F5C" w:rsidRDefault="00215FFD"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 dla pom. pracownia nr 2 (bud. 73) RVP-RL-315-S-SO</w:t>
            </w:r>
          </w:p>
        </w:tc>
        <w:tc>
          <w:tcPr>
            <w:tcW w:w="1134" w:type="dxa"/>
            <w:tcBorders>
              <w:top w:val="nil"/>
              <w:left w:val="nil"/>
              <w:bottom w:val="single" w:sz="4"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3845" w:type="dxa"/>
            <w:gridSpan w:val="2"/>
            <w:tcBorders>
              <w:top w:val="nil"/>
              <w:left w:val="nil"/>
              <w:bottom w:val="single" w:sz="4"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215FFD" w:rsidRPr="00D47F5C" w:rsidTr="00215FFD">
        <w:trPr>
          <w:trHeight w:val="930"/>
        </w:trPr>
        <w:tc>
          <w:tcPr>
            <w:tcW w:w="41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23</w:t>
            </w:r>
          </w:p>
        </w:tc>
        <w:tc>
          <w:tcPr>
            <w:tcW w:w="3833" w:type="dxa"/>
            <w:tcBorders>
              <w:top w:val="single" w:sz="4" w:space="0" w:color="auto"/>
              <w:left w:val="nil"/>
              <w:bottom w:val="single" w:sz="8" w:space="0" w:color="auto"/>
              <w:right w:val="single" w:sz="8" w:space="0" w:color="auto"/>
            </w:tcBorders>
            <w:shd w:val="clear" w:color="auto" w:fill="auto"/>
            <w:vAlign w:val="center"/>
            <w:hideMark/>
          </w:tcPr>
          <w:p w:rsidR="00215FFD" w:rsidRPr="00D47F5C" w:rsidRDefault="00215FFD"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Regulatory dla pom. pracownia nr 4 pracownia nr 6, pracownia nr 9 (bud. 73) RVP-RL-SL-400-GDB-N</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3</w:t>
            </w:r>
          </w:p>
        </w:tc>
        <w:tc>
          <w:tcPr>
            <w:tcW w:w="3845" w:type="dxa"/>
            <w:gridSpan w:val="2"/>
            <w:tcBorders>
              <w:top w:val="single" w:sz="4" w:space="0" w:color="auto"/>
              <w:left w:val="nil"/>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215FFD" w:rsidRPr="00D47F5C" w:rsidTr="00F21FCF">
        <w:trPr>
          <w:trHeight w:val="882"/>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24</w:t>
            </w:r>
          </w:p>
        </w:tc>
        <w:tc>
          <w:tcPr>
            <w:tcW w:w="3833" w:type="dxa"/>
            <w:tcBorders>
              <w:top w:val="nil"/>
              <w:left w:val="nil"/>
              <w:bottom w:val="single" w:sz="8" w:space="0" w:color="auto"/>
              <w:right w:val="single" w:sz="8" w:space="0" w:color="auto"/>
            </w:tcBorders>
            <w:shd w:val="clear" w:color="auto" w:fill="auto"/>
            <w:vAlign w:val="center"/>
            <w:hideMark/>
          </w:tcPr>
          <w:p w:rsidR="00215FFD" w:rsidRPr="00D47F5C" w:rsidRDefault="00215FFD"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Regulatory dla pom. pracownia nr 4, pracownia nr 6, pracownia nr 9 (bud. 73) RVP-RL-SL-250-GDB-W</w:t>
            </w:r>
          </w:p>
        </w:tc>
        <w:tc>
          <w:tcPr>
            <w:tcW w:w="1134" w:type="dxa"/>
            <w:tcBorders>
              <w:top w:val="nil"/>
              <w:left w:val="nil"/>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3</w:t>
            </w:r>
          </w:p>
        </w:tc>
        <w:tc>
          <w:tcPr>
            <w:tcW w:w="3845" w:type="dxa"/>
            <w:gridSpan w:val="2"/>
            <w:tcBorders>
              <w:top w:val="nil"/>
              <w:left w:val="nil"/>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215FFD" w:rsidRPr="00D47F5C" w:rsidTr="0053218C">
        <w:trPr>
          <w:trHeight w:val="695"/>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25</w:t>
            </w:r>
          </w:p>
        </w:tc>
        <w:tc>
          <w:tcPr>
            <w:tcW w:w="3833" w:type="dxa"/>
            <w:tcBorders>
              <w:top w:val="nil"/>
              <w:left w:val="nil"/>
              <w:bottom w:val="single" w:sz="8" w:space="0" w:color="auto"/>
              <w:right w:val="single" w:sz="8" w:space="0" w:color="auto"/>
            </w:tcBorders>
            <w:shd w:val="clear" w:color="auto" w:fill="auto"/>
            <w:vAlign w:val="center"/>
            <w:hideMark/>
          </w:tcPr>
          <w:p w:rsidR="00215FFD" w:rsidRPr="00D47F5C" w:rsidRDefault="00215FFD"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Regulatory dla pom. wagowe (bud. 73) RCP-R-160</w:t>
            </w:r>
          </w:p>
        </w:tc>
        <w:tc>
          <w:tcPr>
            <w:tcW w:w="1134" w:type="dxa"/>
            <w:tcBorders>
              <w:top w:val="nil"/>
              <w:left w:val="nil"/>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3845" w:type="dxa"/>
            <w:gridSpan w:val="2"/>
            <w:tcBorders>
              <w:top w:val="nil"/>
              <w:left w:val="nil"/>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215FFD" w:rsidRPr="00D47F5C" w:rsidTr="009D75AA">
        <w:trPr>
          <w:trHeight w:val="930"/>
        </w:trPr>
        <w:tc>
          <w:tcPr>
            <w:tcW w:w="410" w:type="dxa"/>
            <w:tcBorders>
              <w:top w:val="nil"/>
              <w:left w:val="single" w:sz="8" w:space="0" w:color="auto"/>
              <w:bottom w:val="single" w:sz="4"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26</w:t>
            </w:r>
          </w:p>
        </w:tc>
        <w:tc>
          <w:tcPr>
            <w:tcW w:w="3833" w:type="dxa"/>
            <w:tcBorders>
              <w:top w:val="nil"/>
              <w:left w:val="nil"/>
              <w:bottom w:val="single" w:sz="4" w:space="0" w:color="auto"/>
              <w:right w:val="single" w:sz="8" w:space="0" w:color="auto"/>
            </w:tcBorders>
            <w:shd w:val="clear" w:color="auto" w:fill="auto"/>
            <w:vAlign w:val="center"/>
            <w:hideMark/>
          </w:tcPr>
          <w:p w:rsidR="00215FFD" w:rsidRPr="00D47F5C" w:rsidRDefault="00215FFD"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Klimatyzacja typu SPLIT dla pom. magazyn próbek 4: jedn. Zew. FTXM35A + jedn. Wew. RXM35A</w:t>
            </w:r>
          </w:p>
        </w:tc>
        <w:tc>
          <w:tcPr>
            <w:tcW w:w="1134" w:type="dxa"/>
            <w:tcBorders>
              <w:top w:val="nil"/>
              <w:left w:val="nil"/>
              <w:bottom w:val="single" w:sz="4"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3845" w:type="dxa"/>
            <w:gridSpan w:val="2"/>
            <w:tcBorders>
              <w:top w:val="nil"/>
              <w:left w:val="nil"/>
              <w:bottom w:val="single" w:sz="4"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215FFD" w:rsidRPr="00D47F5C" w:rsidTr="00215FFD">
        <w:trPr>
          <w:trHeight w:val="1168"/>
        </w:trPr>
        <w:tc>
          <w:tcPr>
            <w:tcW w:w="41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27</w:t>
            </w:r>
          </w:p>
        </w:tc>
        <w:tc>
          <w:tcPr>
            <w:tcW w:w="3833" w:type="dxa"/>
            <w:tcBorders>
              <w:top w:val="single" w:sz="4" w:space="0" w:color="auto"/>
              <w:left w:val="nil"/>
              <w:bottom w:val="single" w:sz="8" w:space="0" w:color="auto"/>
              <w:right w:val="single" w:sz="8" w:space="0" w:color="auto"/>
            </w:tcBorders>
            <w:shd w:val="clear" w:color="auto" w:fill="auto"/>
            <w:vAlign w:val="center"/>
            <w:hideMark/>
          </w:tcPr>
          <w:p w:rsidR="00215FFD" w:rsidRPr="00D47F5C" w:rsidRDefault="00215FFD"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Klimatyzacja typu VRF bud. 72: jedn. Zew. PUMY-P112YKM5+jedn. Wew. PLFY-P15VFM-E (2szt.); PLFY-P25VFM-E (2szt.)</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3845" w:type="dxa"/>
            <w:gridSpan w:val="2"/>
            <w:tcBorders>
              <w:top w:val="single" w:sz="4" w:space="0" w:color="auto"/>
              <w:left w:val="nil"/>
              <w:bottom w:val="single" w:sz="8"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215FFD" w:rsidRPr="00D47F5C" w:rsidTr="00215FFD">
        <w:trPr>
          <w:trHeight w:val="1678"/>
        </w:trPr>
        <w:tc>
          <w:tcPr>
            <w:tcW w:w="41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28</w:t>
            </w:r>
          </w:p>
        </w:tc>
        <w:tc>
          <w:tcPr>
            <w:tcW w:w="383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15FFD" w:rsidRPr="00D47F5C" w:rsidRDefault="00215FFD"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Klimatyzacja typu VRF bud. 73: jedn. Zew. PUMY-P140YKM5+jedn. Wew. PLFY-P15VFM-E (1szt.); PLFY-P40VFM-E (3szt.)</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3845"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15FFD" w:rsidRPr="00D47F5C" w:rsidRDefault="00215FFD"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bl>
    <w:p w:rsidR="00B355C0" w:rsidRDefault="00B355C0" w:rsidP="005911E7">
      <w:pPr>
        <w:rPr>
          <w:b/>
          <w:u w:val="single"/>
        </w:rPr>
      </w:pPr>
    </w:p>
    <w:p w:rsidR="00B355C0" w:rsidRDefault="00B355C0" w:rsidP="005911E7">
      <w:pPr>
        <w:rPr>
          <w:b/>
          <w:u w:val="single"/>
        </w:rPr>
      </w:pPr>
    </w:p>
    <w:p w:rsidR="005911E7" w:rsidRDefault="005911E7" w:rsidP="005911E7">
      <w:pPr>
        <w:rPr>
          <w:b/>
          <w:u w:val="single"/>
        </w:rPr>
      </w:pPr>
      <w:r w:rsidRPr="00F40BB0">
        <w:rPr>
          <w:b/>
          <w:u w:val="single"/>
        </w:rPr>
        <w:t>TERMINY KONSERWACJI:</w:t>
      </w:r>
    </w:p>
    <w:p w:rsidR="005911E7" w:rsidRDefault="005911E7" w:rsidP="005911E7">
      <w:pPr>
        <w:spacing w:after="0"/>
        <w:rPr>
          <w:b/>
          <w:u w:val="single"/>
        </w:rPr>
      </w:pPr>
      <w:r w:rsidRPr="00F40BB0">
        <w:rPr>
          <w:b/>
        </w:rPr>
        <w:t>W roku 202</w:t>
      </w:r>
      <w:r w:rsidR="00FE5544">
        <w:rPr>
          <w:b/>
        </w:rPr>
        <w:t>5</w:t>
      </w:r>
      <w:r w:rsidRPr="00F40BB0">
        <w:rPr>
          <w:b/>
        </w:rPr>
        <w:t>:</w:t>
      </w:r>
    </w:p>
    <w:p w:rsidR="005911E7" w:rsidRPr="00F40BB0" w:rsidRDefault="005911E7" w:rsidP="005911E7">
      <w:pPr>
        <w:rPr>
          <w:b/>
          <w:u w:val="single"/>
        </w:rPr>
      </w:pPr>
      <w:r w:rsidRPr="00F40BB0">
        <w:t>I konserwacja – kwiecień/maj</w:t>
      </w:r>
    </w:p>
    <w:p w:rsidR="005911E7" w:rsidRPr="00F40BB0" w:rsidRDefault="005911E7" w:rsidP="005911E7">
      <w:r w:rsidRPr="00F40BB0">
        <w:t>II konserwacja – październik</w:t>
      </w:r>
    </w:p>
    <w:p w:rsidR="005911E7" w:rsidRPr="00F40BB0" w:rsidRDefault="005911E7" w:rsidP="005911E7">
      <w:pPr>
        <w:spacing w:after="0"/>
        <w:rPr>
          <w:b/>
        </w:rPr>
      </w:pPr>
      <w:r w:rsidRPr="00F40BB0">
        <w:rPr>
          <w:b/>
        </w:rPr>
        <w:t>W roku 202</w:t>
      </w:r>
      <w:r w:rsidR="00FE5544">
        <w:rPr>
          <w:b/>
        </w:rPr>
        <w:t>6</w:t>
      </w:r>
      <w:r w:rsidRPr="00F40BB0">
        <w:rPr>
          <w:b/>
        </w:rPr>
        <w:t>:</w:t>
      </w:r>
    </w:p>
    <w:p w:rsidR="005911E7" w:rsidRPr="00F40BB0" w:rsidRDefault="005911E7" w:rsidP="005911E7">
      <w:r w:rsidRPr="00F40BB0">
        <w:t>I konserwacja – kwiecień</w:t>
      </w:r>
    </w:p>
    <w:p w:rsidR="00344575" w:rsidRDefault="005911E7" w:rsidP="00E66AB2">
      <w:r w:rsidRPr="00F40BB0">
        <w:t>II konserwacja – październik</w:t>
      </w:r>
    </w:p>
    <w:p w:rsidR="00324F1D" w:rsidRDefault="00324F1D" w:rsidP="00E66AB2"/>
    <w:p w:rsidR="00215FFD" w:rsidRDefault="00215FFD" w:rsidP="00E66AB2"/>
    <w:p w:rsidR="005D5B23" w:rsidRDefault="005D5B23" w:rsidP="00E66AB2"/>
    <w:p w:rsidR="00215FFD" w:rsidRPr="00E66AB2" w:rsidRDefault="00215FFD" w:rsidP="00E66AB2"/>
    <w:p w:rsidR="00995E12" w:rsidRDefault="00995E12" w:rsidP="005F4DD8">
      <w:pPr>
        <w:spacing w:after="0" w:line="276" w:lineRule="auto"/>
        <w:jc w:val="right"/>
        <w:rPr>
          <w:rFonts w:ascii="Arial" w:eastAsia="Calibri" w:hAnsi="Arial" w:cs="Arial"/>
          <w:szCs w:val="24"/>
        </w:rPr>
      </w:pPr>
      <w:bookmarkStart w:id="16" w:name="_Hlk126913521"/>
      <w:r>
        <w:rPr>
          <w:rFonts w:ascii="Arial" w:eastAsia="Calibri" w:hAnsi="Arial" w:cs="Arial"/>
          <w:szCs w:val="24"/>
        </w:rPr>
        <w:lastRenderedPageBreak/>
        <w:t xml:space="preserve">Załącznik nr </w:t>
      </w:r>
      <w:r w:rsidR="004D3D2B">
        <w:rPr>
          <w:rFonts w:ascii="Arial" w:eastAsia="Calibri" w:hAnsi="Arial" w:cs="Arial"/>
          <w:szCs w:val="24"/>
        </w:rPr>
        <w:t>3</w:t>
      </w:r>
      <w:r>
        <w:rPr>
          <w:rFonts w:ascii="Arial" w:eastAsia="Calibri" w:hAnsi="Arial" w:cs="Arial"/>
          <w:szCs w:val="24"/>
        </w:rPr>
        <w:t xml:space="preserve"> </w:t>
      </w:r>
    </w:p>
    <w:p w:rsidR="00995E12" w:rsidRDefault="00995E12" w:rsidP="00083BB8">
      <w:pPr>
        <w:spacing w:after="0" w:line="276" w:lineRule="auto"/>
        <w:jc w:val="right"/>
        <w:rPr>
          <w:rFonts w:ascii="Arial" w:eastAsia="Calibri" w:hAnsi="Arial" w:cs="Arial"/>
          <w:szCs w:val="24"/>
        </w:rPr>
      </w:pPr>
      <w:r>
        <w:rPr>
          <w:rFonts w:ascii="Arial" w:eastAsia="Calibri" w:hAnsi="Arial" w:cs="Arial"/>
          <w:szCs w:val="24"/>
        </w:rPr>
        <w:t>do umowy</w:t>
      </w:r>
    </w:p>
    <w:tbl>
      <w:tblPr>
        <w:tblStyle w:val="Tabela-Siatka1"/>
        <w:tblW w:w="10207" w:type="dxa"/>
        <w:tblInd w:w="-147" w:type="dxa"/>
        <w:tblLayout w:type="fixed"/>
        <w:tblLook w:val="04A0" w:firstRow="1" w:lastRow="0" w:firstColumn="1" w:lastColumn="0" w:noHBand="0" w:noVBand="1"/>
      </w:tblPr>
      <w:tblGrid>
        <w:gridCol w:w="601"/>
        <w:gridCol w:w="3369"/>
        <w:gridCol w:w="850"/>
        <w:gridCol w:w="2126"/>
        <w:gridCol w:w="1560"/>
        <w:gridCol w:w="1701"/>
      </w:tblGrid>
      <w:tr w:rsidR="00995E12" w:rsidRPr="00995E12" w:rsidTr="00B4729C">
        <w:trPr>
          <w:trHeight w:val="395"/>
        </w:trPr>
        <w:tc>
          <w:tcPr>
            <w:tcW w:w="10207" w:type="dxa"/>
            <w:gridSpan w:val="6"/>
            <w:tcBorders>
              <w:top w:val="single" w:sz="4" w:space="0" w:color="auto"/>
              <w:left w:val="single" w:sz="4" w:space="0" w:color="auto"/>
              <w:bottom w:val="single" w:sz="4" w:space="0" w:color="auto"/>
              <w:right w:val="single" w:sz="4" w:space="0" w:color="auto"/>
            </w:tcBorders>
            <w:noWrap/>
            <w:hideMark/>
          </w:tcPr>
          <w:p w:rsidR="00995E12" w:rsidRPr="00995E12" w:rsidRDefault="00995E12" w:rsidP="00995E12">
            <w:pPr>
              <w:jc w:val="center"/>
              <w:rPr>
                <w:b/>
                <w:bCs/>
                <w:sz w:val="36"/>
                <w:szCs w:val="36"/>
              </w:rPr>
            </w:pPr>
            <w:r w:rsidRPr="00995E12">
              <w:rPr>
                <w:b/>
                <w:bCs/>
                <w:sz w:val="36"/>
                <w:szCs w:val="36"/>
              </w:rPr>
              <w:t>ZESTAWIENIE CENOWE</w:t>
            </w:r>
            <w:r w:rsidR="0031768F">
              <w:rPr>
                <w:b/>
                <w:bCs/>
                <w:sz w:val="36"/>
                <w:szCs w:val="36"/>
              </w:rPr>
              <w:t xml:space="preserve"> – część </w:t>
            </w:r>
            <w:r w:rsidR="00643408">
              <w:rPr>
                <w:b/>
                <w:bCs/>
                <w:sz w:val="36"/>
                <w:szCs w:val="36"/>
              </w:rPr>
              <w:t>JAWNA</w:t>
            </w:r>
            <w:r w:rsidR="00CB2768">
              <w:rPr>
                <w:b/>
                <w:bCs/>
                <w:sz w:val="36"/>
                <w:szCs w:val="36"/>
              </w:rPr>
              <w:t xml:space="preserve"> rok 202</w:t>
            </w:r>
            <w:r w:rsidR="002D4C00">
              <w:rPr>
                <w:b/>
                <w:bCs/>
                <w:sz w:val="36"/>
                <w:szCs w:val="36"/>
              </w:rPr>
              <w:t>5</w:t>
            </w:r>
          </w:p>
        </w:tc>
      </w:tr>
      <w:tr w:rsidR="00F02FD1" w:rsidRPr="00995E12" w:rsidTr="00F02FD1">
        <w:trPr>
          <w:trHeight w:val="900"/>
        </w:trPr>
        <w:tc>
          <w:tcPr>
            <w:tcW w:w="601" w:type="dxa"/>
            <w:tcBorders>
              <w:top w:val="single" w:sz="4" w:space="0" w:color="auto"/>
              <w:left w:val="single" w:sz="4" w:space="0" w:color="auto"/>
              <w:bottom w:val="single" w:sz="4" w:space="0" w:color="auto"/>
              <w:right w:val="single" w:sz="4" w:space="0" w:color="auto"/>
            </w:tcBorders>
            <w:noWrap/>
          </w:tcPr>
          <w:p w:rsidR="00F02FD1" w:rsidRPr="005C65D3" w:rsidRDefault="00F02FD1" w:rsidP="00995E12">
            <w:pPr>
              <w:jc w:val="center"/>
              <w:rPr>
                <w:rFonts w:ascii="Arial" w:hAnsi="Arial" w:cs="Arial"/>
                <w:b/>
                <w:bCs/>
              </w:rPr>
            </w:pPr>
            <w:r w:rsidRPr="005C65D3">
              <w:rPr>
                <w:rFonts w:ascii="Arial" w:hAnsi="Arial" w:cs="Arial"/>
                <w:b/>
                <w:bCs/>
              </w:rPr>
              <w:t>Lp.</w:t>
            </w:r>
          </w:p>
        </w:tc>
        <w:tc>
          <w:tcPr>
            <w:tcW w:w="3369" w:type="dxa"/>
            <w:tcBorders>
              <w:top w:val="single" w:sz="4" w:space="0" w:color="auto"/>
              <w:left w:val="single" w:sz="4" w:space="0" w:color="auto"/>
              <w:bottom w:val="single" w:sz="4" w:space="0" w:color="auto"/>
              <w:right w:val="single" w:sz="4" w:space="0" w:color="auto"/>
            </w:tcBorders>
          </w:tcPr>
          <w:p w:rsidR="00F02FD1" w:rsidRPr="005C65D3" w:rsidRDefault="00F02FD1" w:rsidP="00995E12">
            <w:pPr>
              <w:jc w:val="center"/>
              <w:rPr>
                <w:rFonts w:ascii="Arial" w:hAnsi="Arial" w:cs="Arial"/>
                <w:b/>
                <w:bCs/>
              </w:rPr>
            </w:pPr>
            <w:r w:rsidRPr="005C65D3">
              <w:rPr>
                <w:rFonts w:ascii="Arial" w:hAnsi="Arial" w:cs="Arial"/>
                <w:b/>
                <w:bCs/>
              </w:rPr>
              <w:t>Nazwa urządzenia</w:t>
            </w:r>
          </w:p>
        </w:tc>
        <w:tc>
          <w:tcPr>
            <w:tcW w:w="850" w:type="dxa"/>
            <w:tcBorders>
              <w:top w:val="single" w:sz="4" w:space="0" w:color="auto"/>
              <w:left w:val="single" w:sz="4" w:space="0" w:color="auto"/>
              <w:bottom w:val="single" w:sz="4" w:space="0" w:color="auto"/>
              <w:right w:val="single" w:sz="4" w:space="0" w:color="auto"/>
            </w:tcBorders>
            <w:noWrap/>
          </w:tcPr>
          <w:p w:rsidR="00F02FD1" w:rsidRPr="005C65D3" w:rsidRDefault="00F02FD1" w:rsidP="00995E12">
            <w:pPr>
              <w:jc w:val="center"/>
              <w:rPr>
                <w:rFonts w:ascii="Arial" w:hAnsi="Arial" w:cs="Arial"/>
                <w:b/>
                <w:bCs/>
              </w:rPr>
            </w:pPr>
            <w:r w:rsidRPr="005C65D3">
              <w:rPr>
                <w:rFonts w:ascii="Arial" w:hAnsi="Arial" w:cs="Arial"/>
                <w:b/>
                <w:bCs/>
              </w:rPr>
              <w:t>Ilość</w:t>
            </w:r>
          </w:p>
        </w:tc>
        <w:tc>
          <w:tcPr>
            <w:tcW w:w="2126" w:type="dxa"/>
            <w:tcBorders>
              <w:top w:val="single" w:sz="4" w:space="0" w:color="auto"/>
              <w:left w:val="single" w:sz="4" w:space="0" w:color="auto"/>
              <w:bottom w:val="single" w:sz="4" w:space="0" w:color="auto"/>
              <w:right w:val="single" w:sz="4" w:space="0" w:color="auto"/>
            </w:tcBorders>
          </w:tcPr>
          <w:p w:rsidR="00F02FD1" w:rsidRPr="005C65D3" w:rsidRDefault="00F02FD1" w:rsidP="00995E12">
            <w:pPr>
              <w:jc w:val="center"/>
              <w:rPr>
                <w:rFonts w:ascii="Arial" w:hAnsi="Arial" w:cs="Arial"/>
                <w:b/>
                <w:bCs/>
              </w:rPr>
            </w:pPr>
            <w:r w:rsidRPr="005C65D3">
              <w:rPr>
                <w:rFonts w:ascii="Arial" w:hAnsi="Arial" w:cs="Arial"/>
                <w:b/>
                <w:bCs/>
              </w:rPr>
              <w:t xml:space="preserve">Ilość konserwacji </w:t>
            </w:r>
            <w:r w:rsidRPr="005C65D3">
              <w:rPr>
                <w:rFonts w:ascii="Arial" w:hAnsi="Arial" w:cs="Arial"/>
                <w:b/>
                <w:bCs/>
              </w:rPr>
              <w:br/>
            </w:r>
          </w:p>
        </w:tc>
        <w:tc>
          <w:tcPr>
            <w:tcW w:w="1560" w:type="dxa"/>
            <w:tcBorders>
              <w:top w:val="single" w:sz="4" w:space="0" w:color="auto"/>
              <w:left w:val="single" w:sz="4" w:space="0" w:color="auto"/>
              <w:bottom w:val="single" w:sz="4" w:space="0" w:color="auto"/>
              <w:right w:val="single" w:sz="4" w:space="0" w:color="auto"/>
            </w:tcBorders>
          </w:tcPr>
          <w:p w:rsidR="00F02FD1" w:rsidRPr="005C65D3" w:rsidRDefault="00F02FD1" w:rsidP="00995E12">
            <w:pPr>
              <w:jc w:val="center"/>
              <w:rPr>
                <w:rFonts w:ascii="Arial" w:hAnsi="Arial" w:cs="Arial"/>
                <w:b/>
                <w:bCs/>
              </w:rPr>
            </w:pPr>
            <w:r w:rsidRPr="005C65D3">
              <w:rPr>
                <w:rFonts w:ascii="Arial" w:hAnsi="Arial" w:cs="Arial"/>
                <w:b/>
                <w:bCs/>
              </w:rPr>
              <w:t>Cena jednostkowa netto 202</w:t>
            </w:r>
            <w:r w:rsidR="002D4C00">
              <w:rPr>
                <w:rFonts w:ascii="Arial" w:hAnsi="Arial" w:cs="Arial"/>
                <w:b/>
                <w:bCs/>
              </w:rPr>
              <w:t>5</w:t>
            </w:r>
            <w:r>
              <w:rPr>
                <w:rFonts w:ascii="Arial" w:hAnsi="Arial" w:cs="Arial"/>
                <w:b/>
                <w:bCs/>
              </w:rPr>
              <w:t>r.</w:t>
            </w:r>
          </w:p>
        </w:tc>
        <w:tc>
          <w:tcPr>
            <w:tcW w:w="1701" w:type="dxa"/>
            <w:tcBorders>
              <w:top w:val="single" w:sz="4" w:space="0" w:color="auto"/>
              <w:left w:val="single" w:sz="4" w:space="0" w:color="auto"/>
              <w:bottom w:val="single" w:sz="4" w:space="0" w:color="auto"/>
              <w:right w:val="single" w:sz="4" w:space="0" w:color="auto"/>
            </w:tcBorders>
          </w:tcPr>
          <w:p w:rsidR="00F02FD1" w:rsidRPr="005C65D3" w:rsidRDefault="00F02FD1" w:rsidP="00995E12">
            <w:pPr>
              <w:jc w:val="center"/>
              <w:rPr>
                <w:rFonts w:ascii="Arial" w:hAnsi="Arial" w:cs="Arial"/>
                <w:b/>
                <w:bCs/>
              </w:rPr>
            </w:pPr>
            <w:r w:rsidRPr="005C65D3">
              <w:rPr>
                <w:rFonts w:ascii="Arial" w:hAnsi="Arial" w:cs="Arial"/>
                <w:b/>
                <w:bCs/>
              </w:rPr>
              <w:t xml:space="preserve">Wartość netto </w:t>
            </w:r>
            <w:r>
              <w:rPr>
                <w:rFonts w:ascii="Arial" w:hAnsi="Arial" w:cs="Arial"/>
                <w:b/>
                <w:bCs/>
              </w:rPr>
              <w:br/>
            </w:r>
            <w:r w:rsidRPr="005C65D3">
              <w:rPr>
                <w:rFonts w:ascii="Arial" w:hAnsi="Arial" w:cs="Arial"/>
                <w:b/>
                <w:bCs/>
              </w:rPr>
              <w:t>w 202</w:t>
            </w:r>
            <w:r w:rsidR="002D4C00">
              <w:rPr>
                <w:rFonts w:ascii="Arial" w:hAnsi="Arial" w:cs="Arial"/>
                <w:b/>
                <w:bCs/>
              </w:rPr>
              <w:t>5</w:t>
            </w:r>
            <w:r w:rsidRPr="005C65D3">
              <w:rPr>
                <w:rFonts w:ascii="Arial" w:hAnsi="Arial" w:cs="Arial"/>
                <w:b/>
                <w:bCs/>
              </w:rPr>
              <w:t>r.</w:t>
            </w:r>
          </w:p>
          <w:p w:rsidR="00F02FD1" w:rsidRPr="005C65D3" w:rsidRDefault="00F02FD1" w:rsidP="00995E12">
            <w:pPr>
              <w:jc w:val="center"/>
              <w:rPr>
                <w:rFonts w:ascii="Arial" w:hAnsi="Arial" w:cs="Arial"/>
                <w:b/>
                <w:bCs/>
              </w:rPr>
            </w:pPr>
          </w:p>
        </w:tc>
      </w:tr>
      <w:tr w:rsidR="00F02FD1" w:rsidRPr="00995E12" w:rsidTr="00F02FD1">
        <w:trPr>
          <w:trHeight w:val="285"/>
        </w:trPr>
        <w:tc>
          <w:tcPr>
            <w:tcW w:w="601" w:type="dxa"/>
            <w:tcBorders>
              <w:top w:val="single" w:sz="4" w:space="0" w:color="auto"/>
              <w:left w:val="single" w:sz="4" w:space="0" w:color="auto"/>
              <w:bottom w:val="single" w:sz="4" w:space="0" w:color="auto"/>
              <w:right w:val="single" w:sz="4" w:space="0" w:color="auto"/>
            </w:tcBorders>
            <w:noWrap/>
            <w:hideMark/>
          </w:tcPr>
          <w:p w:rsidR="00F02FD1" w:rsidRPr="00617F88" w:rsidRDefault="00F02FD1" w:rsidP="00995E12">
            <w:pPr>
              <w:jc w:val="center"/>
              <w:rPr>
                <w:rFonts w:ascii="Arial" w:hAnsi="Arial" w:cs="Arial"/>
                <w:sz w:val="24"/>
                <w:szCs w:val="24"/>
              </w:rPr>
            </w:pPr>
            <w:r w:rsidRPr="00617F88">
              <w:rPr>
                <w:rFonts w:ascii="Arial" w:hAnsi="Arial" w:cs="Arial"/>
                <w:sz w:val="24"/>
                <w:szCs w:val="24"/>
              </w:rPr>
              <w:t>1</w:t>
            </w:r>
          </w:p>
        </w:tc>
        <w:tc>
          <w:tcPr>
            <w:tcW w:w="3369" w:type="dxa"/>
            <w:tcBorders>
              <w:top w:val="single" w:sz="4" w:space="0" w:color="auto"/>
              <w:left w:val="single" w:sz="4" w:space="0" w:color="auto"/>
              <w:bottom w:val="single" w:sz="4" w:space="0" w:color="auto"/>
              <w:right w:val="single" w:sz="4" w:space="0" w:color="auto"/>
            </w:tcBorders>
            <w:noWrap/>
            <w:hideMark/>
          </w:tcPr>
          <w:p w:rsidR="00F02FD1" w:rsidRPr="00617F88" w:rsidRDefault="00F02FD1" w:rsidP="00995E12">
            <w:pPr>
              <w:jc w:val="center"/>
              <w:rPr>
                <w:rFonts w:ascii="Arial" w:hAnsi="Arial" w:cs="Arial"/>
                <w:sz w:val="24"/>
                <w:szCs w:val="24"/>
              </w:rPr>
            </w:pPr>
            <w:r w:rsidRPr="00617F88">
              <w:rPr>
                <w:rFonts w:ascii="Arial" w:hAnsi="Arial" w:cs="Arial"/>
                <w:sz w:val="24"/>
                <w:szCs w:val="24"/>
              </w:rPr>
              <w:t>2</w:t>
            </w:r>
          </w:p>
        </w:tc>
        <w:tc>
          <w:tcPr>
            <w:tcW w:w="850" w:type="dxa"/>
            <w:tcBorders>
              <w:top w:val="single" w:sz="4" w:space="0" w:color="auto"/>
              <w:left w:val="single" w:sz="4" w:space="0" w:color="auto"/>
              <w:bottom w:val="single" w:sz="4" w:space="0" w:color="auto"/>
              <w:right w:val="single" w:sz="4" w:space="0" w:color="auto"/>
            </w:tcBorders>
            <w:noWrap/>
            <w:hideMark/>
          </w:tcPr>
          <w:p w:rsidR="00F02FD1" w:rsidRPr="00617F88" w:rsidRDefault="00F02FD1" w:rsidP="00995E12">
            <w:pPr>
              <w:jc w:val="center"/>
              <w:rPr>
                <w:rFonts w:ascii="Arial" w:hAnsi="Arial" w:cs="Arial"/>
                <w:sz w:val="24"/>
                <w:szCs w:val="24"/>
              </w:rPr>
            </w:pPr>
            <w:r>
              <w:rPr>
                <w:rFonts w:ascii="Arial" w:hAnsi="Arial" w:cs="Arial"/>
                <w:sz w:val="24"/>
                <w:szCs w:val="24"/>
              </w:rPr>
              <w:t>3</w:t>
            </w:r>
          </w:p>
        </w:tc>
        <w:tc>
          <w:tcPr>
            <w:tcW w:w="2126" w:type="dxa"/>
            <w:tcBorders>
              <w:top w:val="single" w:sz="4" w:space="0" w:color="auto"/>
              <w:left w:val="single" w:sz="4" w:space="0" w:color="auto"/>
              <w:bottom w:val="single" w:sz="4" w:space="0" w:color="auto"/>
              <w:right w:val="single" w:sz="4" w:space="0" w:color="auto"/>
            </w:tcBorders>
            <w:noWrap/>
            <w:hideMark/>
          </w:tcPr>
          <w:p w:rsidR="00F02FD1" w:rsidRPr="00617F88" w:rsidRDefault="00F02FD1" w:rsidP="00995E12">
            <w:pPr>
              <w:jc w:val="center"/>
              <w:rPr>
                <w:rFonts w:ascii="Arial" w:hAnsi="Arial" w:cs="Arial"/>
                <w:sz w:val="24"/>
                <w:szCs w:val="24"/>
              </w:rPr>
            </w:pPr>
            <w:r>
              <w:rPr>
                <w:rFonts w:ascii="Arial" w:hAnsi="Arial" w:cs="Arial"/>
                <w:sz w:val="24"/>
                <w:szCs w:val="24"/>
              </w:rPr>
              <w:t>4</w:t>
            </w:r>
          </w:p>
        </w:tc>
        <w:tc>
          <w:tcPr>
            <w:tcW w:w="1560" w:type="dxa"/>
            <w:tcBorders>
              <w:top w:val="single" w:sz="4" w:space="0" w:color="auto"/>
              <w:left w:val="single" w:sz="4" w:space="0" w:color="auto"/>
              <w:bottom w:val="single" w:sz="4" w:space="0" w:color="auto"/>
              <w:right w:val="single" w:sz="4" w:space="0" w:color="auto"/>
            </w:tcBorders>
            <w:noWrap/>
            <w:hideMark/>
          </w:tcPr>
          <w:p w:rsidR="00F02FD1" w:rsidRPr="00617F88" w:rsidRDefault="00F02FD1" w:rsidP="00995E12">
            <w:pPr>
              <w:jc w:val="center"/>
              <w:rPr>
                <w:rFonts w:ascii="Arial" w:hAnsi="Arial" w:cs="Arial"/>
                <w:sz w:val="24"/>
                <w:szCs w:val="24"/>
              </w:rPr>
            </w:pPr>
            <w:r>
              <w:rPr>
                <w:rFonts w:ascii="Arial" w:hAnsi="Arial" w:cs="Arial"/>
                <w:sz w:val="24"/>
                <w:szCs w:val="24"/>
              </w:rPr>
              <w:t>5</w:t>
            </w:r>
          </w:p>
        </w:tc>
        <w:tc>
          <w:tcPr>
            <w:tcW w:w="1701" w:type="dxa"/>
            <w:tcBorders>
              <w:top w:val="single" w:sz="4" w:space="0" w:color="auto"/>
              <w:left w:val="single" w:sz="4" w:space="0" w:color="auto"/>
              <w:bottom w:val="single" w:sz="4" w:space="0" w:color="auto"/>
              <w:right w:val="single" w:sz="4" w:space="0" w:color="auto"/>
            </w:tcBorders>
            <w:noWrap/>
            <w:hideMark/>
          </w:tcPr>
          <w:p w:rsidR="00F02FD1" w:rsidRPr="00F02FD1" w:rsidRDefault="00F02FD1" w:rsidP="00F02FD1">
            <w:pPr>
              <w:jc w:val="center"/>
              <w:rPr>
                <w:rFonts w:ascii="Arial" w:hAnsi="Arial" w:cs="Arial"/>
                <w:sz w:val="24"/>
                <w:szCs w:val="24"/>
              </w:rPr>
            </w:pPr>
            <w:r>
              <w:rPr>
                <w:rFonts w:ascii="Arial" w:hAnsi="Arial" w:cs="Arial"/>
                <w:sz w:val="24"/>
                <w:szCs w:val="24"/>
              </w:rPr>
              <w:t>3</w:t>
            </w:r>
            <w:r w:rsidRPr="00617F88">
              <w:rPr>
                <w:rFonts w:ascii="Arial" w:hAnsi="Arial" w:cs="Arial"/>
                <w:sz w:val="24"/>
                <w:szCs w:val="24"/>
              </w:rPr>
              <w:t>x</w:t>
            </w:r>
            <w:r>
              <w:rPr>
                <w:rFonts w:ascii="Arial" w:hAnsi="Arial" w:cs="Arial"/>
                <w:sz w:val="24"/>
                <w:szCs w:val="24"/>
              </w:rPr>
              <w:t>4</w:t>
            </w:r>
            <w:r w:rsidRPr="00617F88">
              <w:rPr>
                <w:rFonts w:ascii="Arial" w:hAnsi="Arial" w:cs="Arial"/>
                <w:sz w:val="24"/>
                <w:szCs w:val="24"/>
              </w:rPr>
              <w:t>x</w:t>
            </w:r>
            <w:r>
              <w:rPr>
                <w:rFonts w:ascii="Arial" w:hAnsi="Arial" w:cs="Arial"/>
                <w:sz w:val="24"/>
                <w:szCs w:val="24"/>
              </w:rPr>
              <w:t>5</w:t>
            </w:r>
            <w:r w:rsidRPr="00617F88">
              <w:rPr>
                <w:rFonts w:ascii="Arial" w:hAnsi="Arial" w:cs="Arial"/>
                <w:sz w:val="24"/>
                <w:szCs w:val="24"/>
              </w:rPr>
              <w:t>=</w:t>
            </w:r>
            <w:r>
              <w:rPr>
                <w:rFonts w:ascii="Arial" w:hAnsi="Arial" w:cs="Arial"/>
                <w:sz w:val="24"/>
                <w:szCs w:val="24"/>
              </w:rPr>
              <w:t>6</w:t>
            </w:r>
          </w:p>
        </w:tc>
      </w:tr>
    </w:tbl>
    <w:tbl>
      <w:tblPr>
        <w:tblStyle w:val="Tabela-Siatka3"/>
        <w:tblW w:w="10207" w:type="dxa"/>
        <w:tblInd w:w="-147" w:type="dxa"/>
        <w:tblLayout w:type="fixed"/>
        <w:tblLook w:val="04A0" w:firstRow="1" w:lastRow="0" w:firstColumn="1" w:lastColumn="0" w:noHBand="0" w:noVBand="1"/>
      </w:tblPr>
      <w:tblGrid>
        <w:gridCol w:w="607"/>
        <w:gridCol w:w="3363"/>
        <w:gridCol w:w="850"/>
        <w:gridCol w:w="1985"/>
        <w:gridCol w:w="1559"/>
        <w:gridCol w:w="1843"/>
      </w:tblGrid>
      <w:tr w:rsidR="00F803B3" w:rsidRPr="00F40BB0" w:rsidTr="00903653">
        <w:trPr>
          <w:trHeight w:val="276"/>
        </w:trPr>
        <w:tc>
          <w:tcPr>
            <w:tcW w:w="10207" w:type="dxa"/>
            <w:gridSpan w:val="6"/>
            <w:noWrap/>
            <w:hideMark/>
          </w:tcPr>
          <w:p w:rsidR="00F803B3" w:rsidRPr="00F40BB0" w:rsidRDefault="00F803B3" w:rsidP="00DE4B85">
            <w:pPr>
              <w:jc w:val="center"/>
              <w:rPr>
                <w:b/>
                <w:bCs/>
                <w:i/>
                <w:iCs/>
              </w:rPr>
            </w:pPr>
            <w:r w:rsidRPr="00F40BB0">
              <w:rPr>
                <w:b/>
                <w:bCs/>
                <w:i/>
                <w:iCs/>
              </w:rPr>
              <w:t>Kompleks wojskowy Bydgoszcz ul. Szubińska 2 budynek nr 1</w:t>
            </w:r>
          </w:p>
        </w:tc>
      </w:tr>
      <w:tr w:rsidR="00F803B3" w:rsidRPr="00F40BB0" w:rsidTr="00903653">
        <w:trPr>
          <w:trHeight w:val="260"/>
        </w:trPr>
        <w:tc>
          <w:tcPr>
            <w:tcW w:w="10207" w:type="dxa"/>
            <w:gridSpan w:val="6"/>
            <w:noWrap/>
            <w:hideMark/>
          </w:tcPr>
          <w:p w:rsidR="00F803B3" w:rsidRPr="00F40BB0" w:rsidRDefault="00F803B3" w:rsidP="00DE4B85">
            <w:pPr>
              <w:jc w:val="center"/>
              <w:rPr>
                <w:b/>
                <w:bCs/>
                <w:i/>
                <w:iCs/>
              </w:rPr>
            </w:pPr>
            <w:r w:rsidRPr="00F40BB0">
              <w:rPr>
                <w:b/>
                <w:bCs/>
                <w:i/>
                <w:iCs/>
              </w:rPr>
              <w:t>Wentylacja</w:t>
            </w:r>
          </w:p>
        </w:tc>
      </w:tr>
      <w:tr w:rsidR="00F02FD1" w:rsidRPr="00F40BB0" w:rsidTr="00A472A8">
        <w:trPr>
          <w:trHeight w:val="548"/>
        </w:trPr>
        <w:tc>
          <w:tcPr>
            <w:tcW w:w="607" w:type="dxa"/>
            <w:noWrap/>
            <w:hideMark/>
          </w:tcPr>
          <w:p w:rsidR="00F02FD1" w:rsidRPr="00F40BB0" w:rsidRDefault="00F02FD1" w:rsidP="00DE4B85">
            <w:r w:rsidRPr="00F40BB0">
              <w:t>1</w:t>
            </w:r>
          </w:p>
        </w:tc>
        <w:tc>
          <w:tcPr>
            <w:tcW w:w="3363" w:type="dxa"/>
            <w:hideMark/>
          </w:tcPr>
          <w:p w:rsidR="00F02FD1" w:rsidRPr="00F40BB0" w:rsidRDefault="00F02FD1" w:rsidP="00DE4B85">
            <w:r w:rsidRPr="00F40BB0">
              <w:t xml:space="preserve"> Zespół nawiewny CV podsufitowy CV-P2-P/NS-74A/7-7 LG</w:t>
            </w:r>
          </w:p>
        </w:tc>
        <w:tc>
          <w:tcPr>
            <w:tcW w:w="850" w:type="dxa"/>
            <w:noWrap/>
            <w:hideMark/>
          </w:tcPr>
          <w:p w:rsidR="00F02FD1" w:rsidRDefault="00F02FD1" w:rsidP="005F790D">
            <w:pPr>
              <w:jc w:val="center"/>
            </w:pPr>
          </w:p>
          <w:p w:rsidR="00F02FD1" w:rsidRPr="00F40BB0" w:rsidRDefault="00F02FD1" w:rsidP="005F790D">
            <w:pPr>
              <w:jc w:val="center"/>
            </w:pPr>
            <w:r w:rsidRPr="00F40BB0">
              <w:t>3</w:t>
            </w:r>
          </w:p>
        </w:tc>
        <w:tc>
          <w:tcPr>
            <w:tcW w:w="1985" w:type="dxa"/>
            <w:noWrap/>
            <w:hideMark/>
          </w:tcPr>
          <w:p w:rsidR="00F02FD1" w:rsidRDefault="00F02FD1" w:rsidP="005F790D">
            <w:pPr>
              <w:jc w:val="center"/>
            </w:pPr>
          </w:p>
          <w:p w:rsidR="00F02FD1" w:rsidRPr="00F40BB0" w:rsidRDefault="00F02FD1" w:rsidP="005F790D">
            <w:pPr>
              <w:jc w:val="center"/>
            </w:pPr>
            <w:r w:rsidRPr="00F40BB0">
              <w:t>2</w:t>
            </w:r>
          </w:p>
        </w:tc>
        <w:tc>
          <w:tcPr>
            <w:tcW w:w="1559" w:type="dxa"/>
          </w:tcPr>
          <w:p w:rsidR="00F02FD1" w:rsidRPr="00F40BB0" w:rsidRDefault="00F02FD1" w:rsidP="00F803B3"/>
        </w:tc>
        <w:tc>
          <w:tcPr>
            <w:tcW w:w="1843" w:type="dxa"/>
          </w:tcPr>
          <w:p w:rsidR="00F02FD1" w:rsidRPr="00F40BB0" w:rsidRDefault="00F02FD1" w:rsidP="00F803B3"/>
        </w:tc>
      </w:tr>
      <w:tr w:rsidR="00F02FD1" w:rsidRPr="00F40BB0" w:rsidTr="00A472A8">
        <w:trPr>
          <w:trHeight w:val="392"/>
        </w:trPr>
        <w:tc>
          <w:tcPr>
            <w:tcW w:w="607" w:type="dxa"/>
            <w:noWrap/>
            <w:hideMark/>
          </w:tcPr>
          <w:p w:rsidR="00F02FD1" w:rsidRPr="00F40BB0" w:rsidRDefault="00F02FD1" w:rsidP="00DE4B85">
            <w:r w:rsidRPr="00F40BB0">
              <w:t>2</w:t>
            </w:r>
          </w:p>
        </w:tc>
        <w:tc>
          <w:tcPr>
            <w:tcW w:w="3363" w:type="dxa"/>
            <w:hideMark/>
          </w:tcPr>
          <w:p w:rsidR="00F02FD1" w:rsidRPr="00F40BB0" w:rsidRDefault="00F02FD1" w:rsidP="00DE4B85">
            <w:r w:rsidRPr="00F40BB0">
              <w:t xml:space="preserve"> Centralka sterująca i czujki temp. LG</w:t>
            </w:r>
          </w:p>
        </w:tc>
        <w:tc>
          <w:tcPr>
            <w:tcW w:w="850" w:type="dxa"/>
            <w:noWrap/>
            <w:hideMark/>
          </w:tcPr>
          <w:p w:rsidR="00F02FD1" w:rsidRDefault="00F02FD1" w:rsidP="005F790D">
            <w:pPr>
              <w:jc w:val="center"/>
            </w:pPr>
          </w:p>
          <w:p w:rsidR="00F02FD1" w:rsidRPr="00F40BB0" w:rsidRDefault="00F02FD1" w:rsidP="005F790D">
            <w:pPr>
              <w:jc w:val="center"/>
            </w:pPr>
            <w:r w:rsidRPr="00F40BB0">
              <w:t>3</w:t>
            </w:r>
          </w:p>
        </w:tc>
        <w:tc>
          <w:tcPr>
            <w:tcW w:w="1985" w:type="dxa"/>
            <w:noWrap/>
            <w:hideMark/>
          </w:tcPr>
          <w:p w:rsidR="00F02FD1" w:rsidRDefault="00F02FD1" w:rsidP="005F790D">
            <w:pPr>
              <w:jc w:val="center"/>
            </w:pPr>
          </w:p>
          <w:p w:rsidR="00F02FD1" w:rsidRPr="00F40BB0" w:rsidRDefault="00F02FD1" w:rsidP="005F790D">
            <w:pPr>
              <w:jc w:val="center"/>
            </w:pPr>
            <w:r w:rsidRPr="00F40BB0">
              <w:t>2</w:t>
            </w:r>
          </w:p>
        </w:tc>
        <w:tc>
          <w:tcPr>
            <w:tcW w:w="1559" w:type="dxa"/>
          </w:tcPr>
          <w:p w:rsidR="00F02FD1" w:rsidRPr="00F40BB0" w:rsidRDefault="00F02FD1" w:rsidP="00F803B3"/>
        </w:tc>
        <w:tc>
          <w:tcPr>
            <w:tcW w:w="1843" w:type="dxa"/>
          </w:tcPr>
          <w:p w:rsidR="00F02FD1" w:rsidRPr="00F40BB0" w:rsidRDefault="00F02FD1" w:rsidP="00F803B3"/>
        </w:tc>
      </w:tr>
      <w:tr w:rsidR="00F02FD1" w:rsidRPr="00F40BB0" w:rsidTr="00A472A8">
        <w:trPr>
          <w:trHeight w:val="364"/>
        </w:trPr>
        <w:tc>
          <w:tcPr>
            <w:tcW w:w="607" w:type="dxa"/>
            <w:noWrap/>
            <w:hideMark/>
          </w:tcPr>
          <w:p w:rsidR="00F02FD1" w:rsidRPr="00F40BB0" w:rsidRDefault="00F02FD1" w:rsidP="00DE4B85">
            <w:r w:rsidRPr="00F40BB0">
              <w:t>3</w:t>
            </w:r>
          </w:p>
        </w:tc>
        <w:tc>
          <w:tcPr>
            <w:tcW w:w="3363" w:type="dxa"/>
            <w:hideMark/>
          </w:tcPr>
          <w:p w:rsidR="00F02FD1" w:rsidRPr="00F40BB0" w:rsidRDefault="00F02FD1" w:rsidP="00DE4B85">
            <w:r w:rsidRPr="00F40BB0">
              <w:t xml:space="preserve"> Zespół wentylatorowy z filtrami  LG </w:t>
            </w:r>
          </w:p>
        </w:tc>
        <w:tc>
          <w:tcPr>
            <w:tcW w:w="850" w:type="dxa"/>
            <w:noWrap/>
            <w:hideMark/>
          </w:tcPr>
          <w:p w:rsidR="00F02FD1" w:rsidRDefault="00F02FD1" w:rsidP="005F790D">
            <w:pPr>
              <w:jc w:val="center"/>
            </w:pPr>
          </w:p>
          <w:p w:rsidR="00F02FD1" w:rsidRPr="00F40BB0" w:rsidRDefault="00F02FD1" w:rsidP="005F790D">
            <w:pPr>
              <w:jc w:val="center"/>
            </w:pPr>
            <w:r w:rsidRPr="00F40BB0">
              <w:t>3</w:t>
            </w:r>
          </w:p>
        </w:tc>
        <w:tc>
          <w:tcPr>
            <w:tcW w:w="1985" w:type="dxa"/>
            <w:noWrap/>
            <w:hideMark/>
          </w:tcPr>
          <w:p w:rsidR="00F02FD1" w:rsidRDefault="00F02FD1" w:rsidP="005F790D">
            <w:pPr>
              <w:jc w:val="center"/>
            </w:pPr>
          </w:p>
          <w:p w:rsidR="00F02FD1" w:rsidRPr="00F40BB0" w:rsidRDefault="00F02FD1" w:rsidP="005F790D">
            <w:pPr>
              <w:jc w:val="center"/>
            </w:pPr>
            <w:r w:rsidRPr="00F40BB0">
              <w:t>2</w:t>
            </w:r>
          </w:p>
        </w:tc>
        <w:tc>
          <w:tcPr>
            <w:tcW w:w="1559" w:type="dxa"/>
          </w:tcPr>
          <w:p w:rsidR="00F02FD1" w:rsidRPr="00F40BB0" w:rsidRDefault="00F02FD1" w:rsidP="00F803B3"/>
        </w:tc>
        <w:tc>
          <w:tcPr>
            <w:tcW w:w="1843" w:type="dxa"/>
          </w:tcPr>
          <w:p w:rsidR="00F02FD1" w:rsidRPr="00F40BB0" w:rsidRDefault="00F02FD1" w:rsidP="00F803B3"/>
        </w:tc>
      </w:tr>
      <w:tr w:rsidR="00F803B3" w:rsidRPr="00F40BB0" w:rsidTr="00903653">
        <w:trPr>
          <w:trHeight w:val="336"/>
        </w:trPr>
        <w:tc>
          <w:tcPr>
            <w:tcW w:w="10207" w:type="dxa"/>
            <w:gridSpan w:val="6"/>
            <w:noWrap/>
            <w:hideMark/>
          </w:tcPr>
          <w:p w:rsidR="00F803B3" w:rsidRPr="00F40BB0" w:rsidRDefault="00F803B3" w:rsidP="00DE4B85">
            <w:pPr>
              <w:jc w:val="center"/>
              <w:rPr>
                <w:b/>
                <w:bCs/>
                <w:i/>
                <w:iCs/>
              </w:rPr>
            </w:pPr>
            <w:r w:rsidRPr="00F40BB0">
              <w:rPr>
                <w:b/>
                <w:bCs/>
                <w:i/>
                <w:iCs/>
              </w:rPr>
              <w:t>Klimatyzacja</w:t>
            </w:r>
          </w:p>
        </w:tc>
      </w:tr>
      <w:tr w:rsidR="00F02FD1" w:rsidRPr="00F40BB0" w:rsidTr="00A472A8">
        <w:trPr>
          <w:trHeight w:val="696"/>
        </w:trPr>
        <w:tc>
          <w:tcPr>
            <w:tcW w:w="607" w:type="dxa"/>
            <w:noWrap/>
            <w:hideMark/>
          </w:tcPr>
          <w:p w:rsidR="00F02FD1" w:rsidRPr="00F40BB0" w:rsidRDefault="00F02FD1" w:rsidP="00DE4B85">
            <w:r w:rsidRPr="00F40BB0">
              <w:t>1</w:t>
            </w:r>
          </w:p>
        </w:tc>
        <w:tc>
          <w:tcPr>
            <w:tcW w:w="3363" w:type="dxa"/>
            <w:hideMark/>
          </w:tcPr>
          <w:p w:rsidR="00F02FD1" w:rsidRPr="00F40BB0" w:rsidRDefault="00F02FD1" w:rsidP="00DE4B85">
            <w:r w:rsidRPr="00F40BB0">
              <w:t>Klimatyzator DAIKIN FCXF35CVMB8: jednostka zewnętrzna , jednostka wewnętrzna</w:t>
            </w:r>
          </w:p>
        </w:tc>
        <w:tc>
          <w:tcPr>
            <w:tcW w:w="850" w:type="dxa"/>
            <w:noWrap/>
            <w:hideMark/>
          </w:tcPr>
          <w:p w:rsidR="00F02FD1" w:rsidRDefault="00F02FD1" w:rsidP="005F790D">
            <w:pPr>
              <w:jc w:val="center"/>
            </w:pPr>
          </w:p>
          <w:p w:rsidR="00F02FD1" w:rsidRDefault="00F02FD1" w:rsidP="005F790D">
            <w:pPr>
              <w:jc w:val="center"/>
            </w:pPr>
          </w:p>
          <w:p w:rsidR="00F02FD1" w:rsidRPr="00F40BB0" w:rsidRDefault="00F02FD1" w:rsidP="005F790D">
            <w:pPr>
              <w:jc w:val="center"/>
            </w:pPr>
            <w:r w:rsidRPr="00F40BB0">
              <w:t>1</w:t>
            </w:r>
          </w:p>
        </w:tc>
        <w:tc>
          <w:tcPr>
            <w:tcW w:w="1985" w:type="dxa"/>
            <w:noWrap/>
            <w:hideMark/>
          </w:tcPr>
          <w:p w:rsidR="00F02FD1" w:rsidRDefault="00F02FD1" w:rsidP="005F790D">
            <w:pPr>
              <w:jc w:val="center"/>
            </w:pPr>
          </w:p>
          <w:p w:rsidR="00F02FD1" w:rsidRDefault="00F02FD1" w:rsidP="005F790D">
            <w:pPr>
              <w:jc w:val="center"/>
            </w:pPr>
          </w:p>
          <w:p w:rsidR="00F02FD1" w:rsidRPr="00F40BB0" w:rsidRDefault="00F02FD1" w:rsidP="005F790D">
            <w:pPr>
              <w:jc w:val="center"/>
            </w:pPr>
            <w:r w:rsidRPr="00F40BB0">
              <w:t>2</w:t>
            </w:r>
          </w:p>
        </w:tc>
        <w:tc>
          <w:tcPr>
            <w:tcW w:w="1559" w:type="dxa"/>
          </w:tcPr>
          <w:p w:rsidR="00F02FD1" w:rsidRPr="00F40BB0" w:rsidRDefault="00F02FD1" w:rsidP="00F803B3"/>
        </w:tc>
        <w:tc>
          <w:tcPr>
            <w:tcW w:w="1843" w:type="dxa"/>
          </w:tcPr>
          <w:p w:rsidR="00F02FD1" w:rsidRPr="00F40BB0" w:rsidRDefault="00F02FD1" w:rsidP="00F803B3"/>
        </w:tc>
      </w:tr>
      <w:tr w:rsidR="00F02FD1" w:rsidRPr="00F40BB0" w:rsidTr="00A472A8">
        <w:trPr>
          <w:trHeight w:val="913"/>
        </w:trPr>
        <w:tc>
          <w:tcPr>
            <w:tcW w:w="607" w:type="dxa"/>
            <w:noWrap/>
            <w:hideMark/>
          </w:tcPr>
          <w:p w:rsidR="00F02FD1" w:rsidRPr="00F40BB0" w:rsidRDefault="00F02FD1" w:rsidP="00DE4B85">
            <w:r w:rsidRPr="00F40BB0">
              <w:t>2</w:t>
            </w:r>
          </w:p>
        </w:tc>
        <w:tc>
          <w:tcPr>
            <w:tcW w:w="3363" w:type="dxa"/>
            <w:hideMark/>
          </w:tcPr>
          <w:p w:rsidR="00F02FD1" w:rsidRPr="00F40BB0" w:rsidRDefault="00F02FD1" w:rsidP="00DE4B85">
            <w:r w:rsidRPr="00F40BB0">
              <w:t>Klimatyzator LG 5,2 kW ELEKTRONICS E18SQ : jednostka wewnętrzna , jednostka zewnętrzna.</w:t>
            </w:r>
          </w:p>
        </w:tc>
        <w:tc>
          <w:tcPr>
            <w:tcW w:w="850" w:type="dxa"/>
            <w:noWrap/>
            <w:hideMark/>
          </w:tcPr>
          <w:p w:rsidR="00F02FD1" w:rsidRDefault="00F02FD1" w:rsidP="005F790D">
            <w:pPr>
              <w:jc w:val="center"/>
            </w:pPr>
          </w:p>
          <w:p w:rsidR="00F02FD1" w:rsidRDefault="00F02FD1" w:rsidP="005F790D">
            <w:pPr>
              <w:jc w:val="center"/>
            </w:pPr>
          </w:p>
          <w:p w:rsidR="00F02FD1" w:rsidRPr="00F40BB0" w:rsidRDefault="00F02FD1" w:rsidP="005F790D">
            <w:pPr>
              <w:jc w:val="center"/>
            </w:pPr>
            <w:r w:rsidRPr="00F40BB0">
              <w:t>2</w:t>
            </w:r>
          </w:p>
        </w:tc>
        <w:tc>
          <w:tcPr>
            <w:tcW w:w="1985" w:type="dxa"/>
            <w:noWrap/>
            <w:hideMark/>
          </w:tcPr>
          <w:p w:rsidR="00F02FD1" w:rsidRDefault="00F02FD1" w:rsidP="005F790D">
            <w:pPr>
              <w:jc w:val="center"/>
            </w:pPr>
          </w:p>
          <w:p w:rsidR="00F02FD1" w:rsidRDefault="00F02FD1" w:rsidP="005F790D">
            <w:pPr>
              <w:jc w:val="center"/>
            </w:pPr>
          </w:p>
          <w:p w:rsidR="00F02FD1" w:rsidRPr="00F40BB0" w:rsidRDefault="00F02FD1" w:rsidP="005F790D">
            <w:pPr>
              <w:jc w:val="center"/>
            </w:pPr>
            <w:r w:rsidRPr="00F40BB0">
              <w:t>2</w:t>
            </w:r>
          </w:p>
        </w:tc>
        <w:tc>
          <w:tcPr>
            <w:tcW w:w="1559" w:type="dxa"/>
          </w:tcPr>
          <w:p w:rsidR="00F02FD1" w:rsidRPr="00F40BB0" w:rsidRDefault="00F02FD1" w:rsidP="00F803B3"/>
        </w:tc>
        <w:tc>
          <w:tcPr>
            <w:tcW w:w="1843" w:type="dxa"/>
          </w:tcPr>
          <w:p w:rsidR="00F02FD1" w:rsidRPr="00F40BB0" w:rsidRDefault="00F02FD1" w:rsidP="00F803B3"/>
        </w:tc>
      </w:tr>
      <w:tr w:rsidR="00F02FD1" w:rsidRPr="00F40BB0" w:rsidTr="00A472A8">
        <w:trPr>
          <w:trHeight w:val="919"/>
        </w:trPr>
        <w:tc>
          <w:tcPr>
            <w:tcW w:w="607" w:type="dxa"/>
            <w:noWrap/>
            <w:hideMark/>
          </w:tcPr>
          <w:p w:rsidR="00F02FD1" w:rsidRPr="00F40BB0" w:rsidRDefault="00F02FD1" w:rsidP="00DE4B85">
            <w:r w:rsidRPr="00F40BB0">
              <w:t>3</w:t>
            </w:r>
          </w:p>
        </w:tc>
        <w:tc>
          <w:tcPr>
            <w:tcW w:w="3363" w:type="dxa"/>
            <w:hideMark/>
          </w:tcPr>
          <w:p w:rsidR="00F02FD1" w:rsidRPr="00F40BB0" w:rsidRDefault="00F02FD1" w:rsidP="00DE4B85">
            <w:r w:rsidRPr="00F40BB0">
              <w:t xml:space="preserve">Klimatyzator LG   3,5 kW  model E 12SQ : jednostka zewnętrzna, jednostka wewnętrzna. </w:t>
            </w:r>
          </w:p>
        </w:tc>
        <w:tc>
          <w:tcPr>
            <w:tcW w:w="850" w:type="dxa"/>
            <w:noWrap/>
            <w:hideMark/>
          </w:tcPr>
          <w:p w:rsidR="00F02FD1" w:rsidRDefault="00F02FD1" w:rsidP="005F790D">
            <w:pPr>
              <w:jc w:val="center"/>
            </w:pPr>
          </w:p>
          <w:p w:rsidR="00F02FD1" w:rsidRDefault="00F02FD1" w:rsidP="005F790D">
            <w:pPr>
              <w:jc w:val="center"/>
            </w:pPr>
          </w:p>
          <w:p w:rsidR="00F02FD1" w:rsidRPr="00F40BB0" w:rsidRDefault="00F02FD1" w:rsidP="005F790D">
            <w:pPr>
              <w:jc w:val="center"/>
            </w:pPr>
            <w:r w:rsidRPr="00F40BB0">
              <w:t>1</w:t>
            </w:r>
          </w:p>
        </w:tc>
        <w:tc>
          <w:tcPr>
            <w:tcW w:w="1985" w:type="dxa"/>
            <w:noWrap/>
            <w:hideMark/>
          </w:tcPr>
          <w:p w:rsidR="00F02FD1" w:rsidRDefault="00F02FD1" w:rsidP="005F790D">
            <w:pPr>
              <w:jc w:val="center"/>
            </w:pPr>
          </w:p>
          <w:p w:rsidR="00F02FD1" w:rsidRDefault="00F02FD1" w:rsidP="005F790D">
            <w:pPr>
              <w:jc w:val="center"/>
            </w:pPr>
          </w:p>
          <w:p w:rsidR="00F02FD1" w:rsidRPr="00F40BB0" w:rsidRDefault="00F02FD1" w:rsidP="005F790D">
            <w:pPr>
              <w:jc w:val="center"/>
            </w:pPr>
            <w:r w:rsidRPr="00F40BB0">
              <w:t>2</w:t>
            </w:r>
          </w:p>
        </w:tc>
        <w:tc>
          <w:tcPr>
            <w:tcW w:w="1559" w:type="dxa"/>
          </w:tcPr>
          <w:p w:rsidR="00F02FD1" w:rsidRPr="00F40BB0" w:rsidRDefault="00F02FD1" w:rsidP="00F803B3"/>
        </w:tc>
        <w:tc>
          <w:tcPr>
            <w:tcW w:w="1843" w:type="dxa"/>
          </w:tcPr>
          <w:p w:rsidR="00F02FD1" w:rsidRPr="00F40BB0" w:rsidRDefault="00F02FD1" w:rsidP="00F803B3"/>
        </w:tc>
      </w:tr>
      <w:tr w:rsidR="00F02FD1" w:rsidRPr="00F40BB0" w:rsidTr="00A472A8">
        <w:trPr>
          <w:trHeight w:val="925"/>
        </w:trPr>
        <w:tc>
          <w:tcPr>
            <w:tcW w:w="607" w:type="dxa"/>
            <w:noWrap/>
            <w:hideMark/>
          </w:tcPr>
          <w:p w:rsidR="00F02FD1" w:rsidRPr="00F40BB0" w:rsidRDefault="00F02FD1" w:rsidP="00DE4B85">
            <w:r w:rsidRPr="00F40BB0">
              <w:t>4</w:t>
            </w:r>
          </w:p>
        </w:tc>
        <w:tc>
          <w:tcPr>
            <w:tcW w:w="3363" w:type="dxa"/>
            <w:hideMark/>
          </w:tcPr>
          <w:p w:rsidR="00F02FD1" w:rsidRPr="00F40BB0" w:rsidRDefault="00F02FD1" w:rsidP="00DE4B85">
            <w:r w:rsidRPr="00F40BB0">
              <w:t>Klimatyzator FUJITSU   SPLIT                                                jednostka wewn.  ASY12UC                                                     jednostka zewn. AOY12UC</w:t>
            </w:r>
          </w:p>
        </w:tc>
        <w:tc>
          <w:tcPr>
            <w:tcW w:w="850" w:type="dxa"/>
            <w:noWrap/>
            <w:hideMark/>
          </w:tcPr>
          <w:p w:rsidR="00F02FD1" w:rsidRDefault="00F02FD1" w:rsidP="005F790D">
            <w:pPr>
              <w:jc w:val="center"/>
            </w:pPr>
          </w:p>
          <w:p w:rsidR="00F02FD1" w:rsidRDefault="00F02FD1" w:rsidP="005F790D">
            <w:pPr>
              <w:jc w:val="center"/>
            </w:pPr>
          </w:p>
          <w:p w:rsidR="00F02FD1" w:rsidRDefault="00F02FD1" w:rsidP="005F790D">
            <w:pPr>
              <w:jc w:val="center"/>
            </w:pPr>
          </w:p>
          <w:p w:rsidR="00F02FD1" w:rsidRPr="00F40BB0" w:rsidRDefault="00F02FD1" w:rsidP="005F790D">
            <w:pPr>
              <w:jc w:val="center"/>
            </w:pPr>
            <w:r w:rsidRPr="00F40BB0">
              <w:t>1</w:t>
            </w:r>
          </w:p>
        </w:tc>
        <w:tc>
          <w:tcPr>
            <w:tcW w:w="1985" w:type="dxa"/>
            <w:noWrap/>
            <w:hideMark/>
          </w:tcPr>
          <w:p w:rsidR="00F02FD1" w:rsidRDefault="00F02FD1" w:rsidP="005F790D">
            <w:pPr>
              <w:jc w:val="center"/>
            </w:pPr>
          </w:p>
          <w:p w:rsidR="00F02FD1" w:rsidRDefault="00F02FD1" w:rsidP="005F790D">
            <w:pPr>
              <w:jc w:val="center"/>
            </w:pPr>
          </w:p>
          <w:p w:rsidR="00F02FD1" w:rsidRDefault="00F02FD1" w:rsidP="005F790D">
            <w:pPr>
              <w:jc w:val="center"/>
            </w:pPr>
          </w:p>
          <w:p w:rsidR="00F02FD1" w:rsidRPr="00F40BB0" w:rsidRDefault="00F02FD1" w:rsidP="005F790D">
            <w:pPr>
              <w:jc w:val="center"/>
            </w:pPr>
            <w:r w:rsidRPr="00F40BB0">
              <w:t>2</w:t>
            </w:r>
          </w:p>
        </w:tc>
        <w:tc>
          <w:tcPr>
            <w:tcW w:w="1559" w:type="dxa"/>
          </w:tcPr>
          <w:p w:rsidR="00F02FD1" w:rsidRPr="00F40BB0" w:rsidRDefault="00F02FD1" w:rsidP="005F790D"/>
        </w:tc>
        <w:tc>
          <w:tcPr>
            <w:tcW w:w="1843" w:type="dxa"/>
          </w:tcPr>
          <w:p w:rsidR="00F02FD1" w:rsidRPr="00F40BB0" w:rsidRDefault="00F02FD1" w:rsidP="005F790D"/>
        </w:tc>
      </w:tr>
      <w:tr w:rsidR="00F02FD1" w:rsidRPr="00F40BB0" w:rsidTr="00A472A8">
        <w:trPr>
          <w:trHeight w:val="925"/>
        </w:trPr>
        <w:tc>
          <w:tcPr>
            <w:tcW w:w="607" w:type="dxa"/>
            <w:noWrap/>
          </w:tcPr>
          <w:p w:rsidR="00F02FD1" w:rsidRPr="00F40BB0" w:rsidRDefault="00F02FD1" w:rsidP="00DE4B85">
            <w:r w:rsidRPr="00F40BB0">
              <w:t>5</w:t>
            </w:r>
          </w:p>
        </w:tc>
        <w:tc>
          <w:tcPr>
            <w:tcW w:w="3363" w:type="dxa"/>
          </w:tcPr>
          <w:p w:rsidR="00F02FD1" w:rsidRPr="00F40BB0" w:rsidRDefault="00F02FD1" w:rsidP="00DE4B85">
            <w:r w:rsidRPr="00F40BB0">
              <w:t>Klimatyzator KASAI AIR CONDITIONER kasetonowy SPLIT o mocy 7,0 kW jednostka wew. i zew.</w:t>
            </w:r>
          </w:p>
        </w:tc>
        <w:tc>
          <w:tcPr>
            <w:tcW w:w="850" w:type="dxa"/>
            <w:noWrap/>
          </w:tcPr>
          <w:p w:rsidR="00F02FD1" w:rsidRDefault="00F02FD1" w:rsidP="005F790D">
            <w:pPr>
              <w:jc w:val="center"/>
            </w:pPr>
          </w:p>
          <w:p w:rsidR="00F02FD1" w:rsidRDefault="00F02FD1" w:rsidP="00F02FD1"/>
          <w:p w:rsidR="00F02FD1" w:rsidRPr="00F40BB0" w:rsidRDefault="00F02FD1" w:rsidP="005F790D">
            <w:pPr>
              <w:jc w:val="center"/>
            </w:pPr>
            <w:r w:rsidRPr="00F40BB0">
              <w:t>4</w:t>
            </w:r>
          </w:p>
        </w:tc>
        <w:tc>
          <w:tcPr>
            <w:tcW w:w="1985" w:type="dxa"/>
            <w:noWrap/>
          </w:tcPr>
          <w:p w:rsidR="00F02FD1" w:rsidRDefault="00F02FD1" w:rsidP="005F790D">
            <w:pPr>
              <w:jc w:val="center"/>
            </w:pPr>
          </w:p>
          <w:p w:rsidR="00F02FD1" w:rsidRDefault="00F02FD1" w:rsidP="00F02FD1"/>
          <w:p w:rsidR="00F02FD1" w:rsidRPr="00F40BB0" w:rsidRDefault="00F02FD1" w:rsidP="005F790D">
            <w:pPr>
              <w:jc w:val="center"/>
            </w:pPr>
            <w:r w:rsidRPr="00F40BB0">
              <w:t>2</w:t>
            </w:r>
          </w:p>
        </w:tc>
        <w:tc>
          <w:tcPr>
            <w:tcW w:w="1559" w:type="dxa"/>
          </w:tcPr>
          <w:p w:rsidR="00F02FD1" w:rsidRPr="00F40BB0" w:rsidRDefault="00F02FD1" w:rsidP="005F790D"/>
        </w:tc>
        <w:tc>
          <w:tcPr>
            <w:tcW w:w="1843" w:type="dxa"/>
          </w:tcPr>
          <w:p w:rsidR="00F02FD1" w:rsidRPr="00F40BB0" w:rsidRDefault="00F02FD1" w:rsidP="005F790D"/>
        </w:tc>
      </w:tr>
      <w:tr w:rsidR="00F803B3" w:rsidRPr="00F40BB0" w:rsidTr="00903653">
        <w:trPr>
          <w:trHeight w:val="368"/>
        </w:trPr>
        <w:tc>
          <w:tcPr>
            <w:tcW w:w="10207" w:type="dxa"/>
            <w:gridSpan w:val="6"/>
            <w:noWrap/>
            <w:hideMark/>
          </w:tcPr>
          <w:p w:rsidR="00F803B3" w:rsidRPr="00F40BB0" w:rsidRDefault="00F803B3" w:rsidP="00DE4B85">
            <w:pPr>
              <w:jc w:val="center"/>
              <w:rPr>
                <w:b/>
                <w:bCs/>
                <w:i/>
                <w:iCs/>
              </w:rPr>
            </w:pPr>
            <w:r w:rsidRPr="00F40BB0">
              <w:rPr>
                <w:b/>
                <w:bCs/>
                <w:i/>
                <w:iCs/>
              </w:rPr>
              <w:t>Kompleks wojskowy Bydgoszcz ul. Szubińska 2 budynek nr 3</w:t>
            </w:r>
          </w:p>
        </w:tc>
      </w:tr>
      <w:tr w:rsidR="00F02FD1" w:rsidRPr="00F40BB0" w:rsidTr="00A472A8">
        <w:trPr>
          <w:trHeight w:val="699"/>
        </w:trPr>
        <w:tc>
          <w:tcPr>
            <w:tcW w:w="607" w:type="dxa"/>
            <w:noWrap/>
            <w:hideMark/>
          </w:tcPr>
          <w:p w:rsidR="00F02FD1" w:rsidRPr="00F40BB0" w:rsidRDefault="00F02FD1" w:rsidP="00DE4B85">
            <w:r w:rsidRPr="00F40BB0">
              <w:t>1</w:t>
            </w:r>
          </w:p>
        </w:tc>
        <w:tc>
          <w:tcPr>
            <w:tcW w:w="3363" w:type="dxa"/>
            <w:hideMark/>
          </w:tcPr>
          <w:p w:rsidR="00F02FD1" w:rsidRPr="00F40BB0" w:rsidRDefault="00F02FD1" w:rsidP="00DE4B85">
            <w:r w:rsidRPr="00F40BB0">
              <w:t xml:space="preserve">Klimatyzator ścienny KAISAI  3,5 kW: </w:t>
            </w:r>
            <w:r w:rsidRPr="00F40BB0">
              <w:br/>
              <w:t>jednostka zewnętrzna,</w:t>
            </w:r>
            <w:r w:rsidRPr="00F40BB0">
              <w:br/>
              <w:t xml:space="preserve"> jednostka wewnętrzna</w:t>
            </w:r>
          </w:p>
        </w:tc>
        <w:tc>
          <w:tcPr>
            <w:tcW w:w="850" w:type="dxa"/>
            <w:noWrap/>
            <w:hideMark/>
          </w:tcPr>
          <w:p w:rsidR="00F02FD1" w:rsidRDefault="00F02FD1" w:rsidP="005F790D">
            <w:pPr>
              <w:jc w:val="center"/>
            </w:pPr>
          </w:p>
          <w:p w:rsidR="00F02FD1" w:rsidRDefault="00F02FD1" w:rsidP="00F02FD1"/>
          <w:p w:rsidR="00F02FD1" w:rsidRPr="00F40BB0" w:rsidRDefault="00F02FD1" w:rsidP="005F790D">
            <w:pPr>
              <w:jc w:val="center"/>
            </w:pPr>
            <w:r w:rsidRPr="00F40BB0">
              <w:t>1</w:t>
            </w:r>
          </w:p>
        </w:tc>
        <w:tc>
          <w:tcPr>
            <w:tcW w:w="1985" w:type="dxa"/>
            <w:noWrap/>
            <w:hideMark/>
          </w:tcPr>
          <w:p w:rsidR="00F02FD1" w:rsidRDefault="00F02FD1" w:rsidP="005F790D">
            <w:pPr>
              <w:jc w:val="center"/>
            </w:pPr>
          </w:p>
          <w:p w:rsidR="00F02FD1" w:rsidRDefault="00F02FD1" w:rsidP="00F02FD1"/>
          <w:p w:rsidR="00F02FD1" w:rsidRPr="00F40BB0" w:rsidRDefault="00F02FD1" w:rsidP="005F790D">
            <w:pPr>
              <w:jc w:val="center"/>
            </w:pPr>
            <w:r w:rsidRPr="00F40BB0">
              <w:t>2</w:t>
            </w:r>
          </w:p>
        </w:tc>
        <w:tc>
          <w:tcPr>
            <w:tcW w:w="1559" w:type="dxa"/>
          </w:tcPr>
          <w:p w:rsidR="00F02FD1" w:rsidRPr="00F40BB0" w:rsidRDefault="00F02FD1" w:rsidP="005F790D"/>
        </w:tc>
        <w:tc>
          <w:tcPr>
            <w:tcW w:w="1843" w:type="dxa"/>
          </w:tcPr>
          <w:p w:rsidR="00F02FD1" w:rsidRPr="00F40BB0" w:rsidRDefault="00F02FD1" w:rsidP="005F790D"/>
        </w:tc>
      </w:tr>
      <w:tr w:rsidR="00F02FD1" w:rsidRPr="00F40BB0" w:rsidTr="00A472A8">
        <w:trPr>
          <w:trHeight w:val="739"/>
        </w:trPr>
        <w:tc>
          <w:tcPr>
            <w:tcW w:w="607" w:type="dxa"/>
            <w:noWrap/>
            <w:hideMark/>
          </w:tcPr>
          <w:p w:rsidR="00F02FD1" w:rsidRPr="00F40BB0" w:rsidRDefault="00F02FD1" w:rsidP="00DE4B85">
            <w:r w:rsidRPr="00F40BB0">
              <w:t>2</w:t>
            </w:r>
          </w:p>
        </w:tc>
        <w:tc>
          <w:tcPr>
            <w:tcW w:w="3363" w:type="dxa"/>
            <w:hideMark/>
          </w:tcPr>
          <w:p w:rsidR="00F02FD1" w:rsidRPr="00F40BB0" w:rsidRDefault="00F02FD1" w:rsidP="00DE4B85">
            <w:r w:rsidRPr="00F40BB0">
              <w:t>Klimatyzator LG S24ET 6,6 kW</w:t>
            </w:r>
          </w:p>
          <w:p w:rsidR="00F02FD1" w:rsidRPr="00F40BB0" w:rsidRDefault="00F02FD1" w:rsidP="00DE4B85">
            <w:r w:rsidRPr="00F40BB0">
              <w:t>Jednostka zewnętrzna,</w:t>
            </w:r>
          </w:p>
          <w:p w:rsidR="00F02FD1" w:rsidRPr="00F40BB0" w:rsidRDefault="00F02FD1" w:rsidP="00DE4B85">
            <w:r w:rsidRPr="00F40BB0">
              <w:t>Jednostka wewnętrzna</w:t>
            </w:r>
          </w:p>
        </w:tc>
        <w:tc>
          <w:tcPr>
            <w:tcW w:w="850" w:type="dxa"/>
            <w:hideMark/>
          </w:tcPr>
          <w:p w:rsidR="00F02FD1" w:rsidRDefault="00F02FD1" w:rsidP="005F790D">
            <w:pPr>
              <w:jc w:val="center"/>
            </w:pPr>
          </w:p>
          <w:p w:rsidR="00F02FD1" w:rsidRDefault="00F02FD1" w:rsidP="00F02FD1"/>
          <w:p w:rsidR="00F02FD1" w:rsidRPr="00F40BB0" w:rsidRDefault="00F02FD1" w:rsidP="005F790D">
            <w:pPr>
              <w:jc w:val="center"/>
            </w:pPr>
            <w:r w:rsidRPr="00F40BB0">
              <w:t>1</w:t>
            </w:r>
          </w:p>
        </w:tc>
        <w:tc>
          <w:tcPr>
            <w:tcW w:w="1985" w:type="dxa"/>
            <w:noWrap/>
            <w:hideMark/>
          </w:tcPr>
          <w:p w:rsidR="00F02FD1" w:rsidRDefault="00F02FD1" w:rsidP="005F790D">
            <w:pPr>
              <w:jc w:val="center"/>
            </w:pPr>
          </w:p>
          <w:p w:rsidR="00F02FD1" w:rsidRDefault="00F02FD1" w:rsidP="00F02FD1"/>
          <w:p w:rsidR="00F02FD1" w:rsidRPr="00F40BB0" w:rsidRDefault="00F02FD1" w:rsidP="005F790D">
            <w:pPr>
              <w:jc w:val="center"/>
            </w:pPr>
            <w:r w:rsidRPr="00F40BB0">
              <w:t>2</w:t>
            </w:r>
          </w:p>
        </w:tc>
        <w:tc>
          <w:tcPr>
            <w:tcW w:w="1559" w:type="dxa"/>
          </w:tcPr>
          <w:p w:rsidR="00F02FD1" w:rsidRPr="00F40BB0" w:rsidRDefault="00F02FD1" w:rsidP="005F790D"/>
        </w:tc>
        <w:tc>
          <w:tcPr>
            <w:tcW w:w="1843" w:type="dxa"/>
          </w:tcPr>
          <w:p w:rsidR="00F02FD1" w:rsidRPr="00F40BB0" w:rsidRDefault="00F02FD1" w:rsidP="005F790D"/>
        </w:tc>
      </w:tr>
      <w:tr w:rsidR="00F803B3" w:rsidRPr="00F40BB0" w:rsidTr="00903653">
        <w:trPr>
          <w:trHeight w:val="339"/>
        </w:trPr>
        <w:tc>
          <w:tcPr>
            <w:tcW w:w="10207" w:type="dxa"/>
            <w:gridSpan w:val="6"/>
            <w:noWrap/>
            <w:hideMark/>
          </w:tcPr>
          <w:p w:rsidR="00F803B3" w:rsidRPr="00F40BB0" w:rsidRDefault="00F803B3" w:rsidP="00DE4B85">
            <w:pPr>
              <w:jc w:val="center"/>
              <w:rPr>
                <w:b/>
                <w:bCs/>
                <w:i/>
                <w:iCs/>
              </w:rPr>
            </w:pPr>
            <w:r w:rsidRPr="00F40BB0">
              <w:rPr>
                <w:b/>
                <w:bCs/>
                <w:i/>
                <w:iCs/>
              </w:rPr>
              <w:t>Kompleks wojskowy Bydgoszcz ul. Szubińska 101 budynek nr 20</w:t>
            </w:r>
          </w:p>
        </w:tc>
      </w:tr>
      <w:tr w:rsidR="00F02FD1" w:rsidRPr="00F40BB0" w:rsidTr="00A472A8">
        <w:trPr>
          <w:trHeight w:val="557"/>
        </w:trPr>
        <w:tc>
          <w:tcPr>
            <w:tcW w:w="607" w:type="dxa"/>
            <w:noWrap/>
            <w:hideMark/>
          </w:tcPr>
          <w:p w:rsidR="00F02FD1" w:rsidRPr="00F40BB0" w:rsidRDefault="00F02FD1" w:rsidP="00DE4B85">
            <w:r w:rsidRPr="00F40BB0">
              <w:t>1</w:t>
            </w:r>
          </w:p>
        </w:tc>
        <w:tc>
          <w:tcPr>
            <w:tcW w:w="3363" w:type="dxa"/>
            <w:hideMark/>
          </w:tcPr>
          <w:p w:rsidR="00F02FD1" w:rsidRPr="00F40BB0" w:rsidRDefault="00F02FD1" w:rsidP="00DE4B85">
            <w:r w:rsidRPr="00F40BB0">
              <w:t>Centrala wentylacyjna CV-4P wywiewna</w:t>
            </w:r>
          </w:p>
        </w:tc>
        <w:tc>
          <w:tcPr>
            <w:tcW w:w="850" w:type="dxa"/>
            <w:noWrap/>
            <w:hideMark/>
          </w:tcPr>
          <w:p w:rsidR="00F02FD1" w:rsidRDefault="00F02FD1" w:rsidP="005F790D">
            <w:pPr>
              <w:jc w:val="center"/>
            </w:pPr>
          </w:p>
          <w:p w:rsidR="00F02FD1" w:rsidRPr="00F40BB0" w:rsidRDefault="00F02FD1" w:rsidP="005F790D">
            <w:pPr>
              <w:jc w:val="center"/>
            </w:pPr>
            <w:r w:rsidRPr="00F40BB0">
              <w:t>1</w:t>
            </w:r>
          </w:p>
        </w:tc>
        <w:tc>
          <w:tcPr>
            <w:tcW w:w="1985" w:type="dxa"/>
            <w:noWrap/>
            <w:hideMark/>
          </w:tcPr>
          <w:p w:rsidR="00F02FD1" w:rsidRDefault="00F02FD1" w:rsidP="005F790D">
            <w:pPr>
              <w:jc w:val="center"/>
            </w:pPr>
          </w:p>
          <w:p w:rsidR="00F02FD1" w:rsidRPr="00F40BB0" w:rsidRDefault="00F02FD1" w:rsidP="005F790D">
            <w:pPr>
              <w:jc w:val="center"/>
            </w:pPr>
            <w:r w:rsidRPr="00F40BB0">
              <w:t>2</w:t>
            </w:r>
          </w:p>
        </w:tc>
        <w:tc>
          <w:tcPr>
            <w:tcW w:w="1559" w:type="dxa"/>
          </w:tcPr>
          <w:p w:rsidR="00F02FD1" w:rsidRPr="00F40BB0" w:rsidRDefault="00F02FD1" w:rsidP="005F790D"/>
        </w:tc>
        <w:tc>
          <w:tcPr>
            <w:tcW w:w="1843" w:type="dxa"/>
          </w:tcPr>
          <w:p w:rsidR="00F02FD1" w:rsidRPr="00F40BB0" w:rsidRDefault="00F02FD1" w:rsidP="005F790D"/>
        </w:tc>
      </w:tr>
      <w:tr w:rsidR="00F02FD1" w:rsidRPr="00F40BB0" w:rsidTr="00A472A8">
        <w:trPr>
          <w:trHeight w:val="708"/>
        </w:trPr>
        <w:tc>
          <w:tcPr>
            <w:tcW w:w="607" w:type="dxa"/>
            <w:noWrap/>
            <w:hideMark/>
          </w:tcPr>
          <w:p w:rsidR="00F02FD1" w:rsidRPr="00F40BB0" w:rsidRDefault="00F02FD1" w:rsidP="00DE4B85">
            <w:r w:rsidRPr="00F40BB0">
              <w:t>2</w:t>
            </w:r>
          </w:p>
        </w:tc>
        <w:tc>
          <w:tcPr>
            <w:tcW w:w="3363" w:type="dxa"/>
            <w:hideMark/>
          </w:tcPr>
          <w:p w:rsidR="00F02FD1" w:rsidRPr="00F40BB0" w:rsidRDefault="00F02FD1" w:rsidP="00DE4B85">
            <w:r w:rsidRPr="00F40BB0">
              <w:t>Centrala wentylacyjna CV-4P nawiewna</w:t>
            </w:r>
          </w:p>
        </w:tc>
        <w:tc>
          <w:tcPr>
            <w:tcW w:w="850" w:type="dxa"/>
            <w:noWrap/>
            <w:hideMark/>
          </w:tcPr>
          <w:p w:rsidR="00F02FD1" w:rsidRDefault="00F02FD1" w:rsidP="005F790D">
            <w:pPr>
              <w:jc w:val="center"/>
            </w:pPr>
          </w:p>
          <w:p w:rsidR="00F02FD1" w:rsidRPr="00F40BB0" w:rsidRDefault="00F02FD1" w:rsidP="005F790D">
            <w:pPr>
              <w:jc w:val="center"/>
            </w:pPr>
            <w:r w:rsidRPr="00F40BB0">
              <w:t>1</w:t>
            </w:r>
          </w:p>
        </w:tc>
        <w:tc>
          <w:tcPr>
            <w:tcW w:w="1985" w:type="dxa"/>
            <w:noWrap/>
            <w:hideMark/>
          </w:tcPr>
          <w:p w:rsidR="00F02FD1" w:rsidRDefault="00F02FD1" w:rsidP="005F790D">
            <w:pPr>
              <w:jc w:val="center"/>
            </w:pPr>
          </w:p>
          <w:p w:rsidR="00F02FD1" w:rsidRPr="00F40BB0" w:rsidRDefault="00F02FD1" w:rsidP="005F790D">
            <w:pPr>
              <w:jc w:val="center"/>
            </w:pPr>
            <w:r w:rsidRPr="00F40BB0">
              <w:t>2</w:t>
            </w:r>
          </w:p>
        </w:tc>
        <w:tc>
          <w:tcPr>
            <w:tcW w:w="1559" w:type="dxa"/>
          </w:tcPr>
          <w:p w:rsidR="00F02FD1" w:rsidRPr="00F40BB0" w:rsidRDefault="00F02FD1" w:rsidP="005F790D"/>
        </w:tc>
        <w:tc>
          <w:tcPr>
            <w:tcW w:w="1843" w:type="dxa"/>
          </w:tcPr>
          <w:p w:rsidR="00F02FD1" w:rsidRPr="00F40BB0" w:rsidRDefault="00F02FD1" w:rsidP="005F790D"/>
        </w:tc>
      </w:tr>
      <w:tr w:rsidR="00F02FD1" w:rsidRPr="00F40BB0" w:rsidTr="00A472A8">
        <w:trPr>
          <w:trHeight w:val="567"/>
        </w:trPr>
        <w:tc>
          <w:tcPr>
            <w:tcW w:w="607" w:type="dxa"/>
            <w:noWrap/>
            <w:hideMark/>
          </w:tcPr>
          <w:p w:rsidR="00F02FD1" w:rsidRPr="00F40BB0" w:rsidRDefault="00F02FD1" w:rsidP="00DE4B85">
            <w:r w:rsidRPr="00F40BB0">
              <w:lastRenderedPageBreak/>
              <w:t>3</w:t>
            </w:r>
          </w:p>
        </w:tc>
        <w:tc>
          <w:tcPr>
            <w:tcW w:w="3363" w:type="dxa"/>
            <w:hideMark/>
          </w:tcPr>
          <w:p w:rsidR="00F02FD1" w:rsidRPr="00F40BB0" w:rsidRDefault="00F02FD1" w:rsidP="00DE4B85">
            <w:r w:rsidRPr="00F40BB0">
              <w:t>Centrala wentylacyjna                              COV-4-P-93</w:t>
            </w:r>
          </w:p>
        </w:tc>
        <w:tc>
          <w:tcPr>
            <w:tcW w:w="850" w:type="dxa"/>
            <w:noWrap/>
            <w:hideMark/>
          </w:tcPr>
          <w:p w:rsidR="00F02FD1" w:rsidRDefault="00F02FD1" w:rsidP="005F790D">
            <w:pPr>
              <w:jc w:val="center"/>
            </w:pPr>
          </w:p>
          <w:p w:rsidR="00F02FD1" w:rsidRPr="00F40BB0" w:rsidRDefault="00F02FD1" w:rsidP="005F790D">
            <w:pPr>
              <w:jc w:val="center"/>
            </w:pPr>
            <w:r w:rsidRPr="00F40BB0">
              <w:t>1</w:t>
            </w:r>
          </w:p>
        </w:tc>
        <w:tc>
          <w:tcPr>
            <w:tcW w:w="1985" w:type="dxa"/>
            <w:noWrap/>
            <w:hideMark/>
          </w:tcPr>
          <w:p w:rsidR="00F02FD1" w:rsidRDefault="00F02FD1" w:rsidP="005F790D">
            <w:pPr>
              <w:jc w:val="center"/>
            </w:pPr>
          </w:p>
          <w:p w:rsidR="00F02FD1" w:rsidRPr="00F40BB0" w:rsidRDefault="00F02FD1" w:rsidP="005F790D">
            <w:pPr>
              <w:jc w:val="center"/>
            </w:pPr>
            <w:r w:rsidRPr="00F40BB0">
              <w:t>2</w:t>
            </w:r>
          </w:p>
        </w:tc>
        <w:tc>
          <w:tcPr>
            <w:tcW w:w="1559" w:type="dxa"/>
          </w:tcPr>
          <w:p w:rsidR="00F02FD1" w:rsidRPr="00F40BB0" w:rsidRDefault="00F02FD1" w:rsidP="005F790D"/>
        </w:tc>
        <w:tc>
          <w:tcPr>
            <w:tcW w:w="1843" w:type="dxa"/>
          </w:tcPr>
          <w:p w:rsidR="00F02FD1" w:rsidRPr="00F40BB0" w:rsidRDefault="00F02FD1" w:rsidP="005F790D"/>
        </w:tc>
      </w:tr>
      <w:tr w:rsidR="00F02FD1" w:rsidRPr="00F40BB0" w:rsidTr="00A472A8">
        <w:trPr>
          <w:trHeight w:val="708"/>
        </w:trPr>
        <w:tc>
          <w:tcPr>
            <w:tcW w:w="607" w:type="dxa"/>
            <w:noWrap/>
            <w:hideMark/>
          </w:tcPr>
          <w:p w:rsidR="00F02FD1" w:rsidRPr="00F40BB0" w:rsidRDefault="00F02FD1" w:rsidP="00DE4B85">
            <w:r w:rsidRPr="00F40BB0">
              <w:t>4</w:t>
            </w:r>
          </w:p>
        </w:tc>
        <w:tc>
          <w:tcPr>
            <w:tcW w:w="3363" w:type="dxa"/>
            <w:hideMark/>
          </w:tcPr>
          <w:p w:rsidR="00F02FD1" w:rsidRPr="00F40BB0" w:rsidRDefault="00F02FD1" w:rsidP="00DE4B85">
            <w:r w:rsidRPr="00F40BB0">
              <w:t>Centrala wentylacyjna                              COV-4-P-93</w:t>
            </w:r>
          </w:p>
        </w:tc>
        <w:tc>
          <w:tcPr>
            <w:tcW w:w="850" w:type="dxa"/>
            <w:noWrap/>
            <w:hideMark/>
          </w:tcPr>
          <w:p w:rsidR="00F02FD1" w:rsidRDefault="00F02FD1" w:rsidP="005F790D">
            <w:pPr>
              <w:jc w:val="center"/>
            </w:pPr>
          </w:p>
          <w:p w:rsidR="00F02FD1" w:rsidRPr="00F40BB0" w:rsidRDefault="00F02FD1" w:rsidP="005F790D">
            <w:pPr>
              <w:jc w:val="center"/>
            </w:pPr>
            <w:r w:rsidRPr="00F40BB0">
              <w:t>1</w:t>
            </w:r>
          </w:p>
        </w:tc>
        <w:tc>
          <w:tcPr>
            <w:tcW w:w="1985" w:type="dxa"/>
            <w:noWrap/>
            <w:hideMark/>
          </w:tcPr>
          <w:p w:rsidR="00F02FD1" w:rsidRDefault="00F02FD1" w:rsidP="005F790D">
            <w:pPr>
              <w:jc w:val="center"/>
            </w:pPr>
          </w:p>
          <w:p w:rsidR="00F02FD1" w:rsidRPr="00F40BB0" w:rsidRDefault="00F02FD1" w:rsidP="005F790D">
            <w:pPr>
              <w:jc w:val="center"/>
            </w:pPr>
            <w:r w:rsidRPr="00F40BB0">
              <w:t>2</w:t>
            </w:r>
          </w:p>
        </w:tc>
        <w:tc>
          <w:tcPr>
            <w:tcW w:w="1559" w:type="dxa"/>
          </w:tcPr>
          <w:p w:rsidR="00F02FD1" w:rsidRPr="00F40BB0" w:rsidRDefault="00F02FD1" w:rsidP="005F790D"/>
        </w:tc>
        <w:tc>
          <w:tcPr>
            <w:tcW w:w="1843" w:type="dxa"/>
          </w:tcPr>
          <w:p w:rsidR="00F02FD1" w:rsidRPr="00F40BB0" w:rsidRDefault="00F02FD1" w:rsidP="005F790D"/>
        </w:tc>
      </w:tr>
      <w:tr w:rsidR="00F02FD1" w:rsidRPr="00F40BB0" w:rsidTr="00A472A8">
        <w:trPr>
          <w:trHeight w:val="548"/>
        </w:trPr>
        <w:tc>
          <w:tcPr>
            <w:tcW w:w="607" w:type="dxa"/>
            <w:noWrap/>
            <w:hideMark/>
          </w:tcPr>
          <w:p w:rsidR="00F02FD1" w:rsidRPr="00F40BB0" w:rsidRDefault="00F02FD1" w:rsidP="00DE4B85">
            <w:r w:rsidRPr="00F40BB0">
              <w:t>5</w:t>
            </w:r>
          </w:p>
        </w:tc>
        <w:tc>
          <w:tcPr>
            <w:tcW w:w="3363" w:type="dxa"/>
            <w:hideMark/>
          </w:tcPr>
          <w:p w:rsidR="00F02FD1" w:rsidRPr="00F40BB0" w:rsidRDefault="00F02FD1" w:rsidP="00DE4B85">
            <w:r w:rsidRPr="00F40BB0">
              <w:t>Centrala wentylacyjna CV-2 nawiewna</w:t>
            </w:r>
          </w:p>
        </w:tc>
        <w:tc>
          <w:tcPr>
            <w:tcW w:w="850" w:type="dxa"/>
            <w:noWrap/>
            <w:hideMark/>
          </w:tcPr>
          <w:p w:rsidR="00F02FD1" w:rsidRDefault="00F02FD1" w:rsidP="005F790D">
            <w:pPr>
              <w:jc w:val="center"/>
            </w:pPr>
          </w:p>
          <w:p w:rsidR="00F02FD1" w:rsidRPr="00F40BB0" w:rsidRDefault="00F02FD1" w:rsidP="005F790D">
            <w:pPr>
              <w:jc w:val="center"/>
            </w:pPr>
            <w:r w:rsidRPr="00F40BB0">
              <w:t>1</w:t>
            </w:r>
          </w:p>
        </w:tc>
        <w:tc>
          <w:tcPr>
            <w:tcW w:w="1985" w:type="dxa"/>
            <w:noWrap/>
            <w:hideMark/>
          </w:tcPr>
          <w:p w:rsidR="00F02FD1" w:rsidRDefault="00F02FD1" w:rsidP="005F790D">
            <w:pPr>
              <w:jc w:val="center"/>
            </w:pPr>
          </w:p>
          <w:p w:rsidR="00F02FD1" w:rsidRPr="00F40BB0" w:rsidRDefault="00F02FD1" w:rsidP="005F790D">
            <w:pPr>
              <w:jc w:val="center"/>
            </w:pPr>
            <w:r w:rsidRPr="00F40BB0">
              <w:t>2</w:t>
            </w:r>
          </w:p>
        </w:tc>
        <w:tc>
          <w:tcPr>
            <w:tcW w:w="1559" w:type="dxa"/>
          </w:tcPr>
          <w:p w:rsidR="00F02FD1" w:rsidRPr="00F40BB0" w:rsidRDefault="00F02FD1" w:rsidP="005F790D"/>
        </w:tc>
        <w:tc>
          <w:tcPr>
            <w:tcW w:w="1843" w:type="dxa"/>
          </w:tcPr>
          <w:p w:rsidR="00F02FD1" w:rsidRPr="00F40BB0" w:rsidRDefault="00F02FD1" w:rsidP="005F790D"/>
        </w:tc>
      </w:tr>
      <w:tr w:rsidR="00F02FD1" w:rsidRPr="00F40BB0" w:rsidTr="00A472A8">
        <w:trPr>
          <w:trHeight w:val="570"/>
        </w:trPr>
        <w:tc>
          <w:tcPr>
            <w:tcW w:w="607" w:type="dxa"/>
            <w:noWrap/>
            <w:hideMark/>
          </w:tcPr>
          <w:p w:rsidR="00F02FD1" w:rsidRPr="00F40BB0" w:rsidRDefault="00F02FD1" w:rsidP="00DE4B85">
            <w:r w:rsidRPr="00F40BB0">
              <w:t>6</w:t>
            </w:r>
          </w:p>
        </w:tc>
        <w:tc>
          <w:tcPr>
            <w:tcW w:w="3363" w:type="dxa"/>
            <w:hideMark/>
          </w:tcPr>
          <w:p w:rsidR="00F02FD1" w:rsidRPr="00F40BB0" w:rsidRDefault="00F02FD1" w:rsidP="00DE4B85">
            <w:r w:rsidRPr="00F40BB0">
              <w:t>Centrala wentylacyjna CV-2 wywiewna</w:t>
            </w:r>
          </w:p>
        </w:tc>
        <w:tc>
          <w:tcPr>
            <w:tcW w:w="850" w:type="dxa"/>
            <w:noWrap/>
            <w:hideMark/>
          </w:tcPr>
          <w:p w:rsidR="00F02FD1" w:rsidRDefault="00F02FD1" w:rsidP="005F790D">
            <w:pPr>
              <w:jc w:val="center"/>
            </w:pPr>
          </w:p>
          <w:p w:rsidR="00F02FD1" w:rsidRPr="00F40BB0" w:rsidRDefault="00F02FD1" w:rsidP="005F790D">
            <w:pPr>
              <w:jc w:val="center"/>
            </w:pPr>
            <w:r w:rsidRPr="00F40BB0">
              <w:t>1</w:t>
            </w:r>
          </w:p>
        </w:tc>
        <w:tc>
          <w:tcPr>
            <w:tcW w:w="1985" w:type="dxa"/>
            <w:noWrap/>
            <w:hideMark/>
          </w:tcPr>
          <w:p w:rsidR="00F02FD1" w:rsidRDefault="00F02FD1" w:rsidP="005F790D">
            <w:pPr>
              <w:jc w:val="center"/>
            </w:pPr>
          </w:p>
          <w:p w:rsidR="00F02FD1" w:rsidRPr="00F40BB0" w:rsidRDefault="00F02FD1" w:rsidP="005F790D">
            <w:pPr>
              <w:jc w:val="center"/>
            </w:pPr>
            <w:r w:rsidRPr="00F40BB0">
              <w:t>2</w:t>
            </w:r>
          </w:p>
        </w:tc>
        <w:tc>
          <w:tcPr>
            <w:tcW w:w="1559" w:type="dxa"/>
          </w:tcPr>
          <w:p w:rsidR="00F02FD1" w:rsidRPr="00F40BB0" w:rsidRDefault="00F02FD1" w:rsidP="005F790D"/>
        </w:tc>
        <w:tc>
          <w:tcPr>
            <w:tcW w:w="1843" w:type="dxa"/>
          </w:tcPr>
          <w:p w:rsidR="00F02FD1" w:rsidRPr="00F40BB0" w:rsidRDefault="00F02FD1" w:rsidP="005F790D"/>
        </w:tc>
      </w:tr>
      <w:tr w:rsidR="00F02FD1" w:rsidRPr="00F40BB0" w:rsidTr="00A472A8">
        <w:trPr>
          <w:trHeight w:val="691"/>
        </w:trPr>
        <w:tc>
          <w:tcPr>
            <w:tcW w:w="607" w:type="dxa"/>
            <w:noWrap/>
            <w:hideMark/>
          </w:tcPr>
          <w:p w:rsidR="00F02FD1" w:rsidRPr="00F40BB0" w:rsidRDefault="00F02FD1" w:rsidP="00DE4B85">
            <w:r w:rsidRPr="00F40BB0">
              <w:t>7</w:t>
            </w:r>
          </w:p>
        </w:tc>
        <w:tc>
          <w:tcPr>
            <w:tcW w:w="3363" w:type="dxa"/>
            <w:hideMark/>
          </w:tcPr>
          <w:p w:rsidR="00F02FD1" w:rsidRPr="00F40BB0" w:rsidRDefault="00F02FD1" w:rsidP="00DE4B85">
            <w:r w:rsidRPr="00F40BB0">
              <w:t>Klimatyzator HYUNDAI 14kW, jednostka zewnętrzna</w:t>
            </w:r>
          </w:p>
        </w:tc>
        <w:tc>
          <w:tcPr>
            <w:tcW w:w="850" w:type="dxa"/>
            <w:noWrap/>
            <w:hideMark/>
          </w:tcPr>
          <w:p w:rsidR="00F02FD1" w:rsidRDefault="00F02FD1" w:rsidP="005F790D">
            <w:pPr>
              <w:jc w:val="center"/>
            </w:pPr>
          </w:p>
          <w:p w:rsidR="00F02FD1" w:rsidRDefault="00F02FD1" w:rsidP="005F790D">
            <w:pPr>
              <w:jc w:val="center"/>
            </w:pPr>
          </w:p>
          <w:p w:rsidR="00F02FD1" w:rsidRPr="00F40BB0" w:rsidRDefault="00F02FD1" w:rsidP="005F790D">
            <w:pPr>
              <w:jc w:val="center"/>
            </w:pPr>
            <w:r w:rsidRPr="00F40BB0">
              <w:t>3</w:t>
            </w:r>
          </w:p>
        </w:tc>
        <w:tc>
          <w:tcPr>
            <w:tcW w:w="1985" w:type="dxa"/>
            <w:noWrap/>
            <w:hideMark/>
          </w:tcPr>
          <w:p w:rsidR="00F02FD1" w:rsidRDefault="00F02FD1" w:rsidP="005F790D">
            <w:pPr>
              <w:jc w:val="center"/>
            </w:pPr>
          </w:p>
          <w:p w:rsidR="00F02FD1" w:rsidRDefault="00F02FD1" w:rsidP="005F790D">
            <w:pPr>
              <w:jc w:val="center"/>
            </w:pPr>
          </w:p>
          <w:p w:rsidR="00F02FD1" w:rsidRPr="00F40BB0" w:rsidRDefault="00F02FD1" w:rsidP="005F790D">
            <w:pPr>
              <w:jc w:val="center"/>
            </w:pPr>
            <w:r w:rsidRPr="00F40BB0">
              <w:t>2</w:t>
            </w:r>
          </w:p>
        </w:tc>
        <w:tc>
          <w:tcPr>
            <w:tcW w:w="1559" w:type="dxa"/>
          </w:tcPr>
          <w:p w:rsidR="00F02FD1" w:rsidRPr="00F40BB0" w:rsidRDefault="00F02FD1" w:rsidP="005F790D"/>
        </w:tc>
        <w:tc>
          <w:tcPr>
            <w:tcW w:w="1843" w:type="dxa"/>
          </w:tcPr>
          <w:p w:rsidR="00F02FD1" w:rsidRPr="00F40BB0" w:rsidRDefault="00F02FD1" w:rsidP="005F790D"/>
        </w:tc>
      </w:tr>
      <w:tr w:rsidR="00F02FD1" w:rsidRPr="00F40BB0" w:rsidTr="00A472A8">
        <w:trPr>
          <w:trHeight w:val="701"/>
        </w:trPr>
        <w:tc>
          <w:tcPr>
            <w:tcW w:w="607" w:type="dxa"/>
            <w:noWrap/>
            <w:hideMark/>
          </w:tcPr>
          <w:p w:rsidR="00F02FD1" w:rsidRPr="00F40BB0" w:rsidRDefault="00F02FD1" w:rsidP="00DE4B85">
            <w:r w:rsidRPr="00F40BB0">
              <w:t>8</w:t>
            </w:r>
          </w:p>
        </w:tc>
        <w:tc>
          <w:tcPr>
            <w:tcW w:w="3363" w:type="dxa"/>
            <w:hideMark/>
          </w:tcPr>
          <w:p w:rsidR="00F02FD1" w:rsidRPr="00F40BB0" w:rsidRDefault="00F02FD1" w:rsidP="00DE4B85">
            <w:r w:rsidRPr="00F40BB0">
              <w:t>Klimatyzator kasetonowy HCI48HU1 jednostka wewnętrzna</w:t>
            </w:r>
          </w:p>
        </w:tc>
        <w:tc>
          <w:tcPr>
            <w:tcW w:w="850" w:type="dxa"/>
            <w:noWrap/>
            <w:hideMark/>
          </w:tcPr>
          <w:p w:rsidR="00F02FD1" w:rsidRDefault="00F02FD1" w:rsidP="005F790D">
            <w:pPr>
              <w:jc w:val="center"/>
            </w:pPr>
          </w:p>
          <w:p w:rsidR="00F02FD1" w:rsidRDefault="00F02FD1" w:rsidP="005F790D">
            <w:pPr>
              <w:jc w:val="center"/>
            </w:pPr>
          </w:p>
          <w:p w:rsidR="00F02FD1" w:rsidRPr="00F40BB0" w:rsidRDefault="00F02FD1" w:rsidP="005F790D">
            <w:pPr>
              <w:jc w:val="center"/>
            </w:pPr>
            <w:r w:rsidRPr="00F40BB0">
              <w:t>3</w:t>
            </w:r>
          </w:p>
        </w:tc>
        <w:tc>
          <w:tcPr>
            <w:tcW w:w="1985" w:type="dxa"/>
            <w:noWrap/>
            <w:hideMark/>
          </w:tcPr>
          <w:p w:rsidR="00F02FD1" w:rsidRDefault="00F02FD1" w:rsidP="005F790D">
            <w:pPr>
              <w:jc w:val="center"/>
            </w:pPr>
          </w:p>
          <w:p w:rsidR="00F02FD1" w:rsidRDefault="00F02FD1" w:rsidP="005F790D">
            <w:pPr>
              <w:jc w:val="center"/>
            </w:pPr>
          </w:p>
          <w:p w:rsidR="00F02FD1" w:rsidRPr="00F40BB0" w:rsidRDefault="00F02FD1" w:rsidP="005F790D">
            <w:pPr>
              <w:jc w:val="center"/>
            </w:pPr>
            <w:r w:rsidRPr="00F40BB0">
              <w:t>2</w:t>
            </w:r>
          </w:p>
        </w:tc>
        <w:tc>
          <w:tcPr>
            <w:tcW w:w="1559" w:type="dxa"/>
          </w:tcPr>
          <w:p w:rsidR="00F02FD1" w:rsidRPr="00F40BB0" w:rsidRDefault="00F02FD1" w:rsidP="005F790D"/>
        </w:tc>
        <w:tc>
          <w:tcPr>
            <w:tcW w:w="1843" w:type="dxa"/>
          </w:tcPr>
          <w:p w:rsidR="00F02FD1" w:rsidRPr="00F40BB0" w:rsidRDefault="00F02FD1" w:rsidP="005F790D"/>
        </w:tc>
      </w:tr>
      <w:tr w:rsidR="00A472A8" w:rsidRPr="00F40BB0" w:rsidTr="00DD53E7">
        <w:trPr>
          <w:trHeight w:val="701"/>
        </w:trPr>
        <w:tc>
          <w:tcPr>
            <w:tcW w:w="10207" w:type="dxa"/>
            <w:gridSpan w:val="6"/>
            <w:noWrap/>
          </w:tcPr>
          <w:tbl>
            <w:tblPr>
              <w:tblW w:w="10516" w:type="dxa"/>
              <w:tblLayout w:type="fixed"/>
              <w:tblCellMar>
                <w:left w:w="70" w:type="dxa"/>
                <w:right w:w="70" w:type="dxa"/>
              </w:tblCellMar>
              <w:tblLook w:val="04A0" w:firstRow="1" w:lastRow="0" w:firstColumn="1" w:lastColumn="0" w:noHBand="0" w:noVBand="1"/>
            </w:tblPr>
            <w:tblGrid>
              <w:gridCol w:w="3852"/>
              <w:gridCol w:w="850"/>
              <w:gridCol w:w="1986"/>
              <w:gridCol w:w="1559"/>
              <w:gridCol w:w="1700"/>
              <w:gridCol w:w="569"/>
            </w:tblGrid>
            <w:tr w:rsidR="00A472A8" w:rsidRPr="00DE0EEA" w:rsidTr="00A00F39">
              <w:trPr>
                <w:trHeight w:val="525"/>
              </w:trPr>
              <w:tc>
                <w:tcPr>
                  <w:tcW w:w="10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b/>
                      <w:bCs/>
                      <w:i/>
                      <w:iCs/>
                      <w:sz w:val="24"/>
                      <w:szCs w:val="24"/>
                      <w:lang w:eastAsia="pl-PL"/>
                    </w:rPr>
                  </w:pPr>
                  <w:r w:rsidRPr="00DE0EEA">
                    <w:rPr>
                      <w:rFonts w:ascii="Czcionka tekstu podstawowego" w:eastAsia="Times New Roman" w:hAnsi="Czcionka tekstu podstawowego" w:cs="Times New Roman"/>
                      <w:b/>
                      <w:bCs/>
                      <w:i/>
                      <w:iCs/>
                      <w:sz w:val="24"/>
                      <w:szCs w:val="24"/>
                      <w:lang w:eastAsia="pl-PL"/>
                    </w:rPr>
                    <w:t>Kompleks wojskowy Bydgoszcz ul.</w:t>
                  </w:r>
                  <w:r>
                    <w:rPr>
                      <w:rFonts w:ascii="Czcionka tekstu podstawowego" w:eastAsia="Times New Roman" w:hAnsi="Czcionka tekstu podstawowego" w:cs="Times New Roman"/>
                      <w:b/>
                      <w:bCs/>
                      <w:i/>
                      <w:iCs/>
                      <w:sz w:val="24"/>
                      <w:szCs w:val="24"/>
                      <w:lang w:eastAsia="pl-PL"/>
                    </w:rPr>
                    <w:t xml:space="preserve"> </w:t>
                  </w:r>
                  <w:r w:rsidRPr="00DE0EEA">
                    <w:rPr>
                      <w:rFonts w:ascii="Czcionka tekstu podstawowego" w:eastAsia="Times New Roman" w:hAnsi="Czcionka tekstu podstawowego" w:cs="Times New Roman"/>
                      <w:b/>
                      <w:bCs/>
                      <w:i/>
                      <w:iCs/>
                      <w:sz w:val="24"/>
                      <w:szCs w:val="24"/>
                      <w:lang w:eastAsia="pl-PL"/>
                    </w:rPr>
                    <w:t>Szubińska 105 budynek nr 147</w:t>
                  </w:r>
                </w:p>
              </w:tc>
            </w:tr>
            <w:tr w:rsidR="00A472A8" w:rsidRPr="00DE0EEA" w:rsidTr="00A00F39">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2A8" w:rsidRPr="00A472A8" w:rsidRDefault="00A472A8" w:rsidP="00A472A8">
                  <w:pPr>
                    <w:pStyle w:val="Akapitzlist"/>
                    <w:numPr>
                      <w:ilvl w:val="3"/>
                      <w:numId w:val="11"/>
                    </w:numPr>
                    <w:ind w:left="381" w:hanging="426"/>
                    <w:rPr>
                      <w:rFonts w:ascii="Arial" w:hAnsi="Arial" w:cs="Arial"/>
                    </w:rPr>
                  </w:pPr>
                  <w:r w:rsidRPr="00A472A8">
                    <w:rPr>
                      <w:rFonts w:ascii="Arial" w:hAnsi="Arial" w:cs="Arial"/>
                    </w:rPr>
                    <w:t>Agregat zewnętrzny Fujitsu AJY126LBH</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r>
            <w:tr w:rsidR="00A472A8" w:rsidRPr="00DE0EEA" w:rsidTr="00A00F39">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2A8" w:rsidRPr="00A472A8" w:rsidRDefault="00A472A8" w:rsidP="00A472A8">
                  <w:pPr>
                    <w:pStyle w:val="Akapitzlist"/>
                    <w:numPr>
                      <w:ilvl w:val="3"/>
                      <w:numId w:val="11"/>
                    </w:numPr>
                    <w:ind w:left="381"/>
                    <w:rPr>
                      <w:rFonts w:ascii="Arial" w:hAnsi="Arial" w:cs="Arial"/>
                    </w:rPr>
                  </w:pPr>
                  <w:r w:rsidRPr="00A472A8">
                    <w:rPr>
                      <w:rFonts w:ascii="Arial" w:hAnsi="Arial" w:cs="Arial"/>
                    </w:rPr>
                    <w:t>Agregat zewnętrzny Fujitsu ASYG30LFT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r>
            <w:tr w:rsidR="00A472A8" w:rsidRPr="00DE0EEA" w:rsidTr="00A00F39">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2A8" w:rsidRPr="00A472A8" w:rsidRDefault="00A472A8" w:rsidP="00A472A8">
                  <w:pPr>
                    <w:pStyle w:val="Akapitzlist"/>
                    <w:numPr>
                      <w:ilvl w:val="3"/>
                      <w:numId w:val="11"/>
                    </w:numPr>
                    <w:ind w:left="381"/>
                    <w:rPr>
                      <w:rFonts w:ascii="Arial" w:hAnsi="Arial" w:cs="Arial"/>
                    </w:rPr>
                  </w:pPr>
                  <w:r w:rsidRPr="00A472A8">
                    <w:rPr>
                      <w:rFonts w:ascii="Arial" w:hAnsi="Arial" w:cs="Arial"/>
                    </w:rPr>
                    <w:t>Agregat zewnętrzny Fujitsu ASYG30LFT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r>
            <w:tr w:rsidR="00A472A8" w:rsidRPr="00DE0EEA" w:rsidTr="00A00F39">
              <w:trPr>
                <w:gridAfter w:val="1"/>
                <w:wAfter w:w="569" w:type="dxa"/>
                <w:trHeight w:val="566"/>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2A8" w:rsidRPr="00A472A8" w:rsidRDefault="00A472A8" w:rsidP="00A472A8">
                  <w:pPr>
                    <w:pStyle w:val="Akapitzlist"/>
                    <w:numPr>
                      <w:ilvl w:val="3"/>
                      <w:numId w:val="11"/>
                    </w:numPr>
                    <w:ind w:left="381"/>
                    <w:rPr>
                      <w:rFonts w:ascii="Arial" w:hAnsi="Arial" w:cs="Arial"/>
                    </w:rPr>
                  </w:pPr>
                  <w:r w:rsidRPr="00A472A8">
                    <w:rPr>
                      <w:rFonts w:ascii="Arial" w:hAnsi="Arial" w:cs="Arial"/>
                    </w:rPr>
                    <w:t>Jednostka naścienna  wewn. Fujitsu ASYA14GACH</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8</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r>
            <w:tr w:rsidR="00A472A8" w:rsidRPr="00DE0EEA" w:rsidTr="00A00F39">
              <w:trPr>
                <w:gridAfter w:val="1"/>
                <w:wAfter w:w="569" w:type="dxa"/>
                <w:trHeight w:val="56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2A8" w:rsidRPr="00A472A8" w:rsidRDefault="00A472A8" w:rsidP="00A472A8">
                  <w:pPr>
                    <w:pStyle w:val="Akapitzlist"/>
                    <w:numPr>
                      <w:ilvl w:val="3"/>
                      <w:numId w:val="11"/>
                    </w:numPr>
                    <w:ind w:left="381" w:hanging="381"/>
                    <w:rPr>
                      <w:rFonts w:ascii="Arial" w:hAnsi="Arial" w:cs="Arial"/>
                    </w:rPr>
                  </w:pPr>
                  <w:r w:rsidRPr="00A472A8">
                    <w:rPr>
                      <w:rFonts w:ascii="Arial" w:hAnsi="Arial" w:cs="Arial"/>
                    </w:rPr>
                    <w:t>Jednostka naścienna wewn. Fujitsu ASYA18GACH</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r>
            <w:tr w:rsidR="00A472A8" w:rsidRPr="00DE0EEA" w:rsidTr="00A00F39">
              <w:trPr>
                <w:gridAfter w:val="1"/>
                <w:wAfter w:w="569" w:type="dxa"/>
                <w:trHeight w:val="555"/>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2A8" w:rsidRPr="00A472A8" w:rsidRDefault="00A472A8" w:rsidP="00A472A8">
                  <w:pPr>
                    <w:pStyle w:val="Akapitzlist"/>
                    <w:numPr>
                      <w:ilvl w:val="3"/>
                      <w:numId w:val="11"/>
                    </w:numPr>
                    <w:ind w:left="381"/>
                    <w:rPr>
                      <w:rFonts w:ascii="Arial" w:hAnsi="Arial" w:cs="Arial"/>
                    </w:rPr>
                  </w:pPr>
                  <w:r w:rsidRPr="00A472A8">
                    <w:rPr>
                      <w:rFonts w:ascii="Arial" w:hAnsi="Arial" w:cs="Arial"/>
                    </w:rPr>
                    <w:t>Agregat zewnętrzny Fujitsu ASYG30LFCA + jednostka naścienna wewnętrzna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r>
            <w:tr w:rsidR="00A472A8" w:rsidRPr="00DE0EEA" w:rsidTr="00A00F39">
              <w:trPr>
                <w:gridAfter w:val="1"/>
                <w:wAfter w:w="569" w:type="dxa"/>
                <w:trHeight w:val="703"/>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2A8" w:rsidRPr="00A472A8" w:rsidRDefault="00A472A8" w:rsidP="00A472A8">
                  <w:pPr>
                    <w:pStyle w:val="Akapitzlist"/>
                    <w:numPr>
                      <w:ilvl w:val="3"/>
                      <w:numId w:val="11"/>
                    </w:numPr>
                    <w:ind w:left="381"/>
                    <w:rPr>
                      <w:rFonts w:ascii="Arial" w:hAnsi="Arial" w:cs="Arial"/>
                    </w:rPr>
                  </w:pPr>
                  <w:r w:rsidRPr="00A472A8">
                    <w:rPr>
                      <w:rFonts w:ascii="Arial" w:hAnsi="Arial" w:cs="Arial"/>
                    </w:rPr>
                    <w:t>Agregat zewnętrzny Fujitsu ASYG30LFCA + jednostka naścienna wewnętrzna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r>
            <w:tr w:rsidR="00A472A8" w:rsidRPr="00DE0EEA" w:rsidTr="00A00F39">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2A8" w:rsidRPr="00A472A8" w:rsidRDefault="00A472A8" w:rsidP="00A472A8">
                  <w:pPr>
                    <w:pStyle w:val="Akapitzlist"/>
                    <w:numPr>
                      <w:ilvl w:val="3"/>
                      <w:numId w:val="11"/>
                    </w:numPr>
                    <w:ind w:left="381"/>
                    <w:rPr>
                      <w:rFonts w:ascii="Arial" w:hAnsi="Arial" w:cs="Arial"/>
                    </w:rPr>
                  </w:pPr>
                  <w:r w:rsidRPr="00A472A8">
                    <w:rPr>
                      <w:rFonts w:ascii="Arial" w:hAnsi="Arial" w:cs="Arial"/>
                    </w:rPr>
                    <w:t>Centrala wentylacyjna VTS                    VS-10-R-H-T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r>
            <w:tr w:rsidR="00A472A8" w:rsidRPr="00DE0EEA" w:rsidTr="00A00F39">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2A8" w:rsidRPr="00A472A8" w:rsidRDefault="00A472A8" w:rsidP="00A472A8">
                  <w:pPr>
                    <w:pStyle w:val="Akapitzlist"/>
                    <w:numPr>
                      <w:ilvl w:val="3"/>
                      <w:numId w:val="11"/>
                    </w:numPr>
                    <w:ind w:left="381"/>
                    <w:rPr>
                      <w:rFonts w:ascii="Arial" w:hAnsi="Arial" w:cs="Arial"/>
                    </w:rPr>
                  </w:pPr>
                  <w:r w:rsidRPr="00A472A8">
                    <w:rPr>
                      <w:rFonts w:ascii="Arial" w:hAnsi="Arial" w:cs="Arial"/>
                    </w:rPr>
                    <w:t>Centrala wentylacyjna VTS                    VS-15-R-H-T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r>
            <w:tr w:rsidR="00A472A8" w:rsidRPr="00DE0EEA" w:rsidTr="00A00F39">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2A8" w:rsidRPr="00A472A8" w:rsidRDefault="00A472A8" w:rsidP="00A472A8">
                  <w:pPr>
                    <w:pStyle w:val="Akapitzlist"/>
                    <w:numPr>
                      <w:ilvl w:val="3"/>
                      <w:numId w:val="11"/>
                    </w:numPr>
                    <w:ind w:left="381" w:hanging="425"/>
                    <w:rPr>
                      <w:rFonts w:ascii="Arial" w:hAnsi="Arial" w:cs="Arial"/>
                    </w:rPr>
                  </w:pPr>
                  <w:r w:rsidRPr="00A472A8">
                    <w:rPr>
                      <w:rFonts w:ascii="Arial" w:hAnsi="Arial" w:cs="Arial"/>
                    </w:rPr>
                    <w:t>Wentylator dachowy WVPKH-200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r>
            <w:tr w:rsidR="00A472A8" w:rsidRPr="00DE0EEA" w:rsidTr="00A00F39">
              <w:trPr>
                <w:trHeight w:val="495"/>
              </w:trPr>
              <w:tc>
                <w:tcPr>
                  <w:tcW w:w="10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b/>
                      <w:bCs/>
                      <w:i/>
                      <w:iCs/>
                      <w:color w:val="000000"/>
                      <w:sz w:val="24"/>
                      <w:szCs w:val="24"/>
                      <w:lang w:eastAsia="pl-PL"/>
                    </w:rPr>
                  </w:pPr>
                  <w:r w:rsidRPr="00DE0EEA">
                    <w:rPr>
                      <w:rFonts w:ascii="Czcionka tekstu podstawowego" w:eastAsia="Times New Roman" w:hAnsi="Czcionka tekstu podstawowego" w:cs="Times New Roman"/>
                      <w:b/>
                      <w:bCs/>
                      <w:i/>
                      <w:iCs/>
                      <w:color w:val="000000"/>
                      <w:sz w:val="24"/>
                      <w:szCs w:val="24"/>
                      <w:lang w:eastAsia="pl-PL"/>
                    </w:rPr>
                    <w:t>Kompleks wojskowy Bydgoszcz ul. Szubińska 105 budynek nr 149</w:t>
                  </w:r>
                </w:p>
              </w:tc>
            </w:tr>
            <w:tr w:rsidR="00A472A8" w:rsidRPr="00DE0EEA" w:rsidTr="00A00F39">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2A8" w:rsidRPr="00A472A8" w:rsidRDefault="00A472A8" w:rsidP="00465652">
                  <w:pPr>
                    <w:pStyle w:val="Akapitzlist"/>
                    <w:numPr>
                      <w:ilvl w:val="3"/>
                      <w:numId w:val="10"/>
                    </w:numPr>
                    <w:ind w:left="381"/>
                    <w:rPr>
                      <w:rFonts w:ascii="Arial" w:hAnsi="Arial" w:cs="Arial"/>
                    </w:rPr>
                  </w:pPr>
                  <w:r w:rsidRPr="00A472A8">
                    <w:rPr>
                      <w:rFonts w:ascii="Arial" w:hAnsi="Arial" w:cs="Arial"/>
                    </w:rPr>
                    <w:t>Agregat zewnętrzny LG ARUN160LTE4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r>
            <w:tr w:rsidR="00A472A8" w:rsidRPr="00DE0EEA" w:rsidTr="00A00F39">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2A8" w:rsidRPr="00465652" w:rsidRDefault="00A472A8" w:rsidP="00465652">
                  <w:pPr>
                    <w:pStyle w:val="Akapitzlist"/>
                    <w:numPr>
                      <w:ilvl w:val="3"/>
                      <w:numId w:val="10"/>
                    </w:numPr>
                    <w:ind w:left="381"/>
                    <w:rPr>
                      <w:rFonts w:ascii="Arial" w:hAnsi="Arial" w:cs="Arial"/>
                    </w:rPr>
                  </w:pPr>
                  <w:r w:rsidRPr="00465652">
                    <w:rPr>
                      <w:rFonts w:ascii="Arial" w:hAnsi="Arial" w:cs="Arial"/>
                    </w:rPr>
                    <w:t>Agregat zewnętrzny LG ARUN140LTE4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r>
            <w:tr w:rsidR="00A472A8" w:rsidRPr="00DE0EEA" w:rsidTr="00A00F39">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2A8" w:rsidRPr="00465652" w:rsidRDefault="00A472A8" w:rsidP="00465652">
                  <w:pPr>
                    <w:pStyle w:val="Akapitzlist"/>
                    <w:numPr>
                      <w:ilvl w:val="3"/>
                      <w:numId w:val="10"/>
                    </w:numPr>
                    <w:ind w:left="381"/>
                    <w:rPr>
                      <w:rFonts w:ascii="Arial" w:hAnsi="Arial" w:cs="Arial"/>
                    </w:rPr>
                  </w:pPr>
                  <w:r w:rsidRPr="00465652">
                    <w:rPr>
                      <w:rFonts w:ascii="Arial" w:hAnsi="Arial" w:cs="Arial"/>
                    </w:rPr>
                    <w:t>Jednostka naścienna wewn.  LG ARNU09GSBL2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7</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r>
            <w:tr w:rsidR="00A472A8" w:rsidRPr="00DE0EEA" w:rsidTr="00A00F39">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2A8" w:rsidRPr="00465652" w:rsidRDefault="00A472A8" w:rsidP="00465652">
                  <w:pPr>
                    <w:pStyle w:val="Akapitzlist"/>
                    <w:numPr>
                      <w:ilvl w:val="3"/>
                      <w:numId w:val="10"/>
                    </w:numPr>
                    <w:ind w:left="381"/>
                    <w:rPr>
                      <w:rFonts w:ascii="Arial" w:hAnsi="Arial" w:cs="Arial"/>
                    </w:rPr>
                  </w:pPr>
                  <w:r w:rsidRPr="00465652">
                    <w:rPr>
                      <w:rFonts w:ascii="Arial" w:hAnsi="Arial" w:cs="Arial"/>
                    </w:rPr>
                    <w:t>Jednostka naścienna  wewn. LG ARNU09GSBL2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r>
            <w:tr w:rsidR="00A472A8" w:rsidRPr="00DE0EEA" w:rsidTr="00A00F39">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2A8" w:rsidRPr="00465652" w:rsidRDefault="00A472A8" w:rsidP="00465652">
                  <w:pPr>
                    <w:pStyle w:val="Akapitzlist"/>
                    <w:numPr>
                      <w:ilvl w:val="3"/>
                      <w:numId w:val="10"/>
                    </w:numPr>
                    <w:ind w:left="522" w:hanging="426"/>
                    <w:rPr>
                      <w:rFonts w:ascii="Arial" w:hAnsi="Arial" w:cs="Arial"/>
                    </w:rPr>
                  </w:pPr>
                  <w:r w:rsidRPr="00465652">
                    <w:rPr>
                      <w:rFonts w:ascii="Arial" w:hAnsi="Arial" w:cs="Arial"/>
                    </w:rPr>
                    <w:lastRenderedPageBreak/>
                    <w:t>Jednostka naścienna wewn.  LG ARNU09GSBL2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r>
            <w:tr w:rsidR="00A472A8" w:rsidRPr="00DE0EEA" w:rsidTr="00A00F39">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2A8" w:rsidRPr="00465652" w:rsidRDefault="00A472A8" w:rsidP="00465652">
                  <w:pPr>
                    <w:pStyle w:val="Akapitzlist"/>
                    <w:numPr>
                      <w:ilvl w:val="3"/>
                      <w:numId w:val="10"/>
                    </w:numPr>
                    <w:ind w:left="381"/>
                    <w:rPr>
                      <w:rFonts w:ascii="Arial" w:hAnsi="Arial" w:cs="Arial"/>
                    </w:rPr>
                  </w:pPr>
                  <w:r w:rsidRPr="00465652">
                    <w:rPr>
                      <w:rFonts w:ascii="Arial" w:hAnsi="Arial" w:cs="Arial"/>
                    </w:rPr>
                    <w:t>Jednostka naścienna  wewn. LG ARNU12GSBL2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4</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r>
            <w:tr w:rsidR="00A472A8" w:rsidRPr="00DE0EEA" w:rsidTr="00A00F39">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2A8" w:rsidRPr="00465652" w:rsidRDefault="00A472A8" w:rsidP="00465652">
                  <w:pPr>
                    <w:pStyle w:val="Akapitzlist"/>
                    <w:numPr>
                      <w:ilvl w:val="3"/>
                      <w:numId w:val="10"/>
                    </w:numPr>
                    <w:ind w:left="381"/>
                    <w:rPr>
                      <w:rFonts w:ascii="Arial" w:hAnsi="Arial" w:cs="Arial"/>
                    </w:rPr>
                  </w:pPr>
                  <w:r w:rsidRPr="00465652">
                    <w:rPr>
                      <w:rFonts w:ascii="Arial" w:hAnsi="Arial" w:cs="Arial"/>
                    </w:rPr>
                    <w:t>Jednostka naścienna wewn.  LG ARNU18GSBL2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4</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r>
            <w:tr w:rsidR="00A472A8" w:rsidRPr="00DE0EEA" w:rsidTr="00A00F39">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2A8" w:rsidRPr="00465652" w:rsidRDefault="00A472A8" w:rsidP="00465652">
                  <w:pPr>
                    <w:pStyle w:val="Akapitzlist"/>
                    <w:numPr>
                      <w:ilvl w:val="3"/>
                      <w:numId w:val="10"/>
                    </w:numPr>
                    <w:ind w:left="381"/>
                    <w:rPr>
                      <w:rFonts w:ascii="Arial" w:hAnsi="Arial" w:cs="Arial"/>
                    </w:rPr>
                  </w:pPr>
                  <w:r w:rsidRPr="00465652">
                    <w:rPr>
                      <w:rFonts w:ascii="Arial" w:hAnsi="Arial" w:cs="Arial"/>
                    </w:rPr>
                    <w:t>Jednostka naścienna wewn. LG ARNU18GSBL2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4</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r>
            <w:tr w:rsidR="00A472A8" w:rsidRPr="00DE0EEA" w:rsidTr="00A00F39">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2A8" w:rsidRPr="00465652" w:rsidRDefault="00A472A8" w:rsidP="00465652">
                  <w:pPr>
                    <w:pStyle w:val="Akapitzlist"/>
                    <w:numPr>
                      <w:ilvl w:val="3"/>
                      <w:numId w:val="10"/>
                    </w:numPr>
                    <w:ind w:left="381"/>
                    <w:rPr>
                      <w:rFonts w:ascii="Arial" w:hAnsi="Arial" w:cs="Arial"/>
                    </w:rPr>
                  </w:pPr>
                  <w:r w:rsidRPr="00465652">
                    <w:rPr>
                      <w:rFonts w:ascii="Arial" w:hAnsi="Arial" w:cs="Arial"/>
                    </w:rPr>
                    <w:t>Jednostka zewnętrzna LG P24RK</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r>
            <w:tr w:rsidR="00A472A8" w:rsidRPr="00DE0EEA" w:rsidTr="00A00F39">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2A8" w:rsidRPr="00465652" w:rsidRDefault="00A472A8" w:rsidP="00465652">
                  <w:pPr>
                    <w:pStyle w:val="Akapitzlist"/>
                    <w:numPr>
                      <w:ilvl w:val="3"/>
                      <w:numId w:val="10"/>
                    </w:numPr>
                    <w:ind w:left="381"/>
                    <w:rPr>
                      <w:rFonts w:ascii="Arial" w:hAnsi="Arial" w:cs="Arial"/>
                    </w:rPr>
                  </w:pPr>
                  <w:r w:rsidRPr="00465652">
                    <w:rPr>
                      <w:rFonts w:ascii="Arial" w:hAnsi="Arial" w:cs="Arial"/>
                    </w:rPr>
                    <w:t>Jednostka wewnętrzna LG P24RK</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r>
            <w:tr w:rsidR="00A472A8" w:rsidRPr="00DE0EEA" w:rsidTr="00A00F39">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2A8" w:rsidRPr="00465652" w:rsidRDefault="00A472A8" w:rsidP="00465652">
                  <w:pPr>
                    <w:pStyle w:val="Akapitzlist"/>
                    <w:numPr>
                      <w:ilvl w:val="3"/>
                      <w:numId w:val="11"/>
                    </w:numPr>
                    <w:ind w:left="381"/>
                    <w:rPr>
                      <w:rFonts w:ascii="Arial" w:hAnsi="Arial" w:cs="Arial"/>
                    </w:rPr>
                  </w:pPr>
                  <w:r w:rsidRPr="00465652">
                    <w:rPr>
                      <w:rFonts w:ascii="Arial" w:hAnsi="Arial" w:cs="Arial"/>
                    </w:rPr>
                    <w:t>Jednostka zewnętrzna LG P24RK</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r>
            <w:tr w:rsidR="00A472A8" w:rsidRPr="00DE0EEA" w:rsidTr="00A00F39">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2A8" w:rsidRPr="00465652" w:rsidRDefault="00A472A8" w:rsidP="00465652">
                  <w:pPr>
                    <w:pStyle w:val="Akapitzlist"/>
                    <w:numPr>
                      <w:ilvl w:val="3"/>
                      <w:numId w:val="11"/>
                    </w:numPr>
                    <w:ind w:left="381"/>
                    <w:rPr>
                      <w:rFonts w:ascii="Arial" w:hAnsi="Arial" w:cs="Arial"/>
                    </w:rPr>
                  </w:pPr>
                  <w:r w:rsidRPr="00465652">
                    <w:rPr>
                      <w:rFonts w:ascii="Arial" w:hAnsi="Arial" w:cs="Arial"/>
                    </w:rPr>
                    <w:t>Jednostka wewnętrzna LG P24RK</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r>
            <w:tr w:rsidR="00A472A8" w:rsidRPr="00DE0EEA" w:rsidTr="00A00F39">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2A8" w:rsidRPr="00465652" w:rsidRDefault="00A472A8" w:rsidP="00465652">
                  <w:pPr>
                    <w:pStyle w:val="Akapitzlist"/>
                    <w:numPr>
                      <w:ilvl w:val="3"/>
                      <w:numId w:val="11"/>
                    </w:numPr>
                    <w:ind w:left="381"/>
                    <w:rPr>
                      <w:rFonts w:ascii="Arial" w:hAnsi="Arial" w:cs="Arial"/>
                    </w:rPr>
                  </w:pPr>
                  <w:r w:rsidRPr="00465652">
                    <w:rPr>
                      <w:rFonts w:ascii="Arial" w:hAnsi="Arial" w:cs="Arial"/>
                    </w:rPr>
                    <w:t>Centrala wentylacyjna VTS                    VS-10-R-H-T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r>
            <w:tr w:rsidR="00A472A8" w:rsidRPr="00DE0EEA" w:rsidTr="00A00F39">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2A8" w:rsidRPr="00465652" w:rsidRDefault="00A472A8" w:rsidP="00465652">
                  <w:pPr>
                    <w:pStyle w:val="Akapitzlist"/>
                    <w:numPr>
                      <w:ilvl w:val="0"/>
                      <w:numId w:val="11"/>
                    </w:numPr>
                    <w:ind w:left="381"/>
                    <w:rPr>
                      <w:rFonts w:ascii="Arial" w:hAnsi="Arial" w:cs="Arial"/>
                    </w:rPr>
                  </w:pPr>
                  <w:r w:rsidRPr="00465652">
                    <w:rPr>
                      <w:rFonts w:ascii="Arial" w:hAnsi="Arial" w:cs="Arial"/>
                    </w:rPr>
                    <w:t>Centrala wentylacyjna VTS                    VS-15-R-H-T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r>
            <w:tr w:rsidR="00A472A8" w:rsidRPr="00DE0EEA" w:rsidTr="00A00F39">
              <w:trPr>
                <w:gridAfter w:val="1"/>
                <w:wAfter w:w="569" w:type="dxa"/>
                <w:trHeight w:val="577"/>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2A8" w:rsidRPr="00465652" w:rsidRDefault="00A472A8" w:rsidP="00465652">
                  <w:pPr>
                    <w:pStyle w:val="Akapitzlist"/>
                    <w:numPr>
                      <w:ilvl w:val="0"/>
                      <w:numId w:val="11"/>
                    </w:numPr>
                    <w:ind w:left="381"/>
                    <w:rPr>
                      <w:rFonts w:ascii="Arial" w:hAnsi="Arial" w:cs="Arial"/>
                    </w:rPr>
                  </w:pPr>
                  <w:r w:rsidRPr="00465652">
                    <w:rPr>
                      <w:rFonts w:ascii="Arial" w:hAnsi="Arial" w:cs="Arial"/>
                    </w:rPr>
                    <w:t>Wentylator dachowy WVPKH-200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r>
            <w:tr w:rsidR="00A472A8" w:rsidRPr="00DE0EEA" w:rsidTr="00A00F39">
              <w:trPr>
                <w:trHeight w:val="660"/>
              </w:trPr>
              <w:tc>
                <w:tcPr>
                  <w:tcW w:w="1051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b/>
                      <w:bCs/>
                      <w:i/>
                      <w:iCs/>
                      <w:sz w:val="24"/>
                      <w:szCs w:val="24"/>
                      <w:lang w:eastAsia="pl-PL"/>
                    </w:rPr>
                  </w:pPr>
                  <w:r w:rsidRPr="00DE0EEA">
                    <w:rPr>
                      <w:rFonts w:ascii="Czcionka tekstu podstawowego" w:eastAsia="Times New Roman" w:hAnsi="Czcionka tekstu podstawowego" w:cs="Times New Roman"/>
                      <w:b/>
                      <w:bCs/>
                      <w:i/>
                      <w:iCs/>
                      <w:sz w:val="24"/>
                      <w:szCs w:val="24"/>
                      <w:lang w:eastAsia="pl-PL"/>
                    </w:rPr>
                    <w:t>Kompleks wojskowy Bydgoszcz ul. Warszawska 10 bud. nr 1   (LC</w:t>
                  </w:r>
                  <w:r>
                    <w:rPr>
                      <w:rFonts w:ascii="Czcionka tekstu podstawowego" w:eastAsia="Times New Roman" w:hAnsi="Czcionka tekstu podstawowego" w:cs="Times New Roman"/>
                      <w:b/>
                      <w:bCs/>
                      <w:i/>
                      <w:iCs/>
                      <w:sz w:val="24"/>
                      <w:szCs w:val="24"/>
                      <w:lang w:eastAsia="pl-PL"/>
                    </w:rPr>
                    <w:t>N</w:t>
                  </w:r>
                  <w:r w:rsidRPr="00DE0EEA">
                    <w:rPr>
                      <w:rFonts w:ascii="Czcionka tekstu podstawowego" w:eastAsia="Times New Roman" w:hAnsi="Czcionka tekstu podstawowego" w:cs="Times New Roman"/>
                      <w:b/>
                      <w:bCs/>
                      <w:i/>
                      <w:iCs/>
                      <w:sz w:val="24"/>
                      <w:szCs w:val="24"/>
                      <w:lang w:eastAsia="pl-PL"/>
                    </w:rPr>
                    <w:t xml:space="preserve"> </w:t>
                  </w:r>
                  <w:r>
                    <w:rPr>
                      <w:rFonts w:ascii="Czcionka tekstu podstawowego" w:eastAsia="Times New Roman" w:hAnsi="Czcionka tekstu podstawowego" w:cs="Times New Roman"/>
                      <w:b/>
                      <w:bCs/>
                      <w:i/>
                      <w:iCs/>
                      <w:sz w:val="24"/>
                      <w:szCs w:val="24"/>
                      <w:lang w:eastAsia="pl-PL"/>
                    </w:rPr>
                    <w:t>CWCROZ</w:t>
                  </w:r>
                  <w:r w:rsidRPr="00DE0EEA">
                    <w:rPr>
                      <w:rFonts w:ascii="Czcionka tekstu podstawowego" w:eastAsia="Times New Roman" w:hAnsi="Czcionka tekstu podstawowego" w:cs="Times New Roman"/>
                      <w:b/>
                      <w:bCs/>
                      <w:i/>
                      <w:iCs/>
                      <w:sz w:val="24"/>
                      <w:szCs w:val="24"/>
                      <w:lang w:eastAsia="pl-PL"/>
                    </w:rPr>
                    <w:t>)</w:t>
                  </w:r>
                </w:p>
              </w:tc>
            </w:tr>
            <w:tr w:rsidR="00A472A8" w:rsidRPr="00DE0EEA" w:rsidTr="00A00F39">
              <w:trPr>
                <w:gridAfter w:val="1"/>
                <w:wAfter w:w="569" w:type="dxa"/>
                <w:trHeight w:val="855"/>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2A8" w:rsidRPr="00465652" w:rsidRDefault="00A472A8" w:rsidP="00465652">
                  <w:pPr>
                    <w:pStyle w:val="Akapitzlist"/>
                    <w:numPr>
                      <w:ilvl w:val="3"/>
                      <w:numId w:val="9"/>
                    </w:numPr>
                    <w:ind w:left="381"/>
                    <w:rPr>
                      <w:rFonts w:ascii="Arial" w:hAnsi="Arial" w:cs="Arial"/>
                    </w:rPr>
                  </w:pPr>
                  <w:r w:rsidRPr="00465652">
                    <w:rPr>
                      <w:rFonts w:ascii="Arial" w:hAnsi="Arial" w:cs="Arial"/>
                    </w:rPr>
                    <w:t>Klimatyzator  DAIKIN FTX S20 K2VIB -</w:t>
                  </w:r>
                  <w:r w:rsidR="00465652">
                    <w:rPr>
                      <w:rFonts w:ascii="Arial" w:hAnsi="Arial" w:cs="Arial"/>
                    </w:rPr>
                    <w:t xml:space="preserve"> </w:t>
                  </w:r>
                  <w:r w:rsidRPr="00465652">
                    <w:rPr>
                      <w:rFonts w:ascii="Arial" w:hAnsi="Arial" w:cs="Arial"/>
                    </w:rPr>
                    <w:t xml:space="preserve">jednostka wewnętrzna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3</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r>
            <w:tr w:rsidR="00A472A8" w:rsidRPr="00DE0EEA" w:rsidTr="00A00F39">
              <w:trPr>
                <w:gridAfter w:val="1"/>
                <w:wAfter w:w="569" w:type="dxa"/>
                <w:trHeight w:val="855"/>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2A8" w:rsidRPr="00465652" w:rsidRDefault="00A472A8" w:rsidP="00465652">
                  <w:pPr>
                    <w:pStyle w:val="Akapitzlist"/>
                    <w:numPr>
                      <w:ilvl w:val="3"/>
                      <w:numId w:val="9"/>
                    </w:numPr>
                    <w:ind w:left="381"/>
                    <w:rPr>
                      <w:rFonts w:ascii="Arial" w:hAnsi="Arial" w:cs="Arial"/>
                    </w:rPr>
                  </w:pPr>
                  <w:r w:rsidRPr="00465652">
                    <w:rPr>
                      <w:rFonts w:ascii="Arial" w:hAnsi="Arial" w:cs="Arial"/>
                    </w:rPr>
                    <w:t>Klimatyzator DAIKIN 3MX S40 3VIB - jednostka zewnętrzna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r>
            <w:tr w:rsidR="00A472A8" w:rsidRPr="00DE0EEA" w:rsidTr="00A00F39">
              <w:trPr>
                <w:trHeight w:val="300"/>
              </w:trPr>
              <w:tc>
                <w:tcPr>
                  <w:tcW w:w="10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b/>
                      <w:bCs/>
                      <w:i/>
                      <w:iCs/>
                      <w:sz w:val="24"/>
                      <w:szCs w:val="24"/>
                      <w:lang w:eastAsia="pl-PL"/>
                    </w:rPr>
                  </w:pPr>
                  <w:r w:rsidRPr="00DE0EEA">
                    <w:rPr>
                      <w:rFonts w:ascii="Czcionka tekstu podstawowego" w:eastAsia="Times New Roman" w:hAnsi="Czcionka tekstu podstawowego" w:cs="Times New Roman"/>
                      <w:b/>
                      <w:bCs/>
                      <w:i/>
                      <w:iCs/>
                      <w:sz w:val="24"/>
                      <w:szCs w:val="24"/>
                      <w:lang w:eastAsia="pl-PL"/>
                    </w:rPr>
                    <w:t>Kompleks wojskowy Bydgoszcz ul. Warszawska 10 budynek nr 1 (</w:t>
                  </w:r>
                  <w:r>
                    <w:rPr>
                      <w:rFonts w:ascii="Czcionka tekstu podstawowego" w:eastAsia="Times New Roman" w:hAnsi="Czcionka tekstu podstawowego" w:cs="Times New Roman"/>
                      <w:b/>
                      <w:bCs/>
                      <w:i/>
                      <w:iCs/>
                      <w:sz w:val="24"/>
                      <w:szCs w:val="24"/>
                      <w:lang w:eastAsia="pl-PL"/>
                    </w:rPr>
                    <w:t>CWCROZ</w:t>
                  </w:r>
                  <w:r w:rsidRPr="00DE0EEA">
                    <w:rPr>
                      <w:rFonts w:ascii="Czcionka tekstu podstawowego" w:eastAsia="Times New Roman" w:hAnsi="Czcionka tekstu podstawowego" w:cs="Times New Roman"/>
                      <w:b/>
                      <w:bCs/>
                      <w:i/>
                      <w:iCs/>
                      <w:sz w:val="24"/>
                      <w:szCs w:val="24"/>
                      <w:lang w:eastAsia="pl-PL"/>
                    </w:rPr>
                    <w:t>)</w:t>
                  </w:r>
                </w:p>
              </w:tc>
            </w:tr>
            <w:tr w:rsidR="00A472A8" w:rsidRPr="00DE0EEA" w:rsidTr="00A00F39">
              <w:trPr>
                <w:gridAfter w:val="1"/>
                <w:wAfter w:w="569" w:type="dxa"/>
                <w:trHeight w:val="114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2A8" w:rsidRPr="00465652" w:rsidRDefault="00A472A8" w:rsidP="00465652">
                  <w:pPr>
                    <w:pStyle w:val="Akapitzlist"/>
                    <w:numPr>
                      <w:ilvl w:val="3"/>
                      <w:numId w:val="8"/>
                    </w:numPr>
                    <w:ind w:left="381"/>
                    <w:rPr>
                      <w:rFonts w:ascii="Arial" w:hAnsi="Arial" w:cs="Arial"/>
                    </w:rPr>
                  </w:pPr>
                  <w:r w:rsidRPr="00465652">
                    <w:rPr>
                      <w:rFonts w:ascii="Arial" w:hAnsi="Arial" w:cs="Arial"/>
                    </w:rPr>
                    <w:t>Klimatyzator  GREE GWH18 AAD-K6     5,1kW : jednostka wewnętrzna, jednostka zewnętrzna.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r>
            <w:tr w:rsidR="00A472A8" w:rsidRPr="00DE0EEA" w:rsidTr="00A00F39">
              <w:trPr>
                <w:gridAfter w:val="1"/>
                <w:wAfter w:w="569" w:type="dxa"/>
                <w:trHeight w:val="1103"/>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2A8" w:rsidRPr="00465652" w:rsidRDefault="00A472A8" w:rsidP="00465652">
                  <w:pPr>
                    <w:pStyle w:val="Akapitzlist"/>
                    <w:numPr>
                      <w:ilvl w:val="3"/>
                      <w:numId w:val="8"/>
                    </w:numPr>
                    <w:ind w:left="239" w:hanging="284"/>
                    <w:rPr>
                      <w:rFonts w:ascii="Arial" w:hAnsi="Arial" w:cs="Arial"/>
                    </w:rPr>
                  </w:pPr>
                  <w:r w:rsidRPr="00465652">
                    <w:rPr>
                      <w:rFonts w:ascii="Arial" w:hAnsi="Arial" w:cs="Arial"/>
                    </w:rPr>
                    <w:t>Klimatyzatory KAISAI  - 3,2kW   : jednostka wewnętrzna KFU 12HRDI  jednostka zewnętrzna KFU 12HRDO</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6</w:t>
                  </w:r>
                </w:p>
              </w:tc>
              <w:tc>
                <w:tcPr>
                  <w:tcW w:w="1986" w:type="dxa"/>
                  <w:tcBorders>
                    <w:top w:val="nil"/>
                    <w:left w:val="nil"/>
                    <w:bottom w:val="nil"/>
                    <w:right w:val="single" w:sz="4" w:space="0" w:color="auto"/>
                  </w:tcBorders>
                  <w:shd w:val="clear" w:color="auto" w:fill="auto"/>
                  <w:noWrap/>
                  <w:vAlign w:val="center"/>
                  <w:hideMark/>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nil"/>
                    <w:left w:val="nil"/>
                    <w:bottom w:val="nil"/>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c>
                <w:tcPr>
                  <w:tcW w:w="1700" w:type="dxa"/>
                  <w:tcBorders>
                    <w:top w:val="nil"/>
                    <w:left w:val="single" w:sz="4" w:space="0" w:color="auto"/>
                    <w:bottom w:val="nil"/>
                    <w:right w:val="single" w:sz="4" w:space="0" w:color="auto"/>
                  </w:tcBorders>
                </w:tcPr>
                <w:p w:rsidR="00A472A8" w:rsidRPr="00DE0EEA" w:rsidRDefault="00A472A8" w:rsidP="00A472A8">
                  <w:pPr>
                    <w:spacing w:after="0" w:line="240" w:lineRule="auto"/>
                    <w:jc w:val="center"/>
                    <w:rPr>
                      <w:rFonts w:ascii="Czcionka tekstu podstawowego" w:eastAsia="Times New Roman" w:hAnsi="Czcionka tekstu podstawowego" w:cs="Times New Roman"/>
                      <w:lang w:eastAsia="pl-PL"/>
                    </w:rPr>
                  </w:pPr>
                </w:p>
              </w:tc>
            </w:tr>
            <w:tr w:rsidR="006155EB" w:rsidRPr="00DE0EEA" w:rsidTr="00A00F39">
              <w:trPr>
                <w:gridAfter w:val="1"/>
                <w:wAfter w:w="569" w:type="dxa"/>
                <w:trHeight w:val="1103"/>
              </w:trPr>
              <w:tc>
                <w:tcPr>
                  <w:tcW w:w="9947" w:type="dxa"/>
                  <w:gridSpan w:val="5"/>
                  <w:tcBorders>
                    <w:top w:val="single" w:sz="4" w:space="0" w:color="auto"/>
                    <w:left w:val="single" w:sz="4" w:space="0" w:color="auto"/>
                    <w:bottom w:val="single" w:sz="4" w:space="0" w:color="auto"/>
                    <w:right w:val="single" w:sz="4" w:space="0" w:color="auto"/>
                  </w:tcBorders>
                  <w:shd w:val="clear" w:color="auto" w:fill="auto"/>
                  <w:vAlign w:val="center"/>
                </w:tcPr>
                <w:tbl>
                  <w:tblPr>
                    <w:tblW w:w="10915" w:type="dxa"/>
                    <w:tblLayout w:type="fixed"/>
                    <w:tblCellMar>
                      <w:left w:w="70" w:type="dxa"/>
                      <w:right w:w="70" w:type="dxa"/>
                    </w:tblCellMar>
                    <w:tblLook w:val="04A0" w:firstRow="1" w:lastRow="0" w:firstColumn="1" w:lastColumn="0" w:noHBand="0" w:noVBand="1"/>
                  </w:tblPr>
                  <w:tblGrid>
                    <w:gridCol w:w="565"/>
                    <w:gridCol w:w="3213"/>
                    <w:gridCol w:w="850"/>
                    <w:gridCol w:w="1985"/>
                    <w:gridCol w:w="1559"/>
                    <w:gridCol w:w="2743"/>
                  </w:tblGrid>
                  <w:tr w:rsidR="006155EB" w:rsidRPr="00DE0EEA" w:rsidTr="00DD6164">
                    <w:trPr>
                      <w:trHeight w:val="420"/>
                    </w:trPr>
                    <w:tc>
                      <w:tcPr>
                        <w:tcW w:w="1091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5EB" w:rsidRPr="00DE0EEA" w:rsidRDefault="006155EB" w:rsidP="006155EB">
                        <w:pPr>
                          <w:spacing w:after="0" w:line="240" w:lineRule="auto"/>
                          <w:jc w:val="center"/>
                          <w:rPr>
                            <w:rFonts w:ascii="Czcionka tekstu podstawowego" w:eastAsia="Times New Roman" w:hAnsi="Czcionka tekstu podstawowego" w:cs="Times New Roman"/>
                            <w:b/>
                            <w:bCs/>
                            <w:i/>
                            <w:iCs/>
                            <w:sz w:val="24"/>
                            <w:szCs w:val="24"/>
                            <w:lang w:eastAsia="pl-PL"/>
                          </w:rPr>
                        </w:pPr>
                        <w:r w:rsidRPr="00DE0EEA">
                          <w:rPr>
                            <w:rFonts w:ascii="Czcionka tekstu podstawowego" w:eastAsia="Times New Roman" w:hAnsi="Czcionka tekstu podstawowego" w:cs="Times New Roman"/>
                            <w:b/>
                            <w:bCs/>
                            <w:i/>
                            <w:iCs/>
                            <w:sz w:val="24"/>
                            <w:szCs w:val="24"/>
                            <w:lang w:eastAsia="pl-PL"/>
                          </w:rPr>
                          <w:t>Kompleks wojskowy Bydgoszcz ul.</w:t>
                        </w:r>
                        <w:r>
                          <w:rPr>
                            <w:rFonts w:ascii="Czcionka tekstu podstawowego" w:eastAsia="Times New Roman" w:hAnsi="Czcionka tekstu podstawowego" w:cs="Times New Roman"/>
                            <w:b/>
                            <w:bCs/>
                            <w:i/>
                            <w:iCs/>
                            <w:sz w:val="24"/>
                            <w:szCs w:val="24"/>
                            <w:lang w:eastAsia="pl-PL"/>
                          </w:rPr>
                          <w:t xml:space="preserve"> </w:t>
                        </w:r>
                        <w:r w:rsidRPr="00DE0EEA">
                          <w:rPr>
                            <w:rFonts w:ascii="Czcionka tekstu podstawowego" w:eastAsia="Times New Roman" w:hAnsi="Czcionka tekstu podstawowego" w:cs="Times New Roman"/>
                            <w:b/>
                            <w:bCs/>
                            <w:i/>
                            <w:iCs/>
                            <w:sz w:val="24"/>
                            <w:szCs w:val="24"/>
                            <w:lang w:eastAsia="pl-PL"/>
                          </w:rPr>
                          <w:t xml:space="preserve">Warszawska 10 budynek </w:t>
                        </w:r>
                        <w:r w:rsidRPr="00A00F39">
                          <w:rPr>
                            <w:rFonts w:ascii="Czcionka tekstu podstawowego" w:eastAsia="Times New Roman" w:hAnsi="Czcionka tekstu podstawowego" w:cs="Times New Roman"/>
                            <w:b/>
                            <w:bCs/>
                            <w:i/>
                            <w:iCs/>
                            <w:sz w:val="24"/>
                            <w:szCs w:val="24"/>
                            <w:lang w:eastAsia="pl-PL"/>
                          </w:rPr>
                          <w:t>nr 2 (SKW)</w:t>
                        </w:r>
                      </w:p>
                    </w:tc>
                  </w:tr>
                  <w:tr w:rsidR="006155EB" w:rsidRPr="00DE0EEA" w:rsidTr="00A00F39">
                    <w:trPr>
                      <w:trHeight w:val="866"/>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155EB" w:rsidRPr="00DE0EEA" w:rsidRDefault="006155EB" w:rsidP="006155E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3213" w:type="dxa"/>
                        <w:tcBorders>
                          <w:top w:val="nil"/>
                          <w:left w:val="nil"/>
                          <w:bottom w:val="single" w:sz="4" w:space="0" w:color="auto"/>
                          <w:right w:val="single" w:sz="4" w:space="0" w:color="auto"/>
                        </w:tcBorders>
                        <w:shd w:val="clear" w:color="000000" w:fill="FFFFFF"/>
                        <w:vAlign w:val="center"/>
                        <w:hideMark/>
                      </w:tcPr>
                      <w:p w:rsidR="006155EB" w:rsidRPr="00DE0EEA" w:rsidRDefault="006155EB" w:rsidP="006155EB">
                        <w:pPr>
                          <w:spacing w:after="0" w:line="240" w:lineRule="auto"/>
                          <w:rPr>
                            <w:rFonts w:ascii="Arial" w:eastAsia="Times New Roman" w:hAnsi="Arial" w:cs="Arial"/>
                            <w:lang w:eastAsia="pl-PL"/>
                          </w:rPr>
                        </w:pPr>
                        <w:r w:rsidRPr="00DE0EEA">
                          <w:rPr>
                            <w:rFonts w:ascii="Arial" w:eastAsia="Times New Roman" w:hAnsi="Arial" w:cs="Arial"/>
                            <w:lang w:eastAsia="pl-PL"/>
                          </w:rPr>
                          <w:t xml:space="preserve">Klimatyzator  MCQUAY 5,3kW  : </w:t>
                        </w:r>
                        <w:r w:rsidRPr="00DE0EEA">
                          <w:rPr>
                            <w:rFonts w:ascii="Arial" w:eastAsia="Times New Roman" w:hAnsi="Arial" w:cs="Arial"/>
                            <w:lang w:eastAsia="pl-PL"/>
                          </w:rPr>
                          <w:br/>
                          <w:t>jednostka zewnętrzna</w:t>
                        </w:r>
                      </w:p>
                    </w:tc>
                    <w:tc>
                      <w:tcPr>
                        <w:tcW w:w="850" w:type="dxa"/>
                        <w:tcBorders>
                          <w:top w:val="nil"/>
                          <w:left w:val="nil"/>
                          <w:bottom w:val="single" w:sz="4" w:space="0" w:color="auto"/>
                          <w:right w:val="single" w:sz="4" w:space="0" w:color="auto"/>
                        </w:tcBorders>
                        <w:shd w:val="clear" w:color="auto" w:fill="auto"/>
                        <w:noWrap/>
                        <w:vAlign w:val="center"/>
                        <w:hideMark/>
                      </w:tcPr>
                      <w:p w:rsidR="006155EB" w:rsidRPr="00DE0EEA" w:rsidRDefault="006155EB" w:rsidP="006155E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5" w:type="dxa"/>
                        <w:tcBorders>
                          <w:top w:val="nil"/>
                          <w:left w:val="nil"/>
                          <w:bottom w:val="single" w:sz="4" w:space="0" w:color="auto"/>
                          <w:right w:val="single" w:sz="4" w:space="0" w:color="auto"/>
                        </w:tcBorders>
                        <w:shd w:val="clear" w:color="auto" w:fill="auto"/>
                        <w:noWrap/>
                        <w:vAlign w:val="center"/>
                        <w:hideMark/>
                      </w:tcPr>
                      <w:p w:rsidR="006155EB" w:rsidRPr="00DE0EEA" w:rsidRDefault="006155EB" w:rsidP="006155E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nil"/>
                          <w:left w:val="nil"/>
                          <w:bottom w:val="single" w:sz="4" w:space="0" w:color="auto"/>
                          <w:right w:val="single" w:sz="4" w:space="0" w:color="auto"/>
                        </w:tcBorders>
                      </w:tcPr>
                      <w:p w:rsidR="006155EB" w:rsidRPr="00DE0EEA" w:rsidRDefault="006155EB" w:rsidP="006155EB">
                        <w:pPr>
                          <w:spacing w:after="0" w:line="240" w:lineRule="auto"/>
                          <w:jc w:val="center"/>
                          <w:rPr>
                            <w:rFonts w:ascii="Czcionka tekstu podstawowego" w:eastAsia="Times New Roman" w:hAnsi="Czcionka tekstu podstawowego" w:cs="Times New Roman"/>
                            <w:lang w:eastAsia="pl-PL"/>
                          </w:rPr>
                        </w:pPr>
                      </w:p>
                    </w:tc>
                    <w:tc>
                      <w:tcPr>
                        <w:tcW w:w="2743" w:type="dxa"/>
                        <w:tcBorders>
                          <w:top w:val="nil"/>
                          <w:left w:val="single" w:sz="4" w:space="0" w:color="auto"/>
                          <w:bottom w:val="single" w:sz="4" w:space="0" w:color="auto"/>
                          <w:right w:val="single" w:sz="4" w:space="0" w:color="auto"/>
                        </w:tcBorders>
                      </w:tcPr>
                      <w:p w:rsidR="006155EB" w:rsidRPr="00DE0EEA" w:rsidRDefault="006155EB" w:rsidP="006155EB">
                        <w:pPr>
                          <w:spacing w:after="0" w:line="240" w:lineRule="auto"/>
                          <w:jc w:val="center"/>
                          <w:rPr>
                            <w:rFonts w:ascii="Czcionka tekstu podstawowego" w:eastAsia="Times New Roman" w:hAnsi="Czcionka tekstu podstawowego" w:cs="Times New Roman"/>
                            <w:lang w:eastAsia="pl-PL"/>
                          </w:rPr>
                        </w:pPr>
                      </w:p>
                    </w:tc>
                  </w:tr>
                  <w:tr w:rsidR="006155EB" w:rsidRPr="00DE0EEA" w:rsidTr="00A00F39">
                    <w:trPr>
                      <w:trHeight w:val="851"/>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155EB" w:rsidRPr="00DE0EEA" w:rsidRDefault="006155EB" w:rsidP="006155E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3213" w:type="dxa"/>
                        <w:tcBorders>
                          <w:top w:val="nil"/>
                          <w:left w:val="nil"/>
                          <w:bottom w:val="single" w:sz="4" w:space="0" w:color="auto"/>
                          <w:right w:val="single" w:sz="4" w:space="0" w:color="auto"/>
                        </w:tcBorders>
                        <w:shd w:val="clear" w:color="000000" w:fill="FFFFFF"/>
                        <w:vAlign w:val="center"/>
                        <w:hideMark/>
                      </w:tcPr>
                      <w:p w:rsidR="006155EB" w:rsidRPr="00DE0EEA" w:rsidRDefault="006155EB" w:rsidP="006155EB">
                        <w:pPr>
                          <w:spacing w:after="0" w:line="240" w:lineRule="auto"/>
                          <w:rPr>
                            <w:rFonts w:ascii="Arial" w:eastAsia="Times New Roman" w:hAnsi="Arial" w:cs="Arial"/>
                            <w:lang w:eastAsia="pl-PL"/>
                          </w:rPr>
                        </w:pPr>
                        <w:r w:rsidRPr="00DE0EEA">
                          <w:rPr>
                            <w:rFonts w:ascii="Arial" w:eastAsia="Times New Roman" w:hAnsi="Arial" w:cs="Arial"/>
                            <w:lang w:eastAsia="pl-PL"/>
                          </w:rPr>
                          <w:t xml:space="preserve">Klimatyzator  MCQUAY 5,3kW  : </w:t>
                        </w:r>
                        <w:r w:rsidRPr="00DE0EEA">
                          <w:rPr>
                            <w:rFonts w:ascii="Arial" w:eastAsia="Times New Roman" w:hAnsi="Arial" w:cs="Arial"/>
                            <w:lang w:eastAsia="pl-PL"/>
                          </w:rPr>
                          <w:br/>
                          <w:t>jednostka wewnętrzna</w:t>
                        </w:r>
                      </w:p>
                    </w:tc>
                    <w:tc>
                      <w:tcPr>
                        <w:tcW w:w="850" w:type="dxa"/>
                        <w:tcBorders>
                          <w:top w:val="nil"/>
                          <w:left w:val="nil"/>
                          <w:bottom w:val="single" w:sz="4" w:space="0" w:color="auto"/>
                          <w:right w:val="single" w:sz="4" w:space="0" w:color="auto"/>
                        </w:tcBorders>
                        <w:shd w:val="clear" w:color="auto" w:fill="auto"/>
                        <w:noWrap/>
                        <w:vAlign w:val="center"/>
                        <w:hideMark/>
                      </w:tcPr>
                      <w:p w:rsidR="006155EB" w:rsidRPr="00DE0EEA" w:rsidRDefault="006155EB" w:rsidP="006155E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985" w:type="dxa"/>
                        <w:tcBorders>
                          <w:top w:val="nil"/>
                          <w:left w:val="nil"/>
                          <w:bottom w:val="single" w:sz="4" w:space="0" w:color="auto"/>
                          <w:right w:val="single" w:sz="4" w:space="0" w:color="auto"/>
                        </w:tcBorders>
                        <w:shd w:val="clear" w:color="auto" w:fill="auto"/>
                        <w:noWrap/>
                        <w:vAlign w:val="center"/>
                        <w:hideMark/>
                      </w:tcPr>
                      <w:p w:rsidR="006155EB" w:rsidRPr="00DE0EEA" w:rsidRDefault="006155EB" w:rsidP="006155E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nil"/>
                          <w:left w:val="nil"/>
                          <w:bottom w:val="single" w:sz="4" w:space="0" w:color="auto"/>
                          <w:right w:val="single" w:sz="4" w:space="0" w:color="auto"/>
                        </w:tcBorders>
                      </w:tcPr>
                      <w:p w:rsidR="006155EB" w:rsidRPr="00DE0EEA" w:rsidRDefault="006155EB" w:rsidP="006155EB">
                        <w:pPr>
                          <w:spacing w:after="0" w:line="240" w:lineRule="auto"/>
                          <w:jc w:val="center"/>
                          <w:rPr>
                            <w:rFonts w:ascii="Czcionka tekstu podstawowego" w:eastAsia="Times New Roman" w:hAnsi="Czcionka tekstu podstawowego" w:cs="Times New Roman"/>
                            <w:lang w:eastAsia="pl-PL"/>
                          </w:rPr>
                        </w:pPr>
                      </w:p>
                    </w:tc>
                    <w:tc>
                      <w:tcPr>
                        <w:tcW w:w="2743" w:type="dxa"/>
                        <w:tcBorders>
                          <w:top w:val="nil"/>
                          <w:left w:val="single" w:sz="4" w:space="0" w:color="auto"/>
                          <w:bottom w:val="single" w:sz="4" w:space="0" w:color="auto"/>
                          <w:right w:val="single" w:sz="4" w:space="0" w:color="auto"/>
                        </w:tcBorders>
                      </w:tcPr>
                      <w:p w:rsidR="006155EB" w:rsidRPr="00DE0EEA" w:rsidRDefault="006155EB" w:rsidP="006155EB">
                        <w:pPr>
                          <w:spacing w:after="0" w:line="240" w:lineRule="auto"/>
                          <w:jc w:val="center"/>
                          <w:rPr>
                            <w:rFonts w:ascii="Czcionka tekstu podstawowego" w:eastAsia="Times New Roman" w:hAnsi="Czcionka tekstu podstawowego" w:cs="Times New Roman"/>
                            <w:lang w:eastAsia="pl-PL"/>
                          </w:rPr>
                        </w:pPr>
                      </w:p>
                    </w:tc>
                  </w:tr>
                  <w:tr w:rsidR="006155EB" w:rsidRPr="00DE0EEA" w:rsidTr="00A00F39">
                    <w:trPr>
                      <w:trHeight w:val="1307"/>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6155EB" w:rsidRPr="00DE0EEA" w:rsidRDefault="006155EB" w:rsidP="006155E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lastRenderedPageBreak/>
                          <w:t>3</w:t>
                        </w:r>
                      </w:p>
                    </w:tc>
                    <w:tc>
                      <w:tcPr>
                        <w:tcW w:w="3213" w:type="dxa"/>
                        <w:tcBorders>
                          <w:top w:val="nil"/>
                          <w:left w:val="nil"/>
                          <w:bottom w:val="single" w:sz="4" w:space="0" w:color="auto"/>
                          <w:right w:val="single" w:sz="4" w:space="0" w:color="auto"/>
                        </w:tcBorders>
                        <w:shd w:val="clear" w:color="000000" w:fill="FFFFFF"/>
                        <w:vAlign w:val="center"/>
                        <w:hideMark/>
                      </w:tcPr>
                      <w:p w:rsidR="006155EB" w:rsidRPr="00DE0EEA" w:rsidRDefault="006155EB" w:rsidP="006155EB">
                        <w:pPr>
                          <w:spacing w:after="0" w:line="240" w:lineRule="auto"/>
                          <w:rPr>
                            <w:rFonts w:ascii="Arial" w:eastAsia="Times New Roman" w:hAnsi="Arial" w:cs="Arial"/>
                            <w:lang w:eastAsia="pl-PL"/>
                          </w:rPr>
                        </w:pPr>
                        <w:r w:rsidRPr="00DE0EEA">
                          <w:rPr>
                            <w:rFonts w:ascii="Arial" w:eastAsia="Times New Roman" w:hAnsi="Arial" w:cs="Arial"/>
                            <w:lang w:eastAsia="pl-PL"/>
                          </w:rPr>
                          <w:t>Klimatyzator LG INVERTER 5,3kW:</w:t>
                        </w:r>
                        <w:r w:rsidRPr="00DE0EEA">
                          <w:rPr>
                            <w:rFonts w:ascii="Arial" w:eastAsia="Times New Roman" w:hAnsi="Arial" w:cs="Arial"/>
                            <w:lang w:eastAsia="pl-PL"/>
                          </w:rPr>
                          <w:br/>
                          <w:t xml:space="preserve">jednostka zewnętrzna , jednostka wewnętrzna. </w:t>
                        </w:r>
                      </w:p>
                    </w:tc>
                    <w:tc>
                      <w:tcPr>
                        <w:tcW w:w="850" w:type="dxa"/>
                        <w:tcBorders>
                          <w:top w:val="nil"/>
                          <w:left w:val="nil"/>
                          <w:bottom w:val="single" w:sz="4" w:space="0" w:color="auto"/>
                          <w:right w:val="single" w:sz="4" w:space="0" w:color="auto"/>
                        </w:tcBorders>
                        <w:shd w:val="clear" w:color="auto" w:fill="auto"/>
                        <w:noWrap/>
                        <w:vAlign w:val="center"/>
                        <w:hideMark/>
                      </w:tcPr>
                      <w:p w:rsidR="006155EB" w:rsidRPr="00DE0EEA" w:rsidRDefault="006155EB" w:rsidP="006155E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985" w:type="dxa"/>
                        <w:tcBorders>
                          <w:top w:val="nil"/>
                          <w:left w:val="nil"/>
                          <w:bottom w:val="single" w:sz="4" w:space="0" w:color="auto"/>
                          <w:right w:val="single" w:sz="4" w:space="0" w:color="auto"/>
                        </w:tcBorders>
                        <w:shd w:val="clear" w:color="auto" w:fill="auto"/>
                        <w:noWrap/>
                        <w:vAlign w:val="center"/>
                        <w:hideMark/>
                      </w:tcPr>
                      <w:p w:rsidR="006155EB" w:rsidRPr="00DE0EEA" w:rsidRDefault="006155EB" w:rsidP="006155E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nil"/>
                          <w:left w:val="nil"/>
                          <w:bottom w:val="single" w:sz="4" w:space="0" w:color="auto"/>
                          <w:right w:val="single" w:sz="4" w:space="0" w:color="auto"/>
                        </w:tcBorders>
                      </w:tcPr>
                      <w:p w:rsidR="006155EB" w:rsidRPr="00DE0EEA" w:rsidRDefault="006155EB" w:rsidP="006155EB">
                        <w:pPr>
                          <w:spacing w:after="0" w:line="240" w:lineRule="auto"/>
                          <w:jc w:val="center"/>
                          <w:rPr>
                            <w:rFonts w:ascii="Czcionka tekstu podstawowego" w:eastAsia="Times New Roman" w:hAnsi="Czcionka tekstu podstawowego" w:cs="Times New Roman"/>
                            <w:lang w:eastAsia="pl-PL"/>
                          </w:rPr>
                        </w:pPr>
                      </w:p>
                    </w:tc>
                    <w:tc>
                      <w:tcPr>
                        <w:tcW w:w="2743" w:type="dxa"/>
                        <w:tcBorders>
                          <w:top w:val="nil"/>
                          <w:left w:val="single" w:sz="4" w:space="0" w:color="auto"/>
                          <w:bottom w:val="single" w:sz="4" w:space="0" w:color="auto"/>
                          <w:right w:val="single" w:sz="4" w:space="0" w:color="auto"/>
                        </w:tcBorders>
                      </w:tcPr>
                      <w:p w:rsidR="006155EB" w:rsidRPr="00DE0EEA" w:rsidRDefault="006155EB" w:rsidP="006155EB">
                        <w:pPr>
                          <w:spacing w:after="0" w:line="240" w:lineRule="auto"/>
                          <w:jc w:val="center"/>
                          <w:rPr>
                            <w:rFonts w:ascii="Czcionka tekstu podstawowego" w:eastAsia="Times New Roman" w:hAnsi="Czcionka tekstu podstawowego" w:cs="Times New Roman"/>
                            <w:lang w:eastAsia="pl-PL"/>
                          </w:rPr>
                        </w:pPr>
                      </w:p>
                    </w:tc>
                  </w:tr>
                  <w:tr w:rsidR="006155EB" w:rsidTr="00A00F39">
                    <w:trPr>
                      <w:trHeight w:val="1134"/>
                    </w:trPr>
                    <w:tc>
                      <w:tcPr>
                        <w:tcW w:w="565" w:type="dxa"/>
                        <w:tcBorders>
                          <w:top w:val="nil"/>
                          <w:left w:val="single" w:sz="4" w:space="0" w:color="auto"/>
                          <w:bottom w:val="single" w:sz="4" w:space="0" w:color="auto"/>
                          <w:right w:val="single" w:sz="4" w:space="0" w:color="auto"/>
                        </w:tcBorders>
                        <w:shd w:val="clear" w:color="auto" w:fill="auto"/>
                        <w:noWrap/>
                        <w:vAlign w:val="center"/>
                      </w:tcPr>
                      <w:p w:rsidR="006155EB" w:rsidRPr="00DE0EEA" w:rsidRDefault="006155EB" w:rsidP="006155EB">
                        <w:pPr>
                          <w:spacing w:after="0" w:line="240" w:lineRule="auto"/>
                          <w:jc w:val="center"/>
                          <w:rPr>
                            <w:rFonts w:ascii="Czcionka tekstu podstawowego" w:eastAsia="Times New Roman" w:hAnsi="Czcionka tekstu podstawowego" w:cs="Times New Roman"/>
                            <w:lang w:eastAsia="pl-PL"/>
                          </w:rPr>
                        </w:pPr>
                        <w:r>
                          <w:rPr>
                            <w:rFonts w:ascii="Czcionka tekstu podstawowego" w:eastAsia="Times New Roman" w:hAnsi="Czcionka tekstu podstawowego" w:cs="Times New Roman"/>
                            <w:lang w:eastAsia="pl-PL"/>
                          </w:rPr>
                          <w:t>4</w:t>
                        </w:r>
                      </w:p>
                    </w:tc>
                    <w:tc>
                      <w:tcPr>
                        <w:tcW w:w="3213" w:type="dxa"/>
                        <w:tcBorders>
                          <w:top w:val="nil"/>
                          <w:left w:val="nil"/>
                          <w:bottom w:val="single" w:sz="4" w:space="0" w:color="auto"/>
                          <w:right w:val="single" w:sz="4" w:space="0" w:color="auto"/>
                        </w:tcBorders>
                        <w:shd w:val="clear" w:color="000000" w:fill="FFFFFF"/>
                        <w:vAlign w:val="center"/>
                      </w:tcPr>
                      <w:p w:rsidR="006155EB" w:rsidRPr="00DE0EEA" w:rsidRDefault="006155EB" w:rsidP="006155EB">
                        <w:pPr>
                          <w:spacing w:after="0" w:line="240" w:lineRule="auto"/>
                          <w:rPr>
                            <w:rFonts w:ascii="Arial" w:eastAsia="Times New Roman" w:hAnsi="Arial" w:cs="Arial"/>
                            <w:lang w:eastAsia="pl-PL"/>
                          </w:rPr>
                        </w:pPr>
                        <w:r>
                          <w:rPr>
                            <w:rFonts w:ascii="Arial" w:eastAsia="Times New Roman" w:hAnsi="Arial" w:cs="Arial"/>
                            <w:lang w:eastAsia="pl-PL"/>
                          </w:rPr>
                          <w:t>Klimatyzator LG S24EQ 6,6 kW</w:t>
                        </w:r>
                      </w:p>
                    </w:tc>
                    <w:tc>
                      <w:tcPr>
                        <w:tcW w:w="850" w:type="dxa"/>
                        <w:tcBorders>
                          <w:top w:val="nil"/>
                          <w:left w:val="nil"/>
                          <w:bottom w:val="single" w:sz="4" w:space="0" w:color="auto"/>
                          <w:right w:val="single" w:sz="4" w:space="0" w:color="auto"/>
                        </w:tcBorders>
                        <w:shd w:val="clear" w:color="auto" w:fill="auto"/>
                        <w:noWrap/>
                        <w:vAlign w:val="center"/>
                      </w:tcPr>
                      <w:p w:rsidR="006155EB" w:rsidRPr="00DE0EEA" w:rsidRDefault="006155EB" w:rsidP="006155EB">
                        <w:pPr>
                          <w:spacing w:after="0" w:line="240" w:lineRule="auto"/>
                          <w:jc w:val="center"/>
                          <w:rPr>
                            <w:rFonts w:ascii="Czcionka tekstu podstawowego" w:eastAsia="Times New Roman" w:hAnsi="Czcionka tekstu podstawowego" w:cs="Times New Roman"/>
                            <w:lang w:eastAsia="pl-PL"/>
                          </w:rPr>
                        </w:pPr>
                        <w:r>
                          <w:rPr>
                            <w:rFonts w:ascii="Czcionka tekstu podstawowego" w:eastAsia="Times New Roman" w:hAnsi="Czcionka tekstu podstawowego" w:cs="Times New Roman"/>
                            <w:lang w:eastAsia="pl-PL"/>
                          </w:rPr>
                          <w:t>5</w:t>
                        </w:r>
                      </w:p>
                    </w:tc>
                    <w:tc>
                      <w:tcPr>
                        <w:tcW w:w="1985" w:type="dxa"/>
                        <w:tcBorders>
                          <w:top w:val="nil"/>
                          <w:left w:val="nil"/>
                          <w:bottom w:val="single" w:sz="4" w:space="0" w:color="auto"/>
                          <w:right w:val="single" w:sz="4" w:space="0" w:color="auto"/>
                        </w:tcBorders>
                        <w:shd w:val="clear" w:color="auto" w:fill="auto"/>
                        <w:noWrap/>
                        <w:vAlign w:val="center"/>
                      </w:tcPr>
                      <w:p w:rsidR="006155EB" w:rsidRPr="00DE0EEA" w:rsidRDefault="006155EB" w:rsidP="006155EB">
                        <w:pPr>
                          <w:spacing w:after="0" w:line="240" w:lineRule="auto"/>
                          <w:jc w:val="center"/>
                          <w:rPr>
                            <w:rFonts w:ascii="Czcionka tekstu podstawowego" w:eastAsia="Times New Roman" w:hAnsi="Czcionka tekstu podstawowego" w:cs="Times New Roman"/>
                            <w:lang w:eastAsia="pl-PL"/>
                          </w:rPr>
                        </w:pPr>
                        <w:r>
                          <w:rPr>
                            <w:rFonts w:ascii="Czcionka tekstu podstawowego" w:eastAsia="Times New Roman" w:hAnsi="Czcionka tekstu podstawowego" w:cs="Times New Roman"/>
                            <w:lang w:eastAsia="pl-PL"/>
                          </w:rPr>
                          <w:t>2</w:t>
                        </w:r>
                      </w:p>
                    </w:tc>
                    <w:tc>
                      <w:tcPr>
                        <w:tcW w:w="1559" w:type="dxa"/>
                        <w:tcBorders>
                          <w:top w:val="nil"/>
                          <w:left w:val="nil"/>
                          <w:bottom w:val="single" w:sz="4" w:space="0" w:color="auto"/>
                          <w:right w:val="single" w:sz="4" w:space="0" w:color="auto"/>
                        </w:tcBorders>
                      </w:tcPr>
                      <w:p w:rsidR="006155EB" w:rsidRDefault="006155EB" w:rsidP="006155EB">
                        <w:pPr>
                          <w:spacing w:after="0" w:line="240" w:lineRule="auto"/>
                          <w:jc w:val="center"/>
                          <w:rPr>
                            <w:rFonts w:ascii="Czcionka tekstu podstawowego" w:eastAsia="Times New Roman" w:hAnsi="Czcionka tekstu podstawowego" w:cs="Times New Roman"/>
                            <w:lang w:eastAsia="pl-PL"/>
                          </w:rPr>
                        </w:pPr>
                      </w:p>
                    </w:tc>
                    <w:tc>
                      <w:tcPr>
                        <w:tcW w:w="2743" w:type="dxa"/>
                        <w:tcBorders>
                          <w:top w:val="nil"/>
                          <w:left w:val="single" w:sz="4" w:space="0" w:color="auto"/>
                          <w:bottom w:val="single" w:sz="4" w:space="0" w:color="auto"/>
                          <w:right w:val="single" w:sz="4" w:space="0" w:color="auto"/>
                        </w:tcBorders>
                      </w:tcPr>
                      <w:p w:rsidR="006155EB" w:rsidRDefault="006155EB" w:rsidP="006155EB">
                        <w:pPr>
                          <w:spacing w:after="0" w:line="240" w:lineRule="auto"/>
                          <w:jc w:val="center"/>
                          <w:rPr>
                            <w:rFonts w:ascii="Czcionka tekstu podstawowego" w:eastAsia="Times New Roman" w:hAnsi="Czcionka tekstu podstawowego" w:cs="Times New Roman"/>
                            <w:lang w:eastAsia="pl-PL"/>
                          </w:rPr>
                        </w:pPr>
                      </w:p>
                    </w:tc>
                  </w:tr>
                </w:tbl>
                <w:p w:rsidR="006155EB" w:rsidRPr="00DE0EEA" w:rsidRDefault="006155EB" w:rsidP="00A472A8">
                  <w:pPr>
                    <w:spacing w:after="0" w:line="240" w:lineRule="auto"/>
                    <w:jc w:val="center"/>
                    <w:rPr>
                      <w:rFonts w:ascii="Czcionka tekstu podstawowego" w:eastAsia="Times New Roman" w:hAnsi="Czcionka tekstu podstawowego" w:cs="Times New Roman"/>
                      <w:lang w:eastAsia="pl-PL"/>
                    </w:rPr>
                  </w:pPr>
                </w:p>
              </w:tc>
            </w:tr>
          </w:tbl>
          <w:p w:rsidR="00A472A8" w:rsidRPr="00F40BB0" w:rsidRDefault="00A472A8" w:rsidP="005F790D"/>
        </w:tc>
      </w:tr>
      <w:tr w:rsidR="00F803B3" w:rsidRPr="00F40BB0" w:rsidTr="00903653">
        <w:trPr>
          <w:trHeight w:val="272"/>
        </w:trPr>
        <w:tc>
          <w:tcPr>
            <w:tcW w:w="10207" w:type="dxa"/>
            <w:gridSpan w:val="6"/>
            <w:noWrap/>
            <w:hideMark/>
          </w:tcPr>
          <w:p w:rsidR="00F803B3" w:rsidRPr="00F40BB0" w:rsidRDefault="00F803B3" w:rsidP="00DE4B85">
            <w:pPr>
              <w:jc w:val="center"/>
              <w:rPr>
                <w:b/>
                <w:bCs/>
                <w:i/>
                <w:iCs/>
              </w:rPr>
            </w:pPr>
            <w:r w:rsidRPr="00F40BB0">
              <w:rPr>
                <w:b/>
                <w:bCs/>
                <w:i/>
                <w:iCs/>
              </w:rPr>
              <w:lastRenderedPageBreak/>
              <w:t>Kompleks wojskowy Bydgoszcz ul. Szubińska 105 budynek nr 155</w:t>
            </w:r>
          </w:p>
        </w:tc>
      </w:tr>
      <w:tr w:rsidR="00F02FD1" w:rsidRPr="00F40BB0" w:rsidTr="00A472A8">
        <w:trPr>
          <w:trHeight w:val="550"/>
        </w:trPr>
        <w:tc>
          <w:tcPr>
            <w:tcW w:w="607" w:type="dxa"/>
            <w:noWrap/>
            <w:hideMark/>
          </w:tcPr>
          <w:p w:rsidR="00F02FD1" w:rsidRPr="00F40BB0" w:rsidRDefault="00F02FD1" w:rsidP="00DE4B85">
            <w:r w:rsidRPr="00F40BB0">
              <w:t>1</w:t>
            </w:r>
          </w:p>
        </w:tc>
        <w:tc>
          <w:tcPr>
            <w:tcW w:w="3363" w:type="dxa"/>
            <w:hideMark/>
          </w:tcPr>
          <w:p w:rsidR="00F02FD1" w:rsidRPr="00F40BB0" w:rsidRDefault="00F02FD1" w:rsidP="00DE4B85">
            <w:r w:rsidRPr="00F40BB0">
              <w:t>Aparat grzewczo-wentylacyjny typ SWO-1-V-w130/60T VBW Clima</w:t>
            </w:r>
          </w:p>
        </w:tc>
        <w:tc>
          <w:tcPr>
            <w:tcW w:w="850" w:type="dxa"/>
            <w:noWrap/>
            <w:hideMark/>
          </w:tcPr>
          <w:p w:rsidR="00F02FD1" w:rsidRDefault="00F02FD1" w:rsidP="005F790D">
            <w:pPr>
              <w:jc w:val="center"/>
            </w:pPr>
          </w:p>
          <w:p w:rsidR="00F02FD1" w:rsidRDefault="00F02FD1" w:rsidP="005F790D">
            <w:pPr>
              <w:jc w:val="center"/>
            </w:pPr>
          </w:p>
          <w:p w:rsidR="00F02FD1" w:rsidRPr="00F40BB0" w:rsidRDefault="00F02FD1" w:rsidP="005F790D">
            <w:pPr>
              <w:jc w:val="center"/>
            </w:pPr>
            <w:r w:rsidRPr="00F40BB0">
              <w:t>1</w:t>
            </w:r>
          </w:p>
        </w:tc>
        <w:tc>
          <w:tcPr>
            <w:tcW w:w="1985" w:type="dxa"/>
            <w:noWrap/>
            <w:hideMark/>
          </w:tcPr>
          <w:p w:rsidR="00F02FD1" w:rsidRDefault="00F02FD1" w:rsidP="005F790D">
            <w:pPr>
              <w:jc w:val="center"/>
            </w:pPr>
          </w:p>
          <w:p w:rsidR="00F02FD1" w:rsidRDefault="00F02FD1" w:rsidP="005F790D">
            <w:pPr>
              <w:jc w:val="center"/>
            </w:pPr>
          </w:p>
          <w:p w:rsidR="00F02FD1" w:rsidRPr="00F40BB0" w:rsidRDefault="00F02FD1" w:rsidP="005F790D">
            <w:pPr>
              <w:jc w:val="center"/>
            </w:pPr>
            <w:r w:rsidRPr="00F40BB0">
              <w:t>2</w:t>
            </w:r>
          </w:p>
        </w:tc>
        <w:tc>
          <w:tcPr>
            <w:tcW w:w="1559" w:type="dxa"/>
          </w:tcPr>
          <w:p w:rsidR="00F02FD1" w:rsidRPr="00F40BB0" w:rsidRDefault="00F02FD1" w:rsidP="005F790D"/>
        </w:tc>
        <w:tc>
          <w:tcPr>
            <w:tcW w:w="1843" w:type="dxa"/>
          </w:tcPr>
          <w:p w:rsidR="00F02FD1" w:rsidRPr="00F40BB0" w:rsidRDefault="00F02FD1" w:rsidP="005F790D"/>
        </w:tc>
      </w:tr>
      <w:tr w:rsidR="00F02FD1" w:rsidRPr="00F40BB0" w:rsidTr="00A472A8">
        <w:trPr>
          <w:trHeight w:val="1078"/>
        </w:trPr>
        <w:tc>
          <w:tcPr>
            <w:tcW w:w="607" w:type="dxa"/>
            <w:noWrap/>
            <w:hideMark/>
          </w:tcPr>
          <w:p w:rsidR="00F02FD1" w:rsidRPr="00F40BB0" w:rsidRDefault="00F02FD1" w:rsidP="00DE4B85">
            <w:r w:rsidRPr="00F40BB0">
              <w:t>2</w:t>
            </w:r>
          </w:p>
        </w:tc>
        <w:tc>
          <w:tcPr>
            <w:tcW w:w="3363" w:type="dxa"/>
            <w:hideMark/>
          </w:tcPr>
          <w:p w:rsidR="00F02FD1" w:rsidRPr="00F40BB0" w:rsidRDefault="00F02FD1" w:rsidP="00DE4B85">
            <w:r w:rsidRPr="00F40BB0">
              <w:t>Centrala wentylacyjna typ BS-1(50), FD3, HW/FD3-WII nr fabryczny C9452N/W/03 VBW Clima o wydajności 3000 m3/h</w:t>
            </w:r>
          </w:p>
        </w:tc>
        <w:tc>
          <w:tcPr>
            <w:tcW w:w="850" w:type="dxa"/>
            <w:noWrap/>
            <w:hideMark/>
          </w:tcPr>
          <w:p w:rsidR="00F02FD1" w:rsidRDefault="00F02FD1" w:rsidP="005F790D">
            <w:pPr>
              <w:jc w:val="center"/>
            </w:pPr>
          </w:p>
          <w:p w:rsidR="00F02FD1" w:rsidRDefault="00F02FD1" w:rsidP="005F790D">
            <w:pPr>
              <w:jc w:val="center"/>
            </w:pPr>
          </w:p>
          <w:p w:rsidR="00F02FD1" w:rsidRDefault="00F02FD1" w:rsidP="005F790D">
            <w:pPr>
              <w:jc w:val="center"/>
            </w:pPr>
          </w:p>
          <w:p w:rsidR="00F02FD1" w:rsidRDefault="00F02FD1" w:rsidP="005F790D">
            <w:pPr>
              <w:jc w:val="center"/>
            </w:pPr>
          </w:p>
          <w:p w:rsidR="00F02FD1" w:rsidRPr="00F40BB0" w:rsidRDefault="00F02FD1" w:rsidP="005F790D">
            <w:pPr>
              <w:jc w:val="center"/>
            </w:pPr>
            <w:r w:rsidRPr="00F40BB0">
              <w:t>1</w:t>
            </w:r>
          </w:p>
        </w:tc>
        <w:tc>
          <w:tcPr>
            <w:tcW w:w="1985" w:type="dxa"/>
            <w:noWrap/>
            <w:hideMark/>
          </w:tcPr>
          <w:p w:rsidR="00F02FD1" w:rsidRDefault="00F02FD1" w:rsidP="005F790D">
            <w:pPr>
              <w:jc w:val="center"/>
            </w:pPr>
          </w:p>
          <w:p w:rsidR="00F02FD1" w:rsidRDefault="00F02FD1" w:rsidP="005F790D">
            <w:pPr>
              <w:jc w:val="center"/>
            </w:pPr>
          </w:p>
          <w:p w:rsidR="00F02FD1" w:rsidRDefault="00F02FD1" w:rsidP="005F790D">
            <w:pPr>
              <w:jc w:val="center"/>
            </w:pPr>
          </w:p>
          <w:p w:rsidR="00F02FD1" w:rsidRDefault="00F02FD1" w:rsidP="005F790D">
            <w:pPr>
              <w:jc w:val="center"/>
            </w:pPr>
          </w:p>
          <w:p w:rsidR="00F02FD1" w:rsidRPr="00F40BB0" w:rsidRDefault="00F02FD1" w:rsidP="005F790D">
            <w:pPr>
              <w:jc w:val="center"/>
            </w:pPr>
            <w:r w:rsidRPr="00F40BB0">
              <w:t>2</w:t>
            </w:r>
          </w:p>
        </w:tc>
        <w:tc>
          <w:tcPr>
            <w:tcW w:w="1559" w:type="dxa"/>
          </w:tcPr>
          <w:p w:rsidR="00F02FD1" w:rsidRPr="00F40BB0" w:rsidRDefault="00F02FD1" w:rsidP="005F790D"/>
        </w:tc>
        <w:tc>
          <w:tcPr>
            <w:tcW w:w="1843" w:type="dxa"/>
          </w:tcPr>
          <w:p w:rsidR="00F02FD1" w:rsidRPr="00F40BB0" w:rsidRDefault="00F02FD1" w:rsidP="005F790D"/>
        </w:tc>
      </w:tr>
      <w:tr w:rsidR="00F803B3" w:rsidRPr="00F40BB0" w:rsidTr="00903653">
        <w:trPr>
          <w:trHeight w:val="272"/>
        </w:trPr>
        <w:tc>
          <w:tcPr>
            <w:tcW w:w="10207" w:type="dxa"/>
            <w:gridSpan w:val="6"/>
            <w:noWrap/>
            <w:hideMark/>
          </w:tcPr>
          <w:p w:rsidR="00F803B3" w:rsidRPr="00F40BB0" w:rsidRDefault="00F803B3" w:rsidP="00DE4B85">
            <w:pPr>
              <w:jc w:val="center"/>
              <w:rPr>
                <w:b/>
                <w:bCs/>
                <w:i/>
                <w:iCs/>
              </w:rPr>
            </w:pPr>
            <w:r w:rsidRPr="00F40BB0">
              <w:rPr>
                <w:b/>
                <w:bCs/>
                <w:i/>
                <w:iCs/>
              </w:rPr>
              <w:t>Kompleks wojskowy Bydgoszcz ul. Bernardyńska (Plebania Kościoła Garnizonowego)</w:t>
            </w:r>
          </w:p>
        </w:tc>
      </w:tr>
      <w:tr w:rsidR="00F02FD1" w:rsidRPr="00F40BB0" w:rsidTr="00A472A8">
        <w:trPr>
          <w:trHeight w:val="861"/>
        </w:trPr>
        <w:tc>
          <w:tcPr>
            <w:tcW w:w="607" w:type="dxa"/>
            <w:noWrap/>
            <w:hideMark/>
          </w:tcPr>
          <w:p w:rsidR="00F02FD1" w:rsidRPr="00F40BB0" w:rsidRDefault="00F02FD1" w:rsidP="00DE4B85">
            <w:r w:rsidRPr="00F40BB0">
              <w:t>1</w:t>
            </w:r>
          </w:p>
        </w:tc>
        <w:tc>
          <w:tcPr>
            <w:tcW w:w="3363" w:type="dxa"/>
            <w:hideMark/>
          </w:tcPr>
          <w:p w:rsidR="00F02FD1" w:rsidRPr="00F40BB0" w:rsidRDefault="00F02FD1" w:rsidP="00DE4B85">
            <w:r w:rsidRPr="00F40BB0">
              <w:t xml:space="preserve">Klimatyzator LG   3,5 kW  model E 12SQ : jednostka zewnętrzna, jednostka wewnętrzna. </w:t>
            </w:r>
          </w:p>
        </w:tc>
        <w:tc>
          <w:tcPr>
            <w:tcW w:w="850" w:type="dxa"/>
            <w:noWrap/>
            <w:hideMark/>
          </w:tcPr>
          <w:p w:rsidR="00F02FD1" w:rsidRDefault="00F02FD1" w:rsidP="005F790D">
            <w:pPr>
              <w:jc w:val="center"/>
            </w:pPr>
          </w:p>
          <w:p w:rsidR="00F02FD1" w:rsidRDefault="00F02FD1" w:rsidP="005F790D">
            <w:pPr>
              <w:jc w:val="center"/>
            </w:pPr>
          </w:p>
          <w:p w:rsidR="00F02FD1" w:rsidRDefault="00F02FD1" w:rsidP="005F790D">
            <w:pPr>
              <w:jc w:val="center"/>
            </w:pPr>
          </w:p>
          <w:p w:rsidR="00F02FD1" w:rsidRPr="00F40BB0" w:rsidRDefault="00F02FD1" w:rsidP="005F790D">
            <w:pPr>
              <w:jc w:val="center"/>
            </w:pPr>
            <w:r w:rsidRPr="00F40BB0">
              <w:t>1</w:t>
            </w:r>
          </w:p>
        </w:tc>
        <w:tc>
          <w:tcPr>
            <w:tcW w:w="1985" w:type="dxa"/>
            <w:noWrap/>
            <w:hideMark/>
          </w:tcPr>
          <w:p w:rsidR="00F02FD1" w:rsidRDefault="00F02FD1" w:rsidP="005F790D">
            <w:pPr>
              <w:jc w:val="center"/>
            </w:pPr>
          </w:p>
          <w:p w:rsidR="00F02FD1" w:rsidRDefault="00F02FD1" w:rsidP="005F790D">
            <w:pPr>
              <w:jc w:val="center"/>
            </w:pPr>
          </w:p>
          <w:p w:rsidR="00F02FD1" w:rsidRDefault="00F02FD1" w:rsidP="005F790D">
            <w:pPr>
              <w:jc w:val="center"/>
            </w:pPr>
          </w:p>
          <w:p w:rsidR="00F02FD1" w:rsidRPr="00F40BB0" w:rsidRDefault="00F02FD1" w:rsidP="005F790D">
            <w:pPr>
              <w:jc w:val="center"/>
            </w:pPr>
            <w:r w:rsidRPr="00F40BB0">
              <w:t>2</w:t>
            </w:r>
          </w:p>
        </w:tc>
        <w:tc>
          <w:tcPr>
            <w:tcW w:w="1559" w:type="dxa"/>
          </w:tcPr>
          <w:p w:rsidR="00F02FD1" w:rsidRPr="00F40BB0" w:rsidRDefault="00F02FD1" w:rsidP="005F790D"/>
        </w:tc>
        <w:tc>
          <w:tcPr>
            <w:tcW w:w="1843" w:type="dxa"/>
          </w:tcPr>
          <w:p w:rsidR="00F02FD1" w:rsidRPr="00F40BB0" w:rsidRDefault="00F02FD1" w:rsidP="005F790D"/>
        </w:tc>
      </w:tr>
      <w:tr w:rsidR="00F803B3" w:rsidRPr="00F40BB0" w:rsidTr="00903653">
        <w:trPr>
          <w:trHeight w:val="274"/>
        </w:trPr>
        <w:tc>
          <w:tcPr>
            <w:tcW w:w="10207" w:type="dxa"/>
            <w:gridSpan w:val="6"/>
            <w:noWrap/>
            <w:hideMark/>
          </w:tcPr>
          <w:p w:rsidR="00F803B3" w:rsidRPr="00F40BB0" w:rsidRDefault="00F803B3" w:rsidP="00DE4B85">
            <w:pPr>
              <w:jc w:val="center"/>
              <w:rPr>
                <w:b/>
                <w:bCs/>
                <w:i/>
                <w:iCs/>
              </w:rPr>
            </w:pPr>
            <w:r w:rsidRPr="00F40BB0">
              <w:rPr>
                <w:b/>
                <w:bCs/>
                <w:i/>
                <w:iCs/>
              </w:rPr>
              <w:t>kompleks wojskowy Bydgoszcz ul. Warszawska 10 bud. Nr 1 (8 KPBOT)</w:t>
            </w:r>
          </w:p>
        </w:tc>
      </w:tr>
      <w:tr w:rsidR="00F02FD1" w:rsidRPr="00F40BB0" w:rsidTr="00A472A8">
        <w:trPr>
          <w:trHeight w:val="909"/>
        </w:trPr>
        <w:tc>
          <w:tcPr>
            <w:tcW w:w="607" w:type="dxa"/>
            <w:noWrap/>
            <w:hideMark/>
          </w:tcPr>
          <w:p w:rsidR="00F02FD1" w:rsidRPr="00F40BB0" w:rsidRDefault="00F02FD1" w:rsidP="00DE4B85">
            <w:r w:rsidRPr="00F40BB0">
              <w:t>1</w:t>
            </w:r>
          </w:p>
        </w:tc>
        <w:tc>
          <w:tcPr>
            <w:tcW w:w="3363" w:type="dxa"/>
            <w:hideMark/>
          </w:tcPr>
          <w:p w:rsidR="00F02FD1" w:rsidRPr="00F40BB0" w:rsidRDefault="00F02FD1" w:rsidP="00DE4B85">
            <w:r w:rsidRPr="00F40BB0">
              <w:t>Klimatyzator MITSUBISHI  5,3KW: jednostka zewnętrzna , jednostka wewnętrzna</w:t>
            </w:r>
          </w:p>
        </w:tc>
        <w:tc>
          <w:tcPr>
            <w:tcW w:w="850" w:type="dxa"/>
            <w:noWrap/>
            <w:hideMark/>
          </w:tcPr>
          <w:p w:rsidR="00F02FD1" w:rsidRDefault="00F02FD1" w:rsidP="005F790D">
            <w:pPr>
              <w:jc w:val="center"/>
            </w:pPr>
          </w:p>
          <w:p w:rsidR="00F02FD1" w:rsidRDefault="00F02FD1" w:rsidP="005F790D">
            <w:pPr>
              <w:jc w:val="center"/>
            </w:pPr>
          </w:p>
          <w:p w:rsidR="00F02FD1" w:rsidRDefault="00F02FD1" w:rsidP="005F790D">
            <w:pPr>
              <w:jc w:val="center"/>
            </w:pPr>
          </w:p>
          <w:p w:rsidR="00F02FD1" w:rsidRPr="00F40BB0" w:rsidRDefault="00F02FD1" w:rsidP="005F790D">
            <w:pPr>
              <w:jc w:val="center"/>
            </w:pPr>
            <w:r w:rsidRPr="00F40BB0">
              <w:t>3</w:t>
            </w:r>
          </w:p>
        </w:tc>
        <w:tc>
          <w:tcPr>
            <w:tcW w:w="1985" w:type="dxa"/>
            <w:noWrap/>
            <w:hideMark/>
          </w:tcPr>
          <w:p w:rsidR="00F02FD1" w:rsidRDefault="00F02FD1" w:rsidP="005F790D">
            <w:pPr>
              <w:jc w:val="center"/>
            </w:pPr>
          </w:p>
          <w:p w:rsidR="00F02FD1" w:rsidRDefault="00F02FD1" w:rsidP="005F790D">
            <w:pPr>
              <w:jc w:val="center"/>
            </w:pPr>
          </w:p>
          <w:p w:rsidR="00F02FD1" w:rsidRDefault="00F02FD1" w:rsidP="005F790D">
            <w:pPr>
              <w:jc w:val="center"/>
            </w:pPr>
          </w:p>
          <w:p w:rsidR="00F02FD1" w:rsidRPr="00F40BB0" w:rsidRDefault="00F02FD1" w:rsidP="005F790D">
            <w:pPr>
              <w:jc w:val="center"/>
            </w:pPr>
            <w:r w:rsidRPr="00F40BB0">
              <w:t>2</w:t>
            </w:r>
          </w:p>
        </w:tc>
        <w:tc>
          <w:tcPr>
            <w:tcW w:w="1559" w:type="dxa"/>
          </w:tcPr>
          <w:p w:rsidR="00F02FD1" w:rsidRPr="00F40BB0" w:rsidRDefault="00F02FD1" w:rsidP="005F790D"/>
        </w:tc>
        <w:tc>
          <w:tcPr>
            <w:tcW w:w="1843" w:type="dxa"/>
          </w:tcPr>
          <w:p w:rsidR="00F02FD1" w:rsidRPr="00F40BB0" w:rsidRDefault="00F02FD1" w:rsidP="005F790D"/>
        </w:tc>
      </w:tr>
      <w:tr w:rsidR="00F02FD1" w:rsidRPr="00F40BB0" w:rsidTr="00A472A8">
        <w:trPr>
          <w:trHeight w:val="953"/>
        </w:trPr>
        <w:tc>
          <w:tcPr>
            <w:tcW w:w="607" w:type="dxa"/>
            <w:noWrap/>
            <w:hideMark/>
          </w:tcPr>
          <w:p w:rsidR="00F02FD1" w:rsidRPr="00F40BB0" w:rsidRDefault="00F02FD1" w:rsidP="00DE4B85">
            <w:r w:rsidRPr="00F40BB0">
              <w:t>2</w:t>
            </w:r>
          </w:p>
        </w:tc>
        <w:tc>
          <w:tcPr>
            <w:tcW w:w="3363" w:type="dxa"/>
            <w:hideMark/>
          </w:tcPr>
          <w:p w:rsidR="00F02FD1" w:rsidRPr="00F40BB0" w:rsidRDefault="00F02FD1" w:rsidP="00DE4B85">
            <w:r w:rsidRPr="00F40BB0">
              <w:t>Klimatyzator MITSUBISHI  3,5KW: jednostka zewnętrzna , jednostka wewnętrzna</w:t>
            </w:r>
          </w:p>
        </w:tc>
        <w:tc>
          <w:tcPr>
            <w:tcW w:w="850" w:type="dxa"/>
            <w:noWrap/>
            <w:hideMark/>
          </w:tcPr>
          <w:p w:rsidR="00F02FD1" w:rsidRDefault="00F02FD1" w:rsidP="005F790D">
            <w:pPr>
              <w:jc w:val="center"/>
            </w:pPr>
          </w:p>
          <w:p w:rsidR="00F02FD1" w:rsidRDefault="00F02FD1" w:rsidP="005F790D">
            <w:pPr>
              <w:jc w:val="center"/>
            </w:pPr>
          </w:p>
          <w:p w:rsidR="00F02FD1" w:rsidRDefault="00F02FD1" w:rsidP="005F790D">
            <w:pPr>
              <w:jc w:val="center"/>
            </w:pPr>
          </w:p>
          <w:p w:rsidR="00F02FD1" w:rsidRPr="00F40BB0" w:rsidRDefault="00F02FD1" w:rsidP="005F790D">
            <w:pPr>
              <w:jc w:val="center"/>
            </w:pPr>
            <w:r w:rsidRPr="00F40BB0">
              <w:t>1</w:t>
            </w:r>
          </w:p>
        </w:tc>
        <w:tc>
          <w:tcPr>
            <w:tcW w:w="1985" w:type="dxa"/>
            <w:noWrap/>
            <w:hideMark/>
          </w:tcPr>
          <w:p w:rsidR="00F02FD1" w:rsidRDefault="00F02FD1" w:rsidP="005F790D">
            <w:pPr>
              <w:jc w:val="center"/>
            </w:pPr>
          </w:p>
          <w:p w:rsidR="00F02FD1" w:rsidRDefault="00F02FD1" w:rsidP="005F790D">
            <w:pPr>
              <w:jc w:val="center"/>
            </w:pPr>
          </w:p>
          <w:p w:rsidR="00F02FD1" w:rsidRDefault="00F02FD1" w:rsidP="005F790D">
            <w:pPr>
              <w:jc w:val="center"/>
            </w:pPr>
          </w:p>
          <w:p w:rsidR="00F02FD1" w:rsidRPr="00F40BB0" w:rsidRDefault="00F02FD1" w:rsidP="005F790D">
            <w:pPr>
              <w:jc w:val="center"/>
            </w:pPr>
            <w:r w:rsidRPr="00F40BB0">
              <w:t>2</w:t>
            </w:r>
          </w:p>
        </w:tc>
        <w:tc>
          <w:tcPr>
            <w:tcW w:w="1559" w:type="dxa"/>
          </w:tcPr>
          <w:p w:rsidR="00F02FD1" w:rsidRPr="00F40BB0" w:rsidRDefault="00F02FD1" w:rsidP="005F790D"/>
        </w:tc>
        <w:tc>
          <w:tcPr>
            <w:tcW w:w="1843" w:type="dxa"/>
          </w:tcPr>
          <w:p w:rsidR="00F02FD1" w:rsidRPr="00F40BB0" w:rsidRDefault="00F02FD1" w:rsidP="005F790D"/>
        </w:tc>
      </w:tr>
      <w:tr w:rsidR="00F803B3" w:rsidRPr="00F40BB0" w:rsidTr="00903653">
        <w:trPr>
          <w:trHeight w:val="324"/>
        </w:trPr>
        <w:tc>
          <w:tcPr>
            <w:tcW w:w="10207" w:type="dxa"/>
            <w:gridSpan w:val="6"/>
            <w:noWrap/>
            <w:hideMark/>
          </w:tcPr>
          <w:p w:rsidR="00F803B3" w:rsidRPr="00F40BB0" w:rsidRDefault="00F803B3" w:rsidP="00DE4B85">
            <w:pPr>
              <w:jc w:val="center"/>
              <w:rPr>
                <w:b/>
                <w:bCs/>
                <w:i/>
                <w:iCs/>
              </w:rPr>
            </w:pPr>
            <w:r w:rsidRPr="00F40BB0">
              <w:rPr>
                <w:b/>
                <w:bCs/>
                <w:i/>
                <w:iCs/>
              </w:rPr>
              <w:t>Kompleks wojskowy Bydgoszcz ul. Warszawska 10 bud. Nr 15  (8 KPBOT)</w:t>
            </w:r>
          </w:p>
        </w:tc>
      </w:tr>
      <w:tr w:rsidR="00F02FD1" w:rsidRPr="00F40BB0" w:rsidTr="00A472A8">
        <w:trPr>
          <w:trHeight w:val="647"/>
        </w:trPr>
        <w:tc>
          <w:tcPr>
            <w:tcW w:w="607" w:type="dxa"/>
            <w:noWrap/>
            <w:hideMark/>
          </w:tcPr>
          <w:p w:rsidR="00F02FD1" w:rsidRPr="00F40BB0" w:rsidRDefault="00F02FD1" w:rsidP="00DE4B85">
            <w:r w:rsidRPr="00F40BB0">
              <w:t>1</w:t>
            </w:r>
          </w:p>
        </w:tc>
        <w:tc>
          <w:tcPr>
            <w:tcW w:w="3363" w:type="dxa"/>
            <w:hideMark/>
          </w:tcPr>
          <w:p w:rsidR="00F02FD1" w:rsidRPr="00F40BB0" w:rsidRDefault="00F02FD1" w:rsidP="00DE4B85">
            <w:r w:rsidRPr="00F40BB0">
              <w:t>Klimatyzator MIDEA 5,3kW: jednostka zewnętrzna , jednostka wewnętrzna</w:t>
            </w:r>
          </w:p>
        </w:tc>
        <w:tc>
          <w:tcPr>
            <w:tcW w:w="850" w:type="dxa"/>
            <w:hideMark/>
          </w:tcPr>
          <w:p w:rsidR="00F02FD1" w:rsidRDefault="00F02FD1" w:rsidP="005F790D">
            <w:pPr>
              <w:jc w:val="center"/>
            </w:pPr>
          </w:p>
          <w:p w:rsidR="00F02FD1" w:rsidRDefault="00F02FD1" w:rsidP="005F790D">
            <w:pPr>
              <w:jc w:val="center"/>
            </w:pPr>
          </w:p>
          <w:p w:rsidR="00F02FD1" w:rsidRDefault="00F02FD1" w:rsidP="005F790D">
            <w:pPr>
              <w:jc w:val="center"/>
            </w:pPr>
          </w:p>
          <w:p w:rsidR="00F02FD1" w:rsidRPr="00F40BB0" w:rsidRDefault="00F02FD1" w:rsidP="005F790D">
            <w:pPr>
              <w:jc w:val="center"/>
            </w:pPr>
            <w:r w:rsidRPr="00F40BB0">
              <w:t>1</w:t>
            </w:r>
          </w:p>
        </w:tc>
        <w:tc>
          <w:tcPr>
            <w:tcW w:w="1985" w:type="dxa"/>
            <w:noWrap/>
            <w:hideMark/>
          </w:tcPr>
          <w:p w:rsidR="00F02FD1" w:rsidRDefault="00F02FD1" w:rsidP="005F790D">
            <w:pPr>
              <w:jc w:val="center"/>
            </w:pPr>
          </w:p>
          <w:p w:rsidR="00F02FD1" w:rsidRDefault="00F02FD1" w:rsidP="005F790D">
            <w:pPr>
              <w:jc w:val="center"/>
            </w:pPr>
          </w:p>
          <w:p w:rsidR="00F02FD1" w:rsidRDefault="00F02FD1" w:rsidP="005F790D">
            <w:pPr>
              <w:jc w:val="center"/>
            </w:pPr>
          </w:p>
          <w:p w:rsidR="00F02FD1" w:rsidRPr="00F40BB0" w:rsidRDefault="00F02FD1" w:rsidP="005F790D">
            <w:pPr>
              <w:jc w:val="center"/>
            </w:pPr>
            <w:r w:rsidRPr="00F40BB0">
              <w:t>2</w:t>
            </w:r>
          </w:p>
        </w:tc>
        <w:tc>
          <w:tcPr>
            <w:tcW w:w="1559" w:type="dxa"/>
          </w:tcPr>
          <w:p w:rsidR="00F02FD1" w:rsidRPr="00F40BB0" w:rsidRDefault="00F02FD1" w:rsidP="005F790D"/>
        </w:tc>
        <w:tc>
          <w:tcPr>
            <w:tcW w:w="1843" w:type="dxa"/>
          </w:tcPr>
          <w:p w:rsidR="00F02FD1" w:rsidRPr="00F40BB0" w:rsidRDefault="00F02FD1" w:rsidP="005F790D"/>
        </w:tc>
      </w:tr>
      <w:tr w:rsidR="00F02FD1" w:rsidRPr="00F40BB0" w:rsidTr="00A472A8">
        <w:trPr>
          <w:trHeight w:val="720"/>
        </w:trPr>
        <w:tc>
          <w:tcPr>
            <w:tcW w:w="607" w:type="dxa"/>
            <w:noWrap/>
            <w:hideMark/>
          </w:tcPr>
          <w:p w:rsidR="00F02FD1" w:rsidRPr="00F40BB0" w:rsidRDefault="00F02FD1" w:rsidP="00DE4B85">
            <w:r w:rsidRPr="00F40BB0">
              <w:t>2</w:t>
            </w:r>
          </w:p>
        </w:tc>
        <w:tc>
          <w:tcPr>
            <w:tcW w:w="3363" w:type="dxa"/>
            <w:hideMark/>
          </w:tcPr>
          <w:p w:rsidR="00F02FD1" w:rsidRPr="00F40BB0" w:rsidRDefault="00F02FD1" w:rsidP="00DE4B85">
            <w:r w:rsidRPr="00F40BB0">
              <w:t>Klimatyzator FUJI 5,2 kW : jednostka wewnętrzna , jednostka zewnętrzna.</w:t>
            </w:r>
          </w:p>
        </w:tc>
        <w:tc>
          <w:tcPr>
            <w:tcW w:w="850" w:type="dxa"/>
            <w:hideMark/>
          </w:tcPr>
          <w:p w:rsidR="00F02FD1" w:rsidRDefault="00F02FD1" w:rsidP="005F790D">
            <w:pPr>
              <w:jc w:val="center"/>
            </w:pPr>
          </w:p>
          <w:p w:rsidR="00F02FD1" w:rsidRDefault="00F02FD1" w:rsidP="005F790D">
            <w:pPr>
              <w:jc w:val="center"/>
            </w:pPr>
          </w:p>
          <w:p w:rsidR="00F02FD1" w:rsidRPr="00F40BB0" w:rsidRDefault="00F02FD1" w:rsidP="005F790D">
            <w:pPr>
              <w:jc w:val="center"/>
            </w:pPr>
            <w:r w:rsidRPr="00F40BB0">
              <w:t>1</w:t>
            </w:r>
          </w:p>
        </w:tc>
        <w:tc>
          <w:tcPr>
            <w:tcW w:w="1985" w:type="dxa"/>
            <w:noWrap/>
            <w:hideMark/>
          </w:tcPr>
          <w:p w:rsidR="00F02FD1" w:rsidRDefault="00F02FD1" w:rsidP="005F790D">
            <w:pPr>
              <w:jc w:val="center"/>
            </w:pPr>
          </w:p>
          <w:p w:rsidR="00F02FD1" w:rsidRDefault="00F02FD1" w:rsidP="005F790D">
            <w:pPr>
              <w:jc w:val="center"/>
            </w:pPr>
          </w:p>
          <w:p w:rsidR="00F02FD1" w:rsidRPr="00F40BB0" w:rsidRDefault="00F02FD1" w:rsidP="005F790D">
            <w:pPr>
              <w:jc w:val="center"/>
            </w:pPr>
            <w:r w:rsidRPr="00F40BB0">
              <w:t>2</w:t>
            </w:r>
          </w:p>
        </w:tc>
        <w:tc>
          <w:tcPr>
            <w:tcW w:w="1559" w:type="dxa"/>
          </w:tcPr>
          <w:p w:rsidR="00F02FD1" w:rsidRPr="00F40BB0" w:rsidRDefault="00F02FD1" w:rsidP="005F790D"/>
        </w:tc>
        <w:tc>
          <w:tcPr>
            <w:tcW w:w="1843" w:type="dxa"/>
          </w:tcPr>
          <w:p w:rsidR="00F02FD1" w:rsidRPr="00F40BB0" w:rsidRDefault="00F02FD1" w:rsidP="005F790D"/>
        </w:tc>
      </w:tr>
    </w:tbl>
    <w:p w:rsidR="00F02FD1" w:rsidRDefault="00F02FD1" w:rsidP="00F02FD1">
      <w:pPr>
        <w:spacing w:after="0" w:line="120" w:lineRule="auto"/>
        <w:rPr>
          <w:rFonts w:cstheme="minorHAnsi"/>
        </w:rPr>
      </w:pPr>
    </w:p>
    <w:p w:rsidR="00F02FD1" w:rsidRPr="00F02FD1" w:rsidRDefault="00F02FD1" w:rsidP="00F02FD1">
      <w:pPr>
        <w:spacing w:after="0" w:line="120" w:lineRule="auto"/>
        <w:rPr>
          <w:rFonts w:cstheme="minorHAnsi"/>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383"/>
        <w:gridCol w:w="850"/>
        <w:gridCol w:w="2126"/>
        <w:gridCol w:w="1560"/>
        <w:gridCol w:w="1701"/>
      </w:tblGrid>
      <w:tr w:rsidR="005F790D" w:rsidRPr="00F40BB0" w:rsidTr="005F790D">
        <w:trPr>
          <w:trHeight w:val="101"/>
        </w:trPr>
        <w:tc>
          <w:tcPr>
            <w:tcW w:w="10207" w:type="dxa"/>
            <w:gridSpan w:val="6"/>
            <w:shd w:val="clear" w:color="auto" w:fill="auto"/>
            <w:noWrap/>
            <w:vAlign w:val="center"/>
          </w:tcPr>
          <w:p w:rsidR="005F790D" w:rsidRPr="00F40BB0" w:rsidRDefault="005F790D" w:rsidP="00DE4B85">
            <w:pPr>
              <w:spacing w:after="0" w:line="276" w:lineRule="auto"/>
              <w:jc w:val="center"/>
              <w:rPr>
                <w:rFonts w:eastAsia="Times New Roman" w:cstheme="minorHAnsi"/>
                <w:b/>
                <w:i/>
                <w:lang w:eastAsia="pl-PL"/>
              </w:rPr>
            </w:pPr>
            <w:bookmarkStart w:id="17" w:name="_Hlk126915302"/>
            <w:r w:rsidRPr="00F40BB0">
              <w:rPr>
                <w:rFonts w:eastAsia="Times New Roman" w:cstheme="minorHAnsi"/>
                <w:b/>
                <w:i/>
                <w:lang w:eastAsia="pl-PL"/>
              </w:rPr>
              <w:t>Kompleks wojskowy Bydgoszcz ul. Warszawska 10 bud. nr 3 (8 KPBOT)</w:t>
            </w:r>
          </w:p>
        </w:tc>
      </w:tr>
      <w:tr w:rsidR="00F02FD1" w:rsidRPr="00F40BB0" w:rsidTr="00F02FD1">
        <w:trPr>
          <w:trHeight w:val="1110"/>
        </w:trPr>
        <w:tc>
          <w:tcPr>
            <w:tcW w:w="587" w:type="dxa"/>
            <w:shd w:val="clear" w:color="auto" w:fill="auto"/>
            <w:noWrap/>
            <w:vAlign w:val="center"/>
          </w:tcPr>
          <w:p w:rsidR="00F02FD1" w:rsidRPr="00F40BB0" w:rsidRDefault="00F02FD1" w:rsidP="00DE4B85">
            <w:pPr>
              <w:spacing w:after="0" w:line="276" w:lineRule="auto"/>
              <w:jc w:val="center"/>
              <w:rPr>
                <w:rFonts w:eastAsia="Times New Roman" w:cstheme="minorHAnsi"/>
                <w:lang w:eastAsia="pl-PL"/>
              </w:rPr>
            </w:pPr>
            <w:r w:rsidRPr="00F40BB0">
              <w:rPr>
                <w:rFonts w:eastAsia="Times New Roman" w:cstheme="minorHAnsi"/>
                <w:lang w:eastAsia="pl-PL"/>
              </w:rPr>
              <w:t>1</w:t>
            </w:r>
          </w:p>
        </w:tc>
        <w:tc>
          <w:tcPr>
            <w:tcW w:w="3383" w:type="dxa"/>
            <w:shd w:val="clear" w:color="auto" w:fill="auto"/>
            <w:vAlign w:val="center"/>
          </w:tcPr>
          <w:p w:rsidR="00F02FD1" w:rsidRPr="00F40BB0" w:rsidRDefault="00F02FD1" w:rsidP="00DE4B85">
            <w:pPr>
              <w:spacing w:after="0" w:line="276" w:lineRule="auto"/>
              <w:jc w:val="center"/>
              <w:rPr>
                <w:rFonts w:eastAsia="Times New Roman" w:cstheme="minorHAnsi"/>
                <w:lang w:eastAsia="pl-PL"/>
              </w:rPr>
            </w:pPr>
            <w:r w:rsidRPr="00F40BB0">
              <w:rPr>
                <w:rFonts w:eastAsia="Times New Roman" w:cstheme="minorHAnsi"/>
                <w:lang w:eastAsia="pl-PL"/>
              </w:rPr>
              <w:t>Centrala wentylacyjna NW3 V=1 200 m</w:t>
            </w:r>
            <w:r w:rsidRPr="00F40BB0">
              <w:rPr>
                <w:rFonts w:eastAsia="Times New Roman" w:cstheme="minorHAnsi"/>
                <w:vertAlign w:val="superscript"/>
                <w:lang w:eastAsia="pl-PL"/>
              </w:rPr>
              <w:t>3</w:t>
            </w:r>
            <w:r w:rsidRPr="00F40BB0">
              <w:rPr>
                <w:rFonts w:eastAsia="Times New Roman" w:cstheme="minorHAnsi"/>
                <w:lang w:eastAsia="pl-PL"/>
              </w:rPr>
              <w:t>/h podwieszona z wymiennikiem przeciw prądowym z urządzeniem sterującymi</w:t>
            </w:r>
          </w:p>
        </w:tc>
        <w:tc>
          <w:tcPr>
            <w:tcW w:w="850" w:type="dxa"/>
            <w:shd w:val="clear" w:color="auto" w:fill="auto"/>
            <w:noWrap/>
            <w:vAlign w:val="center"/>
          </w:tcPr>
          <w:p w:rsidR="00F02FD1" w:rsidRPr="00F40BB0" w:rsidRDefault="00F02FD1" w:rsidP="00DE4B85">
            <w:pPr>
              <w:spacing w:after="0" w:line="276" w:lineRule="auto"/>
              <w:jc w:val="center"/>
              <w:rPr>
                <w:rFonts w:eastAsia="Times New Roman" w:cstheme="minorHAnsi"/>
                <w:lang w:eastAsia="pl-PL"/>
              </w:rPr>
            </w:pPr>
            <w:r w:rsidRPr="00F40BB0">
              <w:rPr>
                <w:rFonts w:eastAsia="Times New Roman" w:cstheme="minorHAnsi"/>
                <w:lang w:eastAsia="pl-PL"/>
              </w:rPr>
              <w:t>1</w:t>
            </w:r>
          </w:p>
        </w:tc>
        <w:tc>
          <w:tcPr>
            <w:tcW w:w="2126" w:type="dxa"/>
            <w:shd w:val="clear" w:color="auto" w:fill="auto"/>
            <w:noWrap/>
            <w:vAlign w:val="center"/>
          </w:tcPr>
          <w:p w:rsidR="00F02FD1" w:rsidRPr="00F40BB0" w:rsidRDefault="00F02FD1" w:rsidP="00DE4B85">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1560" w:type="dxa"/>
          </w:tcPr>
          <w:p w:rsidR="00F02FD1" w:rsidRPr="00F40BB0" w:rsidRDefault="00F02FD1" w:rsidP="00DE4B85">
            <w:pPr>
              <w:spacing w:after="0" w:line="276" w:lineRule="auto"/>
              <w:jc w:val="center"/>
              <w:rPr>
                <w:rFonts w:eastAsia="Times New Roman" w:cstheme="minorHAnsi"/>
                <w:lang w:eastAsia="pl-PL"/>
              </w:rPr>
            </w:pPr>
          </w:p>
        </w:tc>
        <w:tc>
          <w:tcPr>
            <w:tcW w:w="1701" w:type="dxa"/>
          </w:tcPr>
          <w:p w:rsidR="00F02FD1" w:rsidRPr="00F40BB0" w:rsidRDefault="00F02FD1" w:rsidP="00DE4B85">
            <w:pPr>
              <w:spacing w:after="0" w:line="276" w:lineRule="auto"/>
              <w:jc w:val="center"/>
              <w:rPr>
                <w:rFonts w:eastAsia="Times New Roman" w:cstheme="minorHAnsi"/>
                <w:lang w:eastAsia="pl-PL"/>
              </w:rPr>
            </w:pPr>
          </w:p>
        </w:tc>
      </w:tr>
      <w:tr w:rsidR="00F02FD1" w:rsidRPr="00F40BB0" w:rsidTr="00F02FD1">
        <w:trPr>
          <w:trHeight w:val="708"/>
        </w:trPr>
        <w:tc>
          <w:tcPr>
            <w:tcW w:w="587" w:type="dxa"/>
            <w:shd w:val="clear" w:color="auto" w:fill="auto"/>
            <w:noWrap/>
            <w:vAlign w:val="center"/>
          </w:tcPr>
          <w:p w:rsidR="00F02FD1" w:rsidRPr="00F40BB0" w:rsidRDefault="00F02FD1" w:rsidP="00DE4B85">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3383" w:type="dxa"/>
            <w:shd w:val="clear" w:color="auto" w:fill="auto"/>
            <w:vAlign w:val="center"/>
          </w:tcPr>
          <w:p w:rsidR="00F02FD1" w:rsidRPr="00F40BB0" w:rsidRDefault="00F02FD1" w:rsidP="00DE4B85">
            <w:pPr>
              <w:spacing w:after="0" w:line="276" w:lineRule="auto"/>
              <w:jc w:val="center"/>
              <w:rPr>
                <w:rFonts w:eastAsia="Times New Roman" w:cstheme="minorHAnsi"/>
                <w:lang w:eastAsia="pl-PL"/>
              </w:rPr>
            </w:pPr>
            <w:r w:rsidRPr="00F40BB0">
              <w:rPr>
                <w:rFonts w:eastAsia="Times New Roman" w:cstheme="minorHAnsi"/>
                <w:lang w:eastAsia="pl-PL"/>
              </w:rPr>
              <w:t>Centrala nawiewna N4 Rotor VENT LS/N/2/E/X/L Vn=210m</w:t>
            </w:r>
            <w:r w:rsidRPr="00F40BB0">
              <w:rPr>
                <w:rFonts w:eastAsia="Times New Roman" w:cstheme="minorHAnsi"/>
                <w:vertAlign w:val="superscript"/>
                <w:lang w:eastAsia="pl-PL"/>
              </w:rPr>
              <w:t>3</w:t>
            </w:r>
            <w:r w:rsidRPr="00F40BB0">
              <w:rPr>
                <w:rFonts w:eastAsia="Times New Roman" w:cstheme="minorHAnsi"/>
                <w:lang w:eastAsia="pl-PL"/>
              </w:rPr>
              <w:t xml:space="preserve">/h </w:t>
            </w:r>
            <w:r w:rsidRPr="00F40BB0">
              <w:rPr>
                <w:rFonts w:eastAsia="Times New Roman" w:cstheme="minorHAnsi"/>
                <w:lang w:eastAsia="pl-PL"/>
              </w:rPr>
              <w:br/>
            </w:r>
            <w:r w:rsidRPr="00F40BB0">
              <w:rPr>
                <w:rFonts w:eastAsia="Times New Roman" w:cstheme="minorHAnsi"/>
                <w:lang w:eastAsia="pl-PL"/>
              </w:rPr>
              <w:lastRenderedPageBreak/>
              <w:t>z nagrzewnicą elektryczną 3,5 kW z urządzeniem sterującym</w:t>
            </w:r>
          </w:p>
        </w:tc>
        <w:tc>
          <w:tcPr>
            <w:tcW w:w="850" w:type="dxa"/>
            <w:shd w:val="clear" w:color="auto" w:fill="auto"/>
            <w:noWrap/>
            <w:vAlign w:val="center"/>
          </w:tcPr>
          <w:p w:rsidR="00F02FD1" w:rsidRPr="00F40BB0" w:rsidRDefault="00F02FD1" w:rsidP="00DE4B85">
            <w:pPr>
              <w:spacing w:after="0" w:line="276" w:lineRule="auto"/>
              <w:jc w:val="center"/>
              <w:rPr>
                <w:rFonts w:eastAsia="Times New Roman" w:cstheme="minorHAnsi"/>
                <w:lang w:eastAsia="pl-PL"/>
              </w:rPr>
            </w:pPr>
            <w:r w:rsidRPr="00F40BB0">
              <w:rPr>
                <w:rFonts w:eastAsia="Times New Roman" w:cstheme="minorHAnsi"/>
                <w:lang w:eastAsia="pl-PL"/>
              </w:rPr>
              <w:lastRenderedPageBreak/>
              <w:t>1</w:t>
            </w:r>
          </w:p>
        </w:tc>
        <w:tc>
          <w:tcPr>
            <w:tcW w:w="2126" w:type="dxa"/>
            <w:shd w:val="clear" w:color="auto" w:fill="auto"/>
            <w:noWrap/>
            <w:vAlign w:val="center"/>
          </w:tcPr>
          <w:p w:rsidR="00F02FD1" w:rsidRPr="00F40BB0" w:rsidRDefault="00F02FD1" w:rsidP="00DE4B85">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1560" w:type="dxa"/>
          </w:tcPr>
          <w:p w:rsidR="00F02FD1" w:rsidRPr="00F40BB0" w:rsidRDefault="00F02FD1" w:rsidP="00DE4B85">
            <w:pPr>
              <w:spacing w:after="0" w:line="276" w:lineRule="auto"/>
              <w:jc w:val="center"/>
              <w:rPr>
                <w:rFonts w:eastAsia="Times New Roman" w:cstheme="minorHAnsi"/>
                <w:lang w:eastAsia="pl-PL"/>
              </w:rPr>
            </w:pPr>
          </w:p>
        </w:tc>
        <w:tc>
          <w:tcPr>
            <w:tcW w:w="1701" w:type="dxa"/>
          </w:tcPr>
          <w:p w:rsidR="00F02FD1" w:rsidRPr="00F40BB0" w:rsidRDefault="00F02FD1" w:rsidP="00DE4B85">
            <w:pPr>
              <w:spacing w:after="0" w:line="276" w:lineRule="auto"/>
              <w:jc w:val="center"/>
              <w:rPr>
                <w:rFonts w:eastAsia="Times New Roman" w:cstheme="minorHAnsi"/>
                <w:lang w:eastAsia="pl-PL"/>
              </w:rPr>
            </w:pPr>
          </w:p>
        </w:tc>
      </w:tr>
      <w:tr w:rsidR="00F02FD1" w:rsidRPr="00F40BB0" w:rsidTr="00F02FD1">
        <w:trPr>
          <w:trHeight w:val="552"/>
        </w:trPr>
        <w:tc>
          <w:tcPr>
            <w:tcW w:w="587" w:type="dxa"/>
            <w:shd w:val="clear" w:color="auto" w:fill="auto"/>
            <w:noWrap/>
            <w:vAlign w:val="center"/>
          </w:tcPr>
          <w:p w:rsidR="00F02FD1" w:rsidRPr="00F40BB0" w:rsidRDefault="00F02FD1" w:rsidP="00DE4B85">
            <w:pPr>
              <w:spacing w:after="0" w:line="276" w:lineRule="auto"/>
              <w:jc w:val="center"/>
              <w:rPr>
                <w:rFonts w:eastAsia="Times New Roman" w:cstheme="minorHAnsi"/>
                <w:lang w:eastAsia="pl-PL"/>
              </w:rPr>
            </w:pPr>
            <w:r w:rsidRPr="00F40BB0">
              <w:rPr>
                <w:rFonts w:eastAsia="Times New Roman" w:cstheme="minorHAnsi"/>
                <w:lang w:eastAsia="pl-PL"/>
              </w:rPr>
              <w:t>3</w:t>
            </w:r>
          </w:p>
        </w:tc>
        <w:tc>
          <w:tcPr>
            <w:tcW w:w="3383" w:type="dxa"/>
            <w:shd w:val="clear" w:color="auto" w:fill="auto"/>
            <w:vAlign w:val="center"/>
          </w:tcPr>
          <w:p w:rsidR="00F02FD1" w:rsidRPr="00F40BB0" w:rsidRDefault="00F02FD1" w:rsidP="00DE4B85">
            <w:pPr>
              <w:spacing w:after="0" w:line="276" w:lineRule="auto"/>
              <w:jc w:val="center"/>
              <w:rPr>
                <w:rFonts w:eastAsia="Times New Roman" w:cstheme="minorHAnsi"/>
                <w:lang w:eastAsia="pl-PL"/>
              </w:rPr>
            </w:pPr>
            <w:r w:rsidRPr="00F40BB0">
              <w:rPr>
                <w:rFonts w:eastAsia="Times New Roman" w:cstheme="minorHAnsi"/>
                <w:lang w:eastAsia="pl-PL"/>
              </w:rPr>
              <w:t>Wentylator kanałowy W4 Vn=210m</w:t>
            </w:r>
            <w:r w:rsidRPr="00F40BB0">
              <w:rPr>
                <w:rFonts w:eastAsia="Times New Roman" w:cstheme="minorHAnsi"/>
                <w:vertAlign w:val="superscript"/>
                <w:lang w:eastAsia="pl-PL"/>
              </w:rPr>
              <w:t>3</w:t>
            </w:r>
            <w:r w:rsidRPr="00F40BB0">
              <w:rPr>
                <w:rFonts w:eastAsia="Times New Roman" w:cstheme="minorHAnsi"/>
                <w:lang w:eastAsia="pl-PL"/>
              </w:rPr>
              <w:t xml:space="preserve">/h </w:t>
            </w:r>
            <w:r w:rsidRPr="00F40BB0">
              <w:rPr>
                <w:rFonts w:eastAsia="Times New Roman" w:cstheme="minorHAnsi"/>
                <w:lang w:eastAsia="pl-PL"/>
              </w:rPr>
              <w:br/>
              <w:t>z regulatorem obrotów</w:t>
            </w:r>
          </w:p>
        </w:tc>
        <w:tc>
          <w:tcPr>
            <w:tcW w:w="850" w:type="dxa"/>
            <w:shd w:val="clear" w:color="auto" w:fill="auto"/>
            <w:noWrap/>
            <w:vAlign w:val="center"/>
          </w:tcPr>
          <w:p w:rsidR="00F02FD1" w:rsidRPr="00F40BB0" w:rsidRDefault="00F02FD1" w:rsidP="00DE4B85">
            <w:pPr>
              <w:spacing w:after="0" w:line="276" w:lineRule="auto"/>
              <w:jc w:val="center"/>
              <w:rPr>
                <w:rFonts w:eastAsia="Times New Roman" w:cstheme="minorHAnsi"/>
                <w:lang w:eastAsia="pl-PL"/>
              </w:rPr>
            </w:pPr>
            <w:r w:rsidRPr="00F40BB0">
              <w:rPr>
                <w:rFonts w:eastAsia="Times New Roman" w:cstheme="minorHAnsi"/>
                <w:lang w:eastAsia="pl-PL"/>
              </w:rPr>
              <w:t>1</w:t>
            </w:r>
          </w:p>
        </w:tc>
        <w:tc>
          <w:tcPr>
            <w:tcW w:w="2126" w:type="dxa"/>
            <w:shd w:val="clear" w:color="auto" w:fill="auto"/>
            <w:noWrap/>
            <w:vAlign w:val="center"/>
          </w:tcPr>
          <w:p w:rsidR="00F02FD1" w:rsidRPr="00F40BB0" w:rsidRDefault="00F02FD1" w:rsidP="00DE4B85">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1560" w:type="dxa"/>
          </w:tcPr>
          <w:p w:rsidR="00F02FD1" w:rsidRPr="00F40BB0" w:rsidRDefault="00F02FD1" w:rsidP="00DE4B85">
            <w:pPr>
              <w:spacing w:after="0" w:line="276" w:lineRule="auto"/>
              <w:jc w:val="center"/>
              <w:rPr>
                <w:rFonts w:eastAsia="Times New Roman" w:cstheme="minorHAnsi"/>
                <w:lang w:eastAsia="pl-PL"/>
              </w:rPr>
            </w:pPr>
          </w:p>
        </w:tc>
        <w:tc>
          <w:tcPr>
            <w:tcW w:w="1701" w:type="dxa"/>
          </w:tcPr>
          <w:p w:rsidR="00F02FD1" w:rsidRPr="00F40BB0" w:rsidRDefault="00F02FD1" w:rsidP="00DE4B85">
            <w:pPr>
              <w:spacing w:after="0" w:line="276" w:lineRule="auto"/>
              <w:jc w:val="center"/>
              <w:rPr>
                <w:rFonts w:eastAsia="Times New Roman" w:cstheme="minorHAnsi"/>
                <w:lang w:eastAsia="pl-PL"/>
              </w:rPr>
            </w:pPr>
          </w:p>
        </w:tc>
      </w:tr>
      <w:tr w:rsidR="00F02FD1" w:rsidRPr="00F40BB0" w:rsidTr="00F02FD1">
        <w:trPr>
          <w:trHeight w:val="1110"/>
        </w:trPr>
        <w:tc>
          <w:tcPr>
            <w:tcW w:w="587" w:type="dxa"/>
            <w:shd w:val="clear" w:color="auto" w:fill="auto"/>
            <w:noWrap/>
            <w:vAlign w:val="center"/>
          </w:tcPr>
          <w:p w:rsidR="00F02FD1" w:rsidRPr="00F40BB0" w:rsidRDefault="00F02FD1" w:rsidP="00DE4B85">
            <w:pPr>
              <w:spacing w:after="0" w:line="276" w:lineRule="auto"/>
              <w:jc w:val="center"/>
              <w:rPr>
                <w:rFonts w:eastAsia="Times New Roman" w:cstheme="minorHAnsi"/>
                <w:lang w:eastAsia="pl-PL"/>
              </w:rPr>
            </w:pPr>
            <w:r w:rsidRPr="00F40BB0">
              <w:rPr>
                <w:rFonts w:eastAsia="Times New Roman" w:cstheme="minorHAnsi"/>
                <w:lang w:eastAsia="pl-PL"/>
              </w:rPr>
              <w:t>4</w:t>
            </w:r>
          </w:p>
        </w:tc>
        <w:tc>
          <w:tcPr>
            <w:tcW w:w="3383" w:type="dxa"/>
            <w:shd w:val="clear" w:color="auto" w:fill="auto"/>
            <w:vAlign w:val="center"/>
          </w:tcPr>
          <w:p w:rsidR="00F02FD1" w:rsidRPr="00F40BB0" w:rsidRDefault="00F02FD1" w:rsidP="00DE4B85">
            <w:pPr>
              <w:spacing w:after="0" w:line="276" w:lineRule="auto"/>
              <w:jc w:val="center"/>
              <w:rPr>
                <w:rFonts w:eastAsia="Times New Roman" w:cstheme="minorHAnsi"/>
                <w:lang w:eastAsia="pl-PL"/>
              </w:rPr>
            </w:pPr>
            <w:r w:rsidRPr="00F40BB0">
              <w:rPr>
                <w:rFonts w:eastAsia="Times New Roman" w:cstheme="minorHAnsi"/>
                <w:lang w:eastAsia="pl-PL"/>
              </w:rPr>
              <w:t>Centralna nawiewna N5</w:t>
            </w:r>
          </w:p>
          <w:p w:rsidR="00F02FD1" w:rsidRPr="00F40BB0" w:rsidRDefault="00F02FD1" w:rsidP="00DE4B85">
            <w:pPr>
              <w:spacing w:after="0" w:line="276" w:lineRule="auto"/>
              <w:jc w:val="center"/>
              <w:rPr>
                <w:rFonts w:eastAsia="Times New Roman" w:cstheme="minorHAnsi"/>
                <w:lang w:eastAsia="pl-PL"/>
              </w:rPr>
            </w:pPr>
            <w:r w:rsidRPr="00F40BB0">
              <w:rPr>
                <w:rFonts w:eastAsia="Times New Roman" w:cstheme="minorHAnsi"/>
                <w:lang w:eastAsia="pl-PL"/>
              </w:rPr>
              <w:t>Rotor VENT LS/N/2/E/X/P</w:t>
            </w:r>
          </w:p>
          <w:p w:rsidR="00F02FD1" w:rsidRPr="00F40BB0" w:rsidRDefault="00F02FD1" w:rsidP="00DE4B85">
            <w:pPr>
              <w:spacing w:after="0" w:line="276" w:lineRule="auto"/>
              <w:jc w:val="center"/>
              <w:rPr>
                <w:rFonts w:eastAsia="Times New Roman" w:cstheme="minorHAnsi"/>
                <w:lang w:eastAsia="pl-PL"/>
              </w:rPr>
            </w:pPr>
            <w:r w:rsidRPr="00F40BB0">
              <w:rPr>
                <w:rFonts w:eastAsia="Times New Roman" w:cstheme="minorHAnsi"/>
                <w:lang w:eastAsia="pl-PL"/>
              </w:rPr>
              <w:t>Vn=250m</w:t>
            </w:r>
            <w:r w:rsidRPr="00F40BB0">
              <w:rPr>
                <w:rFonts w:eastAsia="Times New Roman" w:cstheme="minorHAnsi"/>
                <w:vertAlign w:val="superscript"/>
                <w:lang w:eastAsia="pl-PL"/>
              </w:rPr>
              <w:t>3</w:t>
            </w:r>
            <w:r w:rsidRPr="00F40BB0">
              <w:rPr>
                <w:rFonts w:eastAsia="Times New Roman" w:cstheme="minorHAnsi"/>
                <w:lang w:eastAsia="pl-PL"/>
              </w:rPr>
              <w:t xml:space="preserve">/h </w:t>
            </w:r>
            <w:r w:rsidRPr="00F40BB0">
              <w:rPr>
                <w:rFonts w:eastAsia="Times New Roman" w:cstheme="minorHAnsi"/>
                <w:lang w:eastAsia="pl-PL"/>
              </w:rPr>
              <w:br/>
              <w:t>z nagrzewnicą elektryczną 3,5 kW z urządzeniem sterującym</w:t>
            </w:r>
          </w:p>
        </w:tc>
        <w:tc>
          <w:tcPr>
            <w:tcW w:w="850" w:type="dxa"/>
            <w:shd w:val="clear" w:color="auto" w:fill="auto"/>
            <w:noWrap/>
            <w:vAlign w:val="center"/>
          </w:tcPr>
          <w:p w:rsidR="00F02FD1" w:rsidRPr="00F40BB0" w:rsidRDefault="00F02FD1" w:rsidP="00DE4B85">
            <w:pPr>
              <w:spacing w:after="0" w:line="276" w:lineRule="auto"/>
              <w:jc w:val="center"/>
              <w:rPr>
                <w:rFonts w:eastAsia="Times New Roman" w:cstheme="minorHAnsi"/>
                <w:lang w:eastAsia="pl-PL"/>
              </w:rPr>
            </w:pPr>
            <w:r w:rsidRPr="00F40BB0">
              <w:rPr>
                <w:rFonts w:eastAsia="Times New Roman" w:cstheme="minorHAnsi"/>
                <w:lang w:eastAsia="pl-PL"/>
              </w:rPr>
              <w:t>1</w:t>
            </w:r>
          </w:p>
        </w:tc>
        <w:tc>
          <w:tcPr>
            <w:tcW w:w="2126" w:type="dxa"/>
            <w:shd w:val="clear" w:color="auto" w:fill="auto"/>
            <w:noWrap/>
            <w:vAlign w:val="center"/>
          </w:tcPr>
          <w:p w:rsidR="00F02FD1" w:rsidRPr="00F40BB0" w:rsidRDefault="00F02FD1" w:rsidP="00DE4B85">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1560" w:type="dxa"/>
          </w:tcPr>
          <w:p w:rsidR="00F02FD1" w:rsidRPr="00F40BB0" w:rsidRDefault="00F02FD1" w:rsidP="00DE4B85">
            <w:pPr>
              <w:spacing w:after="0" w:line="276" w:lineRule="auto"/>
              <w:jc w:val="center"/>
              <w:rPr>
                <w:rFonts w:eastAsia="Times New Roman" w:cstheme="minorHAnsi"/>
                <w:lang w:eastAsia="pl-PL"/>
              </w:rPr>
            </w:pPr>
          </w:p>
        </w:tc>
        <w:tc>
          <w:tcPr>
            <w:tcW w:w="1701" w:type="dxa"/>
          </w:tcPr>
          <w:p w:rsidR="00F02FD1" w:rsidRPr="00F40BB0" w:rsidRDefault="00F02FD1" w:rsidP="00DE4B85">
            <w:pPr>
              <w:spacing w:after="0" w:line="276" w:lineRule="auto"/>
              <w:jc w:val="center"/>
              <w:rPr>
                <w:rFonts w:eastAsia="Times New Roman" w:cstheme="minorHAnsi"/>
                <w:lang w:eastAsia="pl-PL"/>
              </w:rPr>
            </w:pPr>
          </w:p>
        </w:tc>
      </w:tr>
      <w:tr w:rsidR="00F02FD1" w:rsidRPr="00F40BB0" w:rsidTr="00F02FD1">
        <w:trPr>
          <w:trHeight w:val="1110"/>
        </w:trPr>
        <w:tc>
          <w:tcPr>
            <w:tcW w:w="587" w:type="dxa"/>
            <w:shd w:val="clear" w:color="auto" w:fill="auto"/>
            <w:noWrap/>
            <w:vAlign w:val="center"/>
          </w:tcPr>
          <w:p w:rsidR="00F02FD1" w:rsidRPr="00F40BB0" w:rsidRDefault="00F02FD1" w:rsidP="00DE4B85">
            <w:pPr>
              <w:spacing w:after="0" w:line="276" w:lineRule="auto"/>
              <w:jc w:val="center"/>
              <w:rPr>
                <w:rFonts w:eastAsia="Times New Roman" w:cstheme="minorHAnsi"/>
                <w:lang w:eastAsia="pl-PL"/>
              </w:rPr>
            </w:pPr>
            <w:r w:rsidRPr="00F40BB0">
              <w:rPr>
                <w:rFonts w:eastAsia="Times New Roman" w:cstheme="minorHAnsi"/>
                <w:lang w:eastAsia="pl-PL"/>
              </w:rPr>
              <w:t>5</w:t>
            </w:r>
          </w:p>
        </w:tc>
        <w:tc>
          <w:tcPr>
            <w:tcW w:w="3383" w:type="dxa"/>
            <w:shd w:val="clear" w:color="auto" w:fill="auto"/>
            <w:vAlign w:val="center"/>
          </w:tcPr>
          <w:p w:rsidR="00F02FD1" w:rsidRPr="00F40BB0" w:rsidRDefault="00F02FD1" w:rsidP="00DE4B85">
            <w:pPr>
              <w:spacing w:after="0" w:line="276" w:lineRule="auto"/>
              <w:jc w:val="center"/>
              <w:rPr>
                <w:rFonts w:eastAsia="Times New Roman" w:cstheme="minorHAnsi"/>
                <w:lang w:eastAsia="pl-PL"/>
              </w:rPr>
            </w:pPr>
            <w:r w:rsidRPr="00F40BB0">
              <w:rPr>
                <w:rFonts w:eastAsia="Times New Roman" w:cstheme="minorHAnsi"/>
                <w:lang w:eastAsia="pl-PL"/>
              </w:rPr>
              <w:t>Wentylator kanałowy W5 Vn=250m</w:t>
            </w:r>
            <w:r w:rsidRPr="00F40BB0">
              <w:rPr>
                <w:rFonts w:eastAsia="Times New Roman" w:cstheme="minorHAnsi"/>
                <w:vertAlign w:val="superscript"/>
                <w:lang w:eastAsia="pl-PL"/>
              </w:rPr>
              <w:t>3</w:t>
            </w:r>
            <w:r w:rsidRPr="00F40BB0">
              <w:rPr>
                <w:rFonts w:eastAsia="Times New Roman" w:cstheme="minorHAnsi"/>
                <w:lang w:eastAsia="pl-PL"/>
              </w:rPr>
              <w:t xml:space="preserve">/h </w:t>
            </w:r>
            <w:r w:rsidRPr="00F40BB0">
              <w:rPr>
                <w:rFonts w:eastAsia="Times New Roman" w:cstheme="minorHAnsi"/>
                <w:lang w:eastAsia="pl-PL"/>
              </w:rPr>
              <w:br/>
              <w:t>z regulatorem obrotów</w:t>
            </w:r>
          </w:p>
        </w:tc>
        <w:tc>
          <w:tcPr>
            <w:tcW w:w="850" w:type="dxa"/>
            <w:shd w:val="clear" w:color="auto" w:fill="auto"/>
            <w:noWrap/>
            <w:vAlign w:val="center"/>
          </w:tcPr>
          <w:p w:rsidR="00F02FD1" w:rsidRPr="00F40BB0" w:rsidRDefault="00F02FD1" w:rsidP="00DE4B85">
            <w:pPr>
              <w:spacing w:after="0" w:line="276" w:lineRule="auto"/>
              <w:jc w:val="center"/>
              <w:rPr>
                <w:rFonts w:eastAsia="Times New Roman" w:cstheme="minorHAnsi"/>
                <w:lang w:eastAsia="pl-PL"/>
              </w:rPr>
            </w:pPr>
            <w:r w:rsidRPr="00F40BB0">
              <w:rPr>
                <w:rFonts w:eastAsia="Times New Roman" w:cstheme="minorHAnsi"/>
                <w:lang w:eastAsia="pl-PL"/>
              </w:rPr>
              <w:t>1</w:t>
            </w:r>
          </w:p>
        </w:tc>
        <w:tc>
          <w:tcPr>
            <w:tcW w:w="2126" w:type="dxa"/>
            <w:shd w:val="clear" w:color="auto" w:fill="auto"/>
            <w:noWrap/>
            <w:vAlign w:val="center"/>
          </w:tcPr>
          <w:p w:rsidR="00F02FD1" w:rsidRPr="00F40BB0" w:rsidRDefault="00F02FD1" w:rsidP="00DE4B85">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1560" w:type="dxa"/>
          </w:tcPr>
          <w:p w:rsidR="00F02FD1" w:rsidRPr="00F40BB0" w:rsidRDefault="00F02FD1" w:rsidP="00DE4B85">
            <w:pPr>
              <w:spacing w:after="0" w:line="276" w:lineRule="auto"/>
              <w:jc w:val="center"/>
              <w:rPr>
                <w:rFonts w:eastAsia="Times New Roman" w:cstheme="minorHAnsi"/>
                <w:lang w:eastAsia="pl-PL"/>
              </w:rPr>
            </w:pPr>
          </w:p>
        </w:tc>
        <w:tc>
          <w:tcPr>
            <w:tcW w:w="1701" w:type="dxa"/>
          </w:tcPr>
          <w:p w:rsidR="00F02FD1" w:rsidRPr="00F40BB0" w:rsidRDefault="00F02FD1" w:rsidP="00DE4B85">
            <w:pPr>
              <w:spacing w:after="0" w:line="276" w:lineRule="auto"/>
              <w:jc w:val="center"/>
              <w:rPr>
                <w:rFonts w:eastAsia="Times New Roman" w:cstheme="minorHAnsi"/>
                <w:lang w:eastAsia="pl-PL"/>
              </w:rPr>
            </w:pPr>
          </w:p>
        </w:tc>
      </w:tr>
      <w:tr w:rsidR="00F02FD1" w:rsidRPr="00F40BB0" w:rsidTr="00F02FD1">
        <w:trPr>
          <w:trHeight w:val="1110"/>
        </w:trPr>
        <w:tc>
          <w:tcPr>
            <w:tcW w:w="587" w:type="dxa"/>
            <w:shd w:val="clear" w:color="auto" w:fill="auto"/>
            <w:noWrap/>
            <w:vAlign w:val="center"/>
          </w:tcPr>
          <w:p w:rsidR="00F02FD1" w:rsidRPr="00F40BB0" w:rsidRDefault="00F02FD1" w:rsidP="00DE4B85">
            <w:pPr>
              <w:spacing w:after="0" w:line="276" w:lineRule="auto"/>
              <w:jc w:val="center"/>
              <w:rPr>
                <w:rFonts w:eastAsia="Times New Roman" w:cstheme="minorHAnsi"/>
                <w:lang w:eastAsia="pl-PL"/>
              </w:rPr>
            </w:pPr>
            <w:r w:rsidRPr="00F40BB0">
              <w:rPr>
                <w:rFonts w:eastAsia="Times New Roman" w:cstheme="minorHAnsi"/>
                <w:lang w:eastAsia="pl-PL"/>
              </w:rPr>
              <w:t>6</w:t>
            </w:r>
          </w:p>
        </w:tc>
        <w:tc>
          <w:tcPr>
            <w:tcW w:w="3383" w:type="dxa"/>
            <w:shd w:val="clear" w:color="auto" w:fill="auto"/>
            <w:vAlign w:val="center"/>
          </w:tcPr>
          <w:p w:rsidR="00F02FD1" w:rsidRPr="00F40BB0" w:rsidRDefault="00F02FD1" w:rsidP="00DE4B85">
            <w:pPr>
              <w:spacing w:after="0" w:line="276" w:lineRule="auto"/>
              <w:jc w:val="center"/>
              <w:rPr>
                <w:rFonts w:eastAsia="Times New Roman" w:cstheme="minorHAnsi"/>
                <w:lang w:eastAsia="pl-PL"/>
              </w:rPr>
            </w:pPr>
            <w:r w:rsidRPr="00F40BB0">
              <w:rPr>
                <w:rFonts w:eastAsia="Times New Roman" w:cstheme="minorHAnsi"/>
                <w:lang w:eastAsia="pl-PL"/>
              </w:rPr>
              <w:t>Wentylator kanałowy W6 Vn=165m</w:t>
            </w:r>
            <w:r w:rsidRPr="00F40BB0">
              <w:rPr>
                <w:rFonts w:eastAsia="Times New Roman" w:cstheme="minorHAnsi"/>
                <w:vertAlign w:val="superscript"/>
                <w:lang w:eastAsia="pl-PL"/>
              </w:rPr>
              <w:t>3</w:t>
            </w:r>
            <w:r w:rsidRPr="00F40BB0">
              <w:rPr>
                <w:rFonts w:eastAsia="Times New Roman" w:cstheme="minorHAnsi"/>
                <w:lang w:eastAsia="pl-PL"/>
              </w:rPr>
              <w:t xml:space="preserve">/h </w:t>
            </w:r>
            <w:r w:rsidRPr="00F40BB0">
              <w:rPr>
                <w:rFonts w:eastAsia="Times New Roman" w:cstheme="minorHAnsi"/>
                <w:lang w:eastAsia="pl-PL"/>
              </w:rPr>
              <w:br/>
              <w:t>z regulatorem obrotów</w:t>
            </w:r>
          </w:p>
        </w:tc>
        <w:tc>
          <w:tcPr>
            <w:tcW w:w="850" w:type="dxa"/>
            <w:shd w:val="clear" w:color="auto" w:fill="auto"/>
            <w:noWrap/>
            <w:vAlign w:val="center"/>
          </w:tcPr>
          <w:p w:rsidR="00F02FD1" w:rsidRPr="00F40BB0" w:rsidRDefault="00F02FD1" w:rsidP="00DE4B85">
            <w:pPr>
              <w:spacing w:after="0" w:line="276" w:lineRule="auto"/>
              <w:jc w:val="center"/>
              <w:rPr>
                <w:rFonts w:eastAsia="Times New Roman" w:cstheme="minorHAnsi"/>
                <w:lang w:eastAsia="pl-PL"/>
              </w:rPr>
            </w:pPr>
            <w:r w:rsidRPr="00F40BB0">
              <w:rPr>
                <w:rFonts w:eastAsia="Times New Roman" w:cstheme="minorHAnsi"/>
                <w:lang w:eastAsia="pl-PL"/>
              </w:rPr>
              <w:t>1</w:t>
            </w:r>
          </w:p>
        </w:tc>
        <w:tc>
          <w:tcPr>
            <w:tcW w:w="2126" w:type="dxa"/>
            <w:shd w:val="clear" w:color="auto" w:fill="auto"/>
            <w:noWrap/>
            <w:vAlign w:val="center"/>
          </w:tcPr>
          <w:p w:rsidR="00F02FD1" w:rsidRPr="00F40BB0" w:rsidRDefault="00F02FD1" w:rsidP="00DE4B85">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1560" w:type="dxa"/>
          </w:tcPr>
          <w:p w:rsidR="00F02FD1" w:rsidRPr="00F40BB0" w:rsidRDefault="00F02FD1" w:rsidP="00DE4B85">
            <w:pPr>
              <w:spacing w:after="0" w:line="276" w:lineRule="auto"/>
              <w:jc w:val="center"/>
              <w:rPr>
                <w:rFonts w:eastAsia="Times New Roman" w:cstheme="minorHAnsi"/>
                <w:lang w:eastAsia="pl-PL"/>
              </w:rPr>
            </w:pPr>
          </w:p>
        </w:tc>
        <w:tc>
          <w:tcPr>
            <w:tcW w:w="1701" w:type="dxa"/>
          </w:tcPr>
          <w:p w:rsidR="00F02FD1" w:rsidRPr="00F40BB0" w:rsidRDefault="00F02FD1" w:rsidP="00DE4B85">
            <w:pPr>
              <w:spacing w:after="0" w:line="276" w:lineRule="auto"/>
              <w:jc w:val="center"/>
              <w:rPr>
                <w:rFonts w:eastAsia="Times New Roman" w:cstheme="minorHAnsi"/>
                <w:lang w:eastAsia="pl-PL"/>
              </w:rPr>
            </w:pPr>
          </w:p>
        </w:tc>
      </w:tr>
      <w:tr w:rsidR="00F02FD1" w:rsidRPr="00F40BB0" w:rsidTr="00F02FD1">
        <w:trPr>
          <w:trHeight w:val="1110"/>
        </w:trPr>
        <w:tc>
          <w:tcPr>
            <w:tcW w:w="587" w:type="dxa"/>
            <w:shd w:val="clear" w:color="auto" w:fill="auto"/>
            <w:noWrap/>
            <w:vAlign w:val="center"/>
          </w:tcPr>
          <w:p w:rsidR="00F02FD1" w:rsidRPr="00F40BB0" w:rsidRDefault="00F02FD1" w:rsidP="00DE4B85">
            <w:pPr>
              <w:spacing w:after="0" w:line="276" w:lineRule="auto"/>
              <w:jc w:val="center"/>
              <w:rPr>
                <w:rFonts w:eastAsia="Times New Roman" w:cstheme="minorHAnsi"/>
                <w:lang w:eastAsia="pl-PL"/>
              </w:rPr>
            </w:pPr>
            <w:r w:rsidRPr="00F40BB0">
              <w:rPr>
                <w:rFonts w:eastAsia="Times New Roman" w:cstheme="minorHAnsi"/>
                <w:lang w:eastAsia="pl-PL"/>
              </w:rPr>
              <w:t>7</w:t>
            </w:r>
          </w:p>
        </w:tc>
        <w:tc>
          <w:tcPr>
            <w:tcW w:w="3383" w:type="dxa"/>
            <w:shd w:val="clear" w:color="auto" w:fill="auto"/>
            <w:vAlign w:val="center"/>
          </w:tcPr>
          <w:p w:rsidR="00F02FD1" w:rsidRPr="00F40BB0" w:rsidRDefault="00F02FD1" w:rsidP="00DE4B85">
            <w:pPr>
              <w:spacing w:after="0" w:line="276" w:lineRule="auto"/>
              <w:jc w:val="center"/>
              <w:rPr>
                <w:rFonts w:eastAsia="Times New Roman" w:cstheme="minorHAnsi"/>
                <w:lang w:eastAsia="pl-PL"/>
              </w:rPr>
            </w:pPr>
            <w:r w:rsidRPr="00F40BB0">
              <w:rPr>
                <w:rFonts w:eastAsia="Times New Roman" w:cstheme="minorHAnsi"/>
                <w:lang w:eastAsia="pl-PL"/>
              </w:rPr>
              <w:t>Wentylator kanałowy W7 Vw=600m</w:t>
            </w:r>
            <w:r w:rsidRPr="00F40BB0">
              <w:rPr>
                <w:rFonts w:eastAsia="Times New Roman" w:cstheme="minorHAnsi"/>
                <w:vertAlign w:val="superscript"/>
                <w:lang w:eastAsia="pl-PL"/>
              </w:rPr>
              <w:t>3</w:t>
            </w:r>
            <w:r w:rsidRPr="00F40BB0">
              <w:rPr>
                <w:rFonts w:eastAsia="Times New Roman" w:cstheme="minorHAnsi"/>
                <w:lang w:eastAsia="pl-PL"/>
              </w:rPr>
              <w:t xml:space="preserve">/h </w:t>
            </w:r>
            <w:r w:rsidRPr="00F40BB0">
              <w:rPr>
                <w:rFonts w:eastAsia="Times New Roman" w:cstheme="minorHAnsi"/>
                <w:lang w:eastAsia="pl-PL"/>
              </w:rPr>
              <w:br/>
              <w:t>z regulatorem obrotów</w:t>
            </w:r>
          </w:p>
        </w:tc>
        <w:tc>
          <w:tcPr>
            <w:tcW w:w="850" w:type="dxa"/>
            <w:shd w:val="clear" w:color="auto" w:fill="auto"/>
            <w:noWrap/>
            <w:vAlign w:val="center"/>
          </w:tcPr>
          <w:p w:rsidR="00F02FD1" w:rsidRPr="00F40BB0" w:rsidRDefault="00F02FD1" w:rsidP="00DE4B85">
            <w:pPr>
              <w:spacing w:after="0" w:line="276" w:lineRule="auto"/>
              <w:jc w:val="center"/>
              <w:rPr>
                <w:rFonts w:eastAsia="Times New Roman" w:cstheme="minorHAnsi"/>
                <w:lang w:eastAsia="pl-PL"/>
              </w:rPr>
            </w:pPr>
            <w:r w:rsidRPr="00F40BB0">
              <w:rPr>
                <w:rFonts w:eastAsia="Times New Roman" w:cstheme="minorHAnsi"/>
                <w:lang w:eastAsia="pl-PL"/>
              </w:rPr>
              <w:t>1</w:t>
            </w:r>
          </w:p>
        </w:tc>
        <w:tc>
          <w:tcPr>
            <w:tcW w:w="2126" w:type="dxa"/>
            <w:shd w:val="clear" w:color="auto" w:fill="auto"/>
            <w:noWrap/>
            <w:vAlign w:val="center"/>
          </w:tcPr>
          <w:p w:rsidR="00F02FD1" w:rsidRPr="00F40BB0" w:rsidRDefault="00F02FD1" w:rsidP="00DE4B85">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1560" w:type="dxa"/>
          </w:tcPr>
          <w:p w:rsidR="00F02FD1" w:rsidRPr="00F40BB0" w:rsidRDefault="00F02FD1" w:rsidP="00DE4B85">
            <w:pPr>
              <w:spacing w:after="0" w:line="276" w:lineRule="auto"/>
              <w:jc w:val="center"/>
              <w:rPr>
                <w:rFonts w:eastAsia="Times New Roman" w:cstheme="minorHAnsi"/>
                <w:lang w:eastAsia="pl-PL"/>
              </w:rPr>
            </w:pPr>
          </w:p>
        </w:tc>
        <w:tc>
          <w:tcPr>
            <w:tcW w:w="1701" w:type="dxa"/>
          </w:tcPr>
          <w:p w:rsidR="00F02FD1" w:rsidRPr="00F40BB0" w:rsidRDefault="00F02FD1" w:rsidP="00DE4B85">
            <w:pPr>
              <w:spacing w:after="0" w:line="276" w:lineRule="auto"/>
              <w:jc w:val="center"/>
              <w:rPr>
                <w:rFonts w:eastAsia="Times New Roman" w:cstheme="minorHAnsi"/>
                <w:lang w:eastAsia="pl-PL"/>
              </w:rPr>
            </w:pPr>
          </w:p>
        </w:tc>
      </w:tr>
      <w:tr w:rsidR="00F02FD1" w:rsidRPr="00F40BB0" w:rsidTr="00F02FD1">
        <w:trPr>
          <w:trHeight w:val="620"/>
        </w:trPr>
        <w:tc>
          <w:tcPr>
            <w:tcW w:w="587" w:type="dxa"/>
            <w:shd w:val="clear" w:color="auto" w:fill="auto"/>
            <w:noWrap/>
            <w:vAlign w:val="center"/>
          </w:tcPr>
          <w:p w:rsidR="00F02FD1" w:rsidRPr="00F40BB0" w:rsidRDefault="00F02FD1" w:rsidP="00DE4B85">
            <w:pPr>
              <w:spacing w:after="0" w:line="276" w:lineRule="auto"/>
              <w:jc w:val="center"/>
              <w:rPr>
                <w:rFonts w:eastAsia="Times New Roman" w:cstheme="minorHAnsi"/>
                <w:lang w:eastAsia="pl-PL"/>
              </w:rPr>
            </w:pPr>
            <w:r w:rsidRPr="00F40BB0">
              <w:rPr>
                <w:rFonts w:eastAsia="Times New Roman" w:cstheme="minorHAnsi"/>
                <w:lang w:eastAsia="pl-PL"/>
              </w:rPr>
              <w:t>8</w:t>
            </w:r>
          </w:p>
        </w:tc>
        <w:tc>
          <w:tcPr>
            <w:tcW w:w="3383" w:type="dxa"/>
            <w:shd w:val="clear" w:color="auto" w:fill="auto"/>
            <w:vAlign w:val="center"/>
          </w:tcPr>
          <w:p w:rsidR="00F02FD1" w:rsidRPr="00F40BB0" w:rsidRDefault="00F02FD1" w:rsidP="00DE4B85">
            <w:pPr>
              <w:spacing w:after="0" w:line="276" w:lineRule="auto"/>
              <w:jc w:val="center"/>
              <w:rPr>
                <w:rFonts w:eastAsia="Times New Roman" w:cstheme="minorHAnsi"/>
                <w:lang w:eastAsia="pl-PL"/>
              </w:rPr>
            </w:pPr>
            <w:r w:rsidRPr="00F40BB0">
              <w:rPr>
                <w:rFonts w:eastAsia="Times New Roman" w:cstheme="minorHAnsi"/>
                <w:lang w:eastAsia="pl-PL"/>
              </w:rPr>
              <w:t xml:space="preserve">Aparat grzewczy ścienny G1 i G2 </w:t>
            </w:r>
          </w:p>
        </w:tc>
        <w:tc>
          <w:tcPr>
            <w:tcW w:w="850" w:type="dxa"/>
            <w:shd w:val="clear" w:color="auto" w:fill="auto"/>
            <w:noWrap/>
            <w:vAlign w:val="center"/>
          </w:tcPr>
          <w:p w:rsidR="00F02FD1" w:rsidRPr="00F40BB0" w:rsidRDefault="00F02FD1" w:rsidP="00DE4B85">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2126" w:type="dxa"/>
            <w:shd w:val="clear" w:color="auto" w:fill="auto"/>
            <w:noWrap/>
            <w:vAlign w:val="center"/>
          </w:tcPr>
          <w:p w:rsidR="00F02FD1" w:rsidRPr="00F40BB0" w:rsidRDefault="00F02FD1" w:rsidP="00DE4B85">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1560" w:type="dxa"/>
          </w:tcPr>
          <w:p w:rsidR="00F02FD1" w:rsidRPr="00F40BB0" w:rsidRDefault="00F02FD1" w:rsidP="00DE4B85">
            <w:pPr>
              <w:spacing w:after="0" w:line="276" w:lineRule="auto"/>
              <w:jc w:val="center"/>
              <w:rPr>
                <w:rFonts w:eastAsia="Times New Roman" w:cstheme="minorHAnsi"/>
                <w:lang w:eastAsia="pl-PL"/>
              </w:rPr>
            </w:pPr>
          </w:p>
        </w:tc>
        <w:tc>
          <w:tcPr>
            <w:tcW w:w="1701" w:type="dxa"/>
          </w:tcPr>
          <w:p w:rsidR="00F02FD1" w:rsidRPr="00F40BB0" w:rsidRDefault="00F02FD1" w:rsidP="00DE4B85">
            <w:pPr>
              <w:spacing w:after="0" w:line="276" w:lineRule="auto"/>
              <w:jc w:val="center"/>
              <w:rPr>
                <w:rFonts w:eastAsia="Times New Roman" w:cstheme="minorHAnsi"/>
                <w:lang w:eastAsia="pl-PL"/>
              </w:rPr>
            </w:pPr>
          </w:p>
        </w:tc>
      </w:tr>
      <w:tr w:rsidR="00F02FD1" w:rsidRPr="00F40BB0" w:rsidTr="00F02FD1">
        <w:trPr>
          <w:trHeight w:val="1110"/>
        </w:trPr>
        <w:tc>
          <w:tcPr>
            <w:tcW w:w="587" w:type="dxa"/>
            <w:shd w:val="clear" w:color="auto" w:fill="auto"/>
            <w:noWrap/>
            <w:vAlign w:val="center"/>
          </w:tcPr>
          <w:p w:rsidR="00F02FD1" w:rsidRPr="00F40BB0" w:rsidRDefault="00F02FD1" w:rsidP="00DE4B85">
            <w:pPr>
              <w:spacing w:after="0" w:line="276" w:lineRule="auto"/>
              <w:jc w:val="center"/>
              <w:rPr>
                <w:rFonts w:eastAsia="Times New Roman" w:cstheme="minorHAnsi"/>
                <w:lang w:eastAsia="pl-PL"/>
              </w:rPr>
            </w:pPr>
            <w:r w:rsidRPr="00F40BB0">
              <w:rPr>
                <w:rFonts w:eastAsia="Times New Roman" w:cstheme="minorHAnsi"/>
                <w:lang w:eastAsia="pl-PL"/>
              </w:rPr>
              <w:t>9</w:t>
            </w:r>
          </w:p>
        </w:tc>
        <w:tc>
          <w:tcPr>
            <w:tcW w:w="3383" w:type="dxa"/>
            <w:shd w:val="clear" w:color="auto" w:fill="auto"/>
            <w:vAlign w:val="center"/>
          </w:tcPr>
          <w:p w:rsidR="00F02FD1" w:rsidRPr="00F40BB0" w:rsidRDefault="00F02FD1" w:rsidP="00DE4B85">
            <w:pPr>
              <w:spacing w:after="0" w:line="276" w:lineRule="auto"/>
              <w:jc w:val="center"/>
              <w:rPr>
                <w:rFonts w:eastAsia="Times New Roman" w:cstheme="minorHAnsi"/>
                <w:lang w:eastAsia="pl-PL"/>
              </w:rPr>
            </w:pPr>
            <w:r w:rsidRPr="00F40BB0">
              <w:rPr>
                <w:rFonts w:eastAsia="Times New Roman" w:cstheme="minorHAnsi"/>
                <w:lang w:eastAsia="pl-PL"/>
              </w:rPr>
              <w:t>Jednostki wentylacyjne NW 1 i NW2 FLOWAIR LEO V=1 200m</w:t>
            </w:r>
            <w:r w:rsidRPr="00F40BB0">
              <w:rPr>
                <w:rFonts w:eastAsia="Times New Roman" w:cstheme="minorHAnsi"/>
                <w:vertAlign w:val="superscript"/>
                <w:lang w:eastAsia="pl-PL"/>
              </w:rPr>
              <w:t>3</w:t>
            </w:r>
            <w:r w:rsidRPr="00F40BB0">
              <w:rPr>
                <w:rFonts w:eastAsia="Times New Roman" w:cstheme="minorHAnsi"/>
                <w:lang w:eastAsia="pl-PL"/>
              </w:rPr>
              <w:t xml:space="preserve">/h bez kanałowe </w:t>
            </w:r>
            <w:r w:rsidRPr="00F40BB0">
              <w:rPr>
                <w:rFonts w:eastAsia="Times New Roman" w:cstheme="minorHAnsi"/>
                <w:lang w:eastAsia="pl-PL"/>
              </w:rPr>
              <w:br/>
              <w:t xml:space="preserve">z nagrzewnicą wodną </w:t>
            </w:r>
            <w:r w:rsidRPr="00F40BB0">
              <w:rPr>
                <w:rFonts w:eastAsia="Times New Roman" w:cstheme="minorHAnsi"/>
                <w:lang w:eastAsia="pl-PL"/>
              </w:rPr>
              <w:br/>
              <w:t>10 kW + osłona przeciw uszkodzeniom</w:t>
            </w:r>
          </w:p>
        </w:tc>
        <w:tc>
          <w:tcPr>
            <w:tcW w:w="850" w:type="dxa"/>
            <w:shd w:val="clear" w:color="auto" w:fill="auto"/>
            <w:noWrap/>
            <w:vAlign w:val="center"/>
          </w:tcPr>
          <w:p w:rsidR="00F02FD1" w:rsidRPr="00F40BB0" w:rsidRDefault="00F02FD1" w:rsidP="00DE4B85">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2126" w:type="dxa"/>
            <w:shd w:val="clear" w:color="auto" w:fill="auto"/>
            <w:noWrap/>
            <w:vAlign w:val="center"/>
          </w:tcPr>
          <w:p w:rsidR="00F02FD1" w:rsidRPr="00F40BB0" w:rsidRDefault="00F02FD1" w:rsidP="00DE4B85">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1560" w:type="dxa"/>
          </w:tcPr>
          <w:p w:rsidR="00F02FD1" w:rsidRPr="00F40BB0" w:rsidRDefault="00F02FD1" w:rsidP="00DE4B85">
            <w:pPr>
              <w:spacing w:after="0" w:line="276" w:lineRule="auto"/>
              <w:jc w:val="center"/>
              <w:rPr>
                <w:rFonts w:eastAsia="Times New Roman" w:cstheme="minorHAnsi"/>
                <w:lang w:eastAsia="pl-PL"/>
              </w:rPr>
            </w:pPr>
          </w:p>
        </w:tc>
        <w:tc>
          <w:tcPr>
            <w:tcW w:w="1701" w:type="dxa"/>
          </w:tcPr>
          <w:p w:rsidR="00F02FD1" w:rsidRPr="00F40BB0" w:rsidRDefault="00F02FD1" w:rsidP="00DE4B85">
            <w:pPr>
              <w:spacing w:after="0" w:line="276" w:lineRule="auto"/>
              <w:jc w:val="center"/>
              <w:rPr>
                <w:rFonts w:eastAsia="Times New Roman" w:cstheme="minorHAnsi"/>
                <w:lang w:eastAsia="pl-PL"/>
              </w:rPr>
            </w:pPr>
          </w:p>
        </w:tc>
      </w:tr>
      <w:tr w:rsidR="00F02FD1" w:rsidRPr="00F40BB0" w:rsidTr="00F02FD1">
        <w:trPr>
          <w:trHeight w:val="605"/>
        </w:trPr>
        <w:tc>
          <w:tcPr>
            <w:tcW w:w="587" w:type="dxa"/>
            <w:shd w:val="clear" w:color="auto" w:fill="auto"/>
            <w:noWrap/>
            <w:vAlign w:val="center"/>
          </w:tcPr>
          <w:p w:rsidR="00F02FD1" w:rsidRPr="00F40BB0" w:rsidRDefault="00F02FD1" w:rsidP="00DE4B85">
            <w:pPr>
              <w:spacing w:after="0" w:line="276" w:lineRule="auto"/>
              <w:jc w:val="center"/>
              <w:rPr>
                <w:rFonts w:eastAsia="Times New Roman" w:cstheme="minorHAnsi"/>
                <w:lang w:eastAsia="pl-PL"/>
              </w:rPr>
            </w:pPr>
            <w:r w:rsidRPr="00F40BB0">
              <w:rPr>
                <w:rFonts w:eastAsia="Times New Roman" w:cstheme="minorHAnsi"/>
                <w:lang w:eastAsia="pl-PL"/>
              </w:rPr>
              <w:t>10</w:t>
            </w:r>
          </w:p>
        </w:tc>
        <w:tc>
          <w:tcPr>
            <w:tcW w:w="3383" w:type="dxa"/>
            <w:shd w:val="clear" w:color="auto" w:fill="auto"/>
            <w:vAlign w:val="center"/>
          </w:tcPr>
          <w:p w:rsidR="00F02FD1" w:rsidRPr="00F40BB0" w:rsidRDefault="00F02FD1" w:rsidP="00DE4B85">
            <w:pPr>
              <w:spacing w:after="0" w:line="276" w:lineRule="auto"/>
              <w:jc w:val="center"/>
              <w:rPr>
                <w:rFonts w:eastAsia="Times New Roman" w:cstheme="minorHAnsi"/>
                <w:lang w:eastAsia="pl-PL"/>
              </w:rPr>
            </w:pPr>
            <w:r w:rsidRPr="00F40BB0">
              <w:rPr>
                <w:rFonts w:eastAsia="Times New Roman" w:cstheme="minorHAnsi"/>
                <w:lang w:eastAsia="pl-PL"/>
              </w:rPr>
              <w:t xml:space="preserve">Klapy ppoż. EIS 120 </w:t>
            </w:r>
            <w:r w:rsidRPr="00F40BB0">
              <w:rPr>
                <w:rFonts w:eastAsia="Times New Roman" w:cstheme="minorHAnsi"/>
                <w:lang w:eastAsia="pl-PL"/>
              </w:rPr>
              <w:br/>
              <w:t>Dn 100</w:t>
            </w:r>
          </w:p>
        </w:tc>
        <w:tc>
          <w:tcPr>
            <w:tcW w:w="850" w:type="dxa"/>
            <w:shd w:val="clear" w:color="auto" w:fill="auto"/>
            <w:noWrap/>
            <w:vAlign w:val="center"/>
          </w:tcPr>
          <w:p w:rsidR="00F02FD1" w:rsidRPr="00F40BB0" w:rsidRDefault="00F02FD1" w:rsidP="00DE4B85">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2126" w:type="dxa"/>
            <w:shd w:val="clear" w:color="auto" w:fill="auto"/>
            <w:noWrap/>
            <w:vAlign w:val="center"/>
          </w:tcPr>
          <w:p w:rsidR="00F02FD1" w:rsidRPr="00F40BB0" w:rsidRDefault="00F02FD1" w:rsidP="00DE4B85">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1560" w:type="dxa"/>
          </w:tcPr>
          <w:p w:rsidR="00F02FD1" w:rsidRPr="00F40BB0" w:rsidRDefault="00F02FD1" w:rsidP="00DE4B85">
            <w:pPr>
              <w:spacing w:after="0" w:line="276" w:lineRule="auto"/>
              <w:jc w:val="center"/>
              <w:rPr>
                <w:rFonts w:eastAsia="Times New Roman" w:cstheme="minorHAnsi"/>
                <w:lang w:eastAsia="pl-PL"/>
              </w:rPr>
            </w:pPr>
          </w:p>
        </w:tc>
        <w:tc>
          <w:tcPr>
            <w:tcW w:w="1701" w:type="dxa"/>
            <w:tcBorders>
              <w:bottom w:val="single" w:sz="4" w:space="0" w:color="auto"/>
            </w:tcBorders>
          </w:tcPr>
          <w:p w:rsidR="00F02FD1" w:rsidRPr="00F40BB0" w:rsidRDefault="00F02FD1" w:rsidP="00DE4B85">
            <w:pPr>
              <w:spacing w:after="0" w:line="276" w:lineRule="auto"/>
              <w:jc w:val="center"/>
              <w:rPr>
                <w:rFonts w:eastAsia="Times New Roman" w:cstheme="minorHAnsi"/>
                <w:lang w:eastAsia="pl-PL"/>
              </w:rPr>
            </w:pPr>
          </w:p>
        </w:tc>
      </w:tr>
    </w:tbl>
    <w:p w:rsidR="002D4C00" w:rsidRPr="002D4C00" w:rsidRDefault="002D4C00" w:rsidP="002D4C00">
      <w:pPr>
        <w:spacing w:after="0" w:line="276" w:lineRule="auto"/>
        <w:rPr>
          <w:rFonts w:ascii="Arial" w:eastAsia="Calibri" w:hAnsi="Arial" w:cs="Arial"/>
          <w:szCs w:val="24"/>
        </w:rPr>
      </w:pPr>
    </w:p>
    <w:tbl>
      <w:tblPr>
        <w:tblW w:w="10346"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507"/>
        <w:gridCol w:w="850"/>
        <w:gridCol w:w="2229"/>
        <w:gridCol w:w="1735"/>
        <w:gridCol w:w="1558"/>
        <w:gridCol w:w="6"/>
      </w:tblGrid>
      <w:tr w:rsidR="002D4C00" w:rsidRPr="002D4C00" w:rsidTr="0013726B">
        <w:trPr>
          <w:gridAfter w:val="1"/>
          <w:wAfter w:w="6" w:type="dxa"/>
          <w:trHeight w:val="435"/>
        </w:trPr>
        <w:tc>
          <w:tcPr>
            <w:tcW w:w="10340" w:type="dxa"/>
            <w:gridSpan w:val="6"/>
            <w:shd w:val="clear" w:color="auto" w:fill="auto"/>
            <w:noWrap/>
            <w:vAlign w:val="center"/>
          </w:tcPr>
          <w:p w:rsidR="002D4C00" w:rsidRPr="002D4C00" w:rsidRDefault="002D4C00" w:rsidP="002D4C00">
            <w:pPr>
              <w:spacing w:after="0" w:line="276" w:lineRule="auto"/>
              <w:jc w:val="center"/>
              <w:rPr>
                <w:rFonts w:ascii="Arial" w:eastAsia="Times New Roman" w:hAnsi="Arial" w:cs="Arial"/>
                <w:b/>
                <w:bCs/>
                <w:i/>
                <w:iCs/>
                <w:sz w:val="24"/>
                <w:szCs w:val="24"/>
                <w:lang w:eastAsia="pl-PL"/>
              </w:rPr>
            </w:pPr>
            <w:r w:rsidRPr="002D4C00">
              <w:rPr>
                <w:rFonts w:ascii="Arial" w:eastAsia="Times New Roman" w:hAnsi="Arial" w:cs="Arial"/>
                <w:b/>
                <w:bCs/>
                <w:i/>
                <w:iCs/>
                <w:sz w:val="24"/>
                <w:szCs w:val="24"/>
                <w:lang w:eastAsia="pl-PL"/>
              </w:rPr>
              <w:t>Kompleks wojskowy Bydgoszcz ul. Smukalska</w:t>
            </w:r>
            <w:r>
              <w:rPr>
                <w:rFonts w:ascii="Arial" w:eastAsia="Times New Roman" w:hAnsi="Arial" w:cs="Arial"/>
                <w:b/>
                <w:bCs/>
                <w:i/>
                <w:iCs/>
                <w:sz w:val="24"/>
                <w:szCs w:val="24"/>
                <w:lang w:eastAsia="pl-PL"/>
              </w:rPr>
              <w:t xml:space="preserve"> budynek nr 1</w:t>
            </w:r>
          </w:p>
        </w:tc>
      </w:tr>
      <w:tr w:rsidR="002D4C00" w:rsidRPr="002D4C00" w:rsidTr="0013726B">
        <w:trPr>
          <w:gridAfter w:val="1"/>
          <w:wAfter w:w="6" w:type="dxa"/>
          <w:trHeight w:val="1071"/>
        </w:trPr>
        <w:tc>
          <w:tcPr>
            <w:tcW w:w="461" w:type="dxa"/>
            <w:shd w:val="clear" w:color="auto" w:fill="auto"/>
            <w:noWrap/>
            <w:vAlign w:val="center"/>
          </w:tcPr>
          <w:p w:rsidR="002D4C00" w:rsidRPr="002D4C00" w:rsidRDefault="002D4C00" w:rsidP="002D4C00">
            <w:pPr>
              <w:spacing w:after="0" w:line="276" w:lineRule="auto"/>
              <w:jc w:val="center"/>
              <w:rPr>
                <w:rFonts w:ascii="Arial" w:eastAsia="Times New Roman" w:hAnsi="Arial" w:cs="Arial"/>
                <w:bCs/>
                <w:i/>
                <w:iCs/>
                <w:lang w:eastAsia="pl-PL"/>
              </w:rPr>
            </w:pPr>
            <w:r w:rsidRPr="002D4C00">
              <w:rPr>
                <w:rFonts w:ascii="Arial" w:eastAsia="Times New Roman" w:hAnsi="Arial" w:cs="Arial"/>
                <w:bCs/>
                <w:iCs/>
                <w:lang w:eastAsia="pl-PL"/>
              </w:rPr>
              <w:t>1</w:t>
            </w:r>
          </w:p>
        </w:tc>
        <w:tc>
          <w:tcPr>
            <w:tcW w:w="3507" w:type="dxa"/>
            <w:shd w:val="clear" w:color="auto" w:fill="auto"/>
            <w:vAlign w:val="center"/>
          </w:tcPr>
          <w:p w:rsidR="002D4C00" w:rsidRPr="002D4C00" w:rsidRDefault="002D4C00" w:rsidP="002D4C00">
            <w:pPr>
              <w:spacing w:after="0" w:line="276" w:lineRule="auto"/>
              <w:rPr>
                <w:rFonts w:ascii="Arial" w:eastAsia="Times New Roman" w:hAnsi="Arial" w:cs="Arial"/>
                <w:bCs/>
                <w:iCs/>
                <w:lang w:eastAsia="pl-PL"/>
              </w:rPr>
            </w:pPr>
            <w:r w:rsidRPr="002D4C00">
              <w:rPr>
                <w:rFonts w:ascii="Arial" w:eastAsia="Times New Roman" w:hAnsi="Arial" w:cs="Arial"/>
                <w:bCs/>
                <w:iCs/>
                <w:lang w:eastAsia="pl-PL"/>
              </w:rPr>
              <w:t>Klimatyzator KAISAI FLY-32 KWX 18 HRDO/HRDI -5,1kW</w:t>
            </w:r>
          </w:p>
        </w:tc>
        <w:tc>
          <w:tcPr>
            <w:tcW w:w="850" w:type="dxa"/>
            <w:shd w:val="clear" w:color="auto" w:fill="auto"/>
            <w:vAlign w:val="center"/>
          </w:tcPr>
          <w:p w:rsidR="002D4C00" w:rsidRPr="002D4C00" w:rsidRDefault="002D4C00" w:rsidP="002D4C00">
            <w:pPr>
              <w:spacing w:after="0" w:line="276" w:lineRule="auto"/>
              <w:jc w:val="center"/>
              <w:rPr>
                <w:rFonts w:ascii="Arial" w:eastAsia="Times New Roman" w:hAnsi="Arial" w:cs="Arial"/>
                <w:bCs/>
                <w:iCs/>
                <w:lang w:eastAsia="pl-PL"/>
              </w:rPr>
            </w:pPr>
            <w:r w:rsidRPr="002D4C00">
              <w:rPr>
                <w:rFonts w:ascii="Arial" w:eastAsia="Times New Roman" w:hAnsi="Arial" w:cs="Arial"/>
                <w:bCs/>
                <w:iCs/>
                <w:lang w:eastAsia="pl-PL"/>
              </w:rPr>
              <w:t>1</w:t>
            </w:r>
          </w:p>
        </w:tc>
        <w:tc>
          <w:tcPr>
            <w:tcW w:w="2229" w:type="dxa"/>
            <w:shd w:val="clear" w:color="auto" w:fill="auto"/>
            <w:vAlign w:val="center"/>
          </w:tcPr>
          <w:p w:rsidR="002D4C00" w:rsidRPr="002D4C00" w:rsidRDefault="002D4C00" w:rsidP="002D4C00">
            <w:pPr>
              <w:spacing w:after="0" w:line="276" w:lineRule="auto"/>
              <w:jc w:val="center"/>
              <w:rPr>
                <w:rFonts w:ascii="Arial" w:eastAsia="Times New Roman" w:hAnsi="Arial" w:cs="Arial"/>
                <w:bCs/>
                <w:iCs/>
                <w:lang w:eastAsia="pl-PL"/>
              </w:rPr>
            </w:pPr>
            <w:r w:rsidRPr="002D4C00">
              <w:rPr>
                <w:rFonts w:ascii="Arial" w:eastAsia="Times New Roman" w:hAnsi="Arial" w:cs="Arial"/>
                <w:bCs/>
                <w:iCs/>
                <w:lang w:eastAsia="pl-PL"/>
              </w:rPr>
              <w:t>2</w:t>
            </w:r>
          </w:p>
        </w:tc>
        <w:tc>
          <w:tcPr>
            <w:tcW w:w="1735" w:type="dxa"/>
          </w:tcPr>
          <w:p w:rsidR="002D4C00" w:rsidRPr="002D4C00" w:rsidRDefault="002D4C00" w:rsidP="002D4C00">
            <w:pPr>
              <w:spacing w:after="0" w:line="276" w:lineRule="auto"/>
              <w:jc w:val="center"/>
              <w:rPr>
                <w:rFonts w:ascii="Arial" w:eastAsia="Times New Roman" w:hAnsi="Arial" w:cs="Arial"/>
                <w:bCs/>
                <w:iCs/>
                <w:lang w:eastAsia="pl-PL"/>
              </w:rPr>
            </w:pPr>
          </w:p>
        </w:tc>
        <w:tc>
          <w:tcPr>
            <w:tcW w:w="1558" w:type="dxa"/>
          </w:tcPr>
          <w:p w:rsidR="002D4C00" w:rsidRPr="002D4C00" w:rsidRDefault="002D4C00" w:rsidP="002D4C00">
            <w:pPr>
              <w:spacing w:after="0" w:line="276" w:lineRule="auto"/>
              <w:jc w:val="center"/>
              <w:rPr>
                <w:rFonts w:ascii="Arial" w:eastAsia="Times New Roman" w:hAnsi="Arial" w:cs="Arial"/>
                <w:bCs/>
                <w:iCs/>
                <w:lang w:eastAsia="pl-PL"/>
              </w:rPr>
            </w:pPr>
          </w:p>
        </w:tc>
      </w:tr>
      <w:tr w:rsidR="002D4C00" w:rsidRPr="002D4C00" w:rsidTr="0013726B">
        <w:trPr>
          <w:gridAfter w:val="1"/>
          <w:wAfter w:w="6" w:type="dxa"/>
          <w:trHeight w:val="435"/>
        </w:trPr>
        <w:tc>
          <w:tcPr>
            <w:tcW w:w="10340" w:type="dxa"/>
            <w:gridSpan w:val="6"/>
            <w:shd w:val="clear" w:color="auto" w:fill="auto"/>
            <w:noWrap/>
            <w:vAlign w:val="center"/>
            <w:hideMark/>
          </w:tcPr>
          <w:p w:rsidR="002D4C00" w:rsidRPr="002D4C00" w:rsidRDefault="002D4C00" w:rsidP="002D4C00">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2 budynek nr 1</w:t>
            </w:r>
          </w:p>
        </w:tc>
      </w:tr>
      <w:tr w:rsidR="002D4C00" w:rsidRPr="002D4C00" w:rsidTr="0013726B">
        <w:trPr>
          <w:gridAfter w:val="1"/>
          <w:wAfter w:w="6" w:type="dxa"/>
          <w:trHeight w:val="1335"/>
        </w:trPr>
        <w:tc>
          <w:tcPr>
            <w:tcW w:w="461" w:type="dxa"/>
            <w:shd w:val="clear" w:color="auto" w:fill="auto"/>
            <w:noWrap/>
            <w:vAlign w:val="center"/>
            <w:hideMark/>
          </w:tcPr>
          <w:p w:rsidR="002D4C00" w:rsidRPr="002D4C00" w:rsidRDefault="002D4C00"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2D4C00" w:rsidRPr="002D4C00" w:rsidRDefault="002D4C00"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ścienny LG S18AW  moc 5,3 kW </w:t>
            </w:r>
            <w:r w:rsidRPr="002D4C00">
              <w:rPr>
                <w:rFonts w:ascii="Arial" w:eastAsia="Times New Roman" w:hAnsi="Arial" w:cs="Arial"/>
                <w:lang w:eastAsia="pl-PL"/>
              </w:rPr>
              <w:br/>
              <w:t>jednostka zewnętrzna</w:t>
            </w:r>
            <w:r w:rsidRPr="002D4C00">
              <w:rPr>
                <w:rFonts w:ascii="Arial" w:eastAsia="Times New Roman" w:hAnsi="Arial" w:cs="Arial"/>
                <w:lang w:eastAsia="pl-PL"/>
              </w:rPr>
              <w:br/>
              <w:t>jednostka wewnętrzna</w:t>
            </w:r>
          </w:p>
        </w:tc>
        <w:tc>
          <w:tcPr>
            <w:tcW w:w="850" w:type="dxa"/>
            <w:shd w:val="clear" w:color="auto" w:fill="auto"/>
            <w:noWrap/>
            <w:vAlign w:val="center"/>
            <w:hideMark/>
          </w:tcPr>
          <w:p w:rsidR="002D4C00" w:rsidRPr="002D4C00" w:rsidRDefault="002D4C00"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2229" w:type="dxa"/>
            <w:shd w:val="clear" w:color="auto" w:fill="auto"/>
            <w:noWrap/>
            <w:vAlign w:val="center"/>
            <w:hideMark/>
          </w:tcPr>
          <w:p w:rsidR="002D4C00" w:rsidRPr="002D4C00" w:rsidRDefault="002D4C00"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2D4C00" w:rsidRPr="002D4C00" w:rsidRDefault="002D4C00" w:rsidP="002D4C00">
            <w:pPr>
              <w:spacing w:after="0" w:line="276" w:lineRule="auto"/>
              <w:jc w:val="center"/>
              <w:rPr>
                <w:rFonts w:ascii="Arial" w:eastAsia="Times New Roman" w:hAnsi="Arial" w:cs="Arial"/>
                <w:lang w:eastAsia="pl-PL"/>
              </w:rPr>
            </w:pPr>
          </w:p>
        </w:tc>
        <w:tc>
          <w:tcPr>
            <w:tcW w:w="1558" w:type="dxa"/>
          </w:tcPr>
          <w:p w:rsidR="002D4C00" w:rsidRPr="002D4C00" w:rsidRDefault="002D4C00" w:rsidP="002D4C00">
            <w:pPr>
              <w:spacing w:after="0" w:line="276" w:lineRule="auto"/>
              <w:jc w:val="center"/>
              <w:rPr>
                <w:rFonts w:ascii="Arial" w:eastAsia="Times New Roman" w:hAnsi="Arial" w:cs="Arial"/>
                <w:lang w:eastAsia="pl-PL"/>
              </w:rPr>
            </w:pPr>
          </w:p>
        </w:tc>
      </w:tr>
      <w:tr w:rsidR="00A30E27" w:rsidRPr="002D4C00" w:rsidTr="0013726B">
        <w:trPr>
          <w:trHeight w:val="1395"/>
        </w:trPr>
        <w:tc>
          <w:tcPr>
            <w:tcW w:w="461" w:type="dxa"/>
            <w:shd w:val="clear" w:color="auto" w:fill="auto"/>
            <w:noWrap/>
            <w:vAlign w:val="center"/>
            <w:hideMark/>
          </w:tcPr>
          <w:p w:rsidR="00A30E27" w:rsidRPr="002D4C00" w:rsidRDefault="00A30E27"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lastRenderedPageBreak/>
              <w:t>2</w:t>
            </w:r>
          </w:p>
        </w:tc>
        <w:tc>
          <w:tcPr>
            <w:tcW w:w="3507" w:type="dxa"/>
            <w:shd w:val="clear" w:color="auto" w:fill="auto"/>
            <w:vAlign w:val="center"/>
            <w:hideMark/>
          </w:tcPr>
          <w:p w:rsidR="00A30E27" w:rsidRPr="002D4C00" w:rsidRDefault="00A30E27"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MITSHUBISHI   Typ MSZ-GE60VA ELEKTRIC 3,5 kW: jednostka zewnętrzna,</w:t>
            </w:r>
            <w:r w:rsidRPr="002D4C00">
              <w:rPr>
                <w:rFonts w:ascii="Arial" w:eastAsia="Times New Roman" w:hAnsi="Arial" w:cs="Arial"/>
                <w:lang w:eastAsia="pl-PL"/>
              </w:rPr>
              <w:br/>
              <w:t xml:space="preserve"> jednostka wewnętrzna</w:t>
            </w:r>
          </w:p>
        </w:tc>
        <w:tc>
          <w:tcPr>
            <w:tcW w:w="850" w:type="dxa"/>
            <w:shd w:val="clear" w:color="auto" w:fill="auto"/>
            <w:noWrap/>
            <w:vAlign w:val="center"/>
            <w:hideMark/>
          </w:tcPr>
          <w:p w:rsidR="00A30E27" w:rsidRPr="002D4C00" w:rsidRDefault="00A30E27"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A30E27" w:rsidRPr="002D4C00" w:rsidRDefault="00A30E27"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A30E27" w:rsidRPr="002D4C00" w:rsidRDefault="00A30E27" w:rsidP="002D4C00">
            <w:pPr>
              <w:spacing w:after="0" w:line="276" w:lineRule="auto"/>
              <w:jc w:val="center"/>
              <w:rPr>
                <w:rFonts w:ascii="Arial" w:eastAsia="Times New Roman" w:hAnsi="Arial" w:cs="Arial"/>
                <w:lang w:eastAsia="pl-PL"/>
              </w:rPr>
            </w:pPr>
          </w:p>
        </w:tc>
        <w:tc>
          <w:tcPr>
            <w:tcW w:w="1564" w:type="dxa"/>
            <w:gridSpan w:val="2"/>
          </w:tcPr>
          <w:p w:rsidR="00A30E27" w:rsidRPr="002D4C00" w:rsidRDefault="00A30E27" w:rsidP="002D4C00">
            <w:pPr>
              <w:spacing w:after="0" w:line="276" w:lineRule="auto"/>
              <w:jc w:val="center"/>
              <w:rPr>
                <w:rFonts w:ascii="Arial" w:eastAsia="Times New Roman" w:hAnsi="Arial" w:cs="Arial"/>
                <w:lang w:eastAsia="pl-PL"/>
              </w:rPr>
            </w:pPr>
          </w:p>
        </w:tc>
      </w:tr>
      <w:tr w:rsidR="00A30E27" w:rsidRPr="002D4C00" w:rsidTr="0013726B">
        <w:trPr>
          <w:trHeight w:val="1290"/>
        </w:trPr>
        <w:tc>
          <w:tcPr>
            <w:tcW w:w="461" w:type="dxa"/>
            <w:shd w:val="clear" w:color="auto" w:fill="auto"/>
            <w:noWrap/>
            <w:vAlign w:val="center"/>
            <w:hideMark/>
          </w:tcPr>
          <w:p w:rsidR="00A30E27" w:rsidRPr="002D4C00" w:rsidRDefault="00A30E27"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rsidR="00A30E27" w:rsidRPr="002D4C00" w:rsidRDefault="00A30E27"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GREE KFR-35:  jednostka zewnętrzna, </w:t>
            </w:r>
            <w:r w:rsidRPr="002D4C00">
              <w:rPr>
                <w:rFonts w:ascii="Arial" w:eastAsia="Times New Roman" w:hAnsi="Arial" w:cs="Arial"/>
                <w:lang w:eastAsia="pl-PL"/>
              </w:rPr>
              <w:br/>
              <w:t>jednostka wewnętrzna</w:t>
            </w:r>
          </w:p>
        </w:tc>
        <w:tc>
          <w:tcPr>
            <w:tcW w:w="850" w:type="dxa"/>
            <w:shd w:val="clear" w:color="auto" w:fill="auto"/>
            <w:noWrap/>
            <w:vAlign w:val="center"/>
            <w:hideMark/>
          </w:tcPr>
          <w:p w:rsidR="00A30E27" w:rsidRPr="002D4C00" w:rsidRDefault="00A30E27"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A30E27" w:rsidRPr="002D4C00" w:rsidRDefault="00A30E27"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A30E27" w:rsidRPr="002D4C00" w:rsidRDefault="00A30E27" w:rsidP="002D4C00">
            <w:pPr>
              <w:spacing w:after="0" w:line="276" w:lineRule="auto"/>
              <w:jc w:val="center"/>
              <w:rPr>
                <w:rFonts w:ascii="Arial" w:eastAsia="Times New Roman" w:hAnsi="Arial" w:cs="Arial"/>
                <w:lang w:eastAsia="pl-PL"/>
              </w:rPr>
            </w:pPr>
          </w:p>
        </w:tc>
        <w:tc>
          <w:tcPr>
            <w:tcW w:w="1564" w:type="dxa"/>
            <w:gridSpan w:val="2"/>
          </w:tcPr>
          <w:p w:rsidR="00A30E27" w:rsidRPr="002D4C00" w:rsidRDefault="00A30E27" w:rsidP="002D4C00">
            <w:pPr>
              <w:spacing w:after="0" w:line="276" w:lineRule="auto"/>
              <w:jc w:val="center"/>
              <w:rPr>
                <w:rFonts w:ascii="Arial" w:eastAsia="Times New Roman" w:hAnsi="Arial" w:cs="Arial"/>
                <w:lang w:eastAsia="pl-PL"/>
              </w:rPr>
            </w:pPr>
          </w:p>
        </w:tc>
      </w:tr>
      <w:tr w:rsidR="00A30E27" w:rsidRPr="002D4C00" w:rsidTr="0013726B">
        <w:trPr>
          <w:trHeight w:val="1290"/>
        </w:trPr>
        <w:tc>
          <w:tcPr>
            <w:tcW w:w="461" w:type="dxa"/>
            <w:shd w:val="clear" w:color="auto" w:fill="auto"/>
            <w:noWrap/>
            <w:vAlign w:val="center"/>
            <w:hideMark/>
          </w:tcPr>
          <w:p w:rsidR="00A30E27" w:rsidRPr="002D4C00" w:rsidRDefault="00A30E27"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hideMark/>
          </w:tcPr>
          <w:p w:rsidR="00A30E27" w:rsidRPr="002D4C00" w:rsidRDefault="00A30E27"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ścienny LG P18RK   (5,3kW): jednostka zewnętrzna, jednostka  wewnętrzna</w:t>
            </w:r>
          </w:p>
        </w:tc>
        <w:tc>
          <w:tcPr>
            <w:tcW w:w="850" w:type="dxa"/>
            <w:shd w:val="clear" w:color="auto" w:fill="auto"/>
            <w:noWrap/>
            <w:vAlign w:val="center"/>
            <w:hideMark/>
          </w:tcPr>
          <w:p w:rsidR="00A30E27" w:rsidRPr="002D4C00" w:rsidRDefault="00A30E27"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A30E27" w:rsidRPr="002D4C00" w:rsidRDefault="00A30E27"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A30E27" w:rsidRPr="002D4C00" w:rsidRDefault="00A30E27" w:rsidP="002D4C00">
            <w:pPr>
              <w:spacing w:after="0" w:line="276" w:lineRule="auto"/>
              <w:jc w:val="center"/>
              <w:rPr>
                <w:rFonts w:ascii="Arial" w:eastAsia="Times New Roman" w:hAnsi="Arial" w:cs="Arial"/>
                <w:lang w:eastAsia="pl-PL"/>
              </w:rPr>
            </w:pPr>
          </w:p>
        </w:tc>
        <w:tc>
          <w:tcPr>
            <w:tcW w:w="1564" w:type="dxa"/>
            <w:gridSpan w:val="2"/>
          </w:tcPr>
          <w:p w:rsidR="00A30E27" w:rsidRPr="002D4C00" w:rsidRDefault="00A30E27" w:rsidP="002D4C00">
            <w:pPr>
              <w:spacing w:after="0" w:line="276" w:lineRule="auto"/>
              <w:jc w:val="center"/>
              <w:rPr>
                <w:rFonts w:ascii="Arial" w:eastAsia="Times New Roman" w:hAnsi="Arial" w:cs="Arial"/>
                <w:lang w:eastAsia="pl-PL"/>
              </w:rPr>
            </w:pPr>
          </w:p>
        </w:tc>
      </w:tr>
      <w:tr w:rsidR="002D4C00" w:rsidRPr="002D4C00" w:rsidTr="0013726B">
        <w:trPr>
          <w:gridAfter w:val="1"/>
          <w:wAfter w:w="6" w:type="dxa"/>
          <w:trHeight w:val="585"/>
        </w:trPr>
        <w:tc>
          <w:tcPr>
            <w:tcW w:w="10340" w:type="dxa"/>
            <w:gridSpan w:val="6"/>
            <w:shd w:val="clear" w:color="auto" w:fill="auto"/>
            <w:noWrap/>
            <w:vAlign w:val="center"/>
            <w:hideMark/>
          </w:tcPr>
          <w:p w:rsidR="002D4C00" w:rsidRPr="002D4C00" w:rsidRDefault="002D4C00" w:rsidP="002D4C00">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2 budynek nr 2</w:t>
            </w:r>
          </w:p>
        </w:tc>
      </w:tr>
      <w:tr w:rsidR="0018109E" w:rsidRPr="002D4C00" w:rsidTr="0013726B">
        <w:trPr>
          <w:trHeight w:val="1140"/>
        </w:trPr>
        <w:tc>
          <w:tcPr>
            <w:tcW w:w="461" w:type="dxa"/>
            <w:shd w:val="clear" w:color="auto" w:fill="auto"/>
            <w:noWrap/>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18109E" w:rsidRPr="002D4C00" w:rsidRDefault="0018109E"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ścienny LG S24AW  moc 7,0 kW:  </w:t>
            </w:r>
            <w:r w:rsidRPr="002D4C00">
              <w:rPr>
                <w:rFonts w:ascii="Arial" w:eastAsia="Times New Roman" w:hAnsi="Arial" w:cs="Arial"/>
                <w:lang w:eastAsia="pl-PL"/>
              </w:rPr>
              <w:br/>
              <w:t xml:space="preserve">jednostka zewnętrzna, </w:t>
            </w:r>
            <w:r w:rsidRPr="002D4C00">
              <w:rPr>
                <w:rFonts w:ascii="Arial" w:eastAsia="Times New Roman" w:hAnsi="Arial" w:cs="Arial"/>
                <w:lang w:eastAsia="pl-PL"/>
              </w:rPr>
              <w:br/>
              <w:t>jednostka  wewnętrzna</w:t>
            </w:r>
          </w:p>
        </w:tc>
        <w:tc>
          <w:tcPr>
            <w:tcW w:w="850" w:type="dxa"/>
            <w:shd w:val="clear" w:color="auto" w:fill="auto"/>
            <w:noWrap/>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18109E" w:rsidRPr="002D4C00" w:rsidRDefault="0018109E" w:rsidP="002D4C00">
            <w:pPr>
              <w:spacing w:after="0" w:line="276" w:lineRule="auto"/>
              <w:jc w:val="center"/>
              <w:rPr>
                <w:rFonts w:ascii="Arial" w:eastAsia="Times New Roman" w:hAnsi="Arial" w:cs="Arial"/>
                <w:lang w:eastAsia="pl-PL"/>
              </w:rPr>
            </w:pPr>
          </w:p>
        </w:tc>
        <w:tc>
          <w:tcPr>
            <w:tcW w:w="1564" w:type="dxa"/>
            <w:gridSpan w:val="2"/>
          </w:tcPr>
          <w:p w:rsidR="0018109E" w:rsidRPr="002D4C00" w:rsidRDefault="0018109E" w:rsidP="002D4C00">
            <w:pPr>
              <w:spacing w:after="0" w:line="276" w:lineRule="auto"/>
              <w:jc w:val="center"/>
              <w:rPr>
                <w:rFonts w:ascii="Arial" w:eastAsia="Times New Roman" w:hAnsi="Arial" w:cs="Arial"/>
                <w:lang w:eastAsia="pl-PL"/>
              </w:rPr>
            </w:pPr>
          </w:p>
        </w:tc>
      </w:tr>
      <w:tr w:rsidR="0018109E" w:rsidRPr="002D4C00" w:rsidTr="0013726B">
        <w:trPr>
          <w:trHeight w:val="1425"/>
        </w:trPr>
        <w:tc>
          <w:tcPr>
            <w:tcW w:w="461" w:type="dxa"/>
            <w:shd w:val="clear" w:color="auto" w:fill="auto"/>
            <w:noWrap/>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rsidR="0018109E" w:rsidRPr="002D4C00" w:rsidRDefault="0018109E"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KWX 18HRDO/HRDI 5,1kW: jednostka zewnętrzna , jednostka wewnętrzna (ścienna)</w:t>
            </w:r>
          </w:p>
        </w:tc>
        <w:tc>
          <w:tcPr>
            <w:tcW w:w="850" w:type="dxa"/>
            <w:shd w:val="clear" w:color="auto" w:fill="auto"/>
            <w:noWrap/>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18109E" w:rsidRPr="002D4C00" w:rsidRDefault="0018109E" w:rsidP="002D4C00">
            <w:pPr>
              <w:spacing w:after="0" w:line="276" w:lineRule="auto"/>
              <w:jc w:val="center"/>
              <w:rPr>
                <w:rFonts w:ascii="Arial" w:eastAsia="Times New Roman" w:hAnsi="Arial" w:cs="Arial"/>
                <w:lang w:eastAsia="pl-PL"/>
              </w:rPr>
            </w:pPr>
          </w:p>
        </w:tc>
        <w:tc>
          <w:tcPr>
            <w:tcW w:w="1564" w:type="dxa"/>
            <w:gridSpan w:val="2"/>
          </w:tcPr>
          <w:p w:rsidR="0018109E" w:rsidRPr="002D4C00" w:rsidRDefault="0018109E" w:rsidP="002D4C00">
            <w:pPr>
              <w:spacing w:after="0" w:line="276" w:lineRule="auto"/>
              <w:jc w:val="center"/>
              <w:rPr>
                <w:rFonts w:ascii="Arial" w:eastAsia="Times New Roman" w:hAnsi="Arial" w:cs="Arial"/>
                <w:lang w:eastAsia="pl-PL"/>
              </w:rPr>
            </w:pPr>
          </w:p>
        </w:tc>
      </w:tr>
      <w:tr w:rsidR="002D4C00" w:rsidRPr="002D4C00" w:rsidTr="0013726B">
        <w:trPr>
          <w:gridAfter w:val="1"/>
          <w:wAfter w:w="6" w:type="dxa"/>
          <w:trHeight w:val="795"/>
        </w:trPr>
        <w:tc>
          <w:tcPr>
            <w:tcW w:w="10340" w:type="dxa"/>
            <w:gridSpan w:val="6"/>
            <w:shd w:val="clear" w:color="auto" w:fill="auto"/>
            <w:noWrap/>
            <w:vAlign w:val="center"/>
            <w:hideMark/>
          </w:tcPr>
          <w:p w:rsidR="002D4C00" w:rsidRPr="002D4C00" w:rsidRDefault="002D4C00" w:rsidP="002D4C00">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2 budynek nr 6</w:t>
            </w:r>
          </w:p>
        </w:tc>
      </w:tr>
      <w:tr w:rsidR="0018109E" w:rsidRPr="002D4C00" w:rsidTr="0013726B">
        <w:trPr>
          <w:trHeight w:val="1306"/>
        </w:trPr>
        <w:tc>
          <w:tcPr>
            <w:tcW w:w="461" w:type="dxa"/>
            <w:shd w:val="clear" w:color="auto" w:fill="auto"/>
            <w:noWrap/>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18109E" w:rsidRPr="002D4C00" w:rsidRDefault="0018109E"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Centrala wentylacyjna podwieszana VTS CLIMA  CV - P,    Q pow. 1 000 m</w:t>
            </w:r>
            <w:r w:rsidRPr="002D4C00">
              <w:rPr>
                <w:rFonts w:ascii="Arial" w:eastAsia="Times New Roman" w:hAnsi="Arial" w:cs="Arial"/>
                <w:vertAlign w:val="superscript"/>
                <w:lang w:eastAsia="pl-PL"/>
              </w:rPr>
              <w:t>3</w:t>
            </w:r>
            <w:r w:rsidRPr="002D4C00">
              <w:rPr>
                <w:rFonts w:ascii="Arial" w:eastAsia="Times New Roman" w:hAnsi="Arial" w:cs="Arial"/>
                <w:lang w:eastAsia="pl-PL"/>
              </w:rPr>
              <w:t>/h, z nagrzewnicami wodnymi  Q - 13 kW</w:t>
            </w:r>
          </w:p>
        </w:tc>
        <w:tc>
          <w:tcPr>
            <w:tcW w:w="850" w:type="dxa"/>
            <w:shd w:val="clear" w:color="auto" w:fill="auto"/>
            <w:noWrap/>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6</w:t>
            </w:r>
          </w:p>
        </w:tc>
        <w:tc>
          <w:tcPr>
            <w:tcW w:w="2229" w:type="dxa"/>
            <w:shd w:val="clear" w:color="auto" w:fill="auto"/>
            <w:noWrap/>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18109E" w:rsidRPr="002D4C00" w:rsidRDefault="0018109E" w:rsidP="002D4C00">
            <w:pPr>
              <w:spacing w:after="0" w:line="276" w:lineRule="auto"/>
              <w:jc w:val="center"/>
              <w:rPr>
                <w:rFonts w:ascii="Arial" w:eastAsia="Times New Roman" w:hAnsi="Arial" w:cs="Arial"/>
                <w:lang w:eastAsia="pl-PL"/>
              </w:rPr>
            </w:pPr>
          </w:p>
        </w:tc>
        <w:tc>
          <w:tcPr>
            <w:tcW w:w="1564" w:type="dxa"/>
            <w:gridSpan w:val="2"/>
          </w:tcPr>
          <w:p w:rsidR="0018109E" w:rsidRPr="002D4C00" w:rsidRDefault="0018109E" w:rsidP="002D4C00">
            <w:pPr>
              <w:spacing w:after="0" w:line="276" w:lineRule="auto"/>
              <w:jc w:val="center"/>
              <w:rPr>
                <w:rFonts w:ascii="Arial" w:eastAsia="Times New Roman" w:hAnsi="Arial" w:cs="Arial"/>
                <w:lang w:eastAsia="pl-PL"/>
              </w:rPr>
            </w:pPr>
          </w:p>
        </w:tc>
      </w:tr>
      <w:tr w:rsidR="0018109E" w:rsidRPr="002D4C00" w:rsidTr="0013726B">
        <w:trPr>
          <w:trHeight w:val="1286"/>
        </w:trPr>
        <w:tc>
          <w:tcPr>
            <w:tcW w:w="461" w:type="dxa"/>
            <w:shd w:val="clear" w:color="auto" w:fill="auto"/>
            <w:noWrap/>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rsidR="0018109E" w:rsidRPr="002D4C00" w:rsidRDefault="0018109E"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Centrale wentylacyjne, wywiewne podwieszane VTS CLIMA typ CV-P, </w:t>
            </w:r>
            <w:r w:rsidRPr="002D4C00">
              <w:rPr>
                <w:rFonts w:ascii="Arial" w:eastAsia="Times New Roman" w:hAnsi="Arial" w:cs="Arial"/>
                <w:lang w:eastAsia="pl-PL"/>
              </w:rPr>
              <w:br w:type="page"/>
              <w:t>Q pow. 1 000 m</w:t>
            </w:r>
            <w:r w:rsidRPr="002D4C00">
              <w:rPr>
                <w:rFonts w:ascii="Arial" w:eastAsia="Times New Roman" w:hAnsi="Arial" w:cs="Arial"/>
                <w:vertAlign w:val="superscript"/>
                <w:lang w:eastAsia="pl-PL"/>
              </w:rPr>
              <w:t>3</w:t>
            </w:r>
            <w:r w:rsidRPr="002D4C00">
              <w:rPr>
                <w:rFonts w:ascii="Arial" w:eastAsia="Times New Roman" w:hAnsi="Arial" w:cs="Arial"/>
                <w:lang w:eastAsia="pl-PL"/>
              </w:rPr>
              <w:t>/h  wraz z urządzeniami</w:t>
            </w:r>
          </w:p>
        </w:tc>
        <w:tc>
          <w:tcPr>
            <w:tcW w:w="850" w:type="dxa"/>
            <w:shd w:val="clear" w:color="auto" w:fill="auto"/>
            <w:noWrap/>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6</w:t>
            </w:r>
          </w:p>
        </w:tc>
        <w:tc>
          <w:tcPr>
            <w:tcW w:w="2229" w:type="dxa"/>
            <w:shd w:val="clear" w:color="auto" w:fill="auto"/>
            <w:noWrap/>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18109E" w:rsidRPr="002D4C00" w:rsidRDefault="0018109E" w:rsidP="002D4C00">
            <w:pPr>
              <w:spacing w:after="0" w:line="276" w:lineRule="auto"/>
              <w:jc w:val="center"/>
              <w:rPr>
                <w:rFonts w:ascii="Arial" w:eastAsia="Times New Roman" w:hAnsi="Arial" w:cs="Arial"/>
                <w:lang w:eastAsia="pl-PL"/>
              </w:rPr>
            </w:pPr>
          </w:p>
        </w:tc>
        <w:tc>
          <w:tcPr>
            <w:tcW w:w="1564" w:type="dxa"/>
            <w:gridSpan w:val="2"/>
          </w:tcPr>
          <w:p w:rsidR="0018109E" w:rsidRPr="002D4C00" w:rsidRDefault="0018109E" w:rsidP="002D4C00">
            <w:pPr>
              <w:spacing w:after="0" w:line="276" w:lineRule="auto"/>
              <w:jc w:val="center"/>
              <w:rPr>
                <w:rFonts w:ascii="Arial" w:eastAsia="Times New Roman" w:hAnsi="Arial" w:cs="Arial"/>
                <w:lang w:eastAsia="pl-PL"/>
              </w:rPr>
            </w:pPr>
          </w:p>
        </w:tc>
      </w:tr>
      <w:tr w:rsidR="002D4C00" w:rsidRPr="002D4C00" w:rsidTr="0013726B">
        <w:trPr>
          <w:gridAfter w:val="1"/>
          <w:wAfter w:w="6" w:type="dxa"/>
          <w:trHeight w:val="750"/>
        </w:trPr>
        <w:tc>
          <w:tcPr>
            <w:tcW w:w="10340" w:type="dxa"/>
            <w:gridSpan w:val="6"/>
            <w:shd w:val="clear" w:color="auto" w:fill="auto"/>
            <w:noWrap/>
            <w:vAlign w:val="center"/>
            <w:hideMark/>
          </w:tcPr>
          <w:p w:rsidR="002D4C00" w:rsidRPr="002D4C00" w:rsidRDefault="002D4C00" w:rsidP="002D4C00">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2 budynek nr 8</w:t>
            </w:r>
          </w:p>
        </w:tc>
      </w:tr>
      <w:tr w:rsidR="0018109E" w:rsidRPr="002D4C00" w:rsidTr="0013726B">
        <w:trPr>
          <w:trHeight w:val="1590"/>
        </w:trPr>
        <w:tc>
          <w:tcPr>
            <w:tcW w:w="461" w:type="dxa"/>
            <w:shd w:val="clear" w:color="auto" w:fill="auto"/>
            <w:noWrap/>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18109E" w:rsidRPr="002D4C00" w:rsidRDefault="0018109E"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GREE 3,5 kW : jednostka wewnętrzna GTHN48A2NM3AA/I ,</w:t>
            </w:r>
            <w:r w:rsidRPr="002D4C00">
              <w:rPr>
                <w:rFonts w:ascii="Arial" w:eastAsia="Times New Roman" w:hAnsi="Arial" w:cs="Arial"/>
                <w:lang w:eastAsia="pl-PL"/>
              </w:rPr>
              <w:br/>
              <w:t>jednostka zewnętrzna GTHN48A2NM3AA/O</w:t>
            </w:r>
          </w:p>
        </w:tc>
        <w:tc>
          <w:tcPr>
            <w:tcW w:w="850" w:type="dxa"/>
            <w:shd w:val="clear" w:color="auto" w:fill="auto"/>
            <w:noWrap/>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18109E" w:rsidRPr="002D4C00" w:rsidRDefault="0018109E" w:rsidP="002D4C00">
            <w:pPr>
              <w:spacing w:after="0" w:line="276" w:lineRule="auto"/>
              <w:jc w:val="center"/>
              <w:rPr>
                <w:rFonts w:ascii="Arial" w:eastAsia="Times New Roman" w:hAnsi="Arial" w:cs="Arial"/>
                <w:lang w:eastAsia="pl-PL"/>
              </w:rPr>
            </w:pPr>
          </w:p>
        </w:tc>
        <w:tc>
          <w:tcPr>
            <w:tcW w:w="1564" w:type="dxa"/>
            <w:gridSpan w:val="2"/>
          </w:tcPr>
          <w:p w:rsidR="0018109E" w:rsidRPr="002D4C00" w:rsidRDefault="0018109E" w:rsidP="002D4C00">
            <w:pPr>
              <w:spacing w:after="0" w:line="276" w:lineRule="auto"/>
              <w:jc w:val="center"/>
              <w:rPr>
                <w:rFonts w:ascii="Arial" w:eastAsia="Times New Roman" w:hAnsi="Arial" w:cs="Arial"/>
                <w:lang w:eastAsia="pl-PL"/>
              </w:rPr>
            </w:pPr>
          </w:p>
        </w:tc>
      </w:tr>
      <w:tr w:rsidR="0018109E" w:rsidRPr="002D4C00" w:rsidTr="0013726B">
        <w:trPr>
          <w:trHeight w:val="1110"/>
        </w:trPr>
        <w:tc>
          <w:tcPr>
            <w:tcW w:w="461" w:type="dxa"/>
            <w:shd w:val="clear" w:color="auto" w:fill="auto"/>
            <w:noWrap/>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lastRenderedPageBreak/>
              <w:t>2</w:t>
            </w:r>
          </w:p>
        </w:tc>
        <w:tc>
          <w:tcPr>
            <w:tcW w:w="3507" w:type="dxa"/>
            <w:shd w:val="clear" w:color="auto" w:fill="auto"/>
            <w:vAlign w:val="center"/>
            <w:hideMark/>
          </w:tcPr>
          <w:p w:rsidR="0018109E" w:rsidRPr="002D4C00" w:rsidRDefault="0018109E"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ścienny LG S18AHP  moc 5,3 kW:  </w:t>
            </w:r>
            <w:r w:rsidRPr="002D4C00">
              <w:rPr>
                <w:rFonts w:ascii="Arial" w:eastAsia="Times New Roman" w:hAnsi="Arial" w:cs="Arial"/>
                <w:lang w:eastAsia="pl-PL"/>
              </w:rPr>
              <w:br/>
              <w:t xml:space="preserve">jednostka zewnętrzna, </w:t>
            </w:r>
            <w:r w:rsidRPr="002D4C00">
              <w:rPr>
                <w:rFonts w:ascii="Arial" w:eastAsia="Times New Roman" w:hAnsi="Arial" w:cs="Arial"/>
                <w:lang w:eastAsia="pl-PL"/>
              </w:rPr>
              <w:br/>
              <w:t>jednostka  wewnętrzna</w:t>
            </w:r>
          </w:p>
        </w:tc>
        <w:tc>
          <w:tcPr>
            <w:tcW w:w="850" w:type="dxa"/>
            <w:shd w:val="clear" w:color="auto" w:fill="auto"/>
            <w:noWrap/>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18109E" w:rsidRPr="002D4C00" w:rsidRDefault="0018109E" w:rsidP="002D4C00">
            <w:pPr>
              <w:spacing w:after="0" w:line="276" w:lineRule="auto"/>
              <w:jc w:val="center"/>
              <w:rPr>
                <w:rFonts w:ascii="Arial" w:eastAsia="Times New Roman" w:hAnsi="Arial" w:cs="Arial"/>
                <w:lang w:eastAsia="pl-PL"/>
              </w:rPr>
            </w:pPr>
          </w:p>
        </w:tc>
        <w:tc>
          <w:tcPr>
            <w:tcW w:w="1564" w:type="dxa"/>
            <w:gridSpan w:val="2"/>
          </w:tcPr>
          <w:p w:rsidR="0018109E" w:rsidRPr="002D4C00" w:rsidRDefault="0018109E" w:rsidP="002D4C00">
            <w:pPr>
              <w:spacing w:after="0" w:line="276" w:lineRule="auto"/>
              <w:jc w:val="center"/>
              <w:rPr>
                <w:rFonts w:ascii="Arial" w:eastAsia="Times New Roman" w:hAnsi="Arial" w:cs="Arial"/>
                <w:lang w:eastAsia="pl-PL"/>
              </w:rPr>
            </w:pPr>
          </w:p>
        </w:tc>
      </w:tr>
      <w:tr w:rsidR="0018109E" w:rsidRPr="002D4C00" w:rsidTr="0013726B">
        <w:trPr>
          <w:trHeight w:val="1275"/>
        </w:trPr>
        <w:tc>
          <w:tcPr>
            <w:tcW w:w="461" w:type="dxa"/>
            <w:shd w:val="clear" w:color="auto" w:fill="auto"/>
            <w:noWrap/>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rsidR="0018109E" w:rsidRPr="002D4C00" w:rsidRDefault="0018109E"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ścienny KAISAI KFU-09 HRD moc 3,5 kW: </w:t>
            </w:r>
            <w:r w:rsidRPr="002D4C00">
              <w:rPr>
                <w:rFonts w:ascii="Arial" w:eastAsia="Times New Roman" w:hAnsi="Arial" w:cs="Arial"/>
                <w:lang w:eastAsia="pl-PL"/>
              </w:rPr>
              <w:br/>
              <w:t>jednostka zewnętrzna,</w:t>
            </w:r>
            <w:r w:rsidRPr="002D4C00">
              <w:rPr>
                <w:rFonts w:ascii="Arial" w:eastAsia="Times New Roman" w:hAnsi="Arial" w:cs="Arial"/>
                <w:lang w:eastAsia="pl-PL"/>
              </w:rPr>
              <w:br/>
              <w:t xml:space="preserve"> jednostka wewnętrzna</w:t>
            </w:r>
          </w:p>
        </w:tc>
        <w:tc>
          <w:tcPr>
            <w:tcW w:w="850" w:type="dxa"/>
            <w:shd w:val="clear" w:color="auto" w:fill="auto"/>
            <w:noWrap/>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18109E" w:rsidRPr="002D4C00" w:rsidRDefault="0018109E" w:rsidP="002D4C00">
            <w:pPr>
              <w:spacing w:after="0" w:line="276" w:lineRule="auto"/>
              <w:jc w:val="center"/>
              <w:rPr>
                <w:rFonts w:ascii="Arial" w:eastAsia="Times New Roman" w:hAnsi="Arial" w:cs="Arial"/>
                <w:lang w:eastAsia="pl-PL"/>
              </w:rPr>
            </w:pPr>
          </w:p>
        </w:tc>
        <w:tc>
          <w:tcPr>
            <w:tcW w:w="1564" w:type="dxa"/>
            <w:gridSpan w:val="2"/>
          </w:tcPr>
          <w:p w:rsidR="0018109E" w:rsidRPr="002D4C00" w:rsidRDefault="0018109E" w:rsidP="002D4C00">
            <w:pPr>
              <w:spacing w:after="0" w:line="276" w:lineRule="auto"/>
              <w:jc w:val="center"/>
              <w:rPr>
                <w:rFonts w:ascii="Arial" w:eastAsia="Times New Roman" w:hAnsi="Arial" w:cs="Arial"/>
                <w:lang w:eastAsia="pl-PL"/>
              </w:rPr>
            </w:pPr>
          </w:p>
        </w:tc>
      </w:tr>
      <w:tr w:rsidR="0018109E" w:rsidRPr="002D4C00" w:rsidTr="0013726B">
        <w:trPr>
          <w:trHeight w:val="1039"/>
        </w:trPr>
        <w:tc>
          <w:tcPr>
            <w:tcW w:w="461" w:type="dxa"/>
            <w:shd w:val="clear" w:color="auto" w:fill="auto"/>
            <w:noWrap/>
            <w:vAlign w:val="center"/>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tcPr>
          <w:p w:rsidR="0018109E" w:rsidRPr="002D4C00" w:rsidRDefault="0018109E"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S24EQ 6,6 kW</w:t>
            </w:r>
          </w:p>
          <w:p w:rsidR="0018109E" w:rsidRPr="002D4C00" w:rsidRDefault="0018109E"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Jednostka zewnętrzna,</w:t>
            </w:r>
          </w:p>
          <w:p w:rsidR="0018109E" w:rsidRPr="002D4C00" w:rsidRDefault="0018109E"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Jednostka wewnętrzna</w:t>
            </w:r>
          </w:p>
        </w:tc>
        <w:tc>
          <w:tcPr>
            <w:tcW w:w="850" w:type="dxa"/>
            <w:shd w:val="clear" w:color="auto" w:fill="auto"/>
            <w:noWrap/>
            <w:vAlign w:val="center"/>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18109E" w:rsidRPr="002D4C00" w:rsidRDefault="0018109E" w:rsidP="002D4C00">
            <w:pPr>
              <w:spacing w:after="0" w:line="276" w:lineRule="auto"/>
              <w:jc w:val="center"/>
              <w:rPr>
                <w:rFonts w:ascii="Arial" w:eastAsia="Times New Roman" w:hAnsi="Arial" w:cs="Arial"/>
                <w:lang w:eastAsia="pl-PL"/>
              </w:rPr>
            </w:pPr>
          </w:p>
        </w:tc>
        <w:tc>
          <w:tcPr>
            <w:tcW w:w="1564" w:type="dxa"/>
            <w:gridSpan w:val="2"/>
          </w:tcPr>
          <w:p w:rsidR="0018109E" w:rsidRPr="002D4C00" w:rsidRDefault="0018109E" w:rsidP="002D4C00">
            <w:pPr>
              <w:spacing w:after="0" w:line="276" w:lineRule="auto"/>
              <w:jc w:val="center"/>
              <w:rPr>
                <w:rFonts w:ascii="Arial" w:eastAsia="Times New Roman" w:hAnsi="Arial" w:cs="Arial"/>
                <w:lang w:eastAsia="pl-PL"/>
              </w:rPr>
            </w:pPr>
          </w:p>
        </w:tc>
      </w:tr>
      <w:tr w:rsidR="002D4C00" w:rsidRPr="002D4C00" w:rsidTr="0013726B">
        <w:trPr>
          <w:gridAfter w:val="1"/>
          <w:wAfter w:w="6" w:type="dxa"/>
          <w:trHeight w:val="690"/>
        </w:trPr>
        <w:tc>
          <w:tcPr>
            <w:tcW w:w="10340" w:type="dxa"/>
            <w:gridSpan w:val="6"/>
            <w:shd w:val="clear" w:color="auto" w:fill="auto"/>
            <w:noWrap/>
            <w:vAlign w:val="center"/>
            <w:hideMark/>
          </w:tcPr>
          <w:p w:rsidR="002D4C00" w:rsidRPr="002D4C00" w:rsidRDefault="002D4C00" w:rsidP="002D4C00">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2 budynek nr 9</w:t>
            </w:r>
          </w:p>
        </w:tc>
      </w:tr>
      <w:tr w:rsidR="0018109E" w:rsidRPr="002D4C00" w:rsidTr="0013726B">
        <w:trPr>
          <w:trHeight w:val="1080"/>
        </w:trPr>
        <w:tc>
          <w:tcPr>
            <w:tcW w:w="461" w:type="dxa"/>
            <w:shd w:val="clear" w:color="auto" w:fill="auto"/>
            <w:noWrap/>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18109E" w:rsidRPr="002D4C00" w:rsidRDefault="0018109E"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GREE 3,1 kW  GWH 12KF-K3DNA5J : </w:t>
            </w:r>
            <w:r w:rsidRPr="002D4C00">
              <w:rPr>
                <w:rFonts w:ascii="Arial" w:eastAsia="Times New Roman" w:hAnsi="Arial" w:cs="Arial"/>
                <w:lang w:eastAsia="pl-PL"/>
              </w:rPr>
              <w:br/>
              <w:t>jednostka wewnętrzna ,</w:t>
            </w:r>
            <w:r w:rsidRPr="002D4C00">
              <w:rPr>
                <w:rFonts w:ascii="Arial" w:eastAsia="Times New Roman" w:hAnsi="Arial" w:cs="Arial"/>
                <w:lang w:eastAsia="pl-PL"/>
              </w:rPr>
              <w:br/>
              <w:t>jednostka zewnętrzna</w:t>
            </w:r>
          </w:p>
        </w:tc>
        <w:tc>
          <w:tcPr>
            <w:tcW w:w="850" w:type="dxa"/>
            <w:shd w:val="clear" w:color="auto" w:fill="auto"/>
            <w:noWrap/>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18109E" w:rsidRPr="002D4C00" w:rsidRDefault="0018109E" w:rsidP="002D4C00">
            <w:pPr>
              <w:spacing w:after="0" w:line="276" w:lineRule="auto"/>
              <w:jc w:val="center"/>
              <w:rPr>
                <w:rFonts w:ascii="Arial" w:eastAsia="Times New Roman" w:hAnsi="Arial" w:cs="Arial"/>
                <w:lang w:eastAsia="pl-PL"/>
              </w:rPr>
            </w:pPr>
          </w:p>
        </w:tc>
        <w:tc>
          <w:tcPr>
            <w:tcW w:w="1564" w:type="dxa"/>
            <w:gridSpan w:val="2"/>
          </w:tcPr>
          <w:p w:rsidR="0018109E" w:rsidRPr="002D4C00" w:rsidRDefault="0018109E" w:rsidP="002D4C00">
            <w:pPr>
              <w:spacing w:after="0" w:line="276" w:lineRule="auto"/>
              <w:jc w:val="center"/>
              <w:rPr>
                <w:rFonts w:ascii="Arial" w:eastAsia="Times New Roman" w:hAnsi="Arial" w:cs="Arial"/>
                <w:lang w:eastAsia="pl-PL"/>
              </w:rPr>
            </w:pPr>
          </w:p>
        </w:tc>
      </w:tr>
      <w:tr w:rsidR="0018109E" w:rsidRPr="002D4C00" w:rsidTr="0013726B">
        <w:trPr>
          <w:trHeight w:val="1230"/>
        </w:trPr>
        <w:tc>
          <w:tcPr>
            <w:tcW w:w="461" w:type="dxa"/>
            <w:shd w:val="clear" w:color="auto" w:fill="auto"/>
            <w:noWrap/>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rsidR="0018109E" w:rsidRPr="002D4C00" w:rsidRDefault="0018109E"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ścienny KAISAI KFU-09 HRD moc 3,5 kW: </w:t>
            </w:r>
            <w:r w:rsidRPr="002D4C00">
              <w:rPr>
                <w:rFonts w:ascii="Arial" w:eastAsia="Times New Roman" w:hAnsi="Arial" w:cs="Arial"/>
                <w:lang w:eastAsia="pl-PL"/>
              </w:rPr>
              <w:br/>
              <w:t>jednostka zewnętrzna,</w:t>
            </w:r>
            <w:r w:rsidRPr="002D4C00">
              <w:rPr>
                <w:rFonts w:ascii="Arial" w:eastAsia="Times New Roman" w:hAnsi="Arial" w:cs="Arial"/>
                <w:lang w:eastAsia="pl-PL"/>
              </w:rPr>
              <w:br/>
              <w:t xml:space="preserve"> jednostka wewnętrzna</w:t>
            </w:r>
          </w:p>
        </w:tc>
        <w:tc>
          <w:tcPr>
            <w:tcW w:w="850" w:type="dxa"/>
            <w:shd w:val="clear" w:color="auto" w:fill="auto"/>
            <w:noWrap/>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18109E" w:rsidRPr="002D4C00" w:rsidRDefault="0018109E" w:rsidP="002D4C00">
            <w:pPr>
              <w:spacing w:after="0" w:line="276" w:lineRule="auto"/>
              <w:jc w:val="center"/>
              <w:rPr>
                <w:rFonts w:ascii="Arial" w:eastAsia="Times New Roman" w:hAnsi="Arial" w:cs="Arial"/>
                <w:lang w:eastAsia="pl-PL"/>
              </w:rPr>
            </w:pPr>
          </w:p>
        </w:tc>
        <w:tc>
          <w:tcPr>
            <w:tcW w:w="1564" w:type="dxa"/>
            <w:gridSpan w:val="2"/>
          </w:tcPr>
          <w:p w:rsidR="0018109E" w:rsidRPr="002D4C00" w:rsidRDefault="0018109E" w:rsidP="002D4C00">
            <w:pPr>
              <w:spacing w:after="0" w:line="276" w:lineRule="auto"/>
              <w:jc w:val="center"/>
              <w:rPr>
                <w:rFonts w:ascii="Arial" w:eastAsia="Times New Roman" w:hAnsi="Arial" w:cs="Arial"/>
                <w:lang w:eastAsia="pl-PL"/>
              </w:rPr>
            </w:pPr>
          </w:p>
        </w:tc>
      </w:tr>
      <w:tr w:rsidR="002D4C00" w:rsidRPr="002D4C00" w:rsidTr="0013726B">
        <w:trPr>
          <w:gridAfter w:val="1"/>
          <w:wAfter w:w="6" w:type="dxa"/>
          <w:trHeight w:val="750"/>
        </w:trPr>
        <w:tc>
          <w:tcPr>
            <w:tcW w:w="10340" w:type="dxa"/>
            <w:gridSpan w:val="6"/>
            <w:shd w:val="clear" w:color="auto" w:fill="auto"/>
            <w:noWrap/>
            <w:vAlign w:val="center"/>
            <w:hideMark/>
          </w:tcPr>
          <w:p w:rsidR="002D4C00" w:rsidRPr="002D4C00" w:rsidRDefault="002D4C00" w:rsidP="002D4C00">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2 budynek nr 10</w:t>
            </w:r>
          </w:p>
        </w:tc>
      </w:tr>
      <w:tr w:rsidR="0018109E" w:rsidRPr="002D4C00" w:rsidTr="0013726B">
        <w:trPr>
          <w:trHeight w:val="1695"/>
        </w:trPr>
        <w:tc>
          <w:tcPr>
            <w:tcW w:w="461" w:type="dxa"/>
            <w:shd w:val="clear" w:color="auto" w:fill="auto"/>
            <w:noWrap/>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18109E" w:rsidRPr="002D4C00" w:rsidRDefault="0018109E"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ścienny LG C12AH  moc 3,5 kW: </w:t>
            </w:r>
            <w:r w:rsidRPr="002D4C00">
              <w:rPr>
                <w:rFonts w:ascii="Arial" w:eastAsia="Times New Roman" w:hAnsi="Arial" w:cs="Arial"/>
                <w:lang w:eastAsia="pl-PL"/>
              </w:rPr>
              <w:br/>
              <w:t>jednostka zewnętrzna,</w:t>
            </w:r>
            <w:r w:rsidRPr="002D4C00">
              <w:rPr>
                <w:rFonts w:ascii="Arial" w:eastAsia="Times New Roman" w:hAnsi="Arial" w:cs="Arial"/>
                <w:lang w:eastAsia="pl-PL"/>
              </w:rPr>
              <w:br/>
              <w:t xml:space="preserve"> jednostka wewnętrzna</w:t>
            </w:r>
          </w:p>
        </w:tc>
        <w:tc>
          <w:tcPr>
            <w:tcW w:w="850" w:type="dxa"/>
            <w:shd w:val="clear" w:color="auto" w:fill="auto"/>
            <w:noWrap/>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18109E" w:rsidRPr="002D4C00" w:rsidRDefault="0018109E" w:rsidP="002D4C00">
            <w:pPr>
              <w:spacing w:after="0" w:line="276" w:lineRule="auto"/>
              <w:jc w:val="center"/>
              <w:rPr>
                <w:rFonts w:ascii="Arial" w:eastAsia="Times New Roman" w:hAnsi="Arial" w:cs="Arial"/>
                <w:lang w:eastAsia="pl-PL"/>
              </w:rPr>
            </w:pPr>
          </w:p>
        </w:tc>
        <w:tc>
          <w:tcPr>
            <w:tcW w:w="1564" w:type="dxa"/>
            <w:gridSpan w:val="2"/>
          </w:tcPr>
          <w:p w:rsidR="0018109E" w:rsidRPr="002D4C00" w:rsidRDefault="0018109E" w:rsidP="002D4C00">
            <w:pPr>
              <w:spacing w:after="0" w:line="276" w:lineRule="auto"/>
              <w:jc w:val="center"/>
              <w:rPr>
                <w:rFonts w:ascii="Arial" w:eastAsia="Times New Roman" w:hAnsi="Arial" w:cs="Arial"/>
                <w:lang w:eastAsia="pl-PL"/>
              </w:rPr>
            </w:pPr>
          </w:p>
        </w:tc>
      </w:tr>
      <w:tr w:rsidR="002D4C00" w:rsidRPr="002D4C00" w:rsidTr="0013726B">
        <w:trPr>
          <w:gridAfter w:val="1"/>
          <w:wAfter w:w="6" w:type="dxa"/>
          <w:trHeight w:val="750"/>
        </w:trPr>
        <w:tc>
          <w:tcPr>
            <w:tcW w:w="10340" w:type="dxa"/>
            <w:gridSpan w:val="6"/>
            <w:shd w:val="clear" w:color="auto" w:fill="auto"/>
            <w:noWrap/>
            <w:vAlign w:val="center"/>
            <w:hideMark/>
          </w:tcPr>
          <w:p w:rsidR="002D4C00" w:rsidRPr="002D4C00" w:rsidRDefault="002D4C00" w:rsidP="002D4C00">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2 budynek nr 11</w:t>
            </w:r>
          </w:p>
        </w:tc>
      </w:tr>
      <w:tr w:rsidR="0018109E" w:rsidRPr="002D4C00" w:rsidTr="0013726B">
        <w:trPr>
          <w:trHeight w:val="1515"/>
        </w:trPr>
        <w:tc>
          <w:tcPr>
            <w:tcW w:w="461" w:type="dxa"/>
            <w:shd w:val="clear" w:color="auto" w:fill="auto"/>
            <w:noWrap/>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18109E" w:rsidRPr="002D4C00" w:rsidRDefault="0018109E"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Centrala wentylacyjna VBW CLIMA typ GOLEM G3 z nagrzewnicą wodną 60 kW</w:t>
            </w:r>
            <w:r w:rsidRPr="002D4C00">
              <w:rPr>
                <w:rFonts w:ascii="Arial" w:eastAsia="Times New Roman" w:hAnsi="Arial" w:cs="Arial"/>
                <w:lang w:eastAsia="pl-PL"/>
              </w:rPr>
              <w:br/>
              <w:t xml:space="preserve">Q </w:t>
            </w:r>
            <w:r w:rsidRPr="002D4C00">
              <w:rPr>
                <w:rFonts w:ascii="Arial" w:eastAsia="Times New Roman" w:hAnsi="Arial" w:cs="Arial"/>
                <w:vertAlign w:val="subscript"/>
                <w:lang w:eastAsia="pl-PL"/>
              </w:rPr>
              <w:t>pow</w:t>
            </w:r>
            <w:r w:rsidRPr="002D4C00">
              <w:rPr>
                <w:rFonts w:ascii="Arial" w:eastAsia="Times New Roman" w:hAnsi="Arial" w:cs="Arial"/>
                <w:lang w:eastAsia="pl-PL"/>
              </w:rPr>
              <w:t>. 7700 m</w:t>
            </w:r>
            <w:r w:rsidRPr="002D4C00">
              <w:rPr>
                <w:rFonts w:ascii="Arial" w:eastAsia="Times New Roman" w:hAnsi="Arial" w:cs="Arial"/>
                <w:vertAlign w:val="superscript"/>
                <w:lang w:eastAsia="pl-PL"/>
              </w:rPr>
              <w:t>3</w:t>
            </w:r>
            <w:r w:rsidRPr="002D4C00">
              <w:rPr>
                <w:rFonts w:ascii="Arial" w:eastAsia="Times New Roman" w:hAnsi="Arial" w:cs="Arial"/>
                <w:lang w:eastAsia="pl-PL"/>
              </w:rPr>
              <w:t>/h  z automatyką sterującą jak niżej:</w:t>
            </w:r>
          </w:p>
        </w:tc>
        <w:tc>
          <w:tcPr>
            <w:tcW w:w="850" w:type="dxa"/>
            <w:shd w:val="clear" w:color="auto" w:fill="auto"/>
            <w:noWrap/>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18109E" w:rsidRPr="002D4C00" w:rsidRDefault="0018109E" w:rsidP="002D4C00">
            <w:pPr>
              <w:spacing w:after="0" w:line="276" w:lineRule="auto"/>
              <w:jc w:val="center"/>
              <w:rPr>
                <w:rFonts w:ascii="Arial" w:eastAsia="Times New Roman" w:hAnsi="Arial" w:cs="Arial"/>
                <w:lang w:eastAsia="pl-PL"/>
              </w:rPr>
            </w:pPr>
          </w:p>
        </w:tc>
        <w:tc>
          <w:tcPr>
            <w:tcW w:w="1564" w:type="dxa"/>
            <w:gridSpan w:val="2"/>
          </w:tcPr>
          <w:p w:rsidR="0018109E" w:rsidRPr="002D4C00" w:rsidRDefault="0018109E" w:rsidP="002D4C00">
            <w:pPr>
              <w:spacing w:after="0" w:line="276" w:lineRule="auto"/>
              <w:jc w:val="center"/>
              <w:rPr>
                <w:rFonts w:ascii="Arial" w:eastAsia="Times New Roman" w:hAnsi="Arial" w:cs="Arial"/>
                <w:lang w:eastAsia="pl-PL"/>
              </w:rPr>
            </w:pPr>
          </w:p>
        </w:tc>
      </w:tr>
      <w:tr w:rsidR="0018109E" w:rsidRPr="002D4C00" w:rsidTr="0013726B">
        <w:trPr>
          <w:trHeight w:val="883"/>
        </w:trPr>
        <w:tc>
          <w:tcPr>
            <w:tcW w:w="461" w:type="dxa"/>
            <w:shd w:val="clear" w:color="auto" w:fill="auto"/>
            <w:noWrap/>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rsidR="0018109E" w:rsidRPr="002D4C00" w:rsidRDefault="0018109E"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 Siłowniki przepływu i zaworów regulacyjnych SIMENS</w:t>
            </w:r>
          </w:p>
        </w:tc>
        <w:tc>
          <w:tcPr>
            <w:tcW w:w="850" w:type="dxa"/>
            <w:shd w:val="clear" w:color="auto" w:fill="auto"/>
            <w:noWrap/>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5</w:t>
            </w:r>
          </w:p>
        </w:tc>
        <w:tc>
          <w:tcPr>
            <w:tcW w:w="2229" w:type="dxa"/>
            <w:shd w:val="clear" w:color="auto" w:fill="auto"/>
            <w:noWrap/>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18109E" w:rsidRPr="002D4C00" w:rsidRDefault="0018109E" w:rsidP="002D4C00">
            <w:pPr>
              <w:spacing w:after="0" w:line="276" w:lineRule="auto"/>
              <w:jc w:val="center"/>
              <w:rPr>
                <w:rFonts w:ascii="Arial" w:eastAsia="Times New Roman" w:hAnsi="Arial" w:cs="Arial"/>
                <w:lang w:eastAsia="pl-PL"/>
              </w:rPr>
            </w:pPr>
          </w:p>
        </w:tc>
        <w:tc>
          <w:tcPr>
            <w:tcW w:w="1564" w:type="dxa"/>
            <w:gridSpan w:val="2"/>
          </w:tcPr>
          <w:p w:rsidR="0018109E" w:rsidRPr="002D4C00" w:rsidRDefault="0018109E" w:rsidP="002D4C00">
            <w:pPr>
              <w:spacing w:after="0" w:line="276" w:lineRule="auto"/>
              <w:jc w:val="center"/>
              <w:rPr>
                <w:rFonts w:ascii="Arial" w:eastAsia="Times New Roman" w:hAnsi="Arial" w:cs="Arial"/>
                <w:lang w:eastAsia="pl-PL"/>
              </w:rPr>
            </w:pPr>
          </w:p>
        </w:tc>
      </w:tr>
      <w:tr w:rsidR="0018109E" w:rsidRPr="002D4C00" w:rsidTr="0013726B">
        <w:trPr>
          <w:trHeight w:val="705"/>
        </w:trPr>
        <w:tc>
          <w:tcPr>
            <w:tcW w:w="461" w:type="dxa"/>
            <w:shd w:val="clear" w:color="auto" w:fill="auto"/>
            <w:noWrap/>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rsidR="0018109E" w:rsidRPr="002D4C00" w:rsidRDefault="0018109E"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 Presostaty nawiewu i wywiewu BECK</w:t>
            </w:r>
          </w:p>
        </w:tc>
        <w:tc>
          <w:tcPr>
            <w:tcW w:w="850" w:type="dxa"/>
            <w:shd w:val="clear" w:color="auto" w:fill="auto"/>
            <w:noWrap/>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18109E" w:rsidRPr="002D4C00" w:rsidRDefault="0018109E" w:rsidP="002D4C00">
            <w:pPr>
              <w:spacing w:after="0" w:line="276" w:lineRule="auto"/>
              <w:jc w:val="center"/>
              <w:rPr>
                <w:rFonts w:ascii="Arial" w:eastAsia="Times New Roman" w:hAnsi="Arial" w:cs="Arial"/>
                <w:lang w:eastAsia="pl-PL"/>
              </w:rPr>
            </w:pPr>
          </w:p>
        </w:tc>
        <w:tc>
          <w:tcPr>
            <w:tcW w:w="1564" w:type="dxa"/>
            <w:gridSpan w:val="2"/>
          </w:tcPr>
          <w:p w:rsidR="0018109E" w:rsidRPr="002D4C00" w:rsidRDefault="0018109E" w:rsidP="002D4C00">
            <w:pPr>
              <w:spacing w:after="0" w:line="276" w:lineRule="auto"/>
              <w:jc w:val="center"/>
              <w:rPr>
                <w:rFonts w:ascii="Arial" w:eastAsia="Times New Roman" w:hAnsi="Arial" w:cs="Arial"/>
                <w:lang w:eastAsia="pl-PL"/>
              </w:rPr>
            </w:pPr>
          </w:p>
        </w:tc>
      </w:tr>
      <w:tr w:rsidR="0018109E" w:rsidRPr="002D4C00" w:rsidTr="0013726B">
        <w:trPr>
          <w:trHeight w:val="705"/>
        </w:trPr>
        <w:tc>
          <w:tcPr>
            <w:tcW w:w="461" w:type="dxa"/>
            <w:shd w:val="clear" w:color="auto" w:fill="auto"/>
            <w:noWrap/>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hideMark/>
          </w:tcPr>
          <w:p w:rsidR="0018109E" w:rsidRPr="002D4C00" w:rsidRDefault="0018109E"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 Zawory trójdrogowe z siłownikiem SIMENS</w:t>
            </w:r>
          </w:p>
        </w:tc>
        <w:tc>
          <w:tcPr>
            <w:tcW w:w="850" w:type="dxa"/>
            <w:shd w:val="clear" w:color="auto" w:fill="auto"/>
            <w:noWrap/>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18109E" w:rsidRPr="002D4C00" w:rsidRDefault="0018109E" w:rsidP="002D4C00">
            <w:pPr>
              <w:spacing w:after="0" w:line="276" w:lineRule="auto"/>
              <w:jc w:val="center"/>
              <w:rPr>
                <w:rFonts w:ascii="Arial" w:eastAsia="Times New Roman" w:hAnsi="Arial" w:cs="Arial"/>
                <w:lang w:eastAsia="pl-PL"/>
              </w:rPr>
            </w:pPr>
          </w:p>
        </w:tc>
        <w:tc>
          <w:tcPr>
            <w:tcW w:w="1564" w:type="dxa"/>
            <w:gridSpan w:val="2"/>
          </w:tcPr>
          <w:p w:rsidR="0018109E" w:rsidRPr="002D4C00" w:rsidRDefault="0018109E" w:rsidP="002D4C00">
            <w:pPr>
              <w:spacing w:after="0" w:line="276" w:lineRule="auto"/>
              <w:jc w:val="center"/>
              <w:rPr>
                <w:rFonts w:ascii="Arial" w:eastAsia="Times New Roman" w:hAnsi="Arial" w:cs="Arial"/>
                <w:lang w:eastAsia="pl-PL"/>
              </w:rPr>
            </w:pPr>
          </w:p>
        </w:tc>
      </w:tr>
      <w:tr w:rsidR="0018109E" w:rsidRPr="002D4C00" w:rsidTr="0013726B">
        <w:trPr>
          <w:trHeight w:val="570"/>
        </w:trPr>
        <w:tc>
          <w:tcPr>
            <w:tcW w:w="461" w:type="dxa"/>
            <w:shd w:val="clear" w:color="auto" w:fill="auto"/>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lastRenderedPageBreak/>
              <w:t>5</w:t>
            </w:r>
          </w:p>
        </w:tc>
        <w:tc>
          <w:tcPr>
            <w:tcW w:w="3507" w:type="dxa"/>
            <w:shd w:val="clear" w:color="auto" w:fill="auto"/>
            <w:vAlign w:val="center"/>
            <w:hideMark/>
          </w:tcPr>
          <w:p w:rsidR="0018109E" w:rsidRPr="002D4C00" w:rsidRDefault="0018109E"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 termostat p. zamrożeniowy RANCO</w:t>
            </w:r>
          </w:p>
        </w:tc>
        <w:tc>
          <w:tcPr>
            <w:tcW w:w="850" w:type="dxa"/>
            <w:shd w:val="clear" w:color="auto" w:fill="auto"/>
            <w:noWrap/>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18109E" w:rsidRPr="002D4C00" w:rsidRDefault="0018109E" w:rsidP="002D4C00">
            <w:pPr>
              <w:spacing w:after="0" w:line="276" w:lineRule="auto"/>
              <w:jc w:val="center"/>
              <w:rPr>
                <w:rFonts w:ascii="Arial" w:eastAsia="Times New Roman" w:hAnsi="Arial" w:cs="Arial"/>
                <w:lang w:eastAsia="pl-PL"/>
              </w:rPr>
            </w:pPr>
          </w:p>
        </w:tc>
        <w:tc>
          <w:tcPr>
            <w:tcW w:w="1564" w:type="dxa"/>
            <w:gridSpan w:val="2"/>
          </w:tcPr>
          <w:p w:rsidR="0018109E" w:rsidRPr="002D4C00" w:rsidRDefault="0018109E" w:rsidP="002D4C00">
            <w:pPr>
              <w:spacing w:after="0" w:line="276" w:lineRule="auto"/>
              <w:jc w:val="center"/>
              <w:rPr>
                <w:rFonts w:ascii="Arial" w:eastAsia="Times New Roman" w:hAnsi="Arial" w:cs="Arial"/>
                <w:lang w:eastAsia="pl-PL"/>
              </w:rPr>
            </w:pPr>
          </w:p>
        </w:tc>
      </w:tr>
      <w:tr w:rsidR="0018109E" w:rsidRPr="002D4C00" w:rsidTr="0013726B">
        <w:trPr>
          <w:trHeight w:val="683"/>
        </w:trPr>
        <w:tc>
          <w:tcPr>
            <w:tcW w:w="461" w:type="dxa"/>
            <w:shd w:val="clear" w:color="auto" w:fill="auto"/>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6</w:t>
            </w:r>
          </w:p>
        </w:tc>
        <w:tc>
          <w:tcPr>
            <w:tcW w:w="3507" w:type="dxa"/>
            <w:shd w:val="clear" w:color="auto" w:fill="auto"/>
            <w:vAlign w:val="center"/>
            <w:hideMark/>
          </w:tcPr>
          <w:p w:rsidR="0018109E" w:rsidRPr="002D4C00" w:rsidRDefault="0018109E"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 Czujnik temp. kanałowy RESTAL</w:t>
            </w:r>
          </w:p>
        </w:tc>
        <w:tc>
          <w:tcPr>
            <w:tcW w:w="850" w:type="dxa"/>
            <w:shd w:val="clear" w:color="auto" w:fill="auto"/>
            <w:noWrap/>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18109E" w:rsidRPr="002D4C00" w:rsidRDefault="0018109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18109E" w:rsidRPr="002D4C00" w:rsidRDefault="0018109E" w:rsidP="002D4C00">
            <w:pPr>
              <w:spacing w:after="0" w:line="276" w:lineRule="auto"/>
              <w:jc w:val="center"/>
              <w:rPr>
                <w:rFonts w:ascii="Arial" w:eastAsia="Times New Roman" w:hAnsi="Arial" w:cs="Arial"/>
                <w:lang w:eastAsia="pl-PL"/>
              </w:rPr>
            </w:pPr>
          </w:p>
        </w:tc>
        <w:tc>
          <w:tcPr>
            <w:tcW w:w="1564" w:type="dxa"/>
            <w:gridSpan w:val="2"/>
          </w:tcPr>
          <w:p w:rsidR="0018109E" w:rsidRPr="002D4C00" w:rsidRDefault="0018109E" w:rsidP="002D4C00">
            <w:pPr>
              <w:spacing w:after="0" w:line="276" w:lineRule="auto"/>
              <w:jc w:val="center"/>
              <w:rPr>
                <w:rFonts w:ascii="Arial" w:eastAsia="Times New Roman" w:hAnsi="Arial" w:cs="Arial"/>
                <w:lang w:eastAsia="pl-PL"/>
              </w:rPr>
            </w:pPr>
          </w:p>
        </w:tc>
      </w:tr>
      <w:tr w:rsidR="002D4C00" w:rsidRPr="002D4C00" w:rsidTr="0013726B">
        <w:trPr>
          <w:gridAfter w:val="1"/>
          <w:wAfter w:w="6" w:type="dxa"/>
          <w:trHeight w:val="683"/>
        </w:trPr>
        <w:tc>
          <w:tcPr>
            <w:tcW w:w="10340" w:type="dxa"/>
            <w:gridSpan w:val="6"/>
            <w:shd w:val="clear" w:color="auto" w:fill="auto"/>
            <w:vAlign w:val="center"/>
          </w:tcPr>
          <w:p w:rsidR="002D4C00" w:rsidRPr="002D4C00" w:rsidRDefault="002D4C00" w:rsidP="002D4C00">
            <w:pPr>
              <w:spacing w:after="0" w:line="276" w:lineRule="auto"/>
              <w:jc w:val="center"/>
              <w:rPr>
                <w:rFonts w:ascii="Arial" w:eastAsia="Times New Roman" w:hAnsi="Arial" w:cs="Arial"/>
                <w:b/>
                <w:i/>
                <w:lang w:eastAsia="pl-PL"/>
              </w:rPr>
            </w:pPr>
            <w:r w:rsidRPr="002D4C00">
              <w:rPr>
                <w:rFonts w:ascii="Arial" w:eastAsia="Times New Roman" w:hAnsi="Arial" w:cs="Arial"/>
                <w:b/>
                <w:i/>
                <w:lang w:eastAsia="pl-PL"/>
              </w:rPr>
              <w:t>Kompleks wojskowy Bydgoszcz ul. Powstańców Warszawy 2 budynek nr 12</w:t>
            </w:r>
          </w:p>
        </w:tc>
      </w:tr>
      <w:tr w:rsidR="00580BAA" w:rsidRPr="002D4C00" w:rsidTr="0013726B">
        <w:trPr>
          <w:trHeight w:val="683"/>
        </w:trPr>
        <w:tc>
          <w:tcPr>
            <w:tcW w:w="461" w:type="dxa"/>
            <w:shd w:val="clear" w:color="auto" w:fill="auto"/>
            <w:vAlign w:val="center"/>
          </w:tcPr>
          <w:p w:rsidR="00580BAA" w:rsidRPr="002D4C00" w:rsidRDefault="00580BAA"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tcPr>
          <w:p w:rsidR="00580BAA" w:rsidRPr="002D4C00" w:rsidRDefault="00580BAA"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Wentylator WPSO 25P wyciągowy </w:t>
            </w:r>
            <w:r w:rsidRPr="002D4C00">
              <w:rPr>
                <w:rFonts w:ascii="Arial" w:eastAsia="Times New Roman" w:hAnsi="Arial" w:cs="Arial"/>
                <w:lang w:eastAsia="pl-PL"/>
              </w:rPr>
              <w:br/>
              <w:t>z filtrem lakierniczym</w:t>
            </w:r>
          </w:p>
        </w:tc>
        <w:tc>
          <w:tcPr>
            <w:tcW w:w="850" w:type="dxa"/>
            <w:shd w:val="clear" w:color="auto" w:fill="auto"/>
            <w:noWrap/>
            <w:vAlign w:val="center"/>
          </w:tcPr>
          <w:p w:rsidR="00580BAA" w:rsidRPr="002D4C00" w:rsidRDefault="00580BAA"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tcPr>
          <w:p w:rsidR="00580BAA" w:rsidRPr="002D4C00" w:rsidRDefault="00580BAA"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580BAA" w:rsidRPr="002D4C00" w:rsidRDefault="00580BAA" w:rsidP="002D4C00">
            <w:pPr>
              <w:spacing w:after="0" w:line="276" w:lineRule="auto"/>
              <w:jc w:val="center"/>
              <w:rPr>
                <w:rFonts w:ascii="Arial" w:eastAsia="Times New Roman" w:hAnsi="Arial" w:cs="Arial"/>
                <w:lang w:eastAsia="pl-PL"/>
              </w:rPr>
            </w:pPr>
          </w:p>
        </w:tc>
        <w:tc>
          <w:tcPr>
            <w:tcW w:w="1564" w:type="dxa"/>
            <w:gridSpan w:val="2"/>
          </w:tcPr>
          <w:p w:rsidR="00580BAA" w:rsidRPr="002D4C00" w:rsidRDefault="00580BAA" w:rsidP="002D4C00">
            <w:pPr>
              <w:spacing w:after="0" w:line="276" w:lineRule="auto"/>
              <w:jc w:val="center"/>
              <w:rPr>
                <w:rFonts w:ascii="Arial" w:eastAsia="Times New Roman" w:hAnsi="Arial" w:cs="Arial"/>
                <w:lang w:eastAsia="pl-PL"/>
              </w:rPr>
            </w:pPr>
          </w:p>
        </w:tc>
      </w:tr>
      <w:tr w:rsidR="00580BAA" w:rsidRPr="002D4C00" w:rsidTr="0013726B">
        <w:trPr>
          <w:trHeight w:val="328"/>
        </w:trPr>
        <w:tc>
          <w:tcPr>
            <w:tcW w:w="461" w:type="dxa"/>
            <w:shd w:val="clear" w:color="auto" w:fill="auto"/>
            <w:vAlign w:val="center"/>
          </w:tcPr>
          <w:p w:rsidR="00580BAA" w:rsidRPr="002D4C00" w:rsidRDefault="00580BAA"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tcPr>
          <w:p w:rsidR="00580BAA" w:rsidRPr="002D4C00" w:rsidRDefault="00580BAA"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Wentylatory TD 400 kanałowe</w:t>
            </w:r>
          </w:p>
        </w:tc>
        <w:tc>
          <w:tcPr>
            <w:tcW w:w="850" w:type="dxa"/>
            <w:shd w:val="clear" w:color="auto" w:fill="auto"/>
            <w:noWrap/>
            <w:vAlign w:val="center"/>
          </w:tcPr>
          <w:p w:rsidR="00580BAA" w:rsidRPr="002D4C00" w:rsidRDefault="00580BAA"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tcPr>
          <w:p w:rsidR="00580BAA" w:rsidRPr="002D4C00" w:rsidRDefault="00580BAA"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580BAA" w:rsidRPr="002D4C00" w:rsidRDefault="00580BAA" w:rsidP="002D4C00">
            <w:pPr>
              <w:spacing w:after="0" w:line="276" w:lineRule="auto"/>
              <w:jc w:val="center"/>
              <w:rPr>
                <w:rFonts w:ascii="Arial" w:eastAsia="Times New Roman" w:hAnsi="Arial" w:cs="Arial"/>
                <w:lang w:eastAsia="pl-PL"/>
              </w:rPr>
            </w:pPr>
          </w:p>
        </w:tc>
        <w:tc>
          <w:tcPr>
            <w:tcW w:w="1564" w:type="dxa"/>
            <w:gridSpan w:val="2"/>
          </w:tcPr>
          <w:p w:rsidR="00580BAA" w:rsidRPr="002D4C00" w:rsidRDefault="00580BAA" w:rsidP="002D4C00">
            <w:pPr>
              <w:spacing w:after="0" w:line="276" w:lineRule="auto"/>
              <w:jc w:val="center"/>
              <w:rPr>
                <w:rFonts w:ascii="Arial" w:eastAsia="Times New Roman" w:hAnsi="Arial" w:cs="Arial"/>
                <w:lang w:eastAsia="pl-PL"/>
              </w:rPr>
            </w:pPr>
          </w:p>
        </w:tc>
      </w:tr>
      <w:tr w:rsidR="00580BAA" w:rsidRPr="002D4C00" w:rsidTr="0013726B">
        <w:trPr>
          <w:trHeight w:val="683"/>
        </w:trPr>
        <w:tc>
          <w:tcPr>
            <w:tcW w:w="461" w:type="dxa"/>
            <w:shd w:val="clear" w:color="auto" w:fill="auto"/>
            <w:vAlign w:val="center"/>
          </w:tcPr>
          <w:p w:rsidR="00580BAA" w:rsidRPr="002D4C00" w:rsidRDefault="00580BAA"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tcPr>
          <w:p w:rsidR="00580BAA" w:rsidRPr="002D4C00" w:rsidRDefault="00580BAA"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Nagrzewnice elektryczne kanałowe DH</w:t>
            </w:r>
          </w:p>
        </w:tc>
        <w:tc>
          <w:tcPr>
            <w:tcW w:w="850" w:type="dxa"/>
            <w:shd w:val="clear" w:color="auto" w:fill="auto"/>
            <w:noWrap/>
            <w:vAlign w:val="center"/>
          </w:tcPr>
          <w:p w:rsidR="00580BAA" w:rsidRPr="002D4C00" w:rsidRDefault="00580BAA"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tcPr>
          <w:p w:rsidR="00580BAA" w:rsidRPr="002D4C00" w:rsidRDefault="00580BAA"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580BAA" w:rsidRPr="002D4C00" w:rsidRDefault="00580BAA" w:rsidP="002D4C00">
            <w:pPr>
              <w:spacing w:after="0" w:line="276" w:lineRule="auto"/>
              <w:jc w:val="center"/>
              <w:rPr>
                <w:rFonts w:ascii="Arial" w:eastAsia="Times New Roman" w:hAnsi="Arial" w:cs="Arial"/>
                <w:lang w:eastAsia="pl-PL"/>
              </w:rPr>
            </w:pPr>
          </w:p>
        </w:tc>
        <w:tc>
          <w:tcPr>
            <w:tcW w:w="1564" w:type="dxa"/>
            <w:gridSpan w:val="2"/>
          </w:tcPr>
          <w:p w:rsidR="00580BAA" w:rsidRPr="002D4C00" w:rsidRDefault="00580BAA" w:rsidP="002D4C00">
            <w:pPr>
              <w:spacing w:after="0" w:line="276" w:lineRule="auto"/>
              <w:jc w:val="center"/>
              <w:rPr>
                <w:rFonts w:ascii="Arial" w:eastAsia="Times New Roman" w:hAnsi="Arial" w:cs="Arial"/>
                <w:lang w:eastAsia="pl-PL"/>
              </w:rPr>
            </w:pPr>
          </w:p>
        </w:tc>
      </w:tr>
      <w:tr w:rsidR="00580BAA" w:rsidRPr="002D4C00" w:rsidTr="0013726B">
        <w:trPr>
          <w:trHeight w:val="352"/>
        </w:trPr>
        <w:tc>
          <w:tcPr>
            <w:tcW w:w="461" w:type="dxa"/>
            <w:shd w:val="clear" w:color="auto" w:fill="auto"/>
            <w:vAlign w:val="center"/>
          </w:tcPr>
          <w:p w:rsidR="00580BAA" w:rsidRPr="002D4C00" w:rsidRDefault="00580BAA"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tcPr>
          <w:p w:rsidR="00580BAA" w:rsidRPr="002D4C00" w:rsidRDefault="00580BAA"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Czerpnia i wyrzutnia</w:t>
            </w:r>
          </w:p>
        </w:tc>
        <w:tc>
          <w:tcPr>
            <w:tcW w:w="850" w:type="dxa"/>
            <w:shd w:val="clear" w:color="auto" w:fill="auto"/>
            <w:noWrap/>
            <w:vAlign w:val="center"/>
          </w:tcPr>
          <w:p w:rsidR="00580BAA" w:rsidRPr="002D4C00" w:rsidRDefault="00580BAA"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tcPr>
          <w:p w:rsidR="00580BAA" w:rsidRPr="002D4C00" w:rsidRDefault="00580BAA"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580BAA" w:rsidRPr="002D4C00" w:rsidRDefault="00580BAA" w:rsidP="002D4C00">
            <w:pPr>
              <w:spacing w:after="0" w:line="276" w:lineRule="auto"/>
              <w:jc w:val="center"/>
              <w:rPr>
                <w:rFonts w:ascii="Arial" w:eastAsia="Times New Roman" w:hAnsi="Arial" w:cs="Arial"/>
                <w:lang w:eastAsia="pl-PL"/>
              </w:rPr>
            </w:pPr>
          </w:p>
        </w:tc>
        <w:tc>
          <w:tcPr>
            <w:tcW w:w="1564" w:type="dxa"/>
            <w:gridSpan w:val="2"/>
          </w:tcPr>
          <w:p w:rsidR="00580BAA" w:rsidRPr="002D4C00" w:rsidRDefault="00580BAA" w:rsidP="002D4C00">
            <w:pPr>
              <w:spacing w:after="0" w:line="276" w:lineRule="auto"/>
              <w:jc w:val="center"/>
              <w:rPr>
                <w:rFonts w:ascii="Arial" w:eastAsia="Times New Roman" w:hAnsi="Arial" w:cs="Arial"/>
                <w:lang w:eastAsia="pl-PL"/>
              </w:rPr>
            </w:pPr>
          </w:p>
        </w:tc>
      </w:tr>
      <w:tr w:rsidR="00580BAA" w:rsidRPr="002D4C00" w:rsidTr="0013726B">
        <w:trPr>
          <w:trHeight w:val="400"/>
        </w:trPr>
        <w:tc>
          <w:tcPr>
            <w:tcW w:w="461" w:type="dxa"/>
            <w:shd w:val="clear" w:color="auto" w:fill="auto"/>
            <w:vAlign w:val="center"/>
          </w:tcPr>
          <w:p w:rsidR="00580BAA" w:rsidRPr="002D4C00" w:rsidRDefault="00580BAA"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5</w:t>
            </w:r>
          </w:p>
        </w:tc>
        <w:tc>
          <w:tcPr>
            <w:tcW w:w="3507" w:type="dxa"/>
            <w:shd w:val="clear" w:color="auto" w:fill="auto"/>
            <w:vAlign w:val="center"/>
          </w:tcPr>
          <w:p w:rsidR="00580BAA" w:rsidRPr="002D4C00" w:rsidRDefault="00580BAA"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Sterowanie automatyczne</w:t>
            </w:r>
          </w:p>
        </w:tc>
        <w:tc>
          <w:tcPr>
            <w:tcW w:w="850" w:type="dxa"/>
            <w:shd w:val="clear" w:color="auto" w:fill="auto"/>
            <w:noWrap/>
            <w:vAlign w:val="center"/>
          </w:tcPr>
          <w:p w:rsidR="00580BAA" w:rsidRPr="002D4C00" w:rsidRDefault="00580BAA"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tcPr>
          <w:p w:rsidR="00580BAA" w:rsidRPr="002D4C00" w:rsidRDefault="00580BAA"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580BAA" w:rsidRPr="002D4C00" w:rsidRDefault="00580BAA" w:rsidP="002D4C00">
            <w:pPr>
              <w:spacing w:after="0" w:line="276" w:lineRule="auto"/>
              <w:jc w:val="center"/>
              <w:rPr>
                <w:rFonts w:ascii="Arial" w:eastAsia="Times New Roman" w:hAnsi="Arial" w:cs="Arial"/>
                <w:lang w:eastAsia="pl-PL"/>
              </w:rPr>
            </w:pPr>
          </w:p>
        </w:tc>
        <w:tc>
          <w:tcPr>
            <w:tcW w:w="1564" w:type="dxa"/>
            <w:gridSpan w:val="2"/>
          </w:tcPr>
          <w:p w:rsidR="00580BAA" w:rsidRPr="002D4C00" w:rsidRDefault="00580BAA" w:rsidP="002D4C00">
            <w:pPr>
              <w:spacing w:after="0" w:line="276" w:lineRule="auto"/>
              <w:jc w:val="center"/>
              <w:rPr>
                <w:rFonts w:ascii="Arial" w:eastAsia="Times New Roman" w:hAnsi="Arial" w:cs="Arial"/>
                <w:lang w:eastAsia="pl-PL"/>
              </w:rPr>
            </w:pPr>
          </w:p>
        </w:tc>
      </w:tr>
      <w:tr w:rsidR="002D4C00" w:rsidRPr="002D4C00" w:rsidTr="0013726B">
        <w:trPr>
          <w:gridAfter w:val="1"/>
          <w:wAfter w:w="6" w:type="dxa"/>
          <w:trHeight w:val="495"/>
        </w:trPr>
        <w:tc>
          <w:tcPr>
            <w:tcW w:w="10340" w:type="dxa"/>
            <w:gridSpan w:val="6"/>
            <w:shd w:val="clear" w:color="auto" w:fill="auto"/>
            <w:noWrap/>
            <w:vAlign w:val="center"/>
            <w:hideMark/>
          </w:tcPr>
          <w:p w:rsidR="002D4C00" w:rsidRPr="002D4C00" w:rsidRDefault="002D4C00" w:rsidP="002D4C00">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2 budynek nr 16</w:t>
            </w:r>
          </w:p>
        </w:tc>
      </w:tr>
      <w:tr w:rsidR="00580BAA" w:rsidRPr="002D4C00" w:rsidTr="0013726B">
        <w:trPr>
          <w:trHeight w:val="1335"/>
        </w:trPr>
        <w:tc>
          <w:tcPr>
            <w:tcW w:w="461" w:type="dxa"/>
            <w:shd w:val="clear" w:color="auto" w:fill="auto"/>
            <w:noWrap/>
            <w:vAlign w:val="center"/>
            <w:hideMark/>
          </w:tcPr>
          <w:p w:rsidR="00580BAA" w:rsidRPr="002D4C00" w:rsidRDefault="00580BAA"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580BAA" w:rsidRPr="002D4C00" w:rsidRDefault="00580BAA"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S24ET 6,6 kW</w:t>
            </w:r>
          </w:p>
          <w:p w:rsidR="00580BAA" w:rsidRPr="002D4C00" w:rsidRDefault="00580BAA"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Jednostka zewnętrzna</w:t>
            </w:r>
          </w:p>
          <w:p w:rsidR="00580BAA" w:rsidRPr="002D4C00" w:rsidRDefault="00580BAA"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Jednostka wewnętrzna</w:t>
            </w:r>
          </w:p>
        </w:tc>
        <w:tc>
          <w:tcPr>
            <w:tcW w:w="850" w:type="dxa"/>
            <w:shd w:val="clear" w:color="auto" w:fill="auto"/>
            <w:noWrap/>
            <w:vAlign w:val="center"/>
            <w:hideMark/>
          </w:tcPr>
          <w:p w:rsidR="00580BAA" w:rsidRPr="002D4C00" w:rsidRDefault="00580BAA"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580BAA" w:rsidRPr="002D4C00" w:rsidRDefault="00580BAA"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580BAA" w:rsidRPr="002D4C00" w:rsidRDefault="00580BAA" w:rsidP="002D4C00">
            <w:pPr>
              <w:spacing w:after="0" w:line="276" w:lineRule="auto"/>
              <w:jc w:val="center"/>
              <w:rPr>
                <w:rFonts w:ascii="Arial" w:eastAsia="Times New Roman" w:hAnsi="Arial" w:cs="Arial"/>
                <w:lang w:eastAsia="pl-PL"/>
              </w:rPr>
            </w:pPr>
          </w:p>
        </w:tc>
        <w:tc>
          <w:tcPr>
            <w:tcW w:w="1564" w:type="dxa"/>
            <w:gridSpan w:val="2"/>
          </w:tcPr>
          <w:p w:rsidR="00580BAA" w:rsidRPr="002D4C00" w:rsidRDefault="00580BAA" w:rsidP="002D4C00">
            <w:pPr>
              <w:spacing w:after="0" w:line="276" w:lineRule="auto"/>
              <w:jc w:val="center"/>
              <w:rPr>
                <w:rFonts w:ascii="Arial" w:eastAsia="Times New Roman" w:hAnsi="Arial" w:cs="Arial"/>
                <w:lang w:eastAsia="pl-PL"/>
              </w:rPr>
            </w:pPr>
          </w:p>
        </w:tc>
      </w:tr>
      <w:tr w:rsidR="002D4C00" w:rsidRPr="002D4C00" w:rsidTr="0013726B">
        <w:trPr>
          <w:gridAfter w:val="1"/>
          <w:wAfter w:w="6" w:type="dxa"/>
          <w:trHeight w:val="630"/>
        </w:trPr>
        <w:tc>
          <w:tcPr>
            <w:tcW w:w="10340" w:type="dxa"/>
            <w:gridSpan w:val="6"/>
            <w:shd w:val="clear" w:color="auto" w:fill="auto"/>
            <w:noWrap/>
            <w:vAlign w:val="center"/>
            <w:hideMark/>
          </w:tcPr>
          <w:p w:rsidR="002D4C00" w:rsidRPr="002D4C00" w:rsidRDefault="002D4C00" w:rsidP="002D4C00">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2 budynek nr 17 (2WOM)</w:t>
            </w:r>
          </w:p>
        </w:tc>
      </w:tr>
      <w:tr w:rsidR="00443B6E" w:rsidRPr="002D4C00" w:rsidTr="0013726B">
        <w:trPr>
          <w:trHeight w:val="1260"/>
        </w:trPr>
        <w:tc>
          <w:tcPr>
            <w:tcW w:w="461" w:type="dxa"/>
            <w:shd w:val="clear" w:color="auto" w:fill="auto"/>
            <w:vAlign w:val="center"/>
            <w:hideMark/>
          </w:tcPr>
          <w:p w:rsidR="00443B6E" w:rsidRPr="002D4C00" w:rsidRDefault="00443B6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443B6E" w:rsidRPr="002D4C00" w:rsidRDefault="00443B6E"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Model AUUH 368 - jednostka zewn. UU37 UED, jednostka wewnętrzna</w:t>
            </w:r>
          </w:p>
        </w:tc>
        <w:tc>
          <w:tcPr>
            <w:tcW w:w="850" w:type="dxa"/>
            <w:shd w:val="clear" w:color="auto" w:fill="auto"/>
            <w:vAlign w:val="center"/>
            <w:hideMark/>
          </w:tcPr>
          <w:p w:rsidR="00443B6E" w:rsidRPr="002D4C00" w:rsidRDefault="00443B6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rsidR="00443B6E" w:rsidRPr="002D4C00" w:rsidRDefault="00443B6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443B6E" w:rsidRPr="002D4C00" w:rsidRDefault="00443B6E" w:rsidP="002D4C00">
            <w:pPr>
              <w:spacing w:after="0" w:line="276" w:lineRule="auto"/>
              <w:jc w:val="center"/>
              <w:rPr>
                <w:rFonts w:ascii="Arial" w:eastAsia="Times New Roman" w:hAnsi="Arial" w:cs="Arial"/>
                <w:lang w:eastAsia="pl-PL"/>
              </w:rPr>
            </w:pPr>
          </w:p>
        </w:tc>
        <w:tc>
          <w:tcPr>
            <w:tcW w:w="1564" w:type="dxa"/>
            <w:gridSpan w:val="2"/>
          </w:tcPr>
          <w:p w:rsidR="00443B6E" w:rsidRPr="002D4C00" w:rsidRDefault="00443B6E" w:rsidP="002D4C00">
            <w:pPr>
              <w:spacing w:after="0" w:line="276" w:lineRule="auto"/>
              <w:jc w:val="center"/>
              <w:rPr>
                <w:rFonts w:ascii="Arial" w:eastAsia="Times New Roman" w:hAnsi="Arial" w:cs="Arial"/>
                <w:lang w:eastAsia="pl-PL"/>
              </w:rPr>
            </w:pPr>
          </w:p>
        </w:tc>
      </w:tr>
      <w:tr w:rsidR="00443B6E" w:rsidRPr="002D4C00" w:rsidTr="0013726B">
        <w:trPr>
          <w:trHeight w:val="1515"/>
        </w:trPr>
        <w:tc>
          <w:tcPr>
            <w:tcW w:w="461" w:type="dxa"/>
            <w:shd w:val="clear" w:color="auto" w:fill="auto"/>
            <w:noWrap/>
            <w:vAlign w:val="center"/>
            <w:hideMark/>
          </w:tcPr>
          <w:p w:rsidR="00443B6E" w:rsidRPr="002D4C00" w:rsidRDefault="00443B6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rsidR="00443B6E" w:rsidRPr="002D4C00" w:rsidRDefault="00443B6E"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KWX-12RGJ + KWX-12HRGO 3,5kW</w:t>
            </w:r>
            <w:r w:rsidRPr="002D4C00">
              <w:rPr>
                <w:rFonts w:ascii="Arial" w:eastAsia="Times New Roman" w:hAnsi="Arial" w:cs="Arial"/>
                <w:lang w:eastAsia="pl-PL"/>
              </w:rPr>
              <w:br/>
              <w:t xml:space="preserve">jednostka zewnętrzna  </w:t>
            </w:r>
            <w:r w:rsidRPr="002D4C00">
              <w:rPr>
                <w:rFonts w:ascii="Arial" w:eastAsia="Times New Roman" w:hAnsi="Arial" w:cs="Arial"/>
                <w:lang w:eastAsia="pl-PL"/>
              </w:rPr>
              <w:br/>
              <w:t>jednostka wewnętrzna</w:t>
            </w:r>
          </w:p>
        </w:tc>
        <w:tc>
          <w:tcPr>
            <w:tcW w:w="850" w:type="dxa"/>
            <w:shd w:val="clear" w:color="auto" w:fill="auto"/>
            <w:noWrap/>
            <w:vAlign w:val="center"/>
            <w:hideMark/>
          </w:tcPr>
          <w:p w:rsidR="00443B6E" w:rsidRPr="002D4C00" w:rsidRDefault="00443B6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443B6E" w:rsidRPr="002D4C00" w:rsidRDefault="00443B6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443B6E" w:rsidRPr="002D4C00" w:rsidRDefault="00443B6E" w:rsidP="002D4C00">
            <w:pPr>
              <w:spacing w:after="0" w:line="276" w:lineRule="auto"/>
              <w:jc w:val="center"/>
              <w:rPr>
                <w:rFonts w:ascii="Arial" w:eastAsia="Times New Roman" w:hAnsi="Arial" w:cs="Arial"/>
                <w:lang w:eastAsia="pl-PL"/>
              </w:rPr>
            </w:pPr>
          </w:p>
        </w:tc>
        <w:tc>
          <w:tcPr>
            <w:tcW w:w="1564" w:type="dxa"/>
            <w:gridSpan w:val="2"/>
          </w:tcPr>
          <w:p w:rsidR="00443B6E" w:rsidRPr="002D4C00" w:rsidRDefault="00443B6E" w:rsidP="002D4C00">
            <w:pPr>
              <w:spacing w:after="0" w:line="276" w:lineRule="auto"/>
              <w:jc w:val="center"/>
              <w:rPr>
                <w:rFonts w:ascii="Arial" w:eastAsia="Times New Roman" w:hAnsi="Arial" w:cs="Arial"/>
                <w:lang w:eastAsia="pl-PL"/>
              </w:rPr>
            </w:pPr>
          </w:p>
        </w:tc>
      </w:tr>
      <w:tr w:rsidR="00443B6E" w:rsidRPr="002D4C00" w:rsidTr="0013726B">
        <w:trPr>
          <w:trHeight w:val="1140"/>
        </w:trPr>
        <w:tc>
          <w:tcPr>
            <w:tcW w:w="461" w:type="dxa"/>
            <w:shd w:val="clear" w:color="auto" w:fill="auto"/>
            <w:noWrap/>
            <w:vAlign w:val="center"/>
            <w:hideMark/>
          </w:tcPr>
          <w:p w:rsidR="00443B6E" w:rsidRPr="002D4C00" w:rsidRDefault="00443B6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rsidR="00443B6E" w:rsidRPr="002D4C00" w:rsidRDefault="00443B6E"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KAISAI 09-HRDI 3,5kW: </w:t>
            </w:r>
            <w:r w:rsidRPr="002D4C00">
              <w:rPr>
                <w:rFonts w:ascii="Arial" w:eastAsia="Times New Roman" w:hAnsi="Arial" w:cs="Arial"/>
                <w:lang w:eastAsia="pl-PL"/>
              </w:rPr>
              <w:br/>
              <w:t>jednostka zewnętrzna ,</w:t>
            </w:r>
            <w:r w:rsidRPr="002D4C00">
              <w:rPr>
                <w:rFonts w:ascii="Arial" w:eastAsia="Times New Roman" w:hAnsi="Arial" w:cs="Arial"/>
                <w:lang w:eastAsia="pl-PL"/>
              </w:rPr>
              <w:br/>
              <w:t xml:space="preserve"> jednostka wewnętrzna.</w:t>
            </w:r>
          </w:p>
        </w:tc>
        <w:tc>
          <w:tcPr>
            <w:tcW w:w="850" w:type="dxa"/>
            <w:shd w:val="clear" w:color="auto" w:fill="auto"/>
            <w:noWrap/>
            <w:vAlign w:val="center"/>
            <w:hideMark/>
          </w:tcPr>
          <w:p w:rsidR="00443B6E" w:rsidRPr="002D4C00" w:rsidRDefault="00443B6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443B6E" w:rsidRPr="002D4C00" w:rsidRDefault="00443B6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443B6E" w:rsidRPr="002D4C00" w:rsidRDefault="00443B6E" w:rsidP="002D4C00">
            <w:pPr>
              <w:spacing w:after="0" w:line="276" w:lineRule="auto"/>
              <w:jc w:val="center"/>
              <w:rPr>
                <w:rFonts w:ascii="Arial" w:eastAsia="Times New Roman" w:hAnsi="Arial" w:cs="Arial"/>
                <w:lang w:eastAsia="pl-PL"/>
              </w:rPr>
            </w:pPr>
          </w:p>
        </w:tc>
        <w:tc>
          <w:tcPr>
            <w:tcW w:w="1564" w:type="dxa"/>
            <w:gridSpan w:val="2"/>
          </w:tcPr>
          <w:p w:rsidR="00443B6E" w:rsidRPr="002D4C00" w:rsidRDefault="00443B6E" w:rsidP="002D4C00">
            <w:pPr>
              <w:spacing w:after="0" w:line="276" w:lineRule="auto"/>
              <w:jc w:val="center"/>
              <w:rPr>
                <w:rFonts w:ascii="Arial" w:eastAsia="Times New Roman" w:hAnsi="Arial" w:cs="Arial"/>
                <w:lang w:eastAsia="pl-PL"/>
              </w:rPr>
            </w:pPr>
          </w:p>
        </w:tc>
      </w:tr>
      <w:tr w:rsidR="00443B6E" w:rsidRPr="002D4C00" w:rsidTr="0013726B">
        <w:trPr>
          <w:trHeight w:val="1140"/>
        </w:trPr>
        <w:tc>
          <w:tcPr>
            <w:tcW w:w="461" w:type="dxa"/>
            <w:shd w:val="clear" w:color="auto" w:fill="auto"/>
            <w:noWrap/>
            <w:vAlign w:val="center"/>
            <w:hideMark/>
          </w:tcPr>
          <w:p w:rsidR="00443B6E" w:rsidRPr="002D4C00" w:rsidRDefault="00443B6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hideMark/>
          </w:tcPr>
          <w:p w:rsidR="00443B6E" w:rsidRPr="002D4C00" w:rsidRDefault="0029207B" w:rsidP="002D4C00">
            <w:pPr>
              <w:spacing w:after="0" w:line="276" w:lineRule="auto"/>
              <w:rPr>
                <w:rFonts w:ascii="Arial" w:eastAsia="Times New Roman" w:hAnsi="Arial" w:cs="Arial"/>
                <w:lang w:eastAsia="pl-PL"/>
              </w:rPr>
            </w:pPr>
            <w:r w:rsidRPr="0029207B">
              <w:rPr>
                <w:rFonts w:ascii="Arial" w:hAnsi="Arial" w:cs="Arial"/>
                <w:sz w:val="24"/>
                <w:szCs w:val="24"/>
              </w:rPr>
              <w:t>klimatyzator LG S24ET 6,6 kW</w:t>
            </w:r>
            <w:r>
              <w:rPr>
                <w:sz w:val="24"/>
                <w:szCs w:val="24"/>
              </w:rPr>
              <w:t xml:space="preserve">  </w:t>
            </w:r>
            <w:r w:rsidR="00443B6E" w:rsidRPr="002D4C00">
              <w:rPr>
                <w:rFonts w:ascii="Arial" w:eastAsia="Times New Roman" w:hAnsi="Arial" w:cs="Arial"/>
                <w:lang w:eastAsia="pl-PL"/>
              </w:rPr>
              <w:br/>
              <w:t xml:space="preserve"> jednostka z</w:t>
            </w:r>
            <w:r>
              <w:rPr>
                <w:rFonts w:ascii="Arial" w:eastAsia="Times New Roman" w:hAnsi="Arial" w:cs="Arial"/>
                <w:lang w:eastAsia="pl-PL"/>
              </w:rPr>
              <w:t>ew</w:t>
            </w:r>
            <w:r w:rsidR="00443B6E" w:rsidRPr="002D4C00">
              <w:rPr>
                <w:rFonts w:ascii="Arial" w:eastAsia="Times New Roman" w:hAnsi="Arial" w:cs="Arial"/>
                <w:lang w:eastAsia="pl-PL"/>
              </w:rPr>
              <w:t>nętrzna ,</w:t>
            </w:r>
            <w:r w:rsidR="00443B6E" w:rsidRPr="002D4C00">
              <w:rPr>
                <w:rFonts w:ascii="Arial" w:eastAsia="Times New Roman" w:hAnsi="Arial" w:cs="Arial"/>
                <w:lang w:eastAsia="pl-PL"/>
              </w:rPr>
              <w:br/>
              <w:t xml:space="preserve"> jednostka wewnętrzna.</w:t>
            </w:r>
          </w:p>
        </w:tc>
        <w:tc>
          <w:tcPr>
            <w:tcW w:w="850" w:type="dxa"/>
            <w:shd w:val="clear" w:color="auto" w:fill="auto"/>
            <w:noWrap/>
            <w:vAlign w:val="center"/>
            <w:hideMark/>
          </w:tcPr>
          <w:p w:rsidR="00443B6E" w:rsidRPr="002D4C00" w:rsidRDefault="0029207B" w:rsidP="002D4C00">
            <w:pPr>
              <w:spacing w:after="0" w:line="276" w:lineRule="auto"/>
              <w:jc w:val="center"/>
              <w:rPr>
                <w:rFonts w:ascii="Arial" w:eastAsia="Times New Roman" w:hAnsi="Arial" w:cs="Arial"/>
                <w:lang w:eastAsia="pl-PL"/>
              </w:rPr>
            </w:pPr>
            <w:r>
              <w:rPr>
                <w:rFonts w:ascii="Arial" w:eastAsia="Times New Roman" w:hAnsi="Arial" w:cs="Arial"/>
                <w:lang w:eastAsia="pl-PL"/>
              </w:rPr>
              <w:t>2</w:t>
            </w:r>
          </w:p>
        </w:tc>
        <w:tc>
          <w:tcPr>
            <w:tcW w:w="2229" w:type="dxa"/>
            <w:shd w:val="clear" w:color="auto" w:fill="auto"/>
            <w:noWrap/>
            <w:vAlign w:val="center"/>
            <w:hideMark/>
          </w:tcPr>
          <w:p w:rsidR="00443B6E" w:rsidRPr="002D4C00" w:rsidRDefault="00443B6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443B6E" w:rsidRPr="002D4C00" w:rsidRDefault="00443B6E" w:rsidP="002D4C00">
            <w:pPr>
              <w:spacing w:after="0" w:line="276" w:lineRule="auto"/>
              <w:jc w:val="center"/>
              <w:rPr>
                <w:rFonts w:ascii="Arial" w:eastAsia="Times New Roman" w:hAnsi="Arial" w:cs="Arial"/>
                <w:lang w:eastAsia="pl-PL"/>
              </w:rPr>
            </w:pPr>
          </w:p>
        </w:tc>
        <w:tc>
          <w:tcPr>
            <w:tcW w:w="1564" w:type="dxa"/>
            <w:gridSpan w:val="2"/>
          </w:tcPr>
          <w:p w:rsidR="00443B6E" w:rsidRPr="002D4C00" w:rsidRDefault="00443B6E" w:rsidP="002D4C00">
            <w:pPr>
              <w:spacing w:after="0" w:line="276" w:lineRule="auto"/>
              <w:jc w:val="center"/>
              <w:rPr>
                <w:rFonts w:ascii="Arial" w:eastAsia="Times New Roman" w:hAnsi="Arial" w:cs="Arial"/>
                <w:lang w:eastAsia="pl-PL"/>
              </w:rPr>
            </w:pPr>
          </w:p>
        </w:tc>
      </w:tr>
      <w:tr w:rsidR="00443B6E" w:rsidRPr="002D4C00" w:rsidTr="0013726B">
        <w:trPr>
          <w:trHeight w:val="1140"/>
        </w:trPr>
        <w:tc>
          <w:tcPr>
            <w:tcW w:w="461" w:type="dxa"/>
            <w:shd w:val="clear" w:color="auto" w:fill="auto"/>
            <w:noWrap/>
            <w:vAlign w:val="center"/>
            <w:hideMark/>
          </w:tcPr>
          <w:p w:rsidR="00443B6E" w:rsidRPr="002D4C00" w:rsidRDefault="00443B6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5</w:t>
            </w:r>
          </w:p>
        </w:tc>
        <w:tc>
          <w:tcPr>
            <w:tcW w:w="3507" w:type="dxa"/>
            <w:shd w:val="clear" w:color="auto" w:fill="auto"/>
            <w:vAlign w:val="center"/>
            <w:hideMark/>
          </w:tcPr>
          <w:p w:rsidR="00443B6E" w:rsidRPr="002D4C00" w:rsidRDefault="00443B6E"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ścienny GREE KFR-60 GW  6 kW: </w:t>
            </w:r>
            <w:r w:rsidRPr="002D4C00">
              <w:rPr>
                <w:rFonts w:ascii="Arial" w:eastAsia="Times New Roman" w:hAnsi="Arial" w:cs="Arial"/>
                <w:lang w:eastAsia="pl-PL"/>
              </w:rPr>
              <w:br/>
              <w:t>jednostka wewnętrzna , jednostka zewnętrzna.</w:t>
            </w:r>
          </w:p>
        </w:tc>
        <w:tc>
          <w:tcPr>
            <w:tcW w:w="850" w:type="dxa"/>
            <w:shd w:val="clear" w:color="auto" w:fill="auto"/>
            <w:noWrap/>
            <w:vAlign w:val="center"/>
            <w:hideMark/>
          </w:tcPr>
          <w:p w:rsidR="00443B6E" w:rsidRPr="002D4C00" w:rsidRDefault="00443B6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443B6E" w:rsidRPr="002D4C00" w:rsidRDefault="00443B6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443B6E" w:rsidRPr="002D4C00" w:rsidRDefault="00443B6E" w:rsidP="002D4C00">
            <w:pPr>
              <w:spacing w:after="0" w:line="276" w:lineRule="auto"/>
              <w:jc w:val="center"/>
              <w:rPr>
                <w:rFonts w:ascii="Arial" w:eastAsia="Times New Roman" w:hAnsi="Arial" w:cs="Arial"/>
                <w:lang w:eastAsia="pl-PL"/>
              </w:rPr>
            </w:pPr>
          </w:p>
        </w:tc>
        <w:tc>
          <w:tcPr>
            <w:tcW w:w="1564" w:type="dxa"/>
            <w:gridSpan w:val="2"/>
          </w:tcPr>
          <w:p w:rsidR="00443B6E" w:rsidRPr="002D4C00" w:rsidRDefault="00443B6E" w:rsidP="002D4C00">
            <w:pPr>
              <w:spacing w:after="0" w:line="276" w:lineRule="auto"/>
              <w:jc w:val="center"/>
              <w:rPr>
                <w:rFonts w:ascii="Arial" w:eastAsia="Times New Roman" w:hAnsi="Arial" w:cs="Arial"/>
                <w:lang w:eastAsia="pl-PL"/>
              </w:rPr>
            </w:pPr>
          </w:p>
        </w:tc>
      </w:tr>
      <w:tr w:rsidR="00443B6E" w:rsidRPr="002D4C00" w:rsidTr="0013726B">
        <w:trPr>
          <w:trHeight w:val="1140"/>
        </w:trPr>
        <w:tc>
          <w:tcPr>
            <w:tcW w:w="461" w:type="dxa"/>
            <w:shd w:val="clear" w:color="auto" w:fill="auto"/>
            <w:noWrap/>
            <w:vAlign w:val="center"/>
            <w:hideMark/>
          </w:tcPr>
          <w:p w:rsidR="00443B6E" w:rsidRPr="002D4C00" w:rsidRDefault="00443B6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lastRenderedPageBreak/>
              <w:t>6</w:t>
            </w:r>
          </w:p>
        </w:tc>
        <w:tc>
          <w:tcPr>
            <w:tcW w:w="3507" w:type="dxa"/>
            <w:shd w:val="clear" w:color="auto" w:fill="auto"/>
            <w:vAlign w:val="center"/>
            <w:hideMark/>
          </w:tcPr>
          <w:p w:rsidR="00443B6E" w:rsidRPr="002D4C00" w:rsidRDefault="00443B6E"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ścienny FUJITSU ASY-9/AOY-9   2,9 kW: jednostka zewnętrzna , jednostka wewnętrzna.</w:t>
            </w:r>
          </w:p>
        </w:tc>
        <w:tc>
          <w:tcPr>
            <w:tcW w:w="850" w:type="dxa"/>
            <w:shd w:val="clear" w:color="auto" w:fill="auto"/>
            <w:noWrap/>
            <w:vAlign w:val="center"/>
            <w:hideMark/>
          </w:tcPr>
          <w:p w:rsidR="00443B6E" w:rsidRPr="002D4C00" w:rsidRDefault="0029207B" w:rsidP="002D4C00">
            <w:pPr>
              <w:spacing w:after="0" w:line="276" w:lineRule="auto"/>
              <w:jc w:val="center"/>
              <w:rPr>
                <w:rFonts w:ascii="Arial" w:eastAsia="Times New Roman" w:hAnsi="Arial" w:cs="Arial"/>
                <w:lang w:eastAsia="pl-PL"/>
              </w:rPr>
            </w:pPr>
            <w:r>
              <w:rPr>
                <w:rFonts w:ascii="Arial" w:eastAsia="Times New Roman" w:hAnsi="Arial" w:cs="Arial"/>
                <w:lang w:eastAsia="pl-PL"/>
              </w:rPr>
              <w:t>2</w:t>
            </w:r>
          </w:p>
        </w:tc>
        <w:tc>
          <w:tcPr>
            <w:tcW w:w="2229" w:type="dxa"/>
            <w:shd w:val="clear" w:color="auto" w:fill="auto"/>
            <w:noWrap/>
            <w:vAlign w:val="center"/>
            <w:hideMark/>
          </w:tcPr>
          <w:p w:rsidR="00443B6E" w:rsidRPr="002D4C00" w:rsidRDefault="00443B6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443B6E" w:rsidRPr="002D4C00" w:rsidRDefault="00443B6E" w:rsidP="002D4C00">
            <w:pPr>
              <w:spacing w:after="0" w:line="276" w:lineRule="auto"/>
              <w:jc w:val="center"/>
              <w:rPr>
                <w:rFonts w:ascii="Arial" w:eastAsia="Times New Roman" w:hAnsi="Arial" w:cs="Arial"/>
                <w:lang w:eastAsia="pl-PL"/>
              </w:rPr>
            </w:pPr>
          </w:p>
        </w:tc>
        <w:tc>
          <w:tcPr>
            <w:tcW w:w="1564" w:type="dxa"/>
            <w:gridSpan w:val="2"/>
          </w:tcPr>
          <w:p w:rsidR="00443B6E" w:rsidRPr="002D4C00" w:rsidRDefault="00443B6E" w:rsidP="002D4C00">
            <w:pPr>
              <w:spacing w:after="0" w:line="276" w:lineRule="auto"/>
              <w:jc w:val="center"/>
              <w:rPr>
                <w:rFonts w:ascii="Arial" w:eastAsia="Times New Roman" w:hAnsi="Arial" w:cs="Arial"/>
                <w:lang w:eastAsia="pl-PL"/>
              </w:rPr>
            </w:pPr>
          </w:p>
        </w:tc>
      </w:tr>
      <w:tr w:rsidR="00992DE3" w:rsidRPr="002D4C00" w:rsidTr="0013726B">
        <w:trPr>
          <w:trHeight w:val="1140"/>
        </w:trPr>
        <w:tc>
          <w:tcPr>
            <w:tcW w:w="461" w:type="dxa"/>
            <w:shd w:val="clear" w:color="auto" w:fill="auto"/>
            <w:noWrap/>
            <w:vAlign w:val="center"/>
          </w:tcPr>
          <w:p w:rsidR="00992DE3" w:rsidRPr="002D4C00" w:rsidRDefault="00992DE3" w:rsidP="002D4C00">
            <w:pPr>
              <w:spacing w:after="0" w:line="276" w:lineRule="auto"/>
              <w:jc w:val="center"/>
              <w:rPr>
                <w:rFonts w:ascii="Arial" w:eastAsia="Times New Roman" w:hAnsi="Arial" w:cs="Arial"/>
                <w:lang w:eastAsia="pl-PL"/>
              </w:rPr>
            </w:pPr>
            <w:r>
              <w:rPr>
                <w:rFonts w:ascii="Arial" w:eastAsia="Times New Roman" w:hAnsi="Arial" w:cs="Arial"/>
                <w:lang w:eastAsia="pl-PL"/>
              </w:rPr>
              <w:t>7</w:t>
            </w:r>
          </w:p>
        </w:tc>
        <w:tc>
          <w:tcPr>
            <w:tcW w:w="3507" w:type="dxa"/>
            <w:shd w:val="clear" w:color="auto" w:fill="auto"/>
            <w:vAlign w:val="center"/>
          </w:tcPr>
          <w:p w:rsidR="00992DE3" w:rsidRPr="00992DE3" w:rsidRDefault="00992DE3" w:rsidP="00992DE3">
            <w:pPr>
              <w:spacing w:after="0" w:line="276" w:lineRule="auto"/>
              <w:rPr>
                <w:rFonts w:ascii="Arial" w:eastAsia="Times New Roman" w:hAnsi="Arial" w:cs="Arial"/>
                <w:lang w:eastAsia="pl-PL"/>
              </w:rPr>
            </w:pPr>
            <w:r w:rsidRPr="00992DE3">
              <w:rPr>
                <w:rFonts w:ascii="Arial" w:eastAsia="Times New Roman" w:hAnsi="Arial" w:cs="Arial"/>
                <w:lang w:eastAsia="pl-PL"/>
              </w:rPr>
              <w:t>Klimatyzator ścienny GREE GWH12QB-46DNA5I/I</w:t>
            </w:r>
          </w:p>
          <w:p w:rsidR="00992DE3" w:rsidRPr="00992DE3" w:rsidRDefault="00992DE3" w:rsidP="00992DE3">
            <w:pPr>
              <w:spacing w:after="0" w:line="276" w:lineRule="auto"/>
              <w:rPr>
                <w:rFonts w:ascii="Arial" w:eastAsia="Times New Roman" w:hAnsi="Arial" w:cs="Arial"/>
                <w:lang w:eastAsia="pl-PL"/>
              </w:rPr>
            </w:pPr>
            <w:r w:rsidRPr="00992DE3">
              <w:rPr>
                <w:rFonts w:ascii="Arial" w:eastAsia="Times New Roman" w:hAnsi="Arial" w:cs="Arial"/>
                <w:lang w:eastAsia="pl-PL"/>
              </w:rPr>
              <w:t>Jednostka zewnętrzna</w:t>
            </w:r>
          </w:p>
          <w:p w:rsidR="00992DE3" w:rsidRPr="00992DE3" w:rsidRDefault="00992DE3" w:rsidP="00992DE3">
            <w:pPr>
              <w:spacing w:after="0" w:line="276" w:lineRule="auto"/>
              <w:rPr>
                <w:rFonts w:ascii="Arial" w:eastAsia="Times New Roman" w:hAnsi="Arial" w:cs="Arial"/>
                <w:lang w:eastAsia="pl-PL"/>
              </w:rPr>
            </w:pPr>
            <w:r w:rsidRPr="00992DE3">
              <w:rPr>
                <w:rFonts w:ascii="Arial" w:eastAsia="Times New Roman" w:hAnsi="Arial" w:cs="Arial"/>
                <w:lang w:eastAsia="pl-PL"/>
              </w:rPr>
              <w:t>Jednostka wewnętrzna 4M66590002493</w:t>
            </w:r>
          </w:p>
          <w:p w:rsidR="00992DE3" w:rsidRPr="002D4C00" w:rsidRDefault="00992DE3" w:rsidP="00992DE3">
            <w:pPr>
              <w:spacing w:after="0" w:line="276" w:lineRule="auto"/>
              <w:rPr>
                <w:rFonts w:ascii="Arial" w:eastAsia="Times New Roman" w:hAnsi="Arial" w:cs="Arial"/>
                <w:lang w:eastAsia="pl-PL"/>
              </w:rPr>
            </w:pPr>
            <w:r w:rsidRPr="00992DE3">
              <w:rPr>
                <w:rFonts w:ascii="Arial" w:eastAsia="Times New Roman" w:hAnsi="Arial" w:cs="Arial"/>
                <w:lang w:eastAsia="pl-PL"/>
              </w:rPr>
              <w:t>pom.201</w:t>
            </w:r>
          </w:p>
        </w:tc>
        <w:tc>
          <w:tcPr>
            <w:tcW w:w="850" w:type="dxa"/>
            <w:shd w:val="clear" w:color="auto" w:fill="auto"/>
            <w:noWrap/>
            <w:vAlign w:val="center"/>
          </w:tcPr>
          <w:p w:rsidR="00992DE3" w:rsidRDefault="00992DE3" w:rsidP="002D4C00">
            <w:pPr>
              <w:spacing w:after="0" w:line="276" w:lineRule="auto"/>
              <w:jc w:val="center"/>
              <w:rPr>
                <w:rFonts w:ascii="Arial" w:eastAsia="Times New Roman" w:hAnsi="Arial" w:cs="Arial"/>
                <w:lang w:eastAsia="pl-PL"/>
              </w:rPr>
            </w:pPr>
            <w:r>
              <w:rPr>
                <w:rFonts w:ascii="Arial" w:eastAsia="Times New Roman" w:hAnsi="Arial" w:cs="Arial"/>
                <w:lang w:eastAsia="pl-PL"/>
              </w:rPr>
              <w:t>1</w:t>
            </w:r>
          </w:p>
        </w:tc>
        <w:tc>
          <w:tcPr>
            <w:tcW w:w="2229" w:type="dxa"/>
            <w:shd w:val="clear" w:color="auto" w:fill="auto"/>
            <w:noWrap/>
            <w:vAlign w:val="center"/>
          </w:tcPr>
          <w:p w:rsidR="00992DE3" w:rsidRPr="002D4C00" w:rsidRDefault="00992DE3" w:rsidP="002D4C00">
            <w:pPr>
              <w:spacing w:after="0" w:line="276" w:lineRule="auto"/>
              <w:jc w:val="center"/>
              <w:rPr>
                <w:rFonts w:ascii="Arial" w:eastAsia="Times New Roman" w:hAnsi="Arial" w:cs="Arial"/>
                <w:lang w:eastAsia="pl-PL"/>
              </w:rPr>
            </w:pPr>
            <w:r>
              <w:rPr>
                <w:rFonts w:ascii="Arial" w:eastAsia="Times New Roman" w:hAnsi="Arial" w:cs="Arial"/>
                <w:lang w:eastAsia="pl-PL"/>
              </w:rPr>
              <w:t>2</w:t>
            </w:r>
          </w:p>
        </w:tc>
        <w:tc>
          <w:tcPr>
            <w:tcW w:w="1735" w:type="dxa"/>
          </w:tcPr>
          <w:p w:rsidR="00992DE3" w:rsidRPr="002D4C00" w:rsidRDefault="00992DE3" w:rsidP="002D4C00">
            <w:pPr>
              <w:spacing w:after="0" w:line="276" w:lineRule="auto"/>
              <w:jc w:val="center"/>
              <w:rPr>
                <w:rFonts w:ascii="Arial" w:eastAsia="Times New Roman" w:hAnsi="Arial" w:cs="Arial"/>
                <w:lang w:eastAsia="pl-PL"/>
              </w:rPr>
            </w:pPr>
          </w:p>
        </w:tc>
        <w:tc>
          <w:tcPr>
            <w:tcW w:w="1564" w:type="dxa"/>
            <w:gridSpan w:val="2"/>
          </w:tcPr>
          <w:p w:rsidR="00992DE3" w:rsidRPr="002D4C00" w:rsidRDefault="00992DE3" w:rsidP="002D4C00">
            <w:pPr>
              <w:spacing w:after="0" w:line="276" w:lineRule="auto"/>
              <w:jc w:val="center"/>
              <w:rPr>
                <w:rFonts w:ascii="Arial" w:eastAsia="Times New Roman" w:hAnsi="Arial" w:cs="Arial"/>
                <w:lang w:eastAsia="pl-PL"/>
              </w:rPr>
            </w:pPr>
          </w:p>
        </w:tc>
      </w:tr>
      <w:tr w:rsidR="00443B6E" w:rsidRPr="002D4C00" w:rsidTr="0013726B">
        <w:trPr>
          <w:trHeight w:val="1320"/>
        </w:trPr>
        <w:tc>
          <w:tcPr>
            <w:tcW w:w="461" w:type="dxa"/>
            <w:shd w:val="clear" w:color="auto" w:fill="auto"/>
            <w:noWrap/>
            <w:vAlign w:val="center"/>
            <w:hideMark/>
          </w:tcPr>
          <w:p w:rsidR="00443B6E" w:rsidRPr="002D4C00" w:rsidRDefault="00992DE3" w:rsidP="002D4C00">
            <w:pPr>
              <w:spacing w:after="0" w:line="276" w:lineRule="auto"/>
              <w:jc w:val="center"/>
              <w:rPr>
                <w:rFonts w:ascii="Arial" w:eastAsia="Times New Roman" w:hAnsi="Arial" w:cs="Arial"/>
                <w:lang w:eastAsia="pl-PL"/>
              </w:rPr>
            </w:pPr>
            <w:r>
              <w:rPr>
                <w:rFonts w:ascii="Arial" w:eastAsia="Times New Roman" w:hAnsi="Arial" w:cs="Arial"/>
                <w:lang w:eastAsia="pl-PL"/>
              </w:rPr>
              <w:t>8</w:t>
            </w:r>
          </w:p>
        </w:tc>
        <w:tc>
          <w:tcPr>
            <w:tcW w:w="3507" w:type="dxa"/>
            <w:shd w:val="clear" w:color="auto" w:fill="auto"/>
            <w:vAlign w:val="center"/>
            <w:hideMark/>
          </w:tcPr>
          <w:p w:rsidR="00443B6E" w:rsidRPr="002D4C00" w:rsidRDefault="00443B6E"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ścienny Mac QuayM5WM015GR-ACIAC-R 3,5 kW: jednostka zewnętrzna , jednostka wewnętrzna.</w:t>
            </w:r>
          </w:p>
        </w:tc>
        <w:tc>
          <w:tcPr>
            <w:tcW w:w="850" w:type="dxa"/>
            <w:shd w:val="clear" w:color="auto" w:fill="auto"/>
            <w:noWrap/>
            <w:vAlign w:val="center"/>
            <w:hideMark/>
          </w:tcPr>
          <w:p w:rsidR="00443B6E" w:rsidRPr="002D4C00" w:rsidRDefault="00443B6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443B6E" w:rsidRPr="002D4C00" w:rsidRDefault="00443B6E"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443B6E" w:rsidRPr="002D4C00" w:rsidRDefault="00443B6E" w:rsidP="002D4C00">
            <w:pPr>
              <w:spacing w:after="0" w:line="276" w:lineRule="auto"/>
              <w:jc w:val="center"/>
              <w:rPr>
                <w:rFonts w:ascii="Arial" w:eastAsia="Times New Roman" w:hAnsi="Arial" w:cs="Arial"/>
                <w:lang w:eastAsia="pl-PL"/>
              </w:rPr>
            </w:pPr>
          </w:p>
        </w:tc>
        <w:tc>
          <w:tcPr>
            <w:tcW w:w="1564" w:type="dxa"/>
            <w:gridSpan w:val="2"/>
          </w:tcPr>
          <w:p w:rsidR="00443B6E" w:rsidRPr="002D4C00" w:rsidRDefault="00443B6E" w:rsidP="002D4C00">
            <w:pPr>
              <w:spacing w:after="0" w:line="276" w:lineRule="auto"/>
              <w:jc w:val="center"/>
              <w:rPr>
                <w:rFonts w:ascii="Arial" w:eastAsia="Times New Roman" w:hAnsi="Arial" w:cs="Arial"/>
                <w:lang w:eastAsia="pl-PL"/>
              </w:rPr>
            </w:pPr>
          </w:p>
        </w:tc>
      </w:tr>
      <w:tr w:rsidR="0029207B" w:rsidRPr="002D4C00" w:rsidTr="0013726B">
        <w:trPr>
          <w:trHeight w:val="951"/>
        </w:trPr>
        <w:tc>
          <w:tcPr>
            <w:tcW w:w="461" w:type="dxa"/>
            <w:shd w:val="clear" w:color="auto" w:fill="auto"/>
            <w:noWrap/>
            <w:vAlign w:val="center"/>
          </w:tcPr>
          <w:p w:rsidR="0029207B" w:rsidRPr="002D4C00" w:rsidRDefault="00992DE3" w:rsidP="002D4C00">
            <w:pPr>
              <w:spacing w:after="0" w:line="276" w:lineRule="auto"/>
              <w:jc w:val="center"/>
              <w:rPr>
                <w:rFonts w:ascii="Arial" w:eastAsia="Times New Roman" w:hAnsi="Arial" w:cs="Arial"/>
                <w:lang w:eastAsia="pl-PL"/>
              </w:rPr>
            </w:pPr>
            <w:r>
              <w:rPr>
                <w:rFonts w:ascii="Arial" w:eastAsia="Times New Roman" w:hAnsi="Arial" w:cs="Arial"/>
                <w:lang w:eastAsia="pl-PL"/>
              </w:rPr>
              <w:t>9</w:t>
            </w:r>
          </w:p>
        </w:tc>
        <w:tc>
          <w:tcPr>
            <w:tcW w:w="3507" w:type="dxa"/>
            <w:shd w:val="clear" w:color="auto" w:fill="auto"/>
            <w:vAlign w:val="center"/>
          </w:tcPr>
          <w:p w:rsidR="0029207B" w:rsidRPr="002D4C00" w:rsidRDefault="0029207B"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S24ET 6,6 kW</w:t>
            </w:r>
          </w:p>
          <w:p w:rsidR="0029207B" w:rsidRPr="002D4C00" w:rsidRDefault="0029207B"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Jednostka zewnętrzna</w:t>
            </w:r>
          </w:p>
          <w:p w:rsidR="0029207B" w:rsidRPr="002D4C00" w:rsidRDefault="0029207B"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Jednostka wewnętrzna</w:t>
            </w:r>
          </w:p>
        </w:tc>
        <w:tc>
          <w:tcPr>
            <w:tcW w:w="850" w:type="dxa"/>
            <w:shd w:val="clear" w:color="auto" w:fill="auto"/>
            <w:noWrap/>
            <w:vAlign w:val="center"/>
          </w:tcPr>
          <w:p w:rsidR="0029207B" w:rsidRPr="002D4C00" w:rsidRDefault="0029207B"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tcPr>
          <w:p w:rsidR="0029207B" w:rsidRPr="002D4C00" w:rsidRDefault="0029207B"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29207B" w:rsidRPr="002D4C00" w:rsidRDefault="0029207B" w:rsidP="002D4C00">
            <w:pPr>
              <w:spacing w:after="0" w:line="276" w:lineRule="auto"/>
              <w:jc w:val="center"/>
              <w:rPr>
                <w:rFonts w:ascii="Arial" w:eastAsia="Times New Roman" w:hAnsi="Arial" w:cs="Arial"/>
                <w:lang w:eastAsia="pl-PL"/>
              </w:rPr>
            </w:pPr>
          </w:p>
        </w:tc>
        <w:tc>
          <w:tcPr>
            <w:tcW w:w="1564" w:type="dxa"/>
            <w:gridSpan w:val="2"/>
          </w:tcPr>
          <w:p w:rsidR="0029207B" w:rsidRPr="002D4C00" w:rsidRDefault="0029207B" w:rsidP="002D4C00">
            <w:pPr>
              <w:spacing w:after="0" w:line="276" w:lineRule="auto"/>
              <w:jc w:val="center"/>
              <w:rPr>
                <w:rFonts w:ascii="Arial" w:eastAsia="Times New Roman" w:hAnsi="Arial" w:cs="Arial"/>
                <w:lang w:eastAsia="pl-PL"/>
              </w:rPr>
            </w:pPr>
          </w:p>
        </w:tc>
      </w:tr>
      <w:tr w:rsidR="0029207B" w:rsidRPr="002D4C00" w:rsidTr="0013726B">
        <w:trPr>
          <w:trHeight w:val="1110"/>
        </w:trPr>
        <w:tc>
          <w:tcPr>
            <w:tcW w:w="461" w:type="dxa"/>
            <w:shd w:val="clear" w:color="auto" w:fill="auto"/>
            <w:noWrap/>
            <w:vAlign w:val="center"/>
            <w:hideMark/>
          </w:tcPr>
          <w:p w:rsidR="0029207B" w:rsidRPr="002D4C00" w:rsidRDefault="00992DE3" w:rsidP="002D4C00">
            <w:pPr>
              <w:spacing w:after="0" w:line="276" w:lineRule="auto"/>
              <w:jc w:val="center"/>
              <w:rPr>
                <w:rFonts w:ascii="Arial" w:eastAsia="Times New Roman" w:hAnsi="Arial" w:cs="Arial"/>
                <w:lang w:eastAsia="pl-PL"/>
              </w:rPr>
            </w:pPr>
            <w:r>
              <w:rPr>
                <w:rFonts w:ascii="Arial" w:eastAsia="Times New Roman" w:hAnsi="Arial" w:cs="Arial"/>
                <w:lang w:eastAsia="pl-PL"/>
              </w:rPr>
              <w:t>10</w:t>
            </w:r>
          </w:p>
        </w:tc>
        <w:tc>
          <w:tcPr>
            <w:tcW w:w="3507" w:type="dxa"/>
            <w:shd w:val="clear" w:color="auto" w:fill="auto"/>
            <w:vAlign w:val="center"/>
            <w:hideMark/>
          </w:tcPr>
          <w:p w:rsidR="0029207B" w:rsidRPr="002D4C00" w:rsidRDefault="0029207B"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ścienny MDV MSR1-12HRN1 3,5 kW : </w:t>
            </w:r>
            <w:r w:rsidRPr="002D4C00">
              <w:rPr>
                <w:rFonts w:ascii="Arial" w:eastAsia="Times New Roman" w:hAnsi="Arial" w:cs="Arial"/>
                <w:lang w:eastAsia="pl-PL"/>
              </w:rPr>
              <w:br/>
              <w:t xml:space="preserve"> jednostka zewnętrzna , </w:t>
            </w:r>
            <w:r w:rsidRPr="002D4C00">
              <w:rPr>
                <w:rFonts w:ascii="Arial" w:eastAsia="Times New Roman" w:hAnsi="Arial" w:cs="Arial"/>
                <w:lang w:eastAsia="pl-PL"/>
              </w:rPr>
              <w:br/>
              <w:t>jednostka wewnętrzna.</w:t>
            </w:r>
          </w:p>
        </w:tc>
        <w:tc>
          <w:tcPr>
            <w:tcW w:w="850" w:type="dxa"/>
            <w:shd w:val="clear" w:color="auto" w:fill="auto"/>
            <w:noWrap/>
            <w:vAlign w:val="center"/>
            <w:hideMark/>
          </w:tcPr>
          <w:p w:rsidR="0029207B" w:rsidRPr="002D4C00" w:rsidRDefault="0029207B"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 xml:space="preserve"> 5</w:t>
            </w:r>
          </w:p>
        </w:tc>
        <w:tc>
          <w:tcPr>
            <w:tcW w:w="2229" w:type="dxa"/>
            <w:shd w:val="clear" w:color="auto" w:fill="auto"/>
            <w:noWrap/>
            <w:vAlign w:val="center"/>
            <w:hideMark/>
          </w:tcPr>
          <w:p w:rsidR="0029207B" w:rsidRPr="002D4C00" w:rsidRDefault="0029207B"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29207B" w:rsidRPr="002D4C00" w:rsidRDefault="0029207B" w:rsidP="002D4C00">
            <w:pPr>
              <w:spacing w:after="0" w:line="276" w:lineRule="auto"/>
              <w:jc w:val="center"/>
              <w:rPr>
                <w:rFonts w:ascii="Arial" w:eastAsia="Times New Roman" w:hAnsi="Arial" w:cs="Arial"/>
                <w:lang w:eastAsia="pl-PL"/>
              </w:rPr>
            </w:pPr>
          </w:p>
        </w:tc>
        <w:tc>
          <w:tcPr>
            <w:tcW w:w="1564" w:type="dxa"/>
            <w:gridSpan w:val="2"/>
          </w:tcPr>
          <w:p w:rsidR="0029207B" w:rsidRPr="002D4C00" w:rsidRDefault="0029207B" w:rsidP="002D4C00">
            <w:pPr>
              <w:spacing w:after="0" w:line="276" w:lineRule="auto"/>
              <w:jc w:val="center"/>
              <w:rPr>
                <w:rFonts w:ascii="Arial" w:eastAsia="Times New Roman" w:hAnsi="Arial" w:cs="Arial"/>
                <w:lang w:eastAsia="pl-PL"/>
              </w:rPr>
            </w:pPr>
          </w:p>
        </w:tc>
      </w:tr>
      <w:tr w:rsidR="0029207B" w:rsidRPr="002D4C00" w:rsidTr="0013726B">
        <w:trPr>
          <w:trHeight w:val="1320"/>
        </w:trPr>
        <w:tc>
          <w:tcPr>
            <w:tcW w:w="461" w:type="dxa"/>
            <w:shd w:val="clear" w:color="auto" w:fill="auto"/>
            <w:noWrap/>
            <w:vAlign w:val="center"/>
            <w:hideMark/>
          </w:tcPr>
          <w:p w:rsidR="0029207B" w:rsidRPr="002D4C00" w:rsidRDefault="0029207B"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r w:rsidR="00992DE3">
              <w:rPr>
                <w:rFonts w:ascii="Arial" w:eastAsia="Times New Roman" w:hAnsi="Arial" w:cs="Arial"/>
                <w:lang w:eastAsia="pl-PL"/>
              </w:rPr>
              <w:t>1</w:t>
            </w:r>
          </w:p>
        </w:tc>
        <w:tc>
          <w:tcPr>
            <w:tcW w:w="3507" w:type="dxa"/>
            <w:shd w:val="clear" w:color="auto" w:fill="auto"/>
            <w:vAlign w:val="center"/>
            <w:hideMark/>
          </w:tcPr>
          <w:p w:rsidR="0029207B" w:rsidRPr="002D4C00" w:rsidRDefault="0029207B" w:rsidP="002D4C00">
            <w:pPr>
              <w:spacing w:after="0" w:line="276" w:lineRule="auto"/>
              <w:rPr>
                <w:rFonts w:ascii="Arial" w:eastAsia="Times New Roman" w:hAnsi="Arial" w:cs="Arial"/>
                <w:lang w:eastAsia="pl-PL"/>
              </w:rPr>
            </w:pPr>
            <w:r w:rsidRPr="0029207B">
              <w:rPr>
                <w:rFonts w:ascii="Arial" w:hAnsi="Arial" w:cs="Arial"/>
                <w:sz w:val="24"/>
                <w:szCs w:val="24"/>
              </w:rPr>
              <w:t>klimatyzator LG S24ET 6,6 kW</w:t>
            </w:r>
            <w:r>
              <w:rPr>
                <w:sz w:val="24"/>
                <w:szCs w:val="24"/>
              </w:rPr>
              <w:t xml:space="preserve">  </w:t>
            </w:r>
            <w:r w:rsidRPr="002D4C00">
              <w:rPr>
                <w:rFonts w:ascii="Arial" w:eastAsia="Times New Roman" w:hAnsi="Arial" w:cs="Arial"/>
                <w:lang w:eastAsia="pl-PL"/>
              </w:rPr>
              <w:t>jednostka zewnętrzna , jednostka wewnętrzna.</w:t>
            </w:r>
          </w:p>
        </w:tc>
        <w:tc>
          <w:tcPr>
            <w:tcW w:w="850" w:type="dxa"/>
            <w:shd w:val="clear" w:color="auto" w:fill="auto"/>
            <w:noWrap/>
            <w:vAlign w:val="center"/>
            <w:hideMark/>
          </w:tcPr>
          <w:p w:rsidR="0029207B" w:rsidRPr="002D4C00" w:rsidRDefault="0029207B"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29207B" w:rsidRPr="002D4C00" w:rsidRDefault="0029207B"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29207B" w:rsidRPr="002D4C00" w:rsidRDefault="0029207B" w:rsidP="002D4C00">
            <w:pPr>
              <w:spacing w:after="0" w:line="276" w:lineRule="auto"/>
              <w:jc w:val="center"/>
              <w:rPr>
                <w:rFonts w:ascii="Arial" w:eastAsia="Times New Roman" w:hAnsi="Arial" w:cs="Arial"/>
                <w:lang w:eastAsia="pl-PL"/>
              </w:rPr>
            </w:pPr>
          </w:p>
        </w:tc>
        <w:tc>
          <w:tcPr>
            <w:tcW w:w="1564" w:type="dxa"/>
            <w:gridSpan w:val="2"/>
          </w:tcPr>
          <w:p w:rsidR="0029207B" w:rsidRPr="002D4C00" w:rsidRDefault="0029207B" w:rsidP="002D4C00">
            <w:pPr>
              <w:spacing w:after="0" w:line="276" w:lineRule="auto"/>
              <w:jc w:val="center"/>
              <w:rPr>
                <w:rFonts w:ascii="Arial" w:eastAsia="Times New Roman" w:hAnsi="Arial" w:cs="Arial"/>
                <w:lang w:eastAsia="pl-PL"/>
              </w:rPr>
            </w:pPr>
          </w:p>
        </w:tc>
      </w:tr>
      <w:tr w:rsidR="0029207B" w:rsidRPr="002D4C00" w:rsidTr="0013726B">
        <w:trPr>
          <w:trHeight w:val="1170"/>
        </w:trPr>
        <w:tc>
          <w:tcPr>
            <w:tcW w:w="461" w:type="dxa"/>
            <w:shd w:val="clear" w:color="auto" w:fill="auto"/>
            <w:noWrap/>
            <w:vAlign w:val="center"/>
            <w:hideMark/>
          </w:tcPr>
          <w:p w:rsidR="0029207B" w:rsidRPr="002D4C00" w:rsidRDefault="0029207B"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r w:rsidR="00992DE3">
              <w:rPr>
                <w:rFonts w:ascii="Arial" w:eastAsia="Times New Roman" w:hAnsi="Arial" w:cs="Arial"/>
                <w:lang w:eastAsia="pl-PL"/>
              </w:rPr>
              <w:t>2</w:t>
            </w:r>
          </w:p>
        </w:tc>
        <w:tc>
          <w:tcPr>
            <w:tcW w:w="3507" w:type="dxa"/>
            <w:shd w:val="clear" w:color="auto" w:fill="auto"/>
            <w:vAlign w:val="center"/>
            <w:hideMark/>
          </w:tcPr>
          <w:p w:rsidR="0029207B" w:rsidRPr="002D4C00" w:rsidRDefault="0029207B"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ścienny ELEKTROLUX  BCCH 16   5,3 kW: jednostka zewnętrzna , jednostka wewnętrzna</w:t>
            </w:r>
          </w:p>
        </w:tc>
        <w:tc>
          <w:tcPr>
            <w:tcW w:w="850" w:type="dxa"/>
            <w:shd w:val="clear" w:color="auto" w:fill="auto"/>
            <w:noWrap/>
            <w:vAlign w:val="center"/>
            <w:hideMark/>
          </w:tcPr>
          <w:p w:rsidR="0029207B" w:rsidRPr="002D4C00" w:rsidRDefault="0029207B"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29207B" w:rsidRPr="002D4C00" w:rsidRDefault="0029207B"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29207B" w:rsidRPr="002D4C00" w:rsidRDefault="0029207B" w:rsidP="002D4C00">
            <w:pPr>
              <w:spacing w:after="0" w:line="276" w:lineRule="auto"/>
              <w:jc w:val="center"/>
              <w:rPr>
                <w:rFonts w:ascii="Arial" w:eastAsia="Times New Roman" w:hAnsi="Arial" w:cs="Arial"/>
                <w:lang w:eastAsia="pl-PL"/>
              </w:rPr>
            </w:pPr>
          </w:p>
        </w:tc>
        <w:tc>
          <w:tcPr>
            <w:tcW w:w="1564" w:type="dxa"/>
            <w:gridSpan w:val="2"/>
          </w:tcPr>
          <w:p w:rsidR="0029207B" w:rsidRPr="002D4C00" w:rsidRDefault="0029207B" w:rsidP="002D4C00">
            <w:pPr>
              <w:spacing w:after="0" w:line="276" w:lineRule="auto"/>
              <w:jc w:val="center"/>
              <w:rPr>
                <w:rFonts w:ascii="Arial" w:eastAsia="Times New Roman" w:hAnsi="Arial" w:cs="Arial"/>
                <w:lang w:eastAsia="pl-PL"/>
              </w:rPr>
            </w:pPr>
          </w:p>
        </w:tc>
      </w:tr>
      <w:tr w:rsidR="0029207B" w:rsidRPr="002D4C00" w:rsidTr="0013726B">
        <w:trPr>
          <w:trHeight w:val="1170"/>
        </w:trPr>
        <w:tc>
          <w:tcPr>
            <w:tcW w:w="461" w:type="dxa"/>
            <w:shd w:val="clear" w:color="auto" w:fill="auto"/>
            <w:noWrap/>
            <w:vAlign w:val="center"/>
            <w:hideMark/>
          </w:tcPr>
          <w:p w:rsidR="0029207B" w:rsidRPr="002D4C00" w:rsidRDefault="0029207B"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r w:rsidR="00992DE3">
              <w:rPr>
                <w:rFonts w:ascii="Arial" w:eastAsia="Times New Roman" w:hAnsi="Arial" w:cs="Arial"/>
                <w:lang w:eastAsia="pl-PL"/>
              </w:rPr>
              <w:t>3</w:t>
            </w:r>
          </w:p>
        </w:tc>
        <w:tc>
          <w:tcPr>
            <w:tcW w:w="3507" w:type="dxa"/>
            <w:shd w:val="clear" w:color="auto" w:fill="auto"/>
            <w:vAlign w:val="center"/>
            <w:hideMark/>
          </w:tcPr>
          <w:p w:rsidR="0029207B" w:rsidRDefault="0029207B" w:rsidP="002D4C00">
            <w:pPr>
              <w:spacing w:after="0" w:line="276" w:lineRule="auto"/>
              <w:rPr>
                <w:rFonts w:ascii="Arial" w:eastAsia="Times New Roman" w:hAnsi="Arial" w:cs="Arial"/>
                <w:lang w:eastAsia="pl-PL"/>
              </w:rPr>
            </w:pPr>
            <w:r w:rsidRPr="0029207B">
              <w:rPr>
                <w:rFonts w:ascii="Arial" w:hAnsi="Arial" w:cs="Arial"/>
                <w:sz w:val="24"/>
                <w:szCs w:val="24"/>
              </w:rPr>
              <w:t>klimatyzator LG S24ET 6,6 kW</w:t>
            </w:r>
            <w:r>
              <w:rPr>
                <w:sz w:val="24"/>
                <w:szCs w:val="24"/>
              </w:rPr>
              <w:t xml:space="preserve">  </w:t>
            </w:r>
            <w:r w:rsidRPr="002D4C00">
              <w:rPr>
                <w:rFonts w:ascii="Arial" w:eastAsia="Times New Roman" w:hAnsi="Arial" w:cs="Arial"/>
                <w:lang w:eastAsia="pl-PL"/>
              </w:rPr>
              <w:t xml:space="preserve">  jednostka zewnętrzna , </w:t>
            </w:r>
          </w:p>
          <w:p w:rsidR="0029207B" w:rsidRPr="002D4C00" w:rsidRDefault="0029207B"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jednostka wewnętrzna.</w:t>
            </w:r>
          </w:p>
        </w:tc>
        <w:tc>
          <w:tcPr>
            <w:tcW w:w="850" w:type="dxa"/>
            <w:shd w:val="clear" w:color="auto" w:fill="auto"/>
            <w:noWrap/>
            <w:vAlign w:val="center"/>
            <w:hideMark/>
          </w:tcPr>
          <w:p w:rsidR="0029207B" w:rsidRPr="002D4C00" w:rsidRDefault="0029207B"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29207B" w:rsidRPr="002D4C00" w:rsidRDefault="0029207B"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29207B" w:rsidRPr="002D4C00" w:rsidRDefault="0029207B" w:rsidP="002D4C00">
            <w:pPr>
              <w:spacing w:after="0" w:line="276" w:lineRule="auto"/>
              <w:jc w:val="center"/>
              <w:rPr>
                <w:rFonts w:ascii="Arial" w:eastAsia="Times New Roman" w:hAnsi="Arial" w:cs="Arial"/>
                <w:lang w:eastAsia="pl-PL"/>
              </w:rPr>
            </w:pPr>
          </w:p>
        </w:tc>
        <w:tc>
          <w:tcPr>
            <w:tcW w:w="1564" w:type="dxa"/>
            <w:gridSpan w:val="2"/>
          </w:tcPr>
          <w:p w:rsidR="0029207B" w:rsidRPr="002D4C00" w:rsidRDefault="0029207B" w:rsidP="002D4C00">
            <w:pPr>
              <w:spacing w:after="0" w:line="276" w:lineRule="auto"/>
              <w:jc w:val="center"/>
              <w:rPr>
                <w:rFonts w:ascii="Arial" w:eastAsia="Times New Roman" w:hAnsi="Arial" w:cs="Arial"/>
                <w:lang w:eastAsia="pl-PL"/>
              </w:rPr>
            </w:pPr>
          </w:p>
        </w:tc>
      </w:tr>
      <w:tr w:rsidR="0029207B" w:rsidRPr="002D4C00" w:rsidTr="0013726B">
        <w:trPr>
          <w:trHeight w:val="1350"/>
        </w:trPr>
        <w:tc>
          <w:tcPr>
            <w:tcW w:w="461" w:type="dxa"/>
            <w:shd w:val="clear" w:color="auto" w:fill="auto"/>
            <w:noWrap/>
            <w:vAlign w:val="center"/>
            <w:hideMark/>
          </w:tcPr>
          <w:p w:rsidR="0029207B" w:rsidRPr="002D4C00" w:rsidRDefault="0029207B"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r w:rsidR="00992DE3">
              <w:rPr>
                <w:rFonts w:ascii="Arial" w:eastAsia="Times New Roman" w:hAnsi="Arial" w:cs="Arial"/>
                <w:lang w:eastAsia="pl-PL"/>
              </w:rPr>
              <w:t>4</w:t>
            </w:r>
          </w:p>
        </w:tc>
        <w:tc>
          <w:tcPr>
            <w:tcW w:w="3507" w:type="dxa"/>
            <w:shd w:val="clear" w:color="auto" w:fill="auto"/>
            <w:vAlign w:val="center"/>
            <w:hideMark/>
          </w:tcPr>
          <w:p w:rsidR="0029207B" w:rsidRPr="002D4C00" w:rsidRDefault="0029207B"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KWX 18HRDO/HRDI 5,1kW: jednostka zewnętrzna , jednostka wewnętrzna (ścienna)</w:t>
            </w:r>
          </w:p>
        </w:tc>
        <w:tc>
          <w:tcPr>
            <w:tcW w:w="850" w:type="dxa"/>
            <w:shd w:val="clear" w:color="auto" w:fill="auto"/>
            <w:noWrap/>
            <w:vAlign w:val="center"/>
            <w:hideMark/>
          </w:tcPr>
          <w:p w:rsidR="0029207B" w:rsidRPr="002D4C00" w:rsidRDefault="0029207B"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2229" w:type="dxa"/>
            <w:shd w:val="clear" w:color="auto" w:fill="auto"/>
            <w:noWrap/>
            <w:vAlign w:val="center"/>
            <w:hideMark/>
          </w:tcPr>
          <w:p w:rsidR="0029207B" w:rsidRPr="002D4C00" w:rsidRDefault="0029207B"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29207B" w:rsidRPr="002D4C00" w:rsidRDefault="0029207B" w:rsidP="002D4C00">
            <w:pPr>
              <w:spacing w:after="0" w:line="276" w:lineRule="auto"/>
              <w:jc w:val="center"/>
              <w:rPr>
                <w:rFonts w:ascii="Arial" w:eastAsia="Times New Roman" w:hAnsi="Arial" w:cs="Arial"/>
                <w:lang w:eastAsia="pl-PL"/>
              </w:rPr>
            </w:pPr>
          </w:p>
        </w:tc>
        <w:tc>
          <w:tcPr>
            <w:tcW w:w="1564" w:type="dxa"/>
            <w:gridSpan w:val="2"/>
          </w:tcPr>
          <w:p w:rsidR="0029207B" w:rsidRPr="002D4C00" w:rsidRDefault="0029207B" w:rsidP="002D4C00">
            <w:pPr>
              <w:spacing w:after="0" w:line="276" w:lineRule="auto"/>
              <w:jc w:val="center"/>
              <w:rPr>
                <w:rFonts w:ascii="Arial" w:eastAsia="Times New Roman" w:hAnsi="Arial" w:cs="Arial"/>
                <w:lang w:eastAsia="pl-PL"/>
              </w:rPr>
            </w:pPr>
          </w:p>
        </w:tc>
      </w:tr>
      <w:tr w:rsidR="002D4C00" w:rsidRPr="002D4C00" w:rsidTr="0013726B">
        <w:trPr>
          <w:gridAfter w:val="1"/>
          <w:wAfter w:w="6" w:type="dxa"/>
          <w:trHeight w:val="540"/>
        </w:trPr>
        <w:tc>
          <w:tcPr>
            <w:tcW w:w="10340" w:type="dxa"/>
            <w:gridSpan w:val="6"/>
            <w:shd w:val="clear" w:color="auto" w:fill="auto"/>
            <w:noWrap/>
            <w:vAlign w:val="center"/>
            <w:hideMark/>
          </w:tcPr>
          <w:p w:rsidR="002D4C00" w:rsidRPr="002D4C00" w:rsidRDefault="002D4C00" w:rsidP="002D4C00">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2 budynek nr 20</w:t>
            </w:r>
          </w:p>
        </w:tc>
      </w:tr>
      <w:tr w:rsidR="003C7DE8" w:rsidRPr="002D4C00" w:rsidTr="0013726B">
        <w:trPr>
          <w:trHeight w:val="1485"/>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KWX 18HRDO/HRDI 5,1kW: jednostka zewnętrzna , jednostka wewnętrzna (ścienna)</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2D4C00" w:rsidRPr="002D4C00" w:rsidTr="0013726B">
        <w:trPr>
          <w:gridAfter w:val="1"/>
          <w:wAfter w:w="6" w:type="dxa"/>
          <w:trHeight w:val="720"/>
        </w:trPr>
        <w:tc>
          <w:tcPr>
            <w:tcW w:w="10340" w:type="dxa"/>
            <w:gridSpan w:val="6"/>
            <w:shd w:val="clear" w:color="auto" w:fill="auto"/>
            <w:noWrap/>
            <w:vAlign w:val="center"/>
            <w:hideMark/>
          </w:tcPr>
          <w:p w:rsidR="002D4C00" w:rsidRPr="002D4C00" w:rsidRDefault="002D4C00" w:rsidP="002D4C00">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lastRenderedPageBreak/>
              <w:t>Kompleks wojskowy Bydgoszcz ul. Powstańców Warszawy 2 budynek nr 33</w:t>
            </w:r>
          </w:p>
        </w:tc>
      </w:tr>
      <w:tr w:rsidR="003C7DE8" w:rsidRPr="002D4C00" w:rsidTr="0013726B">
        <w:trPr>
          <w:trHeight w:val="1125"/>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KWX 18HRDO/HRDI 5,1kW: jednostka zewnętrzna , jednostka wewnętrzna (ścienna)</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871"/>
        </w:trPr>
        <w:tc>
          <w:tcPr>
            <w:tcW w:w="461" w:type="dxa"/>
            <w:shd w:val="clear" w:color="auto" w:fill="auto"/>
            <w:noWrap/>
            <w:vAlign w:val="center"/>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Wentylator nawiewu FKN 40</w:t>
            </w:r>
          </w:p>
        </w:tc>
        <w:tc>
          <w:tcPr>
            <w:tcW w:w="850" w:type="dxa"/>
            <w:shd w:val="clear" w:color="auto" w:fill="auto"/>
            <w:noWrap/>
            <w:vAlign w:val="center"/>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557"/>
        </w:trPr>
        <w:tc>
          <w:tcPr>
            <w:tcW w:w="461" w:type="dxa"/>
            <w:shd w:val="clear" w:color="auto" w:fill="auto"/>
            <w:noWrap/>
            <w:vAlign w:val="center"/>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Wentylatory dachowe wyciągowe</w:t>
            </w:r>
          </w:p>
        </w:tc>
        <w:tc>
          <w:tcPr>
            <w:tcW w:w="850" w:type="dxa"/>
            <w:shd w:val="clear" w:color="auto" w:fill="auto"/>
            <w:noWrap/>
            <w:vAlign w:val="center"/>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2229" w:type="dxa"/>
            <w:shd w:val="clear" w:color="auto" w:fill="auto"/>
            <w:noWrap/>
            <w:vAlign w:val="center"/>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2D4C00" w:rsidRPr="002D4C00" w:rsidTr="0013726B">
        <w:trPr>
          <w:gridAfter w:val="1"/>
          <w:wAfter w:w="6" w:type="dxa"/>
          <w:trHeight w:val="525"/>
        </w:trPr>
        <w:tc>
          <w:tcPr>
            <w:tcW w:w="10340" w:type="dxa"/>
            <w:gridSpan w:val="6"/>
            <w:shd w:val="clear" w:color="auto" w:fill="auto"/>
            <w:noWrap/>
            <w:vAlign w:val="center"/>
            <w:hideMark/>
          </w:tcPr>
          <w:p w:rsidR="002D4C00" w:rsidRPr="002D4C00" w:rsidRDefault="002D4C00" w:rsidP="002D4C00">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ul. Powstańców Warszawy 2 bud. 36</w:t>
            </w:r>
          </w:p>
        </w:tc>
      </w:tr>
      <w:tr w:rsidR="003C7DE8" w:rsidRPr="002D4C00" w:rsidTr="0013726B">
        <w:trPr>
          <w:trHeight w:val="984"/>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KWX 12 HRDO/HRDI 3,1 kW zew.i wew.</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2D4C00" w:rsidRPr="002D4C00" w:rsidTr="0013726B">
        <w:trPr>
          <w:gridAfter w:val="1"/>
          <w:wAfter w:w="6" w:type="dxa"/>
          <w:trHeight w:val="984"/>
        </w:trPr>
        <w:tc>
          <w:tcPr>
            <w:tcW w:w="10340" w:type="dxa"/>
            <w:gridSpan w:val="6"/>
            <w:shd w:val="clear" w:color="auto" w:fill="auto"/>
            <w:noWrap/>
            <w:vAlign w:val="center"/>
          </w:tcPr>
          <w:p w:rsidR="002D4C00" w:rsidRPr="002D4C00" w:rsidRDefault="002D4C00" w:rsidP="002D4C00">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 xml:space="preserve">Kompleks wojskowy Bydgoszcz ul. Powstańców Warszawy 2 budynek </w:t>
            </w:r>
            <w:r w:rsidRPr="002D4C00">
              <w:rPr>
                <w:rFonts w:ascii="Arial" w:eastAsia="Times New Roman" w:hAnsi="Arial" w:cs="Arial"/>
                <w:b/>
                <w:bCs/>
                <w:i/>
                <w:iCs/>
                <w:lang w:eastAsia="pl-PL"/>
              </w:rPr>
              <w:br/>
              <w:t>nr 37/67</w:t>
            </w:r>
          </w:p>
        </w:tc>
      </w:tr>
      <w:tr w:rsidR="003C7DE8" w:rsidRPr="002D4C00" w:rsidTr="0013726B">
        <w:trPr>
          <w:trHeight w:val="984"/>
        </w:trPr>
        <w:tc>
          <w:tcPr>
            <w:tcW w:w="461" w:type="dxa"/>
            <w:shd w:val="clear" w:color="auto" w:fill="auto"/>
            <w:noWrap/>
            <w:vAlign w:val="center"/>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DAIKIN FTK S25 SPLIT z osprzętem oraz panelem sterującym</w:t>
            </w:r>
          </w:p>
        </w:tc>
        <w:tc>
          <w:tcPr>
            <w:tcW w:w="850" w:type="dxa"/>
            <w:shd w:val="clear" w:color="auto" w:fill="auto"/>
            <w:noWrap/>
            <w:vAlign w:val="center"/>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2D4C00" w:rsidRPr="002D4C00" w:rsidTr="0013726B">
        <w:trPr>
          <w:gridAfter w:val="1"/>
          <w:wAfter w:w="6" w:type="dxa"/>
          <w:trHeight w:val="630"/>
        </w:trPr>
        <w:tc>
          <w:tcPr>
            <w:tcW w:w="10340" w:type="dxa"/>
            <w:gridSpan w:val="6"/>
            <w:shd w:val="clear" w:color="auto" w:fill="auto"/>
            <w:noWrap/>
            <w:vAlign w:val="center"/>
            <w:hideMark/>
          </w:tcPr>
          <w:p w:rsidR="002D4C00" w:rsidRPr="002D4C00" w:rsidRDefault="002D4C00" w:rsidP="002D4C00">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2 budynek nr 59</w:t>
            </w:r>
          </w:p>
        </w:tc>
      </w:tr>
      <w:tr w:rsidR="003C7DE8" w:rsidRPr="002D4C00" w:rsidTr="0013726B">
        <w:trPr>
          <w:trHeight w:val="960"/>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Centrala wentylacyjna Hermes typ APM- 1 L 630/100- 630 m</w:t>
            </w:r>
            <w:r w:rsidRPr="002D4C00">
              <w:rPr>
                <w:rFonts w:ascii="Arial" w:eastAsia="Times New Roman" w:hAnsi="Arial" w:cs="Arial"/>
                <w:vertAlign w:val="superscript"/>
                <w:lang w:eastAsia="pl-PL"/>
              </w:rPr>
              <w:t>3</w:t>
            </w:r>
            <w:r w:rsidRPr="002D4C00">
              <w:rPr>
                <w:rFonts w:ascii="Arial" w:eastAsia="Times New Roman" w:hAnsi="Arial" w:cs="Arial"/>
                <w:lang w:eastAsia="pl-PL"/>
              </w:rPr>
              <w:t>/h</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1260"/>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Centrala wentylacyjna Hermes typ APM- 3 L 2 200/180- 2 200 m</w:t>
            </w:r>
            <w:r w:rsidRPr="002D4C00">
              <w:rPr>
                <w:rFonts w:ascii="Arial" w:eastAsia="Times New Roman" w:hAnsi="Arial" w:cs="Arial"/>
                <w:vertAlign w:val="superscript"/>
                <w:lang w:eastAsia="pl-PL"/>
              </w:rPr>
              <w:t>3</w:t>
            </w:r>
            <w:r w:rsidRPr="002D4C00">
              <w:rPr>
                <w:rFonts w:ascii="Arial" w:eastAsia="Times New Roman" w:hAnsi="Arial" w:cs="Arial"/>
                <w:lang w:eastAsia="pl-PL"/>
              </w:rPr>
              <w:t>/h wraz z urządzeniami pomocniczymi</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2D4C00" w:rsidRPr="002D4C00" w:rsidTr="0013726B">
        <w:trPr>
          <w:gridAfter w:val="1"/>
          <w:wAfter w:w="6" w:type="dxa"/>
          <w:trHeight w:val="615"/>
        </w:trPr>
        <w:tc>
          <w:tcPr>
            <w:tcW w:w="10340" w:type="dxa"/>
            <w:gridSpan w:val="6"/>
            <w:shd w:val="clear" w:color="auto" w:fill="auto"/>
            <w:vAlign w:val="center"/>
            <w:hideMark/>
          </w:tcPr>
          <w:p w:rsidR="002D4C00" w:rsidRPr="002D4C00" w:rsidRDefault="002D4C00" w:rsidP="002D4C00">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5 10 WSzK (centrala telefoniczna)</w:t>
            </w:r>
          </w:p>
        </w:tc>
      </w:tr>
      <w:tr w:rsidR="003C7DE8" w:rsidRPr="002D4C00" w:rsidTr="0013726B">
        <w:trPr>
          <w:trHeight w:val="1155"/>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S-24AHP   6,4 kW: jednostka zewnętrzna , jednostka wewnętrzna.</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2D4C00" w:rsidRPr="002D4C00" w:rsidTr="0013726B">
        <w:trPr>
          <w:gridAfter w:val="1"/>
          <w:wAfter w:w="6" w:type="dxa"/>
          <w:trHeight w:val="555"/>
        </w:trPr>
        <w:tc>
          <w:tcPr>
            <w:tcW w:w="10340" w:type="dxa"/>
            <w:gridSpan w:val="6"/>
            <w:shd w:val="clear" w:color="auto" w:fill="auto"/>
            <w:noWrap/>
            <w:vAlign w:val="center"/>
            <w:hideMark/>
          </w:tcPr>
          <w:p w:rsidR="002D4C00" w:rsidRPr="002D4C00" w:rsidRDefault="002D4C00" w:rsidP="002D4C00">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13 budynek nr 21 (komisja lekarska)</w:t>
            </w:r>
          </w:p>
        </w:tc>
      </w:tr>
      <w:tr w:rsidR="003C7DE8" w:rsidRPr="002D4C00" w:rsidTr="0013726B">
        <w:trPr>
          <w:trHeight w:val="1140"/>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RCOOL TAC 24 DCI 3,5 kW:</w:t>
            </w:r>
            <w:r w:rsidRPr="002D4C00">
              <w:rPr>
                <w:rFonts w:ascii="Arial" w:eastAsia="Times New Roman" w:hAnsi="Arial" w:cs="Arial"/>
                <w:lang w:eastAsia="pl-PL"/>
              </w:rPr>
              <w:br/>
              <w:t xml:space="preserve"> jednostka zewnętrzna , jednostka wewnętrzna</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2D4C00" w:rsidRPr="002D4C00" w:rsidTr="0013726B">
        <w:trPr>
          <w:gridAfter w:val="1"/>
          <w:wAfter w:w="6" w:type="dxa"/>
          <w:trHeight w:val="465"/>
        </w:trPr>
        <w:tc>
          <w:tcPr>
            <w:tcW w:w="10340" w:type="dxa"/>
            <w:gridSpan w:val="6"/>
            <w:shd w:val="clear" w:color="auto" w:fill="auto"/>
            <w:noWrap/>
            <w:vAlign w:val="center"/>
            <w:hideMark/>
          </w:tcPr>
          <w:p w:rsidR="002D4C00" w:rsidRPr="002D4C00" w:rsidRDefault="002D4C00" w:rsidP="002D4C00">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6</w:t>
            </w:r>
          </w:p>
        </w:tc>
      </w:tr>
      <w:tr w:rsidR="003C7DE8" w:rsidRPr="002D4C00" w:rsidTr="0013726B">
        <w:trPr>
          <w:trHeight w:val="855"/>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lastRenderedPageBreak/>
              <w:t>1</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GREE GWH 12YD-SGDBA2A jednostka zewnętrzna i wewnętrzna</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855"/>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Elektronics P18K jednostka zewnętrzna i wewnętrzna</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2D4C00" w:rsidRPr="002D4C00" w:rsidTr="0013726B">
        <w:trPr>
          <w:gridAfter w:val="1"/>
          <w:wAfter w:w="6" w:type="dxa"/>
          <w:trHeight w:val="465"/>
        </w:trPr>
        <w:tc>
          <w:tcPr>
            <w:tcW w:w="10340" w:type="dxa"/>
            <w:gridSpan w:val="6"/>
            <w:shd w:val="clear" w:color="auto" w:fill="auto"/>
            <w:noWrap/>
            <w:vAlign w:val="center"/>
          </w:tcPr>
          <w:p w:rsidR="002D4C00" w:rsidRPr="002D4C00" w:rsidRDefault="002D4C00" w:rsidP="002D4C00">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10</w:t>
            </w:r>
          </w:p>
        </w:tc>
      </w:tr>
      <w:tr w:rsidR="003C7DE8" w:rsidRPr="002D4C00" w:rsidTr="0013726B">
        <w:trPr>
          <w:trHeight w:val="465"/>
        </w:trPr>
        <w:tc>
          <w:tcPr>
            <w:tcW w:w="461" w:type="dxa"/>
            <w:shd w:val="clear" w:color="auto" w:fill="auto"/>
            <w:noWrap/>
            <w:vAlign w:val="center"/>
          </w:tcPr>
          <w:p w:rsidR="003C7DE8" w:rsidRPr="002D4C00" w:rsidRDefault="003C7DE8" w:rsidP="002D4C00">
            <w:pPr>
              <w:spacing w:after="0" w:line="276" w:lineRule="auto"/>
              <w:jc w:val="center"/>
              <w:rPr>
                <w:rFonts w:ascii="Arial" w:eastAsia="Times New Roman" w:hAnsi="Arial" w:cs="Arial"/>
                <w:bCs/>
                <w:iCs/>
                <w:lang w:eastAsia="pl-PL"/>
              </w:rPr>
            </w:pPr>
            <w:r w:rsidRPr="002D4C00">
              <w:rPr>
                <w:rFonts w:ascii="Arial" w:eastAsia="Times New Roman" w:hAnsi="Arial" w:cs="Arial"/>
                <w:bCs/>
                <w:iCs/>
                <w:lang w:eastAsia="pl-PL"/>
              </w:rPr>
              <w:t>1</w:t>
            </w:r>
          </w:p>
        </w:tc>
        <w:tc>
          <w:tcPr>
            <w:tcW w:w="3507" w:type="dxa"/>
            <w:shd w:val="clear" w:color="auto" w:fill="auto"/>
            <w:vAlign w:val="center"/>
          </w:tcPr>
          <w:p w:rsidR="003C7DE8" w:rsidRPr="002D4C00" w:rsidRDefault="003C7DE8" w:rsidP="002D4C00">
            <w:pPr>
              <w:spacing w:after="0" w:line="276" w:lineRule="auto"/>
              <w:rPr>
                <w:rFonts w:ascii="Arial" w:eastAsia="Times New Roman" w:hAnsi="Arial" w:cs="Arial"/>
                <w:bCs/>
                <w:iCs/>
                <w:lang w:eastAsia="pl-PL"/>
              </w:rPr>
            </w:pPr>
            <w:r w:rsidRPr="002D4C00">
              <w:rPr>
                <w:rFonts w:ascii="Arial" w:eastAsia="Times New Roman" w:hAnsi="Arial" w:cs="Arial"/>
                <w:bCs/>
                <w:iCs/>
                <w:lang w:eastAsia="pl-PL"/>
              </w:rPr>
              <w:t>Klimatyzator KAISAI FLY-32 KWX 18 HRDO/HRDI -5,1kW</w:t>
            </w:r>
          </w:p>
        </w:tc>
        <w:tc>
          <w:tcPr>
            <w:tcW w:w="850" w:type="dxa"/>
          </w:tcPr>
          <w:p w:rsidR="003C7DE8" w:rsidRPr="002D4C00" w:rsidRDefault="003C7DE8" w:rsidP="002D4C00">
            <w:pPr>
              <w:spacing w:after="0" w:line="276" w:lineRule="auto"/>
              <w:jc w:val="center"/>
              <w:rPr>
                <w:rFonts w:ascii="Arial" w:eastAsia="Times New Roman" w:hAnsi="Arial" w:cs="Arial"/>
                <w:bCs/>
                <w:iCs/>
                <w:lang w:eastAsia="pl-PL"/>
              </w:rPr>
            </w:pPr>
          </w:p>
          <w:p w:rsidR="003C7DE8" w:rsidRPr="002D4C00" w:rsidRDefault="003C7DE8" w:rsidP="002D4C00">
            <w:pPr>
              <w:spacing w:after="0" w:line="276" w:lineRule="auto"/>
              <w:jc w:val="center"/>
              <w:rPr>
                <w:rFonts w:ascii="Arial" w:eastAsia="Times New Roman" w:hAnsi="Arial" w:cs="Arial"/>
                <w:bCs/>
                <w:iCs/>
                <w:lang w:eastAsia="pl-PL"/>
              </w:rPr>
            </w:pPr>
            <w:r w:rsidRPr="002D4C00">
              <w:rPr>
                <w:rFonts w:ascii="Arial" w:eastAsia="Times New Roman" w:hAnsi="Arial" w:cs="Arial"/>
                <w:bCs/>
                <w:iCs/>
                <w:lang w:eastAsia="pl-PL"/>
              </w:rPr>
              <w:t>1</w:t>
            </w:r>
          </w:p>
        </w:tc>
        <w:tc>
          <w:tcPr>
            <w:tcW w:w="2229" w:type="dxa"/>
          </w:tcPr>
          <w:p w:rsidR="003C7DE8" w:rsidRPr="002D4C00" w:rsidRDefault="003C7DE8" w:rsidP="002D4C00">
            <w:pPr>
              <w:spacing w:after="0" w:line="276" w:lineRule="auto"/>
              <w:jc w:val="center"/>
              <w:rPr>
                <w:rFonts w:ascii="Arial" w:eastAsia="Times New Roman" w:hAnsi="Arial" w:cs="Arial"/>
                <w:bCs/>
                <w:iCs/>
                <w:lang w:eastAsia="pl-PL"/>
              </w:rPr>
            </w:pPr>
          </w:p>
          <w:p w:rsidR="003C7DE8" w:rsidRPr="002D4C00" w:rsidRDefault="003C7DE8" w:rsidP="002D4C00">
            <w:pPr>
              <w:spacing w:after="0" w:line="276" w:lineRule="auto"/>
              <w:jc w:val="center"/>
              <w:rPr>
                <w:rFonts w:ascii="Arial" w:eastAsia="Times New Roman" w:hAnsi="Arial" w:cs="Arial"/>
                <w:bCs/>
                <w:iCs/>
                <w:lang w:eastAsia="pl-PL"/>
              </w:rPr>
            </w:pPr>
            <w:r w:rsidRPr="002D4C00">
              <w:rPr>
                <w:rFonts w:ascii="Arial" w:eastAsia="Times New Roman" w:hAnsi="Arial" w:cs="Arial"/>
                <w:bCs/>
                <w:iCs/>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bCs/>
                <w:iCs/>
                <w:lang w:eastAsia="pl-PL"/>
              </w:rPr>
            </w:pPr>
          </w:p>
        </w:tc>
        <w:tc>
          <w:tcPr>
            <w:tcW w:w="1564" w:type="dxa"/>
            <w:gridSpan w:val="2"/>
            <w:shd w:val="clear" w:color="auto" w:fill="auto"/>
            <w:vAlign w:val="center"/>
          </w:tcPr>
          <w:p w:rsidR="003C7DE8" w:rsidRPr="002D4C00" w:rsidRDefault="003C7DE8" w:rsidP="002D4C00">
            <w:pPr>
              <w:spacing w:after="0" w:line="276" w:lineRule="auto"/>
              <w:jc w:val="center"/>
              <w:rPr>
                <w:rFonts w:ascii="Arial" w:eastAsia="Times New Roman" w:hAnsi="Arial" w:cs="Arial"/>
                <w:bCs/>
                <w:iCs/>
                <w:lang w:eastAsia="pl-PL"/>
              </w:rPr>
            </w:pPr>
          </w:p>
        </w:tc>
      </w:tr>
      <w:tr w:rsidR="002D4C00" w:rsidRPr="002D4C00" w:rsidTr="0013726B">
        <w:trPr>
          <w:gridAfter w:val="1"/>
          <w:wAfter w:w="6" w:type="dxa"/>
          <w:trHeight w:val="465"/>
        </w:trPr>
        <w:tc>
          <w:tcPr>
            <w:tcW w:w="10340" w:type="dxa"/>
            <w:gridSpan w:val="6"/>
            <w:shd w:val="clear" w:color="auto" w:fill="auto"/>
            <w:noWrap/>
            <w:vAlign w:val="center"/>
            <w:hideMark/>
          </w:tcPr>
          <w:p w:rsidR="002D4C00" w:rsidRPr="002D4C00" w:rsidRDefault="002D4C00" w:rsidP="002D4C00">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13</w:t>
            </w:r>
          </w:p>
        </w:tc>
      </w:tr>
      <w:tr w:rsidR="003C7DE8" w:rsidRPr="002D4C00" w:rsidTr="0013726B">
        <w:trPr>
          <w:trHeight w:val="1320"/>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Centrala wentylacyjna CV 6P(25)-118,6/5/S1.3-V/S3,3-V,H+PE+R+ przepustnica na wylocie  VITROSERVICE CLIMA</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1425"/>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Centrala wentylacyjna CV 6P(25)-127/5/S1,3-V/3,3-VH+PE+R+przepustnica na wylocie  VITROSERVICE CLIMA</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570"/>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Automatyka sterująca SATCHWELL</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285"/>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Wentylatory typ WVKKH 200</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555"/>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5</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Wentylatory typu WVPB 25</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570"/>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6</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Wentylatory typu WVPB 31,5</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285"/>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7</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Wentylatory typu WVPB 20</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795"/>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8</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Centrala wentylacyjna VTS Clima typ VS-75-R-PHC</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694"/>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9</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Agregat wody lodowej Emicon MCE 562K</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704"/>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10</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 Uniwersal DAS-315/MX</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841"/>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11</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Przepustnice kanałowe z siłownikiem Belimo Stalwent HKP</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54</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840"/>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12</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Klapy ppoż. z siłownikiem Belimo Smay KPO120</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2D4C00" w:rsidRPr="002D4C00" w:rsidTr="0013726B">
        <w:trPr>
          <w:gridAfter w:val="1"/>
          <w:wAfter w:w="6" w:type="dxa"/>
          <w:trHeight w:val="525"/>
        </w:trPr>
        <w:tc>
          <w:tcPr>
            <w:tcW w:w="10340" w:type="dxa"/>
            <w:gridSpan w:val="6"/>
            <w:shd w:val="clear" w:color="auto" w:fill="auto"/>
            <w:noWrap/>
            <w:vAlign w:val="center"/>
            <w:hideMark/>
          </w:tcPr>
          <w:p w:rsidR="002D4C00" w:rsidRPr="002D4C00" w:rsidRDefault="002D4C00" w:rsidP="002D4C00">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Klimatyzatory</w:t>
            </w:r>
          </w:p>
        </w:tc>
      </w:tr>
      <w:tr w:rsidR="003C7DE8" w:rsidRPr="002D4C00" w:rsidTr="0013726B">
        <w:trPr>
          <w:trHeight w:val="1050"/>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FLY R-32  KWX-12HRDO/HRDI jednostka zewnętrzna i wewnętrzna</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1087"/>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lastRenderedPageBreak/>
              <w:t>2</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GREE INWERTER GWH 12KF  jednostka wewnętrzna i zewnętrzna.</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705"/>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S24EQ 6,6 kW  jednostka wewnętrzna i zewnętrzna.</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2D4C00" w:rsidRPr="002D4C00" w:rsidTr="0013726B">
        <w:trPr>
          <w:gridAfter w:val="1"/>
          <w:wAfter w:w="6" w:type="dxa"/>
          <w:trHeight w:val="420"/>
        </w:trPr>
        <w:tc>
          <w:tcPr>
            <w:tcW w:w="10340" w:type="dxa"/>
            <w:gridSpan w:val="6"/>
            <w:shd w:val="clear" w:color="auto" w:fill="auto"/>
            <w:noWrap/>
            <w:vAlign w:val="center"/>
            <w:hideMark/>
          </w:tcPr>
          <w:p w:rsidR="002D4C00" w:rsidRPr="002D4C00" w:rsidRDefault="002D4C00" w:rsidP="002D4C00">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25</w:t>
            </w:r>
          </w:p>
        </w:tc>
      </w:tr>
      <w:tr w:rsidR="003C7DE8" w:rsidRPr="002D4C00" w:rsidTr="0013726B">
        <w:trPr>
          <w:trHeight w:val="1050"/>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Jednostka naścienna FUJITSU ASYG07LU</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840"/>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Jednostka naścienna FUJITSU ASYG07LU</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840"/>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Jednostka zewnętrzna FUJITSU AOYG14LAC2</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2D4C00" w:rsidRPr="002D4C00" w:rsidTr="0013726B">
        <w:trPr>
          <w:gridAfter w:val="1"/>
          <w:wAfter w:w="6" w:type="dxa"/>
          <w:trHeight w:val="450"/>
        </w:trPr>
        <w:tc>
          <w:tcPr>
            <w:tcW w:w="10340" w:type="dxa"/>
            <w:gridSpan w:val="6"/>
            <w:shd w:val="clear" w:color="auto" w:fill="auto"/>
            <w:noWrap/>
            <w:vAlign w:val="center"/>
            <w:hideMark/>
          </w:tcPr>
          <w:p w:rsidR="002D4C00" w:rsidRPr="002D4C00" w:rsidRDefault="002D4C00" w:rsidP="002D4C00">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34</w:t>
            </w:r>
          </w:p>
        </w:tc>
      </w:tr>
      <w:tr w:rsidR="003C7DE8" w:rsidRPr="002D4C00" w:rsidTr="0013726B">
        <w:trPr>
          <w:trHeight w:val="1140"/>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KASAI KWX 18HRDO/HRDI 5,1kW: jednostka zewnętrzna , jednostka wewnętrzna (ścienna)</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2D4C00" w:rsidRPr="002D4C00" w:rsidTr="0013726B">
        <w:trPr>
          <w:gridAfter w:val="1"/>
          <w:wAfter w:w="6" w:type="dxa"/>
          <w:trHeight w:val="720"/>
        </w:trPr>
        <w:tc>
          <w:tcPr>
            <w:tcW w:w="10340" w:type="dxa"/>
            <w:gridSpan w:val="6"/>
            <w:shd w:val="clear" w:color="auto" w:fill="auto"/>
            <w:noWrap/>
            <w:vAlign w:val="center"/>
            <w:hideMark/>
          </w:tcPr>
          <w:p w:rsidR="002D4C00" w:rsidRPr="002D4C00" w:rsidRDefault="002D4C00" w:rsidP="002D4C00">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52</w:t>
            </w:r>
          </w:p>
        </w:tc>
      </w:tr>
      <w:tr w:rsidR="003C7DE8" w:rsidRPr="002D4C00" w:rsidTr="0013726B">
        <w:trPr>
          <w:trHeight w:val="853"/>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Jednostka zewnętrzna LG MU5M40 nr seryjny 506KCNL0U127</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696"/>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naścienny LG MS07AQ nr seryjny 507KCNC0H505</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564"/>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naścienny LG MS07AQ</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699"/>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naścienny LG MS09AQ nr seryjny 412KCFT00E79</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695"/>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5</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naścienny LG MS12AQ nr seryjny 312KQAVH00303</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692"/>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6</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naścienny LG MS12AQ nr seryjny 312KAW000009</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1395"/>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7</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naścienny LG P12RLUA3 nr seryjny USNW126B8FO jednostka </w:t>
            </w:r>
            <w:r w:rsidRPr="002D4C00">
              <w:rPr>
                <w:rFonts w:ascii="Arial" w:eastAsia="Times New Roman" w:hAnsi="Arial" w:cs="Arial"/>
                <w:lang w:eastAsia="pl-PL"/>
              </w:rPr>
              <w:lastRenderedPageBreak/>
              <w:t>zewnętrzna LG P12RLUA3 nr 505TAZFGV189</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lastRenderedPageBreak/>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951"/>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8</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FLY R-32  KWX-18HRDO/HRDI jednostka zewnętrzna i wewnętrzna</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2D4C00" w:rsidRPr="002D4C00" w:rsidTr="0013726B">
        <w:trPr>
          <w:gridAfter w:val="1"/>
          <w:wAfter w:w="6" w:type="dxa"/>
          <w:trHeight w:val="435"/>
        </w:trPr>
        <w:tc>
          <w:tcPr>
            <w:tcW w:w="10340" w:type="dxa"/>
            <w:gridSpan w:val="6"/>
            <w:shd w:val="clear" w:color="auto" w:fill="auto"/>
            <w:vAlign w:val="center"/>
            <w:hideMark/>
          </w:tcPr>
          <w:p w:rsidR="002D4C00" w:rsidRPr="002D4C00" w:rsidRDefault="002D4C00" w:rsidP="002D4C00">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ul. Gdańska 147 bud. nr 57</w:t>
            </w:r>
          </w:p>
        </w:tc>
      </w:tr>
      <w:tr w:rsidR="003C7DE8" w:rsidRPr="002D4C00" w:rsidTr="0013726B">
        <w:trPr>
          <w:trHeight w:val="1125"/>
        </w:trPr>
        <w:tc>
          <w:tcPr>
            <w:tcW w:w="461" w:type="dxa"/>
            <w:shd w:val="clear" w:color="auto" w:fill="auto"/>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Centrala wentylacyjna </w:t>
            </w:r>
            <w:r w:rsidRPr="002D4C00">
              <w:rPr>
                <w:rFonts w:ascii="Arial" w:eastAsia="Times New Roman" w:hAnsi="Arial" w:cs="Arial"/>
                <w:lang w:eastAsia="pl-PL"/>
              </w:rPr>
              <w:br/>
              <w:t xml:space="preserve">producent VTS </w:t>
            </w:r>
            <w:r w:rsidRPr="002D4C00">
              <w:rPr>
                <w:rFonts w:ascii="Arial" w:eastAsia="Times New Roman" w:hAnsi="Arial" w:cs="Arial"/>
                <w:lang w:eastAsia="pl-PL"/>
              </w:rPr>
              <w:br/>
              <w:t>model VS 40-L-PH</w:t>
            </w:r>
          </w:p>
        </w:tc>
        <w:tc>
          <w:tcPr>
            <w:tcW w:w="850" w:type="dxa"/>
            <w:shd w:val="clear" w:color="auto" w:fill="auto"/>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836"/>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Centrala wentylacyjna </w:t>
            </w:r>
            <w:r w:rsidRPr="002D4C00">
              <w:rPr>
                <w:rFonts w:ascii="Arial" w:eastAsia="Times New Roman" w:hAnsi="Arial" w:cs="Arial"/>
                <w:lang w:eastAsia="pl-PL"/>
              </w:rPr>
              <w:br/>
              <w:t xml:space="preserve">producent VTS </w:t>
            </w:r>
            <w:r w:rsidRPr="002D4C00">
              <w:rPr>
                <w:rFonts w:ascii="Arial" w:eastAsia="Times New Roman" w:hAnsi="Arial" w:cs="Arial"/>
                <w:lang w:eastAsia="pl-PL"/>
              </w:rPr>
              <w:br/>
              <w:t>model VS 21-L-PH</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1006"/>
        </w:trPr>
        <w:tc>
          <w:tcPr>
            <w:tcW w:w="461" w:type="dxa"/>
            <w:shd w:val="clear" w:color="auto" w:fill="auto"/>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Układ odciągu spalin</w:t>
            </w:r>
            <w:r w:rsidRPr="002D4C00">
              <w:rPr>
                <w:rFonts w:ascii="Arial" w:eastAsia="Times New Roman" w:hAnsi="Arial" w:cs="Arial"/>
                <w:lang w:eastAsia="pl-PL"/>
              </w:rPr>
              <w:br/>
              <w:t>producent KLIMAWENT</w:t>
            </w:r>
            <w:r w:rsidRPr="002D4C00">
              <w:rPr>
                <w:rFonts w:ascii="Arial" w:eastAsia="Times New Roman" w:hAnsi="Arial" w:cs="Arial"/>
                <w:lang w:eastAsia="pl-PL"/>
              </w:rPr>
              <w:br/>
              <w:t xml:space="preserve">model KOS-L </w:t>
            </w:r>
            <w:r w:rsidRPr="002D4C00">
              <w:rPr>
                <w:rFonts w:ascii="Arial" w:eastAsia="Times New Roman" w:hAnsi="Arial" w:cs="Arial"/>
                <w:lang w:eastAsia="pl-PL"/>
              </w:rPr>
              <w:br/>
              <w:t>z wentylatorem WPA-8-D-3</w:t>
            </w:r>
          </w:p>
        </w:tc>
        <w:tc>
          <w:tcPr>
            <w:tcW w:w="850" w:type="dxa"/>
            <w:shd w:val="clear" w:color="auto" w:fill="auto"/>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975"/>
        </w:trPr>
        <w:tc>
          <w:tcPr>
            <w:tcW w:w="461" w:type="dxa"/>
            <w:shd w:val="clear" w:color="auto" w:fill="auto"/>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Układ odciągu spalin</w:t>
            </w:r>
            <w:r w:rsidRPr="002D4C00">
              <w:rPr>
                <w:rFonts w:ascii="Arial" w:eastAsia="Times New Roman" w:hAnsi="Arial" w:cs="Arial"/>
                <w:lang w:eastAsia="pl-PL"/>
              </w:rPr>
              <w:br/>
              <w:t>producent KLIMAWENT</w:t>
            </w:r>
            <w:r w:rsidRPr="002D4C00">
              <w:rPr>
                <w:rFonts w:ascii="Arial" w:eastAsia="Times New Roman" w:hAnsi="Arial" w:cs="Arial"/>
                <w:lang w:eastAsia="pl-PL"/>
              </w:rPr>
              <w:br/>
              <w:t>model ALAN-U/C-8</w:t>
            </w:r>
          </w:p>
        </w:tc>
        <w:tc>
          <w:tcPr>
            <w:tcW w:w="850" w:type="dxa"/>
            <w:shd w:val="clear" w:color="auto" w:fill="auto"/>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2D4C00" w:rsidRPr="002D4C00" w:rsidTr="0013726B">
        <w:trPr>
          <w:gridAfter w:val="1"/>
          <w:wAfter w:w="6" w:type="dxa"/>
          <w:trHeight w:val="600"/>
        </w:trPr>
        <w:tc>
          <w:tcPr>
            <w:tcW w:w="10340" w:type="dxa"/>
            <w:gridSpan w:val="6"/>
            <w:shd w:val="clear" w:color="auto" w:fill="auto"/>
            <w:noWrap/>
            <w:vAlign w:val="center"/>
            <w:hideMark/>
          </w:tcPr>
          <w:p w:rsidR="002D4C00" w:rsidRPr="002D4C00" w:rsidRDefault="002D4C00" w:rsidP="002D4C00">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62</w:t>
            </w:r>
          </w:p>
        </w:tc>
      </w:tr>
      <w:tr w:rsidR="003C7DE8" w:rsidRPr="002D4C00" w:rsidTr="0013726B">
        <w:trPr>
          <w:trHeight w:val="1670"/>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Centrala zewnętrzna nawiewno-wyciągowa VTS Ln/Lw=9080/8650 m</w:t>
            </w:r>
            <w:r w:rsidRPr="002D4C00">
              <w:rPr>
                <w:rFonts w:ascii="Arial" w:eastAsia="Times New Roman" w:hAnsi="Arial" w:cs="Arial"/>
                <w:vertAlign w:val="superscript"/>
                <w:lang w:eastAsia="pl-PL"/>
              </w:rPr>
              <w:t>3</w:t>
            </w:r>
            <w:r w:rsidRPr="002D4C00">
              <w:rPr>
                <w:rFonts w:ascii="Arial" w:eastAsia="Times New Roman" w:hAnsi="Arial" w:cs="Arial"/>
                <w:lang w:eastAsia="pl-PL"/>
              </w:rPr>
              <w:t>/h        dpn/dpw=550/500Pa                 Qg=23,8kW, Qh=30,6kW Nen/New=3,0/2,2kW</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1268"/>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Centrala wewnętrzna nawiewna        z nawilżaczem wodnym + nagrzewnica elektryczna Ln=9080 m3/h, Qw=26 l/h, Qge=12,0 kW</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1131"/>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Klapa ppoż. EIS 120 1000x500 z wyzwalaczem termicznym i wskaźnikiem położenia</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2040"/>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lastRenderedPageBreak/>
              <w:t>4</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Agregat wody lodowej Aermec typ ANL 125A wydajność Qch=32,2 kW (7/12C-35% glikol), przepływie czynnika chłodniczego Vch=1,7 dm</w:t>
            </w:r>
            <w:r w:rsidRPr="002D4C00">
              <w:rPr>
                <w:rFonts w:ascii="Arial" w:eastAsia="Times New Roman" w:hAnsi="Arial" w:cs="Arial"/>
                <w:vertAlign w:val="superscript"/>
                <w:lang w:eastAsia="pl-PL"/>
              </w:rPr>
              <w:t>3</w:t>
            </w:r>
            <w:r w:rsidRPr="002D4C00">
              <w:rPr>
                <w:rFonts w:ascii="Arial" w:eastAsia="Times New Roman" w:hAnsi="Arial" w:cs="Arial"/>
                <w:lang w:eastAsia="pl-PL"/>
              </w:rPr>
              <w:t>/s, podnoszenie dyspozycyjne dP=58kPa, moc elektrycznej sprężarki Na=10,6 kW</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725"/>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5</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Filtr powietrza Venture DF 315</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1035"/>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6</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Przepustnica regulacyjna z siłownikiem Alnor DATM+DM-FL-05  Ø315</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416"/>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7</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 Venture RF/4-200+REB-1 700 m3/h, 85W, 0,4A, 230V</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585"/>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8</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Filtr powietrza Venture DF 250</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1155"/>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9</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Nagrzewnica elektryczna Venture DH-200/45T, 4,5 kW, 400V</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945"/>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10</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 Venture RF/4-160+REB-1 200 m3/h, 40W, 0,21A, 230V</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855"/>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11</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 Venture RF/4-160+REB-1 140 m3/h, 40W, 0,21A, 230V</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855"/>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12</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 Venture RF/4-160+REB-1 260 m3/h, 40W, 0,21A, 230V</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1065"/>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13</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 Venture RF/4-250+REB-1 700 m3/h, 120W, 0,56A, 230V</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1020"/>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14</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Odciąg spalin Klimawent Global H-1-150</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975"/>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15</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 Klimawent WPA-6-D-1-N, 750W, 230V</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855"/>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16</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jednostka zewnętrzna i wewnętrzna Panasonic</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2D4C00" w:rsidRPr="002D4C00" w:rsidTr="0013726B">
        <w:trPr>
          <w:gridAfter w:val="1"/>
          <w:wAfter w:w="6" w:type="dxa"/>
          <w:trHeight w:val="585"/>
        </w:trPr>
        <w:tc>
          <w:tcPr>
            <w:tcW w:w="10340" w:type="dxa"/>
            <w:gridSpan w:val="6"/>
            <w:shd w:val="clear" w:color="auto" w:fill="auto"/>
            <w:noWrap/>
            <w:vAlign w:val="center"/>
            <w:hideMark/>
          </w:tcPr>
          <w:p w:rsidR="002D4C00" w:rsidRPr="002D4C00" w:rsidRDefault="002D4C00" w:rsidP="002D4C00">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lastRenderedPageBreak/>
              <w:t>Kompleks wojskowy Bydgoszcz ul. Gdańska 147 budynek nr 65</w:t>
            </w:r>
          </w:p>
        </w:tc>
      </w:tr>
      <w:tr w:rsidR="003C7DE8" w:rsidRPr="002D4C00" w:rsidTr="0013726B">
        <w:trPr>
          <w:trHeight w:val="1029"/>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UV48.NL2/UU49W.U32 jednostka zewnętrzna i wewnętrzna</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689"/>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UB36NGD jednostka zewnętrzna i wewnętrzna</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699"/>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KWX 12HRDO/HARDI 3,1 kW</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699"/>
        </w:trPr>
        <w:tc>
          <w:tcPr>
            <w:tcW w:w="461" w:type="dxa"/>
            <w:shd w:val="clear" w:color="auto" w:fill="auto"/>
            <w:noWrap/>
            <w:vAlign w:val="center"/>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Mitsubishi Elektronic MSZ-FD o mocy 5,0 kW</w:t>
            </w:r>
          </w:p>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Jednostka zewnętrzna</w:t>
            </w:r>
          </w:p>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Jednostka wewnętrzna</w:t>
            </w:r>
          </w:p>
        </w:tc>
        <w:tc>
          <w:tcPr>
            <w:tcW w:w="850" w:type="dxa"/>
            <w:shd w:val="clear" w:color="auto" w:fill="auto"/>
            <w:noWrap/>
            <w:vAlign w:val="center"/>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2229" w:type="dxa"/>
            <w:shd w:val="clear" w:color="auto" w:fill="auto"/>
            <w:noWrap/>
            <w:vAlign w:val="center"/>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44575" w:rsidRPr="002D4C00" w:rsidTr="0013726B">
        <w:trPr>
          <w:trHeight w:val="699"/>
        </w:trPr>
        <w:tc>
          <w:tcPr>
            <w:tcW w:w="461" w:type="dxa"/>
            <w:shd w:val="clear" w:color="auto" w:fill="auto"/>
            <w:noWrap/>
            <w:vAlign w:val="center"/>
          </w:tcPr>
          <w:p w:rsidR="00344575" w:rsidRPr="002D4C00" w:rsidRDefault="00344575" w:rsidP="002D4C00">
            <w:pPr>
              <w:spacing w:after="0" w:line="276" w:lineRule="auto"/>
              <w:jc w:val="center"/>
              <w:rPr>
                <w:rFonts w:ascii="Arial" w:eastAsia="Times New Roman" w:hAnsi="Arial" w:cs="Arial"/>
                <w:lang w:eastAsia="pl-PL"/>
              </w:rPr>
            </w:pPr>
            <w:r>
              <w:rPr>
                <w:rFonts w:ascii="Arial" w:eastAsia="Times New Roman" w:hAnsi="Arial" w:cs="Arial"/>
                <w:lang w:eastAsia="pl-PL"/>
              </w:rPr>
              <w:t>5</w:t>
            </w:r>
          </w:p>
        </w:tc>
        <w:tc>
          <w:tcPr>
            <w:tcW w:w="3507" w:type="dxa"/>
            <w:shd w:val="clear" w:color="auto" w:fill="auto"/>
            <w:vAlign w:val="center"/>
          </w:tcPr>
          <w:p w:rsidR="00344575" w:rsidRDefault="00344575" w:rsidP="00344575">
            <w:pPr>
              <w:spacing w:after="0" w:line="276" w:lineRule="auto"/>
              <w:rPr>
                <w:rFonts w:ascii="Arial" w:hAnsi="Arial" w:cs="Arial"/>
                <w:sz w:val="24"/>
                <w:szCs w:val="24"/>
              </w:rPr>
            </w:pPr>
            <w:r w:rsidRPr="005D3FBA">
              <w:rPr>
                <w:rFonts w:ascii="Arial" w:hAnsi="Arial" w:cs="Arial"/>
                <w:sz w:val="24"/>
                <w:szCs w:val="24"/>
              </w:rPr>
              <w:t>klimatyzator LG S24ET 6,6 kW</w:t>
            </w:r>
          </w:p>
          <w:p w:rsidR="00344575" w:rsidRPr="002D4C00" w:rsidRDefault="00344575" w:rsidP="00344575">
            <w:pPr>
              <w:spacing w:after="0" w:line="276" w:lineRule="auto"/>
              <w:rPr>
                <w:rFonts w:ascii="Arial" w:eastAsia="Times New Roman" w:hAnsi="Arial" w:cs="Arial"/>
                <w:lang w:eastAsia="pl-PL"/>
              </w:rPr>
            </w:pPr>
            <w:r>
              <w:rPr>
                <w:rFonts w:ascii="Arial" w:hAnsi="Arial" w:cs="Arial"/>
                <w:sz w:val="24"/>
                <w:szCs w:val="24"/>
              </w:rPr>
              <w:t>j. wew. i j. zew.</w:t>
            </w:r>
          </w:p>
        </w:tc>
        <w:tc>
          <w:tcPr>
            <w:tcW w:w="850" w:type="dxa"/>
            <w:shd w:val="clear" w:color="auto" w:fill="auto"/>
            <w:noWrap/>
            <w:vAlign w:val="center"/>
          </w:tcPr>
          <w:p w:rsidR="00344575" w:rsidRPr="002D4C00" w:rsidRDefault="00344575" w:rsidP="002D4C00">
            <w:pPr>
              <w:spacing w:after="0" w:line="276" w:lineRule="auto"/>
              <w:jc w:val="center"/>
              <w:rPr>
                <w:rFonts w:ascii="Arial" w:eastAsia="Times New Roman" w:hAnsi="Arial" w:cs="Arial"/>
                <w:lang w:eastAsia="pl-PL"/>
              </w:rPr>
            </w:pPr>
            <w:r>
              <w:rPr>
                <w:rFonts w:ascii="Arial" w:eastAsia="Times New Roman" w:hAnsi="Arial" w:cs="Arial"/>
                <w:lang w:eastAsia="pl-PL"/>
              </w:rPr>
              <w:t>4</w:t>
            </w:r>
          </w:p>
        </w:tc>
        <w:tc>
          <w:tcPr>
            <w:tcW w:w="2229" w:type="dxa"/>
            <w:shd w:val="clear" w:color="auto" w:fill="auto"/>
            <w:noWrap/>
            <w:vAlign w:val="center"/>
          </w:tcPr>
          <w:p w:rsidR="00344575" w:rsidRPr="002D4C00" w:rsidRDefault="00344575" w:rsidP="002D4C00">
            <w:pPr>
              <w:spacing w:after="0" w:line="276" w:lineRule="auto"/>
              <w:jc w:val="center"/>
              <w:rPr>
                <w:rFonts w:ascii="Arial" w:eastAsia="Times New Roman" w:hAnsi="Arial" w:cs="Arial"/>
                <w:lang w:eastAsia="pl-PL"/>
              </w:rPr>
            </w:pPr>
            <w:r>
              <w:rPr>
                <w:rFonts w:ascii="Arial" w:eastAsia="Times New Roman" w:hAnsi="Arial" w:cs="Arial"/>
                <w:lang w:eastAsia="pl-PL"/>
              </w:rPr>
              <w:t>2</w:t>
            </w:r>
          </w:p>
        </w:tc>
        <w:tc>
          <w:tcPr>
            <w:tcW w:w="1735" w:type="dxa"/>
          </w:tcPr>
          <w:p w:rsidR="00344575" w:rsidRPr="002D4C00" w:rsidRDefault="00344575" w:rsidP="002D4C00">
            <w:pPr>
              <w:spacing w:after="0" w:line="276" w:lineRule="auto"/>
              <w:jc w:val="center"/>
              <w:rPr>
                <w:rFonts w:ascii="Arial" w:eastAsia="Times New Roman" w:hAnsi="Arial" w:cs="Arial"/>
                <w:lang w:eastAsia="pl-PL"/>
              </w:rPr>
            </w:pPr>
          </w:p>
        </w:tc>
        <w:tc>
          <w:tcPr>
            <w:tcW w:w="1564" w:type="dxa"/>
            <w:gridSpan w:val="2"/>
          </w:tcPr>
          <w:p w:rsidR="00344575" w:rsidRPr="002D4C00" w:rsidRDefault="00344575" w:rsidP="002D4C00">
            <w:pPr>
              <w:spacing w:after="0" w:line="276" w:lineRule="auto"/>
              <w:jc w:val="center"/>
              <w:rPr>
                <w:rFonts w:ascii="Arial" w:eastAsia="Times New Roman" w:hAnsi="Arial" w:cs="Arial"/>
                <w:lang w:eastAsia="pl-PL"/>
              </w:rPr>
            </w:pPr>
          </w:p>
        </w:tc>
      </w:tr>
      <w:tr w:rsidR="002D4C00" w:rsidRPr="002D4C00" w:rsidTr="0013726B">
        <w:trPr>
          <w:gridAfter w:val="1"/>
          <w:wAfter w:w="6" w:type="dxa"/>
          <w:trHeight w:val="510"/>
        </w:trPr>
        <w:tc>
          <w:tcPr>
            <w:tcW w:w="10340" w:type="dxa"/>
            <w:gridSpan w:val="6"/>
            <w:shd w:val="clear" w:color="auto" w:fill="auto"/>
            <w:noWrap/>
            <w:vAlign w:val="center"/>
            <w:hideMark/>
          </w:tcPr>
          <w:p w:rsidR="002D4C00" w:rsidRPr="002D4C00" w:rsidRDefault="002D4C00" w:rsidP="002D4C00">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78</w:t>
            </w:r>
          </w:p>
        </w:tc>
      </w:tr>
      <w:tr w:rsidR="003C7DE8" w:rsidRPr="002D4C00" w:rsidTr="0013726B">
        <w:trPr>
          <w:trHeight w:val="855"/>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C12AHP:  jednostka zewnętrzna, jednostka wewnętrzna</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855"/>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GREE GWH12KF jednostka zewnętrzna, </w:t>
            </w:r>
            <w:r w:rsidRPr="002D4C00">
              <w:rPr>
                <w:rFonts w:ascii="Arial" w:eastAsia="Times New Roman" w:hAnsi="Arial" w:cs="Arial"/>
                <w:lang w:eastAsia="pl-PL"/>
              </w:rPr>
              <w:br/>
              <w:t>jednostka wewnętrzna</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1425"/>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FUJI ELEKTRIC 18KL jednostka: zewnętrzna RSG 18KLCA nr E 000166 i wewnętrzna ROG 18KLTA nr 00013</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855"/>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FUJITSU 5,3kW:  jednostka zewnętrzna, </w:t>
            </w:r>
            <w:r w:rsidRPr="002D4C00">
              <w:rPr>
                <w:rFonts w:ascii="Arial" w:eastAsia="Times New Roman" w:hAnsi="Arial" w:cs="Arial"/>
                <w:lang w:eastAsia="pl-PL"/>
              </w:rPr>
              <w:br/>
              <w:t>jednostka wewnętrzna</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855"/>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5</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FLY R-32  KWX-18HRDO/HRDI jednostka zewnętrzna i wewnętrzna</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2D4C00" w:rsidRPr="002D4C00" w:rsidTr="0013726B">
        <w:trPr>
          <w:gridAfter w:val="1"/>
          <w:wAfter w:w="6" w:type="dxa"/>
          <w:trHeight w:val="495"/>
        </w:trPr>
        <w:tc>
          <w:tcPr>
            <w:tcW w:w="10340" w:type="dxa"/>
            <w:gridSpan w:val="6"/>
            <w:shd w:val="clear" w:color="auto" w:fill="auto"/>
            <w:noWrap/>
            <w:vAlign w:val="center"/>
            <w:hideMark/>
          </w:tcPr>
          <w:p w:rsidR="002D4C00" w:rsidRPr="002D4C00" w:rsidRDefault="002D4C00" w:rsidP="002D4C00">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106</w:t>
            </w:r>
          </w:p>
        </w:tc>
      </w:tr>
      <w:tr w:rsidR="003C7DE8" w:rsidRPr="002D4C00" w:rsidTr="0013726B">
        <w:trPr>
          <w:trHeight w:val="960"/>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ścienny zewnętrzny LG MU5M40.UO2 601KCXMOVC90</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855"/>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ścienny wewnętrzny MS12AQ 501KCSFOSL94</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855"/>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ścienny wewnętrzny MS12AQ 501KCZPOSL93</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900"/>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lastRenderedPageBreak/>
              <w:t>4</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ścienny wewnętrzny LG MS09AQ.NBO 511KCJZOSF92</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855"/>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5</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ścienny zewnętrzny LG P12ENUA3 601TAXTDY002</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855"/>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6</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ścienny wewnętrzny LG P12ENNSJ 601TAXTE6746</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2D4C00" w:rsidRPr="002D4C00" w:rsidTr="0013726B">
        <w:trPr>
          <w:gridAfter w:val="1"/>
          <w:wAfter w:w="6" w:type="dxa"/>
          <w:trHeight w:val="465"/>
        </w:trPr>
        <w:tc>
          <w:tcPr>
            <w:tcW w:w="10340" w:type="dxa"/>
            <w:gridSpan w:val="6"/>
            <w:shd w:val="clear" w:color="auto" w:fill="auto"/>
            <w:noWrap/>
            <w:vAlign w:val="center"/>
            <w:hideMark/>
          </w:tcPr>
          <w:p w:rsidR="002D4C00" w:rsidRPr="002D4C00" w:rsidRDefault="002D4C00" w:rsidP="002D4C00">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107</w:t>
            </w:r>
          </w:p>
        </w:tc>
      </w:tr>
      <w:tr w:rsidR="003C7DE8" w:rsidRPr="002D4C00" w:rsidTr="0013726B">
        <w:trPr>
          <w:trHeight w:val="825"/>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S24AHP                    6,3 kW jednostka zewnętrzna i wewnętrzna</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870"/>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C12AHP jednostka zewnętrzna i wewnętrzna</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945"/>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MSZ-GE60VA jednostka zewnętrzna i wewnętrzna</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439"/>
        </w:trPr>
        <w:tc>
          <w:tcPr>
            <w:tcW w:w="461" w:type="dxa"/>
            <w:shd w:val="clear" w:color="auto" w:fill="auto"/>
            <w:noWrap/>
            <w:vAlign w:val="center"/>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S24EQ 6,6 kW</w:t>
            </w:r>
          </w:p>
        </w:tc>
        <w:tc>
          <w:tcPr>
            <w:tcW w:w="850" w:type="dxa"/>
            <w:shd w:val="clear" w:color="auto" w:fill="auto"/>
            <w:noWrap/>
            <w:vAlign w:val="center"/>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2D4C00" w:rsidRPr="002D4C00" w:rsidTr="0013726B">
        <w:trPr>
          <w:gridAfter w:val="1"/>
          <w:wAfter w:w="6" w:type="dxa"/>
          <w:trHeight w:val="276"/>
        </w:trPr>
        <w:tc>
          <w:tcPr>
            <w:tcW w:w="10340" w:type="dxa"/>
            <w:gridSpan w:val="6"/>
            <w:shd w:val="clear" w:color="auto" w:fill="auto"/>
            <w:noWrap/>
            <w:vAlign w:val="center"/>
            <w:hideMark/>
          </w:tcPr>
          <w:p w:rsidR="002D4C00" w:rsidRPr="002D4C00" w:rsidRDefault="002D4C00" w:rsidP="002D4C00">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108</w:t>
            </w:r>
          </w:p>
        </w:tc>
      </w:tr>
      <w:tr w:rsidR="003C7DE8" w:rsidRPr="002D4C00" w:rsidTr="0013726B">
        <w:trPr>
          <w:trHeight w:val="1075"/>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MITSHUBISHI ELEKTRIC 3,5 kW jednostka zewnętrzna i wewnętrzna</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567"/>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G12AH jednostka zewnętrzna i wewnętrzna</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855"/>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ELEKTRONIC     P 12RK jednostka zewnętrzna i wewnętrzna</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1365"/>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FLY R-32  KWX-12HRDO/HRDI              jednostka zewnętrzna,          jednostka  wewnętrzna</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551"/>
        </w:trPr>
        <w:tc>
          <w:tcPr>
            <w:tcW w:w="461"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5</w:t>
            </w:r>
          </w:p>
        </w:tc>
        <w:tc>
          <w:tcPr>
            <w:tcW w:w="3507" w:type="dxa"/>
            <w:shd w:val="clear" w:color="auto" w:fill="auto"/>
            <w:vAlign w:val="center"/>
            <w:hideMark/>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FLY R-32  KWX-12HRDO/HRDI jednostka zewnętrzna, jednostka  wewnętrzna</w:t>
            </w:r>
          </w:p>
        </w:tc>
        <w:tc>
          <w:tcPr>
            <w:tcW w:w="850"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3C7DE8" w:rsidRPr="002D4C00" w:rsidTr="0013726B">
        <w:trPr>
          <w:trHeight w:val="1215"/>
        </w:trPr>
        <w:tc>
          <w:tcPr>
            <w:tcW w:w="461" w:type="dxa"/>
            <w:shd w:val="clear" w:color="auto" w:fill="auto"/>
            <w:noWrap/>
            <w:vAlign w:val="center"/>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6</w:t>
            </w:r>
          </w:p>
        </w:tc>
        <w:tc>
          <w:tcPr>
            <w:tcW w:w="3507" w:type="dxa"/>
            <w:shd w:val="clear" w:color="auto" w:fill="auto"/>
            <w:vAlign w:val="center"/>
          </w:tcPr>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KWX-12RGJ+KWX-12HRGO 3,5 kW</w:t>
            </w:r>
          </w:p>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Jednostka zewnętrzna</w:t>
            </w:r>
          </w:p>
          <w:p w:rsidR="003C7DE8" w:rsidRPr="002D4C00" w:rsidRDefault="003C7DE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Jednostka wewnętrzna</w:t>
            </w:r>
          </w:p>
        </w:tc>
        <w:tc>
          <w:tcPr>
            <w:tcW w:w="850" w:type="dxa"/>
            <w:shd w:val="clear" w:color="auto" w:fill="auto"/>
            <w:noWrap/>
            <w:vAlign w:val="center"/>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tcPr>
          <w:p w:rsidR="003C7DE8" w:rsidRPr="002D4C00" w:rsidRDefault="003C7DE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3C7DE8" w:rsidRPr="002D4C00" w:rsidRDefault="003C7DE8" w:rsidP="002D4C00">
            <w:pPr>
              <w:spacing w:after="0" w:line="276" w:lineRule="auto"/>
              <w:jc w:val="center"/>
              <w:rPr>
                <w:rFonts w:ascii="Arial" w:eastAsia="Times New Roman" w:hAnsi="Arial" w:cs="Arial"/>
                <w:lang w:eastAsia="pl-PL"/>
              </w:rPr>
            </w:pPr>
          </w:p>
        </w:tc>
        <w:tc>
          <w:tcPr>
            <w:tcW w:w="1564" w:type="dxa"/>
            <w:gridSpan w:val="2"/>
          </w:tcPr>
          <w:p w:rsidR="003C7DE8" w:rsidRPr="002D4C00" w:rsidRDefault="003C7DE8" w:rsidP="002D4C00">
            <w:pPr>
              <w:spacing w:after="0" w:line="276" w:lineRule="auto"/>
              <w:jc w:val="center"/>
              <w:rPr>
                <w:rFonts w:ascii="Arial" w:eastAsia="Times New Roman" w:hAnsi="Arial" w:cs="Arial"/>
                <w:lang w:eastAsia="pl-PL"/>
              </w:rPr>
            </w:pPr>
          </w:p>
        </w:tc>
      </w:tr>
      <w:tr w:rsidR="002D4C00" w:rsidRPr="002D4C00" w:rsidTr="0013726B">
        <w:trPr>
          <w:gridAfter w:val="1"/>
          <w:wAfter w:w="6" w:type="dxa"/>
          <w:trHeight w:val="570"/>
        </w:trPr>
        <w:tc>
          <w:tcPr>
            <w:tcW w:w="10340" w:type="dxa"/>
            <w:gridSpan w:val="6"/>
            <w:shd w:val="clear" w:color="auto" w:fill="auto"/>
            <w:noWrap/>
            <w:vAlign w:val="center"/>
            <w:hideMark/>
          </w:tcPr>
          <w:p w:rsidR="002D4C00" w:rsidRPr="002D4C00" w:rsidRDefault="002D4C00" w:rsidP="002D4C00">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111</w:t>
            </w:r>
          </w:p>
        </w:tc>
      </w:tr>
      <w:tr w:rsidR="00FA2BF8" w:rsidRPr="002D4C00" w:rsidTr="0013726B">
        <w:trPr>
          <w:trHeight w:val="955"/>
        </w:trPr>
        <w:tc>
          <w:tcPr>
            <w:tcW w:w="461" w:type="dxa"/>
            <w:shd w:val="clear" w:color="auto" w:fill="auto"/>
            <w:noWrap/>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lastRenderedPageBreak/>
              <w:t>1</w:t>
            </w:r>
          </w:p>
        </w:tc>
        <w:tc>
          <w:tcPr>
            <w:tcW w:w="3507" w:type="dxa"/>
            <w:shd w:val="clear" w:color="auto" w:fill="auto"/>
            <w:vAlign w:val="center"/>
            <w:hideMark/>
          </w:tcPr>
          <w:p w:rsidR="00FA2BF8" w:rsidRPr="002D4C00" w:rsidRDefault="00FA2BF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FLY R-32  KWX-12HRDO/HRDI jednostka zewnętrzna i wewnętrzna</w:t>
            </w:r>
          </w:p>
        </w:tc>
        <w:tc>
          <w:tcPr>
            <w:tcW w:w="850" w:type="dxa"/>
            <w:shd w:val="clear" w:color="auto" w:fill="auto"/>
            <w:noWrap/>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FA2BF8" w:rsidRPr="002D4C00" w:rsidRDefault="00FA2BF8" w:rsidP="002D4C00">
            <w:pPr>
              <w:spacing w:after="0" w:line="276" w:lineRule="auto"/>
              <w:jc w:val="center"/>
              <w:rPr>
                <w:rFonts w:ascii="Arial" w:eastAsia="Times New Roman" w:hAnsi="Arial" w:cs="Arial"/>
                <w:lang w:eastAsia="pl-PL"/>
              </w:rPr>
            </w:pPr>
          </w:p>
        </w:tc>
        <w:tc>
          <w:tcPr>
            <w:tcW w:w="1564" w:type="dxa"/>
            <w:gridSpan w:val="2"/>
          </w:tcPr>
          <w:p w:rsidR="00FA2BF8" w:rsidRPr="002D4C00" w:rsidRDefault="00FA2BF8" w:rsidP="002D4C00">
            <w:pPr>
              <w:spacing w:after="0" w:line="276" w:lineRule="auto"/>
              <w:jc w:val="center"/>
              <w:rPr>
                <w:rFonts w:ascii="Arial" w:eastAsia="Times New Roman" w:hAnsi="Arial" w:cs="Arial"/>
                <w:lang w:eastAsia="pl-PL"/>
              </w:rPr>
            </w:pPr>
          </w:p>
        </w:tc>
      </w:tr>
      <w:tr w:rsidR="002D4C00" w:rsidRPr="002D4C00" w:rsidTr="0013726B">
        <w:trPr>
          <w:gridAfter w:val="1"/>
          <w:wAfter w:w="6" w:type="dxa"/>
          <w:trHeight w:val="585"/>
        </w:trPr>
        <w:tc>
          <w:tcPr>
            <w:tcW w:w="10340" w:type="dxa"/>
            <w:gridSpan w:val="6"/>
            <w:shd w:val="clear" w:color="auto" w:fill="auto"/>
            <w:vAlign w:val="center"/>
            <w:hideMark/>
          </w:tcPr>
          <w:p w:rsidR="002D4C00" w:rsidRPr="002D4C00" w:rsidRDefault="002D4C00" w:rsidP="002D4C00">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ul. Gdańska 147 bud. nr 112</w:t>
            </w:r>
          </w:p>
        </w:tc>
      </w:tr>
      <w:tr w:rsidR="00FA2BF8" w:rsidRPr="002D4C00" w:rsidTr="0013726B">
        <w:trPr>
          <w:trHeight w:val="911"/>
        </w:trPr>
        <w:tc>
          <w:tcPr>
            <w:tcW w:w="461"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FA2BF8" w:rsidRPr="002D4C00" w:rsidRDefault="00FA2BF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Centrala wentylacyjna z odzyskiem ciepła producent VBW</w:t>
            </w:r>
            <w:r w:rsidRPr="002D4C00">
              <w:rPr>
                <w:rFonts w:ascii="Arial" w:eastAsia="Times New Roman" w:hAnsi="Arial" w:cs="Arial"/>
                <w:lang w:eastAsia="pl-PL"/>
              </w:rPr>
              <w:br/>
              <w:t>model BS 2</w:t>
            </w:r>
          </w:p>
        </w:tc>
        <w:tc>
          <w:tcPr>
            <w:tcW w:w="850"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FA2BF8" w:rsidRPr="002D4C00" w:rsidRDefault="00FA2BF8" w:rsidP="002D4C00">
            <w:pPr>
              <w:spacing w:after="0" w:line="276" w:lineRule="auto"/>
              <w:jc w:val="center"/>
              <w:rPr>
                <w:rFonts w:ascii="Arial" w:eastAsia="Times New Roman" w:hAnsi="Arial" w:cs="Arial"/>
                <w:lang w:eastAsia="pl-PL"/>
              </w:rPr>
            </w:pPr>
          </w:p>
        </w:tc>
        <w:tc>
          <w:tcPr>
            <w:tcW w:w="1564" w:type="dxa"/>
            <w:gridSpan w:val="2"/>
          </w:tcPr>
          <w:p w:rsidR="00FA2BF8" w:rsidRPr="002D4C00" w:rsidRDefault="00FA2BF8" w:rsidP="002D4C00">
            <w:pPr>
              <w:spacing w:after="0" w:line="276" w:lineRule="auto"/>
              <w:jc w:val="center"/>
              <w:rPr>
                <w:rFonts w:ascii="Arial" w:eastAsia="Times New Roman" w:hAnsi="Arial" w:cs="Arial"/>
                <w:lang w:eastAsia="pl-PL"/>
              </w:rPr>
            </w:pPr>
          </w:p>
        </w:tc>
      </w:tr>
      <w:tr w:rsidR="00FA2BF8" w:rsidRPr="002D4C00" w:rsidTr="0013726B">
        <w:trPr>
          <w:trHeight w:val="616"/>
        </w:trPr>
        <w:tc>
          <w:tcPr>
            <w:tcW w:w="461"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rsidR="00FA2BF8" w:rsidRPr="002D4C00" w:rsidRDefault="00FA2BF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Centrala wentylacyjna nawiewna</w:t>
            </w:r>
            <w:r w:rsidRPr="002D4C00">
              <w:rPr>
                <w:rFonts w:ascii="Arial" w:eastAsia="Times New Roman" w:hAnsi="Arial" w:cs="Arial"/>
                <w:lang w:eastAsia="pl-PL"/>
              </w:rPr>
              <w:br/>
              <w:t>producent VBW</w:t>
            </w:r>
          </w:p>
        </w:tc>
        <w:tc>
          <w:tcPr>
            <w:tcW w:w="850"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FA2BF8" w:rsidRPr="002D4C00" w:rsidRDefault="00FA2BF8" w:rsidP="002D4C00">
            <w:pPr>
              <w:spacing w:after="0" w:line="276" w:lineRule="auto"/>
              <w:jc w:val="center"/>
              <w:rPr>
                <w:rFonts w:ascii="Arial" w:eastAsia="Times New Roman" w:hAnsi="Arial" w:cs="Arial"/>
                <w:lang w:eastAsia="pl-PL"/>
              </w:rPr>
            </w:pPr>
          </w:p>
        </w:tc>
        <w:tc>
          <w:tcPr>
            <w:tcW w:w="1564" w:type="dxa"/>
            <w:gridSpan w:val="2"/>
          </w:tcPr>
          <w:p w:rsidR="00FA2BF8" w:rsidRPr="002D4C00" w:rsidRDefault="00FA2BF8" w:rsidP="002D4C00">
            <w:pPr>
              <w:spacing w:after="0" w:line="276" w:lineRule="auto"/>
              <w:jc w:val="center"/>
              <w:rPr>
                <w:rFonts w:ascii="Arial" w:eastAsia="Times New Roman" w:hAnsi="Arial" w:cs="Arial"/>
                <w:lang w:eastAsia="pl-PL"/>
              </w:rPr>
            </w:pPr>
          </w:p>
        </w:tc>
      </w:tr>
      <w:tr w:rsidR="00FA2BF8" w:rsidRPr="002D4C00" w:rsidTr="0013726B">
        <w:trPr>
          <w:trHeight w:val="897"/>
        </w:trPr>
        <w:tc>
          <w:tcPr>
            <w:tcW w:w="461"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rsidR="00FA2BF8" w:rsidRPr="002D4C00" w:rsidRDefault="00FA2BF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Wentylator kanałowy</w:t>
            </w:r>
            <w:r w:rsidRPr="002D4C00">
              <w:rPr>
                <w:rFonts w:ascii="Arial" w:eastAsia="Times New Roman" w:hAnsi="Arial" w:cs="Arial"/>
                <w:lang w:eastAsia="pl-PL"/>
              </w:rPr>
              <w:br w:type="page"/>
              <w:t>Producent Venture Industries</w:t>
            </w:r>
            <w:r w:rsidRPr="002D4C00">
              <w:rPr>
                <w:rFonts w:ascii="Arial" w:eastAsia="Times New Roman" w:hAnsi="Arial" w:cs="Arial"/>
                <w:lang w:eastAsia="pl-PL"/>
              </w:rPr>
              <w:br w:type="page"/>
              <w:t>Model TD250/100</w:t>
            </w:r>
            <w:r w:rsidRPr="002D4C00">
              <w:rPr>
                <w:rFonts w:ascii="Arial" w:eastAsia="Times New Roman" w:hAnsi="Arial" w:cs="Arial"/>
                <w:lang w:eastAsia="pl-PL"/>
              </w:rPr>
              <w:br w:type="page"/>
              <w:t>z Regulatorem REB-1</w:t>
            </w:r>
          </w:p>
        </w:tc>
        <w:tc>
          <w:tcPr>
            <w:tcW w:w="850"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FA2BF8" w:rsidRPr="002D4C00" w:rsidRDefault="00FA2BF8" w:rsidP="002D4C00">
            <w:pPr>
              <w:spacing w:after="0" w:line="276" w:lineRule="auto"/>
              <w:jc w:val="center"/>
              <w:rPr>
                <w:rFonts w:ascii="Arial" w:eastAsia="Times New Roman" w:hAnsi="Arial" w:cs="Arial"/>
                <w:lang w:eastAsia="pl-PL"/>
              </w:rPr>
            </w:pPr>
          </w:p>
        </w:tc>
        <w:tc>
          <w:tcPr>
            <w:tcW w:w="1564" w:type="dxa"/>
            <w:gridSpan w:val="2"/>
          </w:tcPr>
          <w:p w:rsidR="00FA2BF8" w:rsidRPr="002D4C00" w:rsidRDefault="00FA2BF8" w:rsidP="002D4C00">
            <w:pPr>
              <w:spacing w:after="0" w:line="276" w:lineRule="auto"/>
              <w:jc w:val="center"/>
              <w:rPr>
                <w:rFonts w:ascii="Arial" w:eastAsia="Times New Roman" w:hAnsi="Arial" w:cs="Arial"/>
                <w:lang w:eastAsia="pl-PL"/>
              </w:rPr>
            </w:pPr>
          </w:p>
        </w:tc>
      </w:tr>
      <w:tr w:rsidR="00FA2BF8" w:rsidRPr="002D4C00" w:rsidTr="0013726B">
        <w:trPr>
          <w:trHeight w:val="1140"/>
        </w:trPr>
        <w:tc>
          <w:tcPr>
            <w:tcW w:w="461"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hideMark/>
          </w:tcPr>
          <w:p w:rsidR="00FA2BF8" w:rsidRPr="002D4C00" w:rsidRDefault="00FA2BF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Wentylator kanałowy</w:t>
            </w:r>
            <w:r w:rsidRPr="002D4C00">
              <w:rPr>
                <w:rFonts w:ascii="Arial" w:eastAsia="Times New Roman" w:hAnsi="Arial" w:cs="Arial"/>
                <w:lang w:eastAsia="pl-PL"/>
              </w:rPr>
              <w:br/>
              <w:t>Producent Venture Industries</w:t>
            </w:r>
            <w:r w:rsidRPr="002D4C00">
              <w:rPr>
                <w:rFonts w:ascii="Arial" w:eastAsia="Times New Roman" w:hAnsi="Arial" w:cs="Arial"/>
                <w:lang w:eastAsia="pl-PL"/>
              </w:rPr>
              <w:br/>
              <w:t>Model TD350/120</w:t>
            </w:r>
            <w:r w:rsidRPr="002D4C00">
              <w:rPr>
                <w:rFonts w:ascii="Arial" w:eastAsia="Times New Roman" w:hAnsi="Arial" w:cs="Arial"/>
                <w:lang w:eastAsia="pl-PL"/>
              </w:rPr>
              <w:br/>
              <w:t>z Regulatorem REB-1</w:t>
            </w:r>
          </w:p>
        </w:tc>
        <w:tc>
          <w:tcPr>
            <w:tcW w:w="850"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FA2BF8" w:rsidRPr="002D4C00" w:rsidRDefault="00FA2BF8" w:rsidP="002D4C00">
            <w:pPr>
              <w:spacing w:after="0" w:line="276" w:lineRule="auto"/>
              <w:jc w:val="center"/>
              <w:rPr>
                <w:rFonts w:ascii="Arial" w:eastAsia="Times New Roman" w:hAnsi="Arial" w:cs="Arial"/>
                <w:lang w:eastAsia="pl-PL"/>
              </w:rPr>
            </w:pPr>
          </w:p>
        </w:tc>
        <w:tc>
          <w:tcPr>
            <w:tcW w:w="1564" w:type="dxa"/>
            <w:gridSpan w:val="2"/>
          </w:tcPr>
          <w:p w:rsidR="00FA2BF8" w:rsidRPr="002D4C00" w:rsidRDefault="00FA2BF8" w:rsidP="002D4C00">
            <w:pPr>
              <w:spacing w:after="0" w:line="276" w:lineRule="auto"/>
              <w:jc w:val="center"/>
              <w:rPr>
                <w:rFonts w:ascii="Arial" w:eastAsia="Times New Roman" w:hAnsi="Arial" w:cs="Arial"/>
                <w:lang w:eastAsia="pl-PL"/>
              </w:rPr>
            </w:pPr>
          </w:p>
        </w:tc>
      </w:tr>
      <w:tr w:rsidR="00FA2BF8" w:rsidRPr="002D4C00" w:rsidTr="0013726B">
        <w:trPr>
          <w:trHeight w:val="283"/>
        </w:trPr>
        <w:tc>
          <w:tcPr>
            <w:tcW w:w="461"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5</w:t>
            </w:r>
          </w:p>
        </w:tc>
        <w:tc>
          <w:tcPr>
            <w:tcW w:w="3507" w:type="dxa"/>
            <w:shd w:val="clear" w:color="auto" w:fill="auto"/>
            <w:vAlign w:val="center"/>
            <w:hideMark/>
          </w:tcPr>
          <w:p w:rsidR="00FA2BF8" w:rsidRPr="002D4C00" w:rsidRDefault="00FA2BF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w:t>
            </w:r>
            <w:r w:rsidRPr="002D4C00">
              <w:rPr>
                <w:rFonts w:ascii="Arial" w:eastAsia="Times New Roman" w:hAnsi="Arial" w:cs="Arial"/>
                <w:lang w:eastAsia="pl-PL"/>
              </w:rPr>
              <w:br/>
              <w:t>Producent Venture Industries</w:t>
            </w:r>
            <w:r w:rsidRPr="002D4C00">
              <w:rPr>
                <w:rFonts w:ascii="Arial" w:eastAsia="Times New Roman" w:hAnsi="Arial" w:cs="Arial"/>
                <w:lang w:eastAsia="pl-PL"/>
              </w:rPr>
              <w:br/>
              <w:t>Model RF/4-400Y</w:t>
            </w:r>
            <w:r w:rsidRPr="002D4C00">
              <w:rPr>
                <w:rFonts w:ascii="Arial" w:eastAsia="Times New Roman" w:hAnsi="Arial" w:cs="Arial"/>
                <w:lang w:eastAsia="pl-PL"/>
              </w:rPr>
              <w:br/>
              <w:t>z Regulatorem RMT 1.5</w:t>
            </w:r>
            <w:r w:rsidRPr="002D4C00">
              <w:rPr>
                <w:rFonts w:ascii="Arial" w:eastAsia="Times New Roman" w:hAnsi="Arial" w:cs="Arial"/>
                <w:lang w:eastAsia="pl-PL"/>
              </w:rPr>
              <w:br/>
              <w:t>(Sprzężony z awaryjnym otwarciem żaluzji)</w:t>
            </w:r>
          </w:p>
        </w:tc>
        <w:tc>
          <w:tcPr>
            <w:tcW w:w="850"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FA2BF8" w:rsidRPr="002D4C00" w:rsidRDefault="00FA2BF8" w:rsidP="002D4C00">
            <w:pPr>
              <w:spacing w:after="0" w:line="276" w:lineRule="auto"/>
              <w:jc w:val="center"/>
              <w:rPr>
                <w:rFonts w:ascii="Arial" w:eastAsia="Times New Roman" w:hAnsi="Arial" w:cs="Arial"/>
                <w:lang w:eastAsia="pl-PL"/>
              </w:rPr>
            </w:pPr>
          </w:p>
        </w:tc>
        <w:tc>
          <w:tcPr>
            <w:tcW w:w="1564" w:type="dxa"/>
            <w:gridSpan w:val="2"/>
          </w:tcPr>
          <w:p w:rsidR="00FA2BF8" w:rsidRPr="002D4C00" w:rsidRDefault="00FA2BF8" w:rsidP="002D4C00">
            <w:pPr>
              <w:spacing w:after="0" w:line="276" w:lineRule="auto"/>
              <w:jc w:val="center"/>
              <w:rPr>
                <w:rFonts w:ascii="Arial" w:eastAsia="Times New Roman" w:hAnsi="Arial" w:cs="Arial"/>
                <w:lang w:eastAsia="pl-PL"/>
              </w:rPr>
            </w:pPr>
          </w:p>
        </w:tc>
      </w:tr>
      <w:tr w:rsidR="00FA2BF8" w:rsidRPr="002D4C00" w:rsidTr="0013726B">
        <w:trPr>
          <w:trHeight w:val="555"/>
        </w:trPr>
        <w:tc>
          <w:tcPr>
            <w:tcW w:w="461"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6</w:t>
            </w:r>
          </w:p>
        </w:tc>
        <w:tc>
          <w:tcPr>
            <w:tcW w:w="3507" w:type="dxa"/>
            <w:shd w:val="clear" w:color="auto" w:fill="auto"/>
            <w:vAlign w:val="center"/>
            <w:hideMark/>
          </w:tcPr>
          <w:p w:rsidR="00FA2BF8" w:rsidRPr="002D4C00" w:rsidRDefault="00FA2BF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w:t>
            </w:r>
            <w:r w:rsidRPr="002D4C00">
              <w:rPr>
                <w:rFonts w:ascii="Arial" w:eastAsia="Times New Roman" w:hAnsi="Arial" w:cs="Arial"/>
                <w:lang w:eastAsia="pl-PL"/>
              </w:rPr>
              <w:br/>
              <w:t>Producent Venture Industries</w:t>
            </w:r>
            <w:r w:rsidRPr="002D4C00">
              <w:rPr>
                <w:rFonts w:ascii="Arial" w:eastAsia="Times New Roman" w:hAnsi="Arial" w:cs="Arial"/>
                <w:lang w:eastAsia="pl-PL"/>
              </w:rPr>
              <w:br/>
              <w:t>Model RF/4-355Y</w:t>
            </w:r>
            <w:r w:rsidRPr="002D4C00">
              <w:rPr>
                <w:rFonts w:ascii="Arial" w:eastAsia="Times New Roman" w:hAnsi="Arial" w:cs="Arial"/>
                <w:lang w:eastAsia="pl-PL"/>
              </w:rPr>
              <w:br/>
              <w:t>z Regulatorem RMT 1.5</w:t>
            </w:r>
            <w:r w:rsidRPr="002D4C00">
              <w:rPr>
                <w:rFonts w:ascii="Arial" w:eastAsia="Times New Roman" w:hAnsi="Arial" w:cs="Arial"/>
                <w:lang w:eastAsia="pl-PL"/>
              </w:rPr>
              <w:br/>
              <w:t>(Sprzężony z awaryjnym otwarciem żaluzji)</w:t>
            </w:r>
          </w:p>
        </w:tc>
        <w:tc>
          <w:tcPr>
            <w:tcW w:w="850"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FA2BF8" w:rsidRPr="002D4C00" w:rsidRDefault="00FA2BF8" w:rsidP="002D4C00">
            <w:pPr>
              <w:spacing w:after="0" w:line="276" w:lineRule="auto"/>
              <w:jc w:val="center"/>
              <w:rPr>
                <w:rFonts w:ascii="Arial" w:eastAsia="Times New Roman" w:hAnsi="Arial" w:cs="Arial"/>
                <w:lang w:eastAsia="pl-PL"/>
              </w:rPr>
            </w:pPr>
          </w:p>
        </w:tc>
        <w:tc>
          <w:tcPr>
            <w:tcW w:w="1564" w:type="dxa"/>
            <w:gridSpan w:val="2"/>
          </w:tcPr>
          <w:p w:rsidR="00FA2BF8" w:rsidRPr="002D4C00" w:rsidRDefault="00FA2BF8" w:rsidP="002D4C00">
            <w:pPr>
              <w:spacing w:after="0" w:line="276" w:lineRule="auto"/>
              <w:jc w:val="center"/>
              <w:rPr>
                <w:rFonts w:ascii="Arial" w:eastAsia="Times New Roman" w:hAnsi="Arial" w:cs="Arial"/>
                <w:lang w:eastAsia="pl-PL"/>
              </w:rPr>
            </w:pPr>
          </w:p>
        </w:tc>
      </w:tr>
      <w:tr w:rsidR="00FA2BF8" w:rsidRPr="002D4C00" w:rsidTr="0013726B">
        <w:trPr>
          <w:trHeight w:val="1995"/>
        </w:trPr>
        <w:tc>
          <w:tcPr>
            <w:tcW w:w="461"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7</w:t>
            </w:r>
          </w:p>
        </w:tc>
        <w:tc>
          <w:tcPr>
            <w:tcW w:w="3507" w:type="dxa"/>
            <w:shd w:val="clear" w:color="auto" w:fill="auto"/>
            <w:vAlign w:val="center"/>
            <w:hideMark/>
          </w:tcPr>
          <w:p w:rsidR="00FA2BF8" w:rsidRPr="002D4C00" w:rsidRDefault="00FA2BF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w:t>
            </w:r>
            <w:r w:rsidRPr="002D4C00">
              <w:rPr>
                <w:rFonts w:ascii="Arial" w:eastAsia="Times New Roman" w:hAnsi="Arial" w:cs="Arial"/>
                <w:lang w:eastAsia="pl-PL"/>
              </w:rPr>
              <w:br/>
              <w:t>Producent Venture Industries</w:t>
            </w:r>
            <w:r w:rsidRPr="002D4C00">
              <w:rPr>
                <w:rFonts w:ascii="Arial" w:eastAsia="Times New Roman" w:hAnsi="Arial" w:cs="Arial"/>
                <w:lang w:eastAsia="pl-PL"/>
              </w:rPr>
              <w:br/>
              <w:t>Model RF/4-355Y</w:t>
            </w:r>
            <w:r w:rsidRPr="002D4C00">
              <w:rPr>
                <w:rFonts w:ascii="Arial" w:eastAsia="Times New Roman" w:hAnsi="Arial" w:cs="Arial"/>
                <w:lang w:eastAsia="pl-PL"/>
              </w:rPr>
              <w:br/>
              <w:t>z Regulatorem RMT 1.5</w:t>
            </w:r>
            <w:r w:rsidRPr="002D4C00">
              <w:rPr>
                <w:rFonts w:ascii="Arial" w:eastAsia="Times New Roman" w:hAnsi="Arial" w:cs="Arial"/>
                <w:lang w:eastAsia="pl-PL"/>
              </w:rPr>
              <w:br/>
              <w:t>(Sprzężony z awaryjnym otwarciem bramy segmentowej rolowanej)</w:t>
            </w:r>
          </w:p>
        </w:tc>
        <w:tc>
          <w:tcPr>
            <w:tcW w:w="850"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FA2BF8" w:rsidRPr="002D4C00" w:rsidRDefault="00FA2BF8" w:rsidP="002D4C00">
            <w:pPr>
              <w:spacing w:after="0" w:line="276" w:lineRule="auto"/>
              <w:jc w:val="center"/>
              <w:rPr>
                <w:rFonts w:ascii="Arial" w:eastAsia="Times New Roman" w:hAnsi="Arial" w:cs="Arial"/>
                <w:lang w:eastAsia="pl-PL"/>
              </w:rPr>
            </w:pPr>
          </w:p>
        </w:tc>
        <w:tc>
          <w:tcPr>
            <w:tcW w:w="1564" w:type="dxa"/>
            <w:gridSpan w:val="2"/>
          </w:tcPr>
          <w:p w:rsidR="00FA2BF8" w:rsidRPr="002D4C00" w:rsidRDefault="00FA2BF8" w:rsidP="002D4C00">
            <w:pPr>
              <w:spacing w:after="0" w:line="276" w:lineRule="auto"/>
              <w:jc w:val="center"/>
              <w:rPr>
                <w:rFonts w:ascii="Arial" w:eastAsia="Times New Roman" w:hAnsi="Arial" w:cs="Arial"/>
                <w:lang w:eastAsia="pl-PL"/>
              </w:rPr>
            </w:pPr>
          </w:p>
        </w:tc>
      </w:tr>
      <w:tr w:rsidR="00FA2BF8" w:rsidRPr="002D4C00" w:rsidTr="0013726B">
        <w:trPr>
          <w:trHeight w:val="416"/>
        </w:trPr>
        <w:tc>
          <w:tcPr>
            <w:tcW w:w="461"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8</w:t>
            </w:r>
          </w:p>
        </w:tc>
        <w:tc>
          <w:tcPr>
            <w:tcW w:w="3507" w:type="dxa"/>
            <w:shd w:val="clear" w:color="auto" w:fill="auto"/>
            <w:vAlign w:val="center"/>
            <w:hideMark/>
          </w:tcPr>
          <w:p w:rsidR="00FA2BF8" w:rsidRPr="002D4C00" w:rsidRDefault="00FA2BF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Wentylator ścienny osiowy</w:t>
            </w:r>
            <w:r w:rsidRPr="002D4C00">
              <w:rPr>
                <w:rFonts w:ascii="Arial" w:eastAsia="Times New Roman" w:hAnsi="Arial" w:cs="Arial"/>
                <w:lang w:eastAsia="pl-PL"/>
              </w:rPr>
              <w:br/>
              <w:t>Producent Venture Industries</w:t>
            </w:r>
            <w:r w:rsidRPr="002D4C00">
              <w:rPr>
                <w:rFonts w:ascii="Arial" w:eastAsia="Times New Roman" w:hAnsi="Arial" w:cs="Arial"/>
                <w:lang w:eastAsia="pl-PL"/>
              </w:rPr>
              <w:br/>
              <w:t>Model HXM 400</w:t>
            </w:r>
            <w:r w:rsidRPr="002D4C00">
              <w:rPr>
                <w:rFonts w:ascii="Arial" w:eastAsia="Times New Roman" w:hAnsi="Arial" w:cs="Arial"/>
                <w:lang w:eastAsia="pl-PL"/>
              </w:rPr>
              <w:br/>
              <w:t>z termostatem TS-3</w:t>
            </w:r>
          </w:p>
        </w:tc>
        <w:tc>
          <w:tcPr>
            <w:tcW w:w="850"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FA2BF8" w:rsidRPr="002D4C00" w:rsidRDefault="00FA2BF8" w:rsidP="002D4C00">
            <w:pPr>
              <w:spacing w:after="0" w:line="276" w:lineRule="auto"/>
              <w:jc w:val="center"/>
              <w:rPr>
                <w:rFonts w:ascii="Arial" w:eastAsia="Times New Roman" w:hAnsi="Arial" w:cs="Arial"/>
                <w:lang w:eastAsia="pl-PL"/>
              </w:rPr>
            </w:pPr>
          </w:p>
        </w:tc>
        <w:tc>
          <w:tcPr>
            <w:tcW w:w="1564" w:type="dxa"/>
            <w:gridSpan w:val="2"/>
          </w:tcPr>
          <w:p w:rsidR="00FA2BF8" w:rsidRPr="002D4C00" w:rsidRDefault="00FA2BF8" w:rsidP="002D4C00">
            <w:pPr>
              <w:spacing w:after="0" w:line="276" w:lineRule="auto"/>
              <w:jc w:val="center"/>
              <w:rPr>
                <w:rFonts w:ascii="Arial" w:eastAsia="Times New Roman" w:hAnsi="Arial" w:cs="Arial"/>
                <w:lang w:eastAsia="pl-PL"/>
              </w:rPr>
            </w:pPr>
          </w:p>
        </w:tc>
      </w:tr>
      <w:tr w:rsidR="00FA2BF8" w:rsidRPr="002D4C00" w:rsidTr="0013726B">
        <w:trPr>
          <w:trHeight w:val="855"/>
        </w:trPr>
        <w:tc>
          <w:tcPr>
            <w:tcW w:w="461"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9</w:t>
            </w:r>
          </w:p>
        </w:tc>
        <w:tc>
          <w:tcPr>
            <w:tcW w:w="3507" w:type="dxa"/>
            <w:shd w:val="clear" w:color="auto" w:fill="auto"/>
            <w:vAlign w:val="center"/>
            <w:hideMark/>
          </w:tcPr>
          <w:p w:rsidR="00FA2BF8" w:rsidRPr="002D4C00" w:rsidRDefault="00FA2BF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w:t>
            </w:r>
            <w:r w:rsidRPr="002D4C00">
              <w:rPr>
                <w:rFonts w:ascii="Arial" w:eastAsia="Times New Roman" w:hAnsi="Arial" w:cs="Arial"/>
                <w:lang w:eastAsia="pl-PL"/>
              </w:rPr>
              <w:br/>
              <w:t>Producent KLIMAWENT</w:t>
            </w:r>
            <w:r w:rsidRPr="002D4C00">
              <w:rPr>
                <w:rFonts w:ascii="Arial" w:eastAsia="Times New Roman" w:hAnsi="Arial" w:cs="Arial"/>
                <w:lang w:eastAsia="pl-PL"/>
              </w:rPr>
              <w:br/>
              <w:t>Model WPA-9-D-3-N</w:t>
            </w:r>
          </w:p>
        </w:tc>
        <w:tc>
          <w:tcPr>
            <w:tcW w:w="850"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FA2BF8" w:rsidRPr="002D4C00" w:rsidRDefault="00FA2BF8" w:rsidP="002D4C00">
            <w:pPr>
              <w:spacing w:after="0" w:line="276" w:lineRule="auto"/>
              <w:jc w:val="center"/>
              <w:rPr>
                <w:rFonts w:ascii="Arial" w:eastAsia="Times New Roman" w:hAnsi="Arial" w:cs="Arial"/>
                <w:lang w:eastAsia="pl-PL"/>
              </w:rPr>
            </w:pPr>
          </w:p>
        </w:tc>
        <w:tc>
          <w:tcPr>
            <w:tcW w:w="1564" w:type="dxa"/>
            <w:gridSpan w:val="2"/>
          </w:tcPr>
          <w:p w:rsidR="00FA2BF8" w:rsidRPr="002D4C00" w:rsidRDefault="00FA2BF8" w:rsidP="002D4C00">
            <w:pPr>
              <w:spacing w:after="0" w:line="276" w:lineRule="auto"/>
              <w:jc w:val="center"/>
              <w:rPr>
                <w:rFonts w:ascii="Arial" w:eastAsia="Times New Roman" w:hAnsi="Arial" w:cs="Arial"/>
                <w:lang w:eastAsia="pl-PL"/>
              </w:rPr>
            </w:pPr>
          </w:p>
        </w:tc>
      </w:tr>
      <w:tr w:rsidR="00FA2BF8" w:rsidRPr="002D4C00" w:rsidTr="0013726B">
        <w:trPr>
          <w:trHeight w:val="855"/>
        </w:trPr>
        <w:tc>
          <w:tcPr>
            <w:tcW w:w="461"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10</w:t>
            </w:r>
          </w:p>
        </w:tc>
        <w:tc>
          <w:tcPr>
            <w:tcW w:w="3507" w:type="dxa"/>
            <w:shd w:val="clear" w:color="auto" w:fill="auto"/>
            <w:vAlign w:val="center"/>
            <w:hideMark/>
          </w:tcPr>
          <w:p w:rsidR="00FA2BF8" w:rsidRPr="002D4C00" w:rsidRDefault="00FA2BF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Bębnowy układ odciągu spalin</w:t>
            </w:r>
            <w:r w:rsidRPr="002D4C00">
              <w:rPr>
                <w:rFonts w:ascii="Arial" w:eastAsia="Times New Roman" w:hAnsi="Arial" w:cs="Arial"/>
                <w:lang w:eastAsia="pl-PL"/>
              </w:rPr>
              <w:br/>
              <w:t>producent KLIMAWENT</w:t>
            </w:r>
            <w:r w:rsidRPr="002D4C00">
              <w:rPr>
                <w:rFonts w:ascii="Arial" w:eastAsia="Times New Roman" w:hAnsi="Arial" w:cs="Arial"/>
                <w:lang w:eastAsia="pl-PL"/>
              </w:rPr>
              <w:br/>
              <w:t>model ALAN-U/C-12</w:t>
            </w:r>
          </w:p>
        </w:tc>
        <w:tc>
          <w:tcPr>
            <w:tcW w:w="850"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FA2BF8" w:rsidRPr="002D4C00" w:rsidRDefault="00FA2BF8" w:rsidP="002D4C00">
            <w:pPr>
              <w:spacing w:after="0" w:line="276" w:lineRule="auto"/>
              <w:jc w:val="center"/>
              <w:rPr>
                <w:rFonts w:ascii="Arial" w:eastAsia="Times New Roman" w:hAnsi="Arial" w:cs="Arial"/>
                <w:lang w:eastAsia="pl-PL"/>
              </w:rPr>
            </w:pPr>
          </w:p>
        </w:tc>
        <w:tc>
          <w:tcPr>
            <w:tcW w:w="1564" w:type="dxa"/>
            <w:gridSpan w:val="2"/>
          </w:tcPr>
          <w:p w:rsidR="00FA2BF8" w:rsidRPr="002D4C00" w:rsidRDefault="00FA2BF8" w:rsidP="002D4C00">
            <w:pPr>
              <w:spacing w:after="0" w:line="276" w:lineRule="auto"/>
              <w:jc w:val="center"/>
              <w:rPr>
                <w:rFonts w:ascii="Arial" w:eastAsia="Times New Roman" w:hAnsi="Arial" w:cs="Arial"/>
                <w:lang w:eastAsia="pl-PL"/>
              </w:rPr>
            </w:pPr>
          </w:p>
        </w:tc>
      </w:tr>
      <w:tr w:rsidR="00FA2BF8" w:rsidRPr="002D4C00" w:rsidTr="0013726B">
        <w:trPr>
          <w:trHeight w:val="855"/>
        </w:trPr>
        <w:tc>
          <w:tcPr>
            <w:tcW w:w="461"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lastRenderedPageBreak/>
              <w:t>11</w:t>
            </w:r>
          </w:p>
        </w:tc>
        <w:tc>
          <w:tcPr>
            <w:tcW w:w="3507" w:type="dxa"/>
            <w:shd w:val="clear" w:color="auto" w:fill="auto"/>
            <w:vAlign w:val="center"/>
            <w:hideMark/>
          </w:tcPr>
          <w:p w:rsidR="00FA2BF8" w:rsidRPr="002D4C00" w:rsidRDefault="00FA2BF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w:t>
            </w:r>
            <w:r w:rsidRPr="002D4C00">
              <w:rPr>
                <w:rFonts w:ascii="Arial" w:eastAsia="Times New Roman" w:hAnsi="Arial" w:cs="Arial"/>
                <w:lang w:eastAsia="pl-PL"/>
              </w:rPr>
              <w:br/>
              <w:t>Producent KLIMAWENT</w:t>
            </w:r>
            <w:r w:rsidRPr="002D4C00">
              <w:rPr>
                <w:rFonts w:ascii="Arial" w:eastAsia="Times New Roman" w:hAnsi="Arial" w:cs="Arial"/>
                <w:lang w:eastAsia="pl-PL"/>
              </w:rPr>
              <w:br/>
              <w:t>Model WPA-8-D/N</w:t>
            </w:r>
          </w:p>
        </w:tc>
        <w:tc>
          <w:tcPr>
            <w:tcW w:w="850"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FA2BF8" w:rsidRPr="002D4C00" w:rsidRDefault="00FA2BF8" w:rsidP="002D4C00">
            <w:pPr>
              <w:spacing w:after="0" w:line="276" w:lineRule="auto"/>
              <w:jc w:val="center"/>
              <w:rPr>
                <w:rFonts w:ascii="Arial" w:eastAsia="Times New Roman" w:hAnsi="Arial" w:cs="Arial"/>
                <w:lang w:eastAsia="pl-PL"/>
              </w:rPr>
            </w:pPr>
          </w:p>
        </w:tc>
        <w:tc>
          <w:tcPr>
            <w:tcW w:w="1564" w:type="dxa"/>
            <w:gridSpan w:val="2"/>
          </w:tcPr>
          <w:p w:rsidR="00FA2BF8" w:rsidRPr="002D4C00" w:rsidRDefault="00FA2BF8" w:rsidP="002D4C00">
            <w:pPr>
              <w:spacing w:after="0" w:line="276" w:lineRule="auto"/>
              <w:jc w:val="center"/>
              <w:rPr>
                <w:rFonts w:ascii="Arial" w:eastAsia="Times New Roman" w:hAnsi="Arial" w:cs="Arial"/>
                <w:lang w:eastAsia="pl-PL"/>
              </w:rPr>
            </w:pPr>
          </w:p>
        </w:tc>
      </w:tr>
      <w:tr w:rsidR="00FA2BF8" w:rsidRPr="002D4C00" w:rsidTr="0013726B">
        <w:trPr>
          <w:trHeight w:val="765"/>
        </w:trPr>
        <w:tc>
          <w:tcPr>
            <w:tcW w:w="461"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12</w:t>
            </w:r>
          </w:p>
        </w:tc>
        <w:tc>
          <w:tcPr>
            <w:tcW w:w="3507" w:type="dxa"/>
            <w:shd w:val="clear" w:color="auto" w:fill="auto"/>
            <w:vAlign w:val="center"/>
            <w:hideMark/>
          </w:tcPr>
          <w:p w:rsidR="00FA2BF8" w:rsidRPr="002D4C00" w:rsidRDefault="00FA2BF8" w:rsidP="002D4C00">
            <w:pPr>
              <w:spacing w:after="0" w:line="276" w:lineRule="auto"/>
              <w:rPr>
                <w:rFonts w:ascii="Arial" w:eastAsia="Times New Roman" w:hAnsi="Arial" w:cs="Arial"/>
                <w:lang w:eastAsia="pl-PL"/>
              </w:rPr>
            </w:pPr>
            <w:r w:rsidRPr="002D4C00">
              <w:rPr>
                <w:rFonts w:ascii="Arial" w:eastAsia="Times New Roman" w:hAnsi="Arial" w:cs="Arial"/>
                <w:lang w:eastAsia="pl-PL"/>
              </w:rPr>
              <w:t>Żaluzja z siłownikiem</w:t>
            </w:r>
            <w:r w:rsidRPr="002D4C00">
              <w:rPr>
                <w:rFonts w:ascii="Arial" w:eastAsia="Times New Roman" w:hAnsi="Arial" w:cs="Arial"/>
                <w:lang w:eastAsia="pl-PL"/>
              </w:rPr>
              <w:br/>
              <w:t>Producent TROX</w:t>
            </w:r>
            <w:r w:rsidRPr="002D4C00">
              <w:rPr>
                <w:rFonts w:ascii="Arial" w:eastAsia="Times New Roman" w:hAnsi="Arial" w:cs="Arial"/>
                <w:lang w:eastAsia="pl-PL"/>
              </w:rPr>
              <w:br/>
              <w:t>Model JZ-P-G/1000/1005/SE/Z12</w:t>
            </w:r>
          </w:p>
        </w:tc>
        <w:tc>
          <w:tcPr>
            <w:tcW w:w="850"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2229"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FA2BF8" w:rsidRPr="002D4C00" w:rsidRDefault="00FA2BF8" w:rsidP="002D4C00">
            <w:pPr>
              <w:spacing w:after="0" w:line="276" w:lineRule="auto"/>
              <w:jc w:val="center"/>
              <w:rPr>
                <w:rFonts w:ascii="Arial" w:eastAsia="Times New Roman" w:hAnsi="Arial" w:cs="Arial"/>
                <w:lang w:eastAsia="pl-PL"/>
              </w:rPr>
            </w:pPr>
          </w:p>
        </w:tc>
        <w:tc>
          <w:tcPr>
            <w:tcW w:w="1564" w:type="dxa"/>
            <w:gridSpan w:val="2"/>
          </w:tcPr>
          <w:p w:rsidR="00FA2BF8" w:rsidRPr="002D4C00" w:rsidRDefault="00FA2BF8" w:rsidP="002D4C00">
            <w:pPr>
              <w:spacing w:after="0" w:line="276" w:lineRule="auto"/>
              <w:jc w:val="center"/>
              <w:rPr>
                <w:rFonts w:ascii="Arial" w:eastAsia="Times New Roman" w:hAnsi="Arial" w:cs="Arial"/>
                <w:lang w:eastAsia="pl-PL"/>
              </w:rPr>
            </w:pPr>
          </w:p>
        </w:tc>
      </w:tr>
      <w:tr w:rsidR="002D4C00" w:rsidRPr="002D4C00" w:rsidTr="0013726B">
        <w:trPr>
          <w:gridAfter w:val="1"/>
          <w:wAfter w:w="6" w:type="dxa"/>
          <w:trHeight w:val="226"/>
        </w:trPr>
        <w:tc>
          <w:tcPr>
            <w:tcW w:w="10340" w:type="dxa"/>
            <w:gridSpan w:val="6"/>
            <w:shd w:val="clear" w:color="auto" w:fill="auto"/>
            <w:vAlign w:val="center"/>
            <w:hideMark/>
          </w:tcPr>
          <w:p w:rsidR="002D4C00" w:rsidRPr="002D4C00" w:rsidRDefault="002D4C00" w:rsidP="002D4C00">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ul. Gdańska 147 bud. nr 121</w:t>
            </w:r>
          </w:p>
        </w:tc>
      </w:tr>
      <w:tr w:rsidR="00FA2BF8" w:rsidRPr="002D4C00" w:rsidTr="0013726B">
        <w:trPr>
          <w:trHeight w:val="417"/>
        </w:trPr>
        <w:tc>
          <w:tcPr>
            <w:tcW w:w="461"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 xml:space="preserve">Centrala wentylacyjna </w:t>
            </w:r>
            <w:r w:rsidRPr="002D4C00">
              <w:rPr>
                <w:rFonts w:ascii="Arial" w:eastAsia="Times New Roman" w:hAnsi="Arial" w:cs="Arial"/>
                <w:lang w:eastAsia="pl-PL"/>
              </w:rPr>
              <w:br/>
              <w:t>nawiewno-wywiewnaBS2(50) VBV</w:t>
            </w:r>
          </w:p>
        </w:tc>
        <w:tc>
          <w:tcPr>
            <w:tcW w:w="850"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FA2BF8" w:rsidRPr="002D4C00" w:rsidRDefault="00FA2BF8" w:rsidP="002D4C00">
            <w:pPr>
              <w:spacing w:after="0" w:line="276" w:lineRule="auto"/>
              <w:jc w:val="center"/>
              <w:rPr>
                <w:rFonts w:ascii="Arial" w:eastAsia="Times New Roman" w:hAnsi="Arial" w:cs="Arial"/>
                <w:lang w:eastAsia="pl-PL"/>
              </w:rPr>
            </w:pPr>
          </w:p>
        </w:tc>
        <w:tc>
          <w:tcPr>
            <w:tcW w:w="1564" w:type="dxa"/>
            <w:gridSpan w:val="2"/>
          </w:tcPr>
          <w:p w:rsidR="00FA2BF8" w:rsidRPr="002D4C00" w:rsidRDefault="00FA2BF8" w:rsidP="002D4C00">
            <w:pPr>
              <w:spacing w:after="0" w:line="276" w:lineRule="auto"/>
              <w:jc w:val="center"/>
              <w:rPr>
                <w:rFonts w:ascii="Arial" w:eastAsia="Times New Roman" w:hAnsi="Arial" w:cs="Arial"/>
                <w:lang w:eastAsia="pl-PL"/>
              </w:rPr>
            </w:pPr>
          </w:p>
        </w:tc>
      </w:tr>
      <w:tr w:rsidR="00FA2BF8" w:rsidRPr="002D4C00" w:rsidTr="0013726B">
        <w:trPr>
          <w:trHeight w:val="285"/>
        </w:trPr>
        <w:tc>
          <w:tcPr>
            <w:tcW w:w="461" w:type="dxa"/>
            <w:shd w:val="clear" w:color="auto" w:fill="auto"/>
            <w:noWrap/>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Wentylator dachowy WPW4</w:t>
            </w:r>
          </w:p>
        </w:tc>
        <w:tc>
          <w:tcPr>
            <w:tcW w:w="850" w:type="dxa"/>
            <w:shd w:val="clear" w:color="auto" w:fill="auto"/>
            <w:noWrap/>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FA2BF8" w:rsidRPr="002D4C00" w:rsidRDefault="00FA2BF8" w:rsidP="002D4C00">
            <w:pPr>
              <w:spacing w:after="0" w:line="276" w:lineRule="auto"/>
              <w:jc w:val="center"/>
              <w:rPr>
                <w:rFonts w:ascii="Arial" w:eastAsia="Times New Roman" w:hAnsi="Arial" w:cs="Arial"/>
                <w:lang w:eastAsia="pl-PL"/>
              </w:rPr>
            </w:pPr>
          </w:p>
        </w:tc>
        <w:tc>
          <w:tcPr>
            <w:tcW w:w="1564" w:type="dxa"/>
            <w:gridSpan w:val="2"/>
          </w:tcPr>
          <w:p w:rsidR="00FA2BF8" w:rsidRPr="002D4C00" w:rsidRDefault="00FA2BF8" w:rsidP="002D4C00">
            <w:pPr>
              <w:spacing w:after="0" w:line="276" w:lineRule="auto"/>
              <w:jc w:val="center"/>
              <w:rPr>
                <w:rFonts w:ascii="Arial" w:eastAsia="Times New Roman" w:hAnsi="Arial" w:cs="Arial"/>
                <w:lang w:eastAsia="pl-PL"/>
              </w:rPr>
            </w:pPr>
          </w:p>
        </w:tc>
      </w:tr>
      <w:tr w:rsidR="00FA2BF8" w:rsidRPr="002D4C00" w:rsidTr="0013726B">
        <w:trPr>
          <w:trHeight w:val="285"/>
        </w:trPr>
        <w:tc>
          <w:tcPr>
            <w:tcW w:w="461"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Wentylator dachowy WP9D3</w:t>
            </w:r>
          </w:p>
        </w:tc>
        <w:tc>
          <w:tcPr>
            <w:tcW w:w="850"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FA2BF8" w:rsidRPr="002D4C00" w:rsidRDefault="00FA2BF8" w:rsidP="002D4C00">
            <w:pPr>
              <w:spacing w:after="0" w:line="276" w:lineRule="auto"/>
              <w:jc w:val="center"/>
              <w:rPr>
                <w:rFonts w:ascii="Arial" w:eastAsia="Times New Roman" w:hAnsi="Arial" w:cs="Arial"/>
                <w:lang w:eastAsia="pl-PL"/>
              </w:rPr>
            </w:pPr>
          </w:p>
        </w:tc>
        <w:tc>
          <w:tcPr>
            <w:tcW w:w="1564" w:type="dxa"/>
            <w:gridSpan w:val="2"/>
          </w:tcPr>
          <w:p w:rsidR="00FA2BF8" w:rsidRPr="002D4C00" w:rsidRDefault="00FA2BF8" w:rsidP="002D4C00">
            <w:pPr>
              <w:spacing w:after="0" w:line="276" w:lineRule="auto"/>
              <w:jc w:val="center"/>
              <w:rPr>
                <w:rFonts w:ascii="Arial" w:eastAsia="Times New Roman" w:hAnsi="Arial" w:cs="Arial"/>
                <w:lang w:eastAsia="pl-PL"/>
              </w:rPr>
            </w:pPr>
          </w:p>
        </w:tc>
      </w:tr>
      <w:tr w:rsidR="00FA2BF8" w:rsidRPr="002D4C00" w:rsidTr="0013726B">
        <w:trPr>
          <w:trHeight w:val="285"/>
        </w:trPr>
        <w:tc>
          <w:tcPr>
            <w:tcW w:w="461"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5</w:t>
            </w:r>
          </w:p>
        </w:tc>
        <w:tc>
          <w:tcPr>
            <w:tcW w:w="3507"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Wentylator ścienny HCFB2/2</w:t>
            </w:r>
          </w:p>
        </w:tc>
        <w:tc>
          <w:tcPr>
            <w:tcW w:w="850"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rsidR="00FA2BF8" w:rsidRPr="002D4C00" w:rsidRDefault="00FA2BF8" w:rsidP="002D4C00">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FA2BF8" w:rsidRPr="002D4C00" w:rsidRDefault="00FA2BF8" w:rsidP="002D4C00">
            <w:pPr>
              <w:spacing w:after="0" w:line="276" w:lineRule="auto"/>
              <w:jc w:val="center"/>
              <w:rPr>
                <w:rFonts w:ascii="Arial" w:eastAsia="Times New Roman" w:hAnsi="Arial" w:cs="Arial"/>
                <w:lang w:eastAsia="pl-PL"/>
              </w:rPr>
            </w:pPr>
          </w:p>
        </w:tc>
        <w:tc>
          <w:tcPr>
            <w:tcW w:w="1564" w:type="dxa"/>
            <w:gridSpan w:val="2"/>
          </w:tcPr>
          <w:p w:rsidR="00FA2BF8" w:rsidRPr="002D4C00" w:rsidRDefault="00FA2BF8" w:rsidP="002D4C00">
            <w:pPr>
              <w:spacing w:after="0" w:line="276" w:lineRule="auto"/>
              <w:jc w:val="center"/>
              <w:rPr>
                <w:rFonts w:ascii="Arial" w:eastAsia="Times New Roman" w:hAnsi="Arial" w:cs="Arial"/>
                <w:lang w:eastAsia="pl-PL"/>
              </w:rPr>
            </w:pPr>
          </w:p>
        </w:tc>
      </w:tr>
      <w:tr w:rsidR="00ED35F1" w:rsidRPr="002D4C00" w:rsidTr="0013726B">
        <w:trPr>
          <w:trHeight w:val="536"/>
        </w:trPr>
        <w:tc>
          <w:tcPr>
            <w:tcW w:w="10346" w:type="dxa"/>
            <w:gridSpan w:val="7"/>
            <w:shd w:val="clear" w:color="auto" w:fill="auto"/>
            <w:vAlign w:val="center"/>
          </w:tcPr>
          <w:p w:rsidR="00ED35F1" w:rsidRPr="00324B21" w:rsidRDefault="00ED35F1" w:rsidP="002D4C00">
            <w:pPr>
              <w:spacing w:after="0" w:line="276" w:lineRule="auto"/>
              <w:jc w:val="center"/>
              <w:rPr>
                <w:rFonts w:ascii="Arial" w:eastAsia="Times New Roman" w:hAnsi="Arial" w:cs="Arial"/>
                <w:lang w:eastAsia="pl-PL"/>
              </w:rPr>
            </w:pPr>
            <w:r w:rsidRPr="00324B21">
              <w:rPr>
                <w:rFonts w:ascii="Arial" w:eastAsia="Times New Roman" w:hAnsi="Arial" w:cs="Arial"/>
                <w:b/>
                <w:bCs/>
                <w:i/>
                <w:iCs/>
                <w:lang w:eastAsia="pl-PL"/>
              </w:rPr>
              <w:t xml:space="preserve">Kompleks wojskowy ul. Gdańska 147 </w:t>
            </w:r>
            <w:r w:rsidR="00324B21" w:rsidRPr="00324B21">
              <w:rPr>
                <w:rFonts w:ascii="Arial" w:eastAsia="Times New Roman" w:hAnsi="Arial" w:cs="Arial"/>
                <w:b/>
                <w:bCs/>
                <w:i/>
                <w:iCs/>
                <w:lang w:eastAsia="pl-PL"/>
              </w:rPr>
              <w:br/>
              <w:t>kontenery przy hali sportowej</w:t>
            </w:r>
          </w:p>
        </w:tc>
      </w:tr>
      <w:tr w:rsidR="00ED35F1" w:rsidRPr="002D4C00" w:rsidTr="0013726B">
        <w:trPr>
          <w:trHeight w:val="558"/>
        </w:trPr>
        <w:tc>
          <w:tcPr>
            <w:tcW w:w="461" w:type="dxa"/>
            <w:shd w:val="clear" w:color="auto" w:fill="auto"/>
            <w:vAlign w:val="center"/>
          </w:tcPr>
          <w:p w:rsidR="00ED35F1" w:rsidRPr="00324B21" w:rsidRDefault="00ED35F1" w:rsidP="002D4C00">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1</w:t>
            </w:r>
          </w:p>
        </w:tc>
        <w:tc>
          <w:tcPr>
            <w:tcW w:w="3507" w:type="dxa"/>
            <w:shd w:val="clear" w:color="auto" w:fill="auto"/>
            <w:vAlign w:val="center"/>
          </w:tcPr>
          <w:p w:rsidR="00ED35F1" w:rsidRPr="00324B21" w:rsidRDefault="00ED35F1" w:rsidP="002D4C00">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Klimatyzator</w:t>
            </w:r>
            <w:r w:rsidR="00324B21" w:rsidRPr="00324B21">
              <w:rPr>
                <w:rFonts w:ascii="Arial" w:eastAsia="Times New Roman" w:hAnsi="Arial" w:cs="Arial"/>
                <w:lang w:eastAsia="pl-PL"/>
              </w:rPr>
              <w:t>y AUX 09FH/I (na zewnątrz AUX-09J2O/O)</w:t>
            </w:r>
          </w:p>
        </w:tc>
        <w:tc>
          <w:tcPr>
            <w:tcW w:w="850" w:type="dxa"/>
            <w:shd w:val="clear" w:color="auto" w:fill="auto"/>
            <w:vAlign w:val="center"/>
          </w:tcPr>
          <w:p w:rsidR="00ED35F1" w:rsidRPr="00324B21" w:rsidRDefault="00324B21" w:rsidP="002D4C00">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27</w:t>
            </w:r>
          </w:p>
        </w:tc>
        <w:tc>
          <w:tcPr>
            <w:tcW w:w="2229" w:type="dxa"/>
            <w:shd w:val="clear" w:color="auto" w:fill="auto"/>
            <w:vAlign w:val="center"/>
          </w:tcPr>
          <w:p w:rsidR="00ED35F1" w:rsidRPr="00324B21" w:rsidRDefault="00ED35F1" w:rsidP="002D4C00">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2</w:t>
            </w:r>
          </w:p>
        </w:tc>
        <w:tc>
          <w:tcPr>
            <w:tcW w:w="1735" w:type="dxa"/>
          </w:tcPr>
          <w:p w:rsidR="00ED35F1" w:rsidRPr="00ED35F1" w:rsidRDefault="00ED35F1" w:rsidP="002D4C00">
            <w:pPr>
              <w:spacing w:after="0" w:line="276" w:lineRule="auto"/>
              <w:jc w:val="center"/>
              <w:rPr>
                <w:rFonts w:ascii="Arial" w:eastAsia="Times New Roman" w:hAnsi="Arial" w:cs="Arial"/>
                <w:color w:val="FF0000"/>
                <w:lang w:eastAsia="pl-PL"/>
              </w:rPr>
            </w:pPr>
          </w:p>
        </w:tc>
        <w:tc>
          <w:tcPr>
            <w:tcW w:w="1564" w:type="dxa"/>
            <w:gridSpan w:val="2"/>
          </w:tcPr>
          <w:p w:rsidR="00ED35F1" w:rsidRPr="00ED35F1" w:rsidRDefault="00ED35F1" w:rsidP="002D4C00">
            <w:pPr>
              <w:spacing w:after="0" w:line="276" w:lineRule="auto"/>
              <w:jc w:val="center"/>
              <w:rPr>
                <w:rFonts w:ascii="Arial" w:eastAsia="Times New Roman" w:hAnsi="Arial" w:cs="Arial"/>
                <w:color w:val="FF0000"/>
                <w:lang w:eastAsia="pl-PL"/>
              </w:rPr>
            </w:pPr>
          </w:p>
        </w:tc>
      </w:tr>
      <w:tr w:rsidR="00324B21" w:rsidRPr="002D4C00" w:rsidTr="0013726B">
        <w:trPr>
          <w:trHeight w:val="558"/>
        </w:trPr>
        <w:tc>
          <w:tcPr>
            <w:tcW w:w="461" w:type="dxa"/>
            <w:shd w:val="clear" w:color="auto" w:fill="auto"/>
            <w:vAlign w:val="center"/>
          </w:tcPr>
          <w:p w:rsidR="00324B21" w:rsidRPr="00324B21" w:rsidRDefault="00324B21" w:rsidP="002D4C00">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2</w:t>
            </w:r>
          </w:p>
        </w:tc>
        <w:tc>
          <w:tcPr>
            <w:tcW w:w="3507" w:type="dxa"/>
            <w:shd w:val="clear" w:color="auto" w:fill="auto"/>
            <w:vAlign w:val="center"/>
          </w:tcPr>
          <w:p w:rsidR="00324B21" w:rsidRPr="00324B21" w:rsidRDefault="00324B21" w:rsidP="002D4C00">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Klimatyzator MAXA N-F26A06</w:t>
            </w:r>
          </w:p>
        </w:tc>
        <w:tc>
          <w:tcPr>
            <w:tcW w:w="850" w:type="dxa"/>
            <w:shd w:val="clear" w:color="auto" w:fill="auto"/>
            <w:vAlign w:val="center"/>
          </w:tcPr>
          <w:p w:rsidR="00324B21" w:rsidRPr="00324B21" w:rsidRDefault="00324B21" w:rsidP="002D4C00">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1</w:t>
            </w:r>
          </w:p>
        </w:tc>
        <w:tc>
          <w:tcPr>
            <w:tcW w:w="2229" w:type="dxa"/>
            <w:shd w:val="clear" w:color="auto" w:fill="auto"/>
            <w:vAlign w:val="center"/>
          </w:tcPr>
          <w:p w:rsidR="00324B21" w:rsidRPr="00324B21" w:rsidRDefault="00324B21" w:rsidP="002D4C00">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2</w:t>
            </w:r>
          </w:p>
        </w:tc>
        <w:tc>
          <w:tcPr>
            <w:tcW w:w="1735" w:type="dxa"/>
          </w:tcPr>
          <w:p w:rsidR="00324B21" w:rsidRPr="00ED35F1" w:rsidRDefault="00324B21" w:rsidP="002D4C00">
            <w:pPr>
              <w:spacing w:after="0" w:line="276" w:lineRule="auto"/>
              <w:jc w:val="center"/>
              <w:rPr>
                <w:rFonts w:ascii="Arial" w:eastAsia="Times New Roman" w:hAnsi="Arial" w:cs="Arial"/>
                <w:color w:val="FF0000"/>
                <w:lang w:eastAsia="pl-PL"/>
              </w:rPr>
            </w:pPr>
          </w:p>
        </w:tc>
        <w:tc>
          <w:tcPr>
            <w:tcW w:w="1564" w:type="dxa"/>
            <w:gridSpan w:val="2"/>
          </w:tcPr>
          <w:p w:rsidR="00324B21" w:rsidRPr="00ED35F1" w:rsidRDefault="00324B21" w:rsidP="002D4C00">
            <w:pPr>
              <w:spacing w:after="0" w:line="276" w:lineRule="auto"/>
              <w:jc w:val="center"/>
              <w:rPr>
                <w:rFonts w:ascii="Arial" w:eastAsia="Times New Roman" w:hAnsi="Arial" w:cs="Arial"/>
                <w:color w:val="FF0000"/>
                <w:lang w:eastAsia="pl-PL"/>
              </w:rPr>
            </w:pPr>
          </w:p>
        </w:tc>
      </w:tr>
      <w:tr w:rsidR="00324B21" w:rsidRPr="002D4C00" w:rsidTr="0013726B">
        <w:trPr>
          <w:trHeight w:val="558"/>
        </w:trPr>
        <w:tc>
          <w:tcPr>
            <w:tcW w:w="10346" w:type="dxa"/>
            <w:gridSpan w:val="7"/>
            <w:shd w:val="clear" w:color="auto" w:fill="auto"/>
            <w:vAlign w:val="center"/>
          </w:tcPr>
          <w:p w:rsidR="00324B21" w:rsidRPr="00324B21" w:rsidRDefault="00324B21" w:rsidP="002D4C00">
            <w:pPr>
              <w:spacing w:after="0" w:line="276" w:lineRule="auto"/>
              <w:jc w:val="center"/>
              <w:rPr>
                <w:rFonts w:ascii="Arial" w:eastAsia="Times New Roman" w:hAnsi="Arial" w:cs="Arial"/>
                <w:lang w:eastAsia="pl-PL"/>
              </w:rPr>
            </w:pPr>
            <w:r w:rsidRPr="00324B21">
              <w:rPr>
                <w:rFonts w:ascii="Arial" w:eastAsia="Times New Roman" w:hAnsi="Arial" w:cs="Arial"/>
                <w:b/>
                <w:bCs/>
                <w:i/>
                <w:iCs/>
                <w:lang w:eastAsia="pl-PL"/>
              </w:rPr>
              <w:t xml:space="preserve">Kompleks wojskowy ul. Gdańska 147 </w:t>
            </w:r>
            <w:r w:rsidRPr="00324B21">
              <w:rPr>
                <w:rFonts w:ascii="Arial" w:eastAsia="Times New Roman" w:hAnsi="Arial" w:cs="Arial"/>
                <w:b/>
                <w:bCs/>
                <w:i/>
                <w:iCs/>
                <w:lang w:eastAsia="pl-PL"/>
              </w:rPr>
              <w:br/>
              <w:t>kontenery przy budynku nr 113</w:t>
            </w:r>
          </w:p>
        </w:tc>
      </w:tr>
      <w:tr w:rsidR="00324B21" w:rsidRPr="002D4C00" w:rsidTr="0013726B">
        <w:trPr>
          <w:trHeight w:val="558"/>
        </w:trPr>
        <w:tc>
          <w:tcPr>
            <w:tcW w:w="461" w:type="dxa"/>
            <w:shd w:val="clear" w:color="auto" w:fill="auto"/>
            <w:vAlign w:val="center"/>
          </w:tcPr>
          <w:p w:rsidR="00324B21" w:rsidRPr="00324B21" w:rsidRDefault="00324B21" w:rsidP="002D4C00">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1</w:t>
            </w:r>
          </w:p>
        </w:tc>
        <w:tc>
          <w:tcPr>
            <w:tcW w:w="3507" w:type="dxa"/>
            <w:shd w:val="clear" w:color="auto" w:fill="auto"/>
            <w:vAlign w:val="center"/>
          </w:tcPr>
          <w:p w:rsidR="00324B21" w:rsidRPr="00324B21" w:rsidRDefault="00324B21" w:rsidP="002D4C00">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Klimatyzatory AUX 09FH/I (na zewnątrz AUX-09J2O/O)</w:t>
            </w:r>
          </w:p>
        </w:tc>
        <w:tc>
          <w:tcPr>
            <w:tcW w:w="850" w:type="dxa"/>
            <w:shd w:val="clear" w:color="auto" w:fill="auto"/>
            <w:vAlign w:val="center"/>
          </w:tcPr>
          <w:p w:rsidR="00324B21" w:rsidRPr="00324B21" w:rsidRDefault="00324B21" w:rsidP="002D4C00">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12</w:t>
            </w:r>
          </w:p>
        </w:tc>
        <w:tc>
          <w:tcPr>
            <w:tcW w:w="2229" w:type="dxa"/>
            <w:shd w:val="clear" w:color="auto" w:fill="auto"/>
            <w:vAlign w:val="center"/>
          </w:tcPr>
          <w:p w:rsidR="00324B21" w:rsidRPr="00324B21" w:rsidRDefault="00324B21" w:rsidP="002D4C00">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2</w:t>
            </w:r>
          </w:p>
        </w:tc>
        <w:tc>
          <w:tcPr>
            <w:tcW w:w="1735" w:type="dxa"/>
          </w:tcPr>
          <w:p w:rsidR="00324B21" w:rsidRPr="00ED35F1" w:rsidRDefault="00324B21" w:rsidP="002D4C00">
            <w:pPr>
              <w:spacing w:after="0" w:line="276" w:lineRule="auto"/>
              <w:jc w:val="center"/>
              <w:rPr>
                <w:rFonts w:ascii="Arial" w:eastAsia="Times New Roman" w:hAnsi="Arial" w:cs="Arial"/>
                <w:color w:val="FF0000"/>
                <w:lang w:eastAsia="pl-PL"/>
              </w:rPr>
            </w:pPr>
          </w:p>
        </w:tc>
        <w:tc>
          <w:tcPr>
            <w:tcW w:w="1564" w:type="dxa"/>
            <w:gridSpan w:val="2"/>
          </w:tcPr>
          <w:p w:rsidR="00324B21" w:rsidRPr="00ED35F1" w:rsidRDefault="00324B21" w:rsidP="002D4C00">
            <w:pPr>
              <w:spacing w:after="0" w:line="276" w:lineRule="auto"/>
              <w:jc w:val="center"/>
              <w:rPr>
                <w:rFonts w:ascii="Arial" w:eastAsia="Times New Roman" w:hAnsi="Arial" w:cs="Arial"/>
                <w:color w:val="FF0000"/>
                <w:lang w:eastAsia="pl-PL"/>
              </w:rPr>
            </w:pPr>
          </w:p>
        </w:tc>
      </w:tr>
      <w:tr w:rsidR="0013726B" w:rsidRPr="00D47F5C" w:rsidTr="00137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5"/>
        </w:trPr>
        <w:tc>
          <w:tcPr>
            <w:tcW w:w="10346"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b/>
                <w:bCs/>
                <w:i/>
                <w:iCs/>
                <w:color w:val="000000"/>
                <w:sz w:val="24"/>
                <w:szCs w:val="24"/>
                <w:lang w:eastAsia="pl-PL"/>
              </w:rPr>
            </w:pPr>
            <w:r w:rsidRPr="00D47F5C">
              <w:rPr>
                <w:rFonts w:ascii="Arial" w:eastAsia="Times New Roman" w:hAnsi="Arial" w:cs="Arial"/>
                <w:b/>
                <w:bCs/>
                <w:i/>
                <w:iCs/>
                <w:color w:val="000000"/>
                <w:sz w:val="24"/>
                <w:szCs w:val="24"/>
                <w:lang w:eastAsia="pl-PL"/>
              </w:rPr>
              <w:t>Kompleks wojskowy Bydgoszcz ul. Gdańska 147 bud. 72/73</w:t>
            </w:r>
          </w:p>
        </w:tc>
      </w:tr>
      <w:tr w:rsidR="0013726B" w:rsidRPr="00D47F5C" w:rsidTr="00137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575"/>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3507" w:type="dxa"/>
            <w:tcBorders>
              <w:top w:val="nil"/>
              <w:left w:val="nil"/>
              <w:bottom w:val="single" w:sz="8" w:space="0" w:color="auto"/>
              <w:right w:val="nil"/>
            </w:tcBorders>
            <w:shd w:val="clear" w:color="auto" w:fill="auto"/>
            <w:vAlign w:val="center"/>
            <w:hideMark/>
          </w:tcPr>
          <w:p w:rsidR="0013726B" w:rsidRPr="00D47F5C" w:rsidRDefault="0013726B"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Centrala zewnętrzna nawiewno-wywiewna Vn/w=4200/3100, dpn/dpw=400/400Pa, Qg/Qh=15,84/14,36kW</w:t>
            </w:r>
          </w:p>
        </w:tc>
        <w:tc>
          <w:tcPr>
            <w:tcW w:w="850" w:type="dxa"/>
            <w:tcBorders>
              <w:top w:val="nil"/>
              <w:left w:val="single" w:sz="8" w:space="0" w:color="auto"/>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nil"/>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c>
          <w:tcPr>
            <w:tcW w:w="1564" w:type="dxa"/>
            <w:gridSpan w:val="2"/>
            <w:tcBorders>
              <w:top w:val="nil"/>
              <w:left w:val="single" w:sz="8" w:space="0" w:color="auto"/>
              <w:bottom w:val="nil"/>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r>
      <w:tr w:rsidR="0013726B" w:rsidRPr="00D47F5C" w:rsidTr="00137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46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3507" w:type="dxa"/>
            <w:vMerge w:val="restart"/>
            <w:tcBorders>
              <w:top w:val="nil"/>
              <w:left w:val="single" w:sz="8" w:space="0" w:color="auto"/>
              <w:bottom w:val="single" w:sz="8" w:space="0" w:color="000000"/>
              <w:right w:val="single" w:sz="8" w:space="0" w:color="auto"/>
            </w:tcBorders>
            <w:shd w:val="clear" w:color="auto" w:fill="auto"/>
            <w:vAlign w:val="center"/>
            <w:hideMark/>
          </w:tcPr>
          <w:p w:rsidR="0013726B" w:rsidRPr="00D47F5C" w:rsidRDefault="0013726B"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Centrala zewnętrzna nawiewno-wywiewna Vn/w=9500/6000, dpn/dpw=400/400Pa, Qg/Qh=55,51/32,49kW</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vMerge w:val="restart"/>
            <w:tcBorders>
              <w:top w:val="nil"/>
              <w:left w:val="single" w:sz="8" w:space="0" w:color="auto"/>
              <w:bottom w:val="single" w:sz="8" w:space="0" w:color="000000"/>
              <w:right w:val="nil"/>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c>
          <w:tcPr>
            <w:tcW w:w="156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r>
      <w:tr w:rsidR="0013726B" w:rsidRPr="00D47F5C" w:rsidTr="00137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461" w:type="dxa"/>
            <w:vMerge/>
            <w:tcBorders>
              <w:top w:val="nil"/>
              <w:left w:val="single" w:sz="8" w:space="0" w:color="auto"/>
              <w:bottom w:val="single" w:sz="8" w:space="0" w:color="000000"/>
              <w:right w:val="single" w:sz="8" w:space="0" w:color="auto"/>
            </w:tcBorders>
            <w:vAlign w:val="center"/>
            <w:hideMark/>
          </w:tcPr>
          <w:p w:rsidR="0013726B" w:rsidRPr="00D47F5C" w:rsidRDefault="0013726B" w:rsidP="00AE3BFC">
            <w:pPr>
              <w:spacing w:after="0" w:line="240" w:lineRule="auto"/>
              <w:rPr>
                <w:rFonts w:ascii="Arial" w:eastAsia="Times New Roman" w:hAnsi="Arial" w:cs="Arial"/>
                <w:color w:val="000000"/>
                <w:lang w:eastAsia="pl-PL"/>
              </w:rPr>
            </w:pPr>
          </w:p>
        </w:tc>
        <w:tc>
          <w:tcPr>
            <w:tcW w:w="3507" w:type="dxa"/>
            <w:vMerge/>
            <w:tcBorders>
              <w:top w:val="nil"/>
              <w:left w:val="single" w:sz="8" w:space="0" w:color="auto"/>
              <w:bottom w:val="single" w:sz="8" w:space="0" w:color="000000"/>
              <w:right w:val="single" w:sz="8" w:space="0" w:color="auto"/>
            </w:tcBorders>
            <w:vAlign w:val="center"/>
            <w:hideMark/>
          </w:tcPr>
          <w:p w:rsidR="0013726B" w:rsidRPr="00D47F5C" w:rsidRDefault="0013726B" w:rsidP="00AE3BFC">
            <w:pPr>
              <w:spacing w:after="0" w:line="240" w:lineRule="auto"/>
              <w:rPr>
                <w:rFonts w:ascii="Arial" w:eastAsia="Times New Roman" w:hAnsi="Arial" w:cs="Arial"/>
                <w:color w:val="000000"/>
                <w:lang w:eastAsia="pl-PL"/>
              </w:rPr>
            </w:pPr>
          </w:p>
        </w:tc>
        <w:tc>
          <w:tcPr>
            <w:tcW w:w="850" w:type="dxa"/>
            <w:vMerge/>
            <w:tcBorders>
              <w:top w:val="nil"/>
              <w:left w:val="single" w:sz="8" w:space="0" w:color="auto"/>
              <w:bottom w:val="single" w:sz="8" w:space="0" w:color="000000"/>
              <w:right w:val="single" w:sz="8" w:space="0" w:color="auto"/>
            </w:tcBorders>
            <w:vAlign w:val="center"/>
            <w:hideMark/>
          </w:tcPr>
          <w:p w:rsidR="0013726B" w:rsidRPr="00D47F5C" w:rsidRDefault="0013726B" w:rsidP="00AE3BFC">
            <w:pPr>
              <w:spacing w:after="0" w:line="240" w:lineRule="auto"/>
              <w:rPr>
                <w:rFonts w:ascii="Arial" w:eastAsia="Times New Roman" w:hAnsi="Arial" w:cs="Arial"/>
                <w:color w:val="000000"/>
                <w:lang w:eastAsia="pl-PL"/>
              </w:rPr>
            </w:pPr>
          </w:p>
        </w:tc>
        <w:tc>
          <w:tcPr>
            <w:tcW w:w="2229" w:type="dxa"/>
            <w:vMerge/>
            <w:tcBorders>
              <w:top w:val="nil"/>
              <w:left w:val="single" w:sz="8" w:space="0" w:color="auto"/>
              <w:bottom w:val="single" w:sz="8" w:space="0" w:color="000000"/>
              <w:right w:val="single" w:sz="8" w:space="0" w:color="auto"/>
            </w:tcBorders>
            <w:vAlign w:val="center"/>
            <w:hideMark/>
          </w:tcPr>
          <w:p w:rsidR="0013726B" w:rsidRPr="00D47F5C" w:rsidRDefault="0013726B" w:rsidP="00AE3BFC">
            <w:pPr>
              <w:spacing w:after="0" w:line="240" w:lineRule="auto"/>
              <w:rPr>
                <w:rFonts w:ascii="Arial" w:eastAsia="Times New Roman" w:hAnsi="Arial" w:cs="Arial"/>
                <w:color w:val="000000"/>
                <w:lang w:eastAsia="pl-PL"/>
              </w:rPr>
            </w:pPr>
          </w:p>
        </w:tc>
        <w:tc>
          <w:tcPr>
            <w:tcW w:w="1735" w:type="dxa"/>
            <w:vMerge/>
            <w:tcBorders>
              <w:top w:val="nil"/>
              <w:left w:val="single" w:sz="8" w:space="0" w:color="auto"/>
              <w:bottom w:val="single" w:sz="8" w:space="0" w:color="000000"/>
              <w:right w:val="nil"/>
            </w:tcBorders>
            <w:vAlign w:val="center"/>
            <w:hideMark/>
          </w:tcPr>
          <w:p w:rsidR="0013726B" w:rsidRPr="00D47F5C" w:rsidRDefault="0013726B" w:rsidP="00AE3BFC">
            <w:pPr>
              <w:spacing w:after="0" w:line="240" w:lineRule="auto"/>
              <w:rPr>
                <w:rFonts w:ascii="Arial" w:eastAsia="Times New Roman" w:hAnsi="Arial" w:cs="Arial"/>
                <w:color w:val="000000"/>
                <w:lang w:eastAsia="pl-PL"/>
              </w:rPr>
            </w:pPr>
          </w:p>
        </w:tc>
        <w:tc>
          <w:tcPr>
            <w:tcW w:w="1564" w:type="dxa"/>
            <w:gridSpan w:val="2"/>
            <w:vMerge/>
            <w:tcBorders>
              <w:top w:val="single" w:sz="8" w:space="0" w:color="auto"/>
              <w:left w:val="single" w:sz="8" w:space="0" w:color="auto"/>
              <w:bottom w:val="single" w:sz="8" w:space="0" w:color="000000"/>
              <w:right w:val="single" w:sz="8" w:space="0" w:color="auto"/>
            </w:tcBorders>
            <w:vAlign w:val="center"/>
            <w:hideMark/>
          </w:tcPr>
          <w:p w:rsidR="0013726B" w:rsidRPr="00D47F5C" w:rsidRDefault="0013726B" w:rsidP="00AE3BFC">
            <w:pPr>
              <w:spacing w:after="0" w:line="240" w:lineRule="auto"/>
              <w:rPr>
                <w:rFonts w:ascii="Arial" w:eastAsia="Times New Roman" w:hAnsi="Arial" w:cs="Arial"/>
                <w:color w:val="000000"/>
                <w:lang w:eastAsia="pl-PL"/>
              </w:rPr>
            </w:pPr>
          </w:p>
        </w:tc>
      </w:tr>
      <w:tr w:rsidR="0013726B" w:rsidRPr="00D47F5C" w:rsidTr="00137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96"/>
        </w:trPr>
        <w:tc>
          <w:tcPr>
            <w:tcW w:w="461" w:type="dxa"/>
            <w:vMerge/>
            <w:tcBorders>
              <w:top w:val="nil"/>
              <w:left w:val="single" w:sz="8" w:space="0" w:color="auto"/>
              <w:bottom w:val="single" w:sz="8" w:space="0" w:color="000000"/>
              <w:right w:val="single" w:sz="8" w:space="0" w:color="auto"/>
            </w:tcBorders>
            <w:vAlign w:val="center"/>
            <w:hideMark/>
          </w:tcPr>
          <w:p w:rsidR="0013726B" w:rsidRPr="00D47F5C" w:rsidRDefault="0013726B" w:rsidP="00AE3BFC">
            <w:pPr>
              <w:spacing w:after="0" w:line="240" w:lineRule="auto"/>
              <w:rPr>
                <w:rFonts w:ascii="Arial" w:eastAsia="Times New Roman" w:hAnsi="Arial" w:cs="Arial"/>
                <w:color w:val="000000"/>
                <w:lang w:eastAsia="pl-PL"/>
              </w:rPr>
            </w:pPr>
          </w:p>
        </w:tc>
        <w:tc>
          <w:tcPr>
            <w:tcW w:w="3507" w:type="dxa"/>
            <w:vMerge/>
            <w:tcBorders>
              <w:top w:val="nil"/>
              <w:left w:val="single" w:sz="8" w:space="0" w:color="auto"/>
              <w:bottom w:val="single" w:sz="8" w:space="0" w:color="000000"/>
              <w:right w:val="single" w:sz="8" w:space="0" w:color="auto"/>
            </w:tcBorders>
            <w:vAlign w:val="center"/>
            <w:hideMark/>
          </w:tcPr>
          <w:p w:rsidR="0013726B" w:rsidRPr="00D47F5C" w:rsidRDefault="0013726B" w:rsidP="00AE3BFC">
            <w:pPr>
              <w:spacing w:after="0" w:line="240" w:lineRule="auto"/>
              <w:rPr>
                <w:rFonts w:ascii="Arial" w:eastAsia="Times New Roman" w:hAnsi="Arial" w:cs="Arial"/>
                <w:color w:val="000000"/>
                <w:lang w:eastAsia="pl-PL"/>
              </w:rPr>
            </w:pPr>
          </w:p>
        </w:tc>
        <w:tc>
          <w:tcPr>
            <w:tcW w:w="850" w:type="dxa"/>
            <w:vMerge/>
            <w:tcBorders>
              <w:top w:val="nil"/>
              <w:left w:val="single" w:sz="8" w:space="0" w:color="auto"/>
              <w:bottom w:val="single" w:sz="8" w:space="0" w:color="000000"/>
              <w:right w:val="single" w:sz="8" w:space="0" w:color="auto"/>
            </w:tcBorders>
            <w:vAlign w:val="center"/>
            <w:hideMark/>
          </w:tcPr>
          <w:p w:rsidR="0013726B" w:rsidRPr="00D47F5C" w:rsidRDefault="0013726B" w:rsidP="00AE3BFC">
            <w:pPr>
              <w:spacing w:after="0" w:line="240" w:lineRule="auto"/>
              <w:rPr>
                <w:rFonts w:ascii="Arial" w:eastAsia="Times New Roman" w:hAnsi="Arial" w:cs="Arial"/>
                <w:color w:val="000000"/>
                <w:lang w:eastAsia="pl-PL"/>
              </w:rPr>
            </w:pPr>
          </w:p>
        </w:tc>
        <w:tc>
          <w:tcPr>
            <w:tcW w:w="2229" w:type="dxa"/>
            <w:vMerge/>
            <w:tcBorders>
              <w:top w:val="nil"/>
              <w:left w:val="single" w:sz="8" w:space="0" w:color="auto"/>
              <w:bottom w:val="single" w:sz="8" w:space="0" w:color="000000"/>
              <w:right w:val="single" w:sz="8" w:space="0" w:color="auto"/>
            </w:tcBorders>
            <w:vAlign w:val="center"/>
            <w:hideMark/>
          </w:tcPr>
          <w:p w:rsidR="0013726B" w:rsidRPr="00D47F5C" w:rsidRDefault="0013726B" w:rsidP="00AE3BFC">
            <w:pPr>
              <w:spacing w:after="0" w:line="240" w:lineRule="auto"/>
              <w:rPr>
                <w:rFonts w:ascii="Arial" w:eastAsia="Times New Roman" w:hAnsi="Arial" w:cs="Arial"/>
                <w:color w:val="000000"/>
                <w:lang w:eastAsia="pl-PL"/>
              </w:rPr>
            </w:pPr>
          </w:p>
        </w:tc>
        <w:tc>
          <w:tcPr>
            <w:tcW w:w="1735" w:type="dxa"/>
            <w:vMerge/>
            <w:tcBorders>
              <w:top w:val="nil"/>
              <w:left w:val="single" w:sz="8" w:space="0" w:color="auto"/>
              <w:bottom w:val="single" w:sz="8" w:space="0" w:color="000000"/>
              <w:right w:val="nil"/>
            </w:tcBorders>
            <w:vAlign w:val="center"/>
            <w:hideMark/>
          </w:tcPr>
          <w:p w:rsidR="0013726B" w:rsidRPr="00D47F5C" w:rsidRDefault="0013726B" w:rsidP="00AE3BFC">
            <w:pPr>
              <w:spacing w:after="0" w:line="240" w:lineRule="auto"/>
              <w:rPr>
                <w:rFonts w:ascii="Arial" w:eastAsia="Times New Roman" w:hAnsi="Arial" w:cs="Arial"/>
                <w:color w:val="000000"/>
                <w:lang w:eastAsia="pl-PL"/>
              </w:rPr>
            </w:pPr>
          </w:p>
        </w:tc>
        <w:tc>
          <w:tcPr>
            <w:tcW w:w="1564" w:type="dxa"/>
            <w:gridSpan w:val="2"/>
            <w:vMerge/>
            <w:tcBorders>
              <w:top w:val="single" w:sz="8" w:space="0" w:color="auto"/>
              <w:left w:val="single" w:sz="8" w:space="0" w:color="auto"/>
              <w:bottom w:val="single" w:sz="8" w:space="0" w:color="000000"/>
              <w:right w:val="single" w:sz="8" w:space="0" w:color="auto"/>
            </w:tcBorders>
            <w:vAlign w:val="center"/>
            <w:hideMark/>
          </w:tcPr>
          <w:p w:rsidR="0013726B" w:rsidRPr="00D47F5C" w:rsidRDefault="0013726B" w:rsidP="00AE3BFC">
            <w:pPr>
              <w:spacing w:after="0" w:line="240" w:lineRule="auto"/>
              <w:rPr>
                <w:rFonts w:ascii="Arial" w:eastAsia="Times New Roman" w:hAnsi="Arial" w:cs="Arial"/>
                <w:color w:val="000000"/>
                <w:lang w:eastAsia="pl-PL"/>
              </w:rPr>
            </w:pPr>
          </w:p>
        </w:tc>
      </w:tr>
      <w:tr w:rsidR="0013726B" w:rsidRPr="00D47F5C" w:rsidTr="00137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461" w:type="dxa"/>
            <w:vMerge w:val="restart"/>
            <w:tcBorders>
              <w:top w:val="nil"/>
              <w:left w:val="single" w:sz="8" w:space="0" w:color="auto"/>
              <w:bottom w:val="nil"/>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3</w:t>
            </w:r>
          </w:p>
        </w:tc>
        <w:tc>
          <w:tcPr>
            <w:tcW w:w="3507" w:type="dxa"/>
            <w:vMerge w:val="restart"/>
            <w:tcBorders>
              <w:top w:val="nil"/>
              <w:left w:val="single" w:sz="8" w:space="0" w:color="auto"/>
              <w:bottom w:val="nil"/>
              <w:right w:val="single" w:sz="8" w:space="0" w:color="auto"/>
            </w:tcBorders>
            <w:shd w:val="clear" w:color="auto" w:fill="auto"/>
            <w:vAlign w:val="center"/>
            <w:hideMark/>
          </w:tcPr>
          <w:p w:rsidR="0013726B" w:rsidRPr="00D47F5C" w:rsidRDefault="0013726B"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Centrala wewnętrzna nawiewna Vn=500, dpn=250Pa, Qg=6,7kW</w:t>
            </w:r>
          </w:p>
        </w:tc>
        <w:tc>
          <w:tcPr>
            <w:tcW w:w="850" w:type="dxa"/>
            <w:vMerge w:val="restart"/>
            <w:tcBorders>
              <w:top w:val="nil"/>
              <w:left w:val="single" w:sz="8" w:space="0" w:color="auto"/>
              <w:bottom w:val="nil"/>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vMerge w:val="restart"/>
            <w:tcBorders>
              <w:top w:val="nil"/>
              <w:left w:val="single" w:sz="8" w:space="0" w:color="auto"/>
              <w:bottom w:val="nil"/>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vMerge w:val="restart"/>
            <w:tcBorders>
              <w:top w:val="nil"/>
              <w:left w:val="single" w:sz="8" w:space="0" w:color="auto"/>
              <w:bottom w:val="nil"/>
              <w:right w:val="nil"/>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c>
          <w:tcPr>
            <w:tcW w:w="1564" w:type="dxa"/>
            <w:gridSpan w:val="2"/>
            <w:vMerge w:val="restart"/>
            <w:tcBorders>
              <w:top w:val="nil"/>
              <w:left w:val="single" w:sz="8" w:space="0" w:color="auto"/>
              <w:bottom w:val="nil"/>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r>
      <w:tr w:rsidR="0013726B" w:rsidRPr="00D47F5C" w:rsidTr="00137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74"/>
        </w:trPr>
        <w:tc>
          <w:tcPr>
            <w:tcW w:w="461" w:type="dxa"/>
            <w:vMerge/>
            <w:tcBorders>
              <w:top w:val="nil"/>
              <w:left w:val="single" w:sz="8" w:space="0" w:color="auto"/>
              <w:bottom w:val="nil"/>
              <w:right w:val="single" w:sz="8" w:space="0" w:color="auto"/>
            </w:tcBorders>
            <w:vAlign w:val="center"/>
            <w:hideMark/>
          </w:tcPr>
          <w:p w:rsidR="0013726B" w:rsidRPr="00D47F5C" w:rsidRDefault="0013726B" w:rsidP="00AE3BFC">
            <w:pPr>
              <w:spacing w:after="0" w:line="240" w:lineRule="auto"/>
              <w:rPr>
                <w:rFonts w:ascii="Arial" w:eastAsia="Times New Roman" w:hAnsi="Arial" w:cs="Arial"/>
                <w:color w:val="000000"/>
                <w:lang w:eastAsia="pl-PL"/>
              </w:rPr>
            </w:pPr>
          </w:p>
        </w:tc>
        <w:tc>
          <w:tcPr>
            <w:tcW w:w="3507" w:type="dxa"/>
            <w:vMerge/>
            <w:tcBorders>
              <w:top w:val="nil"/>
              <w:left w:val="single" w:sz="8" w:space="0" w:color="auto"/>
              <w:bottom w:val="nil"/>
              <w:right w:val="single" w:sz="8" w:space="0" w:color="auto"/>
            </w:tcBorders>
            <w:vAlign w:val="center"/>
            <w:hideMark/>
          </w:tcPr>
          <w:p w:rsidR="0013726B" w:rsidRPr="00D47F5C" w:rsidRDefault="0013726B" w:rsidP="00AE3BFC">
            <w:pPr>
              <w:spacing w:after="0" w:line="240" w:lineRule="auto"/>
              <w:rPr>
                <w:rFonts w:ascii="Arial" w:eastAsia="Times New Roman" w:hAnsi="Arial" w:cs="Arial"/>
                <w:color w:val="000000"/>
                <w:lang w:eastAsia="pl-PL"/>
              </w:rPr>
            </w:pPr>
          </w:p>
        </w:tc>
        <w:tc>
          <w:tcPr>
            <w:tcW w:w="850" w:type="dxa"/>
            <w:vMerge/>
            <w:tcBorders>
              <w:top w:val="nil"/>
              <w:left w:val="single" w:sz="8" w:space="0" w:color="auto"/>
              <w:bottom w:val="nil"/>
              <w:right w:val="single" w:sz="8" w:space="0" w:color="auto"/>
            </w:tcBorders>
            <w:vAlign w:val="center"/>
            <w:hideMark/>
          </w:tcPr>
          <w:p w:rsidR="0013726B" w:rsidRPr="00D47F5C" w:rsidRDefault="0013726B" w:rsidP="00AE3BFC">
            <w:pPr>
              <w:spacing w:after="0" w:line="240" w:lineRule="auto"/>
              <w:rPr>
                <w:rFonts w:ascii="Arial" w:eastAsia="Times New Roman" w:hAnsi="Arial" w:cs="Arial"/>
                <w:color w:val="000000"/>
                <w:lang w:eastAsia="pl-PL"/>
              </w:rPr>
            </w:pPr>
          </w:p>
        </w:tc>
        <w:tc>
          <w:tcPr>
            <w:tcW w:w="2229" w:type="dxa"/>
            <w:vMerge/>
            <w:tcBorders>
              <w:top w:val="nil"/>
              <w:left w:val="single" w:sz="8" w:space="0" w:color="auto"/>
              <w:bottom w:val="nil"/>
              <w:right w:val="single" w:sz="8" w:space="0" w:color="auto"/>
            </w:tcBorders>
            <w:vAlign w:val="center"/>
            <w:hideMark/>
          </w:tcPr>
          <w:p w:rsidR="0013726B" w:rsidRPr="00D47F5C" w:rsidRDefault="0013726B" w:rsidP="00AE3BFC">
            <w:pPr>
              <w:spacing w:after="0" w:line="240" w:lineRule="auto"/>
              <w:rPr>
                <w:rFonts w:ascii="Arial" w:eastAsia="Times New Roman" w:hAnsi="Arial" w:cs="Arial"/>
                <w:color w:val="000000"/>
                <w:lang w:eastAsia="pl-PL"/>
              </w:rPr>
            </w:pPr>
          </w:p>
        </w:tc>
        <w:tc>
          <w:tcPr>
            <w:tcW w:w="1735" w:type="dxa"/>
            <w:vMerge/>
            <w:tcBorders>
              <w:top w:val="nil"/>
              <w:left w:val="single" w:sz="8" w:space="0" w:color="auto"/>
              <w:bottom w:val="nil"/>
              <w:right w:val="nil"/>
            </w:tcBorders>
            <w:vAlign w:val="center"/>
            <w:hideMark/>
          </w:tcPr>
          <w:p w:rsidR="0013726B" w:rsidRPr="00D47F5C" w:rsidRDefault="0013726B" w:rsidP="00AE3BFC">
            <w:pPr>
              <w:spacing w:after="0" w:line="240" w:lineRule="auto"/>
              <w:rPr>
                <w:rFonts w:ascii="Arial" w:eastAsia="Times New Roman" w:hAnsi="Arial" w:cs="Arial"/>
                <w:color w:val="000000"/>
                <w:lang w:eastAsia="pl-PL"/>
              </w:rPr>
            </w:pPr>
          </w:p>
        </w:tc>
        <w:tc>
          <w:tcPr>
            <w:tcW w:w="1564" w:type="dxa"/>
            <w:gridSpan w:val="2"/>
            <w:vMerge/>
            <w:tcBorders>
              <w:top w:val="nil"/>
              <w:left w:val="single" w:sz="8" w:space="0" w:color="auto"/>
              <w:bottom w:val="nil"/>
              <w:right w:val="single" w:sz="8" w:space="0" w:color="auto"/>
            </w:tcBorders>
            <w:vAlign w:val="center"/>
            <w:hideMark/>
          </w:tcPr>
          <w:p w:rsidR="0013726B" w:rsidRPr="00D47F5C" w:rsidRDefault="0013726B" w:rsidP="00AE3BFC">
            <w:pPr>
              <w:spacing w:after="0" w:line="240" w:lineRule="auto"/>
              <w:rPr>
                <w:rFonts w:ascii="Arial" w:eastAsia="Times New Roman" w:hAnsi="Arial" w:cs="Arial"/>
                <w:color w:val="000000"/>
                <w:lang w:eastAsia="pl-PL"/>
              </w:rPr>
            </w:pPr>
          </w:p>
        </w:tc>
      </w:tr>
      <w:tr w:rsidR="0013726B" w:rsidRPr="00D47F5C" w:rsidTr="00137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243"/>
        </w:trPr>
        <w:tc>
          <w:tcPr>
            <w:tcW w:w="4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4</w:t>
            </w:r>
          </w:p>
        </w:tc>
        <w:tc>
          <w:tcPr>
            <w:tcW w:w="3507" w:type="dxa"/>
            <w:tcBorders>
              <w:top w:val="single" w:sz="8" w:space="0" w:color="auto"/>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VENO 4-315EX chemoodporny w wykonaniu ATEX II 2G Ex h IIB+H2 T4</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2229" w:type="dxa"/>
            <w:tcBorders>
              <w:top w:val="single" w:sz="8" w:space="0" w:color="auto"/>
              <w:left w:val="nil"/>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single" w:sz="8" w:space="0" w:color="auto"/>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c>
          <w:tcPr>
            <w:tcW w:w="1564" w:type="dxa"/>
            <w:gridSpan w:val="2"/>
            <w:tcBorders>
              <w:top w:val="single" w:sz="8" w:space="0" w:color="auto"/>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r>
      <w:tr w:rsidR="0013726B" w:rsidRPr="00D47F5C" w:rsidTr="00137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19"/>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5</w:t>
            </w:r>
          </w:p>
        </w:tc>
        <w:tc>
          <w:tcPr>
            <w:tcW w:w="3507" w:type="dxa"/>
            <w:tcBorders>
              <w:top w:val="nil"/>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VITT 4-350EX chemoodporny w wykonaniu ATEX II 2G Ex h IIB+H2 T4</w:t>
            </w:r>
          </w:p>
        </w:tc>
        <w:tc>
          <w:tcPr>
            <w:tcW w:w="850" w:type="dxa"/>
            <w:tcBorders>
              <w:top w:val="nil"/>
              <w:left w:val="nil"/>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5</w:t>
            </w:r>
          </w:p>
        </w:tc>
        <w:tc>
          <w:tcPr>
            <w:tcW w:w="2229" w:type="dxa"/>
            <w:tcBorders>
              <w:top w:val="nil"/>
              <w:left w:val="nil"/>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r>
      <w:tr w:rsidR="0013726B" w:rsidRPr="00D47F5C" w:rsidTr="00137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21"/>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lastRenderedPageBreak/>
              <w:t>6</w:t>
            </w:r>
          </w:p>
        </w:tc>
        <w:tc>
          <w:tcPr>
            <w:tcW w:w="3507" w:type="dxa"/>
            <w:tcBorders>
              <w:top w:val="nil"/>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VITT 4-315EX chemoodporny w wykonaniu ATEX II 2G Ex h IIB+H2 T4</w:t>
            </w:r>
          </w:p>
        </w:tc>
        <w:tc>
          <w:tcPr>
            <w:tcW w:w="850" w:type="dxa"/>
            <w:tcBorders>
              <w:top w:val="nil"/>
              <w:left w:val="nil"/>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6</w:t>
            </w:r>
          </w:p>
        </w:tc>
        <w:tc>
          <w:tcPr>
            <w:tcW w:w="2229" w:type="dxa"/>
            <w:tcBorders>
              <w:top w:val="nil"/>
              <w:left w:val="nil"/>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r>
      <w:tr w:rsidR="0013726B" w:rsidRPr="00D47F5C" w:rsidTr="00137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09"/>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7</w:t>
            </w:r>
          </w:p>
        </w:tc>
        <w:tc>
          <w:tcPr>
            <w:tcW w:w="3507" w:type="dxa"/>
            <w:tcBorders>
              <w:top w:val="nil"/>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VENO 4-200EX chemoodporny w wykonaniu ATEX II 2G Ex h IIB+H2 T4</w:t>
            </w:r>
          </w:p>
        </w:tc>
        <w:tc>
          <w:tcPr>
            <w:tcW w:w="850" w:type="dxa"/>
            <w:tcBorders>
              <w:top w:val="nil"/>
              <w:left w:val="nil"/>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nil"/>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r>
      <w:tr w:rsidR="0013726B" w:rsidRPr="00D47F5C" w:rsidTr="00137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25"/>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8</w:t>
            </w:r>
          </w:p>
        </w:tc>
        <w:tc>
          <w:tcPr>
            <w:tcW w:w="3507" w:type="dxa"/>
            <w:tcBorders>
              <w:top w:val="nil"/>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VENO 4-350EX chemoodporny w wykonaniu ATEX II 2G Ex h IIB+H2 T4</w:t>
            </w:r>
          </w:p>
        </w:tc>
        <w:tc>
          <w:tcPr>
            <w:tcW w:w="850" w:type="dxa"/>
            <w:tcBorders>
              <w:top w:val="nil"/>
              <w:left w:val="nil"/>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c>
          <w:tcPr>
            <w:tcW w:w="1564" w:type="dxa"/>
            <w:gridSpan w:val="2"/>
            <w:tcBorders>
              <w:top w:val="single" w:sz="8" w:space="0" w:color="auto"/>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r>
      <w:tr w:rsidR="0013726B" w:rsidRPr="00D47F5C" w:rsidTr="00137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12"/>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9</w:t>
            </w:r>
          </w:p>
        </w:tc>
        <w:tc>
          <w:tcPr>
            <w:tcW w:w="3507" w:type="dxa"/>
            <w:tcBorders>
              <w:top w:val="nil"/>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VENO 2-200EX chemoodporny w wykonaniu ATEX II 2G Ex h IIB+H2 T4</w:t>
            </w:r>
          </w:p>
        </w:tc>
        <w:tc>
          <w:tcPr>
            <w:tcW w:w="850" w:type="dxa"/>
            <w:tcBorders>
              <w:top w:val="nil"/>
              <w:left w:val="nil"/>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r>
      <w:tr w:rsidR="0013726B" w:rsidRPr="00D47F5C" w:rsidTr="00137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7"/>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10</w:t>
            </w:r>
          </w:p>
        </w:tc>
        <w:tc>
          <w:tcPr>
            <w:tcW w:w="3507" w:type="dxa"/>
            <w:tcBorders>
              <w:top w:val="nil"/>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CAPP 4-220/450S</w:t>
            </w:r>
          </w:p>
        </w:tc>
        <w:tc>
          <w:tcPr>
            <w:tcW w:w="850" w:type="dxa"/>
            <w:tcBorders>
              <w:top w:val="nil"/>
              <w:left w:val="nil"/>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3</w:t>
            </w:r>
          </w:p>
        </w:tc>
        <w:tc>
          <w:tcPr>
            <w:tcW w:w="2229" w:type="dxa"/>
            <w:tcBorders>
              <w:top w:val="nil"/>
              <w:left w:val="nil"/>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nil"/>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r>
      <w:tr w:rsidR="0013726B" w:rsidRPr="00D47F5C" w:rsidTr="00137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8"/>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11</w:t>
            </w:r>
          </w:p>
        </w:tc>
        <w:tc>
          <w:tcPr>
            <w:tcW w:w="3507" w:type="dxa"/>
            <w:tcBorders>
              <w:top w:val="nil"/>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CAPP 2-190/550S</w:t>
            </w:r>
          </w:p>
        </w:tc>
        <w:tc>
          <w:tcPr>
            <w:tcW w:w="850" w:type="dxa"/>
            <w:tcBorders>
              <w:top w:val="nil"/>
              <w:left w:val="nil"/>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c>
          <w:tcPr>
            <w:tcW w:w="1564" w:type="dxa"/>
            <w:gridSpan w:val="2"/>
            <w:tcBorders>
              <w:top w:val="single" w:sz="8" w:space="0" w:color="auto"/>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r>
      <w:tr w:rsidR="0013726B" w:rsidRPr="00D47F5C" w:rsidTr="00137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8"/>
        </w:trPr>
        <w:tc>
          <w:tcPr>
            <w:tcW w:w="461" w:type="dxa"/>
            <w:tcBorders>
              <w:top w:val="nil"/>
              <w:left w:val="single" w:sz="8" w:space="0" w:color="auto"/>
              <w:bottom w:val="single" w:sz="4"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12</w:t>
            </w:r>
          </w:p>
        </w:tc>
        <w:tc>
          <w:tcPr>
            <w:tcW w:w="3507" w:type="dxa"/>
            <w:tcBorders>
              <w:top w:val="nil"/>
              <w:left w:val="nil"/>
              <w:bottom w:val="single" w:sz="4" w:space="0" w:color="auto"/>
              <w:right w:val="single" w:sz="8" w:space="0" w:color="auto"/>
            </w:tcBorders>
            <w:shd w:val="clear" w:color="auto" w:fill="auto"/>
            <w:vAlign w:val="center"/>
            <w:hideMark/>
          </w:tcPr>
          <w:p w:rsidR="0013726B" w:rsidRPr="00D47F5C" w:rsidRDefault="0013726B"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Przepustnice z siłownikami dla wentylacji awaryjnej</w:t>
            </w:r>
          </w:p>
        </w:tc>
        <w:tc>
          <w:tcPr>
            <w:tcW w:w="850" w:type="dxa"/>
            <w:tcBorders>
              <w:top w:val="single" w:sz="8" w:space="0" w:color="auto"/>
              <w:left w:val="nil"/>
              <w:bottom w:val="single" w:sz="4"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4</w:t>
            </w:r>
          </w:p>
        </w:tc>
        <w:tc>
          <w:tcPr>
            <w:tcW w:w="2229" w:type="dxa"/>
            <w:tcBorders>
              <w:top w:val="single" w:sz="8" w:space="0" w:color="auto"/>
              <w:left w:val="nil"/>
              <w:bottom w:val="single" w:sz="4"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single" w:sz="8" w:space="0" w:color="auto"/>
              <w:left w:val="nil"/>
              <w:bottom w:val="single" w:sz="4" w:space="0" w:color="auto"/>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c>
          <w:tcPr>
            <w:tcW w:w="1564" w:type="dxa"/>
            <w:gridSpan w:val="2"/>
            <w:tcBorders>
              <w:top w:val="single" w:sz="8" w:space="0" w:color="auto"/>
              <w:left w:val="nil"/>
              <w:bottom w:val="single" w:sz="4" w:space="0" w:color="auto"/>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r>
      <w:tr w:rsidR="0013726B" w:rsidRPr="00D47F5C" w:rsidTr="00137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6"/>
        </w:trPr>
        <w:tc>
          <w:tcPr>
            <w:tcW w:w="46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13</w:t>
            </w:r>
          </w:p>
        </w:tc>
        <w:tc>
          <w:tcPr>
            <w:tcW w:w="3507" w:type="dxa"/>
            <w:tcBorders>
              <w:top w:val="single" w:sz="4" w:space="0" w:color="auto"/>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 dla pom. pracownia nr 8 (bud. nr 72) RCP-R-250</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single" w:sz="4" w:space="0" w:color="auto"/>
              <w:left w:val="nil"/>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single" w:sz="4" w:space="0" w:color="auto"/>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c>
          <w:tcPr>
            <w:tcW w:w="1564" w:type="dxa"/>
            <w:gridSpan w:val="2"/>
            <w:tcBorders>
              <w:top w:val="single" w:sz="4" w:space="0" w:color="auto"/>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r>
      <w:tr w:rsidR="0013726B" w:rsidRPr="00D47F5C" w:rsidTr="00137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18"/>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14</w:t>
            </w:r>
          </w:p>
        </w:tc>
        <w:tc>
          <w:tcPr>
            <w:tcW w:w="3507" w:type="dxa"/>
            <w:tcBorders>
              <w:top w:val="nil"/>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Regulatory dla pom. pracownia nr 8 i pracownia ne 10 (bud. 72) RVP-RL-250-S-SO</w:t>
            </w:r>
          </w:p>
        </w:tc>
        <w:tc>
          <w:tcPr>
            <w:tcW w:w="850" w:type="dxa"/>
            <w:tcBorders>
              <w:top w:val="nil"/>
              <w:left w:val="nil"/>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2229" w:type="dxa"/>
            <w:tcBorders>
              <w:top w:val="nil"/>
              <w:left w:val="nil"/>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nil"/>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r>
      <w:tr w:rsidR="0013726B" w:rsidRPr="00D47F5C" w:rsidTr="00137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35"/>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15</w:t>
            </w:r>
          </w:p>
        </w:tc>
        <w:tc>
          <w:tcPr>
            <w:tcW w:w="3507" w:type="dxa"/>
            <w:tcBorders>
              <w:top w:val="nil"/>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 dla pom. pracownia nr 10 (bud. 72) RVP-RL-315-S-SO</w:t>
            </w:r>
          </w:p>
        </w:tc>
        <w:tc>
          <w:tcPr>
            <w:tcW w:w="850" w:type="dxa"/>
            <w:tcBorders>
              <w:top w:val="nil"/>
              <w:left w:val="nil"/>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c>
          <w:tcPr>
            <w:tcW w:w="1564" w:type="dxa"/>
            <w:gridSpan w:val="2"/>
            <w:tcBorders>
              <w:top w:val="single" w:sz="8" w:space="0" w:color="auto"/>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r>
      <w:tr w:rsidR="0013726B" w:rsidRPr="00D47F5C" w:rsidTr="00137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61"/>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16</w:t>
            </w:r>
          </w:p>
        </w:tc>
        <w:tc>
          <w:tcPr>
            <w:tcW w:w="3507" w:type="dxa"/>
            <w:tcBorders>
              <w:top w:val="nil"/>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 dla pom. chromatograf nr 7 (bud. 72) RCP-R-160</w:t>
            </w:r>
          </w:p>
        </w:tc>
        <w:tc>
          <w:tcPr>
            <w:tcW w:w="850" w:type="dxa"/>
            <w:tcBorders>
              <w:top w:val="nil"/>
              <w:left w:val="nil"/>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nil"/>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r>
      <w:tr w:rsidR="0013726B" w:rsidRPr="00D47F5C" w:rsidTr="00137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25"/>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17</w:t>
            </w:r>
          </w:p>
        </w:tc>
        <w:tc>
          <w:tcPr>
            <w:tcW w:w="3507" w:type="dxa"/>
            <w:tcBorders>
              <w:top w:val="nil"/>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Regulatory dla pom. pracownia nr 11 i 12 pracownia cząstki 1, Magazyn próbek 4 (bud. 72) RCP-R-200</w:t>
            </w:r>
          </w:p>
        </w:tc>
        <w:tc>
          <w:tcPr>
            <w:tcW w:w="850" w:type="dxa"/>
            <w:tcBorders>
              <w:top w:val="nil"/>
              <w:left w:val="nil"/>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3</w:t>
            </w:r>
          </w:p>
        </w:tc>
        <w:tc>
          <w:tcPr>
            <w:tcW w:w="2229" w:type="dxa"/>
            <w:tcBorders>
              <w:top w:val="nil"/>
              <w:left w:val="nil"/>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c>
          <w:tcPr>
            <w:tcW w:w="1564" w:type="dxa"/>
            <w:gridSpan w:val="2"/>
            <w:tcBorders>
              <w:top w:val="single" w:sz="8" w:space="0" w:color="auto"/>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r>
      <w:tr w:rsidR="0013726B" w:rsidRPr="00D47F5C" w:rsidTr="00137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39"/>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18</w:t>
            </w:r>
          </w:p>
        </w:tc>
        <w:tc>
          <w:tcPr>
            <w:tcW w:w="3507" w:type="dxa"/>
            <w:tcBorders>
              <w:top w:val="nil"/>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 dla pom. komunikacja 9 (bud. 72) RCP-R-315</w:t>
            </w:r>
          </w:p>
        </w:tc>
        <w:tc>
          <w:tcPr>
            <w:tcW w:w="850" w:type="dxa"/>
            <w:tcBorders>
              <w:top w:val="nil"/>
              <w:left w:val="nil"/>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nil"/>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r>
      <w:tr w:rsidR="0013726B" w:rsidRPr="00D47F5C" w:rsidTr="00137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39"/>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19</w:t>
            </w:r>
          </w:p>
        </w:tc>
        <w:tc>
          <w:tcPr>
            <w:tcW w:w="3507" w:type="dxa"/>
            <w:tcBorders>
              <w:top w:val="nil"/>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 dla pom. pracownia FIA 5 (bud. 72) RCP-R-125</w:t>
            </w:r>
          </w:p>
        </w:tc>
        <w:tc>
          <w:tcPr>
            <w:tcW w:w="850" w:type="dxa"/>
            <w:tcBorders>
              <w:top w:val="nil"/>
              <w:left w:val="nil"/>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c>
          <w:tcPr>
            <w:tcW w:w="1564" w:type="dxa"/>
            <w:gridSpan w:val="2"/>
            <w:tcBorders>
              <w:top w:val="single" w:sz="8" w:space="0" w:color="auto"/>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r>
      <w:tr w:rsidR="0013726B" w:rsidRPr="00D47F5C" w:rsidTr="00137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37"/>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lastRenderedPageBreak/>
              <w:t>20</w:t>
            </w:r>
          </w:p>
        </w:tc>
        <w:tc>
          <w:tcPr>
            <w:tcW w:w="3507" w:type="dxa"/>
            <w:tcBorders>
              <w:top w:val="nil"/>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 dla pom. pracownia nr 1 (bud. 73) RCP-R-250</w:t>
            </w:r>
          </w:p>
        </w:tc>
        <w:tc>
          <w:tcPr>
            <w:tcW w:w="850" w:type="dxa"/>
            <w:tcBorders>
              <w:top w:val="nil"/>
              <w:left w:val="nil"/>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r>
      <w:tr w:rsidR="0013726B" w:rsidRPr="00D47F5C" w:rsidTr="00137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63"/>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21</w:t>
            </w:r>
          </w:p>
        </w:tc>
        <w:tc>
          <w:tcPr>
            <w:tcW w:w="3507" w:type="dxa"/>
            <w:tcBorders>
              <w:top w:val="nil"/>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Regulatory dla pom. pracownia nr 1 i pracownia nr 2 (bud. 73) RVP-RL-250-S-SO</w:t>
            </w:r>
          </w:p>
        </w:tc>
        <w:tc>
          <w:tcPr>
            <w:tcW w:w="850" w:type="dxa"/>
            <w:tcBorders>
              <w:top w:val="nil"/>
              <w:left w:val="nil"/>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2229" w:type="dxa"/>
            <w:tcBorders>
              <w:top w:val="nil"/>
              <w:left w:val="nil"/>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r>
      <w:tr w:rsidR="0013726B" w:rsidRPr="00D47F5C" w:rsidTr="00137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76"/>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22</w:t>
            </w:r>
          </w:p>
        </w:tc>
        <w:tc>
          <w:tcPr>
            <w:tcW w:w="3507" w:type="dxa"/>
            <w:tcBorders>
              <w:top w:val="nil"/>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 dla pom. pracownia nr 2 (bud. 73) RVP-RL-315-S-SO</w:t>
            </w:r>
          </w:p>
        </w:tc>
        <w:tc>
          <w:tcPr>
            <w:tcW w:w="850" w:type="dxa"/>
            <w:tcBorders>
              <w:top w:val="nil"/>
              <w:left w:val="nil"/>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nil"/>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r>
      <w:tr w:rsidR="0013726B" w:rsidRPr="00D47F5C" w:rsidTr="00137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30"/>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23</w:t>
            </w:r>
          </w:p>
        </w:tc>
        <w:tc>
          <w:tcPr>
            <w:tcW w:w="3507" w:type="dxa"/>
            <w:tcBorders>
              <w:top w:val="nil"/>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Regulatory dla pom. pracownia nr 4 pracownia nr 6, pracownia nr 9 (bud. 73) RVP-RL-SL-400-GDB-N</w:t>
            </w:r>
          </w:p>
        </w:tc>
        <w:tc>
          <w:tcPr>
            <w:tcW w:w="850" w:type="dxa"/>
            <w:tcBorders>
              <w:top w:val="nil"/>
              <w:left w:val="nil"/>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3</w:t>
            </w:r>
          </w:p>
        </w:tc>
        <w:tc>
          <w:tcPr>
            <w:tcW w:w="2229" w:type="dxa"/>
            <w:tcBorders>
              <w:top w:val="nil"/>
              <w:left w:val="nil"/>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c>
          <w:tcPr>
            <w:tcW w:w="1564" w:type="dxa"/>
            <w:gridSpan w:val="2"/>
            <w:tcBorders>
              <w:top w:val="single" w:sz="8" w:space="0" w:color="auto"/>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r>
      <w:tr w:rsidR="0013726B" w:rsidRPr="00D47F5C" w:rsidTr="00137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260"/>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24</w:t>
            </w:r>
          </w:p>
        </w:tc>
        <w:tc>
          <w:tcPr>
            <w:tcW w:w="3507" w:type="dxa"/>
            <w:tcBorders>
              <w:top w:val="nil"/>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Regulatory dla pom. pracownia nr 4, pracownia nr 6, pracownia nr 9 (bud. 73) RVP-RL-SL-250-GDB-W</w:t>
            </w:r>
          </w:p>
        </w:tc>
        <w:tc>
          <w:tcPr>
            <w:tcW w:w="850" w:type="dxa"/>
            <w:tcBorders>
              <w:top w:val="nil"/>
              <w:left w:val="nil"/>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3</w:t>
            </w:r>
          </w:p>
        </w:tc>
        <w:tc>
          <w:tcPr>
            <w:tcW w:w="2229" w:type="dxa"/>
            <w:tcBorders>
              <w:top w:val="nil"/>
              <w:left w:val="nil"/>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r>
      <w:tr w:rsidR="0013726B" w:rsidRPr="00D47F5C" w:rsidTr="00137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83"/>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25</w:t>
            </w:r>
          </w:p>
        </w:tc>
        <w:tc>
          <w:tcPr>
            <w:tcW w:w="3507" w:type="dxa"/>
            <w:tcBorders>
              <w:top w:val="nil"/>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Regulatory dla pom. wagowe (bud. 73) RCP-R-160</w:t>
            </w:r>
          </w:p>
        </w:tc>
        <w:tc>
          <w:tcPr>
            <w:tcW w:w="850" w:type="dxa"/>
            <w:tcBorders>
              <w:top w:val="nil"/>
              <w:left w:val="nil"/>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2229" w:type="dxa"/>
            <w:tcBorders>
              <w:top w:val="nil"/>
              <w:left w:val="nil"/>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r>
      <w:tr w:rsidR="0013726B" w:rsidRPr="00D47F5C" w:rsidTr="00137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30"/>
        </w:trPr>
        <w:tc>
          <w:tcPr>
            <w:tcW w:w="461" w:type="dxa"/>
            <w:tcBorders>
              <w:top w:val="nil"/>
              <w:left w:val="single" w:sz="8" w:space="0" w:color="auto"/>
              <w:bottom w:val="single" w:sz="4"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26</w:t>
            </w:r>
          </w:p>
        </w:tc>
        <w:tc>
          <w:tcPr>
            <w:tcW w:w="3507" w:type="dxa"/>
            <w:tcBorders>
              <w:top w:val="nil"/>
              <w:left w:val="nil"/>
              <w:bottom w:val="single" w:sz="4" w:space="0" w:color="auto"/>
              <w:right w:val="single" w:sz="8" w:space="0" w:color="auto"/>
            </w:tcBorders>
            <w:shd w:val="clear" w:color="auto" w:fill="auto"/>
            <w:vAlign w:val="center"/>
            <w:hideMark/>
          </w:tcPr>
          <w:p w:rsidR="0013726B" w:rsidRPr="00D47F5C" w:rsidRDefault="0013726B"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Klimatyzacja typu SPLIT dla pom. magazyn próbek 4: jedn. Zew. FTXM35A + jedn. Wew. RXM35A</w:t>
            </w:r>
          </w:p>
        </w:tc>
        <w:tc>
          <w:tcPr>
            <w:tcW w:w="850" w:type="dxa"/>
            <w:tcBorders>
              <w:top w:val="nil"/>
              <w:left w:val="nil"/>
              <w:bottom w:val="single" w:sz="4"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4"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4" w:space="0" w:color="auto"/>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single" w:sz="4" w:space="0" w:color="auto"/>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r>
      <w:tr w:rsidR="0013726B" w:rsidRPr="00D47F5C" w:rsidTr="00137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740"/>
        </w:trPr>
        <w:tc>
          <w:tcPr>
            <w:tcW w:w="46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27</w:t>
            </w:r>
          </w:p>
        </w:tc>
        <w:tc>
          <w:tcPr>
            <w:tcW w:w="3507" w:type="dxa"/>
            <w:tcBorders>
              <w:top w:val="single" w:sz="4" w:space="0" w:color="auto"/>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Klimatyzacja typu VRF bud. 72: jedn. Zew. PUMY-P112YKM5+jedn. Wew. PLFY-P15VFM-E (2szt.); PLFY-P25VFM-E (2szt.)</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single" w:sz="4" w:space="0" w:color="auto"/>
              <w:left w:val="nil"/>
              <w:bottom w:val="single" w:sz="8" w:space="0" w:color="auto"/>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single" w:sz="4" w:space="0" w:color="auto"/>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c>
          <w:tcPr>
            <w:tcW w:w="1564" w:type="dxa"/>
            <w:gridSpan w:val="2"/>
            <w:tcBorders>
              <w:top w:val="single" w:sz="4" w:space="0" w:color="auto"/>
              <w:left w:val="nil"/>
              <w:bottom w:val="single" w:sz="8" w:space="0" w:color="auto"/>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r>
      <w:tr w:rsidR="0013726B" w:rsidRPr="00D47F5C" w:rsidTr="00137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46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28</w:t>
            </w:r>
          </w:p>
        </w:tc>
        <w:tc>
          <w:tcPr>
            <w:tcW w:w="3507" w:type="dxa"/>
            <w:vMerge w:val="restart"/>
            <w:tcBorders>
              <w:top w:val="nil"/>
              <w:left w:val="single" w:sz="8" w:space="0" w:color="auto"/>
              <w:bottom w:val="single" w:sz="8" w:space="0" w:color="000000"/>
              <w:right w:val="single" w:sz="8" w:space="0" w:color="auto"/>
            </w:tcBorders>
            <w:shd w:val="clear" w:color="auto" w:fill="auto"/>
            <w:vAlign w:val="center"/>
            <w:hideMark/>
          </w:tcPr>
          <w:p w:rsidR="0013726B" w:rsidRPr="00D47F5C" w:rsidRDefault="0013726B"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Klimatyzacja typu VRF bud. 73: jedn. Zew. PUMY-P140YKM5+jedn. Wew. PLFY-P15VFM-E (1szt.); PLFY-P40VFM-E (3szt.)</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vMerge w:val="restart"/>
            <w:tcBorders>
              <w:top w:val="nil"/>
              <w:left w:val="single" w:sz="8" w:space="0" w:color="auto"/>
              <w:bottom w:val="single" w:sz="8" w:space="0" w:color="000000"/>
              <w:right w:val="nil"/>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c>
          <w:tcPr>
            <w:tcW w:w="156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3726B" w:rsidRPr="00D47F5C" w:rsidRDefault="0013726B" w:rsidP="00AE3BFC">
            <w:pPr>
              <w:spacing w:after="0" w:line="240" w:lineRule="auto"/>
              <w:jc w:val="center"/>
              <w:rPr>
                <w:rFonts w:ascii="Arial" w:eastAsia="Times New Roman" w:hAnsi="Arial" w:cs="Arial"/>
                <w:color w:val="000000"/>
                <w:lang w:eastAsia="pl-PL"/>
              </w:rPr>
            </w:pPr>
          </w:p>
        </w:tc>
      </w:tr>
      <w:tr w:rsidR="0013726B" w:rsidRPr="00D47F5C" w:rsidTr="00137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245"/>
        </w:trPr>
        <w:tc>
          <w:tcPr>
            <w:tcW w:w="461" w:type="dxa"/>
            <w:vMerge/>
            <w:tcBorders>
              <w:top w:val="nil"/>
              <w:left w:val="single" w:sz="8" w:space="0" w:color="auto"/>
              <w:bottom w:val="single" w:sz="8" w:space="0" w:color="000000"/>
              <w:right w:val="single" w:sz="8" w:space="0" w:color="auto"/>
            </w:tcBorders>
            <w:vAlign w:val="center"/>
            <w:hideMark/>
          </w:tcPr>
          <w:p w:rsidR="0013726B" w:rsidRPr="00D47F5C" w:rsidRDefault="0013726B" w:rsidP="00AE3BFC">
            <w:pPr>
              <w:spacing w:after="0" w:line="240" w:lineRule="auto"/>
              <w:rPr>
                <w:rFonts w:ascii="Arial" w:eastAsia="Times New Roman" w:hAnsi="Arial" w:cs="Arial"/>
                <w:color w:val="000000"/>
                <w:lang w:eastAsia="pl-PL"/>
              </w:rPr>
            </w:pPr>
          </w:p>
        </w:tc>
        <w:tc>
          <w:tcPr>
            <w:tcW w:w="3507" w:type="dxa"/>
            <w:vMerge/>
            <w:tcBorders>
              <w:top w:val="nil"/>
              <w:left w:val="single" w:sz="8" w:space="0" w:color="auto"/>
              <w:bottom w:val="single" w:sz="8" w:space="0" w:color="000000"/>
              <w:right w:val="single" w:sz="8" w:space="0" w:color="auto"/>
            </w:tcBorders>
            <w:vAlign w:val="center"/>
            <w:hideMark/>
          </w:tcPr>
          <w:p w:rsidR="0013726B" w:rsidRPr="00D47F5C" w:rsidRDefault="0013726B" w:rsidP="00AE3BFC">
            <w:pPr>
              <w:spacing w:after="0" w:line="240" w:lineRule="auto"/>
              <w:rPr>
                <w:rFonts w:ascii="Arial" w:eastAsia="Times New Roman" w:hAnsi="Arial" w:cs="Arial"/>
                <w:color w:val="000000"/>
                <w:lang w:eastAsia="pl-PL"/>
              </w:rPr>
            </w:pPr>
          </w:p>
        </w:tc>
        <w:tc>
          <w:tcPr>
            <w:tcW w:w="850" w:type="dxa"/>
            <w:vMerge/>
            <w:tcBorders>
              <w:top w:val="nil"/>
              <w:left w:val="single" w:sz="8" w:space="0" w:color="auto"/>
              <w:bottom w:val="single" w:sz="8" w:space="0" w:color="000000"/>
              <w:right w:val="single" w:sz="8" w:space="0" w:color="auto"/>
            </w:tcBorders>
            <w:vAlign w:val="center"/>
            <w:hideMark/>
          </w:tcPr>
          <w:p w:rsidR="0013726B" w:rsidRPr="00D47F5C" w:rsidRDefault="0013726B" w:rsidP="00AE3BFC">
            <w:pPr>
              <w:spacing w:after="0" w:line="240" w:lineRule="auto"/>
              <w:rPr>
                <w:rFonts w:ascii="Arial" w:eastAsia="Times New Roman" w:hAnsi="Arial" w:cs="Arial"/>
                <w:color w:val="000000"/>
                <w:lang w:eastAsia="pl-PL"/>
              </w:rPr>
            </w:pPr>
          </w:p>
        </w:tc>
        <w:tc>
          <w:tcPr>
            <w:tcW w:w="2229" w:type="dxa"/>
            <w:vMerge/>
            <w:tcBorders>
              <w:top w:val="nil"/>
              <w:left w:val="single" w:sz="8" w:space="0" w:color="auto"/>
              <w:bottom w:val="single" w:sz="8" w:space="0" w:color="000000"/>
              <w:right w:val="single" w:sz="8" w:space="0" w:color="auto"/>
            </w:tcBorders>
            <w:vAlign w:val="center"/>
            <w:hideMark/>
          </w:tcPr>
          <w:p w:rsidR="0013726B" w:rsidRPr="00D47F5C" w:rsidRDefault="0013726B" w:rsidP="00AE3BFC">
            <w:pPr>
              <w:spacing w:after="0" w:line="240" w:lineRule="auto"/>
              <w:rPr>
                <w:rFonts w:ascii="Arial" w:eastAsia="Times New Roman" w:hAnsi="Arial" w:cs="Arial"/>
                <w:color w:val="000000"/>
                <w:lang w:eastAsia="pl-PL"/>
              </w:rPr>
            </w:pPr>
          </w:p>
        </w:tc>
        <w:tc>
          <w:tcPr>
            <w:tcW w:w="1735" w:type="dxa"/>
            <w:vMerge/>
            <w:tcBorders>
              <w:top w:val="nil"/>
              <w:left w:val="single" w:sz="8" w:space="0" w:color="auto"/>
              <w:bottom w:val="single" w:sz="8" w:space="0" w:color="000000"/>
              <w:right w:val="nil"/>
            </w:tcBorders>
            <w:vAlign w:val="center"/>
            <w:hideMark/>
          </w:tcPr>
          <w:p w:rsidR="0013726B" w:rsidRPr="00D47F5C" w:rsidRDefault="0013726B" w:rsidP="00AE3BFC">
            <w:pPr>
              <w:spacing w:after="0" w:line="240" w:lineRule="auto"/>
              <w:rPr>
                <w:rFonts w:ascii="Arial" w:eastAsia="Times New Roman" w:hAnsi="Arial" w:cs="Arial"/>
                <w:color w:val="000000"/>
                <w:lang w:eastAsia="pl-PL"/>
              </w:rPr>
            </w:pPr>
          </w:p>
        </w:tc>
        <w:tc>
          <w:tcPr>
            <w:tcW w:w="1564" w:type="dxa"/>
            <w:gridSpan w:val="2"/>
            <w:vMerge/>
            <w:tcBorders>
              <w:top w:val="nil"/>
              <w:left w:val="single" w:sz="8" w:space="0" w:color="auto"/>
              <w:bottom w:val="single" w:sz="8" w:space="0" w:color="000000"/>
              <w:right w:val="single" w:sz="8" w:space="0" w:color="auto"/>
            </w:tcBorders>
            <w:vAlign w:val="center"/>
            <w:hideMark/>
          </w:tcPr>
          <w:p w:rsidR="0013726B" w:rsidRPr="00D47F5C" w:rsidRDefault="0013726B" w:rsidP="00AE3BFC">
            <w:pPr>
              <w:spacing w:after="0" w:line="240" w:lineRule="auto"/>
              <w:rPr>
                <w:rFonts w:ascii="Arial" w:eastAsia="Times New Roman" w:hAnsi="Arial" w:cs="Arial"/>
                <w:color w:val="000000"/>
                <w:lang w:eastAsia="pl-PL"/>
              </w:rPr>
            </w:pPr>
          </w:p>
        </w:tc>
      </w:tr>
      <w:tr w:rsidR="0013726B" w:rsidRPr="002D4C00" w:rsidTr="0013726B">
        <w:trPr>
          <w:trHeight w:val="677"/>
        </w:trPr>
        <w:tc>
          <w:tcPr>
            <w:tcW w:w="8782" w:type="dxa"/>
            <w:gridSpan w:val="5"/>
            <w:shd w:val="clear" w:color="auto" w:fill="auto"/>
            <w:vAlign w:val="center"/>
          </w:tcPr>
          <w:p w:rsidR="0013726B" w:rsidRPr="000919B0" w:rsidRDefault="0013726B" w:rsidP="00AE3BFC">
            <w:pPr>
              <w:spacing w:after="0" w:line="276" w:lineRule="auto"/>
              <w:jc w:val="right"/>
              <w:rPr>
                <w:rFonts w:ascii="Arial" w:eastAsia="Times New Roman" w:hAnsi="Arial" w:cs="Arial"/>
                <w:b/>
                <w:lang w:eastAsia="pl-PL"/>
              </w:rPr>
            </w:pPr>
            <w:r w:rsidRPr="000919B0">
              <w:rPr>
                <w:rFonts w:ascii="Arial" w:eastAsia="Times New Roman" w:hAnsi="Arial" w:cs="Arial"/>
                <w:b/>
                <w:lang w:eastAsia="pl-PL"/>
              </w:rPr>
              <w:t>Razem netto</w:t>
            </w:r>
          </w:p>
        </w:tc>
        <w:tc>
          <w:tcPr>
            <w:tcW w:w="1564" w:type="dxa"/>
            <w:gridSpan w:val="2"/>
          </w:tcPr>
          <w:p w:rsidR="0013726B" w:rsidRPr="002D4C00" w:rsidRDefault="0013726B" w:rsidP="00AE3BFC">
            <w:pPr>
              <w:spacing w:after="0" w:line="276" w:lineRule="auto"/>
              <w:jc w:val="center"/>
              <w:rPr>
                <w:rFonts w:ascii="Arial" w:eastAsia="Times New Roman" w:hAnsi="Arial" w:cs="Arial"/>
                <w:lang w:eastAsia="pl-PL"/>
              </w:rPr>
            </w:pPr>
          </w:p>
        </w:tc>
      </w:tr>
      <w:tr w:rsidR="0013726B" w:rsidRPr="002D4C00" w:rsidTr="0013726B">
        <w:trPr>
          <w:trHeight w:val="560"/>
        </w:trPr>
        <w:tc>
          <w:tcPr>
            <w:tcW w:w="8782" w:type="dxa"/>
            <w:gridSpan w:val="5"/>
            <w:shd w:val="clear" w:color="auto" w:fill="auto"/>
            <w:vAlign w:val="center"/>
          </w:tcPr>
          <w:p w:rsidR="0013726B" w:rsidRPr="000919B0" w:rsidRDefault="0013726B" w:rsidP="00AE3BFC">
            <w:pPr>
              <w:spacing w:after="0" w:line="276" w:lineRule="auto"/>
              <w:jc w:val="right"/>
              <w:rPr>
                <w:rFonts w:ascii="Arial" w:eastAsia="Times New Roman" w:hAnsi="Arial" w:cs="Arial"/>
                <w:b/>
                <w:lang w:eastAsia="pl-PL"/>
              </w:rPr>
            </w:pPr>
            <w:r w:rsidRPr="000919B0">
              <w:rPr>
                <w:rFonts w:ascii="Arial" w:eastAsia="Times New Roman" w:hAnsi="Arial" w:cs="Arial"/>
                <w:b/>
                <w:lang w:eastAsia="pl-PL"/>
              </w:rPr>
              <w:t>VAT</w:t>
            </w:r>
          </w:p>
        </w:tc>
        <w:tc>
          <w:tcPr>
            <w:tcW w:w="1564" w:type="dxa"/>
            <w:gridSpan w:val="2"/>
          </w:tcPr>
          <w:p w:rsidR="0013726B" w:rsidRPr="002D4C00" w:rsidRDefault="0013726B" w:rsidP="00AE3BFC">
            <w:pPr>
              <w:spacing w:after="0" w:line="276" w:lineRule="auto"/>
              <w:jc w:val="center"/>
              <w:rPr>
                <w:rFonts w:ascii="Arial" w:eastAsia="Times New Roman" w:hAnsi="Arial" w:cs="Arial"/>
                <w:lang w:eastAsia="pl-PL"/>
              </w:rPr>
            </w:pPr>
          </w:p>
        </w:tc>
      </w:tr>
      <w:tr w:rsidR="0013726B" w:rsidRPr="002D4C00" w:rsidTr="0013726B">
        <w:trPr>
          <w:trHeight w:val="695"/>
        </w:trPr>
        <w:tc>
          <w:tcPr>
            <w:tcW w:w="8782" w:type="dxa"/>
            <w:gridSpan w:val="5"/>
            <w:shd w:val="clear" w:color="auto" w:fill="auto"/>
            <w:vAlign w:val="center"/>
          </w:tcPr>
          <w:p w:rsidR="0013726B" w:rsidRPr="000919B0" w:rsidRDefault="0013726B" w:rsidP="00AE3BFC">
            <w:pPr>
              <w:spacing w:after="0" w:line="276" w:lineRule="auto"/>
              <w:jc w:val="right"/>
              <w:rPr>
                <w:rFonts w:ascii="Arial" w:eastAsia="Times New Roman" w:hAnsi="Arial" w:cs="Arial"/>
                <w:b/>
                <w:lang w:eastAsia="pl-PL"/>
              </w:rPr>
            </w:pPr>
            <w:r w:rsidRPr="000919B0">
              <w:rPr>
                <w:rFonts w:ascii="Arial" w:eastAsia="Times New Roman" w:hAnsi="Arial" w:cs="Arial"/>
                <w:b/>
                <w:lang w:eastAsia="pl-PL"/>
              </w:rPr>
              <w:t>Razem brutto</w:t>
            </w:r>
          </w:p>
        </w:tc>
        <w:tc>
          <w:tcPr>
            <w:tcW w:w="1564" w:type="dxa"/>
            <w:gridSpan w:val="2"/>
          </w:tcPr>
          <w:p w:rsidR="0013726B" w:rsidRPr="002D4C00" w:rsidRDefault="0013726B" w:rsidP="00AE3BFC">
            <w:pPr>
              <w:spacing w:after="0" w:line="276" w:lineRule="auto"/>
              <w:jc w:val="center"/>
              <w:rPr>
                <w:rFonts w:ascii="Arial" w:eastAsia="Times New Roman" w:hAnsi="Arial" w:cs="Arial"/>
                <w:lang w:eastAsia="pl-PL"/>
              </w:rPr>
            </w:pPr>
          </w:p>
        </w:tc>
      </w:tr>
    </w:tbl>
    <w:p w:rsidR="00FA2BF8" w:rsidRDefault="00FA2BF8" w:rsidP="00083BB8">
      <w:pPr>
        <w:spacing w:after="0" w:line="276" w:lineRule="auto"/>
        <w:rPr>
          <w:rFonts w:ascii="Arial" w:eastAsia="Calibri" w:hAnsi="Arial" w:cs="Arial"/>
          <w:szCs w:val="24"/>
        </w:rPr>
      </w:pPr>
    </w:p>
    <w:p w:rsidR="00FA2BF8" w:rsidRDefault="00FA2BF8" w:rsidP="00083BB8">
      <w:pPr>
        <w:spacing w:after="0" w:line="276" w:lineRule="auto"/>
        <w:rPr>
          <w:rFonts w:ascii="Arial" w:eastAsia="Calibri" w:hAnsi="Arial" w:cs="Arial"/>
          <w:szCs w:val="24"/>
        </w:rPr>
      </w:pPr>
    </w:p>
    <w:p w:rsidR="0013726B" w:rsidRDefault="0013726B" w:rsidP="00083BB8">
      <w:pPr>
        <w:spacing w:after="0" w:line="276" w:lineRule="auto"/>
        <w:rPr>
          <w:rFonts w:ascii="Arial" w:eastAsia="Calibri" w:hAnsi="Arial" w:cs="Arial"/>
          <w:szCs w:val="24"/>
        </w:rPr>
      </w:pPr>
    </w:p>
    <w:p w:rsidR="0013726B" w:rsidRDefault="0013726B" w:rsidP="00083BB8">
      <w:pPr>
        <w:spacing w:after="0" w:line="276" w:lineRule="auto"/>
        <w:rPr>
          <w:rFonts w:ascii="Arial" w:eastAsia="Calibri" w:hAnsi="Arial" w:cs="Arial"/>
          <w:szCs w:val="24"/>
        </w:rPr>
      </w:pPr>
    </w:p>
    <w:p w:rsidR="00465652" w:rsidRDefault="00465652" w:rsidP="00083BB8">
      <w:pPr>
        <w:spacing w:after="0" w:line="276" w:lineRule="auto"/>
        <w:rPr>
          <w:rFonts w:ascii="Arial" w:eastAsia="Calibri" w:hAnsi="Arial" w:cs="Arial"/>
          <w:szCs w:val="24"/>
        </w:rPr>
      </w:pPr>
    </w:p>
    <w:p w:rsidR="00E35C35" w:rsidRDefault="00E35C35" w:rsidP="00083BB8">
      <w:pPr>
        <w:spacing w:after="0" w:line="276" w:lineRule="auto"/>
        <w:rPr>
          <w:rFonts w:ascii="Arial" w:eastAsia="Calibri" w:hAnsi="Arial" w:cs="Arial"/>
          <w:szCs w:val="24"/>
        </w:rPr>
      </w:pPr>
    </w:p>
    <w:p w:rsidR="00E35C35" w:rsidRDefault="00E35C35" w:rsidP="00E35C35">
      <w:pPr>
        <w:spacing w:after="0" w:line="276" w:lineRule="auto"/>
        <w:jc w:val="right"/>
        <w:rPr>
          <w:rFonts w:ascii="Arial" w:eastAsia="Calibri" w:hAnsi="Arial" w:cs="Arial"/>
          <w:szCs w:val="24"/>
        </w:rPr>
      </w:pPr>
    </w:p>
    <w:tbl>
      <w:tblPr>
        <w:tblStyle w:val="Tabela-Siatka1"/>
        <w:tblW w:w="10207" w:type="dxa"/>
        <w:tblInd w:w="-147" w:type="dxa"/>
        <w:tblLayout w:type="fixed"/>
        <w:tblLook w:val="04A0" w:firstRow="1" w:lastRow="0" w:firstColumn="1" w:lastColumn="0" w:noHBand="0" w:noVBand="1"/>
      </w:tblPr>
      <w:tblGrid>
        <w:gridCol w:w="601"/>
        <w:gridCol w:w="3369"/>
        <w:gridCol w:w="850"/>
        <w:gridCol w:w="2126"/>
        <w:gridCol w:w="1560"/>
        <w:gridCol w:w="1701"/>
      </w:tblGrid>
      <w:tr w:rsidR="00E35C35" w:rsidRPr="00995E12" w:rsidTr="00AE3BFC">
        <w:trPr>
          <w:trHeight w:val="395"/>
        </w:trPr>
        <w:tc>
          <w:tcPr>
            <w:tcW w:w="10207" w:type="dxa"/>
            <w:gridSpan w:val="6"/>
            <w:tcBorders>
              <w:top w:val="single" w:sz="4" w:space="0" w:color="auto"/>
              <w:left w:val="single" w:sz="4" w:space="0" w:color="auto"/>
              <w:bottom w:val="single" w:sz="4" w:space="0" w:color="auto"/>
              <w:right w:val="single" w:sz="4" w:space="0" w:color="auto"/>
            </w:tcBorders>
            <w:noWrap/>
            <w:hideMark/>
          </w:tcPr>
          <w:p w:rsidR="00E35C35" w:rsidRPr="00995E12" w:rsidRDefault="00E35C35" w:rsidP="00AE3BFC">
            <w:pPr>
              <w:jc w:val="center"/>
              <w:rPr>
                <w:b/>
                <w:bCs/>
                <w:sz w:val="36"/>
                <w:szCs w:val="36"/>
              </w:rPr>
            </w:pPr>
            <w:r w:rsidRPr="00995E12">
              <w:rPr>
                <w:b/>
                <w:bCs/>
                <w:sz w:val="36"/>
                <w:szCs w:val="36"/>
              </w:rPr>
              <w:t>ZESTAWIENIE CENOWE</w:t>
            </w:r>
            <w:r>
              <w:rPr>
                <w:b/>
                <w:bCs/>
                <w:sz w:val="36"/>
                <w:szCs w:val="36"/>
              </w:rPr>
              <w:t xml:space="preserve"> – część JAWNA rok 2026</w:t>
            </w:r>
          </w:p>
        </w:tc>
      </w:tr>
      <w:tr w:rsidR="00E35C35" w:rsidRPr="00995E12" w:rsidTr="00AE3BFC">
        <w:trPr>
          <w:trHeight w:val="900"/>
        </w:trPr>
        <w:tc>
          <w:tcPr>
            <w:tcW w:w="601" w:type="dxa"/>
            <w:tcBorders>
              <w:top w:val="single" w:sz="4" w:space="0" w:color="auto"/>
              <w:left w:val="single" w:sz="4" w:space="0" w:color="auto"/>
              <w:bottom w:val="single" w:sz="4" w:space="0" w:color="auto"/>
              <w:right w:val="single" w:sz="4" w:space="0" w:color="auto"/>
            </w:tcBorders>
            <w:noWrap/>
          </w:tcPr>
          <w:p w:rsidR="00E35C35" w:rsidRPr="005C65D3" w:rsidRDefault="00E35C35" w:rsidP="00AE3BFC">
            <w:pPr>
              <w:jc w:val="center"/>
              <w:rPr>
                <w:rFonts w:ascii="Arial" w:hAnsi="Arial" w:cs="Arial"/>
                <w:b/>
                <w:bCs/>
              </w:rPr>
            </w:pPr>
            <w:r w:rsidRPr="005C65D3">
              <w:rPr>
                <w:rFonts w:ascii="Arial" w:hAnsi="Arial" w:cs="Arial"/>
                <w:b/>
                <w:bCs/>
              </w:rPr>
              <w:t>Lp.</w:t>
            </w:r>
          </w:p>
        </w:tc>
        <w:tc>
          <w:tcPr>
            <w:tcW w:w="3369" w:type="dxa"/>
            <w:tcBorders>
              <w:top w:val="single" w:sz="4" w:space="0" w:color="auto"/>
              <w:left w:val="single" w:sz="4" w:space="0" w:color="auto"/>
              <w:bottom w:val="single" w:sz="4" w:space="0" w:color="auto"/>
              <w:right w:val="single" w:sz="4" w:space="0" w:color="auto"/>
            </w:tcBorders>
          </w:tcPr>
          <w:p w:rsidR="00E35C35" w:rsidRPr="005C65D3" w:rsidRDefault="00E35C35" w:rsidP="00AE3BFC">
            <w:pPr>
              <w:jc w:val="center"/>
              <w:rPr>
                <w:rFonts w:ascii="Arial" w:hAnsi="Arial" w:cs="Arial"/>
                <w:b/>
                <w:bCs/>
              </w:rPr>
            </w:pPr>
            <w:r w:rsidRPr="005C65D3">
              <w:rPr>
                <w:rFonts w:ascii="Arial" w:hAnsi="Arial" w:cs="Arial"/>
                <w:b/>
                <w:bCs/>
              </w:rPr>
              <w:t>Nazwa urządzenia</w:t>
            </w:r>
          </w:p>
        </w:tc>
        <w:tc>
          <w:tcPr>
            <w:tcW w:w="850" w:type="dxa"/>
            <w:tcBorders>
              <w:top w:val="single" w:sz="4" w:space="0" w:color="auto"/>
              <w:left w:val="single" w:sz="4" w:space="0" w:color="auto"/>
              <w:bottom w:val="single" w:sz="4" w:space="0" w:color="auto"/>
              <w:right w:val="single" w:sz="4" w:space="0" w:color="auto"/>
            </w:tcBorders>
            <w:noWrap/>
          </w:tcPr>
          <w:p w:rsidR="00E35C35" w:rsidRPr="005C65D3" w:rsidRDefault="00E35C35" w:rsidP="00AE3BFC">
            <w:pPr>
              <w:jc w:val="center"/>
              <w:rPr>
                <w:rFonts w:ascii="Arial" w:hAnsi="Arial" w:cs="Arial"/>
                <w:b/>
                <w:bCs/>
              </w:rPr>
            </w:pPr>
            <w:r w:rsidRPr="005C65D3">
              <w:rPr>
                <w:rFonts w:ascii="Arial" w:hAnsi="Arial" w:cs="Arial"/>
                <w:b/>
                <w:bCs/>
              </w:rPr>
              <w:t>Ilość</w:t>
            </w:r>
          </w:p>
        </w:tc>
        <w:tc>
          <w:tcPr>
            <w:tcW w:w="2126" w:type="dxa"/>
            <w:tcBorders>
              <w:top w:val="single" w:sz="4" w:space="0" w:color="auto"/>
              <w:left w:val="single" w:sz="4" w:space="0" w:color="auto"/>
              <w:bottom w:val="single" w:sz="4" w:space="0" w:color="auto"/>
              <w:right w:val="single" w:sz="4" w:space="0" w:color="auto"/>
            </w:tcBorders>
          </w:tcPr>
          <w:p w:rsidR="00E35C35" w:rsidRPr="005C65D3" w:rsidRDefault="00E35C35" w:rsidP="00AE3BFC">
            <w:pPr>
              <w:jc w:val="center"/>
              <w:rPr>
                <w:rFonts w:ascii="Arial" w:hAnsi="Arial" w:cs="Arial"/>
                <w:b/>
                <w:bCs/>
              </w:rPr>
            </w:pPr>
            <w:r w:rsidRPr="005C65D3">
              <w:rPr>
                <w:rFonts w:ascii="Arial" w:hAnsi="Arial" w:cs="Arial"/>
                <w:b/>
                <w:bCs/>
              </w:rPr>
              <w:t xml:space="preserve">Ilość konserwacji </w:t>
            </w:r>
            <w:r w:rsidRPr="005C65D3">
              <w:rPr>
                <w:rFonts w:ascii="Arial" w:hAnsi="Arial" w:cs="Arial"/>
                <w:b/>
                <w:bCs/>
              </w:rPr>
              <w:br/>
            </w:r>
          </w:p>
        </w:tc>
        <w:tc>
          <w:tcPr>
            <w:tcW w:w="1560" w:type="dxa"/>
            <w:tcBorders>
              <w:top w:val="single" w:sz="4" w:space="0" w:color="auto"/>
              <w:left w:val="single" w:sz="4" w:space="0" w:color="auto"/>
              <w:bottom w:val="single" w:sz="4" w:space="0" w:color="auto"/>
              <w:right w:val="single" w:sz="4" w:space="0" w:color="auto"/>
            </w:tcBorders>
          </w:tcPr>
          <w:p w:rsidR="00E35C35" w:rsidRPr="005C65D3" w:rsidRDefault="00E35C35" w:rsidP="00AE3BFC">
            <w:pPr>
              <w:jc w:val="center"/>
              <w:rPr>
                <w:rFonts w:ascii="Arial" w:hAnsi="Arial" w:cs="Arial"/>
                <w:b/>
                <w:bCs/>
              </w:rPr>
            </w:pPr>
            <w:r w:rsidRPr="005C65D3">
              <w:rPr>
                <w:rFonts w:ascii="Arial" w:hAnsi="Arial" w:cs="Arial"/>
                <w:b/>
                <w:bCs/>
              </w:rPr>
              <w:t>Cena jednostkowa netto 202</w:t>
            </w:r>
            <w:r>
              <w:rPr>
                <w:rFonts w:ascii="Arial" w:hAnsi="Arial" w:cs="Arial"/>
                <w:b/>
                <w:bCs/>
              </w:rPr>
              <w:t>6r.</w:t>
            </w:r>
          </w:p>
        </w:tc>
        <w:tc>
          <w:tcPr>
            <w:tcW w:w="1701" w:type="dxa"/>
            <w:tcBorders>
              <w:top w:val="single" w:sz="4" w:space="0" w:color="auto"/>
              <w:left w:val="single" w:sz="4" w:space="0" w:color="auto"/>
              <w:bottom w:val="single" w:sz="4" w:space="0" w:color="auto"/>
              <w:right w:val="single" w:sz="4" w:space="0" w:color="auto"/>
            </w:tcBorders>
          </w:tcPr>
          <w:p w:rsidR="00E35C35" w:rsidRPr="005C65D3" w:rsidRDefault="00E35C35" w:rsidP="00AE3BFC">
            <w:pPr>
              <w:jc w:val="center"/>
              <w:rPr>
                <w:rFonts w:ascii="Arial" w:hAnsi="Arial" w:cs="Arial"/>
                <w:b/>
                <w:bCs/>
              </w:rPr>
            </w:pPr>
            <w:r w:rsidRPr="005C65D3">
              <w:rPr>
                <w:rFonts w:ascii="Arial" w:hAnsi="Arial" w:cs="Arial"/>
                <w:b/>
                <w:bCs/>
              </w:rPr>
              <w:t xml:space="preserve">Wartość netto </w:t>
            </w:r>
            <w:r>
              <w:rPr>
                <w:rFonts w:ascii="Arial" w:hAnsi="Arial" w:cs="Arial"/>
                <w:b/>
                <w:bCs/>
              </w:rPr>
              <w:br/>
            </w:r>
            <w:r w:rsidRPr="005C65D3">
              <w:rPr>
                <w:rFonts w:ascii="Arial" w:hAnsi="Arial" w:cs="Arial"/>
                <w:b/>
                <w:bCs/>
              </w:rPr>
              <w:t>w 202</w:t>
            </w:r>
            <w:r>
              <w:rPr>
                <w:rFonts w:ascii="Arial" w:hAnsi="Arial" w:cs="Arial"/>
                <w:b/>
                <w:bCs/>
              </w:rPr>
              <w:t>6</w:t>
            </w:r>
            <w:r w:rsidRPr="005C65D3">
              <w:rPr>
                <w:rFonts w:ascii="Arial" w:hAnsi="Arial" w:cs="Arial"/>
                <w:b/>
                <w:bCs/>
              </w:rPr>
              <w:t>r.</w:t>
            </w:r>
          </w:p>
          <w:p w:rsidR="00E35C35" w:rsidRPr="005C65D3" w:rsidRDefault="00E35C35" w:rsidP="00AE3BFC">
            <w:pPr>
              <w:jc w:val="center"/>
              <w:rPr>
                <w:rFonts w:ascii="Arial" w:hAnsi="Arial" w:cs="Arial"/>
                <w:b/>
                <w:bCs/>
              </w:rPr>
            </w:pPr>
          </w:p>
        </w:tc>
      </w:tr>
      <w:tr w:rsidR="00E35C35" w:rsidRPr="00995E12" w:rsidTr="00AE3BFC">
        <w:trPr>
          <w:trHeight w:val="285"/>
        </w:trPr>
        <w:tc>
          <w:tcPr>
            <w:tcW w:w="601" w:type="dxa"/>
            <w:tcBorders>
              <w:top w:val="single" w:sz="4" w:space="0" w:color="auto"/>
              <w:left w:val="single" w:sz="4" w:space="0" w:color="auto"/>
              <w:bottom w:val="single" w:sz="4" w:space="0" w:color="auto"/>
              <w:right w:val="single" w:sz="4" w:space="0" w:color="auto"/>
            </w:tcBorders>
            <w:noWrap/>
            <w:hideMark/>
          </w:tcPr>
          <w:p w:rsidR="00E35C35" w:rsidRPr="00617F88" w:rsidRDefault="00E35C35" w:rsidP="00AE3BFC">
            <w:pPr>
              <w:jc w:val="center"/>
              <w:rPr>
                <w:rFonts w:ascii="Arial" w:hAnsi="Arial" w:cs="Arial"/>
                <w:sz w:val="24"/>
                <w:szCs w:val="24"/>
              </w:rPr>
            </w:pPr>
            <w:r w:rsidRPr="00617F88">
              <w:rPr>
                <w:rFonts w:ascii="Arial" w:hAnsi="Arial" w:cs="Arial"/>
                <w:sz w:val="24"/>
                <w:szCs w:val="24"/>
              </w:rPr>
              <w:t>1</w:t>
            </w:r>
          </w:p>
        </w:tc>
        <w:tc>
          <w:tcPr>
            <w:tcW w:w="3369" w:type="dxa"/>
            <w:tcBorders>
              <w:top w:val="single" w:sz="4" w:space="0" w:color="auto"/>
              <w:left w:val="single" w:sz="4" w:space="0" w:color="auto"/>
              <w:bottom w:val="single" w:sz="4" w:space="0" w:color="auto"/>
              <w:right w:val="single" w:sz="4" w:space="0" w:color="auto"/>
            </w:tcBorders>
            <w:noWrap/>
            <w:hideMark/>
          </w:tcPr>
          <w:p w:rsidR="00E35C35" w:rsidRPr="00617F88" w:rsidRDefault="00E35C35" w:rsidP="00AE3BFC">
            <w:pPr>
              <w:jc w:val="center"/>
              <w:rPr>
                <w:rFonts w:ascii="Arial" w:hAnsi="Arial" w:cs="Arial"/>
                <w:sz w:val="24"/>
                <w:szCs w:val="24"/>
              </w:rPr>
            </w:pPr>
            <w:r w:rsidRPr="00617F88">
              <w:rPr>
                <w:rFonts w:ascii="Arial" w:hAnsi="Arial" w:cs="Arial"/>
                <w:sz w:val="24"/>
                <w:szCs w:val="24"/>
              </w:rPr>
              <w:t>2</w:t>
            </w:r>
          </w:p>
        </w:tc>
        <w:tc>
          <w:tcPr>
            <w:tcW w:w="850" w:type="dxa"/>
            <w:tcBorders>
              <w:top w:val="single" w:sz="4" w:space="0" w:color="auto"/>
              <w:left w:val="single" w:sz="4" w:space="0" w:color="auto"/>
              <w:bottom w:val="single" w:sz="4" w:space="0" w:color="auto"/>
              <w:right w:val="single" w:sz="4" w:space="0" w:color="auto"/>
            </w:tcBorders>
            <w:noWrap/>
            <w:hideMark/>
          </w:tcPr>
          <w:p w:rsidR="00E35C35" w:rsidRPr="00617F88" w:rsidRDefault="00E35C35" w:rsidP="00AE3BFC">
            <w:pPr>
              <w:jc w:val="center"/>
              <w:rPr>
                <w:rFonts w:ascii="Arial" w:hAnsi="Arial" w:cs="Arial"/>
                <w:sz w:val="24"/>
                <w:szCs w:val="24"/>
              </w:rPr>
            </w:pPr>
            <w:r>
              <w:rPr>
                <w:rFonts w:ascii="Arial" w:hAnsi="Arial" w:cs="Arial"/>
                <w:sz w:val="24"/>
                <w:szCs w:val="24"/>
              </w:rPr>
              <w:t>3</w:t>
            </w:r>
          </w:p>
        </w:tc>
        <w:tc>
          <w:tcPr>
            <w:tcW w:w="2126" w:type="dxa"/>
            <w:tcBorders>
              <w:top w:val="single" w:sz="4" w:space="0" w:color="auto"/>
              <w:left w:val="single" w:sz="4" w:space="0" w:color="auto"/>
              <w:bottom w:val="single" w:sz="4" w:space="0" w:color="auto"/>
              <w:right w:val="single" w:sz="4" w:space="0" w:color="auto"/>
            </w:tcBorders>
            <w:noWrap/>
            <w:hideMark/>
          </w:tcPr>
          <w:p w:rsidR="00E35C35" w:rsidRPr="00617F88" w:rsidRDefault="00E35C35" w:rsidP="00AE3BFC">
            <w:pPr>
              <w:jc w:val="center"/>
              <w:rPr>
                <w:rFonts w:ascii="Arial" w:hAnsi="Arial" w:cs="Arial"/>
                <w:sz w:val="24"/>
                <w:szCs w:val="24"/>
              </w:rPr>
            </w:pPr>
            <w:r>
              <w:rPr>
                <w:rFonts w:ascii="Arial" w:hAnsi="Arial" w:cs="Arial"/>
                <w:sz w:val="24"/>
                <w:szCs w:val="24"/>
              </w:rPr>
              <w:t>4</w:t>
            </w:r>
          </w:p>
        </w:tc>
        <w:tc>
          <w:tcPr>
            <w:tcW w:w="1560" w:type="dxa"/>
            <w:tcBorders>
              <w:top w:val="single" w:sz="4" w:space="0" w:color="auto"/>
              <w:left w:val="single" w:sz="4" w:space="0" w:color="auto"/>
              <w:bottom w:val="single" w:sz="4" w:space="0" w:color="auto"/>
              <w:right w:val="single" w:sz="4" w:space="0" w:color="auto"/>
            </w:tcBorders>
            <w:noWrap/>
            <w:hideMark/>
          </w:tcPr>
          <w:p w:rsidR="00E35C35" w:rsidRPr="00617F88" w:rsidRDefault="00E35C35" w:rsidP="00AE3BFC">
            <w:pPr>
              <w:jc w:val="center"/>
              <w:rPr>
                <w:rFonts w:ascii="Arial" w:hAnsi="Arial" w:cs="Arial"/>
                <w:sz w:val="24"/>
                <w:szCs w:val="24"/>
              </w:rPr>
            </w:pPr>
            <w:r>
              <w:rPr>
                <w:rFonts w:ascii="Arial" w:hAnsi="Arial" w:cs="Arial"/>
                <w:sz w:val="24"/>
                <w:szCs w:val="24"/>
              </w:rPr>
              <w:t>5</w:t>
            </w:r>
          </w:p>
        </w:tc>
        <w:tc>
          <w:tcPr>
            <w:tcW w:w="1701" w:type="dxa"/>
            <w:tcBorders>
              <w:top w:val="single" w:sz="4" w:space="0" w:color="auto"/>
              <w:left w:val="single" w:sz="4" w:space="0" w:color="auto"/>
              <w:bottom w:val="single" w:sz="4" w:space="0" w:color="auto"/>
              <w:right w:val="single" w:sz="4" w:space="0" w:color="auto"/>
            </w:tcBorders>
            <w:noWrap/>
            <w:hideMark/>
          </w:tcPr>
          <w:p w:rsidR="00E35C35" w:rsidRPr="00F02FD1" w:rsidRDefault="00E35C35" w:rsidP="00AE3BFC">
            <w:pPr>
              <w:jc w:val="center"/>
              <w:rPr>
                <w:rFonts w:ascii="Arial" w:hAnsi="Arial" w:cs="Arial"/>
                <w:sz w:val="24"/>
                <w:szCs w:val="24"/>
              </w:rPr>
            </w:pPr>
            <w:r>
              <w:rPr>
                <w:rFonts w:ascii="Arial" w:hAnsi="Arial" w:cs="Arial"/>
                <w:sz w:val="24"/>
                <w:szCs w:val="24"/>
              </w:rPr>
              <w:t>3</w:t>
            </w:r>
            <w:r w:rsidRPr="00617F88">
              <w:rPr>
                <w:rFonts w:ascii="Arial" w:hAnsi="Arial" w:cs="Arial"/>
                <w:sz w:val="24"/>
                <w:szCs w:val="24"/>
              </w:rPr>
              <w:t>x</w:t>
            </w:r>
            <w:r>
              <w:rPr>
                <w:rFonts w:ascii="Arial" w:hAnsi="Arial" w:cs="Arial"/>
                <w:sz w:val="24"/>
                <w:szCs w:val="24"/>
              </w:rPr>
              <w:t>4</w:t>
            </w:r>
            <w:r w:rsidRPr="00617F88">
              <w:rPr>
                <w:rFonts w:ascii="Arial" w:hAnsi="Arial" w:cs="Arial"/>
                <w:sz w:val="24"/>
                <w:szCs w:val="24"/>
              </w:rPr>
              <w:t>x</w:t>
            </w:r>
            <w:r>
              <w:rPr>
                <w:rFonts w:ascii="Arial" w:hAnsi="Arial" w:cs="Arial"/>
                <w:sz w:val="24"/>
                <w:szCs w:val="24"/>
              </w:rPr>
              <w:t>5</w:t>
            </w:r>
            <w:r w:rsidRPr="00617F88">
              <w:rPr>
                <w:rFonts w:ascii="Arial" w:hAnsi="Arial" w:cs="Arial"/>
                <w:sz w:val="24"/>
                <w:szCs w:val="24"/>
              </w:rPr>
              <w:t>=</w:t>
            </w:r>
            <w:r>
              <w:rPr>
                <w:rFonts w:ascii="Arial" w:hAnsi="Arial" w:cs="Arial"/>
                <w:sz w:val="24"/>
                <w:szCs w:val="24"/>
              </w:rPr>
              <w:t>6</w:t>
            </w:r>
          </w:p>
        </w:tc>
      </w:tr>
    </w:tbl>
    <w:tbl>
      <w:tblPr>
        <w:tblStyle w:val="Tabela-Siatka3"/>
        <w:tblW w:w="10207" w:type="dxa"/>
        <w:tblInd w:w="-147" w:type="dxa"/>
        <w:tblLayout w:type="fixed"/>
        <w:tblLook w:val="04A0" w:firstRow="1" w:lastRow="0" w:firstColumn="1" w:lastColumn="0" w:noHBand="0" w:noVBand="1"/>
      </w:tblPr>
      <w:tblGrid>
        <w:gridCol w:w="607"/>
        <w:gridCol w:w="3363"/>
        <w:gridCol w:w="850"/>
        <w:gridCol w:w="1985"/>
        <w:gridCol w:w="1559"/>
        <w:gridCol w:w="1843"/>
      </w:tblGrid>
      <w:tr w:rsidR="00E35C35" w:rsidRPr="00F40BB0" w:rsidTr="00AE3BFC">
        <w:trPr>
          <w:trHeight w:val="276"/>
        </w:trPr>
        <w:tc>
          <w:tcPr>
            <w:tcW w:w="10207" w:type="dxa"/>
            <w:gridSpan w:val="6"/>
            <w:noWrap/>
            <w:hideMark/>
          </w:tcPr>
          <w:p w:rsidR="00E35C35" w:rsidRPr="00F40BB0" w:rsidRDefault="00E35C35" w:rsidP="00AE3BFC">
            <w:pPr>
              <w:jc w:val="center"/>
              <w:rPr>
                <w:b/>
                <w:bCs/>
                <w:i/>
                <w:iCs/>
              </w:rPr>
            </w:pPr>
            <w:r w:rsidRPr="00F40BB0">
              <w:rPr>
                <w:b/>
                <w:bCs/>
                <w:i/>
                <w:iCs/>
              </w:rPr>
              <w:t>Kompleks wojskowy Bydgoszcz ul. Szubińska 2 budynek nr 1</w:t>
            </w:r>
          </w:p>
        </w:tc>
      </w:tr>
      <w:tr w:rsidR="00E35C35" w:rsidRPr="00F40BB0" w:rsidTr="00AE3BFC">
        <w:trPr>
          <w:trHeight w:val="260"/>
        </w:trPr>
        <w:tc>
          <w:tcPr>
            <w:tcW w:w="10207" w:type="dxa"/>
            <w:gridSpan w:val="6"/>
            <w:noWrap/>
            <w:hideMark/>
          </w:tcPr>
          <w:p w:rsidR="00E35C35" w:rsidRPr="00F40BB0" w:rsidRDefault="00E35C35" w:rsidP="00AE3BFC">
            <w:pPr>
              <w:jc w:val="center"/>
              <w:rPr>
                <w:b/>
                <w:bCs/>
                <w:i/>
                <w:iCs/>
              </w:rPr>
            </w:pPr>
            <w:r w:rsidRPr="00F40BB0">
              <w:rPr>
                <w:b/>
                <w:bCs/>
                <w:i/>
                <w:iCs/>
              </w:rPr>
              <w:t>Wentylacja</w:t>
            </w:r>
          </w:p>
        </w:tc>
      </w:tr>
      <w:tr w:rsidR="00E35C35" w:rsidRPr="00F40BB0" w:rsidTr="00AE3BFC">
        <w:trPr>
          <w:trHeight w:val="548"/>
        </w:trPr>
        <w:tc>
          <w:tcPr>
            <w:tcW w:w="607" w:type="dxa"/>
            <w:noWrap/>
            <w:hideMark/>
          </w:tcPr>
          <w:p w:rsidR="00E35C35" w:rsidRPr="00F40BB0" w:rsidRDefault="00E35C35" w:rsidP="00AE3BFC">
            <w:r w:rsidRPr="00F40BB0">
              <w:t>1</w:t>
            </w:r>
          </w:p>
        </w:tc>
        <w:tc>
          <w:tcPr>
            <w:tcW w:w="3363" w:type="dxa"/>
            <w:hideMark/>
          </w:tcPr>
          <w:p w:rsidR="00E35C35" w:rsidRPr="00F40BB0" w:rsidRDefault="00E35C35" w:rsidP="00AE3BFC">
            <w:r w:rsidRPr="00F40BB0">
              <w:t xml:space="preserve"> Zespół nawiewny CV podsufitowy CV-P2-P/NS-74A/7-7 LG</w:t>
            </w:r>
          </w:p>
        </w:tc>
        <w:tc>
          <w:tcPr>
            <w:tcW w:w="850" w:type="dxa"/>
            <w:noWrap/>
            <w:hideMark/>
          </w:tcPr>
          <w:p w:rsidR="00E35C35" w:rsidRDefault="00E35C35" w:rsidP="00AE3BFC">
            <w:pPr>
              <w:jc w:val="center"/>
            </w:pPr>
          </w:p>
          <w:p w:rsidR="00E35C35" w:rsidRPr="00F40BB0" w:rsidRDefault="00E35C35" w:rsidP="00AE3BFC">
            <w:pPr>
              <w:jc w:val="center"/>
            </w:pPr>
            <w:r w:rsidRPr="00F40BB0">
              <w:t>3</w:t>
            </w:r>
          </w:p>
        </w:tc>
        <w:tc>
          <w:tcPr>
            <w:tcW w:w="1985" w:type="dxa"/>
            <w:noWrap/>
            <w:hideMark/>
          </w:tcPr>
          <w:p w:rsidR="00E35C35" w:rsidRDefault="00E35C35" w:rsidP="00AE3BFC">
            <w:pPr>
              <w:jc w:val="center"/>
            </w:pPr>
          </w:p>
          <w:p w:rsidR="00E35C35" w:rsidRPr="00F40BB0" w:rsidRDefault="00E35C35" w:rsidP="00AE3BFC">
            <w:pPr>
              <w:jc w:val="center"/>
            </w:pPr>
            <w:r w:rsidRPr="00F40BB0">
              <w:t>2</w:t>
            </w:r>
          </w:p>
        </w:tc>
        <w:tc>
          <w:tcPr>
            <w:tcW w:w="1559" w:type="dxa"/>
          </w:tcPr>
          <w:p w:rsidR="00E35C35" w:rsidRPr="00F40BB0" w:rsidRDefault="00E35C35" w:rsidP="00AE3BFC"/>
        </w:tc>
        <w:tc>
          <w:tcPr>
            <w:tcW w:w="1843" w:type="dxa"/>
          </w:tcPr>
          <w:p w:rsidR="00E35C35" w:rsidRPr="00F40BB0" w:rsidRDefault="00E35C35" w:rsidP="00AE3BFC"/>
        </w:tc>
      </w:tr>
      <w:tr w:rsidR="00E35C35" w:rsidRPr="00F40BB0" w:rsidTr="00AE3BFC">
        <w:trPr>
          <w:trHeight w:val="392"/>
        </w:trPr>
        <w:tc>
          <w:tcPr>
            <w:tcW w:w="607" w:type="dxa"/>
            <w:noWrap/>
            <w:hideMark/>
          </w:tcPr>
          <w:p w:rsidR="00E35C35" w:rsidRPr="00F40BB0" w:rsidRDefault="00E35C35" w:rsidP="00AE3BFC">
            <w:r w:rsidRPr="00F40BB0">
              <w:t>2</w:t>
            </w:r>
          </w:p>
        </w:tc>
        <w:tc>
          <w:tcPr>
            <w:tcW w:w="3363" w:type="dxa"/>
            <w:hideMark/>
          </w:tcPr>
          <w:p w:rsidR="00E35C35" w:rsidRPr="00F40BB0" w:rsidRDefault="00E35C35" w:rsidP="00AE3BFC">
            <w:r w:rsidRPr="00F40BB0">
              <w:t xml:space="preserve"> Centralka sterująca i czujki temp. LG</w:t>
            </w:r>
          </w:p>
        </w:tc>
        <w:tc>
          <w:tcPr>
            <w:tcW w:w="850" w:type="dxa"/>
            <w:noWrap/>
            <w:hideMark/>
          </w:tcPr>
          <w:p w:rsidR="00E35C35" w:rsidRDefault="00E35C35" w:rsidP="00AE3BFC">
            <w:pPr>
              <w:jc w:val="center"/>
            </w:pPr>
          </w:p>
          <w:p w:rsidR="00E35C35" w:rsidRPr="00F40BB0" w:rsidRDefault="00E35C35" w:rsidP="00AE3BFC">
            <w:pPr>
              <w:jc w:val="center"/>
            </w:pPr>
            <w:r w:rsidRPr="00F40BB0">
              <w:t>3</w:t>
            </w:r>
          </w:p>
        </w:tc>
        <w:tc>
          <w:tcPr>
            <w:tcW w:w="1985" w:type="dxa"/>
            <w:noWrap/>
            <w:hideMark/>
          </w:tcPr>
          <w:p w:rsidR="00E35C35" w:rsidRDefault="00E35C35" w:rsidP="00AE3BFC">
            <w:pPr>
              <w:jc w:val="center"/>
            </w:pPr>
          </w:p>
          <w:p w:rsidR="00E35C35" w:rsidRPr="00F40BB0" w:rsidRDefault="00E35C35" w:rsidP="00AE3BFC">
            <w:pPr>
              <w:jc w:val="center"/>
            </w:pPr>
            <w:r w:rsidRPr="00F40BB0">
              <w:t>2</w:t>
            </w:r>
          </w:p>
        </w:tc>
        <w:tc>
          <w:tcPr>
            <w:tcW w:w="1559" w:type="dxa"/>
          </w:tcPr>
          <w:p w:rsidR="00E35C35" w:rsidRPr="00F40BB0" w:rsidRDefault="00E35C35" w:rsidP="00AE3BFC"/>
        </w:tc>
        <w:tc>
          <w:tcPr>
            <w:tcW w:w="1843" w:type="dxa"/>
          </w:tcPr>
          <w:p w:rsidR="00E35C35" w:rsidRPr="00F40BB0" w:rsidRDefault="00E35C35" w:rsidP="00AE3BFC"/>
        </w:tc>
      </w:tr>
      <w:tr w:rsidR="00E35C35" w:rsidRPr="00F40BB0" w:rsidTr="00AE3BFC">
        <w:trPr>
          <w:trHeight w:val="364"/>
        </w:trPr>
        <w:tc>
          <w:tcPr>
            <w:tcW w:w="607" w:type="dxa"/>
            <w:noWrap/>
            <w:hideMark/>
          </w:tcPr>
          <w:p w:rsidR="00E35C35" w:rsidRPr="00F40BB0" w:rsidRDefault="00E35C35" w:rsidP="00AE3BFC">
            <w:r w:rsidRPr="00F40BB0">
              <w:t>3</w:t>
            </w:r>
          </w:p>
        </w:tc>
        <w:tc>
          <w:tcPr>
            <w:tcW w:w="3363" w:type="dxa"/>
            <w:hideMark/>
          </w:tcPr>
          <w:p w:rsidR="00E35C35" w:rsidRPr="00F40BB0" w:rsidRDefault="00E35C35" w:rsidP="00AE3BFC">
            <w:r w:rsidRPr="00F40BB0">
              <w:t xml:space="preserve"> Zespół wentylatorowy z filtrami  LG </w:t>
            </w:r>
          </w:p>
        </w:tc>
        <w:tc>
          <w:tcPr>
            <w:tcW w:w="850" w:type="dxa"/>
            <w:noWrap/>
            <w:hideMark/>
          </w:tcPr>
          <w:p w:rsidR="00E35C35" w:rsidRDefault="00E35C35" w:rsidP="00AE3BFC">
            <w:pPr>
              <w:jc w:val="center"/>
            </w:pPr>
          </w:p>
          <w:p w:rsidR="00E35C35" w:rsidRPr="00F40BB0" w:rsidRDefault="00E35C35" w:rsidP="00AE3BFC">
            <w:pPr>
              <w:jc w:val="center"/>
            </w:pPr>
            <w:r w:rsidRPr="00F40BB0">
              <w:t>3</w:t>
            </w:r>
          </w:p>
        </w:tc>
        <w:tc>
          <w:tcPr>
            <w:tcW w:w="1985" w:type="dxa"/>
            <w:noWrap/>
            <w:hideMark/>
          </w:tcPr>
          <w:p w:rsidR="00E35C35" w:rsidRDefault="00E35C35" w:rsidP="00AE3BFC">
            <w:pPr>
              <w:jc w:val="center"/>
            </w:pPr>
          </w:p>
          <w:p w:rsidR="00E35C35" w:rsidRPr="00F40BB0" w:rsidRDefault="00E35C35" w:rsidP="00AE3BFC">
            <w:pPr>
              <w:jc w:val="center"/>
            </w:pPr>
            <w:r w:rsidRPr="00F40BB0">
              <w:t>2</w:t>
            </w:r>
          </w:p>
        </w:tc>
        <w:tc>
          <w:tcPr>
            <w:tcW w:w="1559" w:type="dxa"/>
          </w:tcPr>
          <w:p w:rsidR="00E35C35" w:rsidRPr="00F40BB0" w:rsidRDefault="00E35C35" w:rsidP="00AE3BFC"/>
        </w:tc>
        <w:tc>
          <w:tcPr>
            <w:tcW w:w="1843" w:type="dxa"/>
          </w:tcPr>
          <w:p w:rsidR="00E35C35" w:rsidRPr="00F40BB0" w:rsidRDefault="00E35C35" w:rsidP="00AE3BFC"/>
        </w:tc>
      </w:tr>
      <w:tr w:rsidR="00E35C35" w:rsidRPr="00F40BB0" w:rsidTr="00AE3BFC">
        <w:trPr>
          <w:trHeight w:val="336"/>
        </w:trPr>
        <w:tc>
          <w:tcPr>
            <w:tcW w:w="10207" w:type="dxa"/>
            <w:gridSpan w:val="6"/>
            <w:noWrap/>
            <w:hideMark/>
          </w:tcPr>
          <w:p w:rsidR="00E35C35" w:rsidRPr="00F40BB0" w:rsidRDefault="00E35C35" w:rsidP="00AE3BFC">
            <w:pPr>
              <w:jc w:val="center"/>
              <w:rPr>
                <w:b/>
                <w:bCs/>
                <w:i/>
                <w:iCs/>
              </w:rPr>
            </w:pPr>
            <w:r w:rsidRPr="00F40BB0">
              <w:rPr>
                <w:b/>
                <w:bCs/>
                <w:i/>
                <w:iCs/>
              </w:rPr>
              <w:t>Klimatyzacja</w:t>
            </w:r>
          </w:p>
        </w:tc>
      </w:tr>
      <w:tr w:rsidR="00E35C35" w:rsidRPr="00F40BB0" w:rsidTr="00AE3BFC">
        <w:trPr>
          <w:trHeight w:val="696"/>
        </w:trPr>
        <w:tc>
          <w:tcPr>
            <w:tcW w:w="607" w:type="dxa"/>
            <w:noWrap/>
            <w:hideMark/>
          </w:tcPr>
          <w:p w:rsidR="00E35C35" w:rsidRPr="00F40BB0" w:rsidRDefault="00E35C35" w:rsidP="00AE3BFC">
            <w:r w:rsidRPr="00F40BB0">
              <w:t>1</w:t>
            </w:r>
          </w:p>
        </w:tc>
        <w:tc>
          <w:tcPr>
            <w:tcW w:w="3363" w:type="dxa"/>
            <w:hideMark/>
          </w:tcPr>
          <w:p w:rsidR="00E35C35" w:rsidRPr="00F40BB0" w:rsidRDefault="00E35C35" w:rsidP="00AE3BFC">
            <w:r w:rsidRPr="00F40BB0">
              <w:t>Klimatyzator DAIKIN FCXF35CVMB8: jednostka zewnętrzna , jednostka wewnętrzna</w:t>
            </w:r>
          </w:p>
        </w:tc>
        <w:tc>
          <w:tcPr>
            <w:tcW w:w="850" w:type="dxa"/>
            <w:noWrap/>
            <w:hideMark/>
          </w:tcPr>
          <w:p w:rsidR="00E35C35" w:rsidRDefault="00E35C35" w:rsidP="00AE3BFC">
            <w:pPr>
              <w:jc w:val="center"/>
            </w:pPr>
          </w:p>
          <w:p w:rsidR="00E35C35" w:rsidRDefault="00E35C35" w:rsidP="00AE3BFC">
            <w:pPr>
              <w:jc w:val="center"/>
            </w:pPr>
          </w:p>
          <w:p w:rsidR="00E35C35" w:rsidRPr="00F40BB0" w:rsidRDefault="00E35C35" w:rsidP="00AE3BFC">
            <w:pPr>
              <w:jc w:val="center"/>
            </w:pPr>
            <w:r w:rsidRPr="00F40BB0">
              <w:t>1</w:t>
            </w:r>
          </w:p>
        </w:tc>
        <w:tc>
          <w:tcPr>
            <w:tcW w:w="1985" w:type="dxa"/>
            <w:noWrap/>
            <w:hideMark/>
          </w:tcPr>
          <w:p w:rsidR="00E35C35" w:rsidRDefault="00E35C35" w:rsidP="00AE3BFC">
            <w:pPr>
              <w:jc w:val="center"/>
            </w:pPr>
          </w:p>
          <w:p w:rsidR="00E35C35" w:rsidRDefault="00E35C35" w:rsidP="00AE3BFC">
            <w:pPr>
              <w:jc w:val="center"/>
            </w:pPr>
          </w:p>
          <w:p w:rsidR="00E35C35" w:rsidRPr="00F40BB0" w:rsidRDefault="00E35C35" w:rsidP="00AE3BFC">
            <w:pPr>
              <w:jc w:val="center"/>
            </w:pPr>
            <w:r w:rsidRPr="00F40BB0">
              <w:t>2</w:t>
            </w:r>
          </w:p>
        </w:tc>
        <w:tc>
          <w:tcPr>
            <w:tcW w:w="1559" w:type="dxa"/>
          </w:tcPr>
          <w:p w:rsidR="00E35C35" w:rsidRPr="00F40BB0" w:rsidRDefault="00E35C35" w:rsidP="00AE3BFC"/>
        </w:tc>
        <w:tc>
          <w:tcPr>
            <w:tcW w:w="1843" w:type="dxa"/>
          </w:tcPr>
          <w:p w:rsidR="00E35C35" w:rsidRPr="00F40BB0" w:rsidRDefault="00E35C35" w:rsidP="00AE3BFC"/>
        </w:tc>
      </w:tr>
      <w:tr w:rsidR="00E35C35" w:rsidRPr="00F40BB0" w:rsidTr="00AE3BFC">
        <w:trPr>
          <w:trHeight w:val="913"/>
        </w:trPr>
        <w:tc>
          <w:tcPr>
            <w:tcW w:w="607" w:type="dxa"/>
            <w:noWrap/>
            <w:hideMark/>
          </w:tcPr>
          <w:p w:rsidR="00E35C35" w:rsidRPr="00F40BB0" w:rsidRDefault="00E35C35" w:rsidP="00AE3BFC">
            <w:r w:rsidRPr="00F40BB0">
              <w:t>2</w:t>
            </w:r>
          </w:p>
        </w:tc>
        <w:tc>
          <w:tcPr>
            <w:tcW w:w="3363" w:type="dxa"/>
            <w:hideMark/>
          </w:tcPr>
          <w:p w:rsidR="00E35C35" w:rsidRPr="00F40BB0" w:rsidRDefault="00E35C35" w:rsidP="00AE3BFC">
            <w:r w:rsidRPr="00F40BB0">
              <w:t>Klimatyzator LG 5,2 kW ELEKTRONICS E18SQ : jednostka wewnętrzna , jednostka zewnętrzna.</w:t>
            </w:r>
          </w:p>
        </w:tc>
        <w:tc>
          <w:tcPr>
            <w:tcW w:w="850" w:type="dxa"/>
            <w:noWrap/>
            <w:hideMark/>
          </w:tcPr>
          <w:p w:rsidR="00E35C35" w:rsidRDefault="00E35C35" w:rsidP="00AE3BFC">
            <w:pPr>
              <w:jc w:val="center"/>
            </w:pPr>
          </w:p>
          <w:p w:rsidR="00E35C35" w:rsidRDefault="00E35C35" w:rsidP="00AE3BFC">
            <w:pPr>
              <w:jc w:val="center"/>
            </w:pPr>
          </w:p>
          <w:p w:rsidR="00E35C35" w:rsidRPr="00F40BB0" w:rsidRDefault="00E35C35" w:rsidP="00AE3BFC">
            <w:pPr>
              <w:jc w:val="center"/>
            </w:pPr>
            <w:r w:rsidRPr="00F40BB0">
              <w:t>2</w:t>
            </w:r>
          </w:p>
        </w:tc>
        <w:tc>
          <w:tcPr>
            <w:tcW w:w="1985" w:type="dxa"/>
            <w:noWrap/>
            <w:hideMark/>
          </w:tcPr>
          <w:p w:rsidR="00E35C35" w:rsidRDefault="00E35C35" w:rsidP="00AE3BFC">
            <w:pPr>
              <w:jc w:val="center"/>
            </w:pPr>
          </w:p>
          <w:p w:rsidR="00E35C35" w:rsidRDefault="00E35C35" w:rsidP="00AE3BFC">
            <w:pPr>
              <w:jc w:val="center"/>
            </w:pPr>
          </w:p>
          <w:p w:rsidR="00E35C35" w:rsidRPr="00F40BB0" w:rsidRDefault="00E35C35" w:rsidP="00AE3BFC">
            <w:pPr>
              <w:jc w:val="center"/>
            </w:pPr>
            <w:r w:rsidRPr="00F40BB0">
              <w:t>2</w:t>
            </w:r>
          </w:p>
        </w:tc>
        <w:tc>
          <w:tcPr>
            <w:tcW w:w="1559" w:type="dxa"/>
          </w:tcPr>
          <w:p w:rsidR="00E35C35" w:rsidRPr="00F40BB0" w:rsidRDefault="00E35C35" w:rsidP="00AE3BFC"/>
        </w:tc>
        <w:tc>
          <w:tcPr>
            <w:tcW w:w="1843" w:type="dxa"/>
          </w:tcPr>
          <w:p w:rsidR="00E35C35" w:rsidRPr="00F40BB0" w:rsidRDefault="00E35C35" w:rsidP="00AE3BFC"/>
        </w:tc>
      </w:tr>
      <w:tr w:rsidR="00E35C35" w:rsidRPr="00F40BB0" w:rsidTr="00AE3BFC">
        <w:trPr>
          <w:trHeight w:val="919"/>
        </w:trPr>
        <w:tc>
          <w:tcPr>
            <w:tcW w:w="607" w:type="dxa"/>
            <w:noWrap/>
            <w:hideMark/>
          </w:tcPr>
          <w:p w:rsidR="00E35C35" w:rsidRPr="00F40BB0" w:rsidRDefault="00E35C35" w:rsidP="00AE3BFC">
            <w:r w:rsidRPr="00F40BB0">
              <w:t>3</w:t>
            </w:r>
          </w:p>
        </w:tc>
        <w:tc>
          <w:tcPr>
            <w:tcW w:w="3363" w:type="dxa"/>
            <w:hideMark/>
          </w:tcPr>
          <w:p w:rsidR="00E35C35" w:rsidRPr="00F40BB0" w:rsidRDefault="00E35C35" w:rsidP="00AE3BFC">
            <w:r w:rsidRPr="00F40BB0">
              <w:t xml:space="preserve">Klimatyzator LG   3,5 kW  model E 12SQ : jednostka zewnętrzna, jednostka wewnętrzna. </w:t>
            </w:r>
          </w:p>
        </w:tc>
        <w:tc>
          <w:tcPr>
            <w:tcW w:w="850" w:type="dxa"/>
            <w:noWrap/>
            <w:hideMark/>
          </w:tcPr>
          <w:p w:rsidR="00E35C35" w:rsidRDefault="00E35C35" w:rsidP="00AE3BFC">
            <w:pPr>
              <w:jc w:val="center"/>
            </w:pPr>
          </w:p>
          <w:p w:rsidR="00E35C35" w:rsidRDefault="00E35C35" w:rsidP="00AE3BFC">
            <w:pPr>
              <w:jc w:val="center"/>
            </w:pPr>
          </w:p>
          <w:p w:rsidR="00E35C35" w:rsidRPr="00F40BB0" w:rsidRDefault="00E35C35" w:rsidP="00AE3BFC">
            <w:pPr>
              <w:jc w:val="center"/>
            </w:pPr>
            <w:r w:rsidRPr="00F40BB0">
              <w:t>1</w:t>
            </w:r>
          </w:p>
        </w:tc>
        <w:tc>
          <w:tcPr>
            <w:tcW w:w="1985" w:type="dxa"/>
            <w:noWrap/>
            <w:hideMark/>
          </w:tcPr>
          <w:p w:rsidR="00E35C35" w:rsidRDefault="00E35C35" w:rsidP="00AE3BFC">
            <w:pPr>
              <w:jc w:val="center"/>
            </w:pPr>
          </w:p>
          <w:p w:rsidR="00E35C35" w:rsidRDefault="00E35C35" w:rsidP="00AE3BFC">
            <w:pPr>
              <w:jc w:val="center"/>
            </w:pPr>
          </w:p>
          <w:p w:rsidR="00E35C35" w:rsidRPr="00F40BB0" w:rsidRDefault="00E35C35" w:rsidP="00AE3BFC">
            <w:pPr>
              <w:jc w:val="center"/>
            </w:pPr>
            <w:r w:rsidRPr="00F40BB0">
              <w:t>2</w:t>
            </w:r>
          </w:p>
        </w:tc>
        <w:tc>
          <w:tcPr>
            <w:tcW w:w="1559" w:type="dxa"/>
          </w:tcPr>
          <w:p w:rsidR="00E35C35" w:rsidRPr="00F40BB0" w:rsidRDefault="00E35C35" w:rsidP="00AE3BFC"/>
        </w:tc>
        <w:tc>
          <w:tcPr>
            <w:tcW w:w="1843" w:type="dxa"/>
          </w:tcPr>
          <w:p w:rsidR="00E35C35" w:rsidRPr="00F40BB0" w:rsidRDefault="00E35C35" w:rsidP="00AE3BFC"/>
        </w:tc>
      </w:tr>
      <w:tr w:rsidR="00E35C35" w:rsidRPr="00F40BB0" w:rsidTr="00AE3BFC">
        <w:trPr>
          <w:trHeight w:val="925"/>
        </w:trPr>
        <w:tc>
          <w:tcPr>
            <w:tcW w:w="607" w:type="dxa"/>
            <w:noWrap/>
            <w:hideMark/>
          </w:tcPr>
          <w:p w:rsidR="00E35C35" w:rsidRPr="00F40BB0" w:rsidRDefault="00E35C35" w:rsidP="00AE3BFC">
            <w:r w:rsidRPr="00F40BB0">
              <w:t>4</w:t>
            </w:r>
          </w:p>
        </w:tc>
        <w:tc>
          <w:tcPr>
            <w:tcW w:w="3363" w:type="dxa"/>
            <w:hideMark/>
          </w:tcPr>
          <w:p w:rsidR="00E35C35" w:rsidRPr="00F40BB0" w:rsidRDefault="00E35C35" w:rsidP="00AE3BFC">
            <w:r w:rsidRPr="00F40BB0">
              <w:t>Klimatyzator FUJITSU   SPLIT                                                jednostka wewn.  ASY12UC                                                     jednostka zewn. AOY12UC</w:t>
            </w:r>
          </w:p>
        </w:tc>
        <w:tc>
          <w:tcPr>
            <w:tcW w:w="850" w:type="dxa"/>
            <w:noWrap/>
            <w:hideMark/>
          </w:tcPr>
          <w:p w:rsidR="00E35C35" w:rsidRDefault="00E35C35" w:rsidP="00AE3BFC">
            <w:pPr>
              <w:jc w:val="center"/>
            </w:pPr>
          </w:p>
          <w:p w:rsidR="00E35C35" w:rsidRDefault="00E35C35" w:rsidP="00AE3BFC">
            <w:pPr>
              <w:jc w:val="center"/>
            </w:pPr>
          </w:p>
          <w:p w:rsidR="00E35C35" w:rsidRDefault="00E35C35" w:rsidP="00AE3BFC">
            <w:pPr>
              <w:jc w:val="center"/>
            </w:pPr>
          </w:p>
          <w:p w:rsidR="00E35C35" w:rsidRPr="00F40BB0" w:rsidRDefault="00E35C35" w:rsidP="00AE3BFC">
            <w:pPr>
              <w:jc w:val="center"/>
            </w:pPr>
            <w:r w:rsidRPr="00F40BB0">
              <w:t>1</w:t>
            </w:r>
          </w:p>
        </w:tc>
        <w:tc>
          <w:tcPr>
            <w:tcW w:w="1985" w:type="dxa"/>
            <w:noWrap/>
            <w:hideMark/>
          </w:tcPr>
          <w:p w:rsidR="00E35C35" w:rsidRDefault="00E35C35" w:rsidP="00AE3BFC">
            <w:pPr>
              <w:jc w:val="center"/>
            </w:pPr>
          </w:p>
          <w:p w:rsidR="00E35C35" w:rsidRDefault="00E35C35" w:rsidP="00AE3BFC">
            <w:pPr>
              <w:jc w:val="center"/>
            </w:pPr>
          </w:p>
          <w:p w:rsidR="00E35C35" w:rsidRDefault="00E35C35" w:rsidP="00AE3BFC">
            <w:pPr>
              <w:jc w:val="center"/>
            </w:pPr>
          </w:p>
          <w:p w:rsidR="00E35C35" w:rsidRPr="00F40BB0" w:rsidRDefault="00E35C35" w:rsidP="00AE3BFC">
            <w:pPr>
              <w:jc w:val="center"/>
            </w:pPr>
            <w:r w:rsidRPr="00F40BB0">
              <w:t>2</w:t>
            </w:r>
          </w:p>
        </w:tc>
        <w:tc>
          <w:tcPr>
            <w:tcW w:w="1559" w:type="dxa"/>
          </w:tcPr>
          <w:p w:rsidR="00E35C35" w:rsidRPr="00F40BB0" w:rsidRDefault="00E35C35" w:rsidP="00AE3BFC"/>
        </w:tc>
        <w:tc>
          <w:tcPr>
            <w:tcW w:w="1843" w:type="dxa"/>
          </w:tcPr>
          <w:p w:rsidR="00E35C35" w:rsidRPr="00F40BB0" w:rsidRDefault="00E35C35" w:rsidP="00AE3BFC"/>
        </w:tc>
      </w:tr>
      <w:tr w:rsidR="00E35C35" w:rsidRPr="00F40BB0" w:rsidTr="00AE3BFC">
        <w:trPr>
          <w:trHeight w:val="925"/>
        </w:trPr>
        <w:tc>
          <w:tcPr>
            <w:tcW w:w="607" w:type="dxa"/>
            <w:noWrap/>
          </w:tcPr>
          <w:p w:rsidR="00E35C35" w:rsidRPr="00F40BB0" w:rsidRDefault="00E35C35" w:rsidP="00AE3BFC">
            <w:r w:rsidRPr="00F40BB0">
              <w:t>5</w:t>
            </w:r>
          </w:p>
        </w:tc>
        <w:tc>
          <w:tcPr>
            <w:tcW w:w="3363" w:type="dxa"/>
          </w:tcPr>
          <w:p w:rsidR="00E35C35" w:rsidRPr="00F40BB0" w:rsidRDefault="00E35C35" w:rsidP="00AE3BFC">
            <w:r w:rsidRPr="00F40BB0">
              <w:t>Klimatyzator KASAI AIR CONDITIONER kasetonowy SPLIT o mocy 7,0 kW jednostka wew. i zew.</w:t>
            </w:r>
          </w:p>
        </w:tc>
        <w:tc>
          <w:tcPr>
            <w:tcW w:w="850" w:type="dxa"/>
            <w:noWrap/>
          </w:tcPr>
          <w:p w:rsidR="00E35C35" w:rsidRDefault="00E35C35" w:rsidP="00AE3BFC">
            <w:pPr>
              <w:jc w:val="center"/>
            </w:pPr>
          </w:p>
          <w:p w:rsidR="00E35C35" w:rsidRDefault="00E35C35" w:rsidP="00AE3BFC"/>
          <w:p w:rsidR="00E35C35" w:rsidRPr="00F40BB0" w:rsidRDefault="00E35C35" w:rsidP="00AE3BFC">
            <w:pPr>
              <w:jc w:val="center"/>
            </w:pPr>
            <w:r w:rsidRPr="00F40BB0">
              <w:t>4</w:t>
            </w:r>
          </w:p>
        </w:tc>
        <w:tc>
          <w:tcPr>
            <w:tcW w:w="1985" w:type="dxa"/>
            <w:noWrap/>
          </w:tcPr>
          <w:p w:rsidR="00E35C35" w:rsidRDefault="00E35C35" w:rsidP="00AE3BFC">
            <w:pPr>
              <w:jc w:val="center"/>
            </w:pPr>
          </w:p>
          <w:p w:rsidR="00E35C35" w:rsidRDefault="00E35C35" w:rsidP="00AE3BFC"/>
          <w:p w:rsidR="00E35C35" w:rsidRPr="00F40BB0" w:rsidRDefault="00E35C35" w:rsidP="00AE3BFC">
            <w:pPr>
              <w:jc w:val="center"/>
            </w:pPr>
            <w:r w:rsidRPr="00F40BB0">
              <w:t>2</w:t>
            </w:r>
          </w:p>
        </w:tc>
        <w:tc>
          <w:tcPr>
            <w:tcW w:w="1559" w:type="dxa"/>
          </w:tcPr>
          <w:p w:rsidR="00E35C35" w:rsidRPr="00F40BB0" w:rsidRDefault="00E35C35" w:rsidP="00AE3BFC"/>
        </w:tc>
        <w:tc>
          <w:tcPr>
            <w:tcW w:w="1843" w:type="dxa"/>
          </w:tcPr>
          <w:p w:rsidR="00E35C35" w:rsidRPr="00F40BB0" w:rsidRDefault="00E35C35" w:rsidP="00AE3BFC"/>
        </w:tc>
      </w:tr>
      <w:tr w:rsidR="00E35C35" w:rsidRPr="00F40BB0" w:rsidTr="00AE3BFC">
        <w:trPr>
          <w:trHeight w:val="368"/>
        </w:trPr>
        <w:tc>
          <w:tcPr>
            <w:tcW w:w="10207" w:type="dxa"/>
            <w:gridSpan w:val="6"/>
            <w:noWrap/>
            <w:hideMark/>
          </w:tcPr>
          <w:p w:rsidR="00E35C35" w:rsidRPr="00F40BB0" w:rsidRDefault="00E35C35" w:rsidP="00AE3BFC">
            <w:pPr>
              <w:jc w:val="center"/>
              <w:rPr>
                <w:b/>
                <w:bCs/>
                <w:i/>
                <w:iCs/>
              </w:rPr>
            </w:pPr>
            <w:r w:rsidRPr="00F40BB0">
              <w:rPr>
                <w:b/>
                <w:bCs/>
                <w:i/>
                <w:iCs/>
              </w:rPr>
              <w:t>Kompleks wojskowy Bydgoszcz ul. Szubińska 2 budynek nr 3</w:t>
            </w:r>
          </w:p>
        </w:tc>
      </w:tr>
      <w:tr w:rsidR="00E35C35" w:rsidRPr="00F40BB0" w:rsidTr="00AE3BFC">
        <w:trPr>
          <w:trHeight w:val="699"/>
        </w:trPr>
        <w:tc>
          <w:tcPr>
            <w:tcW w:w="607" w:type="dxa"/>
            <w:noWrap/>
            <w:hideMark/>
          </w:tcPr>
          <w:p w:rsidR="00E35C35" w:rsidRPr="00F40BB0" w:rsidRDefault="00E35C35" w:rsidP="00AE3BFC">
            <w:r w:rsidRPr="00F40BB0">
              <w:t>1</w:t>
            </w:r>
          </w:p>
        </w:tc>
        <w:tc>
          <w:tcPr>
            <w:tcW w:w="3363" w:type="dxa"/>
            <w:hideMark/>
          </w:tcPr>
          <w:p w:rsidR="00E35C35" w:rsidRPr="00F40BB0" w:rsidRDefault="00E35C35" w:rsidP="00AE3BFC">
            <w:r w:rsidRPr="00F40BB0">
              <w:t xml:space="preserve">Klimatyzator ścienny KAISAI  3,5 kW: </w:t>
            </w:r>
            <w:r w:rsidRPr="00F40BB0">
              <w:br/>
              <w:t>jednostka zewnętrzna,</w:t>
            </w:r>
            <w:r w:rsidRPr="00F40BB0">
              <w:br/>
              <w:t xml:space="preserve"> jednostka wewnętrzna</w:t>
            </w:r>
          </w:p>
        </w:tc>
        <w:tc>
          <w:tcPr>
            <w:tcW w:w="850" w:type="dxa"/>
            <w:noWrap/>
            <w:hideMark/>
          </w:tcPr>
          <w:p w:rsidR="00E35C35" w:rsidRDefault="00E35C35" w:rsidP="00AE3BFC">
            <w:pPr>
              <w:jc w:val="center"/>
            </w:pPr>
          </w:p>
          <w:p w:rsidR="00E35C35" w:rsidRDefault="00E35C35" w:rsidP="00AE3BFC"/>
          <w:p w:rsidR="00E35C35" w:rsidRPr="00F40BB0" w:rsidRDefault="00E35C35" w:rsidP="00AE3BFC">
            <w:pPr>
              <w:jc w:val="center"/>
            </w:pPr>
            <w:r w:rsidRPr="00F40BB0">
              <w:t>1</w:t>
            </w:r>
          </w:p>
        </w:tc>
        <w:tc>
          <w:tcPr>
            <w:tcW w:w="1985" w:type="dxa"/>
            <w:noWrap/>
            <w:hideMark/>
          </w:tcPr>
          <w:p w:rsidR="00E35C35" w:rsidRDefault="00E35C35" w:rsidP="00AE3BFC">
            <w:pPr>
              <w:jc w:val="center"/>
            </w:pPr>
          </w:p>
          <w:p w:rsidR="00E35C35" w:rsidRDefault="00E35C35" w:rsidP="00AE3BFC"/>
          <w:p w:rsidR="00E35C35" w:rsidRPr="00F40BB0" w:rsidRDefault="00E35C35" w:rsidP="00AE3BFC">
            <w:pPr>
              <w:jc w:val="center"/>
            </w:pPr>
            <w:r w:rsidRPr="00F40BB0">
              <w:t>2</w:t>
            </w:r>
          </w:p>
        </w:tc>
        <w:tc>
          <w:tcPr>
            <w:tcW w:w="1559" w:type="dxa"/>
          </w:tcPr>
          <w:p w:rsidR="00E35C35" w:rsidRPr="00F40BB0" w:rsidRDefault="00E35C35" w:rsidP="00AE3BFC"/>
        </w:tc>
        <w:tc>
          <w:tcPr>
            <w:tcW w:w="1843" w:type="dxa"/>
          </w:tcPr>
          <w:p w:rsidR="00E35C35" w:rsidRPr="00F40BB0" w:rsidRDefault="00E35C35" w:rsidP="00AE3BFC"/>
        </w:tc>
      </w:tr>
      <w:tr w:rsidR="00E35C35" w:rsidRPr="00F40BB0" w:rsidTr="00AE3BFC">
        <w:trPr>
          <w:trHeight w:val="739"/>
        </w:trPr>
        <w:tc>
          <w:tcPr>
            <w:tcW w:w="607" w:type="dxa"/>
            <w:noWrap/>
            <w:hideMark/>
          </w:tcPr>
          <w:p w:rsidR="00E35C35" w:rsidRPr="00F40BB0" w:rsidRDefault="00E35C35" w:rsidP="00AE3BFC">
            <w:r w:rsidRPr="00F40BB0">
              <w:t>2</w:t>
            </w:r>
          </w:p>
        </w:tc>
        <w:tc>
          <w:tcPr>
            <w:tcW w:w="3363" w:type="dxa"/>
            <w:hideMark/>
          </w:tcPr>
          <w:p w:rsidR="00E35C35" w:rsidRPr="00F40BB0" w:rsidRDefault="00E35C35" w:rsidP="00AE3BFC">
            <w:r w:rsidRPr="00F40BB0">
              <w:t>Klimatyzator LG S24ET 6,6 kW</w:t>
            </w:r>
          </w:p>
          <w:p w:rsidR="00E35C35" w:rsidRPr="00F40BB0" w:rsidRDefault="00E35C35" w:rsidP="00AE3BFC">
            <w:r w:rsidRPr="00F40BB0">
              <w:t>Jednostka zewnętrzna,</w:t>
            </w:r>
          </w:p>
          <w:p w:rsidR="00E35C35" w:rsidRPr="00F40BB0" w:rsidRDefault="00E35C35" w:rsidP="00AE3BFC">
            <w:r w:rsidRPr="00F40BB0">
              <w:t>Jednostka wewnętrzna</w:t>
            </w:r>
          </w:p>
        </w:tc>
        <w:tc>
          <w:tcPr>
            <w:tcW w:w="850" w:type="dxa"/>
            <w:hideMark/>
          </w:tcPr>
          <w:p w:rsidR="00E35C35" w:rsidRDefault="00E35C35" w:rsidP="00AE3BFC">
            <w:pPr>
              <w:jc w:val="center"/>
            </w:pPr>
          </w:p>
          <w:p w:rsidR="00E35C35" w:rsidRDefault="00E35C35" w:rsidP="00AE3BFC"/>
          <w:p w:rsidR="00E35C35" w:rsidRPr="00F40BB0" w:rsidRDefault="00E35C35" w:rsidP="00AE3BFC">
            <w:pPr>
              <w:jc w:val="center"/>
            </w:pPr>
            <w:r w:rsidRPr="00F40BB0">
              <w:t>1</w:t>
            </w:r>
          </w:p>
        </w:tc>
        <w:tc>
          <w:tcPr>
            <w:tcW w:w="1985" w:type="dxa"/>
            <w:noWrap/>
            <w:hideMark/>
          </w:tcPr>
          <w:p w:rsidR="00E35C35" w:rsidRDefault="00E35C35" w:rsidP="00AE3BFC">
            <w:pPr>
              <w:jc w:val="center"/>
            </w:pPr>
          </w:p>
          <w:p w:rsidR="00E35C35" w:rsidRDefault="00E35C35" w:rsidP="00AE3BFC"/>
          <w:p w:rsidR="00E35C35" w:rsidRPr="00F40BB0" w:rsidRDefault="00E35C35" w:rsidP="00AE3BFC">
            <w:pPr>
              <w:jc w:val="center"/>
            </w:pPr>
            <w:r w:rsidRPr="00F40BB0">
              <w:t>2</w:t>
            </w:r>
          </w:p>
        </w:tc>
        <w:tc>
          <w:tcPr>
            <w:tcW w:w="1559" w:type="dxa"/>
          </w:tcPr>
          <w:p w:rsidR="00E35C35" w:rsidRPr="00F40BB0" w:rsidRDefault="00E35C35" w:rsidP="00AE3BFC"/>
        </w:tc>
        <w:tc>
          <w:tcPr>
            <w:tcW w:w="1843" w:type="dxa"/>
          </w:tcPr>
          <w:p w:rsidR="00E35C35" w:rsidRPr="00F40BB0" w:rsidRDefault="00E35C35" w:rsidP="00AE3BFC"/>
        </w:tc>
      </w:tr>
      <w:tr w:rsidR="00E35C35" w:rsidRPr="00F40BB0" w:rsidTr="00AE3BFC">
        <w:trPr>
          <w:trHeight w:val="339"/>
        </w:trPr>
        <w:tc>
          <w:tcPr>
            <w:tcW w:w="10207" w:type="dxa"/>
            <w:gridSpan w:val="6"/>
            <w:noWrap/>
            <w:hideMark/>
          </w:tcPr>
          <w:p w:rsidR="00E35C35" w:rsidRPr="00F40BB0" w:rsidRDefault="00E35C35" w:rsidP="00AE3BFC">
            <w:pPr>
              <w:jc w:val="center"/>
              <w:rPr>
                <w:b/>
                <w:bCs/>
                <w:i/>
                <w:iCs/>
              </w:rPr>
            </w:pPr>
            <w:r w:rsidRPr="00F40BB0">
              <w:rPr>
                <w:b/>
                <w:bCs/>
                <w:i/>
                <w:iCs/>
              </w:rPr>
              <w:t>Kompleks wojskowy Bydgoszcz ul. Szubińska 101 budynek nr 20</w:t>
            </w:r>
          </w:p>
        </w:tc>
      </w:tr>
      <w:tr w:rsidR="00E35C35" w:rsidRPr="00F40BB0" w:rsidTr="00AE3BFC">
        <w:trPr>
          <w:trHeight w:val="557"/>
        </w:trPr>
        <w:tc>
          <w:tcPr>
            <w:tcW w:w="607" w:type="dxa"/>
            <w:noWrap/>
            <w:hideMark/>
          </w:tcPr>
          <w:p w:rsidR="00E35C35" w:rsidRPr="00F40BB0" w:rsidRDefault="00E35C35" w:rsidP="00AE3BFC">
            <w:r w:rsidRPr="00F40BB0">
              <w:t>1</w:t>
            </w:r>
          </w:p>
        </w:tc>
        <w:tc>
          <w:tcPr>
            <w:tcW w:w="3363" w:type="dxa"/>
            <w:hideMark/>
          </w:tcPr>
          <w:p w:rsidR="00E35C35" w:rsidRPr="00F40BB0" w:rsidRDefault="00E35C35" w:rsidP="00AE3BFC">
            <w:r w:rsidRPr="00F40BB0">
              <w:t>Centrala wentylacyjna CV-4P wywiewna</w:t>
            </w:r>
          </w:p>
        </w:tc>
        <w:tc>
          <w:tcPr>
            <w:tcW w:w="850" w:type="dxa"/>
            <w:noWrap/>
            <w:hideMark/>
          </w:tcPr>
          <w:p w:rsidR="00E35C35" w:rsidRDefault="00E35C35" w:rsidP="00AE3BFC">
            <w:pPr>
              <w:jc w:val="center"/>
            </w:pPr>
          </w:p>
          <w:p w:rsidR="00E35C35" w:rsidRPr="00F40BB0" w:rsidRDefault="00E35C35" w:rsidP="00AE3BFC">
            <w:pPr>
              <w:jc w:val="center"/>
            </w:pPr>
            <w:r w:rsidRPr="00F40BB0">
              <w:t>1</w:t>
            </w:r>
          </w:p>
        </w:tc>
        <w:tc>
          <w:tcPr>
            <w:tcW w:w="1985" w:type="dxa"/>
            <w:noWrap/>
            <w:hideMark/>
          </w:tcPr>
          <w:p w:rsidR="00E35C35" w:rsidRDefault="00E35C35" w:rsidP="00AE3BFC">
            <w:pPr>
              <w:jc w:val="center"/>
            </w:pPr>
          </w:p>
          <w:p w:rsidR="00E35C35" w:rsidRPr="00F40BB0" w:rsidRDefault="00E35C35" w:rsidP="00AE3BFC">
            <w:pPr>
              <w:jc w:val="center"/>
            </w:pPr>
            <w:r w:rsidRPr="00F40BB0">
              <w:t>2</w:t>
            </w:r>
          </w:p>
        </w:tc>
        <w:tc>
          <w:tcPr>
            <w:tcW w:w="1559" w:type="dxa"/>
          </w:tcPr>
          <w:p w:rsidR="00E35C35" w:rsidRPr="00F40BB0" w:rsidRDefault="00E35C35" w:rsidP="00AE3BFC"/>
        </w:tc>
        <w:tc>
          <w:tcPr>
            <w:tcW w:w="1843" w:type="dxa"/>
          </w:tcPr>
          <w:p w:rsidR="00E35C35" w:rsidRPr="00F40BB0" w:rsidRDefault="00E35C35" w:rsidP="00AE3BFC"/>
        </w:tc>
      </w:tr>
      <w:tr w:rsidR="00E35C35" w:rsidRPr="00F40BB0" w:rsidTr="00AE3BFC">
        <w:trPr>
          <w:trHeight w:val="708"/>
        </w:trPr>
        <w:tc>
          <w:tcPr>
            <w:tcW w:w="607" w:type="dxa"/>
            <w:noWrap/>
            <w:hideMark/>
          </w:tcPr>
          <w:p w:rsidR="00E35C35" w:rsidRPr="00F40BB0" w:rsidRDefault="00E35C35" w:rsidP="00AE3BFC">
            <w:r w:rsidRPr="00F40BB0">
              <w:t>2</w:t>
            </w:r>
          </w:p>
        </w:tc>
        <w:tc>
          <w:tcPr>
            <w:tcW w:w="3363" w:type="dxa"/>
            <w:hideMark/>
          </w:tcPr>
          <w:p w:rsidR="00E35C35" w:rsidRPr="00F40BB0" w:rsidRDefault="00E35C35" w:rsidP="00AE3BFC">
            <w:r w:rsidRPr="00F40BB0">
              <w:t>Centrala wentylacyjna CV-4P nawiewna</w:t>
            </w:r>
          </w:p>
        </w:tc>
        <w:tc>
          <w:tcPr>
            <w:tcW w:w="850" w:type="dxa"/>
            <w:noWrap/>
            <w:hideMark/>
          </w:tcPr>
          <w:p w:rsidR="00E35C35" w:rsidRDefault="00E35C35" w:rsidP="00AE3BFC">
            <w:pPr>
              <w:jc w:val="center"/>
            </w:pPr>
          </w:p>
          <w:p w:rsidR="00E35C35" w:rsidRPr="00F40BB0" w:rsidRDefault="00E35C35" w:rsidP="00AE3BFC">
            <w:pPr>
              <w:jc w:val="center"/>
            </w:pPr>
            <w:r w:rsidRPr="00F40BB0">
              <w:t>1</w:t>
            </w:r>
          </w:p>
        </w:tc>
        <w:tc>
          <w:tcPr>
            <w:tcW w:w="1985" w:type="dxa"/>
            <w:noWrap/>
            <w:hideMark/>
          </w:tcPr>
          <w:p w:rsidR="00E35C35" w:rsidRDefault="00E35C35" w:rsidP="00AE3BFC">
            <w:pPr>
              <w:jc w:val="center"/>
            </w:pPr>
          </w:p>
          <w:p w:rsidR="00E35C35" w:rsidRPr="00F40BB0" w:rsidRDefault="00E35C35" w:rsidP="00AE3BFC">
            <w:pPr>
              <w:jc w:val="center"/>
            </w:pPr>
            <w:r w:rsidRPr="00F40BB0">
              <w:t>2</w:t>
            </w:r>
          </w:p>
        </w:tc>
        <w:tc>
          <w:tcPr>
            <w:tcW w:w="1559" w:type="dxa"/>
          </w:tcPr>
          <w:p w:rsidR="00E35C35" w:rsidRPr="00F40BB0" w:rsidRDefault="00E35C35" w:rsidP="00AE3BFC"/>
        </w:tc>
        <w:tc>
          <w:tcPr>
            <w:tcW w:w="1843" w:type="dxa"/>
          </w:tcPr>
          <w:p w:rsidR="00E35C35" w:rsidRPr="00F40BB0" w:rsidRDefault="00E35C35" w:rsidP="00AE3BFC"/>
        </w:tc>
      </w:tr>
      <w:tr w:rsidR="00E35C35" w:rsidRPr="00F40BB0" w:rsidTr="00AE3BFC">
        <w:trPr>
          <w:trHeight w:val="567"/>
        </w:trPr>
        <w:tc>
          <w:tcPr>
            <w:tcW w:w="607" w:type="dxa"/>
            <w:noWrap/>
            <w:hideMark/>
          </w:tcPr>
          <w:p w:rsidR="00E35C35" w:rsidRPr="00F40BB0" w:rsidRDefault="00E35C35" w:rsidP="00AE3BFC">
            <w:r w:rsidRPr="00F40BB0">
              <w:lastRenderedPageBreak/>
              <w:t>3</w:t>
            </w:r>
          </w:p>
        </w:tc>
        <w:tc>
          <w:tcPr>
            <w:tcW w:w="3363" w:type="dxa"/>
            <w:hideMark/>
          </w:tcPr>
          <w:p w:rsidR="00E35C35" w:rsidRPr="00F40BB0" w:rsidRDefault="00E35C35" w:rsidP="00AE3BFC">
            <w:r w:rsidRPr="00F40BB0">
              <w:t>Centrala wentylacyjna                              COV-4-P-93</w:t>
            </w:r>
          </w:p>
        </w:tc>
        <w:tc>
          <w:tcPr>
            <w:tcW w:w="850" w:type="dxa"/>
            <w:noWrap/>
            <w:hideMark/>
          </w:tcPr>
          <w:p w:rsidR="00E35C35" w:rsidRDefault="00E35C35" w:rsidP="00AE3BFC">
            <w:pPr>
              <w:jc w:val="center"/>
            </w:pPr>
          </w:p>
          <w:p w:rsidR="00E35C35" w:rsidRPr="00F40BB0" w:rsidRDefault="00E35C35" w:rsidP="00AE3BFC">
            <w:pPr>
              <w:jc w:val="center"/>
            </w:pPr>
            <w:r w:rsidRPr="00F40BB0">
              <w:t>1</w:t>
            </w:r>
          </w:p>
        </w:tc>
        <w:tc>
          <w:tcPr>
            <w:tcW w:w="1985" w:type="dxa"/>
            <w:noWrap/>
            <w:hideMark/>
          </w:tcPr>
          <w:p w:rsidR="00E35C35" w:rsidRDefault="00E35C35" w:rsidP="00AE3BFC">
            <w:pPr>
              <w:jc w:val="center"/>
            </w:pPr>
          </w:p>
          <w:p w:rsidR="00E35C35" w:rsidRPr="00F40BB0" w:rsidRDefault="00E35C35" w:rsidP="00AE3BFC">
            <w:pPr>
              <w:jc w:val="center"/>
            </w:pPr>
            <w:r w:rsidRPr="00F40BB0">
              <w:t>2</w:t>
            </w:r>
          </w:p>
        </w:tc>
        <w:tc>
          <w:tcPr>
            <w:tcW w:w="1559" w:type="dxa"/>
          </w:tcPr>
          <w:p w:rsidR="00E35C35" w:rsidRPr="00F40BB0" w:rsidRDefault="00E35C35" w:rsidP="00AE3BFC"/>
        </w:tc>
        <w:tc>
          <w:tcPr>
            <w:tcW w:w="1843" w:type="dxa"/>
          </w:tcPr>
          <w:p w:rsidR="00E35C35" w:rsidRPr="00F40BB0" w:rsidRDefault="00E35C35" w:rsidP="00AE3BFC"/>
        </w:tc>
      </w:tr>
      <w:tr w:rsidR="00E35C35" w:rsidRPr="00F40BB0" w:rsidTr="00AE3BFC">
        <w:trPr>
          <w:trHeight w:val="708"/>
        </w:trPr>
        <w:tc>
          <w:tcPr>
            <w:tcW w:w="607" w:type="dxa"/>
            <w:noWrap/>
            <w:hideMark/>
          </w:tcPr>
          <w:p w:rsidR="00E35C35" w:rsidRPr="00F40BB0" w:rsidRDefault="00E35C35" w:rsidP="00AE3BFC">
            <w:r w:rsidRPr="00F40BB0">
              <w:t>4</w:t>
            </w:r>
          </w:p>
        </w:tc>
        <w:tc>
          <w:tcPr>
            <w:tcW w:w="3363" w:type="dxa"/>
            <w:hideMark/>
          </w:tcPr>
          <w:p w:rsidR="00E35C35" w:rsidRPr="00F40BB0" w:rsidRDefault="00E35C35" w:rsidP="00AE3BFC">
            <w:r w:rsidRPr="00F40BB0">
              <w:t>Centrala wentylacyjna                              COV-4-P-93</w:t>
            </w:r>
          </w:p>
        </w:tc>
        <w:tc>
          <w:tcPr>
            <w:tcW w:w="850" w:type="dxa"/>
            <w:noWrap/>
            <w:hideMark/>
          </w:tcPr>
          <w:p w:rsidR="00E35C35" w:rsidRDefault="00E35C35" w:rsidP="00AE3BFC">
            <w:pPr>
              <w:jc w:val="center"/>
            </w:pPr>
          </w:p>
          <w:p w:rsidR="00E35C35" w:rsidRPr="00F40BB0" w:rsidRDefault="00E35C35" w:rsidP="00AE3BFC">
            <w:pPr>
              <w:jc w:val="center"/>
            </w:pPr>
            <w:r w:rsidRPr="00F40BB0">
              <w:t>1</w:t>
            </w:r>
          </w:p>
        </w:tc>
        <w:tc>
          <w:tcPr>
            <w:tcW w:w="1985" w:type="dxa"/>
            <w:noWrap/>
            <w:hideMark/>
          </w:tcPr>
          <w:p w:rsidR="00E35C35" w:rsidRDefault="00E35C35" w:rsidP="00AE3BFC">
            <w:pPr>
              <w:jc w:val="center"/>
            </w:pPr>
          </w:p>
          <w:p w:rsidR="00E35C35" w:rsidRPr="00F40BB0" w:rsidRDefault="00E35C35" w:rsidP="00AE3BFC">
            <w:pPr>
              <w:jc w:val="center"/>
            </w:pPr>
            <w:r w:rsidRPr="00F40BB0">
              <w:t>2</w:t>
            </w:r>
          </w:p>
        </w:tc>
        <w:tc>
          <w:tcPr>
            <w:tcW w:w="1559" w:type="dxa"/>
          </w:tcPr>
          <w:p w:rsidR="00E35C35" w:rsidRPr="00F40BB0" w:rsidRDefault="00E35C35" w:rsidP="00AE3BFC"/>
        </w:tc>
        <w:tc>
          <w:tcPr>
            <w:tcW w:w="1843" w:type="dxa"/>
          </w:tcPr>
          <w:p w:rsidR="00E35C35" w:rsidRPr="00F40BB0" w:rsidRDefault="00E35C35" w:rsidP="00AE3BFC"/>
        </w:tc>
      </w:tr>
      <w:tr w:rsidR="00E35C35" w:rsidRPr="00F40BB0" w:rsidTr="00AE3BFC">
        <w:trPr>
          <w:trHeight w:val="548"/>
        </w:trPr>
        <w:tc>
          <w:tcPr>
            <w:tcW w:w="607" w:type="dxa"/>
            <w:noWrap/>
            <w:hideMark/>
          </w:tcPr>
          <w:p w:rsidR="00E35C35" w:rsidRPr="00F40BB0" w:rsidRDefault="00E35C35" w:rsidP="00AE3BFC">
            <w:r w:rsidRPr="00F40BB0">
              <w:t>5</w:t>
            </w:r>
          </w:p>
        </w:tc>
        <w:tc>
          <w:tcPr>
            <w:tcW w:w="3363" w:type="dxa"/>
            <w:hideMark/>
          </w:tcPr>
          <w:p w:rsidR="00E35C35" w:rsidRPr="00F40BB0" w:rsidRDefault="00E35C35" w:rsidP="00AE3BFC">
            <w:r w:rsidRPr="00F40BB0">
              <w:t>Centrala wentylacyjna CV-2 nawiewna</w:t>
            </w:r>
          </w:p>
        </w:tc>
        <w:tc>
          <w:tcPr>
            <w:tcW w:w="850" w:type="dxa"/>
            <w:noWrap/>
            <w:hideMark/>
          </w:tcPr>
          <w:p w:rsidR="00E35C35" w:rsidRDefault="00E35C35" w:rsidP="00AE3BFC">
            <w:pPr>
              <w:jc w:val="center"/>
            </w:pPr>
          </w:p>
          <w:p w:rsidR="00E35C35" w:rsidRPr="00F40BB0" w:rsidRDefault="00E35C35" w:rsidP="00AE3BFC">
            <w:pPr>
              <w:jc w:val="center"/>
            </w:pPr>
            <w:r w:rsidRPr="00F40BB0">
              <w:t>1</w:t>
            </w:r>
          </w:p>
        </w:tc>
        <w:tc>
          <w:tcPr>
            <w:tcW w:w="1985" w:type="dxa"/>
            <w:noWrap/>
            <w:hideMark/>
          </w:tcPr>
          <w:p w:rsidR="00E35C35" w:rsidRDefault="00E35C35" w:rsidP="00AE3BFC">
            <w:pPr>
              <w:jc w:val="center"/>
            </w:pPr>
          </w:p>
          <w:p w:rsidR="00E35C35" w:rsidRPr="00F40BB0" w:rsidRDefault="00E35C35" w:rsidP="00AE3BFC">
            <w:pPr>
              <w:jc w:val="center"/>
            </w:pPr>
            <w:r w:rsidRPr="00F40BB0">
              <w:t>2</w:t>
            </w:r>
          </w:p>
        </w:tc>
        <w:tc>
          <w:tcPr>
            <w:tcW w:w="1559" w:type="dxa"/>
          </w:tcPr>
          <w:p w:rsidR="00E35C35" w:rsidRPr="00F40BB0" w:rsidRDefault="00E35C35" w:rsidP="00AE3BFC"/>
        </w:tc>
        <w:tc>
          <w:tcPr>
            <w:tcW w:w="1843" w:type="dxa"/>
          </w:tcPr>
          <w:p w:rsidR="00E35C35" w:rsidRPr="00F40BB0" w:rsidRDefault="00E35C35" w:rsidP="00AE3BFC"/>
        </w:tc>
      </w:tr>
      <w:tr w:rsidR="00E35C35" w:rsidRPr="00F40BB0" w:rsidTr="00AE3BFC">
        <w:trPr>
          <w:trHeight w:val="570"/>
        </w:trPr>
        <w:tc>
          <w:tcPr>
            <w:tcW w:w="607" w:type="dxa"/>
            <w:noWrap/>
            <w:hideMark/>
          </w:tcPr>
          <w:p w:rsidR="00E35C35" w:rsidRPr="00F40BB0" w:rsidRDefault="00E35C35" w:rsidP="00AE3BFC">
            <w:r w:rsidRPr="00F40BB0">
              <w:t>6</w:t>
            </w:r>
          </w:p>
        </w:tc>
        <w:tc>
          <w:tcPr>
            <w:tcW w:w="3363" w:type="dxa"/>
            <w:hideMark/>
          </w:tcPr>
          <w:p w:rsidR="00E35C35" w:rsidRPr="00F40BB0" w:rsidRDefault="00E35C35" w:rsidP="00AE3BFC">
            <w:r w:rsidRPr="00F40BB0">
              <w:t>Centrala wentylacyjna CV-2 wywiewna</w:t>
            </w:r>
          </w:p>
        </w:tc>
        <w:tc>
          <w:tcPr>
            <w:tcW w:w="850" w:type="dxa"/>
            <w:noWrap/>
            <w:hideMark/>
          </w:tcPr>
          <w:p w:rsidR="00E35C35" w:rsidRDefault="00E35C35" w:rsidP="00AE3BFC">
            <w:pPr>
              <w:jc w:val="center"/>
            </w:pPr>
          </w:p>
          <w:p w:rsidR="00E35C35" w:rsidRPr="00F40BB0" w:rsidRDefault="00E35C35" w:rsidP="00AE3BFC">
            <w:pPr>
              <w:jc w:val="center"/>
            </w:pPr>
            <w:r w:rsidRPr="00F40BB0">
              <w:t>1</w:t>
            </w:r>
          </w:p>
        </w:tc>
        <w:tc>
          <w:tcPr>
            <w:tcW w:w="1985" w:type="dxa"/>
            <w:noWrap/>
            <w:hideMark/>
          </w:tcPr>
          <w:p w:rsidR="00E35C35" w:rsidRDefault="00E35C35" w:rsidP="00AE3BFC">
            <w:pPr>
              <w:jc w:val="center"/>
            </w:pPr>
          </w:p>
          <w:p w:rsidR="00E35C35" w:rsidRPr="00F40BB0" w:rsidRDefault="00E35C35" w:rsidP="00AE3BFC">
            <w:pPr>
              <w:jc w:val="center"/>
            </w:pPr>
            <w:r w:rsidRPr="00F40BB0">
              <w:t>2</w:t>
            </w:r>
          </w:p>
        </w:tc>
        <w:tc>
          <w:tcPr>
            <w:tcW w:w="1559" w:type="dxa"/>
          </w:tcPr>
          <w:p w:rsidR="00E35C35" w:rsidRPr="00F40BB0" w:rsidRDefault="00E35C35" w:rsidP="00AE3BFC"/>
        </w:tc>
        <w:tc>
          <w:tcPr>
            <w:tcW w:w="1843" w:type="dxa"/>
          </w:tcPr>
          <w:p w:rsidR="00E35C35" w:rsidRPr="00F40BB0" w:rsidRDefault="00E35C35" w:rsidP="00AE3BFC"/>
        </w:tc>
      </w:tr>
      <w:tr w:rsidR="00E35C35" w:rsidRPr="00F40BB0" w:rsidTr="00AE3BFC">
        <w:trPr>
          <w:trHeight w:val="691"/>
        </w:trPr>
        <w:tc>
          <w:tcPr>
            <w:tcW w:w="607" w:type="dxa"/>
            <w:noWrap/>
            <w:hideMark/>
          </w:tcPr>
          <w:p w:rsidR="00E35C35" w:rsidRPr="00F40BB0" w:rsidRDefault="00E35C35" w:rsidP="00AE3BFC">
            <w:r w:rsidRPr="00F40BB0">
              <w:t>7</w:t>
            </w:r>
          </w:p>
        </w:tc>
        <w:tc>
          <w:tcPr>
            <w:tcW w:w="3363" w:type="dxa"/>
            <w:hideMark/>
          </w:tcPr>
          <w:p w:rsidR="00E35C35" w:rsidRPr="00F40BB0" w:rsidRDefault="00E35C35" w:rsidP="00AE3BFC">
            <w:r w:rsidRPr="00F40BB0">
              <w:t>Klimatyzator HYUNDAI 14kW, jednostka zewnętrzna</w:t>
            </w:r>
          </w:p>
        </w:tc>
        <w:tc>
          <w:tcPr>
            <w:tcW w:w="850" w:type="dxa"/>
            <w:noWrap/>
            <w:hideMark/>
          </w:tcPr>
          <w:p w:rsidR="00E35C35" w:rsidRDefault="00E35C35" w:rsidP="00AE3BFC">
            <w:pPr>
              <w:jc w:val="center"/>
            </w:pPr>
          </w:p>
          <w:p w:rsidR="00E35C35" w:rsidRDefault="00E35C35" w:rsidP="00AE3BFC">
            <w:pPr>
              <w:jc w:val="center"/>
            </w:pPr>
          </w:p>
          <w:p w:rsidR="00E35C35" w:rsidRPr="00F40BB0" w:rsidRDefault="00E35C35" w:rsidP="00AE3BFC">
            <w:pPr>
              <w:jc w:val="center"/>
            </w:pPr>
            <w:r w:rsidRPr="00F40BB0">
              <w:t>3</w:t>
            </w:r>
          </w:p>
        </w:tc>
        <w:tc>
          <w:tcPr>
            <w:tcW w:w="1985" w:type="dxa"/>
            <w:noWrap/>
            <w:hideMark/>
          </w:tcPr>
          <w:p w:rsidR="00E35C35" w:rsidRDefault="00E35C35" w:rsidP="00AE3BFC">
            <w:pPr>
              <w:jc w:val="center"/>
            </w:pPr>
          </w:p>
          <w:p w:rsidR="00E35C35" w:rsidRDefault="00E35C35" w:rsidP="00AE3BFC">
            <w:pPr>
              <w:jc w:val="center"/>
            </w:pPr>
          </w:p>
          <w:p w:rsidR="00E35C35" w:rsidRPr="00F40BB0" w:rsidRDefault="00E35C35" w:rsidP="00AE3BFC">
            <w:pPr>
              <w:jc w:val="center"/>
            </w:pPr>
            <w:r w:rsidRPr="00F40BB0">
              <w:t>2</w:t>
            </w:r>
          </w:p>
        </w:tc>
        <w:tc>
          <w:tcPr>
            <w:tcW w:w="1559" w:type="dxa"/>
          </w:tcPr>
          <w:p w:rsidR="00E35C35" w:rsidRPr="00F40BB0" w:rsidRDefault="00E35C35" w:rsidP="00AE3BFC"/>
        </w:tc>
        <w:tc>
          <w:tcPr>
            <w:tcW w:w="1843" w:type="dxa"/>
          </w:tcPr>
          <w:p w:rsidR="00E35C35" w:rsidRPr="00F40BB0" w:rsidRDefault="00E35C35" w:rsidP="00AE3BFC"/>
        </w:tc>
      </w:tr>
      <w:tr w:rsidR="00E35C35" w:rsidRPr="00F40BB0" w:rsidTr="00AE3BFC">
        <w:trPr>
          <w:trHeight w:val="701"/>
        </w:trPr>
        <w:tc>
          <w:tcPr>
            <w:tcW w:w="607" w:type="dxa"/>
            <w:noWrap/>
            <w:hideMark/>
          </w:tcPr>
          <w:p w:rsidR="00E35C35" w:rsidRPr="00F40BB0" w:rsidRDefault="00E35C35" w:rsidP="00AE3BFC">
            <w:r w:rsidRPr="00F40BB0">
              <w:t>8</w:t>
            </w:r>
          </w:p>
        </w:tc>
        <w:tc>
          <w:tcPr>
            <w:tcW w:w="3363" w:type="dxa"/>
            <w:hideMark/>
          </w:tcPr>
          <w:p w:rsidR="00E35C35" w:rsidRPr="00F40BB0" w:rsidRDefault="00E35C35" w:rsidP="00AE3BFC">
            <w:r w:rsidRPr="00F40BB0">
              <w:t>Klimatyzator kasetonowy HCI48HU1 jednostka wewnętrzna</w:t>
            </w:r>
          </w:p>
        </w:tc>
        <w:tc>
          <w:tcPr>
            <w:tcW w:w="850" w:type="dxa"/>
            <w:noWrap/>
            <w:hideMark/>
          </w:tcPr>
          <w:p w:rsidR="00E35C35" w:rsidRDefault="00E35C35" w:rsidP="00AE3BFC">
            <w:pPr>
              <w:jc w:val="center"/>
            </w:pPr>
          </w:p>
          <w:p w:rsidR="00E35C35" w:rsidRDefault="00E35C35" w:rsidP="00AE3BFC">
            <w:pPr>
              <w:jc w:val="center"/>
            </w:pPr>
          </w:p>
          <w:p w:rsidR="00E35C35" w:rsidRPr="00F40BB0" w:rsidRDefault="00E35C35" w:rsidP="00AE3BFC">
            <w:pPr>
              <w:jc w:val="center"/>
            </w:pPr>
            <w:r w:rsidRPr="00F40BB0">
              <w:t>3</w:t>
            </w:r>
          </w:p>
        </w:tc>
        <w:tc>
          <w:tcPr>
            <w:tcW w:w="1985" w:type="dxa"/>
            <w:noWrap/>
            <w:hideMark/>
          </w:tcPr>
          <w:p w:rsidR="00E35C35" w:rsidRDefault="00E35C35" w:rsidP="00AE3BFC">
            <w:pPr>
              <w:jc w:val="center"/>
            </w:pPr>
          </w:p>
          <w:p w:rsidR="00E35C35" w:rsidRDefault="00E35C35" w:rsidP="00AE3BFC">
            <w:pPr>
              <w:jc w:val="center"/>
            </w:pPr>
          </w:p>
          <w:p w:rsidR="00E35C35" w:rsidRPr="00F40BB0" w:rsidRDefault="00E35C35" w:rsidP="00AE3BFC">
            <w:pPr>
              <w:jc w:val="center"/>
            </w:pPr>
            <w:r w:rsidRPr="00F40BB0">
              <w:t>2</w:t>
            </w:r>
          </w:p>
        </w:tc>
        <w:tc>
          <w:tcPr>
            <w:tcW w:w="1559" w:type="dxa"/>
          </w:tcPr>
          <w:p w:rsidR="00E35C35" w:rsidRPr="00F40BB0" w:rsidRDefault="00E35C35" w:rsidP="00AE3BFC"/>
        </w:tc>
        <w:tc>
          <w:tcPr>
            <w:tcW w:w="1843" w:type="dxa"/>
          </w:tcPr>
          <w:p w:rsidR="00E35C35" w:rsidRPr="00F40BB0" w:rsidRDefault="00E35C35" w:rsidP="00AE3BFC"/>
        </w:tc>
      </w:tr>
      <w:tr w:rsidR="00E35C35" w:rsidRPr="00F40BB0" w:rsidTr="00AE3BFC">
        <w:trPr>
          <w:trHeight w:val="701"/>
        </w:trPr>
        <w:tc>
          <w:tcPr>
            <w:tcW w:w="10207" w:type="dxa"/>
            <w:gridSpan w:val="6"/>
            <w:noWrap/>
          </w:tcPr>
          <w:tbl>
            <w:tblPr>
              <w:tblW w:w="10516" w:type="dxa"/>
              <w:tblLayout w:type="fixed"/>
              <w:tblCellMar>
                <w:left w:w="70" w:type="dxa"/>
                <w:right w:w="70" w:type="dxa"/>
              </w:tblCellMar>
              <w:tblLook w:val="04A0" w:firstRow="1" w:lastRow="0" w:firstColumn="1" w:lastColumn="0" w:noHBand="0" w:noVBand="1"/>
            </w:tblPr>
            <w:tblGrid>
              <w:gridCol w:w="3852"/>
              <w:gridCol w:w="850"/>
              <w:gridCol w:w="1986"/>
              <w:gridCol w:w="1559"/>
              <w:gridCol w:w="1700"/>
              <w:gridCol w:w="569"/>
            </w:tblGrid>
            <w:tr w:rsidR="00E35C35" w:rsidRPr="00DE0EEA" w:rsidTr="00AE3BFC">
              <w:trPr>
                <w:trHeight w:val="525"/>
              </w:trPr>
              <w:tc>
                <w:tcPr>
                  <w:tcW w:w="10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b/>
                      <w:bCs/>
                      <w:i/>
                      <w:iCs/>
                      <w:sz w:val="24"/>
                      <w:szCs w:val="24"/>
                      <w:lang w:eastAsia="pl-PL"/>
                    </w:rPr>
                  </w:pPr>
                  <w:r w:rsidRPr="00DE0EEA">
                    <w:rPr>
                      <w:rFonts w:ascii="Czcionka tekstu podstawowego" w:eastAsia="Times New Roman" w:hAnsi="Czcionka tekstu podstawowego" w:cs="Times New Roman"/>
                      <w:b/>
                      <w:bCs/>
                      <w:i/>
                      <w:iCs/>
                      <w:sz w:val="24"/>
                      <w:szCs w:val="24"/>
                      <w:lang w:eastAsia="pl-PL"/>
                    </w:rPr>
                    <w:t>Kompleks wojskowy Bydgoszcz ul.</w:t>
                  </w:r>
                  <w:r>
                    <w:rPr>
                      <w:rFonts w:ascii="Czcionka tekstu podstawowego" w:eastAsia="Times New Roman" w:hAnsi="Czcionka tekstu podstawowego" w:cs="Times New Roman"/>
                      <w:b/>
                      <w:bCs/>
                      <w:i/>
                      <w:iCs/>
                      <w:sz w:val="24"/>
                      <w:szCs w:val="24"/>
                      <w:lang w:eastAsia="pl-PL"/>
                    </w:rPr>
                    <w:t xml:space="preserve"> </w:t>
                  </w:r>
                  <w:r w:rsidRPr="00DE0EEA">
                    <w:rPr>
                      <w:rFonts w:ascii="Czcionka tekstu podstawowego" w:eastAsia="Times New Roman" w:hAnsi="Czcionka tekstu podstawowego" w:cs="Times New Roman"/>
                      <w:b/>
                      <w:bCs/>
                      <w:i/>
                      <w:iCs/>
                      <w:sz w:val="24"/>
                      <w:szCs w:val="24"/>
                      <w:lang w:eastAsia="pl-PL"/>
                    </w:rPr>
                    <w:t>Szubińska 105 budynek nr 147</w:t>
                  </w:r>
                </w:p>
              </w:tc>
            </w:tr>
            <w:tr w:rsidR="00E35C35" w:rsidRPr="00DE0EEA" w:rsidTr="00AE3BFC">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C35" w:rsidRPr="00A472A8" w:rsidRDefault="00E35C35" w:rsidP="00AE3BFC">
                  <w:pPr>
                    <w:pStyle w:val="Akapitzlist"/>
                    <w:numPr>
                      <w:ilvl w:val="3"/>
                      <w:numId w:val="11"/>
                    </w:numPr>
                    <w:ind w:left="381" w:hanging="426"/>
                    <w:rPr>
                      <w:rFonts w:ascii="Arial" w:hAnsi="Arial" w:cs="Arial"/>
                    </w:rPr>
                  </w:pPr>
                  <w:r w:rsidRPr="00A472A8">
                    <w:rPr>
                      <w:rFonts w:ascii="Arial" w:hAnsi="Arial" w:cs="Arial"/>
                    </w:rPr>
                    <w:t>Agregat zewnętrzny Fujitsu AJY126LBH</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r>
            <w:tr w:rsidR="00E35C35" w:rsidRPr="00DE0EEA" w:rsidTr="00AE3BFC">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C35" w:rsidRPr="00A472A8" w:rsidRDefault="00E35C35" w:rsidP="00AE3BFC">
                  <w:pPr>
                    <w:pStyle w:val="Akapitzlist"/>
                    <w:numPr>
                      <w:ilvl w:val="3"/>
                      <w:numId w:val="11"/>
                    </w:numPr>
                    <w:ind w:left="381"/>
                    <w:rPr>
                      <w:rFonts w:ascii="Arial" w:hAnsi="Arial" w:cs="Arial"/>
                    </w:rPr>
                  </w:pPr>
                  <w:r w:rsidRPr="00A472A8">
                    <w:rPr>
                      <w:rFonts w:ascii="Arial" w:hAnsi="Arial" w:cs="Arial"/>
                    </w:rPr>
                    <w:t>Agregat zewnętrzny Fujitsu ASYG30LFT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r>
            <w:tr w:rsidR="00E35C35" w:rsidRPr="00DE0EEA" w:rsidTr="00AE3BFC">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C35" w:rsidRPr="00A472A8" w:rsidRDefault="00E35C35" w:rsidP="00AE3BFC">
                  <w:pPr>
                    <w:pStyle w:val="Akapitzlist"/>
                    <w:numPr>
                      <w:ilvl w:val="3"/>
                      <w:numId w:val="11"/>
                    </w:numPr>
                    <w:ind w:left="381"/>
                    <w:rPr>
                      <w:rFonts w:ascii="Arial" w:hAnsi="Arial" w:cs="Arial"/>
                    </w:rPr>
                  </w:pPr>
                  <w:r w:rsidRPr="00A472A8">
                    <w:rPr>
                      <w:rFonts w:ascii="Arial" w:hAnsi="Arial" w:cs="Arial"/>
                    </w:rPr>
                    <w:t>Agregat zewnętrzny Fujitsu ASYG30LFT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r>
            <w:tr w:rsidR="00E35C35" w:rsidRPr="00DE0EEA" w:rsidTr="00AE3BFC">
              <w:trPr>
                <w:gridAfter w:val="1"/>
                <w:wAfter w:w="569" w:type="dxa"/>
                <w:trHeight w:val="566"/>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C35" w:rsidRPr="00A472A8" w:rsidRDefault="00E35C35" w:rsidP="00AE3BFC">
                  <w:pPr>
                    <w:pStyle w:val="Akapitzlist"/>
                    <w:numPr>
                      <w:ilvl w:val="3"/>
                      <w:numId w:val="11"/>
                    </w:numPr>
                    <w:ind w:left="381"/>
                    <w:rPr>
                      <w:rFonts w:ascii="Arial" w:hAnsi="Arial" w:cs="Arial"/>
                    </w:rPr>
                  </w:pPr>
                  <w:r w:rsidRPr="00A472A8">
                    <w:rPr>
                      <w:rFonts w:ascii="Arial" w:hAnsi="Arial" w:cs="Arial"/>
                    </w:rPr>
                    <w:t>Jednostka naścienna  wewn. Fujitsu ASYA14GACH</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8</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r>
            <w:tr w:rsidR="00E35C35" w:rsidRPr="00DE0EEA" w:rsidTr="00AE3BFC">
              <w:trPr>
                <w:gridAfter w:val="1"/>
                <w:wAfter w:w="569" w:type="dxa"/>
                <w:trHeight w:val="56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C35" w:rsidRPr="00A472A8" w:rsidRDefault="00E35C35" w:rsidP="00AE3BFC">
                  <w:pPr>
                    <w:pStyle w:val="Akapitzlist"/>
                    <w:numPr>
                      <w:ilvl w:val="3"/>
                      <w:numId w:val="11"/>
                    </w:numPr>
                    <w:ind w:left="381" w:hanging="381"/>
                    <w:rPr>
                      <w:rFonts w:ascii="Arial" w:hAnsi="Arial" w:cs="Arial"/>
                    </w:rPr>
                  </w:pPr>
                  <w:r w:rsidRPr="00A472A8">
                    <w:rPr>
                      <w:rFonts w:ascii="Arial" w:hAnsi="Arial" w:cs="Arial"/>
                    </w:rPr>
                    <w:t>Jednostka naścienna wewn. Fujitsu ASYA18GACH</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r>
            <w:tr w:rsidR="00E35C35" w:rsidRPr="00DE0EEA" w:rsidTr="00AE3BFC">
              <w:trPr>
                <w:gridAfter w:val="1"/>
                <w:wAfter w:w="569" w:type="dxa"/>
                <w:trHeight w:val="555"/>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C35" w:rsidRPr="00A472A8" w:rsidRDefault="00E35C35" w:rsidP="00AE3BFC">
                  <w:pPr>
                    <w:pStyle w:val="Akapitzlist"/>
                    <w:numPr>
                      <w:ilvl w:val="3"/>
                      <w:numId w:val="11"/>
                    </w:numPr>
                    <w:ind w:left="381"/>
                    <w:rPr>
                      <w:rFonts w:ascii="Arial" w:hAnsi="Arial" w:cs="Arial"/>
                    </w:rPr>
                  </w:pPr>
                  <w:r w:rsidRPr="00A472A8">
                    <w:rPr>
                      <w:rFonts w:ascii="Arial" w:hAnsi="Arial" w:cs="Arial"/>
                    </w:rPr>
                    <w:t>Agregat zewnętrzny Fujitsu ASYG30LFCA + jednostka naścienna wewnętrzna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r>
            <w:tr w:rsidR="00E35C35" w:rsidRPr="00DE0EEA" w:rsidTr="00AE3BFC">
              <w:trPr>
                <w:gridAfter w:val="1"/>
                <w:wAfter w:w="569" w:type="dxa"/>
                <w:trHeight w:val="703"/>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C35" w:rsidRPr="00A472A8" w:rsidRDefault="00E35C35" w:rsidP="00AE3BFC">
                  <w:pPr>
                    <w:pStyle w:val="Akapitzlist"/>
                    <w:numPr>
                      <w:ilvl w:val="3"/>
                      <w:numId w:val="11"/>
                    </w:numPr>
                    <w:ind w:left="381"/>
                    <w:rPr>
                      <w:rFonts w:ascii="Arial" w:hAnsi="Arial" w:cs="Arial"/>
                    </w:rPr>
                  </w:pPr>
                  <w:r w:rsidRPr="00A472A8">
                    <w:rPr>
                      <w:rFonts w:ascii="Arial" w:hAnsi="Arial" w:cs="Arial"/>
                    </w:rPr>
                    <w:t>Agregat zewnętrzny Fujitsu ASYG30LFCA + jednostka naścienna wewnętrzna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r>
            <w:tr w:rsidR="00E35C35" w:rsidRPr="00DE0EEA" w:rsidTr="00AE3BFC">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C35" w:rsidRPr="00A472A8" w:rsidRDefault="00E35C35" w:rsidP="00AE3BFC">
                  <w:pPr>
                    <w:pStyle w:val="Akapitzlist"/>
                    <w:numPr>
                      <w:ilvl w:val="3"/>
                      <w:numId w:val="11"/>
                    </w:numPr>
                    <w:ind w:left="381"/>
                    <w:rPr>
                      <w:rFonts w:ascii="Arial" w:hAnsi="Arial" w:cs="Arial"/>
                    </w:rPr>
                  </w:pPr>
                  <w:r w:rsidRPr="00A472A8">
                    <w:rPr>
                      <w:rFonts w:ascii="Arial" w:hAnsi="Arial" w:cs="Arial"/>
                    </w:rPr>
                    <w:t>Centrala wentylacyjna VTS                    VS-10-R-H-T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r>
            <w:tr w:rsidR="00E35C35" w:rsidRPr="00DE0EEA" w:rsidTr="00AE3BFC">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C35" w:rsidRPr="00A472A8" w:rsidRDefault="00E35C35" w:rsidP="00AE3BFC">
                  <w:pPr>
                    <w:pStyle w:val="Akapitzlist"/>
                    <w:numPr>
                      <w:ilvl w:val="3"/>
                      <w:numId w:val="11"/>
                    </w:numPr>
                    <w:ind w:left="381"/>
                    <w:rPr>
                      <w:rFonts w:ascii="Arial" w:hAnsi="Arial" w:cs="Arial"/>
                    </w:rPr>
                  </w:pPr>
                  <w:r w:rsidRPr="00A472A8">
                    <w:rPr>
                      <w:rFonts w:ascii="Arial" w:hAnsi="Arial" w:cs="Arial"/>
                    </w:rPr>
                    <w:t>Centrala wentylacyjna VTS                    VS-15-R-H-T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r>
            <w:tr w:rsidR="00E35C35" w:rsidRPr="00DE0EEA" w:rsidTr="00AE3BFC">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C35" w:rsidRPr="00A472A8" w:rsidRDefault="00E35C35" w:rsidP="00AE3BFC">
                  <w:pPr>
                    <w:pStyle w:val="Akapitzlist"/>
                    <w:numPr>
                      <w:ilvl w:val="3"/>
                      <w:numId w:val="11"/>
                    </w:numPr>
                    <w:ind w:left="381" w:hanging="425"/>
                    <w:rPr>
                      <w:rFonts w:ascii="Arial" w:hAnsi="Arial" w:cs="Arial"/>
                    </w:rPr>
                  </w:pPr>
                  <w:r w:rsidRPr="00A472A8">
                    <w:rPr>
                      <w:rFonts w:ascii="Arial" w:hAnsi="Arial" w:cs="Arial"/>
                    </w:rPr>
                    <w:t>Wentylator dachowy WVPKH-200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r>
            <w:tr w:rsidR="00E35C35" w:rsidRPr="00DE0EEA" w:rsidTr="00AE3BFC">
              <w:trPr>
                <w:trHeight w:val="495"/>
              </w:trPr>
              <w:tc>
                <w:tcPr>
                  <w:tcW w:w="10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b/>
                      <w:bCs/>
                      <w:i/>
                      <w:iCs/>
                      <w:color w:val="000000"/>
                      <w:sz w:val="24"/>
                      <w:szCs w:val="24"/>
                      <w:lang w:eastAsia="pl-PL"/>
                    </w:rPr>
                  </w:pPr>
                  <w:r w:rsidRPr="00DE0EEA">
                    <w:rPr>
                      <w:rFonts w:ascii="Czcionka tekstu podstawowego" w:eastAsia="Times New Roman" w:hAnsi="Czcionka tekstu podstawowego" w:cs="Times New Roman"/>
                      <w:b/>
                      <w:bCs/>
                      <w:i/>
                      <w:iCs/>
                      <w:color w:val="000000"/>
                      <w:sz w:val="24"/>
                      <w:szCs w:val="24"/>
                      <w:lang w:eastAsia="pl-PL"/>
                    </w:rPr>
                    <w:t>Kompleks wojskowy Bydgoszcz ul. Szubińska 105 budynek nr 149</w:t>
                  </w:r>
                </w:p>
              </w:tc>
            </w:tr>
            <w:tr w:rsidR="00E35C35" w:rsidRPr="00DE0EEA" w:rsidTr="00AE3BFC">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C35" w:rsidRPr="00A472A8" w:rsidRDefault="00E35C35" w:rsidP="00AE3BFC">
                  <w:pPr>
                    <w:pStyle w:val="Akapitzlist"/>
                    <w:numPr>
                      <w:ilvl w:val="3"/>
                      <w:numId w:val="10"/>
                    </w:numPr>
                    <w:ind w:left="381"/>
                    <w:rPr>
                      <w:rFonts w:ascii="Arial" w:hAnsi="Arial" w:cs="Arial"/>
                    </w:rPr>
                  </w:pPr>
                  <w:r w:rsidRPr="00A472A8">
                    <w:rPr>
                      <w:rFonts w:ascii="Arial" w:hAnsi="Arial" w:cs="Arial"/>
                    </w:rPr>
                    <w:t>Agregat zewnętrzny LG ARUN160LTE4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r>
            <w:tr w:rsidR="00E35C35" w:rsidRPr="00DE0EEA" w:rsidTr="00AE3BFC">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C35" w:rsidRPr="00465652" w:rsidRDefault="00E35C35" w:rsidP="00AE3BFC">
                  <w:pPr>
                    <w:pStyle w:val="Akapitzlist"/>
                    <w:numPr>
                      <w:ilvl w:val="3"/>
                      <w:numId w:val="10"/>
                    </w:numPr>
                    <w:ind w:left="381"/>
                    <w:rPr>
                      <w:rFonts w:ascii="Arial" w:hAnsi="Arial" w:cs="Arial"/>
                    </w:rPr>
                  </w:pPr>
                  <w:r w:rsidRPr="00465652">
                    <w:rPr>
                      <w:rFonts w:ascii="Arial" w:hAnsi="Arial" w:cs="Arial"/>
                    </w:rPr>
                    <w:t>Agregat zewnętrzny LG ARUN140LTE4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r>
            <w:tr w:rsidR="00E35C35" w:rsidRPr="00DE0EEA" w:rsidTr="00AE3BFC">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C35" w:rsidRPr="00465652" w:rsidRDefault="00E35C35" w:rsidP="00AE3BFC">
                  <w:pPr>
                    <w:pStyle w:val="Akapitzlist"/>
                    <w:numPr>
                      <w:ilvl w:val="3"/>
                      <w:numId w:val="10"/>
                    </w:numPr>
                    <w:ind w:left="381"/>
                    <w:rPr>
                      <w:rFonts w:ascii="Arial" w:hAnsi="Arial" w:cs="Arial"/>
                    </w:rPr>
                  </w:pPr>
                  <w:r w:rsidRPr="00465652">
                    <w:rPr>
                      <w:rFonts w:ascii="Arial" w:hAnsi="Arial" w:cs="Arial"/>
                    </w:rPr>
                    <w:t>Jednostka naścienna wewn.  LG ARNU09GSBL2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7</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r>
            <w:tr w:rsidR="00E35C35" w:rsidRPr="00DE0EEA" w:rsidTr="00AE3BFC">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C35" w:rsidRPr="00465652" w:rsidRDefault="00E35C35" w:rsidP="00AE3BFC">
                  <w:pPr>
                    <w:pStyle w:val="Akapitzlist"/>
                    <w:numPr>
                      <w:ilvl w:val="3"/>
                      <w:numId w:val="10"/>
                    </w:numPr>
                    <w:ind w:left="381"/>
                    <w:rPr>
                      <w:rFonts w:ascii="Arial" w:hAnsi="Arial" w:cs="Arial"/>
                    </w:rPr>
                  </w:pPr>
                  <w:r w:rsidRPr="00465652">
                    <w:rPr>
                      <w:rFonts w:ascii="Arial" w:hAnsi="Arial" w:cs="Arial"/>
                    </w:rPr>
                    <w:t>Jednostka naścienna  wewn. LG ARNU09GSBL2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r>
            <w:tr w:rsidR="00E35C35" w:rsidRPr="00DE0EEA" w:rsidTr="00AE3BFC">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C35" w:rsidRPr="00465652" w:rsidRDefault="00E35C35" w:rsidP="00AE3BFC">
                  <w:pPr>
                    <w:pStyle w:val="Akapitzlist"/>
                    <w:numPr>
                      <w:ilvl w:val="3"/>
                      <w:numId w:val="10"/>
                    </w:numPr>
                    <w:ind w:left="522" w:hanging="426"/>
                    <w:rPr>
                      <w:rFonts w:ascii="Arial" w:hAnsi="Arial" w:cs="Arial"/>
                    </w:rPr>
                  </w:pPr>
                  <w:r w:rsidRPr="00465652">
                    <w:rPr>
                      <w:rFonts w:ascii="Arial" w:hAnsi="Arial" w:cs="Arial"/>
                    </w:rPr>
                    <w:lastRenderedPageBreak/>
                    <w:t>Jednostka naścienna wewn.  LG ARNU09GSBL2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r>
            <w:tr w:rsidR="00E35C35" w:rsidRPr="00DE0EEA" w:rsidTr="00AE3BFC">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C35" w:rsidRPr="00465652" w:rsidRDefault="00E35C35" w:rsidP="00AE3BFC">
                  <w:pPr>
                    <w:pStyle w:val="Akapitzlist"/>
                    <w:numPr>
                      <w:ilvl w:val="3"/>
                      <w:numId w:val="10"/>
                    </w:numPr>
                    <w:ind w:left="381"/>
                    <w:rPr>
                      <w:rFonts w:ascii="Arial" w:hAnsi="Arial" w:cs="Arial"/>
                    </w:rPr>
                  </w:pPr>
                  <w:r w:rsidRPr="00465652">
                    <w:rPr>
                      <w:rFonts w:ascii="Arial" w:hAnsi="Arial" w:cs="Arial"/>
                    </w:rPr>
                    <w:t>Jednostka naścienna  wewn. LG ARNU12GSBL2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4</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r>
            <w:tr w:rsidR="00E35C35" w:rsidRPr="00DE0EEA" w:rsidTr="00AE3BFC">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C35" w:rsidRPr="00465652" w:rsidRDefault="00E35C35" w:rsidP="00AE3BFC">
                  <w:pPr>
                    <w:pStyle w:val="Akapitzlist"/>
                    <w:numPr>
                      <w:ilvl w:val="3"/>
                      <w:numId w:val="10"/>
                    </w:numPr>
                    <w:ind w:left="381"/>
                    <w:rPr>
                      <w:rFonts w:ascii="Arial" w:hAnsi="Arial" w:cs="Arial"/>
                    </w:rPr>
                  </w:pPr>
                  <w:r w:rsidRPr="00465652">
                    <w:rPr>
                      <w:rFonts w:ascii="Arial" w:hAnsi="Arial" w:cs="Arial"/>
                    </w:rPr>
                    <w:t>Jednostka naścienna wewn.  LG ARNU18GSBL2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4</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r>
            <w:tr w:rsidR="00E35C35" w:rsidRPr="00DE0EEA" w:rsidTr="00AE3BFC">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C35" w:rsidRPr="00465652" w:rsidRDefault="00E35C35" w:rsidP="00AE3BFC">
                  <w:pPr>
                    <w:pStyle w:val="Akapitzlist"/>
                    <w:numPr>
                      <w:ilvl w:val="3"/>
                      <w:numId w:val="10"/>
                    </w:numPr>
                    <w:ind w:left="381"/>
                    <w:rPr>
                      <w:rFonts w:ascii="Arial" w:hAnsi="Arial" w:cs="Arial"/>
                    </w:rPr>
                  </w:pPr>
                  <w:r w:rsidRPr="00465652">
                    <w:rPr>
                      <w:rFonts w:ascii="Arial" w:hAnsi="Arial" w:cs="Arial"/>
                    </w:rPr>
                    <w:t>Jednostka naścienna wewn. LG ARNU18GSBL2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4</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r>
            <w:tr w:rsidR="00E35C35" w:rsidRPr="00DE0EEA" w:rsidTr="00AE3BFC">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C35" w:rsidRPr="00465652" w:rsidRDefault="00E35C35" w:rsidP="00AE3BFC">
                  <w:pPr>
                    <w:pStyle w:val="Akapitzlist"/>
                    <w:numPr>
                      <w:ilvl w:val="3"/>
                      <w:numId w:val="10"/>
                    </w:numPr>
                    <w:ind w:left="381"/>
                    <w:rPr>
                      <w:rFonts w:ascii="Arial" w:hAnsi="Arial" w:cs="Arial"/>
                    </w:rPr>
                  </w:pPr>
                  <w:r w:rsidRPr="00465652">
                    <w:rPr>
                      <w:rFonts w:ascii="Arial" w:hAnsi="Arial" w:cs="Arial"/>
                    </w:rPr>
                    <w:t>Jednostka zewnętrzna LG P24RK</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r>
            <w:tr w:rsidR="00E35C35" w:rsidRPr="00DE0EEA" w:rsidTr="00AE3BFC">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C35" w:rsidRPr="00465652" w:rsidRDefault="00E35C35" w:rsidP="00AE3BFC">
                  <w:pPr>
                    <w:pStyle w:val="Akapitzlist"/>
                    <w:numPr>
                      <w:ilvl w:val="3"/>
                      <w:numId w:val="10"/>
                    </w:numPr>
                    <w:ind w:left="381"/>
                    <w:rPr>
                      <w:rFonts w:ascii="Arial" w:hAnsi="Arial" w:cs="Arial"/>
                    </w:rPr>
                  </w:pPr>
                  <w:r w:rsidRPr="00465652">
                    <w:rPr>
                      <w:rFonts w:ascii="Arial" w:hAnsi="Arial" w:cs="Arial"/>
                    </w:rPr>
                    <w:t>Jednostka wewnętrzna LG P24RK</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r>
            <w:tr w:rsidR="00E35C35" w:rsidRPr="00DE0EEA" w:rsidTr="00AE3BFC">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C35" w:rsidRPr="00465652" w:rsidRDefault="00E35C35" w:rsidP="00AE3BFC">
                  <w:pPr>
                    <w:pStyle w:val="Akapitzlist"/>
                    <w:numPr>
                      <w:ilvl w:val="3"/>
                      <w:numId w:val="11"/>
                    </w:numPr>
                    <w:ind w:left="381"/>
                    <w:rPr>
                      <w:rFonts w:ascii="Arial" w:hAnsi="Arial" w:cs="Arial"/>
                    </w:rPr>
                  </w:pPr>
                  <w:r w:rsidRPr="00465652">
                    <w:rPr>
                      <w:rFonts w:ascii="Arial" w:hAnsi="Arial" w:cs="Arial"/>
                    </w:rPr>
                    <w:t>Jednostka zewnętrzna LG P24RK</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r>
            <w:tr w:rsidR="00E35C35" w:rsidRPr="00DE0EEA" w:rsidTr="00AE3BFC">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C35" w:rsidRPr="00465652" w:rsidRDefault="00E35C35" w:rsidP="00AE3BFC">
                  <w:pPr>
                    <w:pStyle w:val="Akapitzlist"/>
                    <w:numPr>
                      <w:ilvl w:val="3"/>
                      <w:numId w:val="11"/>
                    </w:numPr>
                    <w:ind w:left="381"/>
                    <w:rPr>
                      <w:rFonts w:ascii="Arial" w:hAnsi="Arial" w:cs="Arial"/>
                    </w:rPr>
                  </w:pPr>
                  <w:r w:rsidRPr="00465652">
                    <w:rPr>
                      <w:rFonts w:ascii="Arial" w:hAnsi="Arial" w:cs="Arial"/>
                    </w:rPr>
                    <w:t>Jednostka wewnętrzna LG P24RK</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r>
            <w:tr w:rsidR="00E35C35" w:rsidRPr="00DE0EEA" w:rsidTr="00AE3BFC">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C35" w:rsidRPr="00465652" w:rsidRDefault="00E35C35" w:rsidP="00AE3BFC">
                  <w:pPr>
                    <w:pStyle w:val="Akapitzlist"/>
                    <w:numPr>
                      <w:ilvl w:val="3"/>
                      <w:numId w:val="11"/>
                    </w:numPr>
                    <w:ind w:left="381"/>
                    <w:rPr>
                      <w:rFonts w:ascii="Arial" w:hAnsi="Arial" w:cs="Arial"/>
                    </w:rPr>
                  </w:pPr>
                  <w:r w:rsidRPr="00465652">
                    <w:rPr>
                      <w:rFonts w:ascii="Arial" w:hAnsi="Arial" w:cs="Arial"/>
                    </w:rPr>
                    <w:t>Centrala wentylacyjna VTS                    VS-10-R-H-T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r>
            <w:tr w:rsidR="00E35C35" w:rsidRPr="00DE0EEA" w:rsidTr="00AE3BFC">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C35" w:rsidRPr="00465652" w:rsidRDefault="00E35C35" w:rsidP="00AE3BFC">
                  <w:pPr>
                    <w:pStyle w:val="Akapitzlist"/>
                    <w:numPr>
                      <w:ilvl w:val="0"/>
                      <w:numId w:val="11"/>
                    </w:numPr>
                    <w:ind w:left="381"/>
                    <w:rPr>
                      <w:rFonts w:ascii="Arial" w:hAnsi="Arial" w:cs="Arial"/>
                    </w:rPr>
                  </w:pPr>
                  <w:r w:rsidRPr="00465652">
                    <w:rPr>
                      <w:rFonts w:ascii="Arial" w:hAnsi="Arial" w:cs="Arial"/>
                    </w:rPr>
                    <w:t>Centrala wentylacyjna VTS                    VS-15-R-H-T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r>
            <w:tr w:rsidR="00E35C35" w:rsidRPr="00DE0EEA" w:rsidTr="00AE3BFC">
              <w:trPr>
                <w:gridAfter w:val="1"/>
                <w:wAfter w:w="569" w:type="dxa"/>
                <w:trHeight w:val="577"/>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C35" w:rsidRPr="00465652" w:rsidRDefault="00E35C35" w:rsidP="00AE3BFC">
                  <w:pPr>
                    <w:pStyle w:val="Akapitzlist"/>
                    <w:numPr>
                      <w:ilvl w:val="0"/>
                      <w:numId w:val="11"/>
                    </w:numPr>
                    <w:ind w:left="381"/>
                    <w:rPr>
                      <w:rFonts w:ascii="Arial" w:hAnsi="Arial" w:cs="Arial"/>
                    </w:rPr>
                  </w:pPr>
                  <w:r w:rsidRPr="00465652">
                    <w:rPr>
                      <w:rFonts w:ascii="Arial" w:hAnsi="Arial" w:cs="Arial"/>
                    </w:rPr>
                    <w:t>Wentylator dachowy WVPKH-200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r>
            <w:tr w:rsidR="00E35C35" w:rsidRPr="00DE0EEA" w:rsidTr="00AE3BFC">
              <w:trPr>
                <w:trHeight w:val="660"/>
              </w:trPr>
              <w:tc>
                <w:tcPr>
                  <w:tcW w:w="1051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b/>
                      <w:bCs/>
                      <w:i/>
                      <w:iCs/>
                      <w:sz w:val="24"/>
                      <w:szCs w:val="24"/>
                      <w:lang w:eastAsia="pl-PL"/>
                    </w:rPr>
                  </w:pPr>
                  <w:r w:rsidRPr="00DE0EEA">
                    <w:rPr>
                      <w:rFonts w:ascii="Czcionka tekstu podstawowego" w:eastAsia="Times New Roman" w:hAnsi="Czcionka tekstu podstawowego" w:cs="Times New Roman"/>
                      <w:b/>
                      <w:bCs/>
                      <w:i/>
                      <w:iCs/>
                      <w:sz w:val="24"/>
                      <w:szCs w:val="24"/>
                      <w:lang w:eastAsia="pl-PL"/>
                    </w:rPr>
                    <w:t>Kompleks wojskowy Bydgoszcz ul. Warszawska 10 bud. nr 1   (LC</w:t>
                  </w:r>
                  <w:r>
                    <w:rPr>
                      <w:rFonts w:ascii="Czcionka tekstu podstawowego" w:eastAsia="Times New Roman" w:hAnsi="Czcionka tekstu podstawowego" w:cs="Times New Roman"/>
                      <w:b/>
                      <w:bCs/>
                      <w:i/>
                      <w:iCs/>
                      <w:sz w:val="24"/>
                      <w:szCs w:val="24"/>
                      <w:lang w:eastAsia="pl-PL"/>
                    </w:rPr>
                    <w:t>N</w:t>
                  </w:r>
                  <w:r w:rsidRPr="00DE0EEA">
                    <w:rPr>
                      <w:rFonts w:ascii="Czcionka tekstu podstawowego" w:eastAsia="Times New Roman" w:hAnsi="Czcionka tekstu podstawowego" w:cs="Times New Roman"/>
                      <w:b/>
                      <w:bCs/>
                      <w:i/>
                      <w:iCs/>
                      <w:sz w:val="24"/>
                      <w:szCs w:val="24"/>
                      <w:lang w:eastAsia="pl-PL"/>
                    </w:rPr>
                    <w:t xml:space="preserve"> </w:t>
                  </w:r>
                  <w:r>
                    <w:rPr>
                      <w:rFonts w:ascii="Czcionka tekstu podstawowego" w:eastAsia="Times New Roman" w:hAnsi="Czcionka tekstu podstawowego" w:cs="Times New Roman"/>
                      <w:b/>
                      <w:bCs/>
                      <w:i/>
                      <w:iCs/>
                      <w:sz w:val="24"/>
                      <w:szCs w:val="24"/>
                      <w:lang w:eastAsia="pl-PL"/>
                    </w:rPr>
                    <w:t>CWCROZ</w:t>
                  </w:r>
                  <w:r w:rsidRPr="00DE0EEA">
                    <w:rPr>
                      <w:rFonts w:ascii="Czcionka tekstu podstawowego" w:eastAsia="Times New Roman" w:hAnsi="Czcionka tekstu podstawowego" w:cs="Times New Roman"/>
                      <w:b/>
                      <w:bCs/>
                      <w:i/>
                      <w:iCs/>
                      <w:sz w:val="24"/>
                      <w:szCs w:val="24"/>
                      <w:lang w:eastAsia="pl-PL"/>
                    </w:rPr>
                    <w:t>)</w:t>
                  </w:r>
                </w:p>
              </w:tc>
            </w:tr>
            <w:tr w:rsidR="00E35C35" w:rsidRPr="00DE0EEA" w:rsidTr="00AE3BFC">
              <w:trPr>
                <w:gridAfter w:val="1"/>
                <w:wAfter w:w="569" w:type="dxa"/>
                <w:trHeight w:val="855"/>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C35" w:rsidRPr="00465652" w:rsidRDefault="00E35C35" w:rsidP="00AE3BFC">
                  <w:pPr>
                    <w:pStyle w:val="Akapitzlist"/>
                    <w:numPr>
                      <w:ilvl w:val="3"/>
                      <w:numId w:val="9"/>
                    </w:numPr>
                    <w:ind w:left="381"/>
                    <w:rPr>
                      <w:rFonts w:ascii="Arial" w:hAnsi="Arial" w:cs="Arial"/>
                    </w:rPr>
                  </w:pPr>
                  <w:r w:rsidRPr="00465652">
                    <w:rPr>
                      <w:rFonts w:ascii="Arial" w:hAnsi="Arial" w:cs="Arial"/>
                    </w:rPr>
                    <w:t>Klimatyzator  DAIKIN FTX S20 K2VIB -</w:t>
                  </w:r>
                  <w:r>
                    <w:rPr>
                      <w:rFonts w:ascii="Arial" w:hAnsi="Arial" w:cs="Arial"/>
                    </w:rPr>
                    <w:t xml:space="preserve"> </w:t>
                  </w:r>
                  <w:r w:rsidRPr="00465652">
                    <w:rPr>
                      <w:rFonts w:ascii="Arial" w:hAnsi="Arial" w:cs="Arial"/>
                    </w:rPr>
                    <w:t xml:space="preserve">jednostka wewnętrzna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3</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r>
            <w:tr w:rsidR="00E35C35" w:rsidRPr="00DE0EEA" w:rsidTr="00AE3BFC">
              <w:trPr>
                <w:gridAfter w:val="1"/>
                <w:wAfter w:w="569" w:type="dxa"/>
                <w:trHeight w:val="855"/>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C35" w:rsidRPr="00465652" w:rsidRDefault="00E35C35" w:rsidP="00AE3BFC">
                  <w:pPr>
                    <w:pStyle w:val="Akapitzlist"/>
                    <w:numPr>
                      <w:ilvl w:val="3"/>
                      <w:numId w:val="9"/>
                    </w:numPr>
                    <w:ind w:left="381"/>
                    <w:rPr>
                      <w:rFonts w:ascii="Arial" w:hAnsi="Arial" w:cs="Arial"/>
                    </w:rPr>
                  </w:pPr>
                  <w:r w:rsidRPr="00465652">
                    <w:rPr>
                      <w:rFonts w:ascii="Arial" w:hAnsi="Arial" w:cs="Arial"/>
                    </w:rPr>
                    <w:t>Klimatyzator DAIKIN 3MX S40 3VIB - jednostka zewnętrzna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r>
            <w:tr w:rsidR="00E35C35" w:rsidRPr="00DE0EEA" w:rsidTr="00AE3BFC">
              <w:trPr>
                <w:trHeight w:val="300"/>
              </w:trPr>
              <w:tc>
                <w:tcPr>
                  <w:tcW w:w="10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b/>
                      <w:bCs/>
                      <w:i/>
                      <w:iCs/>
                      <w:sz w:val="24"/>
                      <w:szCs w:val="24"/>
                      <w:lang w:eastAsia="pl-PL"/>
                    </w:rPr>
                  </w:pPr>
                  <w:r w:rsidRPr="00DE0EEA">
                    <w:rPr>
                      <w:rFonts w:ascii="Czcionka tekstu podstawowego" w:eastAsia="Times New Roman" w:hAnsi="Czcionka tekstu podstawowego" w:cs="Times New Roman"/>
                      <w:b/>
                      <w:bCs/>
                      <w:i/>
                      <w:iCs/>
                      <w:sz w:val="24"/>
                      <w:szCs w:val="24"/>
                      <w:lang w:eastAsia="pl-PL"/>
                    </w:rPr>
                    <w:t>Kompleks wojskowy Bydgoszcz ul. Warszawska 10 budynek nr 1 (</w:t>
                  </w:r>
                  <w:r>
                    <w:rPr>
                      <w:rFonts w:ascii="Czcionka tekstu podstawowego" w:eastAsia="Times New Roman" w:hAnsi="Czcionka tekstu podstawowego" w:cs="Times New Roman"/>
                      <w:b/>
                      <w:bCs/>
                      <w:i/>
                      <w:iCs/>
                      <w:sz w:val="24"/>
                      <w:szCs w:val="24"/>
                      <w:lang w:eastAsia="pl-PL"/>
                    </w:rPr>
                    <w:t>CWCROZ</w:t>
                  </w:r>
                  <w:r w:rsidRPr="00DE0EEA">
                    <w:rPr>
                      <w:rFonts w:ascii="Czcionka tekstu podstawowego" w:eastAsia="Times New Roman" w:hAnsi="Czcionka tekstu podstawowego" w:cs="Times New Roman"/>
                      <w:b/>
                      <w:bCs/>
                      <w:i/>
                      <w:iCs/>
                      <w:sz w:val="24"/>
                      <w:szCs w:val="24"/>
                      <w:lang w:eastAsia="pl-PL"/>
                    </w:rPr>
                    <w:t>)</w:t>
                  </w:r>
                </w:p>
              </w:tc>
            </w:tr>
            <w:tr w:rsidR="00E35C35" w:rsidRPr="00DE0EEA" w:rsidTr="00AE3BFC">
              <w:trPr>
                <w:gridAfter w:val="1"/>
                <w:wAfter w:w="569" w:type="dxa"/>
                <w:trHeight w:val="114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C35" w:rsidRPr="00465652" w:rsidRDefault="00E35C35" w:rsidP="00AE3BFC">
                  <w:pPr>
                    <w:pStyle w:val="Akapitzlist"/>
                    <w:numPr>
                      <w:ilvl w:val="3"/>
                      <w:numId w:val="8"/>
                    </w:numPr>
                    <w:ind w:left="381"/>
                    <w:rPr>
                      <w:rFonts w:ascii="Arial" w:hAnsi="Arial" w:cs="Arial"/>
                    </w:rPr>
                  </w:pPr>
                  <w:r w:rsidRPr="00465652">
                    <w:rPr>
                      <w:rFonts w:ascii="Arial" w:hAnsi="Arial" w:cs="Arial"/>
                    </w:rPr>
                    <w:t>Klimatyzator  GREE GWH18 AAD-K6     5,1kW : jednostka wewnętrzna, jednostka zewnętrzna.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r>
            <w:tr w:rsidR="00E35C35" w:rsidRPr="00DE0EEA" w:rsidTr="00AE3BFC">
              <w:trPr>
                <w:gridAfter w:val="1"/>
                <w:wAfter w:w="569" w:type="dxa"/>
                <w:trHeight w:val="1103"/>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C35" w:rsidRPr="00465652" w:rsidRDefault="00E35C35" w:rsidP="00AE3BFC">
                  <w:pPr>
                    <w:pStyle w:val="Akapitzlist"/>
                    <w:numPr>
                      <w:ilvl w:val="3"/>
                      <w:numId w:val="8"/>
                    </w:numPr>
                    <w:ind w:left="239" w:hanging="284"/>
                    <w:rPr>
                      <w:rFonts w:ascii="Arial" w:hAnsi="Arial" w:cs="Arial"/>
                    </w:rPr>
                  </w:pPr>
                  <w:r w:rsidRPr="00465652">
                    <w:rPr>
                      <w:rFonts w:ascii="Arial" w:hAnsi="Arial" w:cs="Arial"/>
                    </w:rPr>
                    <w:t>Klimatyzatory KAISAI  - 3,2kW   : jednostka wewnętrzna KFU 12HRDI  jednostka zewnętrzna KFU 12HRDO</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6</w:t>
                  </w:r>
                </w:p>
              </w:tc>
              <w:tc>
                <w:tcPr>
                  <w:tcW w:w="1986" w:type="dxa"/>
                  <w:tcBorders>
                    <w:top w:val="nil"/>
                    <w:left w:val="nil"/>
                    <w:bottom w:val="nil"/>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nil"/>
                    <w:left w:val="nil"/>
                    <w:bottom w:val="nil"/>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c>
                <w:tcPr>
                  <w:tcW w:w="1700" w:type="dxa"/>
                  <w:tcBorders>
                    <w:top w:val="nil"/>
                    <w:left w:val="single" w:sz="4" w:space="0" w:color="auto"/>
                    <w:bottom w:val="nil"/>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r>
            <w:tr w:rsidR="00E35C35" w:rsidRPr="00DE0EEA" w:rsidTr="00AE3BFC">
              <w:trPr>
                <w:gridAfter w:val="1"/>
                <w:wAfter w:w="569" w:type="dxa"/>
                <w:trHeight w:val="1103"/>
              </w:trPr>
              <w:tc>
                <w:tcPr>
                  <w:tcW w:w="9947" w:type="dxa"/>
                  <w:gridSpan w:val="5"/>
                  <w:tcBorders>
                    <w:top w:val="single" w:sz="4" w:space="0" w:color="auto"/>
                    <w:left w:val="single" w:sz="4" w:space="0" w:color="auto"/>
                    <w:bottom w:val="single" w:sz="4" w:space="0" w:color="auto"/>
                    <w:right w:val="single" w:sz="4" w:space="0" w:color="auto"/>
                  </w:tcBorders>
                  <w:shd w:val="clear" w:color="auto" w:fill="auto"/>
                  <w:vAlign w:val="center"/>
                </w:tcPr>
                <w:tbl>
                  <w:tblPr>
                    <w:tblW w:w="10915" w:type="dxa"/>
                    <w:tblLayout w:type="fixed"/>
                    <w:tblCellMar>
                      <w:left w:w="70" w:type="dxa"/>
                      <w:right w:w="70" w:type="dxa"/>
                    </w:tblCellMar>
                    <w:tblLook w:val="04A0" w:firstRow="1" w:lastRow="0" w:firstColumn="1" w:lastColumn="0" w:noHBand="0" w:noVBand="1"/>
                  </w:tblPr>
                  <w:tblGrid>
                    <w:gridCol w:w="565"/>
                    <w:gridCol w:w="3213"/>
                    <w:gridCol w:w="850"/>
                    <w:gridCol w:w="1985"/>
                    <w:gridCol w:w="1559"/>
                    <w:gridCol w:w="2743"/>
                  </w:tblGrid>
                  <w:tr w:rsidR="00E35C35" w:rsidRPr="00DE0EEA" w:rsidTr="00AE3BFC">
                    <w:trPr>
                      <w:trHeight w:val="420"/>
                    </w:trPr>
                    <w:tc>
                      <w:tcPr>
                        <w:tcW w:w="1091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b/>
                            <w:bCs/>
                            <w:i/>
                            <w:iCs/>
                            <w:sz w:val="24"/>
                            <w:szCs w:val="24"/>
                            <w:lang w:eastAsia="pl-PL"/>
                          </w:rPr>
                        </w:pPr>
                        <w:r w:rsidRPr="00DE0EEA">
                          <w:rPr>
                            <w:rFonts w:ascii="Czcionka tekstu podstawowego" w:eastAsia="Times New Roman" w:hAnsi="Czcionka tekstu podstawowego" w:cs="Times New Roman"/>
                            <w:b/>
                            <w:bCs/>
                            <w:i/>
                            <w:iCs/>
                            <w:sz w:val="24"/>
                            <w:szCs w:val="24"/>
                            <w:lang w:eastAsia="pl-PL"/>
                          </w:rPr>
                          <w:t>Kompleks wojskowy Bydgoszcz ul.</w:t>
                        </w:r>
                        <w:r>
                          <w:rPr>
                            <w:rFonts w:ascii="Czcionka tekstu podstawowego" w:eastAsia="Times New Roman" w:hAnsi="Czcionka tekstu podstawowego" w:cs="Times New Roman"/>
                            <w:b/>
                            <w:bCs/>
                            <w:i/>
                            <w:iCs/>
                            <w:sz w:val="24"/>
                            <w:szCs w:val="24"/>
                            <w:lang w:eastAsia="pl-PL"/>
                          </w:rPr>
                          <w:t xml:space="preserve"> </w:t>
                        </w:r>
                        <w:r w:rsidRPr="00DE0EEA">
                          <w:rPr>
                            <w:rFonts w:ascii="Czcionka tekstu podstawowego" w:eastAsia="Times New Roman" w:hAnsi="Czcionka tekstu podstawowego" w:cs="Times New Roman"/>
                            <w:b/>
                            <w:bCs/>
                            <w:i/>
                            <w:iCs/>
                            <w:sz w:val="24"/>
                            <w:szCs w:val="24"/>
                            <w:lang w:eastAsia="pl-PL"/>
                          </w:rPr>
                          <w:t xml:space="preserve">Warszawska 10 budynek </w:t>
                        </w:r>
                        <w:r w:rsidRPr="00A00F39">
                          <w:rPr>
                            <w:rFonts w:ascii="Czcionka tekstu podstawowego" w:eastAsia="Times New Roman" w:hAnsi="Czcionka tekstu podstawowego" w:cs="Times New Roman"/>
                            <w:b/>
                            <w:bCs/>
                            <w:i/>
                            <w:iCs/>
                            <w:sz w:val="24"/>
                            <w:szCs w:val="24"/>
                            <w:lang w:eastAsia="pl-PL"/>
                          </w:rPr>
                          <w:t>nr 2 (SKW)</w:t>
                        </w:r>
                      </w:p>
                    </w:tc>
                  </w:tr>
                  <w:tr w:rsidR="00E35C35" w:rsidRPr="00DE0EEA" w:rsidTr="00AE3BFC">
                    <w:trPr>
                      <w:trHeight w:val="866"/>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3213" w:type="dxa"/>
                        <w:tcBorders>
                          <w:top w:val="nil"/>
                          <w:left w:val="nil"/>
                          <w:bottom w:val="single" w:sz="4" w:space="0" w:color="auto"/>
                          <w:right w:val="single" w:sz="4" w:space="0" w:color="auto"/>
                        </w:tcBorders>
                        <w:shd w:val="clear" w:color="000000" w:fill="FFFFFF"/>
                        <w:vAlign w:val="center"/>
                        <w:hideMark/>
                      </w:tcPr>
                      <w:p w:rsidR="00E35C35" w:rsidRPr="00DE0EEA" w:rsidRDefault="00E35C35" w:rsidP="00AE3BFC">
                        <w:pPr>
                          <w:spacing w:after="0" w:line="240" w:lineRule="auto"/>
                          <w:rPr>
                            <w:rFonts w:ascii="Arial" w:eastAsia="Times New Roman" w:hAnsi="Arial" w:cs="Arial"/>
                            <w:lang w:eastAsia="pl-PL"/>
                          </w:rPr>
                        </w:pPr>
                        <w:r w:rsidRPr="00DE0EEA">
                          <w:rPr>
                            <w:rFonts w:ascii="Arial" w:eastAsia="Times New Roman" w:hAnsi="Arial" w:cs="Arial"/>
                            <w:lang w:eastAsia="pl-PL"/>
                          </w:rPr>
                          <w:t xml:space="preserve">Klimatyzator  MCQUAY 5,3kW  : </w:t>
                        </w:r>
                        <w:r w:rsidRPr="00DE0EEA">
                          <w:rPr>
                            <w:rFonts w:ascii="Arial" w:eastAsia="Times New Roman" w:hAnsi="Arial" w:cs="Arial"/>
                            <w:lang w:eastAsia="pl-PL"/>
                          </w:rPr>
                          <w:br/>
                          <w:t>jednostka zewnętrzna</w:t>
                        </w:r>
                      </w:p>
                    </w:tc>
                    <w:tc>
                      <w:tcPr>
                        <w:tcW w:w="850" w:type="dxa"/>
                        <w:tcBorders>
                          <w:top w:val="nil"/>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5" w:type="dxa"/>
                        <w:tcBorders>
                          <w:top w:val="nil"/>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nil"/>
                          <w:left w:val="nil"/>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c>
                      <w:tcPr>
                        <w:tcW w:w="2743" w:type="dxa"/>
                        <w:tcBorders>
                          <w:top w:val="nil"/>
                          <w:left w:val="single" w:sz="4" w:space="0" w:color="auto"/>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r>
                  <w:tr w:rsidR="00E35C35" w:rsidRPr="00DE0EEA" w:rsidTr="00AE3BFC">
                    <w:trPr>
                      <w:trHeight w:val="851"/>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3213" w:type="dxa"/>
                        <w:tcBorders>
                          <w:top w:val="nil"/>
                          <w:left w:val="nil"/>
                          <w:bottom w:val="single" w:sz="4" w:space="0" w:color="auto"/>
                          <w:right w:val="single" w:sz="4" w:space="0" w:color="auto"/>
                        </w:tcBorders>
                        <w:shd w:val="clear" w:color="000000" w:fill="FFFFFF"/>
                        <w:vAlign w:val="center"/>
                        <w:hideMark/>
                      </w:tcPr>
                      <w:p w:rsidR="00E35C35" w:rsidRPr="00DE0EEA" w:rsidRDefault="00E35C35" w:rsidP="00AE3BFC">
                        <w:pPr>
                          <w:spacing w:after="0" w:line="240" w:lineRule="auto"/>
                          <w:rPr>
                            <w:rFonts w:ascii="Arial" w:eastAsia="Times New Roman" w:hAnsi="Arial" w:cs="Arial"/>
                            <w:lang w:eastAsia="pl-PL"/>
                          </w:rPr>
                        </w:pPr>
                        <w:r w:rsidRPr="00DE0EEA">
                          <w:rPr>
                            <w:rFonts w:ascii="Arial" w:eastAsia="Times New Roman" w:hAnsi="Arial" w:cs="Arial"/>
                            <w:lang w:eastAsia="pl-PL"/>
                          </w:rPr>
                          <w:t xml:space="preserve">Klimatyzator  MCQUAY 5,3kW  : </w:t>
                        </w:r>
                        <w:r w:rsidRPr="00DE0EEA">
                          <w:rPr>
                            <w:rFonts w:ascii="Arial" w:eastAsia="Times New Roman" w:hAnsi="Arial" w:cs="Arial"/>
                            <w:lang w:eastAsia="pl-PL"/>
                          </w:rPr>
                          <w:br/>
                          <w:t>jednostka wewnętrzna</w:t>
                        </w:r>
                      </w:p>
                    </w:tc>
                    <w:tc>
                      <w:tcPr>
                        <w:tcW w:w="850" w:type="dxa"/>
                        <w:tcBorders>
                          <w:top w:val="nil"/>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985" w:type="dxa"/>
                        <w:tcBorders>
                          <w:top w:val="nil"/>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nil"/>
                          <w:left w:val="nil"/>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c>
                      <w:tcPr>
                        <w:tcW w:w="2743" w:type="dxa"/>
                        <w:tcBorders>
                          <w:top w:val="nil"/>
                          <w:left w:val="single" w:sz="4" w:space="0" w:color="auto"/>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r>
                  <w:tr w:rsidR="00E35C35" w:rsidRPr="00DE0EEA" w:rsidTr="00AE3BFC">
                    <w:trPr>
                      <w:trHeight w:val="1307"/>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lastRenderedPageBreak/>
                          <w:t>3</w:t>
                        </w:r>
                      </w:p>
                    </w:tc>
                    <w:tc>
                      <w:tcPr>
                        <w:tcW w:w="3213" w:type="dxa"/>
                        <w:tcBorders>
                          <w:top w:val="nil"/>
                          <w:left w:val="nil"/>
                          <w:bottom w:val="single" w:sz="4" w:space="0" w:color="auto"/>
                          <w:right w:val="single" w:sz="4" w:space="0" w:color="auto"/>
                        </w:tcBorders>
                        <w:shd w:val="clear" w:color="000000" w:fill="FFFFFF"/>
                        <w:vAlign w:val="center"/>
                        <w:hideMark/>
                      </w:tcPr>
                      <w:p w:rsidR="00E35C35" w:rsidRPr="00DE0EEA" w:rsidRDefault="00E35C35" w:rsidP="00AE3BFC">
                        <w:pPr>
                          <w:spacing w:after="0" w:line="240" w:lineRule="auto"/>
                          <w:rPr>
                            <w:rFonts w:ascii="Arial" w:eastAsia="Times New Roman" w:hAnsi="Arial" w:cs="Arial"/>
                            <w:lang w:eastAsia="pl-PL"/>
                          </w:rPr>
                        </w:pPr>
                        <w:r w:rsidRPr="00DE0EEA">
                          <w:rPr>
                            <w:rFonts w:ascii="Arial" w:eastAsia="Times New Roman" w:hAnsi="Arial" w:cs="Arial"/>
                            <w:lang w:eastAsia="pl-PL"/>
                          </w:rPr>
                          <w:t>Klimatyzator LG INVERTER 5,3kW:</w:t>
                        </w:r>
                        <w:r w:rsidRPr="00DE0EEA">
                          <w:rPr>
                            <w:rFonts w:ascii="Arial" w:eastAsia="Times New Roman" w:hAnsi="Arial" w:cs="Arial"/>
                            <w:lang w:eastAsia="pl-PL"/>
                          </w:rPr>
                          <w:br/>
                          <w:t xml:space="preserve">jednostka zewnętrzna , jednostka wewnętrzna. </w:t>
                        </w:r>
                      </w:p>
                    </w:tc>
                    <w:tc>
                      <w:tcPr>
                        <w:tcW w:w="850" w:type="dxa"/>
                        <w:tcBorders>
                          <w:top w:val="nil"/>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985" w:type="dxa"/>
                        <w:tcBorders>
                          <w:top w:val="nil"/>
                          <w:left w:val="nil"/>
                          <w:bottom w:val="single" w:sz="4" w:space="0" w:color="auto"/>
                          <w:right w:val="single" w:sz="4" w:space="0" w:color="auto"/>
                        </w:tcBorders>
                        <w:shd w:val="clear" w:color="auto" w:fill="auto"/>
                        <w:noWrap/>
                        <w:vAlign w:val="center"/>
                        <w:hideMark/>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nil"/>
                          <w:left w:val="nil"/>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c>
                      <w:tcPr>
                        <w:tcW w:w="2743" w:type="dxa"/>
                        <w:tcBorders>
                          <w:top w:val="nil"/>
                          <w:left w:val="single" w:sz="4" w:space="0" w:color="auto"/>
                          <w:bottom w:val="single" w:sz="4" w:space="0" w:color="auto"/>
                          <w:right w:val="single" w:sz="4" w:space="0" w:color="auto"/>
                        </w:tcBorders>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r>
                  <w:tr w:rsidR="00E35C35" w:rsidTr="00AE3BFC">
                    <w:trPr>
                      <w:trHeight w:val="1134"/>
                    </w:trPr>
                    <w:tc>
                      <w:tcPr>
                        <w:tcW w:w="565" w:type="dxa"/>
                        <w:tcBorders>
                          <w:top w:val="nil"/>
                          <w:left w:val="single" w:sz="4" w:space="0" w:color="auto"/>
                          <w:bottom w:val="single" w:sz="4" w:space="0" w:color="auto"/>
                          <w:right w:val="single" w:sz="4" w:space="0" w:color="auto"/>
                        </w:tcBorders>
                        <w:shd w:val="clear" w:color="auto" w:fill="auto"/>
                        <w:noWrap/>
                        <w:vAlign w:val="center"/>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Pr>
                            <w:rFonts w:ascii="Czcionka tekstu podstawowego" w:eastAsia="Times New Roman" w:hAnsi="Czcionka tekstu podstawowego" w:cs="Times New Roman"/>
                            <w:lang w:eastAsia="pl-PL"/>
                          </w:rPr>
                          <w:t>4</w:t>
                        </w:r>
                      </w:p>
                    </w:tc>
                    <w:tc>
                      <w:tcPr>
                        <w:tcW w:w="3213" w:type="dxa"/>
                        <w:tcBorders>
                          <w:top w:val="nil"/>
                          <w:left w:val="nil"/>
                          <w:bottom w:val="single" w:sz="4" w:space="0" w:color="auto"/>
                          <w:right w:val="single" w:sz="4" w:space="0" w:color="auto"/>
                        </w:tcBorders>
                        <w:shd w:val="clear" w:color="000000" w:fill="FFFFFF"/>
                        <w:vAlign w:val="center"/>
                      </w:tcPr>
                      <w:p w:rsidR="00E35C35" w:rsidRPr="00DE0EEA" w:rsidRDefault="00E35C35" w:rsidP="00AE3BFC">
                        <w:pPr>
                          <w:spacing w:after="0" w:line="240" w:lineRule="auto"/>
                          <w:rPr>
                            <w:rFonts w:ascii="Arial" w:eastAsia="Times New Roman" w:hAnsi="Arial" w:cs="Arial"/>
                            <w:lang w:eastAsia="pl-PL"/>
                          </w:rPr>
                        </w:pPr>
                        <w:r>
                          <w:rPr>
                            <w:rFonts w:ascii="Arial" w:eastAsia="Times New Roman" w:hAnsi="Arial" w:cs="Arial"/>
                            <w:lang w:eastAsia="pl-PL"/>
                          </w:rPr>
                          <w:t>Klimatyzator LG S24EQ 6,6 kW</w:t>
                        </w:r>
                      </w:p>
                    </w:tc>
                    <w:tc>
                      <w:tcPr>
                        <w:tcW w:w="850" w:type="dxa"/>
                        <w:tcBorders>
                          <w:top w:val="nil"/>
                          <w:left w:val="nil"/>
                          <w:bottom w:val="single" w:sz="4" w:space="0" w:color="auto"/>
                          <w:right w:val="single" w:sz="4" w:space="0" w:color="auto"/>
                        </w:tcBorders>
                        <w:shd w:val="clear" w:color="auto" w:fill="auto"/>
                        <w:noWrap/>
                        <w:vAlign w:val="center"/>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Pr>
                            <w:rFonts w:ascii="Czcionka tekstu podstawowego" w:eastAsia="Times New Roman" w:hAnsi="Czcionka tekstu podstawowego" w:cs="Times New Roman"/>
                            <w:lang w:eastAsia="pl-PL"/>
                          </w:rPr>
                          <w:t>5</w:t>
                        </w:r>
                      </w:p>
                    </w:tc>
                    <w:tc>
                      <w:tcPr>
                        <w:tcW w:w="1985" w:type="dxa"/>
                        <w:tcBorders>
                          <w:top w:val="nil"/>
                          <w:left w:val="nil"/>
                          <w:bottom w:val="single" w:sz="4" w:space="0" w:color="auto"/>
                          <w:right w:val="single" w:sz="4" w:space="0" w:color="auto"/>
                        </w:tcBorders>
                        <w:shd w:val="clear" w:color="auto" w:fill="auto"/>
                        <w:noWrap/>
                        <w:vAlign w:val="center"/>
                      </w:tcPr>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r>
                          <w:rPr>
                            <w:rFonts w:ascii="Czcionka tekstu podstawowego" w:eastAsia="Times New Roman" w:hAnsi="Czcionka tekstu podstawowego" w:cs="Times New Roman"/>
                            <w:lang w:eastAsia="pl-PL"/>
                          </w:rPr>
                          <w:t>2</w:t>
                        </w:r>
                      </w:p>
                    </w:tc>
                    <w:tc>
                      <w:tcPr>
                        <w:tcW w:w="1559" w:type="dxa"/>
                        <w:tcBorders>
                          <w:top w:val="nil"/>
                          <w:left w:val="nil"/>
                          <w:bottom w:val="single" w:sz="4" w:space="0" w:color="auto"/>
                          <w:right w:val="single" w:sz="4" w:space="0" w:color="auto"/>
                        </w:tcBorders>
                      </w:tcPr>
                      <w:p w:rsidR="00E35C35" w:rsidRDefault="00E35C35" w:rsidP="00AE3BFC">
                        <w:pPr>
                          <w:spacing w:after="0" w:line="240" w:lineRule="auto"/>
                          <w:jc w:val="center"/>
                          <w:rPr>
                            <w:rFonts w:ascii="Czcionka tekstu podstawowego" w:eastAsia="Times New Roman" w:hAnsi="Czcionka tekstu podstawowego" w:cs="Times New Roman"/>
                            <w:lang w:eastAsia="pl-PL"/>
                          </w:rPr>
                        </w:pPr>
                      </w:p>
                    </w:tc>
                    <w:tc>
                      <w:tcPr>
                        <w:tcW w:w="2743" w:type="dxa"/>
                        <w:tcBorders>
                          <w:top w:val="nil"/>
                          <w:left w:val="single" w:sz="4" w:space="0" w:color="auto"/>
                          <w:bottom w:val="single" w:sz="4" w:space="0" w:color="auto"/>
                          <w:right w:val="single" w:sz="4" w:space="0" w:color="auto"/>
                        </w:tcBorders>
                      </w:tcPr>
                      <w:p w:rsidR="00E35C35" w:rsidRDefault="00E35C35" w:rsidP="00AE3BFC">
                        <w:pPr>
                          <w:spacing w:after="0" w:line="240" w:lineRule="auto"/>
                          <w:jc w:val="center"/>
                          <w:rPr>
                            <w:rFonts w:ascii="Czcionka tekstu podstawowego" w:eastAsia="Times New Roman" w:hAnsi="Czcionka tekstu podstawowego" w:cs="Times New Roman"/>
                            <w:lang w:eastAsia="pl-PL"/>
                          </w:rPr>
                        </w:pPr>
                      </w:p>
                    </w:tc>
                  </w:tr>
                </w:tbl>
                <w:p w:rsidR="00E35C35" w:rsidRPr="00DE0EEA" w:rsidRDefault="00E35C35" w:rsidP="00AE3BFC">
                  <w:pPr>
                    <w:spacing w:after="0" w:line="240" w:lineRule="auto"/>
                    <w:jc w:val="center"/>
                    <w:rPr>
                      <w:rFonts w:ascii="Czcionka tekstu podstawowego" w:eastAsia="Times New Roman" w:hAnsi="Czcionka tekstu podstawowego" w:cs="Times New Roman"/>
                      <w:lang w:eastAsia="pl-PL"/>
                    </w:rPr>
                  </w:pPr>
                </w:p>
              </w:tc>
            </w:tr>
          </w:tbl>
          <w:p w:rsidR="00E35C35" w:rsidRPr="00F40BB0" w:rsidRDefault="00E35C35" w:rsidP="00AE3BFC"/>
        </w:tc>
      </w:tr>
      <w:tr w:rsidR="00E35C35" w:rsidRPr="00F40BB0" w:rsidTr="00AE3BFC">
        <w:trPr>
          <w:trHeight w:val="272"/>
        </w:trPr>
        <w:tc>
          <w:tcPr>
            <w:tcW w:w="10207" w:type="dxa"/>
            <w:gridSpan w:val="6"/>
            <w:noWrap/>
            <w:hideMark/>
          </w:tcPr>
          <w:p w:rsidR="00E35C35" w:rsidRPr="00F40BB0" w:rsidRDefault="00E35C35" w:rsidP="00AE3BFC">
            <w:pPr>
              <w:jc w:val="center"/>
              <w:rPr>
                <w:b/>
                <w:bCs/>
                <w:i/>
                <w:iCs/>
              </w:rPr>
            </w:pPr>
            <w:r w:rsidRPr="00F40BB0">
              <w:rPr>
                <w:b/>
                <w:bCs/>
                <w:i/>
                <w:iCs/>
              </w:rPr>
              <w:lastRenderedPageBreak/>
              <w:t>Kompleks wojskowy Bydgoszcz ul. Szubińska 105 budynek nr 155</w:t>
            </w:r>
          </w:p>
        </w:tc>
      </w:tr>
      <w:tr w:rsidR="00E35C35" w:rsidRPr="00F40BB0" w:rsidTr="00AE3BFC">
        <w:trPr>
          <w:trHeight w:val="550"/>
        </w:trPr>
        <w:tc>
          <w:tcPr>
            <w:tcW w:w="607" w:type="dxa"/>
            <w:noWrap/>
            <w:hideMark/>
          </w:tcPr>
          <w:p w:rsidR="00E35C35" w:rsidRPr="00F40BB0" w:rsidRDefault="00E35C35" w:rsidP="00AE3BFC">
            <w:r w:rsidRPr="00F40BB0">
              <w:t>1</w:t>
            </w:r>
          </w:p>
        </w:tc>
        <w:tc>
          <w:tcPr>
            <w:tcW w:w="3363" w:type="dxa"/>
            <w:hideMark/>
          </w:tcPr>
          <w:p w:rsidR="00E35C35" w:rsidRPr="00F40BB0" w:rsidRDefault="00E35C35" w:rsidP="00AE3BFC">
            <w:r w:rsidRPr="00F40BB0">
              <w:t>Aparat grzewczo-wentylacyjny typ SWO-1-V-w130/60T VBW Clima</w:t>
            </w:r>
          </w:p>
        </w:tc>
        <w:tc>
          <w:tcPr>
            <w:tcW w:w="850" w:type="dxa"/>
            <w:noWrap/>
            <w:hideMark/>
          </w:tcPr>
          <w:p w:rsidR="00E35C35" w:rsidRDefault="00E35C35" w:rsidP="00AE3BFC">
            <w:pPr>
              <w:jc w:val="center"/>
            </w:pPr>
          </w:p>
          <w:p w:rsidR="00E35C35" w:rsidRDefault="00E35C35" w:rsidP="00AE3BFC">
            <w:pPr>
              <w:jc w:val="center"/>
            </w:pPr>
          </w:p>
          <w:p w:rsidR="00E35C35" w:rsidRPr="00F40BB0" w:rsidRDefault="00E35C35" w:rsidP="00AE3BFC">
            <w:pPr>
              <w:jc w:val="center"/>
            </w:pPr>
            <w:r w:rsidRPr="00F40BB0">
              <w:t>1</w:t>
            </w:r>
          </w:p>
        </w:tc>
        <w:tc>
          <w:tcPr>
            <w:tcW w:w="1985" w:type="dxa"/>
            <w:noWrap/>
            <w:hideMark/>
          </w:tcPr>
          <w:p w:rsidR="00E35C35" w:rsidRDefault="00E35C35" w:rsidP="00AE3BFC">
            <w:pPr>
              <w:jc w:val="center"/>
            </w:pPr>
          </w:p>
          <w:p w:rsidR="00E35C35" w:rsidRDefault="00E35C35" w:rsidP="00AE3BFC">
            <w:pPr>
              <w:jc w:val="center"/>
            </w:pPr>
          </w:p>
          <w:p w:rsidR="00E35C35" w:rsidRPr="00F40BB0" w:rsidRDefault="00E35C35" w:rsidP="00AE3BFC">
            <w:pPr>
              <w:jc w:val="center"/>
            </w:pPr>
            <w:r w:rsidRPr="00F40BB0">
              <w:t>2</w:t>
            </w:r>
          </w:p>
        </w:tc>
        <w:tc>
          <w:tcPr>
            <w:tcW w:w="1559" w:type="dxa"/>
          </w:tcPr>
          <w:p w:rsidR="00E35C35" w:rsidRPr="00F40BB0" w:rsidRDefault="00E35C35" w:rsidP="00AE3BFC"/>
        </w:tc>
        <w:tc>
          <w:tcPr>
            <w:tcW w:w="1843" w:type="dxa"/>
          </w:tcPr>
          <w:p w:rsidR="00E35C35" w:rsidRPr="00F40BB0" w:rsidRDefault="00E35C35" w:rsidP="00AE3BFC"/>
        </w:tc>
      </w:tr>
      <w:tr w:rsidR="00E35C35" w:rsidRPr="00F40BB0" w:rsidTr="00AE3BFC">
        <w:trPr>
          <w:trHeight w:val="1078"/>
        </w:trPr>
        <w:tc>
          <w:tcPr>
            <w:tcW w:w="607" w:type="dxa"/>
            <w:noWrap/>
            <w:hideMark/>
          </w:tcPr>
          <w:p w:rsidR="00E35C35" w:rsidRPr="00F40BB0" w:rsidRDefault="00E35C35" w:rsidP="00AE3BFC">
            <w:r w:rsidRPr="00F40BB0">
              <w:t>2</w:t>
            </w:r>
          </w:p>
        </w:tc>
        <w:tc>
          <w:tcPr>
            <w:tcW w:w="3363" w:type="dxa"/>
            <w:hideMark/>
          </w:tcPr>
          <w:p w:rsidR="00E35C35" w:rsidRPr="00F40BB0" w:rsidRDefault="00E35C35" w:rsidP="00AE3BFC">
            <w:r w:rsidRPr="00F40BB0">
              <w:t>Centrala wentylacyjna typ BS-1(50), FD3, HW/FD3-WII nr fabryczny C9452N/W/03 VBW Clima o wydajności 3000 m3/h</w:t>
            </w:r>
          </w:p>
        </w:tc>
        <w:tc>
          <w:tcPr>
            <w:tcW w:w="850" w:type="dxa"/>
            <w:noWrap/>
            <w:hideMark/>
          </w:tcPr>
          <w:p w:rsidR="00E35C35" w:rsidRDefault="00E35C35" w:rsidP="00AE3BFC">
            <w:pPr>
              <w:jc w:val="center"/>
            </w:pPr>
          </w:p>
          <w:p w:rsidR="00E35C35" w:rsidRDefault="00E35C35" w:rsidP="00AE3BFC">
            <w:pPr>
              <w:jc w:val="center"/>
            </w:pPr>
          </w:p>
          <w:p w:rsidR="00E35C35" w:rsidRDefault="00E35C35" w:rsidP="00AE3BFC">
            <w:pPr>
              <w:jc w:val="center"/>
            </w:pPr>
          </w:p>
          <w:p w:rsidR="00E35C35" w:rsidRDefault="00E35C35" w:rsidP="00AE3BFC">
            <w:pPr>
              <w:jc w:val="center"/>
            </w:pPr>
          </w:p>
          <w:p w:rsidR="00E35C35" w:rsidRPr="00F40BB0" w:rsidRDefault="00E35C35" w:rsidP="00AE3BFC">
            <w:pPr>
              <w:jc w:val="center"/>
            </w:pPr>
            <w:r w:rsidRPr="00F40BB0">
              <w:t>1</w:t>
            </w:r>
          </w:p>
        </w:tc>
        <w:tc>
          <w:tcPr>
            <w:tcW w:w="1985" w:type="dxa"/>
            <w:noWrap/>
            <w:hideMark/>
          </w:tcPr>
          <w:p w:rsidR="00E35C35" w:rsidRDefault="00E35C35" w:rsidP="00AE3BFC">
            <w:pPr>
              <w:jc w:val="center"/>
            </w:pPr>
          </w:p>
          <w:p w:rsidR="00E35C35" w:rsidRDefault="00E35C35" w:rsidP="00AE3BFC">
            <w:pPr>
              <w:jc w:val="center"/>
            </w:pPr>
          </w:p>
          <w:p w:rsidR="00E35C35" w:rsidRDefault="00E35C35" w:rsidP="00AE3BFC">
            <w:pPr>
              <w:jc w:val="center"/>
            </w:pPr>
          </w:p>
          <w:p w:rsidR="00E35C35" w:rsidRDefault="00E35C35" w:rsidP="00AE3BFC">
            <w:pPr>
              <w:jc w:val="center"/>
            </w:pPr>
          </w:p>
          <w:p w:rsidR="00E35C35" w:rsidRPr="00F40BB0" w:rsidRDefault="00E35C35" w:rsidP="00AE3BFC">
            <w:pPr>
              <w:jc w:val="center"/>
            </w:pPr>
            <w:r w:rsidRPr="00F40BB0">
              <w:t>2</w:t>
            </w:r>
          </w:p>
        </w:tc>
        <w:tc>
          <w:tcPr>
            <w:tcW w:w="1559" w:type="dxa"/>
          </w:tcPr>
          <w:p w:rsidR="00E35C35" w:rsidRPr="00F40BB0" w:rsidRDefault="00E35C35" w:rsidP="00AE3BFC"/>
        </w:tc>
        <w:tc>
          <w:tcPr>
            <w:tcW w:w="1843" w:type="dxa"/>
          </w:tcPr>
          <w:p w:rsidR="00E35C35" w:rsidRPr="00F40BB0" w:rsidRDefault="00E35C35" w:rsidP="00AE3BFC"/>
        </w:tc>
      </w:tr>
      <w:tr w:rsidR="00E35C35" w:rsidRPr="00F40BB0" w:rsidTr="00AE3BFC">
        <w:trPr>
          <w:trHeight w:val="272"/>
        </w:trPr>
        <w:tc>
          <w:tcPr>
            <w:tcW w:w="10207" w:type="dxa"/>
            <w:gridSpan w:val="6"/>
            <w:noWrap/>
            <w:hideMark/>
          </w:tcPr>
          <w:p w:rsidR="00E35C35" w:rsidRPr="00F40BB0" w:rsidRDefault="00E35C35" w:rsidP="00AE3BFC">
            <w:pPr>
              <w:jc w:val="center"/>
              <w:rPr>
                <w:b/>
                <w:bCs/>
                <w:i/>
                <w:iCs/>
              </w:rPr>
            </w:pPr>
            <w:r w:rsidRPr="00F40BB0">
              <w:rPr>
                <w:b/>
                <w:bCs/>
                <w:i/>
                <w:iCs/>
              </w:rPr>
              <w:t>Kompleks wojskowy Bydgoszcz ul. Bernardyńska (Plebania Kościoła Garnizonowego)</w:t>
            </w:r>
          </w:p>
        </w:tc>
      </w:tr>
      <w:tr w:rsidR="00E35C35" w:rsidRPr="00F40BB0" w:rsidTr="00AE3BFC">
        <w:trPr>
          <w:trHeight w:val="861"/>
        </w:trPr>
        <w:tc>
          <w:tcPr>
            <w:tcW w:w="607" w:type="dxa"/>
            <w:noWrap/>
            <w:hideMark/>
          </w:tcPr>
          <w:p w:rsidR="00E35C35" w:rsidRPr="00F40BB0" w:rsidRDefault="00E35C35" w:rsidP="00AE3BFC">
            <w:r w:rsidRPr="00F40BB0">
              <w:t>1</w:t>
            </w:r>
          </w:p>
        </w:tc>
        <w:tc>
          <w:tcPr>
            <w:tcW w:w="3363" w:type="dxa"/>
            <w:hideMark/>
          </w:tcPr>
          <w:p w:rsidR="00E35C35" w:rsidRPr="00F40BB0" w:rsidRDefault="00E35C35" w:rsidP="00AE3BFC">
            <w:r w:rsidRPr="00F40BB0">
              <w:t xml:space="preserve">Klimatyzator LG   3,5 kW  model E 12SQ : jednostka zewnętrzna, jednostka wewnętrzna. </w:t>
            </w:r>
          </w:p>
        </w:tc>
        <w:tc>
          <w:tcPr>
            <w:tcW w:w="850" w:type="dxa"/>
            <w:noWrap/>
            <w:hideMark/>
          </w:tcPr>
          <w:p w:rsidR="00E35C35" w:rsidRDefault="00E35C35" w:rsidP="00AE3BFC">
            <w:pPr>
              <w:jc w:val="center"/>
            </w:pPr>
          </w:p>
          <w:p w:rsidR="00E35C35" w:rsidRDefault="00E35C35" w:rsidP="00AE3BFC">
            <w:pPr>
              <w:jc w:val="center"/>
            </w:pPr>
          </w:p>
          <w:p w:rsidR="00E35C35" w:rsidRDefault="00E35C35" w:rsidP="00AE3BFC">
            <w:pPr>
              <w:jc w:val="center"/>
            </w:pPr>
          </w:p>
          <w:p w:rsidR="00E35C35" w:rsidRPr="00F40BB0" w:rsidRDefault="00E35C35" w:rsidP="00AE3BFC">
            <w:pPr>
              <w:jc w:val="center"/>
            </w:pPr>
            <w:r w:rsidRPr="00F40BB0">
              <w:t>1</w:t>
            </w:r>
          </w:p>
        </w:tc>
        <w:tc>
          <w:tcPr>
            <w:tcW w:w="1985" w:type="dxa"/>
            <w:noWrap/>
            <w:hideMark/>
          </w:tcPr>
          <w:p w:rsidR="00E35C35" w:rsidRDefault="00E35C35" w:rsidP="00AE3BFC">
            <w:pPr>
              <w:jc w:val="center"/>
            </w:pPr>
          </w:p>
          <w:p w:rsidR="00E35C35" w:rsidRDefault="00E35C35" w:rsidP="00AE3BFC">
            <w:pPr>
              <w:jc w:val="center"/>
            </w:pPr>
          </w:p>
          <w:p w:rsidR="00E35C35" w:rsidRDefault="00E35C35" w:rsidP="00AE3BFC">
            <w:pPr>
              <w:jc w:val="center"/>
            </w:pPr>
          </w:p>
          <w:p w:rsidR="00E35C35" w:rsidRPr="00F40BB0" w:rsidRDefault="00E35C35" w:rsidP="00AE3BFC">
            <w:pPr>
              <w:jc w:val="center"/>
            </w:pPr>
            <w:r w:rsidRPr="00F40BB0">
              <w:t>2</w:t>
            </w:r>
          </w:p>
        </w:tc>
        <w:tc>
          <w:tcPr>
            <w:tcW w:w="1559" w:type="dxa"/>
          </w:tcPr>
          <w:p w:rsidR="00E35C35" w:rsidRPr="00F40BB0" w:rsidRDefault="00E35C35" w:rsidP="00AE3BFC"/>
        </w:tc>
        <w:tc>
          <w:tcPr>
            <w:tcW w:w="1843" w:type="dxa"/>
          </w:tcPr>
          <w:p w:rsidR="00E35C35" w:rsidRPr="00F40BB0" w:rsidRDefault="00E35C35" w:rsidP="00AE3BFC"/>
        </w:tc>
      </w:tr>
      <w:tr w:rsidR="00E35C35" w:rsidRPr="00F40BB0" w:rsidTr="00AE3BFC">
        <w:trPr>
          <w:trHeight w:val="274"/>
        </w:trPr>
        <w:tc>
          <w:tcPr>
            <w:tcW w:w="10207" w:type="dxa"/>
            <w:gridSpan w:val="6"/>
            <w:noWrap/>
            <w:hideMark/>
          </w:tcPr>
          <w:p w:rsidR="00E35C35" w:rsidRPr="00F40BB0" w:rsidRDefault="00E35C35" w:rsidP="00AE3BFC">
            <w:pPr>
              <w:jc w:val="center"/>
              <w:rPr>
                <w:b/>
                <w:bCs/>
                <w:i/>
                <w:iCs/>
              </w:rPr>
            </w:pPr>
            <w:r w:rsidRPr="00F40BB0">
              <w:rPr>
                <w:b/>
                <w:bCs/>
                <w:i/>
                <w:iCs/>
              </w:rPr>
              <w:t>kompleks wojskowy Bydgoszcz ul. Warszawska 10 bud. Nr 1 (8 KPBOT)</w:t>
            </w:r>
          </w:p>
        </w:tc>
      </w:tr>
      <w:tr w:rsidR="00E35C35" w:rsidRPr="00F40BB0" w:rsidTr="00AE3BFC">
        <w:trPr>
          <w:trHeight w:val="909"/>
        </w:trPr>
        <w:tc>
          <w:tcPr>
            <w:tcW w:w="607" w:type="dxa"/>
            <w:noWrap/>
            <w:hideMark/>
          </w:tcPr>
          <w:p w:rsidR="00E35C35" w:rsidRPr="00F40BB0" w:rsidRDefault="00E35C35" w:rsidP="00AE3BFC">
            <w:r w:rsidRPr="00F40BB0">
              <w:t>1</w:t>
            </w:r>
          </w:p>
        </w:tc>
        <w:tc>
          <w:tcPr>
            <w:tcW w:w="3363" w:type="dxa"/>
            <w:hideMark/>
          </w:tcPr>
          <w:p w:rsidR="00E35C35" w:rsidRPr="00F40BB0" w:rsidRDefault="00E35C35" w:rsidP="00AE3BFC">
            <w:r w:rsidRPr="00F40BB0">
              <w:t>Klimatyzator MITSUBISHI  5,3KW: jednostka zewnętrzna , jednostka wewnętrzna</w:t>
            </w:r>
          </w:p>
        </w:tc>
        <w:tc>
          <w:tcPr>
            <w:tcW w:w="850" w:type="dxa"/>
            <w:noWrap/>
            <w:hideMark/>
          </w:tcPr>
          <w:p w:rsidR="00E35C35" w:rsidRDefault="00E35C35" w:rsidP="00AE3BFC">
            <w:pPr>
              <w:jc w:val="center"/>
            </w:pPr>
          </w:p>
          <w:p w:rsidR="00E35C35" w:rsidRDefault="00E35C35" w:rsidP="00AE3BFC">
            <w:pPr>
              <w:jc w:val="center"/>
            </w:pPr>
          </w:p>
          <w:p w:rsidR="00E35C35" w:rsidRDefault="00E35C35" w:rsidP="00AE3BFC">
            <w:pPr>
              <w:jc w:val="center"/>
            </w:pPr>
          </w:p>
          <w:p w:rsidR="00E35C35" w:rsidRPr="00F40BB0" w:rsidRDefault="00E35C35" w:rsidP="00AE3BFC">
            <w:pPr>
              <w:jc w:val="center"/>
            </w:pPr>
            <w:r w:rsidRPr="00F40BB0">
              <w:t>3</w:t>
            </w:r>
          </w:p>
        </w:tc>
        <w:tc>
          <w:tcPr>
            <w:tcW w:w="1985" w:type="dxa"/>
            <w:noWrap/>
            <w:hideMark/>
          </w:tcPr>
          <w:p w:rsidR="00E35C35" w:rsidRDefault="00E35C35" w:rsidP="00AE3BFC">
            <w:pPr>
              <w:jc w:val="center"/>
            </w:pPr>
          </w:p>
          <w:p w:rsidR="00E35C35" w:rsidRDefault="00E35C35" w:rsidP="00AE3BFC">
            <w:pPr>
              <w:jc w:val="center"/>
            </w:pPr>
          </w:p>
          <w:p w:rsidR="00E35C35" w:rsidRDefault="00E35C35" w:rsidP="00AE3BFC">
            <w:pPr>
              <w:jc w:val="center"/>
            </w:pPr>
          </w:p>
          <w:p w:rsidR="00E35C35" w:rsidRPr="00F40BB0" w:rsidRDefault="00E35C35" w:rsidP="00AE3BFC">
            <w:pPr>
              <w:jc w:val="center"/>
            </w:pPr>
            <w:r w:rsidRPr="00F40BB0">
              <w:t>2</w:t>
            </w:r>
          </w:p>
        </w:tc>
        <w:tc>
          <w:tcPr>
            <w:tcW w:w="1559" w:type="dxa"/>
          </w:tcPr>
          <w:p w:rsidR="00E35C35" w:rsidRPr="00F40BB0" w:rsidRDefault="00E35C35" w:rsidP="00AE3BFC"/>
        </w:tc>
        <w:tc>
          <w:tcPr>
            <w:tcW w:w="1843" w:type="dxa"/>
          </w:tcPr>
          <w:p w:rsidR="00E35C35" w:rsidRPr="00F40BB0" w:rsidRDefault="00E35C35" w:rsidP="00AE3BFC"/>
        </w:tc>
      </w:tr>
      <w:tr w:rsidR="00E35C35" w:rsidRPr="00F40BB0" w:rsidTr="00AE3BFC">
        <w:trPr>
          <w:trHeight w:val="953"/>
        </w:trPr>
        <w:tc>
          <w:tcPr>
            <w:tcW w:w="607" w:type="dxa"/>
            <w:noWrap/>
            <w:hideMark/>
          </w:tcPr>
          <w:p w:rsidR="00E35C35" w:rsidRPr="00F40BB0" w:rsidRDefault="00E35C35" w:rsidP="00AE3BFC">
            <w:r w:rsidRPr="00F40BB0">
              <w:t>2</w:t>
            </w:r>
          </w:p>
        </w:tc>
        <w:tc>
          <w:tcPr>
            <w:tcW w:w="3363" w:type="dxa"/>
            <w:hideMark/>
          </w:tcPr>
          <w:p w:rsidR="00E35C35" w:rsidRPr="00F40BB0" w:rsidRDefault="00E35C35" w:rsidP="00AE3BFC">
            <w:r w:rsidRPr="00F40BB0">
              <w:t>Klimatyzator MITSUBISHI  3,5KW: jednostka zewnętrzna , jednostka wewnętrzna</w:t>
            </w:r>
          </w:p>
        </w:tc>
        <w:tc>
          <w:tcPr>
            <w:tcW w:w="850" w:type="dxa"/>
            <w:noWrap/>
            <w:hideMark/>
          </w:tcPr>
          <w:p w:rsidR="00E35C35" w:rsidRDefault="00E35C35" w:rsidP="00AE3BFC">
            <w:pPr>
              <w:jc w:val="center"/>
            </w:pPr>
          </w:p>
          <w:p w:rsidR="00E35C35" w:rsidRDefault="00E35C35" w:rsidP="00AE3BFC">
            <w:pPr>
              <w:jc w:val="center"/>
            </w:pPr>
          </w:p>
          <w:p w:rsidR="00E35C35" w:rsidRDefault="00E35C35" w:rsidP="00AE3BFC">
            <w:pPr>
              <w:jc w:val="center"/>
            </w:pPr>
          </w:p>
          <w:p w:rsidR="00E35C35" w:rsidRPr="00F40BB0" w:rsidRDefault="00E35C35" w:rsidP="00AE3BFC">
            <w:pPr>
              <w:jc w:val="center"/>
            </w:pPr>
            <w:r w:rsidRPr="00F40BB0">
              <w:t>1</w:t>
            </w:r>
          </w:p>
        </w:tc>
        <w:tc>
          <w:tcPr>
            <w:tcW w:w="1985" w:type="dxa"/>
            <w:noWrap/>
            <w:hideMark/>
          </w:tcPr>
          <w:p w:rsidR="00E35C35" w:rsidRDefault="00E35C35" w:rsidP="00AE3BFC">
            <w:pPr>
              <w:jc w:val="center"/>
            </w:pPr>
          </w:p>
          <w:p w:rsidR="00E35C35" w:rsidRDefault="00E35C35" w:rsidP="00AE3BFC">
            <w:pPr>
              <w:jc w:val="center"/>
            </w:pPr>
          </w:p>
          <w:p w:rsidR="00E35C35" w:rsidRDefault="00E35C35" w:rsidP="00AE3BFC">
            <w:pPr>
              <w:jc w:val="center"/>
            </w:pPr>
          </w:p>
          <w:p w:rsidR="00E35C35" w:rsidRPr="00F40BB0" w:rsidRDefault="00E35C35" w:rsidP="00AE3BFC">
            <w:pPr>
              <w:jc w:val="center"/>
            </w:pPr>
            <w:r w:rsidRPr="00F40BB0">
              <w:t>2</w:t>
            </w:r>
          </w:p>
        </w:tc>
        <w:tc>
          <w:tcPr>
            <w:tcW w:w="1559" w:type="dxa"/>
          </w:tcPr>
          <w:p w:rsidR="00E35C35" w:rsidRPr="00F40BB0" w:rsidRDefault="00E35C35" w:rsidP="00AE3BFC"/>
        </w:tc>
        <w:tc>
          <w:tcPr>
            <w:tcW w:w="1843" w:type="dxa"/>
          </w:tcPr>
          <w:p w:rsidR="00E35C35" w:rsidRPr="00F40BB0" w:rsidRDefault="00E35C35" w:rsidP="00AE3BFC"/>
        </w:tc>
      </w:tr>
      <w:tr w:rsidR="00E35C35" w:rsidRPr="00F40BB0" w:rsidTr="00AE3BFC">
        <w:trPr>
          <w:trHeight w:val="324"/>
        </w:trPr>
        <w:tc>
          <w:tcPr>
            <w:tcW w:w="10207" w:type="dxa"/>
            <w:gridSpan w:val="6"/>
            <w:noWrap/>
            <w:hideMark/>
          </w:tcPr>
          <w:p w:rsidR="00E35C35" w:rsidRPr="00F40BB0" w:rsidRDefault="00E35C35" w:rsidP="00AE3BFC">
            <w:pPr>
              <w:jc w:val="center"/>
              <w:rPr>
                <w:b/>
                <w:bCs/>
                <w:i/>
                <w:iCs/>
              </w:rPr>
            </w:pPr>
            <w:r w:rsidRPr="00F40BB0">
              <w:rPr>
                <w:b/>
                <w:bCs/>
                <w:i/>
                <w:iCs/>
              </w:rPr>
              <w:t>Kompleks wojskowy Bydgoszcz ul. Warszawska 10 bud. Nr 15  (8 KPBOT)</w:t>
            </w:r>
          </w:p>
        </w:tc>
      </w:tr>
      <w:tr w:rsidR="00E35C35" w:rsidRPr="00F40BB0" w:rsidTr="00AE3BFC">
        <w:trPr>
          <w:trHeight w:val="647"/>
        </w:trPr>
        <w:tc>
          <w:tcPr>
            <w:tcW w:w="607" w:type="dxa"/>
            <w:noWrap/>
            <w:hideMark/>
          </w:tcPr>
          <w:p w:rsidR="00E35C35" w:rsidRPr="00F40BB0" w:rsidRDefault="00E35C35" w:rsidP="00AE3BFC">
            <w:r w:rsidRPr="00F40BB0">
              <w:t>1</w:t>
            </w:r>
          </w:p>
        </w:tc>
        <w:tc>
          <w:tcPr>
            <w:tcW w:w="3363" w:type="dxa"/>
            <w:hideMark/>
          </w:tcPr>
          <w:p w:rsidR="00E35C35" w:rsidRPr="00F40BB0" w:rsidRDefault="00E35C35" w:rsidP="00AE3BFC">
            <w:r w:rsidRPr="00F40BB0">
              <w:t>Klimatyzator MIDEA 5,3kW: jednostka zewnętrzna , jednostka wewnętrzna</w:t>
            </w:r>
          </w:p>
        </w:tc>
        <w:tc>
          <w:tcPr>
            <w:tcW w:w="850" w:type="dxa"/>
            <w:hideMark/>
          </w:tcPr>
          <w:p w:rsidR="00E35C35" w:rsidRDefault="00E35C35" w:rsidP="00AE3BFC">
            <w:pPr>
              <w:jc w:val="center"/>
            </w:pPr>
          </w:p>
          <w:p w:rsidR="00E35C35" w:rsidRDefault="00E35C35" w:rsidP="00AE3BFC">
            <w:pPr>
              <w:jc w:val="center"/>
            </w:pPr>
          </w:p>
          <w:p w:rsidR="00E35C35" w:rsidRDefault="00E35C35" w:rsidP="00AE3BFC">
            <w:pPr>
              <w:jc w:val="center"/>
            </w:pPr>
          </w:p>
          <w:p w:rsidR="00E35C35" w:rsidRPr="00F40BB0" w:rsidRDefault="00E35C35" w:rsidP="00AE3BFC">
            <w:pPr>
              <w:jc w:val="center"/>
            </w:pPr>
            <w:r w:rsidRPr="00F40BB0">
              <w:t>1</w:t>
            </w:r>
          </w:p>
        </w:tc>
        <w:tc>
          <w:tcPr>
            <w:tcW w:w="1985" w:type="dxa"/>
            <w:noWrap/>
            <w:hideMark/>
          </w:tcPr>
          <w:p w:rsidR="00E35C35" w:rsidRDefault="00E35C35" w:rsidP="00AE3BFC">
            <w:pPr>
              <w:jc w:val="center"/>
            </w:pPr>
          </w:p>
          <w:p w:rsidR="00E35C35" w:rsidRDefault="00E35C35" w:rsidP="00AE3BFC">
            <w:pPr>
              <w:jc w:val="center"/>
            </w:pPr>
          </w:p>
          <w:p w:rsidR="00E35C35" w:rsidRDefault="00E35C35" w:rsidP="00AE3BFC">
            <w:pPr>
              <w:jc w:val="center"/>
            </w:pPr>
          </w:p>
          <w:p w:rsidR="00E35C35" w:rsidRPr="00F40BB0" w:rsidRDefault="00E35C35" w:rsidP="00AE3BFC">
            <w:pPr>
              <w:jc w:val="center"/>
            </w:pPr>
            <w:r w:rsidRPr="00F40BB0">
              <w:t>2</w:t>
            </w:r>
          </w:p>
        </w:tc>
        <w:tc>
          <w:tcPr>
            <w:tcW w:w="1559" w:type="dxa"/>
          </w:tcPr>
          <w:p w:rsidR="00E35C35" w:rsidRPr="00F40BB0" w:rsidRDefault="00E35C35" w:rsidP="00AE3BFC"/>
        </w:tc>
        <w:tc>
          <w:tcPr>
            <w:tcW w:w="1843" w:type="dxa"/>
          </w:tcPr>
          <w:p w:rsidR="00E35C35" w:rsidRPr="00F40BB0" w:rsidRDefault="00E35C35" w:rsidP="00AE3BFC"/>
        </w:tc>
      </w:tr>
      <w:tr w:rsidR="00E35C35" w:rsidRPr="00F40BB0" w:rsidTr="00AE3BFC">
        <w:trPr>
          <w:trHeight w:val="720"/>
        </w:trPr>
        <w:tc>
          <w:tcPr>
            <w:tcW w:w="607" w:type="dxa"/>
            <w:noWrap/>
            <w:hideMark/>
          </w:tcPr>
          <w:p w:rsidR="00E35C35" w:rsidRPr="00F40BB0" w:rsidRDefault="00E35C35" w:rsidP="00AE3BFC">
            <w:r w:rsidRPr="00F40BB0">
              <w:t>2</w:t>
            </w:r>
          </w:p>
        </w:tc>
        <w:tc>
          <w:tcPr>
            <w:tcW w:w="3363" w:type="dxa"/>
            <w:hideMark/>
          </w:tcPr>
          <w:p w:rsidR="00E35C35" w:rsidRPr="00F40BB0" w:rsidRDefault="00E35C35" w:rsidP="00AE3BFC">
            <w:r w:rsidRPr="00F40BB0">
              <w:t>Klimatyzator FUJI 5,2 kW : jednostka wewnętrzna , jednostka zewnętrzna.</w:t>
            </w:r>
          </w:p>
        </w:tc>
        <w:tc>
          <w:tcPr>
            <w:tcW w:w="850" w:type="dxa"/>
            <w:hideMark/>
          </w:tcPr>
          <w:p w:rsidR="00E35C35" w:rsidRDefault="00E35C35" w:rsidP="00AE3BFC">
            <w:pPr>
              <w:jc w:val="center"/>
            </w:pPr>
          </w:p>
          <w:p w:rsidR="00E35C35" w:rsidRDefault="00E35C35" w:rsidP="00AE3BFC">
            <w:pPr>
              <w:jc w:val="center"/>
            </w:pPr>
          </w:p>
          <w:p w:rsidR="00E35C35" w:rsidRPr="00F40BB0" w:rsidRDefault="00E35C35" w:rsidP="00AE3BFC">
            <w:pPr>
              <w:jc w:val="center"/>
            </w:pPr>
            <w:r w:rsidRPr="00F40BB0">
              <w:t>1</w:t>
            </w:r>
          </w:p>
        </w:tc>
        <w:tc>
          <w:tcPr>
            <w:tcW w:w="1985" w:type="dxa"/>
            <w:noWrap/>
            <w:hideMark/>
          </w:tcPr>
          <w:p w:rsidR="00E35C35" w:rsidRDefault="00E35C35" w:rsidP="00AE3BFC">
            <w:pPr>
              <w:jc w:val="center"/>
            </w:pPr>
          </w:p>
          <w:p w:rsidR="00E35C35" w:rsidRDefault="00E35C35" w:rsidP="00AE3BFC">
            <w:pPr>
              <w:jc w:val="center"/>
            </w:pPr>
          </w:p>
          <w:p w:rsidR="00E35C35" w:rsidRPr="00F40BB0" w:rsidRDefault="00E35C35" w:rsidP="00AE3BFC">
            <w:pPr>
              <w:jc w:val="center"/>
            </w:pPr>
            <w:r w:rsidRPr="00F40BB0">
              <w:t>2</w:t>
            </w:r>
          </w:p>
        </w:tc>
        <w:tc>
          <w:tcPr>
            <w:tcW w:w="1559" w:type="dxa"/>
          </w:tcPr>
          <w:p w:rsidR="00E35C35" w:rsidRPr="00F40BB0" w:rsidRDefault="00E35C35" w:rsidP="00AE3BFC"/>
        </w:tc>
        <w:tc>
          <w:tcPr>
            <w:tcW w:w="1843" w:type="dxa"/>
          </w:tcPr>
          <w:p w:rsidR="00E35C35" w:rsidRPr="00F40BB0" w:rsidRDefault="00E35C35" w:rsidP="00AE3BFC"/>
        </w:tc>
      </w:tr>
    </w:tbl>
    <w:p w:rsidR="00E35C35" w:rsidRDefault="00E35C35" w:rsidP="00E35C35">
      <w:pPr>
        <w:spacing w:after="0" w:line="120" w:lineRule="auto"/>
        <w:rPr>
          <w:rFonts w:cstheme="minorHAnsi"/>
        </w:rPr>
      </w:pPr>
    </w:p>
    <w:p w:rsidR="00E35C35" w:rsidRPr="00F02FD1" w:rsidRDefault="00E35C35" w:rsidP="00E35C35">
      <w:pPr>
        <w:spacing w:after="0" w:line="120" w:lineRule="auto"/>
        <w:rPr>
          <w:rFonts w:cstheme="minorHAnsi"/>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383"/>
        <w:gridCol w:w="850"/>
        <w:gridCol w:w="2126"/>
        <w:gridCol w:w="1560"/>
        <w:gridCol w:w="1701"/>
      </w:tblGrid>
      <w:tr w:rsidR="00E35C35" w:rsidRPr="00F40BB0" w:rsidTr="00AE3BFC">
        <w:trPr>
          <w:trHeight w:val="101"/>
        </w:trPr>
        <w:tc>
          <w:tcPr>
            <w:tcW w:w="10207" w:type="dxa"/>
            <w:gridSpan w:val="6"/>
            <w:shd w:val="clear" w:color="auto" w:fill="auto"/>
            <w:noWrap/>
            <w:vAlign w:val="center"/>
          </w:tcPr>
          <w:p w:rsidR="00E35C35" w:rsidRPr="00F40BB0" w:rsidRDefault="00E35C35" w:rsidP="00AE3BFC">
            <w:pPr>
              <w:spacing w:after="0" w:line="276" w:lineRule="auto"/>
              <w:jc w:val="center"/>
              <w:rPr>
                <w:rFonts w:eastAsia="Times New Roman" w:cstheme="minorHAnsi"/>
                <w:b/>
                <w:i/>
                <w:lang w:eastAsia="pl-PL"/>
              </w:rPr>
            </w:pPr>
            <w:r w:rsidRPr="00F40BB0">
              <w:rPr>
                <w:rFonts w:eastAsia="Times New Roman" w:cstheme="minorHAnsi"/>
                <w:b/>
                <w:i/>
                <w:lang w:eastAsia="pl-PL"/>
              </w:rPr>
              <w:t>Kompleks wojskowy Bydgoszcz ul. Warszawska 10 bud. nr 3 (8 KPBOT)</w:t>
            </w:r>
          </w:p>
        </w:tc>
      </w:tr>
      <w:tr w:rsidR="00E35C35" w:rsidRPr="00F40BB0" w:rsidTr="00AE3BFC">
        <w:trPr>
          <w:trHeight w:val="1110"/>
        </w:trPr>
        <w:tc>
          <w:tcPr>
            <w:tcW w:w="587" w:type="dxa"/>
            <w:shd w:val="clear" w:color="auto" w:fill="auto"/>
            <w:noWrap/>
            <w:vAlign w:val="center"/>
          </w:tcPr>
          <w:p w:rsidR="00E35C35" w:rsidRPr="00F40BB0" w:rsidRDefault="00E35C35" w:rsidP="00AE3BFC">
            <w:pPr>
              <w:spacing w:after="0" w:line="276" w:lineRule="auto"/>
              <w:jc w:val="center"/>
              <w:rPr>
                <w:rFonts w:eastAsia="Times New Roman" w:cstheme="minorHAnsi"/>
                <w:lang w:eastAsia="pl-PL"/>
              </w:rPr>
            </w:pPr>
            <w:r w:rsidRPr="00F40BB0">
              <w:rPr>
                <w:rFonts w:eastAsia="Times New Roman" w:cstheme="minorHAnsi"/>
                <w:lang w:eastAsia="pl-PL"/>
              </w:rPr>
              <w:t>1</w:t>
            </w:r>
          </w:p>
        </w:tc>
        <w:tc>
          <w:tcPr>
            <w:tcW w:w="3383" w:type="dxa"/>
            <w:shd w:val="clear" w:color="auto" w:fill="auto"/>
            <w:vAlign w:val="center"/>
          </w:tcPr>
          <w:p w:rsidR="00E35C35" w:rsidRPr="00F40BB0" w:rsidRDefault="00E35C35" w:rsidP="00AE3BFC">
            <w:pPr>
              <w:spacing w:after="0" w:line="276" w:lineRule="auto"/>
              <w:jc w:val="center"/>
              <w:rPr>
                <w:rFonts w:eastAsia="Times New Roman" w:cstheme="minorHAnsi"/>
                <w:lang w:eastAsia="pl-PL"/>
              </w:rPr>
            </w:pPr>
            <w:r w:rsidRPr="00F40BB0">
              <w:rPr>
                <w:rFonts w:eastAsia="Times New Roman" w:cstheme="minorHAnsi"/>
                <w:lang w:eastAsia="pl-PL"/>
              </w:rPr>
              <w:t>Centrala wentylacyjna NW3 V=1 200 m</w:t>
            </w:r>
            <w:r w:rsidRPr="00F40BB0">
              <w:rPr>
                <w:rFonts w:eastAsia="Times New Roman" w:cstheme="minorHAnsi"/>
                <w:vertAlign w:val="superscript"/>
                <w:lang w:eastAsia="pl-PL"/>
              </w:rPr>
              <w:t>3</w:t>
            </w:r>
            <w:r w:rsidRPr="00F40BB0">
              <w:rPr>
                <w:rFonts w:eastAsia="Times New Roman" w:cstheme="minorHAnsi"/>
                <w:lang w:eastAsia="pl-PL"/>
              </w:rPr>
              <w:t>/h podwieszona z wymiennikiem przeciw prądowym z urządzeniem sterującymi</w:t>
            </w:r>
          </w:p>
        </w:tc>
        <w:tc>
          <w:tcPr>
            <w:tcW w:w="850" w:type="dxa"/>
            <w:shd w:val="clear" w:color="auto" w:fill="auto"/>
            <w:noWrap/>
            <w:vAlign w:val="center"/>
          </w:tcPr>
          <w:p w:rsidR="00E35C35" w:rsidRPr="00F40BB0" w:rsidRDefault="00E35C35" w:rsidP="00AE3BFC">
            <w:pPr>
              <w:spacing w:after="0" w:line="276" w:lineRule="auto"/>
              <w:jc w:val="center"/>
              <w:rPr>
                <w:rFonts w:eastAsia="Times New Roman" w:cstheme="minorHAnsi"/>
                <w:lang w:eastAsia="pl-PL"/>
              </w:rPr>
            </w:pPr>
            <w:r w:rsidRPr="00F40BB0">
              <w:rPr>
                <w:rFonts w:eastAsia="Times New Roman" w:cstheme="minorHAnsi"/>
                <w:lang w:eastAsia="pl-PL"/>
              </w:rPr>
              <w:t>1</w:t>
            </w:r>
          </w:p>
        </w:tc>
        <w:tc>
          <w:tcPr>
            <w:tcW w:w="2126" w:type="dxa"/>
            <w:shd w:val="clear" w:color="auto" w:fill="auto"/>
            <w:noWrap/>
            <w:vAlign w:val="center"/>
          </w:tcPr>
          <w:p w:rsidR="00E35C35" w:rsidRPr="00F40BB0" w:rsidRDefault="00E35C35" w:rsidP="00AE3BFC">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1560" w:type="dxa"/>
          </w:tcPr>
          <w:p w:rsidR="00E35C35" w:rsidRPr="00F40BB0" w:rsidRDefault="00E35C35" w:rsidP="00AE3BFC">
            <w:pPr>
              <w:spacing w:after="0" w:line="276" w:lineRule="auto"/>
              <w:jc w:val="center"/>
              <w:rPr>
                <w:rFonts w:eastAsia="Times New Roman" w:cstheme="minorHAnsi"/>
                <w:lang w:eastAsia="pl-PL"/>
              </w:rPr>
            </w:pPr>
          </w:p>
        </w:tc>
        <w:tc>
          <w:tcPr>
            <w:tcW w:w="1701" w:type="dxa"/>
          </w:tcPr>
          <w:p w:rsidR="00E35C35" w:rsidRPr="00F40BB0" w:rsidRDefault="00E35C35" w:rsidP="00AE3BFC">
            <w:pPr>
              <w:spacing w:after="0" w:line="276" w:lineRule="auto"/>
              <w:jc w:val="center"/>
              <w:rPr>
                <w:rFonts w:eastAsia="Times New Roman" w:cstheme="minorHAnsi"/>
                <w:lang w:eastAsia="pl-PL"/>
              </w:rPr>
            </w:pPr>
          </w:p>
        </w:tc>
      </w:tr>
      <w:tr w:rsidR="00E35C35" w:rsidRPr="00F40BB0" w:rsidTr="00AE3BFC">
        <w:trPr>
          <w:trHeight w:val="708"/>
        </w:trPr>
        <w:tc>
          <w:tcPr>
            <w:tcW w:w="587" w:type="dxa"/>
            <w:shd w:val="clear" w:color="auto" w:fill="auto"/>
            <w:noWrap/>
            <w:vAlign w:val="center"/>
          </w:tcPr>
          <w:p w:rsidR="00E35C35" w:rsidRPr="00F40BB0" w:rsidRDefault="00E35C35" w:rsidP="00AE3BFC">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3383" w:type="dxa"/>
            <w:shd w:val="clear" w:color="auto" w:fill="auto"/>
            <w:vAlign w:val="center"/>
          </w:tcPr>
          <w:p w:rsidR="00E35C35" w:rsidRPr="00F40BB0" w:rsidRDefault="00E35C35" w:rsidP="00AE3BFC">
            <w:pPr>
              <w:spacing w:after="0" w:line="276" w:lineRule="auto"/>
              <w:jc w:val="center"/>
              <w:rPr>
                <w:rFonts w:eastAsia="Times New Roman" w:cstheme="minorHAnsi"/>
                <w:lang w:eastAsia="pl-PL"/>
              </w:rPr>
            </w:pPr>
            <w:r w:rsidRPr="00F40BB0">
              <w:rPr>
                <w:rFonts w:eastAsia="Times New Roman" w:cstheme="minorHAnsi"/>
                <w:lang w:eastAsia="pl-PL"/>
              </w:rPr>
              <w:t>Centrala nawiewna N4 Rotor VENT LS/N/2/E/X/L Vn=210m</w:t>
            </w:r>
            <w:r w:rsidRPr="00F40BB0">
              <w:rPr>
                <w:rFonts w:eastAsia="Times New Roman" w:cstheme="minorHAnsi"/>
                <w:vertAlign w:val="superscript"/>
                <w:lang w:eastAsia="pl-PL"/>
              </w:rPr>
              <w:t>3</w:t>
            </w:r>
            <w:r w:rsidRPr="00F40BB0">
              <w:rPr>
                <w:rFonts w:eastAsia="Times New Roman" w:cstheme="minorHAnsi"/>
                <w:lang w:eastAsia="pl-PL"/>
              </w:rPr>
              <w:t xml:space="preserve">/h </w:t>
            </w:r>
            <w:r w:rsidRPr="00F40BB0">
              <w:rPr>
                <w:rFonts w:eastAsia="Times New Roman" w:cstheme="minorHAnsi"/>
                <w:lang w:eastAsia="pl-PL"/>
              </w:rPr>
              <w:br/>
            </w:r>
            <w:r w:rsidRPr="00F40BB0">
              <w:rPr>
                <w:rFonts w:eastAsia="Times New Roman" w:cstheme="minorHAnsi"/>
                <w:lang w:eastAsia="pl-PL"/>
              </w:rPr>
              <w:lastRenderedPageBreak/>
              <w:t>z nagrzewnicą elektryczną 3,5 kW z urządzeniem sterującym</w:t>
            </w:r>
          </w:p>
        </w:tc>
        <w:tc>
          <w:tcPr>
            <w:tcW w:w="850" w:type="dxa"/>
            <w:shd w:val="clear" w:color="auto" w:fill="auto"/>
            <w:noWrap/>
            <w:vAlign w:val="center"/>
          </w:tcPr>
          <w:p w:rsidR="00E35C35" w:rsidRPr="00F40BB0" w:rsidRDefault="00E35C35" w:rsidP="00AE3BFC">
            <w:pPr>
              <w:spacing w:after="0" w:line="276" w:lineRule="auto"/>
              <w:jc w:val="center"/>
              <w:rPr>
                <w:rFonts w:eastAsia="Times New Roman" w:cstheme="minorHAnsi"/>
                <w:lang w:eastAsia="pl-PL"/>
              </w:rPr>
            </w:pPr>
            <w:r w:rsidRPr="00F40BB0">
              <w:rPr>
                <w:rFonts w:eastAsia="Times New Roman" w:cstheme="minorHAnsi"/>
                <w:lang w:eastAsia="pl-PL"/>
              </w:rPr>
              <w:lastRenderedPageBreak/>
              <w:t>1</w:t>
            </w:r>
          </w:p>
        </w:tc>
        <w:tc>
          <w:tcPr>
            <w:tcW w:w="2126" w:type="dxa"/>
            <w:shd w:val="clear" w:color="auto" w:fill="auto"/>
            <w:noWrap/>
            <w:vAlign w:val="center"/>
          </w:tcPr>
          <w:p w:rsidR="00E35C35" w:rsidRPr="00F40BB0" w:rsidRDefault="00E35C35" w:rsidP="00AE3BFC">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1560" w:type="dxa"/>
          </w:tcPr>
          <w:p w:rsidR="00E35C35" w:rsidRPr="00F40BB0" w:rsidRDefault="00E35C35" w:rsidP="00AE3BFC">
            <w:pPr>
              <w:spacing w:after="0" w:line="276" w:lineRule="auto"/>
              <w:jc w:val="center"/>
              <w:rPr>
                <w:rFonts w:eastAsia="Times New Roman" w:cstheme="minorHAnsi"/>
                <w:lang w:eastAsia="pl-PL"/>
              </w:rPr>
            </w:pPr>
          </w:p>
        </w:tc>
        <w:tc>
          <w:tcPr>
            <w:tcW w:w="1701" w:type="dxa"/>
          </w:tcPr>
          <w:p w:rsidR="00E35C35" w:rsidRPr="00F40BB0" w:rsidRDefault="00E35C35" w:rsidP="00AE3BFC">
            <w:pPr>
              <w:spacing w:after="0" w:line="276" w:lineRule="auto"/>
              <w:jc w:val="center"/>
              <w:rPr>
                <w:rFonts w:eastAsia="Times New Roman" w:cstheme="minorHAnsi"/>
                <w:lang w:eastAsia="pl-PL"/>
              </w:rPr>
            </w:pPr>
          </w:p>
        </w:tc>
      </w:tr>
      <w:tr w:rsidR="00E35C35" w:rsidRPr="00F40BB0" w:rsidTr="00AE3BFC">
        <w:trPr>
          <w:trHeight w:val="552"/>
        </w:trPr>
        <w:tc>
          <w:tcPr>
            <w:tcW w:w="587" w:type="dxa"/>
            <w:shd w:val="clear" w:color="auto" w:fill="auto"/>
            <w:noWrap/>
            <w:vAlign w:val="center"/>
          </w:tcPr>
          <w:p w:rsidR="00E35C35" w:rsidRPr="00F40BB0" w:rsidRDefault="00E35C35" w:rsidP="00AE3BFC">
            <w:pPr>
              <w:spacing w:after="0" w:line="276" w:lineRule="auto"/>
              <w:jc w:val="center"/>
              <w:rPr>
                <w:rFonts w:eastAsia="Times New Roman" w:cstheme="minorHAnsi"/>
                <w:lang w:eastAsia="pl-PL"/>
              </w:rPr>
            </w:pPr>
            <w:r w:rsidRPr="00F40BB0">
              <w:rPr>
                <w:rFonts w:eastAsia="Times New Roman" w:cstheme="minorHAnsi"/>
                <w:lang w:eastAsia="pl-PL"/>
              </w:rPr>
              <w:t>3</w:t>
            </w:r>
          </w:p>
        </w:tc>
        <w:tc>
          <w:tcPr>
            <w:tcW w:w="3383" w:type="dxa"/>
            <w:shd w:val="clear" w:color="auto" w:fill="auto"/>
            <w:vAlign w:val="center"/>
          </w:tcPr>
          <w:p w:rsidR="00E35C35" w:rsidRPr="00F40BB0" w:rsidRDefault="00E35C35" w:rsidP="00AE3BFC">
            <w:pPr>
              <w:spacing w:after="0" w:line="276" w:lineRule="auto"/>
              <w:jc w:val="center"/>
              <w:rPr>
                <w:rFonts w:eastAsia="Times New Roman" w:cstheme="minorHAnsi"/>
                <w:lang w:eastAsia="pl-PL"/>
              </w:rPr>
            </w:pPr>
            <w:r w:rsidRPr="00F40BB0">
              <w:rPr>
                <w:rFonts w:eastAsia="Times New Roman" w:cstheme="minorHAnsi"/>
                <w:lang w:eastAsia="pl-PL"/>
              </w:rPr>
              <w:t>Wentylator kanałowy W4 Vn=210m</w:t>
            </w:r>
            <w:r w:rsidRPr="00F40BB0">
              <w:rPr>
                <w:rFonts w:eastAsia="Times New Roman" w:cstheme="minorHAnsi"/>
                <w:vertAlign w:val="superscript"/>
                <w:lang w:eastAsia="pl-PL"/>
              </w:rPr>
              <w:t>3</w:t>
            </w:r>
            <w:r w:rsidRPr="00F40BB0">
              <w:rPr>
                <w:rFonts w:eastAsia="Times New Roman" w:cstheme="minorHAnsi"/>
                <w:lang w:eastAsia="pl-PL"/>
              </w:rPr>
              <w:t xml:space="preserve">/h </w:t>
            </w:r>
            <w:r w:rsidRPr="00F40BB0">
              <w:rPr>
                <w:rFonts w:eastAsia="Times New Roman" w:cstheme="minorHAnsi"/>
                <w:lang w:eastAsia="pl-PL"/>
              </w:rPr>
              <w:br/>
              <w:t>z regulatorem obrotów</w:t>
            </w:r>
          </w:p>
        </w:tc>
        <w:tc>
          <w:tcPr>
            <w:tcW w:w="850" w:type="dxa"/>
            <w:shd w:val="clear" w:color="auto" w:fill="auto"/>
            <w:noWrap/>
            <w:vAlign w:val="center"/>
          </w:tcPr>
          <w:p w:rsidR="00E35C35" w:rsidRPr="00F40BB0" w:rsidRDefault="00E35C35" w:rsidP="00AE3BFC">
            <w:pPr>
              <w:spacing w:after="0" w:line="276" w:lineRule="auto"/>
              <w:jc w:val="center"/>
              <w:rPr>
                <w:rFonts w:eastAsia="Times New Roman" w:cstheme="minorHAnsi"/>
                <w:lang w:eastAsia="pl-PL"/>
              </w:rPr>
            </w:pPr>
            <w:r w:rsidRPr="00F40BB0">
              <w:rPr>
                <w:rFonts w:eastAsia="Times New Roman" w:cstheme="minorHAnsi"/>
                <w:lang w:eastAsia="pl-PL"/>
              </w:rPr>
              <w:t>1</w:t>
            </w:r>
          </w:p>
        </w:tc>
        <w:tc>
          <w:tcPr>
            <w:tcW w:w="2126" w:type="dxa"/>
            <w:shd w:val="clear" w:color="auto" w:fill="auto"/>
            <w:noWrap/>
            <w:vAlign w:val="center"/>
          </w:tcPr>
          <w:p w:rsidR="00E35C35" w:rsidRPr="00F40BB0" w:rsidRDefault="00E35C35" w:rsidP="00AE3BFC">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1560" w:type="dxa"/>
          </w:tcPr>
          <w:p w:rsidR="00E35C35" w:rsidRPr="00F40BB0" w:rsidRDefault="00E35C35" w:rsidP="00AE3BFC">
            <w:pPr>
              <w:spacing w:after="0" w:line="276" w:lineRule="auto"/>
              <w:jc w:val="center"/>
              <w:rPr>
                <w:rFonts w:eastAsia="Times New Roman" w:cstheme="minorHAnsi"/>
                <w:lang w:eastAsia="pl-PL"/>
              </w:rPr>
            </w:pPr>
          </w:p>
        </w:tc>
        <w:tc>
          <w:tcPr>
            <w:tcW w:w="1701" w:type="dxa"/>
          </w:tcPr>
          <w:p w:rsidR="00E35C35" w:rsidRPr="00F40BB0" w:rsidRDefault="00E35C35" w:rsidP="00AE3BFC">
            <w:pPr>
              <w:spacing w:after="0" w:line="276" w:lineRule="auto"/>
              <w:jc w:val="center"/>
              <w:rPr>
                <w:rFonts w:eastAsia="Times New Roman" w:cstheme="minorHAnsi"/>
                <w:lang w:eastAsia="pl-PL"/>
              </w:rPr>
            </w:pPr>
          </w:p>
        </w:tc>
      </w:tr>
      <w:tr w:rsidR="00E35C35" w:rsidRPr="00F40BB0" w:rsidTr="00AE3BFC">
        <w:trPr>
          <w:trHeight w:val="1110"/>
        </w:trPr>
        <w:tc>
          <w:tcPr>
            <w:tcW w:w="587" w:type="dxa"/>
            <w:shd w:val="clear" w:color="auto" w:fill="auto"/>
            <w:noWrap/>
            <w:vAlign w:val="center"/>
          </w:tcPr>
          <w:p w:rsidR="00E35C35" w:rsidRPr="00F40BB0" w:rsidRDefault="00E35C35" w:rsidP="00AE3BFC">
            <w:pPr>
              <w:spacing w:after="0" w:line="276" w:lineRule="auto"/>
              <w:jc w:val="center"/>
              <w:rPr>
                <w:rFonts w:eastAsia="Times New Roman" w:cstheme="minorHAnsi"/>
                <w:lang w:eastAsia="pl-PL"/>
              </w:rPr>
            </w:pPr>
            <w:r w:rsidRPr="00F40BB0">
              <w:rPr>
                <w:rFonts w:eastAsia="Times New Roman" w:cstheme="minorHAnsi"/>
                <w:lang w:eastAsia="pl-PL"/>
              </w:rPr>
              <w:t>4</w:t>
            </w:r>
          </w:p>
        </w:tc>
        <w:tc>
          <w:tcPr>
            <w:tcW w:w="3383" w:type="dxa"/>
            <w:shd w:val="clear" w:color="auto" w:fill="auto"/>
            <w:vAlign w:val="center"/>
          </w:tcPr>
          <w:p w:rsidR="00E35C35" w:rsidRPr="00F40BB0" w:rsidRDefault="00E35C35" w:rsidP="00AE3BFC">
            <w:pPr>
              <w:spacing w:after="0" w:line="276" w:lineRule="auto"/>
              <w:jc w:val="center"/>
              <w:rPr>
                <w:rFonts w:eastAsia="Times New Roman" w:cstheme="minorHAnsi"/>
                <w:lang w:eastAsia="pl-PL"/>
              </w:rPr>
            </w:pPr>
            <w:r w:rsidRPr="00F40BB0">
              <w:rPr>
                <w:rFonts w:eastAsia="Times New Roman" w:cstheme="minorHAnsi"/>
                <w:lang w:eastAsia="pl-PL"/>
              </w:rPr>
              <w:t>Centralna nawiewna N5</w:t>
            </w:r>
          </w:p>
          <w:p w:rsidR="00E35C35" w:rsidRPr="00F40BB0" w:rsidRDefault="00E35C35" w:rsidP="00AE3BFC">
            <w:pPr>
              <w:spacing w:after="0" w:line="276" w:lineRule="auto"/>
              <w:jc w:val="center"/>
              <w:rPr>
                <w:rFonts w:eastAsia="Times New Roman" w:cstheme="minorHAnsi"/>
                <w:lang w:eastAsia="pl-PL"/>
              </w:rPr>
            </w:pPr>
            <w:r w:rsidRPr="00F40BB0">
              <w:rPr>
                <w:rFonts w:eastAsia="Times New Roman" w:cstheme="minorHAnsi"/>
                <w:lang w:eastAsia="pl-PL"/>
              </w:rPr>
              <w:t>Rotor VENT LS/N/2/E/X/P</w:t>
            </w:r>
          </w:p>
          <w:p w:rsidR="00E35C35" w:rsidRPr="00F40BB0" w:rsidRDefault="00E35C35" w:rsidP="00AE3BFC">
            <w:pPr>
              <w:spacing w:after="0" w:line="276" w:lineRule="auto"/>
              <w:jc w:val="center"/>
              <w:rPr>
                <w:rFonts w:eastAsia="Times New Roman" w:cstheme="minorHAnsi"/>
                <w:lang w:eastAsia="pl-PL"/>
              </w:rPr>
            </w:pPr>
            <w:r w:rsidRPr="00F40BB0">
              <w:rPr>
                <w:rFonts w:eastAsia="Times New Roman" w:cstheme="minorHAnsi"/>
                <w:lang w:eastAsia="pl-PL"/>
              </w:rPr>
              <w:t>Vn=250m</w:t>
            </w:r>
            <w:r w:rsidRPr="00F40BB0">
              <w:rPr>
                <w:rFonts w:eastAsia="Times New Roman" w:cstheme="minorHAnsi"/>
                <w:vertAlign w:val="superscript"/>
                <w:lang w:eastAsia="pl-PL"/>
              </w:rPr>
              <w:t>3</w:t>
            </w:r>
            <w:r w:rsidRPr="00F40BB0">
              <w:rPr>
                <w:rFonts w:eastAsia="Times New Roman" w:cstheme="minorHAnsi"/>
                <w:lang w:eastAsia="pl-PL"/>
              </w:rPr>
              <w:t xml:space="preserve">/h </w:t>
            </w:r>
            <w:r w:rsidRPr="00F40BB0">
              <w:rPr>
                <w:rFonts w:eastAsia="Times New Roman" w:cstheme="minorHAnsi"/>
                <w:lang w:eastAsia="pl-PL"/>
              </w:rPr>
              <w:br/>
              <w:t>z nagrzewnicą elektryczną 3,5 kW z urządzeniem sterującym</w:t>
            </w:r>
          </w:p>
        </w:tc>
        <w:tc>
          <w:tcPr>
            <w:tcW w:w="850" w:type="dxa"/>
            <w:shd w:val="clear" w:color="auto" w:fill="auto"/>
            <w:noWrap/>
            <w:vAlign w:val="center"/>
          </w:tcPr>
          <w:p w:rsidR="00E35C35" w:rsidRPr="00F40BB0" w:rsidRDefault="00E35C35" w:rsidP="00AE3BFC">
            <w:pPr>
              <w:spacing w:after="0" w:line="276" w:lineRule="auto"/>
              <w:jc w:val="center"/>
              <w:rPr>
                <w:rFonts w:eastAsia="Times New Roman" w:cstheme="minorHAnsi"/>
                <w:lang w:eastAsia="pl-PL"/>
              </w:rPr>
            </w:pPr>
            <w:r w:rsidRPr="00F40BB0">
              <w:rPr>
                <w:rFonts w:eastAsia="Times New Roman" w:cstheme="minorHAnsi"/>
                <w:lang w:eastAsia="pl-PL"/>
              </w:rPr>
              <w:t>1</w:t>
            </w:r>
          </w:p>
        </w:tc>
        <w:tc>
          <w:tcPr>
            <w:tcW w:w="2126" w:type="dxa"/>
            <w:shd w:val="clear" w:color="auto" w:fill="auto"/>
            <w:noWrap/>
            <w:vAlign w:val="center"/>
          </w:tcPr>
          <w:p w:rsidR="00E35C35" w:rsidRPr="00F40BB0" w:rsidRDefault="00E35C35" w:rsidP="00AE3BFC">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1560" w:type="dxa"/>
          </w:tcPr>
          <w:p w:rsidR="00E35C35" w:rsidRPr="00F40BB0" w:rsidRDefault="00E35C35" w:rsidP="00AE3BFC">
            <w:pPr>
              <w:spacing w:after="0" w:line="276" w:lineRule="auto"/>
              <w:jc w:val="center"/>
              <w:rPr>
                <w:rFonts w:eastAsia="Times New Roman" w:cstheme="minorHAnsi"/>
                <w:lang w:eastAsia="pl-PL"/>
              </w:rPr>
            </w:pPr>
          </w:p>
        </w:tc>
        <w:tc>
          <w:tcPr>
            <w:tcW w:w="1701" w:type="dxa"/>
          </w:tcPr>
          <w:p w:rsidR="00E35C35" w:rsidRPr="00F40BB0" w:rsidRDefault="00E35C35" w:rsidP="00AE3BFC">
            <w:pPr>
              <w:spacing w:after="0" w:line="276" w:lineRule="auto"/>
              <w:jc w:val="center"/>
              <w:rPr>
                <w:rFonts w:eastAsia="Times New Roman" w:cstheme="minorHAnsi"/>
                <w:lang w:eastAsia="pl-PL"/>
              </w:rPr>
            </w:pPr>
          </w:p>
        </w:tc>
      </w:tr>
      <w:tr w:rsidR="00E35C35" w:rsidRPr="00F40BB0" w:rsidTr="00AE3BFC">
        <w:trPr>
          <w:trHeight w:val="1110"/>
        </w:trPr>
        <w:tc>
          <w:tcPr>
            <w:tcW w:w="587" w:type="dxa"/>
            <w:shd w:val="clear" w:color="auto" w:fill="auto"/>
            <w:noWrap/>
            <w:vAlign w:val="center"/>
          </w:tcPr>
          <w:p w:rsidR="00E35C35" w:rsidRPr="00F40BB0" w:rsidRDefault="00E35C35" w:rsidP="00AE3BFC">
            <w:pPr>
              <w:spacing w:after="0" w:line="276" w:lineRule="auto"/>
              <w:jc w:val="center"/>
              <w:rPr>
                <w:rFonts w:eastAsia="Times New Roman" w:cstheme="minorHAnsi"/>
                <w:lang w:eastAsia="pl-PL"/>
              </w:rPr>
            </w:pPr>
            <w:r w:rsidRPr="00F40BB0">
              <w:rPr>
                <w:rFonts w:eastAsia="Times New Roman" w:cstheme="minorHAnsi"/>
                <w:lang w:eastAsia="pl-PL"/>
              </w:rPr>
              <w:t>5</w:t>
            </w:r>
          </w:p>
        </w:tc>
        <w:tc>
          <w:tcPr>
            <w:tcW w:w="3383" w:type="dxa"/>
            <w:shd w:val="clear" w:color="auto" w:fill="auto"/>
            <w:vAlign w:val="center"/>
          </w:tcPr>
          <w:p w:rsidR="00E35C35" w:rsidRPr="00F40BB0" w:rsidRDefault="00E35C35" w:rsidP="00AE3BFC">
            <w:pPr>
              <w:spacing w:after="0" w:line="276" w:lineRule="auto"/>
              <w:jc w:val="center"/>
              <w:rPr>
                <w:rFonts w:eastAsia="Times New Roman" w:cstheme="minorHAnsi"/>
                <w:lang w:eastAsia="pl-PL"/>
              </w:rPr>
            </w:pPr>
            <w:r w:rsidRPr="00F40BB0">
              <w:rPr>
                <w:rFonts w:eastAsia="Times New Roman" w:cstheme="minorHAnsi"/>
                <w:lang w:eastAsia="pl-PL"/>
              </w:rPr>
              <w:t>Wentylator kanałowy W5 Vn=250m</w:t>
            </w:r>
            <w:r w:rsidRPr="00F40BB0">
              <w:rPr>
                <w:rFonts w:eastAsia="Times New Roman" w:cstheme="minorHAnsi"/>
                <w:vertAlign w:val="superscript"/>
                <w:lang w:eastAsia="pl-PL"/>
              </w:rPr>
              <w:t>3</w:t>
            </w:r>
            <w:r w:rsidRPr="00F40BB0">
              <w:rPr>
                <w:rFonts w:eastAsia="Times New Roman" w:cstheme="minorHAnsi"/>
                <w:lang w:eastAsia="pl-PL"/>
              </w:rPr>
              <w:t xml:space="preserve">/h </w:t>
            </w:r>
            <w:r w:rsidRPr="00F40BB0">
              <w:rPr>
                <w:rFonts w:eastAsia="Times New Roman" w:cstheme="minorHAnsi"/>
                <w:lang w:eastAsia="pl-PL"/>
              </w:rPr>
              <w:br/>
              <w:t>z regulatorem obrotów</w:t>
            </w:r>
          </w:p>
        </w:tc>
        <w:tc>
          <w:tcPr>
            <w:tcW w:w="850" w:type="dxa"/>
            <w:shd w:val="clear" w:color="auto" w:fill="auto"/>
            <w:noWrap/>
            <w:vAlign w:val="center"/>
          </w:tcPr>
          <w:p w:rsidR="00E35C35" w:rsidRPr="00F40BB0" w:rsidRDefault="00E35C35" w:rsidP="00AE3BFC">
            <w:pPr>
              <w:spacing w:after="0" w:line="276" w:lineRule="auto"/>
              <w:jc w:val="center"/>
              <w:rPr>
                <w:rFonts w:eastAsia="Times New Roman" w:cstheme="minorHAnsi"/>
                <w:lang w:eastAsia="pl-PL"/>
              </w:rPr>
            </w:pPr>
            <w:r w:rsidRPr="00F40BB0">
              <w:rPr>
                <w:rFonts w:eastAsia="Times New Roman" w:cstheme="minorHAnsi"/>
                <w:lang w:eastAsia="pl-PL"/>
              </w:rPr>
              <w:t>1</w:t>
            </w:r>
          </w:p>
        </w:tc>
        <w:tc>
          <w:tcPr>
            <w:tcW w:w="2126" w:type="dxa"/>
            <w:shd w:val="clear" w:color="auto" w:fill="auto"/>
            <w:noWrap/>
            <w:vAlign w:val="center"/>
          </w:tcPr>
          <w:p w:rsidR="00E35C35" w:rsidRPr="00F40BB0" w:rsidRDefault="00E35C35" w:rsidP="00AE3BFC">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1560" w:type="dxa"/>
          </w:tcPr>
          <w:p w:rsidR="00E35C35" w:rsidRPr="00F40BB0" w:rsidRDefault="00E35C35" w:rsidP="00AE3BFC">
            <w:pPr>
              <w:spacing w:after="0" w:line="276" w:lineRule="auto"/>
              <w:jc w:val="center"/>
              <w:rPr>
                <w:rFonts w:eastAsia="Times New Roman" w:cstheme="minorHAnsi"/>
                <w:lang w:eastAsia="pl-PL"/>
              </w:rPr>
            </w:pPr>
          </w:p>
        </w:tc>
        <w:tc>
          <w:tcPr>
            <w:tcW w:w="1701" w:type="dxa"/>
          </w:tcPr>
          <w:p w:rsidR="00E35C35" w:rsidRPr="00F40BB0" w:rsidRDefault="00E35C35" w:rsidP="00AE3BFC">
            <w:pPr>
              <w:spacing w:after="0" w:line="276" w:lineRule="auto"/>
              <w:jc w:val="center"/>
              <w:rPr>
                <w:rFonts w:eastAsia="Times New Roman" w:cstheme="minorHAnsi"/>
                <w:lang w:eastAsia="pl-PL"/>
              </w:rPr>
            </w:pPr>
          </w:p>
        </w:tc>
      </w:tr>
      <w:tr w:rsidR="00E35C35" w:rsidRPr="00F40BB0" w:rsidTr="00AE3BFC">
        <w:trPr>
          <w:trHeight w:val="1110"/>
        </w:trPr>
        <w:tc>
          <w:tcPr>
            <w:tcW w:w="587" w:type="dxa"/>
            <w:shd w:val="clear" w:color="auto" w:fill="auto"/>
            <w:noWrap/>
            <w:vAlign w:val="center"/>
          </w:tcPr>
          <w:p w:rsidR="00E35C35" w:rsidRPr="00F40BB0" w:rsidRDefault="00E35C35" w:rsidP="00AE3BFC">
            <w:pPr>
              <w:spacing w:after="0" w:line="276" w:lineRule="auto"/>
              <w:jc w:val="center"/>
              <w:rPr>
                <w:rFonts w:eastAsia="Times New Roman" w:cstheme="minorHAnsi"/>
                <w:lang w:eastAsia="pl-PL"/>
              </w:rPr>
            </w:pPr>
            <w:r w:rsidRPr="00F40BB0">
              <w:rPr>
                <w:rFonts w:eastAsia="Times New Roman" w:cstheme="minorHAnsi"/>
                <w:lang w:eastAsia="pl-PL"/>
              </w:rPr>
              <w:t>6</w:t>
            </w:r>
          </w:p>
        </w:tc>
        <w:tc>
          <w:tcPr>
            <w:tcW w:w="3383" w:type="dxa"/>
            <w:shd w:val="clear" w:color="auto" w:fill="auto"/>
            <w:vAlign w:val="center"/>
          </w:tcPr>
          <w:p w:rsidR="00E35C35" w:rsidRPr="00F40BB0" w:rsidRDefault="00E35C35" w:rsidP="00AE3BFC">
            <w:pPr>
              <w:spacing w:after="0" w:line="276" w:lineRule="auto"/>
              <w:jc w:val="center"/>
              <w:rPr>
                <w:rFonts w:eastAsia="Times New Roman" w:cstheme="minorHAnsi"/>
                <w:lang w:eastAsia="pl-PL"/>
              </w:rPr>
            </w:pPr>
            <w:r w:rsidRPr="00F40BB0">
              <w:rPr>
                <w:rFonts w:eastAsia="Times New Roman" w:cstheme="minorHAnsi"/>
                <w:lang w:eastAsia="pl-PL"/>
              </w:rPr>
              <w:t>Wentylator kanałowy W6 Vn=165m</w:t>
            </w:r>
            <w:r w:rsidRPr="00F40BB0">
              <w:rPr>
                <w:rFonts w:eastAsia="Times New Roman" w:cstheme="minorHAnsi"/>
                <w:vertAlign w:val="superscript"/>
                <w:lang w:eastAsia="pl-PL"/>
              </w:rPr>
              <w:t>3</w:t>
            </w:r>
            <w:r w:rsidRPr="00F40BB0">
              <w:rPr>
                <w:rFonts w:eastAsia="Times New Roman" w:cstheme="minorHAnsi"/>
                <w:lang w:eastAsia="pl-PL"/>
              </w:rPr>
              <w:t xml:space="preserve">/h </w:t>
            </w:r>
            <w:r w:rsidRPr="00F40BB0">
              <w:rPr>
                <w:rFonts w:eastAsia="Times New Roman" w:cstheme="minorHAnsi"/>
                <w:lang w:eastAsia="pl-PL"/>
              </w:rPr>
              <w:br/>
              <w:t>z regulatorem obrotów</w:t>
            </w:r>
          </w:p>
        </w:tc>
        <w:tc>
          <w:tcPr>
            <w:tcW w:w="850" w:type="dxa"/>
            <w:shd w:val="clear" w:color="auto" w:fill="auto"/>
            <w:noWrap/>
            <w:vAlign w:val="center"/>
          </w:tcPr>
          <w:p w:rsidR="00E35C35" w:rsidRPr="00F40BB0" w:rsidRDefault="00E35C35" w:rsidP="00AE3BFC">
            <w:pPr>
              <w:spacing w:after="0" w:line="276" w:lineRule="auto"/>
              <w:jc w:val="center"/>
              <w:rPr>
                <w:rFonts w:eastAsia="Times New Roman" w:cstheme="minorHAnsi"/>
                <w:lang w:eastAsia="pl-PL"/>
              </w:rPr>
            </w:pPr>
            <w:r w:rsidRPr="00F40BB0">
              <w:rPr>
                <w:rFonts w:eastAsia="Times New Roman" w:cstheme="minorHAnsi"/>
                <w:lang w:eastAsia="pl-PL"/>
              </w:rPr>
              <w:t>1</w:t>
            </w:r>
          </w:p>
        </w:tc>
        <w:tc>
          <w:tcPr>
            <w:tcW w:w="2126" w:type="dxa"/>
            <w:shd w:val="clear" w:color="auto" w:fill="auto"/>
            <w:noWrap/>
            <w:vAlign w:val="center"/>
          </w:tcPr>
          <w:p w:rsidR="00E35C35" w:rsidRPr="00F40BB0" w:rsidRDefault="00E35C35" w:rsidP="00AE3BFC">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1560" w:type="dxa"/>
          </w:tcPr>
          <w:p w:rsidR="00E35C35" w:rsidRPr="00F40BB0" w:rsidRDefault="00E35C35" w:rsidP="00AE3BFC">
            <w:pPr>
              <w:spacing w:after="0" w:line="276" w:lineRule="auto"/>
              <w:jc w:val="center"/>
              <w:rPr>
                <w:rFonts w:eastAsia="Times New Roman" w:cstheme="minorHAnsi"/>
                <w:lang w:eastAsia="pl-PL"/>
              </w:rPr>
            </w:pPr>
          </w:p>
        </w:tc>
        <w:tc>
          <w:tcPr>
            <w:tcW w:w="1701" w:type="dxa"/>
          </w:tcPr>
          <w:p w:rsidR="00E35C35" w:rsidRPr="00F40BB0" w:rsidRDefault="00E35C35" w:rsidP="00AE3BFC">
            <w:pPr>
              <w:spacing w:after="0" w:line="276" w:lineRule="auto"/>
              <w:jc w:val="center"/>
              <w:rPr>
                <w:rFonts w:eastAsia="Times New Roman" w:cstheme="minorHAnsi"/>
                <w:lang w:eastAsia="pl-PL"/>
              </w:rPr>
            </w:pPr>
          </w:p>
        </w:tc>
      </w:tr>
      <w:tr w:rsidR="00E35C35" w:rsidRPr="00F40BB0" w:rsidTr="00AE3BFC">
        <w:trPr>
          <w:trHeight w:val="1110"/>
        </w:trPr>
        <w:tc>
          <w:tcPr>
            <w:tcW w:w="587" w:type="dxa"/>
            <w:shd w:val="clear" w:color="auto" w:fill="auto"/>
            <w:noWrap/>
            <w:vAlign w:val="center"/>
          </w:tcPr>
          <w:p w:rsidR="00E35C35" w:rsidRPr="00F40BB0" w:rsidRDefault="00E35C35" w:rsidP="00AE3BFC">
            <w:pPr>
              <w:spacing w:after="0" w:line="276" w:lineRule="auto"/>
              <w:jc w:val="center"/>
              <w:rPr>
                <w:rFonts w:eastAsia="Times New Roman" w:cstheme="minorHAnsi"/>
                <w:lang w:eastAsia="pl-PL"/>
              </w:rPr>
            </w:pPr>
            <w:r w:rsidRPr="00F40BB0">
              <w:rPr>
                <w:rFonts w:eastAsia="Times New Roman" w:cstheme="minorHAnsi"/>
                <w:lang w:eastAsia="pl-PL"/>
              </w:rPr>
              <w:t>7</w:t>
            </w:r>
          </w:p>
        </w:tc>
        <w:tc>
          <w:tcPr>
            <w:tcW w:w="3383" w:type="dxa"/>
            <w:shd w:val="clear" w:color="auto" w:fill="auto"/>
            <w:vAlign w:val="center"/>
          </w:tcPr>
          <w:p w:rsidR="00E35C35" w:rsidRPr="00F40BB0" w:rsidRDefault="00E35C35" w:rsidP="00AE3BFC">
            <w:pPr>
              <w:spacing w:after="0" w:line="276" w:lineRule="auto"/>
              <w:jc w:val="center"/>
              <w:rPr>
                <w:rFonts w:eastAsia="Times New Roman" w:cstheme="minorHAnsi"/>
                <w:lang w:eastAsia="pl-PL"/>
              </w:rPr>
            </w:pPr>
            <w:r w:rsidRPr="00F40BB0">
              <w:rPr>
                <w:rFonts w:eastAsia="Times New Roman" w:cstheme="minorHAnsi"/>
                <w:lang w:eastAsia="pl-PL"/>
              </w:rPr>
              <w:t>Wentylator kanałowy W7 Vw=600m</w:t>
            </w:r>
            <w:r w:rsidRPr="00F40BB0">
              <w:rPr>
                <w:rFonts w:eastAsia="Times New Roman" w:cstheme="minorHAnsi"/>
                <w:vertAlign w:val="superscript"/>
                <w:lang w:eastAsia="pl-PL"/>
              </w:rPr>
              <w:t>3</w:t>
            </w:r>
            <w:r w:rsidRPr="00F40BB0">
              <w:rPr>
                <w:rFonts w:eastAsia="Times New Roman" w:cstheme="minorHAnsi"/>
                <w:lang w:eastAsia="pl-PL"/>
              </w:rPr>
              <w:t xml:space="preserve">/h </w:t>
            </w:r>
            <w:r w:rsidRPr="00F40BB0">
              <w:rPr>
                <w:rFonts w:eastAsia="Times New Roman" w:cstheme="minorHAnsi"/>
                <w:lang w:eastAsia="pl-PL"/>
              </w:rPr>
              <w:br/>
              <w:t>z regulatorem obrotów</w:t>
            </w:r>
          </w:p>
        </w:tc>
        <w:tc>
          <w:tcPr>
            <w:tcW w:w="850" w:type="dxa"/>
            <w:shd w:val="clear" w:color="auto" w:fill="auto"/>
            <w:noWrap/>
            <w:vAlign w:val="center"/>
          </w:tcPr>
          <w:p w:rsidR="00E35C35" w:rsidRPr="00F40BB0" w:rsidRDefault="00E35C35" w:rsidP="00AE3BFC">
            <w:pPr>
              <w:spacing w:after="0" w:line="276" w:lineRule="auto"/>
              <w:jc w:val="center"/>
              <w:rPr>
                <w:rFonts w:eastAsia="Times New Roman" w:cstheme="minorHAnsi"/>
                <w:lang w:eastAsia="pl-PL"/>
              </w:rPr>
            </w:pPr>
            <w:r w:rsidRPr="00F40BB0">
              <w:rPr>
                <w:rFonts w:eastAsia="Times New Roman" w:cstheme="minorHAnsi"/>
                <w:lang w:eastAsia="pl-PL"/>
              </w:rPr>
              <w:t>1</w:t>
            </w:r>
          </w:p>
        </w:tc>
        <w:tc>
          <w:tcPr>
            <w:tcW w:w="2126" w:type="dxa"/>
            <w:shd w:val="clear" w:color="auto" w:fill="auto"/>
            <w:noWrap/>
            <w:vAlign w:val="center"/>
          </w:tcPr>
          <w:p w:rsidR="00E35C35" w:rsidRPr="00F40BB0" w:rsidRDefault="00E35C35" w:rsidP="00AE3BFC">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1560" w:type="dxa"/>
          </w:tcPr>
          <w:p w:rsidR="00E35C35" w:rsidRPr="00F40BB0" w:rsidRDefault="00E35C35" w:rsidP="00AE3BFC">
            <w:pPr>
              <w:spacing w:after="0" w:line="276" w:lineRule="auto"/>
              <w:jc w:val="center"/>
              <w:rPr>
                <w:rFonts w:eastAsia="Times New Roman" w:cstheme="minorHAnsi"/>
                <w:lang w:eastAsia="pl-PL"/>
              </w:rPr>
            </w:pPr>
          </w:p>
        </w:tc>
        <w:tc>
          <w:tcPr>
            <w:tcW w:w="1701" w:type="dxa"/>
          </w:tcPr>
          <w:p w:rsidR="00E35C35" w:rsidRPr="00F40BB0" w:rsidRDefault="00E35C35" w:rsidP="00AE3BFC">
            <w:pPr>
              <w:spacing w:after="0" w:line="276" w:lineRule="auto"/>
              <w:jc w:val="center"/>
              <w:rPr>
                <w:rFonts w:eastAsia="Times New Roman" w:cstheme="minorHAnsi"/>
                <w:lang w:eastAsia="pl-PL"/>
              </w:rPr>
            </w:pPr>
          </w:p>
        </w:tc>
      </w:tr>
      <w:tr w:rsidR="00E35C35" w:rsidRPr="00F40BB0" w:rsidTr="00AE3BFC">
        <w:trPr>
          <w:trHeight w:val="620"/>
        </w:trPr>
        <w:tc>
          <w:tcPr>
            <w:tcW w:w="587" w:type="dxa"/>
            <w:shd w:val="clear" w:color="auto" w:fill="auto"/>
            <w:noWrap/>
            <w:vAlign w:val="center"/>
          </w:tcPr>
          <w:p w:rsidR="00E35C35" w:rsidRPr="00F40BB0" w:rsidRDefault="00E35C35" w:rsidP="00AE3BFC">
            <w:pPr>
              <w:spacing w:after="0" w:line="276" w:lineRule="auto"/>
              <w:jc w:val="center"/>
              <w:rPr>
                <w:rFonts w:eastAsia="Times New Roman" w:cstheme="minorHAnsi"/>
                <w:lang w:eastAsia="pl-PL"/>
              </w:rPr>
            </w:pPr>
            <w:r w:rsidRPr="00F40BB0">
              <w:rPr>
                <w:rFonts w:eastAsia="Times New Roman" w:cstheme="minorHAnsi"/>
                <w:lang w:eastAsia="pl-PL"/>
              </w:rPr>
              <w:t>8</w:t>
            </w:r>
          </w:p>
        </w:tc>
        <w:tc>
          <w:tcPr>
            <w:tcW w:w="3383" w:type="dxa"/>
            <w:shd w:val="clear" w:color="auto" w:fill="auto"/>
            <w:vAlign w:val="center"/>
          </w:tcPr>
          <w:p w:rsidR="00E35C35" w:rsidRPr="00F40BB0" w:rsidRDefault="00E35C35" w:rsidP="00AE3BFC">
            <w:pPr>
              <w:spacing w:after="0" w:line="276" w:lineRule="auto"/>
              <w:jc w:val="center"/>
              <w:rPr>
                <w:rFonts w:eastAsia="Times New Roman" w:cstheme="minorHAnsi"/>
                <w:lang w:eastAsia="pl-PL"/>
              </w:rPr>
            </w:pPr>
            <w:r w:rsidRPr="00F40BB0">
              <w:rPr>
                <w:rFonts w:eastAsia="Times New Roman" w:cstheme="minorHAnsi"/>
                <w:lang w:eastAsia="pl-PL"/>
              </w:rPr>
              <w:t xml:space="preserve">Aparat grzewczy ścienny G1 i G2 </w:t>
            </w:r>
          </w:p>
        </w:tc>
        <w:tc>
          <w:tcPr>
            <w:tcW w:w="850" w:type="dxa"/>
            <w:shd w:val="clear" w:color="auto" w:fill="auto"/>
            <w:noWrap/>
            <w:vAlign w:val="center"/>
          </w:tcPr>
          <w:p w:rsidR="00E35C35" w:rsidRPr="00F40BB0" w:rsidRDefault="00E35C35" w:rsidP="00AE3BFC">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2126" w:type="dxa"/>
            <w:shd w:val="clear" w:color="auto" w:fill="auto"/>
            <w:noWrap/>
            <w:vAlign w:val="center"/>
          </w:tcPr>
          <w:p w:rsidR="00E35C35" w:rsidRPr="00F40BB0" w:rsidRDefault="00E35C35" w:rsidP="00AE3BFC">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1560" w:type="dxa"/>
          </w:tcPr>
          <w:p w:rsidR="00E35C35" w:rsidRPr="00F40BB0" w:rsidRDefault="00E35C35" w:rsidP="00AE3BFC">
            <w:pPr>
              <w:spacing w:after="0" w:line="276" w:lineRule="auto"/>
              <w:jc w:val="center"/>
              <w:rPr>
                <w:rFonts w:eastAsia="Times New Roman" w:cstheme="minorHAnsi"/>
                <w:lang w:eastAsia="pl-PL"/>
              </w:rPr>
            </w:pPr>
          </w:p>
        </w:tc>
        <w:tc>
          <w:tcPr>
            <w:tcW w:w="1701" w:type="dxa"/>
          </w:tcPr>
          <w:p w:rsidR="00E35C35" w:rsidRPr="00F40BB0" w:rsidRDefault="00E35C35" w:rsidP="00AE3BFC">
            <w:pPr>
              <w:spacing w:after="0" w:line="276" w:lineRule="auto"/>
              <w:jc w:val="center"/>
              <w:rPr>
                <w:rFonts w:eastAsia="Times New Roman" w:cstheme="minorHAnsi"/>
                <w:lang w:eastAsia="pl-PL"/>
              </w:rPr>
            </w:pPr>
          </w:p>
        </w:tc>
      </w:tr>
      <w:tr w:rsidR="00E35C35" w:rsidRPr="00F40BB0" w:rsidTr="00AE3BFC">
        <w:trPr>
          <w:trHeight w:val="1110"/>
        </w:trPr>
        <w:tc>
          <w:tcPr>
            <w:tcW w:w="587" w:type="dxa"/>
            <w:shd w:val="clear" w:color="auto" w:fill="auto"/>
            <w:noWrap/>
            <w:vAlign w:val="center"/>
          </w:tcPr>
          <w:p w:rsidR="00E35C35" w:rsidRPr="00F40BB0" w:rsidRDefault="00E35C35" w:rsidP="00AE3BFC">
            <w:pPr>
              <w:spacing w:after="0" w:line="276" w:lineRule="auto"/>
              <w:jc w:val="center"/>
              <w:rPr>
                <w:rFonts w:eastAsia="Times New Roman" w:cstheme="minorHAnsi"/>
                <w:lang w:eastAsia="pl-PL"/>
              </w:rPr>
            </w:pPr>
            <w:r w:rsidRPr="00F40BB0">
              <w:rPr>
                <w:rFonts w:eastAsia="Times New Roman" w:cstheme="minorHAnsi"/>
                <w:lang w:eastAsia="pl-PL"/>
              </w:rPr>
              <w:t>9</w:t>
            </w:r>
          </w:p>
        </w:tc>
        <w:tc>
          <w:tcPr>
            <w:tcW w:w="3383" w:type="dxa"/>
            <w:shd w:val="clear" w:color="auto" w:fill="auto"/>
            <w:vAlign w:val="center"/>
          </w:tcPr>
          <w:p w:rsidR="00E35C35" w:rsidRPr="00F40BB0" w:rsidRDefault="00E35C35" w:rsidP="00AE3BFC">
            <w:pPr>
              <w:spacing w:after="0" w:line="276" w:lineRule="auto"/>
              <w:jc w:val="center"/>
              <w:rPr>
                <w:rFonts w:eastAsia="Times New Roman" w:cstheme="minorHAnsi"/>
                <w:lang w:eastAsia="pl-PL"/>
              </w:rPr>
            </w:pPr>
            <w:r w:rsidRPr="00F40BB0">
              <w:rPr>
                <w:rFonts w:eastAsia="Times New Roman" w:cstheme="minorHAnsi"/>
                <w:lang w:eastAsia="pl-PL"/>
              </w:rPr>
              <w:t>Jednostki wentylacyjne NW 1 i NW2 FLOWAIR LEO V=1 200m</w:t>
            </w:r>
            <w:r w:rsidRPr="00F40BB0">
              <w:rPr>
                <w:rFonts w:eastAsia="Times New Roman" w:cstheme="minorHAnsi"/>
                <w:vertAlign w:val="superscript"/>
                <w:lang w:eastAsia="pl-PL"/>
              </w:rPr>
              <w:t>3</w:t>
            </w:r>
            <w:r w:rsidRPr="00F40BB0">
              <w:rPr>
                <w:rFonts w:eastAsia="Times New Roman" w:cstheme="minorHAnsi"/>
                <w:lang w:eastAsia="pl-PL"/>
              </w:rPr>
              <w:t xml:space="preserve">/h bez kanałowe </w:t>
            </w:r>
            <w:r w:rsidRPr="00F40BB0">
              <w:rPr>
                <w:rFonts w:eastAsia="Times New Roman" w:cstheme="minorHAnsi"/>
                <w:lang w:eastAsia="pl-PL"/>
              </w:rPr>
              <w:br/>
              <w:t xml:space="preserve">z nagrzewnicą wodną </w:t>
            </w:r>
            <w:r w:rsidRPr="00F40BB0">
              <w:rPr>
                <w:rFonts w:eastAsia="Times New Roman" w:cstheme="minorHAnsi"/>
                <w:lang w:eastAsia="pl-PL"/>
              </w:rPr>
              <w:br/>
              <w:t>10 kW + osłona przeciw uszkodzeniom</w:t>
            </w:r>
          </w:p>
        </w:tc>
        <w:tc>
          <w:tcPr>
            <w:tcW w:w="850" w:type="dxa"/>
            <w:shd w:val="clear" w:color="auto" w:fill="auto"/>
            <w:noWrap/>
            <w:vAlign w:val="center"/>
          </w:tcPr>
          <w:p w:rsidR="00E35C35" w:rsidRPr="00F40BB0" w:rsidRDefault="00E35C35" w:rsidP="00AE3BFC">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2126" w:type="dxa"/>
            <w:shd w:val="clear" w:color="auto" w:fill="auto"/>
            <w:noWrap/>
            <w:vAlign w:val="center"/>
          </w:tcPr>
          <w:p w:rsidR="00E35C35" w:rsidRPr="00F40BB0" w:rsidRDefault="00E35C35" w:rsidP="00AE3BFC">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1560" w:type="dxa"/>
          </w:tcPr>
          <w:p w:rsidR="00E35C35" w:rsidRPr="00F40BB0" w:rsidRDefault="00E35C35" w:rsidP="00AE3BFC">
            <w:pPr>
              <w:spacing w:after="0" w:line="276" w:lineRule="auto"/>
              <w:jc w:val="center"/>
              <w:rPr>
                <w:rFonts w:eastAsia="Times New Roman" w:cstheme="minorHAnsi"/>
                <w:lang w:eastAsia="pl-PL"/>
              </w:rPr>
            </w:pPr>
          </w:p>
        </w:tc>
        <w:tc>
          <w:tcPr>
            <w:tcW w:w="1701" w:type="dxa"/>
          </w:tcPr>
          <w:p w:rsidR="00E35C35" w:rsidRPr="00F40BB0" w:rsidRDefault="00E35C35" w:rsidP="00AE3BFC">
            <w:pPr>
              <w:spacing w:after="0" w:line="276" w:lineRule="auto"/>
              <w:jc w:val="center"/>
              <w:rPr>
                <w:rFonts w:eastAsia="Times New Roman" w:cstheme="minorHAnsi"/>
                <w:lang w:eastAsia="pl-PL"/>
              </w:rPr>
            </w:pPr>
          </w:p>
        </w:tc>
      </w:tr>
      <w:tr w:rsidR="00E35C35" w:rsidRPr="00F40BB0" w:rsidTr="00AE3BFC">
        <w:trPr>
          <w:trHeight w:val="605"/>
        </w:trPr>
        <w:tc>
          <w:tcPr>
            <w:tcW w:w="587" w:type="dxa"/>
            <w:shd w:val="clear" w:color="auto" w:fill="auto"/>
            <w:noWrap/>
            <w:vAlign w:val="center"/>
          </w:tcPr>
          <w:p w:rsidR="00E35C35" w:rsidRPr="00F40BB0" w:rsidRDefault="00E35C35" w:rsidP="00AE3BFC">
            <w:pPr>
              <w:spacing w:after="0" w:line="276" w:lineRule="auto"/>
              <w:jc w:val="center"/>
              <w:rPr>
                <w:rFonts w:eastAsia="Times New Roman" w:cstheme="minorHAnsi"/>
                <w:lang w:eastAsia="pl-PL"/>
              </w:rPr>
            </w:pPr>
            <w:r w:rsidRPr="00F40BB0">
              <w:rPr>
                <w:rFonts w:eastAsia="Times New Roman" w:cstheme="minorHAnsi"/>
                <w:lang w:eastAsia="pl-PL"/>
              </w:rPr>
              <w:t>10</w:t>
            </w:r>
          </w:p>
        </w:tc>
        <w:tc>
          <w:tcPr>
            <w:tcW w:w="3383" w:type="dxa"/>
            <w:shd w:val="clear" w:color="auto" w:fill="auto"/>
            <w:vAlign w:val="center"/>
          </w:tcPr>
          <w:p w:rsidR="00E35C35" w:rsidRPr="00F40BB0" w:rsidRDefault="00E35C35" w:rsidP="00AE3BFC">
            <w:pPr>
              <w:spacing w:after="0" w:line="276" w:lineRule="auto"/>
              <w:jc w:val="center"/>
              <w:rPr>
                <w:rFonts w:eastAsia="Times New Roman" w:cstheme="minorHAnsi"/>
                <w:lang w:eastAsia="pl-PL"/>
              </w:rPr>
            </w:pPr>
            <w:r w:rsidRPr="00F40BB0">
              <w:rPr>
                <w:rFonts w:eastAsia="Times New Roman" w:cstheme="minorHAnsi"/>
                <w:lang w:eastAsia="pl-PL"/>
              </w:rPr>
              <w:t xml:space="preserve">Klapy ppoż. EIS 120 </w:t>
            </w:r>
            <w:r w:rsidRPr="00F40BB0">
              <w:rPr>
                <w:rFonts w:eastAsia="Times New Roman" w:cstheme="minorHAnsi"/>
                <w:lang w:eastAsia="pl-PL"/>
              </w:rPr>
              <w:br/>
              <w:t>Dn 100</w:t>
            </w:r>
          </w:p>
        </w:tc>
        <w:tc>
          <w:tcPr>
            <w:tcW w:w="850" w:type="dxa"/>
            <w:shd w:val="clear" w:color="auto" w:fill="auto"/>
            <w:noWrap/>
            <w:vAlign w:val="center"/>
          </w:tcPr>
          <w:p w:rsidR="00E35C35" w:rsidRPr="00F40BB0" w:rsidRDefault="00E35C35" w:rsidP="00AE3BFC">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2126" w:type="dxa"/>
            <w:shd w:val="clear" w:color="auto" w:fill="auto"/>
            <w:noWrap/>
            <w:vAlign w:val="center"/>
          </w:tcPr>
          <w:p w:rsidR="00E35C35" w:rsidRPr="00F40BB0" w:rsidRDefault="00E35C35" w:rsidP="00AE3BFC">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1560" w:type="dxa"/>
          </w:tcPr>
          <w:p w:rsidR="00E35C35" w:rsidRPr="00F40BB0" w:rsidRDefault="00E35C35" w:rsidP="00AE3BFC">
            <w:pPr>
              <w:spacing w:after="0" w:line="276" w:lineRule="auto"/>
              <w:jc w:val="center"/>
              <w:rPr>
                <w:rFonts w:eastAsia="Times New Roman" w:cstheme="minorHAnsi"/>
                <w:lang w:eastAsia="pl-PL"/>
              </w:rPr>
            </w:pPr>
          </w:p>
        </w:tc>
        <w:tc>
          <w:tcPr>
            <w:tcW w:w="1701" w:type="dxa"/>
            <w:tcBorders>
              <w:bottom w:val="single" w:sz="4" w:space="0" w:color="auto"/>
            </w:tcBorders>
          </w:tcPr>
          <w:p w:rsidR="00E35C35" w:rsidRPr="00F40BB0" w:rsidRDefault="00E35C35" w:rsidP="00AE3BFC">
            <w:pPr>
              <w:spacing w:after="0" w:line="276" w:lineRule="auto"/>
              <w:jc w:val="center"/>
              <w:rPr>
                <w:rFonts w:eastAsia="Times New Roman" w:cstheme="minorHAnsi"/>
                <w:lang w:eastAsia="pl-PL"/>
              </w:rPr>
            </w:pPr>
          </w:p>
        </w:tc>
      </w:tr>
    </w:tbl>
    <w:p w:rsidR="00E35C35" w:rsidRPr="002D4C00" w:rsidRDefault="00E35C35" w:rsidP="00E35C35">
      <w:pPr>
        <w:spacing w:after="0" w:line="276" w:lineRule="auto"/>
        <w:rPr>
          <w:rFonts w:ascii="Arial" w:eastAsia="Calibri" w:hAnsi="Arial" w:cs="Arial"/>
          <w:szCs w:val="24"/>
        </w:rPr>
      </w:pPr>
    </w:p>
    <w:tbl>
      <w:tblPr>
        <w:tblW w:w="10346"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507"/>
        <w:gridCol w:w="850"/>
        <w:gridCol w:w="2229"/>
        <w:gridCol w:w="1735"/>
        <w:gridCol w:w="1558"/>
        <w:gridCol w:w="6"/>
      </w:tblGrid>
      <w:tr w:rsidR="00E35C35" w:rsidRPr="002D4C00" w:rsidTr="00AE3BFC">
        <w:trPr>
          <w:gridAfter w:val="1"/>
          <w:wAfter w:w="6" w:type="dxa"/>
          <w:trHeight w:val="435"/>
        </w:trPr>
        <w:tc>
          <w:tcPr>
            <w:tcW w:w="10340" w:type="dxa"/>
            <w:gridSpan w:val="6"/>
            <w:shd w:val="clear" w:color="auto" w:fill="auto"/>
            <w:noWrap/>
            <w:vAlign w:val="center"/>
          </w:tcPr>
          <w:p w:rsidR="00E35C35" w:rsidRPr="002D4C00" w:rsidRDefault="00E35C35" w:rsidP="00AE3BFC">
            <w:pPr>
              <w:spacing w:after="0" w:line="276" w:lineRule="auto"/>
              <w:jc w:val="center"/>
              <w:rPr>
                <w:rFonts w:ascii="Arial" w:eastAsia="Times New Roman" w:hAnsi="Arial" w:cs="Arial"/>
                <w:b/>
                <w:bCs/>
                <w:i/>
                <w:iCs/>
                <w:sz w:val="24"/>
                <w:szCs w:val="24"/>
                <w:lang w:eastAsia="pl-PL"/>
              </w:rPr>
            </w:pPr>
            <w:r w:rsidRPr="002D4C00">
              <w:rPr>
                <w:rFonts w:ascii="Arial" w:eastAsia="Times New Roman" w:hAnsi="Arial" w:cs="Arial"/>
                <w:b/>
                <w:bCs/>
                <w:i/>
                <w:iCs/>
                <w:sz w:val="24"/>
                <w:szCs w:val="24"/>
                <w:lang w:eastAsia="pl-PL"/>
              </w:rPr>
              <w:t>Kompleks wojskowy Bydgoszcz ul. Smukalska</w:t>
            </w:r>
            <w:r>
              <w:rPr>
                <w:rFonts w:ascii="Arial" w:eastAsia="Times New Roman" w:hAnsi="Arial" w:cs="Arial"/>
                <w:b/>
                <w:bCs/>
                <w:i/>
                <w:iCs/>
                <w:sz w:val="24"/>
                <w:szCs w:val="24"/>
                <w:lang w:eastAsia="pl-PL"/>
              </w:rPr>
              <w:t xml:space="preserve"> budynek nr 1</w:t>
            </w:r>
          </w:p>
        </w:tc>
      </w:tr>
      <w:tr w:rsidR="00E35C35" w:rsidRPr="002D4C00" w:rsidTr="00AE3BFC">
        <w:trPr>
          <w:gridAfter w:val="1"/>
          <w:wAfter w:w="6" w:type="dxa"/>
          <w:trHeight w:val="1071"/>
        </w:trPr>
        <w:tc>
          <w:tcPr>
            <w:tcW w:w="461" w:type="dxa"/>
            <w:shd w:val="clear" w:color="auto" w:fill="auto"/>
            <w:noWrap/>
            <w:vAlign w:val="center"/>
          </w:tcPr>
          <w:p w:rsidR="00E35C35" w:rsidRPr="002D4C00" w:rsidRDefault="00E35C35" w:rsidP="00AE3BFC">
            <w:pPr>
              <w:spacing w:after="0" w:line="276" w:lineRule="auto"/>
              <w:jc w:val="center"/>
              <w:rPr>
                <w:rFonts w:ascii="Arial" w:eastAsia="Times New Roman" w:hAnsi="Arial" w:cs="Arial"/>
                <w:bCs/>
                <w:i/>
                <w:iCs/>
                <w:lang w:eastAsia="pl-PL"/>
              </w:rPr>
            </w:pPr>
            <w:r w:rsidRPr="002D4C00">
              <w:rPr>
                <w:rFonts w:ascii="Arial" w:eastAsia="Times New Roman" w:hAnsi="Arial" w:cs="Arial"/>
                <w:bCs/>
                <w:iCs/>
                <w:lang w:eastAsia="pl-PL"/>
              </w:rPr>
              <w:t>1</w:t>
            </w:r>
          </w:p>
        </w:tc>
        <w:tc>
          <w:tcPr>
            <w:tcW w:w="3507" w:type="dxa"/>
            <w:shd w:val="clear" w:color="auto" w:fill="auto"/>
            <w:vAlign w:val="center"/>
          </w:tcPr>
          <w:p w:rsidR="00E35C35" w:rsidRPr="002D4C00" w:rsidRDefault="00E35C35" w:rsidP="00AE3BFC">
            <w:pPr>
              <w:spacing w:after="0" w:line="276" w:lineRule="auto"/>
              <w:rPr>
                <w:rFonts w:ascii="Arial" w:eastAsia="Times New Roman" w:hAnsi="Arial" w:cs="Arial"/>
                <w:bCs/>
                <w:iCs/>
                <w:lang w:eastAsia="pl-PL"/>
              </w:rPr>
            </w:pPr>
            <w:r w:rsidRPr="002D4C00">
              <w:rPr>
                <w:rFonts w:ascii="Arial" w:eastAsia="Times New Roman" w:hAnsi="Arial" w:cs="Arial"/>
                <w:bCs/>
                <w:iCs/>
                <w:lang w:eastAsia="pl-PL"/>
              </w:rPr>
              <w:t>Klimatyzator KAISAI FLY-32 KWX 18 HRDO/HRDI -5,1kW</w:t>
            </w:r>
          </w:p>
        </w:tc>
        <w:tc>
          <w:tcPr>
            <w:tcW w:w="850" w:type="dxa"/>
            <w:shd w:val="clear" w:color="auto" w:fill="auto"/>
            <w:vAlign w:val="center"/>
          </w:tcPr>
          <w:p w:rsidR="00E35C35" w:rsidRPr="002D4C00" w:rsidRDefault="00E35C35" w:rsidP="00AE3BFC">
            <w:pPr>
              <w:spacing w:after="0" w:line="276" w:lineRule="auto"/>
              <w:jc w:val="center"/>
              <w:rPr>
                <w:rFonts w:ascii="Arial" w:eastAsia="Times New Roman" w:hAnsi="Arial" w:cs="Arial"/>
                <w:bCs/>
                <w:iCs/>
                <w:lang w:eastAsia="pl-PL"/>
              </w:rPr>
            </w:pPr>
            <w:r w:rsidRPr="002D4C00">
              <w:rPr>
                <w:rFonts w:ascii="Arial" w:eastAsia="Times New Roman" w:hAnsi="Arial" w:cs="Arial"/>
                <w:bCs/>
                <w:iCs/>
                <w:lang w:eastAsia="pl-PL"/>
              </w:rPr>
              <w:t>1</w:t>
            </w:r>
          </w:p>
        </w:tc>
        <w:tc>
          <w:tcPr>
            <w:tcW w:w="2229" w:type="dxa"/>
            <w:shd w:val="clear" w:color="auto" w:fill="auto"/>
            <w:vAlign w:val="center"/>
          </w:tcPr>
          <w:p w:rsidR="00E35C35" w:rsidRPr="002D4C00" w:rsidRDefault="00E35C35" w:rsidP="00AE3BFC">
            <w:pPr>
              <w:spacing w:after="0" w:line="276" w:lineRule="auto"/>
              <w:jc w:val="center"/>
              <w:rPr>
                <w:rFonts w:ascii="Arial" w:eastAsia="Times New Roman" w:hAnsi="Arial" w:cs="Arial"/>
                <w:bCs/>
                <w:iCs/>
                <w:lang w:eastAsia="pl-PL"/>
              </w:rPr>
            </w:pPr>
            <w:r w:rsidRPr="002D4C00">
              <w:rPr>
                <w:rFonts w:ascii="Arial" w:eastAsia="Times New Roman" w:hAnsi="Arial" w:cs="Arial"/>
                <w:bCs/>
                <w:iCs/>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bCs/>
                <w:iCs/>
                <w:lang w:eastAsia="pl-PL"/>
              </w:rPr>
            </w:pPr>
          </w:p>
        </w:tc>
        <w:tc>
          <w:tcPr>
            <w:tcW w:w="1558" w:type="dxa"/>
          </w:tcPr>
          <w:p w:rsidR="00E35C35" w:rsidRPr="002D4C00" w:rsidRDefault="00E35C35" w:rsidP="00AE3BFC">
            <w:pPr>
              <w:spacing w:after="0" w:line="276" w:lineRule="auto"/>
              <w:jc w:val="center"/>
              <w:rPr>
                <w:rFonts w:ascii="Arial" w:eastAsia="Times New Roman" w:hAnsi="Arial" w:cs="Arial"/>
                <w:bCs/>
                <w:iCs/>
                <w:lang w:eastAsia="pl-PL"/>
              </w:rPr>
            </w:pPr>
          </w:p>
        </w:tc>
      </w:tr>
      <w:tr w:rsidR="00E35C35" w:rsidRPr="002D4C00" w:rsidTr="00AE3BFC">
        <w:trPr>
          <w:gridAfter w:val="1"/>
          <w:wAfter w:w="6" w:type="dxa"/>
          <w:trHeight w:val="435"/>
        </w:trPr>
        <w:tc>
          <w:tcPr>
            <w:tcW w:w="10340" w:type="dxa"/>
            <w:gridSpan w:val="6"/>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2 budynek nr 1</w:t>
            </w:r>
          </w:p>
        </w:tc>
      </w:tr>
      <w:tr w:rsidR="00E35C35" w:rsidRPr="002D4C00" w:rsidTr="00AE3BFC">
        <w:trPr>
          <w:gridAfter w:val="1"/>
          <w:wAfter w:w="6" w:type="dxa"/>
          <w:trHeight w:val="133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ścienny LG S18AW  moc 5,3 kW </w:t>
            </w:r>
            <w:r w:rsidRPr="002D4C00">
              <w:rPr>
                <w:rFonts w:ascii="Arial" w:eastAsia="Times New Roman" w:hAnsi="Arial" w:cs="Arial"/>
                <w:lang w:eastAsia="pl-PL"/>
              </w:rPr>
              <w:br/>
              <w:t>jednostka zewnętrzna</w:t>
            </w:r>
            <w:r w:rsidRPr="002D4C00">
              <w:rPr>
                <w:rFonts w:ascii="Arial" w:eastAsia="Times New Roman" w:hAnsi="Arial" w:cs="Arial"/>
                <w:lang w:eastAsia="pl-PL"/>
              </w:rPr>
              <w:br/>
              <w:t>jednostka wewnętrzna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58" w:type="dxa"/>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139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lastRenderedPageBreak/>
              <w:t>2</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MITSHUBISHI   Typ MSZ-GE60VA ELEKTRIC 3,5 kW: jednostka zewnętrzna,</w:t>
            </w:r>
            <w:r w:rsidRPr="002D4C00">
              <w:rPr>
                <w:rFonts w:ascii="Arial" w:eastAsia="Times New Roman" w:hAnsi="Arial" w:cs="Arial"/>
                <w:lang w:eastAsia="pl-PL"/>
              </w:rPr>
              <w:br/>
              <w:t xml:space="preserve"> jednostka wewnętrzna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1290"/>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GREE KFR-35:  jednostka zewnętrzna, </w:t>
            </w:r>
            <w:r w:rsidRPr="002D4C00">
              <w:rPr>
                <w:rFonts w:ascii="Arial" w:eastAsia="Times New Roman" w:hAnsi="Arial" w:cs="Arial"/>
                <w:lang w:eastAsia="pl-PL"/>
              </w:rPr>
              <w:br/>
              <w:t>jednostka wewnętrzna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1290"/>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ścienny LG P18RK   (5,3kW): jednostka zewnętrzna, jednostka  wewnętrzna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gridAfter w:val="1"/>
          <w:wAfter w:w="6" w:type="dxa"/>
          <w:trHeight w:val="585"/>
        </w:trPr>
        <w:tc>
          <w:tcPr>
            <w:tcW w:w="10340" w:type="dxa"/>
            <w:gridSpan w:val="6"/>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2 budynek nr 2</w:t>
            </w:r>
          </w:p>
        </w:tc>
      </w:tr>
      <w:tr w:rsidR="00E35C35" w:rsidRPr="002D4C00" w:rsidTr="00AE3BFC">
        <w:trPr>
          <w:trHeight w:val="1140"/>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ścienny LG S24AW  moc 7,0 kW:  </w:t>
            </w:r>
            <w:r w:rsidRPr="002D4C00">
              <w:rPr>
                <w:rFonts w:ascii="Arial" w:eastAsia="Times New Roman" w:hAnsi="Arial" w:cs="Arial"/>
                <w:lang w:eastAsia="pl-PL"/>
              </w:rPr>
              <w:br/>
              <w:t xml:space="preserve">jednostka zewnętrzna, </w:t>
            </w:r>
            <w:r w:rsidRPr="002D4C00">
              <w:rPr>
                <w:rFonts w:ascii="Arial" w:eastAsia="Times New Roman" w:hAnsi="Arial" w:cs="Arial"/>
                <w:lang w:eastAsia="pl-PL"/>
              </w:rPr>
              <w:br/>
              <w:t>jednostka  wewnętrzna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142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KWX 18HRDO/HRDI 5,1kW: jednostka zewnętrzna , jednostka wewnętrzna (ścienna)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gridAfter w:val="1"/>
          <w:wAfter w:w="6" w:type="dxa"/>
          <w:trHeight w:val="795"/>
        </w:trPr>
        <w:tc>
          <w:tcPr>
            <w:tcW w:w="10340" w:type="dxa"/>
            <w:gridSpan w:val="6"/>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2 budynek nr 6</w:t>
            </w:r>
          </w:p>
        </w:tc>
      </w:tr>
      <w:tr w:rsidR="00E35C35" w:rsidRPr="002D4C00" w:rsidTr="00AE3BFC">
        <w:trPr>
          <w:trHeight w:val="1306"/>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Centrala wentylacyjna podwieszana VTS CLIMA  CV - P,    Q pow. 1 000 m</w:t>
            </w:r>
            <w:r w:rsidRPr="002D4C00">
              <w:rPr>
                <w:rFonts w:ascii="Arial" w:eastAsia="Times New Roman" w:hAnsi="Arial" w:cs="Arial"/>
                <w:vertAlign w:val="superscript"/>
                <w:lang w:eastAsia="pl-PL"/>
              </w:rPr>
              <w:t>3</w:t>
            </w:r>
            <w:r w:rsidRPr="002D4C00">
              <w:rPr>
                <w:rFonts w:ascii="Arial" w:eastAsia="Times New Roman" w:hAnsi="Arial" w:cs="Arial"/>
                <w:lang w:eastAsia="pl-PL"/>
              </w:rPr>
              <w:t>/h, z nagrzewnicami wodnymi  Q - 13 kW</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6</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1286"/>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Centrale wentylacyjne, wywiewne podwieszane VTS CLIMA typ CV-P, </w:t>
            </w:r>
            <w:r w:rsidRPr="002D4C00">
              <w:rPr>
                <w:rFonts w:ascii="Arial" w:eastAsia="Times New Roman" w:hAnsi="Arial" w:cs="Arial"/>
                <w:lang w:eastAsia="pl-PL"/>
              </w:rPr>
              <w:br w:type="page"/>
              <w:t>Q pow. 1 000 m</w:t>
            </w:r>
            <w:r w:rsidRPr="002D4C00">
              <w:rPr>
                <w:rFonts w:ascii="Arial" w:eastAsia="Times New Roman" w:hAnsi="Arial" w:cs="Arial"/>
                <w:vertAlign w:val="superscript"/>
                <w:lang w:eastAsia="pl-PL"/>
              </w:rPr>
              <w:t>3</w:t>
            </w:r>
            <w:r w:rsidRPr="002D4C00">
              <w:rPr>
                <w:rFonts w:ascii="Arial" w:eastAsia="Times New Roman" w:hAnsi="Arial" w:cs="Arial"/>
                <w:lang w:eastAsia="pl-PL"/>
              </w:rPr>
              <w:t>/h  wraz z urządzeniami</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6</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gridAfter w:val="1"/>
          <w:wAfter w:w="6" w:type="dxa"/>
          <w:trHeight w:val="750"/>
        </w:trPr>
        <w:tc>
          <w:tcPr>
            <w:tcW w:w="10340" w:type="dxa"/>
            <w:gridSpan w:val="6"/>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2 budynek nr 8</w:t>
            </w:r>
          </w:p>
        </w:tc>
      </w:tr>
      <w:tr w:rsidR="00E35C35" w:rsidRPr="002D4C00" w:rsidTr="00AE3BFC">
        <w:trPr>
          <w:trHeight w:val="1590"/>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GREE 3,5 kW : jednostka wewnętrzna GTHN48A2NM3AA/I ,</w:t>
            </w:r>
            <w:r w:rsidRPr="002D4C00">
              <w:rPr>
                <w:rFonts w:ascii="Arial" w:eastAsia="Times New Roman" w:hAnsi="Arial" w:cs="Arial"/>
                <w:lang w:eastAsia="pl-PL"/>
              </w:rPr>
              <w:br/>
              <w:t>jednostka zewnętrzna GTHN48A2NM3AA/O</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1110"/>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lastRenderedPageBreak/>
              <w:t>2</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ścienny LG S18AHP  moc 5,3 kW:  </w:t>
            </w:r>
            <w:r w:rsidRPr="002D4C00">
              <w:rPr>
                <w:rFonts w:ascii="Arial" w:eastAsia="Times New Roman" w:hAnsi="Arial" w:cs="Arial"/>
                <w:lang w:eastAsia="pl-PL"/>
              </w:rPr>
              <w:br/>
              <w:t xml:space="preserve">jednostka zewnętrzna, </w:t>
            </w:r>
            <w:r w:rsidRPr="002D4C00">
              <w:rPr>
                <w:rFonts w:ascii="Arial" w:eastAsia="Times New Roman" w:hAnsi="Arial" w:cs="Arial"/>
                <w:lang w:eastAsia="pl-PL"/>
              </w:rPr>
              <w:br/>
              <w:t>jednostka  wewnętrzna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127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ścienny KAISAI KFU-09 HRD moc 3,5 kW: </w:t>
            </w:r>
            <w:r w:rsidRPr="002D4C00">
              <w:rPr>
                <w:rFonts w:ascii="Arial" w:eastAsia="Times New Roman" w:hAnsi="Arial" w:cs="Arial"/>
                <w:lang w:eastAsia="pl-PL"/>
              </w:rPr>
              <w:br/>
              <w:t>jednostka zewnętrzna,</w:t>
            </w:r>
            <w:r w:rsidRPr="002D4C00">
              <w:rPr>
                <w:rFonts w:ascii="Arial" w:eastAsia="Times New Roman" w:hAnsi="Arial" w:cs="Arial"/>
                <w:lang w:eastAsia="pl-PL"/>
              </w:rPr>
              <w:br/>
              <w:t xml:space="preserve"> jednostka wewnętrzna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1039"/>
        </w:trPr>
        <w:tc>
          <w:tcPr>
            <w:tcW w:w="461" w:type="dxa"/>
            <w:shd w:val="clear" w:color="auto" w:fill="auto"/>
            <w:noWrap/>
            <w:vAlign w:val="center"/>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S24EQ 6,6 kW</w:t>
            </w:r>
          </w:p>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Jednostka zewnętrzna,</w:t>
            </w:r>
          </w:p>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Jednostka wewnętrzna</w:t>
            </w:r>
          </w:p>
        </w:tc>
        <w:tc>
          <w:tcPr>
            <w:tcW w:w="850" w:type="dxa"/>
            <w:shd w:val="clear" w:color="auto" w:fill="auto"/>
            <w:noWrap/>
            <w:vAlign w:val="center"/>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gridAfter w:val="1"/>
          <w:wAfter w:w="6" w:type="dxa"/>
          <w:trHeight w:val="690"/>
        </w:trPr>
        <w:tc>
          <w:tcPr>
            <w:tcW w:w="10340" w:type="dxa"/>
            <w:gridSpan w:val="6"/>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2 budynek nr 9</w:t>
            </w:r>
          </w:p>
        </w:tc>
      </w:tr>
      <w:tr w:rsidR="00E35C35" w:rsidRPr="002D4C00" w:rsidTr="00AE3BFC">
        <w:trPr>
          <w:trHeight w:val="1080"/>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GREE 3,1 kW  GWH 12KF-K3DNA5J : </w:t>
            </w:r>
            <w:r w:rsidRPr="002D4C00">
              <w:rPr>
                <w:rFonts w:ascii="Arial" w:eastAsia="Times New Roman" w:hAnsi="Arial" w:cs="Arial"/>
                <w:lang w:eastAsia="pl-PL"/>
              </w:rPr>
              <w:br/>
              <w:t>jednostka wewnętrzna ,</w:t>
            </w:r>
            <w:r w:rsidRPr="002D4C00">
              <w:rPr>
                <w:rFonts w:ascii="Arial" w:eastAsia="Times New Roman" w:hAnsi="Arial" w:cs="Arial"/>
                <w:lang w:eastAsia="pl-PL"/>
              </w:rPr>
              <w:br/>
              <w:t>jednostka zewnętrzna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1230"/>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ścienny KAISAI KFU-09 HRD moc 3,5 kW: </w:t>
            </w:r>
            <w:r w:rsidRPr="002D4C00">
              <w:rPr>
                <w:rFonts w:ascii="Arial" w:eastAsia="Times New Roman" w:hAnsi="Arial" w:cs="Arial"/>
                <w:lang w:eastAsia="pl-PL"/>
              </w:rPr>
              <w:br/>
              <w:t>jednostka zewnętrzna,</w:t>
            </w:r>
            <w:r w:rsidRPr="002D4C00">
              <w:rPr>
                <w:rFonts w:ascii="Arial" w:eastAsia="Times New Roman" w:hAnsi="Arial" w:cs="Arial"/>
                <w:lang w:eastAsia="pl-PL"/>
              </w:rPr>
              <w:br/>
              <w:t xml:space="preserve"> jednostka wewnętrzna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gridAfter w:val="1"/>
          <w:wAfter w:w="6" w:type="dxa"/>
          <w:trHeight w:val="750"/>
        </w:trPr>
        <w:tc>
          <w:tcPr>
            <w:tcW w:w="10340" w:type="dxa"/>
            <w:gridSpan w:val="6"/>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2 budynek nr 10</w:t>
            </w:r>
          </w:p>
        </w:tc>
      </w:tr>
      <w:tr w:rsidR="00E35C35" w:rsidRPr="002D4C00" w:rsidTr="00AE3BFC">
        <w:trPr>
          <w:trHeight w:val="169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ścienny LG C12AH  moc 3,5 kW: </w:t>
            </w:r>
            <w:r w:rsidRPr="002D4C00">
              <w:rPr>
                <w:rFonts w:ascii="Arial" w:eastAsia="Times New Roman" w:hAnsi="Arial" w:cs="Arial"/>
                <w:lang w:eastAsia="pl-PL"/>
              </w:rPr>
              <w:br/>
              <w:t>jednostka zewnętrzna,</w:t>
            </w:r>
            <w:r w:rsidRPr="002D4C00">
              <w:rPr>
                <w:rFonts w:ascii="Arial" w:eastAsia="Times New Roman" w:hAnsi="Arial" w:cs="Arial"/>
                <w:lang w:eastAsia="pl-PL"/>
              </w:rPr>
              <w:br/>
              <w:t xml:space="preserve"> jednostka wewnętrzna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gridAfter w:val="1"/>
          <w:wAfter w:w="6" w:type="dxa"/>
          <w:trHeight w:val="750"/>
        </w:trPr>
        <w:tc>
          <w:tcPr>
            <w:tcW w:w="10340" w:type="dxa"/>
            <w:gridSpan w:val="6"/>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2 budynek nr 11</w:t>
            </w:r>
          </w:p>
        </w:tc>
      </w:tr>
      <w:tr w:rsidR="00E35C35" w:rsidRPr="002D4C00" w:rsidTr="00AE3BFC">
        <w:trPr>
          <w:trHeight w:val="151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Centrala wentylacyjna VBW CLIMA typ GOLEM G3 z nagrzewnicą wodną 60 kW</w:t>
            </w:r>
            <w:r w:rsidRPr="002D4C00">
              <w:rPr>
                <w:rFonts w:ascii="Arial" w:eastAsia="Times New Roman" w:hAnsi="Arial" w:cs="Arial"/>
                <w:lang w:eastAsia="pl-PL"/>
              </w:rPr>
              <w:br/>
              <w:t xml:space="preserve">Q </w:t>
            </w:r>
            <w:r w:rsidRPr="002D4C00">
              <w:rPr>
                <w:rFonts w:ascii="Arial" w:eastAsia="Times New Roman" w:hAnsi="Arial" w:cs="Arial"/>
                <w:vertAlign w:val="subscript"/>
                <w:lang w:eastAsia="pl-PL"/>
              </w:rPr>
              <w:t>pow</w:t>
            </w:r>
            <w:r w:rsidRPr="002D4C00">
              <w:rPr>
                <w:rFonts w:ascii="Arial" w:eastAsia="Times New Roman" w:hAnsi="Arial" w:cs="Arial"/>
                <w:lang w:eastAsia="pl-PL"/>
              </w:rPr>
              <w:t>. 7700 m</w:t>
            </w:r>
            <w:r w:rsidRPr="002D4C00">
              <w:rPr>
                <w:rFonts w:ascii="Arial" w:eastAsia="Times New Roman" w:hAnsi="Arial" w:cs="Arial"/>
                <w:vertAlign w:val="superscript"/>
                <w:lang w:eastAsia="pl-PL"/>
              </w:rPr>
              <w:t>3</w:t>
            </w:r>
            <w:r w:rsidRPr="002D4C00">
              <w:rPr>
                <w:rFonts w:ascii="Arial" w:eastAsia="Times New Roman" w:hAnsi="Arial" w:cs="Arial"/>
                <w:lang w:eastAsia="pl-PL"/>
              </w:rPr>
              <w:t>/h  z automatyką sterującą jak niżej:</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883"/>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 Siłowniki przepływu i zaworów regulacyjnych SIMENS</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5</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70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 Presostaty nawiewu i wywiewu BECK</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70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 Zawory trójdrogowe z siłownikiem SIMENS</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570"/>
        </w:trPr>
        <w:tc>
          <w:tcPr>
            <w:tcW w:w="461"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lastRenderedPageBreak/>
              <w:t>5</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 termostat p. zamrożeniowy RANCO</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683"/>
        </w:trPr>
        <w:tc>
          <w:tcPr>
            <w:tcW w:w="461"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6</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 Czujnik temp. kanałowy RESTAL</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gridAfter w:val="1"/>
          <w:wAfter w:w="6" w:type="dxa"/>
          <w:trHeight w:val="683"/>
        </w:trPr>
        <w:tc>
          <w:tcPr>
            <w:tcW w:w="10340" w:type="dxa"/>
            <w:gridSpan w:val="6"/>
            <w:shd w:val="clear" w:color="auto" w:fill="auto"/>
            <w:vAlign w:val="center"/>
          </w:tcPr>
          <w:p w:rsidR="00E35C35" w:rsidRPr="002D4C00" w:rsidRDefault="00E35C35" w:rsidP="00AE3BFC">
            <w:pPr>
              <w:spacing w:after="0" w:line="276" w:lineRule="auto"/>
              <w:jc w:val="center"/>
              <w:rPr>
                <w:rFonts w:ascii="Arial" w:eastAsia="Times New Roman" w:hAnsi="Arial" w:cs="Arial"/>
                <w:b/>
                <w:i/>
                <w:lang w:eastAsia="pl-PL"/>
              </w:rPr>
            </w:pPr>
            <w:r w:rsidRPr="002D4C00">
              <w:rPr>
                <w:rFonts w:ascii="Arial" w:eastAsia="Times New Roman" w:hAnsi="Arial" w:cs="Arial"/>
                <w:b/>
                <w:i/>
                <w:lang w:eastAsia="pl-PL"/>
              </w:rPr>
              <w:t>Kompleks wojskowy Bydgoszcz ul. Powstańców Warszawy 2 budynek nr 12</w:t>
            </w:r>
          </w:p>
        </w:tc>
      </w:tr>
      <w:tr w:rsidR="00E35C35" w:rsidRPr="002D4C00" w:rsidTr="00AE3BFC">
        <w:trPr>
          <w:trHeight w:val="683"/>
        </w:trPr>
        <w:tc>
          <w:tcPr>
            <w:tcW w:w="461" w:type="dxa"/>
            <w:shd w:val="clear" w:color="auto" w:fill="auto"/>
            <w:vAlign w:val="center"/>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Wentylator WPSO 25P wyciągowy </w:t>
            </w:r>
            <w:r w:rsidRPr="002D4C00">
              <w:rPr>
                <w:rFonts w:ascii="Arial" w:eastAsia="Times New Roman" w:hAnsi="Arial" w:cs="Arial"/>
                <w:lang w:eastAsia="pl-PL"/>
              </w:rPr>
              <w:br/>
              <w:t>z filtrem lakierniczym</w:t>
            </w:r>
          </w:p>
        </w:tc>
        <w:tc>
          <w:tcPr>
            <w:tcW w:w="850" w:type="dxa"/>
            <w:shd w:val="clear" w:color="auto" w:fill="auto"/>
            <w:noWrap/>
            <w:vAlign w:val="center"/>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328"/>
        </w:trPr>
        <w:tc>
          <w:tcPr>
            <w:tcW w:w="461" w:type="dxa"/>
            <w:shd w:val="clear" w:color="auto" w:fill="auto"/>
            <w:vAlign w:val="center"/>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Wentylatory TD 400 kanałowe</w:t>
            </w:r>
          </w:p>
        </w:tc>
        <w:tc>
          <w:tcPr>
            <w:tcW w:w="850" w:type="dxa"/>
            <w:shd w:val="clear" w:color="auto" w:fill="auto"/>
            <w:noWrap/>
            <w:vAlign w:val="center"/>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683"/>
        </w:trPr>
        <w:tc>
          <w:tcPr>
            <w:tcW w:w="461" w:type="dxa"/>
            <w:shd w:val="clear" w:color="auto" w:fill="auto"/>
            <w:vAlign w:val="center"/>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Nagrzewnice elektryczne kanałowe DH</w:t>
            </w:r>
          </w:p>
        </w:tc>
        <w:tc>
          <w:tcPr>
            <w:tcW w:w="850" w:type="dxa"/>
            <w:shd w:val="clear" w:color="auto" w:fill="auto"/>
            <w:noWrap/>
            <w:vAlign w:val="center"/>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352"/>
        </w:trPr>
        <w:tc>
          <w:tcPr>
            <w:tcW w:w="461" w:type="dxa"/>
            <w:shd w:val="clear" w:color="auto" w:fill="auto"/>
            <w:vAlign w:val="center"/>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Czerpnia i wyrzutnia</w:t>
            </w:r>
          </w:p>
        </w:tc>
        <w:tc>
          <w:tcPr>
            <w:tcW w:w="850" w:type="dxa"/>
            <w:shd w:val="clear" w:color="auto" w:fill="auto"/>
            <w:noWrap/>
            <w:vAlign w:val="center"/>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400"/>
        </w:trPr>
        <w:tc>
          <w:tcPr>
            <w:tcW w:w="461" w:type="dxa"/>
            <w:shd w:val="clear" w:color="auto" w:fill="auto"/>
            <w:vAlign w:val="center"/>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5</w:t>
            </w:r>
          </w:p>
        </w:tc>
        <w:tc>
          <w:tcPr>
            <w:tcW w:w="3507" w:type="dxa"/>
            <w:shd w:val="clear" w:color="auto" w:fill="auto"/>
            <w:vAlign w:val="center"/>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Sterowanie automatyczne</w:t>
            </w:r>
          </w:p>
        </w:tc>
        <w:tc>
          <w:tcPr>
            <w:tcW w:w="850" w:type="dxa"/>
            <w:shd w:val="clear" w:color="auto" w:fill="auto"/>
            <w:noWrap/>
            <w:vAlign w:val="center"/>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gridAfter w:val="1"/>
          <w:wAfter w:w="6" w:type="dxa"/>
          <w:trHeight w:val="495"/>
        </w:trPr>
        <w:tc>
          <w:tcPr>
            <w:tcW w:w="10340" w:type="dxa"/>
            <w:gridSpan w:val="6"/>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2 budynek nr 16</w:t>
            </w:r>
          </w:p>
        </w:tc>
      </w:tr>
      <w:tr w:rsidR="00E35C35" w:rsidRPr="002D4C00" w:rsidTr="00AE3BFC">
        <w:trPr>
          <w:trHeight w:val="133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S24ET 6,6 kW</w:t>
            </w:r>
          </w:p>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Jednostka zewnętrzna</w:t>
            </w:r>
          </w:p>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Jednostka wewnętrzna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gridAfter w:val="1"/>
          <w:wAfter w:w="6" w:type="dxa"/>
          <w:trHeight w:val="630"/>
        </w:trPr>
        <w:tc>
          <w:tcPr>
            <w:tcW w:w="10340" w:type="dxa"/>
            <w:gridSpan w:val="6"/>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2 budynek nr 17 (2WOM)</w:t>
            </w:r>
          </w:p>
        </w:tc>
      </w:tr>
      <w:tr w:rsidR="00E35C35" w:rsidRPr="002D4C00" w:rsidTr="00AE3BFC">
        <w:trPr>
          <w:trHeight w:val="1260"/>
        </w:trPr>
        <w:tc>
          <w:tcPr>
            <w:tcW w:w="461"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Model AUUH 368 - jednostka zewn. UU37 UED, jednostka wewnętrzna</w:t>
            </w:r>
          </w:p>
        </w:tc>
        <w:tc>
          <w:tcPr>
            <w:tcW w:w="850"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151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KWX-12RGJ + KWX-12HRGO 3,5kW</w:t>
            </w:r>
            <w:r w:rsidRPr="002D4C00">
              <w:rPr>
                <w:rFonts w:ascii="Arial" w:eastAsia="Times New Roman" w:hAnsi="Arial" w:cs="Arial"/>
                <w:lang w:eastAsia="pl-PL"/>
              </w:rPr>
              <w:br/>
              <w:t xml:space="preserve">jednostka zewnętrzna  </w:t>
            </w:r>
            <w:r w:rsidRPr="002D4C00">
              <w:rPr>
                <w:rFonts w:ascii="Arial" w:eastAsia="Times New Roman" w:hAnsi="Arial" w:cs="Arial"/>
                <w:lang w:eastAsia="pl-PL"/>
              </w:rPr>
              <w:br/>
              <w:t>jednostka wewnętrzna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1140"/>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KAISAI 09-HRDI 3,5kW: </w:t>
            </w:r>
            <w:r w:rsidRPr="002D4C00">
              <w:rPr>
                <w:rFonts w:ascii="Arial" w:eastAsia="Times New Roman" w:hAnsi="Arial" w:cs="Arial"/>
                <w:lang w:eastAsia="pl-PL"/>
              </w:rPr>
              <w:br/>
              <w:t>jednostka zewnętrzna ,</w:t>
            </w:r>
            <w:r w:rsidRPr="002D4C00">
              <w:rPr>
                <w:rFonts w:ascii="Arial" w:eastAsia="Times New Roman" w:hAnsi="Arial" w:cs="Arial"/>
                <w:lang w:eastAsia="pl-PL"/>
              </w:rPr>
              <w:br/>
              <w:t xml:space="preserve"> jednostka wewnętrzna.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1140"/>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9207B">
              <w:rPr>
                <w:rFonts w:ascii="Arial" w:hAnsi="Arial" w:cs="Arial"/>
                <w:sz w:val="24"/>
                <w:szCs w:val="24"/>
              </w:rPr>
              <w:t>klimatyzator LG S24ET 6,6 kW</w:t>
            </w:r>
            <w:r>
              <w:rPr>
                <w:sz w:val="24"/>
                <w:szCs w:val="24"/>
              </w:rPr>
              <w:t xml:space="preserve">  </w:t>
            </w:r>
            <w:r w:rsidRPr="002D4C00">
              <w:rPr>
                <w:rFonts w:ascii="Arial" w:eastAsia="Times New Roman" w:hAnsi="Arial" w:cs="Arial"/>
                <w:lang w:eastAsia="pl-PL"/>
              </w:rPr>
              <w:br/>
              <w:t xml:space="preserve"> jednostka z</w:t>
            </w:r>
            <w:r>
              <w:rPr>
                <w:rFonts w:ascii="Arial" w:eastAsia="Times New Roman" w:hAnsi="Arial" w:cs="Arial"/>
                <w:lang w:eastAsia="pl-PL"/>
              </w:rPr>
              <w:t>ew</w:t>
            </w:r>
            <w:r w:rsidRPr="002D4C00">
              <w:rPr>
                <w:rFonts w:ascii="Arial" w:eastAsia="Times New Roman" w:hAnsi="Arial" w:cs="Arial"/>
                <w:lang w:eastAsia="pl-PL"/>
              </w:rPr>
              <w:t>nętrzna ,</w:t>
            </w:r>
            <w:r w:rsidRPr="002D4C00">
              <w:rPr>
                <w:rFonts w:ascii="Arial" w:eastAsia="Times New Roman" w:hAnsi="Arial" w:cs="Arial"/>
                <w:lang w:eastAsia="pl-PL"/>
              </w:rPr>
              <w:br/>
              <w:t xml:space="preserve"> jednostka wewnętrzna.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Pr>
                <w:rFonts w:ascii="Arial" w:eastAsia="Times New Roman" w:hAnsi="Arial" w:cs="Arial"/>
                <w:lang w:eastAsia="pl-PL"/>
              </w:rPr>
              <w:t>2</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1140"/>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5</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ścienny GREE KFR-60 GW  6 kW: </w:t>
            </w:r>
            <w:r w:rsidRPr="002D4C00">
              <w:rPr>
                <w:rFonts w:ascii="Arial" w:eastAsia="Times New Roman" w:hAnsi="Arial" w:cs="Arial"/>
                <w:lang w:eastAsia="pl-PL"/>
              </w:rPr>
              <w:br/>
              <w:t>jednostka wewnętrzna , jednostka zewnętrzna.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1140"/>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lastRenderedPageBreak/>
              <w:t>6</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ścienny FUJITSU ASY-9/AOY-9   2,9 kW: jednostka zewnętrzna , jednostka wewnętrzna.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Pr>
                <w:rFonts w:ascii="Arial" w:eastAsia="Times New Roman" w:hAnsi="Arial" w:cs="Arial"/>
                <w:lang w:eastAsia="pl-PL"/>
              </w:rPr>
              <w:t>2</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1140"/>
        </w:trPr>
        <w:tc>
          <w:tcPr>
            <w:tcW w:w="461" w:type="dxa"/>
            <w:shd w:val="clear" w:color="auto" w:fill="auto"/>
            <w:noWrap/>
            <w:vAlign w:val="center"/>
          </w:tcPr>
          <w:p w:rsidR="00E35C35" w:rsidRPr="002D4C00" w:rsidRDefault="00E35C35" w:rsidP="00AE3BFC">
            <w:pPr>
              <w:spacing w:after="0" w:line="276" w:lineRule="auto"/>
              <w:jc w:val="center"/>
              <w:rPr>
                <w:rFonts w:ascii="Arial" w:eastAsia="Times New Roman" w:hAnsi="Arial" w:cs="Arial"/>
                <w:lang w:eastAsia="pl-PL"/>
              </w:rPr>
            </w:pPr>
            <w:r>
              <w:rPr>
                <w:rFonts w:ascii="Arial" w:eastAsia="Times New Roman" w:hAnsi="Arial" w:cs="Arial"/>
                <w:lang w:eastAsia="pl-PL"/>
              </w:rPr>
              <w:t>7</w:t>
            </w:r>
          </w:p>
        </w:tc>
        <w:tc>
          <w:tcPr>
            <w:tcW w:w="3507" w:type="dxa"/>
            <w:shd w:val="clear" w:color="auto" w:fill="auto"/>
            <w:vAlign w:val="center"/>
          </w:tcPr>
          <w:p w:rsidR="00E35C35" w:rsidRPr="00992DE3" w:rsidRDefault="00E35C35" w:rsidP="00AE3BFC">
            <w:pPr>
              <w:spacing w:after="0" w:line="276" w:lineRule="auto"/>
              <w:rPr>
                <w:rFonts w:ascii="Arial" w:eastAsia="Times New Roman" w:hAnsi="Arial" w:cs="Arial"/>
                <w:lang w:eastAsia="pl-PL"/>
              </w:rPr>
            </w:pPr>
            <w:r w:rsidRPr="00992DE3">
              <w:rPr>
                <w:rFonts w:ascii="Arial" w:eastAsia="Times New Roman" w:hAnsi="Arial" w:cs="Arial"/>
                <w:lang w:eastAsia="pl-PL"/>
              </w:rPr>
              <w:t>Klimatyzator ścienny GREE GWH12QB-46DNA5I/I</w:t>
            </w:r>
          </w:p>
          <w:p w:rsidR="00E35C35" w:rsidRPr="00992DE3" w:rsidRDefault="00E35C35" w:rsidP="00AE3BFC">
            <w:pPr>
              <w:spacing w:after="0" w:line="276" w:lineRule="auto"/>
              <w:rPr>
                <w:rFonts w:ascii="Arial" w:eastAsia="Times New Roman" w:hAnsi="Arial" w:cs="Arial"/>
                <w:lang w:eastAsia="pl-PL"/>
              </w:rPr>
            </w:pPr>
            <w:r w:rsidRPr="00992DE3">
              <w:rPr>
                <w:rFonts w:ascii="Arial" w:eastAsia="Times New Roman" w:hAnsi="Arial" w:cs="Arial"/>
                <w:lang w:eastAsia="pl-PL"/>
              </w:rPr>
              <w:t>Jednostka zewnętrzna</w:t>
            </w:r>
          </w:p>
          <w:p w:rsidR="00E35C35" w:rsidRPr="00992DE3" w:rsidRDefault="00E35C35" w:rsidP="00AE3BFC">
            <w:pPr>
              <w:spacing w:after="0" w:line="276" w:lineRule="auto"/>
              <w:rPr>
                <w:rFonts w:ascii="Arial" w:eastAsia="Times New Roman" w:hAnsi="Arial" w:cs="Arial"/>
                <w:lang w:eastAsia="pl-PL"/>
              </w:rPr>
            </w:pPr>
            <w:r w:rsidRPr="00992DE3">
              <w:rPr>
                <w:rFonts w:ascii="Arial" w:eastAsia="Times New Roman" w:hAnsi="Arial" w:cs="Arial"/>
                <w:lang w:eastAsia="pl-PL"/>
              </w:rPr>
              <w:t>Jednostka wewnętrzna 4M66590002493</w:t>
            </w:r>
          </w:p>
          <w:p w:rsidR="00E35C35" w:rsidRPr="002D4C00" w:rsidRDefault="00E35C35" w:rsidP="00AE3BFC">
            <w:pPr>
              <w:spacing w:after="0" w:line="276" w:lineRule="auto"/>
              <w:rPr>
                <w:rFonts w:ascii="Arial" w:eastAsia="Times New Roman" w:hAnsi="Arial" w:cs="Arial"/>
                <w:lang w:eastAsia="pl-PL"/>
              </w:rPr>
            </w:pPr>
            <w:r w:rsidRPr="00992DE3">
              <w:rPr>
                <w:rFonts w:ascii="Arial" w:eastAsia="Times New Roman" w:hAnsi="Arial" w:cs="Arial"/>
                <w:lang w:eastAsia="pl-PL"/>
              </w:rPr>
              <w:t>pom.201</w:t>
            </w:r>
          </w:p>
        </w:tc>
        <w:tc>
          <w:tcPr>
            <w:tcW w:w="850" w:type="dxa"/>
            <w:shd w:val="clear" w:color="auto" w:fill="auto"/>
            <w:noWrap/>
            <w:vAlign w:val="center"/>
          </w:tcPr>
          <w:p w:rsidR="00E35C35" w:rsidRDefault="00E35C35" w:rsidP="00AE3BFC">
            <w:pPr>
              <w:spacing w:after="0" w:line="276" w:lineRule="auto"/>
              <w:jc w:val="center"/>
              <w:rPr>
                <w:rFonts w:ascii="Arial" w:eastAsia="Times New Roman" w:hAnsi="Arial" w:cs="Arial"/>
                <w:lang w:eastAsia="pl-PL"/>
              </w:rPr>
            </w:pPr>
            <w:r>
              <w:rPr>
                <w:rFonts w:ascii="Arial" w:eastAsia="Times New Roman" w:hAnsi="Arial" w:cs="Arial"/>
                <w:lang w:eastAsia="pl-PL"/>
              </w:rPr>
              <w:t>1</w:t>
            </w:r>
          </w:p>
        </w:tc>
        <w:tc>
          <w:tcPr>
            <w:tcW w:w="2229" w:type="dxa"/>
            <w:shd w:val="clear" w:color="auto" w:fill="auto"/>
            <w:noWrap/>
            <w:vAlign w:val="center"/>
          </w:tcPr>
          <w:p w:rsidR="00E35C35" w:rsidRPr="002D4C00" w:rsidRDefault="00E35C35" w:rsidP="00AE3BFC">
            <w:pPr>
              <w:spacing w:after="0" w:line="276" w:lineRule="auto"/>
              <w:jc w:val="center"/>
              <w:rPr>
                <w:rFonts w:ascii="Arial" w:eastAsia="Times New Roman" w:hAnsi="Arial" w:cs="Arial"/>
                <w:lang w:eastAsia="pl-PL"/>
              </w:rPr>
            </w:pPr>
            <w:r>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1320"/>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Pr>
                <w:rFonts w:ascii="Arial" w:eastAsia="Times New Roman" w:hAnsi="Arial" w:cs="Arial"/>
                <w:lang w:eastAsia="pl-PL"/>
              </w:rPr>
              <w:t>8</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ścienny Mac QuayM5WM015GR-ACIAC-R 3,5 kW: jednostka zewnętrzna , jednostka wewnętrzna.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951"/>
        </w:trPr>
        <w:tc>
          <w:tcPr>
            <w:tcW w:w="461" w:type="dxa"/>
            <w:shd w:val="clear" w:color="auto" w:fill="auto"/>
            <w:noWrap/>
            <w:vAlign w:val="center"/>
          </w:tcPr>
          <w:p w:rsidR="00E35C35" w:rsidRPr="002D4C00" w:rsidRDefault="00E35C35" w:rsidP="00AE3BFC">
            <w:pPr>
              <w:spacing w:after="0" w:line="276" w:lineRule="auto"/>
              <w:jc w:val="center"/>
              <w:rPr>
                <w:rFonts w:ascii="Arial" w:eastAsia="Times New Roman" w:hAnsi="Arial" w:cs="Arial"/>
                <w:lang w:eastAsia="pl-PL"/>
              </w:rPr>
            </w:pPr>
            <w:r>
              <w:rPr>
                <w:rFonts w:ascii="Arial" w:eastAsia="Times New Roman" w:hAnsi="Arial" w:cs="Arial"/>
                <w:lang w:eastAsia="pl-PL"/>
              </w:rPr>
              <w:t>9</w:t>
            </w:r>
          </w:p>
        </w:tc>
        <w:tc>
          <w:tcPr>
            <w:tcW w:w="3507" w:type="dxa"/>
            <w:shd w:val="clear" w:color="auto" w:fill="auto"/>
            <w:vAlign w:val="center"/>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S24ET 6,6 kW</w:t>
            </w:r>
          </w:p>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Jednostka zewnętrzna</w:t>
            </w:r>
          </w:p>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Jednostka wewnętrzna</w:t>
            </w:r>
          </w:p>
        </w:tc>
        <w:tc>
          <w:tcPr>
            <w:tcW w:w="850" w:type="dxa"/>
            <w:shd w:val="clear" w:color="auto" w:fill="auto"/>
            <w:noWrap/>
            <w:vAlign w:val="center"/>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1110"/>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Pr>
                <w:rFonts w:ascii="Arial" w:eastAsia="Times New Roman" w:hAnsi="Arial" w:cs="Arial"/>
                <w:lang w:eastAsia="pl-PL"/>
              </w:rPr>
              <w:t>10</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ścienny MDV MSR1-12HRN1 3,5 kW : </w:t>
            </w:r>
            <w:r w:rsidRPr="002D4C00">
              <w:rPr>
                <w:rFonts w:ascii="Arial" w:eastAsia="Times New Roman" w:hAnsi="Arial" w:cs="Arial"/>
                <w:lang w:eastAsia="pl-PL"/>
              </w:rPr>
              <w:br/>
              <w:t xml:space="preserve"> jednostka zewnętrzna , </w:t>
            </w:r>
            <w:r w:rsidRPr="002D4C00">
              <w:rPr>
                <w:rFonts w:ascii="Arial" w:eastAsia="Times New Roman" w:hAnsi="Arial" w:cs="Arial"/>
                <w:lang w:eastAsia="pl-PL"/>
              </w:rPr>
              <w:br/>
              <w:t>jednostka wewnętrzna.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 xml:space="preserve"> 5</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1320"/>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r>
              <w:rPr>
                <w:rFonts w:ascii="Arial" w:eastAsia="Times New Roman" w:hAnsi="Arial" w:cs="Arial"/>
                <w:lang w:eastAsia="pl-PL"/>
              </w:rPr>
              <w:t>1</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9207B">
              <w:rPr>
                <w:rFonts w:ascii="Arial" w:hAnsi="Arial" w:cs="Arial"/>
                <w:sz w:val="24"/>
                <w:szCs w:val="24"/>
              </w:rPr>
              <w:t>klimatyzator LG S24ET 6,6 kW</w:t>
            </w:r>
            <w:r>
              <w:rPr>
                <w:sz w:val="24"/>
                <w:szCs w:val="24"/>
              </w:rPr>
              <w:t xml:space="preserve">  </w:t>
            </w:r>
            <w:r w:rsidRPr="002D4C00">
              <w:rPr>
                <w:rFonts w:ascii="Arial" w:eastAsia="Times New Roman" w:hAnsi="Arial" w:cs="Arial"/>
                <w:lang w:eastAsia="pl-PL"/>
              </w:rPr>
              <w:t>jednostka zewnętrzna , jednostka wewnętrzna.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1170"/>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r>
              <w:rPr>
                <w:rFonts w:ascii="Arial" w:eastAsia="Times New Roman" w:hAnsi="Arial" w:cs="Arial"/>
                <w:lang w:eastAsia="pl-PL"/>
              </w:rPr>
              <w:t>2</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ścienny ELEKTROLUX  BCCH 16   5,3 kW: jednostka zewnętrzna , jednostka wewnętrzna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1170"/>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r>
              <w:rPr>
                <w:rFonts w:ascii="Arial" w:eastAsia="Times New Roman" w:hAnsi="Arial" w:cs="Arial"/>
                <w:lang w:eastAsia="pl-PL"/>
              </w:rPr>
              <w:t>3</w:t>
            </w:r>
          </w:p>
        </w:tc>
        <w:tc>
          <w:tcPr>
            <w:tcW w:w="3507" w:type="dxa"/>
            <w:shd w:val="clear" w:color="auto" w:fill="auto"/>
            <w:vAlign w:val="center"/>
            <w:hideMark/>
          </w:tcPr>
          <w:p w:rsidR="00E35C35" w:rsidRDefault="00E35C35" w:rsidP="00AE3BFC">
            <w:pPr>
              <w:spacing w:after="0" w:line="276" w:lineRule="auto"/>
              <w:rPr>
                <w:rFonts w:ascii="Arial" w:eastAsia="Times New Roman" w:hAnsi="Arial" w:cs="Arial"/>
                <w:lang w:eastAsia="pl-PL"/>
              </w:rPr>
            </w:pPr>
            <w:r w:rsidRPr="0029207B">
              <w:rPr>
                <w:rFonts w:ascii="Arial" w:hAnsi="Arial" w:cs="Arial"/>
                <w:sz w:val="24"/>
                <w:szCs w:val="24"/>
              </w:rPr>
              <w:t>klimatyzator LG S24ET 6,6 kW</w:t>
            </w:r>
            <w:r>
              <w:rPr>
                <w:sz w:val="24"/>
                <w:szCs w:val="24"/>
              </w:rPr>
              <w:t xml:space="preserve">  </w:t>
            </w:r>
            <w:r w:rsidRPr="002D4C00">
              <w:rPr>
                <w:rFonts w:ascii="Arial" w:eastAsia="Times New Roman" w:hAnsi="Arial" w:cs="Arial"/>
                <w:lang w:eastAsia="pl-PL"/>
              </w:rPr>
              <w:t xml:space="preserve">  jednostka zewnętrzna , </w:t>
            </w:r>
          </w:p>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jednostka wewnętrzna.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1350"/>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r>
              <w:rPr>
                <w:rFonts w:ascii="Arial" w:eastAsia="Times New Roman" w:hAnsi="Arial" w:cs="Arial"/>
                <w:lang w:eastAsia="pl-PL"/>
              </w:rPr>
              <w:t>4</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KWX 18HRDO/HRDI 5,1kW: jednostka zewnętrzna , jednostka wewnętrzna (ścienna)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gridAfter w:val="1"/>
          <w:wAfter w:w="6" w:type="dxa"/>
          <w:trHeight w:val="540"/>
        </w:trPr>
        <w:tc>
          <w:tcPr>
            <w:tcW w:w="10340" w:type="dxa"/>
            <w:gridSpan w:val="6"/>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2 budynek nr 20</w:t>
            </w:r>
          </w:p>
        </w:tc>
      </w:tr>
      <w:tr w:rsidR="00E35C35" w:rsidRPr="002D4C00" w:rsidTr="00AE3BFC">
        <w:trPr>
          <w:trHeight w:val="148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KWX 18HRDO/HRDI 5,1kW: jednostka zewnętrzna , jednostka wewnętrzna (ścienna)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gridAfter w:val="1"/>
          <w:wAfter w:w="6" w:type="dxa"/>
          <w:trHeight w:val="720"/>
        </w:trPr>
        <w:tc>
          <w:tcPr>
            <w:tcW w:w="10340" w:type="dxa"/>
            <w:gridSpan w:val="6"/>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lastRenderedPageBreak/>
              <w:t>Kompleks wojskowy Bydgoszcz ul. Powstańców Warszawy 2 budynek nr 33</w:t>
            </w:r>
          </w:p>
        </w:tc>
      </w:tr>
      <w:tr w:rsidR="00E35C35" w:rsidRPr="002D4C00" w:rsidTr="00AE3BFC">
        <w:trPr>
          <w:trHeight w:val="112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KWX 18HRDO/HRDI 5,1kW: jednostka zewnętrzna , jednostka wewnętrzna (ścienna)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871"/>
        </w:trPr>
        <w:tc>
          <w:tcPr>
            <w:tcW w:w="461" w:type="dxa"/>
            <w:shd w:val="clear" w:color="auto" w:fill="auto"/>
            <w:noWrap/>
            <w:vAlign w:val="center"/>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Wentylator nawiewu FKN 40</w:t>
            </w:r>
          </w:p>
        </w:tc>
        <w:tc>
          <w:tcPr>
            <w:tcW w:w="850" w:type="dxa"/>
            <w:shd w:val="clear" w:color="auto" w:fill="auto"/>
            <w:noWrap/>
            <w:vAlign w:val="center"/>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557"/>
        </w:trPr>
        <w:tc>
          <w:tcPr>
            <w:tcW w:w="461" w:type="dxa"/>
            <w:shd w:val="clear" w:color="auto" w:fill="auto"/>
            <w:noWrap/>
            <w:vAlign w:val="center"/>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Wentylatory dachowe wyciągowe</w:t>
            </w:r>
          </w:p>
        </w:tc>
        <w:tc>
          <w:tcPr>
            <w:tcW w:w="850" w:type="dxa"/>
            <w:shd w:val="clear" w:color="auto" w:fill="auto"/>
            <w:noWrap/>
            <w:vAlign w:val="center"/>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2229" w:type="dxa"/>
            <w:shd w:val="clear" w:color="auto" w:fill="auto"/>
            <w:noWrap/>
            <w:vAlign w:val="center"/>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gridAfter w:val="1"/>
          <w:wAfter w:w="6" w:type="dxa"/>
          <w:trHeight w:val="525"/>
        </w:trPr>
        <w:tc>
          <w:tcPr>
            <w:tcW w:w="10340" w:type="dxa"/>
            <w:gridSpan w:val="6"/>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ul. Powstańców Warszawy 2 bud. 36</w:t>
            </w:r>
          </w:p>
        </w:tc>
      </w:tr>
      <w:tr w:rsidR="00E35C35" w:rsidRPr="002D4C00" w:rsidTr="00AE3BFC">
        <w:trPr>
          <w:trHeight w:val="984"/>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KWX 12 HRDO/HRDI 3,1 kW zew.i wew.</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gridAfter w:val="1"/>
          <w:wAfter w:w="6" w:type="dxa"/>
          <w:trHeight w:val="984"/>
        </w:trPr>
        <w:tc>
          <w:tcPr>
            <w:tcW w:w="10340" w:type="dxa"/>
            <w:gridSpan w:val="6"/>
            <w:shd w:val="clear" w:color="auto" w:fill="auto"/>
            <w:noWrap/>
            <w:vAlign w:val="center"/>
          </w:tcPr>
          <w:p w:rsidR="00E35C35" w:rsidRPr="002D4C00" w:rsidRDefault="00E35C35" w:rsidP="00AE3BFC">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 xml:space="preserve">Kompleks wojskowy Bydgoszcz ul. Powstańców Warszawy 2 budynek </w:t>
            </w:r>
            <w:r w:rsidRPr="002D4C00">
              <w:rPr>
                <w:rFonts w:ascii="Arial" w:eastAsia="Times New Roman" w:hAnsi="Arial" w:cs="Arial"/>
                <w:b/>
                <w:bCs/>
                <w:i/>
                <w:iCs/>
                <w:lang w:eastAsia="pl-PL"/>
              </w:rPr>
              <w:br/>
              <w:t>nr 37/67</w:t>
            </w:r>
          </w:p>
        </w:tc>
      </w:tr>
      <w:tr w:rsidR="00E35C35" w:rsidRPr="002D4C00" w:rsidTr="00AE3BFC">
        <w:trPr>
          <w:trHeight w:val="984"/>
        </w:trPr>
        <w:tc>
          <w:tcPr>
            <w:tcW w:w="461" w:type="dxa"/>
            <w:shd w:val="clear" w:color="auto" w:fill="auto"/>
            <w:noWrap/>
            <w:vAlign w:val="center"/>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DAIKIN FTK S25 SPLIT z osprzętem oraz panelem sterującym</w:t>
            </w:r>
          </w:p>
        </w:tc>
        <w:tc>
          <w:tcPr>
            <w:tcW w:w="850" w:type="dxa"/>
            <w:shd w:val="clear" w:color="auto" w:fill="auto"/>
            <w:noWrap/>
            <w:vAlign w:val="center"/>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gridAfter w:val="1"/>
          <w:wAfter w:w="6" w:type="dxa"/>
          <w:trHeight w:val="630"/>
        </w:trPr>
        <w:tc>
          <w:tcPr>
            <w:tcW w:w="10340" w:type="dxa"/>
            <w:gridSpan w:val="6"/>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2 budynek nr 59</w:t>
            </w:r>
          </w:p>
        </w:tc>
      </w:tr>
      <w:tr w:rsidR="00E35C35" w:rsidRPr="002D4C00" w:rsidTr="00AE3BFC">
        <w:trPr>
          <w:trHeight w:val="960"/>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Centrala wentylacyjna Hermes typ APM- 1 L 630/100- 630 m</w:t>
            </w:r>
            <w:r w:rsidRPr="002D4C00">
              <w:rPr>
                <w:rFonts w:ascii="Arial" w:eastAsia="Times New Roman" w:hAnsi="Arial" w:cs="Arial"/>
                <w:vertAlign w:val="superscript"/>
                <w:lang w:eastAsia="pl-PL"/>
              </w:rPr>
              <w:t>3</w:t>
            </w:r>
            <w:r w:rsidRPr="002D4C00">
              <w:rPr>
                <w:rFonts w:ascii="Arial" w:eastAsia="Times New Roman" w:hAnsi="Arial" w:cs="Arial"/>
                <w:lang w:eastAsia="pl-PL"/>
              </w:rPr>
              <w:t>/h</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1260"/>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Centrala wentylacyjna Hermes typ APM- 3 L 2 200/180- 2 200 m</w:t>
            </w:r>
            <w:r w:rsidRPr="002D4C00">
              <w:rPr>
                <w:rFonts w:ascii="Arial" w:eastAsia="Times New Roman" w:hAnsi="Arial" w:cs="Arial"/>
                <w:vertAlign w:val="superscript"/>
                <w:lang w:eastAsia="pl-PL"/>
              </w:rPr>
              <w:t>3</w:t>
            </w:r>
            <w:r w:rsidRPr="002D4C00">
              <w:rPr>
                <w:rFonts w:ascii="Arial" w:eastAsia="Times New Roman" w:hAnsi="Arial" w:cs="Arial"/>
                <w:lang w:eastAsia="pl-PL"/>
              </w:rPr>
              <w:t>/h wraz z urządzeniami pomocniczymi</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gridAfter w:val="1"/>
          <w:wAfter w:w="6" w:type="dxa"/>
          <w:trHeight w:val="615"/>
        </w:trPr>
        <w:tc>
          <w:tcPr>
            <w:tcW w:w="10340" w:type="dxa"/>
            <w:gridSpan w:val="6"/>
            <w:shd w:val="clear" w:color="auto" w:fill="auto"/>
            <w:vAlign w:val="center"/>
            <w:hideMark/>
          </w:tcPr>
          <w:p w:rsidR="00E35C35" w:rsidRPr="002D4C00" w:rsidRDefault="00E35C35" w:rsidP="00AE3BFC">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5 10 WSzK (centrala telefoniczna)</w:t>
            </w:r>
          </w:p>
        </w:tc>
      </w:tr>
      <w:tr w:rsidR="00E35C35" w:rsidRPr="002D4C00" w:rsidTr="00AE3BFC">
        <w:trPr>
          <w:trHeight w:val="115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S-24AHP   6,4 kW: jednostka zewnętrzna , jednostka wewnętrzna.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gridAfter w:val="1"/>
          <w:wAfter w:w="6" w:type="dxa"/>
          <w:trHeight w:val="555"/>
        </w:trPr>
        <w:tc>
          <w:tcPr>
            <w:tcW w:w="10340" w:type="dxa"/>
            <w:gridSpan w:val="6"/>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13 budynek nr 21 (komisja lekarska)</w:t>
            </w:r>
          </w:p>
        </w:tc>
      </w:tr>
      <w:tr w:rsidR="00E35C35" w:rsidRPr="002D4C00" w:rsidTr="00AE3BFC">
        <w:trPr>
          <w:trHeight w:val="1140"/>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RCOOL TAC 24 DCI 3,5 kW:</w:t>
            </w:r>
            <w:r w:rsidRPr="002D4C00">
              <w:rPr>
                <w:rFonts w:ascii="Arial" w:eastAsia="Times New Roman" w:hAnsi="Arial" w:cs="Arial"/>
                <w:lang w:eastAsia="pl-PL"/>
              </w:rPr>
              <w:br/>
              <w:t xml:space="preserve"> jednostka zewnętrzna , jednostka wewnętrzna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gridAfter w:val="1"/>
          <w:wAfter w:w="6" w:type="dxa"/>
          <w:trHeight w:val="465"/>
        </w:trPr>
        <w:tc>
          <w:tcPr>
            <w:tcW w:w="10340" w:type="dxa"/>
            <w:gridSpan w:val="6"/>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6</w:t>
            </w:r>
          </w:p>
        </w:tc>
      </w:tr>
      <w:tr w:rsidR="00E35C35" w:rsidRPr="002D4C00" w:rsidTr="00AE3BFC">
        <w:trPr>
          <w:trHeight w:val="85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lastRenderedPageBreak/>
              <w:t>1</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GREE GWH 12YD-SGDBA2A jednostka zewnętrzna i wewnętrzna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85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Elektronics P18K jednostka zewnętrzna i wewnętrzna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gridAfter w:val="1"/>
          <w:wAfter w:w="6" w:type="dxa"/>
          <w:trHeight w:val="465"/>
        </w:trPr>
        <w:tc>
          <w:tcPr>
            <w:tcW w:w="10340" w:type="dxa"/>
            <w:gridSpan w:val="6"/>
            <w:shd w:val="clear" w:color="auto" w:fill="auto"/>
            <w:noWrap/>
            <w:vAlign w:val="center"/>
          </w:tcPr>
          <w:p w:rsidR="00E35C35" w:rsidRPr="002D4C00" w:rsidRDefault="00E35C35" w:rsidP="00AE3BFC">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10</w:t>
            </w:r>
          </w:p>
        </w:tc>
      </w:tr>
      <w:tr w:rsidR="00E35C35" w:rsidRPr="002D4C00" w:rsidTr="00AE3BFC">
        <w:trPr>
          <w:trHeight w:val="465"/>
        </w:trPr>
        <w:tc>
          <w:tcPr>
            <w:tcW w:w="461" w:type="dxa"/>
            <w:shd w:val="clear" w:color="auto" w:fill="auto"/>
            <w:noWrap/>
            <w:vAlign w:val="center"/>
          </w:tcPr>
          <w:p w:rsidR="00E35C35" w:rsidRPr="002D4C00" w:rsidRDefault="00E35C35" w:rsidP="00AE3BFC">
            <w:pPr>
              <w:spacing w:after="0" w:line="276" w:lineRule="auto"/>
              <w:jc w:val="center"/>
              <w:rPr>
                <w:rFonts w:ascii="Arial" w:eastAsia="Times New Roman" w:hAnsi="Arial" w:cs="Arial"/>
                <w:bCs/>
                <w:iCs/>
                <w:lang w:eastAsia="pl-PL"/>
              </w:rPr>
            </w:pPr>
            <w:r w:rsidRPr="002D4C00">
              <w:rPr>
                <w:rFonts w:ascii="Arial" w:eastAsia="Times New Roman" w:hAnsi="Arial" w:cs="Arial"/>
                <w:bCs/>
                <w:iCs/>
                <w:lang w:eastAsia="pl-PL"/>
              </w:rPr>
              <w:t>1</w:t>
            </w:r>
          </w:p>
        </w:tc>
        <w:tc>
          <w:tcPr>
            <w:tcW w:w="3507" w:type="dxa"/>
            <w:shd w:val="clear" w:color="auto" w:fill="auto"/>
            <w:vAlign w:val="center"/>
          </w:tcPr>
          <w:p w:rsidR="00E35C35" w:rsidRPr="002D4C00" w:rsidRDefault="00E35C35" w:rsidP="00AE3BFC">
            <w:pPr>
              <w:spacing w:after="0" w:line="276" w:lineRule="auto"/>
              <w:rPr>
                <w:rFonts w:ascii="Arial" w:eastAsia="Times New Roman" w:hAnsi="Arial" w:cs="Arial"/>
                <w:bCs/>
                <w:iCs/>
                <w:lang w:eastAsia="pl-PL"/>
              </w:rPr>
            </w:pPr>
            <w:r w:rsidRPr="002D4C00">
              <w:rPr>
                <w:rFonts w:ascii="Arial" w:eastAsia="Times New Roman" w:hAnsi="Arial" w:cs="Arial"/>
                <w:bCs/>
                <w:iCs/>
                <w:lang w:eastAsia="pl-PL"/>
              </w:rPr>
              <w:t>Klimatyzator KAISAI FLY-32 KWX 18 HRDO/HRDI -5,1kW</w:t>
            </w:r>
          </w:p>
        </w:tc>
        <w:tc>
          <w:tcPr>
            <w:tcW w:w="850" w:type="dxa"/>
          </w:tcPr>
          <w:p w:rsidR="00E35C35" w:rsidRPr="002D4C00" w:rsidRDefault="00E35C35" w:rsidP="00AE3BFC">
            <w:pPr>
              <w:spacing w:after="0" w:line="276" w:lineRule="auto"/>
              <w:jc w:val="center"/>
              <w:rPr>
                <w:rFonts w:ascii="Arial" w:eastAsia="Times New Roman" w:hAnsi="Arial" w:cs="Arial"/>
                <w:bCs/>
                <w:iCs/>
                <w:lang w:eastAsia="pl-PL"/>
              </w:rPr>
            </w:pPr>
          </w:p>
          <w:p w:rsidR="00E35C35" w:rsidRPr="002D4C00" w:rsidRDefault="00E35C35" w:rsidP="00AE3BFC">
            <w:pPr>
              <w:spacing w:after="0" w:line="276" w:lineRule="auto"/>
              <w:jc w:val="center"/>
              <w:rPr>
                <w:rFonts w:ascii="Arial" w:eastAsia="Times New Roman" w:hAnsi="Arial" w:cs="Arial"/>
                <w:bCs/>
                <w:iCs/>
                <w:lang w:eastAsia="pl-PL"/>
              </w:rPr>
            </w:pPr>
            <w:r w:rsidRPr="002D4C00">
              <w:rPr>
                <w:rFonts w:ascii="Arial" w:eastAsia="Times New Roman" w:hAnsi="Arial" w:cs="Arial"/>
                <w:bCs/>
                <w:iCs/>
                <w:lang w:eastAsia="pl-PL"/>
              </w:rPr>
              <w:t>1</w:t>
            </w:r>
          </w:p>
        </w:tc>
        <w:tc>
          <w:tcPr>
            <w:tcW w:w="2229" w:type="dxa"/>
          </w:tcPr>
          <w:p w:rsidR="00E35C35" w:rsidRPr="002D4C00" w:rsidRDefault="00E35C35" w:rsidP="00AE3BFC">
            <w:pPr>
              <w:spacing w:after="0" w:line="276" w:lineRule="auto"/>
              <w:jc w:val="center"/>
              <w:rPr>
                <w:rFonts w:ascii="Arial" w:eastAsia="Times New Roman" w:hAnsi="Arial" w:cs="Arial"/>
                <w:bCs/>
                <w:iCs/>
                <w:lang w:eastAsia="pl-PL"/>
              </w:rPr>
            </w:pPr>
          </w:p>
          <w:p w:rsidR="00E35C35" w:rsidRPr="002D4C00" w:rsidRDefault="00E35C35" w:rsidP="00AE3BFC">
            <w:pPr>
              <w:spacing w:after="0" w:line="276" w:lineRule="auto"/>
              <w:jc w:val="center"/>
              <w:rPr>
                <w:rFonts w:ascii="Arial" w:eastAsia="Times New Roman" w:hAnsi="Arial" w:cs="Arial"/>
                <w:bCs/>
                <w:iCs/>
                <w:lang w:eastAsia="pl-PL"/>
              </w:rPr>
            </w:pPr>
            <w:r w:rsidRPr="002D4C00">
              <w:rPr>
                <w:rFonts w:ascii="Arial" w:eastAsia="Times New Roman" w:hAnsi="Arial" w:cs="Arial"/>
                <w:bCs/>
                <w:iCs/>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bCs/>
                <w:iCs/>
                <w:lang w:eastAsia="pl-PL"/>
              </w:rPr>
            </w:pPr>
          </w:p>
        </w:tc>
        <w:tc>
          <w:tcPr>
            <w:tcW w:w="1564" w:type="dxa"/>
            <w:gridSpan w:val="2"/>
            <w:shd w:val="clear" w:color="auto" w:fill="auto"/>
            <w:vAlign w:val="center"/>
          </w:tcPr>
          <w:p w:rsidR="00E35C35" w:rsidRPr="002D4C00" w:rsidRDefault="00E35C35" w:rsidP="00AE3BFC">
            <w:pPr>
              <w:spacing w:after="0" w:line="276" w:lineRule="auto"/>
              <w:jc w:val="center"/>
              <w:rPr>
                <w:rFonts w:ascii="Arial" w:eastAsia="Times New Roman" w:hAnsi="Arial" w:cs="Arial"/>
                <w:bCs/>
                <w:iCs/>
                <w:lang w:eastAsia="pl-PL"/>
              </w:rPr>
            </w:pPr>
          </w:p>
        </w:tc>
      </w:tr>
      <w:tr w:rsidR="00E35C35" w:rsidRPr="002D4C00" w:rsidTr="00AE3BFC">
        <w:trPr>
          <w:gridAfter w:val="1"/>
          <w:wAfter w:w="6" w:type="dxa"/>
          <w:trHeight w:val="465"/>
        </w:trPr>
        <w:tc>
          <w:tcPr>
            <w:tcW w:w="10340" w:type="dxa"/>
            <w:gridSpan w:val="6"/>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13</w:t>
            </w:r>
          </w:p>
        </w:tc>
      </w:tr>
      <w:tr w:rsidR="00E35C35" w:rsidRPr="002D4C00" w:rsidTr="00AE3BFC">
        <w:trPr>
          <w:trHeight w:val="1320"/>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Centrala wentylacyjna CV 6P(25)-118,6/5/S1.3-V/S3,3-V,H+PE+R+ przepustnica na wylocie  VITROSERVICE CLIMA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142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Centrala wentylacyjna CV 6P(25)-127/5/S1,3-V/3,3-VH+PE+R+przepustnica na wylocie  VITROSERVICE CLIMA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570"/>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Automatyka sterująca SATCHWELL</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28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Wentylatory typ WVKKH 200</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55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5</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Wentylatory typu WVPB 25</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570"/>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6</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Wentylatory typu WVPB 31,5</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28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7</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Wentylatory typu WVPB 20</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79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8</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Centrala wentylacyjna VTS Clima typ VS-75-R-PHC</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694"/>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9</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Agregat wody lodowej Emicon MCE 562K</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704"/>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10</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 Uniwersal DAS-315/MX</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841"/>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11</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Przepustnice kanałowe z siłownikiem Belimo Stalwent HKP</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54</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840"/>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12</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Klapy ppoż. z siłownikiem Belimo Smay KPO120</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gridAfter w:val="1"/>
          <w:wAfter w:w="6" w:type="dxa"/>
          <w:trHeight w:val="525"/>
        </w:trPr>
        <w:tc>
          <w:tcPr>
            <w:tcW w:w="10340" w:type="dxa"/>
            <w:gridSpan w:val="6"/>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Klimatyzatory</w:t>
            </w:r>
          </w:p>
        </w:tc>
      </w:tr>
      <w:tr w:rsidR="00E35C35" w:rsidRPr="002D4C00" w:rsidTr="00AE3BFC">
        <w:trPr>
          <w:trHeight w:val="1050"/>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FLY R-32  KWX-12HRDO/HRDI jednostka zewnętrzna i wewnętrzna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1087"/>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lastRenderedPageBreak/>
              <w:t>2</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GREE INWERTER GWH 12KF  jednostka wewnętrzna i zewnętrzna.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70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S24EQ 6,6 kW  jednostka wewnętrzna i zewnętrzna.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gridAfter w:val="1"/>
          <w:wAfter w:w="6" w:type="dxa"/>
          <w:trHeight w:val="420"/>
        </w:trPr>
        <w:tc>
          <w:tcPr>
            <w:tcW w:w="10340" w:type="dxa"/>
            <w:gridSpan w:val="6"/>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25</w:t>
            </w:r>
          </w:p>
        </w:tc>
      </w:tr>
      <w:tr w:rsidR="00E35C35" w:rsidRPr="002D4C00" w:rsidTr="00AE3BFC">
        <w:trPr>
          <w:trHeight w:val="1050"/>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Jednostka naścienna FUJITSU ASYG07LU</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840"/>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Jednostka naścienna FUJITSU ASYG07LU</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840"/>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Jednostka zewnętrzna FUJITSU AOYG14LAC2</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gridAfter w:val="1"/>
          <w:wAfter w:w="6" w:type="dxa"/>
          <w:trHeight w:val="450"/>
        </w:trPr>
        <w:tc>
          <w:tcPr>
            <w:tcW w:w="10340" w:type="dxa"/>
            <w:gridSpan w:val="6"/>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34</w:t>
            </w:r>
          </w:p>
        </w:tc>
      </w:tr>
      <w:tr w:rsidR="00E35C35" w:rsidRPr="002D4C00" w:rsidTr="00AE3BFC">
        <w:trPr>
          <w:trHeight w:val="1140"/>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KASAI KWX 18HRDO/HRDI 5,1kW: jednostka zewnętrzna , jednostka wewnętrzna (ścienna)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gridAfter w:val="1"/>
          <w:wAfter w:w="6" w:type="dxa"/>
          <w:trHeight w:val="720"/>
        </w:trPr>
        <w:tc>
          <w:tcPr>
            <w:tcW w:w="10340" w:type="dxa"/>
            <w:gridSpan w:val="6"/>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52</w:t>
            </w:r>
          </w:p>
        </w:tc>
      </w:tr>
      <w:tr w:rsidR="00E35C35" w:rsidRPr="002D4C00" w:rsidTr="00AE3BFC">
        <w:trPr>
          <w:trHeight w:val="853"/>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Jednostka zewnętrzna LG MU5M40 nr seryjny 506KCNL0U127</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696"/>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naścienny LG MS07AQ nr seryjny 507KCNC0H505</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564"/>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naścienny LG MS07AQ</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699"/>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naścienny LG MS09AQ nr seryjny 412KCFT00E79</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69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5</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naścienny LG MS12AQ nr seryjny 312KQAVH00303</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692"/>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6</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naścienny LG MS12AQ nr seryjny 312KAW000009</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139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7</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naścienny LG P12RLUA3 nr seryjny USNW126B8FO jednostka </w:t>
            </w:r>
            <w:r w:rsidRPr="002D4C00">
              <w:rPr>
                <w:rFonts w:ascii="Arial" w:eastAsia="Times New Roman" w:hAnsi="Arial" w:cs="Arial"/>
                <w:lang w:eastAsia="pl-PL"/>
              </w:rPr>
              <w:lastRenderedPageBreak/>
              <w:t>zewnętrzna LG P12RLUA3 nr 505TAZFGV189</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lastRenderedPageBreak/>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951"/>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8</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FLY R-32  KWX-18HRDO/HRDI jednostka zewnętrzna i wewnętrzna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gridAfter w:val="1"/>
          <w:wAfter w:w="6" w:type="dxa"/>
          <w:trHeight w:val="435"/>
        </w:trPr>
        <w:tc>
          <w:tcPr>
            <w:tcW w:w="10340" w:type="dxa"/>
            <w:gridSpan w:val="6"/>
            <w:shd w:val="clear" w:color="auto" w:fill="auto"/>
            <w:vAlign w:val="center"/>
            <w:hideMark/>
          </w:tcPr>
          <w:p w:rsidR="00E35C35" w:rsidRPr="002D4C00" w:rsidRDefault="00E35C35" w:rsidP="00AE3BFC">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ul. Gdańska 147 bud. nr 57</w:t>
            </w:r>
          </w:p>
        </w:tc>
      </w:tr>
      <w:tr w:rsidR="00E35C35" w:rsidRPr="002D4C00" w:rsidTr="00AE3BFC">
        <w:trPr>
          <w:trHeight w:val="1125"/>
        </w:trPr>
        <w:tc>
          <w:tcPr>
            <w:tcW w:w="461"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Centrala wentylacyjna </w:t>
            </w:r>
            <w:r w:rsidRPr="002D4C00">
              <w:rPr>
                <w:rFonts w:ascii="Arial" w:eastAsia="Times New Roman" w:hAnsi="Arial" w:cs="Arial"/>
                <w:lang w:eastAsia="pl-PL"/>
              </w:rPr>
              <w:br/>
              <w:t xml:space="preserve">producent VTS </w:t>
            </w:r>
            <w:r w:rsidRPr="002D4C00">
              <w:rPr>
                <w:rFonts w:ascii="Arial" w:eastAsia="Times New Roman" w:hAnsi="Arial" w:cs="Arial"/>
                <w:lang w:eastAsia="pl-PL"/>
              </w:rPr>
              <w:br/>
              <w:t>model VS 40-L-PH</w:t>
            </w:r>
          </w:p>
        </w:tc>
        <w:tc>
          <w:tcPr>
            <w:tcW w:w="850"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836"/>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Centrala wentylacyjna </w:t>
            </w:r>
            <w:r w:rsidRPr="002D4C00">
              <w:rPr>
                <w:rFonts w:ascii="Arial" w:eastAsia="Times New Roman" w:hAnsi="Arial" w:cs="Arial"/>
                <w:lang w:eastAsia="pl-PL"/>
              </w:rPr>
              <w:br/>
              <w:t xml:space="preserve">producent VTS </w:t>
            </w:r>
            <w:r w:rsidRPr="002D4C00">
              <w:rPr>
                <w:rFonts w:ascii="Arial" w:eastAsia="Times New Roman" w:hAnsi="Arial" w:cs="Arial"/>
                <w:lang w:eastAsia="pl-PL"/>
              </w:rPr>
              <w:br/>
              <w:t>model VS 21-L-PH</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1006"/>
        </w:trPr>
        <w:tc>
          <w:tcPr>
            <w:tcW w:w="461"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Układ odciągu spalin</w:t>
            </w:r>
            <w:r w:rsidRPr="002D4C00">
              <w:rPr>
                <w:rFonts w:ascii="Arial" w:eastAsia="Times New Roman" w:hAnsi="Arial" w:cs="Arial"/>
                <w:lang w:eastAsia="pl-PL"/>
              </w:rPr>
              <w:br/>
              <w:t>producent KLIMAWENT</w:t>
            </w:r>
            <w:r w:rsidRPr="002D4C00">
              <w:rPr>
                <w:rFonts w:ascii="Arial" w:eastAsia="Times New Roman" w:hAnsi="Arial" w:cs="Arial"/>
                <w:lang w:eastAsia="pl-PL"/>
              </w:rPr>
              <w:br/>
              <w:t xml:space="preserve">model KOS-L </w:t>
            </w:r>
            <w:r w:rsidRPr="002D4C00">
              <w:rPr>
                <w:rFonts w:ascii="Arial" w:eastAsia="Times New Roman" w:hAnsi="Arial" w:cs="Arial"/>
                <w:lang w:eastAsia="pl-PL"/>
              </w:rPr>
              <w:br/>
              <w:t>z wentylatorem WPA-8-D-3</w:t>
            </w:r>
          </w:p>
        </w:tc>
        <w:tc>
          <w:tcPr>
            <w:tcW w:w="850"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975"/>
        </w:trPr>
        <w:tc>
          <w:tcPr>
            <w:tcW w:w="461"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Układ odciągu spalin</w:t>
            </w:r>
            <w:r w:rsidRPr="002D4C00">
              <w:rPr>
                <w:rFonts w:ascii="Arial" w:eastAsia="Times New Roman" w:hAnsi="Arial" w:cs="Arial"/>
                <w:lang w:eastAsia="pl-PL"/>
              </w:rPr>
              <w:br/>
              <w:t>producent KLIMAWENT</w:t>
            </w:r>
            <w:r w:rsidRPr="002D4C00">
              <w:rPr>
                <w:rFonts w:ascii="Arial" w:eastAsia="Times New Roman" w:hAnsi="Arial" w:cs="Arial"/>
                <w:lang w:eastAsia="pl-PL"/>
              </w:rPr>
              <w:br/>
              <w:t>model ALAN-U/C-8</w:t>
            </w:r>
          </w:p>
        </w:tc>
        <w:tc>
          <w:tcPr>
            <w:tcW w:w="850"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gridAfter w:val="1"/>
          <w:wAfter w:w="6" w:type="dxa"/>
          <w:trHeight w:val="600"/>
        </w:trPr>
        <w:tc>
          <w:tcPr>
            <w:tcW w:w="10340" w:type="dxa"/>
            <w:gridSpan w:val="6"/>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62</w:t>
            </w:r>
          </w:p>
        </w:tc>
      </w:tr>
      <w:tr w:rsidR="00E35C35" w:rsidRPr="002D4C00" w:rsidTr="00AE3BFC">
        <w:trPr>
          <w:trHeight w:val="1670"/>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Centrala zewnętrzna nawiewno-wyciągowa VTS Ln/Lw=9080/8650 m</w:t>
            </w:r>
            <w:r w:rsidRPr="002D4C00">
              <w:rPr>
                <w:rFonts w:ascii="Arial" w:eastAsia="Times New Roman" w:hAnsi="Arial" w:cs="Arial"/>
                <w:vertAlign w:val="superscript"/>
                <w:lang w:eastAsia="pl-PL"/>
              </w:rPr>
              <w:t>3</w:t>
            </w:r>
            <w:r w:rsidRPr="002D4C00">
              <w:rPr>
                <w:rFonts w:ascii="Arial" w:eastAsia="Times New Roman" w:hAnsi="Arial" w:cs="Arial"/>
                <w:lang w:eastAsia="pl-PL"/>
              </w:rPr>
              <w:t>/h        dpn/dpw=550/500Pa                 Qg=23,8kW, Qh=30,6kW Nen/New=3,0/2,2kW</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1268"/>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Centrala wewnętrzna nawiewna        z nawilżaczem wodnym + nagrzewnica elektryczna Ln=9080 m3/h, Qw=26 l/h, Qge=12,0 kW</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1131"/>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Klapa ppoż. EIS 120 1000x500 z wyzwalaczem termicznym i wskaźnikiem położenia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2040"/>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lastRenderedPageBreak/>
              <w:t>4</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Agregat wody lodowej Aermec typ ANL 125A wydajność Qch=32,2 kW (7/12C-35% glikol), przepływie czynnika chłodniczego Vch=1,7 dm</w:t>
            </w:r>
            <w:r w:rsidRPr="002D4C00">
              <w:rPr>
                <w:rFonts w:ascii="Arial" w:eastAsia="Times New Roman" w:hAnsi="Arial" w:cs="Arial"/>
                <w:vertAlign w:val="superscript"/>
                <w:lang w:eastAsia="pl-PL"/>
              </w:rPr>
              <w:t>3</w:t>
            </w:r>
            <w:r w:rsidRPr="002D4C00">
              <w:rPr>
                <w:rFonts w:ascii="Arial" w:eastAsia="Times New Roman" w:hAnsi="Arial" w:cs="Arial"/>
                <w:lang w:eastAsia="pl-PL"/>
              </w:rPr>
              <w:t>/s, podnoszenie dyspozycyjne dP=58kPa, moc elektrycznej sprężarki Na=10,6 kW</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72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5</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Filtr powietrza Venture DF 315</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103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6</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Przepustnica regulacyjna z siłownikiem Alnor DATM+DM-FL-05  Ø315</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416"/>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7</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 Venture RF/4-200+REB-1 700 m3/h, 85W, 0,4A, 230V</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58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8</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Filtr powietrza Venture DF 250</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115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9</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Nagrzewnica elektryczna Venture DH-200/45T, 4,5 kW, 400V</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94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10</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 Venture RF/4-160+REB-1 200 m3/h, 40W, 0,21A, 230V</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85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11</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 Venture RF/4-160+REB-1 140 m3/h, 40W, 0,21A, 230V</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85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12</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 Venture RF/4-160+REB-1 260 m3/h, 40W, 0,21A, 230V</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106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13</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 Venture RF/4-250+REB-1 700 m3/h, 120W, 0,56A, 230V</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1020"/>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14</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Odciąg spalin Klimawent Global H-1-150</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97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15</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 Klimawent WPA-6-D-1-N, 750W, 230V</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85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16</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jednostka zewnętrzna i wewnętrzna Panasonic</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gridAfter w:val="1"/>
          <w:wAfter w:w="6" w:type="dxa"/>
          <w:trHeight w:val="585"/>
        </w:trPr>
        <w:tc>
          <w:tcPr>
            <w:tcW w:w="10340" w:type="dxa"/>
            <w:gridSpan w:val="6"/>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lastRenderedPageBreak/>
              <w:t>Kompleks wojskowy Bydgoszcz ul. Gdańska 147 budynek nr 65</w:t>
            </w:r>
          </w:p>
        </w:tc>
      </w:tr>
      <w:tr w:rsidR="00E35C35" w:rsidRPr="002D4C00" w:rsidTr="00AE3BFC">
        <w:trPr>
          <w:trHeight w:val="1029"/>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UV48.NL2/UU49W.U32 jednostka zewnętrzna i wewnętrzna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689"/>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UB36NGD jednostka zewnętrzna i wewnętrzna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699"/>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KWX 12HRDO/HARDI 3,1 kW</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699"/>
        </w:trPr>
        <w:tc>
          <w:tcPr>
            <w:tcW w:w="461" w:type="dxa"/>
            <w:shd w:val="clear" w:color="auto" w:fill="auto"/>
            <w:noWrap/>
            <w:vAlign w:val="center"/>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Mitsubishi Elektronic MSZ-FD o mocy 5,0 kW</w:t>
            </w:r>
          </w:p>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Jednostka zewnętrzna</w:t>
            </w:r>
          </w:p>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Jednostka wewnętrzna</w:t>
            </w:r>
          </w:p>
        </w:tc>
        <w:tc>
          <w:tcPr>
            <w:tcW w:w="850" w:type="dxa"/>
            <w:shd w:val="clear" w:color="auto" w:fill="auto"/>
            <w:noWrap/>
            <w:vAlign w:val="center"/>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2229" w:type="dxa"/>
            <w:shd w:val="clear" w:color="auto" w:fill="auto"/>
            <w:noWrap/>
            <w:vAlign w:val="center"/>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699"/>
        </w:trPr>
        <w:tc>
          <w:tcPr>
            <w:tcW w:w="461" w:type="dxa"/>
            <w:shd w:val="clear" w:color="auto" w:fill="auto"/>
            <w:noWrap/>
            <w:vAlign w:val="center"/>
          </w:tcPr>
          <w:p w:rsidR="00E35C35" w:rsidRPr="002D4C00" w:rsidRDefault="00E35C35" w:rsidP="00AE3BFC">
            <w:pPr>
              <w:spacing w:after="0" w:line="276" w:lineRule="auto"/>
              <w:jc w:val="center"/>
              <w:rPr>
                <w:rFonts w:ascii="Arial" w:eastAsia="Times New Roman" w:hAnsi="Arial" w:cs="Arial"/>
                <w:lang w:eastAsia="pl-PL"/>
              </w:rPr>
            </w:pPr>
            <w:r>
              <w:rPr>
                <w:rFonts w:ascii="Arial" w:eastAsia="Times New Roman" w:hAnsi="Arial" w:cs="Arial"/>
                <w:lang w:eastAsia="pl-PL"/>
              </w:rPr>
              <w:t>5</w:t>
            </w:r>
          </w:p>
        </w:tc>
        <w:tc>
          <w:tcPr>
            <w:tcW w:w="3507" w:type="dxa"/>
            <w:shd w:val="clear" w:color="auto" w:fill="auto"/>
            <w:vAlign w:val="center"/>
          </w:tcPr>
          <w:p w:rsidR="00E35C35" w:rsidRDefault="00E35C35" w:rsidP="00AE3BFC">
            <w:pPr>
              <w:spacing w:after="0" w:line="276" w:lineRule="auto"/>
              <w:rPr>
                <w:rFonts w:ascii="Arial" w:hAnsi="Arial" w:cs="Arial"/>
                <w:sz w:val="24"/>
                <w:szCs w:val="24"/>
              </w:rPr>
            </w:pPr>
            <w:r w:rsidRPr="005D3FBA">
              <w:rPr>
                <w:rFonts w:ascii="Arial" w:hAnsi="Arial" w:cs="Arial"/>
                <w:sz w:val="24"/>
                <w:szCs w:val="24"/>
              </w:rPr>
              <w:t>klimatyzator LG S24ET 6,6 kW</w:t>
            </w:r>
          </w:p>
          <w:p w:rsidR="00E35C35" w:rsidRPr="002D4C00" w:rsidRDefault="00E35C35" w:rsidP="00AE3BFC">
            <w:pPr>
              <w:spacing w:after="0" w:line="276" w:lineRule="auto"/>
              <w:rPr>
                <w:rFonts w:ascii="Arial" w:eastAsia="Times New Roman" w:hAnsi="Arial" w:cs="Arial"/>
                <w:lang w:eastAsia="pl-PL"/>
              </w:rPr>
            </w:pPr>
            <w:r>
              <w:rPr>
                <w:rFonts w:ascii="Arial" w:hAnsi="Arial" w:cs="Arial"/>
                <w:sz w:val="24"/>
                <w:szCs w:val="24"/>
              </w:rPr>
              <w:t>j. wew. i j. zew.</w:t>
            </w:r>
          </w:p>
        </w:tc>
        <w:tc>
          <w:tcPr>
            <w:tcW w:w="850" w:type="dxa"/>
            <w:shd w:val="clear" w:color="auto" w:fill="auto"/>
            <w:noWrap/>
            <w:vAlign w:val="center"/>
          </w:tcPr>
          <w:p w:rsidR="00E35C35" w:rsidRPr="002D4C00" w:rsidRDefault="00E35C35" w:rsidP="00AE3BFC">
            <w:pPr>
              <w:spacing w:after="0" w:line="276" w:lineRule="auto"/>
              <w:jc w:val="center"/>
              <w:rPr>
                <w:rFonts w:ascii="Arial" w:eastAsia="Times New Roman" w:hAnsi="Arial" w:cs="Arial"/>
                <w:lang w:eastAsia="pl-PL"/>
              </w:rPr>
            </w:pPr>
            <w:r>
              <w:rPr>
                <w:rFonts w:ascii="Arial" w:eastAsia="Times New Roman" w:hAnsi="Arial" w:cs="Arial"/>
                <w:lang w:eastAsia="pl-PL"/>
              </w:rPr>
              <w:t>4</w:t>
            </w:r>
          </w:p>
        </w:tc>
        <w:tc>
          <w:tcPr>
            <w:tcW w:w="2229" w:type="dxa"/>
            <w:shd w:val="clear" w:color="auto" w:fill="auto"/>
            <w:noWrap/>
            <w:vAlign w:val="center"/>
          </w:tcPr>
          <w:p w:rsidR="00E35C35" w:rsidRPr="002D4C00" w:rsidRDefault="00E35C35" w:rsidP="00AE3BFC">
            <w:pPr>
              <w:spacing w:after="0" w:line="276" w:lineRule="auto"/>
              <w:jc w:val="center"/>
              <w:rPr>
                <w:rFonts w:ascii="Arial" w:eastAsia="Times New Roman" w:hAnsi="Arial" w:cs="Arial"/>
                <w:lang w:eastAsia="pl-PL"/>
              </w:rPr>
            </w:pPr>
            <w:r>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gridAfter w:val="1"/>
          <w:wAfter w:w="6" w:type="dxa"/>
          <w:trHeight w:val="510"/>
        </w:trPr>
        <w:tc>
          <w:tcPr>
            <w:tcW w:w="10340" w:type="dxa"/>
            <w:gridSpan w:val="6"/>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78</w:t>
            </w:r>
          </w:p>
        </w:tc>
      </w:tr>
      <w:tr w:rsidR="00E35C35" w:rsidRPr="002D4C00" w:rsidTr="00AE3BFC">
        <w:trPr>
          <w:trHeight w:val="85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C12AHP:  jednostka zewnętrzna, jednostka wewnętrzna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85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GREE GWH12KF jednostka zewnętrzna, </w:t>
            </w:r>
            <w:r w:rsidRPr="002D4C00">
              <w:rPr>
                <w:rFonts w:ascii="Arial" w:eastAsia="Times New Roman" w:hAnsi="Arial" w:cs="Arial"/>
                <w:lang w:eastAsia="pl-PL"/>
              </w:rPr>
              <w:br/>
              <w:t>jednostka wewnętrzna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142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FUJI ELEKTRIC 18KL jednostka: zewnętrzna RSG 18KLCA nr E 000166 i wewnętrzna ROG 18KLTA nr 00013</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85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FUJITSU 5,3kW:  jednostka zewnętrzna, </w:t>
            </w:r>
            <w:r w:rsidRPr="002D4C00">
              <w:rPr>
                <w:rFonts w:ascii="Arial" w:eastAsia="Times New Roman" w:hAnsi="Arial" w:cs="Arial"/>
                <w:lang w:eastAsia="pl-PL"/>
              </w:rPr>
              <w:br/>
              <w:t>jednostka wewnętrzna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85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5</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FLY R-32  KWX-18HRDO/HRDI jednostka zewnętrzna i wewnętrzna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gridAfter w:val="1"/>
          <w:wAfter w:w="6" w:type="dxa"/>
          <w:trHeight w:val="495"/>
        </w:trPr>
        <w:tc>
          <w:tcPr>
            <w:tcW w:w="10340" w:type="dxa"/>
            <w:gridSpan w:val="6"/>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106</w:t>
            </w:r>
          </w:p>
        </w:tc>
      </w:tr>
      <w:tr w:rsidR="00E35C35" w:rsidRPr="002D4C00" w:rsidTr="00AE3BFC">
        <w:trPr>
          <w:trHeight w:val="960"/>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ścienny zewnętrzny LG MU5M40.UO2 601KCXMOVC90</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85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ścienny wewnętrzny MS12AQ 501KCSFOSL94</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85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ścienny wewnętrzny MS12AQ 501KCZPOSL93</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900"/>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lastRenderedPageBreak/>
              <w:t>4</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ścienny wewnętrzny LG MS09AQ.NBO 511KCJZOSF92</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85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5</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ścienny zewnętrzny LG P12ENUA3 601TAXTDY002</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85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6</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ścienny wewnętrzny LG P12ENNSJ 601TAXTE6746</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gridAfter w:val="1"/>
          <w:wAfter w:w="6" w:type="dxa"/>
          <w:trHeight w:val="465"/>
        </w:trPr>
        <w:tc>
          <w:tcPr>
            <w:tcW w:w="10340" w:type="dxa"/>
            <w:gridSpan w:val="6"/>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107</w:t>
            </w:r>
          </w:p>
        </w:tc>
      </w:tr>
      <w:tr w:rsidR="00E35C35" w:rsidRPr="002D4C00" w:rsidTr="00AE3BFC">
        <w:trPr>
          <w:trHeight w:val="82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S24AHP                    6,3 kW jednostka zewnętrzna i wewnętrzna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870"/>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C12AHP jednostka zewnętrzna i wewnętrzna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94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MSZ-GE60VA jednostka zewnętrzna i wewnętrzna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439"/>
        </w:trPr>
        <w:tc>
          <w:tcPr>
            <w:tcW w:w="461" w:type="dxa"/>
            <w:shd w:val="clear" w:color="auto" w:fill="auto"/>
            <w:noWrap/>
            <w:vAlign w:val="center"/>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S24EQ 6,6 kW</w:t>
            </w:r>
          </w:p>
        </w:tc>
        <w:tc>
          <w:tcPr>
            <w:tcW w:w="850" w:type="dxa"/>
            <w:shd w:val="clear" w:color="auto" w:fill="auto"/>
            <w:noWrap/>
            <w:vAlign w:val="center"/>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gridAfter w:val="1"/>
          <w:wAfter w:w="6" w:type="dxa"/>
          <w:trHeight w:val="276"/>
        </w:trPr>
        <w:tc>
          <w:tcPr>
            <w:tcW w:w="10340" w:type="dxa"/>
            <w:gridSpan w:val="6"/>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108</w:t>
            </w:r>
          </w:p>
        </w:tc>
      </w:tr>
      <w:tr w:rsidR="00E35C35" w:rsidRPr="002D4C00" w:rsidTr="00AE3BFC">
        <w:trPr>
          <w:trHeight w:val="107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MITSHUBISHI ELEKTRIC 3,5 kW jednostka zewnętrzna i wewnętrzna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567"/>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G12AH jednostka zewnętrzna i wewnętrzna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85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ELEKTRONIC     P 12RK jednostka zewnętrzna i wewnętrzna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136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FLY R-32  KWX-12HRDO/HRDI              jednostka zewnętrzna,          jednostka  wewnętrzna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551"/>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5</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FLY R-32  KWX-12HRDO/HRDI jednostka zewnętrzna, jednostka  wewnętrzna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1215"/>
        </w:trPr>
        <w:tc>
          <w:tcPr>
            <w:tcW w:w="461" w:type="dxa"/>
            <w:shd w:val="clear" w:color="auto" w:fill="auto"/>
            <w:noWrap/>
            <w:vAlign w:val="center"/>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6</w:t>
            </w:r>
          </w:p>
        </w:tc>
        <w:tc>
          <w:tcPr>
            <w:tcW w:w="3507" w:type="dxa"/>
            <w:shd w:val="clear" w:color="auto" w:fill="auto"/>
            <w:vAlign w:val="center"/>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KWX-12RGJ+KWX-12HRGO 3,5 kW</w:t>
            </w:r>
          </w:p>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Jednostka zewnętrzna</w:t>
            </w:r>
          </w:p>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Jednostka wewnętrzna</w:t>
            </w:r>
          </w:p>
        </w:tc>
        <w:tc>
          <w:tcPr>
            <w:tcW w:w="850" w:type="dxa"/>
            <w:shd w:val="clear" w:color="auto" w:fill="auto"/>
            <w:noWrap/>
            <w:vAlign w:val="center"/>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gridAfter w:val="1"/>
          <w:wAfter w:w="6" w:type="dxa"/>
          <w:trHeight w:val="570"/>
        </w:trPr>
        <w:tc>
          <w:tcPr>
            <w:tcW w:w="10340" w:type="dxa"/>
            <w:gridSpan w:val="6"/>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111</w:t>
            </w:r>
          </w:p>
        </w:tc>
      </w:tr>
      <w:tr w:rsidR="00E35C35" w:rsidRPr="002D4C00" w:rsidTr="00AE3BFC">
        <w:trPr>
          <w:trHeight w:val="95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lastRenderedPageBreak/>
              <w:t>1</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FLY R-32  KWX-12HRDO/HRDI jednostka zewnętrzna i wewnętrzna</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gridAfter w:val="1"/>
          <w:wAfter w:w="6" w:type="dxa"/>
          <w:trHeight w:val="585"/>
        </w:trPr>
        <w:tc>
          <w:tcPr>
            <w:tcW w:w="10340" w:type="dxa"/>
            <w:gridSpan w:val="6"/>
            <w:shd w:val="clear" w:color="auto" w:fill="auto"/>
            <w:vAlign w:val="center"/>
            <w:hideMark/>
          </w:tcPr>
          <w:p w:rsidR="00E35C35" w:rsidRPr="002D4C00" w:rsidRDefault="00E35C35" w:rsidP="00AE3BFC">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ul. Gdańska 147 bud. nr 112</w:t>
            </w:r>
          </w:p>
        </w:tc>
      </w:tr>
      <w:tr w:rsidR="00E35C35" w:rsidRPr="002D4C00" w:rsidTr="00AE3BFC">
        <w:trPr>
          <w:trHeight w:val="911"/>
        </w:trPr>
        <w:tc>
          <w:tcPr>
            <w:tcW w:w="461"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Centrala wentylacyjna z odzyskiem ciepła producent VBW</w:t>
            </w:r>
            <w:r w:rsidRPr="002D4C00">
              <w:rPr>
                <w:rFonts w:ascii="Arial" w:eastAsia="Times New Roman" w:hAnsi="Arial" w:cs="Arial"/>
                <w:lang w:eastAsia="pl-PL"/>
              </w:rPr>
              <w:br/>
              <w:t>model BS 2</w:t>
            </w:r>
          </w:p>
        </w:tc>
        <w:tc>
          <w:tcPr>
            <w:tcW w:w="850"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616"/>
        </w:trPr>
        <w:tc>
          <w:tcPr>
            <w:tcW w:w="461"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Centrala wentylacyjna nawiewna</w:t>
            </w:r>
            <w:r w:rsidRPr="002D4C00">
              <w:rPr>
                <w:rFonts w:ascii="Arial" w:eastAsia="Times New Roman" w:hAnsi="Arial" w:cs="Arial"/>
                <w:lang w:eastAsia="pl-PL"/>
              </w:rPr>
              <w:br/>
              <w:t>producent VBW</w:t>
            </w:r>
          </w:p>
        </w:tc>
        <w:tc>
          <w:tcPr>
            <w:tcW w:w="850"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897"/>
        </w:trPr>
        <w:tc>
          <w:tcPr>
            <w:tcW w:w="461"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Wentylator kanałowy</w:t>
            </w:r>
            <w:r w:rsidRPr="002D4C00">
              <w:rPr>
                <w:rFonts w:ascii="Arial" w:eastAsia="Times New Roman" w:hAnsi="Arial" w:cs="Arial"/>
                <w:lang w:eastAsia="pl-PL"/>
              </w:rPr>
              <w:br w:type="page"/>
              <w:t>Producent Venture Industries</w:t>
            </w:r>
            <w:r w:rsidRPr="002D4C00">
              <w:rPr>
                <w:rFonts w:ascii="Arial" w:eastAsia="Times New Roman" w:hAnsi="Arial" w:cs="Arial"/>
                <w:lang w:eastAsia="pl-PL"/>
              </w:rPr>
              <w:br w:type="page"/>
              <w:t>Model TD250/100</w:t>
            </w:r>
            <w:r w:rsidRPr="002D4C00">
              <w:rPr>
                <w:rFonts w:ascii="Arial" w:eastAsia="Times New Roman" w:hAnsi="Arial" w:cs="Arial"/>
                <w:lang w:eastAsia="pl-PL"/>
              </w:rPr>
              <w:br w:type="page"/>
              <w:t>z Regulatorem REB-1</w:t>
            </w:r>
          </w:p>
        </w:tc>
        <w:tc>
          <w:tcPr>
            <w:tcW w:w="850"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1140"/>
        </w:trPr>
        <w:tc>
          <w:tcPr>
            <w:tcW w:w="461"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Wentylator kanałowy</w:t>
            </w:r>
            <w:r w:rsidRPr="002D4C00">
              <w:rPr>
                <w:rFonts w:ascii="Arial" w:eastAsia="Times New Roman" w:hAnsi="Arial" w:cs="Arial"/>
                <w:lang w:eastAsia="pl-PL"/>
              </w:rPr>
              <w:br/>
              <w:t>Producent Venture Industries</w:t>
            </w:r>
            <w:r w:rsidRPr="002D4C00">
              <w:rPr>
                <w:rFonts w:ascii="Arial" w:eastAsia="Times New Roman" w:hAnsi="Arial" w:cs="Arial"/>
                <w:lang w:eastAsia="pl-PL"/>
              </w:rPr>
              <w:br/>
              <w:t>Model TD350/120</w:t>
            </w:r>
            <w:r w:rsidRPr="002D4C00">
              <w:rPr>
                <w:rFonts w:ascii="Arial" w:eastAsia="Times New Roman" w:hAnsi="Arial" w:cs="Arial"/>
                <w:lang w:eastAsia="pl-PL"/>
              </w:rPr>
              <w:br/>
              <w:t>z Regulatorem REB-1</w:t>
            </w:r>
          </w:p>
        </w:tc>
        <w:tc>
          <w:tcPr>
            <w:tcW w:w="850"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283"/>
        </w:trPr>
        <w:tc>
          <w:tcPr>
            <w:tcW w:w="461"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5</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w:t>
            </w:r>
            <w:r w:rsidRPr="002D4C00">
              <w:rPr>
                <w:rFonts w:ascii="Arial" w:eastAsia="Times New Roman" w:hAnsi="Arial" w:cs="Arial"/>
                <w:lang w:eastAsia="pl-PL"/>
              </w:rPr>
              <w:br/>
              <w:t>Producent Venture Industries</w:t>
            </w:r>
            <w:r w:rsidRPr="002D4C00">
              <w:rPr>
                <w:rFonts w:ascii="Arial" w:eastAsia="Times New Roman" w:hAnsi="Arial" w:cs="Arial"/>
                <w:lang w:eastAsia="pl-PL"/>
              </w:rPr>
              <w:br/>
              <w:t>Model RF/4-400Y</w:t>
            </w:r>
            <w:r w:rsidRPr="002D4C00">
              <w:rPr>
                <w:rFonts w:ascii="Arial" w:eastAsia="Times New Roman" w:hAnsi="Arial" w:cs="Arial"/>
                <w:lang w:eastAsia="pl-PL"/>
              </w:rPr>
              <w:br/>
              <w:t>z Regulatorem RMT 1.5</w:t>
            </w:r>
            <w:r w:rsidRPr="002D4C00">
              <w:rPr>
                <w:rFonts w:ascii="Arial" w:eastAsia="Times New Roman" w:hAnsi="Arial" w:cs="Arial"/>
                <w:lang w:eastAsia="pl-PL"/>
              </w:rPr>
              <w:br/>
              <w:t>(Sprzężony z awaryjnym otwarciem żaluzji)</w:t>
            </w:r>
          </w:p>
        </w:tc>
        <w:tc>
          <w:tcPr>
            <w:tcW w:w="850"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555"/>
        </w:trPr>
        <w:tc>
          <w:tcPr>
            <w:tcW w:w="461"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6</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w:t>
            </w:r>
            <w:r w:rsidRPr="002D4C00">
              <w:rPr>
                <w:rFonts w:ascii="Arial" w:eastAsia="Times New Roman" w:hAnsi="Arial" w:cs="Arial"/>
                <w:lang w:eastAsia="pl-PL"/>
              </w:rPr>
              <w:br/>
              <w:t>Producent Venture Industries</w:t>
            </w:r>
            <w:r w:rsidRPr="002D4C00">
              <w:rPr>
                <w:rFonts w:ascii="Arial" w:eastAsia="Times New Roman" w:hAnsi="Arial" w:cs="Arial"/>
                <w:lang w:eastAsia="pl-PL"/>
              </w:rPr>
              <w:br/>
              <w:t>Model RF/4-355Y</w:t>
            </w:r>
            <w:r w:rsidRPr="002D4C00">
              <w:rPr>
                <w:rFonts w:ascii="Arial" w:eastAsia="Times New Roman" w:hAnsi="Arial" w:cs="Arial"/>
                <w:lang w:eastAsia="pl-PL"/>
              </w:rPr>
              <w:br/>
              <w:t>z Regulatorem RMT 1.5</w:t>
            </w:r>
            <w:r w:rsidRPr="002D4C00">
              <w:rPr>
                <w:rFonts w:ascii="Arial" w:eastAsia="Times New Roman" w:hAnsi="Arial" w:cs="Arial"/>
                <w:lang w:eastAsia="pl-PL"/>
              </w:rPr>
              <w:br/>
              <w:t>(Sprzężony z awaryjnym otwarciem żaluzji)</w:t>
            </w:r>
          </w:p>
        </w:tc>
        <w:tc>
          <w:tcPr>
            <w:tcW w:w="850"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1995"/>
        </w:trPr>
        <w:tc>
          <w:tcPr>
            <w:tcW w:w="461"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7</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w:t>
            </w:r>
            <w:r w:rsidRPr="002D4C00">
              <w:rPr>
                <w:rFonts w:ascii="Arial" w:eastAsia="Times New Roman" w:hAnsi="Arial" w:cs="Arial"/>
                <w:lang w:eastAsia="pl-PL"/>
              </w:rPr>
              <w:br/>
              <w:t>Producent Venture Industries</w:t>
            </w:r>
            <w:r w:rsidRPr="002D4C00">
              <w:rPr>
                <w:rFonts w:ascii="Arial" w:eastAsia="Times New Roman" w:hAnsi="Arial" w:cs="Arial"/>
                <w:lang w:eastAsia="pl-PL"/>
              </w:rPr>
              <w:br/>
              <w:t>Model RF/4-355Y</w:t>
            </w:r>
            <w:r w:rsidRPr="002D4C00">
              <w:rPr>
                <w:rFonts w:ascii="Arial" w:eastAsia="Times New Roman" w:hAnsi="Arial" w:cs="Arial"/>
                <w:lang w:eastAsia="pl-PL"/>
              </w:rPr>
              <w:br/>
              <w:t>z Regulatorem RMT 1.5</w:t>
            </w:r>
            <w:r w:rsidRPr="002D4C00">
              <w:rPr>
                <w:rFonts w:ascii="Arial" w:eastAsia="Times New Roman" w:hAnsi="Arial" w:cs="Arial"/>
                <w:lang w:eastAsia="pl-PL"/>
              </w:rPr>
              <w:br/>
              <w:t>(Sprzężony z awaryjnym otwarciem bramy segmentowej rolowanej)</w:t>
            </w:r>
          </w:p>
        </w:tc>
        <w:tc>
          <w:tcPr>
            <w:tcW w:w="850"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416"/>
        </w:trPr>
        <w:tc>
          <w:tcPr>
            <w:tcW w:w="461"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8</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Wentylator ścienny osiowy</w:t>
            </w:r>
            <w:r w:rsidRPr="002D4C00">
              <w:rPr>
                <w:rFonts w:ascii="Arial" w:eastAsia="Times New Roman" w:hAnsi="Arial" w:cs="Arial"/>
                <w:lang w:eastAsia="pl-PL"/>
              </w:rPr>
              <w:br/>
              <w:t>Producent Venture Industries</w:t>
            </w:r>
            <w:r w:rsidRPr="002D4C00">
              <w:rPr>
                <w:rFonts w:ascii="Arial" w:eastAsia="Times New Roman" w:hAnsi="Arial" w:cs="Arial"/>
                <w:lang w:eastAsia="pl-PL"/>
              </w:rPr>
              <w:br/>
              <w:t>Model HXM 400</w:t>
            </w:r>
            <w:r w:rsidRPr="002D4C00">
              <w:rPr>
                <w:rFonts w:ascii="Arial" w:eastAsia="Times New Roman" w:hAnsi="Arial" w:cs="Arial"/>
                <w:lang w:eastAsia="pl-PL"/>
              </w:rPr>
              <w:br/>
              <w:t>z termostatem TS-3</w:t>
            </w:r>
          </w:p>
        </w:tc>
        <w:tc>
          <w:tcPr>
            <w:tcW w:w="850"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855"/>
        </w:trPr>
        <w:tc>
          <w:tcPr>
            <w:tcW w:w="461"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9</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w:t>
            </w:r>
            <w:r w:rsidRPr="002D4C00">
              <w:rPr>
                <w:rFonts w:ascii="Arial" w:eastAsia="Times New Roman" w:hAnsi="Arial" w:cs="Arial"/>
                <w:lang w:eastAsia="pl-PL"/>
              </w:rPr>
              <w:br/>
              <w:t>Producent KLIMAWENT</w:t>
            </w:r>
            <w:r w:rsidRPr="002D4C00">
              <w:rPr>
                <w:rFonts w:ascii="Arial" w:eastAsia="Times New Roman" w:hAnsi="Arial" w:cs="Arial"/>
                <w:lang w:eastAsia="pl-PL"/>
              </w:rPr>
              <w:br/>
              <w:t>Model WPA-9-D-3-N</w:t>
            </w:r>
          </w:p>
        </w:tc>
        <w:tc>
          <w:tcPr>
            <w:tcW w:w="850"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855"/>
        </w:trPr>
        <w:tc>
          <w:tcPr>
            <w:tcW w:w="461"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10</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Bębnowy układ odciągu spalin</w:t>
            </w:r>
            <w:r w:rsidRPr="002D4C00">
              <w:rPr>
                <w:rFonts w:ascii="Arial" w:eastAsia="Times New Roman" w:hAnsi="Arial" w:cs="Arial"/>
                <w:lang w:eastAsia="pl-PL"/>
              </w:rPr>
              <w:br/>
              <w:t>producent KLIMAWENT</w:t>
            </w:r>
            <w:r w:rsidRPr="002D4C00">
              <w:rPr>
                <w:rFonts w:ascii="Arial" w:eastAsia="Times New Roman" w:hAnsi="Arial" w:cs="Arial"/>
                <w:lang w:eastAsia="pl-PL"/>
              </w:rPr>
              <w:br/>
              <w:t>model ALAN-U/C-12</w:t>
            </w:r>
          </w:p>
        </w:tc>
        <w:tc>
          <w:tcPr>
            <w:tcW w:w="850"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855"/>
        </w:trPr>
        <w:tc>
          <w:tcPr>
            <w:tcW w:w="461"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lastRenderedPageBreak/>
              <w:t>11</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w:t>
            </w:r>
            <w:r w:rsidRPr="002D4C00">
              <w:rPr>
                <w:rFonts w:ascii="Arial" w:eastAsia="Times New Roman" w:hAnsi="Arial" w:cs="Arial"/>
                <w:lang w:eastAsia="pl-PL"/>
              </w:rPr>
              <w:br/>
              <w:t>Producent KLIMAWENT</w:t>
            </w:r>
            <w:r w:rsidRPr="002D4C00">
              <w:rPr>
                <w:rFonts w:ascii="Arial" w:eastAsia="Times New Roman" w:hAnsi="Arial" w:cs="Arial"/>
                <w:lang w:eastAsia="pl-PL"/>
              </w:rPr>
              <w:br/>
              <w:t>Model WPA-8-D/N</w:t>
            </w:r>
          </w:p>
        </w:tc>
        <w:tc>
          <w:tcPr>
            <w:tcW w:w="850"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765"/>
        </w:trPr>
        <w:tc>
          <w:tcPr>
            <w:tcW w:w="461"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12</w:t>
            </w:r>
          </w:p>
        </w:tc>
        <w:tc>
          <w:tcPr>
            <w:tcW w:w="3507" w:type="dxa"/>
            <w:shd w:val="clear" w:color="auto" w:fill="auto"/>
            <w:vAlign w:val="center"/>
            <w:hideMark/>
          </w:tcPr>
          <w:p w:rsidR="00E35C35" w:rsidRPr="002D4C00" w:rsidRDefault="00E35C35" w:rsidP="00AE3BFC">
            <w:pPr>
              <w:spacing w:after="0" w:line="276" w:lineRule="auto"/>
              <w:rPr>
                <w:rFonts w:ascii="Arial" w:eastAsia="Times New Roman" w:hAnsi="Arial" w:cs="Arial"/>
                <w:lang w:eastAsia="pl-PL"/>
              </w:rPr>
            </w:pPr>
            <w:r w:rsidRPr="002D4C00">
              <w:rPr>
                <w:rFonts w:ascii="Arial" w:eastAsia="Times New Roman" w:hAnsi="Arial" w:cs="Arial"/>
                <w:lang w:eastAsia="pl-PL"/>
              </w:rPr>
              <w:t>Żaluzja z siłownikiem</w:t>
            </w:r>
            <w:r w:rsidRPr="002D4C00">
              <w:rPr>
                <w:rFonts w:ascii="Arial" w:eastAsia="Times New Roman" w:hAnsi="Arial" w:cs="Arial"/>
                <w:lang w:eastAsia="pl-PL"/>
              </w:rPr>
              <w:br/>
              <w:t>Producent TROX</w:t>
            </w:r>
            <w:r w:rsidRPr="002D4C00">
              <w:rPr>
                <w:rFonts w:ascii="Arial" w:eastAsia="Times New Roman" w:hAnsi="Arial" w:cs="Arial"/>
                <w:lang w:eastAsia="pl-PL"/>
              </w:rPr>
              <w:br/>
              <w:t>Model JZ-P-G/1000/1005/SE/Z12</w:t>
            </w:r>
          </w:p>
        </w:tc>
        <w:tc>
          <w:tcPr>
            <w:tcW w:w="850"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2229"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gridAfter w:val="1"/>
          <w:wAfter w:w="6" w:type="dxa"/>
          <w:trHeight w:val="226"/>
        </w:trPr>
        <w:tc>
          <w:tcPr>
            <w:tcW w:w="10340" w:type="dxa"/>
            <w:gridSpan w:val="6"/>
            <w:shd w:val="clear" w:color="auto" w:fill="auto"/>
            <w:vAlign w:val="center"/>
            <w:hideMark/>
          </w:tcPr>
          <w:p w:rsidR="00E35C35" w:rsidRPr="002D4C00" w:rsidRDefault="00E35C35" w:rsidP="00AE3BFC">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ul. Gdańska 147 bud. nr 121</w:t>
            </w:r>
          </w:p>
        </w:tc>
      </w:tr>
      <w:tr w:rsidR="00E35C35" w:rsidRPr="002D4C00" w:rsidTr="00AE3BFC">
        <w:trPr>
          <w:trHeight w:val="417"/>
        </w:trPr>
        <w:tc>
          <w:tcPr>
            <w:tcW w:w="461"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 xml:space="preserve">Centrala wentylacyjna </w:t>
            </w:r>
            <w:r w:rsidRPr="002D4C00">
              <w:rPr>
                <w:rFonts w:ascii="Arial" w:eastAsia="Times New Roman" w:hAnsi="Arial" w:cs="Arial"/>
                <w:lang w:eastAsia="pl-PL"/>
              </w:rPr>
              <w:br/>
              <w:t>nawiewno-wywiewnaBS2(50) VBV</w:t>
            </w:r>
          </w:p>
        </w:tc>
        <w:tc>
          <w:tcPr>
            <w:tcW w:w="850"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285"/>
        </w:trPr>
        <w:tc>
          <w:tcPr>
            <w:tcW w:w="461"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Wentylator dachowy WPW4</w:t>
            </w:r>
          </w:p>
        </w:tc>
        <w:tc>
          <w:tcPr>
            <w:tcW w:w="850"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285"/>
        </w:trPr>
        <w:tc>
          <w:tcPr>
            <w:tcW w:w="461"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Wentylator dachowy WP9D3</w:t>
            </w:r>
          </w:p>
        </w:tc>
        <w:tc>
          <w:tcPr>
            <w:tcW w:w="850"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285"/>
        </w:trPr>
        <w:tc>
          <w:tcPr>
            <w:tcW w:w="461"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5</w:t>
            </w:r>
          </w:p>
        </w:tc>
        <w:tc>
          <w:tcPr>
            <w:tcW w:w="3507"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Wentylator ścienny HCFB2/2</w:t>
            </w:r>
          </w:p>
        </w:tc>
        <w:tc>
          <w:tcPr>
            <w:tcW w:w="850"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rsidR="00E35C35" w:rsidRPr="002D4C00" w:rsidRDefault="00E35C35" w:rsidP="00AE3BFC">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rsidR="00E35C35" w:rsidRPr="002D4C00" w:rsidRDefault="00E35C35" w:rsidP="00AE3BFC">
            <w:pPr>
              <w:spacing w:after="0" w:line="276" w:lineRule="auto"/>
              <w:jc w:val="center"/>
              <w:rPr>
                <w:rFonts w:ascii="Arial" w:eastAsia="Times New Roman" w:hAnsi="Arial" w:cs="Arial"/>
                <w:lang w:eastAsia="pl-PL"/>
              </w:rPr>
            </w:pP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536"/>
        </w:trPr>
        <w:tc>
          <w:tcPr>
            <w:tcW w:w="10346" w:type="dxa"/>
            <w:gridSpan w:val="7"/>
            <w:shd w:val="clear" w:color="auto" w:fill="auto"/>
            <w:vAlign w:val="center"/>
          </w:tcPr>
          <w:p w:rsidR="00E35C35" w:rsidRPr="00324B21" w:rsidRDefault="00E35C35" w:rsidP="00AE3BFC">
            <w:pPr>
              <w:spacing w:after="0" w:line="276" w:lineRule="auto"/>
              <w:jc w:val="center"/>
              <w:rPr>
                <w:rFonts w:ascii="Arial" w:eastAsia="Times New Roman" w:hAnsi="Arial" w:cs="Arial"/>
                <w:lang w:eastAsia="pl-PL"/>
              </w:rPr>
            </w:pPr>
            <w:r w:rsidRPr="00324B21">
              <w:rPr>
                <w:rFonts w:ascii="Arial" w:eastAsia="Times New Roman" w:hAnsi="Arial" w:cs="Arial"/>
                <w:b/>
                <w:bCs/>
                <w:i/>
                <w:iCs/>
                <w:lang w:eastAsia="pl-PL"/>
              </w:rPr>
              <w:t xml:space="preserve">Kompleks wojskowy ul. Gdańska 147 </w:t>
            </w:r>
            <w:r w:rsidRPr="00324B21">
              <w:rPr>
                <w:rFonts w:ascii="Arial" w:eastAsia="Times New Roman" w:hAnsi="Arial" w:cs="Arial"/>
                <w:b/>
                <w:bCs/>
                <w:i/>
                <w:iCs/>
                <w:lang w:eastAsia="pl-PL"/>
              </w:rPr>
              <w:br/>
              <w:t>kontenery przy hali sportowej</w:t>
            </w:r>
          </w:p>
        </w:tc>
      </w:tr>
      <w:tr w:rsidR="00E35C35" w:rsidRPr="002D4C00" w:rsidTr="00AE3BFC">
        <w:trPr>
          <w:trHeight w:val="558"/>
        </w:trPr>
        <w:tc>
          <w:tcPr>
            <w:tcW w:w="461" w:type="dxa"/>
            <w:shd w:val="clear" w:color="auto" w:fill="auto"/>
            <w:vAlign w:val="center"/>
          </w:tcPr>
          <w:p w:rsidR="00E35C35" w:rsidRPr="00324B21" w:rsidRDefault="00E35C35" w:rsidP="00AE3BFC">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1</w:t>
            </w:r>
          </w:p>
        </w:tc>
        <w:tc>
          <w:tcPr>
            <w:tcW w:w="3507" w:type="dxa"/>
            <w:shd w:val="clear" w:color="auto" w:fill="auto"/>
            <w:vAlign w:val="center"/>
          </w:tcPr>
          <w:p w:rsidR="00E35C35" w:rsidRPr="00324B21" w:rsidRDefault="00E35C35" w:rsidP="00AE3BFC">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Klimatyzatory AUX 09FH/I (na zewnątrz AUX-09J2O/O)</w:t>
            </w:r>
          </w:p>
        </w:tc>
        <w:tc>
          <w:tcPr>
            <w:tcW w:w="850" w:type="dxa"/>
            <w:shd w:val="clear" w:color="auto" w:fill="auto"/>
            <w:vAlign w:val="center"/>
          </w:tcPr>
          <w:p w:rsidR="00E35C35" w:rsidRPr="00324B21" w:rsidRDefault="00E35C35" w:rsidP="00AE3BFC">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27</w:t>
            </w:r>
          </w:p>
        </w:tc>
        <w:tc>
          <w:tcPr>
            <w:tcW w:w="2229" w:type="dxa"/>
            <w:shd w:val="clear" w:color="auto" w:fill="auto"/>
            <w:vAlign w:val="center"/>
          </w:tcPr>
          <w:p w:rsidR="00E35C35" w:rsidRPr="00324B21" w:rsidRDefault="00E35C35" w:rsidP="00AE3BFC">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2</w:t>
            </w:r>
          </w:p>
        </w:tc>
        <w:tc>
          <w:tcPr>
            <w:tcW w:w="1735" w:type="dxa"/>
          </w:tcPr>
          <w:p w:rsidR="00E35C35" w:rsidRPr="00ED35F1" w:rsidRDefault="00E35C35" w:rsidP="00AE3BFC">
            <w:pPr>
              <w:spacing w:after="0" w:line="276" w:lineRule="auto"/>
              <w:jc w:val="center"/>
              <w:rPr>
                <w:rFonts w:ascii="Arial" w:eastAsia="Times New Roman" w:hAnsi="Arial" w:cs="Arial"/>
                <w:color w:val="FF0000"/>
                <w:lang w:eastAsia="pl-PL"/>
              </w:rPr>
            </w:pPr>
          </w:p>
        </w:tc>
        <w:tc>
          <w:tcPr>
            <w:tcW w:w="1564" w:type="dxa"/>
            <w:gridSpan w:val="2"/>
          </w:tcPr>
          <w:p w:rsidR="00E35C35" w:rsidRPr="00ED35F1" w:rsidRDefault="00E35C35" w:rsidP="00AE3BFC">
            <w:pPr>
              <w:spacing w:after="0" w:line="276" w:lineRule="auto"/>
              <w:jc w:val="center"/>
              <w:rPr>
                <w:rFonts w:ascii="Arial" w:eastAsia="Times New Roman" w:hAnsi="Arial" w:cs="Arial"/>
                <w:color w:val="FF0000"/>
                <w:lang w:eastAsia="pl-PL"/>
              </w:rPr>
            </w:pPr>
          </w:p>
        </w:tc>
      </w:tr>
      <w:tr w:rsidR="00E35C35" w:rsidRPr="002D4C00" w:rsidTr="00AE3BFC">
        <w:trPr>
          <w:trHeight w:val="558"/>
        </w:trPr>
        <w:tc>
          <w:tcPr>
            <w:tcW w:w="461" w:type="dxa"/>
            <w:shd w:val="clear" w:color="auto" w:fill="auto"/>
            <w:vAlign w:val="center"/>
          </w:tcPr>
          <w:p w:rsidR="00E35C35" w:rsidRPr="00324B21" w:rsidRDefault="00E35C35" w:rsidP="00AE3BFC">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2</w:t>
            </w:r>
          </w:p>
        </w:tc>
        <w:tc>
          <w:tcPr>
            <w:tcW w:w="3507" w:type="dxa"/>
            <w:shd w:val="clear" w:color="auto" w:fill="auto"/>
            <w:vAlign w:val="center"/>
          </w:tcPr>
          <w:p w:rsidR="00E35C35" w:rsidRPr="00324B21" w:rsidRDefault="00E35C35" w:rsidP="00AE3BFC">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Klimatyzator MAXA N-F26A06</w:t>
            </w:r>
          </w:p>
        </w:tc>
        <w:tc>
          <w:tcPr>
            <w:tcW w:w="850" w:type="dxa"/>
            <w:shd w:val="clear" w:color="auto" w:fill="auto"/>
            <w:vAlign w:val="center"/>
          </w:tcPr>
          <w:p w:rsidR="00E35C35" w:rsidRPr="00324B21" w:rsidRDefault="00E35C35" w:rsidP="00AE3BFC">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1</w:t>
            </w:r>
          </w:p>
        </w:tc>
        <w:tc>
          <w:tcPr>
            <w:tcW w:w="2229" w:type="dxa"/>
            <w:shd w:val="clear" w:color="auto" w:fill="auto"/>
            <w:vAlign w:val="center"/>
          </w:tcPr>
          <w:p w:rsidR="00E35C35" w:rsidRPr="00324B21" w:rsidRDefault="00E35C35" w:rsidP="00AE3BFC">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2</w:t>
            </w:r>
          </w:p>
        </w:tc>
        <w:tc>
          <w:tcPr>
            <w:tcW w:w="1735" w:type="dxa"/>
          </w:tcPr>
          <w:p w:rsidR="00E35C35" w:rsidRPr="00ED35F1" w:rsidRDefault="00E35C35" w:rsidP="00AE3BFC">
            <w:pPr>
              <w:spacing w:after="0" w:line="276" w:lineRule="auto"/>
              <w:jc w:val="center"/>
              <w:rPr>
                <w:rFonts w:ascii="Arial" w:eastAsia="Times New Roman" w:hAnsi="Arial" w:cs="Arial"/>
                <w:color w:val="FF0000"/>
                <w:lang w:eastAsia="pl-PL"/>
              </w:rPr>
            </w:pPr>
          </w:p>
        </w:tc>
        <w:tc>
          <w:tcPr>
            <w:tcW w:w="1564" w:type="dxa"/>
            <w:gridSpan w:val="2"/>
          </w:tcPr>
          <w:p w:rsidR="00E35C35" w:rsidRPr="00ED35F1" w:rsidRDefault="00E35C35" w:rsidP="00AE3BFC">
            <w:pPr>
              <w:spacing w:after="0" w:line="276" w:lineRule="auto"/>
              <w:jc w:val="center"/>
              <w:rPr>
                <w:rFonts w:ascii="Arial" w:eastAsia="Times New Roman" w:hAnsi="Arial" w:cs="Arial"/>
                <w:color w:val="FF0000"/>
                <w:lang w:eastAsia="pl-PL"/>
              </w:rPr>
            </w:pPr>
          </w:p>
        </w:tc>
      </w:tr>
      <w:tr w:rsidR="00E35C35" w:rsidRPr="002D4C00" w:rsidTr="00AE3BFC">
        <w:trPr>
          <w:trHeight w:val="558"/>
        </w:trPr>
        <w:tc>
          <w:tcPr>
            <w:tcW w:w="10346" w:type="dxa"/>
            <w:gridSpan w:val="7"/>
            <w:shd w:val="clear" w:color="auto" w:fill="auto"/>
            <w:vAlign w:val="center"/>
          </w:tcPr>
          <w:p w:rsidR="00E35C35" w:rsidRPr="00324B21" w:rsidRDefault="00E35C35" w:rsidP="00AE3BFC">
            <w:pPr>
              <w:spacing w:after="0" w:line="276" w:lineRule="auto"/>
              <w:jc w:val="center"/>
              <w:rPr>
                <w:rFonts w:ascii="Arial" w:eastAsia="Times New Roman" w:hAnsi="Arial" w:cs="Arial"/>
                <w:lang w:eastAsia="pl-PL"/>
              </w:rPr>
            </w:pPr>
            <w:r w:rsidRPr="00324B21">
              <w:rPr>
                <w:rFonts w:ascii="Arial" w:eastAsia="Times New Roman" w:hAnsi="Arial" w:cs="Arial"/>
                <w:b/>
                <w:bCs/>
                <w:i/>
                <w:iCs/>
                <w:lang w:eastAsia="pl-PL"/>
              </w:rPr>
              <w:t xml:space="preserve">Kompleks wojskowy ul. Gdańska 147 </w:t>
            </w:r>
            <w:r w:rsidRPr="00324B21">
              <w:rPr>
                <w:rFonts w:ascii="Arial" w:eastAsia="Times New Roman" w:hAnsi="Arial" w:cs="Arial"/>
                <w:b/>
                <w:bCs/>
                <w:i/>
                <w:iCs/>
                <w:lang w:eastAsia="pl-PL"/>
              </w:rPr>
              <w:br/>
              <w:t>kontenery przy budynku nr 113</w:t>
            </w:r>
          </w:p>
        </w:tc>
      </w:tr>
      <w:tr w:rsidR="00E35C35" w:rsidRPr="002D4C00" w:rsidTr="00AE3BFC">
        <w:trPr>
          <w:trHeight w:val="558"/>
        </w:trPr>
        <w:tc>
          <w:tcPr>
            <w:tcW w:w="461" w:type="dxa"/>
            <w:shd w:val="clear" w:color="auto" w:fill="auto"/>
            <w:vAlign w:val="center"/>
          </w:tcPr>
          <w:p w:rsidR="00E35C35" w:rsidRPr="00324B21" w:rsidRDefault="00E35C35" w:rsidP="00AE3BFC">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1</w:t>
            </w:r>
          </w:p>
        </w:tc>
        <w:tc>
          <w:tcPr>
            <w:tcW w:w="3507" w:type="dxa"/>
            <w:shd w:val="clear" w:color="auto" w:fill="auto"/>
            <w:vAlign w:val="center"/>
          </w:tcPr>
          <w:p w:rsidR="00E35C35" w:rsidRPr="00324B21" w:rsidRDefault="00E35C35" w:rsidP="00AE3BFC">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Klimatyzatory AUX 09FH/I (na zewnątrz AUX-09J2O/O)</w:t>
            </w:r>
          </w:p>
        </w:tc>
        <w:tc>
          <w:tcPr>
            <w:tcW w:w="850" w:type="dxa"/>
            <w:shd w:val="clear" w:color="auto" w:fill="auto"/>
            <w:vAlign w:val="center"/>
          </w:tcPr>
          <w:p w:rsidR="00E35C35" w:rsidRPr="00324B21" w:rsidRDefault="00E35C35" w:rsidP="00AE3BFC">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12</w:t>
            </w:r>
          </w:p>
        </w:tc>
        <w:tc>
          <w:tcPr>
            <w:tcW w:w="2229" w:type="dxa"/>
            <w:shd w:val="clear" w:color="auto" w:fill="auto"/>
            <w:vAlign w:val="center"/>
          </w:tcPr>
          <w:p w:rsidR="00E35C35" w:rsidRPr="00324B21" w:rsidRDefault="00E35C35" w:rsidP="00AE3BFC">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2</w:t>
            </w:r>
          </w:p>
        </w:tc>
        <w:tc>
          <w:tcPr>
            <w:tcW w:w="1735" w:type="dxa"/>
          </w:tcPr>
          <w:p w:rsidR="00E35C35" w:rsidRPr="00ED35F1" w:rsidRDefault="00E35C35" w:rsidP="00AE3BFC">
            <w:pPr>
              <w:spacing w:after="0" w:line="276" w:lineRule="auto"/>
              <w:jc w:val="center"/>
              <w:rPr>
                <w:rFonts w:ascii="Arial" w:eastAsia="Times New Roman" w:hAnsi="Arial" w:cs="Arial"/>
                <w:color w:val="FF0000"/>
                <w:lang w:eastAsia="pl-PL"/>
              </w:rPr>
            </w:pPr>
          </w:p>
        </w:tc>
        <w:tc>
          <w:tcPr>
            <w:tcW w:w="1564" w:type="dxa"/>
            <w:gridSpan w:val="2"/>
          </w:tcPr>
          <w:p w:rsidR="00E35C35" w:rsidRPr="00ED35F1" w:rsidRDefault="00E35C35" w:rsidP="00AE3BFC">
            <w:pPr>
              <w:spacing w:after="0" w:line="276" w:lineRule="auto"/>
              <w:jc w:val="center"/>
              <w:rPr>
                <w:rFonts w:ascii="Arial" w:eastAsia="Times New Roman" w:hAnsi="Arial" w:cs="Arial"/>
                <w:color w:val="FF0000"/>
                <w:lang w:eastAsia="pl-PL"/>
              </w:rPr>
            </w:pPr>
          </w:p>
        </w:tc>
      </w:tr>
      <w:tr w:rsidR="00E35C35" w:rsidRPr="00D47F5C" w:rsidTr="00AE3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5"/>
        </w:trPr>
        <w:tc>
          <w:tcPr>
            <w:tcW w:w="10346"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b/>
                <w:bCs/>
                <w:i/>
                <w:iCs/>
                <w:color w:val="000000"/>
                <w:sz w:val="24"/>
                <w:szCs w:val="24"/>
                <w:lang w:eastAsia="pl-PL"/>
              </w:rPr>
            </w:pPr>
            <w:r w:rsidRPr="00D47F5C">
              <w:rPr>
                <w:rFonts w:ascii="Arial" w:eastAsia="Times New Roman" w:hAnsi="Arial" w:cs="Arial"/>
                <w:b/>
                <w:bCs/>
                <w:i/>
                <w:iCs/>
                <w:color w:val="000000"/>
                <w:sz w:val="24"/>
                <w:szCs w:val="24"/>
                <w:lang w:eastAsia="pl-PL"/>
              </w:rPr>
              <w:t>Kompleks wojskowy Bydgoszcz ul. Gdańska 147 bud. 72/73</w:t>
            </w:r>
          </w:p>
        </w:tc>
      </w:tr>
      <w:tr w:rsidR="00E35C35" w:rsidRPr="00D47F5C" w:rsidTr="00AE3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575"/>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3507" w:type="dxa"/>
            <w:tcBorders>
              <w:top w:val="nil"/>
              <w:left w:val="nil"/>
              <w:bottom w:val="single" w:sz="8" w:space="0" w:color="auto"/>
              <w:right w:val="nil"/>
            </w:tcBorders>
            <w:shd w:val="clear" w:color="auto" w:fill="auto"/>
            <w:vAlign w:val="center"/>
            <w:hideMark/>
          </w:tcPr>
          <w:p w:rsidR="00E35C35" w:rsidRPr="00D47F5C" w:rsidRDefault="00E35C35"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Centrala zewnętrzna nawiewno-wywiewna Vn/w=4200/3100, dpn/dpw=400/400Pa, Qg/Qh=15,84/14,36kW</w:t>
            </w:r>
          </w:p>
        </w:tc>
        <w:tc>
          <w:tcPr>
            <w:tcW w:w="850" w:type="dxa"/>
            <w:tcBorders>
              <w:top w:val="nil"/>
              <w:left w:val="single" w:sz="8" w:space="0" w:color="auto"/>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nil"/>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c>
          <w:tcPr>
            <w:tcW w:w="1564" w:type="dxa"/>
            <w:gridSpan w:val="2"/>
            <w:tcBorders>
              <w:top w:val="nil"/>
              <w:left w:val="single" w:sz="8" w:space="0" w:color="auto"/>
              <w:bottom w:val="nil"/>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r>
      <w:tr w:rsidR="00E35C35" w:rsidRPr="00D47F5C" w:rsidTr="00AE3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46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3507" w:type="dxa"/>
            <w:vMerge w:val="restart"/>
            <w:tcBorders>
              <w:top w:val="nil"/>
              <w:left w:val="single" w:sz="8" w:space="0" w:color="auto"/>
              <w:bottom w:val="single" w:sz="8" w:space="0" w:color="000000"/>
              <w:right w:val="single" w:sz="8" w:space="0" w:color="auto"/>
            </w:tcBorders>
            <w:shd w:val="clear" w:color="auto" w:fill="auto"/>
            <w:vAlign w:val="center"/>
            <w:hideMark/>
          </w:tcPr>
          <w:p w:rsidR="00E35C35" w:rsidRPr="00D47F5C" w:rsidRDefault="00E35C35"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Centrala zewnętrzna nawiewno-wywiewna Vn/w=9500/6000, dpn/dpw=400/400Pa, Qg/Qh=55,51/32,49kW</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vMerge w:val="restart"/>
            <w:tcBorders>
              <w:top w:val="nil"/>
              <w:left w:val="single" w:sz="8" w:space="0" w:color="auto"/>
              <w:bottom w:val="single" w:sz="8" w:space="0" w:color="000000"/>
              <w:right w:val="nil"/>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c>
          <w:tcPr>
            <w:tcW w:w="156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r>
      <w:tr w:rsidR="00E35C35" w:rsidRPr="00D47F5C" w:rsidTr="00AE3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461" w:type="dxa"/>
            <w:vMerge/>
            <w:tcBorders>
              <w:top w:val="nil"/>
              <w:left w:val="single" w:sz="8" w:space="0" w:color="auto"/>
              <w:bottom w:val="single" w:sz="8" w:space="0" w:color="000000"/>
              <w:right w:val="single" w:sz="8" w:space="0" w:color="auto"/>
            </w:tcBorders>
            <w:vAlign w:val="center"/>
            <w:hideMark/>
          </w:tcPr>
          <w:p w:rsidR="00E35C35" w:rsidRPr="00D47F5C" w:rsidRDefault="00E35C35" w:rsidP="00AE3BFC">
            <w:pPr>
              <w:spacing w:after="0" w:line="240" w:lineRule="auto"/>
              <w:rPr>
                <w:rFonts w:ascii="Arial" w:eastAsia="Times New Roman" w:hAnsi="Arial" w:cs="Arial"/>
                <w:color w:val="000000"/>
                <w:lang w:eastAsia="pl-PL"/>
              </w:rPr>
            </w:pPr>
          </w:p>
        </w:tc>
        <w:tc>
          <w:tcPr>
            <w:tcW w:w="3507" w:type="dxa"/>
            <w:vMerge/>
            <w:tcBorders>
              <w:top w:val="nil"/>
              <w:left w:val="single" w:sz="8" w:space="0" w:color="auto"/>
              <w:bottom w:val="single" w:sz="8" w:space="0" w:color="000000"/>
              <w:right w:val="single" w:sz="8" w:space="0" w:color="auto"/>
            </w:tcBorders>
            <w:vAlign w:val="center"/>
            <w:hideMark/>
          </w:tcPr>
          <w:p w:rsidR="00E35C35" w:rsidRPr="00D47F5C" w:rsidRDefault="00E35C35" w:rsidP="00AE3BFC">
            <w:pPr>
              <w:spacing w:after="0" w:line="240" w:lineRule="auto"/>
              <w:rPr>
                <w:rFonts w:ascii="Arial" w:eastAsia="Times New Roman" w:hAnsi="Arial" w:cs="Arial"/>
                <w:color w:val="000000"/>
                <w:lang w:eastAsia="pl-PL"/>
              </w:rPr>
            </w:pPr>
          </w:p>
        </w:tc>
        <w:tc>
          <w:tcPr>
            <w:tcW w:w="850" w:type="dxa"/>
            <w:vMerge/>
            <w:tcBorders>
              <w:top w:val="nil"/>
              <w:left w:val="single" w:sz="8" w:space="0" w:color="auto"/>
              <w:bottom w:val="single" w:sz="8" w:space="0" w:color="000000"/>
              <w:right w:val="single" w:sz="8" w:space="0" w:color="auto"/>
            </w:tcBorders>
            <w:vAlign w:val="center"/>
            <w:hideMark/>
          </w:tcPr>
          <w:p w:rsidR="00E35C35" w:rsidRPr="00D47F5C" w:rsidRDefault="00E35C35" w:rsidP="00AE3BFC">
            <w:pPr>
              <w:spacing w:after="0" w:line="240" w:lineRule="auto"/>
              <w:rPr>
                <w:rFonts w:ascii="Arial" w:eastAsia="Times New Roman" w:hAnsi="Arial" w:cs="Arial"/>
                <w:color w:val="000000"/>
                <w:lang w:eastAsia="pl-PL"/>
              </w:rPr>
            </w:pPr>
          </w:p>
        </w:tc>
        <w:tc>
          <w:tcPr>
            <w:tcW w:w="2229" w:type="dxa"/>
            <w:vMerge/>
            <w:tcBorders>
              <w:top w:val="nil"/>
              <w:left w:val="single" w:sz="8" w:space="0" w:color="auto"/>
              <w:bottom w:val="single" w:sz="8" w:space="0" w:color="000000"/>
              <w:right w:val="single" w:sz="8" w:space="0" w:color="auto"/>
            </w:tcBorders>
            <w:vAlign w:val="center"/>
            <w:hideMark/>
          </w:tcPr>
          <w:p w:rsidR="00E35C35" w:rsidRPr="00D47F5C" w:rsidRDefault="00E35C35" w:rsidP="00AE3BFC">
            <w:pPr>
              <w:spacing w:after="0" w:line="240" w:lineRule="auto"/>
              <w:rPr>
                <w:rFonts w:ascii="Arial" w:eastAsia="Times New Roman" w:hAnsi="Arial" w:cs="Arial"/>
                <w:color w:val="000000"/>
                <w:lang w:eastAsia="pl-PL"/>
              </w:rPr>
            </w:pPr>
          </w:p>
        </w:tc>
        <w:tc>
          <w:tcPr>
            <w:tcW w:w="1735" w:type="dxa"/>
            <w:vMerge/>
            <w:tcBorders>
              <w:top w:val="nil"/>
              <w:left w:val="single" w:sz="8" w:space="0" w:color="auto"/>
              <w:bottom w:val="single" w:sz="8" w:space="0" w:color="000000"/>
              <w:right w:val="nil"/>
            </w:tcBorders>
            <w:vAlign w:val="center"/>
            <w:hideMark/>
          </w:tcPr>
          <w:p w:rsidR="00E35C35" w:rsidRPr="00D47F5C" w:rsidRDefault="00E35C35" w:rsidP="00AE3BFC">
            <w:pPr>
              <w:spacing w:after="0" w:line="240" w:lineRule="auto"/>
              <w:rPr>
                <w:rFonts w:ascii="Arial" w:eastAsia="Times New Roman" w:hAnsi="Arial" w:cs="Arial"/>
                <w:color w:val="000000"/>
                <w:lang w:eastAsia="pl-PL"/>
              </w:rPr>
            </w:pPr>
          </w:p>
        </w:tc>
        <w:tc>
          <w:tcPr>
            <w:tcW w:w="1564" w:type="dxa"/>
            <w:gridSpan w:val="2"/>
            <w:vMerge/>
            <w:tcBorders>
              <w:top w:val="single" w:sz="8" w:space="0" w:color="auto"/>
              <w:left w:val="single" w:sz="8" w:space="0" w:color="auto"/>
              <w:bottom w:val="single" w:sz="8" w:space="0" w:color="000000"/>
              <w:right w:val="single" w:sz="8" w:space="0" w:color="auto"/>
            </w:tcBorders>
            <w:vAlign w:val="center"/>
            <w:hideMark/>
          </w:tcPr>
          <w:p w:rsidR="00E35C35" w:rsidRPr="00D47F5C" w:rsidRDefault="00E35C35" w:rsidP="00AE3BFC">
            <w:pPr>
              <w:spacing w:after="0" w:line="240" w:lineRule="auto"/>
              <w:rPr>
                <w:rFonts w:ascii="Arial" w:eastAsia="Times New Roman" w:hAnsi="Arial" w:cs="Arial"/>
                <w:color w:val="000000"/>
                <w:lang w:eastAsia="pl-PL"/>
              </w:rPr>
            </w:pPr>
          </w:p>
        </w:tc>
      </w:tr>
      <w:tr w:rsidR="00E35C35" w:rsidRPr="00D47F5C" w:rsidTr="00AE3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96"/>
        </w:trPr>
        <w:tc>
          <w:tcPr>
            <w:tcW w:w="461" w:type="dxa"/>
            <w:vMerge/>
            <w:tcBorders>
              <w:top w:val="nil"/>
              <w:left w:val="single" w:sz="8" w:space="0" w:color="auto"/>
              <w:bottom w:val="single" w:sz="8" w:space="0" w:color="000000"/>
              <w:right w:val="single" w:sz="8" w:space="0" w:color="auto"/>
            </w:tcBorders>
            <w:vAlign w:val="center"/>
            <w:hideMark/>
          </w:tcPr>
          <w:p w:rsidR="00E35C35" w:rsidRPr="00D47F5C" w:rsidRDefault="00E35C35" w:rsidP="00AE3BFC">
            <w:pPr>
              <w:spacing w:after="0" w:line="240" w:lineRule="auto"/>
              <w:rPr>
                <w:rFonts w:ascii="Arial" w:eastAsia="Times New Roman" w:hAnsi="Arial" w:cs="Arial"/>
                <w:color w:val="000000"/>
                <w:lang w:eastAsia="pl-PL"/>
              </w:rPr>
            </w:pPr>
          </w:p>
        </w:tc>
        <w:tc>
          <w:tcPr>
            <w:tcW w:w="3507" w:type="dxa"/>
            <w:vMerge/>
            <w:tcBorders>
              <w:top w:val="nil"/>
              <w:left w:val="single" w:sz="8" w:space="0" w:color="auto"/>
              <w:bottom w:val="single" w:sz="8" w:space="0" w:color="000000"/>
              <w:right w:val="single" w:sz="8" w:space="0" w:color="auto"/>
            </w:tcBorders>
            <w:vAlign w:val="center"/>
            <w:hideMark/>
          </w:tcPr>
          <w:p w:rsidR="00E35C35" w:rsidRPr="00D47F5C" w:rsidRDefault="00E35C35" w:rsidP="00AE3BFC">
            <w:pPr>
              <w:spacing w:after="0" w:line="240" w:lineRule="auto"/>
              <w:rPr>
                <w:rFonts w:ascii="Arial" w:eastAsia="Times New Roman" w:hAnsi="Arial" w:cs="Arial"/>
                <w:color w:val="000000"/>
                <w:lang w:eastAsia="pl-PL"/>
              </w:rPr>
            </w:pPr>
          </w:p>
        </w:tc>
        <w:tc>
          <w:tcPr>
            <w:tcW w:w="850" w:type="dxa"/>
            <w:vMerge/>
            <w:tcBorders>
              <w:top w:val="nil"/>
              <w:left w:val="single" w:sz="8" w:space="0" w:color="auto"/>
              <w:bottom w:val="single" w:sz="8" w:space="0" w:color="000000"/>
              <w:right w:val="single" w:sz="8" w:space="0" w:color="auto"/>
            </w:tcBorders>
            <w:vAlign w:val="center"/>
            <w:hideMark/>
          </w:tcPr>
          <w:p w:rsidR="00E35C35" w:rsidRPr="00D47F5C" w:rsidRDefault="00E35C35" w:rsidP="00AE3BFC">
            <w:pPr>
              <w:spacing w:after="0" w:line="240" w:lineRule="auto"/>
              <w:rPr>
                <w:rFonts w:ascii="Arial" w:eastAsia="Times New Roman" w:hAnsi="Arial" w:cs="Arial"/>
                <w:color w:val="000000"/>
                <w:lang w:eastAsia="pl-PL"/>
              </w:rPr>
            </w:pPr>
          </w:p>
        </w:tc>
        <w:tc>
          <w:tcPr>
            <w:tcW w:w="2229" w:type="dxa"/>
            <w:vMerge/>
            <w:tcBorders>
              <w:top w:val="nil"/>
              <w:left w:val="single" w:sz="8" w:space="0" w:color="auto"/>
              <w:bottom w:val="single" w:sz="8" w:space="0" w:color="000000"/>
              <w:right w:val="single" w:sz="8" w:space="0" w:color="auto"/>
            </w:tcBorders>
            <w:vAlign w:val="center"/>
            <w:hideMark/>
          </w:tcPr>
          <w:p w:rsidR="00E35C35" w:rsidRPr="00D47F5C" w:rsidRDefault="00E35C35" w:rsidP="00AE3BFC">
            <w:pPr>
              <w:spacing w:after="0" w:line="240" w:lineRule="auto"/>
              <w:rPr>
                <w:rFonts w:ascii="Arial" w:eastAsia="Times New Roman" w:hAnsi="Arial" w:cs="Arial"/>
                <w:color w:val="000000"/>
                <w:lang w:eastAsia="pl-PL"/>
              </w:rPr>
            </w:pPr>
          </w:p>
        </w:tc>
        <w:tc>
          <w:tcPr>
            <w:tcW w:w="1735" w:type="dxa"/>
            <w:vMerge/>
            <w:tcBorders>
              <w:top w:val="nil"/>
              <w:left w:val="single" w:sz="8" w:space="0" w:color="auto"/>
              <w:bottom w:val="single" w:sz="8" w:space="0" w:color="000000"/>
              <w:right w:val="nil"/>
            </w:tcBorders>
            <w:vAlign w:val="center"/>
            <w:hideMark/>
          </w:tcPr>
          <w:p w:rsidR="00E35C35" w:rsidRPr="00D47F5C" w:rsidRDefault="00E35C35" w:rsidP="00AE3BFC">
            <w:pPr>
              <w:spacing w:after="0" w:line="240" w:lineRule="auto"/>
              <w:rPr>
                <w:rFonts w:ascii="Arial" w:eastAsia="Times New Roman" w:hAnsi="Arial" w:cs="Arial"/>
                <w:color w:val="000000"/>
                <w:lang w:eastAsia="pl-PL"/>
              </w:rPr>
            </w:pPr>
          </w:p>
        </w:tc>
        <w:tc>
          <w:tcPr>
            <w:tcW w:w="1564" w:type="dxa"/>
            <w:gridSpan w:val="2"/>
            <w:vMerge/>
            <w:tcBorders>
              <w:top w:val="single" w:sz="8" w:space="0" w:color="auto"/>
              <w:left w:val="single" w:sz="8" w:space="0" w:color="auto"/>
              <w:bottom w:val="single" w:sz="8" w:space="0" w:color="000000"/>
              <w:right w:val="single" w:sz="8" w:space="0" w:color="auto"/>
            </w:tcBorders>
            <w:vAlign w:val="center"/>
            <w:hideMark/>
          </w:tcPr>
          <w:p w:rsidR="00E35C35" w:rsidRPr="00D47F5C" w:rsidRDefault="00E35C35" w:rsidP="00AE3BFC">
            <w:pPr>
              <w:spacing w:after="0" w:line="240" w:lineRule="auto"/>
              <w:rPr>
                <w:rFonts w:ascii="Arial" w:eastAsia="Times New Roman" w:hAnsi="Arial" w:cs="Arial"/>
                <w:color w:val="000000"/>
                <w:lang w:eastAsia="pl-PL"/>
              </w:rPr>
            </w:pPr>
          </w:p>
        </w:tc>
      </w:tr>
      <w:tr w:rsidR="00E35C35" w:rsidRPr="00D47F5C" w:rsidTr="00AE3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461" w:type="dxa"/>
            <w:vMerge w:val="restart"/>
            <w:tcBorders>
              <w:top w:val="nil"/>
              <w:left w:val="single" w:sz="8" w:space="0" w:color="auto"/>
              <w:bottom w:val="nil"/>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3</w:t>
            </w:r>
          </w:p>
        </w:tc>
        <w:tc>
          <w:tcPr>
            <w:tcW w:w="3507" w:type="dxa"/>
            <w:vMerge w:val="restart"/>
            <w:tcBorders>
              <w:top w:val="nil"/>
              <w:left w:val="single" w:sz="8" w:space="0" w:color="auto"/>
              <w:bottom w:val="nil"/>
              <w:right w:val="single" w:sz="8" w:space="0" w:color="auto"/>
            </w:tcBorders>
            <w:shd w:val="clear" w:color="auto" w:fill="auto"/>
            <w:vAlign w:val="center"/>
            <w:hideMark/>
          </w:tcPr>
          <w:p w:rsidR="00E35C35" w:rsidRPr="00D47F5C" w:rsidRDefault="00E35C35"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Centrala wewnętrzna nawiewna Vn=500, dpn=250Pa, Qg=6,7kW</w:t>
            </w:r>
          </w:p>
        </w:tc>
        <w:tc>
          <w:tcPr>
            <w:tcW w:w="850" w:type="dxa"/>
            <w:vMerge w:val="restart"/>
            <w:tcBorders>
              <w:top w:val="nil"/>
              <w:left w:val="single" w:sz="8" w:space="0" w:color="auto"/>
              <w:bottom w:val="nil"/>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vMerge w:val="restart"/>
            <w:tcBorders>
              <w:top w:val="nil"/>
              <w:left w:val="single" w:sz="8" w:space="0" w:color="auto"/>
              <w:bottom w:val="nil"/>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vMerge w:val="restart"/>
            <w:tcBorders>
              <w:top w:val="nil"/>
              <w:left w:val="single" w:sz="8" w:space="0" w:color="auto"/>
              <w:bottom w:val="nil"/>
              <w:right w:val="nil"/>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c>
          <w:tcPr>
            <w:tcW w:w="1564" w:type="dxa"/>
            <w:gridSpan w:val="2"/>
            <w:vMerge w:val="restart"/>
            <w:tcBorders>
              <w:top w:val="nil"/>
              <w:left w:val="single" w:sz="8" w:space="0" w:color="auto"/>
              <w:bottom w:val="nil"/>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r>
      <w:tr w:rsidR="00E35C35" w:rsidRPr="00D47F5C" w:rsidTr="00AE3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74"/>
        </w:trPr>
        <w:tc>
          <w:tcPr>
            <w:tcW w:w="461" w:type="dxa"/>
            <w:vMerge/>
            <w:tcBorders>
              <w:top w:val="nil"/>
              <w:left w:val="single" w:sz="8" w:space="0" w:color="auto"/>
              <w:bottom w:val="nil"/>
              <w:right w:val="single" w:sz="8" w:space="0" w:color="auto"/>
            </w:tcBorders>
            <w:vAlign w:val="center"/>
            <w:hideMark/>
          </w:tcPr>
          <w:p w:rsidR="00E35C35" w:rsidRPr="00D47F5C" w:rsidRDefault="00E35C35" w:rsidP="00AE3BFC">
            <w:pPr>
              <w:spacing w:after="0" w:line="240" w:lineRule="auto"/>
              <w:rPr>
                <w:rFonts w:ascii="Arial" w:eastAsia="Times New Roman" w:hAnsi="Arial" w:cs="Arial"/>
                <w:color w:val="000000"/>
                <w:lang w:eastAsia="pl-PL"/>
              </w:rPr>
            </w:pPr>
          </w:p>
        </w:tc>
        <w:tc>
          <w:tcPr>
            <w:tcW w:w="3507" w:type="dxa"/>
            <w:vMerge/>
            <w:tcBorders>
              <w:top w:val="nil"/>
              <w:left w:val="single" w:sz="8" w:space="0" w:color="auto"/>
              <w:bottom w:val="nil"/>
              <w:right w:val="single" w:sz="8" w:space="0" w:color="auto"/>
            </w:tcBorders>
            <w:vAlign w:val="center"/>
            <w:hideMark/>
          </w:tcPr>
          <w:p w:rsidR="00E35C35" w:rsidRPr="00D47F5C" w:rsidRDefault="00E35C35" w:rsidP="00AE3BFC">
            <w:pPr>
              <w:spacing w:after="0" w:line="240" w:lineRule="auto"/>
              <w:rPr>
                <w:rFonts w:ascii="Arial" w:eastAsia="Times New Roman" w:hAnsi="Arial" w:cs="Arial"/>
                <w:color w:val="000000"/>
                <w:lang w:eastAsia="pl-PL"/>
              </w:rPr>
            </w:pPr>
          </w:p>
        </w:tc>
        <w:tc>
          <w:tcPr>
            <w:tcW w:w="850" w:type="dxa"/>
            <w:vMerge/>
            <w:tcBorders>
              <w:top w:val="nil"/>
              <w:left w:val="single" w:sz="8" w:space="0" w:color="auto"/>
              <w:bottom w:val="nil"/>
              <w:right w:val="single" w:sz="8" w:space="0" w:color="auto"/>
            </w:tcBorders>
            <w:vAlign w:val="center"/>
            <w:hideMark/>
          </w:tcPr>
          <w:p w:rsidR="00E35C35" w:rsidRPr="00D47F5C" w:rsidRDefault="00E35C35" w:rsidP="00AE3BFC">
            <w:pPr>
              <w:spacing w:after="0" w:line="240" w:lineRule="auto"/>
              <w:rPr>
                <w:rFonts w:ascii="Arial" w:eastAsia="Times New Roman" w:hAnsi="Arial" w:cs="Arial"/>
                <w:color w:val="000000"/>
                <w:lang w:eastAsia="pl-PL"/>
              </w:rPr>
            </w:pPr>
          </w:p>
        </w:tc>
        <w:tc>
          <w:tcPr>
            <w:tcW w:w="2229" w:type="dxa"/>
            <w:vMerge/>
            <w:tcBorders>
              <w:top w:val="nil"/>
              <w:left w:val="single" w:sz="8" w:space="0" w:color="auto"/>
              <w:bottom w:val="nil"/>
              <w:right w:val="single" w:sz="8" w:space="0" w:color="auto"/>
            </w:tcBorders>
            <w:vAlign w:val="center"/>
            <w:hideMark/>
          </w:tcPr>
          <w:p w:rsidR="00E35C35" w:rsidRPr="00D47F5C" w:rsidRDefault="00E35C35" w:rsidP="00AE3BFC">
            <w:pPr>
              <w:spacing w:after="0" w:line="240" w:lineRule="auto"/>
              <w:rPr>
                <w:rFonts w:ascii="Arial" w:eastAsia="Times New Roman" w:hAnsi="Arial" w:cs="Arial"/>
                <w:color w:val="000000"/>
                <w:lang w:eastAsia="pl-PL"/>
              </w:rPr>
            </w:pPr>
          </w:p>
        </w:tc>
        <w:tc>
          <w:tcPr>
            <w:tcW w:w="1735" w:type="dxa"/>
            <w:vMerge/>
            <w:tcBorders>
              <w:top w:val="nil"/>
              <w:left w:val="single" w:sz="8" w:space="0" w:color="auto"/>
              <w:bottom w:val="nil"/>
              <w:right w:val="nil"/>
            </w:tcBorders>
            <w:vAlign w:val="center"/>
            <w:hideMark/>
          </w:tcPr>
          <w:p w:rsidR="00E35C35" w:rsidRPr="00D47F5C" w:rsidRDefault="00E35C35" w:rsidP="00AE3BFC">
            <w:pPr>
              <w:spacing w:after="0" w:line="240" w:lineRule="auto"/>
              <w:rPr>
                <w:rFonts w:ascii="Arial" w:eastAsia="Times New Roman" w:hAnsi="Arial" w:cs="Arial"/>
                <w:color w:val="000000"/>
                <w:lang w:eastAsia="pl-PL"/>
              </w:rPr>
            </w:pPr>
          </w:p>
        </w:tc>
        <w:tc>
          <w:tcPr>
            <w:tcW w:w="1564" w:type="dxa"/>
            <w:gridSpan w:val="2"/>
            <w:vMerge/>
            <w:tcBorders>
              <w:top w:val="nil"/>
              <w:left w:val="single" w:sz="8" w:space="0" w:color="auto"/>
              <w:bottom w:val="nil"/>
              <w:right w:val="single" w:sz="8" w:space="0" w:color="auto"/>
            </w:tcBorders>
            <w:vAlign w:val="center"/>
            <w:hideMark/>
          </w:tcPr>
          <w:p w:rsidR="00E35C35" w:rsidRPr="00D47F5C" w:rsidRDefault="00E35C35" w:rsidP="00AE3BFC">
            <w:pPr>
              <w:spacing w:after="0" w:line="240" w:lineRule="auto"/>
              <w:rPr>
                <w:rFonts w:ascii="Arial" w:eastAsia="Times New Roman" w:hAnsi="Arial" w:cs="Arial"/>
                <w:color w:val="000000"/>
                <w:lang w:eastAsia="pl-PL"/>
              </w:rPr>
            </w:pPr>
          </w:p>
        </w:tc>
      </w:tr>
      <w:tr w:rsidR="00E35C35" w:rsidRPr="00D47F5C" w:rsidTr="00AE3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243"/>
        </w:trPr>
        <w:tc>
          <w:tcPr>
            <w:tcW w:w="4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4</w:t>
            </w:r>
          </w:p>
        </w:tc>
        <w:tc>
          <w:tcPr>
            <w:tcW w:w="3507" w:type="dxa"/>
            <w:tcBorders>
              <w:top w:val="single" w:sz="8" w:space="0" w:color="auto"/>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VENO 4-315EX chemoodporny w wykonaniu ATEX II 2G Ex h IIB+H2 T4</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2229" w:type="dxa"/>
            <w:tcBorders>
              <w:top w:val="single" w:sz="8" w:space="0" w:color="auto"/>
              <w:left w:val="nil"/>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single" w:sz="8" w:space="0" w:color="auto"/>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c>
          <w:tcPr>
            <w:tcW w:w="1564" w:type="dxa"/>
            <w:gridSpan w:val="2"/>
            <w:tcBorders>
              <w:top w:val="single" w:sz="8" w:space="0" w:color="auto"/>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r>
      <w:tr w:rsidR="00E35C35" w:rsidRPr="00D47F5C" w:rsidTr="00AE3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19"/>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5</w:t>
            </w:r>
          </w:p>
        </w:tc>
        <w:tc>
          <w:tcPr>
            <w:tcW w:w="3507" w:type="dxa"/>
            <w:tcBorders>
              <w:top w:val="nil"/>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VITT 4-350EX chemoodporny w wykonaniu ATEX II 2G Ex h IIB+H2 T4</w:t>
            </w:r>
          </w:p>
        </w:tc>
        <w:tc>
          <w:tcPr>
            <w:tcW w:w="850" w:type="dxa"/>
            <w:tcBorders>
              <w:top w:val="nil"/>
              <w:left w:val="nil"/>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5</w:t>
            </w:r>
          </w:p>
        </w:tc>
        <w:tc>
          <w:tcPr>
            <w:tcW w:w="2229" w:type="dxa"/>
            <w:tcBorders>
              <w:top w:val="nil"/>
              <w:left w:val="nil"/>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r>
      <w:tr w:rsidR="00E35C35" w:rsidRPr="00D47F5C" w:rsidTr="00AE3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21"/>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lastRenderedPageBreak/>
              <w:t>6</w:t>
            </w:r>
          </w:p>
        </w:tc>
        <w:tc>
          <w:tcPr>
            <w:tcW w:w="3507" w:type="dxa"/>
            <w:tcBorders>
              <w:top w:val="nil"/>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VITT 4-315EX chemoodporny w wykonaniu ATEX II 2G Ex h IIB+H2 T4</w:t>
            </w:r>
          </w:p>
        </w:tc>
        <w:tc>
          <w:tcPr>
            <w:tcW w:w="850" w:type="dxa"/>
            <w:tcBorders>
              <w:top w:val="nil"/>
              <w:left w:val="nil"/>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6</w:t>
            </w:r>
          </w:p>
        </w:tc>
        <w:tc>
          <w:tcPr>
            <w:tcW w:w="2229" w:type="dxa"/>
            <w:tcBorders>
              <w:top w:val="nil"/>
              <w:left w:val="nil"/>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r>
      <w:tr w:rsidR="00E35C35" w:rsidRPr="00D47F5C" w:rsidTr="00AE3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09"/>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7</w:t>
            </w:r>
          </w:p>
        </w:tc>
        <w:tc>
          <w:tcPr>
            <w:tcW w:w="3507" w:type="dxa"/>
            <w:tcBorders>
              <w:top w:val="nil"/>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VENO 4-200EX chemoodporny w wykonaniu ATEX II 2G Ex h IIB+H2 T4</w:t>
            </w:r>
          </w:p>
        </w:tc>
        <w:tc>
          <w:tcPr>
            <w:tcW w:w="850" w:type="dxa"/>
            <w:tcBorders>
              <w:top w:val="nil"/>
              <w:left w:val="nil"/>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nil"/>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r>
      <w:tr w:rsidR="00E35C35" w:rsidRPr="00D47F5C" w:rsidTr="00AE3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25"/>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8</w:t>
            </w:r>
          </w:p>
        </w:tc>
        <w:tc>
          <w:tcPr>
            <w:tcW w:w="3507" w:type="dxa"/>
            <w:tcBorders>
              <w:top w:val="nil"/>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VENO 4-350EX chemoodporny w wykonaniu ATEX II 2G Ex h IIB+H2 T4</w:t>
            </w:r>
          </w:p>
        </w:tc>
        <w:tc>
          <w:tcPr>
            <w:tcW w:w="850" w:type="dxa"/>
            <w:tcBorders>
              <w:top w:val="nil"/>
              <w:left w:val="nil"/>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c>
          <w:tcPr>
            <w:tcW w:w="1564" w:type="dxa"/>
            <w:gridSpan w:val="2"/>
            <w:tcBorders>
              <w:top w:val="single" w:sz="8" w:space="0" w:color="auto"/>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r>
      <w:tr w:rsidR="00E35C35" w:rsidRPr="00D47F5C" w:rsidTr="00AE3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12"/>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9</w:t>
            </w:r>
          </w:p>
        </w:tc>
        <w:tc>
          <w:tcPr>
            <w:tcW w:w="3507" w:type="dxa"/>
            <w:tcBorders>
              <w:top w:val="nil"/>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VENO 2-200EX chemoodporny w wykonaniu ATEX II 2G Ex h IIB+H2 T4</w:t>
            </w:r>
          </w:p>
        </w:tc>
        <w:tc>
          <w:tcPr>
            <w:tcW w:w="850" w:type="dxa"/>
            <w:tcBorders>
              <w:top w:val="nil"/>
              <w:left w:val="nil"/>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r>
      <w:tr w:rsidR="00E35C35" w:rsidRPr="00D47F5C" w:rsidTr="00AE3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7"/>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10</w:t>
            </w:r>
          </w:p>
        </w:tc>
        <w:tc>
          <w:tcPr>
            <w:tcW w:w="3507" w:type="dxa"/>
            <w:tcBorders>
              <w:top w:val="nil"/>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CAPP 4-220/450S</w:t>
            </w:r>
          </w:p>
        </w:tc>
        <w:tc>
          <w:tcPr>
            <w:tcW w:w="850" w:type="dxa"/>
            <w:tcBorders>
              <w:top w:val="nil"/>
              <w:left w:val="nil"/>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3</w:t>
            </w:r>
          </w:p>
        </w:tc>
        <w:tc>
          <w:tcPr>
            <w:tcW w:w="2229" w:type="dxa"/>
            <w:tcBorders>
              <w:top w:val="nil"/>
              <w:left w:val="nil"/>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nil"/>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r>
      <w:tr w:rsidR="00E35C35" w:rsidRPr="00D47F5C" w:rsidTr="00AE3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8"/>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11</w:t>
            </w:r>
          </w:p>
        </w:tc>
        <w:tc>
          <w:tcPr>
            <w:tcW w:w="3507" w:type="dxa"/>
            <w:tcBorders>
              <w:top w:val="nil"/>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CAPP 2-190/550S</w:t>
            </w:r>
          </w:p>
        </w:tc>
        <w:tc>
          <w:tcPr>
            <w:tcW w:w="850" w:type="dxa"/>
            <w:tcBorders>
              <w:top w:val="nil"/>
              <w:left w:val="nil"/>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c>
          <w:tcPr>
            <w:tcW w:w="1564" w:type="dxa"/>
            <w:gridSpan w:val="2"/>
            <w:tcBorders>
              <w:top w:val="single" w:sz="8" w:space="0" w:color="auto"/>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r>
      <w:tr w:rsidR="00E35C35" w:rsidRPr="00D47F5C" w:rsidTr="00AE3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8"/>
        </w:trPr>
        <w:tc>
          <w:tcPr>
            <w:tcW w:w="461" w:type="dxa"/>
            <w:tcBorders>
              <w:top w:val="nil"/>
              <w:left w:val="single" w:sz="8" w:space="0" w:color="auto"/>
              <w:bottom w:val="single" w:sz="4"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12</w:t>
            </w:r>
          </w:p>
        </w:tc>
        <w:tc>
          <w:tcPr>
            <w:tcW w:w="3507" w:type="dxa"/>
            <w:tcBorders>
              <w:top w:val="nil"/>
              <w:left w:val="nil"/>
              <w:bottom w:val="single" w:sz="4" w:space="0" w:color="auto"/>
              <w:right w:val="single" w:sz="8" w:space="0" w:color="auto"/>
            </w:tcBorders>
            <w:shd w:val="clear" w:color="auto" w:fill="auto"/>
            <w:vAlign w:val="center"/>
            <w:hideMark/>
          </w:tcPr>
          <w:p w:rsidR="00E35C35" w:rsidRPr="00D47F5C" w:rsidRDefault="00E35C35"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Przepustnice z siłownikami dla wentylacji awaryjnej</w:t>
            </w:r>
          </w:p>
        </w:tc>
        <w:tc>
          <w:tcPr>
            <w:tcW w:w="850" w:type="dxa"/>
            <w:tcBorders>
              <w:top w:val="single" w:sz="8" w:space="0" w:color="auto"/>
              <w:left w:val="nil"/>
              <w:bottom w:val="single" w:sz="4"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4</w:t>
            </w:r>
          </w:p>
        </w:tc>
        <w:tc>
          <w:tcPr>
            <w:tcW w:w="2229" w:type="dxa"/>
            <w:tcBorders>
              <w:top w:val="single" w:sz="8" w:space="0" w:color="auto"/>
              <w:left w:val="nil"/>
              <w:bottom w:val="single" w:sz="4"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single" w:sz="8" w:space="0" w:color="auto"/>
              <w:left w:val="nil"/>
              <w:bottom w:val="single" w:sz="4" w:space="0" w:color="auto"/>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c>
          <w:tcPr>
            <w:tcW w:w="1564" w:type="dxa"/>
            <w:gridSpan w:val="2"/>
            <w:tcBorders>
              <w:top w:val="single" w:sz="8" w:space="0" w:color="auto"/>
              <w:left w:val="nil"/>
              <w:bottom w:val="single" w:sz="4" w:space="0" w:color="auto"/>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r>
      <w:tr w:rsidR="00E35C35" w:rsidRPr="00D47F5C" w:rsidTr="00AE3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6"/>
        </w:trPr>
        <w:tc>
          <w:tcPr>
            <w:tcW w:w="46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13</w:t>
            </w:r>
          </w:p>
        </w:tc>
        <w:tc>
          <w:tcPr>
            <w:tcW w:w="3507" w:type="dxa"/>
            <w:tcBorders>
              <w:top w:val="single" w:sz="4" w:space="0" w:color="auto"/>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 dla pom. pracownia nr 8 (bud. nr 72) RCP-R-250</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single" w:sz="4" w:space="0" w:color="auto"/>
              <w:left w:val="nil"/>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single" w:sz="4" w:space="0" w:color="auto"/>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c>
          <w:tcPr>
            <w:tcW w:w="1564" w:type="dxa"/>
            <w:gridSpan w:val="2"/>
            <w:tcBorders>
              <w:top w:val="single" w:sz="4" w:space="0" w:color="auto"/>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r>
      <w:tr w:rsidR="00E35C35" w:rsidRPr="00D47F5C" w:rsidTr="00AE3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18"/>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14</w:t>
            </w:r>
          </w:p>
        </w:tc>
        <w:tc>
          <w:tcPr>
            <w:tcW w:w="3507" w:type="dxa"/>
            <w:tcBorders>
              <w:top w:val="nil"/>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Regulatory dla pom. pracownia nr 8 i pracownia ne 10 (bud. 72) RVP-RL-250-S-SO</w:t>
            </w:r>
          </w:p>
        </w:tc>
        <w:tc>
          <w:tcPr>
            <w:tcW w:w="850" w:type="dxa"/>
            <w:tcBorders>
              <w:top w:val="nil"/>
              <w:left w:val="nil"/>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2229" w:type="dxa"/>
            <w:tcBorders>
              <w:top w:val="nil"/>
              <w:left w:val="nil"/>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nil"/>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r>
      <w:tr w:rsidR="00E35C35" w:rsidRPr="00D47F5C" w:rsidTr="00AE3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35"/>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15</w:t>
            </w:r>
          </w:p>
        </w:tc>
        <w:tc>
          <w:tcPr>
            <w:tcW w:w="3507" w:type="dxa"/>
            <w:tcBorders>
              <w:top w:val="nil"/>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 dla pom. pracownia nr 10 (bud. 72) RVP-RL-315-S-SO</w:t>
            </w:r>
          </w:p>
        </w:tc>
        <w:tc>
          <w:tcPr>
            <w:tcW w:w="850" w:type="dxa"/>
            <w:tcBorders>
              <w:top w:val="nil"/>
              <w:left w:val="nil"/>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c>
          <w:tcPr>
            <w:tcW w:w="1564" w:type="dxa"/>
            <w:gridSpan w:val="2"/>
            <w:tcBorders>
              <w:top w:val="single" w:sz="8" w:space="0" w:color="auto"/>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r>
      <w:tr w:rsidR="00E35C35" w:rsidRPr="00D47F5C" w:rsidTr="00AE3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61"/>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16</w:t>
            </w:r>
          </w:p>
        </w:tc>
        <w:tc>
          <w:tcPr>
            <w:tcW w:w="3507" w:type="dxa"/>
            <w:tcBorders>
              <w:top w:val="nil"/>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 dla pom. chromatograf nr 7 (bud. 72) RCP-R-160</w:t>
            </w:r>
          </w:p>
        </w:tc>
        <w:tc>
          <w:tcPr>
            <w:tcW w:w="850" w:type="dxa"/>
            <w:tcBorders>
              <w:top w:val="nil"/>
              <w:left w:val="nil"/>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nil"/>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r>
      <w:tr w:rsidR="00E35C35" w:rsidRPr="00D47F5C" w:rsidTr="00AE3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25"/>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17</w:t>
            </w:r>
          </w:p>
        </w:tc>
        <w:tc>
          <w:tcPr>
            <w:tcW w:w="3507" w:type="dxa"/>
            <w:tcBorders>
              <w:top w:val="nil"/>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Regulatory dla pom. pracownia nr 11 i 12 pracownia cząstki 1, Magazyn próbek 4 (bud. 72) RCP-R-200</w:t>
            </w:r>
          </w:p>
        </w:tc>
        <w:tc>
          <w:tcPr>
            <w:tcW w:w="850" w:type="dxa"/>
            <w:tcBorders>
              <w:top w:val="nil"/>
              <w:left w:val="nil"/>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3</w:t>
            </w:r>
          </w:p>
        </w:tc>
        <w:tc>
          <w:tcPr>
            <w:tcW w:w="2229" w:type="dxa"/>
            <w:tcBorders>
              <w:top w:val="nil"/>
              <w:left w:val="nil"/>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c>
          <w:tcPr>
            <w:tcW w:w="1564" w:type="dxa"/>
            <w:gridSpan w:val="2"/>
            <w:tcBorders>
              <w:top w:val="single" w:sz="8" w:space="0" w:color="auto"/>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r>
      <w:tr w:rsidR="00E35C35" w:rsidRPr="00D47F5C" w:rsidTr="00AE3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39"/>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18</w:t>
            </w:r>
          </w:p>
        </w:tc>
        <w:tc>
          <w:tcPr>
            <w:tcW w:w="3507" w:type="dxa"/>
            <w:tcBorders>
              <w:top w:val="nil"/>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 dla pom. komunikacja 9 (bud. 72) RCP-R-315</w:t>
            </w:r>
          </w:p>
        </w:tc>
        <w:tc>
          <w:tcPr>
            <w:tcW w:w="850" w:type="dxa"/>
            <w:tcBorders>
              <w:top w:val="nil"/>
              <w:left w:val="nil"/>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nil"/>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r>
      <w:tr w:rsidR="00E35C35" w:rsidRPr="00D47F5C" w:rsidTr="00AE3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39"/>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19</w:t>
            </w:r>
          </w:p>
        </w:tc>
        <w:tc>
          <w:tcPr>
            <w:tcW w:w="3507" w:type="dxa"/>
            <w:tcBorders>
              <w:top w:val="nil"/>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 dla pom. pracownia FIA 5 (bud. 72) RCP-R-125</w:t>
            </w:r>
          </w:p>
        </w:tc>
        <w:tc>
          <w:tcPr>
            <w:tcW w:w="850" w:type="dxa"/>
            <w:tcBorders>
              <w:top w:val="nil"/>
              <w:left w:val="nil"/>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c>
          <w:tcPr>
            <w:tcW w:w="1564" w:type="dxa"/>
            <w:gridSpan w:val="2"/>
            <w:tcBorders>
              <w:top w:val="single" w:sz="8" w:space="0" w:color="auto"/>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r>
      <w:tr w:rsidR="00E35C35" w:rsidRPr="00D47F5C" w:rsidTr="00AE3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37"/>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lastRenderedPageBreak/>
              <w:t>20</w:t>
            </w:r>
          </w:p>
        </w:tc>
        <w:tc>
          <w:tcPr>
            <w:tcW w:w="3507" w:type="dxa"/>
            <w:tcBorders>
              <w:top w:val="nil"/>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 dla pom. pracownia nr 1 (bud. 73) RCP-R-250</w:t>
            </w:r>
          </w:p>
        </w:tc>
        <w:tc>
          <w:tcPr>
            <w:tcW w:w="850" w:type="dxa"/>
            <w:tcBorders>
              <w:top w:val="nil"/>
              <w:left w:val="nil"/>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r>
      <w:tr w:rsidR="00E35C35" w:rsidRPr="00D47F5C" w:rsidTr="00AE3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63"/>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21</w:t>
            </w:r>
          </w:p>
        </w:tc>
        <w:tc>
          <w:tcPr>
            <w:tcW w:w="3507" w:type="dxa"/>
            <w:tcBorders>
              <w:top w:val="nil"/>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Regulatory dla pom. pracownia nr 1 i pracownia nr 2 (bud. 73) RVP-RL-250-S-SO</w:t>
            </w:r>
          </w:p>
        </w:tc>
        <w:tc>
          <w:tcPr>
            <w:tcW w:w="850" w:type="dxa"/>
            <w:tcBorders>
              <w:top w:val="nil"/>
              <w:left w:val="nil"/>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2229" w:type="dxa"/>
            <w:tcBorders>
              <w:top w:val="nil"/>
              <w:left w:val="nil"/>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r>
      <w:tr w:rsidR="00E35C35" w:rsidRPr="00D47F5C" w:rsidTr="00AE3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76"/>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22</w:t>
            </w:r>
          </w:p>
        </w:tc>
        <w:tc>
          <w:tcPr>
            <w:tcW w:w="3507" w:type="dxa"/>
            <w:tcBorders>
              <w:top w:val="nil"/>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 dla pom. pracownia nr 2 (bud. 73) RVP-RL-315-S-SO</w:t>
            </w:r>
          </w:p>
        </w:tc>
        <w:tc>
          <w:tcPr>
            <w:tcW w:w="850" w:type="dxa"/>
            <w:tcBorders>
              <w:top w:val="nil"/>
              <w:left w:val="nil"/>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nil"/>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r>
      <w:tr w:rsidR="00E35C35" w:rsidRPr="00D47F5C" w:rsidTr="00AE3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30"/>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23</w:t>
            </w:r>
          </w:p>
        </w:tc>
        <w:tc>
          <w:tcPr>
            <w:tcW w:w="3507" w:type="dxa"/>
            <w:tcBorders>
              <w:top w:val="nil"/>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Regulatory dla pom. pracownia nr 4 pracownia nr 6, pracownia nr 9 (bud. 73) RVP-RL-SL-400-GDB-N</w:t>
            </w:r>
          </w:p>
        </w:tc>
        <w:tc>
          <w:tcPr>
            <w:tcW w:w="850" w:type="dxa"/>
            <w:tcBorders>
              <w:top w:val="nil"/>
              <w:left w:val="nil"/>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3</w:t>
            </w:r>
          </w:p>
        </w:tc>
        <w:tc>
          <w:tcPr>
            <w:tcW w:w="2229" w:type="dxa"/>
            <w:tcBorders>
              <w:top w:val="nil"/>
              <w:left w:val="nil"/>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c>
          <w:tcPr>
            <w:tcW w:w="1564" w:type="dxa"/>
            <w:gridSpan w:val="2"/>
            <w:tcBorders>
              <w:top w:val="single" w:sz="8" w:space="0" w:color="auto"/>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r>
      <w:tr w:rsidR="00E35C35" w:rsidRPr="00D47F5C" w:rsidTr="00AE3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260"/>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24</w:t>
            </w:r>
          </w:p>
        </w:tc>
        <w:tc>
          <w:tcPr>
            <w:tcW w:w="3507" w:type="dxa"/>
            <w:tcBorders>
              <w:top w:val="nil"/>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Regulatory dla pom. pracownia nr 4, pracownia nr 6, pracownia nr 9 (bud. 73) RVP-RL-SL-250-GDB-W</w:t>
            </w:r>
          </w:p>
        </w:tc>
        <w:tc>
          <w:tcPr>
            <w:tcW w:w="850" w:type="dxa"/>
            <w:tcBorders>
              <w:top w:val="nil"/>
              <w:left w:val="nil"/>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3</w:t>
            </w:r>
          </w:p>
        </w:tc>
        <w:tc>
          <w:tcPr>
            <w:tcW w:w="2229" w:type="dxa"/>
            <w:tcBorders>
              <w:top w:val="nil"/>
              <w:left w:val="nil"/>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r>
      <w:tr w:rsidR="00E35C35" w:rsidRPr="00D47F5C" w:rsidTr="00AE3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83"/>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25</w:t>
            </w:r>
          </w:p>
        </w:tc>
        <w:tc>
          <w:tcPr>
            <w:tcW w:w="3507" w:type="dxa"/>
            <w:tcBorders>
              <w:top w:val="nil"/>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Regulatory dla pom. wagowe (bud. 73) RCP-R-160</w:t>
            </w:r>
          </w:p>
        </w:tc>
        <w:tc>
          <w:tcPr>
            <w:tcW w:w="850" w:type="dxa"/>
            <w:tcBorders>
              <w:top w:val="nil"/>
              <w:left w:val="nil"/>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2229" w:type="dxa"/>
            <w:tcBorders>
              <w:top w:val="nil"/>
              <w:left w:val="nil"/>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r>
      <w:tr w:rsidR="00E35C35" w:rsidRPr="00D47F5C" w:rsidTr="00AE3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30"/>
        </w:trPr>
        <w:tc>
          <w:tcPr>
            <w:tcW w:w="461" w:type="dxa"/>
            <w:tcBorders>
              <w:top w:val="nil"/>
              <w:left w:val="single" w:sz="8" w:space="0" w:color="auto"/>
              <w:bottom w:val="single" w:sz="4"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26</w:t>
            </w:r>
          </w:p>
        </w:tc>
        <w:tc>
          <w:tcPr>
            <w:tcW w:w="3507" w:type="dxa"/>
            <w:tcBorders>
              <w:top w:val="nil"/>
              <w:left w:val="nil"/>
              <w:bottom w:val="single" w:sz="4" w:space="0" w:color="auto"/>
              <w:right w:val="single" w:sz="8" w:space="0" w:color="auto"/>
            </w:tcBorders>
            <w:shd w:val="clear" w:color="auto" w:fill="auto"/>
            <w:vAlign w:val="center"/>
            <w:hideMark/>
          </w:tcPr>
          <w:p w:rsidR="00E35C35" w:rsidRPr="00D47F5C" w:rsidRDefault="00E35C35"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Klimatyzacja typu SPLIT dla pom. magazyn próbek 4: jedn. Zew. FTXM35A + jedn. Wew. RXM35A</w:t>
            </w:r>
          </w:p>
        </w:tc>
        <w:tc>
          <w:tcPr>
            <w:tcW w:w="850" w:type="dxa"/>
            <w:tcBorders>
              <w:top w:val="nil"/>
              <w:left w:val="nil"/>
              <w:bottom w:val="single" w:sz="4"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4"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4" w:space="0" w:color="auto"/>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single" w:sz="4" w:space="0" w:color="auto"/>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r>
      <w:tr w:rsidR="00E35C35" w:rsidRPr="00D47F5C" w:rsidTr="00AE3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740"/>
        </w:trPr>
        <w:tc>
          <w:tcPr>
            <w:tcW w:w="46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27</w:t>
            </w:r>
          </w:p>
        </w:tc>
        <w:tc>
          <w:tcPr>
            <w:tcW w:w="3507" w:type="dxa"/>
            <w:tcBorders>
              <w:top w:val="single" w:sz="4" w:space="0" w:color="auto"/>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Klimatyzacja typu VRF bud. 72: jedn. Zew. PUMY-P112YKM5+jedn. Wew. PLFY-P15VFM-E (2szt.); PLFY-P25VFM-E (2szt.)</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single" w:sz="4" w:space="0" w:color="auto"/>
              <w:left w:val="nil"/>
              <w:bottom w:val="single" w:sz="8" w:space="0" w:color="auto"/>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single" w:sz="4" w:space="0" w:color="auto"/>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c>
          <w:tcPr>
            <w:tcW w:w="1564" w:type="dxa"/>
            <w:gridSpan w:val="2"/>
            <w:tcBorders>
              <w:top w:val="single" w:sz="4" w:space="0" w:color="auto"/>
              <w:left w:val="nil"/>
              <w:bottom w:val="single" w:sz="8" w:space="0" w:color="auto"/>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r>
      <w:tr w:rsidR="00E35C35" w:rsidRPr="00D47F5C" w:rsidTr="00AE3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46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28</w:t>
            </w:r>
          </w:p>
        </w:tc>
        <w:tc>
          <w:tcPr>
            <w:tcW w:w="3507" w:type="dxa"/>
            <w:vMerge w:val="restart"/>
            <w:tcBorders>
              <w:top w:val="nil"/>
              <w:left w:val="single" w:sz="8" w:space="0" w:color="auto"/>
              <w:bottom w:val="single" w:sz="8" w:space="0" w:color="000000"/>
              <w:right w:val="single" w:sz="8" w:space="0" w:color="auto"/>
            </w:tcBorders>
            <w:shd w:val="clear" w:color="auto" w:fill="auto"/>
            <w:vAlign w:val="center"/>
            <w:hideMark/>
          </w:tcPr>
          <w:p w:rsidR="00E35C35" w:rsidRPr="00D47F5C" w:rsidRDefault="00E35C35" w:rsidP="00AE3BFC">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Klimatyzacja typu VRF bud. 73: jedn. Zew. PUMY-P140YKM5+jedn. Wew. PLFY-P15VFM-E (1szt.); PLFY-P40VFM-E (3szt.)</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vMerge w:val="restart"/>
            <w:tcBorders>
              <w:top w:val="nil"/>
              <w:left w:val="single" w:sz="8" w:space="0" w:color="auto"/>
              <w:bottom w:val="single" w:sz="8" w:space="0" w:color="000000"/>
              <w:right w:val="nil"/>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c>
          <w:tcPr>
            <w:tcW w:w="156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35C35" w:rsidRPr="00D47F5C" w:rsidRDefault="00E35C35" w:rsidP="00AE3BFC">
            <w:pPr>
              <w:spacing w:after="0" w:line="240" w:lineRule="auto"/>
              <w:jc w:val="center"/>
              <w:rPr>
                <w:rFonts w:ascii="Arial" w:eastAsia="Times New Roman" w:hAnsi="Arial" w:cs="Arial"/>
                <w:color w:val="000000"/>
                <w:lang w:eastAsia="pl-PL"/>
              </w:rPr>
            </w:pPr>
          </w:p>
        </w:tc>
      </w:tr>
      <w:tr w:rsidR="00E35C35" w:rsidRPr="00D47F5C" w:rsidTr="00AE3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245"/>
        </w:trPr>
        <w:tc>
          <w:tcPr>
            <w:tcW w:w="461" w:type="dxa"/>
            <w:vMerge/>
            <w:tcBorders>
              <w:top w:val="nil"/>
              <w:left w:val="single" w:sz="8" w:space="0" w:color="auto"/>
              <w:bottom w:val="single" w:sz="8" w:space="0" w:color="000000"/>
              <w:right w:val="single" w:sz="8" w:space="0" w:color="auto"/>
            </w:tcBorders>
            <w:vAlign w:val="center"/>
            <w:hideMark/>
          </w:tcPr>
          <w:p w:rsidR="00E35C35" w:rsidRPr="00D47F5C" w:rsidRDefault="00E35C35" w:rsidP="00AE3BFC">
            <w:pPr>
              <w:spacing w:after="0" w:line="240" w:lineRule="auto"/>
              <w:rPr>
                <w:rFonts w:ascii="Arial" w:eastAsia="Times New Roman" w:hAnsi="Arial" w:cs="Arial"/>
                <w:color w:val="000000"/>
                <w:lang w:eastAsia="pl-PL"/>
              </w:rPr>
            </w:pPr>
          </w:p>
        </w:tc>
        <w:tc>
          <w:tcPr>
            <w:tcW w:w="3507" w:type="dxa"/>
            <w:vMerge/>
            <w:tcBorders>
              <w:top w:val="nil"/>
              <w:left w:val="single" w:sz="8" w:space="0" w:color="auto"/>
              <w:bottom w:val="single" w:sz="8" w:space="0" w:color="000000"/>
              <w:right w:val="single" w:sz="8" w:space="0" w:color="auto"/>
            </w:tcBorders>
            <w:vAlign w:val="center"/>
            <w:hideMark/>
          </w:tcPr>
          <w:p w:rsidR="00E35C35" w:rsidRPr="00D47F5C" w:rsidRDefault="00E35C35" w:rsidP="00AE3BFC">
            <w:pPr>
              <w:spacing w:after="0" w:line="240" w:lineRule="auto"/>
              <w:rPr>
                <w:rFonts w:ascii="Arial" w:eastAsia="Times New Roman" w:hAnsi="Arial" w:cs="Arial"/>
                <w:color w:val="000000"/>
                <w:lang w:eastAsia="pl-PL"/>
              </w:rPr>
            </w:pPr>
          </w:p>
        </w:tc>
        <w:tc>
          <w:tcPr>
            <w:tcW w:w="850" w:type="dxa"/>
            <w:vMerge/>
            <w:tcBorders>
              <w:top w:val="nil"/>
              <w:left w:val="single" w:sz="8" w:space="0" w:color="auto"/>
              <w:bottom w:val="single" w:sz="8" w:space="0" w:color="000000"/>
              <w:right w:val="single" w:sz="8" w:space="0" w:color="auto"/>
            </w:tcBorders>
            <w:vAlign w:val="center"/>
            <w:hideMark/>
          </w:tcPr>
          <w:p w:rsidR="00E35C35" w:rsidRPr="00D47F5C" w:rsidRDefault="00E35C35" w:rsidP="00AE3BFC">
            <w:pPr>
              <w:spacing w:after="0" w:line="240" w:lineRule="auto"/>
              <w:rPr>
                <w:rFonts w:ascii="Arial" w:eastAsia="Times New Roman" w:hAnsi="Arial" w:cs="Arial"/>
                <w:color w:val="000000"/>
                <w:lang w:eastAsia="pl-PL"/>
              </w:rPr>
            </w:pPr>
          </w:p>
        </w:tc>
        <w:tc>
          <w:tcPr>
            <w:tcW w:w="2229" w:type="dxa"/>
            <w:vMerge/>
            <w:tcBorders>
              <w:top w:val="nil"/>
              <w:left w:val="single" w:sz="8" w:space="0" w:color="auto"/>
              <w:bottom w:val="single" w:sz="8" w:space="0" w:color="000000"/>
              <w:right w:val="single" w:sz="8" w:space="0" w:color="auto"/>
            </w:tcBorders>
            <w:vAlign w:val="center"/>
            <w:hideMark/>
          </w:tcPr>
          <w:p w:rsidR="00E35C35" w:rsidRPr="00D47F5C" w:rsidRDefault="00E35C35" w:rsidP="00AE3BFC">
            <w:pPr>
              <w:spacing w:after="0" w:line="240" w:lineRule="auto"/>
              <w:rPr>
                <w:rFonts w:ascii="Arial" w:eastAsia="Times New Roman" w:hAnsi="Arial" w:cs="Arial"/>
                <w:color w:val="000000"/>
                <w:lang w:eastAsia="pl-PL"/>
              </w:rPr>
            </w:pPr>
          </w:p>
        </w:tc>
        <w:tc>
          <w:tcPr>
            <w:tcW w:w="1735" w:type="dxa"/>
            <w:vMerge/>
            <w:tcBorders>
              <w:top w:val="nil"/>
              <w:left w:val="single" w:sz="8" w:space="0" w:color="auto"/>
              <w:bottom w:val="single" w:sz="8" w:space="0" w:color="000000"/>
              <w:right w:val="nil"/>
            </w:tcBorders>
            <w:vAlign w:val="center"/>
            <w:hideMark/>
          </w:tcPr>
          <w:p w:rsidR="00E35C35" w:rsidRPr="00D47F5C" w:rsidRDefault="00E35C35" w:rsidP="00AE3BFC">
            <w:pPr>
              <w:spacing w:after="0" w:line="240" w:lineRule="auto"/>
              <w:rPr>
                <w:rFonts w:ascii="Arial" w:eastAsia="Times New Roman" w:hAnsi="Arial" w:cs="Arial"/>
                <w:color w:val="000000"/>
                <w:lang w:eastAsia="pl-PL"/>
              </w:rPr>
            </w:pPr>
          </w:p>
        </w:tc>
        <w:tc>
          <w:tcPr>
            <w:tcW w:w="1564" w:type="dxa"/>
            <w:gridSpan w:val="2"/>
            <w:vMerge/>
            <w:tcBorders>
              <w:top w:val="nil"/>
              <w:left w:val="single" w:sz="8" w:space="0" w:color="auto"/>
              <w:bottom w:val="single" w:sz="8" w:space="0" w:color="000000"/>
              <w:right w:val="single" w:sz="8" w:space="0" w:color="auto"/>
            </w:tcBorders>
            <w:vAlign w:val="center"/>
            <w:hideMark/>
          </w:tcPr>
          <w:p w:rsidR="00E35C35" w:rsidRPr="00D47F5C" w:rsidRDefault="00E35C35" w:rsidP="00AE3BFC">
            <w:pPr>
              <w:spacing w:after="0" w:line="240" w:lineRule="auto"/>
              <w:rPr>
                <w:rFonts w:ascii="Arial" w:eastAsia="Times New Roman" w:hAnsi="Arial" w:cs="Arial"/>
                <w:color w:val="000000"/>
                <w:lang w:eastAsia="pl-PL"/>
              </w:rPr>
            </w:pPr>
          </w:p>
        </w:tc>
      </w:tr>
      <w:tr w:rsidR="00E35C35" w:rsidRPr="002D4C00" w:rsidTr="00AE3BFC">
        <w:trPr>
          <w:trHeight w:val="677"/>
        </w:trPr>
        <w:tc>
          <w:tcPr>
            <w:tcW w:w="8782" w:type="dxa"/>
            <w:gridSpan w:val="5"/>
            <w:shd w:val="clear" w:color="auto" w:fill="auto"/>
            <w:vAlign w:val="center"/>
          </w:tcPr>
          <w:p w:rsidR="00E35C35" w:rsidRPr="000919B0" w:rsidRDefault="00E35C35" w:rsidP="00AE3BFC">
            <w:pPr>
              <w:spacing w:after="0" w:line="276" w:lineRule="auto"/>
              <w:jc w:val="right"/>
              <w:rPr>
                <w:rFonts w:ascii="Arial" w:eastAsia="Times New Roman" w:hAnsi="Arial" w:cs="Arial"/>
                <w:b/>
                <w:lang w:eastAsia="pl-PL"/>
              </w:rPr>
            </w:pPr>
            <w:r w:rsidRPr="000919B0">
              <w:rPr>
                <w:rFonts w:ascii="Arial" w:eastAsia="Times New Roman" w:hAnsi="Arial" w:cs="Arial"/>
                <w:b/>
                <w:lang w:eastAsia="pl-PL"/>
              </w:rPr>
              <w:t>Razem netto</w:t>
            </w: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560"/>
        </w:trPr>
        <w:tc>
          <w:tcPr>
            <w:tcW w:w="8782" w:type="dxa"/>
            <w:gridSpan w:val="5"/>
            <w:shd w:val="clear" w:color="auto" w:fill="auto"/>
            <w:vAlign w:val="center"/>
          </w:tcPr>
          <w:p w:rsidR="00E35C35" w:rsidRPr="000919B0" w:rsidRDefault="00E35C35" w:rsidP="00AE3BFC">
            <w:pPr>
              <w:spacing w:after="0" w:line="276" w:lineRule="auto"/>
              <w:jc w:val="right"/>
              <w:rPr>
                <w:rFonts w:ascii="Arial" w:eastAsia="Times New Roman" w:hAnsi="Arial" w:cs="Arial"/>
                <w:b/>
                <w:lang w:eastAsia="pl-PL"/>
              </w:rPr>
            </w:pPr>
            <w:r w:rsidRPr="000919B0">
              <w:rPr>
                <w:rFonts w:ascii="Arial" w:eastAsia="Times New Roman" w:hAnsi="Arial" w:cs="Arial"/>
                <w:b/>
                <w:lang w:eastAsia="pl-PL"/>
              </w:rPr>
              <w:t>VAT</w:t>
            </w: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r w:rsidR="00E35C35" w:rsidRPr="002D4C00" w:rsidTr="00AE3BFC">
        <w:trPr>
          <w:trHeight w:val="695"/>
        </w:trPr>
        <w:tc>
          <w:tcPr>
            <w:tcW w:w="8782" w:type="dxa"/>
            <w:gridSpan w:val="5"/>
            <w:shd w:val="clear" w:color="auto" w:fill="auto"/>
            <w:vAlign w:val="center"/>
          </w:tcPr>
          <w:p w:rsidR="00E35C35" w:rsidRPr="000919B0" w:rsidRDefault="00E35C35" w:rsidP="00AE3BFC">
            <w:pPr>
              <w:spacing w:after="0" w:line="276" w:lineRule="auto"/>
              <w:jc w:val="right"/>
              <w:rPr>
                <w:rFonts w:ascii="Arial" w:eastAsia="Times New Roman" w:hAnsi="Arial" w:cs="Arial"/>
                <w:b/>
                <w:lang w:eastAsia="pl-PL"/>
              </w:rPr>
            </w:pPr>
            <w:r w:rsidRPr="000919B0">
              <w:rPr>
                <w:rFonts w:ascii="Arial" w:eastAsia="Times New Roman" w:hAnsi="Arial" w:cs="Arial"/>
                <w:b/>
                <w:lang w:eastAsia="pl-PL"/>
              </w:rPr>
              <w:t>Razem brutto</w:t>
            </w:r>
          </w:p>
        </w:tc>
        <w:tc>
          <w:tcPr>
            <w:tcW w:w="1564" w:type="dxa"/>
            <w:gridSpan w:val="2"/>
          </w:tcPr>
          <w:p w:rsidR="00E35C35" w:rsidRPr="002D4C00" w:rsidRDefault="00E35C35" w:rsidP="00AE3BFC">
            <w:pPr>
              <w:spacing w:after="0" w:line="276" w:lineRule="auto"/>
              <w:jc w:val="center"/>
              <w:rPr>
                <w:rFonts w:ascii="Arial" w:eastAsia="Times New Roman" w:hAnsi="Arial" w:cs="Arial"/>
                <w:lang w:eastAsia="pl-PL"/>
              </w:rPr>
            </w:pPr>
          </w:p>
        </w:tc>
      </w:tr>
    </w:tbl>
    <w:p w:rsidR="00E35C35" w:rsidRDefault="00E35C35" w:rsidP="00E35C35">
      <w:pPr>
        <w:spacing w:after="0" w:line="276" w:lineRule="auto"/>
        <w:rPr>
          <w:rFonts w:ascii="Arial" w:eastAsia="Calibri" w:hAnsi="Arial" w:cs="Arial"/>
          <w:szCs w:val="24"/>
        </w:rPr>
      </w:pPr>
    </w:p>
    <w:p w:rsidR="00E35C35" w:rsidRDefault="00E35C35" w:rsidP="00083BB8">
      <w:pPr>
        <w:spacing w:after="0" w:line="276" w:lineRule="auto"/>
        <w:rPr>
          <w:rFonts w:ascii="Arial" w:eastAsia="Calibri" w:hAnsi="Arial" w:cs="Arial"/>
          <w:szCs w:val="24"/>
        </w:rPr>
      </w:pPr>
    </w:p>
    <w:p w:rsidR="00E35C35" w:rsidRDefault="00E35C35" w:rsidP="00083BB8">
      <w:pPr>
        <w:spacing w:after="0" w:line="276" w:lineRule="auto"/>
        <w:rPr>
          <w:rFonts w:ascii="Arial" w:eastAsia="Calibri" w:hAnsi="Arial" w:cs="Arial"/>
          <w:szCs w:val="24"/>
        </w:rPr>
      </w:pPr>
    </w:p>
    <w:p w:rsidR="00E35C35" w:rsidRDefault="00E35C35" w:rsidP="00083BB8">
      <w:pPr>
        <w:spacing w:after="0" w:line="276" w:lineRule="auto"/>
        <w:rPr>
          <w:rFonts w:ascii="Arial" w:eastAsia="Calibri" w:hAnsi="Arial" w:cs="Arial"/>
          <w:szCs w:val="24"/>
        </w:rPr>
      </w:pPr>
    </w:p>
    <w:bookmarkEnd w:id="16"/>
    <w:bookmarkEnd w:id="17"/>
    <w:p w:rsidR="00E572DC" w:rsidRDefault="00E572DC" w:rsidP="00F556C7">
      <w:pPr>
        <w:spacing w:after="0" w:line="276" w:lineRule="auto"/>
        <w:rPr>
          <w:rFonts w:ascii="Arial" w:eastAsia="Calibri" w:hAnsi="Arial" w:cs="Arial"/>
          <w:szCs w:val="24"/>
        </w:rPr>
      </w:pPr>
    </w:p>
    <w:p w:rsidR="00E35C35" w:rsidRDefault="00E35C35" w:rsidP="00F556C7">
      <w:pPr>
        <w:spacing w:after="0" w:line="276" w:lineRule="auto"/>
        <w:rPr>
          <w:rFonts w:ascii="Arial" w:eastAsia="Calibri" w:hAnsi="Arial" w:cs="Arial"/>
          <w:szCs w:val="24"/>
        </w:rPr>
      </w:pPr>
    </w:p>
    <w:p w:rsidR="005F4DD8" w:rsidRPr="005F4DD8" w:rsidRDefault="005F4DD8" w:rsidP="005F4DD8">
      <w:pPr>
        <w:spacing w:after="0" w:line="276" w:lineRule="auto"/>
        <w:jc w:val="right"/>
        <w:rPr>
          <w:rFonts w:ascii="Arial" w:eastAsia="Calibri" w:hAnsi="Arial" w:cs="Arial"/>
          <w:szCs w:val="24"/>
        </w:rPr>
      </w:pPr>
      <w:r w:rsidRPr="005F4DD8">
        <w:rPr>
          <w:rFonts w:ascii="Arial" w:eastAsia="Calibri" w:hAnsi="Arial" w:cs="Arial"/>
          <w:szCs w:val="24"/>
        </w:rPr>
        <w:lastRenderedPageBreak/>
        <w:t xml:space="preserve">Załącznik nr </w:t>
      </w:r>
      <w:r w:rsidR="004D3D2B">
        <w:rPr>
          <w:rFonts w:ascii="Arial" w:eastAsia="Calibri" w:hAnsi="Arial" w:cs="Arial"/>
          <w:szCs w:val="24"/>
        </w:rPr>
        <w:t>4</w:t>
      </w:r>
    </w:p>
    <w:p w:rsidR="005F4DD8" w:rsidRPr="005F4DD8" w:rsidRDefault="005F4DD8" w:rsidP="005F4DD8">
      <w:pPr>
        <w:spacing w:after="0" w:line="276" w:lineRule="auto"/>
        <w:jc w:val="right"/>
        <w:rPr>
          <w:rFonts w:ascii="Arial" w:eastAsia="Calibri" w:hAnsi="Arial" w:cs="Arial"/>
          <w:szCs w:val="24"/>
        </w:rPr>
      </w:pPr>
      <w:r w:rsidRPr="005F4DD8">
        <w:rPr>
          <w:rFonts w:ascii="Arial" w:eastAsia="Calibri" w:hAnsi="Arial" w:cs="Arial"/>
          <w:szCs w:val="24"/>
        </w:rPr>
        <w:t xml:space="preserve"> do umowy</w:t>
      </w:r>
    </w:p>
    <w:p w:rsidR="005F4DD8" w:rsidRPr="005F4DD8" w:rsidRDefault="005F4DD8" w:rsidP="005F4DD8">
      <w:pPr>
        <w:spacing w:after="200" w:line="276" w:lineRule="auto"/>
        <w:jc w:val="right"/>
        <w:rPr>
          <w:rFonts w:ascii="Arial" w:eastAsia="Calibri" w:hAnsi="Arial" w:cs="Arial"/>
          <w:sz w:val="24"/>
          <w:szCs w:val="24"/>
        </w:rPr>
      </w:pPr>
      <w:r w:rsidRPr="005F4DD8">
        <w:rPr>
          <w:rFonts w:ascii="Arial" w:eastAsia="Calibri" w:hAnsi="Arial" w:cs="Arial"/>
          <w:sz w:val="24"/>
          <w:szCs w:val="24"/>
        </w:rPr>
        <w:t>Bydgoszcz, dn. ………………</w:t>
      </w:r>
    </w:p>
    <w:p w:rsidR="005F4DD8" w:rsidRPr="005F4DD8" w:rsidRDefault="005F4DD8" w:rsidP="005F4DD8">
      <w:pPr>
        <w:spacing w:after="200" w:line="276" w:lineRule="auto"/>
        <w:jc w:val="center"/>
        <w:rPr>
          <w:rFonts w:ascii="Arial" w:eastAsia="Calibri" w:hAnsi="Arial" w:cs="Arial"/>
          <w:b/>
          <w:sz w:val="32"/>
          <w:szCs w:val="24"/>
        </w:rPr>
      </w:pPr>
      <w:r w:rsidRPr="005F4DD8">
        <w:rPr>
          <w:rFonts w:ascii="Arial" w:eastAsia="Calibri" w:hAnsi="Arial" w:cs="Arial"/>
          <w:b/>
          <w:sz w:val="32"/>
          <w:szCs w:val="24"/>
        </w:rPr>
        <w:t>PROTOKÓŁ KONSERWACJI</w:t>
      </w:r>
    </w:p>
    <w:p w:rsidR="005F4DD8" w:rsidRPr="005F4DD8" w:rsidRDefault="005F4DD8" w:rsidP="00B6707F">
      <w:pPr>
        <w:numPr>
          <w:ilvl w:val="0"/>
          <w:numId w:val="5"/>
        </w:numPr>
        <w:tabs>
          <w:tab w:val="left" w:pos="-426"/>
        </w:tabs>
        <w:spacing w:after="200" w:line="600" w:lineRule="auto"/>
        <w:ind w:hanging="1571"/>
        <w:contextualSpacing/>
        <w:rPr>
          <w:rFonts w:ascii="Arial" w:eastAsia="Calibri" w:hAnsi="Arial" w:cs="Arial"/>
          <w:sz w:val="24"/>
          <w:szCs w:val="24"/>
        </w:rPr>
      </w:pPr>
      <w:r w:rsidRPr="005F4DD8">
        <w:rPr>
          <w:rFonts w:ascii="Arial" w:eastAsia="Calibri" w:hAnsi="Arial" w:cs="Arial"/>
          <w:sz w:val="24"/>
          <w:szCs w:val="24"/>
        </w:rPr>
        <w:t>DOTYCZY: Umowa nr …………………………….. z dnia ………………….</w:t>
      </w:r>
    </w:p>
    <w:p w:rsidR="005F4DD8" w:rsidRPr="005F4DD8" w:rsidRDefault="005F4DD8" w:rsidP="00B6707F">
      <w:pPr>
        <w:numPr>
          <w:ilvl w:val="0"/>
          <w:numId w:val="5"/>
        </w:numPr>
        <w:tabs>
          <w:tab w:val="left" w:pos="-426"/>
        </w:tabs>
        <w:spacing w:after="200" w:line="600" w:lineRule="auto"/>
        <w:ind w:hanging="1571"/>
        <w:contextualSpacing/>
        <w:rPr>
          <w:rFonts w:ascii="Arial" w:eastAsia="Calibri" w:hAnsi="Arial" w:cs="Arial"/>
          <w:sz w:val="24"/>
          <w:szCs w:val="24"/>
        </w:rPr>
      </w:pPr>
      <w:r w:rsidRPr="005F4DD8">
        <w:rPr>
          <w:rFonts w:ascii="Arial" w:eastAsia="Calibri" w:hAnsi="Arial" w:cs="Arial"/>
          <w:sz w:val="24"/>
          <w:szCs w:val="24"/>
        </w:rPr>
        <w:t>MIEJSCE REALIZACJI: ………………………………………………………..</w:t>
      </w:r>
    </w:p>
    <w:p w:rsidR="005F4DD8" w:rsidRPr="005F4DD8" w:rsidRDefault="005F4DD8" w:rsidP="00B6707F">
      <w:pPr>
        <w:numPr>
          <w:ilvl w:val="0"/>
          <w:numId w:val="5"/>
        </w:numPr>
        <w:tabs>
          <w:tab w:val="left" w:pos="-426"/>
        </w:tabs>
        <w:spacing w:after="200" w:line="600" w:lineRule="auto"/>
        <w:ind w:hanging="1571"/>
        <w:contextualSpacing/>
        <w:rPr>
          <w:rFonts w:ascii="Arial" w:eastAsia="Calibri" w:hAnsi="Arial" w:cs="Arial"/>
          <w:sz w:val="24"/>
          <w:szCs w:val="24"/>
        </w:rPr>
      </w:pPr>
      <w:r w:rsidRPr="005F4DD8">
        <w:rPr>
          <w:rFonts w:ascii="Arial" w:eastAsia="Calibri" w:hAnsi="Arial" w:cs="Arial"/>
          <w:sz w:val="24"/>
          <w:szCs w:val="24"/>
        </w:rPr>
        <w:t xml:space="preserve">ADMINISTRATOR OBIEKTU: </w:t>
      </w:r>
      <w:r w:rsidRPr="005F4DD8">
        <w:rPr>
          <w:rFonts w:ascii="Arial" w:eastAsia="Calibri" w:hAnsi="Arial" w:cs="Arial"/>
          <w:b/>
          <w:i/>
          <w:sz w:val="24"/>
          <w:szCs w:val="24"/>
        </w:rPr>
        <w:t>11 Wojskowy Oddział Gospodarczy Bydgoszcz</w:t>
      </w:r>
    </w:p>
    <w:p w:rsidR="005F4DD8" w:rsidRPr="005F4DD8" w:rsidRDefault="005F4DD8" w:rsidP="00B6707F">
      <w:pPr>
        <w:numPr>
          <w:ilvl w:val="0"/>
          <w:numId w:val="5"/>
        </w:numPr>
        <w:tabs>
          <w:tab w:val="left" w:pos="-426"/>
        </w:tabs>
        <w:spacing w:after="200" w:line="600" w:lineRule="auto"/>
        <w:ind w:hanging="1571"/>
        <w:contextualSpacing/>
        <w:rPr>
          <w:rFonts w:ascii="Arial" w:eastAsia="Calibri" w:hAnsi="Arial" w:cs="Arial"/>
          <w:sz w:val="24"/>
          <w:szCs w:val="24"/>
        </w:rPr>
      </w:pPr>
      <w:r w:rsidRPr="005F4DD8">
        <w:rPr>
          <w:rFonts w:ascii="Arial" w:eastAsia="Calibri" w:hAnsi="Arial" w:cs="Arial"/>
          <w:sz w:val="24"/>
          <w:szCs w:val="24"/>
        </w:rPr>
        <w:t xml:space="preserve">PRZEDMIOT USŁUGI: </w:t>
      </w:r>
      <w:r w:rsidRPr="005F4DD8">
        <w:rPr>
          <w:rFonts w:ascii="Arial" w:eastAsia="Calibri" w:hAnsi="Arial" w:cs="Arial"/>
          <w:b/>
          <w:i/>
          <w:sz w:val="24"/>
          <w:szCs w:val="24"/>
        </w:rPr>
        <w:t>Konserwacja</w:t>
      </w:r>
      <w:r w:rsidRPr="005F4DD8">
        <w:rPr>
          <w:rFonts w:ascii="Arial" w:eastAsia="Calibri" w:hAnsi="Arial" w:cs="Arial"/>
          <w:sz w:val="24"/>
          <w:szCs w:val="24"/>
        </w:rPr>
        <w:t xml:space="preserve"> …………..……………………………. </w:t>
      </w:r>
    </w:p>
    <w:p w:rsidR="005F4DD8" w:rsidRPr="005F4DD8" w:rsidRDefault="005F4DD8" w:rsidP="00B6707F">
      <w:pPr>
        <w:numPr>
          <w:ilvl w:val="0"/>
          <w:numId w:val="5"/>
        </w:numPr>
        <w:tabs>
          <w:tab w:val="left" w:pos="-426"/>
        </w:tabs>
        <w:spacing w:after="200" w:line="600" w:lineRule="auto"/>
        <w:ind w:hanging="1571"/>
        <w:contextualSpacing/>
        <w:rPr>
          <w:rFonts w:ascii="Arial" w:eastAsia="Calibri" w:hAnsi="Arial" w:cs="Arial"/>
          <w:sz w:val="24"/>
          <w:szCs w:val="24"/>
        </w:rPr>
      </w:pPr>
      <w:r w:rsidRPr="005F4DD8">
        <w:rPr>
          <w:rFonts w:ascii="Arial" w:eastAsia="Calibri" w:hAnsi="Arial" w:cs="Arial"/>
          <w:sz w:val="24"/>
          <w:szCs w:val="24"/>
        </w:rPr>
        <w:t xml:space="preserve">ZAKRES ROBÓT: </w:t>
      </w:r>
      <w:r w:rsidRPr="005F4DD8">
        <w:rPr>
          <w:rFonts w:ascii="Arial" w:eastAsia="Calibri" w:hAnsi="Arial" w:cs="Arial"/>
          <w:b/>
          <w:i/>
          <w:sz w:val="24"/>
          <w:szCs w:val="24"/>
        </w:rPr>
        <w:t>Okresowa usługa konserwacji</w:t>
      </w:r>
      <w:r w:rsidRPr="005F4DD8">
        <w:rPr>
          <w:rFonts w:ascii="Arial" w:eastAsia="Calibri" w:hAnsi="Arial" w:cs="Arial"/>
          <w:sz w:val="24"/>
          <w:szCs w:val="24"/>
        </w:rPr>
        <w:t xml:space="preserve"> …………………………..</w:t>
      </w:r>
    </w:p>
    <w:p w:rsidR="005F4DD8" w:rsidRPr="005F4DD8" w:rsidRDefault="005F4DD8" w:rsidP="00B6707F">
      <w:pPr>
        <w:numPr>
          <w:ilvl w:val="0"/>
          <w:numId w:val="5"/>
        </w:numPr>
        <w:tabs>
          <w:tab w:val="left" w:pos="-426"/>
        </w:tabs>
        <w:spacing w:after="200" w:line="600" w:lineRule="auto"/>
        <w:ind w:hanging="1571"/>
        <w:contextualSpacing/>
        <w:rPr>
          <w:rFonts w:ascii="Arial" w:eastAsia="Calibri" w:hAnsi="Arial" w:cs="Arial"/>
          <w:sz w:val="24"/>
          <w:szCs w:val="24"/>
        </w:rPr>
      </w:pPr>
      <w:r w:rsidRPr="005F4DD8">
        <w:rPr>
          <w:rFonts w:ascii="Arial" w:eastAsia="Calibri" w:hAnsi="Arial" w:cs="Arial"/>
          <w:sz w:val="24"/>
          <w:szCs w:val="24"/>
        </w:rPr>
        <w:t>WYKAZ URZĄDZEŃ I INSTALACJI PODLEGAJĄCYCH KONSERWACJI:</w:t>
      </w:r>
    </w:p>
    <w:tbl>
      <w:tblPr>
        <w:tblW w:w="5284"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3925"/>
        <w:gridCol w:w="739"/>
        <w:gridCol w:w="2208"/>
        <w:gridCol w:w="2063"/>
      </w:tblGrid>
      <w:tr w:rsidR="005F4DD8" w:rsidRPr="005F4DD8" w:rsidTr="00CE3F53">
        <w:tc>
          <w:tcPr>
            <w:tcW w:w="335" w:type="pct"/>
            <w:vMerge w:val="restart"/>
            <w:shd w:val="clear" w:color="auto" w:fill="auto"/>
            <w:vAlign w:val="center"/>
          </w:tcPr>
          <w:p w:rsidR="005F4DD8" w:rsidRPr="005F4DD8" w:rsidRDefault="005F4DD8" w:rsidP="005F4DD8">
            <w:pPr>
              <w:tabs>
                <w:tab w:val="left" w:pos="-426"/>
              </w:tabs>
              <w:spacing w:after="0" w:line="240" w:lineRule="auto"/>
              <w:contextualSpacing/>
              <w:jc w:val="center"/>
              <w:rPr>
                <w:rFonts w:ascii="Arial" w:eastAsia="Calibri" w:hAnsi="Arial" w:cs="Arial"/>
                <w:sz w:val="24"/>
                <w:szCs w:val="24"/>
              </w:rPr>
            </w:pPr>
            <w:r w:rsidRPr="005F4DD8">
              <w:rPr>
                <w:rFonts w:ascii="Arial" w:eastAsia="Calibri" w:hAnsi="Arial" w:cs="Arial"/>
                <w:sz w:val="24"/>
                <w:szCs w:val="24"/>
              </w:rPr>
              <w:t>L.p.</w:t>
            </w:r>
          </w:p>
        </w:tc>
        <w:tc>
          <w:tcPr>
            <w:tcW w:w="2049" w:type="pct"/>
            <w:vMerge w:val="restart"/>
            <w:shd w:val="clear" w:color="auto" w:fill="auto"/>
            <w:vAlign w:val="center"/>
          </w:tcPr>
          <w:p w:rsidR="005F4DD8" w:rsidRPr="005F4DD8" w:rsidRDefault="005F4DD8" w:rsidP="005F4DD8">
            <w:pPr>
              <w:tabs>
                <w:tab w:val="left" w:pos="-426"/>
              </w:tabs>
              <w:spacing w:after="0" w:line="240" w:lineRule="auto"/>
              <w:contextualSpacing/>
              <w:jc w:val="center"/>
              <w:rPr>
                <w:rFonts w:ascii="Arial" w:eastAsia="Calibri" w:hAnsi="Arial" w:cs="Arial"/>
                <w:b/>
                <w:sz w:val="24"/>
                <w:szCs w:val="24"/>
              </w:rPr>
            </w:pPr>
            <w:r w:rsidRPr="005F4DD8">
              <w:rPr>
                <w:rFonts w:ascii="Arial" w:eastAsia="Calibri" w:hAnsi="Arial" w:cs="Arial"/>
                <w:b/>
                <w:sz w:val="24"/>
                <w:szCs w:val="24"/>
              </w:rPr>
              <w:t>Nazwa urządzenia</w:t>
            </w:r>
          </w:p>
        </w:tc>
        <w:tc>
          <w:tcPr>
            <w:tcW w:w="386" w:type="pct"/>
            <w:vMerge w:val="restart"/>
            <w:shd w:val="clear" w:color="auto" w:fill="auto"/>
            <w:vAlign w:val="center"/>
          </w:tcPr>
          <w:p w:rsidR="005F4DD8" w:rsidRPr="005F4DD8" w:rsidRDefault="005F4DD8" w:rsidP="005F4DD8">
            <w:pPr>
              <w:tabs>
                <w:tab w:val="left" w:pos="-426"/>
              </w:tabs>
              <w:spacing w:after="0" w:line="240" w:lineRule="auto"/>
              <w:contextualSpacing/>
              <w:jc w:val="center"/>
              <w:rPr>
                <w:rFonts w:ascii="Arial" w:eastAsia="Calibri" w:hAnsi="Arial" w:cs="Arial"/>
                <w:sz w:val="24"/>
                <w:szCs w:val="24"/>
              </w:rPr>
            </w:pPr>
            <w:r w:rsidRPr="005F4DD8">
              <w:rPr>
                <w:rFonts w:ascii="Arial" w:eastAsia="Calibri" w:hAnsi="Arial" w:cs="Arial"/>
                <w:sz w:val="24"/>
                <w:szCs w:val="24"/>
              </w:rPr>
              <w:t>Ilość</w:t>
            </w:r>
          </w:p>
        </w:tc>
        <w:tc>
          <w:tcPr>
            <w:tcW w:w="1153" w:type="pct"/>
            <w:shd w:val="clear" w:color="auto" w:fill="auto"/>
            <w:vAlign w:val="center"/>
          </w:tcPr>
          <w:p w:rsidR="005F4DD8" w:rsidRPr="005F4DD8" w:rsidRDefault="005F4DD8" w:rsidP="005F4DD8">
            <w:pPr>
              <w:tabs>
                <w:tab w:val="left" w:pos="-426"/>
              </w:tabs>
              <w:spacing w:after="0" w:line="240" w:lineRule="auto"/>
              <w:contextualSpacing/>
              <w:jc w:val="center"/>
              <w:rPr>
                <w:rFonts w:ascii="Arial" w:eastAsia="Calibri" w:hAnsi="Arial" w:cs="Arial"/>
                <w:sz w:val="24"/>
                <w:szCs w:val="24"/>
              </w:rPr>
            </w:pPr>
            <w:r w:rsidRPr="005F4DD8">
              <w:rPr>
                <w:rFonts w:ascii="Arial" w:eastAsia="Calibri" w:hAnsi="Arial" w:cs="Arial"/>
                <w:sz w:val="24"/>
                <w:szCs w:val="24"/>
              </w:rPr>
              <w:t>Miejsce zamontowania urządzenia</w:t>
            </w:r>
          </w:p>
        </w:tc>
        <w:tc>
          <w:tcPr>
            <w:tcW w:w="1077" w:type="pct"/>
            <w:vMerge w:val="restart"/>
            <w:shd w:val="clear" w:color="auto" w:fill="auto"/>
            <w:vAlign w:val="center"/>
          </w:tcPr>
          <w:p w:rsidR="005F4DD8" w:rsidRPr="005F4DD8" w:rsidRDefault="005F4DD8" w:rsidP="005F4DD8">
            <w:pPr>
              <w:tabs>
                <w:tab w:val="left" w:pos="-426"/>
              </w:tabs>
              <w:spacing w:after="0" w:line="240" w:lineRule="auto"/>
              <w:contextualSpacing/>
              <w:jc w:val="center"/>
              <w:rPr>
                <w:rFonts w:ascii="Arial" w:eastAsia="Calibri" w:hAnsi="Arial" w:cs="Arial"/>
                <w:sz w:val="24"/>
                <w:szCs w:val="24"/>
              </w:rPr>
            </w:pPr>
            <w:r w:rsidRPr="005F4DD8">
              <w:rPr>
                <w:rFonts w:ascii="Arial" w:eastAsia="Calibri" w:hAnsi="Arial" w:cs="Arial"/>
                <w:sz w:val="24"/>
                <w:szCs w:val="24"/>
              </w:rPr>
              <w:t>Uwagi</w:t>
            </w:r>
          </w:p>
        </w:tc>
      </w:tr>
      <w:tr w:rsidR="005F4DD8" w:rsidRPr="005F4DD8" w:rsidTr="00CE3F53">
        <w:tc>
          <w:tcPr>
            <w:tcW w:w="335" w:type="pct"/>
            <w:vMerge/>
            <w:shd w:val="clear" w:color="auto" w:fill="auto"/>
            <w:vAlign w:val="center"/>
          </w:tcPr>
          <w:p w:rsidR="005F4DD8" w:rsidRPr="005F4DD8" w:rsidRDefault="005F4DD8" w:rsidP="005F4DD8">
            <w:pPr>
              <w:tabs>
                <w:tab w:val="left" w:pos="-426"/>
              </w:tabs>
              <w:spacing w:after="0" w:line="240" w:lineRule="auto"/>
              <w:contextualSpacing/>
              <w:jc w:val="center"/>
              <w:rPr>
                <w:rFonts w:ascii="Arial" w:eastAsia="Calibri" w:hAnsi="Arial" w:cs="Arial"/>
                <w:sz w:val="24"/>
                <w:szCs w:val="24"/>
              </w:rPr>
            </w:pPr>
          </w:p>
        </w:tc>
        <w:tc>
          <w:tcPr>
            <w:tcW w:w="2049" w:type="pct"/>
            <w:vMerge/>
            <w:shd w:val="clear" w:color="auto" w:fill="auto"/>
            <w:vAlign w:val="center"/>
          </w:tcPr>
          <w:p w:rsidR="005F4DD8" w:rsidRPr="005F4DD8" w:rsidRDefault="005F4DD8" w:rsidP="005F4DD8">
            <w:pPr>
              <w:tabs>
                <w:tab w:val="left" w:pos="-426"/>
              </w:tabs>
              <w:spacing w:after="0" w:line="240" w:lineRule="auto"/>
              <w:contextualSpacing/>
              <w:jc w:val="center"/>
              <w:rPr>
                <w:rFonts w:ascii="Arial" w:eastAsia="Calibri" w:hAnsi="Arial" w:cs="Arial"/>
                <w:sz w:val="24"/>
                <w:szCs w:val="24"/>
              </w:rPr>
            </w:pPr>
          </w:p>
        </w:tc>
        <w:tc>
          <w:tcPr>
            <w:tcW w:w="386" w:type="pct"/>
            <w:vMerge/>
            <w:shd w:val="clear" w:color="auto" w:fill="auto"/>
            <w:vAlign w:val="center"/>
          </w:tcPr>
          <w:p w:rsidR="005F4DD8" w:rsidRPr="005F4DD8" w:rsidRDefault="005F4DD8" w:rsidP="005F4DD8">
            <w:pPr>
              <w:tabs>
                <w:tab w:val="left" w:pos="-426"/>
              </w:tabs>
              <w:spacing w:after="0" w:line="240" w:lineRule="auto"/>
              <w:contextualSpacing/>
              <w:jc w:val="center"/>
              <w:rPr>
                <w:rFonts w:ascii="Arial" w:eastAsia="Calibri" w:hAnsi="Arial" w:cs="Arial"/>
                <w:sz w:val="24"/>
                <w:szCs w:val="24"/>
              </w:rPr>
            </w:pPr>
          </w:p>
        </w:tc>
        <w:tc>
          <w:tcPr>
            <w:tcW w:w="1153" w:type="pct"/>
            <w:shd w:val="clear" w:color="auto" w:fill="auto"/>
            <w:vAlign w:val="center"/>
          </w:tcPr>
          <w:p w:rsidR="005F4DD8" w:rsidRPr="005F4DD8" w:rsidRDefault="005F4DD8" w:rsidP="005F4DD8">
            <w:pPr>
              <w:tabs>
                <w:tab w:val="left" w:pos="-426"/>
              </w:tabs>
              <w:spacing w:after="0" w:line="240" w:lineRule="auto"/>
              <w:contextualSpacing/>
              <w:jc w:val="center"/>
              <w:rPr>
                <w:rFonts w:ascii="Arial" w:eastAsia="Calibri" w:hAnsi="Arial" w:cs="Arial"/>
                <w:b/>
                <w:sz w:val="24"/>
                <w:szCs w:val="24"/>
              </w:rPr>
            </w:pPr>
            <w:r w:rsidRPr="005F4DD8">
              <w:rPr>
                <w:rFonts w:ascii="Arial" w:eastAsia="Calibri" w:hAnsi="Arial" w:cs="Arial"/>
                <w:b/>
                <w:sz w:val="24"/>
                <w:szCs w:val="24"/>
              </w:rPr>
              <w:t>nr bud. / nr pom.</w:t>
            </w:r>
          </w:p>
        </w:tc>
        <w:tc>
          <w:tcPr>
            <w:tcW w:w="1077" w:type="pct"/>
            <w:vMerge/>
            <w:shd w:val="clear" w:color="auto" w:fill="auto"/>
            <w:vAlign w:val="center"/>
          </w:tcPr>
          <w:p w:rsidR="005F4DD8" w:rsidRPr="005F4DD8" w:rsidRDefault="005F4DD8" w:rsidP="005F4DD8">
            <w:pPr>
              <w:tabs>
                <w:tab w:val="left" w:pos="-426"/>
              </w:tabs>
              <w:spacing w:after="0" w:line="240" w:lineRule="auto"/>
              <w:contextualSpacing/>
              <w:jc w:val="center"/>
              <w:rPr>
                <w:rFonts w:ascii="Arial" w:eastAsia="Calibri" w:hAnsi="Arial" w:cs="Arial"/>
                <w:sz w:val="24"/>
                <w:szCs w:val="24"/>
              </w:rPr>
            </w:pPr>
          </w:p>
        </w:tc>
      </w:tr>
      <w:tr w:rsidR="005F4DD8" w:rsidRPr="005F4DD8" w:rsidTr="00CE3F53">
        <w:tc>
          <w:tcPr>
            <w:tcW w:w="335" w:type="pct"/>
            <w:shd w:val="clear" w:color="auto" w:fill="auto"/>
            <w:vAlign w:val="center"/>
          </w:tcPr>
          <w:p w:rsidR="005F4DD8" w:rsidRPr="005F4DD8" w:rsidRDefault="005F4DD8" w:rsidP="005F4DD8">
            <w:pPr>
              <w:tabs>
                <w:tab w:val="left" w:pos="-426"/>
              </w:tabs>
              <w:spacing w:after="0" w:line="240" w:lineRule="auto"/>
              <w:contextualSpacing/>
              <w:jc w:val="center"/>
              <w:rPr>
                <w:rFonts w:ascii="Arial" w:eastAsia="Calibri" w:hAnsi="Arial" w:cs="Arial"/>
                <w:sz w:val="24"/>
                <w:szCs w:val="24"/>
              </w:rPr>
            </w:pPr>
            <w:r w:rsidRPr="005F4DD8">
              <w:rPr>
                <w:rFonts w:ascii="Arial" w:eastAsia="Calibri" w:hAnsi="Arial" w:cs="Arial"/>
                <w:sz w:val="24"/>
                <w:szCs w:val="24"/>
              </w:rPr>
              <w:t>1.</w:t>
            </w:r>
          </w:p>
        </w:tc>
        <w:tc>
          <w:tcPr>
            <w:tcW w:w="2049" w:type="pct"/>
            <w:shd w:val="clear" w:color="auto" w:fill="auto"/>
            <w:vAlign w:val="center"/>
          </w:tcPr>
          <w:p w:rsidR="005F4DD8" w:rsidRPr="005F4DD8" w:rsidRDefault="005F4DD8" w:rsidP="005F4DD8">
            <w:pPr>
              <w:tabs>
                <w:tab w:val="left" w:pos="-426"/>
              </w:tabs>
              <w:spacing w:after="0" w:line="240" w:lineRule="auto"/>
              <w:contextualSpacing/>
              <w:jc w:val="center"/>
              <w:rPr>
                <w:rFonts w:ascii="Arial" w:eastAsia="Calibri" w:hAnsi="Arial" w:cs="Arial"/>
                <w:sz w:val="24"/>
                <w:szCs w:val="24"/>
              </w:rPr>
            </w:pPr>
          </w:p>
        </w:tc>
        <w:tc>
          <w:tcPr>
            <w:tcW w:w="386" w:type="pct"/>
            <w:shd w:val="clear" w:color="auto" w:fill="auto"/>
            <w:vAlign w:val="center"/>
          </w:tcPr>
          <w:p w:rsidR="005F4DD8" w:rsidRPr="005F4DD8" w:rsidRDefault="005F4DD8" w:rsidP="005F4DD8">
            <w:pPr>
              <w:tabs>
                <w:tab w:val="left" w:pos="-426"/>
              </w:tabs>
              <w:spacing w:after="0" w:line="240" w:lineRule="auto"/>
              <w:contextualSpacing/>
              <w:jc w:val="center"/>
              <w:rPr>
                <w:rFonts w:ascii="Arial" w:eastAsia="Calibri" w:hAnsi="Arial" w:cs="Arial"/>
                <w:sz w:val="24"/>
                <w:szCs w:val="24"/>
              </w:rPr>
            </w:pPr>
          </w:p>
        </w:tc>
        <w:tc>
          <w:tcPr>
            <w:tcW w:w="1153" w:type="pct"/>
            <w:shd w:val="clear" w:color="auto" w:fill="auto"/>
            <w:vAlign w:val="center"/>
          </w:tcPr>
          <w:p w:rsidR="005F4DD8" w:rsidRPr="005F4DD8" w:rsidRDefault="005F4DD8" w:rsidP="005F4DD8">
            <w:pPr>
              <w:tabs>
                <w:tab w:val="left" w:pos="-426"/>
              </w:tabs>
              <w:spacing w:after="0" w:line="240" w:lineRule="auto"/>
              <w:contextualSpacing/>
              <w:jc w:val="center"/>
              <w:rPr>
                <w:rFonts w:ascii="Arial" w:eastAsia="Calibri" w:hAnsi="Arial" w:cs="Arial"/>
                <w:sz w:val="24"/>
                <w:szCs w:val="24"/>
              </w:rPr>
            </w:pPr>
          </w:p>
        </w:tc>
        <w:tc>
          <w:tcPr>
            <w:tcW w:w="1077" w:type="pct"/>
            <w:shd w:val="clear" w:color="auto" w:fill="auto"/>
            <w:vAlign w:val="center"/>
          </w:tcPr>
          <w:p w:rsidR="005F4DD8" w:rsidRPr="005F4DD8" w:rsidRDefault="005F4DD8" w:rsidP="005F4DD8">
            <w:pPr>
              <w:tabs>
                <w:tab w:val="left" w:pos="-426"/>
              </w:tabs>
              <w:spacing w:after="0" w:line="240" w:lineRule="auto"/>
              <w:contextualSpacing/>
              <w:jc w:val="center"/>
              <w:rPr>
                <w:rFonts w:ascii="Arial" w:eastAsia="Calibri" w:hAnsi="Arial" w:cs="Arial"/>
                <w:sz w:val="24"/>
                <w:szCs w:val="24"/>
              </w:rPr>
            </w:pPr>
          </w:p>
        </w:tc>
      </w:tr>
      <w:tr w:rsidR="005F4DD8" w:rsidRPr="005F4DD8" w:rsidTr="00CE3F53">
        <w:tc>
          <w:tcPr>
            <w:tcW w:w="335" w:type="pct"/>
            <w:shd w:val="clear" w:color="auto" w:fill="auto"/>
            <w:vAlign w:val="center"/>
          </w:tcPr>
          <w:p w:rsidR="005F4DD8" w:rsidRPr="005F4DD8" w:rsidRDefault="005F4DD8" w:rsidP="005F4DD8">
            <w:pPr>
              <w:tabs>
                <w:tab w:val="left" w:pos="-426"/>
              </w:tabs>
              <w:spacing w:after="0" w:line="240" w:lineRule="auto"/>
              <w:contextualSpacing/>
              <w:jc w:val="center"/>
              <w:rPr>
                <w:rFonts w:ascii="Arial" w:eastAsia="Calibri" w:hAnsi="Arial" w:cs="Arial"/>
                <w:sz w:val="24"/>
                <w:szCs w:val="24"/>
              </w:rPr>
            </w:pPr>
            <w:r w:rsidRPr="005F4DD8">
              <w:rPr>
                <w:rFonts w:ascii="Arial" w:eastAsia="Calibri" w:hAnsi="Arial" w:cs="Arial"/>
                <w:sz w:val="24"/>
                <w:szCs w:val="24"/>
              </w:rPr>
              <w:t>2.</w:t>
            </w:r>
          </w:p>
        </w:tc>
        <w:tc>
          <w:tcPr>
            <w:tcW w:w="2049" w:type="pct"/>
            <w:shd w:val="clear" w:color="auto" w:fill="auto"/>
            <w:vAlign w:val="center"/>
          </w:tcPr>
          <w:p w:rsidR="005F4DD8" w:rsidRPr="005F4DD8" w:rsidRDefault="005F4DD8" w:rsidP="005F4DD8">
            <w:pPr>
              <w:tabs>
                <w:tab w:val="left" w:pos="-426"/>
              </w:tabs>
              <w:spacing w:after="0" w:line="240" w:lineRule="auto"/>
              <w:contextualSpacing/>
              <w:jc w:val="center"/>
              <w:rPr>
                <w:rFonts w:ascii="Arial" w:eastAsia="Calibri" w:hAnsi="Arial" w:cs="Arial"/>
                <w:sz w:val="24"/>
                <w:szCs w:val="24"/>
              </w:rPr>
            </w:pPr>
          </w:p>
        </w:tc>
        <w:tc>
          <w:tcPr>
            <w:tcW w:w="386" w:type="pct"/>
            <w:shd w:val="clear" w:color="auto" w:fill="auto"/>
            <w:vAlign w:val="center"/>
          </w:tcPr>
          <w:p w:rsidR="005F4DD8" w:rsidRPr="005F4DD8" w:rsidRDefault="005F4DD8" w:rsidP="005F4DD8">
            <w:pPr>
              <w:tabs>
                <w:tab w:val="left" w:pos="-426"/>
              </w:tabs>
              <w:spacing w:after="0" w:line="240" w:lineRule="auto"/>
              <w:contextualSpacing/>
              <w:jc w:val="center"/>
              <w:rPr>
                <w:rFonts w:ascii="Arial" w:eastAsia="Calibri" w:hAnsi="Arial" w:cs="Arial"/>
                <w:sz w:val="24"/>
                <w:szCs w:val="24"/>
              </w:rPr>
            </w:pPr>
          </w:p>
        </w:tc>
        <w:tc>
          <w:tcPr>
            <w:tcW w:w="1153" w:type="pct"/>
            <w:shd w:val="clear" w:color="auto" w:fill="auto"/>
            <w:vAlign w:val="center"/>
          </w:tcPr>
          <w:p w:rsidR="005F4DD8" w:rsidRPr="005F4DD8" w:rsidRDefault="005F4DD8" w:rsidP="005F4DD8">
            <w:pPr>
              <w:tabs>
                <w:tab w:val="left" w:pos="-426"/>
              </w:tabs>
              <w:spacing w:after="0" w:line="240" w:lineRule="auto"/>
              <w:contextualSpacing/>
              <w:jc w:val="center"/>
              <w:rPr>
                <w:rFonts w:ascii="Arial" w:eastAsia="Calibri" w:hAnsi="Arial" w:cs="Arial"/>
                <w:sz w:val="24"/>
                <w:szCs w:val="24"/>
              </w:rPr>
            </w:pPr>
          </w:p>
        </w:tc>
        <w:tc>
          <w:tcPr>
            <w:tcW w:w="1077" w:type="pct"/>
            <w:shd w:val="clear" w:color="auto" w:fill="auto"/>
            <w:vAlign w:val="center"/>
          </w:tcPr>
          <w:p w:rsidR="005F4DD8" w:rsidRPr="005F4DD8" w:rsidRDefault="005F4DD8" w:rsidP="005F4DD8">
            <w:pPr>
              <w:tabs>
                <w:tab w:val="left" w:pos="-426"/>
              </w:tabs>
              <w:spacing w:after="0" w:line="240" w:lineRule="auto"/>
              <w:contextualSpacing/>
              <w:jc w:val="center"/>
              <w:rPr>
                <w:rFonts w:ascii="Arial" w:eastAsia="Calibri" w:hAnsi="Arial" w:cs="Arial"/>
                <w:sz w:val="24"/>
                <w:szCs w:val="24"/>
              </w:rPr>
            </w:pPr>
          </w:p>
        </w:tc>
      </w:tr>
      <w:tr w:rsidR="005F4DD8" w:rsidRPr="005F4DD8" w:rsidTr="00CE3F53">
        <w:tc>
          <w:tcPr>
            <w:tcW w:w="335" w:type="pct"/>
            <w:shd w:val="clear" w:color="auto" w:fill="auto"/>
            <w:vAlign w:val="center"/>
          </w:tcPr>
          <w:p w:rsidR="005F4DD8" w:rsidRPr="005F4DD8" w:rsidRDefault="005F4DD8" w:rsidP="005F4DD8">
            <w:pPr>
              <w:tabs>
                <w:tab w:val="left" w:pos="-426"/>
              </w:tabs>
              <w:spacing w:after="0" w:line="240" w:lineRule="auto"/>
              <w:contextualSpacing/>
              <w:jc w:val="center"/>
              <w:rPr>
                <w:rFonts w:ascii="Arial" w:eastAsia="Calibri" w:hAnsi="Arial" w:cs="Arial"/>
                <w:sz w:val="24"/>
                <w:szCs w:val="24"/>
              </w:rPr>
            </w:pPr>
            <w:r w:rsidRPr="005F4DD8">
              <w:rPr>
                <w:rFonts w:ascii="Arial" w:eastAsia="Calibri" w:hAnsi="Arial" w:cs="Arial"/>
                <w:sz w:val="24"/>
                <w:szCs w:val="24"/>
              </w:rPr>
              <w:t>3.</w:t>
            </w:r>
          </w:p>
        </w:tc>
        <w:tc>
          <w:tcPr>
            <w:tcW w:w="2049" w:type="pct"/>
            <w:shd w:val="clear" w:color="auto" w:fill="auto"/>
            <w:vAlign w:val="center"/>
          </w:tcPr>
          <w:p w:rsidR="005F4DD8" w:rsidRPr="005F4DD8" w:rsidRDefault="005F4DD8" w:rsidP="005F4DD8">
            <w:pPr>
              <w:tabs>
                <w:tab w:val="left" w:pos="-426"/>
              </w:tabs>
              <w:spacing w:after="0" w:line="240" w:lineRule="auto"/>
              <w:contextualSpacing/>
              <w:jc w:val="center"/>
              <w:rPr>
                <w:rFonts w:ascii="Arial" w:eastAsia="Calibri" w:hAnsi="Arial" w:cs="Arial"/>
                <w:sz w:val="24"/>
                <w:szCs w:val="24"/>
              </w:rPr>
            </w:pPr>
          </w:p>
        </w:tc>
        <w:tc>
          <w:tcPr>
            <w:tcW w:w="386" w:type="pct"/>
            <w:shd w:val="clear" w:color="auto" w:fill="auto"/>
            <w:vAlign w:val="center"/>
          </w:tcPr>
          <w:p w:rsidR="005F4DD8" w:rsidRPr="005F4DD8" w:rsidRDefault="005F4DD8" w:rsidP="005F4DD8">
            <w:pPr>
              <w:tabs>
                <w:tab w:val="left" w:pos="-426"/>
              </w:tabs>
              <w:spacing w:after="0" w:line="240" w:lineRule="auto"/>
              <w:contextualSpacing/>
              <w:jc w:val="center"/>
              <w:rPr>
                <w:rFonts w:ascii="Arial" w:eastAsia="Calibri" w:hAnsi="Arial" w:cs="Arial"/>
                <w:sz w:val="24"/>
                <w:szCs w:val="24"/>
              </w:rPr>
            </w:pPr>
          </w:p>
        </w:tc>
        <w:tc>
          <w:tcPr>
            <w:tcW w:w="1153" w:type="pct"/>
            <w:shd w:val="clear" w:color="auto" w:fill="auto"/>
            <w:vAlign w:val="center"/>
          </w:tcPr>
          <w:p w:rsidR="005F4DD8" w:rsidRPr="005F4DD8" w:rsidRDefault="005F4DD8" w:rsidP="005F4DD8">
            <w:pPr>
              <w:tabs>
                <w:tab w:val="left" w:pos="-426"/>
              </w:tabs>
              <w:spacing w:after="0" w:line="240" w:lineRule="auto"/>
              <w:contextualSpacing/>
              <w:jc w:val="center"/>
              <w:rPr>
                <w:rFonts w:ascii="Arial" w:eastAsia="Calibri" w:hAnsi="Arial" w:cs="Arial"/>
                <w:sz w:val="24"/>
                <w:szCs w:val="24"/>
              </w:rPr>
            </w:pPr>
          </w:p>
        </w:tc>
        <w:tc>
          <w:tcPr>
            <w:tcW w:w="1077" w:type="pct"/>
            <w:shd w:val="clear" w:color="auto" w:fill="auto"/>
            <w:vAlign w:val="center"/>
          </w:tcPr>
          <w:p w:rsidR="005F4DD8" w:rsidRPr="005F4DD8" w:rsidRDefault="005F4DD8" w:rsidP="005F4DD8">
            <w:pPr>
              <w:tabs>
                <w:tab w:val="left" w:pos="-426"/>
              </w:tabs>
              <w:spacing w:after="0" w:line="240" w:lineRule="auto"/>
              <w:contextualSpacing/>
              <w:jc w:val="center"/>
              <w:rPr>
                <w:rFonts w:ascii="Arial" w:eastAsia="Calibri" w:hAnsi="Arial" w:cs="Arial"/>
                <w:sz w:val="24"/>
                <w:szCs w:val="24"/>
              </w:rPr>
            </w:pPr>
          </w:p>
        </w:tc>
      </w:tr>
      <w:tr w:rsidR="005F4DD8" w:rsidRPr="005F4DD8" w:rsidTr="00CE3F53">
        <w:tc>
          <w:tcPr>
            <w:tcW w:w="335" w:type="pct"/>
            <w:shd w:val="clear" w:color="auto" w:fill="auto"/>
            <w:vAlign w:val="center"/>
          </w:tcPr>
          <w:p w:rsidR="005F4DD8" w:rsidRPr="005F4DD8" w:rsidRDefault="005F4DD8" w:rsidP="005F4DD8">
            <w:pPr>
              <w:tabs>
                <w:tab w:val="left" w:pos="-426"/>
              </w:tabs>
              <w:spacing w:after="0" w:line="240" w:lineRule="auto"/>
              <w:contextualSpacing/>
              <w:jc w:val="center"/>
              <w:rPr>
                <w:rFonts w:ascii="Arial" w:eastAsia="Calibri" w:hAnsi="Arial" w:cs="Arial"/>
                <w:sz w:val="24"/>
                <w:szCs w:val="24"/>
              </w:rPr>
            </w:pPr>
            <w:r w:rsidRPr="005F4DD8">
              <w:rPr>
                <w:rFonts w:ascii="Arial" w:eastAsia="Calibri" w:hAnsi="Arial" w:cs="Arial"/>
                <w:sz w:val="24"/>
                <w:szCs w:val="24"/>
              </w:rPr>
              <w:t>4.</w:t>
            </w:r>
          </w:p>
        </w:tc>
        <w:tc>
          <w:tcPr>
            <w:tcW w:w="2049" w:type="pct"/>
            <w:shd w:val="clear" w:color="auto" w:fill="auto"/>
            <w:vAlign w:val="center"/>
          </w:tcPr>
          <w:p w:rsidR="005F4DD8" w:rsidRPr="005F4DD8" w:rsidRDefault="005F4DD8" w:rsidP="005F4DD8">
            <w:pPr>
              <w:tabs>
                <w:tab w:val="left" w:pos="-426"/>
              </w:tabs>
              <w:spacing w:after="0" w:line="240" w:lineRule="auto"/>
              <w:contextualSpacing/>
              <w:jc w:val="center"/>
              <w:rPr>
                <w:rFonts w:ascii="Arial" w:eastAsia="Calibri" w:hAnsi="Arial" w:cs="Arial"/>
                <w:sz w:val="24"/>
                <w:szCs w:val="24"/>
              </w:rPr>
            </w:pPr>
          </w:p>
        </w:tc>
        <w:tc>
          <w:tcPr>
            <w:tcW w:w="386" w:type="pct"/>
            <w:shd w:val="clear" w:color="auto" w:fill="auto"/>
            <w:vAlign w:val="center"/>
          </w:tcPr>
          <w:p w:rsidR="005F4DD8" w:rsidRPr="005F4DD8" w:rsidRDefault="005F4DD8" w:rsidP="005F4DD8">
            <w:pPr>
              <w:tabs>
                <w:tab w:val="left" w:pos="-426"/>
              </w:tabs>
              <w:spacing w:after="0" w:line="240" w:lineRule="auto"/>
              <w:contextualSpacing/>
              <w:jc w:val="center"/>
              <w:rPr>
                <w:rFonts w:ascii="Arial" w:eastAsia="Calibri" w:hAnsi="Arial" w:cs="Arial"/>
                <w:sz w:val="24"/>
                <w:szCs w:val="24"/>
              </w:rPr>
            </w:pPr>
          </w:p>
        </w:tc>
        <w:tc>
          <w:tcPr>
            <w:tcW w:w="1153" w:type="pct"/>
            <w:shd w:val="clear" w:color="auto" w:fill="auto"/>
            <w:vAlign w:val="center"/>
          </w:tcPr>
          <w:p w:rsidR="005F4DD8" w:rsidRPr="005F4DD8" w:rsidRDefault="005F4DD8" w:rsidP="005F4DD8">
            <w:pPr>
              <w:tabs>
                <w:tab w:val="left" w:pos="-426"/>
              </w:tabs>
              <w:spacing w:after="0" w:line="240" w:lineRule="auto"/>
              <w:contextualSpacing/>
              <w:jc w:val="center"/>
              <w:rPr>
                <w:rFonts w:ascii="Arial" w:eastAsia="Calibri" w:hAnsi="Arial" w:cs="Arial"/>
                <w:sz w:val="24"/>
                <w:szCs w:val="24"/>
              </w:rPr>
            </w:pPr>
          </w:p>
        </w:tc>
        <w:tc>
          <w:tcPr>
            <w:tcW w:w="1077" w:type="pct"/>
            <w:shd w:val="clear" w:color="auto" w:fill="auto"/>
            <w:vAlign w:val="center"/>
          </w:tcPr>
          <w:p w:rsidR="005F4DD8" w:rsidRPr="005F4DD8" w:rsidRDefault="005F4DD8" w:rsidP="005F4DD8">
            <w:pPr>
              <w:tabs>
                <w:tab w:val="left" w:pos="-426"/>
              </w:tabs>
              <w:spacing w:after="0" w:line="240" w:lineRule="auto"/>
              <w:contextualSpacing/>
              <w:jc w:val="center"/>
              <w:rPr>
                <w:rFonts w:ascii="Arial" w:eastAsia="Calibri" w:hAnsi="Arial" w:cs="Arial"/>
                <w:sz w:val="24"/>
                <w:szCs w:val="24"/>
              </w:rPr>
            </w:pPr>
          </w:p>
        </w:tc>
      </w:tr>
      <w:tr w:rsidR="005F4DD8" w:rsidRPr="005F4DD8" w:rsidTr="00CE3F53">
        <w:tc>
          <w:tcPr>
            <w:tcW w:w="335" w:type="pct"/>
            <w:shd w:val="clear" w:color="auto" w:fill="auto"/>
            <w:vAlign w:val="center"/>
          </w:tcPr>
          <w:p w:rsidR="005F4DD8" w:rsidRPr="005F4DD8" w:rsidRDefault="005F4DD8" w:rsidP="005F4DD8">
            <w:pPr>
              <w:tabs>
                <w:tab w:val="left" w:pos="-426"/>
              </w:tabs>
              <w:spacing w:after="0" w:line="240" w:lineRule="auto"/>
              <w:contextualSpacing/>
              <w:jc w:val="center"/>
              <w:rPr>
                <w:rFonts w:ascii="Arial" w:eastAsia="Calibri" w:hAnsi="Arial" w:cs="Arial"/>
                <w:sz w:val="24"/>
                <w:szCs w:val="24"/>
              </w:rPr>
            </w:pPr>
            <w:r w:rsidRPr="005F4DD8">
              <w:rPr>
                <w:rFonts w:ascii="Arial" w:eastAsia="Calibri" w:hAnsi="Arial" w:cs="Arial"/>
                <w:sz w:val="24"/>
                <w:szCs w:val="24"/>
              </w:rPr>
              <w:t>5.</w:t>
            </w:r>
          </w:p>
        </w:tc>
        <w:tc>
          <w:tcPr>
            <w:tcW w:w="2049" w:type="pct"/>
            <w:shd w:val="clear" w:color="auto" w:fill="auto"/>
            <w:vAlign w:val="center"/>
          </w:tcPr>
          <w:p w:rsidR="005F4DD8" w:rsidRPr="005F4DD8" w:rsidRDefault="005F4DD8" w:rsidP="005F4DD8">
            <w:pPr>
              <w:tabs>
                <w:tab w:val="left" w:pos="-426"/>
              </w:tabs>
              <w:spacing w:after="0" w:line="240" w:lineRule="auto"/>
              <w:contextualSpacing/>
              <w:jc w:val="center"/>
              <w:rPr>
                <w:rFonts w:ascii="Arial" w:eastAsia="Calibri" w:hAnsi="Arial" w:cs="Arial"/>
                <w:sz w:val="24"/>
                <w:szCs w:val="24"/>
              </w:rPr>
            </w:pPr>
          </w:p>
        </w:tc>
        <w:tc>
          <w:tcPr>
            <w:tcW w:w="386" w:type="pct"/>
            <w:shd w:val="clear" w:color="auto" w:fill="auto"/>
            <w:vAlign w:val="center"/>
          </w:tcPr>
          <w:p w:rsidR="005F4DD8" w:rsidRPr="005F4DD8" w:rsidRDefault="005F4DD8" w:rsidP="005F4DD8">
            <w:pPr>
              <w:tabs>
                <w:tab w:val="left" w:pos="-426"/>
              </w:tabs>
              <w:spacing w:after="0" w:line="240" w:lineRule="auto"/>
              <w:contextualSpacing/>
              <w:jc w:val="center"/>
              <w:rPr>
                <w:rFonts w:ascii="Arial" w:eastAsia="Calibri" w:hAnsi="Arial" w:cs="Arial"/>
                <w:sz w:val="24"/>
                <w:szCs w:val="24"/>
              </w:rPr>
            </w:pPr>
          </w:p>
        </w:tc>
        <w:tc>
          <w:tcPr>
            <w:tcW w:w="1153" w:type="pct"/>
            <w:shd w:val="clear" w:color="auto" w:fill="auto"/>
            <w:vAlign w:val="center"/>
          </w:tcPr>
          <w:p w:rsidR="005F4DD8" w:rsidRPr="005F4DD8" w:rsidRDefault="005F4DD8" w:rsidP="005F4DD8">
            <w:pPr>
              <w:tabs>
                <w:tab w:val="left" w:pos="-426"/>
              </w:tabs>
              <w:spacing w:after="0" w:line="240" w:lineRule="auto"/>
              <w:contextualSpacing/>
              <w:jc w:val="center"/>
              <w:rPr>
                <w:rFonts w:ascii="Arial" w:eastAsia="Calibri" w:hAnsi="Arial" w:cs="Arial"/>
                <w:sz w:val="24"/>
                <w:szCs w:val="24"/>
              </w:rPr>
            </w:pPr>
          </w:p>
        </w:tc>
        <w:tc>
          <w:tcPr>
            <w:tcW w:w="1077" w:type="pct"/>
            <w:shd w:val="clear" w:color="auto" w:fill="auto"/>
            <w:vAlign w:val="center"/>
          </w:tcPr>
          <w:p w:rsidR="005F4DD8" w:rsidRPr="005F4DD8" w:rsidRDefault="005F4DD8" w:rsidP="005F4DD8">
            <w:pPr>
              <w:tabs>
                <w:tab w:val="left" w:pos="-426"/>
              </w:tabs>
              <w:spacing w:after="0" w:line="240" w:lineRule="auto"/>
              <w:contextualSpacing/>
              <w:jc w:val="center"/>
              <w:rPr>
                <w:rFonts w:ascii="Arial" w:eastAsia="Calibri" w:hAnsi="Arial" w:cs="Arial"/>
                <w:sz w:val="24"/>
                <w:szCs w:val="24"/>
              </w:rPr>
            </w:pPr>
          </w:p>
        </w:tc>
      </w:tr>
    </w:tbl>
    <w:p w:rsidR="005F4DD8" w:rsidRPr="005F4DD8" w:rsidRDefault="005F4DD8" w:rsidP="00B6707F">
      <w:pPr>
        <w:numPr>
          <w:ilvl w:val="0"/>
          <w:numId w:val="5"/>
        </w:numPr>
        <w:tabs>
          <w:tab w:val="left" w:pos="-426"/>
        </w:tabs>
        <w:spacing w:after="200" w:line="600" w:lineRule="auto"/>
        <w:ind w:hanging="1571"/>
        <w:contextualSpacing/>
        <w:rPr>
          <w:rFonts w:ascii="Arial" w:eastAsia="Calibri" w:hAnsi="Arial" w:cs="Arial"/>
          <w:sz w:val="24"/>
          <w:szCs w:val="24"/>
        </w:rPr>
      </w:pPr>
      <w:r w:rsidRPr="005F4DD8">
        <w:rPr>
          <w:rFonts w:ascii="Arial" w:eastAsia="Calibri" w:hAnsi="Arial" w:cs="Arial"/>
          <w:sz w:val="24"/>
          <w:szCs w:val="24"/>
        </w:rPr>
        <w:t>TERMIN REALIZACJI: …………………………………………………………</w:t>
      </w:r>
    </w:p>
    <w:p w:rsidR="005F4DD8" w:rsidRPr="005F4DD8" w:rsidRDefault="005F4DD8" w:rsidP="00B6707F">
      <w:pPr>
        <w:numPr>
          <w:ilvl w:val="0"/>
          <w:numId w:val="5"/>
        </w:numPr>
        <w:tabs>
          <w:tab w:val="left" w:pos="-426"/>
        </w:tabs>
        <w:spacing w:after="0" w:line="360" w:lineRule="auto"/>
        <w:ind w:hanging="1571"/>
        <w:contextualSpacing/>
        <w:rPr>
          <w:rFonts w:ascii="Arial" w:eastAsia="Calibri" w:hAnsi="Arial" w:cs="Arial"/>
          <w:sz w:val="24"/>
          <w:szCs w:val="24"/>
        </w:rPr>
      </w:pPr>
      <w:r w:rsidRPr="005F4DD8">
        <w:rPr>
          <w:rFonts w:ascii="Arial" w:eastAsia="Calibri" w:hAnsi="Arial" w:cs="Arial"/>
          <w:sz w:val="24"/>
          <w:szCs w:val="24"/>
        </w:rPr>
        <w:t>WYKONANE CZYNNOŚCI:</w:t>
      </w:r>
    </w:p>
    <w:p w:rsidR="005F4DD8" w:rsidRPr="005F4DD8" w:rsidRDefault="005F4DD8" w:rsidP="005F4DD8">
      <w:pPr>
        <w:tabs>
          <w:tab w:val="left" w:pos="-426"/>
        </w:tabs>
        <w:spacing w:after="200" w:line="600" w:lineRule="auto"/>
        <w:ind w:left="-851"/>
        <w:contextualSpacing/>
        <w:rPr>
          <w:rFonts w:ascii="Arial" w:eastAsia="Calibri" w:hAnsi="Arial" w:cs="Arial"/>
          <w:sz w:val="24"/>
          <w:szCs w:val="24"/>
        </w:rPr>
      </w:pPr>
      <w:r w:rsidRPr="005F4DD8">
        <w:rPr>
          <w:rFonts w:ascii="Arial" w:eastAsia="Calibri" w:hAnsi="Arial" w:cs="Arial"/>
          <w:sz w:val="24"/>
          <w:szCs w:val="24"/>
        </w:rPr>
        <w:t>…………………………………………………………………………………………………...…</w:t>
      </w:r>
    </w:p>
    <w:p w:rsidR="005F4DD8" w:rsidRPr="005F4DD8" w:rsidRDefault="005F4DD8" w:rsidP="005F4DD8">
      <w:pPr>
        <w:tabs>
          <w:tab w:val="left" w:pos="-426"/>
        </w:tabs>
        <w:spacing w:after="200" w:line="360" w:lineRule="auto"/>
        <w:ind w:left="-851"/>
        <w:contextualSpacing/>
        <w:rPr>
          <w:rFonts w:ascii="Arial" w:eastAsia="Calibri" w:hAnsi="Arial" w:cs="Arial"/>
          <w:sz w:val="24"/>
          <w:szCs w:val="24"/>
        </w:rPr>
      </w:pPr>
      <w:r w:rsidRPr="005F4DD8">
        <w:rPr>
          <w:rFonts w:ascii="Arial" w:eastAsia="Calibri" w:hAnsi="Arial" w:cs="Arial"/>
          <w:sz w:val="24"/>
          <w:szCs w:val="24"/>
        </w:rPr>
        <w:t>9. OCENA OGÓLNA I WNIOSKI:</w:t>
      </w:r>
    </w:p>
    <w:p w:rsidR="005F4DD8" w:rsidRPr="005F4DD8" w:rsidRDefault="005F4DD8" w:rsidP="005F4DD8">
      <w:pPr>
        <w:tabs>
          <w:tab w:val="left" w:pos="-426"/>
        </w:tabs>
        <w:spacing w:after="200" w:line="600" w:lineRule="auto"/>
        <w:ind w:left="-851"/>
        <w:contextualSpacing/>
        <w:rPr>
          <w:rFonts w:ascii="Arial" w:eastAsia="Calibri" w:hAnsi="Arial" w:cs="Arial"/>
          <w:sz w:val="24"/>
          <w:szCs w:val="24"/>
        </w:rPr>
      </w:pPr>
      <w:r w:rsidRPr="005F4DD8">
        <w:rPr>
          <w:rFonts w:ascii="Arial" w:eastAsia="Calibri" w:hAnsi="Arial" w:cs="Arial"/>
          <w:sz w:val="24"/>
          <w:szCs w:val="24"/>
        </w:rPr>
        <w:t>……………………………………………………………………………………………………...</w:t>
      </w:r>
    </w:p>
    <w:p w:rsidR="005F4DD8" w:rsidRPr="005F4DD8" w:rsidRDefault="005F4DD8" w:rsidP="005F4DD8">
      <w:pPr>
        <w:spacing w:after="0" w:line="276" w:lineRule="auto"/>
        <w:jc w:val="right"/>
        <w:rPr>
          <w:rFonts w:ascii="Arial" w:eastAsia="Calibri" w:hAnsi="Arial" w:cs="Arial"/>
          <w:sz w:val="24"/>
          <w:szCs w:val="24"/>
        </w:rPr>
      </w:pPr>
    </w:p>
    <w:p w:rsidR="005F4DD8" w:rsidRPr="005F4DD8" w:rsidRDefault="005F4DD8" w:rsidP="005F4DD8">
      <w:pPr>
        <w:spacing w:after="0" w:line="276" w:lineRule="auto"/>
        <w:rPr>
          <w:rFonts w:ascii="Arial" w:eastAsia="Calibri" w:hAnsi="Arial" w:cs="Arial"/>
          <w:sz w:val="24"/>
          <w:szCs w:val="24"/>
        </w:rPr>
      </w:pPr>
      <w:r w:rsidRPr="005F4DD8">
        <w:rPr>
          <w:rFonts w:ascii="Arial" w:eastAsia="Calibri" w:hAnsi="Arial" w:cs="Arial"/>
          <w:sz w:val="24"/>
          <w:szCs w:val="24"/>
        </w:rPr>
        <w:t>WYKONAWCA                                                                 PRZEDSTAWICIEL</w:t>
      </w:r>
    </w:p>
    <w:p w:rsidR="005F4DD8" w:rsidRPr="005F4DD8" w:rsidRDefault="005F4DD8" w:rsidP="005F4DD8">
      <w:pPr>
        <w:spacing w:after="0" w:line="276" w:lineRule="auto"/>
        <w:rPr>
          <w:rFonts w:ascii="Arial" w:eastAsia="Calibri" w:hAnsi="Arial" w:cs="Arial"/>
          <w:sz w:val="24"/>
          <w:szCs w:val="24"/>
        </w:rPr>
      </w:pPr>
      <w:r w:rsidRPr="005F4DD8">
        <w:rPr>
          <w:rFonts w:ascii="Arial" w:eastAsia="Calibri" w:hAnsi="Arial" w:cs="Arial"/>
          <w:sz w:val="24"/>
          <w:szCs w:val="24"/>
        </w:rPr>
        <w:t xml:space="preserve">                                                                                             UŻYTKOWNIKA/</w:t>
      </w:r>
    </w:p>
    <w:p w:rsidR="005F4DD8" w:rsidRPr="005F4DD8" w:rsidRDefault="005F4DD8" w:rsidP="005F4DD8">
      <w:pPr>
        <w:spacing w:after="0" w:line="276" w:lineRule="auto"/>
        <w:rPr>
          <w:rFonts w:ascii="Arial" w:eastAsia="Calibri" w:hAnsi="Arial" w:cs="Arial"/>
          <w:sz w:val="24"/>
          <w:szCs w:val="24"/>
        </w:rPr>
      </w:pPr>
      <w:r w:rsidRPr="005F4DD8">
        <w:rPr>
          <w:rFonts w:ascii="Arial" w:eastAsia="Calibri" w:hAnsi="Arial" w:cs="Arial"/>
          <w:sz w:val="24"/>
          <w:szCs w:val="24"/>
        </w:rPr>
        <w:t xml:space="preserve">                                                                                          ZAMAWIAJĄCEGO</w:t>
      </w:r>
    </w:p>
    <w:p w:rsidR="005F4DD8" w:rsidRPr="005F4DD8" w:rsidRDefault="005F4DD8" w:rsidP="005F4DD8">
      <w:pPr>
        <w:spacing w:after="0" w:line="276" w:lineRule="auto"/>
        <w:rPr>
          <w:rFonts w:ascii="Arial" w:eastAsia="Calibri" w:hAnsi="Arial" w:cs="Arial"/>
          <w:sz w:val="24"/>
          <w:szCs w:val="24"/>
        </w:rPr>
      </w:pPr>
    </w:p>
    <w:p w:rsidR="005F4DD8" w:rsidRPr="005F4DD8" w:rsidRDefault="005F4DD8" w:rsidP="005F4DD8">
      <w:pPr>
        <w:spacing w:after="0" w:line="276" w:lineRule="auto"/>
        <w:rPr>
          <w:rFonts w:ascii="Arial" w:eastAsia="Calibri" w:hAnsi="Arial" w:cs="Arial"/>
          <w:sz w:val="24"/>
          <w:szCs w:val="24"/>
        </w:rPr>
      </w:pPr>
    </w:p>
    <w:p w:rsidR="005F4DD8" w:rsidRPr="005F4DD8" w:rsidRDefault="005F4DD8" w:rsidP="005F4DD8">
      <w:pPr>
        <w:spacing w:after="0" w:line="276" w:lineRule="auto"/>
        <w:rPr>
          <w:rFonts w:ascii="Arial" w:eastAsia="Calibri" w:hAnsi="Arial" w:cs="Arial"/>
          <w:sz w:val="24"/>
          <w:szCs w:val="24"/>
        </w:rPr>
      </w:pPr>
      <w:r w:rsidRPr="005F4DD8">
        <w:rPr>
          <w:rFonts w:ascii="Arial" w:eastAsia="Calibri" w:hAnsi="Arial" w:cs="Arial"/>
          <w:sz w:val="24"/>
          <w:szCs w:val="24"/>
        </w:rPr>
        <w:t>…………………                                                                   ……………………..</w:t>
      </w:r>
    </w:p>
    <w:p w:rsidR="005F4DD8" w:rsidRPr="005F4DD8" w:rsidRDefault="005F4DD8" w:rsidP="005F4DD8">
      <w:pPr>
        <w:spacing w:after="0" w:line="276" w:lineRule="auto"/>
        <w:jc w:val="right"/>
        <w:rPr>
          <w:rFonts w:ascii="Arial" w:eastAsia="Calibri" w:hAnsi="Arial" w:cs="Arial"/>
          <w:sz w:val="24"/>
          <w:szCs w:val="24"/>
        </w:rPr>
      </w:pPr>
    </w:p>
    <w:p w:rsidR="005F4DD8" w:rsidRPr="005F4DD8" w:rsidRDefault="005F4DD8" w:rsidP="005F4DD8">
      <w:pPr>
        <w:spacing w:after="0" w:line="276" w:lineRule="auto"/>
        <w:jc w:val="right"/>
        <w:rPr>
          <w:rFonts w:ascii="Arial" w:eastAsia="Calibri" w:hAnsi="Arial" w:cs="Arial"/>
          <w:szCs w:val="24"/>
        </w:rPr>
      </w:pPr>
      <w:r w:rsidRPr="005F4DD8">
        <w:rPr>
          <w:rFonts w:ascii="Arial" w:eastAsia="Calibri" w:hAnsi="Arial" w:cs="Arial"/>
          <w:szCs w:val="24"/>
        </w:rPr>
        <w:lastRenderedPageBreak/>
        <w:t xml:space="preserve">Załącznik nr </w:t>
      </w:r>
      <w:r w:rsidR="004D3D2B">
        <w:rPr>
          <w:rFonts w:ascii="Arial" w:eastAsia="Calibri" w:hAnsi="Arial" w:cs="Arial"/>
          <w:szCs w:val="24"/>
        </w:rPr>
        <w:t>5</w:t>
      </w:r>
    </w:p>
    <w:p w:rsidR="005F4DD8" w:rsidRPr="005F4DD8" w:rsidRDefault="005F4DD8" w:rsidP="005F4DD8">
      <w:pPr>
        <w:spacing w:after="0" w:line="276" w:lineRule="auto"/>
        <w:jc w:val="right"/>
        <w:rPr>
          <w:rFonts w:ascii="Arial" w:eastAsia="Calibri" w:hAnsi="Arial" w:cs="Arial"/>
          <w:szCs w:val="24"/>
        </w:rPr>
      </w:pPr>
      <w:r w:rsidRPr="005F4DD8">
        <w:rPr>
          <w:rFonts w:ascii="Arial" w:eastAsia="Calibri" w:hAnsi="Arial" w:cs="Arial"/>
          <w:szCs w:val="24"/>
        </w:rPr>
        <w:t>do umowy</w:t>
      </w:r>
    </w:p>
    <w:p w:rsidR="005F4DD8" w:rsidRPr="005F4DD8" w:rsidRDefault="005F4DD8" w:rsidP="005F4DD8">
      <w:pPr>
        <w:spacing w:after="0" w:line="276" w:lineRule="auto"/>
        <w:jc w:val="right"/>
        <w:rPr>
          <w:rFonts w:ascii="Arial" w:eastAsia="Calibri" w:hAnsi="Arial" w:cs="Arial"/>
          <w:sz w:val="24"/>
          <w:szCs w:val="24"/>
        </w:rPr>
      </w:pPr>
    </w:p>
    <w:p w:rsidR="005F4DD8" w:rsidRPr="005F4DD8" w:rsidRDefault="005F4DD8" w:rsidP="005F4DD8">
      <w:pPr>
        <w:spacing w:after="200" w:line="276" w:lineRule="auto"/>
        <w:jc w:val="right"/>
        <w:rPr>
          <w:rFonts w:ascii="Arial" w:eastAsia="Calibri" w:hAnsi="Arial" w:cs="Arial"/>
          <w:sz w:val="24"/>
          <w:szCs w:val="24"/>
        </w:rPr>
      </w:pPr>
      <w:r w:rsidRPr="005F4DD8">
        <w:rPr>
          <w:rFonts w:ascii="Arial" w:eastAsia="Calibri" w:hAnsi="Arial" w:cs="Arial"/>
          <w:sz w:val="24"/>
          <w:szCs w:val="24"/>
        </w:rPr>
        <w:t>Bydgoszcz, dn. ………………</w:t>
      </w:r>
    </w:p>
    <w:p w:rsidR="005F4DD8" w:rsidRPr="005F4DD8" w:rsidRDefault="005F4DD8" w:rsidP="005F4DD8">
      <w:pPr>
        <w:spacing w:after="200" w:line="276" w:lineRule="auto"/>
        <w:jc w:val="center"/>
        <w:rPr>
          <w:rFonts w:ascii="Arial" w:eastAsia="Calibri" w:hAnsi="Arial" w:cs="Arial"/>
          <w:b/>
          <w:sz w:val="32"/>
          <w:szCs w:val="24"/>
        </w:rPr>
      </w:pPr>
      <w:r w:rsidRPr="005F4DD8">
        <w:rPr>
          <w:rFonts w:ascii="Arial" w:eastAsia="Calibri" w:hAnsi="Arial" w:cs="Arial"/>
          <w:b/>
          <w:sz w:val="32"/>
          <w:szCs w:val="24"/>
        </w:rPr>
        <w:t>PROTOKÓŁ NAPRAWY</w:t>
      </w:r>
    </w:p>
    <w:p w:rsidR="005F4DD8" w:rsidRPr="005F4DD8" w:rsidRDefault="005F4DD8" w:rsidP="00B6707F">
      <w:pPr>
        <w:numPr>
          <w:ilvl w:val="0"/>
          <w:numId w:val="6"/>
        </w:numPr>
        <w:tabs>
          <w:tab w:val="left" w:pos="-426"/>
        </w:tabs>
        <w:spacing w:after="200" w:line="480" w:lineRule="auto"/>
        <w:ind w:hanging="1779"/>
        <w:contextualSpacing/>
        <w:rPr>
          <w:rFonts w:ascii="Arial" w:eastAsia="Calibri" w:hAnsi="Arial" w:cs="Arial"/>
          <w:sz w:val="24"/>
          <w:szCs w:val="24"/>
        </w:rPr>
      </w:pPr>
      <w:r w:rsidRPr="005F4DD8">
        <w:rPr>
          <w:rFonts w:ascii="Arial" w:eastAsia="Calibri" w:hAnsi="Arial" w:cs="Arial"/>
          <w:sz w:val="24"/>
          <w:szCs w:val="24"/>
        </w:rPr>
        <w:t>DOTYCZY: Umowa nr …………………………….. z dnia ………………….</w:t>
      </w:r>
    </w:p>
    <w:p w:rsidR="005F4DD8" w:rsidRPr="005F4DD8" w:rsidRDefault="005F4DD8" w:rsidP="00B6707F">
      <w:pPr>
        <w:numPr>
          <w:ilvl w:val="0"/>
          <w:numId w:val="6"/>
        </w:numPr>
        <w:tabs>
          <w:tab w:val="left" w:pos="-426"/>
        </w:tabs>
        <w:spacing w:after="200" w:line="480" w:lineRule="auto"/>
        <w:ind w:left="-851" w:firstLine="0"/>
        <w:contextualSpacing/>
        <w:rPr>
          <w:rFonts w:ascii="Arial" w:eastAsia="Calibri" w:hAnsi="Arial" w:cs="Arial"/>
          <w:sz w:val="24"/>
          <w:szCs w:val="24"/>
        </w:rPr>
      </w:pPr>
      <w:r w:rsidRPr="005F4DD8">
        <w:rPr>
          <w:rFonts w:ascii="Arial" w:eastAsia="Calibri" w:hAnsi="Arial" w:cs="Arial"/>
          <w:sz w:val="24"/>
          <w:szCs w:val="24"/>
        </w:rPr>
        <w:t>MIEJSCE REALIZACJI: ………………………………………………………..</w:t>
      </w:r>
    </w:p>
    <w:p w:rsidR="005F4DD8" w:rsidRPr="005F4DD8" w:rsidRDefault="005F4DD8" w:rsidP="00B6707F">
      <w:pPr>
        <w:numPr>
          <w:ilvl w:val="0"/>
          <w:numId w:val="6"/>
        </w:numPr>
        <w:tabs>
          <w:tab w:val="left" w:pos="-426"/>
        </w:tabs>
        <w:spacing w:after="200" w:line="480" w:lineRule="auto"/>
        <w:ind w:left="-851" w:firstLine="0"/>
        <w:contextualSpacing/>
        <w:rPr>
          <w:rFonts w:ascii="Arial" w:eastAsia="Calibri" w:hAnsi="Arial" w:cs="Arial"/>
          <w:sz w:val="24"/>
          <w:szCs w:val="24"/>
        </w:rPr>
      </w:pPr>
      <w:r w:rsidRPr="005F4DD8">
        <w:rPr>
          <w:rFonts w:ascii="Arial" w:eastAsia="Calibri" w:hAnsi="Arial" w:cs="Arial"/>
          <w:sz w:val="24"/>
          <w:szCs w:val="24"/>
        </w:rPr>
        <w:t xml:space="preserve">ADMINISTRATOR OBIEKTU: </w:t>
      </w:r>
      <w:r w:rsidRPr="005F4DD8">
        <w:rPr>
          <w:rFonts w:ascii="Arial" w:eastAsia="Calibri" w:hAnsi="Arial" w:cs="Arial"/>
          <w:b/>
          <w:i/>
          <w:sz w:val="24"/>
          <w:szCs w:val="24"/>
        </w:rPr>
        <w:t>11 Wojskowy Oddział Gospodarczy Bydgoszcz</w:t>
      </w:r>
    </w:p>
    <w:p w:rsidR="005F4DD8" w:rsidRPr="005F4DD8" w:rsidRDefault="005F4DD8" w:rsidP="00B6707F">
      <w:pPr>
        <w:numPr>
          <w:ilvl w:val="0"/>
          <w:numId w:val="6"/>
        </w:numPr>
        <w:tabs>
          <w:tab w:val="left" w:pos="-426"/>
        </w:tabs>
        <w:spacing w:after="200" w:line="480" w:lineRule="auto"/>
        <w:ind w:left="-851" w:firstLine="0"/>
        <w:contextualSpacing/>
        <w:rPr>
          <w:rFonts w:ascii="Arial" w:eastAsia="Calibri" w:hAnsi="Arial" w:cs="Arial"/>
          <w:sz w:val="24"/>
          <w:szCs w:val="24"/>
        </w:rPr>
      </w:pPr>
      <w:r w:rsidRPr="005F4DD8">
        <w:rPr>
          <w:rFonts w:ascii="Arial" w:eastAsia="Calibri" w:hAnsi="Arial" w:cs="Arial"/>
          <w:sz w:val="24"/>
          <w:szCs w:val="24"/>
        </w:rPr>
        <w:t xml:space="preserve">PRZEDMIOT USŁUGI: …………………..…………..……………………………. </w:t>
      </w:r>
    </w:p>
    <w:p w:rsidR="005F4DD8" w:rsidRPr="005F4DD8" w:rsidRDefault="005F4DD8" w:rsidP="00B6707F">
      <w:pPr>
        <w:numPr>
          <w:ilvl w:val="0"/>
          <w:numId w:val="6"/>
        </w:numPr>
        <w:tabs>
          <w:tab w:val="left" w:pos="-426"/>
        </w:tabs>
        <w:spacing w:after="200" w:line="480" w:lineRule="auto"/>
        <w:ind w:left="-851" w:firstLine="0"/>
        <w:contextualSpacing/>
        <w:rPr>
          <w:rFonts w:ascii="Arial" w:eastAsia="Calibri" w:hAnsi="Arial" w:cs="Arial"/>
          <w:sz w:val="24"/>
          <w:szCs w:val="24"/>
        </w:rPr>
      </w:pPr>
      <w:r w:rsidRPr="005F4DD8">
        <w:rPr>
          <w:rFonts w:ascii="Arial" w:eastAsia="Calibri" w:hAnsi="Arial" w:cs="Arial"/>
          <w:sz w:val="24"/>
          <w:szCs w:val="24"/>
        </w:rPr>
        <w:t>ZAKRES ROBÓT: …………………………………………………………………..</w:t>
      </w:r>
    </w:p>
    <w:p w:rsidR="005F4DD8" w:rsidRPr="005F4DD8" w:rsidRDefault="005F4DD8" w:rsidP="00B6707F">
      <w:pPr>
        <w:numPr>
          <w:ilvl w:val="0"/>
          <w:numId w:val="6"/>
        </w:numPr>
        <w:tabs>
          <w:tab w:val="left" w:pos="-426"/>
        </w:tabs>
        <w:spacing w:after="200" w:line="480" w:lineRule="auto"/>
        <w:ind w:left="-851" w:firstLine="0"/>
        <w:contextualSpacing/>
        <w:rPr>
          <w:rFonts w:ascii="Arial" w:eastAsia="Calibri" w:hAnsi="Arial" w:cs="Arial"/>
          <w:sz w:val="24"/>
          <w:szCs w:val="24"/>
        </w:rPr>
      </w:pPr>
      <w:r w:rsidRPr="005F4DD8">
        <w:rPr>
          <w:rFonts w:ascii="Arial" w:eastAsia="Calibri" w:hAnsi="Arial" w:cs="Arial"/>
          <w:sz w:val="24"/>
          <w:szCs w:val="24"/>
        </w:rPr>
        <w:t>WYKAZ URZĄDZEŃ I INSTALACJI PODLEGAJĄCYCH NAPRAWIE:</w:t>
      </w:r>
    </w:p>
    <w:p w:rsidR="005F4DD8" w:rsidRPr="005F4DD8" w:rsidRDefault="005F4DD8" w:rsidP="00B6707F">
      <w:pPr>
        <w:numPr>
          <w:ilvl w:val="0"/>
          <w:numId w:val="7"/>
        </w:numPr>
        <w:tabs>
          <w:tab w:val="left" w:pos="-426"/>
        </w:tabs>
        <w:spacing w:after="200" w:line="480" w:lineRule="auto"/>
        <w:ind w:hanging="426"/>
        <w:contextualSpacing/>
        <w:rPr>
          <w:rFonts w:ascii="Arial" w:eastAsia="Calibri" w:hAnsi="Arial" w:cs="Arial"/>
          <w:sz w:val="24"/>
          <w:szCs w:val="24"/>
        </w:rPr>
      </w:pPr>
      <w:r w:rsidRPr="005F4DD8">
        <w:rPr>
          <w:rFonts w:ascii="Arial" w:eastAsia="Calibri" w:hAnsi="Arial" w:cs="Arial"/>
          <w:b/>
          <w:sz w:val="24"/>
          <w:szCs w:val="24"/>
        </w:rPr>
        <w:t>Nazwa urządzenia: …………………………………………………….............</w:t>
      </w:r>
    </w:p>
    <w:p w:rsidR="005F4DD8" w:rsidRPr="005F4DD8" w:rsidRDefault="005F4DD8" w:rsidP="00B6707F">
      <w:pPr>
        <w:numPr>
          <w:ilvl w:val="0"/>
          <w:numId w:val="7"/>
        </w:numPr>
        <w:tabs>
          <w:tab w:val="left" w:pos="-426"/>
        </w:tabs>
        <w:spacing w:after="200" w:line="480" w:lineRule="auto"/>
        <w:ind w:hanging="426"/>
        <w:contextualSpacing/>
        <w:rPr>
          <w:rFonts w:ascii="Arial" w:eastAsia="Calibri" w:hAnsi="Arial" w:cs="Arial"/>
          <w:sz w:val="24"/>
          <w:szCs w:val="24"/>
        </w:rPr>
      </w:pPr>
      <w:r w:rsidRPr="005F4DD8">
        <w:rPr>
          <w:rFonts w:ascii="Arial" w:eastAsia="Calibri" w:hAnsi="Arial" w:cs="Arial"/>
          <w:sz w:val="24"/>
          <w:szCs w:val="24"/>
        </w:rPr>
        <w:t>Miejsce zamontowania urządzenia</w:t>
      </w:r>
      <w:r w:rsidRPr="005F4DD8">
        <w:rPr>
          <w:rFonts w:ascii="Arial" w:eastAsia="Calibri" w:hAnsi="Arial" w:cs="Arial"/>
          <w:b/>
          <w:sz w:val="24"/>
          <w:szCs w:val="24"/>
        </w:rPr>
        <w:t xml:space="preserve"> (nr bud. / nr pom.): …….…./….…….</w:t>
      </w:r>
    </w:p>
    <w:p w:rsidR="005F4DD8" w:rsidRPr="005F4DD8" w:rsidRDefault="005F4DD8" w:rsidP="00B6707F">
      <w:pPr>
        <w:numPr>
          <w:ilvl w:val="0"/>
          <w:numId w:val="7"/>
        </w:numPr>
        <w:tabs>
          <w:tab w:val="left" w:pos="-426"/>
        </w:tabs>
        <w:spacing w:after="200" w:line="480" w:lineRule="auto"/>
        <w:ind w:hanging="426"/>
        <w:contextualSpacing/>
        <w:rPr>
          <w:rFonts w:ascii="Arial" w:eastAsia="Calibri" w:hAnsi="Arial" w:cs="Arial"/>
          <w:sz w:val="24"/>
          <w:szCs w:val="24"/>
        </w:rPr>
      </w:pPr>
      <w:r w:rsidRPr="005F4DD8">
        <w:rPr>
          <w:rFonts w:ascii="Arial" w:eastAsia="Calibri" w:hAnsi="Arial" w:cs="Arial"/>
          <w:sz w:val="24"/>
          <w:szCs w:val="24"/>
        </w:rPr>
        <w:t>Uwagi: ……………………………………………………………………………………………………………………………………………………………………</w:t>
      </w:r>
    </w:p>
    <w:p w:rsidR="005F4DD8" w:rsidRPr="005F4DD8" w:rsidRDefault="005F4DD8" w:rsidP="00B6707F">
      <w:pPr>
        <w:numPr>
          <w:ilvl w:val="0"/>
          <w:numId w:val="6"/>
        </w:numPr>
        <w:tabs>
          <w:tab w:val="left" w:pos="-426"/>
        </w:tabs>
        <w:spacing w:before="240" w:after="200" w:line="480" w:lineRule="auto"/>
        <w:ind w:left="-851" w:firstLine="0"/>
        <w:contextualSpacing/>
        <w:rPr>
          <w:rFonts w:ascii="Arial" w:eastAsia="Calibri" w:hAnsi="Arial" w:cs="Arial"/>
          <w:sz w:val="24"/>
          <w:szCs w:val="24"/>
        </w:rPr>
      </w:pPr>
      <w:r w:rsidRPr="005F4DD8">
        <w:rPr>
          <w:rFonts w:ascii="Arial" w:eastAsia="Calibri" w:hAnsi="Arial" w:cs="Arial"/>
          <w:sz w:val="24"/>
          <w:szCs w:val="24"/>
        </w:rPr>
        <w:t>TERMIN REALIZACJI: …………………………………………………………</w:t>
      </w:r>
    </w:p>
    <w:p w:rsidR="005F4DD8" w:rsidRPr="005F4DD8" w:rsidRDefault="005F4DD8" w:rsidP="00B6707F">
      <w:pPr>
        <w:numPr>
          <w:ilvl w:val="0"/>
          <w:numId w:val="6"/>
        </w:numPr>
        <w:tabs>
          <w:tab w:val="left" w:pos="-426"/>
        </w:tabs>
        <w:spacing w:before="240" w:after="200" w:line="480" w:lineRule="auto"/>
        <w:ind w:left="-851" w:firstLine="0"/>
        <w:contextualSpacing/>
        <w:rPr>
          <w:rFonts w:ascii="Arial" w:eastAsia="Calibri" w:hAnsi="Arial" w:cs="Arial"/>
          <w:sz w:val="24"/>
          <w:szCs w:val="24"/>
        </w:rPr>
      </w:pPr>
      <w:r w:rsidRPr="005F4DD8">
        <w:rPr>
          <w:rFonts w:ascii="Arial" w:eastAsia="Calibri" w:hAnsi="Arial" w:cs="Arial"/>
          <w:sz w:val="24"/>
          <w:szCs w:val="24"/>
        </w:rPr>
        <w:t>ROBOCZOGODZINY: ………………………………………………………….</w:t>
      </w:r>
    </w:p>
    <w:p w:rsidR="005F4DD8" w:rsidRPr="005F4DD8" w:rsidRDefault="005F4DD8" w:rsidP="00B6707F">
      <w:pPr>
        <w:numPr>
          <w:ilvl w:val="0"/>
          <w:numId w:val="6"/>
        </w:numPr>
        <w:tabs>
          <w:tab w:val="left" w:pos="-426"/>
        </w:tabs>
        <w:spacing w:after="0" w:line="480" w:lineRule="auto"/>
        <w:ind w:left="-851" w:firstLine="0"/>
        <w:rPr>
          <w:rFonts w:ascii="Arial" w:eastAsia="Calibri" w:hAnsi="Arial" w:cs="Arial"/>
          <w:sz w:val="24"/>
          <w:szCs w:val="24"/>
        </w:rPr>
      </w:pPr>
      <w:r w:rsidRPr="005F4DD8">
        <w:rPr>
          <w:rFonts w:ascii="Arial" w:eastAsia="Calibri" w:hAnsi="Arial" w:cs="Arial"/>
          <w:sz w:val="24"/>
          <w:szCs w:val="24"/>
        </w:rPr>
        <w:t>WYKONANE CZYNNOŚCI:</w:t>
      </w:r>
    </w:p>
    <w:p w:rsidR="005F4DD8" w:rsidRPr="005F4DD8" w:rsidRDefault="005F4DD8" w:rsidP="005F4DD8">
      <w:pPr>
        <w:tabs>
          <w:tab w:val="left" w:pos="-426"/>
        </w:tabs>
        <w:spacing w:after="0" w:line="480" w:lineRule="auto"/>
        <w:ind w:left="-851"/>
        <w:rPr>
          <w:rFonts w:ascii="Arial" w:eastAsia="Calibri" w:hAnsi="Arial" w:cs="Arial"/>
          <w:sz w:val="24"/>
          <w:szCs w:val="24"/>
        </w:rPr>
      </w:pPr>
      <w:r w:rsidRPr="005F4DD8">
        <w:rPr>
          <w:rFonts w:ascii="Arial" w:eastAsia="Calibri" w:hAnsi="Arial" w:cs="Arial"/>
          <w:sz w:val="24"/>
          <w:szCs w:val="24"/>
        </w:rPr>
        <w:t xml:space="preserve">     ……………………………………………………………………………………………….</w:t>
      </w:r>
    </w:p>
    <w:p w:rsidR="005F4DD8" w:rsidRPr="005F4DD8" w:rsidRDefault="005F4DD8" w:rsidP="00B6707F">
      <w:pPr>
        <w:numPr>
          <w:ilvl w:val="0"/>
          <w:numId w:val="6"/>
        </w:numPr>
        <w:tabs>
          <w:tab w:val="left" w:pos="-426"/>
        </w:tabs>
        <w:spacing w:after="0" w:line="480" w:lineRule="auto"/>
        <w:ind w:left="-851" w:firstLine="0"/>
        <w:rPr>
          <w:rFonts w:ascii="Arial" w:eastAsia="Calibri" w:hAnsi="Arial" w:cs="Arial"/>
          <w:sz w:val="24"/>
          <w:szCs w:val="24"/>
        </w:rPr>
      </w:pPr>
      <w:r w:rsidRPr="005F4DD8">
        <w:rPr>
          <w:rFonts w:ascii="Arial" w:eastAsia="Calibri" w:hAnsi="Arial" w:cs="Arial"/>
          <w:sz w:val="24"/>
          <w:szCs w:val="24"/>
        </w:rPr>
        <w:t>OCENA OGÓLNA I WNIOSKI</w:t>
      </w:r>
    </w:p>
    <w:p w:rsidR="005F4DD8" w:rsidRPr="005F4DD8" w:rsidRDefault="005F4DD8" w:rsidP="005F4DD8">
      <w:pPr>
        <w:tabs>
          <w:tab w:val="left" w:pos="-426"/>
        </w:tabs>
        <w:spacing w:after="200" w:line="480" w:lineRule="auto"/>
        <w:ind w:left="-851"/>
        <w:contextualSpacing/>
        <w:rPr>
          <w:rFonts w:ascii="Arial" w:eastAsia="Calibri" w:hAnsi="Arial" w:cs="Arial"/>
          <w:sz w:val="24"/>
          <w:szCs w:val="24"/>
        </w:rPr>
      </w:pPr>
      <w:r w:rsidRPr="005F4DD8">
        <w:rPr>
          <w:rFonts w:ascii="Arial" w:eastAsia="Calibri" w:hAnsi="Arial" w:cs="Arial"/>
          <w:sz w:val="24"/>
          <w:szCs w:val="24"/>
        </w:rPr>
        <w:t>…………………………………………………………………………………………………...…</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2577"/>
        <w:gridCol w:w="3350"/>
      </w:tblGrid>
      <w:tr w:rsidR="005F4DD8" w:rsidRPr="005F4DD8" w:rsidTr="00862674">
        <w:tc>
          <w:tcPr>
            <w:tcW w:w="3996" w:type="dxa"/>
            <w:tcBorders>
              <w:top w:val="nil"/>
              <w:left w:val="nil"/>
              <w:bottom w:val="nil"/>
              <w:right w:val="nil"/>
            </w:tcBorders>
            <w:shd w:val="clear" w:color="auto" w:fill="auto"/>
          </w:tcPr>
          <w:p w:rsidR="005F4DD8" w:rsidRPr="005F4DD8" w:rsidRDefault="005F4DD8" w:rsidP="005F4DD8">
            <w:pPr>
              <w:tabs>
                <w:tab w:val="left" w:pos="-426"/>
              </w:tabs>
              <w:spacing w:after="0" w:line="600" w:lineRule="auto"/>
              <w:contextualSpacing/>
              <w:jc w:val="center"/>
              <w:rPr>
                <w:rFonts w:ascii="Arial" w:eastAsia="Calibri" w:hAnsi="Arial" w:cs="Arial"/>
                <w:sz w:val="24"/>
                <w:szCs w:val="24"/>
              </w:rPr>
            </w:pPr>
            <w:r w:rsidRPr="005F4DD8">
              <w:rPr>
                <w:rFonts w:ascii="Arial" w:eastAsia="Calibri" w:hAnsi="Arial" w:cs="Arial"/>
                <w:sz w:val="24"/>
                <w:szCs w:val="24"/>
              </w:rPr>
              <w:t>WYKONAWCA</w:t>
            </w:r>
          </w:p>
        </w:tc>
        <w:tc>
          <w:tcPr>
            <w:tcW w:w="2577" w:type="dxa"/>
            <w:tcBorders>
              <w:top w:val="nil"/>
              <w:left w:val="nil"/>
              <w:bottom w:val="nil"/>
              <w:right w:val="nil"/>
            </w:tcBorders>
            <w:shd w:val="clear" w:color="auto" w:fill="auto"/>
          </w:tcPr>
          <w:p w:rsidR="005F4DD8" w:rsidRPr="005F4DD8" w:rsidRDefault="005F4DD8" w:rsidP="005F4DD8">
            <w:pPr>
              <w:tabs>
                <w:tab w:val="left" w:pos="-426"/>
              </w:tabs>
              <w:spacing w:after="0" w:line="360" w:lineRule="auto"/>
              <w:contextualSpacing/>
              <w:jc w:val="center"/>
              <w:rPr>
                <w:rFonts w:ascii="Arial" w:eastAsia="Calibri" w:hAnsi="Arial" w:cs="Arial"/>
                <w:sz w:val="24"/>
                <w:szCs w:val="24"/>
              </w:rPr>
            </w:pPr>
            <w:r w:rsidRPr="005F4DD8">
              <w:rPr>
                <w:rFonts w:ascii="Arial" w:eastAsia="Calibri" w:hAnsi="Arial" w:cs="Arial"/>
                <w:sz w:val="24"/>
                <w:szCs w:val="24"/>
              </w:rPr>
              <w:t>PRZEDSTAWICIEL ZAMAWIAJĄCEGO</w:t>
            </w:r>
          </w:p>
        </w:tc>
        <w:tc>
          <w:tcPr>
            <w:tcW w:w="3350" w:type="dxa"/>
            <w:tcBorders>
              <w:top w:val="nil"/>
              <w:left w:val="nil"/>
              <w:bottom w:val="nil"/>
              <w:right w:val="nil"/>
            </w:tcBorders>
            <w:shd w:val="clear" w:color="auto" w:fill="auto"/>
          </w:tcPr>
          <w:p w:rsidR="005F4DD8" w:rsidRPr="005F4DD8" w:rsidRDefault="005F4DD8" w:rsidP="005F4DD8">
            <w:pPr>
              <w:tabs>
                <w:tab w:val="left" w:pos="-426"/>
              </w:tabs>
              <w:spacing w:after="0" w:line="360" w:lineRule="auto"/>
              <w:contextualSpacing/>
              <w:jc w:val="center"/>
              <w:rPr>
                <w:rFonts w:ascii="Arial" w:eastAsia="Calibri" w:hAnsi="Arial" w:cs="Arial"/>
                <w:sz w:val="24"/>
                <w:szCs w:val="24"/>
              </w:rPr>
            </w:pPr>
            <w:r w:rsidRPr="005F4DD8">
              <w:rPr>
                <w:rFonts w:ascii="Arial" w:eastAsia="Calibri" w:hAnsi="Arial" w:cs="Arial"/>
                <w:sz w:val="24"/>
                <w:szCs w:val="24"/>
              </w:rPr>
              <w:t>PRZEDSTAWICIEL UŻYTKOWNIKA</w:t>
            </w:r>
          </w:p>
        </w:tc>
      </w:tr>
      <w:tr w:rsidR="005F4DD8" w:rsidRPr="005F4DD8" w:rsidTr="00862674">
        <w:tc>
          <w:tcPr>
            <w:tcW w:w="3996" w:type="dxa"/>
            <w:tcBorders>
              <w:top w:val="nil"/>
              <w:left w:val="nil"/>
              <w:bottom w:val="nil"/>
              <w:right w:val="nil"/>
            </w:tcBorders>
            <w:shd w:val="clear" w:color="auto" w:fill="auto"/>
            <w:vAlign w:val="bottom"/>
          </w:tcPr>
          <w:p w:rsidR="005F4DD8" w:rsidRPr="005F4DD8" w:rsidRDefault="005F4DD8" w:rsidP="005F4DD8">
            <w:pPr>
              <w:tabs>
                <w:tab w:val="left" w:pos="-426"/>
              </w:tabs>
              <w:spacing w:before="240" w:after="0" w:line="240" w:lineRule="auto"/>
              <w:contextualSpacing/>
              <w:jc w:val="center"/>
              <w:rPr>
                <w:rFonts w:ascii="Arial" w:eastAsia="Calibri" w:hAnsi="Arial" w:cs="Arial"/>
                <w:sz w:val="24"/>
                <w:szCs w:val="24"/>
              </w:rPr>
            </w:pPr>
          </w:p>
          <w:p w:rsidR="005F4DD8" w:rsidRPr="005F4DD8" w:rsidRDefault="005F4DD8" w:rsidP="005F4DD8">
            <w:pPr>
              <w:tabs>
                <w:tab w:val="left" w:pos="-426"/>
              </w:tabs>
              <w:spacing w:before="240" w:after="0" w:line="240" w:lineRule="auto"/>
              <w:contextualSpacing/>
              <w:jc w:val="center"/>
              <w:rPr>
                <w:rFonts w:ascii="Arial" w:eastAsia="Calibri" w:hAnsi="Arial" w:cs="Arial"/>
                <w:sz w:val="24"/>
                <w:szCs w:val="24"/>
              </w:rPr>
            </w:pPr>
            <w:r w:rsidRPr="005F4DD8">
              <w:rPr>
                <w:rFonts w:ascii="Arial" w:eastAsia="Calibri" w:hAnsi="Arial" w:cs="Arial"/>
                <w:sz w:val="24"/>
                <w:szCs w:val="24"/>
              </w:rPr>
              <w:t>………………………...</w:t>
            </w:r>
          </w:p>
        </w:tc>
        <w:tc>
          <w:tcPr>
            <w:tcW w:w="2577" w:type="dxa"/>
            <w:tcBorders>
              <w:top w:val="nil"/>
              <w:left w:val="nil"/>
              <w:bottom w:val="nil"/>
              <w:right w:val="nil"/>
            </w:tcBorders>
            <w:shd w:val="clear" w:color="auto" w:fill="auto"/>
          </w:tcPr>
          <w:p w:rsidR="005F4DD8" w:rsidRPr="005F4DD8" w:rsidRDefault="005F4DD8" w:rsidP="005F4DD8">
            <w:pPr>
              <w:tabs>
                <w:tab w:val="left" w:pos="-426"/>
              </w:tabs>
              <w:spacing w:before="240" w:after="0" w:line="240" w:lineRule="auto"/>
              <w:contextualSpacing/>
              <w:jc w:val="center"/>
              <w:rPr>
                <w:rFonts w:ascii="Arial" w:eastAsia="Calibri" w:hAnsi="Arial" w:cs="Arial"/>
                <w:sz w:val="24"/>
                <w:szCs w:val="24"/>
              </w:rPr>
            </w:pPr>
          </w:p>
          <w:p w:rsidR="005F4DD8" w:rsidRPr="005F4DD8" w:rsidRDefault="005F4DD8" w:rsidP="005F4DD8">
            <w:pPr>
              <w:tabs>
                <w:tab w:val="left" w:pos="-426"/>
              </w:tabs>
              <w:spacing w:before="240" w:after="0" w:line="240" w:lineRule="auto"/>
              <w:contextualSpacing/>
              <w:jc w:val="center"/>
              <w:rPr>
                <w:rFonts w:ascii="Arial" w:eastAsia="Calibri" w:hAnsi="Arial" w:cs="Arial"/>
                <w:sz w:val="24"/>
                <w:szCs w:val="24"/>
              </w:rPr>
            </w:pPr>
            <w:r w:rsidRPr="005F4DD8">
              <w:rPr>
                <w:rFonts w:ascii="Arial" w:eastAsia="Calibri" w:hAnsi="Arial" w:cs="Arial"/>
                <w:sz w:val="24"/>
                <w:szCs w:val="24"/>
              </w:rPr>
              <w:t>………………………...</w:t>
            </w:r>
          </w:p>
        </w:tc>
        <w:tc>
          <w:tcPr>
            <w:tcW w:w="3350" w:type="dxa"/>
            <w:tcBorders>
              <w:top w:val="nil"/>
              <w:left w:val="nil"/>
              <w:bottom w:val="nil"/>
              <w:right w:val="nil"/>
            </w:tcBorders>
            <w:shd w:val="clear" w:color="auto" w:fill="auto"/>
            <w:vAlign w:val="bottom"/>
          </w:tcPr>
          <w:p w:rsidR="005F4DD8" w:rsidRPr="005F4DD8" w:rsidRDefault="005F4DD8" w:rsidP="005F4DD8">
            <w:pPr>
              <w:tabs>
                <w:tab w:val="left" w:pos="-426"/>
              </w:tabs>
              <w:spacing w:before="240" w:after="0" w:line="240" w:lineRule="auto"/>
              <w:contextualSpacing/>
              <w:jc w:val="center"/>
              <w:rPr>
                <w:rFonts w:ascii="Arial" w:eastAsia="Calibri" w:hAnsi="Arial" w:cs="Arial"/>
                <w:sz w:val="24"/>
                <w:szCs w:val="24"/>
              </w:rPr>
            </w:pPr>
            <w:r w:rsidRPr="005F4DD8">
              <w:rPr>
                <w:rFonts w:ascii="Arial" w:eastAsia="Calibri" w:hAnsi="Arial" w:cs="Arial"/>
                <w:sz w:val="24"/>
                <w:szCs w:val="24"/>
              </w:rPr>
              <w:t>……………………...</w:t>
            </w:r>
          </w:p>
        </w:tc>
      </w:tr>
    </w:tbl>
    <w:p w:rsidR="00862674" w:rsidRDefault="00862674" w:rsidP="00862674">
      <w:pPr>
        <w:spacing w:after="0" w:line="360" w:lineRule="auto"/>
        <w:ind w:firstLine="567"/>
        <w:jc w:val="center"/>
        <w:rPr>
          <w:rFonts w:ascii="Arial" w:eastAsia="Times New Roman" w:hAnsi="Arial" w:cs="Arial"/>
          <w:lang w:eastAsia="pl-PL"/>
        </w:rPr>
      </w:pPr>
      <w:r>
        <w:rPr>
          <w:rFonts w:ascii="Arial" w:eastAsia="Times New Roman" w:hAnsi="Arial" w:cs="Arial"/>
          <w:b/>
          <w:lang w:eastAsia="pl-PL"/>
        </w:rPr>
        <w:lastRenderedPageBreak/>
        <w:t xml:space="preserve">                                                                                              </w:t>
      </w:r>
      <w:r>
        <w:rPr>
          <w:rFonts w:ascii="Arial" w:eastAsia="Times New Roman" w:hAnsi="Arial" w:cs="Arial"/>
          <w:lang w:eastAsia="pl-PL"/>
        </w:rPr>
        <w:t xml:space="preserve">Załącznik nr 6 </w:t>
      </w:r>
    </w:p>
    <w:p w:rsidR="00862674" w:rsidRDefault="00862674" w:rsidP="00862674">
      <w:pPr>
        <w:spacing w:after="0" w:line="360" w:lineRule="auto"/>
        <w:ind w:firstLine="567"/>
        <w:jc w:val="center"/>
        <w:rPr>
          <w:rFonts w:ascii="Arial" w:eastAsia="Times New Roman" w:hAnsi="Arial" w:cs="Arial"/>
          <w:lang w:eastAsia="pl-PL"/>
        </w:rPr>
      </w:pPr>
      <w:r>
        <w:rPr>
          <w:rFonts w:ascii="Arial" w:eastAsia="Times New Roman" w:hAnsi="Arial" w:cs="Arial"/>
          <w:lang w:eastAsia="pl-PL"/>
        </w:rPr>
        <w:t xml:space="preserve">                                                                                          do umowy</w:t>
      </w:r>
    </w:p>
    <w:p w:rsidR="009D7E0B" w:rsidRPr="00DD0147" w:rsidRDefault="009D7E0B" w:rsidP="009D7E0B">
      <w:pPr>
        <w:spacing w:after="150" w:line="360" w:lineRule="auto"/>
        <w:ind w:firstLine="567"/>
        <w:jc w:val="center"/>
        <w:rPr>
          <w:rFonts w:ascii="Arial" w:hAnsi="Arial"/>
        </w:rPr>
      </w:pPr>
      <w:r w:rsidRPr="00DD0147">
        <w:rPr>
          <w:rFonts w:ascii="Arial" w:hAnsi="Arial"/>
        </w:rPr>
        <w:t xml:space="preserve">KLAUZULA INFORMACYJNA O PRZETWARZANIU DANYCH W CELU ZWIĄZANYM Z POSTĘPOWANIEM O UDZIELENIE ZAMÓWIENIA PUBLICZNEGO </w:t>
      </w:r>
      <w:r>
        <w:rPr>
          <w:rFonts w:ascii="Arial" w:hAnsi="Arial"/>
        </w:rPr>
        <w:t>W TRYBIE USTAWY O PZP.</w:t>
      </w:r>
    </w:p>
    <w:p w:rsidR="009D7E0B" w:rsidRPr="00390D7B" w:rsidRDefault="009D7E0B" w:rsidP="009D7E0B">
      <w:pPr>
        <w:spacing w:after="150" w:line="240" w:lineRule="auto"/>
        <w:ind w:firstLine="567"/>
        <w:jc w:val="both"/>
        <w:rPr>
          <w:rFonts w:ascii="Arial" w:hAnsi="Arial"/>
          <w:i/>
        </w:rPr>
      </w:pPr>
      <w:r w:rsidRPr="00390D7B">
        <w:rPr>
          <w:rFonts w:ascii="Arial" w:hAnsi="Arial"/>
          <w: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9D7E0B" w:rsidRDefault="009D7E0B" w:rsidP="009D7E0B">
      <w:pPr>
        <w:pStyle w:val="Akapitzlist"/>
        <w:numPr>
          <w:ilvl w:val="0"/>
          <w:numId w:val="13"/>
        </w:numPr>
        <w:spacing w:after="150"/>
        <w:ind w:left="426" w:hanging="426"/>
        <w:jc w:val="both"/>
        <w:rPr>
          <w:rFonts w:ascii="Arial" w:hAnsi="Arial" w:cs="Arial"/>
          <w:i/>
        </w:rPr>
      </w:pPr>
      <w:r>
        <w:rPr>
          <w:rFonts w:ascii="Arial" w:hAnsi="Arial" w:cs="Arial"/>
        </w:rPr>
        <w:t>administratorem Pana/Pani danych osobowych jest 11 Wojskowy Oddział Gospodarczy, z siedzibą  w Bydgoszczy, ul. Gdańska 147</w:t>
      </w:r>
      <w:r>
        <w:rPr>
          <w:rFonts w:ascii="Arial" w:hAnsi="Arial" w:cs="Arial"/>
          <w:i/>
        </w:rPr>
        <w:t>;</w:t>
      </w:r>
    </w:p>
    <w:p w:rsidR="009D7E0B" w:rsidRDefault="009D7E0B" w:rsidP="009D7E0B">
      <w:pPr>
        <w:pStyle w:val="Akapitzlist"/>
        <w:numPr>
          <w:ilvl w:val="0"/>
          <w:numId w:val="14"/>
        </w:numPr>
        <w:spacing w:after="150"/>
        <w:ind w:left="426" w:hanging="426"/>
        <w:jc w:val="both"/>
        <w:rPr>
          <w:rFonts w:ascii="Arial" w:hAnsi="Arial" w:cs="Arial"/>
          <w:color w:val="00B0F0"/>
        </w:rPr>
      </w:pPr>
      <w:r>
        <w:rPr>
          <w:rFonts w:ascii="Arial" w:hAnsi="Arial" w:cs="Arial"/>
        </w:rPr>
        <w:t>kontakt z inspektorem ochrony danych osobowych jest możliwy pod nr tel. 261 411 311 lub mailowo na adres 11wog.iodo@ron.mil.pl;</w:t>
      </w:r>
    </w:p>
    <w:p w:rsidR="009D7E0B" w:rsidRPr="009D7E0B" w:rsidRDefault="009D7E0B" w:rsidP="009D7E0B">
      <w:pPr>
        <w:pStyle w:val="Akapitzlist"/>
        <w:numPr>
          <w:ilvl w:val="0"/>
          <w:numId w:val="14"/>
        </w:numPr>
        <w:spacing w:after="150"/>
        <w:ind w:left="426" w:hanging="426"/>
        <w:jc w:val="both"/>
        <w:rPr>
          <w:rFonts w:ascii="Arial" w:hAnsi="Arial" w:cs="Arial"/>
        </w:rPr>
      </w:pPr>
      <w:r w:rsidRPr="004178A3">
        <w:rPr>
          <w:rFonts w:ascii="Arial" w:hAnsi="Arial" w:cs="Arial"/>
        </w:rPr>
        <w:t>Pana/Pani dane osobowe przetwarzane będą na podstawie art. 6 ust. 1 lit. c</w:t>
      </w:r>
      <w:r w:rsidRPr="004178A3">
        <w:rPr>
          <w:rFonts w:ascii="Arial" w:hAnsi="Arial" w:cs="Arial"/>
          <w:i/>
        </w:rPr>
        <w:t xml:space="preserve"> </w:t>
      </w:r>
      <w:r>
        <w:rPr>
          <w:rFonts w:ascii="Arial" w:hAnsi="Arial" w:cs="Arial"/>
        </w:rPr>
        <w:t xml:space="preserve">RODO </w:t>
      </w:r>
      <w:r w:rsidRPr="004178A3">
        <w:rPr>
          <w:rFonts w:ascii="Arial" w:hAnsi="Arial" w:cs="Arial"/>
        </w:rPr>
        <w:t xml:space="preserve">w celu związanym z postępowaniem o udzielenie zamówienia publicznego </w:t>
      </w:r>
      <w:r w:rsidRPr="009D7E0B">
        <w:rPr>
          <w:rFonts w:ascii="Arial" w:hAnsi="Arial" w:cs="Arial"/>
          <w:sz w:val="22"/>
          <w:szCs w:val="22"/>
        </w:rPr>
        <w:t>o</w:t>
      </w:r>
      <w:r w:rsidRPr="009D7E0B">
        <w:rPr>
          <w:rFonts w:ascii="Arial" w:hAnsi="Arial" w:cs="Arial"/>
        </w:rPr>
        <w:t xml:space="preserve">kresowe usługi konserwacji i naprawy instalacji oraz urządzeń wentylacji </w:t>
      </w:r>
      <w:r w:rsidRPr="009D7E0B">
        <w:rPr>
          <w:rFonts w:ascii="Arial" w:hAnsi="Arial" w:cs="Arial"/>
        </w:rPr>
        <w:br/>
        <w:t>i klimatyzacji</w:t>
      </w:r>
      <w:r w:rsidRPr="009D7E0B">
        <w:rPr>
          <w:rFonts w:ascii="Arial" w:hAnsi="Arial" w:cs="Arial"/>
          <w:bCs/>
          <w:iCs/>
        </w:rPr>
        <w:t>”</w:t>
      </w:r>
      <w:r w:rsidRPr="009D7E0B">
        <w:rPr>
          <w:rFonts w:ascii="Arial" w:hAnsi="Arial" w:cs="Arial"/>
          <w:kern w:val="3"/>
          <w:lang w:eastAsia="zh-CN"/>
        </w:rPr>
        <w:t xml:space="preserve"> (Część JAWNA – teren</w:t>
      </w:r>
      <w:r w:rsidRPr="009D7E0B">
        <w:rPr>
          <w:rFonts w:ascii="Arial" w:hAnsi="Arial" w:cs="Arial"/>
          <w:lang w:eastAsia="zh-CN"/>
        </w:rPr>
        <w:t xml:space="preserve"> </w:t>
      </w:r>
      <w:r w:rsidR="001A415C" w:rsidRPr="00C773E6">
        <w:rPr>
          <w:rFonts w:ascii="Arial" w:hAnsi="Arial" w:cs="Arial"/>
          <w:lang w:eastAsia="zh-CN"/>
        </w:rPr>
        <w:t>OZ JFTC, 1</w:t>
      </w:r>
      <w:r w:rsidR="001A415C">
        <w:rPr>
          <w:rFonts w:ascii="Arial" w:hAnsi="Arial" w:cs="Arial"/>
          <w:lang w:eastAsia="zh-CN"/>
        </w:rPr>
        <w:t xml:space="preserve"> P</w:t>
      </w:r>
      <w:r w:rsidR="001A415C" w:rsidRPr="00C773E6">
        <w:rPr>
          <w:rFonts w:ascii="Arial" w:hAnsi="Arial" w:cs="Arial"/>
          <w:lang w:eastAsia="zh-CN"/>
        </w:rPr>
        <w:t>Blog, 11. WOG, 8. KP BOT, Parafia Wojskowa, RCI, 2 WOM,</w:t>
      </w:r>
      <w:r w:rsidR="005674AF">
        <w:rPr>
          <w:rFonts w:ascii="Arial" w:hAnsi="Arial" w:cs="Arial"/>
          <w:lang w:eastAsia="zh-CN"/>
        </w:rPr>
        <w:t xml:space="preserve"> </w:t>
      </w:r>
      <w:r w:rsidR="001A415C" w:rsidRPr="00C773E6">
        <w:rPr>
          <w:rFonts w:ascii="Arial" w:hAnsi="Arial" w:cs="Arial"/>
          <w:lang w:eastAsia="zh-CN"/>
        </w:rPr>
        <w:t xml:space="preserve">1 WSzP, </w:t>
      </w:r>
      <w:r w:rsidR="004D2B91">
        <w:rPr>
          <w:rFonts w:ascii="Arial" w:hAnsi="Arial" w:cs="Arial"/>
          <w:lang w:eastAsia="zh-CN"/>
        </w:rPr>
        <w:t>bdow IWsp SZ</w:t>
      </w:r>
      <w:r w:rsidR="001A415C" w:rsidRPr="00C773E6">
        <w:rPr>
          <w:rFonts w:ascii="Arial" w:hAnsi="Arial" w:cs="Arial"/>
          <w:lang w:eastAsia="zh-CN"/>
        </w:rPr>
        <w:t>, WSzK (centrala telefoniczna), RWKL</w:t>
      </w:r>
      <w:r w:rsidR="001A415C">
        <w:rPr>
          <w:rFonts w:ascii="Arial" w:hAnsi="Arial" w:cs="Arial"/>
          <w:lang w:eastAsia="zh-CN"/>
        </w:rPr>
        <w:t xml:space="preserve">, </w:t>
      </w:r>
      <w:r w:rsidR="001A415C" w:rsidRPr="00C773E6">
        <w:rPr>
          <w:rFonts w:ascii="Arial" w:hAnsi="Arial" w:cs="Arial"/>
          <w:lang w:eastAsia="zh-CN"/>
        </w:rPr>
        <w:t>1 RBLog (RWT)</w:t>
      </w:r>
      <w:r w:rsidR="001A415C">
        <w:rPr>
          <w:rFonts w:ascii="Arial" w:hAnsi="Arial" w:cs="Arial"/>
          <w:lang w:eastAsia="zh-CN"/>
        </w:rPr>
        <w:t>, CWCR OZ</w:t>
      </w:r>
      <w:r w:rsidR="001A415C" w:rsidRPr="00DD53E7">
        <w:rPr>
          <w:rFonts w:ascii="Arial" w:hAnsi="Arial" w:cs="Arial"/>
          <w:lang w:eastAsia="zh-CN"/>
        </w:rPr>
        <w:t>, SKW)</w:t>
      </w:r>
    </w:p>
    <w:p w:rsidR="009D7E0B" w:rsidRDefault="009D7E0B" w:rsidP="009D7E0B">
      <w:pPr>
        <w:pStyle w:val="Akapitzlist"/>
        <w:numPr>
          <w:ilvl w:val="0"/>
          <w:numId w:val="14"/>
        </w:numPr>
        <w:spacing w:after="150"/>
        <w:ind w:left="426" w:hanging="426"/>
        <w:jc w:val="both"/>
        <w:rPr>
          <w:rFonts w:ascii="Arial" w:hAnsi="Arial" w:cs="Arial"/>
          <w:color w:val="00B0F0"/>
        </w:rPr>
      </w:pPr>
      <w:r>
        <w:rPr>
          <w:rFonts w:ascii="Arial" w:hAnsi="Arial" w:cs="Arial"/>
        </w:rPr>
        <w:t xml:space="preserve">odbiorcami Pana/Pani danych osobowych będą osoby lub podmioty, którym udostępniona zostanie dokumentacja postępowania w oparciu o art. 18 ust. 6 oraz art. 74 ust. 1 ustawy z dnia 24 października 2019 r. – Prawo zamówień publicznych (Dz. U. z 2022 r. poz. 1710 z późn. zm.), dalej zwaną „ustawą o PZP”;  </w:t>
      </w:r>
    </w:p>
    <w:p w:rsidR="009D7E0B" w:rsidRPr="0056477A" w:rsidRDefault="009D7E0B" w:rsidP="009D7E0B">
      <w:pPr>
        <w:pStyle w:val="Akapitzlist"/>
        <w:numPr>
          <w:ilvl w:val="0"/>
          <w:numId w:val="14"/>
        </w:numPr>
        <w:spacing w:after="150"/>
        <w:ind w:left="426" w:hanging="426"/>
        <w:jc w:val="both"/>
        <w:rPr>
          <w:rFonts w:ascii="Arial" w:hAnsi="Arial" w:cs="Arial"/>
          <w:color w:val="000000"/>
        </w:rPr>
      </w:pPr>
      <w:r w:rsidRPr="0056477A">
        <w:rPr>
          <w:rFonts w:ascii="Arial" w:hAnsi="Arial" w:cs="Arial"/>
          <w:color w:val="000000"/>
        </w:rPr>
        <w:t>obowiązek podanie przez Pana/Pani danych osobowych bezpośrednio Pana/Pani dotyczących jest wymogiem ustawowym określonym w przepisach ustawy o PZP, związanym z udziałem w postepowaniu o udzielenie zamówienia publicznego, konsekwencje niepodanie określonych danych wynikają z ustawy o PZP;</w:t>
      </w:r>
    </w:p>
    <w:p w:rsidR="009D7E0B" w:rsidRPr="0056477A" w:rsidRDefault="009D7E0B" w:rsidP="009D7E0B">
      <w:pPr>
        <w:pStyle w:val="Akapitzlist"/>
        <w:numPr>
          <w:ilvl w:val="0"/>
          <w:numId w:val="14"/>
        </w:numPr>
        <w:spacing w:after="150"/>
        <w:ind w:left="426" w:hanging="426"/>
        <w:jc w:val="both"/>
        <w:rPr>
          <w:rFonts w:ascii="Arial" w:hAnsi="Arial" w:cs="Arial"/>
          <w:color w:val="000000"/>
        </w:rPr>
      </w:pPr>
      <w:r>
        <w:rPr>
          <w:rFonts w:ascii="Arial" w:hAnsi="Arial" w:cs="Arial"/>
        </w:rPr>
        <w:t>Pana/Pani</w:t>
      </w:r>
      <w:r w:rsidRPr="0056477A">
        <w:rPr>
          <w:rFonts w:ascii="Arial" w:hAnsi="Arial" w:cs="Arial"/>
          <w:color w:val="000000"/>
        </w:rPr>
        <w:t xml:space="preserve"> dane osobowe będą przechowywane, zgodnie z art. 78 ust. 1 ustawy o PZP, przez okres 4 lat od dnia zakończenia postępowania o udzielenie zamówienia, a jeżeli czas trwania umowy przekracza 4 lata, okres przechowywania obejmuje cały czas trwania umowy;</w:t>
      </w:r>
    </w:p>
    <w:p w:rsidR="009D7E0B" w:rsidRPr="0056477A" w:rsidRDefault="009D7E0B" w:rsidP="009D7E0B">
      <w:pPr>
        <w:pStyle w:val="Akapitzlist"/>
        <w:numPr>
          <w:ilvl w:val="0"/>
          <w:numId w:val="14"/>
        </w:numPr>
        <w:spacing w:after="150"/>
        <w:ind w:left="426" w:hanging="426"/>
        <w:jc w:val="both"/>
        <w:rPr>
          <w:rFonts w:ascii="Arial" w:hAnsi="Arial" w:cs="Arial"/>
          <w:color w:val="000000"/>
        </w:rPr>
      </w:pPr>
      <w:r w:rsidRPr="0056477A">
        <w:rPr>
          <w:rFonts w:ascii="Arial" w:hAnsi="Arial" w:cs="Arial"/>
          <w:color w:val="000000"/>
        </w:rPr>
        <w:t xml:space="preserve">w stosownych sytuacjach </w:t>
      </w:r>
      <w:r>
        <w:rPr>
          <w:rFonts w:ascii="Arial" w:hAnsi="Arial" w:cs="Arial"/>
        </w:rPr>
        <w:t>Pana/Pani</w:t>
      </w:r>
      <w:r w:rsidRPr="0056477A">
        <w:rPr>
          <w:rFonts w:ascii="Arial" w:hAnsi="Arial" w:cs="Arial"/>
          <w:color w:val="000000"/>
        </w:rPr>
        <w:t xml:space="preserve"> dane osobowe będą przechowywane do czasu niezbędnego do archiwizacji – zgodnie z obowiązującymi przepisami lub do czasu zakończenia trwałości projektu;</w:t>
      </w:r>
    </w:p>
    <w:p w:rsidR="009D7E0B" w:rsidRDefault="009D7E0B" w:rsidP="009D7E0B">
      <w:pPr>
        <w:pStyle w:val="Akapitzlist"/>
        <w:numPr>
          <w:ilvl w:val="0"/>
          <w:numId w:val="14"/>
        </w:numPr>
        <w:spacing w:after="150"/>
        <w:ind w:left="426" w:hanging="426"/>
        <w:jc w:val="both"/>
        <w:rPr>
          <w:rFonts w:ascii="Arial" w:hAnsi="Arial" w:cs="Arial"/>
          <w:b/>
          <w:i/>
        </w:rPr>
      </w:pPr>
      <w:r>
        <w:rPr>
          <w:rFonts w:ascii="Arial" w:hAnsi="Arial" w:cs="Arial"/>
        </w:rPr>
        <w:t>obowiązek podania przez Pana/Panią</w:t>
      </w:r>
      <w:r w:rsidRPr="0056477A">
        <w:rPr>
          <w:rFonts w:ascii="Arial" w:hAnsi="Arial" w:cs="Arial"/>
          <w:color w:val="000000"/>
        </w:rPr>
        <w:t xml:space="preserve"> </w:t>
      </w:r>
      <w:r>
        <w:rPr>
          <w:rFonts w:ascii="Arial" w:hAnsi="Arial" w:cs="Arial"/>
        </w:rPr>
        <w:t xml:space="preserve">danych osobowych bezpośrednio Pana/Pani dotyczących jest wymogiem ustawowym określonym w przepisach ustawy o PZP, związanym z udziałem w postępowaniu o udzielenie zamówienia publicznego; konsekwencje niepodania określonych danych wynikają z ustawy o PZP;  </w:t>
      </w:r>
    </w:p>
    <w:p w:rsidR="009D7E0B" w:rsidRDefault="009D7E0B" w:rsidP="009D7E0B">
      <w:pPr>
        <w:pStyle w:val="Akapitzlist"/>
        <w:numPr>
          <w:ilvl w:val="0"/>
          <w:numId w:val="14"/>
        </w:numPr>
        <w:spacing w:after="150"/>
        <w:ind w:left="426" w:hanging="426"/>
        <w:jc w:val="both"/>
        <w:rPr>
          <w:rFonts w:ascii="Arial" w:hAnsi="Arial" w:cs="Arial"/>
        </w:rPr>
      </w:pPr>
      <w:r>
        <w:rPr>
          <w:rFonts w:ascii="Arial" w:hAnsi="Arial" w:cs="Arial"/>
        </w:rPr>
        <w:t>w odniesieniu do Pana/Pani danych osobowych decyzje nie będą podejmowane w sposób zautomatyzowany, stosowanie do art. 22 RODO;</w:t>
      </w:r>
    </w:p>
    <w:p w:rsidR="009D7E0B" w:rsidRDefault="009D7E0B" w:rsidP="009D7E0B">
      <w:pPr>
        <w:pStyle w:val="Akapitzlist"/>
        <w:numPr>
          <w:ilvl w:val="0"/>
          <w:numId w:val="14"/>
        </w:numPr>
        <w:spacing w:after="150"/>
        <w:ind w:left="426" w:hanging="426"/>
        <w:jc w:val="both"/>
        <w:rPr>
          <w:rFonts w:ascii="Arial" w:hAnsi="Arial" w:cs="Arial"/>
          <w:color w:val="00B0F0"/>
        </w:rPr>
      </w:pPr>
      <w:r>
        <w:rPr>
          <w:rFonts w:ascii="Arial" w:hAnsi="Arial" w:cs="Arial"/>
        </w:rPr>
        <w:t>posiada Pan/Pani:</w:t>
      </w:r>
    </w:p>
    <w:p w:rsidR="009D7E0B" w:rsidRDefault="009D7E0B" w:rsidP="009D7E0B">
      <w:pPr>
        <w:pStyle w:val="Akapitzlist"/>
        <w:numPr>
          <w:ilvl w:val="0"/>
          <w:numId w:val="15"/>
        </w:numPr>
        <w:spacing w:after="150"/>
        <w:ind w:left="709" w:hanging="283"/>
        <w:jc w:val="both"/>
        <w:rPr>
          <w:rFonts w:ascii="Arial" w:hAnsi="Arial" w:cs="Arial"/>
          <w:color w:val="00B0F0"/>
        </w:rPr>
      </w:pPr>
      <w:r>
        <w:rPr>
          <w:rFonts w:ascii="Arial" w:hAnsi="Arial" w:cs="Arial"/>
        </w:rPr>
        <w:t>na podstawie art. 15 RODO prawo dostępu do danych osobowych Pana/Pani dotyczących;</w:t>
      </w:r>
    </w:p>
    <w:p w:rsidR="009D7E0B" w:rsidRDefault="009D7E0B" w:rsidP="009D7E0B">
      <w:pPr>
        <w:pStyle w:val="Akapitzlist"/>
        <w:numPr>
          <w:ilvl w:val="0"/>
          <w:numId w:val="15"/>
        </w:numPr>
        <w:spacing w:after="150"/>
        <w:ind w:left="709" w:hanging="283"/>
        <w:jc w:val="both"/>
        <w:rPr>
          <w:rFonts w:ascii="Arial" w:hAnsi="Arial" w:cs="Arial"/>
        </w:rPr>
      </w:pPr>
      <w:r>
        <w:rPr>
          <w:rFonts w:ascii="Arial" w:hAnsi="Arial" w:cs="Arial"/>
        </w:rPr>
        <w:t>na podstawie art. 16 RODO prawo do sprostowania Pana/Pani danych osobowych ;</w:t>
      </w:r>
    </w:p>
    <w:p w:rsidR="009D7E0B" w:rsidRDefault="009D7E0B" w:rsidP="009D7E0B">
      <w:pPr>
        <w:pStyle w:val="Akapitzlist"/>
        <w:numPr>
          <w:ilvl w:val="0"/>
          <w:numId w:val="15"/>
        </w:numPr>
        <w:spacing w:after="150"/>
        <w:ind w:left="709" w:hanging="283"/>
        <w:jc w:val="both"/>
        <w:rPr>
          <w:rFonts w:ascii="Arial" w:hAnsi="Arial" w:cs="Arial"/>
        </w:rPr>
      </w:pPr>
      <w:r>
        <w:rPr>
          <w:rFonts w:ascii="Arial" w:hAnsi="Arial" w:cs="Arial"/>
        </w:rPr>
        <w:lastRenderedPageBreak/>
        <w:t xml:space="preserve">na podstawie art. 18 RODO prawo żądania od administratora ograniczenia przetwarzania danych osobowych z zastrzeżeniem przypadków, o których mowa w art. 18 ust. 2 RODO ;  </w:t>
      </w:r>
    </w:p>
    <w:p w:rsidR="009D7E0B" w:rsidRDefault="009D7E0B" w:rsidP="009D7E0B">
      <w:pPr>
        <w:pStyle w:val="Akapitzlist"/>
        <w:numPr>
          <w:ilvl w:val="0"/>
          <w:numId w:val="15"/>
        </w:numPr>
        <w:spacing w:after="150"/>
        <w:ind w:left="709" w:hanging="283"/>
        <w:jc w:val="both"/>
        <w:rPr>
          <w:rFonts w:ascii="Arial" w:hAnsi="Arial" w:cs="Arial"/>
          <w:i/>
          <w:color w:val="00B0F0"/>
        </w:rPr>
      </w:pPr>
      <w:r>
        <w:rPr>
          <w:rFonts w:ascii="Arial" w:hAnsi="Arial" w:cs="Arial"/>
        </w:rPr>
        <w:t>prawo do wniesienia skargi do Prezesa Urzędu Ochrony Danych Osobowych, gdy uzna Pana/Pani, że przetwarzanie danych osobowych Pana/Pani dotyczących narusza przepisy RODO;</w:t>
      </w:r>
    </w:p>
    <w:p w:rsidR="009D7E0B" w:rsidRDefault="009D7E0B" w:rsidP="009D7E0B">
      <w:pPr>
        <w:pStyle w:val="Akapitzlist"/>
        <w:numPr>
          <w:ilvl w:val="0"/>
          <w:numId w:val="14"/>
        </w:numPr>
        <w:spacing w:after="150"/>
        <w:ind w:left="426" w:hanging="426"/>
        <w:jc w:val="both"/>
        <w:rPr>
          <w:rFonts w:ascii="Arial" w:hAnsi="Arial" w:cs="Arial"/>
          <w:i/>
          <w:color w:val="00B0F0"/>
        </w:rPr>
      </w:pPr>
      <w:r>
        <w:rPr>
          <w:rFonts w:ascii="Arial" w:hAnsi="Arial" w:cs="Arial"/>
        </w:rPr>
        <w:t>nie przysługuje Panu/Pani:</w:t>
      </w:r>
    </w:p>
    <w:p w:rsidR="009D7E0B" w:rsidRDefault="009D7E0B" w:rsidP="009D7E0B">
      <w:pPr>
        <w:pStyle w:val="Akapitzlist"/>
        <w:numPr>
          <w:ilvl w:val="0"/>
          <w:numId w:val="61"/>
        </w:numPr>
        <w:spacing w:after="150"/>
        <w:ind w:left="709" w:hanging="283"/>
        <w:jc w:val="both"/>
        <w:rPr>
          <w:rFonts w:ascii="Arial" w:hAnsi="Arial" w:cs="Arial"/>
          <w:i/>
          <w:color w:val="00B0F0"/>
        </w:rPr>
      </w:pPr>
      <w:r>
        <w:rPr>
          <w:rFonts w:ascii="Arial" w:hAnsi="Arial" w:cs="Arial"/>
        </w:rPr>
        <w:t>w związku z art. 17 ust. 3 lit. b, d lub e RODO prawo do usunięcia danych osobowych;</w:t>
      </w:r>
    </w:p>
    <w:p w:rsidR="009D7E0B" w:rsidRPr="00B96C02" w:rsidRDefault="009D7E0B" w:rsidP="009D7E0B">
      <w:pPr>
        <w:pStyle w:val="Akapitzlist"/>
        <w:numPr>
          <w:ilvl w:val="0"/>
          <w:numId w:val="61"/>
        </w:numPr>
        <w:spacing w:after="150"/>
        <w:ind w:left="709" w:hanging="283"/>
        <w:jc w:val="both"/>
        <w:rPr>
          <w:rFonts w:ascii="Arial" w:hAnsi="Arial" w:cs="Arial"/>
          <w:b/>
          <w:i/>
        </w:rPr>
      </w:pPr>
      <w:r>
        <w:rPr>
          <w:rFonts w:ascii="Arial" w:hAnsi="Arial" w:cs="Arial"/>
        </w:rPr>
        <w:t>prawo do przenoszenia danych osobowych, o którym mowa w art. 20 RODO;</w:t>
      </w:r>
    </w:p>
    <w:p w:rsidR="009D7E0B" w:rsidRDefault="009D7E0B" w:rsidP="009D7E0B">
      <w:pPr>
        <w:pStyle w:val="Akapitzlist"/>
        <w:numPr>
          <w:ilvl w:val="0"/>
          <w:numId w:val="61"/>
        </w:numPr>
        <w:spacing w:after="150"/>
        <w:ind w:left="709" w:hanging="283"/>
        <w:jc w:val="both"/>
        <w:rPr>
          <w:rFonts w:ascii="Arial" w:hAnsi="Arial" w:cs="Arial"/>
          <w:b/>
          <w:i/>
        </w:rPr>
      </w:pPr>
      <w:r>
        <w:rPr>
          <w:rFonts w:ascii="Arial" w:hAnsi="Arial" w:cs="Arial"/>
        </w:rPr>
        <w:t xml:space="preserve">na </w:t>
      </w:r>
      <w:r w:rsidRPr="00B96C02">
        <w:rPr>
          <w:rFonts w:ascii="Arial" w:hAnsi="Arial" w:cs="Arial"/>
        </w:rPr>
        <w:t>podstawie art. 21 RODO prawo sprzeciwu, wobec przetwarzania danych osobowych, gdyż podstawą prawną przetwarzania Pana/Pani danych osobowych jest art. 6 ust. 1 lit. c RODO.</w:t>
      </w:r>
    </w:p>
    <w:p w:rsidR="009D7E0B" w:rsidRDefault="009D7E0B" w:rsidP="00862674">
      <w:pPr>
        <w:spacing w:after="0" w:line="360" w:lineRule="auto"/>
        <w:ind w:firstLine="567"/>
        <w:jc w:val="center"/>
        <w:rPr>
          <w:rFonts w:ascii="Arial" w:eastAsia="Times New Roman" w:hAnsi="Arial" w:cs="Arial"/>
          <w:lang w:eastAsia="pl-PL"/>
        </w:rPr>
      </w:pPr>
    </w:p>
    <w:p w:rsidR="005F4DD8" w:rsidRDefault="005F4DD8" w:rsidP="005F4DD8">
      <w:pPr>
        <w:widowControl w:val="0"/>
        <w:suppressAutoHyphens/>
        <w:spacing w:after="0" w:line="240" w:lineRule="auto"/>
        <w:ind w:left="567" w:right="-2" w:hanging="283"/>
        <w:jc w:val="center"/>
        <w:rPr>
          <w:rFonts w:ascii="Arial" w:eastAsia="HG Mincho Light J" w:hAnsi="Arial" w:cs="Arial"/>
          <w:b/>
          <w:sz w:val="24"/>
          <w:szCs w:val="24"/>
          <w:lang w:eastAsia="pl-PL"/>
        </w:rPr>
      </w:pPr>
    </w:p>
    <w:p w:rsidR="009D7E0B" w:rsidRDefault="009D7E0B" w:rsidP="005F4DD8">
      <w:pPr>
        <w:widowControl w:val="0"/>
        <w:suppressAutoHyphens/>
        <w:spacing w:after="0" w:line="240" w:lineRule="auto"/>
        <w:ind w:left="567" w:right="-2" w:hanging="283"/>
        <w:jc w:val="center"/>
        <w:rPr>
          <w:rFonts w:ascii="Arial" w:eastAsia="HG Mincho Light J" w:hAnsi="Arial" w:cs="Arial"/>
          <w:b/>
          <w:sz w:val="24"/>
          <w:szCs w:val="24"/>
          <w:lang w:eastAsia="pl-PL"/>
        </w:rPr>
      </w:pPr>
    </w:p>
    <w:p w:rsidR="009D7E0B" w:rsidRDefault="009D7E0B" w:rsidP="005F4DD8">
      <w:pPr>
        <w:widowControl w:val="0"/>
        <w:suppressAutoHyphens/>
        <w:spacing w:after="0" w:line="240" w:lineRule="auto"/>
        <w:ind w:left="567" w:right="-2" w:hanging="283"/>
        <w:jc w:val="center"/>
        <w:rPr>
          <w:rFonts w:ascii="Arial" w:eastAsia="HG Mincho Light J" w:hAnsi="Arial" w:cs="Arial"/>
          <w:b/>
          <w:sz w:val="24"/>
          <w:szCs w:val="24"/>
          <w:lang w:eastAsia="pl-PL"/>
        </w:rPr>
      </w:pPr>
    </w:p>
    <w:p w:rsidR="009D7E0B" w:rsidRDefault="009D7E0B" w:rsidP="005F4DD8">
      <w:pPr>
        <w:widowControl w:val="0"/>
        <w:suppressAutoHyphens/>
        <w:spacing w:after="0" w:line="240" w:lineRule="auto"/>
        <w:ind w:left="567" w:right="-2" w:hanging="283"/>
        <w:jc w:val="center"/>
        <w:rPr>
          <w:rFonts w:ascii="Arial" w:eastAsia="HG Mincho Light J" w:hAnsi="Arial" w:cs="Arial"/>
          <w:b/>
          <w:sz w:val="24"/>
          <w:szCs w:val="24"/>
          <w:lang w:eastAsia="pl-PL"/>
        </w:rPr>
      </w:pPr>
    </w:p>
    <w:p w:rsidR="009D7E0B" w:rsidRDefault="009D7E0B" w:rsidP="005F4DD8">
      <w:pPr>
        <w:widowControl w:val="0"/>
        <w:suppressAutoHyphens/>
        <w:spacing w:after="0" w:line="240" w:lineRule="auto"/>
        <w:ind w:left="567" w:right="-2" w:hanging="283"/>
        <w:jc w:val="center"/>
        <w:rPr>
          <w:rFonts w:ascii="Arial" w:eastAsia="HG Mincho Light J" w:hAnsi="Arial" w:cs="Arial"/>
          <w:b/>
          <w:sz w:val="24"/>
          <w:szCs w:val="24"/>
          <w:lang w:eastAsia="pl-PL"/>
        </w:rPr>
      </w:pPr>
    </w:p>
    <w:p w:rsidR="009D7E0B" w:rsidRDefault="009D7E0B" w:rsidP="005F4DD8">
      <w:pPr>
        <w:widowControl w:val="0"/>
        <w:suppressAutoHyphens/>
        <w:spacing w:after="0" w:line="240" w:lineRule="auto"/>
        <w:ind w:left="567" w:right="-2" w:hanging="283"/>
        <w:jc w:val="center"/>
        <w:rPr>
          <w:rFonts w:ascii="Arial" w:eastAsia="HG Mincho Light J" w:hAnsi="Arial" w:cs="Arial"/>
          <w:b/>
          <w:sz w:val="24"/>
          <w:szCs w:val="24"/>
          <w:lang w:eastAsia="pl-PL"/>
        </w:rPr>
      </w:pPr>
    </w:p>
    <w:p w:rsidR="009D7E0B" w:rsidRDefault="009D7E0B" w:rsidP="005F4DD8">
      <w:pPr>
        <w:widowControl w:val="0"/>
        <w:suppressAutoHyphens/>
        <w:spacing w:after="0" w:line="240" w:lineRule="auto"/>
        <w:ind w:left="567" w:right="-2" w:hanging="283"/>
        <w:jc w:val="center"/>
        <w:rPr>
          <w:rFonts w:ascii="Arial" w:eastAsia="HG Mincho Light J" w:hAnsi="Arial" w:cs="Arial"/>
          <w:b/>
          <w:sz w:val="24"/>
          <w:szCs w:val="24"/>
          <w:lang w:eastAsia="pl-PL"/>
        </w:rPr>
      </w:pPr>
    </w:p>
    <w:p w:rsidR="009D7E0B" w:rsidRDefault="009D7E0B" w:rsidP="005F4DD8">
      <w:pPr>
        <w:widowControl w:val="0"/>
        <w:suppressAutoHyphens/>
        <w:spacing w:after="0" w:line="240" w:lineRule="auto"/>
        <w:ind w:left="567" w:right="-2" w:hanging="283"/>
        <w:jc w:val="center"/>
        <w:rPr>
          <w:rFonts w:ascii="Arial" w:eastAsia="HG Mincho Light J" w:hAnsi="Arial" w:cs="Arial"/>
          <w:b/>
          <w:sz w:val="24"/>
          <w:szCs w:val="24"/>
          <w:lang w:eastAsia="pl-PL"/>
        </w:rPr>
      </w:pPr>
    </w:p>
    <w:p w:rsidR="009D7E0B" w:rsidRDefault="009D7E0B" w:rsidP="005F4DD8">
      <w:pPr>
        <w:widowControl w:val="0"/>
        <w:suppressAutoHyphens/>
        <w:spacing w:after="0" w:line="240" w:lineRule="auto"/>
        <w:ind w:left="567" w:right="-2" w:hanging="283"/>
        <w:jc w:val="center"/>
        <w:rPr>
          <w:rFonts w:ascii="Arial" w:eastAsia="HG Mincho Light J" w:hAnsi="Arial" w:cs="Arial"/>
          <w:b/>
          <w:sz w:val="24"/>
          <w:szCs w:val="24"/>
          <w:lang w:eastAsia="pl-PL"/>
        </w:rPr>
      </w:pPr>
    </w:p>
    <w:p w:rsidR="009D7E0B" w:rsidRDefault="009D7E0B" w:rsidP="005F4DD8">
      <w:pPr>
        <w:widowControl w:val="0"/>
        <w:suppressAutoHyphens/>
        <w:spacing w:after="0" w:line="240" w:lineRule="auto"/>
        <w:ind w:left="567" w:right="-2" w:hanging="283"/>
        <w:jc w:val="center"/>
        <w:rPr>
          <w:rFonts w:ascii="Arial" w:eastAsia="HG Mincho Light J" w:hAnsi="Arial" w:cs="Arial"/>
          <w:b/>
          <w:sz w:val="24"/>
          <w:szCs w:val="24"/>
          <w:lang w:eastAsia="pl-PL"/>
        </w:rPr>
      </w:pPr>
    </w:p>
    <w:p w:rsidR="009D7E0B" w:rsidRDefault="009D7E0B" w:rsidP="005F4DD8">
      <w:pPr>
        <w:widowControl w:val="0"/>
        <w:suppressAutoHyphens/>
        <w:spacing w:after="0" w:line="240" w:lineRule="auto"/>
        <w:ind w:left="567" w:right="-2" w:hanging="283"/>
        <w:jc w:val="center"/>
        <w:rPr>
          <w:rFonts w:ascii="Arial" w:eastAsia="HG Mincho Light J" w:hAnsi="Arial" w:cs="Arial"/>
          <w:b/>
          <w:sz w:val="24"/>
          <w:szCs w:val="24"/>
          <w:lang w:eastAsia="pl-PL"/>
        </w:rPr>
      </w:pPr>
    </w:p>
    <w:p w:rsidR="009D7E0B" w:rsidRDefault="009D7E0B" w:rsidP="005F4DD8">
      <w:pPr>
        <w:widowControl w:val="0"/>
        <w:suppressAutoHyphens/>
        <w:spacing w:after="0" w:line="240" w:lineRule="auto"/>
        <w:ind w:left="567" w:right="-2" w:hanging="283"/>
        <w:jc w:val="center"/>
        <w:rPr>
          <w:rFonts w:ascii="Arial" w:eastAsia="HG Mincho Light J" w:hAnsi="Arial" w:cs="Arial"/>
          <w:b/>
          <w:sz w:val="24"/>
          <w:szCs w:val="24"/>
          <w:lang w:eastAsia="pl-PL"/>
        </w:rPr>
      </w:pPr>
    </w:p>
    <w:p w:rsidR="009D7E0B" w:rsidRDefault="009D7E0B" w:rsidP="005F4DD8">
      <w:pPr>
        <w:widowControl w:val="0"/>
        <w:suppressAutoHyphens/>
        <w:spacing w:after="0" w:line="240" w:lineRule="auto"/>
        <w:ind w:left="567" w:right="-2" w:hanging="283"/>
        <w:jc w:val="center"/>
        <w:rPr>
          <w:rFonts w:ascii="Arial" w:eastAsia="HG Mincho Light J" w:hAnsi="Arial" w:cs="Arial"/>
          <w:b/>
          <w:sz w:val="24"/>
          <w:szCs w:val="24"/>
          <w:lang w:eastAsia="pl-PL"/>
        </w:rPr>
      </w:pPr>
    </w:p>
    <w:p w:rsidR="009D7E0B" w:rsidRDefault="009D7E0B" w:rsidP="005F4DD8">
      <w:pPr>
        <w:widowControl w:val="0"/>
        <w:suppressAutoHyphens/>
        <w:spacing w:after="0" w:line="240" w:lineRule="auto"/>
        <w:ind w:left="567" w:right="-2" w:hanging="283"/>
        <w:jc w:val="center"/>
        <w:rPr>
          <w:rFonts w:ascii="Arial" w:eastAsia="HG Mincho Light J" w:hAnsi="Arial" w:cs="Arial"/>
          <w:b/>
          <w:sz w:val="24"/>
          <w:szCs w:val="24"/>
          <w:lang w:eastAsia="pl-PL"/>
        </w:rPr>
      </w:pPr>
    </w:p>
    <w:p w:rsidR="009D7E0B" w:rsidRDefault="009D7E0B" w:rsidP="005F4DD8">
      <w:pPr>
        <w:widowControl w:val="0"/>
        <w:suppressAutoHyphens/>
        <w:spacing w:after="0" w:line="240" w:lineRule="auto"/>
        <w:ind w:left="567" w:right="-2" w:hanging="283"/>
        <w:jc w:val="center"/>
        <w:rPr>
          <w:rFonts w:ascii="Arial" w:eastAsia="HG Mincho Light J" w:hAnsi="Arial" w:cs="Arial"/>
          <w:b/>
          <w:sz w:val="24"/>
          <w:szCs w:val="24"/>
          <w:lang w:eastAsia="pl-PL"/>
        </w:rPr>
      </w:pPr>
    </w:p>
    <w:p w:rsidR="009D7E0B" w:rsidRDefault="009D7E0B" w:rsidP="005F4DD8">
      <w:pPr>
        <w:widowControl w:val="0"/>
        <w:suppressAutoHyphens/>
        <w:spacing w:after="0" w:line="240" w:lineRule="auto"/>
        <w:ind w:left="567" w:right="-2" w:hanging="283"/>
        <w:jc w:val="center"/>
        <w:rPr>
          <w:rFonts w:ascii="Arial" w:eastAsia="HG Mincho Light J" w:hAnsi="Arial" w:cs="Arial"/>
          <w:b/>
          <w:sz w:val="24"/>
          <w:szCs w:val="24"/>
          <w:lang w:eastAsia="pl-PL"/>
        </w:rPr>
      </w:pPr>
    </w:p>
    <w:p w:rsidR="009D7E0B" w:rsidRDefault="009D7E0B" w:rsidP="005F4DD8">
      <w:pPr>
        <w:widowControl w:val="0"/>
        <w:suppressAutoHyphens/>
        <w:spacing w:after="0" w:line="240" w:lineRule="auto"/>
        <w:ind w:left="567" w:right="-2" w:hanging="283"/>
        <w:jc w:val="center"/>
        <w:rPr>
          <w:rFonts w:ascii="Arial" w:eastAsia="HG Mincho Light J" w:hAnsi="Arial" w:cs="Arial"/>
          <w:b/>
          <w:sz w:val="24"/>
          <w:szCs w:val="24"/>
          <w:lang w:eastAsia="pl-PL"/>
        </w:rPr>
      </w:pPr>
    </w:p>
    <w:p w:rsidR="009D7E0B" w:rsidRDefault="009D7E0B" w:rsidP="005F4DD8">
      <w:pPr>
        <w:widowControl w:val="0"/>
        <w:suppressAutoHyphens/>
        <w:spacing w:after="0" w:line="240" w:lineRule="auto"/>
        <w:ind w:left="567" w:right="-2" w:hanging="283"/>
        <w:jc w:val="center"/>
        <w:rPr>
          <w:rFonts w:ascii="Arial" w:eastAsia="HG Mincho Light J" w:hAnsi="Arial" w:cs="Arial"/>
          <w:b/>
          <w:sz w:val="24"/>
          <w:szCs w:val="24"/>
          <w:lang w:eastAsia="pl-PL"/>
        </w:rPr>
      </w:pPr>
    </w:p>
    <w:p w:rsidR="009D7E0B" w:rsidRDefault="009D7E0B" w:rsidP="005F4DD8">
      <w:pPr>
        <w:widowControl w:val="0"/>
        <w:suppressAutoHyphens/>
        <w:spacing w:after="0" w:line="240" w:lineRule="auto"/>
        <w:ind w:left="567" w:right="-2" w:hanging="283"/>
        <w:jc w:val="center"/>
        <w:rPr>
          <w:rFonts w:ascii="Arial" w:eastAsia="HG Mincho Light J" w:hAnsi="Arial" w:cs="Arial"/>
          <w:b/>
          <w:sz w:val="24"/>
          <w:szCs w:val="24"/>
          <w:lang w:eastAsia="pl-PL"/>
        </w:rPr>
      </w:pPr>
    </w:p>
    <w:p w:rsidR="009D7E0B" w:rsidRDefault="009D7E0B" w:rsidP="005F4DD8">
      <w:pPr>
        <w:widowControl w:val="0"/>
        <w:suppressAutoHyphens/>
        <w:spacing w:after="0" w:line="240" w:lineRule="auto"/>
        <w:ind w:left="567" w:right="-2" w:hanging="283"/>
        <w:jc w:val="center"/>
        <w:rPr>
          <w:rFonts w:ascii="Arial" w:eastAsia="HG Mincho Light J" w:hAnsi="Arial" w:cs="Arial"/>
          <w:b/>
          <w:sz w:val="24"/>
          <w:szCs w:val="24"/>
          <w:lang w:eastAsia="pl-PL"/>
        </w:rPr>
      </w:pPr>
    </w:p>
    <w:p w:rsidR="009D7E0B" w:rsidRDefault="009D7E0B" w:rsidP="005F4DD8">
      <w:pPr>
        <w:widowControl w:val="0"/>
        <w:suppressAutoHyphens/>
        <w:spacing w:after="0" w:line="240" w:lineRule="auto"/>
        <w:ind w:left="567" w:right="-2" w:hanging="283"/>
        <w:jc w:val="center"/>
        <w:rPr>
          <w:rFonts w:ascii="Arial" w:eastAsia="HG Mincho Light J" w:hAnsi="Arial" w:cs="Arial"/>
          <w:b/>
          <w:sz w:val="24"/>
          <w:szCs w:val="24"/>
          <w:lang w:eastAsia="pl-PL"/>
        </w:rPr>
      </w:pPr>
    </w:p>
    <w:p w:rsidR="009D7E0B" w:rsidRDefault="009D7E0B" w:rsidP="005F4DD8">
      <w:pPr>
        <w:widowControl w:val="0"/>
        <w:suppressAutoHyphens/>
        <w:spacing w:after="0" w:line="240" w:lineRule="auto"/>
        <w:ind w:left="567" w:right="-2" w:hanging="283"/>
        <w:jc w:val="center"/>
        <w:rPr>
          <w:rFonts w:ascii="Arial" w:eastAsia="HG Mincho Light J" w:hAnsi="Arial" w:cs="Arial"/>
          <w:b/>
          <w:sz w:val="24"/>
          <w:szCs w:val="24"/>
          <w:lang w:eastAsia="pl-PL"/>
        </w:rPr>
      </w:pPr>
    </w:p>
    <w:p w:rsidR="009D7E0B" w:rsidRDefault="009D7E0B" w:rsidP="005F4DD8">
      <w:pPr>
        <w:widowControl w:val="0"/>
        <w:suppressAutoHyphens/>
        <w:spacing w:after="0" w:line="240" w:lineRule="auto"/>
        <w:ind w:left="567" w:right="-2" w:hanging="283"/>
        <w:jc w:val="center"/>
        <w:rPr>
          <w:rFonts w:ascii="Arial" w:eastAsia="HG Mincho Light J" w:hAnsi="Arial" w:cs="Arial"/>
          <w:b/>
          <w:sz w:val="24"/>
          <w:szCs w:val="24"/>
          <w:lang w:eastAsia="pl-PL"/>
        </w:rPr>
      </w:pPr>
    </w:p>
    <w:p w:rsidR="009D7E0B" w:rsidRDefault="009D7E0B" w:rsidP="005F4DD8">
      <w:pPr>
        <w:widowControl w:val="0"/>
        <w:suppressAutoHyphens/>
        <w:spacing w:after="0" w:line="240" w:lineRule="auto"/>
        <w:ind w:left="567" w:right="-2" w:hanging="283"/>
        <w:jc w:val="center"/>
        <w:rPr>
          <w:rFonts w:ascii="Arial" w:eastAsia="HG Mincho Light J" w:hAnsi="Arial" w:cs="Arial"/>
          <w:b/>
          <w:sz w:val="24"/>
          <w:szCs w:val="24"/>
          <w:lang w:eastAsia="pl-PL"/>
        </w:rPr>
      </w:pPr>
    </w:p>
    <w:p w:rsidR="009D7E0B" w:rsidRDefault="009D7E0B" w:rsidP="005F4DD8">
      <w:pPr>
        <w:widowControl w:val="0"/>
        <w:suppressAutoHyphens/>
        <w:spacing w:after="0" w:line="240" w:lineRule="auto"/>
        <w:ind w:left="567" w:right="-2" w:hanging="283"/>
        <w:jc w:val="center"/>
        <w:rPr>
          <w:rFonts w:ascii="Arial" w:eastAsia="HG Mincho Light J" w:hAnsi="Arial" w:cs="Arial"/>
          <w:b/>
          <w:sz w:val="24"/>
          <w:szCs w:val="24"/>
          <w:lang w:eastAsia="pl-PL"/>
        </w:rPr>
      </w:pPr>
    </w:p>
    <w:p w:rsidR="009D7E0B" w:rsidRDefault="009D7E0B" w:rsidP="005F4DD8">
      <w:pPr>
        <w:widowControl w:val="0"/>
        <w:suppressAutoHyphens/>
        <w:spacing w:after="0" w:line="240" w:lineRule="auto"/>
        <w:ind w:left="567" w:right="-2" w:hanging="283"/>
        <w:jc w:val="center"/>
        <w:rPr>
          <w:rFonts w:ascii="Arial" w:eastAsia="HG Mincho Light J" w:hAnsi="Arial" w:cs="Arial"/>
          <w:b/>
          <w:sz w:val="24"/>
          <w:szCs w:val="24"/>
          <w:lang w:eastAsia="pl-PL"/>
        </w:rPr>
      </w:pPr>
    </w:p>
    <w:p w:rsidR="009D7E0B" w:rsidRDefault="009D7E0B" w:rsidP="005F4DD8">
      <w:pPr>
        <w:widowControl w:val="0"/>
        <w:suppressAutoHyphens/>
        <w:spacing w:after="0" w:line="240" w:lineRule="auto"/>
        <w:ind w:left="567" w:right="-2" w:hanging="283"/>
        <w:jc w:val="center"/>
        <w:rPr>
          <w:rFonts w:ascii="Arial" w:eastAsia="HG Mincho Light J" w:hAnsi="Arial" w:cs="Arial"/>
          <w:b/>
          <w:sz w:val="24"/>
          <w:szCs w:val="24"/>
          <w:lang w:eastAsia="pl-PL"/>
        </w:rPr>
      </w:pPr>
    </w:p>
    <w:p w:rsidR="009D7E0B" w:rsidRDefault="009D7E0B" w:rsidP="005F4DD8">
      <w:pPr>
        <w:widowControl w:val="0"/>
        <w:suppressAutoHyphens/>
        <w:spacing w:after="0" w:line="240" w:lineRule="auto"/>
        <w:ind w:left="567" w:right="-2" w:hanging="283"/>
        <w:jc w:val="center"/>
        <w:rPr>
          <w:rFonts w:ascii="Arial" w:eastAsia="HG Mincho Light J" w:hAnsi="Arial" w:cs="Arial"/>
          <w:b/>
          <w:sz w:val="24"/>
          <w:szCs w:val="24"/>
          <w:lang w:eastAsia="pl-PL"/>
        </w:rPr>
      </w:pPr>
    </w:p>
    <w:p w:rsidR="009D7E0B" w:rsidRDefault="009D7E0B" w:rsidP="005F4DD8">
      <w:pPr>
        <w:widowControl w:val="0"/>
        <w:suppressAutoHyphens/>
        <w:spacing w:after="0" w:line="240" w:lineRule="auto"/>
        <w:ind w:left="567" w:right="-2" w:hanging="283"/>
        <w:jc w:val="center"/>
        <w:rPr>
          <w:rFonts w:ascii="Arial" w:eastAsia="HG Mincho Light J" w:hAnsi="Arial" w:cs="Arial"/>
          <w:b/>
          <w:sz w:val="24"/>
          <w:szCs w:val="24"/>
          <w:lang w:eastAsia="pl-PL"/>
        </w:rPr>
      </w:pPr>
    </w:p>
    <w:p w:rsidR="009D7E0B" w:rsidRDefault="009D7E0B" w:rsidP="005F4DD8">
      <w:pPr>
        <w:widowControl w:val="0"/>
        <w:suppressAutoHyphens/>
        <w:spacing w:after="0" w:line="240" w:lineRule="auto"/>
        <w:ind w:left="567" w:right="-2" w:hanging="283"/>
        <w:jc w:val="center"/>
        <w:rPr>
          <w:rFonts w:ascii="Arial" w:eastAsia="HG Mincho Light J" w:hAnsi="Arial" w:cs="Arial"/>
          <w:b/>
          <w:sz w:val="24"/>
          <w:szCs w:val="24"/>
          <w:lang w:eastAsia="pl-PL"/>
        </w:rPr>
      </w:pPr>
    </w:p>
    <w:p w:rsidR="009D7E0B" w:rsidRDefault="009D7E0B" w:rsidP="005F4DD8">
      <w:pPr>
        <w:widowControl w:val="0"/>
        <w:suppressAutoHyphens/>
        <w:spacing w:after="0" w:line="240" w:lineRule="auto"/>
        <w:ind w:left="567" w:right="-2" w:hanging="283"/>
        <w:jc w:val="center"/>
        <w:rPr>
          <w:rFonts w:ascii="Arial" w:eastAsia="HG Mincho Light J" w:hAnsi="Arial" w:cs="Arial"/>
          <w:b/>
          <w:sz w:val="24"/>
          <w:szCs w:val="24"/>
          <w:lang w:eastAsia="pl-PL"/>
        </w:rPr>
      </w:pPr>
    </w:p>
    <w:p w:rsidR="009D7E0B" w:rsidRPr="005F4DD8" w:rsidRDefault="009D7E0B" w:rsidP="005F4DD8">
      <w:pPr>
        <w:widowControl w:val="0"/>
        <w:suppressAutoHyphens/>
        <w:spacing w:after="0" w:line="240" w:lineRule="auto"/>
        <w:ind w:left="567" w:right="-2" w:hanging="283"/>
        <w:jc w:val="center"/>
        <w:rPr>
          <w:rFonts w:ascii="Arial" w:eastAsia="HG Mincho Light J" w:hAnsi="Arial" w:cs="Arial"/>
          <w:b/>
          <w:sz w:val="24"/>
          <w:szCs w:val="24"/>
          <w:lang w:eastAsia="pl-PL"/>
        </w:rPr>
      </w:pPr>
    </w:p>
    <w:p w:rsidR="005F4DD8" w:rsidRDefault="005F4DD8" w:rsidP="005F4DD8">
      <w:pPr>
        <w:spacing w:after="200" w:line="276" w:lineRule="auto"/>
        <w:rPr>
          <w:rFonts w:ascii="Arial" w:eastAsia="HG Mincho Light J" w:hAnsi="Arial" w:cs="Arial"/>
          <w:b/>
          <w:sz w:val="24"/>
          <w:szCs w:val="24"/>
          <w:lang w:eastAsia="pl-PL"/>
        </w:rPr>
      </w:pPr>
    </w:p>
    <w:p w:rsidR="00862674" w:rsidRPr="005F4DD8" w:rsidRDefault="00862674" w:rsidP="005F4DD8">
      <w:pPr>
        <w:spacing w:after="200" w:line="276" w:lineRule="auto"/>
        <w:rPr>
          <w:rFonts w:ascii="Arial" w:eastAsia="Times New Roman" w:hAnsi="Arial" w:cs="Arial"/>
          <w:sz w:val="20"/>
          <w:szCs w:val="20"/>
          <w:lang w:eastAsia="pl-PL"/>
        </w:rPr>
      </w:pPr>
    </w:p>
    <w:p w:rsidR="005F4DD8" w:rsidRPr="005F4DD8" w:rsidRDefault="005F4DD8" w:rsidP="005F4DD8">
      <w:pPr>
        <w:spacing w:before="40" w:after="0" w:line="240" w:lineRule="auto"/>
        <w:jc w:val="right"/>
        <w:rPr>
          <w:rFonts w:ascii="Arial" w:eastAsia="Times New Roman" w:hAnsi="Arial" w:cs="Arial"/>
          <w:szCs w:val="24"/>
          <w:lang w:eastAsia="pl-PL"/>
        </w:rPr>
      </w:pPr>
      <w:r w:rsidRPr="005F4DD8">
        <w:rPr>
          <w:rFonts w:ascii="Arial" w:eastAsia="Times New Roman" w:hAnsi="Arial" w:cs="Arial"/>
          <w:szCs w:val="24"/>
          <w:lang w:eastAsia="pl-PL"/>
        </w:rPr>
        <w:lastRenderedPageBreak/>
        <w:t xml:space="preserve">Załącznik nr </w:t>
      </w:r>
      <w:r w:rsidR="004D3D2B">
        <w:rPr>
          <w:rFonts w:ascii="Arial" w:eastAsia="Times New Roman" w:hAnsi="Arial" w:cs="Arial"/>
          <w:szCs w:val="24"/>
          <w:lang w:eastAsia="pl-PL"/>
        </w:rPr>
        <w:t>7</w:t>
      </w:r>
      <w:r w:rsidRPr="005F4DD8">
        <w:rPr>
          <w:rFonts w:ascii="Arial" w:eastAsia="Times New Roman" w:hAnsi="Arial" w:cs="Arial"/>
          <w:szCs w:val="24"/>
          <w:lang w:eastAsia="pl-PL"/>
        </w:rPr>
        <w:t xml:space="preserve"> </w:t>
      </w:r>
    </w:p>
    <w:p w:rsidR="005F4DD8" w:rsidRPr="005F4DD8" w:rsidRDefault="005F4DD8" w:rsidP="005F4DD8">
      <w:pPr>
        <w:spacing w:before="40" w:after="0" w:line="240" w:lineRule="auto"/>
        <w:jc w:val="right"/>
        <w:rPr>
          <w:rFonts w:ascii="Arial" w:eastAsia="Times New Roman" w:hAnsi="Arial" w:cs="Arial"/>
          <w:szCs w:val="24"/>
          <w:lang w:eastAsia="pl-PL"/>
        </w:rPr>
      </w:pPr>
      <w:r w:rsidRPr="005F4DD8">
        <w:rPr>
          <w:rFonts w:ascii="Arial" w:eastAsia="Times New Roman" w:hAnsi="Arial" w:cs="Arial"/>
          <w:szCs w:val="24"/>
          <w:lang w:eastAsia="pl-PL"/>
        </w:rPr>
        <w:t xml:space="preserve">do umowy </w:t>
      </w:r>
    </w:p>
    <w:p w:rsidR="005F4DD8" w:rsidRPr="005F4DD8" w:rsidRDefault="005F4DD8" w:rsidP="005F4DD8">
      <w:pPr>
        <w:autoSpaceDE w:val="0"/>
        <w:autoSpaceDN w:val="0"/>
        <w:adjustRightInd w:val="0"/>
        <w:spacing w:before="40" w:after="40" w:line="276" w:lineRule="auto"/>
        <w:jc w:val="both"/>
        <w:rPr>
          <w:rFonts w:ascii="Arial" w:eastAsia="Times New Roman" w:hAnsi="Arial" w:cs="Arial"/>
          <w:sz w:val="20"/>
          <w:szCs w:val="20"/>
          <w:lang w:eastAsia="pl-PL"/>
        </w:rPr>
      </w:pPr>
    </w:p>
    <w:p w:rsidR="005F4DD8" w:rsidRPr="005F4DD8" w:rsidRDefault="005F4DD8" w:rsidP="005F4DD8">
      <w:pPr>
        <w:autoSpaceDE w:val="0"/>
        <w:autoSpaceDN w:val="0"/>
        <w:adjustRightInd w:val="0"/>
        <w:spacing w:before="40" w:after="40" w:line="276" w:lineRule="auto"/>
        <w:ind w:right="1001"/>
        <w:jc w:val="both"/>
        <w:rPr>
          <w:rFonts w:ascii="Arial" w:eastAsia="Times New Roman" w:hAnsi="Arial" w:cs="Arial"/>
          <w:sz w:val="20"/>
          <w:szCs w:val="20"/>
          <w:lang w:eastAsia="pl-PL"/>
        </w:rPr>
      </w:pPr>
    </w:p>
    <w:p w:rsidR="005F4DD8" w:rsidRPr="005F4DD8" w:rsidRDefault="005F4DD8" w:rsidP="005F4DD8">
      <w:pPr>
        <w:autoSpaceDE w:val="0"/>
        <w:autoSpaceDN w:val="0"/>
        <w:adjustRightInd w:val="0"/>
        <w:spacing w:before="40" w:after="40" w:line="276" w:lineRule="auto"/>
        <w:ind w:left="6372" w:right="-3"/>
        <w:jc w:val="both"/>
        <w:rPr>
          <w:rFonts w:ascii="Arial" w:eastAsia="Times New Roman" w:hAnsi="Arial" w:cs="Arial"/>
          <w:sz w:val="20"/>
          <w:szCs w:val="20"/>
          <w:lang w:eastAsia="pl-PL"/>
        </w:rPr>
      </w:pPr>
      <w:r w:rsidRPr="005F4DD8">
        <w:rPr>
          <w:rFonts w:ascii="Arial" w:eastAsia="Times New Roman" w:hAnsi="Arial" w:cs="Arial"/>
          <w:sz w:val="20"/>
          <w:szCs w:val="20"/>
          <w:lang w:eastAsia="pl-PL"/>
        </w:rPr>
        <w:t>........................................</w:t>
      </w:r>
    </w:p>
    <w:p w:rsidR="005F4DD8" w:rsidRPr="005F4DD8" w:rsidRDefault="005F4DD8" w:rsidP="005F4DD8">
      <w:pPr>
        <w:autoSpaceDE w:val="0"/>
        <w:autoSpaceDN w:val="0"/>
        <w:adjustRightInd w:val="0"/>
        <w:spacing w:before="40" w:after="40" w:line="276" w:lineRule="auto"/>
        <w:ind w:left="6372" w:right="-3"/>
        <w:jc w:val="both"/>
        <w:rPr>
          <w:rFonts w:ascii="Arial" w:eastAsia="Times New Roman" w:hAnsi="Arial" w:cs="Arial"/>
          <w:sz w:val="20"/>
          <w:szCs w:val="20"/>
          <w:lang w:eastAsia="pl-PL"/>
        </w:rPr>
      </w:pPr>
      <w:r w:rsidRPr="005F4DD8">
        <w:rPr>
          <w:rFonts w:ascii="Arial" w:eastAsia="Times New Roman" w:hAnsi="Arial" w:cs="Arial"/>
          <w:sz w:val="20"/>
          <w:szCs w:val="20"/>
          <w:lang w:eastAsia="pl-PL"/>
        </w:rPr>
        <w:t xml:space="preserve">   (miejscowość, data)</w:t>
      </w:r>
    </w:p>
    <w:p w:rsidR="005F4DD8" w:rsidRPr="005F4DD8" w:rsidRDefault="005F4DD8" w:rsidP="005F4DD8">
      <w:pPr>
        <w:autoSpaceDE w:val="0"/>
        <w:autoSpaceDN w:val="0"/>
        <w:adjustRightInd w:val="0"/>
        <w:spacing w:before="40" w:after="40" w:line="276" w:lineRule="auto"/>
        <w:ind w:right="4535"/>
        <w:jc w:val="both"/>
        <w:rPr>
          <w:rFonts w:ascii="Arial" w:eastAsia="Times New Roman" w:hAnsi="Arial" w:cs="Arial"/>
          <w:sz w:val="20"/>
          <w:szCs w:val="20"/>
          <w:lang w:eastAsia="pl-PL"/>
        </w:rPr>
      </w:pPr>
      <w:r w:rsidRPr="005F4DD8">
        <w:rPr>
          <w:rFonts w:ascii="Arial" w:eastAsia="Times New Roman" w:hAnsi="Arial" w:cs="Arial"/>
          <w:sz w:val="20"/>
          <w:szCs w:val="20"/>
          <w:lang w:eastAsia="pl-PL"/>
        </w:rPr>
        <w:t>..........................................................................</w:t>
      </w:r>
    </w:p>
    <w:p w:rsidR="005F4DD8" w:rsidRPr="005F4DD8" w:rsidRDefault="005F4DD8" w:rsidP="005F4DD8">
      <w:pPr>
        <w:autoSpaceDE w:val="0"/>
        <w:autoSpaceDN w:val="0"/>
        <w:adjustRightInd w:val="0"/>
        <w:spacing w:before="40" w:after="40" w:line="276" w:lineRule="auto"/>
        <w:ind w:right="4535"/>
        <w:jc w:val="both"/>
        <w:rPr>
          <w:rFonts w:ascii="Arial" w:eastAsia="Times New Roman" w:hAnsi="Arial" w:cs="Arial"/>
          <w:sz w:val="20"/>
          <w:szCs w:val="20"/>
          <w:lang w:eastAsia="pl-PL"/>
        </w:rPr>
      </w:pPr>
      <w:r w:rsidRPr="005F4DD8">
        <w:rPr>
          <w:rFonts w:ascii="Arial" w:eastAsia="Times New Roman" w:hAnsi="Arial" w:cs="Arial"/>
          <w:sz w:val="20"/>
          <w:szCs w:val="20"/>
          <w:lang w:eastAsia="pl-PL"/>
        </w:rPr>
        <w:t>(nazwa firmy, przedsiębiorcy, podwykonawcy)</w:t>
      </w:r>
    </w:p>
    <w:p w:rsidR="005F4DD8" w:rsidRPr="005F4DD8" w:rsidRDefault="005F4DD8" w:rsidP="005F4DD8">
      <w:pPr>
        <w:autoSpaceDE w:val="0"/>
        <w:autoSpaceDN w:val="0"/>
        <w:adjustRightInd w:val="0"/>
        <w:spacing w:before="40" w:after="40" w:line="276" w:lineRule="auto"/>
        <w:jc w:val="both"/>
        <w:rPr>
          <w:rFonts w:ascii="Arial" w:eastAsia="Times New Roman" w:hAnsi="Arial" w:cs="Arial"/>
          <w:b/>
          <w:bCs/>
          <w:sz w:val="20"/>
          <w:szCs w:val="20"/>
          <w:lang w:eastAsia="pl-PL"/>
        </w:rPr>
      </w:pPr>
    </w:p>
    <w:p w:rsidR="005F4DD8" w:rsidRPr="005F4DD8" w:rsidRDefault="005F4DD8" w:rsidP="005F4DD8">
      <w:pPr>
        <w:autoSpaceDE w:val="0"/>
        <w:autoSpaceDN w:val="0"/>
        <w:adjustRightInd w:val="0"/>
        <w:spacing w:before="40" w:after="40" w:line="276" w:lineRule="auto"/>
        <w:jc w:val="both"/>
        <w:rPr>
          <w:rFonts w:ascii="Arial" w:eastAsia="Times New Roman" w:hAnsi="Arial" w:cs="Arial"/>
          <w:b/>
          <w:bCs/>
          <w:sz w:val="20"/>
          <w:szCs w:val="20"/>
          <w:lang w:eastAsia="pl-PL"/>
        </w:rPr>
      </w:pPr>
    </w:p>
    <w:p w:rsidR="005F4DD8" w:rsidRPr="005F4DD8" w:rsidRDefault="005F4DD8" w:rsidP="005F4DD8">
      <w:pPr>
        <w:autoSpaceDE w:val="0"/>
        <w:autoSpaceDN w:val="0"/>
        <w:adjustRightInd w:val="0"/>
        <w:spacing w:before="40" w:after="40" w:line="276" w:lineRule="auto"/>
        <w:jc w:val="center"/>
        <w:rPr>
          <w:rFonts w:ascii="Arial" w:eastAsia="Times New Roman" w:hAnsi="Arial" w:cs="Arial"/>
          <w:b/>
          <w:bCs/>
          <w:sz w:val="20"/>
          <w:szCs w:val="20"/>
          <w:lang w:eastAsia="pl-PL"/>
        </w:rPr>
      </w:pPr>
      <w:r w:rsidRPr="005F4DD8">
        <w:rPr>
          <w:rFonts w:ascii="Arial" w:eastAsia="Times New Roman" w:hAnsi="Arial" w:cs="Arial"/>
          <w:b/>
          <w:bCs/>
          <w:sz w:val="20"/>
          <w:szCs w:val="20"/>
          <w:lang w:eastAsia="pl-PL"/>
        </w:rPr>
        <w:t>OŚWIADCZENIE</w:t>
      </w:r>
    </w:p>
    <w:p w:rsidR="005F4DD8" w:rsidRPr="005F4DD8" w:rsidRDefault="005F4DD8" w:rsidP="005F4DD8">
      <w:pPr>
        <w:autoSpaceDE w:val="0"/>
        <w:autoSpaceDN w:val="0"/>
        <w:adjustRightInd w:val="0"/>
        <w:spacing w:before="40" w:after="40" w:line="276" w:lineRule="auto"/>
        <w:ind w:left="461"/>
        <w:jc w:val="both"/>
        <w:rPr>
          <w:rFonts w:ascii="Arial" w:eastAsia="Times New Roman" w:hAnsi="Arial" w:cs="Arial"/>
          <w:sz w:val="20"/>
          <w:szCs w:val="20"/>
          <w:lang w:eastAsia="pl-PL"/>
        </w:rPr>
      </w:pPr>
    </w:p>
    <w:p w:rsidR="005F4DD8" w:rsidRPr="005F4DD8" w:rsidRDefault="005F4DD8" w:rsidP="005F4DD8">
      <w:pPr>
        <w:autoSpaceDE w:val="0"/>
        <w:autoSpaceDN w:val="0"/>
        <w:adjustRightInd w:val="0"/>
        <w:spacing w:before="40" w:after="40" w:line="276" w:lineRule="auto"/>
        <w:ind w:firstLine="720"/>
        <w:jc w:val="both"/>
        <w:rPr>
          <w:rFonts w:ascii="Arial" w:eastAsia="Times New Roman" w:hAnsi="Arial" w:cs="Arial"/>
          <w:sz w:val="20"/>
          <w:szCs w:val="20"/>
          <w:lang w:eastAsia="pl-PL"/>
        </w:rPr>
      </w:pPr>
      <w:r w:rsidRPr="005F4DD8">
        <w:rPr>
          <w:rFonts w:ascii="Arial" w:eastAsia="Times New Roman" w:hAnsi="Arial" w:cs="Arial"/>
          <w:sz w:val="20"/>
          <w:szCs w:val="20"/>
          <w:lang w:eastAsia="pl-PL"/>
        </w:rPr>
        <w:t xml:space="preserve">Ja niżej podpisany(a), oświadczam, że firma: </w:t>
      </w:r>
    </w:p>
    <w:p w:rsidR="005F4DD8" w:rsidRPr="005F4DD8" w:rsidRDefault="005F4DD8" w:rsidP="005F4DD8">
      <w:pPr>
        <w:autoSpaceDE w:val="0"/>
        <w:autoSpaceDN w:val="0"/>
        <w:adjustRightInd w:val="0"/>
        <w:spacing w:before="40" w:after="40" w:line="276" w:lineRule="auto"/>
        <w:jc w:val="both"/>
        <w:rPr>
          <w:rFonts w:ascii="Arial" w:eastAsia="Times New Roman" w:hAnsi="Arial" w:cs="Arial"/>
          <w:sz w:val="20"/>
          <w:szCs w:val="20"/>
          <w:lang w:eastAsia="pl-PL"/>
        </w:rPr>
      </w:pPr>
      <w:r w:rsidRPr="005F4DD8">
        <w:rPr>
          <w:rFonts w:ascii="Arial" w:eastAsia="Times New Roman" w:hAnsi="Arial" w:cs="Arial"/>
          <w:sz w:val="20"/>
          <w:szCs w:val="20"/>
          <w:lang w:eastAsia="pl-PL"/>
        </w:rPr>
        <w:t>....................................................................................................................................................</w:t>
      </w:r>
    </w:p>
    <w:p w:rsidR="005F4DD8" w:rsidRPr="005F4DD8" w:rsidRDefault="005F4DD8" w:rsidP="005F4DD8">
      <w:pPr>
        <w:autoSpaceDE w:val="0"/>
        <w:autoSpaceDN w:val="0"/>
        <w:adjustRightInd w:val="0"/>
        <w:spacing w:before="40" w:after="40" w:line="276" w:lineRule="auto"/>
        <w:jc w:val="both"/>
        <w:rPr>
          <w:rFonts w:ascii="Arial" w:eastAsia="Times New Roman" w:hAnsi="Arial" w:cs="Arial"/>
          <w:sz w:val="20"/>
          <w:szCs w:val="20"/>
          <w:lang w:eastAsia="pl-PL"/>
        </w:rPr>
      </w:pPr>
      <w:r w:rsidRPr="005F4DD8">
        <w:rPr>
          <w:rFonts w:ascii="Arial" w:eastAsia="Times New Roman" w:hAnsi="Arial" w:cs="Arial"/>
          <w:sz w:val="20"/>
          <w:szCs w:val="20"/>
          <w:lang w:eastAsia="pl-PL"/>
        </w:rPr>
        <w:t>.......................................................................................................................................................</w:t>
      </w:r>
    </w:p>
    <w:p w:rsidR="005F4DD8" w:rsidRPr="005F4DD8" w:rsidRDefault="005F4DD8" w:rsidP="005F4DD8">
      <w:pPr>
        <w:autoSpaceDE w:val="0"/>
        <w:autoSpaceDN w:val="0"/>
        <w:adjustRightInd w:val="0"/>
        <w:spacing w:before="40" w:after="40" w:line="276" w:lineRule="auto"/>
        <w:jc w:val="both"/>
        <w:rPr>
          <w:rFonts w:ascii="Arial" w:eastAsia="Times New Roman" w:hAnsi="Arial" w:cs="Arial"/>
          <w:sz w:val="20"/>
          <w:szCs w:val="20"/>
          <w:lang w:eastAsia="pl-PL"/>
        </w:rPr>
      </w:pPr>
      <w:r w:rsidRPr="005F4DD8">
        <w:rPr>
          <w:rFonts w:ascii="Arial" w:eastAsia="Times New Roman" w:hAnsi="Arial" w:cs="Arial"/>
          <w:sz w:val="20"/>
          <w:szCs w:val="20"/>
          <w:lang w:eastAsia="pl-PL"/>
        </w:rPr>
        <w:t>.......................................................................................................................................................</w:t>
      </w:r>
    </w:p>
    <w:p w:rsidR="005F4DD8" w:rsidRPr="005F4DD8" w:rsidRDefault="005F4DD8" w:rsidP="005F4DD8">
      <w:pPr>
        <w:autoSpaceDE w:val="0"/>
        <w:autoSpaceDN w:val="0"/>
        <w:adjustRightInd w:val="0"/>
        <w:spacing w:before="40" w:after="40" w:line="276" w:lineRule="auto"/>
        <w:jc w:val="both"/>
        <w:rPr>
          <w:rFonts w:ascii="Arial" w:eastAsia="Times New Roman" w:hAnsi="Arial" w:cs="Arial"/>
          <w:sz w:val="20"/>
          <w:szCs w:val="20"/>
          <w:lang w:eastAsia="pl-PL"/>
        </w:rPr>
      </w:pPr>
      <w:r w:rsidRPr="005F4DD8">
        <w:rPr>
          <w:rFonts w:ascii="Arial" w:eastAsia="Times New Roman" w:hAnsi="Arial" w:cs="Arial"/>
          <w:sz w:val="20"/>
          <w:szCs w:val="20"/>
          <w:lang w:eastAsia="pl-PL"/>
        </w:rPr>
        <w:t>.......................................................................................................................................................</w:t>
      </w:r>
    </w:p>
    <w:p w:rsidR="005F4DD8" w:rsidRPr="005F4DD8" w:rsidRDefault="005F4DD8" w:rsidP="005F4DD8">
      <w:pPr>
        <w:autoSpaceDE w:val="0"/>
        <w:autoSpaceDN w:val="0"/>
        <w:adjustRightInd w:val="0"/>
        <w:spacing w:before="40" w:after="40" w:line="276" w:lineRule="auto"/>
        <w:jc w:val="both"/>
        <w:rPr>
          <w:rFonts w:ascii="Arial" w:eastAsia="Times New Roman" w:hAnsi="Arial" w:cs="Arial"/>
          <w:sz w:val="20"/>
          <w:szCs w:val="20"/>
          <w:lang w:eastAsia="pl-PL"/>
        </w:rPr>
      </w:pPr>
      <w:r w:rsidRPr="005F4DD8">
        <w:rPr>
          <w:rFonts w:ascii="Arial" w:eastAsia="Times New Roman" w:hAnsi="Arial" w:cs="Arial"/>
          <w:sz w:val="20"/>
          <w:szCs w:val="20"/>
          <w:lang w:eastAsia="pl-PL"/>
        </w:rPr>
        <w:t xml:space="preserve">                    (nazwa firmy, przedsiębiorcy, podwykonawcy, adres, NIP,</w:t>
      </w:r>
      <w:r w:rsidRPr="005F4DD8">
        <w:rPr>
          <w:rFonts w:ascii="Arial" w:eastAsia="Times New Roman" w:hAnsi="Arial" w:cs="Arial"/>
          <w:sz w:val="20"/>
          <w:szCs w:val="20"/>
          <w:lang w:val="es-ES_tradnl" w:eastAsia="pl-PL"/>
        </w:rPr>
        <w:t xml:space="preserve"> tel.</w:t>
      </w:r>
      <w:r w:rsidRPr="005F4DD8">
        <w:rPr>
          <w:rFonts w:ascii="Arial" w:eastAsia="Times New Roman" w:hAnsi="Arial" w:cs="Arial"/>
          <w:sz w:val="20"/>
          <w:szCs w:val="20"/>
          <w:lang w:eastAsia="pl-PL"/>
        </w:rPr>
        <w:t xml:space="preserve"> kontaktowy)</w:t>
      </w:r>
    </w:p>
    <w:p w:rsidR="005F4DD8" w:rsidRPr="005F4DD8" w:rsidRDefault="005F4DD8" w:rsidP="005F4DD8">
      <w:pPr>
        <w:autoSpaceDE w:val="0"/>
        <w:autoSpaceDN w:val="0"/>
        <w:adjustRightInd w:val="0"/>
        <w:spacing w:before="40" w:after="40" w:line="276" w:lineRule="auto"/>
        <w:jc w:val="both"/>
        <w:rPr>
          <w:rFonts w:ascii="Arial" w:eastAsia="Times New Roman" w:hAnsi="Arial" w:cs="Arial"/>
          <w:sz w:val="20"/>
          <w:szCs w:val="20"/>
          <w:lang w:eastAsia="pl-PL"/>
        </w:rPr>
      </w:pPr>
    </w:p>
    <w:p w:rsidR="005F4DD8" w:rsidRPr="005F4DD8" w:rsidRDefault="005F4DD8" w:rsidP="005F4DD8">
      <w:pPr>
        <w:autoSpaceDE w:val="0"/>
        <w:autoSpaceDN w:val="0"/>
        <w:adjustRightInd w:val="0"/>
        <w:spacing w:before="40" w:after="40" w:line="276" w:lineRule="auto"/>
        <w:jc w:val="both"/>
        <w:rPr>
          <w:rFonts w:ascii="Arial" w:eastAsia="Times New Roman" w:hAnsi="Arial" w:cs="Arial"/>
          <w:sz w:val="20"/>
          <w:szCs w:val="20"/>
          <w:lang w:eastAsia="pl-PL"/>
        </w:rPr>
      </w:pPr>
      <w:r w:rsidRPr="005F4DD8">
        <w:rPr>
          <w:rFonts w:ascii="Arial" w:eastAsia="Times New Roman" w:hAnsi="Arial" w:cs="Arial"/>
          <w:sz w:val="20"/>
          <w:szCs w:val="20"/>
          <w:lang w:eastAsia="pl-PL"/>
        </w:rPr>
        <w:t>spełnia warunki związane z zatrudnieniem przez przedsiębiorcę cudzoziemców wynikające z przepisów obowiązujących w tym zakresie i będzie/nie będzie* zatrudniała do realizacji zamówienia cudzoziemców.</w:t>
      </w:r>
    </w:p>
    <w:p w:rsidR="005F4DD8" w:rsidRPr="005F4DD8" w:rsidRDefault="005F4DD8" w:rsidP="005F4DD8">
      <w:pPr>
        <w:autoSpaceDE w:val="0"/>
        <w:autoSpaceDN w:val="0"/>
        <w:adjustRightInd w:val="0"/>
        <w:spacing w:before="40" w:after="40" w:line="276" w:lineRule="auto"/>
        <w:ind w:left="6019"/>
        <w:jc w:val="both"/>
        <w:rPr>
          <w:rFonts w:ascii="Arial" w:eastAsia="Times New Roman" w:hAnsi="Arial" w:cs="Arial"/>
          <w:sz w:val="20"/>
          <w:szCs w:val="20"/>
          <w:lang w:eastAsia="pl-PL"/>
        </w:rPr>
      </w:pPr>
    </w:p>
    <w:p w:rsidR="005F4DD8" w:rsidRPr="005F4DD8" w:rsidRDefault="005F4DD8" w:rsidP="005F4DD8">
      <w:pPr>
        <w:autoSpaceDE w:val="0"/>
        <w:autoSpaceDN w:val="0"/>
        <w:adjustRightInd w:val="0"/>
        <w:spacing w:before="40" w:after="40" w:line="276" w:lineRule="auto"/>
        <w:ind w:left="6019"/>
        <w:jc w:val="both"/>
        <w:rPr>
          <w:rFonts w:ascii="Arial" w:eastAsia="Times New Roman" w:hAnsi="Arial" w:cs="Arial"/>
          <w:sz w:val="20"/>
          <w:szCs w:val="20"/>
          <w:lang w:eastAsia="pl-PL"/>
        </w:rPr>
      </w:pPr>
    </w:p>
    <w:p w:rsidR="005F4DD8" w:rsidRPr="005F4DD8" w:rsidRDefault="005F4DD8" w:rsidP="005F4DD8">
      <w:pPr>
        <w:autoSpaceDE w:val="0"/>
        <w:autoSpaceDN w:val="0"/>
        <w:adjustRightInd w:val="0"/>
        <w:spacing w:before="40" w:after="40" w:line="276" w:lineRule="auto"/>
        <w:ind w:left="6019"/>
        <w:jc w:val="both"/>
        <w:rPr>
          <w:rFonts w:ascii="Arial" w:eastAsia="Times New Roman" w:hAnsi="Arial" w:cs="Arial"/>
          <w:sz w:val="20"/>
          <w:szCs w:val="20"/>
          <w:lang w:eastAsia="pl-PL"/>
        </w:rPr>
      </w:pPr>
    </w:p>
    <w:p w:rsidR="005F4DD8" w:rsidRPr="005F4DD8" w:rsidRDefault="005F4DD8" w:rsidP="005F4DD8">
      <w:pPr>
        <w:autoSpaceDE w:val="0"/>
        <w:autoSpaceDN w:val="0"/>
        <w:adjustRightInd w:val="0"/>
        <w:spacing w:before="40" w:after="40" w:line="276" w:lineRule="auto"/>
        <w:ind w:left="5103"/>
        <w:jc w:val="both"/>
        <w:rPr>
          <w:rFonts w:ascii="Arial" w:eastAsia="Times New Roman" w:hAnsi="Arial" w:cs="Arial"/>
          <w:sz w:val="20"/>
          <w:szCs w:val="20"/>
          <w:lang w:eastAsia="pl-PL"/>
        </w:rPr>
      </w:pPr>
      <w:r w:rsidRPr="005F4DD8">
        <w:rPr>
          <w:rFonts w:ascii="Arial" w:eastAsia="Times New Roman" w:hAnsi="Arial" w:cs="Arial"/>
          <w:sz w:val="20"/>
          <w:szCs w:val="20"/>
          <w:lang w:eastAsia="pl-PL"/>
        </w:rPr>
        <w:t>.............................................................</w:t>
      </w:r>
    </w:p>
    <w:p w:rsidR="005F4DD8" w:rsidRPr="005F4DD8" w:rsidRDefault="005F4DD8" w:rsidP="005F4DD8">
      <w:pPr>
        <w:autoSpaceDE w:val="0"/>
        <w:autoSpaceDN w:val="0"/>
        <w:adjustRightInd w:val="0"/>
        <w:spacing w:before="40" w:after="40" w:line="276" w:lineRule="auto"/>
        <w:ind w:left="5103"/>
        <w:jc w:val="both"/>
        <w:rPr>
          <w:rFonts w:ascii="Arial" w:eastAsia="Times New Roman" w:hAnsi="Arial" w:cs="Arial"/>
          <w:sz w:val="20"/>
          <w:szCs w:val="20"/>
          <w:lang w:eastAsia="pl-PL"/>
        </w:rPr>
      </w:pPr>
      <w:r w:rsidRPr="005F4DD8">
        <w:rPr>
          <w:rFonts w:ascii="Arial" w:eastAsia="Times New Roman" w:hAnsi="Arial" w:cs="Arial"/>
          <w:sz w:val="20"/>
          <w:szCs w:val="20"/>
          <w:lang w:eastAsia="pl-PL"/>
        </w:rPr>
        <w:t>(podpis i pieczęć dyrektora, kierownika, szefa, osoby uprawnionej)</w:t>
      </w:r>
    </w:p>
    <w:p w:rsidR="005F4DD8" w:rsidRPr="005F4DD8" w:rsidRDefault="005F4DD8" w:rsidP="005F4DD8">
      <w:pPr>
        <w:autoSpaceDE w:val="0"/>
        <w:autoSpaceDN w:val="0"/>
        <w:adjustRightInd w:val="0"/>
        <w:spacing w:before="40" w:after="40" w:line="276" w:lineRule="auto"/>
        <w:jc w:val="both"/>
        <w:rPr>
          <w:rFonts w:ascii="Arial" w:eastAsia="Times New Roman" w:hAnsi="Arial" w:cs="Arial"/>
          <w:sz w:val="20"/>
          <w:szCs w:val="20"/>
          <w:lang w:eastAsia="pl-PL"/>
        </w:rPr>
      </w:pPr>
    </w:p>
    <w:p w:rsidR="005F4DD8" w:rsidRPr="005F4DD8" w:rsidRDefault="005F4DD8" w:rsidP="005F4DD8">
      <w:pPr>
        <w:autoSpaceDE w:val="0"/>
        <w:autoSpaceDN w:val="0"/>
        <w:adjustRightInd w:val="0"/>
        <w:spacing w:before="40" w:after="40" w:line="276" w:lineRule="auto"/>
        <w:jc w:val="both"/>
        <w:rPr>
          <w:rFonts w:ascii="Arial" w:eastAsia="Times New Roman" w:hAnsi="Arial" w:cs="Arial"/>
          <w:sz w:val="20"/>
          <w:szCs w:val="20"/>
          <w:lang w:eastAsia="pl-PL"/>
        </w:rPr>
      </w:pPr>
      <w:r w:rsidRPr="005F4DD8">
        <w:rPr>
          <w:rFonts w:ascii="Arial" w:eastAsia="Times New Roman" w:hAnsi="Arial" w:cs="Arial"/>
          <w:sz w:val="20"/>
          <w:szCs w:val="20"/>
          <w:lang w:eastAsia="pl-PL"/>
        </w:rPr>
        <w:t>* - niepotrzebne skreślić</w:t>
      </w:r>
    </w:p>
    <w:p w:rsidR="005F4DD8" w:rsidRPr="005F4DD8" w:rsidRDefault="005F4DD8" w:rsidP="005F4DD8">
      <w:pPr>
        <w:autoSpaceDE w:val="0"/>
        <w:autoSpaceDN w:val="0"/>
        <w:adjustRightInd w:val="0"/>
        <w:spacing w:before="40" w:after="40" w:line="276" w:lineRule="auto"/>
        <w:jc w:val="both"/>
        <w:rPr>
          <w:rFonts w:ascii="Arial" w:eastAsia="Times New Roman" w:hAnsi="Arial" w:cs="Arial"/>
          <w:sz w:val="20"/>
          <w:szCs w:val="20"/>
          <w:lang w:eastAsia="pl-PL"/>
        </w:rPr>
      </w:pPr>
    </w:p>
    <w:p w:rsidR="005F4DD8" w:rsidRPr="005F4DD8" w:rsidRDefault="005F4DD8" w:rsidP="005F4DD8">
      <w:pPr>
        <w:autoSpaceDE w:val="0"/>
        <w:autoSpaceDN w:val="0"/>
        <w:adjustRightInd w:val="0"/>
        <w:spacing w:before="40" w:after="40" w:line="276" w:lineRule="auto"/>
        <w:jc w:val="both"/>
        <w:rPr>
          <w:rFonts w:ascii="Arial" w:eastAsia="Times New Roman" w:hAnsi="Arial" w:cs="Arial"/>
          <w:sz w:val="20"/>
          <w:szCs w:val="20"/>
          <w:lang w:eastAsia="pl-PL"/>
        </w:rPr>
      </w:pPr>
    </w:p>
    <w:p w:rsidR="005F4DD8" w:rsidRPr="005F4DD8" w:rsidRDefault="005F4DD8" w:rsidP="005F4DD8">
      <w:pPr>
        <w:autoSpaceDE w:val="0"/>
        <w:autoSpaceDN w:val="0"/>
        <w:adjustRightInd w:val="0"/>
        <w:spacing w:before="40" w:after="40" w:line="276" w:lineRule="auto"/>
        <w:jc w:val="both"/>
        <w:rPr>
          <w:rFonts w:ascii="Arial" w:eastAsia="Times New Roman" w:hAnsi="Arial" w:cs="Arial"/>
          <w:sz w:val="20"/>
          <w:szCs w:val="20"/>
          <w:lang w:eastAsia="pl-PL"/>
        </w:rPr>
      </w:pPr>
    </w:p>
    <w:p w:rsidR="005F4DD8" w:rsidRPr="005F4DD8" w:rsidRDefault="005F4DD8" w:rsidP="005F4DD8">
      <w:pPr>
        <w:autoSpaceDE w:val="0"/>
        <w:autoSpaceDN w:val="0"/>
        <w:adjustRightInd w:val="0"/>
        <w:spacing w:before="40" w:after="40" w:line="276" w:lineRule="auto"/>
        <w:jc w:val="both"/>
        <w:rPr>
          <w:rFonts w:ascii="Arial" w:eastAsia="Times New Roman" w:hAnsi="Arial" w:cs="Arial"/>
          <w:sz w:val="20"/>
          <w:szCs w:val="20"/>
          <w:lang w:eastAsia="pl-PL"/>
        </w:rPr>
      </w:pPr>
    </w:p>
    <w:p w:rsidR="005F4DD8" w:rsidRPr="005F4DD8" w:rsidRDefault="005F4DD8" w:rsidP="005F4DD8">
      <w:pPr>
        <w:autoSpaceDE w:val="0"/>
        <w:autoSpaceDN w:val="0"/>
        <w:adjustRightInd w:val="0"/>
        <w:spacing w:before="40" w:after="40" w:line="276" w:lineRule="auto"/>
        <w:jc w:val="both"/>
        <w:rPr>
          <w:rFonts w:ascii="Arial" w:eastAsia="Times New Roman" w:hAnsi="Arial" w:cs="Arial"/>
          <w:sz w:val="20"/>
          <w:szCs w:val="20"/>
          <w:lang w:eastAsia="pl-PL"/>
        </w:rPr>
      </w:pPr>
    </w:p>
    <w:p w:rsidR="005F4DD8" w:rsidRPr="005F4DD8" w:rsidRDefault="005F4DD8" w:rsidP="005F4DD8">
      <w:pPr>
        <w:autoSpaceDE w:val="0"/>
        <w:autoSpaceDN w:val="0"/>
        <w:adjustRightInd w:val="0"/>
        <w:spacing w:before="40" w:after="40" w:line="276" w:lineRule="auto"/>
        <w:jc w:val="both"/>
        <w:rPr>
          <w:rFonts w:ascii="Arial" w:eastAsia="Times New Roman" w:hAnsi="Arial" w:cs="Arial"/>
          <w:sz w:val="20"/>
          <w:szCs w:val="20"/>
          <w:lang w:eastAsia="pl-PL"/>
        </w:rPr>
      </w:pPr>
    </w:p>
    <w:p w:rsidR="005F4DD8" w:rsidRPr="005F4DD8" w:rsidRDefault="005F4DD8" w:rsidP="005F4DD8">
      <w:pPr>
        <w:autoSpaceDE w:val="0"/>
        <w:autoSpaceDN w:val="0"/>
        <w:adjustRightInd w:val="0"/>
        <w:spacing w:before="40" w:after="40" w:line="276" w:lineRule="auto"/>
        <w:jc w:val="both"/>
        <w:rPr>
          <w:rFonts w:ascii="Arial" w:eastAsia="Times New Roman" w:hAnsi="Arial" w:cs="Arial"/>
          <w:sz w:val="20"/>
          <w:szCs w:val="20"/>
          <w:lang w:eastAsia="pl-PL"/>
        </w:rPr>
      </w:pPr>
    </w:p>
    <w:p w:rsidR="005F4DD8" w:rsidRPr="005F4DD8" w:rsidRDefault="005F4DD8" w:rsidP="005F4DD8">
      <w:pPr>
        <w:autoSpaceDE w:val="0"/>
        <w:autoSpaceDN w:val="0"/>
        <w:adjustRightInd w:val="0"/>
        <w:spacing w:before="40" w:after="40" w:line="276" w:lineRule="auto"/>
        <w:jc w:val="both"/>
        <w:rPr>
          <w:rFonts w:ascii="Arial" w:eastAsia="Times New Roman" w:hAnsi="Arial" w:cs="Arial"/>
          <w:sz w:val="20"/>
          <w:szCs w:val="20"/>
          <w:lang w:eastAsia="pl-PL"/>
        </w:rPr>
      </w:pPr>
    </w:p>
    <w:p w:rsidR="005F4DD8" w:rsidRPr="005F4DD8" w:rsidRDefault="005F4DD8" w:rsidP="005F4DD8">
      <w:pPr>
        <w:autoSpaceDE w:val="0"/>
        <w:autoSpaceDN w:val="0"/>
        <w:adjustRightInd w:val="0"/>
        <w:spacing w:before="40" w:after="40" w:line="276" w:lineRule="auto"/>
        <w:jc w:val="both"/>
        <w:rPr>
          <w:rFonts w:ascii="Arial" w:eastAsia="Times New Roman" w:hAnsi="Arial" w:cs="Arial"/>
          <w:sz w:val="20"/>
          <w:szCs w:val="20"/>
          <w:lang w:eastAsia="pl-PL"/>
        </w:rPr>
      </w:pPr>
    </w:p>
    <w:p w:rsidR="005F4DD8" w:rsidRPr="005F4DD8" w:rsidRDefault="005F4DD8" w:rsidP="005F4DD8">
      <w:pPr>
        <w:spacing w:before="40" w:after="0" w:line="240" w:lineRule="auto"/>
        <w:jc w:val="right"/>
        <w:rPr>
          <w:rFonts w:ascii="Arial" w:eastAsia="Times New Roman" w:hAnsi="Arial" w:cs="Arial"/>
          <w:sz w:val="20"/>
          <w:szCs w:val="20"/>
          <w:lang w:eastAsia="pl-PL"/>
        </w:rPr>
      </w:pPr>
    </w:p>
    <w:p w:rsidR="005F4DD8" w:rsidRPr="005F4DD8" w:rsidRDefault="005F4DD8" w:rsidP="005F4DD8">
      <w:pPr>
        <w:spacing w:after="200" w:line="276" w:lineRule="auto"/>
        <w:rPr>
          <w:rFonts w:ascii="Arial" w:eastAsia="Times New Roman" w:hAnsi="Arial" w:cs="Arial"/>
          <w:sz w:val="20"/>
          <w:szCs w:val="20"/>
          <w:lang w:eastAsia="pl-PL"/>
        </w:rPr>
      </w:pPr>
    </w:p>
    <w:p w:rsidR="005F4DD8" w:rsidRPr="005F4DD8" w:rsidRDefault="005F4DD8" w:rsidP="005F4DD8">
      <w:pPr>
        <w:spacing w:after="200" w:line="276" w:lineRule="auto"/>
        <w:rPr>
          <w:rFonts w:ascii="Arial" w:eastAsia="Times New Roman" w:hAnsi="Arial" w:cs="Arial"/>
          <w:sz w:val="20"/>
          <w:szCs w:val="20"/>
          <w:lang w:eastAsia="pl-PL"/>
        </w:rPr>
      </w:pPr>
    </w:p>
    <w:p w:rsidR="005F4DD8" w:rsidRPr="005F4DD8" w:rsidRDefault="005F4DD8" w:rsidP="005F4DD8">
      <w:pPr>
        <w:spacing w:before="40" w:after="0" w:line="240" w:lineRule="auto"/>
        <w:jc w:val="right"/>
        <w:rPr>
          <w:rFonts w:ascii="Arial" w:eastAsia="Times New Roman" w:hAnsi="Arial" w:cs="Arial"/>
          <w:sz w:val="24"/>
          <w:szCs w:val="24"/>
          <w:lang w:eastAsia="pl-PL"/>
        </w:rPr>
      </w:pPr>
    </w:p>
    <w:p w:rsidR="005F4DD8" w:rsidRDefault="005F4DD8" w:rsidP="005F4DD8">
      <w:pPr>
        <w:spacing w:before="40" w:after="0" w:line="240" w:lineRule="auto"/>
        <w:rPr>
          <w:rFonts w:ascii="Arial" w:eastAsia="Times New Roman" w:hAnsi="Arial" w:cs="Arial"/>
          <w:sz w:val="24"/>
          <w:szCs w:val="24"/>
          <w:lang w:eastAsia="pl-PL"/>
        </w:rPr>
      </w:pPr>
    </w:p>
    <w:p w:rsidR="00F556C7" w:rsidRPr="005F4DD8" w:rsidRDefault="00F556C7" w:rsidP="005F4DD8">
      <w:pPr>
        <w:spacing w:before="40" w:after="0" w:line="240" w:lineRule="auto"/>
        <w:rPr>
          <w:rFonts w:ascii="Arial" w:eastAsia="Times New Roman" w:hAnsi="Arial" w:cs="Arial"/>
          <w:sz w:val="24"/>
          <w:szCs w:val="24"/>
          <w:lang w:eastAsia="pl-PL"/>
        </w:rPr>
      </w:pPr>
    </w:p>
    <w:p w:rsidR="005F4DD8" w:rsidRPr="005F4DD8" w:rsidRDefault="005F4DD8" w:rsidP="005F4DD8">
      <w:pPr>
        <w:spacing w:before="40" w:after="0" w:line="240" w:lineRule="auto"/>
        <w:jc w:val="right"/>
        <w:rPr>
          <w:rFonts w:ascii="Arial" w:eastAsia="Times New Roman" w:hAnsi="Arial" w:cs="Arial"/>
          <w:szCs w:val="24"/>
          <w:lang w:eastAsia="pl-PL"/>
        </w:rPr>
      </w:pPr>
      <w:r w:rsidRPr="005F4DD8">
        <w:rPr>
          <w:rFonts w:ascii="Arial" w:eastAsia="Times New Roman" w:hAnsi="Arial" w:cs="Arial"/>
          <w:szCs w:val="24"/>
          <w:lang w:eastAsia="pl-PL"/>
        </w:rPr>
        <w:lastRenderedPageBreak/>
        <w:t xml:space="preserve">Załącznik nr </w:t>
      </w:r>
      <w:r w:rsidR="004D3D2B">
        <w:rPr>
          <w:rFonts w:ascii="Arial" w:eastAsia="Times New Roman" w:hAnsi="Arial" w:cs="Arial"/>
          <w:szCs w:val="24"/>
          <w:lang w:eastAsia="pl-PL"/>
        </w:rPr>
        <w:t>8</w:t>
      </w:r>
      <w:r w:rsidRPr="005F4DD8">
        <w:rPr>
          <w:rFonts w:ascii="Arial" w:eastAsia="Times New Roman" w:hAnsi="Arial" w:cs="Arial"/>
          <w:szCs w:val="24"/>
          <w:lang w:eastAsia="pl-PL"/>
        </w:rPr>
        <w:t xml:space="preserve"> </w:t>
      </w:r>
    </w:p>
    <w:p w:rsidR="005F4DD8" w:rsidRPr="005F4DD8" w:rsidRDefault="005F4DD8" w:rsidP="005F4DD8">
      <w:pPr>
        <w:spacing w:before="40" w:after="0" w:line="240" w:lineRule="auto"/>
        <w:jc w:val="right"/>
        <w:rPr>
          <w:rFonts w:ascii="Arial" w:eastAsia="Times New Roman" w:hAnsi="Arial" w:cs="Arial"/>
          <w:szCs w:val="24"/>
          <w:lang w:eastAsia="pl-PL"/>
        </w:rPr>
      </w:pPr>
      <w:r w:rsidRPr="005F4DD8">
        <w:rPr>
          <w:rFonts w:ascii="Arial" w:eastAsia="Times New Roman" w:hAnsi="Arial" w:cs="Arial"/>
          <w:szCs w:val="24"/>
          <w:lang w:eastAsia="pl-PL"/>
        </w:rPr>
        <w:t xml:space="preserve">do umowy </w:t>
      </w:r>
    </w:p>
    <w:p w:rsidR="005F4DD8" w:rsidRPr="005F4DD8" w:rsidRDefault="005F4DD8" w:rsidP="005F4DD8">
      <w:pPr>
        <w:autoSpaceDE w:val="0"/>
        <w:autoSpaceDN w:val="0"/>
        <w:adjustRightInd w:val="0"/>
        <w:spacing w:before="40" w:after="40" w:line="276" w:lineRule="auto"/>
        <w:jc w:val="both"/>
        <w:rPr>
          <w:rFonts w:ascii="Arial" w:eastAsia="Times New Roman" w:hAnsi="Arial" w:cs="Arial"/>
          <w:sz w:val="20"/>
          <w:szCs w:val="20"/>
          <w:lang w:eastAsia="pl-PL"/>
        </w:rPr>
      </w:pPr>
    </w:p>
    <w:p w:rsidR="005F4DD8" w:rsidRPr="005F4DD8" w:rsidRDefault="005F4DD8" w:rsidP="005F4DD8">
      <w:pPr>
        <w:autoSpaceDE w:val="0"/>
        <w:autoSpaceDN w:val="0"/>
        <w:adjustRightInd w:val="0"/>
        <w:spacing w:before="40" w:after="40" w:line="276" w:lineRule="auto"/>
        <w:ind w:right="1001"/>
        <w:jc w:val="both"/>
        <w:rPr>
          <w:rFonts w:ascii="Arial" w:eastAsia="Times New Roman" w:hAnsi="Arial" w:cs="Arial"/>
          <w:sz w:val="20"/>
          <w:szCs w:val="20"/>
          <w:lang w:eastAsia="pl-PL"/>
        </w:rPr>
      </w:pPr>
    </w:p>
    <w:p w:rsidR="005F4DD8" w:rsidRPr="005F4DD8" w:rsidRDefault="005F4DD8" w:rsidP="005F4DD8">
      <w:pPr>
        <w:autoSpaceDE w:val="0"/>
        <w:autoSpaceDN w:val="0"/>
        <w:adjustRightInd w:val="0"/>
        <w:spacing w:before="40" w:after="40" w:line="276" w:lineRule="auto"/>
        <w:ind w:right="1001"/>
        <w:jc w:val="both"/>
        <w:rPr>
          <w:rFonts w:ascii="Arial" w:eastAsia="Times New Roman" w:hAnsi="Arial" w:cs="Arial"/>
          <w:sz w:val="20"/>
          <w:szCs w:val="20"/>
          <w:lang w:eastAsia="pl-PL"/>
        </w:rPr>
      </w:pPr>
    </w:p>
    <w:p w:rsidR="005F4DD8" w:rsidRPr="005F4DD8" w:rsidRDefault="005F4DD8" w:rsidP="005F4DD8">
      <w:pPr>
        <w:autoSpaceDE w:val="0"/>
        <w:autoSpaceDN w:val="0"/>
        <w:adjustRightInd w:val="0"/>
        <w:spacing w:before="40" w:after="40" w:line="276" w:lineRule="auto"/>
        <w:ind w:left="6372" w:right="-3"/>
        <w:jc w:val="both"/>
        <w:rPr>
          <w:rFonts w:ascii="Arial" w:eastAsia="Times New Roman" w:hAnsi="Arial" w:cs="Arial"/>
          <w:sz w:val="20"/>
          <w:szCs w:val="20"/>
          <w:lang w:eastAsia="pl-PL"/>
        </w:rPr>
      </w:pPr>
      <w:r w:rsidRPr="005F4DD8">
        <w:rPr>
          <w:rFonts w:ascii="Arial" w:eastAsia="Times New Roman" w:hAnsi="Arial" w:cs="Arial"/>
          <w:sz w:val="20"/>
          <w:szCs w:val="20"/>
          <w:lang w:eastAsia="pl-PL"/>
        </w:rPr>
        <w:t>........................................</w:t>
      </w:r>
    </w:p>
    <w:p w:rsidR="005F4DD8" w:rsidRPr="005F4DD8" w:rsidRDefault="005F4DD8" w:rsidP="005F4DD8">
      <w:pPr>
        <w:autoSpaceDE w:val="0"/>
        <w:autoSpaceDN w:val="0"/>
        <w:adjustRightInd w:val="0"/>
        <w:spacing w:before="40" w:after="40" w:line="276" w:lineRule="auto"/>
        <w:ind w:left="6372" w:right="-3"/>
        <w:jc w:val="both"/>
        <w:rPr>
          <w:rFonts w:ascii="Arial" w:eastAsia="Times New Roman" w:hAnsi="Arial" w:cs="Arial"/>
          <w:sz w:val="20"/>
          <w:szCs w:val="20"/>
          <w:lang w:eastAsia="pl-PL"/>
        </w:rPr>
      </w:pPr>
      <w:r w:rsidRPr="005F4DD8">
        <w:rPr>
          <w:rFonts w:ascii="Arial" w:eastAsia="Times New Roman" w:hAnsi="Arial" w:cs="Arial"/>
          <w:sz w:val="20"/>
          <w:szCs w:val="20"/>
          <w:lang w:eastAsia="pl-PL"/>
        </w:rPr>
        <w:t xml:space="preserve">   (miejscowość, data)</w:t>
      </w:r>
    </w:p>
    <w:p w:rsidR="005F4DD8" w:rsidRPr="005F4DD8" w:rsidRDefault="005F4DD8" w:rsidP="005F4DD8">
      <w:pPr>
        <w:autoSpaceDE w:val="0"/>
        <w:autoSpaceDN w:val="0"/>
        <w:adjustRightInd w:val="0"/>
        <w:spacing w:before="40" w:after="40" w:line="276" w:lineRule="auto"/>
        <w:ind w:right="4393"/>
        <w:jc w:val="both"/>
        <w:rPr>
          <w:rFonts w:ascii="Arial" w:eastAsia="Times New Roman" w:hAnsi="Arial" w:cs="Arial"/>
          <w:sz w:val="20"/>
          <w:szCs w:val="20"/>
          <w:lang w:eastAsia="pl-PL"/>
        </w:rPr>
      </w:pPr>
      <w:r w:rsidRPr="005F4DD8">
        <w:rPr>
          <w:rFonts w:ascii="Arial" w:eastAsia="Times New Roman" w:hAnsi="Arial" w:cs="Arial"/>
          <w:sz w:val="20"/>
          <w:szCs w:val="20"/>
          <w:lang w:eastAsia="pl-PL"/>
        </w:rPr>
        <w:t>..........................................................................</w:t>
      </w:r>
    </w:p>
    <w:p w:rsidR="005F4DD8" w:rsidRPr="005F4DD8" w:rsidRDefault="005F4DD8" w:rsidP="005F4DD8">
      <w:pPr>
        <w:autoSpaceDE w:val="0"/>
        <w:autoSpaceDN w:val="0"/>
        <w:adjustRightInd w:val="0"/>
        <w:spacing w:before="40" w:after="40" w:line="276" w:lineRule="auto"/>
        <w:ind w:right="4393"/>
        <w:jc w:val="both"/>
        <w:rPr>
          <w:rFonts w:ascii="Arial" w:eastAsia="Times New Roman" w:hAnsi="Arial" w:cs="Arial"/>
          <w:sz w:val="20"/>
          <w:szCs w:val="20"/>
          <w:lang w:eastAsia="pl-PL"/>
        </w:rPr>
      </w:pPr>
      <w:r w:rsidRPr="005F4DD8">
        <w:rPr>
          <w:rFonts w:ascii="Arial" w:eastAsia="Times New Roman" w:hAnsi="Arial" w:cs="Arial"/>
          <w:sz w:val="20"/>
          <w:szCs w:val="20"/>
          <w:lang w:eastAsia="pl-PL"/>
        </w:rPr>
        <w:t>(nazwa firmy, przedsiębiorcy, podwykonawcy)</w:t>
      </w:r>
    </w:p>
    <w:p w:rsidR="005F4DD8" w:rsidRPr="005F4DD8" w:rsidRDefault="005F4DD8" w:rsidP="005F4DD8">
      <w:pPr>
        <w:autoSpaceDE w:val="0"/>
        <w:autoSpaceDN w:val="0"/>
        <w:adjustRightInd w:val="0"/>
        <w:spacing w:before="40" w:after="40" w:line="276" w:lineRule="auto"/>
        <w:jc w:val="both"/>
        <w:rPr>
          <w:rFonts w:ascii="Arial" w:eastAsia="Times New Roman" w:hAnsi="Arial" w:cs="Arial"/>
          <w:b/>
          <w:bCs/>
          <w:sz w:val="20"/>
          <w:szCs w:val="20"/>
          <w:lang w:eastAsia="pl-PL"/>
        </w:rPr>
      </w:pPr>
    </w:p>
    <w:p w:rsidR="005F4DD8" w:rsidRPr="005F4DD8" w:rsidRDefault="005F4DD8" w:rsidP="005F4DD8">
      <w:pPr>
        <w:autoSpaceDE w:val="0"/>
        <w:autoSpaceDN w:val="0"/>
        <w:adjustRightInd w:val="0"/>
        <w:spacing w:before="40" w:after="40" w:line="276" w:lineRule="auto"/>
        <w:jc w:val="both"/>
        <w:rPr>
          <w:rFonts w:ascii="Arial" w:eastAsia="Times New Roman" w:hAnsi="Arial" w:cs="Arial"/>
          <w:b/>
          <w:bCs/>
          <w:sz w:val="20"/>
          <w:szCs w:val="20"/>
          <w:lang w:eastAsia="pl-PL"/>
        </w:rPr>
      </w:pPr>
    </w:p>
    <w:p w:rsidR="005F4DD8" w:rsidRPr="005F4DD8" w:rsidRDefault="005F4DD8" w:rsidP="005F4DD8">
      <w:pPr>
        <w:autoSpaceDE w:val="0"/>
        <w:autoSpaceDN w:val="0"/>
        <w:adjustRightInd w:val="0"/>
        <w:spacing w:before="40" w:after="40" w:line="276" w:lineRule="auto"/>
        <w:jc w:val="center"/>
        <w:rPr>
          <w:rFonts w:ascii="Arial" w:eastAsia="Times New Roman" w:hAnsi="Arial" w:cs="Arial"/>
          <w:b/>
          <w:bCs/>
          <w:sz w:val="20"/>
          <w:szCs w:val="20"/>
          <w:lang w:eastAsia="pl-PL"/>
        </w:rPr>
      </w:pPr>
      <w:r w:rsidRPr="005F4DD8">
        <w:rPr>
          <w:rFonts w:ascii="Arial" w:eastAsia="Times New Roman" w:hAnsi="Arial" w:cs="Arial"/>
          <w:b/>
          <w:bCs/>
          <w:sz w:val="20"/>
          <w:szCs w:val="20"/>
          <w:lang w:eastAsia="pl-PL"/>
        </w:rPr>
        <w:t>OŚWIADCZENIE</w:t>
      </w:r>
    </w:p>
    <w:p w:rsidR="005F4DD8" w:rsidRPr="005F4DD8" w:rsidRDefault="005F4DD8" w:rsidP="005F4DD8">
      <w:pPr>
        <w:autoSpaceDE w:val="0"/>
        <w:autoSpaceDN w:val="0"/>
        <w:adjustRightInd w:val="0"/>
        <w:spacing w:before="40" w:after="40" w:line="276" w:lineRule="auto"/>
        <w:ind w:left="461"/>
        <w:jc w:val="both"/>
        <w:rPr>
          <w:rFonts w:ascii="Arial" w:eastAsia="Times New Roman" w:hAnsi="Arial" w:cs="Arial"/>
          <w:sz w:val="20"/>
          <w:szCs w:val="20"/>
          <w:lang w:eastAsia="pl-PL"/>
        </w:rPr>
      </w:pPr>
    </w:p>
    <w:p w:rsidR="005F4DD8" w:rsidRPr="005F4DD8" w:rsidRDefault="005F4DD8" w:rsidP="005F4DD8">
      <w:pPr>
        <w:autoSpaceDE w:val="0"/>
        <w:autoSpaceDN w:val="0"/>
        <w:adjustRightInd w:val="0"/>
        <w:spacing w:before="40" w:after="40" w:line="276" w:lineRule="auto"/>
        <w:ind w:firstLine="720"/>
        <w:jc w:val="both"/>
        <w:rPr>
          <w:rFonts w:ascii="Arial" w:eastAsia="Times New Roman" w:hAnsi="Arial" w:cs="Arial"/>
          <w:sz w:val="20"/>
          <w:szCs w:val="20"/>
          <w:lang w:eastAsia="pl-PL"/>
        </w:rPr>
      </w:pPr>
      <w:r w:rsidRPr="005F4DD8">
        <w:rPr>
          <w:rFonts w:ascii="Arial" w:eastAsia="Times New Roman" w:hAnsi="Arial" w:cs="Arial"/>
          <w:sz w:val="20"/>
          <w:szCs w:val="20"/>
          <w:lang w:eastAsia="pl-PL"/>
        </w:rPr>
        <w:t xml:space="preserve">Ja niżej podpisany(a), oświadczam, że zatrudnieni przez: </w:t>
      </w:r>
    </w:p>
    <w:p w:rsidR="005F4DD8" w:rsidRPr="005F4DD8" w:rsidRDefault="005F4DD8" w:rsidP="005F4DD8">
      <w:pPr>
        <w:autoSpaceDE w:val="0"/>
        <w:autoSpaceDN w:val="0"/>
        <w:adjustRightInd w:val="0"/>
        <w:spacing w:before="40" w:after="40" w:line="276" w:lineRule="auto"/>
        <w:jc w:val="both"/>
        <w:rPr>
          <w:rFonts w:ascii="Arial" w:eastAsia="Times New Roman" w:hAnsi="Arial" w:cs="Arial"/>
          <w:sz w:val="20"/>
          <w:szCs w:val="20"/>
          <w:lang w:eastAsia="pl-PL"/>
        </w:rPr>
      </w:pPr>
      <w:r w:rsidRPr="005F4DD8">
        <w:rPr>
          <w:rFonts w:ascii="Arial" w:eastAsia="Times New Roman" w:hAnsi="Arial" w:cs="Arial"/>
          <w:sz w:val="20"/>
          <w:szCs w:val="20"/>
          <w:lang w:eastAsia="pl-PL"/>
        </w:rPr>
        <w:t>....................................................................................................................................................</w:t>
      </w:r>
    </w:p>
    <w:p w:rsidR="005F4DD8" w:rsidRPr="005F4DD8" w:rsidRDefault="005F4DD8" w:rsidP="005F4DD8">
      <w:pPr>
        <w:autoSpaceDE w:val="0"/>
        <w:autoSpaceDN w:val="0"/>
        <w:adjustRightInd w:val="0"/>
        <w:spacing w:before="40" w:after="40" w:line="276" w:lineRule="auto"/>
        <w:jc w:val="both"/>
        <w:rPr>
          <w:rFonts w:ascii="Arial" w:eastAsia="Times New Roman" w:hAnsi="Arial" w:cs="Arial"/>
          <w:sz w:val="20"/>
          <w:szCs w:val="20"/>
          <w:lang w:eastAsia="pl-PL"/>
        </w:rPr>
      </w:pPr>
      <w:r w:rsidRPr="005F4DD8">
        <w:rPr>
          <w:rFonts w:ascii="Arial" w:eastAsia="Times New Roman" w:hAnsi="Arial" w:cs="Arial"/>
          <w:sz w:val="20"/>
          <w:szCs w:val="20"/>
          <w:lang w:eastAsia="pl-PL"/>
        </w:rPr>
        <w:t>....................................................................................................................................................</w:t>
      </w:r>
    </w:p>
    <w:p w:rsidR="005F4DD8" w:rsidRPr="005F4DD8" w:rsidRDefault="005F4DD8" w:rsidP="005F4DD8">
      <w:pPr>
        <w:autoSpaceDE w:val="0"/>
        <w:autoSpaceDN w:val="0"/>
        <w:adjustRightInd w:val="0"/>
        <w:spacing w:before="40" w:after="40" w:line="276" w:lineRule="auto"/>
        <w:jc w:val="both"/>
        <w:rPr>
          <w:rFonts w:ascii="Arial" w:eastAsia="Times New Roman" w:hAnsi="Arial" w:cs="Arial"/>
          <w:sz w:val="20"/>
          <w:szCs w:val="20"/>
          <w:lang w:eastAsia="pl-PL"/>
        </w:rPr>
      </w:pPr>
      <w:r w:rsidRPr="005F4DD8">
        <w:rPr>
          <w:rFonts w:ascii="Arial" w:eastAsia="Times New Roman" w:hAnsi="Arial" w:cs="Arial"/>
          <w:sz w:val="20"/>
          <w:szCs w:val="20"/>
          <w:lang w:eastAsia="pl-PL"/>
        </w:rPr>
        <w:t>....................................................................................................................................................</w:t>
      </w:r>
    </w:p>
    <w:p w:rsidR="005F4DD8" w:rsidRPr="005F4DD8" w:rsidRDefault="005F4DD8" w:rsidP="005F4DD8">
      <w:pPr>
        <w:autoSpaceDE w:val="0"/>
        <w:autoSpaceDN w:val="0"/>
        <w:adjustRightInd w:val="0"/>
        <w:spacing w:before="40" w:after="40" w:line="276" w:lineRule="auto"/>
        <w:jc w:val="both"/>
        <w:rPr>
          <w:rFonts w:ascii="Arial" w:eastAsia="Times New Roman" w:hAnsi="Arial" w:cs="Arial"/>
          <w:sz w:val="20"/>
          <w:szCs w:val="20"/>
          <w:lang w:eastAsia="pl-PL"/>
        </w:rPr>
      </w:pPr>
      <w:r w:rsidRPr="005F4DD8">
        <w:rPr>
          <w:rFonts w:ascii="Arial" w:eastAsia="Times New Roman" w:hAnsi="Arial" w:cs="Arial"/>
          <w:sz w:val="20"/>
          <w:szCs w:val="20"/>
          <w:lang w:eastAsia="pl-PL"/>
        </w:rPr>
        <w:t>....................................................................................................................................................</w:t>
      </w:r>
    </w:p>
    <w:p w:rsidR="005F4DD8" w:rsidRPr="005F4DD8" w:rsidRDefault="005F4DD8" w:rsidP="005F4DD8">
      <w:pPr>
        <w:autoSpaceDE w:val="0"/>
        <w:autoSpaceDN w:val="0"/>
        <w:adjustRightInd w:val="0"/>
        <w:spacing w:before="40" w:after="40" w:line="276" w:lineRule="auto"/>
        <w:jc w:val="both"/>
        <w:rPr>
          <w:rFonts w:ascii="Arial" w:eastAsia="Times New Roman" w:hAnsi="Arial" w:cs="Arial"/>
          <w:sz w:val="20"/>
          <w:szCs w:val="20"/>
          <w:lang w:eastAsia="pl-PL"/>
        </w:rPr>
      </w:pPr>
      <w:r w:rsidRPr="005F4DD8">
        <w:rPr>
          <w:rFonts w:ascii="Arial" w:eastAsia="Times New Roman" w:hAnsi="Arial" w:cs="Arial"/>
          <w:sz w:val="20"/>
          <w:szCs w:val="20"/>
          <w:lang w:eastAsia="pl-PL"/>
        </w:rPr>
        <w:t>(nazwa firmy, przedsiębiorcy, podwykonawcy, adres, NIP,</w:t>
      </w:r>
      <w:r w:rsidRPr="005F4DD8">
        <w:rPr>
          <w:rFonts w:ascii="Arial" w:eastAsia="Times New Roman" w:hAnsi="Arial" w:cs="Arial"/>
          <w:sz w:val="20"/>
          <w:szCs w:val="20"/>
          <w:lang w:val="es-ES_tradnl" w:eastAsia="pl-PL"/>
        </w:rPr>
        <w:t xml:space="preserve"> tel.</w:t>
      </w:r>
      <w:r w:rsidRPr="005F4DD8">
        <w:rPr>
          <w:rFonts w:ascii="Arial" w:eastAsia="Times New Roman" w:hAnsi="Arial" w:cs="Arial"/>
          <w:sz w:val="20"/>
          <w:szCs w:val="20"/>
          <w:lang w:eastAsia="pl-PL"/>
        </w:rPr>
        <w:t xml:space="preserve"> kontaktowy)</w:t>
      </w:r>
    </w:p>
    <w:p w:rsidR="005F4DD8" w:rsidRPr="005F4DD8" w:rsidRDefault="005F4DD8" w:rsidP="005F4DD8">
      <w:pPr>
        <w:autoSpaceDE w:val="0"/>
        <w:autoSpaceDN w:val="0"/>
        <w:adjustRightInd w:val="0"/>
        <w:spacing w:before="40" w:after="40" w:line="276" w:lineRule="auto"/>
        <w:jc w:val="both"/>
        <w:rPr>
          <w:rFonts w:ascii="Arial" w:eastAsia="Times New Roman" w:hAnsi="Arial" w:cs="Arial"/>
          <w:sz w:val="20"/>
          <w:szCs w:val="20"/>
          <w:lang w:eastAsia="pl-PL"/>
        </w:rPr>
      </w:pPr>
    </w:p>
    <w:p w:rsidR="005F4DD8" w:rsidRPr="005F4DD8" w:rsidRDefault="005F4DD8" w:rsidP="005F4DD8">
      <w:pPr>
        <w:autoSpaceDE w:val="0"/>
        <w:autoSpaceDN w:val="0"/>
        <w:adjustRightInd w:val="0"/>
        <w:spacing w:before="40" w:after="40" w:line="276" w:lineRule="auto"/>
        <w:jc w:val="both"/>
        <w:rPr>
          <w:rFonts w:ascii="Arial" w:eastAsia="Times New Roman" w:hAnsi="Arial" w:cs="Arial"/>
          <w:sz w:val="20"/>
          <w:szCs w:val="20"/>
          <w:lang w:eastAsia="pl-PL"/>
        </w:rPr>
      </w:pPr>
      <w:r w:rsidRPr="005F4DD8">
        <w:rPr>
          <w:rFonts w:ascii="Arial" w:eastAsia="Times New Roman" w:hAnsi="Arial" w:cs="Arial"/>
          <w:sz w:val="20"/>
          <w:szCs w:val="20"/>
          <w:lang w:eastAsia="pl-PL"/>
        </w:rPr>
        <w:t xml:space="preserve">cudzoziemcy realizujący przedmiot zamówienia zostali poinformowani i przeszkoleni </w:t>
      </w:r>
      <w:r w:rsidRPr="005F4DD8">
        <w:rPr>
          <w:rFonts w:ascii="Arial" w:eastAsia="Times New Roman" w:hAnsi="Arial" w:cs="Arial"/>
          <w:sz w:val="20"/>
          <w:szCs w:val="20"/>
          <w:lang w:eastAsia="pl-PL"/>
        </w:rPr>
        <w:br/>
        <w:t>w zakresie wewnętrznych przepisów obowiązujących w obiektach i na terenach Zamawiającego, ze szczególnym uwzględnieniem wejścia/wyjścia, wjazdu/wyjazdu, wnoszenia/wywożenia, posługiwania się urządzeniami do przetwarzania obrazu i dźwięku² oraz poruszania się po terenie Zamawiającego, a także jednostek organizacyjnych będących na zaopatrzeniu.</w:t>
      </w:r>
    </w:p>
    <w:p w:rsidR="005F4DD8" w:rsidRPr="005F4DD8" w:rsidRDefault="005F4DD8" w:rsidP="005F4DD8">
      <w:pPr>
        <w:autoSpaceDE w:val="0"/>
        <w:autoSpaceDN w:val="0"/>
        <w:adjustRightInd w:val="0"/>
        <w:spacing w:before="40" w:after="40" w:line="276" w:lineRule="auto"/>
        <w:jc w:val="both"/>
        <w:rPr>
          <w:rFonts w:ascii="Arial" w:eastAsia="Times New Roman" w:hAnsi="Arial" w:cs="Arial"/>
          <w:sz w:val="20"/>
          <w:szCs w:val="20"/>
          <w:lang w:eastAsia="pl-PL"/>
        </w:rPr>
      </w:pPr>
    </w:p>
    <w:p w:rsidR="005F4DD8" w:rsidRPr="005F4DD8" w:rsidRDefault="005F4DD8" w:rsidP="005F4DD8">
      <w:pPr>
        <w:autoSpaceDE w:val="0"/>
        <w:autoSpaceDN w:val="0"/>
        <w:adjustRightInd w:val="0"/>
        <w:spacing w:before="40" w:after="40" w:line="276" w:lineRule="auto"/>
        <w:jc w:val="both"/>
        <w:rPr>
          <w:rFonts w:ascii="Arial" w:eastAsia="Times New Roman" w:hAnsi="Arial" w:cs="Arial"/>
          <w:sz w:val="20"/>
          <w:szCs w:val="20"/>
          <w:lang w:eastAsia="pl-PL"/>
        </w:rPr>
      </w:pPr>
      <w:r w:rsidRPr="005F4DD8">
        <w:rPr>
          <w:rFonts w:ascii="Arial" w:eastAsia="Times New Roman" w:hAnsi="Arial" w:cs="Arial"/>
          <w:sz w:val="20"/>
          <w:szCs w:val="20"/>
          <w:lang w:eastAsia="pl-PL"/>
        </w:rPr>
        <w:tab/>
      </w:r>
      <w:r w:rsidRPr="005F4DD8">
        <w:rPr>
          <w:rFonts w:ascii="Arial" w:eastAsia="Times New Roman" w:hAnsi="Arial" w:cs="Arial"/>
          <w:sz w:val="20"/>
          <w:szCs w:val="20"/>
          <w:lang w:eastAsia="pl-PL"/>
        </w:rPr>
        <w:tab/>
      </w:r>
      <w:r w:rsidRPr="005F4DD8">
        <w:rPr>
          <w:rFonts w:ascii="Arial" w:eastAsia="Times New Roman" w:hAnsi="Arial" w:cs="Arial"/>
          <w:sz w:val="20"/>
          <w:szCs w:val="20"/>
          <w:lang w:eastAsia="pl-PL"/>
        </w:rPr>
        <w:tab/>
      </w:r>
      <w:r w:rsidRPr="005F4DD8">
        <w:rPr>
          <w:rFonts w:ascii="Arial" w:eastAsia="Times New Roman" w:hAnsi="Arial" w:cs="Arial"/>
          <w:sz w:val="20"/>
          <w:szCs w:val="20"/>
          <w:lang w:eastAsia="pl-PL"/>
        </w:rPr>
        <w:tab/>
      </w:r>
      <w:r w:rsidRPr="005F4DD8">
        <w:rPr>
          <w:rFonts w:ascii="Arial" w:eastAsia="Times New Roman" w:hAnsi="Arial" w:cs="Arial"/>
          <w:sz w:val="20"/>
          <w:szCs w:val="20"/>
          <w:lang w:eastAsia="pl-PL"/>
        </w:rPr>
        <w:tab/>
      </w:r>
      <w:r w:rsidRPr="005F4DD8">
        <w:rPr>
          <w:rFonts w:ascii="Arial" w:eastAsia="Times New Roman" w:hAnsi="Arial" w:cs="Arial"/>
          <w:sz w:val="20"/>
          <w:szCs w:val="20"/>
          <w:lang w:eastAsia="pl-PL"/>
        </w:rPr>
        <w:tab/>
      </w:r>
    </w:p>
    <w:p w:rsidR="005F4DD8" w:rsidRPr="005F4DD8" w:rsidRDefault="005F4DD8" w:rsidP="005F4DD8">
      <w:pPr>
        <w:autoSpaceDE w:val="0"/>
        <w:autoSpaceDN w:val="0"/>
        <w:adjustRightInd w:val="0"/>
        <w:spacing w:before="40" w:after="40" w:line="276" w:lineRule="auto"/>
        <w:ind w:left="5387"/>
        <w:jc w:val="both"/>
        <w:rPr>
          <w:rFonts w:ascii="Arial" w:eastAsia="Times New Roman" w:hAnsi="Arial" w:cs="Arial"/>
          <w:sz w:val="20"/>
          <w:szCs w:val="20"/>
          <w:lang w:eastAsia="pl-PL"/>
        </w:rPr>
      </w:pPr>
      <w:r w:rsidRPr="005F4DD8">
        <w:rPr>
          <w:rFonts w:ascii="Arial" w:eastAsia="Times New Roman" w:hAnsi="Arial" w:cs="Arial"/>
          <w:sz w:val="20"/>
          <w:szCs w:val="20"/>
          <w:lang w:eastAsia="pl-PL"/>
        </w:rPr>
        <w:t>.......................................................</w:t>
      </w:r>
    </w:p>
    <w:p w:rsidR="005F4DD8" w:rsidRPr="005F4DD8" w:rsidRDefault="005F4DD8" w:rsidP="005F4DD8">
      <w:pPr>
        <w:autoSpaceDE w:val="0"/>
        <w:autoSpaceDN w:val="0"/>
        <w:adjustRightInd w:val="0"/>
        <w:spacing w:before="40" w:after="40" w:line="276" w:lineRule="auto"/>
        <w:ind w:left="5387"/>
        <w:jc w:val="center"/>
        <w:rPr>
          <w:rFonts w:ascii="Arial" w:eastAsia="Times New Roman" w:hAnsi="Arial" w:cs="Arial"/>
          <w:sz w:val="20"/>
          <w:szCs w:val="20"/>
          <w:lang w:eastAsia="pl-PL"/>
        </w:rPr>
      </w:pPr>
      <w:r w:rsidRPr="005F4DD8">
        <w:rPr>
          <w:rFonts w:ascii="Arial" w:eastAsia="Times New Roman" w:hAnsi="Arial" w:cs="Arial"/>
          <w:sz w:val="20"/>
          <w:szCs w:val="20"/>
          <w:lang w:eastAsia="pl-PL"/>
        </w:rPr>
        <w:t>(podpis i pieczęć dyrektora, kierownika, szefa, osoby uprawnionej)</w:t>
      </w:r>
    </w:p>
    <w:p w:rsidR="005F4DD8" w:rsidRPr="005F4DD8" w:rsidRDefault="005F4DD8" w:rsidP="005F4DD8">
      <w:pPr>
        <w:spacing w:before="40" w:after="40" w:line="276" w:lineRule="auto"/>
        <w:ind w:left="4956" w:firstLine="708"/>
        <w:jc w:val="both"/>
        <w:rPr>
          <w:rFonts w:ascii="Arial" w:eastAsia="Times New Roman" w:hAnsi="Arial" w:cs="Arial"/>
          <w:sz w:val="20"/>
          <w:szCs w:val="20"/>
          <w:lang w:eastAsia="pl-PL"/>
        </w:rPr>
      </w:pPr>
    </w:p>
    <w:p w:rsidR="005F4DD8" w:rsidRPr="005F4DD8" w:rsidRDefault="005F4DD8" w:rsidP="005F4DD8">
      <w:pPr>
        <w:widowControl w:val="0"/>
        <w:spacing w:before="200" w:after="0" w:line="320" w:lineRule="auto"/>
        <w:jc w:val="both"/>
        <w:rPr>
          <w:rFonts w:ascii="Arial" w:eastAsia="Times New Roman" w:hAnsi="Arial" w:cs="Times New Roman"/>
          <w:sz w:val="18"/>
          <w:szCs w:val="20"/>
          <w:lang w:eastAsia="pl-PL"/>
        </w:rPr>
      </w:pPr>
    </w:p>
    <w:p w:rsidR="005F4DD8" w:rsidRPr="005F4DD8" w:rsidRDefault="005F4DD8" w:rsidP="005F4DD8">
      <w:pPr>
        <w:autoSpaceDE w:val="0"/>
        <w:autoSpaceDN w:val="0"/>
        <w:adjustRightInd w:val="0"/>
        <w:spacing w:before="40" w:after="40" w:line="276" w:lineRule="auto"/>
        <w:jc w:val="both"/>
        <w:rPr>
          <w:rFonts w:ascii="Arial" w:eastAsia="Times New Roman" w:hAnsi="Arial" w:cs="Arial"/>
          <w:sz w:val="20"/>
          <w:szCs w:val="20"/>
          <w:lang w:eastAsia="pl-PL"/>
        </w:rPr>
      </w:pPr>
    </w:p>
    <w:p w:rsidR="005F4DD8" w:rsidRPr="005F4DD8" w:rsidRDefault="005F4DD8" w:rsidP="005F4DD8">
      <w:pPr>
        <w:autoSpaceDE w:val="0"/>
        <w:autoSpaceDN w:val="0"/>
        <w:adjustRightInd w:val="0"/>
        <w:spacing w:before="40" w:after="40" w:line="276" w:lineRule="auto"/>
        <w:jc w:val="both"/>
        <w:rPr>
          <w:rFonts w:ascii="Arial" w:eastAsia="Times New Roman" w:hAnsi="Arial" w:cs="Arial"/>
          <w:sz w:val="20"/>
          <w:szCs w:val="20"/>
          <w:lang w:eastAsia="pl-PL"/>
        </w:rPr>
      </w:pPr>
    </w:p>
    <w:p w:rsidR="005F4DD8" w:rsidRPr="005F4DD8" w:rsidRDefault="005F4DD8" w:rsidP="005F4DD8">
      <w:pPr>
        <w:autoSpaceDE w:val="0"/>
        <w:autoSpaceDN w:val="0"/>
        <w:adjustRightInd w:val="0"/>
        <w:spacing w:before="40" w:after="40" w:line="276" w:lineRule="auto"/>
        <w:jc w:val="both"/>
        <w:rPr>
          <w:rFonts w:ascii="Arial" w:eastAsia="Times New Roman" w:hAnsi="Arial" w:cs="Arial"/>
          <w:sz w:val="20"/>
          <w:szCs w:val="20"/>
          <w:lang w:eastAsia="pl-PL"/>
        </w:rPr>
      </w:pPr>
    </w:p>
    <w:p w:rsidR="005F4DD8" w:rsidRPr="005F4DD8" w:rsidRDefault="005F4DD8" w:rsidP="005F4DD8">
      <w:pPr>
        <w:widowControl w:val="0"/>
        <w:suppressAutoHyphens/>
        <w:spacing w:after="0" w:line="240" w:lineRule="auto"/>
        <w:ind w:left="567" w:right="-2" w:hanging="283"/>
        <w:jc w:val="center"/>
        <w:rPr>
          <w:rFonts w:ascii="Arial" w:eastAsia="HG Mincho Light J" w:hAnsi="Arial" w:cs="Arial"/>
          <w:b/>
          <w:sz w:val="24"/>
          <w:szCs w:val="24"/>
          <w:lang w:eastAsia="pl-PL"/>
        </w:rPr>
      </w:pPr>
    </w:p>
    <w:p w:rsidR="005F4DD8" w:rsidRPr="005F4DD8" w:rsidRDefault="005F4DD8" w:rsidP="005F4DD8">
      <w:pPr>
        <w:widowControl w:val="0"/>
        <w:suppressAutoHyphens/>
        <w:spacing w:after="0" w:line="240" w:lineRule="auto"/>
        <w:ind w:left="567" w:right="-2" w:hanging="283"/>
        <w:jc w:val="center"/>
        <w:rPr>
          <w:rFonts w:ascii="Arial" w:eastAsia="HG Mincho Light J" w:hAnsi="Arial" w:cs="Arial"/>
          <w:b/>
          <w:sz w:val="24"/>
          <w:szCs w:val="24"/>
          <w:lang w:eastAsia="pl-PL"/>
        </w:rPr>
      </w:pPr>
    </w:p>
    <w:p w:rsidR="005F4DD8" w:rsidRPr="005F4DD8" w:rsidRDefault="005F4DD8" w:rsidP="005F4DD8">
      <w:pPr>
        <w:spacing w:after="200" w:line="276" w:lineRule="auto"/>
        <w:rPr>
          <w:rFonts w:ascii="Arial" w:eastAsia="Times New Roman" w:hAnsi="Arial" w:cs="Arial"/>
          <w:sz w:val="20"/>
          <w:szCs w:val="20"/>
          <w:lang w:eastAsia="pl-PL"/>
        </w:rPr>
      </w:pPr>
    </w:p>
    <w:p w:rsidR="005F4DD8" w:rsidRPr="005F4DD8" w:rsidRDefault="005F4DD8" w:rsidP="005F4DD8">
      <w:pPr>
        <w:spacing w:after="200" w:line="276" w:lineRule="auto"/>
        <w:rPr>
          <w:rFonts w:ascii="Arial" w:eastAsia="Times New Roman" w:hAnsi="Arial" w:cs="Arial"/>
          <w:sz w:val="20"/>
          <w:szCs w:val="20"/>
          <w:lang w:eastAsia="pl-PL"/>
        </w:rPr>
      </w:pPr>
    </w:p>
    <w:p w:rsidR="005F4DD8" w:rsidRPr="005F4DD8" w:rsidRDefault="005F4DD8" w:rsidP="005F4DD8">
      <w:pPr>
        <w:spacing w:before="40" w:after="0" w:line="240" w:lineRule="auto"/>
        <w:jc w:val="right"/>
        <w:rPr>
          <w:rFonts w:ascii="Arial" w:eastAsia="Times New Roman" w:hAnsi="Arial" w:cs="Arial"/>
          <w:sz w:val="20"/>
          <w:szCs w:val="20"/>
          <w:lang w:eastAsia="pl-PL"/>
        </w:rPr>
      </w:pPr>
    </w:p>
    <w:p w:rsidR="005F4DD8" w:rsidRDefault="005F4DD8" w:rsidP="00B35F3B">
      <w:pPr>
        <w:spacing w:before="40" w:after="0" w:line="240" w:lineRule="auto"/>
        <w:rPr>
          <w:rFonts w:ascii="Arial" w:eastAsia="Times New Roman" w:hAnsi="Arial" w:cs="Arial"/>
          <w:sz w:val="24"/>
          <w:szCs w:val="24"/>
          <w:lang w:eastAsia="pl-PL"/>
        </w:rPr>
      </w:pPr>
    </w:p>
    <w:p w:rsidR="00F556C7" w:rsidRDefault="00F556C7" w:rsidP="00B35F3B">
      <w:pPr>
        <w:spacing w:before="40" w:after="0" w:line="240" w:lineRule="auto"/>
        <w:rPr>
          <w:rFonts w:ascii="Arial" w:eastAsia="Times New Roman" w:hAnsi="Arial" w:cs="Arial"/>
          <w:sz w:val="24"/>
          <w:szCs w:val="24"/>
          <w:lang w:eastAsia="pl-PL"/>
        </w:rPr>
      </w:pPr>
    </w:p>
    <w:p w:rsidR="00F556C7" w:rsidRDefault="00F556C7" w:rsidP="00B35F3B">
      <w:pPr>
        <w:spacing w:before="40" w:after="0" w:line="240" w:lineRule="auto"/>
        <w:rPr>
          <w:rFonts w:ascii="Arial" w:eastAsia="Times New Roman" w:hAnsi="Arial" w:cs="Arial"/>
          <w:sz w:val="24"/>
          <w:szCs w:val="24"/>
          <w:lang w:eastAsia="pl-PL"/>
        </w:rPr>
      </w:pPr>
    </w:p>
    <w:p w:rsidR="00F556C7" w:rsidRDefault="00F556C7" w:rsidP="00B35F3B">
      <w:pPr>
        <w:spacing w:before="40" w:after="0" w:line="240" w:lineRule="auto"/>
        <w:rPr>
          <w:rFonts w:ascii="Arial" w:eastAsia="Times New Roman" w:hAnsi="Arial" w:cs="Arial"/>
          <w:sz w:val="24"/>
          <w:szCs w:val="24"/>
          <w:lang w:eastAsia="pl-PL"/>
        </w:rPr>
      </w:pPr>
    </w:p>
    <w:p w:rsidR="0038396C" w:rsidRPr="005F4DD8" w:rsidRDefault="0038396C" w:rsidP="00B35F3B">
      <w:pPr>
        <w:spacing w:before="40" w:after="0" w:line="240" w:lineRule="auto"/>
        <w:rPr>
          <w:rFonts w:ascii="Arial" w:eastAsia="Times New Roman" w:hAnsi="Arial" w:cs="Arial"/>
          <w:sz w:val="24"/>
          <w:szCs w:val="24"/>
          <w:lang w:eastAsia="pl-PL"/>
        </w:rPr>
      </w:pPr>
    </w:p>
    <w:p w:rsidR="005F4DD8" w:rsidRPr="005F4DD8" w:rsidRDefault="005F4DD8" w:rsidP="005F4DD8">
      <w:pPr>
        <w:spacing w:before="40" w:after="0" w:line="240" w:lineRule="auto"/>
        <w:jc w:val="right"/>
        <w:rPr>
          <w:rFonts w:ascii="Arial" w:eastAsia="Times New Roman" w:hAnsi="Arial" w:cs="Arial"/>
          <w:szCs w:val="24"/>
          <w:lang w:eastAsia="pl-PL"/>
        </w:rPr>
      </w:pPr>
      <w:r w:rsidRPr="005F4DD8">
        <w:rPr>
          <w:rFonts w:ascii="Arial" w:eastAsia="Times New Roman" w:hAnsi="Arial" w:cs="Arial"/>
          <w:szCs w:val="24"/>
          <w:lang w:eastAsia="pl-PL"/>
        </w:rPr>
        <w:lastRenderedPageBreak/>
        <w:t xml:space="preserve">Załącznik nr </w:t>
      </w:r>
      <w:r w:rsidR="004D3D2B">
        <w:rPr>
          <w:rFonts w:ascii="Arial" w:eastAsia="Times New Roman" w:hAnsi="Arial" w:cs="Arial"/>
          <w:szCs w:val="24"/>
          <w:lang w:eastAsia="pl-PL"/>
        </w:rPr>
        <w:t>9</w:t>
      </w:r>
      <w:r w:rsidRPr="005F4DD8">
        <w:rPr>
          <w:rFonts w:ascii="Arial" w:eastAsia="Times New Roman" w:hAnsi="Arial" w:cs="Arial"/>
          <w:szCs w:val="24"/>
          <w:lang w:eastAsia="pl-PL"/>
        </w:rPr>
        <w:t xml:space="preserve"> </w:t>
      </w:r>
    </w:p>
    <w:p w:rsidR="005F4DD8" w:rsidRPr="005F4DD8" w:rsidRDefault="005F4DD8" w:rsidP="005F4DD8">
      <w:pPr>
        <w:spacing w:before="40" w:after="0" w:line="240" w:lineRule="auto"/>
        <w:jc w:val="right"/>
        <w:rPr>
          <w:rFonts w:ascii="Arial" w:eastAsia="Times New Roman" w:hAnsi="Arial" w:cs="Arial"/>
          <w:szCs w:val="24"/>
          <w:lang w:eastAsia="pl-PL"/>
        </w:rPr>
      </w:pPr>
      <w:r w:rsidRPr="005F4DD8">
        <w:rPr>
          <w:rFonts w:ascii="Arial" w:eastAsia="Times New Roman" w:hAnsi="Arial" w:cs="Arial"/>
          <w:szCs w:val="24"/>
          <w:lang w:eastAsia="pl-PL"/>
        </w:rPr>
        <w:t xml:space="preserve">do umowy </w:t>
      </w:r>
    </w:p>
    <w:p w:rsidR="005F4DD8" w:rsidRPr="005F4DD8" w:rsidRDefault="005F4DD8" w:rsidP="005F4DD8">
      <w:pPr>
        <w:widowControl w:val="0"/>
        <w:suppressAutoHyphens/>
        <w:spacing w:after="0" w:line="240" w:lineRule="auto"/>
        <w:ind w:left="567" w:right="-2" w:hanging="283"/>
        <w:jc w:val="center"/>
        <w:rPr>
          <w:rFonts w:ascii="Arial" w:eastAsia="HG Mincho Light J" w:hAnsi="Arial" w:cs="Arial"/>
          <w:b/>
          <w:sz w:val="24"/>
          <w:szCs w:val="24"/>
          <w:lang w:eastAsia="pl-PL"/>
        </w:rPr>
      </w:pPr>
    </w:p>
    <w:p w:rsidR="005F4DD8" w:rsidRPr="005F4DD8" w:rsidRDefault="005F4DD8" w:rsidP="005F4DD8">
      <w:pPr>
        <w:spacing w:after="200" w:line="276" w:lineRule="auto"/>
        <w:jc w:val="center"/>
        <w:rPr>
          <w:rFonts w:ascii="Arial" w:eastAsia="Calibri" w:hAnsi="Arial" w:cs="Arial"/>
          <w:b/>
          <w:sz w:val="24"/>
          <w:szCs w:val="24"/>
        </w:rPr>
      </w:pPr>
      <w:r w:rsidRPr="005F4DD8">
        <w:rPr>
          <w:rFonts w:ascii="Arial" w:eastAsia="Calibri" w:hAnsi="Arial" w:cs="Arial"/>
          <w:b/>
          <w:sz w:val="24"/>
          <w:szCs w:val="24"/>
        </w:rPr>
        <w:t>WYKAZ CZYNNOŚCI</w:t>
      </w:r>
    </w:p>
    <w:p w:rsidR="005F4DD8" w:rsidRPr="005F4DD8" w:rsidRDefault="005F4DD8" w:rsidP="005F4DD8">
      <w:pPr>
        <w:spacing w:after="200" w:line="276" w:lineRule="auto"/>
        <w:jc w:val="center"/>
        <w:rPr>
          <w:rFonts w:ascii="Arial" w:eastAsia="Calibri" w:hAnsi="Arial" w:cs="Arial"/>
          <w:sz w:val="24"/>
          <w:szCs w:val="24"/>
        </w:rPr>
      </w:pPr>
      <w:r w:rsidRPr="005F4DD8">
        <w:rPr>
          <w:rFonts w:ascii="Arial" w:eastAsia="Calibri" w:hAnsi="Arial" w:cs="Arial"/>
          <w:sz w:val="24"/>
          <w:szCs w:val="24"/>
        </w:rPr>
        <w:t xml:space="preserve">wykonywanych przez osoby zatrudnione na podstawie umowy o pracę, </w:t>
      </w:r>
      <w:r w:rsidRPr="005F4DD8">
        <w:rPr>
          <w:rFonts w:ascii="Arial" w:eastAsia="Calibri" w:hAnsi="Arial" w:cs="Arial"/>
          <w:sz w:val="24"/>
          <w:szCs w:val="24"/>
        </w:rPr>
        <w:br/>
        <w:t>na rzecz Zamawiającego w postępowaniu na:</w:t>
      </w:r>
    </w:p>
    <w:p w:rsidR="005F4DD8" w:rsidRPr="005F4DD8" w:rsidRDefault="005F4DD8" w:rsidP="005F4DD8">
      <w:pPr>
        <w:spacing w:after="200" w:line="276" w:lineRule="auto"/>
        <w:jc w:val="center"/>
        <w:rPr>
          <w:rFonts w:ascii="Arial" w:eastAsia="Calibri" w:hAnsi="Arial" w:cs="Arial"/>
          <w:b/>
          <w:kern w:val="3"/>
          <w:lang w:eastAsia="zh-CN"/>
        </w:rPr>
      </w:pPr>
      <w:r w:rsidRPr="005F4DD8">
        <w:rPr>
          <w:rFonts w:ascii="Arial" w:eastAsia="Calibri" w:hAnsi="Arial" w:cs="Arial"/>
          <w:b/>
          <w:kern w:val="3"/>
          <w:lang w:eastAsia="zh-CN"/>
        </w:rPr>
        <w:t>„</w:t>
      </w:r>
      <w:r w:rsidR="00A00E34">
        <w:rPr>
          <w:rFonts w:ascii="Arial" w:eastAsia="Calibri" w:hAnsi="Arial" w:cs="Arial"/>
          <w:b/>
          <w:bCs/>
          <w:iCs/>
        </w:rPr>
        <w:t xml:space="preserve">Okresowe usługi konserwacji i naprawy instalacji oraz urządzeń wentylacji </w:t>
      </w:r>
      <w:r w:rsidR="00F556C7">
        <w:rPr>
          <w:rFonts w:ascii="Arial" w:eastAsia="Calibri" w:hAnsi="Arial" w:cs="Arial"/>
          <w:b/>
          <w:bCs/>
          <w:iCs/>
        </w:rPr>
        <w:br/>
      </w:r>
      <w:r w:rsidR="00A00E34">
        <w:rPr>
          <w:rFonts w:ascii="Arial" w:eastAsia="Calibri" w:hAnsi="Arial" w:cs="Arial"/>
          <w:b/>
          <w:bCs/>
          <w:iCs/>
        </w:rPr>
        <w:t>i klimatyzacji</w:t>
      </w:r>
      <w:r w:rsidRPr="005F4DD8">
        <w:rPr>
          <w:rFonts w:ascii="Arial" w:eastAsia="Calibri" w:hAnsi="Arial" w:cs="Arial"/>
          <w:b/>
          <w:bCs/>
          <w:iCs/>
        </w:rPr>
        <w:t>”</w:t>
      </w:r>
      <w:r w:rsidR="00A00E34">
        <w:rPr>
          <w:rFonts w:ascii="Arial" w:eastAsia="Calibri" w:hAnsi="Arial" w:cs="Arial"/>
          <w:b/>
          <w:bCs/>
          <w:iCs/>
        </w:rPr>
        <w:t xml:space="preserve"> </w:t>
      </w:r>
      <w:r w:rsidR="00A00E34" w:rsidRPr="00A00E34">
        <w:rPr>
          <w:rFonts w:ascii="Arial" w:eastAsia="Calibri" w:hAnsi="Arial" w:cs="Arial"/>
          <w:bCs/>
          <w:iCs/>
        </w:rPr>
        <w:t xml:space="preserve">(Część </w:t>
      </w:r>
      <w:r w:rsidR="003625B8">
        <w:rPr>
          <w:rFonts w:ascii="Arial" w:eastAsia="Calibri" w:hAnsi="Arial" w:cs="Arial"/>
          <w:bCs/>
          <w:iCs/>
        </w:rPr>
        <w:t>JAWNA</w:t>
      </w:r>
      <w:r w:rsidR="00A00E34" w:rsidRPr="00A00E34">
        <w:rPr>
          <w:rFonts w:ascii="Arial" w:eastAsia="Calibri" w:hAnsi="Arial" w:cs="Arial"/>
          <w:bCs/>
          <w:iCs/>
        </w:rPr>
        <w:t xml:space="preserve"> – teren</w:t>
      </w:r>
      <w:r w:rsidR="003625B8">
        <w:rPr>
          <w:rFonts w:ascii="Arial" w:eastAsia="Calibri" w:hAnsi="Arial" w:cs="Arial"/>
          <w:bCs/>
          <w:iCs/>
        </w:rPr>
        <w:t xml:space="preserve"> </w:t>
      </w:r>
      <w:r w:rsidR="001A415C" w:rsidRPr="00C773E6">
        <w:rPr>
          <w:rFonts w:ascii="Arial" w:eastAsia="Times New Roman" w:hAnsi="Arial" w:cs="Arial"/>
          <w:lang w:eastAsia="zh-CN"/>
        </w:rPr>
        <w:t>OZ JFTC, 1</w:t>
      </w:r>
      <w:r w:rsidR="001A415C">
        <w:rPr>
          <w:rFonts w:ascii="Arial" w:eastAsia="Times New Roman" w:hAnsi="Arial" w:cs="Arial"/>
          <w:lang w:eastAsia="zh-CN"/>
        </w:rPr>
        <w:t xml:space="preserve"> P</w:t>
      </w:r>
      <w:r w:rsidR="001A415C" w:rsidRPr="00C773E6">
        <w:rPr>
          <w:rFonts w:ascii="Arial" w:eastAsia="Times New Roman" w:hAnsi="Arial" w:cs="Arial"/>
          <w:lang w:eastAsia="zh-CN"/>
        </w:rPr>
        <w:t xml:space="preserve">Blog, 11. WOG, 8. KP BOT, Parafia Wojskowa, RCI, 2 WOM, 1 WSzP, </w:t>
      </w:r>
      <w:r w:rsidR="00D34793">
        <w:rPr>
          <w:rFonts w:ascii="Arial" w:eastAsia="Times New Roman" w:hAnsi="Arial" w:cs="Arial"/>
          <w:lang w:eastAsia="zh-CN"/>
        </w:rPr>
        <w:t>bdow IWsp SZ</w:t>
      </w:r>
      <w:r w:rsidR="001A415C" w:rsidRPr="00C773E6">
        <w:rPr>
          <w:rFonts w:ascii="Arial" w:eastAsia="Times New Roman" w:hAnsi="Arial" w:cs="Arial"/>
          <w:lang w:eastAsia="zh-CN"/>
        </w:rPr>
        <w:t>, WSzK (centrala telefoniczna), RWKL</w:t>
      </w:r>
      <w:r w:rsidR="001A415C">
        <w:rPr>
          <w:rFonts w:ascii="Arial" w:eastAsia="Times New Roman" w:hAnsi="Arial" w:cs="Arial"/>
          <w:lang w:eastAsia="zh-CN"/>
        </w:rPr>
        <w:t xml:space="preserve">, </w:t>
      </w:r>
      <w:r w:rsidR="001A415C">
        <w:rPr>
          <w:rFonts w:ascii="Arial" w:eastAsia="Times New Roman" w:hAnsi="Arial" w:cs="Arial"/>
          <w:lang w:eastAsia="zh-CN"/>
        </w:rPr>
        <w:br/>
      </w:r>
      <w:r w:rsidR="001A415C" w:rsidRPr="00C773E6">
        <w:rPr>
          <w:rFonts w:ascii="Arial" w:eastAsia="Times New Roman" w:hAnsi="Arial" w:cs="Arial"/>
          <w:lang w:eastAsia="zh-CN"/>
        </w:rPr>
        <w:t>1 RBLog (RWT)</w:t>
      </w:r>
      <w:r w:rsidR="001A415C">
        <w:rPr>
          <w:rFonts w:ascii="Arial" w:eastAsia="Times New Roman" w:hAnsi="Arial" w:cs="Arial"/>
          <w:lang w:eastAsia="zh-CN"/>
        </w:rPr>
        <w:t>, CWCR OZ</w:t>
      </w:r>
      <w:r w:rsidR="001A415C" w:rsidRPr="00DD53E7">
        <w:rPr>
          <w:rFonts w:ascii="Arial" w:eastAsia="Times New Roman" w:hAnsi="Arial" w:cs="Arial"/>
          <w:lang w:eastAsia="zh-CN"/>
        </w:rPr>
        <w:t>, SKW)</w:t>
      </w:r>
    </w:p>
    <w:p w:rsidR="005F4DD8" w:rsidRPr="005F4DD8" w:rsidRDefault="005F4DD8" w:rsidP="0031105B">
      <w:pPr>
        <w:spacing w:after="0" w:line="276" w:lineRule="auto"/>
        <w:jc w:val="center"/>
        <w:rPr>
          <w:rFonts w:ascii="Arial" w:eastAsia="Calibri" w:hAnsi="Arial" w:cs="Arial"/>
          <w:sz w:val="24"/>
          <w:szCs w:val="24"/>
        </w:rPr>
      </w:pPr>
      <w:r w:rsidRPr="005F4DD8">
        <w:rPr>
          <w:rFonts w:ascii="Arial" w:eastAsia="Calibri" w:hAnsi="Arial" w:cs="Arial"/>
          <w:sz w:val="24"/>
          <w:szCs w:val="24"/>
        </w:rPr>
        <w:t xml:space="preserve">których świadczenie polega na wykonywaniu pracy w sposób określony </w:t>
      </w:r>
      <w:r w:rsidRPr="005F4DD8">
        <w:rPr>
          <w:rFonts w:ascii="Arial" w:eastAsia="Calibri" w:hAnsi="Arial" w:cs="Arial"/>
          <w:sz w:val="24"/>
          <w:szCs w:val="24"/>
        </w:rPr>
        <w:br/>
        <w:t>w art. 22 § 1 ustawy z dnia 26 czerwca 1974 r. – KODEKS PRACY.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6"/>
        <w:gridCol w:w="2728"/>
      </w:tblGrid>
      <w:tr w:rsidR="00B35F3B" w:rsidRPr="00B35F3B" w:rsidTr="00327124">
        <w:tc>
          <w:tcPr>
            <w:tcW w:w="5766" w:type="dxa"/>
            <w:shd w:val="clear" w:color="auto" w:fill="auto"/>
          </w:tcPr>
          <w:p w:rsidR="00B35F3B" w:rsidRPr="00B35F3B" w:rsidRDefault="00B35F3B" w:rsidP="00B35F3B">
            <w:pPr>
              <w:spacing w:after="0" w:line="240" w:lineRule="auto"/>
              <w:jc w:val="center"/>
              <w:rPr>
                <w:rFonts w:ascii="Arial" w:eastAsia="Calibri" w:hAnsi="Arial" w:cs="Arial"/>
              </w:rPr>
            </w:pPr>
            <w:r w:rsidRPr="00B35F3B">
              <w:rPr>
                <w:rFonts w:ascii="Arial" w:eastAsia="Calibri" w:hAnsi="Arial" w:cs="Arial"/>
              </w:rPr>
              <w:t>Czynności / stanowisko* w zakresie realizacji zamówienia:</w:t>
            </w:r>
          </w:p>
        </w:tc>
        <w:tc>
          <w:tcPr>
            <w:tcW w:w="2728" w:type="dxa"/>
            <w:shd w:val="clear" w:color="auto" w:fill="auto"/>
          </w:tcPr>
          <w:p w:rsidR="00B35F3B" w:rsidRPr="00B35F3B" w:rsidRDefault="00B35F3B" w:rsidP="00B35F3B">
            <w:pPr>
              <w:spacing w:after="0" w:line="240" w:lineRule="auto"/>
              <w:jc w:val="center"/>
              <w:rPr>
                <w:rFonts w:ascii="Arial" w:eastAsia="Calibri" w:hAnsi="Arial" w:cs="Arial"/>
              </w:rPr>
            </w:pPr>
            <w:r w:rsidRPr="00B35F3B">
              <w:rPr>
                <w:rFonts w:ascii="Arial" w:eastAsia="Calibri" w:hAnsi="Arial" w:cs="Arial"/>
              </w:rPr>
              <w:t xml:space="preserve">Liczba osób** </w:t>
            </w:r>
          </w:p>
          <w:p w:rsidR="00B35F3B" w:rsidRPr="00B35F3B" w:rsidRDefault="00B35F3B" w:rsidP="00B35F3B">
            <w:pPr>
              <w:spacing w:after="0" w:line="240" w:lineRule="auto"/>
              <w:jc w:val="center"/>
              <w:rPr>
                <w:rFonts w:ascii="Arial" w:eastAsia="Calibri" w:hAnsi="Arial" w:cs="Arial"/>
              </w:rPr>
            </w:pPr>
            <w:r w:rsidRPr="00B35F3B">
              <w:rPr>
                <w:rFonts w:ascii="Arial" w:eastAsia="Calibri" w:hAnsi="Arial" w:cs="Arial"/>
              </w:rPr>
              <w:t>(uzupełnia Wykonawca)</w:t>
            </w:r>
          </w:p>
        </w:tc>
      </w:tr>
      <w:tr w:rsidR="00B35F3B" w:rsidRPr="00B35F3B" w:rsidTr="00327124">
        <w:trPr>
          <w:trHeight w:val="873"/>
        </w:trPr>
        <w:tc>
          <w:tcPr>
            <w:tcW w:w="5766" w:type="dxa"/>
            <w:shd w:val="clear" w:color="auto" w:fill="auto"/>
          </w:tcPr>
          <w:p w:rsidR="00B35F3B" w:rsidRPr="00B35F3B" w:rsidRDefault="00B35F3B" w:rsidP="00B35F3B">
            <w:pPr>
              <w:spacing w:after="0" w:line="240" w:lineRule="auto"/>
              <w:rPr>
                <w:rFonts w:ascii="Arial" w:eastAsia="Calibri" w:hAnsi="Arial" w:cs="Arial"/>
                <w:b/>
                <w:bCs/>
                <w:iCs/>
              </w:rPr>
            </w:pPr>
            <w:r w:rsidRPr="00B35F3B">
              <w:rPr>
                <w:rFonts w:ascii="Arial" w:eastAsia="Calibri" w:hAnsi="Arial" w:cs="Arial"/>
                <w:b/>
                <w:bCs/>
                <w:iCs/>
              </w:rPr>
              <w:t xml:space="preserve">- </w:t>
            </w:r>
            <w:r w:rsidR="00F556C7">
              <w:rPr>
                <w:rFonts w:ascii="Arial" w:eastAsia="Calibri" w:hAnsi="Arial" w:cs="Arial"/>
                <w:b/>
                <w:bCs/>
                <w:iCs/>
              </w:rPr>
              <w:t xml:space="preserve">sprawdzenie </w:t>
            </w:r>
            <w:r w:rsidRPr="00B35F3B">
              <w:rPr>
                <w:rFonts w:ascii="Arial" w:eastAsia="Calibri" w:hAnsi="Arial" w:cs="Arial"/>
                <w:b/>
                <w:bCs/>
                <w:iCs/>
              </w:rPr>
              <w:t>stanu technicznego instalacji oraz urządzeń wentylacji i klimatyzacji - zgodnie z załącznikiem nr 1 do umowy,</w:t>
            </w:r>
          </w:p>
        </w:tc>
        <w:tc>
          <w:tcPr>
            <w:tcW w:w="2728" w:type="dxa"/>
            <w:vMerge w:val="restart"/>
            <w:shd w:val="clear" w:color="auto" w:fill="auto"/>
          </w:tcPr>
          <w:p w:rsidR="00B35F3B" w:rsidRPr="00B35F3B" w:rsidRDefault="00B35F3B" w:rsidP="00B35F3B">
            <w:pPr>
              <w:spacing w:after="0" w:line="240" w:lineRule="auto"/>
              <w:jc w:val="center"/>
              <w:rPr>
                <w:rFonts w:ascii="Calibri" w:eastAsia="Calibri" w:hAnsi="Calibri" w:cs="Arial"/>
                <w:sz w:val="24"/>
                <w:szCs w:val="24"/>
              </w:rPr>
            </w:pPr>
          </w:p>
        </w:tc>
      </w:tr>
      <w:tr w:rsidR="00B35F3B" w:rsidRPr="00B35F3B" w:rsidTr="00327124">
        <w:trPr>
          <w:trHeight w:val="547"/>
        </w:trPr>
        <w:tc>
          <w:tcPr>
            <w:tcW w:w="5766" w:type="dxa"/>
            <w:shd w:val="clear" w:color="auto" w:fill="auto"/>
          </w:tcPr>
          <w:p w:rsidR="00B35F3B" w:rsidRPr="00B35F3B" w:rsidRDefault="00B35F3B" w:rsidP="00B35F3B">
            <w:pPr>
              <w:spacing w:after="0" w:line="240" w:lineRule="auto"/>
              <w:rPr>
                <w:rFonts w:ascii="Arial" w:eastAsia="Calibri" w:hAnsi="Arial" w:cs="Arial"/>
                <w:b/>
                <w:bCs/>
                <w:iCs/>
              </w:rPr>
            </w:pPr>
            <w:r w:rsidRPr="00B35F3B">
              <w:rPr>
                <w:rFonts w:ascii="Arial" w:eastAsia="Calibri" w:hAnsi="Arial" w:cs="Arial"/>
                <w:b/>
                <w:bCs/>
                <w:iCs/>
              </w:rPr>
              <w:t>- konserwacja instalacji oraz urządzeń wentylacji i klimatyzacji - zgodnie z załącznikiem nr 1 do umowy,</w:t>
            </w:r>
          </w:p>
          <w:p w:rsidR="00B35F3B" w:rsidRPr="00B35F3B" w:rsidRDefault="00B35F3B" w:rsidP="00B35F3B">
            <w:pPr>
              <w:spacing w:after="0" w:line="240" w:lineRule="auto"/>
              <w:rPr>
                <w:rFonts w:ascii="Arial" w:eastAsia="Calibri" w:hAnsi="Arial" w:cs="Arial"/>
                <w:b/>
                <w:bCs/>
                <w:iCs/>
              </w:rPr>
            </w:pPr>
          </w:p>
        </w:tc>
        <w:tc>
          <w:tcPr>
            <w:tcW w:w="2728" w:type="dxa"/>
            <w:vMerge/>
            <w:shd w:val="clear" w:color="auto" w:fill="auto"/>
          </w:tcPr>
          <w:p w:rsidR="00B35F3B" w:rsidRPr="00B35F3B" w:rsidRDefault="00B35F3B" w:rsidP="00B35F3B">
            <w:pPr>
              <w:spacing w:after="0" w:line="240" w:lineRule="auto"/>
              <w:jc w:val="center"/>
              <w:rPr>
                <w:rFonts w:ascii="Calibri" w:eastAsia="Calibri" w:hAnsi="Calibri" w:cs="Arial"/>
                <w:sz w:val="24"/>
                <w:szCs w:val="24"/>
              </w:rPr>
            </w:pPr>
          </w:p>
        </w:tc>
      </w:tr>
      <w:tr w:rsidR="00B35F3B" w:rsidRPr="00B35F3B" w:rsidTr="00327124">
        <w:trPr>
          <w:trHeight w:val="803"/>
        </w:trPr>
        <w:tc>
          <w:tcPr>
            <w:tcW w:w="5766" w:type="dxa"/>
            <w:shd w:val="clear" w:color="auto" w:fill="auto"/>
          </w:tcPr>
          <w:p w:rsidR="00B35F3B" w:rsidRPr="00B35F3B" w:rsidRDefault="00B35F3B" w:rsidP="00B35F3B">
            <w:pPr>
              <w:spacing w:after="0" w:line="240" w:lineRule="auto"/>
              <w:rPr>
                <w:rFonts w:ascii="Arial" w:eastAsia="Calibri" w:hAnsi="Arial" w:cs="Arial"/>
                <w:b/>
                <w:bCs/>
                <w:iCs/>
              </w:rPr>
            </w:pPr>
            <w:r w:rsidRPr="00B35F3B">
              <w:rPr>
                <w:rFonts w:ascii="Arial" w:eastAsia="Calibri" w:hAnsi="Arial" w:cs="Arial"/>
                <w:b/>
                <w:bCs/>
                <w:iCs/>
              </w:rPr>
              <w:t>-naprawa instalacji oraz urządzeń wentylacji i klimatyzacji - zgodnie z załącznikiem nr 1 do umowy.</w:t>
            </w:r>
          </w:p>
        </w:tc>
        <w:tc>
          <w:tcPr>
            <w:tcW w:w="2728" w:type="dxa"/>
            <w:vMerge/>
            <w:shd w:val="clear" w:color="auto" w:fill="auto"/>
          </w:tcPr>
          <w:p w:rsidR="00B35F3B" w:rsidRPr="00B35F3B" w:rsidRDefault="00B35F3B" w:rsidP="00B35F3B">
            <w:pPr>
              <w:spacing w:after="0" w:line="240" w:lineRule="auto"/>
              <w:jc w:val="center"/>
              <w:rPr>
                <w:rFonts w:ascii="Calibri" w:eastAsia="Calibri" w:hAnsi="Calibri" w:cs="Arial"/>
                <w:sz w:val="24"/>
                <w:szCs w:val="24"/>
              </w:rPr>
            </w:pPr>
          </w:p>
        </w:tc>
      </w:tr>
    </w:tbl>
    <w:p w:rsidR="005F4DD8" w:rsidRPr="005F4DD8" w:rsidRDefault="005F4DD8" w:rsidP="00B35F3B">
      <w:pPr>
        <w:spacing w:before="240" w:after="0" w:line="276" w:lineRule="auto"/>
        <w:jc w:val="both"/>
        <w:rPr>
          <w:rFonts w:ascii="Arial" w:eastAsia="Calibri" w:hAnsi="Arial" w:cs="Arial"/>
          <w:sz w:val="20"/>
          <w:szCs w:val="20"/>
        </w:rPr>
      </w:pPr>
      <w:r w:rsidRPr="005F4DD8">
        <w:rPr>
          <w:rFonts w:ascii="Arial" w:eastAsia="Calibri" w:hAnsi="Arial" w:cs="Arial"/>
          <w:sz w:val="20"/>
          <w:szCs w:val="20"/>
        </w:rPr>
        <w:t xml:space="preserve">*W zależność od przedmiotu zamówienia Zamawiający określa zakres czynności   </w:t>
      </w:r>
      <w:r w:rsidRPr="005F4DD8">
        <w:rPr>
          <w:rFonts w:ascii="Arial" w:eastAsia="Calibri" w:hAnsi="Arial" w:cs="Arial"/>
          <w:sz w:val="20"/>
          <w:szCs w:val="20"/>
        </w:rPr>
        <w:br/>
        <w:t xml:space="preserve"> w zakresie realizacji zamówienia lub określa stanowiska pracy, które niezbędne są do wykonania czynności w postępowaniu.</w:t>
      </w:r>
    </w:p>
    <w:p w:rsidR="005F4DD8" w:rsidRPr="005F4DD8" w:rsidRDefault="005F4DD8" w:rsidP="00B35F3B">
      <w:pPr>
        <w:spacing w:after="200" w:line="276" w:lineRule="auto"/>
        <w:jc w:val="both"/>
        <w:rPr>
          <w:rFonts w:ascii="Arial" w:eastAsia="Calibri" w:hAnsi="Arial" w:cs="Arial"/>
          <w:sz w:val="24"/>
          <w:szCs w:val="24"/>
        </w:rPr>
      </w:pPr>
      <w:r w:rsidRPr="005F4DD8">
        <w:rPr>
          <w:rFonts w:ascii="Arial" w:eastAsia="Calibri" w:hAnsi="Arial" w:cs="Arial"/>
          <w:b/>
          <w:sz w:val="20"/>
          <w:szCs w:val="20"/>
        </w:rPr>
        <w:t xml:space="preserve">**Wykonawca wpisując liczbę osób, które uczestniczą w wykonaniu przedmiotu umowy, oświadcza, iż wskazana liczba osób będzie zatrudniona na podstawie umowy o pracę </w:t>
      </w:r>
      <w:r w:rsidRPr="005F4DD8">
        <w:rPr>
          <w:rFonts w:ascii="Arial" w:eastAsia="Calibri" w:hAnsi="Arial" w:cs="Arial"/>
          <w:b/>
          <w:sz w:val="20"/>
          <w:szCs w:val="20"/>
        </w:rPr>
        <w:br/>
        <w:t>w zakresie realizacji zamówienia w rozumieniu przepisów ustawy z dnia 26 czerwca 1974r. – Kodeks pracy. (Kolumna dotyczy także ilości osób, które wykonawca posiada w dyspozycji do wykonania przedmiotu umowy).</w:t>
      </w:r>
      <w:r w:rsidRPr="005F4DD8">
        <w:rPr>
          <w:rFonts w:ascii="Arial" w:eastAsia="Calibri" w:hAnsi="Arial" w:cs="Arial"/>
          <w:sz w:val="24"/>
          <w:szCs w:val="24"/>
        </w:rPr>
        <w:tab/>
      </w:r>
      <w:r w:rsidRPr="005F4DD8">
        <w:rPr>
          <w:rFonts w:ascii="Arial" w:eastAsia="Calibri" w:hAnsi="Arial" w:cs="Arial"/>
          <w:sz w:val="24"/>
          <w:szCs w:val="24"/>
        </w:rPr>
        <w:tab/>
      </w:r>
      <w:r w:rsidRPr="005F4DD8">
        <w:rPr>
          <w:rFonts w:ascii="Arial" w:eastAsia="Calibri" w:hAnsi="Arial" w:cs="Arial"/>
          <w:sz w:val="24"/>
          <w:szCs w:val="24"/>
        </w:rPr>
        <w:tab/>
      </w:r>
      <w:r w:rsidRPr="005F4DD8">
        <w:rPr>
          <w:rFonts w:ascii="Arial" w:eastAsia="Calibri" w:hAnsi="Arial" w:cs="Arial"/>
          <w:sz w:val="24"/>
          <w:szCs w:val="24"/>
        </w:rPr>
        <w:tab/>
      </w:r>
      <w:r w:rsidRPr="005F4DD8">
        <w:rPr>
          <w:rFonts w:ascii="Arial" w:eastAsia="Calibri" w:hAnsi="Arial" w:cs="Arial"/>
          <w:sz w:val="24"/>
          <w:szCs w:val="24"/>
        </w:rPr>
        <w:tab/>
      </w:r>
      <w:r w:rsidRPr="005F4DD8">
        <w:rPr>
          <w:rFonts w:ascii="Arial" w:eastAsia="Calibri" w:hAnsi="Arial" w:cs="Arial"/>
          <w:sz w:val="24"/>
          <w:szCs w:val="24"/>
        </w:rPr>
        <w:tab/>
      </w:r>
    </w:p>
    <w:p w:rsidR="005F4DD8" w:rsidRPr="005F4DD8" w:rsidRDefault="00B35F3B" w:rsidP="00B35F3B">
      <w:pPr>
        <w:spacing w:after="200" w:line="276" w:lineRule="auto"/>
        <w:ind w:left="4820" w:firstLine="348"/>
        <w:jc w:val="both"/>
        <w:rPr>
          <w:rFonts w:ascii="Arial" w:eastAsia="Calibri" w:hAnsi="Arial" w:cs="Arial"/>
          <w:sz w:val="24"/>
          <w:szCs w:val="24"/>
        </w:rPr>
      </w:pPr>
      <w:r>
        <w:rPr>
          <w:rFonts w:ascii="Arial" w:eastAsia="Calibri" w:hAnsi="Arial" w:cs="Arial"/>
          <w:sz w:val="24"/>
          <w:szCs w:val="24"/>
        </w:rPr>
        <w:t xml:space="preserve">  </w:t>
      </w:r>
      <w:r w:rsidR="005F4DD8" w:rsidRPr="005F4DD8">
        <w:rPr>
          <w:rFonts w:ascii="Arial" w:eastAsia="Calibri" w:hAnsi="Arial" w:cs="Arial"/>
          <w:sz w:val="24"/>
          <w:szCs w:val="24"/>
        </w:rPr>
        <w:t>…………………………..……….</w:t>
      </w:r>
    </w:p>
    <w:p w:rsidR="005F4DD8" w:rsidRPr="005F4DD8" w:rsidRDefault="005F4DD8" w:rsidP="005F4DD8">
      <w:pPr>
        <w:spacing w:after="200" w:line="276" w:lineRule="auto"/>
        <w:ind w:left="360"/>
        <w:jc w:val="right"/>
        <w:rPr>
          <w:rFonts w:ascii="Arial" w:eastAsia="Calibri" w:hAnsi="Arial" w:cs="Arial"/>
          <w:sz w:val="20"/>
          <w:szCs w:val="20"/>
        </w:rPr>
      </w:pPr>
      <w:r w:rsidRPr="005F4DD8">
        <w:rPr>
          <w:rFonts w:ascii="Arial" w:eastAsia="Calibri" w:hAnsi="Arial" w:cs="Arial"/>
          <w:sz w:val="24"/>
          <w:szCs w:val="24"/>
        </w:rPr>
        <w:t xml:space="preserve"> </w:t>
      </w:r>
      <w:r w:rsidRPr="005F4DD8">
        <w:rPr>
          <w:rFonts w:ascii="Arial" w:eastAsia="Calibri" w:hAnsi="Arial" w:cs="Arial"/>
          <w:sz w:val="20"/>
          <w:szCs w:val="20"/>
        </w:rPr>
        <w:t>(data, podpis Wykonawcy/osoby upoważnionej)</w:t>
      </w:r>
    </w:p>
    <w:p w:rsidR="005F4DD8" w:rsidRPr="005F4DD8" w:rsidRDefault="005F4DD8" w:rsidP="005F4DD8">
      <w:pPr>
        <w:spacing w:after="0" w:line="276" w:lineRule="auto"/>
        <w:ind w:left="360"/>
        <w:jc w:val="both"/>
        <w:rPr>
          <w:rFonts w:ascii="Arial" w:eastAsia="Calibri" w:hAnsi="Arial" w:cs="Arial"/>
          <w:sz w:val="20"/>
          <w:szCs w:val="20"/>
        </w:rPr>
      </w:pPr>
    </w:p>
    <w:p w:rsidR="005F4DD8" w:rsidRPr="005F4DD8" w:rsidRDefault="005F4DD8" w:rsidP="005F4DD8">
      <w:pPr>
        <w:spacing w:after="200" w:line="276" w:lineRule="auto"/>
        <w:jc w:val="both"/>
        <w:rPr>
          <w:rFonts w:ascii="Arial" w:eastAsia="Calibri" w:hAnsi="Arial" w:cs="Arial"/>
          <w:b/>
          <w:sz w:val="24"/>
          <w:szCs w:val="24"/>
        </w:rPr>
      </w:pPr>
      <w:r w:rsidRPr="005F4DD8">
        <w:rPr>
          <w:rFonts w:ascii="Arial" w:eastAsia="Calibri" w:hAnsi="Arial" w:cs="Arial"/>
          <w:sz w:val="24"/>
          <w:szCs w:val="24"/>
        </w:rPr>
        <w:t xml:space="preserve"> </w:t>
      </w:r>
      <w:r w:rsidRPr="005F4DD8">
        <w:rPr>
          <w:rFonts w:ascii="Arial" w:eastAsia="Calibri" w:hAnsi="Arial" w:cs="Arial"/>
          <w:b/>
          <w:sz w:val="24"/>
          <w:szCs w:val="24"/>
        </w:rPr>
        <w:t>W przypadku spółki osobowej, w której wspólnicy będą samodzielnie świadczyć pracę w zakresie czynności określonych przez Zamawiającego Wykonawca umieszcza takie oświadczenie poniżej:</w:t>
      </w:r>
    </w:p>
    <w:p w:rsidR="005F4DD8" w:rsidRPr="005F4DD8" w:rsidRDefault="005F4DD8" w:rsidP="005F4DD8">
      <w:pPr>
        <w:spacing w:after="200" w:line="276" w:lineRule="auto"/>
        <w:ind w:left="360"/>
        <w:rPr>
          <w:rFonts w:ascii="Arial" w:eastAsia="Calibri" w:hAnsi="Arial" w:cs="Arial"/>
          <w:sz w:val="24"/>
          <w:szCs w:val="24"/>
        </w:rPr>
      </w:pPr>
      <w:r w:rsidRPr="005F4DD8">
        <w:rPr>
          <w:rFonts w:ascii="Arial" w:eastAsia="Calibri" w:hAnsi="Arial" w:cs="Arial"/>
          <w:sz w:val="24"/>
          <w:szCs w:val="24"/>
        </w:rPr>
        <w:t>Oświadczam, iż samodzielnie wykonam czynności określone w przedmiocie zamówienia.</w:t>
      </w:r>
    </w:p>
    <w:p w:rsidR="005F4DD8" w:rsidRPr="005F4DD8" w:rsidRDefault="005F4DD8" w:rsidP="0031105B">
      <w:pPr>
        <w:spacing w:after="200" w:line="276" w:lineRule="auto"/>
        <w:jc w:val="right"/>
        <w:rPr>
          <w:rFonts w:ascii="Arial" w:eastAsia="Calibri" w:hAnsi="Arial" w:cs="Arial"/>
          <w:sz w:val="24"/>
          <w:szCs w:val="24"/>
        </w:rPr>
      </w:pPr>
      <w:r w:rsidRPr="005F4DD8">
        <w:rPr>
          <w:rFonts w:ascii="Arial" w:eastAsia="Calibri" w:hAnsi="Arial" w:cs="Arial"/>
          <w:sz w:val="24"/>
          <w:szCs w:val="24"/>
        </w:rPr>
        <w:tab/>
      </w:r>
      <w:r w:rsidRPr="005F4DD8">
        <w:rPr>
          <w:rFonts w:ascii="Arial" w:eastAsia="Calibri" w:hAnsi="Arial" w:cs="Arial"/>
          <w:sz w:val="24"/>
          <w:szCs w:val="24"/>
        </w:rPr>
        <w:tab/>
      </w:r>
      <w:r w:rsidRPr="005F4DD8">
        <w:rPr>
          <w:rFonts w:ascii="Arial" w:eastAsia="Calibri" w:hAnsi="Arial" w:cs="Arial"/>
          <w:sz w:val="24"/>
          <w:szCs w:val="24"/>
        </w:rPr>
        <w:tab/>
      </w:r>
      <w:r w:rsidRPr="005F4DD8">
        <w:rPr>
          <w:rFonts w:ascii="Arial" w:eastAsia="Calibri" w:hAnsi="Arial" w:cs="Arial"/>
          <w:sz w:val="24"/>
          <w:szCs w:val="24"/>
        </w:rPr>
        <w:tab/>
      </w:r>
      <w:r w:rsidR="00B35F3B">
        <w:rPr>
          <w:rFonts w:ascii="Arial" w:eastAsia="Calibri" w:hAnsi="Arial" w:cs="Arial"/>
          <w:sz w:val="24"/>
          <w:szCs w:val="24"/>
        </w:rPr>
        <w:t xml:space="preserve">           </w:t>
      </w:r>
      <w:r w:rsidRPr="005F4DD8">
        <w:rPr>
          <w:rFonts w:ascii="Arial" w:eastAsia="Calibri" w:hAnsi="Arial" w:cs="Arial"/>
          <w:sz w:val="24"/>
          <w:szCs w:val="24"/>
        </w:rPr>
        <w:t>…………………………..……….</w:t>
      </w:r>
    </w:p>
    <w:p w:rsidR="005F4DD8" w:rsidRPr="005F4DD8" w:rsidRDefault="005F4DD8" w:rsidP="00B35F3B">
      <w:pPr>
        <w:spacing w:after="200" w:line="276" w:lineRule="auto"/>
        <w:ind w:left="142" w:hanging="142"/>
        <w:jc w:val="right"/>
        <w:rPr>
          <w:rFonts w:ascii="Arial" w:eastAsia="Calibri" w:hAnsi="Arial" w:cs="Arial"/>
          <w:sz w:val="20"/>
          <w:szCs w:val="20"/>
        </w:rPr>
      </w:pPr>
      <w:r w:rsidRPr="005F4DD8">
        <w:rPr>
          <w:rFonts w:ascii="Arial" w:eastAsia="Calibri" w:hAnsi="Arial" w:cs="Arial"/>
          <w:sz w:val="24"/>
          <w:szCs w:val="24"/>
        </w:rPr>
        <w:t xml:space="preserve"> </w:t>
      </w:r>
      <w:r w:rsidRPr="005F4DD8">
        <w:rPr>
          <w:rFonts w:ascii="Arial" w:eastAsia="Calibri" w:hAnsi="Arial" w:cs="Arial"/>
          <w:sz w:val="20"/>
          <w:szCs w:val="20"/>
        </w:rPr>
        <w:t>(data, podpis Wykonawcy/osoby upoważnionej)</w:t>
      </w:r>
    </w:p>
    <w:sectPr w:rsidR="005F4DD8" w:rsidRPr="005F4D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F48" w:rsidRDefault="00AC4F48" w:rsidP="00982A24">
      <w:pPr>
        <w:spacing w:after="0" w:line="240" w:lineRule="auto"/>
      </w:pPr>
      <w:r>
        <w:separator/>
      </w:r>
    </w:p>
  </w:endnote>
  <w:endnote w:type="continuationSeparator" w:id="0">
    <w:p w:rsidR="00AC4F48" w:rsidRDefault="00AC4F48" w:rsidP="00982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zcionka tekstu podstawowego">
    <w:altName w:val="Times New Roman"/>
    <w:panose1 w:val="00000000000000000000"/>
    <w:charset w:val="00"/>
    <w:family w:val="roman"/>
    <w:notTrueType/>
    <w:pitch w:val="default"/>
  </w:font>
  <w:font w:name="HG Mincho Light J">
    <w:altName w:val="Times New Roman"/>
    <w:charset w:val="0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43B" w:rsidRDefault="0080243B">
    <w:pPr>
      <w:pStyle w:val="Stopka"/>
      <w:jc w:val="right"/>
    </w:pPr>
  </w:p>
  <w:p w:rsidR="0080243B" w:rsidRDefault="008024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F48" w:rsidRDefault="00AC4F48" w:rsidP="00982A24">
      <w:pPr>
        <w:spacing w:after="0" w:line="240" w:lineRule="auto"/>
      </w:pPr>
      <w:r>
        <w:separator/>
      </w:r>
    </w:p>
  </w:footnote>
  <w:footnote w:type="continuationSeparator" w:id="0">
    <w:p w:rsidR="00AC4F48" w:rsidRDefault="00AC4F48" w:rsidP="00982A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5732"/>
    <w:multiLevelType w:val="hybridMultilevel"/>
    <w:tmpl w:val="A40837EC"/>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 w15:restartNumberingAfterBreak="0">
    <w:nsid w:val="04985C51"/>
    <w:multiLevelType w:val="hybridMultilevel"/>
    <w:tmpl w:val="B2FE47AE"/>
    <w:lvl w:ilvl="0" w:tplc="4BBA8420">
      <w:start w:val="1"/>
      <w:numFmt w:val="decimal"/>
      <w:lvlText w:val="%1)"/>
      <w:lvlJc w:val="left"/>
      <w:pPr>
        <w:tabs>
          <w:tab w:val="num" w:pos="928"/>
        </w:tabs>
        <w:ind w:left="928" w:hanging="360"/>
      </w:pPr>
      <w:rPr>
        <w:rFonts w:hint="default"/>
        <w:b/>
        <w:color w:val="auto"/>
      </w:rPr>
    </w:lvl>
    <w:lvl w:ilvl="1" w:tplc="234A22F8">
      <w:start w:val="1"/>
      <w:numFmt w:val="lowerLetter"/>
      <w:lvlText w:val="%2."/>
      <w:lvlJc w:val="left"/>
      <w:pPr>
        <w:tabs>
          <w:tab w:val="num" w:pos="1440"/>
        </w:tabs>
        <w:ind w:left="1440" w:hanging="360"/>
      </w:pPr>
      <w:rPr>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7C251D4"/>
    <w:multiLevelType w:val="hybridMultilevel"/>
    <w:tmpl w:val="E74A932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07FA21B1"/>
    <w:multiLevelType w:val="hybridMultilevel"/>
    <w:tmpl w:val="3F922422"/>
    <w:lvl w:ilvl="0" w:tplc="28080018">
      <w:start w:val="1"/>
      <w:numFmt w:val="decimal"/>
      <w:lvlText w:val="%1."/>
      <w:lvlJc w:val="left"/>
      <w:pPr>
        <w:ind w:left="360" w:hanging="360"/>
      </w:pPr>
    </w:lvl>
    <w:lvl w:ilvl="1" w:tplc="AE86DB0C">
      <w:start w:val="1"/>
      <w:numFmt w:val="decimal"/>
      <w:lvlText w:val="%2)"/>
      <w:lvlJc w:val="left"/>
      <w:pPr>
        <w:ind w:left="927" w:hanging="360"/>
      </w:pPr>
      <w:rPr>
        <w:rFonts w:ascii="Arial" w:eastAsia="Times New Roman" w:hAnsi="Arial" w:cs="Arial"/>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8321D7B"/>
    <w:multiLevelType w:val="hybridMultilevel"/>
    <w:tmpl w:val="46FC7F2E"/>
    <w:lvl w:ilvl="0" w:tplc="1DB61A66">
      <w:start w:val="8"/>
      <w:numFmt w:val="decimal"/>
      <w:lvlText w:val="%1."/>
      <w:lvlJc w:val="left"/>
      <w:pPr>
        <w:ind w:left="36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AA1625"/>
    <w:multiLevelType w:val="hybridMultilevel"/>
    <w:tmpl w:val="E69467C4"/>
    <w:lvl w:ilvl="0" w:tplc="52482BF8">
      <w:start w:val="11"/>
      <w:numFmt w:val="decimal"/>
      <w:lvlText w:val="%1."/>
      <w:lvlJc w:val="left"/>
      <w:pPr>
        <w:ind w:left="786" w:hanging="360"/>
      </w:pPr>
      <w:rPr>
        <w:rFonts w:hint="default"/>
        <w:b/>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9CF036D"/>
    <w:multiLevelType w:val="hybridMultilevel"/>
    <w:tmpl w:val="5A1EBBA0"/>
    <w:lvl w:ilvl="0" w:tplc="3C7E2148">
      <w:start w:val="3"/>
      <w:numFmt w:val="decimal"/>
      <w:lvlText w:val="%1."/>
      <w:lvlJc w:val="left"/>
      <w:pPr>
        <w:ind w:left="27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824012"/>
    <w:multiLevelType w:val="hybridMultilevel"/>
    <w:tmpl w:val="5802BEA0"/>
    <w:lvl w:ilvl="0" w:tplc="CCF66F6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0B031285"/>
    <w:multiLevelType w:val="hybridMultilevel"/>
    <w:tmpl w:val="59C08B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D5A5879"/>
    <w:multiLevelType w:val="hybridMultilevel"/>
    <w:tmpl w:val="23F85FE8"/>
    <w:lvl w:ilvl="0" w:tplc="70002706">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D8D08CC"/>
    <w:multiLevelType w:val="hybridMultilevel"/>
    <w:tmpl w:val="1032A12E"/>
    <w:lvl w:ilvl="0" w:tplc="BC5E013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CC0769"/>
    <w:multiLevelType w:val="hybridMultilevel"/>
    <w:tmpl w:val="26FCEE88"/>
    <w:lvl w:ilvl="0" w:tplc="7D22147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3443D79"/>
    <w:multiLevelType w:val="hybridMultilevel"/>
    <w:tmpl w:val="F68020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14814FCA"/>
    <w:multiLevelType w:val="hybridMultilevel"/>
    <w:tmpl w:val="AC78259A"/>
    <w:lvl w:ilvl="0" w:tplc="E270843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4B02A3"/>
    <w:multiLevelType w:val="hybridMultilevel"/>
    <w:tmpl w:val="BC886304"/>
    <w:lvl w:ilvl="0" w:tplc="04150017">
      <w:start w:val="1"/>
      <w:numFmt w:val="lowerLetter"/>
      <w:lvlText w:val="%1)"/>
      <w:lvlJc w:val="left"/>
      <w:pPr>
        <w:ind w:left="360" w:hanging="360"/>
      </w:pPr>
    </w:lvl>
    <w:lvl w:ilvl="1" w:tplc="5CBAE14C">
      <w:start w:val="1"/>
      <w:numFmt w:val="decimal"/>
      <w:lvlText w:val="%2)"/>
      <w:lvlJc w:val="left"/>
      <w:pPr>
        <w:ind w:left="1440" w:hanging="360"/>
      </w:pPr>
      <w:rPr>
        <w:rFonts w:ascii="Arial" w:eastAsia="Times New Roman" w:hAnsi="Arial" w:cs="Arial"/>
      </w:rPr>
    </w:lvl>
    <w:lvl w:ilvl="2" w:tplc="D34A776C">
      <w:start w:val="1"/>
      <w:numFmt w:val="lowerLetter"/>
      <w:lvlText w:val="%3)"/>
      <w:lvlJc w:val="left"/>
      <w:pPr>
        <w:ind w:left="2160" w:hanging="180"/>
      </w:pPr>
      <w:rPr>
        <w:rFonts w:ascii="Arial" w:hAnsi="Arial" w:cs="Arial" w:hint="default"/>
        <w:b/>
        <w:sz w:val="24"/>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71712FE"/>
    <w:multiLevelType w:val="hybridMultilevel"/>
    <w:tmpl w:val="26C262EC"/>
    <w:lvl w:ilvl="0" w:tplc="5328896E">
      <w:start w:val="1"/>
      <w:numFmt w:val="decimal"/>
      <w:lvlText w:val="%1."/>
      <w:lvlJc w:val="left"/>
      <w:pPr>
        <w:ind w:left="360" w:hanging="360"/>
      </w:pPr>
      <w:rPr>
        <w:b/>
      </w:rPr>
    </w:lvl>
    <w:lvl w:ilvl="1" w:tplc="D36C5396">
      <w:start w:val="1"/>
      <w:numFmt w:val="decimal"/>
      <w:lvlText w:val="%2)"/>
      <w:lvlJc w:val="left"/>
      <w:pPr>
        <w:ind w:left="1080" w:hanging="360"/>
      </w:pPr>
      <w:rPr>
        <w:rFonts w:ascii="Arial" w:eastAsia="Times New Roman" w:hAnsi="Arial" w:cs="Arial"/>
      </w:rPr>
    </w:lvl>
    <w:lvl w:ilvl="2" w:tplc="225EC8D6">
      <w:start w:val="1"/>
      <w:numFmt w:val="lowerLetter"/>
      <w:lvlText w:val="%3)"/>
      <w:lvlJc w:val="right"/>
      <w:pPr>
        <w:ind w:left="464" w:hanging="180"/>
      </w:pPr>
      <w:rPr>
        <w:rFonts w:ascii="Arial" w:eastAsia="Times New Roman" w:hAnsi="Arial" w:cs="Arial"/>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7804DC2"/>
    <w:multiLevelType w:val="hybridMultilevel"/>
    <w:tmpl w:val="3698B17C"/>
    <w:lvl w:ilvl="0" w:tplc="63FADD34">
      <w:start w:val="1"/>
      <w:numFmt w:val="decimal"/>
      <w:lvlText w:val="%1."/>
      <w:lvlJc w:val="left"/>
      <w:pPr>
        <w:ind w:left="720" w:hanging="360"/>
      </w:pPr>
      <w:rPr>
        <w:rFonts w:hint="default"/>
        <w:b w:val="0"/>
        <w:color w:val="auto"/>
      </w:rPr>
    </w:lvl>
    <w:lvl w:ilvl="1" w:tplc="8F9A78A6">
      <w:start w:val="1"/>
      <w:numFmt w:val="decimal"/>
      <w:lvlText w:val="%2)"/>
      <w:lvlJc w:val="left"/>
      <w:pPr>
        <w:ind w:left="1440" w:hanging="360"/>
      </w:pPr>
      <w:rPr>
        <w:rFonts w:ascii="Arial" w:hAnsi="Arial" w:cs="Arial" w:hint="default"/>
        <w:b w:val="0"/>
        <w:i w:val="0"/>
        <w:caps w:val="0"/>
        <w:strike w:val="0"/>
        <w:dstrike w:val="0"/>
        <w:outline w:val="0"/>
        <w:shadow w:val="0"/>
        <w:emboss w:val="0"/>
        <w:imprint w:val="0"/>
        <w:vanish w:val="0"/>
        <w:sz w:val="24"/>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7250B2"/>
    <w:multiLevelType w:val="hybridMultilevel"/>
    <w:tmpl w:val="D0C4B070"/>
    <w:lvl w:ilvl="0" w:tplc="AB9ADEC0">
      <w:start w:val="1"/>
      <w:numFmt w:val="decimal"/>
      <w:lvlText w:val="%1."/>
      <w:lvlJc w:val="left"/>
      <w:pPr>
        <w:ind w:left="720" w:hanging="360"/>
      </w:pPr>
      <w:rPr>
        <w:b/>
      </w:rPr>
    </w:lvl>
    <w:lvl w:ilvl="1" w:tplc="9FC4993E">
      <w:start w:val="1"/>
      <w:numFmt w:val="decimal"/>
      <w:lvlText w:val="%2)"/>
      <w:lvlJc w:val="left"/>
      <w:pPr>
        <w:tabs>
          <w:tab w:val="num" w:pos="1440"/>
        </w:tabs>
        <w:ind w:left="1440" w:hanging="360"/>
      </w:pPr>
      <w:rPr>
        <w:rFonts w:hint="default"/>
        <w:b/>
      </w:rPr>
    </w:lvl>
    <w:lvl w:ilvl="2" w:tplc="5A804504">
      <w:start w:val="1"/>
      <w:numFmt w:val="decimal"/>
      <w:lvlText w:val="%3)"/>
      <w:lvlJc w:val="right"/>
      <w:pPr>
        <w:ind w:left="2160" w:hanging="180"/>
      </w:pPr>
      <w:rPr>
        <w:rFonts w:ascii="Arial" w:eastAsia="Times New Roman" w:hAnsi="Arial" w:cs="Arial"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24480A5E"/>
    <w:multiLevelType w:val="hybridMultilevel"/>
    <w:tmpl w:val="E218317E"/>
    <w:lvl w:ilvl="0" w:tplc="3814BFDC">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0" w15:restartNumberingAfterBreak="0">
    <w:nsid w:val="249B19D9"/>
    <w:multiLevelType w:val="hybridMultilevel"/>
    <w:tmpl w:val="89E22E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8395D9D"/>
    <w:multiLevelType w:val="hybridMultilevel"/>
    <w:tmpl w:val="1CD8127E"/>
    <w:lvl w:ilvl="0" w:tplc="A926C2D6">
      <w:start w:val="1"/>
      <w:numFmt w:val="decimal"/>
      <w:lvlText w:val="%1)"/>
      <w:lvlJc w:val="left"/>
      <w:pPr>
        <w:ind w:left="1070" w:hanging="360"/>
      </w:pPr>
      <w:rPr>
        <w:rFonts w:hint="default"/>
        <w:b w:val="0"/>
        <w:i w:val="0"/>
        <w:color w:val="auto"/>
        <w:sz w:val="24"/>
        <w:szCs w:val="2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3" w15:restartNumberingAfterBreak="0">
    <w:nsid w:val="28586C8E"/>
    <w:multiLevelType w:val="hybridMultilevel"/>
    <w:tmpl w:val="60AC0D62"/>
    <w:lvl w:ilvl="0" w:tplc="DF86B46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2D5660"/>
    <w:multiLevelType w:val="hybridMultilevel"/>
    <w:tmpl w:val="3F62F9B8"/>
    <w:lvl w:ilvl="0" w:tplc="E48C60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E25484"/>
    <w:multiLevelType w:val="hybridMultilevel"/>
    <w:tmpl w:val="E800E07E"/>
    <w:lvl w:ilvl="0" w:tplc="FFFFFFFF">
      <w:start w:val="1"/>
      <w:numFmt w:val="decimal"/>
      <w:lvlText w:val="%1."/>
      <w:lvlJc w:val="left"/>
      <w:pPr>
        <w:tabs>
          <w:tab w:val="num" w:pos="717"/>
        </w:tabs>
        <w:ind w:left="717" w:hanging="360"/>
      </w:pPr>
    </w:lvl>
    <w:lvl w:ilvl="1" w:tplc="D2408BFC">
      <w:start w:val="1"/>
      <w:numFmt w:val="decimal"/>
      <w:lvlText w:val="%2)"/>
      <w:lvlJc w:val="left"/>
      <w:pPr>
        <w:tabs>
          <w:tab w:val="num" w:pos="1440"/>
        </w:tabs>
        <w:ind w:left="1440" w:hanging="360"/>
      </w:pPr>
      <w:rPr>
        <w:rFonts w:ascii="Arial" w:hAnsi="Arial" w:hint="default"/>
        <w:b/>
        <w:sz w:val="24"/>
        <w:szCs w:val="2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2E0B1079"/>
    <w:multiLevelType w:val="hybridMultilevel"/>
    <w:tmpl w:val="8604D5C2"/>
    <w:lvl w:ilvl="0" w:tplc="0816B6C8">
      <w:start w:val="1"/>
      <w:numFmt w:val="decimal"/>
      <w:lvlText w:val="%1."/>
      <w:lvlJc w:val="left"/>
      <w:pPr>
        <w:ind w:left="360" w:hanging="360"/>
      </w:pPr>
      <w:rPr>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2B93308"/>
    <w:multiLevelType w:val="hybridMultilevel"/>
    <w:tmpl w:val="59DCE584"/>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AC9645B"/>
    <w:multiLevelType w:val="singleLevel"/>
    <w:tmpl w:val="C2F2420A"/>
    <w:lvl w:ilvl="0">
      <w:start w:val="1"/>
      <w:numFmt w:val="decimal"/>
      <w:lvlText w:val="%1)"/>
      <w:legacy w:legacy="1" w:legacySpace="0" w:legacyIndent="425"/>
      <w:lvlJc w:val="left"/>
      <w:pPr>
        <w:ind w:left="0" w:firstLine="0"/>
      </w:pPr>
      <w:rPr>
        <w:rFonts w:ascii="Arial" w:eastAsia="Times New Roman" w:hAnsi="Arial" w:cs="Arial" w:hint="default"/>
        <w:b/>
      </w:rPr>
    </w:lvl>
  </w:abstractNum>
  <w:abstractNum w:abstractNumId="30" w15:restartNumberingAfterBreak="0">
    <w:nsid w:val="3E8B2BAA"/>
    <w:multiLevelType w:val="hybridMultilevel"/>
    <w:tmpl w:val="B31CEB08"/>
    <w:lvl w:ilvl="0" w:tplc="16CE376C">
      <w:start w:val="1"/>
      <w:numFmt w:val="decimal"/>
      <w:lvlText w:val="%1."/>
      <w:lvlJc w:val="left"/>
      <w:pPr>
        <w:ind w:left="720" w:hanging="360"/>
      </w:pPr>
      <w:rPr>
        <w:rFonts w:ascii="Arial" w:hAnsi="Arial" w:cs="Arial" w:hint="default"/>
        <w:b w:val="0"/>
        <w:i w:val="0"/>
        <w:sz w:val="24"/>
      </w:rPr>
    </w:lvl>
    <w:lvl w:ilvl="1" w:tplc="18640C04">
      <w:start w:val="1"/>
      <w:numFmt w:val="decimal"/>
      <w:lvlText w:val="%2)"/>
      <w:lvlJc w:val="left"/>
      <w:pPr>
        <w:ind w:left="1440" w:hanging="360"/>
      </w:pPr>
      <w:rPr>
        <w:rFonts w:ascii="Arial" w:hAnsi="Arial" w:cs="Times New Roman" w:hint="default"/>
        <w:b/>
        <w:caps w:val="0"/>
        <w:strike w:val="0"/>
        <w:dstrike w:val="0"/>
        <w:outline w:val="0"/>
        <w:shadow w:val="0"/>
        <w:emboss w:val="0"/>
        <w:imprint w:val="0"/>
        <w:vanish w:val="0"/>
        <w:webHidden w:val="0"/>
        <w:sz w:val="24"/>
        <w:u w:val="none"/>
        <w:effect w:val="none"/>
        <w:vertAlign w:val="baseline"/>
        <w:specVanish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3F567CB9"/>
    <w:multiLevelType w:val="hybridMultilevel"/>
    <w:tmpl w:val="120825E8"/>
    <w:lvl w:ilvl="0" w:tplc="7CB0D96A">
      <w:start w:val="1"/>
      <w:numFmt w:val="decimal"/>
      <w:lvlText w:val="%1."/>
      <w:lvlJc w:val="left"/>
      <w:pPr>
        <w:ind w:left="360" w:hanging="360"/>
      </w:pPr>
      <w:rPr>
        <w:b/>
      </w:rPr>
    </w:lvl>
    <w:lvl w:ilvl="1" w:tplc="806AEC8C">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3FAB3595"/>
    <w:multiLevelType w:val="hybridMultilevel"/>
    <w:tmpl w:val="D910C804"/>
    <w:lvl w:ilvl="0" w:tplc="4DA2BEF2">
      <w:start w:val="1"/>
      <w:numFmt w:val="lowerLetter"/>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33" w15:restartNumberingAfterBreak="0">
    <w:nsid w:val="40E1349D"/>
    <w:multiLevelType w:val="hybridMultilevel"/>
    <w:tmpl w:val="0066942C"/>
    <w:lvl w:ilvl="0" w:tplc="FC06F90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E96067"/>
    <w:multiLevelType w:val="hybridMultilevel"/>
    <w:tmpl w:val="D430F792"/>
    <w:lvl w:ilvl="0" w:tplc="6088DAD2">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5" w15:restartNumberingAfterBreak="0">
    <w:nsid w:val="412C0071"/>
    <w:multiLevelType w:val="hybridMultilevel"/>
    <w:tmpl w:val="B8460890"/>
    <w:lvl w:ilvl="0" w:tplc="04150011">
      <w:start w:val="1"/>
      <w:numFmt w:val="decimal"/>
      <w:lvlText w:val="%1)"/>
      <w:lvlJc w:val="left"/>
      <w:pPr>
        <w:ind w:left="720" w:hanging="360"/>
      </w:pPr>
    </w:lvl>
    <w:lvl w:ilvl="1" w:tplc="CF42BF7C">
      <w:start w:val="1"/>
      <w:numFmt w:val="bullet"/>
      <w:lvlText w:val=""/>
      <w:lvlJc w:val="left"/>
      <w:pPr>
        <w:ind w:left="1440" w:hanging="360"/>
      </w:pPr>
      <w:rPr>
        <w:rFonts w:ascii="Symbol" w:hAnsi="Symbol" w:hint="default"/>
      </w:rPr>
    </w:lvl>
    <w:lvl w:ilvl="2" w:tplc="65783DDE">
      <w:start w:val="1"/>
      <w:numFmt w:val="decimal"/>
      <w:lvlText w:val="%3."/>
      <w:lvlJc w:val="left"/>
      <w:pPr>
        <w:ind w:left="360" w:hanging="360"/>
      </w:pPr>
      <w:rPr>
        <w:rFonts w:hint="default"/>
        <w:b/>
      </w:rPr>
    </w:lvl>
    <w:lvl w:ilvl="3" w:tplc="F050BAB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E81370"/>
    <w:multiLevelType w:val="hybridMultilevel"/>
    <w:tmpl w:val="A16E61F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452442E3"/>
    <w:multiLevelType w:val="hybridMultilevel"/>
    <w:tmpl w:val="0F3A820C"/>
    <w:lvl w:ilvl="0" w:tplc="798696C8">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46CB0D99"/>
    <w:multiLevelType w:val="hybridMultilevel"/>
    <w:tmpl w:val="B106D63E"/>
    <w:lvl w:ilvl="0" w:tplc="74BE3060">
      <w:start w:val="1"/>
      <w:numFmt w:val="lowerLetter"/>
      <w:lvlText w:val="%1)"/>
      <w:lvlJc w:val="left"/>
      <w:pPr>
        <w:ind w:left="2160" w:hanging="180"/>
      </w:pPr>
      <w:rPr>
        <w:rFonts w:ascii="Arial" w:hAnsi="Arial" w:cs="Arial" w:hint="default"/>
        <w:b/>
        <w:sz w:val="24"/>
      </w:rPr>
    </w:lvl>
    <w:lvl w:ilvl="1" w:tplc="04150019" w:tentative="1">
      <w:start w:val="1"/>
      <w:numFmt w:val="lowerLetter"/>
      <w:lvlText w:val="%2."/>
      <w:lvlJc w:val="left"/>
      <w:pPr>
        <w:ind w:left="2568" w:hanging="360"/>
      </w:pPr>
    </w:lvl>
    <w:lvl w:ilvl="2" w:tplc="0415001B" w:tentative="1">
      <w:start w:val="1"/>
      <w:numFmt w:val="lowerRoman"/>
      <w:lvlText w:val="%3."/>
      <w:lvlJc w:val="right"/>
      <w:pPr>
        <w:ind w:left="3288" w:hanging="180"/>
      </w:pPr>
    </w:lvl>
    <w:lvl w:ilvl="3" w:tplc="0415000F" w:tentative="1">
      <w:start w:val="1"/>
      <w:numFmt w:val="decimal"/>
      <w:lvlText w:val="%4."/>
      <w:lvlJc w:val="left"/>
      <w:pPr>
        <w:ind w:left="4008" w:hanging="360"/>
      </w:pPr>
    </w:lvl>
    <w:lvl w:ilvl="4" w:tplc="04150019" w:tentative="1">
      <w:start w:val="1"/>
      <w:numFmt w:val="lowerLetter"/>
      <w:lvlText w:val="%5."/>
      <w:lvlJc w:val="left"/>
      <w:pPr>
        <w:ind w:left="4728" w:hanging="360"/>
      </w:pPr>
    </w:lvl>
    <w:lvl w:ilvl="5" w:tplc="0415001B" w:tentative="1">
      <w:start w:val="1"/>
      <w:numFmt w:val="lowerRoman"/>
      <w:lvlText w:val="%6."/>
      <w:lvlJc w:val="right"/>
      <w:pPr>
        <w:ind w:left="5448" w:hanging="180"/>
      </w:pPr>
    </w:lvl>
    <w:lvl w:ilvl="6" w:tplc="0415000F" w:tentative="1">
      <w:start w:val="1"/>
      <w:numFmt w:val="decimal"/>
      <w:lvlText w:val="%7."/>
      <w:lvlJc w:val="left"/>
      <w:pPr>
        <w:ind w:left="6168" w:hanging="360"/>
      </w:pPr>
    </w:lvl>
    <w:lvl w:ilvl="7" w:tplc="04150019" w:tentative="1">
      <w:start w:val="1"/>
      <w:numFmt w:val="lowerLetter"/>
      <w:lvlText w:val="%8."/>
      <w:lvlJc w:val="left"/>
      <w:pPr>
        <w:ind w:left="6888" w:hanging="360"/>
      </w:pPr>
    </w:lvl>
    <w:lvl w:ilvl="8" w:tplc="0415001B" w:tentative="1">
      <w:start w:val="1"/>
      <w:numFmt w:val="lowerRoman"/>
      <w:lvlText w:val="%9."/>
      <w:lvlJc w:val="right"/>
      <w:pPr>
        <w:ind w:left="7608" w:hanging="180"/>
      </w:pPr>
    </w:lvl>
  </w:abstractNum>
  <w:abstractNum w:abstractNumId="39" w15:restartNumberingAfterBreak="0">
    <w:nsid w:val="48E53E61"/>
    <w:multiLevelType w:val="hybridMultilevel"/>
    <w:tmpl w:val="9EAC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9A332A9"/>
    <w:multiLevelType w:val="hybridMultilevel"/>
    <w:tmpl w:val="E0C46492"/>
    <w:lvl w:ilvl="0" w:tplc="04FC77AE">
      <w:start w:val="1"/>
      <w:numFmt w:val="decimal"/>
      <w:lvlText w:val="%1)"/>
      <w:lvlJc w:val="left"/>
      <w:pPr>
        <w:ind w:left="1080" w:hanging="360"/>
      </w:pPr>
      <w:rPr>
        <w:color w:val="auto"/>
      </w:rPr>
    </w:lvl>
    <w:lvl w:ilvl="1" w:tplc="B9404D96">
      <w:start w:val="1"/>
      <w:numFmt w:val="decimal"/>
      <w:lvlText w:val="%2)"/>
      <w:lvlJc w:val="left"/>
      <w:pPr>
        <w:ind w:left="2204" w:hanging="360"/>
      </w:pPr>
      <w:rPr>
        <w:b/>
        <w:color w:val="auto"/>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D074175"/>
    <w:multiLevelType w:val="hybridMultilevel"/>
    <w:tmpl w:val="39D2BA92"/>
    <w:lvl w:ilvl="0" w:tplc="24868B50">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4039CA"/>
    <w:multiLevelType w:val="hybridMultilevel"/>
    <w:tmpl w:val="73A87AB0"/>
    <w:lvl w:ilvl="0" w:tplc="5A469696">
      <w:start w:val="1"/>
      <w:numFmt w:val="decimal"/>
      <w:lvlText w:val="%1."/>
      <w:lvlJc w:val="right"/>
      <w:pPr>
        <w:ind w:left="720" w:hanging="360"/>
      </w:pPr>
      <w:rPr>
        <w:rFonts w:ascii="Arial" w:eastAsia="Times New Roman" w:hAnsi="Arial" w:cs="Arial" w:hint="default"/>
        <w:b w:val="0"/>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1CA68088">
      <w:start w:val="1"/>
      <w:numFmt w:val="decimal"/>
      <w:lvlText w:val="%4."/>
      <w:lvlJc w:val="left"/>
      <w:pPr>
        <w:ind w:left="2880" w:hanging="360"/>
      </w:pPr>
      <w:rPr>
        <w:b/>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56322D80">
      <w:start w:val="1"/>
      <w:numFmt w:val="decimal"/>
      <w:lvlText w:val="%7."/>
      <w:lvlJc w:val="left"/>
      <w:pPr>
        <w:ind w:left="5040" w:hanging="360"/>
      </w:pPr>
      <w:rPr>
        <w:b/>
      </w:r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537F67F9"/>
    <w:multiLevelType w:val="hybridMultilevel"/>
    <w:tmpl w:val="0818019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54B86FBB"/>
    <w:multiLevelType w:val="hybridMultilevel"/>
    <w:tmpl w:val="CD20CAFA"/>
    <w:lvl w:ilvl="0" w:tplc="C2AA8C2E">
      <w:start w:val="1"/>
      <w:numFmt w:val="decimal"/>
      <w:lvlText w:val="%1."/>
      <w:lvlJc w:val="left"/>
      <w:pPr>
        <w:ind w:left="360" w:hanging="360"/>
      </w:pPr>
      <w:rPr>
        <w:rFonts w:hint="default"/>
        <w:b/>
      </w:rPr>
    </w:lvl>
    <w:lvl w:ilvl="1" w:tplc="092064D4">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DC0385"/>
    <w:multiLevelType w:val="hybridMultilevel"/>
    <w:tmpl w:val="AEB25B8C"/>
    <w:lvl w:ilvl="0" w:tplc="D7EE6A8E">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7" w15:restartNumberingAfterBreak="0">
    <w:nsid w:val="5A640978"/>
    <w:multiLevelType w:val="hybridMultilevel"/>
    <w:tmpl w:val="BCB04EDE"/>
    <w:lvl w:ilvl="0" w:tplc="0DD4BDA2">
      <w:start w:val="1"/>
      <w:numFmt w:val="decimal"/>
      <w:lvlText w:val="%1."/>
      <w:lvlJc w:val="left"/>
      <w:pPr>
        <w:ind w:left="50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C1F558C"/>
    <w:multiLevelType w:val="hybridMultilevel"/>
    <w:tmpl w:val="6C427F46"/>
    <w:lvl w:ilvl="0" w:tplc="0415000D">
      <w:start w:val="1"/>
      <w:numFmt w:val="bullet"/>
      <w:lvlText w:val=""/>
      <w:lvlJc w:val="left"/>
      <w:pPr>
        <w:ind w:left="1635" w:hanging="360"/>
      </w:pPr>
      <w:rPr>
        <w:rFonts w:ascii="Wingdings" w:hAnsi="Wingdings"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49" w15:restartNumberingAfterBreak="0">
    <w:nsid w:val="5C6F5E8D"/>
    <w:multiLevelType w:val="hybridMultilevel"/>
    <w:tmpl w:val="BDC0E706"/>
    <w:lvl w:ilvl="0" w:tplc="0BDEB740">
      <w:start w:val="1"/>
      <w:numFmt w:val="decimal"/>
      <w:lvlText w:val="Nr %1"/>
      <w:lvlJc w:val="left"/>
      <w:pPr>
        <w:ind w:left="720" w:hanging="360"/>
      </w:pPr>
      <w:rPr>
        <w:rFonts w:hint="default"/>
      </w:rPr>
    </w:lvl>
    <w:lvl w:ilvl="1" w:tplc="DC1E0796">
      <w:start w:val="1"/>
      <w:numFmt w:val="decimal"/>
      <w:lvlText w:val="Nr %2 - "/>
      <w:lvlJc w:val="left"/>
      <w:pPr>
        <w:ind w:left="220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E0253F"/>
    <w:multiLevelType w:val="hybridMultilevel"/>
    <w:tmpl w:val="5D80878A"/>
    <w:lvl w:ilvl="0" w:tplc="0415000F">
      <w:start w:val="1"/>
      <w:numFmt w:val="decimal"/>
      <w:lvlText w:val="%1."/>
      <w:lvlJc w:val="left"/>
      <w:pPr>
        <w:ind w:left="785" w:hanging="360"/>
      </w:pPr>
      <w:rPr>
        <w:rFonts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51" w15:restartNumberingAfterBreak="0">
    <w:nsid w:val="5F7C7494"/>
    <w:multiLevelType w:val="hybridMultilevel"/>
    <w:tmpl w:val="E4BC865E"/>
    <w:lvl w:ilvl="0" w:tplc="51E895A8">
      <w:start w:val="1"/>
      <w:numFmt w:val="lowerLetter"/>
      <w:lvlText w:val="%1)"/>
      <w:lvlJc w:val="left"/>
      <w:pPr>
        <w:ind w:left="1637" w:hanging="360"/>
      </w:pPr>
      <w:rPr>
        <w:b/>
      </w:r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52" w15:restartNumberingAfterBreak="0">
    <w:nsid w:val="667555F3"/>
    <w:multiLevelType w:val="hybridMultilevel"/>
    <w:tmpl w:val="A6BE38AA"/>
    <w:lvl w:ilvl="0" w:tplc="4D4A95B4">
      <w:start w:val="1"/>
      <w:numFmt w:val="decimal"/>
      <w:lvlText w:val="%1)"/>
      <w:lvlJc w:val="left"/>
      <w:pPr>
        <w:ind w:left="1211" w:hanging="360"/>
      </w:pPr>
      <w:rPr>
        <w:rFonts w:ascii="Arial" w:hAnsi="Arial" w:cs="Times New Roman" w:hint="default"/>
        <w:b/>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53" w15:restartNumberingAfterBreak="0">
    <w:nsid w:val="67A020C4"/>
    <w:multiLevelType w:val="hybridMultilevel"/>
    <w:tmpl w:val="7B0259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68821D55"/>
    <w:multiLevelType w:val="hybridMultilevel"/>
    <w:tmpl w:val="80FCA52C"/>
    <w:lvl w:ilvl="0" w:tplc="28080018">
      <w:start w:val="1"/>
      <w:numFmt w:val="decimal"/>
      <w:lvlText w:val="%1."/>
      <w:lvlJc w:val="left"/>
      <w:pPr>
        <w:ind w:left="360" w:hanging="360"/>
      </w:pPr>
    </w:lvl>
    <w:lvl w:ilvl="1" w:tplc="5CBAE14C">
      <w:start w:val="1"/>
      <w:numFmt w:val="decimal"/>
      <w:lvlText w:val="%2)"/>
      <w:lvlJc w:val="left"/>
      <w:pPr>
        <w:ind w:left="1440" w:hanging="360"/>
      </w:pPr>
      <w:rPr>
        <w:rFonts w:ascii="Arial" w:eastAsia="Times New Roman" w:hAnsi="Arial" w:cs="Arial"/>
      </w:rPr>
    </w:lvl>
    <w:lvl w:ilvl="2" w:tplc="33802328">
      <w:start w:val="1"/>
      <w:numFmt w:val="lowerLetter"/>
      <w:lvlText w:val="%3)"/>
      <w:lvlJc w:val="left"/>
      <w:pPr>
        <w:ind w:left="2160" w:hanging="180"/>
      </w:pPr>
      <w:rPr>
        <w:rFonts w:ascii="Arial" w:hAnsi="Arial" w:cs="Arial" w:hint="default"/>
        <w:b/>
        <w:sz w:val="24"/>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68F97467"/>
    <w:multiLevelType w:val="hybridMultilevel"/>
    <w:tmpl w:val="48729E36"/>
    <w:lvl w:ilvl="0" w:tplc="F8381C80">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6" w15:restartNumberingAfterBreak="0">
    <w:nsid w:val="6C007B62"/>
    <w:multiLevelType w:val="hybridMultilevel"/>
    <w:tmpl w:val="5C42CABC"/>
    <w:lvl w:ilvl="0" w:tplc="0CC428C8">
      <w:start w:val="5"/>
      <w:numFmt w:val="decimal"/>
      <w:lvlText w:val="%1)"/>
      <w:lvlJc w:val="left"/>
      <w:pPr>
        <w:tabs>
          <w:tab w:val="num" w:pos="1440"/>
        </w:tabs>
        <w:ind w:left="1440" w:hanging="360"/>
      </w:pPr>
      <w:rPr>
        <w:rFonts w:ascii="Arial" w:hAnsi="Arial" w:hint="default"/>
        <w:b/>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DB507EF"/>
    <w:multiLevelType w:val="hybridMultilevel"/>
    <w:tmpl w:val="6F9C14F2"/>
    <w:lvl w:ilvl="0" w:tplc="0415000F">
      <w:start w:val="1"/>
      <w:numFmt w:val="decimal"/>
      <w:lvlText w:val="%1."/>
      <w:lvlJc w:val="left"/>
      <w:pPr>
        <w:ind w:left="720" w:hanging="360"/>
      </w:pPr>
      <w:rPr>
        <w:b/>
      </w:rPr>
    </w:lvl>
    <w:lvl w:ilvl="1" w:tplc="04150019">
      <w:start w:val="1"/>
      <w:numFmt w:val="lowerLetter"/>
      <w:lvlText w:val="%2."/>
      <w:lvlJc w:val="left"/>
      <w:pPr>
        <w:ind w:left="1440" w:hanging="360"/>
      </w:pPr>
    </w:lvl>
    <w:lvl w:ilvl="2" w:tplc="7382E3D2">
      <w:start w:val="26"/>
      <w:numFmt w:val="decimal"/>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E766C8B"/>
    <w:multiLevelType w:val="hybridMultilevel"/>
    <w:tmpl w:val="80E66508"/>
    <w:lvl w:ilvl="0" w:tplc="0816B6C8">
      <w:start w:val="1"/>
      <w:numFmt w:val="decimal"/>
      <w:lvlText w:val="%1."/>
      <w:lvlJc w:val="left"/>
      <w:pPr>
        <w:ind w:left="360" w:hanging="360"/>
      </w:pPr>
      <w:rPr>
        <w:b/>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F8B6F32"/>
    <w:multiLevelType w:val="multilevel"/>
    <w:tmpl w:val="399A1ABA"/>
    <w:styleLink w:val="WW8Num20"/>
    <w:lvl w:ilvl="0">
      <w:start w:val="1"/>
      <w:numFmt w:val="decimal"/>
      <w:lvlText w:val="%1."/>
      <w:lvlJc w:val="left"/>
      <w:pPr>
        <w:ind w:left="0" w:firstLine="0"/>
      </w:pPr>
      <w:rPr>
        <w:rFonts w:ascii="Arial" w:eastAsia="Calibri" w:hAnsi="Arial" w:cs="Times New Roman"/>
        <w:b w:val="0"/>
        <w:i w:val="0"/>
        <w:sz w:val="24"/>
        <w:lang w:eastAsia="en-US"/>
      </w:r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0" w15:restartNumberingAfterBreak="0">
    <w:nsid w:val="70412BA1"/>
    <w:multiLevelType w:val="hybridMultilevel"/>
    <w:tmpl w:val="27A8AF66"/>
    <w:lvl w:ilvl="0" w:tplc="92EC0B64">
      <w:start w:val="1"/>
      <w:numFmt w:val="decimal"/>
      <w:lvlText w:val="%1."/>
      <w:lvlJc w:val="left"/>
      <w:pPr>
        <w:ind w:left="720" w:hanging="360"/>
      </w:pPr>
      <w:rPr>
        <w:rFonts w:ascii="Arial" w:hAnsi="Arial" w:cs="Times New Roman" w:hint="default"/>
        <w:b/>
        <w:i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1" w15:restartNumberingAfterBreak="0">
    <w:nsid w:val="70E83938"/>
    <w:multiLevelType w:val="hybridMultilevel"/>
    <w:tmpl w:val="8AC890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2132426"/>
    <w:multiLevelType w:val="hybridMultilevel"/>
    <w:tmpl w:val="E21044EA"/>
    <w:lvl w:ilvl="0" w:tplc="28F0E27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78844323"/>
    <w:multiLevelType w:val="hybridMultilevel"/>
    <w:tmpl w:val="1D5005FE"/>
    <w:lvl w:ilvl="0" w:tplc="4600CD00">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98A6C2B"/>
    <w:multiLevelType w:val="hybridMultilevel"/>
    <w:tmpl w:val="173232E8"/>
    <w:lvl w:ilvl="0" w:tplc="8C423D24">
      <w:start w:val="2"/>
      <w:numFmt w:val="decimal"/>
      <w:lvlText w:val="%1."/>
      <w:lvlJc w:val="left"/>
      <w:pPr>
        <w:ind w:left="360" w:hanging="360"/>
      </w:pPr>
      <w:rPr>
        <w:rFonts w:hint="default"/>
        <w:b/>
      </w:rPr>
    </w:lvl>
    <w:lvl w:ilvl="1" w:tplc="D89C8B94">
      <w:start w:val="1"/>
      <w:numFmt w:val="decimal"/>
      <w:lvlText w:val="%2)"/>
      <w:lvlJc w:val="left"/>
      <w:pPr>
        <w:ind w:left="1440" w:hanging="360"/>
      </w:pPr>
      <w:rPr>
        <w:rFonts w:hint="default"/>
      </w:rPr>
    </w:lvl>
    <w:lvl w:ilvl="2" w:tplc="806AEC8C">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AD50AAD"/>
    <w:multiLevelType w:val="hybridMultilevel"/>
    <w:tmpl w:val="89B2EE8E"/>
    <w:lvl w:ilvl="0" w:tplc="D100A586">
      <w:start w:val="1"/>
      <w:numFmt w:val="decimal"/>
      <w:lvlText w:val="%1."/>
      <w:lvlJc w:val="left"/>
      <w:pPr>
        <w:ind w:left="720" w:hanging="360"/>
      </w:pPr>
      <w:rPr>
        <w:rFonts w:ascii="Arial" w:hAnsi="Arial" w:cs="Times New Roman" w:hint="default"/>
        <w:b w:val="0"/>
        <w:i w:val="0"/>
        <w:sz w:val="24"/>
        <w:szCs w:val="24"/>
      </w:rPr>
    </w:lvl>
    <w:lvl w:ilvl="1" w:tplc="04150011">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6" w15:restartNumberingAfterBreak="0">
    <w:nsid w:val="7B2E53FB"/>
    <w:multiLevelType w:val="hybridMultilevel"/>
    <w:tmpl w:val="8D44D3D6"/>
    <w:lvl w:ilvl="0" w:tplc="2FA2D51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9168E9CE">
      <w:start w:val="1"/>
      <w:numFmt w:val="lowerRoman"/>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9"/>
  </w:num>
  <w:num w:numId="5">
    <w:abstractNumId w:val="24"/>
  </w:num>
  <w:num w:numId="6">
    <w:abstractNumId w:val="46"/>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21"/>
  </w:num>
  <w:num w:numId="15">
    <w:abstractNumId w:val="18"/>
  </w:num>
  <w:num w:numId="16">
    <w:abstractNumId w:val="48"/>
  </w:num>
  <w:num w:numId="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2"/>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num>
  <w:num w:numId="22">
    <w:abstractNumId w:val="27"/>
  </w:num>
  <w:num w:numId="23">
    <w:abstractNumId w:val="19"/>
  </w:num>
  <w:num w:numId="24">
    <w:abstractNumId w:val="55"/>
  </w:num>
  <w:num w:numId="25">
    <w:abstractNumId w:val="34"/>
  </w:num>
  <w:num w:numId="26">
    <w:abstractNumId w:val="35"/>
  </w:num>
  <w:num w:numId="27">
    <w:abstractNumId w:val="23"/>
  </w:num>
  <w:num w:numId="28">
    <w:abstractNumId w:val="17"/>
  </w:num>
  <w:num w:numId="29">
    <w:abstractNumId w:val="42"/>
  </w:num>
  <w:num w:numId="30">
    <w:abstractNumId w:val="33"/>
  </w:num>
  <w:num w:numId="31">
    <w:abstractNumId w:val="57"/>
  </w:num>
  <w:num w:numId="32">
    <w:abstractNumId w:val="64"/>
  </w:num>
  <w:num w:numId="33">
    <w:abstractNumId w:val="45"/>
  </w:num>
  <w:num w:numId="34">
    <w:abstractNumId w:val="15"/>
  </w:num>
  <w:num w:numId="35">
    <w:abstractNumId w:val="60"/>
  </w:num>
  <w:num w:numId="36">
    <w:abstractNumId w:val="30"/>
  </w:num>
  <w:num w:numId="37">
    <w:abstractNumId w:val="25"/>
  </w:num>
  <w:num w:numId="38">
    <w:abstractNumId w:val="1"/>
  </w:num>
  <w:num w:numId="39">
    <w:abstractNumId w:val="65"/>
  </w:num>
  <w:num w:numId="40">
    <w:abstractNumId w:val="13"/>
  </w:num>
  <w:num w:numId="41">
    <w:abstractNumId w:val="16"/>
  </w:num>
  <w:num w:numId="42">
    <w:abstractNumId w:val="22"/>
  </w:num>
  <w:num w:numId="43">
    <w:abstractNumId w:val="49"/>
  </w:num>
  <w:num w:numId="44">
    <w:abstractNumId w:val="36"/>
  </w:num>
  <w:num w:numId="45">
    <w:abstractNumId w:val="61"/>
  </w:num>
  <w:num w:numId="46">
    <w:abstractNumId w:val="66"/>
  </w:num>
  <w:num w:numId="47">
    <w:abstractNumId w:val="2"/>
  </w:num>
  <w:num w:numId="48">
    <w:abstractNumId w:val="11"/>
  </w:num>
  <w:num w:numId="49">
    <w:abstractNumId w:val="47"/>
  </w:num>
  <w:num w:numId="50">
    <w:abstractNumId w:val="44"/>
  </w:num>
  <w:num w:numId="51">
    <w:abstractNumId w:val="37"/>
  </w:num>
  <w:num w:numId="52">
    <w:abstractNumId w:val="62"/>
  </w:num>
  <w:num w:numId="53">
    <w:abstractNumId w:val="3"/>
  </w:num>
  <w:num w:numId="54">
    <w:abstractNumId w:val="54"/>
  </w:num>
  <w:num w:numId="55">
    <w:abstractNumId w:val="14"/>
  </w:num>
  <w:num w:numId="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6"/>
  </w:num>
  <w:num w:numId="60">
    <w:abstractNumId w:val="32"/>
  </w:num>
  <w:num w:numId="61">
    <w:abstractNumId w:val="28"/>
  </w:num>
  <w:num w:numId="62">
    <w:abstractNumId w:val="5"/>
  </w:num>
  <w:num w:numId="63">
    <w:abstractNumId w:val="38"/>
  </w:num>
  <w:num w:numId="64">
    <w:abstractNumId w:val="58"/>
  </w:num>
  <w:num w:numId="65">
    <w:abstractNumId w:val="0"/>
  </w:num>
  <w:num w:numId="66">
    <w:abstractNumId w:val="50"/>
  </w:num>
  <w:num w:numId="67">
    <w:abstractNumId w:val="26"/>
  </w:num>
  <w:num w:numId="68">
    <w:abstractNumId w:val="4"/>
  </w:num>
  <w:num w:numId="69">
    <w:abstractNumId w:val="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A24"/>
    <w:rsid w:val="00004538"/>
    <w:rsid w:val="00010DC3"/>
    <w:rsid w:val="000235EF"/>
    <w:rsid w:val="000259A4"/>
    <w:rsid w:val="0003366E"/>
    <w:rsid w:val="00042A9B"/>
    <w:rsid w:val="00083BB8"/>
    <w:rsid w:val="00084C22"/>
    <w:rsid w:val="00090A9F"/>
    <w:rsid w:val="000919B0"/>
    <w:rsid w:val="000A51F6"/>
    <w:rsid w:val="000B418C"/>
    <w:rsid w:val="000B561D"/>
    <w:rsid w:val="000C226E"/>
    <w:rsid w:val="000C3056"/>
    <w:rsid w:val="000D1C91"/>
    <w:rsid w:val="000E456E"/>
    <w:rsid w:val="00115F10"/>
    <w:rsid w:val="0013008F"/>
    <w:rsid w:val="0013476F"/>
    <w:rsid w:val="0013726B"/>
    <w:rsid w:val="00171517"/>
    <w:rsid w:val="00174ABC"/>
    <w:rsid w:val="0018109E"/>
    <w:rsid w:val="001A415C"/>
    <w:rsid w:val="001D4F9A"/>
    <w:rsid w:val="001E14B4"/>
    <w:rsid w:val="002009A6"/>
    <w:rsid w:val="002010A2"/>
    <w:rsid w:val="00215FFD"/>
    <w:rsid w:val="002500C8"/>
    <w:rsid w:val="0029207B"/>
    <w:rsid w:val="002A69AF"/>
    <w:rsid w:val="002B378A"/>
    <w:rsid w:val="002D2034"/>
    <w:rsid w:val="002D4C00"/>
    <w:rsid w:val="002E194D"/>
    <w:rsid w:val="00302DD5"/>
    <w:rsid w:val="00304BCE"/>
    <w:rsid w:val="0031105B"/>
    <w:rsid w:val="0031423B"/>
    <w:rsid w:val="0031768F"/>
    <w:rsid w:val="0032183D"/>
    <w:rsid w:val="00321BAD"/>
    <w:rsid w:val="00324B21"/>
    <w:rsid w:val="00324F1D"/>
    <w:rsid w:val="00327124"/>
    <w:rsid w:val="00331CDB"/>
    <w:rsid w:val="003333ED"/>
    <w:rsid w:val="00344575"/>
    <w:rsid w:val="003625B8"/>
    <w:rsid w:val="0038396C"/>
    <w:rsid w:val="00397D06"/>
    <w:rsid w:val="003A5B66"/>
    <w:rsid w:val="003B15B6"/>
    <w:rsid w:val="003B281F"/>
    <w:rsid w:val="003C7DE8"/>
    <w:rsid w:val="003D5276"/>
    <w:rsid w:val="003E18D1"/>
    <w:rsid w:val="003F15D7"/>
    <w:rsid w:val="00411A91"/>
    <w:rsid w:val="0043438D"/>
    <w:rsid w:val="00442018"/>
    <w:rsid w:val="00443B6E"/>
    <w:rsid w:val="00465652"/>
    <w:rsid w:val="004728A0"/>
    <w:rsid w:val="0049702C"/>
    <w:rsid w:val="004D2B91"/>
    <w:rsid w:val="004D3D2B"/>
    <w:rsid w:val="004E433C"/>
    <w:rsid w:val="005674AF"/>
    <w:rsid w:val="0056750B"/>
    <w:rsid w:val="0057391F"/>
    <w:rsid w:val="00580BAA"/>
    <w:rsid w:val="005848F9"/>
    <w:rsid w:val="00584BA4"/>
    <w:rsid w:val="005911E7"/>
    <w:rsid w:val="00594F52"/>
    <w:rsid w:val="005B609B"/>
    <w:rsid w:val="005C65D3"/>
    <w:rsid w:val="005D3FBA"/>
    <w:rsid w:val="005D5B23"/>
    <w:rsid w:val="005F32C8"/>
    <w:rsid w:val="005F4DD8"/>
    <w:rsid w:val="005F790D"/>
    <w:rsid w:val="00613162"/>
    <w:rsid w:val="006155EB"/>
    <w:rsid w:val="00617F88"/>
    <w:rsid w:val="00643408"/>
    <w:rsid w:val="00660599"/>
    <w:rsid w:val="0066105F"/>
    <w:rsid w:val="006704EB"/>
    <w:rsid w:val="006870B4"/>
    <w:rsid w:val="006B068D"/>
    <w:rsid w:val="0072442A"/>
    <w:rsid w:val="00757E4E"/>
    <w:rsid w:val="00781C3B"/>
    <w:rsid w:val="00793903"/>
    <w:rsid w:val="007D3863"/>
    <w:rsid w:val="007D7064"/>
    <w:rsid w:val="0080243B"/>
    <w:rsid w:val="00835EDE"/>
    <w:rsid w:val="00857A01"/>
    <w:rsid w:val="00862674"/>
    <w:rsid w:val="00866F55"/>
    <w:rsid w:val="008700E3"/>
    <w:rsid w:val="008D3395"/>
    <w:rsid w:val="008D632D"/>
    <w:rsid w:val="009012CB"/>
    <w:rsid w:val="00903653"/>
    <w:rsid w:val="00917E86"/>
    <w:rsid w:val="0094327B"/>
    <w:rsid w:val="009471CA"/>
    <w:rsid w:val="00982A24"/>
    <w:rsid w:val="009851ED"/>
    <w:rsid w:val="00992DE3"/>
    <w:rsid w:val="00995E12"/>
    <w:rsid w:val="009D5241"/>
    <w:rsid w:val="009D7E0B"/>
    <w:rsid w:val="009E250E"/>
    <w:rsid w:val="00A00E34"/>
    <w:rsid w:val="00A00F39"/>
    <w:rsid w:val="00A02FC0"/>
    <w:rsid w:val="00A30E27"/>
    <w:rsid w:val="00A34913"/>
    <w:rsid w:val="00A472A8"/>
    <w:rsid w:val="00A533B9"/>
    <w:rsid w:val="00A73779"/>
    <w:rsid w:val="00AC21C2"/>
    <w:rsid w:val="00AC4F48"/>
    <w:rsid w:val="00AD1FF0"/>
    <w:rsid w:val="00AD79D4"/>
    <w:rsid w:val="00AF104D"/>
    <w:rsid w:val="00AF3431"/>
    <w:rsid w:val="00B22651"/>
    <w:rsid w:val="00B355C0"/>
    <w:rsid w:val="00B35F3B"/>
    <w:rsid w:val="00B4729C"/>
    <w:rsid w:val="00B64F23"/>
    <w:rsid w:val="00B6707F"/>
    <w:rsid w:val="00B965AA"/>
    <w:rsid w:val="00BA6552"/>
    <w:rsid w:val="00BB6CBA"/>
    <w:rsid w:val="00BC507E"/>
    <w:rsid w:val="00BC6ABE"/>
    <w:rsid w:val="00BD339A"/>
    <w:rsid w:val="00BD3C70"/>
    <w:rsid w:val="00BD5866"/>
    <w:rsid w:val="00C00E90"/>
    <w:rsid w:val="00C220FB"/>
    <w:rsid w:val="00C5293A"/>
    <w:rsid w:val="00C60B8D"/>
    <w:rsid w:val="00C77952"/>
    <w:rsid w:val="00C800D2"/>
    <w:rsid w:val="00C82B56"/>
    <w:rsid w:val="00C909C4"/>
    <w:rsid w:val="00C92C5D"/>
    <w:rsid w:val="00CB2768"/>
    <w:rsid w:val="00CE3F53"/>
    <w:rsid w:val="00CE6A90"/>
    <w:rsid w:val="00CF14D9"/>
    <w:rsid w:val="00D16E95"/>
    <w:rsid w:val="00D218A2"/>
    <w:rsid w:val="00D34793"/>
    <w:rsid w:val="00D96EB8"/>
    <w:rsid w:val="00DA2996"/>
    <w:rsid w:val="00DD53E7"/>
    <w:rsid w:val="00DD6164"/>
    <w:rsid w:val="00DE4B85"/>
    <w:rsid w:val="00DE6ADA"/>
    <w:rsid w:val="00E12827"/>
    <w:rsid w:val="00E35C35"/>
    <w:rsid w:val="00E35E14"/>
    <w:rsid w:val="00E36F6F"/>
    <w:rsid w:val="00E56FFF"/>
    <w:rsid w:val="00E572DC"/>
    <w:rsid w:val="00E66AB2"/>
    <w:rsid w:val="00E7147C"/>
    <w:rsid w:val="00E91A5D"/>
    <w:rsid w:val="00EB01F0"/>
    <w:rsid w:val="00EB6109"/>
    <w:rsid w:val="00ED35F1"/>
    <w:rsid w:val="00EE1A77"/>
    <w:rsid w:val="00EE20AA"/>
    <w:rsid w:val="00F00671"/>
    <w:rsid w:val="00F02FD1"/>
    <w:rsid w:val="00F03D40"/>
    <w:rsid w:val="00F21EEA"/>
    <w:rsid w:val="00F40BB0"/>
    <w:rsid w:val="00F556C7"/>
    <w:rsid w:val="00F62616"/>
    <w:rsid w:val="00F803B3"/>
    <w:rsid w:val="00FA2BF8"/>
    <w:rsid w:val="00FA4024"/>
    <w:rsid w:val="00FB7B36"/>
    <w:rsid w:val="00FE5544"/>
    <w:rsid w:val="00FF7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F81A2"/>
  <w15:chartTrackingRefBased/>
  <w15:docId w15:val="{B2028B1B-5D3C-4679-B993-3822F6ADB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390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82A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2A24"/>
  </w:style>
  <w:style w:type="paragraph" w:styleId="Stopka">
    <w:name w:val="footer"/>
    <w:basedOn w:val="Normalny"/>
    <w:link w:val="StopkaZnak"/>
    <w:uiPriority w:val="99"/>
    <w:unhideWhenUsed/>
    <w:rsid w:val="00982A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2A24"/>
  </w:style>
  <w:style w:type="numbering" w:customStyle="1" w:styleId="Bezlisty1">
    <w:name w:val="Bez listy1"/>
    <w:next w:val="Bezlisty"/>
    <w:uiPriority w:val="99"/>
    <w:semiHidden/>
    <w:unhideWhenUsed/>
    <w:rsid w:val="00982A24"/>
  </w:style>
  <w:style w:type="paragraph" w:styleId="Akapitzlist">
    <w:name w:val="List Paragraph"/>
    <w:aliases w:val="1_literowka Znak,Literowanie Znak,Preambuła Znak,1_literowka,Literowanie,Preambuła,Numerowanie,L1,Podsis rysunku,Bullet Number,Body MS Bullet,lp1"/>
    <w:basedOn w:val="Normalny"/>
    <w:link w:val="AkapitzlistZnak"/>
    <w:uiPriority w:val="34"/>
    <w:qFormat/>
    <w:rsid w:val="00982A24"/>
    <w:pPr>
      <w:spacing w:after="0" w:line="240" w:lineRule="auto"/>
      <w:ind w:left="720"/>
      <w:contextualSpacing/>
    </w:pPr>
    <w:rPr>
      <w:rFonts w:ascii="Times New Roman" w:eastAsia="Times New Roman" w:hAnsi="Times New Roman" w:cs="Times New Roman"/>
      <w:sz w:val="24"/>
      <w:szCs w:val="24"/>
      <w:lang w:eastAsia="pl-PL"/>
    </w:rPr>
  </w:style>
  <w:style w:type="paragraph" w:styleId="Bezodstpw">
    <w:name w:val="No Spacing"/>
    <w:uiPriority w:val="1"/>
    <w:qFormat/>
    <w:rsid w:val="00982A24"/>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rsid w:val="00982A2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rsid w:val="00982A24"/>
    <w:rPr>
      <w:rFonts w:ascii="Times New Roman" w:eastAsia="Times New Roman" w:hAnsi="Times New Roman" w:cs="Times New Roman"/>
      <w:sz w:val="20"/>
      <w:szCs w:val="20"/>
      <w:lang w:val="x-none" w:eastAsia="x-none"/>
    </w:rPr>
  </w:style>
  <w:style w:type="paragraph" w:styleId="Tekstdymka">
    <w:name w:val="Balloon Text"/>
    <w:basedOn w:val="Normalny"/>
    <w:link w:val="TekstdymkaZnak"/>
    <w:uiPriority w:val="99"/>
    <w:semiHidden/>
    <w:unhideWhenUsed/>
    <w:rsid w:val="00982A24"/>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982A24"/>
    <w:rPr>
      <w:rFonts w:ascii="Tahoma" w:eastAsia="Times New Roman" w:hAnsi="Tahoma" w:cs="Tahoma"/>
      <w:sz w:val="16"/>
      <w:szCs w:val="16"/>
      <w:lang w:eastAsia="pl-PL"/>
    </w:rPr>
  </w:style>
  <w:style w:type="table" w:styleId="Tabela-Siatka">
    <w:name w:val="Table Grid"/>
    <w:basedOn w:val="Standardowy"/>
    <w:rsid w:val="00982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0">
    <w:name w:val="WW8Num20"/>
    <w:rsid w:val="00982A24"/>
    <w:pPr>
      <w:numPr>
        <w:numId w:val="4"/>
      </w:numPr>
    </w:pPr>
  </w:style>
  <w:style w:type="table" w:customStyle="1" w:styleId="Tabela-Siatka1">
    <w:name w:val="Tabela - Siatka1"/>
    <w:basedOn w:val="Standardowy"/>
    <w:next w:val="Tabela-Siatka"/>
    <w:uiPriority w:val="39"/>
    <w:rsid w:val="00995E1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40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F40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B2768"/>
    <w:rPr>
      <w:color w:val="0563C1" w:themeColor="hyperlink"/>
      <w:u w:val="single"/>
    </w:rPr>
  </w:style>
  <w:style w:type="character" w:customStyle="1" w:styleId="UnresolvedMention">
    <w:name w:val="Unresolved Mention"/>
    <w:basedOn w:val="Domylnaczcionkaakapitu"/>
    <w:uiPriority w:val="99"/>
    <w:semiHidden/>
    <w:unhideWhenUsed/>
    <w:rsid w:val="00CB2768"/>
    <w:rPr>
      <w:color w:val="605E5C"/>
      <w:shd w:val="clear" w:color="auto" w:fill="E1DFDD"/>
    </w:rPr>
  </w:style>
  <w:style w:type="character" w:customStyle="1" w:styleId="AkapitzlistZnak">
    <w:name w:val="Akapit z listą Znak"/>
    <w:aliases w:val="1_literowka Znak Znak,Literowanie Znak Znak,Preambuła Znak Znak,1_literowka Znak1,Literowanie Znak1,Preambuła Znak1,Numerowanie Znak,L1 Znak,Podsis rysunku Znak,Bullet Number Znak,Body MS Bullet Znak,lp1 Znak"/>
    <w:link w:val="Akapitzlist"/>
    <w:uiPriority w:val="34"/>
    <w:qFormat/>
    <w:locked/>
    <w:rsid w:val="00EB01F0"/>
    <w:rPr>
      <w:rFonts w:ascii="Times New Roman" w:eastAsia="Times New Roman" w:hAnsi="Times New Roman" w:cs="Times New Roman"/>
      <w:sz w:val="24"/>
      <w:szCs w:val="24"/>
      <w:lang w:eastAsia="pl-PL"/>
    </w:rPr>
  </w:style>
  <w:style w:type="numbering" w:customStyle="1" w:styleId="Bezlisty2">
    <w:name w:val="Bez listy2"/>
    <w:next w:val="Bezlisty"/>
    <w:uiPriority w:val="99"/>
    <w:semiHidden/>
    <w:unhideWhenUsed/>
    <w:rsid w:val="00AF3431"/>
  </w:style>
  <w:style w:type="numbering" w:customStyle="1" w:styleId="Bezlisty11">
    <w:name w:val="Bez listy11"/>
    <w:next w:val="Bezlisty"/>
    <w:uiPriority w:val="99"/>
    <w:semiHidden/>
    <w:unhideWhenUsed/>
    <w:rsid w:val="00AF3431"/>
  </w:style>
  <w:style w:type="table" w:customStyle="1" w:styleId="Tabela-Siatka4">
    <w:name w:val="Tabela - Siatka4"/>
    <w:basedOn w:val="Standardowy"/>
    <w:next w:val="Tabela-Siatka"/>
    <w:rsid w:val="00AF343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AF3431"/>
    <w:rPr>
      <w:color w:val="800080"/>
      <w:u w:val="single"/>
    </w:rPr>
  </w:style>
  <w:style w:type="paragraph" w:customStyle="1" w:styleId="msonormal0">
    <w:name w:val="msonormal"/>
    <w:basedOn w:val="Normalny"/>
    <w:rsid w:val="00AF343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AF3431"/>
    <w:pPr>
      <w:spacing w:before="100" w:beforeAutospacing="1" w:after="100" w:afterAutospacing="1" w:line="240" w:lineRule="auto"/>
    </w:pPr>
    <w:rPr>
      <w:rFonts w:ascii="Czcionka tekstu podstawowego" w:eastAsia="Times New Roman" w:hAnsi="Czcionka tekstu podstawowego" w:cs="Times New Roman"/>
      <w:lang w:eastAsia="pl-PL"/>
    </w:rPr>
  </w:style>
  <w:style w:type="paragraph" w:customStyle="1" w:styleId="font6">
    <w:name w:val="font6"/>
    <w:basedOn w:val="Normalny"/>
    <w:rsid w:val="00AF3431"/>
    <w:pPr>
      <w:spacing w:before="100" w:beforeAutospacing="1" w:after="100" w:afterAutospacing="1" w:line="240" w:lineRule="auto"/>
    </w:pPr>
    <w:rPr>
      <w:rFonts w:ascii="Arial" w:eastAsia="Times New Roman" w:hAnsi="Arial" w:cs="Arial"/>
      <w:lang w:eastAsia="pl-PL"/>
    </w:rPr>
  </w:style>
  <w:style w:type="paragraph" w:customStyle="1" w:styleId="font7">
    <w:name w:val="font7"/>
    <w:basedOn w:val="Normalny"/>
    <w:rsid w:val="00AF3431"/>
    <w:pPr>
      <w:spacing w:before="100" w:beforeAutospacing="1" w:after="100" w:afterAutospacing="1" w:line="240" w:lineRule="auto"/>
    </w:pPr>
    <w:rPr>
      <w:rFonts w:ascii="Arial" w:eastAsia="Times New Roman" w:hAnsi="Arial" w:cs="Times New Roman"/>
      <w:sz w:val="24"/>
      <w:szCs w:val="24"/>
      <w:lang w:eastAsia="pl-PL"/>
    </w:rPr>
  </w:style>
  <w:style w:type="paragraph" w:customStyle="1" w:styleId="font8">
    <w:name w:val="font8"/>
    <w:basedOn w:val="Normalny"/>
    <w:rsid w:val="00AF3431"/>
    <w:pPr>
      <w:spacing w:before="100" w:beforeAutospacing="1" w:after="100" w:afterAutospacing="1" w:line="240" w:lineRule="auto"/>
    </w:pPr>
    <w:rPr>
      <w:rFonts w:ascii="Arial" w:eastAsia="Times New Roman" w:hAnsi="Arial" w:cs="Times New Roman"/>
      <w:sz w:val="24"/>
      <w:szCs w:val="24"/>
      <w:lang w:eastAsia="pl-PL"/>
    </w:rPr>
  </w:style>
  <w:style w:type="paragraph" w:customStyle="1" w:styleId="font9">
    <w:name w:val="font9"/>
    <w:basedOn w:val="Normalny"/>
    <w:rsid w:val="00AF3431"/>
    <w:pPr>
      <w:spacing w:before="100" w:beforeAutospacing="1" w:after="100" w:afterAutospacing="1" w:line="240" w:lineRule="auto"/>
    </w:pPr>
    <w:rPr>
      <w:rFonts w:ascii="Arial" w:eastAsia="Times New Roman" w:hAnsi="Arial" w:cs="Arial"/>
      <w:lang w:eastAsia="pl-PL"/>
    </w:rPr>
  </w:style>
  <w:style w:type="paragraph" w:customStyle="1" w:styleId="font10">
    <w:name w:val="font10"/>
    <w:basedOn w:val="Normalny"/>
    <w:rsid w:val="00AF3431"/>
    <w:pPr>
      <w:spacing w:before="100" w:beforeAutospacing="1" w:after="100" w:afterAutospacing="1" w:line="240" w:lineRule="auto"/>
    </w:pPr>
    <w:rPr>
      <w:rFonts w:ascii="Arial" w:eastAsia="Times New Roman" w:hAnsi="Arial" w:cs="Arial"/>
      <w:lang w:eastAsia="pl-PL"/>
    </w:rPr>
  </w:style>
  <w:style w:type="paragraph" w:customStyle="1" w:styleId="font11">
    <w:name w:val="font11"/>
    <w:basedOn w:val="Normalny"/>
    <w:rsid w:val="00AF3431"/>
    <w:pPr>
      <w:spacing w:before="100" w:beforeAutospacing="1" w:after="100" w:afterAutospacing="1" w:line="240" w:lineRule="auto"/>
    </w:pPr>
    <w:rPr>
      <w:rFonts w:ascii="Calibri" w:eastAsia="Times New Roman" w:hAnsi="Calibri" w:cs="Times New Roman"/>
      <w:lang w:eastAsia="pl-PL"/>
    </w:rPr>
  </w:style>
  <w:style w:type="paragraph" w:customStyle="1" w:styleId="font12">
    <w:name w:val="font12"/>
    <w:basedOn w:val="Normalny"/>
    <w:rsid w:val="00AF3431"/>
    <w:pPr>
      <w:spacing w:before="100" w:beforeAutospacing="1" w:after="100" w:afterAutospacing="1" w:line="240" w:lineRule="auto"/>
    </w:pPr>
    <w:rPr>
      <w:rFonts w:ascii="Czcionka tekstu podstawowego" w:eastAsia="Times New Roman" w:hAnsi="Czcionka tekstu podstawowego" w:cs="Times New Roman"/>
      <w:sz w:val="29"/>
      <w:szCs w:val="29"/>
      <w:lang w:eastAsia="pl-PL"/>
    </w:rPr>
  </w:style>
  <w:style w:type="paragraph" w:customStyle="1" w:styleId="font13">
    <w:name w:val="font13"/>
    <w:basedOn w:val="Normalny"/>
    <w:rsid w:val="00AF3431"/>
    <w:pPr>
      <w:spacing w:before="100" w:beforeAutospacing="1" w:after="100" w:afterAutospacing="1" w:line="240" w:lineRule="auto"/>
    </w:pPr>
    <w:rPr>
      <w:rFonts w:ascii="Czcionka tekstu podstawowego" w:eastAsia="Times New Roman" w:hAnsi="Czcionka tekstu podstawowego" w:cs="Times New Roman"/>
      <w:lang w:eastAsia="pl-PL"/>
    </w:rPr>
  </w:style>
  <w:style w:type="paragraph" w:customStyle="1" w:styleId="xl65">
    <w:name w:val="xl65"/>
    <w:basedOn w:val="Normalny"/>
    <w:rsid w:val="00AF34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66">
    <w:name w:val="xl66"/>
    <w:basedOn w:val="Normalny"/>
    <w:rsid w:val="00AF34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67">
    <w:name w:val="xl67"/>
    <w:basedOn w:val="Normalny"/>
    <w:rsid w:val="00AF343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AF343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9">
    <w:name w:val="xl69"/>
    <w:basedOn w:val="Normalny"/>
    <w:rsid w:val="00AF3431"/>
    <w:pPr>
      <w:spacing w:before="100" w:beforeAutospacing="1" w:after="100" w:afterAutospacing="1" w:line="240" w:lineRule="auto"/>
    </w:pPr>
    <w:rPr>
      <w:rFonts w:ascii="Times New Roman" w:eastAsia="Times New Roman" w:hAnsi="Times New Roman" w:cs="Times New Roman"/>
      <w:color w:val="FF0000"/>
      <w:sz w:val="24"/>
      <w:szCs w:val="24"/>
      <w:lang w:eastAsia="pl-PL"/>
    </w:rPr>
  </w:style>
  <w:style w:type="paragraph" w:customStyle="1" w:styleId="xl70">
    <w:name w:val="xl70"/>
    <w:basedOn w:val="Normalny"/>
    <w:rsid w:val="00AF34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1">
    <w:name w:val="xl71"/>
    <w:basedOn w:val="Normalny"/>
    <w:rsid w:val="00AF34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2">
    <w:name w:val="xl72"/>
    <w:basedOn w:val="Normalny"/>
    <w:rsid w:val="00AF34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sz w:val="24"/>
      <w:szCs w:val="24"/>
      <w:lang w:eastAsia="pl-PL"/>
    </w:rPr>
  </w:style>
  <w:style w:type="paragraph" w:customStyle="1" w:styleId="xl73">
    <w:name w:val="xl73"/>
    <w:basedOn w:val="Normalny"/>
    <w:rsid w:val="00AF34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sz w:val="24"/>
      <w:szCs w:val="24"/>
      <w:lang w:eastAsia="pl-PL"/>
    </w:rPr>
  </w:style>
  <w:style w:type="paragraph" w:customStyle="1" w:styleId="xl74">
    <w:name w:val="xl74"/>
    <w:basedOn w:val="Normalny"/>
    <w:rsid w:val="00AF34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5">
    <w:name w:val="xl75"/>
    <w:basedOn w:val="Normalny"/>
    <w:rsid w:val="00AF343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6">
    <w:name w:val="xl76"/>
    <w:basedOn w:val="Normalny"/>
    <w:rsid w:val="00AF34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7">
    <w:name w:val="xl77"/>
    <w:basedOn w:val="Normalny"/>
    <w:rsid w:val="00AF34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sz w:val="24"/>
      <w:szCs w:val="24"/>
      <w:lang w:eastAsia="pl-PL"/>
    </w:rPr>
  </w:style>
  <w:style w:type="paragraph" w:customStyle="1" w:styleId="xl78">
    <w:name w:val="xl78"/>
    <w:basedOn w:val="Normalny"/>
    <w:rsid w:val="00AF34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9">
    <w:name w:val="xl79"/>
    <w:basedOn w:val="Normalny"/>
    <w:rsid w:val="00AF343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0">
    <w:name w:val="xl80"/>
    <w:basedOn w:val="Normalny"/>
    <w:rsid w:val="00AF343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Czcionka tekstu podstawowego" w:eastAsia="Times New Roman" w:hAnsi="Czcionka tekstu podstawowego" w:cs="Times New Roman"/>
      <w:b/>
      <w:bCs/>
      <w:sz w:val="24"/>
      <w:szCs w:val="24"/>
      <w:lang w:eastAsia="pl-PL"/>
    </w:rPr>
  </w:style>
  <w:style w:type="paragraph" w:customStyle="1" w:styleId="xl81">
    <w:name w:val="xl81"/>
    <w:basedOn w:val="Normalny"/>
    <w:rsid w:val="00AF3431"/>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2">
    <w:name w:val="xl82"/>
    <w:basedOn w:val="Normalny"/>
    <w:rsid w:val="00AF34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3">
    <w:name w:val="xl83"/>
    <w:basedOn w:val="Normalny"/>
    <w:rsid w:val="00AF34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84">
    <w:name w:val="xl84"/>
    <w:basedOn w:val="Normalny"/>
    <w:rsid w:val="00AF34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Times New Roman"/>
      <w:sz w:val="24"/>
      <w:szCs w:val="24"/>
      <w:lang w:eastAsia="pl-PL"/>
    </w:rPr>
  </w:style>
  <w:style w:type="paragraph" w:customStyle="1" w:styleId="xl85">
    <w:name w:val="xl85"/>
    <w:basedOn w:val="Normalny"/>
    <w:rsid w:val="00AF34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86">
    <w:name w:val="xl86"/>
    <w:basedOn w:val="Normalny"/>
    <w:rsid w:val="00AF34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zcionka tekstu podstawowego" w:eastAsia="Times New Roman" w:hAnsi="Czcionka tekstu podstawowego" w:cs="Times New Roman"/>
      <w:sz w:val="24"/>
      <w:szCs w:val="24"/>
      <w:lang w:eastAsia="pl-PL"/>
    </w:rPr>
  </w:style>
  <w:style w:type="paragraph" w:customStyle="1" w:styleId="xl87">
    <w:name w:val="xl87"/>
    <w:basedOn w:val="Normalny"/>
    <w:rsid w:val="00AF3431"/>
    <w:pPr>
      <w:spacing w:before="100" w:beforeAutospacing="1" w:after="100" w:afterAutospacing="1" w:line="240" w:lineRule="auto"/>
    </w:pPr>
    <w:rPr>
      <w:rFonts w:ascii="Arial" w:eastAsia="Times New Roman" w:hAnsi="Arial" w:cs="Arial"/>
      <w:sz w:val="24"/>
      <w:szCs w:val="24"/>
      <w:lang w:eastAsia="pl-PL"/>
    </w:rPr>
  </w:style>
  <w:style w:type="paragraph" w:customStyle="1" w:styleId="xl88">
    <w:name w:val="xl88"/>
    <w:basedOn w:val="Normalny"/>
    <w:rsid w:val="00AF3431"/>
    <w:pP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89">
    <w:name w:val="xl89"/>
    <w:basedOn w:val="Normalny"/>
    <w:rsid w:val="00AF34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sz w:val="24"/>
      <w:szCs w:val="24"/>
      <w:lang w:eastAsia="pl-PL"/>
    </w:rPr>
  </w:style>
  <w:style w:type="paragraph" w:customStyle="1" w:styleId="xl90">
    <w:name w:val="xl90"/>
    <w:basedOn w:val="Normalny"/>
    <w:rsid w:val="00AF34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1">
    <w:name w:val="xl91"/>
    <w:basedOn w:val="Normalny"/>
    <w:rsid w:val="00AF34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zcionka tekstu podstawowego" w:eastAsia="Times New Roman" w:hAnsi="Czcionka tekstu podstawowego" w:cs="Times New Roman"/>
      <w:b/>
      <w:bCs/>
      <w:sz w:val="24"/>
      <w:szCs w:val="24"/>
      <w:lang w:eastAsia="pl-PL"/>
    </w:rPr>
  </w:style>
  <w:style w:type="paragraph" w:customStyle="1" w:styleId="xl92">
    <w:name w:val="xl92"/>
    <w:basedOn w:val="Normalny"/>
    <w:rsid w:val="00AF34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zcionka tekstu podstawowego" w:eastAsia="Times New Roman" w:hAnsi="Czcionka tekstu podstawowego" w:cs="Times New Roman"/>
      <w:b/>
      <w:bCs/>
      <w:sz w:val="24"/>
      <w:szCs w:val="24"/>
      <w:lang w:eastAsia="pl-PL"/>
    </w:rPr>
  </w:style>
  <w:style w:type="paragraph" w:customStyle="1" w:styleId="xl93">
    <w:name w:val="xl93"/>
    <w:basedOn w:val="Normalny"/>
    <w:rsid w:val="00AF34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sz w:val="24"/>
      <w:szCs w:val="24"/>
      <w:lang w:eastAsia="pl-PL"/>
    </w:rPr>
  </w:style>
  <w:style w:type="paragraph" w:customStyle="1" w:styleId="xl94">
    <w:name w:val="xl94"/>
    <w:basedOn w:val="Normalny"/>
    <w:rsid w:val="00AF3431"/>
    <w:pPr>
      <w:pBdr>
        <w:top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Czcionka tekstu podstawowego" w:eastAsia="Times New Roman" w:hAnsi="Czcionka tekstu podstawowego" w:cs="Times New Roman"/>
      <w:b/>
      <w:bCs/>
      <w:sz w:val="24"/>
      <w:szCs w:val="24"/>
      <w:lang w:eastAsia="pl-PL"/>
    </w:rPr>
  </w:style>
  <w:style w:type="paragraph" w:customStyle="1" w:styleId="xl95">
    <w:name w:val="xl95"/>
    <w:basedOn w:val="Normalny"/>
    <w:rsid w:val="00AF343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6">
    <w:name w:val="xl96"/>
    <w:basedOn w:val="Normalny"/>
    <w:rsid w:val="00AF343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7">
    <w:name w:val="xl97"/>
    <w:basedOn w:val="Normalny"/>
    <w:rsid w:val="00AF34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8">
    <w:name w:val="xl98"/>
    <w:basedOn w:val="Normalny"/>
    <w:rsid w:val="00AF3431"/>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99">
    <w:name w:val="xl99"/>
    <w:basedOn w:val="Normalny"/>
    <w:rsid w:val="00AF34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0">
    <w:name w:val="xl100"/>
    <w:basedOn w:val="Normalny"/>
    <w:rsid w:val="00AF3431"/>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1">
    <w:name w:val="xl101"/>
    <w:basedOn w:val="Normalny"/>
    <w:rsid w:val="00AF34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102">
    <w:name w:val="xl102"/>
    <w:basedOn w:val="Normalny"/>
    <w:rsid w:val="00AF343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zcionka tekstu podstawowego" w:eastAsia="Times New Roman" w:hAnsi="Czcionka tekstu podstawowego" w:cs="Times New Roman"/>
      <w:b/>
      <w:bCs/>
      <w:i/>
      <w:iCs/>
      <w:sz w:val="24"/>
      <w:szCs w:val="24"/>
      <w:lang w:eastAsia="pl-PL"/>
    </w:rPr>
  </w:style>
  <w:style w:type="paragraph" w:customStyle="1" w:styleId="xl103">
    <w:name w:val="xl103"/>
    <w:basedOn w:val="Normalny"/>
    <w:rsid w:val="00AF3431"/>
    <w:pPr>
      <w:pBdr>
        <w:top w:val="single" w:sz="4" w:space="0" w:color="auto"/>
        <w:bottom w:val="single" w:sz="4" w:space="0" w:color="auto"/>
      </w:pBdr>
      <w:spacing w:before="100" w:beforeAutospacing="1" w:after="100" w:afterAutospacing="1" w:line="240" w:lineRule="auto"/>
      <w:textAlignment w:val="center"/>
    </w:pPr>
    <w:rPr>
      <w:rFonts w:ascii="Czcionka tekstu podstawowego" w:eastAsia="Times New Roman" w:hAnsi="Czcionka tekstu podstawowego" w:cs="Times New Roman"/>
      <w:b/>
      <w:bCs/>
      <w:i/>
      <w:iCs/>
      <w:sz w:val="24"/>
      <w:szCs w:val="24"/>
      <w:lang w:eastAsia="pl-PL"/>
    </w:rPr>
  </w:style>
  <w:style w:type="paragraph" w:customStyle="1" w:styleId="xl104">
    <w:name w:val="xl104"/>
    <w:basedOn w:val="Normalny"/>
    <w:rsid w:val="00AF34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5">
    <w:name w:val="xl105"/>
    <w:basedOn w:val="Normalny"/>
    <w:rsid w:val="00AF34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i/>
      <w:iCs/>
      <w:sz w:val="24"/>
      <w:szCs w:val="24"/>
      <w:lang w:eastAsia="pl-PL"/>
    </w:rPr>
  </w:style>
  <w:style w:type="paragraph" w:customStyle="1" w:styleId="xl106">
    <w:name w:val="xl106"/>
    <w:basedOn w:val="Normalny"/>
    <w:rsid w:val="00AF3431"/>
    <w:pPr>
      <w:pBdr>
        <w:top w:val="single" w:sz="4" w:space="0" w:color="auto"/>
        <w:bottom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i/>
      <w:iCs/>
      <w:sz w:val="24"/>
      <w:szCs w:val="24"/>
      <w:lang w:eastAsia="pl-PL"/>
    </w:rPr>
  </w:style>
  <w:style w:type="paragraph" w:customStyle="1" w:styleId="xl107">
    <w:name w:val="xl107"/>
    <w:basedOn w:val="Normalny"/>
    <w:rsid w:val="00AF34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zcionka tekstu podstawowego" w:eastAsia="Times New Roman" w:hAnsi="Czcionka tekstu podstawowego" w:cs="Times New Roman"/>
      <w:b/>
      <w:bCs/>
      <w:sz w:val="24"/>
      <w:szCs w:val="24"/>
      <w:lang w:eastAsia="pl-PL"/>
    </w:rPr>
  </w:style>
  <w:style w:type="paragraph" w:customStyle="1" w:styleId="xl108">
    <w:name w:val="xl108"/>
    <w:basedOn w:val="Normalny"/>
    <w:rsid w:val="00AF34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i/>
      <w:iCs/>
      <w:sz w:val="24"/>
      <w:szCs w:val="24"/>
      <w:lang w:eastAsia="pl-PL"/>
    </w:rPr>
  </w:style>
  <w:style w:type="paragraph" w:customStyle="1" w:styleId="xl109">
    <w:name w:val="xl109"/>
    <w:basedOn w:val="Normalny"/>
    <w:rsid w:val="00AF3431"/>
    <w:pPr>
      <w:pBdr>
        <w:top w:val="single" w:sz="4" w:space="0" w:color="auto"/>
        <w:bottom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i/>
      <w:iCs/>
      <w:sz w:val="24"/>
      <w:szCs w:val="24"/>
      <w:lang w:eastAsia="pl-PL"/>
    </w:rPr>
  </w:style>
  <w:style w:type="paragraph" w:customStyle="1" w:styleId="xl110">
    <w:name w:val="xl110"/>
    <w:basedOn w:val="Normalny"/>
    <w:rsid w:val="00AF34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i/>
      <w:iCs/>
      <w:sz w:val="24"/>
      <w:szCs w:val="24"/>
      <w:lang w:eastAsia="pl-PL"/>
    </w:rPr>
  </w:style>
  <w:style w:type="paragraph" w:customStyle="1" w:styleId="xl111">
    <w:name w:val="xl111"/>
    <w:basedOn w:val="Normalny"/>
    <w:rsid w:val="00AF3431"/>
    <w:pPr>
      <w:pBdr>
        <w:top w:val="single" w:sz="4" w:space="0" w:color="auto"/>
        <w:bottom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i/>
      <w:iCs/>
      <w:sz w:val="24"/>
      <w:szCs w:val="24"/>
      <w:lang w:eastAsia="pl-PL"/>
    </w:rPr>
  </w:style>
  <w:style w:type="paragraph" w:customStyle="1" w:styleId="xl112">
    <w:name w:val="xl112"/>
    <w:basedOn w:val="Normalny"/>
    <w:rsid w:val="00AF3431"/>
    <w:pPr>
      <w:spacing w:before="100" w:beforeAutospacing="1" w:after="100" w:afterAutospacing="1" w:line="240" w:lineRule="auto"/>
      <w:jc w:val="center"/>
      <w:textAlignment w:val="center"/>
    </w:pPr>
    <w:rPr>
      <w:rFonts w:ascii="Czcionka tekstu podstawowego" w:eastAsia="Times New Roman" w:hAnsi="Czcionka tekstu podstawowego" w:cs="Times New Roman"/>
      <w:b/>
      <w:bCs/>
      <w:i/>
      <w:iCs/>
      <w:sz w:val="24"/>
      <w:szCs w:val="24"/>
      <w:lang w:eastAsia="pl-PL"/>
    </w:rPr>
  </w:style>
  <w:style w:type="paragraph" w:customStyle="1" w:styleId="xl113">
    <w:name w:val="xl113"/>
    <w:basedOn w:val="Normalny"/>
    <w:rsid w:val="00AF3431"/>
    <w:pPr>
      <w:spacing w:before="100" w:beforeAutospacing="1" w:after="100" w:afterAutospacing="1" w:line="240" w:lineRule="auto"/>
      <w:jc w:val="center"/>
    </w:pPr>
    <w:rPr>
      <w:rFonts w:ascii="Czcionka tekstu podstawowego" w:eastAsia="Times New Roman" w:hAnsi="Czcionka tekstu podstawowego" w:cs="Times New Roman"/>
      <w:i/>
      <w:iCs/>
      <w:sz w:val="24"/>
      <w:szCs w:val="24"/>
      <w:lang w:eastAsia="pl-PL"/>
    </w:rPr>
  </w:style>
  <w:style w:type="paragraph" w:customStyle="1" w:styleId="xl114">
    <w:name w:val="xl114"/>
    <w:basedOn w:val="Normalny"/>
    <w:rsid w:val="00AF3431"/>
    <w:pPr>
      <w:pBdr>
        <w:bottom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i/>
      <w:iCs/>
      <w:sz w:val="24"/>
      <w:szCs w:val="24"/>
      <w:lang w:eastAsia="pl-PL"/>
    </w:rPr>
  </w:style>
  <w:style w:type="paragraph" w:customStyle="1" w:styleId="xl115">
    <w:name w:val="xl115"/>
    <w:basedOn w:val="Normalny"/>
    <w:rsid w:val="00AF343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Czcionka tekstu podstawowego" w:eastAsia="Times New Roman" w:hAnsi="Czcionka tekstu podstawowego" w:cs="Times New Roman"/>
      <w:b/>
      <w:bCs/>
      <w:sz w:val="24"/>
      <w:szCs w:val="24"/>
      <w:lang w:eastAsia="pl-PL"/>
    </w:rPr>
  </w:style>
  <w:style w:type="paragraph" w:customStyle="1" w:styleId="xl116">
    <w:name w:val="xl116"/>
    <w:basedOn w:val="Normalny"/>
    <w:rsid w:val="00AF3431"/>
    <w:pPr>
      <w:pBdr>
        <w:top w:val="single" w:sz="4" w:space="0" w:color="auto"/>
        <w:bottom w:val="single" w:sz="4" w:space="0" w:color="auto"/>
      </w:pBdr>
      <w:spacing w:before="100" w:beforeAutospacing="1" w:after="100" w:afterAutospacing="1" w:line="240" w:lineRule="auto"/>
      <w:jc w:val="right"/>
      <w:textAlignment w:val="center"/>
    </w:pPr>
    <w:rPr>
      <w:rFonts w:ascii="Czcionka tekstu podstawowego" w:eastAsia="Times New Roman" w:hAnsi="Czcionka tekstu podstawowego" w:cs="Times New Roman"/>
      <w:b/>
      <w:bCs/>
      <w:sz w:val="24"/>
      <w:szCs w:val="24"/>
      <w:lang w:eastAsia="pl-PL"/>
    </w:rPr>
  </w:style>
  <w:style w:type="paragraph" w:customStyle="1" w:styleId="xl117">
    <w:name w:val="xl117"/>
    <w:basedOn w:val="Normalny"/>
    <w:rsid w:val="00AF3431"/>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zcionka tekstu podstawowego" w:eastAsia="Times New Roman" w:hAnsi="Czcionka tekstu podstawowego" w:cs="Times New Roman"/>
      <w:b/>
      <w:bCs/>
      <w:sz w:val="24"/>
      <w:szCs w:val="24"/>
      <w:lang w:eastAsia="pl-PL"/>
    </w:rPr>
  </w:style>
  <w:style w:type="paragraph" w:customStyle="1" w:styleId="xl118">
    <w:name w:val="xl118"/>
    <w:basedOn w:val="Normalny"/>
    <w:rsid w:val="00AF3431"/>
    <w:pPr>
      <w:pBdr>
        <w:left w:val="single" w:sz="4" w:space="0" w:color="auto"/>
        <w:bottom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i/>
      <w:iCs/>
      <w:sz w:val="24"/>
      <w:szCs w:val="24"/>
      <w:lang w:eastAsia="pl-PL"/>
    </w:rPr>
  </w:style>
  <w:style w:type="paragraph" w:customStyle="1" w:styleId="xl119">
    <w:name w:val="xl119"/>
    <w:basedOn w:val="Normalny"/>
    <w:rsid w:val="00AF3431"/>
    <w:pPr>
      <w:pBdr>
        <w:bottom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i/>
      <w:iCs/>
      <w:sz w:val="24"/>
      <w:szCs w:val="24"/>
      <w:lang w:eastAsia="pl-PL"/>
    </w:rPr>
  </w:style>
  <w:style w:type="paragraph" w:customStyle="1" w:styleId="xl120">
    <w:name w:val="xl120"/>
    <w:basedOn w:val="Normalny"/>
    <w:rsid w:val="00AF3431"/>
    <w:pPr>
      <w:pBdr>
        <w:top w:val="single" w:sz="4" w:space="0" w:color="auto"/>
        <w:left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i/>
      <w:iCs/>
      <w:sz w:val="24"/>
      <w:szCs w:val="24"/>
      <w:lang w:eastAsia="pl-PL"/>
    </w:rPr>
  </w:style>
  <w:style w:type="paragraph" w:customStyle="1" w:styleId="xl121">
    <w:name w:val="xl121"/>
    <w:basedOn w:val="Normalny"/>
    <w:rsid w:val="00AF3431"/>
    <w:pPr>
      <w:pBdr>
        <w:top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i/>
      <w:iCs/>
      <w:sz w:val="24"/>
      <w:szCs w:val="24"/>
      <w:lang w:eastAsia="pl-PL"/>
    </w:rPr>
  </w:style>
  <w:style w:type="paragraph" w:customStyle="1" w:styleId="xl122">
    <w:name w:val="xl122"/>
    <w:basedOn w:val="Normalny"/>
    <w:rsid w:val="00AF3431"/>
    <w:pPr>
      <w:spacing w:before="100" w:beforeAutospacing="1" w:after="100" w:afterAutospacing="1" w:line="240" w:lineRule="auto"/>
      <w:jc w:val="center"/>
    </w:pPr>
    <w:rPr>
      <w:rFonts w:ascii="Czcionka tekstu podstawowego" w:eastAsia="Times New Roman" w:hAnsi="Czcionka tekstu podstawowego" w:cs="Times New Roman"/>
      <w:b/>
      <w:bCs/>
      <w:sz w:val="24"/>
      <w:szCs w:val="24"/>
      <w:lang w:eastAsia="pl-PL"/>
    </w:rPr>
  </w:style>
  <w:style w:type="table" w:customStyle="1" w:styleId="Tabela-Siatka11">
    <w:name w:val="Tabela - Siatka11"/>
    <w:basedOn w:val="Standardowy"/>
    <w:next w:val="Tabela-Siatka"/>
    <w:uiPriority w:val="39"/>
    <w:rsid w:val="00AF343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6457">
      <w:bodyDiv w:val="1"/>
      <w:marLeft w:val="0"/>
      <w:marRight w:val="0"/>
      <w:marTop w:val="0"/>
      <w:marBottom w:val="0"/>
      <w:divBdr>
        <w:top w:val="none" w:sz="0" w:space="0" w:color="auto"/>
        <w:left w:val="none" w:sz="0" w:space="0" w:color="auto"/>
        <w:bottom w:val="none" w:sz="0" w:space="0" w:color="auto"/>
        <w:right w:val="none" w:sz="0" w:space="0" w:color="auto"/>
      </w:divBdr>
    </w:div>
    <w:div w:id="1574393923">
      <w:bodyDiv w:val="1"/>
      <w:marLeft w:val="0"/>
      <w:marRight w:val="0"/>
      <w:marTop w:val="0"/>
      <w:marBottom w:val="0"/>
      <w:divBdr>
        <w:top w:val="none" w:sz="0" w:space="0" w:color="auto"/>
        <w:left w:val="none" w:sz="0" w:space="0" w:color="auto"/>
        <w:bottom w:val="none" w:sz="0" w:space="0" w:color="auto"/>
        <w:right w:val="none" w:sz="0" w:space="0" w:color="auto"/>
      </w:divBdr>
    </w:div>
    <w:div w:id="176221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24B2B19E-683B-4170-BA52-A828CC80BF8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97</Pages>
  <Words>22907</Words>
  <Characters>137446</Characters>
  <Application>Microsoft Office Word</Application>
  <DocSecurity>0</DocSecurity>
  <Lines>1145</Lines>
  <Paragraphs>320</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160033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Maciejko Karolina</dc:creator>
  <cp:keywords/>
  <dc:description/>
  <cp:lastModifiedBy>Gaca Adrianna</cp:lastModifiedBy>
  <cp:revision>4</cp:revision>
  <cp:lastPrinted>2024-12-12T13:22:00Z</cp:lastPrinted>
  <dcterms:created xsi:type="dcterms:W3CDTF">2024-12-23T08:14:00Z</dcterms:created>
  <dcterms:modified xsi:type="dcterms:W3CDTF">2025-01-29T09:04:00Z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c41a5f4e-775f-40ae-9b22-0054b2020a02</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Maciejko Karolina</vt:lpwstr>
  </property>
  <property fmtid="{D5CDD505-2E9C-101B-9397-08002B2CF9AE}" pid="7" name="s5636:Creator type=organization">
    <vt:lpwstr>MILNET-Z</vt:lpwstr>
  </property>
  <property fmtid="{D5CDD505-2E9C-101B-9397-08002B2CF9AE}" pid="8" name="s5636:Creator type=IP">
    <vt:lpwstr>10.60.124.182</vt:lpwstr>
  </property>
  <property fmtid="{D5CDD505-2E9C-101B-9397-08002B2CF9AE}" pid="9" name="bjClsUserRVM">
    <vt:lpwstr>[]</vt:lpwstr>
  </property>
  <property fmtid="{D5CDD505-2E9C-101B-9397-08002B2CF9AE}" pid="10" name="bjSaver">
    <vt:lpwstr>1GsBxcw7AceXEU49tBk7I+UorLjPS2OI</vt:lpwstr>
  </property>
  <property fmtid="{D5CDD505-2E9C-101B-9397-08002B2CF9AE}" pid="11" name="bjPortionMark">
    <vt:lpwstr>[]</vt:lpwstr>
  </property>
</Properties>
</file>