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3344" w14:textId="31303DBD" w:rsidR="0025095A" w:rsidRPr="00A852E0" w:rsidRDefault="0025095A" w:rsidP="00C10346">
      <w:pPr>
        <w:pStyle w:val="Tekstpodstawowy"/>
        <w:tabs>
          <w:tab w:val="left" w:pos="709"/>
          <w:tab w:val="left" w:pos="1418"/>
          <w:tab w:val="left" w:pos="2127"/>
          <w:tab w:val="left" w:pos="2836"/>
          <w:tab w:val="left" w:pos="3545"/>
          <w:tab w:val="left" w:pos="7445"/>
        </w:tabs>
        <w:spacing w:after="60" w:line="360" w:lineRule="auto"/>
        <w:jc w:val="right"/>
        <w:rPr>
          <w:u w:val="single"/>
        </w:rPr>
      </w:pPr>
      <w:r w:rsidRPr="00A852E0">
        <w:rPr>
          <w:bCs/>
        </w:rPr>
        <w:t xml:space="preserve">Załącznik </w:t>
      </w:r>
      <w:r w:rsidR="00AF7D68" w:rsidRPr="00A852E0">
        <w:rPr>
          <w:bCs/>
        </w:rPr>
        <w:t>8</w:t>
      </w:r>
      <w:r w:rsidR="00E66D1A" w:rsidRPr="00A852E0">
        <w:rPr>
          <w:bCs/>
        </w:rPr>
        <w:t xml:space="preserve"> </w:t>
      </w:r>
      <w:r w:rsidRPr="00A852E0">
        <w:rPr>
          <w:bCs/>
        </w:rPr>
        <w:t>do SWZ</w:t>
      </w:r>
    </w:p>
    <w:p w14:paraId="241D9E35" w14:textId="77777777" w:rsidR="0025095A" w:rsidRPr="00A852E0" w:rsidRDefault="0025095A" w:rsidP="00C10346">
      <w:pPr>
        <w:pStyle w:val="Tytu"/>
        <w:spacing w:line="360" w:lineRule="auto"/>
        <w:rPr>
          <w:sz w:val="24"/>
          <w:szCs w:val="24"/>
        </w:rPr>
      </w:pPr>
    </w:p>
    <w:p w14:paraId="1F4B1D50" w14:textId="645C751F" w:rsidR="0025095A" w:rsidRPr="00A852E0" w:rsidRDefault="00AF7D68" w:rsidP="00C10346">
      <w:pPr>
        <w:pStyle w:val="Tytu"/>
        <w:spacing w:line="360" w:lineRule="auto"/>
        <w:rPr>
          <w:b w:val="0"/>
          <w:bCs w:val="0"/>
          <w:sz w:val="24"/>
          <w:szCs w:val="24"/>
        </w:rPr>
      </w:pPr>
      <w:r w:rsidRPr="00A852E0">
        <w:rPr>
          <w:sz w:val="24"/>
          <w:szCs w:val="24"/>
        </w:rPr>
        <w:t xml:space="preserve">(projekt) </w:t>
      </w:r>
      <w:r w:rsidR="0025095A" w:rsidRPr="00A852E0">
        <w:rPr>
          <w:sz w:val="24"/>
          <w:szCs w:val="24"/>
        </w:rPr>
        <w:t xml:space="preserve">Umowa  nr </w:t>
      </w:r>
      <w:r w:rsidR="004A0621" w:rsidRPr="00C10346">
        <w:rPr>
          <w:sz w:val="24"/>
          <w:szCs w:val="24"/>
        </w:rPr>
        <w:t>………..</w:t>
      </w:r>
    </w:p>
    <w:p w14:paraId="1FB05989" w14:textId="6144EEDC" w:rsidR="0025095A" w:rsidRPr="00A852E0" w:rsidRDefault="0025095A" w:rsidP="00C10346">
      <w:pPr>
        <w:spacing w:line="360" w:lineRule="auto"/>
        <w:jc w:val="center"/>
        <w:rPr>
          <w:i/>
          <w:iCs/>
        </w:rPr>
      </w:pPr>
      <w:r w:rsidRPr="00A852E0">
        <w:t xml:space="preserve"> </w:t>
      </w:r>
      <w:r w:rsidR="00AF7D68" w:rsidRPr="00A852E0">
        <w:rPr>
          <w:i/>
          <w:iCs/>
        </w:rPr>
        <w:t xml:space="preserve">(dla zadania </w:t>
      </w:r>
      <w:r w:rsidR="003437A6">
        <w:rPr>
          <w:i/>
          <w:iCs/>
        </w:rPr>
        <w:t>1</w:t>
      </w:r>
      <w:r w:rsidR="00AF7D68" w:rsidRPr="00A852E0">
        <w:rPr>
          <w:i/>
          <w:iCs/>
        </w:rPr>
        <w:t xml:space="preserve"> będzie dostosowany odpowiednio)</w:t>
      </w:r>
    </w:p>
    <w:p w14:paraId="4B679D95" w14:textId="2F594AE3" w:rsidR="0025095A" w:rsidRPr="00A852E0" w:rsidRDefault="0025095A" w:rsidP="00C10346">
      <w:pPr>
        <w:suppressAutoHyphens w:val="0"/>
        <w:spacing w:line="360" w:lineRule="auto"/>
        <w:jc w:val="both"/>
        <w:rPr>
          <w:lang w:eastAsia="pl-PL"/>
        </w:rPr>
      </w:pPr>
      <w:r w:rsidRPr="00A852E0">
        <w:rPr>
          <w:lang w:eastAsia="pl-PL"/>
        </w:rPr>
        <w:t xml:space="preserve">zawarta  w dniu ………….r. w </w:t>
      </w:r>
      <w:r w:rsidR="004A0621">
        <w:rPr>
          <w:lang w:eastAsia="pl-PL"/>
        </w:rPr>
        <w:t>Wilkasach</w:t>
      </w:r>
      <w:r w:rsidRPr="00A852E0">
        <w:rPr>
          <w:lang w:eastAsia="pl-PL"/>
        </w:rPr>
        <w:t xml:space="preserve">, pomiędzy: </w:t>
      </w:r>
    </w:p>
    <w:p w14:paraId="61153B89" w14:textId="3F68B398" w:rsidR="0025095A" w:rsidRPr="00A852E0" w:rsidRDefault="004A0621" w:rsidP="00C10346">
      <w:pPr>
        <w:widowControl w:val="0"/>
        <w:spacing w:line="360" w:lineRule="auto"/>
        <w:jc w:val="both"/>
      </w:pPr>
      <w:r>
        <w:rPr>
          <w:rFonts w:eastAsia="SimSun"/>
          <w:kern w:val="20"/>
          <w:lang w:eastAsia="zh-CN" w:bidi="hi-IN"/>
        </w:rPr>
        <w:t>Gminny Ośrodkiem Kultury i Rekreacji w Wilkasach, ul. Olsztyńska 54,</w:t>
      </w:r>
      <w:r w:rsidR="0025095A" w:rsidRPr="00A852E0">
        <w:rPr>
          <w:rFonts w:eastAsia="SimSun"/>
          <w:kern w:val="20"/>
          <w:lang w:eastAsia="zh-CN" w:bidi="hi-IN"/>
        </w:rPr>
        <w:t xml:space="preserve">11-500 Giżycko, NIP </w:t>
      </w:r>
      <w:r>
        <w:rPr>
          <w:rFonts w:eastAsia="SimSun"/>
          <w:kern w:val="20"/>
          <w:lang w:eastAsia="zh-CN" w:bidi="hi-IN"/>
        </w:rPr>
        <w:t>8451055154</w:t>
      </w:r>
      <w:r w:rsidR="0025095A" w:rsidRPr="00A852E0">
        <w:rPr>
          <w:rFonts w:eastAsia="SimSun"/>
          <w:kern w:val="20"/>
          <w:lang w:eastAsia="zh-CN" w:bidi="hi-IN"/>
        </w:rPr>
        <w:t xml:space="preserve"> reprezentowan</w:t>
      </w:r>
      <w:r>
        <w:rPr>
          <w:rFonts w:eastAsia="SimSun"/>
          <w:kern w:val="20"/>
          <w:lang w:eastAsia="zh-CN" w:bidi="hi-IN"/>
        </w:rPr>
        <w:t>ym</w:t>
      </w:r>
      <w:r w:rsidR="0025095A" w:rsidRPr="00A852E0">
        <w:rPr>
          <w:rFonts w:eastAsia="SimSun"/>
          <w:kern w:val="20"/>
          <w:lang w:eastAsia="zh-CN" w:bidi="hi-IN"/>
        </w:rPr>
        <w:t xml:space="preserve"> przez </w:t>
      </w:r>
      <w:r>
        <w:rPr>
          <w:rFonts w:eastAsia="SimSun"/>
          <w:kern w:val="20"/>
          <w:lang w:eastAsia="zh-CN" w:bidi="hi-IN"/>
        </w:rPr>
        <w:t>Pana Michała Rogowskiego</w:t>
      </w:r>
      <w:r w:rsidR="0025095A" w:rsidRPr="00A852E0">
        <w:t xml:space="preserve">, zwanego dalej </w:t>
      </w:r>
      <w:r w:rsidR="0025095A" w:rsidRPr="00A852E0">
        <w:rPr>
          <w:b/>
          <w:bCs/>
        </w:rPr>
        <w:t>Zamawiającym,</w:t>
      </w:r>
      <w:r w:rsidR="0025095A" w:rsidRPr="00A852E0">
        <w:t xml:space="preserve"> </w:t>
      </w:r>
    </w:p>
    <w:p w14:paraId="0699F1E1" w14:textId="77777777" w:rsidR="0025095A" w:rsidRPr="00A852E0" w:rsidRDefault="0025095A" w:rsidP="00C10346">
      <w:pPr>
        <w:suppressAutoHyphens w:val="0"/>
        <w:spacing w:line="360" w:lineRule="auto"/>
        <w:rPr>
          <w:lang w:eastAsia="pl-PL"/>
        </w:rPr>
      </w:pPr>
      <w:r w:rsidRPr="00A852E0">
        <w:rPr>
          <w:lang w:eastAsia="pl-PL"/>
        </w:rPr>
        <w:t xml:space="preserve">a </w:t>
      </w:r>
      <w:bookmarkStart w:id="0" w:name="_Hlk40873846"/>
    </w:p>
    <w:bookmarkEnd w:id="0"/>
    <w:p w14:paraId="5AE108EC" w14:textId="77777777" w:rsidR="0025095A" w:rsidRPr="00A852E0" w:rsidRDefault="0025095A" w:rsidP="00C10346">
      <w:pPr>
        <w:suppressAutoHyphens w:val="0"/>
        <w:spacing w:line="360" w:lineRule="auto"/>
        <w:jc w:val="both"/>
        <w:rPr>
          <w:lang w:eastAsia="pl-PL"/>
        </w:rPr>
      </w:pPr>
      <w:r w:rsidRPr="00A852E0">
        <w:rPr>
          <w:lang w:eastAsia="pl-PL"/>
        </w:rPr>
        <w:t>…………………………………………………………</w:t>
      </w:r>
      <w:r w:rsidRPr="00A852E0">
        <w:rPr>
          <w:rFonts w:eastAsia="Calibri"/>
          <w:lang w:eastAsia="en-US"/>
        </w:rPr>
        <w:t xml:space="preserve">– zwanym w dalszej części umowy </w:t>
      </w:r>
      <w:r w:rsidRPr="00A852E0">
        <w:rPr>
          <w:rFonts w:eastAsia="Calibri"/>
          <w:b/>
          <w:bCs/>
          <w:lang w:eastAsia="en-US"/>
        </w:rPr>
        <w:t>Wykonawcą,</w:t>
      </w:r>
      <w:r w:rsidRPr="00A852E0">
        <w:rPr>
          <w:rFonts w:eastAsia="Calibri"/>
          <w:lang w:eastAsia="en-US"/>
        </w:rPr>
        <w:t xml:space="preserve"> </w:t>
      </w:r>
    </w:p>
    <w:p w14:paraId="06202AD1" w14:textId="77777777" w:rsidR="0025095A" w:rsidRPr="00A852E0" w:rsidRDefault="0025095A" w:rsidP="00C10346">
      <w:pPr>
        <w:spacing w:line="360" w:lineRule="auto"/>
        <w:ind w:right="-6"/>
        <w:rPr>
          <w:b/>
          <w:bCs/>
        </w:rPr>
      </w:pPr>
    </w:p>
    <w:p w14:paraId="1B1748AE" w14:textId="77777777" w:rsidR="0025095A" w:rsidRPr="00A852E0" w:rsidRDefault="0025095A" w:rsidP="00C10346">
      <w:pPr>
        <w:spacing w:line="360" w:lineRule="auto"/>
        <w:ind w:right="-6"/>
        <w:jc w:val="center"/>
        <w:rPr>
          <w:b/>
          <w:bCs/>
        </w:rPr>
      </w:pPr>
      <w:r w:rsidRPr="00A852E0">
        <w:rPr>
          <w:b/>
          <w:bCs/>
        </w:rPr>
        <w:t>§1</w:t>
      </w:r>
    </w:p>
    <w:p w14:paraId="674BE9E4" w14:textId="77777777" w:rsidR="0025095A" w:rsidRPr="00A852E0" w:rsidRDefault="0025095A" w:rsidP="00C10346">
      <w:pPr>
        <w:spacing w:line="360" w:lineRule="auto"/>
        <w:ind w:right="-6"/>
        <w:jc w:val="center"/>
        <w:rPr>
          <w:b/>
          <w:bCs/>
        </w:rPr>
      </w:pPr>
      <w:r w:rsidRPr="00A852E0">
        <w:rPr>
          <w:b/>
          <w:bCs/>
        </w:rPr>
        <w:t>Przedmiot umowy</w:t>
      </w:r>
    </w:p>
    <w:p w14:paraId="13B67E61" w14:textId="50952AFA" w:rsidR="00AF7D68" w:rsidRPr="00A852E0" w:rsidRDefault="0025095A" w:rsidP="00C10346">
      <w:pPr>
        <w:pStyle w:val="Standard"/>
        <w:numPr>
          <w:ilvl w:val="0"/>
          <w:numId w:val="22"/>
        </w:numPr>
        <w:tabs>
          <w:tab w:val="center" w:pos="4536"/>
          <w:tab w:val="left" w:pos="6945"/>
        </w:tabs>
        <w:spacing w:before="40" w:line="360" w:lineRule="auto"/>
        <w:ind w:left="284" w:hanging="284"/>
        <w:jc w:val="both"/>
        <w:rPr>
          <w:rFonts w:eastAsia="Arial, sans-serif"/>
        </w:rPr>
      </w:pPr>
      <w:r w:rsidRPr="00A852E0">
        <w:t xml:space="preserve">Zgodnie z wynikiem przeprowadzonego postępowania o udzielenie zamówienia publicznego prowadzonego w trybie podstawowym z fakultatywnymi negocjacjami </w:t>
      </w:r>
      <w:r w:rsidR="0075581A">
        <w:br/>
      </w:r>
      <w:r w:rsidRPr="00A852E0">
        <w:t xml:space="preserve">o wartości zamówienia nie przekraczającej progów unijnych o jakich stanowi art. 3 ustawy z 11 września 2019 r. - Prawo zamówień publicznych (Dz. U. z 2023 r. poz. 1605) – dalej </w:t>
      </w:r>
      <w:proofErr w:type="spellStart"/>
      <w:r w:rsidRPr="00A852E0">
        <w:t>p.z.p</w:t>
      </w:r>
      <w:proofErr w:type="spellEnd"/>
      <w:r w:rsidRPr="00A852E0">
        <w:t xml:space="preserve">. Zamawiający zleca, a Wykonawca przyjmuje do wykonania </w:t>
      </w:r>
      <w:r w:rsidRPr="00A852E0">
        <w:rPr>
          <w:b/>
          <w:bCs/>
        </w:rPr>
        <w:t xml:space="preserve">Zadanie nr </w:t>
      </w:r>
      <w:r w:rsidR="00467301">
        <w:rPr>
          <w:b/>
          <w:bCs/>
        </w:rPr>
        <w:t>1</w:t>
      </w:r>
      <w:r w:rsidR="0075581A">
        <w:rPr>
          <w:b/>
          <w:bCs/>
        </w:rPr>
        <w:t>.</w:t>
      </w:r>
      <w:bookmarkStart w:id="1" w:name="_Hlk171584740"/>
      <w:r w:rsidR="0075581A">
        <w:rPr>
          <w:b/>
          <w:bCs/>
        </w:rPr>
        <w:t xml:space="preserve"> </w:t>
      </w:r>
      <w:r w:rsidR="009B66C9">
        <w:rPr>
          <w:rFonts w:eastAsia="Calibri"/>
          <w:b/>
          <w:bCs/>
          <w:lang w:eastAsia="en-US"/>
        </w:rPr>
        <w:t xml:space="preserve">Remont pomieszczeń i doposażenie budynku Gminnego Ośrodka Kultury i Rekreacji w Wilkasach </w:t>
      </w:r>
      <w:r w:rsidRPr="00A852E0">
        <w:t xml:space="preserve">współfinansowanego </w:t>
      </w:r>
      <w:r w:rsidR="004A0621">
        <w:t>ze środków Europejskiego Funduszu Rozwoju Regionalnego realizowanego w ramach programu regionalnego Fundusze Europejskie dla Warmii i Mazur 2021-2027</w:t>
      </w:r>
      <w:r w:rsidR="00AF7D68" w:rsidRPr="00A852E0">
        <w:rPr>
          <w:rFonts w:eastAsia="Arial, sans-serif"/>
        </w:rPr>
        <w:t>.</w:t>
      </w:r>
    </w:p>
    <w:bookmarkEnd w:id="1"/>
    <w:p w14:paraId="73606C0E" w14:textId="5B1B1C7D" w:rsidR="0025095A" w:rsidRPr="00A852E0" w:rsidRDefault="0025095A" w:rsidP="00C10346">
      <w:pPr>
        <w:pStyle w:val="Default"/>
        <w:spacing w:line="360" w:lineRule="auto"/>
        <w:ind w:left="284"/>
        <w:jc w:val="both"/>
        <w:rPr>
          <w:rFonts w:ascii="Times New Roman" w:eastAsia="Calibri" w:hAnsi="Times New Roman" w:cs="Times New Roman"/>
          <w:b/>
          <w:bCs/>
          <w:color w:val="auto"/>
          <w:lang w:eastAsia="en-US"/>
        </w:rPr>
      </w:pPr>
    </w:p>
    <w:p w14:paraId="082524C6" w14:textId="0282E398" w:rsidR="0025095A" w:rsidRPr="00A852E0" w:rsidRDefault="0025095A" w:rsidP="00C10346">
      <w:pPr>
        <w:pStyle w:val="Akapitzlist"/>
        <w:numPr>
          <w:ilvl w:val="0"/>
          <w:numId w:val="22"/>
        </w:numPr>
        <w:spacing w:line="360" w:lineRule="auto"/>
        <w:ind w:left="284"/>
        <w:jc w:val="both"/>
        <w:rPr>
          <w:bCs/>
          <w:u w:val="single"/>
        </w:rPr>
      </w:pPr>
      <w:r w:rsidRPr="00A852E0">
        <w:rPr>
          <w:rFonts w:eastAsia="Calibri"/>
          <w:lang w:eastAsia="en-US"/>
        </w:rPr>
        <w:t xml:space="preserve">Wykonawca zobowiązuje się do wykonania przedmiotu umowy zgodnie z dokumentacją </w:t>
      </w:r>
      <w:r w:rsidR="004A0621">
        <w:rPr>
          <w:rFonts w:eastAsia="Calibri"/>
          <w:lang w:eastAsia="en-US"/>
        </w:rPr>
        <w:t>techniczną</w:t>
      </w:r>
      <w:r w:rsidRPr="00A852E0">
        <w:rPr>
          <w:rFonts w:eastAsia="Calibri"/>
          <w:lang w:eastAsia="en-US"/>
        </w:rPr>
        <w:t xml:space="preserve">, zasadami wiedzy technicznej i sztuki budowlanej, obowiązującymi normami oraz oddania przedmiotu umowy </w:t>
      </w:r>
    </w:p>
    <w:p w14:paraId="140073EF"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2</w:t>
      </w:r>
    </w:p>
    <w:p w14:paraId="706C4D8C"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Termin realizacji</w:t>
      </w:r>
    </w:p>
    <w:p w14:paraId="32874230" w14:textId="2EAF7442" w:rsidR="0025095A" w:rsidRPr="009B10D6" w:rsidRDefault="003A2FBB" w:rsidP="00C10346">
      <w:pPr>
        <w:suppressAutoHyphens w:val="0"/>
        <w:spacing w:line="360" w:lineRule="auto"/>
        <w:jc w:val="both"/>
        <w:rPr>
          <w:rFonts w:eastAsia="Calibri"/>
          <w:b/>
          <w:lang w:eastAsia="en-US"/>
        </w:rPr>
      </w:pPr>
      <w:r w:rsidRPr="00A852E0">
        <w:rPr>
          <w:rFonts w:eastAsia="Calibri"/>
          <w:lang w:eastAsia="en-US"/>
        </w:rPr>
        <w:t>Termin realizacji przedmiotu umowy ustala się od dnia</w:t>
      </w:r>
      <w:r w:rsidR="00F01EC5" w:rsidRPr="00A852E0">
        <w:rPr>
          <w:rFonts w:eastAsia="Calibri"/>
          <w:lang w:eastAsia="en-US"/>
        </w:rPr>
        <w:t xml:space="preserve"> </w:t>
      </w:r>
      <w:r w:rsidR="0075581A" w:rsidRPr="009B10D6">
        <w:rPr>
          <w:rFonts w:eastAsia="Calibri"/>
          <w:b/>
          <w:lang w:eastAsia="en-US"/>
        </w:rPr>
        <w:t>15.05.2025 r</w:t>
      </w:r>
      <w:r w:rsidR="0025095A" w:rsidRPr="00A852E0">
        <w:rPr>
          <w:rFonts w:eastAsia="Calibri"/>
          <w:lang w:eastAsia="en-US"/>
        </w:rPr>
        <w:t xml:space="preserve"> </w:t>
      </w:r>
      <w:r w:rsidR="00AF7D68" w:rsidRPr="00A852E0">
        <w:rPr>
          <w:rFonts w:eastAsia="Calibri"/>
          <w:lang w:eastAsia="en-US"/>
        </w:rPr>
        <w:t>do</w:t>
      </w:r>
      <w:r w:rsidR="0025095A" w:rsidRPr="00A852E0">
        <w:rPr>
          <w:rFonts w:eastAsia="Calibri"/>
          <w:lang w:eastAsia="en-US"/>
        </w:rPr>
        <w:t xml:space="preserve"> dnia </w:t>
      </w:r>
      <w:r w:rsidR="0075581A" w:rsidRPr="009B10D6">
        <w:rPr>
          <w:rFonts w:eastAsia="Calibri"/>
          <w:b/>
          <w:lang w:eastAsia="en-US"/>
        </w:rPr>
        <w:t>14.10.2025 r.</w:t>
      </w:r>
    </w:p>
    <w:p w14:paraId="1C0BCDE4" w14:textId="77777777" w:rsidR="0075581A" w:rsidRDefault="0075581A" w:rsidP="00C10346">
      <w:pPr>
        <w:suppressAutoHyphens w:val="0"/>
        <w:spacing w:line="360" w:lineRule="auto"/>
        <w:jc w:val="center"/>
        <w:rPr>
          <w:rFonts w:eastAsia="Calibri"/>
          <w:b/>
          <w:lang w:eastAsia="en-US"/>
        </w:rPr>
      </w:pPr>
    </w:p>
    <w:p w14:paraId="0BE65A01" w14:textId="77777777" w:rsidR="0075581A" w:rsidRDefault="0075581A" w:rsidP="00C10346">
      <w:pPr>
        <w:suppressAutoHyphens w:val="0"/>
        <w:spacing w:line="360" w:lineRule="auto"/>
        <w:jc w:val="center"/>
        <w:rPr>
          <w:rFonts w:eastAsia="Calibri"/>
          <w:b/>
          <w:lang w:eastAsia="en-US"/>
        </w:rPr>
      </w:pPr>
    </w:p>
    <w:p w14:paraId="1F17985B" w14:textId="77777777" w:rsidR="0075581A" w:rsidRDefault="0075581A" w:rsidP="00C10346">
      <w:pPr>
        <w:suppressAutoHyphens w:val="0"/>
        <w:spacing w:line="360" w:lineRule="auto"/>
        <w:jc w:val="center"/>
        <w:rPr>
          <w:rFonts w:eastAsia="Calibri"/>
          <w:b/>
          <w:lang w:eastAsia="en-US"/>
        </w:rPr>
      </w:pPr>
    </w:p>
    <w:p w14:paraId="0A0300A2"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lastRenderedPageBreak/>
        <w:t>§ 3</w:t>
      </w:r>
    </w:p>
    <w:p w14:paraId="303C0E7C"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Prawa i obowiązki Zamawiającego</w:t>
      </w:r>
    </w:p>
    <w:p w14:paraId="0B047767" w14:textId="77777777" w:rsidR="0025095A" w:rsidRPr="00A852E0" w:rsidRDefault="0025095A" w:rsidP="00C10346">
      <w:pPr>
        <w:suppressAutoHyphens w:val="0"/>
        <w:autoSpaceDE w:val="0"/>
        <w:autoSpaceDN w:val="0"/>
        <w:adjustRightInd w:val="0"/>
        <w:spacing w:line="360" w:lineRule="auto"/>
        <w:ind w:left="426" w:hanging="426"/>
        <w:rPr>
          <w:lang w:eastAsia="ja-JP"/>
        </w:rPr>
      </w:pPr>
      <w:r w:rsidRPr="00A852E0">
        <w:rPr>
          <w:lang w:eastAsia="ja-JP"/>
        </w:rPr>
        <w:t>1. Do obowiązków Zamawiającego należy:</w:t>
      </w:r>
    </w:p>
    <w:p w14:paraId="4565616A" w14:textId="1BFABA0A" w:rsidR="0025095A" w:rsidRPr="00A852E0" w:rsidRDefault="0025095A" w:rsidP="00C10346">
      <w:pPr>
        <w:suppressAutoHyphens w:val="0"/>
        <w:autoSpaceDE w:val="0"/>
        <w:autoSpaceDN w:val="0"/>
        <w:adjustRightInd w:val="0"/>
        <w:spacing w:line="360" w:lineRule="auto"/>
        <w:ind w:left="709" w:hanging="426"/>
        <w:rPr>
          <w:lang w:eastAsia="ja-JP"/>
        </w:rPr>
      </w:pPr>
      <w:r w:rsidRPr="00A852E0">
        <w:rPr>
          <w:lang w:eastAsia="ja-JP"/>
        </w:rPr>
        <w:t xml:space="preserve">1. </w:t>
      </w:r>
      <w:r w:rsidR="0075581A">
        <w:rPr>
          <w:lang w:eastAsia="ja-JP"/>
        </w:rPr>
        <w:t>P</w:t>
      </w:r>
      <w:r w:rsidRPr="00A852E0">
        <w:rPr>
          <w:lang w:eastAsia="ja-JP"/>
        </w:rPr>
        <w:t xml:space="preserve">rotokolarne przekazanie </w:t>
      </w:r>
      <w:r w:rsidR="004A0621" w:rsidRPr="00C10346">
        <w:rPr>
          <w:lang w:eastAsia="ja-JP"/>
        </w:rPr>
        <w:t>obiekt</w:t>
      </w:r>
      <w:r w:rsidR="00467301">
        <w:rPr>
          <w:lang w:eastAsia="ja-JP"/>
        </w:rPr>
        <w:t>u</w:t>
      </w:r>
      <w:r w:rsidRPr="00C10346">
        <w:rPr>
          <w:lang w:eastAsia="ja-JP"/>
        </w:rPr>
        <w:t>;</w:t>
      </w:r>
    </w:p>
    <w:p w14:paraId="5D5705C9" w14:textId="42358ACA" w:rsidR="0025095A" w:rsidRPr="00A852E0" w:rsidRDefault="0025095A" w:rsidP="00C10346">
      <w:pPr>
        <w:suppressAutoHyphens w:val="0"/>
        <w:autoSpaceDE w:val="0"/>
        <w:autoSpaceDN w:val="0"/>
        <w:adjustRightInd w:val="0"/>
        <w:spacing w:line="360" w:lineRule="auto"/>
        <w:ind w:left="709" w:hanging="426"/>
        <w:rPr>
          <w:lang w:eastAsia="ja-JP"/>
        </w:rPr>
      </w:pPr>
      <w:r w:rsidRPr="00A852E0">
        <w:rPr>
          <w:lang w:eastAsia="ja-JP"/>
        </w:rPr>
        <w:t xml:space="preserve">2. </w:t>
      </w:r>
      <w:r w:rsidR="0075581A">
        <w:rPr>
          <w:lang w:eastAsia="ja-JP"/>
        </w:rPr>
        <w:t>P</w:t>
      </w:r>
      <w:r w:rsidRPr="00A852E0">
        <w:rPr>
          <w:lang w:eastAsia="ja-JP"/>
        </w:rPr>
        <w:t>rotokolarne przekazanie dokumentacji technicznej w dniu zawarcia Umowy;</w:t>
      </w:r>
    </w:p>
    <w:p w14:paraId="6E85C789" w14:textId="0F81169F" w:rsidR="0025095A" w:rsidRPr="00A852E0" w:rsidRDefault="0025095A" w:rsidP="00C10346">
      <w:pPr>
        <w:suppressAutoHyphens w:val="0"/>
        <w:autoSpaceDE w:val="0"/>
        <w:autoSpaceDN w:val="0"/>
        <w:adjustRightInd w:val="0"/>
        <w:spacing w:line="360" w:lineRule="auto"/>
        <w:ind w:left="709" w:hanging="426"/>
        <w:rPr>
          <w:lang w:eastAsia="ja-JP"/>
        </w:rPr>
      </w:pPr>
      <w:r w:rsidRPr="00A852E0">
        <w:rPr>
          <w:lang w:eastAsia="ja-JP"/>
        </w:rPr>
        <w:t xml:space="preserve">3. </w:t>
      </w:r>
      <w:r w:rsidR="0075581A">
        <w:rPr>
          <w:lang w:eastAsia="ja-JP"/>
        </w:rPr>
        <w:t>P</w:t>
      </w:r>
      <w:r w:rsidRPr="00A852E0">
        <w:rPr>
          <w:lang w:eastAsia="ja-JP"/>
        </w:rPr>
        <w:t>ełnienie nadzoru inwestorskiego;</w:t>
      </w:r>
    </w:p>
    <w:p w14:paraId="1D44B29B" w14:textId="0749E577" w:rsidR="0025095A" w:rsidRPr="00A852E0" w:rsidRDefault="0025095A" w:rsidP="00C10346">
      <w:pPr>
        <w:suppressAutoHyphens w:val="0"/>
        <w:autoSpaceDE w:val="0"/>
        <w:autoSpaceDN w:val="0"/>
        <w:adjustRightInd w:val="0"/>
        <w:spacing w:line="360" w:lineRule="auto"/>
        <w:ind w:left="426" w:hanging="142"/>
        <w:rPr>
          <w:lang w:eastAsia="ja-JP"/>
        </w:rPr>
      </w:pPr>
      <w:r w:rsidRPr="00A852E0">
        <w:rPr>
          <w:lang w:eastAsia="ja-JP"/>
        </w:rPr>
        <w:t xml:space="preserve">4. </w:t>
      </w:r>
      <w:r w:rsidR="0075581A">
        <w:rPr>
          <w:lang w:eastAsia="ja-JP"/>
        </w:rPr>
        <w:t>P</w:t>
      </w:r>
      <w:r w:rsidRPr="00A852E0">
        <w:rPr>
          <w:lang w:eastAsia="ja-JP"/>
        </w:rPr>
        <w:t xml:space="preserve">rotokolarne potwierdzenie wykonania całości przedmiotu zamówienia w terminie </w:t>
      </w:r>
      <w:r w:rsidR="0075581A">
        <w:rPr>
          <w:lang w:eastAsia="ja-JP"/>
        </w:rPr>
        <w:t>7</w:t>
      </w:r>
      <w:r w:rsidRPr="00A852E0">
        <w:rPr>
          <w:lang w:eastAsia="ja-JP"/>
        </w:rPr>
        <w:t xml:space="preserve">  </w:t>
      </w:r>
    </w:p>
    <w:p w14:paraId="6F84A412" w14:textId="77777777" w:rsidR="0025095A" w:rsidRPr="00A852E0" w:rsidRDefault="0025095A" w:rsidP="00C10346">
      <w:pPr>
        <w:suppressAutoHyphens w:val="0"/>
        <w:autoSpaceDE w:val="0"/>
        <w:autoSpaceDN w:val="0"/>
        <w:adjustRightInd w:val="0"/>
        <w:spacing w:line="360" w:lineRule="auto"/>
        <w:ind w:left="426" w:hanging="142"/>
        <w:rPr>
          <w:lang w:eastAsia="ja-JP"/>
        </w:rPr>
      </w:pPr>
      <w:r w:rsidRPr="00A852E0">
        <w:rPr>
          <w:lang w:eastAsia="ja-JP"/>
        </w:rPr>
        <w:t xml:space="preserve">    dni od dnia rozpoczęcia czynności odbioru;</w:t>
      </w:r>
    </w:p>
    <w:p w14:paraId="4E97367B" w14:textId="1BD26DD7" w:rsidR="0025095A" w:rsidRDefault="0025095A" w:rsidP="00C10346">
      <w:pPr>
        <w:suppressAutoHyphens w:val="0"/>
        <w:spacing w:line="360" w:lineRule="auto"/>
        <w:ind w:left="709" w:hanging="426"/>
        <w:rPr>
          <w:lang w:eastAsia="ja-JP"/>
        </w:rPr>
      </w:pPr>
      <w:r w:rsidRPr="00A852E0">
        <w:rPr>
          <w:lang w:eastAsia="ja-JP"/>
        </w:rPr>
        <w:t xml:space="preserve">5. </w:t>
      </w:r>
      <w:r w:rsidR="0075581A">
        <w:rPr>
          <w:lang w:eastAsia="ja-JP"/>
        </w:rPr>
        <w:t>Za</w:t>
      </w:r>
      <w:r w:rsidRPr="00A852E0">
        <w:rPr>
          <w:lang w:eastAsia="ja-JP"/>
        </w:rPr>
        <w:t>płata w</w:t>
      </w:r>
      <w:r w:rsidR="004A0621">
        <w:rPr>
          <w:lang w:eastAsia="ja-JP"/>
        </w:rPr>
        <w:t>ynagrodzenia za wykonane roboty;</w:t>
      </w:r>
    </w:p>
    <w:p w14:paraId="74FC72A8" w14:textId="2B7454E3" w:rsidR="004A0621" w:rsidRPr="00A852E0" w:rsidRDefault="004A0621" w:rsidP="00C10346">
      <w:pPr>
        <w:suppressAutoHyphens w:val="0"/>
        <w:spacing w:line="360" w:lineRule="auto"/>
        <w:ind w:left="709" w:hanging="426"/>
        <w:rPr>
          <w:rFonts w:eastAsia="Calibri"/>
          <w:b/>
          <w:lang w:eastAsia="en-US"/>
        </w:rPr>
      </w:pPr>
      <w:r>
        <w:rPr>
          <w:lang w:eastAsia="ja-JP"/>
        </w:rPr>
        <w:t>6.</w:t>
      </w:r>
      <w:r w:rsidR="0075581A">
        <w:rPr>
          <w:lang w:eastAsia="ja-JP"/>
        </w:rPr>
        <w:t xml:space="preserve"> P</w:t>
      </w:r>
      <w:r>
        <w:rPr>
          <w:lang w:eastAsia="ja-JP"/>
        </w:rPr>
        <w:t>rotokolarne potwierdzenie wykonania poszczególnych etapów.</w:t>
      </w:r>
    </w:p>
    <w:p w14:paraId="1A11F4E9" w14:textId="77777777" w:rsidR="0025095A" w:rsidRDefault="0025095A" w:rsidP="00C10346">
      <w:pPr>
        <w:suppressAutoHyphens w:val="0"/>
        <w:spacing w:line="360" w:lineRule="auto"/>
        <w:ind w:left="709" w:hanging="426"/>
        <w:rPr>
          <w:rFonts w:eastAsia="Calibri"/>
          <w:b/>
          <w:lang w:eastAsia="en-US"/>
        </w:rPr>
      </w:pPr>
    </w:p>
    <w:p w14:paraId="3DED5B85"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4</w:t>
      </w:r>
    </w:p>
    <w:p w14:paraId="55DCE517"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Prawa i obowiązki Wykonawcy</w:t>
      </w:r>
    </w:p>
    <w:p w14:paraId="164D9327" w14:textId="17D9FF12"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 xml:space="preserve">Wykonawca zapewni na </w:t>
      </w:r>
      <w:r w:rsidR="000B1F6E" w:rsidRPr="00C10346">
        <w:rPr>
          <w:rFonts w:eastAsia="Calibri"/>
          <w:lang w:eastAsia="en-US"/>
        </w:rPr>
        <w:t xml:space="preserve">terenie </w:t>
      </w:r>
      <w:r w:rsidR="0075581A">
        <w:rPr>
          <w:rFonts w:eastAsia="Calibri"/>
          <w:lang w:eastAsia="en-US"/>
        </w:rPr>
        <w:t xml:space="preserve">remontowanego </w:t>
      </w:r>
      <w:r w:rsidR="000B1F6E" w:rsidRPr="00C10346">
        <w:rPr>
          <w:rFonts w:eastAsia="Calibri"/>
          <w:lang w:eastAsia="en-US"/>
        </w:rPr>
        <w:t>obiekt</w:t>
      </w:r>
      <w:r w:rsidR="0075581A">
        <w:rPr>
          <w:rFonts w:eastAsia="Calibri"/>
          <w:lang w:eastAsia="en-US"/>
        </w:rPr>
        <w:t>u</w:t>
      </w:r>
      <w:r w:rsidRPr="00A852E0">
        <w:rPr>
          <w:rFonts w:eastAsia="Calibri"/>
          <w:lang w:eastAsia="en-US"/>
        </w:rPr>
        <w:t xml:space="preserve"> warunki bezpieczeństwa i higieny pracy zgodnie z rozporządzeniem Ministra Infrastruktury z dnia 06.02.2003 roku w sprawie bezpieczeństwa i higieny pracy podczas wykonywania robót budowlanych (Dz. U. z 2003r nr 47 poz. 401).</w:t>
      </w:r>
    </w:p>
    <w:p w14:paraId="3912F2F2" w14:textId="01B46270"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 xml:space="preserve">Wykonawca wyznaczy </w:t>
      </w:r>
      <w:bookmarkStart w:id="2" w:name="_Hlk76970806"/>
      <w:r w:rsidRPr="00A852E0">
        <w:rPr>
          <w:rFonts w:eastAsia="Calibri"/>
          <w:lang w:eastAsia="en-US"/>
        </w:rPr>
        <w:t xml:space="preserve">koordynatora do spraw BHP </w:t>
      </w:r>
      <w:bookmarkEnd w:id="2"/>
      <w:r w:rsidRPr="00A852E0">
        <w:rPr>
          <w:rFonts w:eastAsia="Calibri"/>
          <w:lang w:eastAsia="en-US"/>
        </w:rPr>
        <w:t>p</w:t>
      </w:r>
      <w:r w:rsidRPr="00C10346">
        <w:rPr>
          <w:rFonts w:eastAsia="Calibri"/>
          <w:lang w:eastAsia="en-US"/>
        </w:rPr>
        <w:t>.......................................,</w:t>
      </w:r>
      <w:r w:rsidRPr="00A852E0">
        <w:rPr>
          <w:rFonts w:eastAsia="Calibri"/>
          <w:lang w:eastAsia="en-US"/>
        </w:rPr>
        <w:t xml:space="preserve"> tel. ........................................, który będzie współpracował z przedstawicielem Zamawiającego p. </w:t>
      </w:r>
      <w:r w:rsidRPr="00C10346">
        <w:rPr>
          <w:rFonts w:eastAsia="Calibri"/>
          <w:lang w:eastAsia="en-US"/>
        </w:rPr>
        <w:t>………………………</w:t>
      </w:r>
      <w:r w:rsidR="00C10346" w:rsidRPr="00C10346">
        <w:rPr>
          <w:rFonts w:eastAsia="Calibri"/>
          <w:lang w:eastAsia="en-US"/>
        </w:rPr>
        <w:t>, tel. …………………………...</w:t>
      </w:r>
    </w:p>
    <w:p w14:paraId="3BB8AE30" w14:textId="7E932B0C" w:rsidR="00C10346"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C10346">
        <w:rPr>
          <w:rFonts w:eastAsia="Calibri"/>
          <w:lang w:eastAsia="en-US"/>
        </w:rPr>
        <w:t xml:space="preserve">Rozliczenie zużycia energii elektrycznej, oraz wody z odprowadzeniem ścieków na cele budowy, dokonane będzie na podstawie zamontowanych przez Wykonawcę na własny koszt urządzeń pomiarowych wg zasad określonych w oddzielnie zawartej umowie na dostarczenie mediów pomiędzy Wykonawcą a </w:t>
      </w:r>
      <w:r w:rsidR="00C10346" w:rsidRPr="00C10346">
        <w:rPr>
          <w:rFonts w:eastAsia="Calibri"/>
          <w:lang w:eastAsia="en-US"/>
        </w:rPr>
        <w:t>Zamawiającym</w:t>
      </w:r>
      <w:r w:rsidR="00C10346">
        <w:rPr>
          <w:rFonts w:eastAsia="Calibri"/>
          <w:lang w:eastAsia="en-US"/>
        </w:rPr>
        <w:t>.</w:t>
      </w:r>
      <w:r w:rsidR="009B10D6">
        <w:rPr>
          <w:rFonts w:eastAsia="Calibri"/>
          <w:lang w:eastAsia="en-US"/>
        </w:rPr>
        <w:t xml:space="preserve"> W cyklach miesięcznych.</w:t>
      </w:r>
    </w:p>
    <w:p w14:paraId="10D6CF63" w14:textId="29184361" w:rsidR="0025095A" w:rsidRPr="00A852E0" w:rsidRDefault="0025095A" w:rsidP="00C10346">
      <w:pPr>
        <w:numPr>
          <w:ilvl w:val="0"/>
          <w:numId w:val="15"/>
        </w:numPr>
        <w:suppressAutoHyphens w:val="0"/>
        <w:spacing w:line="360" w:lineRule="auto"/>
        <w:contextualSpacing/>
        <w:jc w:val="both"/>
        <w:rPr>
          <w:lang w:eastAsia="pl-PL"/>
        </w:rPr>
      </w:pPr>
      <w:r w:rsidRPr="00A852E0">
        <w:rPr>
          <w:rFonts w:eastAsia="Calibri"/>
          <w:lang w:eastAsia="en-US"/>
        </w:rPr>
        <w:t xml:space="preserve">Utylizacja odpadów odbędzie się w ramach kosztów ogólnych budowy, które pokrywa </w:t>
      </w:r>
      <w:r w:rsidR="0075581A">
        <w:rPr>
          <w:rFonts w:eastAsia="Calibri"/>
          <w:lang w:eastAsia="en-US"/>
        </w:rPr>
        <w:br/>
      </w:r>
      <w:r w:rsidRPr="00A852E0">
        <w:rPr>
          <w:rFonts w:eastAsia="Calibri"/>
          <w:lang w:eastAsia="en-US"/>
        </w:rPr>
        <w:t xml:space="preserve">w pełnym zakresie Wykonawca. </w:t>
      </w:r>
      <w:r w:rsidRPr="00A852E0">
        <w:rPr>
          <w:lang w:eastAsia="pl-PL"/>
        </w:rPr>
        <w:t xml:space="preserve">Wykonawca zobowiązuje się postępować z odpadami, </w:t>
      </w:r>
      <w:r w:rsidR="0075581A">
        <w:rPr>
          <w:lang w:eastAsia="pl-PL"/>
        </w:rPr>
        <w:br/>
      </w:r>
      <w:r w:rsidRPr="00A852E0">
        <w:rPr>
          <w:lang w:eastAsia="pl-PL"/>
        </w:rPr>
        <w:t>w szczególności niebezpiecznymi w sposób zgodny z powszechnie obowiązującymi przepisami, a zwłaszcza</w:t>
      </w:r>
      <w:r w:rsidRPr="00A852E0">
        <w:rPr>
          <w:rFonts w:eastAsia="Calibri"/>
          <w:lang w:eastAsia="en-US"/>
        </w:rPr>
        <w:t xml:space="preserve"> </w:t>
      </w:r>
      <w:r w:rsidRPr="00A852E0">
        <w:rPr>
          <w:lang w:eastAsia="pl-PL"/>
        </w:rPr>
        <w:t xml:space="preserve">ustawą z dnia 14 grudnia 2012r. o odpadach  (Dz. U. 2020 poz. 797 z </w:t>
      </w:r>
      <w:proofErr w:type="spellStart"/>
      <w:r w:rsidRPr="00A852E0">
        <w:rPr>
          <w:lang w:eastAsia="pl-PL"/>
        </w:rPr>
        <w:t>późn</w:t>
      </w:r>
      <w:proofErr w:type="spellEnd"/>
      <w:r w:rsidRPr="00A852E0">
        <w:rPr>
          <w:lang w:eastAsia="pl-PL"/>
        </w:rPr>
        <w:t>. zm.).</w:t>
      </w:r>
    </w:p>
    <w:p w14:paraId="1BDECAFB" w14:textId="77777777"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 xml:space="preserve">Integralną częścią umowy jest kosztorys ofertowy sporządzony przez Wykonawcę metodą szczegółową na podstawie przedmiarów wraz z zestawieniem cen jednostkowych </w:t>
      </w:r>
      <w:r w:rsidRPr="00A852E0">
        <w:rPr>
          <w:rFonts w:eastAsia="Calibri"/>
          <w:lang w:eastAsia="en-US"/>
        </w:rPr>
        <w:lastRenderedPageBreak/>
        <w:t>materiałów i sprzętu, który stanowi załącznik nr 1 do umowy. Niniejszy kosztorys ofertowy będzie stanowił podstawę obliczenia wynagrodzenia Wykonawcy należnego mu z tytułu wykonania części przedmiotu zamówienia w przypadku przerwania realizacji robót budowlanych objętych niniejszą umową z winy Wykonawcy lub wykonywania robót dodatkowych albo zamiennych. Wartość kosztorysu ofertowego jest zbieżna z wartością oferty.</w:t>
      </w:r>
    </w:p>
    <w:p w14:paraId="4D1DB3A2" w14:textId="2375EC6C"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iCs/>
          <w:lang w:eastAsia="en-US"/>
        </w:rPr>
      </w:pPr>
      <w:r w:rsidRPr="00A852E0">
        <w:rPr>
          <w:rFonts w:eastAsia="Calibri"/>
          <w:iCs/>
          <w:lang w:eastAsia="en-US"/>
        </w:rPr>
        <w:t>Przekazan</w:t>
      </w:r>
      <w:r w:rsidR="003E1EC2">
        <w:rPr>
          <w:rFonts w:eastAsia="Calibri"/>
          <w:iCs/>
          <w:lang w:eastAsia="en-US"/>
        </w:rPr>
        <w:t xml:space="preserve">e obiekty </w:t>
      </w:r>
      <w:r w:rsidRPr="00A852E0">
        <w:rPr>
          <w:rFonts w:eastAsia="Calibri"/>
          <w:iCs/>
          <w:lang w:eastAsia="en-US"/>
        </w:rPr>
        <w:t>podlega</w:t>
      </w:r>
      <w:r w:rsidR="003E1EC2">
        <w:rPr>
          <w:rFonts w:eastAsia="Calibri"/>
          <w:iCs/>
          <w:lang w:eastAsia="en-US"/>
        </w:rPr>
        <w:t>ją</w:t>
      </w:r>
      <w:r w:rsidRPr="00A852E0">
        <w:rPr>
          <w:rFonts w:eastAsia="Calibri"/>
          <w:iCs/>
          <w:lang w:eastAsia="en-US"/>
        </w:rPr>
        <w:t xml:space="preserve"> pełnej ochronie i ubezpieczeniu przez Wykonawcę.</w:t>
      </w:r>
      <w:r w:rsidR="00C10346">
        <w:rPr>
          <w:rFonts w:eastAsia="Calibri"/>
          <w:iCs/>
          <w:lang w:eastAsia="en-US"/>
        </w:rPr>
        <w:t xml:space="preserve"> Zastosowanie ma przepis </w:t>
      </w:r>
      <w:r w:rsidRPr="00A852E0">
        <w:rPr>
          <w:rFonts w:eastAsia="Calibri"/>
          <w:iCs/>
          <w:lang w:eastAsia="en-US"/>
        </w:rPr>
        <w:t>art. 652 Kodeksu cywilnego</w:t>
      </w:r>
      <w:r w:rsidR="00C10346">
        <w:rPr>
          <w:rFonts w:eastAsia="Calibri"/>
          <w:iCs/>
          <w:lang w:eastAsia="en-US"/>
        </w:rPr>
        <w:t>.</w:t>
      </w:r>
      <w:r w:rsidRPr="00A852E0">
        <w:rPr>
          <w:rFonts w:eastAsia="Calibri"/>
          <w:iCs/>
          <w:lang w:eastAsia="en-US"/>
        </w:rPr>
        <w:t xml:space="preserve"> </w:t>
      </w:r>
    </w:p>
    <w:p w14:paraId="07812D64" w14:textId="1FD645E8"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iCs/>
          <w:lang w:eastAsia="en-US"/>
        </w:rPr>
      </w:pPr>
      <w:r w:rsidRPr="00A852E0">
        <w:rPr>
          <w:rFonts w:eastAsia="Calibri"/>
          <w:iCs/>
          <w:lang w:eastAsia="en-US"/>
        </w:rPr>
        <w:t xml:space="preserve">Wykonawca przez okres realizacji umowy będzie posiadał ubezpieczenie od odpowiedzialności cywilnej w związku z prowadzoną działalnością na kwotę nie mniejszą niż określną w umowie </w:t>
      </w:r>
      <w:r w:rsidRPr="00A852E0">
        <w:rPr>
          <w:rFonts w:eastAsia="Calibri"/>
          <w:b/>
          <w:iCs/>
          <w:lang w:eastAsia="en-US"/>
        </w:rPr>
        <w:t>w § 5 ust. 1</w:t>
      </w:r>
      <w:r w:rsidRPr="00A852E0">
        <w:rPr>
          <w:rFonts w:eastAsia="Calibri"/>
          <w:iCs/>
          <w:lang w:eastAsia="en-US"/>
        </w:rPr>
        <w:t>. Dokument potwierdzający ubezpieczenie Wykonawca przedstawi Zamawiającemu najpóźniej w dniu podpisania umowy. W przypadku posiadania umowy ubezpieczeniowej na okres nie obejmujący terminu realizacji niniejszej umowy. Wykonawca zobowiązany jest na 5 dni przed upływem ważności danej umowy ubezpieczeniowej dostarczyć nową ważną umowę ubezpieczeniową na dalszy okres realizacji umowy. W przypadku, gdy Wykonawca nie przedstawi ww. dokumentów w odpowiednim terminie, Zamawiający może odstąpić od umowy z przyczyn leżących po stronie Wykonawcy.</w:t>
      </w:r>
    </w:p>
    <w:p w14:paraId="01B6F926" w14:textId="77777777"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Wykonawca ponosi odpowiedzialność za szkody wyrządzone w mieniu oraz na rzecz osób trzecich, wyrządzone w trakcie realizacji obowiązków wynikających z treści zawartej umowy.</w:t>
      </w:r>
    </w:p>
    <w:p w14:paraId="6380D389" w14:textId="77777777"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W przypadku uszkodzenia systemów alarmowych, ppoż., sieci jawnych, niejawnych, sieci telefonicznej, elektrycznej, komputerowej, wodociągowej, kanalizacyjnej, ciepłowniczej, gazowej itp. Wykonawca usunie awarię w ciągu 48 godzin od zdarzenia zgodnie z obowiązującymi Normami. W przypadku nie usunięcia awarii w wyznaczonym terminie Zamawiający zleci wykonanie usunięcia awarii osobie trzeciej na koszt Wykonawcy bez zgody sądu.</w:t>
      </w:r>
    </w:p>
    <w:p w14:paraId="60401978" w14:textId="042C620E"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 xml:space="preserve">Wykonawca wykona przedmiot umowy przy użyciu materiałów zgodnych z dokumentacją techniczną w </w:t>
      </w:r>
      <w:r w:rsidR="00467301">
        <w:rPr>
          <w:rFonts w:eastAsia="Calibri"/>
          <w:lang w:eastAsia="en-US"/>
        </w:rPr>
        <w:t>szczególności</w:t>
      </w:r>
      <w:r w:rsidRPr="00A852E0">
        <w:rPr>
          <w:rFonts w:eastAsia="Calibri"/>
          <w:lang w:eastAsia="en-US"/>
        </w:rPr>
        <w:t xml:space="preserve"> </w:t>
      </w:r>
      <w:r w:rsidRPr="00467301">
        <w:rPr>
          <w:rFonts w:eastAsia="Calibri"/>
          <w:lang w:eastAsia="en-US"/>
        </w:rPr>
        <w:t>specyfikacją techniczną wykonania i odbioru robót,</w:t>
      </w:r>
      <w:r w:rsidRPr="00A852E0">
        <w:rPr>
          <w:rFonts w:eastAsia="Calibri"/>
          <w:lang w:eastAsia="en-US"/>
        </w:rPr>
        <w:t xml:space="preserve"> przedmiarem oraz obowiązującymi Polskimi Normami Budowlanymi. </w:t>
      </w:r>
      <w:r w:rsidRPr="00A852E0">
        <w:rPr>
          <w:bCs/>
          <w:lang w:eastAsia="en-US"/>
        </w:rPr>
        <w:t xml:space="preserve"> </w:t>
      </w:r>
    </w:p>
    <w:p w14:paraId="161DF440" w14:textId="7A448E73"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lastRenderedPageBreak/>
        <w:t xml:space="preserve">Zastosowane materiały powinny posiadać atesty, certyfikaty materiałowe zgodnie </w:t>
      </w:r>
      <w:r w:rsidR="009B10D6">
        <w:rPr>
          <w:rFonts w:eastAsia="Calibri"/>
          <w:lang w:eastAsia="en-US"/>
        </w:rPr>
        <w:br/>
      </w:r>
      <w:r w:rsidRPr="00A852E0">
        <w:rPr>
          <w:rFonts w:eastAsia="Calibri"/>
          <w:lang w:eastAsia="en-US"/>
        </w:rPr>
        <w:t xml:space="preserve">z Prawem Budowlanym. </w:t>
      </w:r>
    </w:p>
    <w:p w14:paraId="1630050F" w14:textId="77777777"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Wykonawca na każde żądanie Zamawiającego podda materiały badaniom w miejscu produkcji, na placu budowy lub w określonym przez Zamawiającego miejscu.</w:t>
      </w:r>
    </w:p>
    <w:p w14:paraId="4B3EC0B4" w14:textId="77777777"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Wykonawca przedstawi atesty i certyfikaty materiałowe na każde żądanie Zamawiającego w terminie 7 dni od daty otrzymania wezwania.</w:t>
      </w:r>
    </w:p>
    <w:p w14:paraId="41B4A2EC" w14:textId="77777777" w:rsidR="00155BD7" w:rsidRPr="00A852E0" w:rsidRDefault="00155BD7" w:rsidP="00C10346">
      <w:pPr>
        <w:numPr>
          <w:ilvl w:val="0"/>
          <w:numId w:val="15"/>
        </w:numPr>
        <w:tabs>
          <w:tab w:val="left" w:pos="426"/>
        </w:tabs>
        <w:suppressAutoHyphens w:val="0"/>
        <w:spacing w:line="360" w:lineRule="auto"/>
        <w:contextualSpacing/>
        <w:jc w:val="both"/>
      </w:pPr>
      <w:r w:rsidRPr="00A852E0">
        <w:t>Przedstawicielem Wykonawcy na budowie jest:</w:t>
      </w:r>
    </w:p>
    <w:p w14:paraId="10CC1E05" w14:textId="2EEDA398" w:rsidR="00155BD7" w:rsidRPr="00A852E0" w:rsidRDefault="00155BD7" w:rsidP="00C10346">
      <w:pPr>
        <w:pStyle w:val="Akapitzlist"/>
        <w:numPr>
          <w:ilvl w:val="0"/>
          <w:numId w:val="19"/>
        </w:numPr>
        <w:tabs>
          <w:tab w:val="left" w:pos="426"/>
        </w:tabs>
        <w:suppressAutoHyphens w:val="0"/>
        <w:spacing w:line="360" w:lineRule="auto"/>
        <w:ind w:left="851" w:hanging="425"/>
        <w:jc w:val="both"/>
      </w:pPr>
      <w:r w:rsidRPr="00A852E0">
        <w:t xml:space="preserve">kierownik budowy (koordynator) p.…………………………………………. tel. ……………………p.………………………………………tel. …………………… </w:t>
      </w:r>
    </w:p>
    <w:p w14:paraId="1F5076EE" w14:textId="3319C252" w:rsidR="00155BD7" w:rsidRPr="00A852E0" w:rsidRDefault="00155BD7" w:rsidP="00C10346">
      <w:pPr>
        <w:numPr>
          <w:ilvl w:val="0"/>
          <w:numId w:val="15"/>
        </w:numPr>
        <w:suppressAutoHyphens w:val="0"/>
        <w:spacing w:line="360" w:lineRule="auto"/>
        <w:jc w:val="both"/>
        <w:rPr>
          <w:rFonts w:eastAsia="Calibri"/>
          <w:lang w:eastAsia="pl-PL"/>
        </w:rPr>
      </w:pPr>
      <w:r w:rsidRPr="00A852E0">
        <w:t>posiadający</w:t>
      </w:r>
      <w:r w:rsidRPr="00A852E0">
        <w:rPr>
          <w:bCs/>
        </w:rPr>
        <w:t xml:space="preserve"> uprawnienia do pełnienia samodzielnych funkcji technicznych </w:t>
      </w:r>
      <w:r w:rsidR="009B10D6">
        <w:rPr>
          <w:bCs/>
        </w:rPr>
        <w:br/>
      </w:r>
      <w:r w:rsidRPr="00A852E0">
        <w:rPr>
          <w:bCs/>
        </w:rPr>
        <w:t>w budownictwie w rozumieniu ustawy z dnia 7 lipca 1994 roku – Prawo budowlane</w:t>
      </w:r>
    </w:p>
    <w:p w14:paraId="61FDBE82" w14:textId="4F5231E1" w:rsidR="0025095A" w:rsidRPr="00A852E0" w:rsidRDefault="0025095A" w:rsidP="00C10346">
      <w:pPr>
        <w:numPr>
          <w:ilvl w:val="0"/>
          <w:numId w:val="15"/>
        </w:numPr>
        <w:suppressAutoHyphens w:val="0"/>
        <w:spacing w:line="360" w:lineRule="auto"/>
        <w:jc w:val="both"/>
        <w:rPr>
          <w:rFonts w:eastAsia="Calibri"/>
          <w:lang w:eastAsia="pl-PL"/>
        </w:rPr>
      </w:pPr>
      <w:r w:rsidRPr="00A852E0">
        <w:rPr>
          <w:rFonts w:eastAsia="Calibri"/>
          <w:spacing w:val="-4"/>
          <w:lang w:eastAsia="en-US"/>
        </w:rPr>
        <w:t xml:space="preserve">Wykonawca zapewnia, że korzysta z praw własności przemysłowej i intelektualnej </w:t>
      </w:r>
      <w:r w:rsidRPr="00A852E0">
        <w:rPr>
          <w:rFonts w:eastAsia="Calibri"/>
          <w:spacing w:val="-2"/>
          <w:lang w:eastAsia="en-US"/>
        </w:rPr>
        <w:t>do przedmiotów, związanych z przedmiotem niniejszej umowy w sposób zgodny</w:t>
      </w:r>
      <w:r w:rsidRPr="00A852E0">
        <w:rPr>
          <w:rFonts w:eastAsia="Calibri"/>
          <w:lang w:eastAsia="en-US"/>
        </w:rPr>
        <w:t xml:space="preserve"> z normami ustalonymi w ustawie z dnia 30 czerwca 2000 r. - Prawo własności przemysłowej (tj. Dz. U. z 2017 r. poz. 776 z </w:t>
      </w:r>
      <w:proofErr w:type="spellStart"/>
      <w:r w:rsidRPr="00A852E0">
        <w:rPr>
          <w:rFonts w:eastAsia="Calibri"/>
          <w:lang w:eastAsia="en-US"/>
        </w:rPr>
        <w:t>póź</w:t>
      </w:r>
      <w:proofErr w:type="spellEnd"/>
      <w:r w:rsidRPr="00A852E0">
        <w:rPr>
          <w:rFonts w:eastAsia="Calibri"/>
          <w:lang w:eastAsia="en-US"/>
        </w:rPr>
        <w:t xml:space="preserve">. zm.) </w:t>
      </w:r>
      <w:r w:rsidRPr="00A852E0">
        <w:rPr>
          <w:rFonts w:eastAsia="Calibri"/>
          <w:spacing w:val="-2"/>
          <w:lang w:eastAsia="en-US"/>
        </w:rPr>
        <w:t xml:space="preserve">oraz w ustawie z dnia 4 lutego 1994 r. o prawie autorskim i prawach pokrewnych </w:t>
      </w:r>
      <w:r w:rsidRPr="00A852E0">
        <w:rPr>
          <w:rFonts w:eastAsia="Calibri"/>
          <w:lang w:eastAsia="en-US"/>
        </w:rPr>
        <w:t>(</w:t>
      </w:r>
      <w:r w:rsidRPr="00A852E0">
        <w:rPr>
          <w:rFonts w:eastAsia="Calibri"/>
          <w:spacing w:val="-4"/>
          <w:lang w:eastAsia="en-US"/>
        </w:rPr>
        <w:t xml:space="preserve">tj. Dz. U. z 2019 r., poz. 1231 z </w:t>
      </w:r>
      <w:proofErr w:type="spellStart"/>
      <w:r w:rsidRPr="00A852E0">
        <w:rPr>
          <w:rFonts w:eastAsia="Calibri"/>
          <w:spacing w:val="-4"/>
          <w:lang w:eastAsia="en-US"/>
        </w:rPr>
        <w:t>późn</w:t>
      </w:r>
      <w:proofErr w:type="spellEnd"/>
      <w:r w:rsidRPr="00A852E0">
        <w:rPr>
          <w:rFonts w:eastAsia="Calibri"/>
          <w:spacing w:val="-4"/>
          <w:lang w:eastAsia="en-US"/>
        </w:rPr>
        <w:t>. zm.).</w:t>
      </w:r>
    </w:p>
    <w:p w14:paraId="5E827151" w14:textId="77777777" w:rsidR="0025095A" w:rsidRPr="00A852E0" w:rsidRDefault="0025095A" w:rsidP="00C10346">
      <w:pPr>
        <w:numPr>
          <w:ilvl w:val="0"/>
          <w:numId w:val="15"/>
        </w:numPr>
        <w:suppressAutoHyphens w:val="0"/>
        <w:spacing w:line="360" w:lineRule="auto"/>
        <w:jc w:val="both"/>
        <w:rPr>
          <w:rFonts w:eastAsia="Calibri"/>
          <w:lang w:eastAsia="pl-PL"/>
        </w:rPr>
      </w:pPr>
      <w:r w:rsidRPr="00A852E0">
        <w:rPr>
          <w:rFonts w:eastAsia="Calibri"/>
          <w:spacing w:val="-4"/>
          <w:lang w:eastAsia="en-US"/>
        </w:rPr>
        <w:t>Wszelkie zobowiązania</w:t>
      </w:r>
      <w:r w:rsidRPr="00A852E0">
        <w:rPr>
          <w:rFonts w:eastAsia="Calibri"/>
          <w:lang w:eastAsia="en-US"/>
        </w:rPr>
        <w:t xml:space="preserve"> wynikające z praw własności przemysłowej, w szczególności patentów, praw </w:t>
      </w:r>
      <w:r w:rsidRPr="00A852E0">
        <w:rPr>
          <w:rFonts w:eastAsia="Calibri"/>
          <w:spacing w:val="-4"/>
          <w:lang w:eastAsia="en-US"/>
        </w:rPr>
        <w:t>ochronnych, jak również praw autorskich oraz praw pokrewnych, ponosi Wykonawca</w:t>
      </w:r>
      <w:r w:rsidRPr="00A852E0">
        <w:rPr>
          <w:rFonts w:eastAsia="Calibri"/>
          <w:lang w:eastAsia="en-US"/>
        </w:rPr>
        <w:t xml:space="preserve">. </w:t>
      </w:r>
      <w:r w:rsidRPr="00A852E0">
        <w:rPr>
          <w:rFonts w:eastAsia="Calibri"/>
          <w:spacing w:val="-6"/>
          <w:lang w:eastAsia="en-US"/>
        </w:rPr>
        <w:t>Jeżeli siedziba Wykonawcy znajduje się poza granicami kraju, Wykonawcę obowiązują</w:t>
      </w:r>
      <w:r w:rsidRPr="00A852E0">
        <w:rPr>
          <w:rFonts w:eastAsia="Calibri"/>
          <w:lang w:eastAsia="en-US"/>
        </w:rPr>
        <w:t xml:space="preserve"> uregulowania prawne właściwe dla jego siedziby. </w:t>
      </w:r>
    </w:p>
    <w:p w14:paraId="4D422670" w14:textId="7E409708" w:rsidR="0025095A" w:rsidRPr="00A852E0" w:rsidRDefault="0025095A" w:rsidP="00C10346">
      <w:pPr>
        <w:numPr>
          <w:ilvl w:val="0"/>
          <w:numId w:val="15"/>
        </w:numPr>
        <w:suppressAutoHyphens w:val="0"/>
        <w:spacing w:line="360" w:lineRule="auto"/>
        <w:contextualSpacing/>
        <w:jc w:val="both"/>
        <w:rPr>
          <w:rFonts w:eastAsia="Calibri"/>
          <w:lang w:eastAsia="en-US"/>
        </w:rPr>
      </w:pPr>
      <w:r w:rsidRPr="00A852E0">
        <w:rPr>
          <w:rFonts w:eastAsia="Calibri"/>
          <w:lang w:eastAsia="en-US"/>
        </w:rPr>
        <w:t xml:space="preserve">Przy realizacji robót Wykonawca będzie zatrudniał na podstawie umowy o pracę </w:t>
      </w:r>
      <w:r w:rsidR="009B10D6">
        <w:rPr>
          <w:rFonts w:eastAsia="Calibri"/>
          <w:lang w:eastAsia="en-US"/>
        </w:rPr>
        <w:br/>
      </w:r>
      <w:r w:rsidRPr="00A852E0">
        <w:rPr>
          <w:rFonts w:eastAsia="Calibri"/>
          <w:lang w:eastAsia="en-US"/>
        </w:rPr>
        <w:t>w wymiarze czasu pracy adekwatnym do powierzonych zadań pracowników wykonujących następujące czynności w trakcie realizacji zamówienia:</w:t>
      </w:r>
    </w:p>
    <w:p w14:paraId="2EB7D32B" w14:textId="35C349A6" w:rsidR="0025095A" w:rsidRPr="00A852E0" w:rsidRDefault="0025095A" w:rsidP="00C10346">
      <w:pPr>
        <w:pStyle w:val="pkt"/>
        <w:spacing w:before="0" w:after="0" w:line="360" w:lineRule="auto"/>
        <w:ind w:left="426" w:firstLine="0"/>
        <w:rPr>
          <w:szCs w:val="24"/>
        </w:rPr>
      </w:pPr>
      <w:r w:rsidRPr="00A852E0">
        <w:rPr>
          <w:szCs w:val="24"/>
        </w:rPr>
        <w:t>a)</w:t>
      </w:r>
      <w:r w:rsidRPr="00A852E0">
        <w:rPr>
          <w:szCs w:val="24"/>
        </w:rPr>
        <w:tab/>
      </w:r>
      <w:r w:rsidR="00D32087" w:rsidRPr="00A852E0">
        <w:rPr>
          <w:szCs w:val="24"/>
        </w:rPr>
        <w:t>…………………………….</w:t>
      </w:r>
      <w:r w:rsidRPr="00A852E0">
        <w:rPr>
          <w:szCs w:val="24"/>
        </w:rPr>
        <w:t>.</w:t>
      </w:r>
    </w:p>
    <w:p w14:paraId="5D2CD370" w14:textId="32DFD2D1" w:rsidR="0025095A" w:rsidRPr="00A852E0" w:rsidRDefault="0025095A" w:rsidP="00C10346">
      <w:pPr>
        <w:pStyle w:val="Akapitzlist"/>
        <w:numPr>
          <w:ilvl w:val="0"/>
          <w:numId w:val="15"/>
        </w:numPr>
        <w:suppressAutoHyphens w:val="0"/>
        <w:spacing w:line="360" w:lineRule="auto"/>
        <w:jc w:val="both"/>
        <w:rPr>
          <w:rFonts w:eastAsia="Calibri"/>
          <w:lang w:eastAsia="en-US"/>
        </w:rPr>
      </w:pPr>
      <w:r w:rsidRPr="00A852E0">
        <w:rPr>
          <w:rFonts w:eastAsia="Calibri"/>
          <w:lang w:eastAsia="en-US"/>
        </w:rPr>
        <w:t>Wykonawca zobowiązuje się przekazać Zamawiającemu w dniu podpisania Umowy, oświadczenie zawierające wykaz osób o których mowa w ust. 1</w:t>
      </w:r>
      <w:r w:rsidR="00467301">
        <w:rPr>
          <w:rFonts w:eastAsia="Calibri"/>
          <w:lang w:eastAsia="en-US"/>
        </w:rPr>
        <w:t>8</w:t>
      </w:r>
      <w:r w:rsidRPr="00A852E0">
        <w:rPr>
          <w:rFonts w:eastAsia="Calibri"/>
          <w:lang w:eastAsia="en-US"/>
        </w:rPr>
        <w:t xml:space="preserve"> z którymi zawarł umowę o pracę (załącznik nr </w:t>
      </w:r>
      <w:r w:rsidR="00F91A9C">
        <w:rPr>
          <w:rFonts w:eastAsia="Calibri"/>
          <w:lang w:eastAsia="en-US"/>
        </w:rPr>
        <w:t>2</w:t>
      </w:r>
      <w:r w:rsidRPr="00A852E0">
        <w:rPr>
          <w:rFonts w:eastAsia="Calibri"/>
          <w:lang w:eastAsia="en-US"/>
        </w:rPr>
        <w:t xml:space="preserve"> do niniejszej Umowy).</w:t>
      </w:r>
    </w:p>
    <w:p w14:paraId="1BB86015" w14:textId="2CC78432" w:rsidR="0025095A" w:rsidRPr="00A852E0" w:rsidRDefault="0025095A" w:rsidP="00C10346">
      <w:pPr>
        <w:numPr>
          <w:ilvl w:val="0"/>
          <w:numId w:val="15"/>
        </w:numPr>
        <w:suppressAutoHyphens w:val="0"/>
        <w:spacing w:line="360" w:lineRule="auto"/>
        <w:contextualSpacing/>
        <w:jc w:val="both"/>
        <w:rPr>
          <w:rFonts w:eastAsia="Calibri"/>
          <w:lang w:eastAsia="en-US"/>
        </w:rPr>
      </w:pPr>
      <w:r w:rsidRPr="00A852E0">
        <w:rPr>
          <w:rFonts w:eastAsia="Calibri"/>
          <w:lang w:eastAsia="en-US"/>
        </w:rPr>
        <w:t>W przypadku zmiany – w okresie obowiązywania niniejszej Umowy – osób wykonujących czynności o których mowa w ust. 1</w:t>
      </w:r>
      <w:r w:rsidR="00467301">
        <w:rPr>
          <w:rFonts w:eastAsia="Calibri"/>
          <w:lang w:eastAsia="en-US"/>
        </w:rPr>
        <w:t>8</w:t>
      </w:r>
      <w:r w:rsidRPr="00A852E0">
        <w:rPr>
          <w:rFonts w:eastAsia="Calibri"/>
          <w:lang w:eastAsia="en-US"/>
        </w:rPr>
        <w:t xml:space="preserve"> w ramach przedmiotu umowy, Wykonawca zobowiązany jest przekazać Zamawiającemu oświadczenie zawierające wykaz osób </w:t>
      </w:r>
      <w:r w:rsidRPr="00A852E0">
        <w:rPr>
          <w:rFonts w:eastAsia="Calibri"/>
          <w:lang w:eastAsia="en-US"/>
        </w:rPr>
        <w:br/>
      </w:r>
      <w:r w:rsidRPr="00A852E0">
        <w:rPr>
          <w:rFonts w:eastAsia="Calibri"/>
          <w:lang w:eastAsia="en-US"/>
        </w:rPr>
        <w:lastRenderedPageBreak/>
        <w:t>o których mowa w ust. 1</w:t>
      </w:r>
      <w:r w:rsidR="00467301">
        <w:rPr>
          <w:rFonts w:eastAsia="Calibri"/>
          <w:lang w:eastAsia="en-US"/>
        </w:rPr>
        <w:t>8</w:t>
      </w:r>
      <w:r w:rsidRPr="00A852E0">
        <w:rPr>
          <w:rFonts w:eastAsia="Calibri"/>
          <w:lang w:eastAsia="en-US"/>
        </w:rPr>
        <w:t xml:space="preserve"> z którymi zawarł umowę o pracę. Obowiązek ten Wykonawca realizuje w terminie 3 dni od dnia dokonania zmiany</w:t>
      </w:r>
    </w:p>
    <w:p w14:paraId="0B4ACACB" w14:textId="6D71F72B" w:rsidR="0025095A" w:rsidRPr="00A852E0" w:rsidRDefault="0025095A" w:rsidP="00C10346">
      <w:pPr>
        <w:numPr>
          <w:ilvl w:val="0"/>
          <w:numId w:val="15"/>
        </w:numPr>
        <w:suppressAutoHyphens w:val="0"/>
        <w:spacing w:line="360" w:lineRule="auto"/>
        <w:contextualSpacing/>
        <w:jc w:val="both"/>
        <w:rPr>
          <w:rFonts w:eastAsia="Calibri"/>
          <w:lang w:eastAsia="en-US"/>
        </w:rPr>
      </w:pPr>
      <w:r w:rsidRPr="00A852E0">
        <w:t>W trakcie realizacji zamówienia zamawiający uprawniony jest do wykonywania czynności kontrolnych wobec wykonawcy odnośnie spełniania przez wykonawcę lub podwykonawcę wymogu zatrudnienia na podstawie umowy o pracę osób wykonujących wskazane w ust. 1</w:t>
      </w:r>
      <w:r w:rsidR="00467301">
        <w:t>8</w:t>
      </w:r>
      <w:r w:rsidRPr="00A852E0">
        <w:t xml:space="preserve"> czynności. Zamawiający uprawniony jest w szczególności do: </w:t>
      </w:r>
    </w:p>
    <w:p w14:paraId="4F5273F5" w14:textId="77777777" w:rsidR="0025095A" w:rsidRPr="00A852E0" w:rsidRDefault="0025095A" w:rsidP="00C10346">
      <w:pPr>
        <w:widowControl w:val="0"/>
        <w:numPr>
          <w:ilvl w:val="0"/>
          <w:numId w:val="28"/>
        </w:numPr>
        <w:suppressAutoHyphens w:val="0"/>
        <w:spacing w:line="360" w:lineRule="auto"/>
        <w:ind w:left="851"/>
        <w:contextualSpacing/>
        <w:jc w:val="both"/>
      </w:pPr>
      <w:r w:rsidRPr="00A852E0">
        <w:t xml:space="preserve">żądania oświadczeń i dokumentów w zakresie potwierdzenia spełniania </w:t>
      </w:r>
      <w:r w:rsidRPr="00A852E0">
        <w:br/>
        <w:t>ww. wymogów i dokonywania ich oceny,</w:t>
      </w:r>
    </w:p>
    <w:p w14:paraId="29377045" w14:textId="77777777" w:rsidR="0025095A" w:rsidRPr="00A852E0" w:rsidRDefault="0025095A" w:rsidP="00C10346">
      <w:pPr>
        <w:widowControl w:val="0"/>
        <w:numPr>
          <w:ilvl w:val="0"/>
          <w:numId w:val="28"/>
        </w:numPr>
        <w:suppressAutoHyphens w:val="0"/>
        <w:spacing w:line="360" w:lineRule="auto"/>
        <w:ind w:left="851"/>
        <w:contextualSpacing/>
        <w:jc w:val="both"/>
      </w:pPr>
      <w:r w:rsidRPr="00A852E0">
        <w:t xml:space="preserve">żądania wyjaśnień w przypadku wątpliwości w zakresie potwierdzenia spełniania </w:t>
      </w:r>
      <w:r w:rsidRPr="00A852E0">
        <w:br/>
        <w:t>ww. wymogów,</w:t>
      </w:r>
    </w:p>
    <w:p w14:paraId="4EDAE0FB" w14:textId="77777777" w:rsidR="0025095A" w:rsidRPr="00A852E0" w:rsidRDefault="0025095A" w:rsidP="00C10346">
      <w:pPr>
        <w:widowControl w:val="0"/>
        <w:numPr>
          <w:ilvl w:val="0"/>
          <w:numId w:val="28"/>
        </w:numPr>
        <w:suppressAutoHyphens w:val="0"/>
        <w:spacing w:line="360" w:lineRule="auto"/>
        <w:ind w:left="851"/>
        <w:contextualSpacing/>
        <w:jc w:val="both"/>
      </w:pPr>
      <w:r w:rsidRPr="00A852E0">
        <w:t>przeprowadzania kontroli na miejscu wykonywania świadczenia.</w:t>
      </w:r>
    </w:p>
    <w:p w14:paraId="3DF5D5D3" w14:textId="0C1DA651" w:rsidR="0025095A" w:rsidRPr="00A852E0" w:rsidRDefault="0025095A" w:rsidP="00C10346">
      <w:pPr>
        <w:widowControl w:val="0"/>
        <w:numPr>
          <w:ilvl w:val="0"/>
          <w:numId w:val="15"/>
        </w:numPr>
        <w:suppressAutoHyphens w:val="0"/>
        <w:spacing w:line="360" w:lineRule="auto"/>
        <w:contextualSpacing/>
        <w:jc w:val="both"/>
        <w:rPr>
          <w:rFonts w:eastAsia="Arial"/>
          <w:lang w:val="pl" w:eastAsia="pl-PL"/>
        </w:rPr>
      </w:pPr>
      <w:r w:rsidRPr="00A852E0">
        <w:rPr>
          <w:rFonts w:eastAsia="Arial"/>
          <w:lang w:val="pl" w:eastAsia="pl-PL"/>
        </w:rPr>
        <w:t xml:space="preserve">W trakcie realizacji zamówienia na każde wezwanie zamawiającego w wyznaczonym przez niego terminie (nie krótszym niż 3 dni robocze) wykonawca zobowiązany jest przedłożyć zamawiającemu aktualny wykaz osób, zgodnie z załącznikiem nr </w:t>
      </w:r>
      <w:r w:rsidR="00F91A9C">
        <w:rPr>
          <w:rFonts w:eastAsia="Arial"/>
          <w:lang w:val="pl" w:eastAsia="pl-PL"/>
        </w:rPr>
        <w:t>2</w:t>
      </w:r>
      <w:r w:rsidRPr="00A852E0">
        <w:rPr>
          <w:rFonts w:eastAsia="Arial"/>
          <w:lang w:val="pl" w:eastAsia="pl-PL"/>
        </w:rPr>
        <w:t xml:space="preserve"> do umowy oraz wskazane poniżej dowody (do wyboru zamawiającego) w celu potwierdzenia spełnienia wymogu zatrudnienia na podstawie umowy o pracę przez wykonawcę lub podwykonawcę osób wykonujących wskazane w ust. 1</w:t>
      </w:r>
      <w:r w:rsidR="00467301">
        <w:rPr>
          <w:rFonts w:eastAsia="Arial"/>
          <w:lang w:val="pl" w:eastAsia="pl-PL"/>
        </w:rPr>
        <w:t>8</w:t>
      </w:r>
      <w:r w:rsidRPr="00A852E0">
        <w:rPr>
          <w:rFonts w:eastAsia="Arial"/>
          <w:lang w:val="pl" w:eastAsia="pl-PL"/>
        </w:rPr>
        <w:t xml:space="preserve"> czynności w trakcie realizacji zamówienia:</w:t>
      </w:r>
    </w:p>
    <w:p w14:paraId="1B18D4EC" w14:textId="77777777" w:rsidR="0025095A" w:rsidRPr="00A852E0" w:rsidRDefault="0025095A" w:rsidP="00C10346">
      <w:pPr>
        <w:numPr>
          <w:ilvl w:val="0"/>
          <w:numId w:val="29"/>
        </w:numPr>
        <w:suppressAutoHyphens w:val="0"/>
        <w:autoSpaceDE w:val="0"/>
        <w:autoSpaceDN w:val="0"/>
        <w:adjustRightInd w:val="0"/>
        <w:spacing w:line="360" w:lineRule="auto"/>
        <w:ind w:left="709"/>
        <w:contextualSpacing/>
        <w:jc w:val="both"/>
        <w:rPr>
          <w:rFonts w:eastAsia="Arial"/>
          <w:lang w:val="pl" w:eastAsia="pl-PL"/>
        </w:rPr>
      </w:pPr>
      <w:r w:rsidRPr="00A852E0">
        <w:rPr>
          <w:rFonts w:eastAsia="Arial"/>
          <w:lang w:val="pl" w:eastAsia="pl-PL"/>
        </w:rPr>
        <w:t>Oświadczenia zatrudnionego pracownika;</w:t>
      </w:r>
    </w:p>
    <w:p w14:paraId="22AD3056" w14:textId="77777777" w:rsidR="0025095A" w:rsidRPr="00A852E0" w:rsidRDefault="0025095A" w:rsidP="00C10346">
      <w:pPr>
        <w:numPr>
          <w:ilvl w:val="0"/>
          <w:numId w:val="29"/>
        </w:numPr>
        <w:suppressAutoHyphens w:val="0"/>
        <w:autoSpaceDE w:val="0"/>
        <w:autoSpaceDN w:val="0"/>
        <w:adjustRightInd w:val="0"/>
        <w:spacing w:line="360" w:lineRule="auto"/>
        <w:ind w:left="709"/>
        <w:contextualSpacing/>
        <w:jc w:val="both"/>
        <w:rPr>
          <w:rFonts w:eastAsia="Arial"/>
          <w:lang w:val="pl" w:eastAsia="pl-PL"/>
        </w:rPr>
      </w:pPr>
      <w:r w:rsidRPr="00A852E0">
        <w:rPr>
          <w:rFonts w:eastAsia="Arial"/>
          <w:lang w:val="pl" w:eastAsia="pl-PL"/>
        </w:rPr>
        <w:t>Oświadczenia wykonawcy lub podwykonawcy o zatrudnieniu pracownika na podstawie umowy o pracę;</w:t>
      </w:r>
    </w:p>
    <w:p w14:paraId="69241B79" w14:textId="77777777" w:rsidR="0025095A" w:rsidRPr="00A852E0" w:rsidRDefault="0025095A" w:rsidP="00C10346">
      <w:pPr>
        <w:numPr>
          <w:ilvl w:val="0"/>
          <w:numId w:val="29"/>
        </w:numPr>
        <w:suppressAutoHyphens w:val="0"/>
        <w:autoSpaceDE w:val="0"/>
        <w:autoSpaceDN w:val="0"/>
        <w:adjustRightInd w:val="0"/>
        <w:spacing w:line="360" w:lineRule="auto"/>
        <w:ind w:left="709"/>
        <w:contextualSpacing/>
        <w:jc w:val="both"/>
        <w:rPr>
          <w:rFonts w:eastAsia="Arial"/>
          <w:lang w:val="pl" w:eastAsia="pl-PL"/>
        </w:rPr>
      </w:pPr>
      <w:r w:rsidRPr="00A852E0">
        <w:rPr>
          <w:rFonts w:eastAsia="Arial"/>
          <w:lang w:val="pl" w:eastAsia="pl-PL"/>
        </w:rPr>
        <w:t xml:space="preserve">Poświadczonej za zgodność z oryginałem kopii umowy o pracę zanonimizowanej </w:t>
      </w:r>
      <w:r w:rsidRPr="00A852E0">
        <w:rPr>
          <w:rFonts w:eastAsia="Arial"/>
          <w:lang w:val="pl" w:eastAsia="pl-PL"/>
        </w:rPr>
        <w:br/>
        <w:t xml:space="preserve">w sposób zapewniający ochronę danych osobowych pracowników zgodnie z przepisami ustawy z dnia 10 maja 2018 r. o ochronie danych osobowych oraz RODO; </w:t>
      </w:r>
    </w:p>
    <w:p w14:paraId="293ECEB2" w14:textId="77777777" w:rsidR="0025095A" w:rsidRPr="00A852E0" w:rsidRDefault="0025095A" w:rsidP="00C10346">
      <w:pPr>
        <w:numPr>
          <w:ilvl w:val="0"/>
          <w:numId w:val="29"/>
        </w:numPr>
        <w:suppressAutoHyphens w:val="0"/>
        <w:autoSpaceDE w:val="0"/>
        <w:autoSpaceDN w:val="0"/>
        <w:adjustRightInd w:val="0"/>
        <w:spacing w:line="360" w:lineRule="auto"/>
        <w:ind w:left="709"/>
        <w:contextualSpacing/>
        <w:jc w:val="both"/>
        <w:rPr>
          <w:rFonts w:eastAsia="Arial"/>
          <w:lang w:val="pl" w:eastAsia="pl-PL"/>
        </w:rPr>
      </w:pPr>
      <w:r w:rsidRPr="00A852E0">
        <w:rPr>
          <w:rFonts w:eastAsia="Arial"/>
          <w:lang w:val="pl" w:eastAsia="pl-PL"/>
        </w:rPr>
        <w:t xml:space="preserve">Innych dokumentów, w tym np. poświadczonego za zgodność z oryginałem zaświadczenia z właściwego oddziału ZUS: potwierdzającego opłacanie przez Wykonawcę lub podwykonawcę składek na ubezpieczenia społeczne i zdrowotne </w:t>
      </w:r>
      <w:r w:rsidRPr="00A852E0">
        <w:rPr>
          <w:rFonts w:eastAsia="Arial"/>
          <w:lang w:val="pl" w:eastAsia="pl-PL"/>
        </w:rPr>
        <w:br/>
        <w:t xml:space="preserve">z tytułu zatrudnienia określonego pracownika na podstawie umowy o pracę za ostatni okres rozliczeniowy o niezaleganiu ze składkami na ubezpieczenie społeczne </w:t>
      </w:r>
      <w:r w:rsidRPr="00A852E0">
        <w:rPr>
          <w:rFonts w:eastAsia="Arial"/>
          <w:lang w:val="pl" w:eastAsia="pl-PL"/>
        </w:rPr>
        <w:br/>
        <w:t xml:space="preserve">i zdrowotne, potwierdzającego zgłoszenie pracownika przez pracodawcę </w:t>
      </w:r>
      <w:r w:rsidRPr="00A852E0">
        <w:rPr>
          <w:rFonts w:eastAsia="Arial"/>
          <w:lang w:val="pl" w:eastAsia="pl-PL"/>
        </w:rPr>
        <w:br/>
        <w:t xml:space="preserve">do ubezpieczeń; </w:t>
      </w:r>
    </w:p>
    <w:p w14:paraId="698C3F0E" w14:textId="77777777" w:rsidR="0025095A" w:rsidRPr="00A852E0" w:rsidRDefault="0025095A" w:rsidP="00C10346">
      <w:pPr>
        <w:suppressAutoHyphens w:val="0"/>
        <w:autoSpaceDE w:val="0"/>
        <w:autoSpaceDN w:val="0"/>
        <w:adjustRightInd w:val="0"/>
        <w:spacing w:line="360" w:lineRule="auto"/>
        <w:ind w:left="709"/>
        <w:contextualSpacing/>
        <w:jc w:val="both"/>
        <w:rPr>
          <w:rFonts w:eastAsia="Arial"/>
          <w:lang w:val="pl" w:eastAsia="pl-PL"/>
        </w:rPr>
      </w:pPr>
      <w:r w:rsidRPr="00A852E0">
        <w:rPr>
          <w:rFonts w:eastAsia="Arial"/>
          <w:lang w:val="pl" w:eastAsia="pl-PL"/>
        </w:rPr>
        <w:lastRenderedPageBreak/>
        <w:t>-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445BE55C" w14:textId="77777777" w:rsidR="0025095A" w:rsidRPr="00A852E0" w:rsidRDefault="0025095A" w:rsidP="00C10346">
      <w:pPr>
        <w:autoSpaceDE w:val="0"/>
        <w:autoSpaceDN w:val="0"/>
        <w:adjustRightInd w:val="0"/>
        <w:spacing w:line="360" w:lineRule="auto"/>
        <w:ind w:left="426" w:hanging="426"/>
        <w:jc w:val="both"/>
        <w:rPr>
          <w:rFonts w:eastAsia="Arial"/>
          <w:lang w:val="pl" w:eastAsia="pl-PL"/>
        </w:rPr>
      </w:pPr>
      <w:r w:rsidRPr="00A852E0">
        <w:rPr>
          <w:rFonts w:eastAsia="Arial"/>
          <w:lang w:val="pl" w:eastAsia="pl-PL"/>
        </w:rPr>
        <w:t xml:space="preserve">21. Nieprzedłożenie przez Wykonawcę dokumentów, o których mowa  w § 4 ust. 20, </w:t>
      </w:r>
      <w:r w:rsidRPr="00A852E0">
        <w:rPr>
          <w:rFonts w:eastAsia="Arial"/>
          <w:lang w:val="pl" w:eastAsia="pl-PL"/>
        </w:rPr>
        <w:br/>
        <w:t>w terminie wskazanym przez Zamawiającego będzie traktowane jako niewypełnienie obowiązku zatrudnienia pracowników na podstawie umowy o pracę oraz będzie skutkować naliczeniem kary umownej w wysokości określonej w §10 ust. 1 pkt. 11 umowy;</w:t>
      </w:r>
    </w:p>
    <w:p w14:paraId="485BB26F" w14:textId="6882176A" w:rsidR="0025095A" w:rsidRDefault="0025095A" w:rsidP="00F91A9C">
      <w:pPr>
        <w:suppressAutoHyphens w:val="0"/>
        <w:autoSpaceDE w:val="0"/>
        <w:autoSpaceDN w:val="0"/>
        <w:adjustRightInd w:val="0"/>
        <w:spacing w:line="360" w:lineRule="auto"/>
        <w:ind w:left="426" w:hanging="426"/>
        <w:contextualSpacing/>
        <w:jc w:val="both"/>
        <w:rPr>
          <w:rFonts w:eastAsia="Arial"/>
          <w:lang w:val="pl" w:eastAsia="pl-PL"/>
        </w:rPr>
      </w:pPr>
      <w:r w:rsidRPr="00A852E0">
        <w:rPr>
          <w:rFonts w:eastAsia="Arial"/>
          <w:lang w:val="pl" w:eastAsia="pl-PL"/>
        </w:rPr>
        <w:t xml:space="preserve">22. </w:t>
      </w:r>
      <w:r w:rsidRPr="00A852E0">
        <w:rPr>
          <w:lang w:eastAsia="pl-PL"/>
        </w:rPr>
        <w:t>W przypadku uzasadnionych wątpliwości, co do przestrzegania prawa pracy przez Wykonawcę lub Podwykonawcę, Zamawiający może zwrócić się o przeprowadzenie kontroli przez Państwową Inspekcję Pracy.</w:t>
      </w:r>
    </w:p>
    <w:p w14:paraId="61C91ADE" w14:textId="77777777" w:rsidR="00F91A9C" w:rsidRPr="00F91A9C" w:rsidRDefault="00F91A9C" w:rsidP="00F91A9C">
      <w:pPr>
        <w:suppressAutoHyphens w:val="0"/>
        <w:autoSpaceDE w:val="0"/>
        <w:autoSpaceDN w:val="0"/>
        <w:adjustRightInd w:val="0"/>
        <w:spacing w:line="360" w:lineRule="auto"/>
        <w:ind w:left="426" w:hanging="426"/>
        <w:contextualSpacing/>
        <w:jc w:val="both"/>
        <w:rPr>
          <w:rFonts w:eastAsia="Arial"/>
          <w:lang w:val="pl" w:eastAsia="pl-PL"/>
        </w:rPr>
      </w:pPr>
    </w:p>
    <w:p w14:paraId="00D91B01"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5</w:t>
      </w:r>
    </w:p>
    <w:p w14:paraId="23ED9E34" w14:textId="77777777" w:rsidR="0025095A" w:rsidRPr="00A852E0" w:rsidRDefault="0025095A" w:rsidP="00C10346">
      <w:pPr>
        <w:tabs>
          <w:tab w:val="left" w:pos="0"/>
        </w:tabs>
        <w:suppressAutoHyphens w:val="0"/>
        <w:spacing w:line="360" w:lineRule="auto"/>
        <w:jc w:val="center"/>
        <w:rPr>
          <w:rFonts w:eastAsia="Calibri"/>
          <w:b/>
          <w:lang w:eastAsia="en-US"/>
        </w:rPr>
      </w:pPr>
      <w:r w:rsidRPr="00A852E0">
        <w:rPr>
          <w:rFonts w:eastAsia="Calibri"/>
          <w:b/>
          <w:lang w:eastAsia="en-US"/>
        </w:rPr>
        <w:t>Wartość umowy</w:t>
      </w:r>
    </w:p>
    <w:p w14:paraId="6BFF3197" w14:textId="7B189CEC" w:rsidR="00E00C5A" w:rsidRPr="00E00C5A" w:rsidRDefault="0025095A" w:rsidP="00E00C5A">
      <w:pPr>
        <w:pStyle w:val="Akapitzlist"/>
        <w:numPr>
          <w:ilvl w:val="0"/>
          <w:numId w:val="8"/>
        </w:numPr>
        <w:suppressAutoHyphens w:val="0"/>
        <w:spacing w:line="360" w:lineRule="auto"/>
        <w:ind w:left="426" w:hanging="426"/>
        <w:jc w:val="both"/>
        <w:rPr>
          <w:b/>
          <w:lang w:eastAsia="en-US"/>
        </w:rPr>
      </w:pPr>
      <w:r w:rsidRPr="00A852E0">
        <w:rPr>
          <w:lang w:eastAsia="en-US"/>
        </w:rPr>
        <w:t xml:space="preserve">Za wykonanie przedmiotu umowy Zamawiający </w:t>
      </w:r>
      <w:r w:rsidRPr="001F5C2F">
        <w:rPr>
          <w:lang w:eastAsia="en-US"/>
        </w:rPr>
        <w:t xml:space="preserve">zapłaci Wykonawcy </w:t>
      </w:r>
      <w:r w:rsidRPr="001F5C2F">
        <w:rPr>
          <w:b/>
          <w:lang w:eastAsia="en-US"/>
        </w:rPr>
        <w:t xml:space="preserve">wynagrodzenie ryczałtowe </w:t>
      </w:r>
      <w:r w:rsidRPr="001F5C2F">
        <w:rPr>
          <w:lang w:eastAsia="en-US"/>
        </w:rPr>
        <w:t>ustalone na podstawie złożonej przez Wykonawcę oferty na kwotę brutto</w:t>
      </w:r>
      <w:r w:rsidR="00F91A9C">
        <w:rPr>
          <w:lang w:eastAsia="en-US"/>
        </w:rPr>
        <w:t>:</w:t>
      </w:r>
      <w:r w:rsidRPr="001F5C2F">
        <w:rPr>
          <w:lang w:eastAsia="en-US"/>
        </w:rPr>
        <w:t xml:space="preserve"> </w:t>
      </w:r>
      <w:bookmarkStart w:id="3" w:name="_Hlk76732261"/>
      <w:r w:rsidRPr="001F5C2F">
        <w:rPr>
          <w:lang w:eastAsia="en-US"/>
        </w:rPr>
        <w:t>(słownie:………</w:t>
      </w:r>
      <w:r w:rsidR="00F01EC5" w:rsidRPr="001F5C2F">
        <w:rPr>
          <w:lang w:eastAsia="en-US"/>
        </w:rPr>
        <w:t>………………………</w:t>
      </w:r>
      <w:r w:rsidRPr="001F5C2F">
        <w:rPr>
          <w:lang w:eastAsia="en-US"/>
        </w:rPr>
        <w:t>..),</w:t>
      </w:r>
      <w:r w:rsidR="007475C3" w:rsidRPr="001F5C2F">
        <w:rPr>
          <w:lang w:eastAsia="en-US"/>
        </w:rPr>
        <w:t xml:space="preserve"> </w:t>
      </w:r>
      <w:r w:rsidR="00E00C5A" w:rsidRPr="00AB0ADC">
        <w:rPr>
          <w:lang w:eastAsia="en-US"/>
        </w:rPr>
        <w:t>z czego:</w:t>
      </w:r>
    </w:p>
    <w:p w14:paraId="381E5961" w14:textId="502AEBAE" w:rsidR="00E00C5A" w:rsidRPr="00AB0ADC" w:rsidRDefault="00E00C5A" w:rsidP="00E00C5A">
      <w:pPr>
        <w:pStyle w:val="Akapitzlist"/>
        <w:numPr>
          <w:ilvl w:val="1"/>
          <w:numId w:val="15"/>
        </w:numPr>
        <w:ind w:left="993" w:hanging="567"/>
        <w:rPr>
          <w:b/>
        </w:rPr>
      </w:pPr>
      <w:r w:rsidRPr="00381DCC">
        <w:rPr>
          <w:bCs/>
        </w:rPr>
        <w:t xml:space="preserve">po </w:t>
      </w:r>
      <w:r w:rsidR="00381DCC" w:rsidRPr="00381DCC">
        <w:rPr>
          <w:bCs/>
        </w:rPr>
        <w:t>30</w:t>
      </w:r>
      <w:r w:rsidRPr="00381DCC">
        <w:rPr>
          <w:bCs/>
        </w:rPr>
        <w:t>.07.2025r</w:t>
      </w:r>
      <w:r w:rsidRPr="00AB0ADC">
        <w:rPr>
          <w:b/>
        </w:rPr>
        <w:t>. - ………………………………..brutto zł (słownie: ………………….. zł) – co stanowi 10% robót budowlanych objętych niniejszą umową</w:t>
      </w:r>
    </w:p>
    <w:p w14:paraId="7F57AAE3" w14:textId="77777777" w:rsidR="00E00C5A" w:rsidRPr="00AB0ADC" w:rsidRDefault="00E00C5A" w:rsidP="00E00C5A">
      <w:pPr>
        <w:pStyle w:val="Akapitzlist"/>
        <w:suppressAutoHyphens w:val="0"/>
        <w:spacing w:line="276" w:lineRule="auto"/>
        <w:ind w:left="993"/>
        <w:jc w:val="both"/>
        <w:rPr>
          <w:b/>
        </w:rPr>
      </w:pPr>
    </w:p>
    <w:p w14:paraId="6143BFB2" w14:textId="0CE40603" w:rsidR="00E00C5A" w:rsidRPr="00AB0ADC" w:rsidRDefault="00E00C5A" w:rsidP="00E00C5A">
      <w:pPr>
        <w:pStyle w:val="Akapitzlist"/>
        <w:numPr>
          <w:ilvl w:val="1"/>
          <w:numId w:val="15"/>
        </w:numPr>
        <w:suppressAutoHyphens w:val="0"/>
        <w:spacing w:line="276" w:lineRule="auto"/>
        <w:ind w:left="993" w:hanging="567"/>
        <w:jc w:val="both"/>
        <w:rPr>
          <w:b/>
        </w:rPr>
      </w:pPr>
      <w:r w:rsidRPr="00AB0ADC">
        <w:rPr>
          <w:lang w:eastAsia="en-US"/>
        </w:rPr>
        <w:t xml:space="preserve">po </w:t>
      </w:r>
      <w:r>
        <w:rPr>
          <w:lang w:eastAsia="en-US"/>
        </w:rPr>
        <w:t>31</w:t>
      </w:r>
      <w:r w:rsidRPr="00AB0ADC">
        <w:rPr>
          <w:lang w:eastAsia="en-US"/>
        </w:rPr>
        <w:t>.0</w:t>
      </w:r>
      <w:r>
        <w:rPr>
          <w:lang w:eastAsia="en-US"/>
        </w:rPr>
        <w:t>8</w:t>
      </w:r>
      <w:r w:rsidRPr="00AB0ADC">
        <w:rPr>
          <w:lang w:eastAsia="en-US"/>
        </w:rPr>
        <w:t xml:space="preserve">.2025r. </w:t>
      </w:r>
      <w:r w:rsidRPr="00AB0ADC">
        <w:rPr>
          <w:b/>
        </w:rPr>
        <w:t>- ………………………………..brutto zł (słownie: ………………….. zł) – co stanowi 10% robót budowlanych objętych niniejszą umową</w:t>
      </w:r>
    </w:p>
    <w:p w14:paraId="7F1E0BF7" w14:textId="53437903" w:rsidR="00E00C5A" w:rsidRPr="00AB0ADC" w:rsidRDefault="00E00C5A" w:rsidP="00E00C5A">
      <w:pPr>
        <w:pStyle w:val="Akapitzlist"/>
        <w:numPr>
          <w:ilvl w:val="1"/>
          <w:numId w:val="15"/>
        </w:numPr>
        <w:suppressAutoHyphens w:val="0"/>
        <w:spacing w:line="276" w:lineRule="auto"/>
        <w:ind w:left="993" w:hanging="567"/>
        <w:jc w:val="both"/>
        <w:rPr>
          <w:b/>
        </w:rPr>
      </w:pPr>
      <w:r w:rsidRPr="00AB0ADC">
        <w:rPr>
          <w:lang w:eastAsia="en-US"/>
        </w:rPr>
        <w:t>po 30.0</w:t>
      </w:r>
      <w:r>
        <w:rPr>
          <w:lang w:eastAsia="en-US"/>
        </w:rPr>
        <w:t>9</w:t>
      </w:r>
      <w:r w:rsidRPr="00AB0ADC">
        <w:rPr>
          <w:lang w:eastAsia="en-US"/>
        </w:rPr>
        <w:t xml:space="preserve">.2025r. </w:t>
      </w:r>
      <w:r w:rsidRPr="00AB0ADC">
        <w:rPr>
          <w:b/>
        </w:rPr>
        <w:t>- ………………………………..brutto zł (słownie: ………………….. zł) – co stanowi 30% robót budowlanych objętych niniejszą umową,</w:t>
      </w:r>
    </w:p>
    <w:p w14:paraId="0A76C56E" w14:textId="1F3013CF" w:rsidR="00E00C5A" w:rsidRPr="00F91A9C" w:rsidRDefault="00E00C5A" w:rsidP="00F91A9C">
      <w:pPr>
        <w:pStyle w:val="Akapitzlist"/>
        <w:numPr>
          <w:ilvl w:val="1"/>
          <w:numId w:val="15"/>
        </w:numPr>
        <w:suppressAutoHyphens w:val="0"/>
        <w:spacing w:line="276" w:lineRule="auto"/>
        <w:ind w:left="993" w:hanging="567"/>
        <w:jc w:val="both"/>
        <w:rPr>
          <w:b/>
        </w:rPr>
      </w:pPr>
      <w:r w:rsidRPr="00AB0ADC">
        <w:rPr>
          <w:lang w:eastAsia="en-US"/>
        </w:rPr>
        <w:t xml:space="preserve">po </w:t>
      </w:r>
      <w:r w:rsidR="00F91A9C">
        <w:rPr>
          <w:lang w:eastAsia="en-US"/>
        </w:rPr>
        <w:t>14</w:t>
      </w:r>
      <w:r w:rsidRPr="00AB0ADC">
        <w:rPr>
          <w:lang w:eastAsia="en-US"/>
        </w:rPr>
        <w:t>.1</w:t>
      </w:r>
      <w:r>
        <w:rPr>
          <w:lang w:eastAsia="en-US"/>
        </w:rPr>
        <w:t>0</w:t>
      </w:r>
      <w:r w:rsidRPr="00AB0ADC">
        <w:rPr>
          <w:lang w:eastAsia="en-US"/>
        </w:rPr>
        <w:t xml:space="preserve">.2025r. </w:t>
      </w:r>
      <w:r w:rsidRPr="00AB0ADC">
        <w:rPr>
          <w:b/>
        </w:rPr>
        <w:t>- ………………………………..brutto zł (słownie: ………………….. zł) – co stanowi 50% robót budowlanych objętych niniejszą umową</w:t>
      </w:r>
    </w:p>
    <w:p w14:paraId="20533F45" w14:textId="05A39E16" w:rsidR="0025095A" w:rsidRPr="00A852E0" w:rsidRDefault="0025095A" w:rsidP="00E00C5A">
      <w:pPr>
        <w:pStyle w:val="Akapitzlist"/>
        <w:suppressAutoHyphens w:val="0"/>
        <w:spacing w:line="360" w:lineRule="auto"/>
        <w:ind w:left="426"/>
        <w:jc w:val="both"/>
        <w:rPr>
          <w:b/>
          <w:lang w:eastAsia="en-US"/>
        </w:rPr>
      </w:pPr>
      <w:r w:rsidRPr="001F5C2F">
        <w:rPr>
          <w:bCs/>
          <w:lang w:eastAsia="en-US"/>
        </w:rPr>
        <w:t>z zastrzeżeniem</w:t>
      </w:r>
      <w:r w:rsidRPr="00A852E0">
        <w:rPr>
          <w:rFonts w:eastAsia="Calibri"/>
          <w:bCs/>
          <w:lang w:eastAsia="en-US"/>
        </w:rPr>
        <w:t xml:space="preserve"> §</w:t>
      </w:r>
      <w:r w:rsidRPr="00A852E0">
        <w:rPr>
          <w:rFonts w:eastAsia="Calibri"/>
          <w:lang w:eastAsia="en-US"/>
        </w:rPr>
        <w:t xml:space="preserve"> 10 ust. 3</w:t>
      </w:r>
      <w:r w:rsidR="00F01EC5" w:rsidRPr="00A852E0">
        <w:rPr>
          <w:rFonts w:eastAsia="Calibri"/>
          <w:lang w:eastAsia="en-US"/>
        </w:rPr>
        <w:t xml:space="preserve">, </w:t>
      </w:r>
      <w:r w:rsidR="00F01EC5" w:rsidRPr="00A852E0">
        <w:rPr>
          <w:rFonts w:eastAsia="Calibri"/>
          <w:bCs/>
          <w:lang w:eastAsia="en-US"/>
        </w:rPr>
        <w:t>§</w:t>
      </w:r>
      <w:r w:rsidR="00F01EC5" w:rsidRPr="00A852E0">
        <w:rPr>
          <w:rFonts w:eastAsia="Calibri"/>
          <w:lang w:eastAsia="en-US"/>
        </w:rPr>
        <w:t xml:space="preserve"> 1</w:t>
      </w:r>
      <w:r w:rsidR="00DF02FB" w:rsidRPr="00A852E0">
        <w:rPr>
          <w:rFonts w:eastAsia="Calibri"/>
          <w:lang w:eastAsia="en-US"/>
        </w:rPr>
        <w:t>1</w:t>
      </w:r>
      <w:r w:rsidR="00F01EC5" w:rsidRPr="00A852E0">
        <w:rPr>
          <w:rFonts w:eastAsia="Calibri"/>
          <w:lang w:eastAsia="en-US"/>
        </w:rPr>
        <w:t xml:space="preserve"> ust. 3</w:t>
      </w:r>
      <w:r w:rsidRPr="00A852E0">
        <w:rPr>
          <w:rFonts w:eastAsia="Calibri"/>
          <w:lang w:eastAsia="en-US"/>
        </w:rPr>
        <w:t xml:space="preserve"> lub § 12</w:t>
      </w:r>
      <w:r w:rsidRPr="00A852E0">
        <w:rPr>
          <w:lang w:eastAsia="en-US"/>
        </w:rPr>
        <w:t>.</w:t>
      </w:r>
    </w:p>
    <w:bookmarkEnd w:id="3"/>
    <w:p w14:paraId="34AEFEDA" w14:textId="27C57859" w:rsidR="0025095A" w:rsidRPr="00A852E0" w:rsidRDefault="0025095A" w:rsidP="00C10346">
      <w:pPr>
        <w:numPr>
          <w:ilvl w:val="0"/>
          <w:numId w:val="36"/>
        </w:numPr>
        <w:suppressAutoHyphens w:val="0"/>
        <w:spacing w:line="360" w:lineRule="auto"/>
        <w:jc w:val="both"/>
        <w:rPr>
          <w:lang w:eastAsia="en-US"/>
        </w:rPr>
      </w:pPr>
      <w:r w:rsidRPr="00A852E0">
        <w:rPr>
          <w:lang w:eastAsia="en-US"/>
        </w:rPr>
        <w:t xml:space="preserve">Wynagrodzenie ryczałtowe oznacza, że </w:t>
      </w:r>
      <w:r w:rsidRPr="00A852E0">
        <w:rPr>
          <w:lang w:eastAsia="pl-PL"/>
        </w:rPr>
        <w:t>wynagrodzenie brutto określone w powyższym ustępie zawiera wszystkie koszty niezbędne do realizacji zamówienia wynikające wprost</w:t>
      </w:r>
      <w:r w:rsidR="00E00C5A">
        <w:rPr>
          <w:lang w:eastAsia="pl-PL"/>
        </w:rPr>
        <w:t xml:space="preserve"> z </w:t>
      </w:r>
      <w:r w:rsidRPr="00A852E0">
        <w:rPr>
          <w:lang w:eastAsia="pl-PL"/>
        </w:rPr>
        <w:t xml:space="preserve">  dokumentacji projektowej oraz przedmiarów robót oraz jak również inne koszty w nich nie </w:t>
      </w:r>
      <w:r w:rsidRPr="00A852E0">
        <w:rPr>
          <w:lang w:eastAsia="pl-PL"/>
        </w:rPr>
        <w:lastRenderedPageBreak/>
        <w:t xml:space="preserve">ujęte, a bez których nie można wykonać zamówienia. Wykonawca musi przewidzieć wszystkie okoliczności, które mogą wpłynąć na wynagrodzenie zamówienia. </w:t>
      </w:r>
    </w:p>
    <w:p w14:paraId="3873CCCC" w14:textId="77777777" w:rsidR="0025095A" w:rsidRPr="00A852E0" w:rsidRDefault="0025095A" w:rsidP="00C10346">
      <w:pPr>
        <w:numPr>
          <w:ilvl w:val="0"/>
          <w:numId w:val="36"/>
        </w:numPr>
        <w:suppressAutoHyphens w:val="0"/>
        <w:spacing w:line="360" w:lineRule="auto"/>
        <w:ind w:left="426" w:hanging="425"/>
        <w:jc w:val="both"/>
        <w:rPr>
          <w:lang w:eastAsia="en-US"/>
        </w:rPr>
      </w:pPr>
      <w:r w:rsidRPr="00A852E0">
        <w:rPr>
          <w:lang w:eastAsia="en-US"/>
        </w:rPr>
        <w:t>Ustalone wynagrodzenie brutto obejmuje podatek VAT naliczony wg obowiązujących przepisów w tym zakresie na dzień składania ofert.</w:t>
      </w:r>
    </w:p>
    <w:p w14:paraId="787AB9B4" w14:textId="4A4E94FE" w:rsidR="009B66C9" w:rsidRPr="00A852E0" w:rsidRDefault="0025095A" w:rsidP="00F91A9C">
      <w:pPr>
        <w:numPr>
          <w:ilvl w:val="0"/>
          <w:numId w:val="36"/>
        </w:numPr>
        <w:suppressAutoHyphens w:val="0"/>
        <w:spacing w:line="360" w:lineRule="auto"/>
        <w:ind w:left="426" w:hanging="425"/>
        <w:jc w:val="both"/>
        <w:rPr>
          <w:lang w:eastAsia="en-US"/>
        </w:rPr>
      </w:pPr>
      <w:r w:rsidRPr="00A852E0">
        <w:rPr>
          <w:lang w:eastAsia="en-US"/>
        </w:rPr>
        <w:t>Roboty będą rozliczane za faktyczn</w:t>
      </w:r>
      <w:r w:rsidR="00F91A9C">
        <w:rPr>
          <w:lang w:eastAsia="en-US"/>
        </w:rPr>
        <w:t>i</w:t>
      </w:r>
      <w:r w:rsidRPr="00A852E0">
        <w:rPr>
          <w:lang w:eastAsia="en-US"/>
        </w:rPr>
        <w:t>e wykon</w:t>
      </w:r>
      <w:r w:rsidR="00F91A9C">
        <w:rPr>
          <w:lang w:eastAsia="en-US"/>
        </w:rPr>
        <w:t>anie</w:t>
      </w:r>
      <w:r w:rsidRPr="00A852E0">
        <w:rPr>
          <w:lang w:eastAsia="en-US"/>
        </w:rPr>
        <w:t xml:space="preserve"> </w:t>
      </w:r>
      <w:r w:rsidR="00E00C5A">
        <w:rPr>
          <w:lang w:eastAsia="en-US"/>
        </w:rPr>
        <w:t>elementów</w:t>
      </w:r>
      <w:r w:rsidRPr="00A852E0">
        <w:rPr>
          <w:lang w:eastAsia="en-US"/>
        </w:rPr>
        <w:t xml:space="preserve"> robót, po potwierdzeniu ich wykonania przez inspektora nadzoru w protokole odbioru </w:t>
      </w:r>
      <w:r w:rsidR="00E00C5A">
        <w:rPr>
          <w:lang w:eastAsia="en-US"/>
        </w:rPr>
        <w:t xml:space="preserve">elementów </w:t>
      </w:r>
      <w:r w:rsidRPr="00A852E0">
        <w:rPr>
          <w:lang w:eastAsia="en-US"/>
        </w:rPr>
        <w:t>robót</w:t>
      </w:r>
      <w:r w:rsidR="00E00C5A">
        <w:rPr>
          <w:lang w:eastAsia="en-US"/>
        </w:rPr>
        <w:t>.</w:t>
      </w:r>
      <w:r w:rsidR="00792878">
        <w:rPr>
          <w:lang w:eastAsia="en-US"/>
        </w:rPr>
        <w:t xml:space="preserve"> </w:t>
      </w:r>
    </w:p>
    <w:p w14:paraId="6DD25455" w14:textId="77777777" w:rsidR="0025095A" w:rsidRPr="00A852E0" w:rsidRDefault="0025095A" w:rsidP="00C10346">
      <w:pPr>
        <w:suppressAutoHyphens w:val="0"/>
        <w:spacing w:line="360" w:lineRule="auto"/>
        <w:jc w:val="center"/>
        <w:rPr>
          <w:rFonts w:eastAsia="Calibri"/>
          <w:b/>
          <w:lang w:eastAsia="en-US"/>
        </w:rPr>
      </w:pPr>
    </w:p>
    <w:p w14:paraId="38FA279B"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6</w:t>
      </w:r>
    </w:p>
    <w:p w14:paraId="6FCE4058" w14:textId="77777777" w:rsidR="0025095A" w:rsidRPr="00A852E0" w:rsidRDefault="0025095A" w:rsidP="00C10346">
      <w:pPr>
        <w:shd w:val="clear" w:color="auto" w:fill="FFFFFF"/>
        <w:suppressAutoHyphens w:val="0"/>
        <w:spacing w:line="360" w:lineRule="auto"/>
        <w:jc w:val="center"/>
        <w:rPr>
          <w:rFonts w:eastAsia="Calibri"/>
          <w:b/>
          <w:lang w:eastAsia="en-US"/>
        </w:rPr>
      </w:pPr>
      <w:r w:rsidRPr="00A852E0">
        <w:rPr>
          <w:rFonts w:eastAsia="Calibri"/>
          <w:b/>
          <w:lang w:eastAsia="en-US"/>
        </w:rPr>
        <w:t xml:space="preserve">Sposób płatności </w:t>
      </w:r>
    </w:p>
    <w:p w14:paraId="775B7A90" w14:textId="77777777" w:rsidR="003437A6" w:rsidRPr="00AB0ADC" w:rsidRDefault="003437A6" w:rsidP="003437A6">
      <w:pPr>
        <w:widowControl w:val="0"/>
        <w:numPr>
          <w:ilvl w:val="0"/>
          <w:numId w:val="18"/>
        </w:numPr>
        <w:tabs>
          <w:tab w:val="left" w:pos="426"/>
        </w:tabs>
        <w:suppressAutoHyphens w:val="0"/>
        <w:autoSpaceDE w:val="0"/>
        <w:autoSpaceDN w:val="0"/>
        <w:spacing w:line="360" w:lineRule="auto"/>
        <w:ind w:left="426" w:right="197" w:hanging="426"/>
        <w:contextualSpacing/>
        <w:jc w:val="both"/>
        <w:rPr>
          <w:rFonts w:eastAsia="Calibri"/>
          <w:lang w:eastAsia="en-US"/>
        </w:rPr>
      </w:pPr>
      <w:r w:rsidRPr="00AB0ADC">
        <w:rPr>
          <w:rFonts w:eastAsia="Calibri"/>
          <w:lang w:eastAsia="en-US"/>
        </w:rPr>
        <w:t xml:space="preserve">Strony postanawiają, że rozliczenie za wykonanie przedmiotu umowy nastąpi </w:t>
      </w:r>
    </w:p>
    <w:p w14:paraId="0B79D450" w14:textId="11C9E96F" w:rsidR="003437A6" w:rsidRPr="00AB0ADC" w:rsidRDefault="00F91A9C" w:rsidP="003437A6">
      <w:pPr>
        <w:numPr>
          <w:ilvl w:val="1"/>
          <w:numId w:val="36"/>
        </w:numPr>
        <w:suppressAutoHyphens w:val="0"/>
        <w:overflowPunct w:val="0"/>
        <w:autoSpaceDE w:val="0"/>
        <w:autoSpaceDN w:val="0"/>
        <w:adjustRightInd w:val="0"/>
        <w:spacing w:line="360" w:lineRule="auto"/>
        <w:ind w:left="851" w:hanging="425"/>
        <w:contextualSpacing/>
        <w:jc w:val="both"/>
        <w:textAlignment w:val="baseline"/>
        <w:rPr>
          <w:rFonts w:eastAsia="Calibri"/>
          <w:lang w:eastAsia="en-US"/>
        </w:rPr>
      </w:pPr>
      <w:r>
        <w:rPr>
          <w:rFonts w:eastAsia="Calibri"/>
          <w:lang w:eastAsia="en-US"/>
        </w:rPr>
        <w:t>F</w:t>
      </w:r>
      <w:r w:rsidR="003437A6" w:rsidRPr="00AB0ADC">
        <w:rPr>
          <w:rFonts w:eastAsia="Calibri"/>
          <w:lang w:eastAsia="en-US"/>
        </w:rPr>
        <w:t xml:space="preserve">akturą końcową po zakończeniu i odbiorze całości robót </w:t>
      </w:r>
      <w:r>
        <w:rPr>
          <w:rFonts w:eastAsia="Calibri"/>
          <w:lang w:eastAsia="en-US"/>
        </w:rPr>
        <w:t xml:space="preserve"> przez</w:t>
      </w:r>
      <w:r w:rsidR="003437A6" w:rsidRPr="00AB0ADC">
        <w:rPr>
          <w:rFonts w:eastAsia="Calibri"/>
          <w:lang w:eastAsia="en-US"/>
        </w:rPr>
        <w:t xml:space="preserve"> Zamawiającego.</w:t>
      </w:r>
    </w:p>
    <w:p w14:paraId="5BD2A70D" w14:textId="08126504" w:rsidR="003437A6" w:rsidRPr="00AB0ADC" w:rsidRDefault="00F91A9C" w:rsidP="003437A6">
      <w:pPr>
        <w:numPr>
          <w:ilvl w:val="1"/>
          <w:numId w:val="36"/>
        </w:numPr>
        <w:suppressAutoHyphens w:val="0"/>
        <w:overflowPunct w:val="0"/>
        <w:autoSpaceDE w:val="0"/>
        <w:autoSpaceDN w:val="0"/>
        <w:adjustRightInd w:val="0"/>
        <w:spacing w:line="360" w:lineRule="auto"/>
        <w:ind w:left="851" w:hanging="425"/>
        <w:contextualSpacing/>
        <w:jc w:val="both"/>
        <w:textAlignment w:val="baseline"/>
        <w:rPr>
          <w:rFonts w:eastAsia="Calibri"/>
          <w:lang w:eastAsia="en-US"/>
        </w:rPr>
      </w:pPr>
      <w:r>
        <w:rPr>
          <w:rFonts w:eastAsia="Calibri"/>
          <w:lang w:eastAsia="en-US"/>
        </w:rPr>
        <w:t>F</w:t>
      </w:r>
      <w:r w:rsidR="003437A6" w:rsidRPr="00AB0ADC">
        <w:rPr>
          <w:rFonts w:eastAsia="Calibri"/>
          <w:lang w:eastAsia="en-US"/>
        </w:rPr>
        <w:t>akturami częściowymi wystawionymi na podstawie harmonogramu rzeczow</w:t>
      </w:r>
      <w:r>
        <w:rPr>
          <w:rFonts w:eastAsia="Calibri"/>
          <w:lang w:eastAsia="en-US"/>
        </w:rPr>
        <w:t xml:space="preserve">o-finansowego realizacji robót. </w:t>
      </w:r>
      <w:r w:rsidR="003437A6" w:rsidRPr="00AB0ADC">
        <w:rPr>
          <w:rFonts w:eastAsia="Calibri"/>
          <w:lang w:eastAsia="en-US"/>
        </w:rPr>
        <w:t>Łączna wartość faktur częściowych nie może przekroczyć 50% wynagrodzenia brutto całkowitego określonego w § 5 ust. 1.</w:t>
      </w:r>
    </w:p>
    <w:p w14:paraId="3B5F7B15" w14:textId="77777777" w:rsidR="003437A6" w:rsidRPr="00AB0ADC" w:rsidRDefault="003437A6" w:rsidP="003437A6">
      <w:pPr>
        <w:widowControl w:val="0"/>
        <w:numPr>
          <w:ilvl w:val="0"/>
          <w:numId w:val="2"/>
        </w:numPr>
        <w:tabs>
          <w:tab w:val="num" w:pos="426"/>
        </w:tabs>
        <w:suppressAutoHyphens w:val="0"/>
        <w:autoSpaceDE w:val="0"/>
        <w:autoSpaceDN w:val="0"/>
        <w:spacing w:line="360" w:lineRule="auto"/>
        <w:ind w:left="426" w:right="197" w:hanging="426"/>
        <w:contextualSpacing/>
        <w:jc w:val="both"/>
        <w:rPr>
          <w:rFonts w:eastAsia="Calibri"/>
          <w:lang w:eastAsia="en-US"/>
        </w:rPr>
      </w:pPr>
      <w:r w:rsidRPr="00AB0ADC">
        <w:rPr>
          <w:rFonts w:eastAsia="Calibri"/>
          <w:lang w:eastAsia="en-US"/>
        </w:rPr>
        <w:t>Podstawę sporządzenia faktury stanowi protokół odbioru robót częściowych lub końcowych podpisany przez obie stronu umowy.</w:t>
      </w:r>
    </w:p>
    <w:p w14:paraId="747D2217" w14:textId="657AD32F" w:rsidR="0025095A" w:rsidRPr="00A852E0" w:rsidRDefault="0025095A" w:rsidP="003437A6">
      <w:pPr>
        <w:numPr>
          <w:ilvl w:val="0"/>
          <w:numId w:val="2"/>
        </w:numPr>
        <w:tabs>
          <w:tab w:val="num" w:pos="426"/>
        </w:tabs>
        <w:suppressAutoHyphens w:val="0"/>
        <w:overflowPunct w:val="0"/>
        <w:autoSpaceDE w:val="0"/>
        <w:autoSpaceDN w:val="0"/>
        <w:adjustRightInd w:val="0"/>
        <w:spacing w:line="360" w:lineRule="auto"/>
        <w:ind w:left="426" w:hanging="426"/>
        <w:contextualSpacing/>
        <w:jc w:val="both"/>
        <w:textAlignment w:val="baseline"/>
        <w:rPr>
          <w:rFonts w:eastAsia="Calibri"/>
          <w:lang w:eastAsia="en-US"/>
        </w:rPr>
      </w:pPr>
      <w:r w:rsidRPr="00A852E0">
        <w:rPr>
          <w:rFonts w:eastAsia="Calibri"/>
          <w:lang w:eastAsia="en-US"/>
        </w:rPr>
        <w:t xml:space="preserve">Rozliczenie końcowe robót nastąpi fakturą końcową, którą Wykonawca przedłoży </w:t>
      </w:r>
      <w:r w:rsidRPr="00A852E0">
        <w:rPr>
          <w:rFonts w:eastAsia="Calibri"/>
          <w:lang w:eastAsia="en-US"/>
        </w:rPr>
        <w:br/>
        <w:t xml:space="preserve">w terminie najpóźniej do </w:t>
      </w:r>
      <w:r w:rsidR="003437A6">
        <w:rPr>
          <w:rFonts w:eastAsia="Calibri"/>
          <w:lang w:eastAsia="en-US"/>
        </w:rPr>
        <w:t>14</w:t>
      </w:r>
      <w:r w:rsidRPr="00A852E0">
        <w:rPr>
          <w:rFonts w:eastAsia="Calibri"/>
          <w:lang w:eastAsia="en-US"/>
        </w:rPr>
        <w:t xml:space="preserve"> dni po odbiorze końcowym.</w:t>
      </w:r>
    </w:p>
    <w:p w14:paraId="7F91C42A" w14:textId="2DBBB6EE" w:rsidR="0025095A" w:rsidRPr="00A852E0" w:rsidRDefault="0025095A" w:rsidP="00C10346">
      <w:pPr>
        <w:numPr>
          <w:ilvl w:val="0"/>
          <w:numId w:val="2"/>
        </w:numPr>
        <w:tabs>
          <w:tab w:val="num" w:pos="426"/>
        </w:tabs>
        <w:suppressAutoHyphens w:val="0"/>
        <w:overflowPunct w:val="0"/>
        <w:autoSpaceDE w:val="0"/>
        <w:autoSpaceDN w:val="0"/>
        <w:adjustRightInd w:val="0"/>
        <w:spacing w:line="360" w:lineRule="auto"/>
        <w:ind w:left="426" w:hanging="426"/>
        <w:contextualSpacing/>
        <w:jc w:val="both"/>
        <w:textAlignment w:val="baseline"/>
        <w:rPr>
          <w:rFonts w:eastAsia="Calibri"/>
          <w:lang w:eastAsia="en-US"/>
        </w:rPr>
      </w:pPr>
      <w:r w:rsidRPr="00A852E0">
        <w:rPr>
          <w:rFonts w:eastAsia="Calibri"/>
          <w:lang w:eastAsia="en-US"/>
        </w:rPr>
        <w:t>Faktura opłacana będzie na konto Wykonawcy</w:t>
      </w:r>
      <w:r w:rsidR="00D32087" w:rsidRPr="00A852E0">
        <w:rPr>
          <w:rFonts w:eastAsia="Calibri"/>
          <w:lang w:eastAsia="en-US"/>
        </w:rPr>
        <w:t xml:space="preserve"> wskazane na fakturze </w:t>
      </w:r>
      <w:r w:rsidRPr="00A852E0">
        <w:rPr>
          <w:rFonts w:eastAsia="Calibri"/>
          <w:lang w:eastAsia="en-US"/>
        </w:rPr>
        <w:t xml:space="preserve">w ciągu 30 dni od dnia dostarczenia prawidłowo wystawionej faktury wraz protokołem odbioru częściowym/końcowym </w:t>
      </w:r>
      <w:r w:rsidRPr="00A852E0">
        <w:rPr>
          <w:rFonts w:eastAsia="Calibri"/>
          <w:lang w:eastAsia="pl-PL"/>
        </w:rPr>
        <w:t>oraz z oświadczeniem Podwykonawcy lub dalszego Pod</w:t>
      </w:r>
      <w:r w:rsidR="00103C5A">
        <w:rPr>
          <w:rFonts w:eastAsia="Calibri"/>
          <w:lang w:eastAsia="pl-PL"/>
        </w:rPr>
        <w:t>wykonawcy, o którym mowa w § 13</w:t>
      </w:r>
      <w:r w:rsidRPr="00A852E0">
        <w:rPr>
          <w:rFonts w:eastAsia="Calibri"/>
          <w:lang w:eastAsia="en-US"/>
        </w:rPr>
        <w:t xml:space="preserve">. </w:t>
      </w:r>
    </w:p>
    <w:p w14:paraId="161F6A2F" w14:textId="77777777" w:rsidR="0025095A" w:rsidRPr="00A852E0" w:rsidRDefault="0025095A" w:rsidP="00C10346">
      <w:pPr>
        <w:numPr>
          <w:ilvl w:val="0"/>
          <w:numId w:val="2"/>
        </w:numPr>
        <w:tabs>
          <w:tab w:val="num" w:pos="426"/>
        </w:tabs>
        <w:suppressAutoHyphens w:val="0"/>
        <w:overflowPunct w:val="0"/>
        <w:autoSpaceDE w:val="0"/>
        <w:autoSpaceDN w:val="0"/>
        <w:adjustRightInd w:val="0"/>
        <w:spacing w:line="360" w:lineRule="auto"/>
        <w:ind w:left="425" w:hanging="425"/>
        <w:contextualSpacing/>
        <w:jc w:val="both"/>
        <w:textAlignment w:val="baseline"/>
        <w:rPr>
          <w:rFonts w:eastAsia="Calibri"/>
          <w:lang w:eastAsia="en-US"/>
        </w:rPr>
      </w:pPr>
      <w:r w:rsidRPr="00A852E0">
        <w:rPr>
          <w:rFonts w:eastAsia="Calibri"/>
          <w:lang w:eastAsia="en-US"/>
        </w:rPr>
        <w:t>Za datę ich płatności przyjmuje się dzień obciążenia rachunku bankowego Zamawiającego.</w:t>
      </w:r>
    </w:p>
    <w:p w14:paraId="4E394858" w14:textId="341B84DC" w:rsidR="0025095A" w:rsidRPr="00792878" w:rsidRDefault="0025095A" w:rsidP="00C10346">
      <w:pPr>
        <w:keepLines/>
        <w:numPr>
          <w:ilvl w:val="0"/>
          <w:numId w:val="2"/>
        </w:numPr>
        <w:tabs>
          <w:tab w:val="clear" w:pos="720"/>
          <w:tab w:val="num" w:pos="426"/>
        </w:tabs>
        <w:autoSpaceDE w:val="0"/>
        <w:spacing w:line="360" w:lineRule="auto"/>
        <w:ind w:left="426" w:hanging="426"/>
        <w:jc w:val="both"/>
      </w:pPr>
      <w:r w:rsidRPr="00A852E0">
        <w:lastRenderedPageBreak/>
        <w:t>Zamawiający oświadcza,  że Wykonawca może przesyłać ustrukturyzowane faktury elektroniczne, o których mowa w</w:t>
      </w:r>
      <w:r w:rsidR="00103C5A">
        <w:t xml:space="preserve"> </w:t>
      </w:r>
      <w:r w:rsidRPr="00A852E0">
        <w:t xml:space="preserve">art. 2 pkt. 4 ustawy z dnia 9 listopada 2018 r. </w:t>
      </w:r>
      <w:r w:rsidR="00103C5A">
        <w:br/>
      </w:r>
      <w:r w:rsidRPr="00A852E0">
        <w:t>o elektronicznym fakturowaniu w zamówieniach publicznych</w:t>
      </w:r>
      <w:r w:rsidR="00103C5A">
        <w:t xml:space="preserve">, </w:t>
      </w:r>
      <w:r w:rsidRPr="00A852E0">
        <w:t>koncesjach na roboty budowlane lub usługi oraz partnerstwie publiczno-prawnym (Dz.U. z 2020r., poz. 1666 ze zm.), tj. faktury spełniające wymagania umożliwiające przesyłanie za pośrednictwem platformy faktur elektronicznych,</w:t>
      </w:r>
      <w:r w:rsidR="00103C5A">
        <w:t xml:space="preserve"> </w:t>
      </w:r>
      <w:r w:rsidRPr="00A852E0">
        <w:t xml:space="preserve">o których mowa w art. 2 pkt. 32 ustawy z dnia 11 marca 2004 r. o podatku  od towarów i usług (tj. Dz. U. z 2021 r. poz. 685 ze zm.). </w:t>
      </w:r>
      <w:r w:rsidR="00103C5A">
        <w:br/>
      </w:r>
      <w:r w:rsidRPr="00A852E0">
        <w:t>Zamawiający informuje,</w:t>
      </w:r>
      <w:r w:rsidR="00103C5A">
        <w:t xml:space="preserve"> </w:t>
      </w:r>
      <w:r w:rsidRPr="00A852E0">
        <w:t xml:space="preserve">iż posiada konto na platformie elektronicznego fakturowania </w:t>
      </w:r>
      <w:r w:rsidR="00103C5A">
        <w:br/>
      </w:r>
      <w:r w:rsidRPr="00A852E0">
        <w:t>(w skrócie: PEF), umożliwiające odbiór i przesyłanie ustrukturyzowanych faktur elektronicznych oraz innych ustrukturyzowanych dokumentów elektronicznych za swoim pośrednictwem</w:t>
      </w:r>
      <w:r w:rsidR="00792878">
        <w:t>.</w:t>
      </w:r>
      <w:r w:rsidRPr="00A852E0">
        <w:t xml:space="preserve"> </w:t>
      </w:r>
      <w:r w:rsidRPr="00792878">
        <w:t>Platforma dostępna jest pod adresem: https://efaktura.gov.pl/uslugi-pef/.</w:t>
      </w:r>
    </w:p>
    <w:p w14:paraId="06992573" w14:textId="7A010841" w:rsidR="0025095A" w:rsidRPr="00A852E0" w:rsidRDefault="0025095A" w:rsidP="00C10346">
      <w:pPr>
        <w:numPr>
          <w:ilvl w:val="0"/>
          <w:numId w:val="2"/>
        </w:numPr>
        <w:tabs>
          <w:tab w:val="num" w:pos="426"/>
        </w:tabs>
        <w:suppressAutoHyphens w:val="0"/>
        <w:overflowPunct w:val="0"/>
        <w:autoSpaceDE w:val="0"/>
        <w:autoSpaceDN w:val="0"/>
        <w:adjustRightInd w:val="0"/>
        <w:spacing w:line="360" w:lineRule="auto"/>
        <w:ind w:left="425" w:hanging="425"/>
        <w:contextualSpacing/>
        <w:jc w:val="both"/>
        <w:textAlignment w:val="baseline"/>
        <w:rPr>
          <w:rFonts w:eastAsia="Calibri"/>
          <w:lang w:eastAsia="en-US"/>
        </w:rPr>
      </w:pPr>
      <w:r w:rsidRPr="00A852E0">
        <w:rPr>
          <w:rFonts w:eastAsia="Calibri"/>
          <w:lang w:eastAsia="en-US"/>
        </w:rPr>
        <w:t>Wykonawca zamierzający wysyłać ustrukturyzowane faktury el</w:t>
      </w:r>
      <w:r w:rsidR="00103C5A">
        <w:rPr>
          <w:rFonts w:eastAsia="Calibri"/>
          <w:lang w:eastAsia="en-US"/>
        </w:rPr>
        <w:t xml:space="preserve">ektroniczne </w:t>
      </w:r>
      <w:r w:rsidR="00103C5A">
        <w:rPr>
          <w:rFonts w:eastAsia="Calibri"/>
          <w:lang w:eastAsia="en-US"/>
        </w:rPr>
        <w:br/>
      </w:r>
      <w:r w:rsidRPr="00A852E0">
        <w:rPr>
          <w:rFonts w:eastAsia="Calibri"/>
          <w:lang w:eastAsia="en-US"/>
        </w:rPr>
        <w:t>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poniedziałek –</w:t>
      </w:r>
      <w:bookmarkStart w:id="4" w:name="_Hlk60220238"/>
      <w:r w:rsidR="006F6E3A">
        <w:rPr>
          <w:rFonts w:eastAsia="Calibri"/>
          <w:lang w:eastAsia="en-US"/>
        </w:rPr>
        <w:t>piątek 7</w:t>
      </w:r>
      <w:r w:rsidRPr="00A852E0">
        <w:rPr>
          <w:rFonts w:eastAsia="Calibri"/>
          <w:lang w:eastAsia="en-US"/>
        </w:rPr>
        <w:t>:00-1</w:t>
      </w:r>
      <w:r w:rsidR="00103C5A">
        <w:rPr>
          <w:rFonts w:eastAsia="Calibri"/>
          <w:lang w:eastAsia="en-US"/>
        </w:rPr>
        <w:t>5</w:t>
      </w:r>
      <w:r w:rsidRPr="00A852E0">
        <w:rPr>
          <w:rFonts w:eastAsia="Calibri"/>
          <w:lang w:eastAsia="en-US"/>
        </w:rPr>
        <w:t>:00</w:t>
      </w:r>
      <w:bookmarkEnd w:id="4"/>
      <w:r w:rsidRPr="00A852E0">
        <w:rPr>
          <w:rFonts w:eastAsia="Calibri"/>
          <w:lang w:eastAsia="en-US"/>
        </w:rPr>
        <w:t>. W przypadku przesłania ustrukturyzowanej faktury elektronicznej poza godzinami pracy, w dni wolne od pracy lub święta, a także po w/w godzinach uznaje się, że została ona doręczona w następnym dniu roboczym.</w:t>
      </w:r>
    </w:p>
    <w:p w14:paraId="3C3E5936" w14:textId="14A6ABD0" w:rsidR="0025095A" w:rsidRPr="00A852E0" w:rsidRDefault="0025095A" w:rsidP="00C10346">
      <w:pPr>
        <w:numPr>
          <w:ilvl w:val="0"/>
          <w:numId w:val="2"/>
        </w:numPr>
        <w:tabs>
          <w:tab w:val="num" w:pos="7874"/>
        </w:tabs>
        <w:suppressAutoHyphens w:val="0"/>
        <w:overflowPunct w:val="0"/>
        <w:autoSpaceDE w:val="0"/>
        <w:autoSpaceDN w:val="0"/>
        <w:adjustRightInd w:val="0"/>
        <w:spacing w:line="360" w:lineRule="auto"/>
        <w:ind w:left="425" w:hanging="425"/>
        <w:jc w:val="both"/>
        <w:textAlignment w:val="baseline"/>
        <w:rPr>
          <w:rFonts w:eastAsia="Calibri"/>
          <w:lang w:eastAsia="en-US"/>
        </w:rPr>
      </w:pPr>
      <w:r w:rsidRPr="00A852E0">
        <w:rPr>
          <w:rFonts w:eastAsia="Calibri"/>
          <w:lang w:eastAsia="en-US"/>
        </w:rPr>
        <w:t>Wykonawca oświadcza, że numer rachunku rozliczeniowego wskazany we wszystkich fakturach, które będą wystawione w jego imieniu, jest rachunkiem dla którego zgodnie</w:t>
      </w:r>
      <w:r w:rsidR="00103C5A">
        <w:rPr>
          <w:rFonts w:eastAsia="Calibri"/>
          <w:lang w:eastAsia="en-US"/>
        </w:rPr>
        <w:br/>
      </w:r>
      <w:r w:rsidRPr="00A852E0">
        <w:rPr>
          <w:rFonts w:eastAsia="Calibri"/>
          <w:lang w:eastAsia="en-US"/>
        </w:rPr>
        <w:t xml:space="preserve"> z Rozdziałem 3a ustawy z dnia 29 sierpnia 1997 r. - Prawo Bankowe (tj. Dz. U. z 2020r., poz.1896z </w:t>
      </w:r>
      <w:proofErr w:type="spellStart"/>
      <w:r w:rsidRPr="00A852E0">
        <w:rPr>
          <w:rFonts w:eastAsia="Calibri"/>
          <w:lang w:eastAsia="en-US"/>
        </w:rPr>
        <w:t>późn</w:t>
      </w:r>
      <w:proofErr w:type="spellEnd"/>
      <w:r w:rsidRPr="00A852E0">
        <w:rPr>
          <w:rFonts w:eastAsia="Calibri"/>
          <w:lang w:eastAsia="en-US"/>
        </w:rPr>
        <w:t>. zm.) prowadzony jest rachunek VAT.</w:t>
      </w:r>
    </w:p>
    <w:p w14:paraId="3EF13B71" w14:textId="591A0A53" w:rsidR="0025095A" w:rsidRPr="00A852E0" w:rsidRDefault="0025095A" w:rsidP="00C10346">
      <w:pPr>
        <w:numPr>
          <w:ilvl w:val="0"/>
          <w:numId w:val="2"/>
        </w:numPr>
        <w:tabs>
          <w:tab w:val="num" w:pos="7874"/>
        </w:tabs>
        <w:suppressAutoHyphens w:val="0"/>
        <w:overflowPunct w:val="0"/>
        <w:autoSpaceDE w:val="0"/>
        <w:autoSpaceDN w:val="0"/>
        <w:adjustRightInd w:val="0"/>
        <w:spacing w:line="360" w:lineRule="auto"/>
        <w:ind w:left="425" w:hanging="425"/>
        <w:jc w:val="both"/>
        <w:textAlignment w:val="baseline"/>
        <w:rPr>
          <w:rFonts w:eastAsia="Calibri"/>
          <w:lang w:eastAsia="en-US"/>
        </w:rPr>
      </w:pPr>
      <w:r w:rsidRPr="00A852E0">
        <w:rPr>
          <w:rFonts w:eastAsia="Calibri"/>
          <w:lang w:eastAsia="en-US"/>
        </w:rPr>
        <w:t xml:space="preserve">Zamawiający oświadcza, że będzie realizować płatności za faktury z zastosowaniem mechanizmu podzielonej płatności tzw. </w:t>
      </w:r>
      <w:proofErr w:type="spellStart"/>
      <w:r w:rsidRPr="00A852E0">
        <w:rPr>
          <w:rFonts w:eastAsia="Calibri"/>
          <w:lang w:eastAsia="en-US"/>
        </w:rPr>
        <w:t>split</w:t>
      </w:r>
      <w:proofErr w:type="spellEnd"/>
      <w:r w:rsidRPr="00A852E0">
        <w:rPr>
          <w:rFonts w:eastAsia="Calibri"/>
          <w:lang w:eastAsia="en-US"/>
        </w:rPr>
        <w:t xml:space="preserve"> </w:t>
      </w:r>
      <w:proofErr w:type="spellStart"/>
      <w:r w:rsidRPr="00A852E0">
        <w:rPr>
          <w:rFonts w:eastAsia="Calibri"/>
          <w:lang w:eastAsia="en-US"/>
        </w:rPr>
        <w:t>payment</w:t>
      </w:r>
      <w:proofErr w:type="spellEnd"/>
      <w:r w:rsidRPr="00A852E0">
        <w:rPr>
          <w:rFonts w:eastAsia="Calibri"/>
          <w:lang w:eastAsia="en-US"/>
        </w:rPr>
        <w:t xml:space="preserve"> </w:t>
      </w:r>
      <w:r w:rsidRPr="00A852E0">
        <w:rPr>
          <w:rFonts w:eastAsia="SimSun"/>
          <w:kern w:val="2"/>
          <w:lang w:eastAsia="zh-CN" w:bidi="hi-IN"/>
        </w:rPr>
        <w:t>o ile zachodzą do tego przesłanki wynikające z przepisów ogólnych, tj. z ustawy o podatku od towarów i usług.</w:t>
      </w:r>
      <w:r w:rsidRPr="00A852E0">
        <w:rPr>
          <w:rFonts w:eastAsia="Calibri"/>
          <w:lang w:eastAsia="en-US"/>
        </w:rPr>
        <w:t xml:space="preserve"> Zapłatę </w:t>
      </w:r>
      <w:r w:rsidR="00103C5A">
        <w:rPr>
          <w:rFonts w:eastAsia="Calibri"/>
          <w:lang w:eastAsia="en-US"/>
        </w:rPr>
        <w:br/>
      </w:r>
      <w:r w:rsidRPr="00A852E0">
        <w:rPr>
          <w:rFonts w:eastAsia="Calibri"/>
          <w:lang w:eastAsia="en-US"/>
        </w:rPr>
        <w:t>w tym systemie uznaje się za dokonanie płatności w terminie ustalonym w ust. 4. i 5.</w:t>
      </w:r>
    </w:p>
    <w:p w14:paraId="47823B30" w14:textId="77777777" w:rsidR="0025095A" w:rsidRPr="00A852E0" w:rsidRDefault="0025095A" w:rsidP="00C10346">
      <w:pPr>
        <w:numPr>
          <w:ilvl w:val="0"/>
          <w:numId w:val="2"/>
        </w:numPr>
        <w:tabs>
          <w:tab w:val="num" w:pos="7874"/>
        </w:tabs>
        <w:suppressAutoHyphens w:val="0"/>
        <w:overflowPunct w:val="0"/>
        <w:autoSpaceDE w:val="0"/>
        <w:autoSpaceDN w:val="0"/>
        <w:adjustRightInd w:val="0"/>
        <w:spacing w:line="360" w:lineRule="auto"/>
        <w:ind w:left="425" w:hanging="425"/>
        <w:jc w:val="both"/>
        <w:textAlignment w:val="baseline"/>
        <w:rPr>
          <w:rFonts w:eastAsia="Calibri"/>
          <w:lang w:eastAsia="en-US"/>
        </w:rPr>
      </w:pPr>
      <w:r w:rsidRPr="00A852E0">
        <w:rPr>
          <w:rFonts w:eastAsia="Calibri"/>
          <w:lang w:eastAsia="en-US"/>
        </w:rPr>
        <w:t xml:space="preserve">Podzieloną płatność tzw. </w:t>
      </w:r>
      <w:proofErr w:type="spellStart"/>
      <w:r w:rsidRPr="00A852E0">
        <w:rPr>
          <w:rFonts w:eastAsia="Calibri"/>
          <w:lang w:eastAsia="en-US"/>
        </w:rPr>
        <w:t>split</w:t>
      </w:r>
      <w:proofErr w:type="spellEnd"/>
      <w:r w:rsidRPr="00A852E0">
        <w:rPr>
          <w:rFonts w:eastAsia="Calibri"/>
          <w:lang w:eastAsia="en-US"/>
        </w:rPr>
        <w:t xml:space="preserve"> </w:t>
      </w:r>
      <w:proofErr w:type="spellStart"/>
      <w:r w:rsidRPr="00A852E0">
        <w:rPr>
          <w:rFonts w:eastAsia="Calibri"/>
          <w:lang w:eastAsia="en-US"/>
        </w:rPr>
        <w:t>payment</w:t>
      </w:r>
      <w:proofErr w:type="spellEnd"/>
      <w:r w:rsidRPr="00A852E0">
        <w:rPr>
          <w:rFonts w:eastAsia="Calibri"/>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w:t>
      </w:r>
      <w:r w:rsidRPr="00A852E0">
        <w:rPr>
          <w:rFonts w:eastAsia="Calibri"/>
          <w:lang w:eastAsia="en-US"/>
        </w:rPr>
        <w:lastRenderedPageBreak/>
        <w:t>(np. zapłata odszkodowania), a także za świadczenia zwolnione z VAT lub opodatkowane stawką 0%.</w:t>
      </w:r>
    </w:p>
    <w:p w14:paraId="6A2571CF" w14:textId="77777777" w:rsidR="0025095A" w:rsidRPr="00A852E0" w:rsidRDefault="0025095A" w:rsidP="00C10346">
      <w:pPr>
        <w:numPr>
          <w:ilvl w:val="0"/>
          <w:numId w:val="2"/>
        </w:numPr>
        <w:tabs>
          <w:tab w:val="num" w:pos="7874"/>
        </w:tabs>
        <w:suppressAutoHyphens w:val="0"/>
        <w:overflowPunct w:val="0"/>
        <w:autoSpaceDE w:val="0"/>
        <w:autoSpaceDN w:val="0"/>
        <w:adjustRightInd w:val="0"/>
        <w:spacing w:line="360" w:lineRule="auto"/>
        <w:ind w:left="425" w:hanging="425"/>
        <w:jc w:val="both"/>
        <w:textAlignment w:val="baseline"/>
        <w:rPr>
          <w:rFonts w:eastAsia="Calibri"/>
          <w:lang w:eastAsia="en-US"/>
        </w:rPr>
      </w:pPr>
      <w:r w:rsidRPr="00A852E0">
        <w:rPr>
          <w:rFonts w:eastAsia="Calibri"/>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398BF614"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7</w:t>
      </w:r>
    </w:p>
    <w:p w14:paraId="496C3BFA"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Odbiór przedmiotu zamówienia</w:t>
      </w:r>
    </w:p>
    <w:p w14:paraId="11BE8F58" w14:textId="60DFDC7D" w:rsidR="003437A6" w:rsidRPr="00AB0ADC" w:rsidRDefault="003437A6" w:rsidP="003437A6">
      <w:pPr>
        <w:numPr>
          <w:ilvl w:val="0"/>
          <w:numId w:val="10"/>
        </w:numPr>
        <w:tabs>
          <w:tab w:val="left" w:pos="426"/>
        </w:tabs>
        <w:suppressAutoHyphens w:val="0"/>
        <w:overflowPunct w:val="0"/>
        <w:autoSpaceDE w:val="0"/>
        <w:autoSpaceDN w:val="0"/>
        <w:adjustRightInd w:val="0"/>
        <w:spacing w:line="360" w:lineRule="auto"/>
        <w:ind w:left="425" w:hanging="425"/>
        <w:jc w:val="both"/>
        <w:textAlignment w:val="baseline"/>
        <w:rPr>
          <w:rFonts w:eastAsia="Calibri"/>
          <w:lang w:eastAsia="en-US"/>
        </w:rPr>
      </w:pPr>
      <w:r w:rsidRPr="00AB0ADC">
        <w:rPr>
          <w:rFonts w:eastAsia="Calibri"/>
          <w:lang w:eastAsia="en-US"/>
        </w:rPr>
        <w:t xml:space="preserve">Strony postanawiają, że odbiorem końcowym będzie objęty przedmiot umowy </w:t>
      </w:r>
      <w:r w:rsidRPr="00AB0ADC">
        <w:rPr>
          <w:rFonts w:eastAsia="Calibri"/>
          <w:lang w:eastAsia="en-US"/>
        </w:rPr>
        <w:br/>
        <w:t xml:space="preserve">bezusterkowy po ukończeniu robót w pełnym zakresie zgodnie z dokumentacją </w:t>
      </w:r>
      <w:r w:rsidR="00103C5A">
        <w:rPr>
          <w:rFonts w:eastAsia="Calibri"/>
          <w:lang w:eastAsia="en-US"/>
        </w:rPr>
        <w:t>techniczną</w:t>
      </w:r>
      <w:r w:rsidRPr="00AB0ADC">
        <w:rPr>
          <w:rFonts w:eastAsia="Calibri"/>
          <w:lang w:eastAsia="en-US"/>
        </w:rPr>
        <w:t>,</w:t>
      </w:r>
      <w:r>
        <w:rPr>
          <w:rFonts w:eastAsia="Calibri"/>
          <w:lang w:eastAsia="en-US"/>
        </w:rPr>
        <w:t xml:space="preserve"> opisem przedmiotu zamówienia i </w:t>
      </w:r>
      <w:r w:rsidRPr="00AB0ADC">
        <w:rPr>
          <w:rFonts w:eastAsia="Calibri"/>
          <w:lang w:eastAsia="en-US"/>
        </w:rPr>
        <w:t xml:space="preserve"> </w:t>
      </w:r>
      <w:r w:rsidRPr="00AB0ADC">
        <w:rPr>
          <w:lang w:eastAsia="pl-PL"/>
        </w:rPr>
        <w:t>przedmiarem robót</w:t>
      </w:r>
      <w:r>
        <w:rPr>
          <w:lang w:eastAsia="pl-PL"/>
        </w:rPr>
        <w:t xml:space="preserve">. </w:t>
      </w:r>
    </w:p>
    <w:p w14:paraId="568DDAA4" w14:textId="77777777" w:rsidR="003437A6" w:rsidRPr="00AB0ADC" w:rsidRDefault="003437A6" w:rsidP="003437A6">
      <w:pPr>
        <w:numPr>
          <w:ilvl w:val="0"/>
          <w:numId w:val="10"/>
        </w:numPr>
        <w:tabs>
          <w:tab w:val="left" w:pos="426"/>
        </w:tabs>
        <w:suppressAutoHyphens w:val="0"/>
        <w:overflowPunct w:val="0"/>
        <w:autoSpaceDE w:val="0"/>
        <w:autoSpaceDN w:val="0"/>
        <w:adjustRightInd w:val="0"/>
        <w:spacing w:line="360" w:lineRule="auto"/>
        <w:ind w:left="425" w:hanging="425"/>
        <w:jc w:val="both"/>
        <w:textAlignment w:val="baseline"/>
        <w:rPr>
          <w:rFonts w:eastAsia="Calibri"/>
          <w:bCs/>
          <w:lang w:eastAsia="en-US"/>
        </w:rPr>
      </w:pPr>
      <w:r w:rsidRPr="00AB0ADC">
        <w:rPr>
          <w:rFonts w:eastAsia="Calibri"/>
          <w:bCs/>
          <w:lang w:eastAsia="en-US"/>
        </w:rPr>
        <w:t>Roboty zanikowe podlegają poszczególnym odbiorom zatwierdzonym przez Inspektora</w:t>
      </w:r>
    </w:p>
    <w:p w14:paraId="1B099DD9" w14:textId="77777777" w:rsidR="003437A6" w:rsidRPr="00AB0ADC" w:rsidRDefault="003437A6" w:rsidP="003437A6">
      <w:pPr>
        <w:tabs>
          <w:tab w:val="left" w:pos="426"/>
        </w:tabs>
        <w:suppressAutoHyphens w:val="0"/>
        <w:overflowPunct w:val="0"/>
        <w:autoSpaceDE w:val="0"/>
        <w:autoSpaceDN w:val="0"/>
        <w:adjustRightInd w:val="0"/>
        <w:spacing w:line="360" w:lineRule="auto"/>
        <w:ind w:left="425"/>
        <w:jc w:val="both"/>
        <w:textAlignment w:val="baseline"/>
        <w:rPr>
          <w:rFonts w:eastAsia="Calibri"/>
          <w:bCs/>
          <w:lang w:eastAsia="en-US"/>
        </w:rPr>
      </w:pPr>
      <w:r w:rsidRPr="00AB0ADC">
        <w:rPr>
          <w:rFonts w:eastAsia="Calibri"/>
          <w:bCs/>
          <w:lang w:eastAsia="en-US"/>
        </w:rPr>
        <w:t>Nadzoru, po stwierdzeniu ich wykonania bez wad. W przypadku nie zgłoszenia do odbioru robót zanikowych, Zamawiający może odmówić odbioru końcowego do czasu przygotowania robót zanikowych do ich odbioru (na koszt Wykonawcy) chyba, że rodzaj</w:t>
      </w:r>
    </w:p>
    <w:p w14:paraId="5AF94042" w14:textId="77777777" w:rsidR="003437A6" w:rsidRPr="00AB0ADC" w:rsidRDefault="003437A6" w:rsidP="003437A6">
      <w:pPr>
        <w:tabs>
          <w:tab w:val="left" w:pos="426"/>
        </w:tabs>
        <w:suppressAutoHyphens w:val="0"/>
        <w:overflowPunct w:val="0"/>
        <w:autoSpaceDE w:val="0"/>
        <w:autoSpaceDN w:val="0"/>
        <w:adjustRightInd w:val="0"/>
        <w:spacing w:line="360" w:lineRule="auto"/>
        <w:ind w:left="425"/>
        <w:jc w:val="both"/>
        <w:textAlignment w:val="baseline"/>
        <w:rPr>
          <w:rFonts w:eastAsia="Calibri"/>
          <w:bCs/>
          <w:lang w:eastAsia="en-US"/>
        </w:rPr>
      </w:pPr>
      <w:r w:rsidRPr="00AB0ADC">
        <w:rPr>
          <w:rFonts w:eastAsia="Calibri"/>
          <w:bCs/>
          <w:lang w:eastAsia="en-US"/>
        </w:rPr>
        <w:t>robót zanikowych nie ma wpływu na jakość i funkcjonalność przedmiotu zamówienia.</w:t>
      </w:r>
    </w:p>
    <w:p w14:paraId="027C183C" w14:textId="77777777" w:rsidR="00103C5A" w:rsidRDefault="003437A6" w:rsidP="00103C5A">
      <w:pPr>
        <w:numPr>
          <w:ilvl w:val="0"/>
          <w:numId w:val="10"/>
        </w:numPr>
        <w:tabs>
          <w:tab w:val="clear" w:pos="780"/>
          <w:tab w:val="num" w:pos="426"/>
        </w:tabs>
        <w:suppressAutoHyphens w:val="0"/>
        <w:overflowPunct w:val="0"/>
        <w:autoSpaceDE w:val="0"/>
        <w:autoSpaceDN w:val="0"/>
        <w:adjustRightInd w:val="0"/>
        <w:spacing w:line="360" w:lineRule="auto"/>
        <w:ind w:left="426"/>
        <w:jc w:val="both"/>
        <w:textAlignment w:val="baseline"/>
        <w:rPr>
          <w:rFonts w:eastAsia="Calibri"/>
          <w:lang w:eastAsia="en-US"/>
        </w:rPr>
      </w:pPr>
      <w:r w:rsidRPr="00AB0ADC">
        <w:rPr>
          <w:rFonts w:eastAsia="Calibri"/>
          <w:lang w:eastAsia="en-US"/>
        </w:rPr>
        <w:t>Poszczególne elementy robót ujęte w harmonogramie rzeczowo-finansowym będą mogły podlegać odbiorom częściowym, na podstawie pisemnego zgłoszenia do odb</w:t>
      </w:r>
      <w:r w:rsidR="00103C5A">
        <w:rPr>
          <w:rFonts w:eastAsia="Calibri"/>
          <w:lang w:eastAsia="en-US"/>
        </w:rPr>
        <w:t xml:space="preserve">ioru, dokonanym przez Wykonawcę. Z zastrzeżeniem </w:t>
      </w:r>
      <w:r w:rsidR="00103C5A" w:rsidRPr="00AB0ADC">
        <w:rPr>
          <w:rFonts w:eastAsia="Calibri"/>
          <w:lang w:eastAsia="en-US"/>
        </w:rPr>
        <w:t xml:space="preserve">§ </w:t>
      </w:r>
      <w:r w:rsidR="00103C5A">
        <w:rPr>
          <w:rFonts w:eastAsia="Calibri"/>
          <w:lang w:eastAsia="en-US"/>
        </w:rPr>
        <w:t>5</w:t>
      </w:r>
      <w:r w:rsidR="00103C5A" w:rsidRPr="00AB0ADC">
        <w:rPr>
          <w:rFonts w:eastAsia="Calibri"/>
          <w:lang w:eastAsia="en-US"/>
        </w:rPr>
        <w:t xml:space="preserve"> ust. 1 </w:t>
      </w:r>
      <w:r w:rsidR="00103C5A">
        <w:rPr>
          <w:rFonts w:eastAsia="Calibri"/>
          <w:lang w:eastAsia="en-US"/>
        </w:rPr>
        <w:t>przedmiotowej umowy.</w:t>
      </w:r>
      <w:r w:rsidRPr="00AB0ADC">
        <w:rPr>
          <w:rFonts w:eastAsia="Calibri"/>
          <w:lang w:eastAsia="en-US"/>
        </w:rPr>
        <w:t xml:space="preserve"> Jeżeli w toku czynności odbioru, poszczególnych elementów robót, ujętych w harmonogramie rzeczowo-finansowym zostaną stwierdzone wady, </w:t>
      </w:r>
    </w:p>
    <w:p w14:paraId="2723072F" w14:textId="6DBA6154" w:rsidR="003437A6" w:rsidRPr="00103C5A" w:rsidRDefault="003437A6" w:rsidP="00103C5A">
      <w:pPr>
        <w:suppressAutoHyphens w:val="0"/>
        <w:overflowPunct w:val="0"/>
        <w:autoSpaceDE w:val="0"/>
        <w:autoSpaceDN w:val="0"/>
        <w:adjustRightInd w:val="0"/>
        <w:spacing w:line="360" w:lineRule="auto"/>
        <w:ind w:left="426"/>
        <w:jc w:val="both"/>
        <w:textAlignment w:val="baseline"/>
        <w:rPr>
          <w:rFonts w:eastAsia="Calibri"/>
          <w:lang w:eastAsia="en-US"/>
        </w:rPr>
      </w:pPr>
      <w:r w:rsidRPr="00103C5A">
        <w:rPr>
          <w:rFonts w:eastAsia="Calibri"/>
          <w:lang w:eastAsia="en-US"/>
        </w:rPr>
        <w:t>Zamawiający odmówi ich odbioru i wyznaczy termin na ich usunięcie.</w:t>
      </w:r>
      <w:r w:rsidR="00103C5A" w:rsidRPr="00103C5A">
        <w:rPr>
          <w:rFonts w:eastAsia="Calibri"/>
          <w:lang w:eastAsia="en-US"/>
        </w:rPr>
        <w:br/>
      </w:r>
      <w:r w:rsidRPr="00103C5A">
        <w:rPr>
          <w:rFonts w:eastAsia="Calibri"/>
          <w:lang w:eastAsia="en-US"/>
        </w:rPr>
        <w:t xml:space="preserve"> Po bezskutecznym upływie wyznaczonego na usunięcie wad terminu. Zamawiający może od umowy odstąpić albo powierzyć poprawienie lub dalsze wykonanie dzieła innej osobie na koszt i niebezpieczeństwo Wykonawcy. Z czynności odbioru częściowego sporządzony jest protokół odbioru częściowego, zawierający wszystkie ustalenia dokonane w toku odbioru. Protokół odbioru częściowego podpisany bez uwag i zastrzeżeń stanowi podstawę do wystawienia faktury, o której mowa w </w:t>
      </w:r>
      <w:bookmarkStart w:id="5" w:name="_Hlk70410657"/>
      <w:r w:rsidRPr="00103C5A">
        <w:rPr>
          <w:rFonts w:eastAsia="Calibri"/>
          <w:lang w:eastAsia="en-US"/>
        </w:rPr>
        <w:t>§ 6 ust. 1 pkt.2</w:t>
      </w:r>
      <w:bookmarkEnd w:id="5"/>
    </w:p>
    <w:p w14:paraId="05D75C70" w14:textId="77777777" w:rsidR="003437A6" w:rsidRPr="00AB0ADC" w:rsidRDefault="003437A6" w:rsidP="003437A6">
      <w:pPr>
        <w:numPr>
          <w:ilvl w:val="0"/>
          <w:numId w:val="10"/>
        </w:numPr>
        <w:tabs>
          <w:tab w:val="clear" w:pos="780"/>
        </w:tabs>
        <w:suppressAutoHyphens w:val="0"/>
        <w:overflowPunct w:val="0"/>
        <w:autoSpaceDE w:val="0"/>
        <w:autoSpaceDN w:val="0"/>
        <w:adjustRightInd w:val="0"/>
        <w:spacing w:line="360" w:lineRule="auto"/>
        <w:ind w:left="426" w:hanging="426"/>
        <w:jc w:val="both"/>
        <w:textAlignment w:val="baseline"/>
        <w:rPr>
          <w:rFonts w:eastAsia="Calibri"/>
          <w:lang w:eastAsia="en-US"/>
        </w:rPr>
      </w:pPr>
      <w:r w:rsidRPr="00AB0ADC">
        <w:rPr>
          <w:rFonts w:eastAsia="Calibri"/>
          <w:lang w:eastAsia="en-US"/>
        </w:rPr>
        <w:t>Wykonawca zgłosi Inspektorowi Nadzoru oraz Zamawiającemu gotowość do odbioru końcowego na piśmie, najpóźniej w terminie określonym w § 2 ust. 1.</w:t>
      </w:r>
    </w:p>
    <w:p w14:paraId="3201D74E" w14:textId="77777777" w:rsidR="003437A6" w:rsidRPr="00AB0ADC" w:rsidRDefault="003437A6" w:rsidP="003437A6">
      <w:pPr>
        <w:numPr>
          <w:ilvl w:val="0"/>
          <w:numId w:val="10"/>
        </w:numPr>
        <w:tabs>
          <w:tab w:val="clear" w:pos="780"/>
        </w:tabs>
        <w:suppressAutoHyphens w:val="0"/>
        <w:overflowPunct w:val="0"/>
        <w:autoSpaceDE w:val="0"/>
        <w:autoSpaceDN w:val="0"/>
        <w:adjustRightInd w:val="0"/>
        <w:spacing w:line="360" w:lineRule="auto"/>
        <w:ind w:left="426" w:hanging="426"/>
        <w:jc w:val="both"/>
        <w:textAlignment w:val="baseline"/>
        <w:rPr>
          <w:rFonts w:eastAsia="Calibri"/>
          <w:lang w:eastAsia="en-US"/>
        </w:rPr>
      </w:pPr>
      <w:r w:rsidRPr="00AB0ADC">
        <w:rPr>
          <w:rFonts w:eastAsia="Calibri"/>
          <w:lang w:eastAsia="en-US"/>
        </w:rPr>
        <w:lastRenderedPageBreak/>
        <w:t>Z czynności odbioru końcowego sporządzony będzie protokół odbioru końcowego robót, zawierający wszystkie ustalenia dokonane w toku odbioru. Protokół odbioru podpisany bez uwag i zastrzeżeń stanowi podstawę do wystawienia faktury, o której mowa § 6 ust. 1 pkt.1.</w:t>
      </w:r>
    </w:p>
    <w:p w14:paraId="0BADA208" w14:textId="294B9D2E" w:rsidR="003437A6" w:rsidRPr="00AB0ADC" w:rsidRDefault="003437A6" w:rsidP="003437A6">
      <w:pPr>
        <w:suppressAutoHyphens w:val="0"/>
        <w:overflowPunct w:val="0"/>
        <w:autoSpaceDE w:val="0"/>
        <w:autoSpaceDN w:val="0"/>
        <w:adjustRightInd w:val="0"/>
        <w:spacing w:line="360" w:lineRule="auto"/>
        <w:ind w:left="426" w:hanging="426"/>
        <w:jc w:val="both"/>
        <w:textAlignment w:val="baseline"/>
        <w:rPr>
          <w:rFonts w:eastAsia="Calibri"/>
          <w:lang w:eastAsia="en-US"/>
        </w:rPr>
      </w:pPr>
      <w:r w:rsidRPr="00AB0ADC">
        <w:rPr>
          <w:rFonts w:eastAsia="Calibri"/>
          <w:lang w:eastAsia="en-US"/>
        </w:rPr>
        <w:t>6.</w:t>
      </w:r>
      <w:r w:rsidRPr="00AB0ADC">
        <w:rPr>
          <w:rFonts w:eastAsia="Calibri"/>
          <w:lang w:eastAsia="en-US"/>
        </w:rPr>
        <w:tab/>
        <w:t>Zamawiający rozpocznie odbiór końcowy przedmiotu zamówienia najpóźniej w terminie</w:t>
      </w:r>
      <w:r w:rsidRPr="00AB0ADC">
        <w:rPr>
          <w:rFonts w:eastAsia="Calibri"/>
          <w:lang w:eastAsia="en-US"/>
        </w:rPr>
        <w:br/>
      </w:r>
      <w:r w:rsidR="00103C5A">
        <w:rPr>
          <w:rFonts w:eastAsia="Calibri"/>
          <w:lang w:eastAsia="en-US"/>
        </w:rPr>
        <w:t>3</w:t>
      </w:r>
      <w:r w:rsidRPr="00AB0ADC">
        <w:rPr>
          <w:rFonts w:eastAsia="Calibri"/>
          <w:lang w:eastAsia="en-US"/>
        </w:rPr>
        <w:t xml:space="preserve"> dni roboczych od daty zawiadomienia go o gotowości do odbioru przez Wykonawcę. Czynności odbioru nie będą trwały dłużej niż</w:t>
      </w:r>
      <w:r w:rsidR="00103C5A">
        <w:rPr>
          <w:rFonts w:eastAsia="Calibri"/>
          <w:lang w:eastAsia="en-US"/>
        </w:rPr>
        <w:t xml:space="preserve"> </w:t>
      </w:r>
      <w:r w:rsidRPr="00AB0ADC">
        <w:rPr>
          <w:rFonts w:eastAsia="Calibri"/>
          <w:lang w:eastAsia="en-US"/>
        </w:rPr>
        <w:t>7 dni od daty rozpoczęcia odbioru.</w:t>
      </w:r>
    </w:p>
    <w:p w14:paraId="1F2DC674" w14:textId="77777777" w:rsidR="003437A6" w:rsidRPr="00AB0ADC" w:rsidRDefault="003437A6" w:rsidP="003437A6">
      <w:pPr>
        <w:pStyle w:val="Akapitzlist"/>
        <w:numPr>
          <w:ilvl w:val="0"/>
          <w:numId w:val="26"/>
        </w:numPr>
        <w:suppressAutoHyphens w:val="0"/>
        <w:overflowPunct w:val="0"/>
        <w:autoSpaceDE w:val="0"/>
        <w:autoSpaceDN w:val="0"/>
        <w:adjustRightInd w:val="0"/>
        <w:spacing w:line="360" w:lineRule="auto"/>
        <w:ind w:left="426"/>
        <w:jc w:val="both"/>
        <w:textAlignment w:val="baseline"/>
        <w:rPr>
          <w:rFonts w:eastAsia="Calibri"/>
          <w:lang w:eastAsia="en-US"/>
        </w:rPr>
      </w:pPr>
      <w:r w:rsidRPr="00AB0ADC">
        <w:rPr>
          <w:rFonts w:eastAsia="Calibri"/>
          <w:lang w:eastAsia="en-US"/>
        </w:rPr>
        <w:t>Strony postanawiają, że z czynności odbioru końcowego będzie spisany protokół odbioru ostatecznego, zawierający wszelkie ustalenia dokonane w toku odbioru, jak też terminy wyznaczone na usunięcie przez Wykonawcę ewentualnych, stwierdzonych w toku czynności odbioru, wad.</w:t>
      </w:r>
    </w:p>
    <w:p w14:paraId="3A2316CC" w14:textId="77777777" w:rsidR="003437A6" w:rsidRPr="00AB0ADC" w:rsidRDefault="003437A6" w:rsidP="003437A6">
      <w:pPr>
        <w:pStyle w:val="Akapitzlist"/>
        <w:numPr>
          <w:ilvl w:val="0"/>
          <w:numId w:val="26"/>
        </w:numPr>
        <w:suppressAutoHyphens w:val="0"/>
        <w:overflowPunct w:val="0"/>
        <w:autoSpaceDE w:val="0"/>
        <w:autoSpaceDN w:val="0"/>
        <w:adjustRightInd w:val="0"/>
        <w:spacing w:line="360" w:lineRule="auto"/>
        <w:ind w:left="426"/>
        <w:jc w:val="both"/>
        <w:textAlignment w:val="baseline"/>
        <w:rPr>
          <w:rFonts w:eastAsia="Calibri"/>
          <w:lang w:eastAsia="en-US"/>
        </w:rPr>
      </w:pPr>
      <w:r w:rsidRPr="00AB0ADC">
        <w:rPr>
          <w:rFonts w:eastAsia="Calibri"/>
          <w:lang w:eastAsia="en-US"/>
        </w:rPr>
        <w:t>Protokolarne stwierdzenie usunięcia wad ujawnionych przy odbiorze będzie stanowiło odbiór ostateczny przedmiotu zamówienia.</w:t>
      </w:r>
    </w:p>
    <w:p w14:paraId="6F2E74F6" w14:textId="77777777" w:rsidR="003437A6" w:rsidRPr="00AB0ADC" w:rsidRDefault="003437A6" w:rsidP="003437A6">
      <w:pPr>
        <w:pStyle w:val="Akapitzlist"/>
        <w:numPr>
          <w:ilvl w:val="0"/>
          <w:numId w:val="26"/>
        </w:numPr>
        <w:suppressAutoHyphens w:val="0"/>
        <w:overflowPunct w:val="0"/>
        <w:autoSpaceDE w:val="0"/>
        <w:autoSpaceDN w:val="0"/>
        <w:adjustRightInd w:val="0"/>
        <w:spacing w:line="360" w:lineRule="auto"/>
        <w:ind w:left="426"/>
        <w:jc w:val="both"/>
        <w:textAlignment w:val="baseline"/>
        <w:rPr>
          <w:rFonts w:eastAsia="Calibri"/>
          <w:lang w:eastAsia="en-US"/>
        </w:rPr>
      </w:pPr>
      <w:r w:rsidRPr="00AB0ADC">
        <w:rPr>
          <w:rFonts w:eastAsia="Calibri"/>
          <w:lang w:eastAsia="en-US"/>
        </w:rPr>
        <w:t>Od daty odbioru ostatecznego przedmiotu zamówienia, rozpoczynają swój bieg terminy zwolnienia zabezpieczenia należytego wykonania umowy.</w:t>
      </w:r>
    </w:p>
    <w:p w14:paraId="0339F1AC" w14:textId="63C62A83" w:rsidR="003437A6" w:rsidRPr="00793F20" w:rsidRDefault="003437A6" w:rsidP="003437A6">
      <w:pPr>
        <w:pStyle w:val="Akapitzlist"/>
        <w:numPr>
          <w:ilvl w:val="0"/>
          <w:numId w:val="27"/>
        </w:numPr>
        <w:tabs>
          <w:tab w:val="clear" w:pos="780"/>
        </w:tabs>
        <w:suppressAutoHyphens w:val="0"/>
        <w:overflowPunct w:val="0"/>
        <w:autoSpaceDE w:val="0"/>
        <w:autoSpaceDN w:val="0"/>
        <w:adjustRightInd w:val="0"/>
        <w:spacing w:line="360" w:lineRule="auto"/>
        <w:ind w:left="426"/>
        <w:jc w:val="both"/>
        <w:textAlignment w:val="baseline"/>
        <w:rPr>
          <w:rFonts w:eastAsia="Calibri"/>
          <w:lang w:eastAsia="en-US"/>
        </w:rPr>
      </w:pPr>
      <w:r w:rsidRPr="00793F20">
        <w:rPr>
          <w:rFonts w:eastAsia="Calibri"/>
          <w:lang w:eastAsia="en-US"/>
        </w:rPr>
        <w:t xml:space="preserve">W terminie odbioru Wykonawca przekaże Zamawiającemu: komplet dokumentów, wymaganych przepisami prawa budowlanego, </w:t>
      </w:r>
      <w:r w:rsidR="00793F20" w:rsidRPr="00793F20">
        <w:rPr>
          <w:rFonts w:eastAsia="Calibri"/>
          <w:lang w:eastAsia="en-US"/>
        </w:rPr>
        <w:t xml:space="preserve">(instrukcji, schematów, itp.) </w:t>
      </w:r>
      <w:r w:rsidRPr="00793F20">
        <w:rPr>
          <w:rFonts w:eastAsia="Calibri"/>
          <w:lang w:eastAsia="en-US"/>
        </w:rPr>
        <w:t xml:space="preserve">oraz zwróci Zamawiającemu </w:t>
      </w:r>
      <w:r w:rsidR="00793F20" w:rsidRPr="00793F20">
        <w:rPr>
          <w:rFonts w:eastAsia="Calibri"/>
          <w:lang w:eastAsia="en-US"/>
        </w:rPr>
        <w:t>d</w:t>
      </w:r>
      <w:r w:rsidRPr="00793F20">
        <w:rPr>
          <w:rFonts w:eastAsia="Calibri"/>
          <w:lang w:eastAsia="en-US"/>
        </w:rPr>
        <w:t>okumentację</w:t>
      </w:r>
      <w:r w:rsidR="00793F20" w:rsidRPr="00793F20">
        <w:rPr>
          <w:rFonts w:eastAsia="Calibri"/>
          <w:lang w:eastAsia="en-US"/>
        </w:rPr>
        <w:t>.</w:t>
      </w:r>
      <w:r w:rsidR="00793F20">
        <w:rPr>
          <w:rFonts w:eastAsia="Calibri"/>
          <w:lang w:eastAsia="en-US"/>
        </w:rPr>
        <w:t xml:space="preserve"> </w:t>
      </w:r>
      <w:r w:rsidRPr="00793F20">
        <w:rPr>
          <w:rFonts w:eastAsia="Calibri"/>
          <w:lang w:eastAsia="en-US"/>
        </w:rPr>
        <w:t>Odbiór końcowy dokonany zostanie z jednoczesnym przekazaniem przedmiotu umowy do eksploatacji Zamawiającemu.</w:t>
      </w:r>
    </w:p>
    <w:p w14:paraId="60F91306" w14:textId="77777777" w:rsidR="003437A6" w:rsidRPr="00AB0ADC" w:rsidRDefault="003437A6" w:rsidP="003437A6">
      <w:pPr>
        <w:numPr>
          <w:ilvl w:val="0"/>
          <w:numId w:val="27"/>
        </w:numPr>
        <w:suppressAutoHyphens w:val="0"/>
        <w:overflowPunct w:val="0"/>
        <w:autoSpaceDE w:val="0"/>
        <w:autoSpaceDN w:val="0"/>
        <w:adjustRightInd w:val="0"/>
        <w:spacing w:line="360" w:lineRule="auto"/>
        <w:ind w:left="425" w:hanging="425"/>
        <w:jc w:val="both"/>
        <w:textAlignment w:val="baseline"/>
        <w:rPr>
          <w:rFonts w:eastAsia="Calibri"/>
          <w:lang w:eastAsia="en-US"/>
        </w:rPr>
      </w:pPr>
      <w:r w:rsidRPr="00AB0ADC">
        <w:rPr>
          <w:rFonts w:eastAsia="Calibri"/>
          <w:lang w:eastAsia="en-US"/>
        </w:rPr>
        <w:t>Przed upływem okresu gwarancji, Zamawiający przeprowadzi przy udziale Wykonawcy, odbiór pogwarancyjny przedmiotu zamówienia zakończony protokołem odbioru pogwarancyjnego.</w:t>
      </w:r>
    </w:p>
    <w:p w14:paraId="1C635564" w14:textId="24626CEE" w:rsidR="0025095A" w:rsidRPr="00A852E0" w:rsidRDefault="0025095A" w:rsidP="00C10346">
      <w:pPr>
        <w:suppressAutoHyphens w:val="0"/>
        <w:overflowPunct w:val="0"/>
        <w:autoSpaceDE w:val="0"/>
        <w:autoSpaceDN w:val="0"/>
        <w:adjustRightInd w:val="0"/>
        <w:spacing w:line="360" w:lineRule="auto"/>
        <w:ind w:left="284"/>
        <w:jc w:val="center"/>
        <w:textAlignment w:val="baseline"/>
        <w:rPr>
          <w:rFonts w:eastAsia="Calibri"/>
          <w:b/>
          <w:lang w:eastAsia="en-US"/>
        </w:rPr>
      </w:pPr>
      <w:r w:rsidRPr="00A852E0">
        <w:rPr>
          <w:rFonts w:eastAsia="Calibri"/>
          <w:b/>
          <w:lang w:eastAsia="en-US"/>
        </w:rPr>
        <w:t>§ 8</w:t>
      </w:r>
    </w:p>
    <w:p w14:paraId="29CFB093"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xml:space="preserve">Zabezpieczenie należytego wykonania umowy </w:t>
      </w:r>
    </w:p>
    <w:p w14:paraId="1C06B642" w14:textId="4548AE27" w:rsidR="0025095A" w:rsidRPr="006F6E3A" w:rsidRDefault="0025095A" w:rsidP="00C10346">
      <w:pPr>
        <w:numPr>
          <w:ilvl w:val="0"/>
          <w:numId w:val="24"/>
        </w:numPr>
        <w:suppressAutoHyphens w:val="0"/>
        <w:autoSpaceDE w:val="0"/>
        <w:spacing w:line="360" w:lineRule="auto"/>
        <w:ind w:left="357" w:hanging="357"/>
        <w:jc w:val="both"/>
        <w:rPr>
          <w:rFonts w:eastAsia="Helvetica-Bold"/>
          <w:b/>
          <w:bCs/>
          <w:lang w:eastAsia="pl-PL"/>
        </w:rPr>
      </w:pPr>
      <w:r w:rsidRPr="006F6E3A">
        <w:rPr>
          <w:rFonts w:eastAsia="ArialMT"/>
          <w:lang w:eastAsia="pl-PL"/>
        </w:rPr>
        <w:t xml:space="preserve">Strony ustalają zabezpieczenie należytego wykonania umowy, zwane dalej "zabezpieczeniem", </w:t>
      </w:r>
      <w:r w:rsidRPr="006F6E3A">
        <w:rPr>
          <w:rFonts w:eastAsia="ArialMT"/>
          <w:b/>
          <w:lang w:eastAsia="pl-PL"/>
        </w:rPr>
        <w:t>stanowiące 5</w:t>
      </w:r>
      <w:r w:rsidRPr="006F6E3A">
        <w:rPr>
          <w:rFonts w:eastAsia="Helvetica-Bold"/>
          <w:b/>
          <w:bCs/>
          <w:lang w:eastAsia="pl-PL"/>
        </w:rPr>
        <w:t xml:space="preserve">% </w:t>
      </w:r>
      <w:r w:rsidRPr="006F6E3A">
        <w:rPr>
          <w:rFonts w:eastAsia="ArialMT"/>
          <w:lang w:eastAsia="pl-PL"/>
        </w:rPr>
        <w:t xml:space="preserve">wynagrodzenia ryczałtowego brutto określonego </w:t>
      </w:r>
      <w:r w:rsidRPr="006F6E3A">
        <w:rPr>
          <w:rFonts w:eastAsia="ArialMT"/>
          <w:lang w:eastAsia="pl-PL"/>
        </w:rPr>
        <w:br/>
        <w:t xml:space="preserve">w § </w:t>
      </w:r>
      <w:r w:rsidR="00793F20">
        <w:rPr>
          <w:rFonts w:eastAsia="ArialMT"/>
          <w:lang w:eastAsia="pl-PL"/>
        </w:rPr>
        <w:t>5</w:t>
      </w:r>
      <w:r w:rsidRPr="006F6E3A">
        <w:rPr>
          <w:rFonts w:eastAsia="ArialMT"/>
          <w:lang w:eastAsia="pl-PL"/>
        </w:rPr>
        <w:t xml:space="preserve"> ust.1 Umowy </w:t>
      </w:r>
      <w:r w:rsidRPr="006F6E3A">
        <w:rPr>
          <w:rFonts w:eastAsia="Arial-BoldMT"/>
          <w:bCs/>
          <w:lang w:eastAsia="pl-PL"/>
        </w:rPr>
        <w:t xml:space="preserve">co stanowi kwotę </w:t>
      </w:r>
      <w:r w:rsidRPr="006F6E3A">
        <w:rPr>
          <w:rFonts w:eastAsia="Arial-BoldMT"/>
          <w:bCs/>
          <w:u w:val="single"/>
          <w:lang w:eastAsia="pl-PL"/>
        </w:rPr>
        <w:t>………..</w:t>
      </w:r>
      <w:r w:rsidRPr="006F6E3A">
        <w:rPr>
          <w:rFonts w:eastAsia="ArialMT"/>
          <w:b/>
          <w:lang w:eastAsia="pl-PL"/>
        </w:rPr>
        <w:t>zł</w:t>
      </w:r>
      <w:r w:rsidRPr="006F6E3A">
        <w:rPr>
          <w:rFonts w:eastAsia="Arial-BoldMT"/>
          <w:b/>
          <w:lang w:eastAsia="pl-PL"/>
        </w:rPr>
        <w:t>,</w:t>
      </w:r>
      <w:r w:rsidRPr="006F6E3A">
        <w:rPr>
          <w:rFonts w:eastAsia="Arial-BoldMT"/>
          <w:bCs/>
          <w:lang w:eastAsia="pl-PL"/>
        </w:rPr>
        <w:t xml:space="preserve"> </w:t>
      </w:r>
      <w:r w:rsidRPr="006F6E3A">
        <w:rPr>
          <w:rFonts w:eastAsia="ArialMT"/>
          <w:lang w:eastAsia="pl-PL"/>
        </w:rPr>
        <w:t>(słownie…………).</w:t>
      </w:r>
    </w:p>
    <w:p w14:paraId="488AD599" w14:textId="77777777" w:rsidR="0025095A" w:rsidRPr="00A852E0" w:rsidRDefault="0025095A" w:rsidP="00C10346">
      <w:pPr>
        <w:numPr>
          <w:ilvl w:val="0"/>
          <w:numId w:val="24"/>
        </w:numPr>
        <w:suppressAutoHyphens w:val="0"/>
        <w:autoSpaceDE w:val="0"/>
        <w:spacing w:line="360" w:lineRule="auto"/>
        <w:ind w:left="357" w:hanging="357"/>
        <w:jc w:val="both"/>
        <w:rPr>
          <w:rFonts w:eastAsia="ArialMT"/>
          <w:lang w:eastAsia="pl-PL"/>
        </w:rPr>
      </w:pPr>
      <w:r w:rsidRPr="00A852E0">
        <w:rPr>
          <w:lang w:eastAsia="pl-PL"/>
        </w:rPr>
        <w:t>Zabezpieczenie służy pokryciu roszczeń z tytułu niewykonania lub nienależytego wykonania Umowy.</w:t>
      </w:r>
    </w:p>
    <w:p w14:paraId="11311D56" w14:textId="19E3EE38" w:rsidR="0025095A" w:rsidRPr="00A852E0" w:rsidRDefault="0025095A" w:rsidP="00C10346">
      <w:pPr>
        <w:numPr>
          <w:ilvl w:val="0"/>
          <w:numId w:val="24"/>
        </w:numPr>
        <w:suppressAutoHyphens w:val="0"/>
        <w:autoSpaceDE w:val="0"/>
        <w:spacing w:line="360" w:lineRule="auto"/>
        <w:jc w:val="both"/>
        <w:rPr>
          <w:rFonts w:eastAsia="ArialMT"/>
          <w:lang w:eastAsia="pl-PL"/>
        </w:rPr>
      </w:pPr>
      <w:r w:rsidRPr="00A852E0">
        <w:rPr>
          <w:rFonts w:eastAsia="ArialMT"/>
          <w:lang w:eastAsia="pl-PL"/>
        </w:rPr>
        <w:t>Należne zabezpieczenie Wykonawca wniesie najpóźniej w dniu zawarcia Umowy-</w:t>
      </w:r>
      <w:r w:rsidRPr="00A852E0">
        <w:rPr>
          <w:lang w:eastAsia="pl-PL"/>
        </w:rPr>
        <w:t xml:space="preserve"> Oryginał dokumentu potwierdzającego wniesienie zabezpieczenia należytego wykonania umowy stanowi załącznik nr </w:t>
      </w:r>
      <w:r w:rsidR="00793F20">
        <w:rPr>
          <w:lang w:eastAsia="pl-PL"/>
        </w:rPr>
        <w:t>3</w:t>
      </w:r>
      <w:r w:rsidRPr="00A852E0">
        <w:rPr>
          <w:lang w:eastAsia="pl-PL"/>
        </w:rPr>
        <w:t xml:space="preserve"> do umowy.</w:t>
      </w:r>
    </w:p>
    <w:p w14:paraId="243F1C0C" w14:textId="77777777" w:rsidR="0025095A" w:rsidRPr="00A852E0" w:rsidRDefault="0025095A" w:rsidP="00C10346">
      <w:pPr>
        <w:numPr>
          <w:ilvl w:val="0"/>
          <w:numId w:val="24"/>
        </w:numPr>
        <w:suppressAutoHyphens w:val="0"/>
        <w:autoSpaceDE w:val="0"/>
        <w:spacing w:line="360" w:lineRule="auto"/>
        <w:jc w:val="both"/>
        <w:rPr>
          <w:rFonts w:eastAsia="ArialMT"/>
          <w:lang w:eastAsia="pl-PL"/>
        </w:rPr>
      </w:pPr>
      <w:r w:rsidRPr="00A852E0">
        <w:rPr>
          <w:rFonts w:eastAsia="ArialMT"/>
          <w:lang w:eastAsia="pl-PL"/>
        </w:rPr>
        <w:lastRenderedPageBreak/>
        <w:t>Zabezpieczenie może być wnoszone, wg wyboru wykonawcy, w jednej lub kilku następujących formach:</w:t>
      </w:r>
    </w:p>
    <w:p w14:paraId="2423CDDB" w14:textId="77777777" w:rsidR="0025095A" w:rsidRPr="00A852E0" w:rsidRDefault="0025095A" w:rsidP="00C10346">
      <w:pPr>
        <w:suppressAutoHyphens w:val="0"/>
        <w:autoSpaceDE w:val="0"/>
        <w:spacing w:line="360" w:lineRule="auto"/>
        <w:ind w:left="567" w:hanging="207"/>
        <w:jc w:val="both"/>
        <w:rPr>
          <w:rFonts w:eastAsia="ArialMT"/>
          <w:lang w:eastAsia="pl-PL"/>
        </w:rPr>
      </w:pPr>
      <w:r w:rsidRPr="00A852E0">
        <w:rPr>
          <w:rFonts w:eastAsia="ArialMT"/>
          <w:lang w:eastAsia="pl-PL"/>
        </w:rPr>
        <w:t xml:space="preserve">- </w:t>
      </w:r>
      <w:r w:rsidRPr="00A852E0">
        <w:rPr>
          <w:rFonts w:eastAsia="ArialMT"/>
          <w:lang w:eastAsia="pl-PL"/>
        </w:rPr>
        <w:tab/>
        <w:t>pieniądzu;</w:t>
      </w:r>
    </w:p>
    <w:p w14:paraId="0C9D07B4" w14:textId="77777777" w:rsidR="0025095A" w:rsidRPr="00A852E0" w:rsidRDefault="0025095A" w:rsidP="00C10346">
      <w:pPr>
        <w:suppressAutoHyphens w:val="0"/>
        <w:autoSpaceDE w:val="0"/>
        <w:spacing w:line="360" w:lineRule="auto"/>
        <w:ind w:left="567" w:hanging="207"/>
        <w:jc w:val="both"/>
        <w:rPr>
          <w:rFonts w:eastAsia="ArialMT"/>
          <w:lang w:eastAsia="pl-PL"/>
        </w:rPr>
      </w:pPr>
      <w:r w:rsidRPr="00A852E0">
        <w:rPr>
          <w:rFonts w:eastAsia="ArialMT"/>
          <w:lang w:eastAsia="pl-PL"/>
        </w:rPr>
        <w:t>-</w:t>
      </w:r>
      <w:r w:rsidRPr="00A852E0">
        <w:rPr>
          <w:rFonts w:eastAsia="ArialMT"/>
          <w:lang w:eastAsia="pl-PL"/>
        </w:rPr>
        <w:tab/>
        <w:t>poręczeniach bankowych lub poręczeniach spółdzielczej kasy oszczędnościowo-kredytowej, z tym że zobowiązanie kasy jest zawsze zobowiązaniem pieniężnym;</w:t>
      </w:r>
    </w:p>
    <w:p w14:paraId="7F3D4041" w14:textId="77777777" w:rsidR="0025095A" w:rsidRPr="00A852E0" w:rsidRDefault="0025095A" w:rsidP="00C10346">
      <w:pPr>
        <w:suppressAutoHyphens w:val="0"/>
        <w:autoSpaceDE w:val="0"/>
        <w:spacing w:line="360" w:lineRule="auto"/>
        <w:ind w:left="567" w:hanging="207"/>
        <w:jc w:val="both"/>
        <w:rPr>
          <w:rFonts w:eastAsia="ArialMT"/>
          <w:lang w:eastAsia="pl-PL"/>
        </w:rPr>
      </w:pPr>
      <w:r w:rsidRPr="00A852E0">
        <w:rPr>
          <w:rFonts w:eastAsia="ArialMT"/>
          <w:lang w:eastAsia="pl-PL"/>
        </w:rPr>
        <w:t xml:space="preserve">- </w:t>
      </w:r>
      <w:r w:rsidRPr="00A852E0">
        <w:rPr>
          <w:rFonts w:eastAsia="ArialMT"/>
          <w:lang w:eastAsia="pl-PL"/>
        </w:rPr>
        <w:tab/>
        <w:t>gwarancjach bankowych;</w:t>
      </w:r>
    </w:p>
    <w:p w14:paraId="6BD702D5" w14:textId="77777777" w:rsidR="0025095A" w:rsidRPr="00A852E0" w:rsidRDefault="0025095A" w:rsidP="00C10346">
      <w:pPr>
        <w:suppressAutoHyphens w:val="0"/>
        <w:autoSpaceDE w:val="0"/>
        <w:spacing w:line="360" w:lineRule="auto"/>
        <w:ind w:left="567" w:hanging="207"/>
        <w:jc w:val="both"/>
        <w:rPr>
          <w:rFonts w:eastAsia="ArialMT"/>
          <w:lang w:eastAsia="pl-PL"/>
        </w:rPr>
      </w:pPr>
      <w:r w:rsidRPr="00A852E0">
        <w:rPr>
          <w:rFonts w:eastAsia="ArialMT"/>
          <w:lang w:eastAsia="pl-PL"/>
        </w:rPr>
        <w:t xml:space="preserve">- </w:t>
      </w:r>
      <w:r w:rsidRPr="00A852E0">
        <w:rPr>
          <w:rFonts w:eastAsia="ArialMT"/>
          <w:lang w:eastAsia="pl-PL"/>
        </w:rPr>
        <w:tab/>
        <w:t>gwarancjach ubezpieczeniowych;</w:t>
      </w:r>
    </w:p>
    <w:p w14:paraId="3294A415" w14:textId="77777777" w:rsidR="0025095A" w:rsidRPr="006F6E3A" w:rsidRDefault="0025095A" w:rsidP="00C10346">
      <w:pPr>
        <w:suppressAutoHyphens w:val="0"/>
        <w:autoSpaceDE w:val="0"/>
        <w:spacing w:line="360" w:lineRule="auto"/>
        <w:ind w:left="567" w:hanging="207"/>
        <w:jc w:val="both"/>
        <w:rPr>
          <w:rFonts w:eastAsia="ArialMT"/>
          <w:lang w:eastAsia="pl-PL"/>
        </w:rPr>
      </w:pPr>
      <w:r w:rsidRPr="00A852E0">
        <w:rPr>
          <w:rFonts w:eastAsia="ArialMT"/>
          <w:lang w:eastAsia="pl-PL"/>
        </w:rPr>
        <w:t xml:space="preserve">- </w:t>
      </w:r>
      <w:r w:rsidRPr="00A852E0">
        <w:rPr>
          <w:rFonts w:eastAsia="ArialMT"/>
          <w:lang w:eastAsia="pl-PL"/>
        </w:rPr>
        <w:tab/>
        <w:t xml:space="preserve">poręczeniach udzielanych przez podmioty, o których mowa w art. 6b ust. 5 pkt 2 ustawy </w:t>
      </w:r>
      <w:r w:rsidRPr="006F6E3A">
        <w:rPr>
          <w:rFonts w:eastAsia="ArialMT"/>
          <w:lang w:eastAsia="pl-PL"/>
        </w:rPr>
        <w:t>z dnia 9.11.2000 r. o utworzeniu Polskiej Agencji Rozwoju Przedsiębiorczości.</w:t>
      </w:r>
    </w:p>
    <w:p w14:paraId="0B679977" w14:textId="77777777" w:rsidR="0025095A" w:rsidRPr="006F6E3A" w:rsidRDefault="0025095A" w:rsidP="00C10346">
      <w:pPr>
        <w:numPr>
          <w:ilvl w:val="0"/>
          <w:numId w:val="24"/>
        </w:numPr>
        <w:suppressAutoHyphens w:val="0"/>
        <w:autoSpaceDE w:val="0"/>
        <w:spacing w:line="360" w:lineRule="auto"/>
        <w:jc w:val="both"/>
        <w:rPr>
          <w:rFonts w:eastAsia="ArialMT"/>
          <w:lang w:eastAsia="pl-PL"/>
        </w:rPr>
      </w:pPr>
      <w:r w:rsidRPr="006F6E3A">
        <w:rPr>
          <w:lang w:eastAsia="pl-PL"/>
        </w:rPr>
        <w:t xml:space="preserve">Zamawiający nie wyraża zgody na wniesienie zabezpieczenia w formach wskazanych w art. 450 ust. 2 ustawy </w:t>
      </w:r>
      <w:proofErr w:type="spellStart"/>
      <w:r w:rsidRPr="006F6E3A">
        <w:rPr>
          <w:lang w:eastAsia="pl-PL"/>
        </w:rPr>
        <w:t>Pzp</w:t>
      </w:r>
      <w:proofErr w:type="spellEnd"/>
      <w:r w:rsidRPr="006F6E3A">
        <w:rPr>
          <w:lang w:eastAsia="pl-PL"/>
        </w:rPr>
        <w:t>.</w:t>
      </w:r>
    </w:p>
    <w:p w14:paraId="16900559" w14:textId="5614682D" w:rsidR="0025095A" w:rsidRPr="00A852E0" w:rsidRDefault="0025095A" w:rsidP="00C10346">
      <w:pPr>
        <w:numPr>
          <w:ilvl w:val="0"/>
          <w:numId w:val="24"/>
        </w:numPr>
        <w:suppressAutoHyphens w:val="0"/>
        <w:autoSpaceDE w:val="0"/>
        <w:spacing w:line="360" w:lineRule="auto"/>
        <w:jc w:val="both"/>
        <w:rPr>
          <w:rFonts w:eastAsia="ArialMT"/>
          <w:lang w:eastAsia="pl-PL"/>
        </w:rPr>
      </w:pPr>
      <w:r w:rsidRPr="00A852E0">
        <w:rPr>
          <w:rFonts w:eastAsia="ArialMT"/>
          <w:lang w:eastAsia="pl-PL"/>
        </w:rPr>
        <w:t xml:space="preserve">Zabezpieczenie wnoszone w pieniądzu Wykonawca wpłaca przelewem na rachunek bankowy Zamawiającego nr </w:t>
      </w:r>
      <w:r w:rsidR="00597B0A">
        <w:rPr>
          <w:rFonts w:eastAsia="ArialMT"/>
          <w:lang w:eastAsia="pl-PL"/>
        </w:rPr>
        <w:t>………………………………….</w:t>
      </w:r>
      <w:r w:rsidRPr="00A852E0">
        <w:rPr>
          <w:lang w:eastAsia="pl-PL"/>
        </w:rPr>
        <w:t xml:space="preserve"> </w:t>
      </w:r>
      <w:r w:rsidRPr="00A852E0">
        <w:t xml:space="preserve">z podaniem tytułu wpłaty „zabezpieczenie należytego wykonania umowy post. </w:t>
      </w:r>
      <w:r w:rsidRPr="006F6E3A">
        <w:t xml:space="preserve">nr </w:t>
      </w:r>
      <w:r w:rsidR="00AF7D68" w:rsidRPr="006F6E3A">
        <w:t>…</w:t>
      </w:r>
      <w:bookmarkStart w:id="6" w:name="_Hlk69911952"/>
      <w:r w:rsidR="00AF7D68" w:rsidRPr="006F6E3A">
        <w:t>…….</w:t>
      </w:r>
      <w:r w:rsidRPr="006F6E3A">
        <w:rPr>
          <w:rFonts w:eastAsia="ArialMT"/>
          <w:lang w:eastAsia="pl-PL"/>
        </w:rPr>
        <w:t xml:space="preserve"> oprocentowanym</w:t>
      </w:r>
      <w:r w:rsidRPr="00A852E0">
        <w:rPr>
          <w:rFonts w:eastAsia="ArialMT"/>
          <w:lang w:eastAsia="pl-PL"/>
        </w:rPr>
        <w:t xml:space="preserve"> rachunku bankowym i zwraca je wraz z odsetkami wynikającymi z umowy rachunku bankowego, na którym było ono przechowywane, pomniejszonym o koszty prowadzenia rachunku oraz prowizji bankowej za przelew pieniędzy na rachunek Wykonawcy.</w:t>
      </w:r>
    </w:p>
    <w:p w14:paraId="2E29ED2B" w14:textId="77777777" w:rsidR="0025095A" w:rsidRPr="00A852E0" w:rsidRDefault="0025095A" w:rsidP="00C10346">
      <w:pPr>
        <w:numPr>
          <w:ilvl w:val="0"/>
          <w:numId w:val="24"/>
        </w:numPr>
        <w:suppressAutoHyphens w:val="0"/>
        <w:autoSpaceDE w:val="0"/>
        <w:spacing w:line="360" w:lineRule="auto"/>
        <w:jc w:val="both"/>
        <w:rPr>
          <w:rFonts w:eastAsia="ArialMT"/>
          <w:lang w:eastAsia="pl-PL"/>
        </w:rPr>
      </w:pPr>
      <w:r w:rsidRPr="00A852E0">
        <w:rPr>
          <w:lang w:eastAsia="pl-PL"/>
        </w:rPr>
        <w:t xml:space="preserve">W trakcie realizacji Umowy Wykonawca może dokonać zmiany formy zabezpieczenia na jedną lub kilka form, o których mowa w art. 450 ust. 1 ustawy </w:t>
      </w:r>
      <w:proofErr w:type="spellStart"/>
      <w:r w:rsidRPr="00A852E0">
        <w:rPr>
          <w:lang w:eastAsia="pl-PL"/>
        </w:rPr>
        <w:t>Pzp</w:t>
      </w:r>
      <w:proofErr w:type="spellEnd"/>
      <w:r w:rsidRPr="00A852E0">
        <w:rPr>
          <w:lang w:eastAsia="pl-PL"/>
        </w:rPr>
        <w:t>. Zmiana formy zabezpieczenia jest dokonywana z zachowaniem ciągłości zabezpieczenia i bez zmniejszenia jego wysokości.</w:t>
      </w:r>
    </w:p>
    <w:bookmarkEnd w:id="6"/>
    <w:p w14:paraId="197C4930" w14:textId="77777777" w:rsidR="0025095A" w:rsidRPr="00A852E0" w:rsidRDefault="0025095A" w:rsidP="00C10346">
      <w:pPr>
        <w:numPr>
          <w:ilvl w:val="0"/>
          <w:numId w:val="24"/>
        </w:numPr>
        <w:suppressAutoHyphens w:val="0"/>
        <w:autoSpaceDE w:val="0"/>
        <w:spacing w:line="360" w:lineRule="auto"/>
        <w:jc w:val="both"/>
        <w:rPr>
          <w:rFonts w:eastAsia="ArialMT"/>
          <w:lang w:eastAsia="pl-PL"/>
        </w:rPr>
      </w:pPr>
      <w:r w:rsidRPr="00A852E0">
        <w:rPr>
          <w:rFonts w:eastAsia="ArialMT"/>
          <w:lang w:eastAsia="pl-PL"/>
        </w:rPr>
        <w:t>Zamawiający ma prawo, bez zgody Wykonawcy, przeznaczyć zabezpieczenie należytego wykonania umowy na pokrycie ewentualnych roszczeń z tytułu niewykonania lub nienależytego wykonania przedmiotu umowy.</w:t>
      </w:r>
    </w:p>
    <w:p w14:paraId="5010839D" w14:textId="77777777" w:rsidR="0025095A" w:rsidRPr="00A852E0" w:rsidRDefault="0025095A" w:rsidP="00C10346">
      <w:pPr>
        <w:numPr>
          <w:ilvl w:val="0"/>
          <w:numId w:val="24"/>
        </w:numPr>
        <w:suppressAutoHyphens w:val="0"/>
        <w:autoSpaceDE w:val="0"/>
        <w:spacing w:line="360" w:lineRule="auto"/>
        <w:jc w:val="both"/>
        <w:rPr>
          <w:rFonts w:eastAsia="Helvetica-Bold"/>
          <w:b/>
          <w:bCs/>
          <w:lang w:eastAsia="pl-PL"/>
        </w:rPr>
      </w:pPr>
      <w:r w:rsidRPr="00A852E0">
        <w:rPr>
          <w:rFonts w:eastAsia="ArialMT"/>
          <w:lang w:eastAsia="pl-PL"/>
        </w:rPr>
        <w:t>O dokonaniu czynności, o których mowa w ust. 9, Zamawiający powiadamia Wykonawcę na piśmie.</w:t>
      </w:r>
    </w:p>
    <w:p w14:paraId="2495FB53" w14:textId="77777777" w:rsidR="0025095A" w:rsidRPr="00A852E0" w:rsidRDefault="0025095A" w:rsidP="00C10346">
      <w:pPr>
        <w:numPr>
          <w:ilvl w:val="0"/>
          <w:numId w:val="24"/>
        </w:numPr>
        <w:suppressAutoHyphens w:val="0"/>
        <w:autoSpaceDE w:val="0"/>
        <w:spacing w:line="360" w:lineRule="auto"/>
        <w:jc w:val="both"/>
        <w:rPr>
          <w:rFonts w:eastAsia="Helvetica-Bold"/>
          <w:b/>
          <w:bCs/>
          <w:lang w:eastAsia="pl-PL"/>
        </w:rPr>
      </w:pPr>
      <w:r w:rsidRPr="00A852E0">
        <w:rPr>
          <w:lang w:eastAsia="pl-PL"/>
        </w:rPr>
        <w:t>Zamawiający zwraca zabezpieczenie należytego wykonania umowy w terminach i wysokościach jak niżej:</w:t>
      </w:r>
    </w:p>
    <w:p w14:paraId="28D75819" w14:textId="77777777" w:rsidR="0025095A" w:rsidRPr="006F6E3A" w:rsidRDefault="0025095A" w:rsidP="00C10346">
      <w:pPr>
        <w:numPr>
          <w:ilvl w:val="0"/>
          <w:numId w:val="23"/>
        </w:numPr>
        <w:tabs>
          <w:tab w:val="num" w:pos="709"/>
        </w:tabs>
        <w:suppressAutoHyphens w:val="0"/>
        <w:spacing w:line="360" w:lineRule="auto"/>
        <w:ind w:left="851" w:hanging="349"/>
        <w:jc w:val="both"/>
        <w:rPr>
          <w:lang w:eastAsia="pl-PL"/>
        </w:rPr>
      </w:pPr>
      <w:bookmarkStart w:id="7" w:name="_Hlk69911475"/>
      <w:r w:rsidRPr="00A852E0">
        <w:rPr>
          <w:lang w:eastAsia="pl-PL"/>
        </w:rPr>
        <w:t xml:space="preserve">  </w:t>
      </w:r>
      <w:r w:rsidRPr="006F6E3A">
        <w:rPr>
          <w:lang w:eastAsia="pl-PL"/>
        </w:rPr>
        <w:t xml:space="preserve">70% kwoty zabezpieczenia w terminie 30 dni od dnia wykonania zamówienia </w:t>
      </w:r>
    </w:p>
    <w:p w14:paraId="685B92B8" w14:textId="77777777" w:rsidR="0025095A" w:rsidRPr="006F6E3A" w:rsidRDefault="0025095A" w:rsidP="00C10346">
      <w:pPr>
        <w:suppressAutoHyphens w:val="0"/>
        <w:spacing w:line="360" w:lineRule="auto"/>
        <w:ind w:left="851"/>
        <w:jc w:val="both"/>
        <w:rPr>
          <w:lang w:eastAsia="pl-PL"/>
        </w:rPr>
      </w:pPr>
      <w:r w:rsidRPr="006F6E3A">
        <w:rPr>
          <w:lang w:eastAsia="pl-PL"/>
        </w:rPr>
        <w:t xml:space="preserve">i uznania przez zamawiającego za należycie wykonane, </w:t>
      </w:r>
    </w:p>
    <w:p w14:paraId="1C187C4E" w14:textId="77777777" w:rsidR="0025095A" w:rsidRPr="006F6E3A" w:rsidRDefault="0025095A" w:rsidP="00C10346">
      <w:pPr>
        <w:numPr>
          <w:ilvl w:val="0"/>
          <w:numId w:val="23"/>
        </w:numPr>
        <w:tabs>
          <w:tab w:val="num" w:pos="709"/>
        </w:tabs>
        <w:suppressAutoHyphens w:val="0"/>
        <w:spacing w:line="360" w:lineRule="auto"/>
        <w:ind w:left="851" w:hanging="349"/>
        <w:jc w:val="both"/>
        <w:rPr>
          <w:lang w:eastAsia="pl-PL"/>
        </w:rPr>
      </w:pPr>
      <w:bookmarkStart w:id="8" w:name="_Hlk69911418"/>
      <w:bookmarkEnd w:id="7"/>
      <w:r w:rsidRPr="006F6E3A">
        <w:rPr>
          <w:lang w:eastAsia="pl-PL"/>
        </w:rPr>
        <w:lastRenderedPageBreak/>
        <w:t xml:space="preserve">  30% kwoty zabezpieczenia nie później niż w 15. dniu po upływie okresu rękojmi za wady lub gwarancji.</w:t>
      </w:r>
    </w:p>
    <w:bookmarkEnd w:id="8"/>
    <w:p w14:paraId="72657F8B" w14:textId="77777777" w:rsidR="0025095A" w:rsidRPr="00A852E0" w:rsidRDefault="0025095A" w:rsidP="00C10346">
      <w:pPr>
        <w:numPr>
          <w:ilvl w:val="0"/>
          <w:numId w:val="24"/>
        </w:numPr>
        <w:suppressAutoHyphens w:val="0"/>
        <w:spacing w:line="360" w:lineRule="auto"/>
        <w:contextualSpacing/>
        <w:jc w:val="both"/>
        <w:rPr>
          <w:lang w:eastAsia="pl-PL"/>
        </w:rPr>
      </w:pPr>
      <w:r w:rsidRPr="00A852E0">
        <w:rPr>
          <w:lang w:eastAsia="pl-PL"/>
        </w:rPr>
        <w:t>Zamawiający wstrzyma się ze zwrotem części zabezpieczenia należytego wykonania umowy, o której mowa w ust. 11 pkt 1 w przypadku, kiedy Wykonawca nie usunął w terminie, stwierdzonych w trakcie odbioru wad lub jest w trakcie usuwania tych wad.</w:t>
      </w:r>
    </w:p>
    <w:p w14:paraId="583689FF" w14:textId="77777777" w:rsidR="00793F20" w:rsidRDefault="00793F20" w:rsidP="00C10346">
      <w:pPr>
        <w:suppressAutoHyphens w:val="0"/>
        <w:spacing w:line="360" w:lineRule="auto"/>
        <w:jc w:val="center"/>
        <w:rPr>
          <w:rFonts w:eastAsia="Calibri"/>
          <w:b/>
          <w:lang w:eastAsia="pl-PL"/>
        </w:rPr>
      </w:pPr>
    </w:p>
    <w:p w14:paraId="3ADAF514" w14:textId="77777777" w:rsidR="0025095A" w:rsidRPr="00A852E0" w:rsidRDefault="0025095A" w:rsidP="00C10346">
      <w:pPr>
        <w:suppressAutoHyphens w:val="0"/>
        <w:spacing w:line="360" w:lineRule="auto"/>
        <w:jc w:val="center"/>
        <w:rPr>
          <w:rFonts w:eastAsia="Calibri"/>
          <w:b/>
          <w:lang w:eastAsia="pl-PL"/>
        </w:rPr>
      </w:pPr>
      <w:r w:rsidRPr="00A852E0">
        <w:rPr>
          <w:rFonts w:eastAsia="Calibri"/>
          <w:b/>
          <w:lang w:eastAsia="pl-PL"/>
        </w:rPr>
        <w:t>§ 9</w:t>
      </w:r>
    </w:p>
    <w:p w14:paraId="7CF8C439" w14:textId="77777777" w:rsidR="0025095A" w:rsidRPr="00A852E0" w:rsidRDefault="0025095A" w:rsidP="00C10346">
      <w:pPr>
        <w:spacing w:line="360" w:lineRule="auto"/>
        <w:jc w:val="center"/>
        <w:rPr>
          <w:b/>
        </w:rPr>
      </w:pPr>
      <w:r w:rsidRPr="00A852E0">
        <w:rPr>
          <w:b/>
        </w:rPr>
        <w:t>Gwarancja i rękojmia</w:t>
      </w:r>
    </w:p>
    <w:p w14:paraId="6E8CB53E" w14:textId="3D8D0089"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r w:rsidRPr="00A852E0">
        <w:rPr>
          <w:rFonts w:eastAsia="Calibri"/>
          <w:lang w:eastAsia="en-US"/>
        </w:rPr>
        <w:t>Wykonawca udziela Zamawiającemu gwarancji na cały przedmiot umowy (wykonane roboty budowlane oraz dostarczone i wbudowane materiały, urządzenia i sprzęt, itp.), na okres</w:t>
      </w:r>
      <w:r w:rsidRPr="00A852E0">
        <w:rPr>
          <w:rFonts w:eastAsia="Calibri"/>
          <w:b/>
          <w:bCs/>
          <w:lang w:eastAsia="en-US"/>
        </w:rPr>
        <w:t xml:space="preserve"> …</w:t>
      </w:r>
      <w:r w:rsidR="006F6E3A">
        <w:rPr>
          <w:rFonts w:eastAsia="Calibri"/>
          <w:b/>
          <w:bCs/>
          <w:lang w:eastAsia="en-US"/>
        </w:rPr>
        <w:t>….</w:t>
      </w:r>
      <w:r w:rsidRPr="00A852E0">
        <w:rPr>
          <w:rFonts w:eastAsia="Calibri"/>
          <w:b/>
          <w:bCs/>
          <w:lang w:eastAsia="en-US"/>
        </w:rPr>
        <w:t xml:space="preserve">.. </w:t>
      </w:r>
      <w:r w:rsidRPr="00A852E0">
        <w:rPr>
          <w:rFonts w:eastAsia="Calibri"/>
          <w:lang w:eastAsia="en-US"/>
        </w:rPr>
        <w:t xml:space="preserve">miesięcy , licząc od dnia podpisania protokołu końcowego odbioru robót. </w:t>
      </w:r>
    </w:p>
    <w:p w14:paraId="2711F327" w14:textId="77777777"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r w:rsidRPr="00A852E0">
        <w:rPr>
          <w:rFonts w:eastAsia="Calibri"/>
          <w:lang w:eastAsia="en-US"/>
        </w:rPr>
        <w:t xml:space="preserve">Okres obowiązywania gwarancji i rękojmi ulega przedłużeniu o czas, w którym wskutek istnienia wad oraz ich usuwania korzystanie z przedmiotu umowy zgodnie z jego przeznaczeniem było niemożliwe lub w inny sposób utrudnione. W ramach niniejszej gwarancji lub rękojmi Zamawiający może domagać się usunięcia szkód, które wady powodowały lub szkód powstałych w trakcie usuwania wad. Wykonawca nie może odmówić usunięcia wad, powołując się na nadmierne koszty lub trudności. Usunięcie wad powinno być stwierdzone protokolarnie. </w:t>
      </w:r>
    </w:p>
    <w:p w14:paraId="76A9DABC" w14:textId="77777777"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r w:rsidRPr="00A852E0">
        <w:rPr>
          <w:rFonts w:eastAsia="Calibri"/>
          <w:lang w:eastAsia="en-US"/>
        </w:rPr>
        <w:t>Jeżeli w okresie gwarancji i rękojmi zostaną stwierdzone wady, Zamawiającemu przysługują następujące uprawnienia:</w:t>
      </w:r>
    </w:p>
    <w:p w14:paraId="6D3947A5" w14:textId="5104D855" w:rsidR="0025095A" w:rsidRPr="00A852E0" w:rsidRDefault="00793F20" w:rsidP="00C10346">
      <w:pPr>
        <w:numPr>
          <w:ilvl w:val="0"/>
          <w:numId w:val="17"/>
        </w:numPr>
        <w:suppressAutoHyphens w:val="0"/>
        <w:autoSpaceDE w:val="0"/>
        <w:autoSpaceDN w:val="0"/>
        <w:adjustRightInd w:val="0"/>
        <w:spacing w:line="360" w:lineRule="auto"/>
        <w:ind w:left="851" w:hanging="425"/>
        <w:jc w:val="both"/>
        <w:rPr>
          <w:rFonts w:eastAsia="Calibri"/>
          <w:lang w:eastAsia="en-US"/>
        </w:rPr>
      </w:pPr>
      <w:r>
        <w:rPr>
          <w:rFonts w:eastAsia="Calibri"/>
          <w:lang w:eastAsia="en-US"/>
        </w:rPr>
        <w:t>J</w:t>
      </w:r>
      <w:r w:rsidR="0025095A" w:rsidRPr="00A852E0">
        <w:rPr>
          <w:rFonts w:eastAsia="Calibri"/>
          <w:lang w:eastAsia="en-US"/>
        </w:rPr>
        <w:t>eżeli wady kwalifikują się do usunięcia, Zamawiający wyznaczy Wykonawcy termin ich usunięcia, przy czym Zamawiający brać będzie pod uwagę - przy ustalaniu tego terminu - możliwości techniczne wykonania prac związanych z usunięciem danej wady. Wykonawca zobowiązany jest do zawiadomienia Zamawiającego o usunięciu wad. W przypadku nie usunięcia wad w wyznaczonym terminie, Zamawiającemu przysługuje prawo naliczania kar umownych zgodnie § 10 ust. 1 pkt. 2) umowy</w:t>
      </w:r>
    </w:p>
    <w:p w14:paraId="497E6DC4" w14:textId="1922AD54" w:rsidR="0025095A" w:rsidRPr="00A852E0" w:rsidRDefault="00793F20" w:rsidP="00C10346">
      <w:pPr>
        <w:numPr>
          <w:ilvl w:val="0"/>
          <w:numId w:val="17"/>
        </w:numPr>
        <w:suppressAutoHyphens w:val="0"/>
        <w:autoSpaceDE w:val="0"/>
        <w:autoSpaceDN w:val="0"/>
        <w:adjustRightInd w:val="0"/>
        <w:spacing w:line="360" w:lineRule="auto"/>
        <w:ind w:left="851" w:hanging="425"/>
        <w:jc w:val="both"/>
        <w:rPr>
          <w:rFonts w:eastAsia="Calibri"/>
          <w:lang w:eastAsia="en-US"/>
        </w:rPr>
      </w:pPr>
      <w:r>
        <w:rPr>
          <w:rFonts w:eastAsia="Calibri"/>
          <w:lang w:eastAsia="en-US"/>
        </w:rPr>
        <w:t>J</w:t>
      </w:r>
      <w:r w:rsidR="0025095A" w:rsidRPr="00A852E0">
        <w:rPr>
          <w:rFonts w:eastAsia="Calibri"/>
          <w:lang w:eastAsia="en-US"/>
        </w:rPr>
        <w:t>eżeli wady nie kwalifikują się do usunięcia to Zamawiający może obciążyć Wykonawcę karą umowną , o której mowa w §10 ust 1 pkt 3 umowy.</w:t>
      </w:r>
    </w:p>
    <w:p w14:paraId="1245D68A" w14:textId="45572409"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r w:rsidRPr="00A852E0">
        <w:rPr>
          <w:rFonts w:eastAsia="Calibri"/>
          <w:lang w:eastAsia="en-US"/>
        </w:rPr>
        <w:t xml:space="preserve">Wykonawca zobowiązuje się do przystąpienia do usunięcia wad w terminie </w:t>
      </w:r>
      <w:r w:rsidR="009C0A91" w:rsidRPr="009C0A91">
        <w:rPr>
          <w:rFonts w:eastAsia="Calibri"/>
          <w:b/>
          <w:lang w:eastAsia="en-US"/>
        </w:rPr>
        <w:t>7</w:t>
      </w:r>
      <w:r w:rsidRPr="00A852E0">
        <w:rPr>
          <w:rFonts w:eastAsia="Calibri"/>
          <w:b/>
          <w:bCs/>
          <w:lang w:eastAsia="en-US"/>
        </w:rPr>
        <w:t xml:space="preserve"> dni</w:t>
      </w:r>
      <w:r w:rsidRPr="00A852E0">
        <w:rPr>
          <w:rFonts w:eastAsia="Calibri"/>
          <w:lang w:eastAsia="en-US"/>
        </w:rPr>
        <w:t xml:space="preserve"> od dnia ich zgłoszenia przez Zamawiającego, a w przypadku elementów zagrażających bezpieczeństwu obiektu i ludzi - niezwłocznie. </w:t>
      </w:r>
    </w:p>
    <w:p w14:paraId="1C4439E9" w14:textId="38AFED33"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r w:rsidRPr="00A852E0">
        <w:rPr>
          <w:rFonts w:eastAsia="Calibri"/>
          <w:lang w:eastAsia="en-US"/>
        </w:rPr>
        <w:lastRenderedPageBreak/>
        <w:t>Zamawiający w okresie gwarancji i rękojmi uprawniony jest do usunięcia na koszt Wykonawcy wad nieusuniętych przez niego w wyz</w:t>
      </w:r>
      <w:r w:rsidR="00FB2D18">
        <w:rPr>
          <w:rFonts w:eastAsia="Calibri"/>
          <w:lang w:eastAsia="en-US"/>
        </w:rPr>
        <w:t xml:space="preserve">naczonym terminie </w:t>
      </w:r>
      <w:r w:rsidRPr="00A852E0">
        <w:rPr>
          <w:rFonts w:eastAsia="Calibri"/>
          <w:lang w:eastAsia="en-US"/>
        </w:rPr>
        <w:t>(wykonanie zastępcze)</w:t>
      </w:r>
      <w:r w:rsidR="00FB2D18">
        <w:rPr>
          <w:rFonts w:eastAsia="Calibri"/>
          <w:lang w:eastAsia="en-US"/>
        </w:rPr>
        <w:t>.</w:t>
      </w:r>
      <w:r w:rsidRPr="00A852E0">
        <w:rPr>
          <w:rFonts w:eastAsia="Calibri"/>
          <w:lang w:eastAsia="en-US"/>
        </w:rPr>
        <w:t xml:space="preserve"> Koszty usunięcia wady zostaną potrącone z zabezpieczenia roszczeń z tytułu rękojmi. Jeżeli usunięcie wad przekracza wartość zabezpieczenia określonego w § 8 ust. </w:t>
      </w:r>
      <w:r w:rsidR="00FB2D18">
        <w:rPr>
          <w:rFonts w:eastAsia="Calibri"/>
          <w:lang w:eastAsia="en-US"/>
        </w:rPr>
        <w:t xml:space="preserve">1, </w:t>
      </w:r>
      <w:r w:rsidRPr="00A852E0">
        <w:rPr>
          <w:rFonts w:eastAsia="Calibri"/>
          <w:lang w:eastAsia="en-US"/>
        </w:rPr>
        <w:t xml:space="preserve"> Zamawiający może dochodzić niezabezpieczonej kwoty na drodze postępowania sądowego. </w:t>
      </w:r>
    </w:p>
    <w:p w14:paraId="006E67F4" w14:textId="77777777"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r w:rsidRPr="00A852E0">
        <w:rPr>
          <w:rFonts w:eastAsia="Calibri"/>
          <w:lang w:eastAsia="en-US"/>
        </w:rPr>
        <w:t xml:space="preserve">Strony dokonają pogwarancyjnego odbioru robót. Odbiór ten nastąpi w ostatnim miesiącu okresu gwarancyjnego i rękojmi. Ewentualne stwierdzone wady Wykonawca usunie w trybie określonym w ust. 3, 4 i 5. </w:t>
      </w:r>
    </w:p>
    <w:p w14:paraId="2696B9FC" w14:textId="77777777"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bookmarkStart w:id="9" w:name="_Hlk53074348"/>
      <w:r w:rsidRPr="00A852E0">
        <w:rPr>
          <w:rFonts w:eastAsia="Calibri"/>
          <w:lang w:eastAsia="en-US"/>
        </w:rPr>
        <w:t>Zamawiający zastrzega sobie prawo przeprowadzenia wszelkich ekspertyz prowadzących do sprawdzenia zgodności projektowanych parametrów technicznych materiałów, urządzeń, pomieszczeń i całego obiektu ze zrealizowanymi odpowiednimi parametrami technicznymi. W wypadku niespełnienia założeń wymaganych przez Zamawiającego koszty przeprowadzenia badania oraz naprawy poniesie Wykonawca.</w:t>
      </w:r>
    </w:p>
    <w:p w14:paraId="7F69B0D1" w14:textId="77777777" w:rsidR="0025095A" w:rsidRPr="00A852E0" w:rsidRDefault="0025095A" w:rsidP="00C10346">
      <w:pPr>
        <w:numPr>
          <w:ilvl w:val="1"/>
          <w:numId w:val="25"/>
        </w:numPr>
        <w:tabs>
          <w:tab w:val="left" w:pos="360"/>
          <w:tab w:val="left" w:pos="426"/>
        </w:tabs>
        <w:suppressAutoHyphens w:val="0"/>
        <w:autoSpaceDN w:val="0"/>
        <w:spacing w:line="360" w:lineRule="auto"/>
        <w:ind w:left="426" w:hanging="426"/>
        <w:jc w:val="both"/>
        <w:textAlignment w:val="baseline"/>
        <w:rPr>
          <w:rFonts w:eastAsia="Lucida Sans Unicode"/>
          <w:bCs/>
          <w:kern w:val="3"/>
          <w:lang w:eastAsia="zh-CN" w:bidi="hi-IN"/>
        </w:rPr>
      </w:pPr>
      <w:r w:rsidRPr="00A852E0">
        <w:rPr>
          <w:rFonts w:eastAsia="Lucida Sans Unicode"/>
          <w:bCs/>
          <w:kern w:val="3"/>
          <w:lang w:eastAsia="zh-CN" w:bidi="hi-IN"/>
        </w:rPr>
        <w:t xml:space="preserve"> Zamawiający ma prawo dochodzić uprawnień z tytułu rękojmi za wady, niezależnie od uprawnień  wynikających z gwarancji.  </w:t>
      </w:r>
    </w:p>
    <w:p w14:paraId="14B13714" w14:textId="77777777" w:rsidR="0025095A" w:rsidRPr="00A852E0" w:rsidRDefault="0025095A" w:rsidP="00C10346">
      <w:pPr>
        <w:numPr>
          <w:ilvl w:val="1"/>
          <w:numId w:val="25"/>
        </w:numPr>
        <w:tabs>
          <w:tab w:val="left" w:pos="360"/>
          <w:tab w:val="left" w:pos="426"/>
        </w:tabs>
        <w:suppressAutoHyphens w:val="0"/>
        <w:autoSpaceDN w:val="0"/>
        <w:spacing w:line="360" w:lineRule="auto"/>
        <w:ind w:left="426" w:hanging="426"/>
        <w:jc w:val="both"/>
        <w:textAlignment w:val="baseline"/>
        <w:rPr>
          <w:rFonts w:eastAsia="Lucida Sans Unicode"/>
          <w:bCs/>
          <w:kern w:val="3"/>
          <w:lang w:eastAsia="zh-CN" w:bidi="hi-IN"/>
        </w:rPr>
      </w:pPr>
      <w:r w:rsidRPr="00A852E0">
        <w:rPr>
          <w:rFonts w:eastAsia="Lucida Sans Unicode"/>
          <w:bCs/>
          <w:kern w:val="3"/>
          <w:lang w:eastAsia="zh-CN" w:bidi="hi-IN"/>
        </w:rPr>
        <w:t xml:space="preserve"> Wykonawca odpowiada za wady w wykonaniu przedmiotu umowy również po okresie rękojmi, jeżeli Zamawiający  zawiadomi Wykonawcę o wadzie przed upływem okresu rękojmi.</w:t>
      </w:r>
      <w:bookmarkEnd w:id="9"/>
    </w:p>
    <w:p w14:paraId="6D9AC0C5"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10</w:t>
      </w:r>
    </w:p>
    <w:p w14:paraId="64E242D8"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Kary umowne</w:t>
      </w:r>
    </w:p>
    <w:p w14:paraId="572B4D48" w14:textId="77777777" w:rsidR="0025095A" w:rsidRPr="00A852E0" w:rsidRDefault="0025095A" w:rsidP="00C10346">
      <w:pPr>
        <w:numPr>
          <w:ilvl w:val="0"/>
          <w:numId w:val="3"/>
        </w:numPr>
        <w:tabs>
          <w:tab w:val="num" w:pos="426"/>
        </w:tabs>
        <w:suppressAutoHyphens w:val="0"/>
        <w:overflowPunct w:val="0"/>
        <w:autoSpaceDE w:val="0"/>
        <w:autoSpaceDN w:val="0"/>
        <w:adjustRightInd w:val="0"/>
        <w:spacing w:line="360" w:lineRule="auto"/>
        <w:ind w:left="426" w:hanging="426"/>
        <w:jc w:val="both"/>
        <w:textAlignment w:val="baseline"/>
        <w:rPr>
          <w:rFonts w:eastAsia="Calibri"/>
          <w:b/>
          <w:lang w:eastAsia="pl-PL"/>
        </w:rPr>
      </w:pPr>
      <w:r w:rsidRPr="00A852E0">
        <w:rPr>
          <w:rFonts w:eastAsia="Calibri"/>
          <w:lang w:eastAsia="pl-PL"/>
        </w:rPr>
        <w:t>Wykonawca zapłaci Zamawiającemu kary umowne w wysokości</w:t>
      </w:r>
      <w:r w:rsidRPr="00A852E0">
        <w:rPr>
          <w:rFonts w:eastAsia="Calibri"/>
          <w:b/>
          <w:lang w:eastAsia="pl-PL"/>
        </w:rPr>
        <w:t>:</w:t>
      </w:r>
    </w:p>
    <w:p w14:paraId="3340A3D1"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bCs/>
          <w:lang w:eastAsia="en-US"/>
        </w:rPr>
      </w:pPr>
      <w:r w:rsidRPr="006F6E3A">
        <w:rPr>
          <w:rFonts w:eastAsia="Calibri"/>
          <w:bCs/>
          <w:lang w:eastAsia="en-US"/>
        </w:rPr>
        <w:t xml:space="preserve">0,3% </w:t>
      </w:r>
      <w:r w:rsidRPr="006F6E3A">
        <w:rPr>
          <w:rFonts w:eastAsia="Calibri"/>
          <w:bCs/>
          <w:lang w:eastAsia="pl-PL"/>
        </w:rPr>
        <w:t>wynagrodzenia brutto określonego w § 5 ust. 1</w:t>
      </w:r>
      <w:r w:rsidRPr="006F6E3A">
        <w:rPr>
          <w:rFonts w:eastAsia="Calibri"/>
          <w:bCs/>
          <w:lang w:eastAsia="en-US"/>
        </w:rPr>
        <w:t xml:space="preserve"> - z tytułu niedotrzymania terminów realizacji przedmiotu umowy określonych </w:t>
      </w:r>
      <w:r w:rsidRPr="006F6E3A">
        <w:rPr>
          <w:rFonts w:eastAsia="Calibri"/>
          <w:bCs/>
          <w:lang w:eastAsia="pl-PL"/>
        </w:rPr>
        <w:t xml:space="preserve">§ 2 </w:t>
      </w:r>
      <w:r w:rsidRPr="006F6E3A">
        <w:rPr>
          <w:rFonts w:eastAsia="Calibri"/>
          <w:bCs/>
          <w:lang w:eastAsia="en-US"/>
        </w:rPr>
        <w:t>w wykonania przedmiotu umowy za każdy rozpoczęty dzień zwłoki,</w:t>
      </w:r>
    </w:p>
    <w:p w14:paraId="51D9488A"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bCs/>
          <w:lang w:eastAsia="en-US"/>
        </w:rPr>
      </w:pPr>
      <w:r w:rsidRPr="006F6E3A">
        <w:rPr>
          <w:rFonts w:eastAsia="Calibri"/>
          <w:bCs/>
          <w:lang w:eastAsia="en-US"/>
        </w:rPr>
        <w:t xml:space="preserve">0,3 % </w:t>
      </w:r>
      <w:r w:rsidRPr="006F6E3A">
        <w:rPr>
          <w:rFonts w:eastAsia="Calibri"/>
          <w:bCs/>
          <w:lang w:eastAsia="pl-PL"/>
        </w:rPr>
        <w:t>wynagrodzenia brutto określonego w § 5 ust. 1</w:t>
      </w:r>
      <w:r w:rsidRPr="006F6E3A">
        <w:rPr>
          <w:rFonts w:eastAsia="Calibri"/>
          <w:bCs/>
          <w:lang w:eastAsia="en-US"/>
        </w:rPr>
        <w:t xml:space="preserve"> - z tytułu nie usunięcia usterek w wyznaczonym terminie za każdy rozpoczęty dzień zwłoki, o których mowa w </w:t>
      </w:r>
      <w:r w:rsidRPr="006F6E3A">
        <w:rPr>
          <w:rFonts w:eastAsia="Calibri"/>
          <w:bCs/>
          <w:lang w:eastAsia="pl-PL"/>
        </w:rPr>
        <w:t>§ 9 ust. 3 pkt. 1.</w:t>
      </w:r>
    </w:p>
    <w:p w14:paraId="17C0B824" w14:textId="0FFB9B1F"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bCs/>
          <w:lang w:eastAsia="en-US"/>
        </w:rPr>
      </w:pPr>
      <w:r w:rsidRPr="006F6E3A">
        <w:rPr>
          <w:rFonts w:eastAsia="Calibri"/>
          <w:bCs/>
          <w:lang w:eastAsia="en-US"/>
        </w:rPr>
        <w:t xml:space="preserve">5 % </w:t>
      </w:r>
      <w:r w:rsidRPr="006F6E3A">
        <w:rPr>
          <w:rFonts w:eastAsia="Calibri"/>
          <w:bCs/>
          <w:lang w:eastAsia="pl-PL"/>
        </w:rPr>
        <w:t xml:space="preserve">wynagrodzenia brutto określonego w </w:t>
      </w:r>
      <w:bookmarkStart w:id="10" w:name="_Hlk66256030"/>
      <w:r w:rsidRPr="006F6E3A">
        <w:rPr>
          <w:rFonts w:eastAsia="Calibri"/>
          <w:bCs/>
          <w:lang w:eastAsia="pl-PL"/>
        </w:rPr>
        <w:t>§</w:t>
      </w:r>
      <w:bookmarkEnd w:id="10"/>
      <w:r w:rsidRPr="006F6E3A">
        <w:rPr>
          <w:rFonts w:eastAsia="Calibri"/>
          <w:bCs/>
          <w:lang w:eastAsia="pl-PL"/>
        </w:rPr>
        <w:t xml:space="preserve"> 5 ust. 1</w:t>
      </w:r>
      <w:r w:rsidRPr="006F6E3A">
        <w:rPr>
          <w:rFonts w:eastAsia="Calibri"/>
          <w:bCs/>
          <w:lang w:eastAsia="en-US"/>
        </w:rPr>
        <w:t xml:space="preserve"> - z tytułu istnienia wad </w:t>
      </w:r>
      <w:r w:rsidR="00F0533D">
        <w:rPr>
          <w:rFonts w:eastAsia="Calibri"/>
          <w:bCs/>
          <w:lang w:eastAsia="en-US"/>
        </w:rPr>
        <w:br/>
      </w:r>
      <w:r w:rsidRPr="006F6E3A">
        <w:rPr>
          <w:rFonts w:eastAsia="Calibri"/>
          <w:bCs/>
          <w:lang w:eastAsia="en-US"/>
        </w:rPr>
        <w:t>w przedmiocie odbioru, które nie kwalifikują się do usunięcia - §</w:t>
      </w:r>
      <w:r w:rsidRPr="006F6E3A">
        <w:rPr>
          <w:rFonts w:eastAsia="Calibri"/>
          <w:bCs/>
          <w:lang w:eastAsia="pl-PL"/>
        </w:rPr>
        <w:t>9 ust. 3 pkt. 2,</w:t>
      </w:r>
    </w:p>
    <w:p w14:paraId="57650708" w14:textId="551AC9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bCs/>
          <w:lang w:eastAsia="en-US"/>
        </w:rPr>
      </w:pPr>
      <w:r w:rsidRPr="006F6E3A">
        <w:rPr>
          <w:rFonts w:eastAsia="Calibri"/>
          <w:bCs/>
          <w:lang w:eastAsia="en-US"/>
        </w:rPr>
        <w:lastRenderedPageBreak/>
        <w:t xml:space="preserve">10% </w:t>
      </w:r>
      <w:r w:rsidRPr="006F6E3A">
        <w:rPr>
          <w:rFonts w:eastAsia="Calibri"/>
          <w:bCs/>
          <w:lang w:eastAsia="pl-PL"/>
        </w:rPr>
        <w:t>wynagrodzenia brutto określonego w § 5 ust. 1</w:t>
      </w:r>
      <w:r w:rsidRPr="006F6E3A">
        <w:rPr>
          <w:rFonts w:eastAsia="Calibri"/>
          <w:bCs/>
          <w:lang w:eastAsia="en-US"/>
        </w:rPr>
        <w:t xml:space="preserve"> - za odmow</w:t>
      </w:r>
      <w:r w:rsidR="006F6E3A" w:rsidRPr="006F6E3A">
        <w:rPr>
          <w:rFonts w:eastAsia="Calibri"/>
          <w:bCs/>
          <w:lang w:eastAsia="en-US"/>
        </w:rPr>
        <w:t>ę</w:t>
      </w:r>
      <w:r w:rsidRPr="006F6E3A">
        <w:rPr>
          <w:rFonts w:eastAsia="Calibri"/>
          <w:bCs/>
          <w:lang w:eastAsia="en-US"/>
        </w:rPr>
        <w:t xml:space="preserve"> wykonania </w:t>
      </w:r>
      <w:r w:rsidRPr="006F6E3A">
        <w:rPr>
          <w:rFonts w:eastAsia="Calibri"/>
          <w:bCs/>
          <w:lang w:eastAsia="en-US"/>
        </w:rPr>
        <w:br/>
        <w:t>umowy w całości lub części przez Wykonawcę z przyczyn, za które Zamawiający nie odpowiada;</w:t>
      </w:r>
    </w:p>
    <w:p w14:paraId="59CBA275"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bCs/>
          <w:lang w:eastAsia="en-US"/>
        </w:rPr>
      </w:pPr>
      <w:r w:rsidRPr="006F6E3A">
        <w:rPr>
          <w:rFonts w:eastAsia="Calibri"/>
          <w:bCs/>
          <w:lang w:eastAsia="en-US"/>
        </w:rPr>
        <w:t xml:space="preserve">10% </w:t>
      </w:r>
      <w:r w:rsidRPr="006F6E3A">
        <w:rPr>
          <w:rFonts w:eastAsia="Calibri"/>
          <w:bCs/>
          <w:lang w:eastAsia="pl-PL"/>
        </w:rPr>
        <w:t>wynagrodzenia brutto określonego w § 5 ust. 1</w:t>
      </w:r>
      <w:r w:rsidRPr="006F6E3A">
        <w:rPr>
          <w:rFonts w:eastAsia="Calibri"/>
          <w:bCs/>
          <w:lang w:eastAsia="en-US"/>
        </w:rPr>
        <w:t xml:space="preserve"> - za odstąpienie </w:t>
      </w:r>
      <w:r w:rsidRPr="006F6E3A">
        <w:rPr>
          <w:rFonts w:eastAsia="Calibri"/>
          <w:bCs/>
          <w:lang w:eastAsia="en-US"/>
        </w:rPr>
        <w:br/>
        <w:t xml:space="preserve">od umowy przez Zamawiającego z przyczyn, za które Wykonawca odpowiada. </w:t>
      </w:r>
    </w:p>
    <w:p w14:paraId="74245990"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lang w:eastAsia="en-US"/>
        </w:rPr>
      </w:pPr>
      <w:r w:rsidRPr="006F6E3A">
        <w:rPr>
          <w:rFonts w:eastAsia="Calibri"/>
          <w:bCs/>
          <w:lang w:eastAsia="en-US"/>
        </w:rPr>
        <w:t>30% niezapłaconej</w:t>
      </w:r>
      <w:r w:rsidRPr="006F6E3A">
        <w:rPr>
          <w:rFonts w:eastAsia="Calibri"/>
          <w:lang w:eastAsia="en-US"/>
        </w:rPr>
        <w:t xml:space="preserve"> należności (brutto) podwykonawcom lub dalszym podwykonawcom - w przypadku braku zapłaty należnego wynagrodzenia podwykonawcom lub dalszym podwykonawcom,</w:t>
      </w:r>
    </w:p>
    <w:p w14:paraId="318CDB34"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lang w:eastAsia="en-US"/>
        </w:rPr>
      </w:pPr>
      <w:r w:rsidRPr="006F6E3A">
        <w:rPr>
          <w:rFonts w:eastAsia="Calibri"/>
          <w:lang w:eastAsia="en-US"/>
        </w:rPr>
        <w:t>0,3% niezapłaconej należności (brutto) podwykonawcom lub dalszym podwykonawcom - w przypadku nieterminowej zapłaty wynagrodzenia należnego podwykonawcom lub dalszym podwykonawcom, za każdy dzień zwłoki,</w:t>
      </w:r>
    </w:p>
    <w:p w14:paraId="03C23755"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lang w:eastAsia="en-US"/>
        </w:rPr>
      </w:pPr>
      <w:r w:rsidRPr="006F6E3A">
        <w:rPr>
          <w:rFonts w:eastAsia="Calibri"/>
          <w:lang w:eastAsia="en-US"/>
        </w:rPr>
        <w:t>0,1% wartości brutto umowy z podwykonawcą - w przypadku nieprzedłożenia do zaakceptowania projektu umowy o podwykonawstwo, której przedmiotem są roboty budowlane, lub projektu jej zmiany, za każdy rozpoczęty dzień zwłoki od daty jej podpisania przez strony do dnia ujawnienia jej realizacji,</w:t>
      </w:r>
    </w:p>
    <w:p w14:paraId="4CD15866"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lang w:eastAsia="en-US"/>
        </w:rPr>
      </w:pPr>
      <w:r w:rsidRPr="006F6E3A">
        <w:rPr>
          <w:rFonts w:eastAsia="Calibri"/>
          <w:lang w:eastAsia="en-US"/>
        </w:rPr>
        <w:t xml:space="preserve">0,1% wartości brutto umowy z podwykonawcą - w przypadku nieprzedłożenia poświadczonej za zgodność z oryginałem kopii umowy o podwykonawstwo </w:t>
      </w:r>
      <w:r w:rsidRPr="006F6E3A">
        <w:rPr>
          <w:rFonts w:eastAsia="Calibri"/>
          <w:lang w:eastAsia="en-US"/>
        </w:rPr>
        <w:br/>
        <w:t>lub jej zmiany, za każdy rozpoczęty dzień zwłoki od daty jej popisania przez strony do dnia przedłożenia umowy Zamawiającemu,</w:t>
      </w:r>
    </w:p>
    <w:p w14:paraId="16391474"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lang w:eastAsia="en-US"/>
        </w:rPr>
      </w:pPr>
      <w:r w:rsidRPr="006F6E3A">
        <w:rPr>
          <w:rFonts w:eastAsia="Calibri"/>
          <w:lang w:eastAsia="en-US"/>
        </w:rPr>
        <w:t xml:space="preserve">0,1% wartości brutto tej umowy - w przypadku braku zmiany umowy </w:t>
      </w:r>
      <w:r w:rsidRPr="006F6E3A">
        <w:rPr>
          <w:rFonts w:eastAsia="Calibri"/>
          <w:lang w:eastAsia="en-US"/>
        </w:rPr>
        <w:br/>
        <w:t xml:space="preserve">o podwykonawstwo w zakresie terminu zapłaty, za każdy dzień zwłoki od daty wskazanej w informacji, o której mowa w </w:t>
      </w:r>
      <w:r w:rsidRPr="006F6E3A">
        <w:rPr>
          <w:rFonts w:eastAsia="Calibri"/>
          <w:lang w:eastAsia="pl-PL"/>
        </w:rPr>
        <w:t xml:space="preserve">§ 13 </w:t>
      </w:r>
      <w:r w:rsidRPr="006F6E3A">
        <w:rPr>
          <w:rFonts w:eastAsia="Calibri"/>
          <w:lang w:eastAsia="en-US"/>
        </w:rPr>
        <w:t xml:space="preserve">ust. 12. </w:t>
      </w:r>
    </w:p>
    <w:p w14:paraId="26D25FFD" w14:textId="45B9F878"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lang w:eastAsia="en-US"/>
        </w:rPr>
      </w:pPr>
      <w:r w:rsidRPr="006F6E3A">
        <w:rPr>
          <w:rFonts w:eastAsia="Calibri"/>
          <w:lang w:eastAsia="en-US"/>
        </w:rPr>
        <w:t xml:space="preserve">0,1% </w:t>
      </w:r>
      <w:r w:rsidRPr="006F6E3A">
        <w:rPr>
          <w:rFonts w:eastAsia="Calibri"/>
          <w:lang w:eastAsia="pl-PL"/>
        </w:rPr>
        <w:t>wynagrodzenia brutto określonego w § 5 ust. 1</w:t>
      </w:r>
      <w:r w:rsidRPr="006F6E3A">
        <w:rPr>
          <w:rFonts w:eastAsia="Calibri"/>
          <w:lang w:eastAsia="en-US"/>
        </w:rPr>
        <w:t xml:space="preserve"> - w przypadku, gdy nie dochowa któregokolwiek z terminów lub obowiązków, o których </w:t>
      </w:r>
      <w:r w:rsidRPr="005B6A39">
        <w:rPr>
          <w:rFonts w:eastAsia="Calibri"/>
          <w:lang w:eastAsia="en-US"/>
        </w:rPr>
        <w:t xml:space="preserve">mowa w </w:t>
      </w:r>
      <w:r w:rsidRPr="005B6A39">
        <w:rPr>
          <w:rFonts w:eastAsia="Calibri"/>
          <w:lang w:eastAsia="pl-PL"/>
        </w:rPr>
        <w:t xml:space="preserve">§ 4 </w:t>
      </w:r>
      <w:r w:rsidRPr="005B6A39">
        <w:rPr>
          <w:rFonts w:eastAsia="Calibri"/>
          <w:lang w:eastAsia="en-US"/>
        </w:rPr>
        <w:t>ust.</w:t>
      </w:r>
      <w:r w:rsidR="005B6A39">
        <w:rPr>
          <w:rFonts w:eastAsia="Calibri"/>
          <w:lang w:eastAsia="en-US"/>
        </w:rPr>
        <w:t xml:space="preserve"> 9-22</w:t>
      </w:r>
      <w:r w:rsidRPr="005B6A39">
        <w:rPr>
          <w:rFonts w:eastAsia="Calibri"/>
          <w:lang w:eastAsia="en-US"/>
        </w:rPr>
        <w:t xml:space="preserve"> oraz</w:t>
      </w:r>
      <w:r w:rsidRPr="006F6E3A">
        <w:rPr>
          <w:rFonts w:eastAsia="Calibri"/>
          <w:lang w:eastAsia="en-US"/>
        </w:rPr>
        <w:t xml:space="preserve"> </w:t>
      </w:r>
      <w:r w:rsidRPr="006F6E3A">
        <w:rPr>
          <w:rFonts w:eastAsia="Calibri"/>
          <w:lang w:eastAsia="pl-PL"/>
        </w:rPr>
        <w:t xml:space="preserve">§ 13 </w:t>
      </w:r>
      <w:r w:rsidRPr="006F6E3A">
        <w:rPr>
          <w:rFonts w:eastAsia="Calibri"/>
          <w:lang w:eastAsia="en-US"/>
        </w:rPr>
        <w:t xml:space="preserve">ust. 23  za każdy dzień zwłoki. </w:t>
      </w:r>
    </w:p>
    <w:p w14:paraId="6FB92913" w14:textId="77777777" w:rsidR="0025095A" w:rsidRPr="007716A1" w:rsidRDefault="0025095A" w:rsidP="00C10346">
      <w:pPr>
        <w:numPr>
          <w:ilvl w:val="0"/>
          <w:numId w:val="4"/>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7716A1">
        <w:rPr>
          <w:rFonts w:eastAsia="Calibri"/>
          <w:lang w:eastAsia="en-US"/>
        </w:rPr>
        <w:t xml:space="preserve">Łączna wartość naliczonych kar umownych określonych w ust. 1 nie może przekroczyć </w:t>
      </w:r>
      <w:r w:rsidRPr="007716A1">
        <w:rPr>
          <w:rFonts w:eastAsia="Calibri"/>
          <w:b/>
          <w:bCs/>
          <w:lang w:eastAsia="en-US"/>
        </w:rPr>
        <w:t>30%</w:t>
      </w:r>
      <w:r w:rsidRPr="007716A1">
        <w:rPr>
          <w:rFonts w:eastAsia="Calibri"/>
          <w:lang w:eastAsia="en-US"/>
        </w:rPr>
        <w:t xml:space="preserve"> wynagrodzenia  brutto określonego w </w:t>
      </w:r>
      <w:r w:rsidRPr="007716A1">
        <w:rPr>
          <w:rFonts w:eastAsia="Calibri"/>
          <w:lang w:eastAsia="pl-PL"/>
        </w:rPr>
        <w:t>§ 5 ust. 1.</w:t>
      </w:r>
    </w:p>
    <w:p w14:paraId="2D69B8A3" w14:textId="77777777" w:rsidR="0025095A" w:rsidRPr="007716A1" w:rsidRDefault="0025095A" w:rsidP="00C10346">
      <w:pPr>
        <w:numPr>
          <w:ilvl w:val="0"/>
          <w:numId w:val="4"/>
        </w:numPr>
        <w:suppressAutoHyphens w:val="0"/>
        <w:spacing w:line="360" w:lineRule="auto"/>
        <w:jc w:val="both"/>
        <w:rPr>
          <w:rFonts w:eastAsia="Calibri"/>
          <w:lang w:eastAsia="en-US"/>
        </w:rPr>
      </w:pPr>
      <w:r w:rsidRPr="007716A1">
        <w:rPr>
          <w:rFonts w:eastAsia="Calibri"/>
          <w:lang w:eastAsia="en-US"/>
        </w:rPr>
        <w:t xml:space="preserve">Zamawiający zastrzega sobie prawo potrącenia kar, o których mowa w ust. 1 z należności za wykonanie roboty objętej niniejszą umową bez wezwania do zapłaty na podstawie noty obciążeniowej. W przypadku braku możliwości potrącenia całości lub części niniejszych kar, Wykonawca zapłaci pozostałą kwotę na wskazany przez Zamawiającego rachunek </w:t>
      </w:r>
      <w:r w:rsidRPr="007716A1">
        <w:rPr>
          <w:rFonts w:eastAsia="Calibri"/>
          <w:lang w:eastAsia="en-US"/>
        </w:rPr>
        <w:lastRenderedPageBreak/>
        <w:t>bankowy w terminie 14 dni kalendarzowych od dnia doręczenia żądania Zamawiającego - noty obciążeniowej.</w:t>
      </w:r>
    </w:p>
    <w:p w14:paraId="4BDD0D12" w14:textId="77777777" w:rsidR="0025095A" w:rsidRPr="00A852E0" w:rsidRDefault="0025095A" w:rsidP="00C10346">
      <w:pPr>
        <w:numPr>
          <w:ilvl w:val="0"/>
          <w:numId w:val="4"/>
        </w:numPr>
        <w:suppressAutoHyphens w:val="0"/>
        <w:spacing w:line="360" w:lineRule="auto"/>
        <w:jc w:val="both"/>
        <w:rPr>
          <w:rFonts w:eastAsia="Calibri"/>
          <w:lang w:eastAsia="en-US"/>
        </w:rPr>
      </w:pPr>
      <w:r w:rsidRPr="00A852E0">
        <w:rPr>
          <w:rFonts w:eastAsia="Calibri"/>
          <w:lang w:eastAsia="en-US"/>
        </w:rPr>
        <w:t>Zamawiający zastrzega sobie prawo dochodzenia odszkodowania uzupełniającego na zasadach ogólnych, j</w:t>
      </w:r>
      <w:r w:rsidRPr="00A852E0">
        <w:rPr>
          <w:rFonts w:eastAsia="Calibri"/>
          <w:bCs/>
          <w:lang w:eastAsia="en-US"/>
        </w:rPr>
        <w:t>eżeli na skutek niewykonania przedmiotu umowy powstanie szkoda przewyższająca zastrzeżoną karę umowną bądź szkoda powstanie z innych przyczyn niż te, dla których zastrzeżono karę.</w:t>
      </w:r>
    </w:p>
    <w:p w14:paraId="7A4B4CCB" w14:textId="77777777" w:rsidR="0025095A" w:rsidRPr="00A852E0" w:rsidRDefault="0025095A" w:rsidP="00C10346">
      <w:pPr>
        <w:suppressAutoHyphens w:val="0"/>
        <w:spacing w:line="360" w:lineRule="auto"/>
        <w:contextualSpacing/>
        <w:jc w:val="center"/>
        <w:rPr>
          <w:rFonts w:eastAsia="Calibri"/>
          <w:b/>
          <w:lang w:eastAsia="en-US"/>
        </w:rPr>
      </w:pPr>
      <w:r w:rsidRPr="00A852E0">
        <w:rPr>
          <w:rFonts w:eastAsia="Calibri"/>
          <w:b/>
          <w:lang w:eastAsia="en-US"/>
        </w:rPr>
        <w:t>§ 11</w:t>
      </w:r>
    </w:p>
    <w:p w14:paraId="35CDFF1C" w14:textId="77777777" w:rsidR="0025095A" w:rsidRPr="00A852E0" w:rsidRDefault="0025095A" w:rsidP="00C10346">
      <w:pPr>
        <w:suppressAutoHyphens w:val="0"/>
        <w:spacing w:line="360" w:lineRule="auto"/>
        <w:ind w:left="284"/>
        <w:jc w:val="center"/>
        <w:rPr>
          <w:rFonts w:eastAsia="Calibri"/>
          <w:lang w:eastAsia="en-US"/>
        </w:rPr>
      </w:pPr>
      <w:r w:rsidRPr="00A852E0">
        <w:rPr>
          <w:rFonts w:eastAsia="Calibri"/>
          <w:b/>
          <w:lang w:eastAsia="en-US"/>
        </w:rPr>
        <w:t>Zmiany umowy</w:t>
      </w:r>
    </w:p>
    <w:p w14:paraId="3AC09649" w14:textId="77777777" w:rsidR="0025095A" w:rsidRPr="00A852E0" w:rsidRDefault="0025095A" w:rsidP="00C10346">
      <w:pPr>
        <w:numPr>
          <w:ilvl w:val="0"/>
          <w:numId w:val="7"/>
        </w:numPr>
        <w:tabs>
          <w:tab w:val="left" w:pos="426"/>
        </w:tabs>
        <w:suppressAutoHyphens w:val="0"/>
        <w:spacing w:line="360" w:lineRule="auto"/>
        <w:ind w:left="426" w:hanging="437"/>
        <w:jc w:val="both"/>
        <w:rPr>
          <w:rFonts w:eastAsia="Calibri"/>
          <w:lang w:eastAsia="en-US"/>
        </w:rPr>
      </w:pPr>
      <w:r w:rsidRPr="00A852E0">
        <w:rPr>
          <w:rFonts w:eastAsia="Calibri"/>
          <w:lang w:eastAsia="en-US"/>
        </w:rPr>
        <w:t>Niedopuszczalna jest pod rygorem nieważności zmiana istotnych postanowień niniejszej umowy w stosunku do treści oferty, na podstawie której dokonano wyboru Wykonawcy, chyba że:</w:t>
      </w:r>
    </w:p>
    <w:p w14:paraId="09524271" w14:textId="427A9FCC" w:rsidR="0025095A" w:rsidRPr="00A852E0" w:rsidRDefault="0025095A" w:rsidP="00C10346">
      <w:pPr>
        <w:pStyle w:val="Akapitzlist"/>
        <w:numPr>
          <w:ilvl w:val="0"/>
          <w:numId w:val="21"/>
        </w:numPr>
        <w:tabs>
          <w:tab w:val="left" w:pos="851"/>
        </w:tabs>
        <w:suppressAutoHyphens w:val="0"/>
        <w:spacing w:line="360" w:lineRule="auto"/>
        <w:ind w:left="851" w:hanging="284"/>
        <w:jc w:val="both"/>
        <w:rPr>
          <w:rFonts w:eastAsia="Calibri"/>
          <w:lang w:eastAsia="en-US"/>
        </w:rPr>
      </w:pPr>
      <w:r w:rsidRPr="00A852E0">
        <w:rPr>
          <w:rFonts w:eastAsia="Calibri"/>
          <w:lang w:eastAsia="en-US"/>
        </w:rPr>
        <w:t xml:space="preserve">Zamawiający przewidział możliwość dokonania takiej zamiany w ogłoszeniu </w:t>
      </w:r>
      <w:r w:rsidR="00F0533D">
        <w:rPr>
          <w:rFonts w:eastAsia="Calibri"/>
          <w:lang w:eastAsia="en-US"/>
        </w:rPr>
        <w:br/>
      </w:r>
      <w:r w:rsidRPr="00A852E0">
        <w:rPr>
          <w:rFonts w:eastAsia="Calibri"/>
          <w:lang w:eastAsia="en-US"/>
        </w:rPr>
        <w:t xml:space="preserve">o zamówieniu lub Specyfikacji Warunków Zamówienia poprzez określenie ich zakresu, charakteru oraz warunków wprowadzenia takich zmian, </w:t>
      </w:r>
    </w:p>
    <w:p w14:paraId="33CBAD50" w14:textId="77777777" w:rsidR="0025095A" w:rsidRPr="00A852E0" w:rsidRDefault="0025095A" w:rsidP="00C10346">
      <w:pPr>
        <w:pStyle w:val="Akapitzlist"/>
        <w:numPr>
          <w:ilvl w:val="0"/>
          <w:numId w:val="21"/>
        </w:numPr>
        <w:tabs>
          <w:tab w:val="left" w:pos="851"/>
        </w:tabs>
        <w:suppressAutoHyphens w:val="0"/>
        <w:spacing w:line="360" w:lineRule="auto"/>
        <w:ind w:left="851" w:hanging="284"/>
        <w:jc w:val="both"/>
        <w:rPr>
          <w:rFonts w:eastAsia="Calibri"/>
          <w:lang w:eastAsia="en-US"/>
        </w:rPr>
      </w:pPr>
      <w:r w:rsidRPr="00A852E0">
        <w:rPr>
          <w:rFonts w:eastAsia="Calibri"/>
          <w:lang w:eastAsia="en-US"/>
        </w:rPr>
        <w:t>Wynikają one z zapisów art. 454 lub art.455 ustawy prawo zamówień publicznych.</w:t>
      </w:r>
    </w:p>
    <w:p w14:paraId="27C49BBF" w14:textId="77777777" w:rsidR="0025095A" w:rsidRPr="00A852E0" w:rsidRDefault="0025095A" w:rsidP="00C10346">
      <w:pPr>
        <w:numPr>
          <w:ilvl w:val="0"/>
          <w:numId w:val="7"/>
        </w:numPr>
        <w:tabs>
          <w:tab w:val="left" w:pos="426"/>
        </w:tabs>
        <w:suppressAutoHyphens w:val="0"/>
        <w:spacing w:line="360" w:lineRule="auto"/>
        <w:ind w:left="426" w:hanging="437"/>
        <w:jc w:val="both"/>
        <w:rPr>
          <w:rFonts w:eastAsia="Calibri"/>
          <w:lang w:eastAsia="en-US"/>
        </w:rPr>
      </w:pPr>
      <w:r w:rsidRPr="00A852E0">
        <w:t>Zamawiający dopuszcza zmiany umowy w zakresie:</w:t>
      </w:r>
    </w:p>
    <w:p w14:paraId="3C97C561" w14:textId="75511D0A" w:rsidR="0025095A" w:rsidRPr="00A852E0" w:rsidRDefault="0025095A" w:rsidP="00C10346">
      <w:pPr>
        <w:numPr>
          <w:ilvl w:val="0"/>
          <w:numId w:val="13"/>
        </w:numPr>
        <w:suppressAutoHyphens w:val="0"/>
        <w:spacing w:line="360" w:lineRule="auto"/>
        <w:contextualSpacing/>
        <w:jc w:val="both"/>
      </w:pPr>
      <w:r w:rsidRPr="00A852E0">
        <w:rPr>
          <w:u w:val="single"/>
        </w:rPr>
        <w:t>zmiany terminu wykonania umowy</w:t>
      </w:r>
      <w:r w:rsidRPr="00A852E0">
        <w:t xml:space="preserve"> – gdy z powodu działania siły wyższej nie jest możliwe wykonanie przedmiotu umowy w umówionym terminie, bądź gdy niewykonanie umowy w terminie wyniknie z przyczyn leżących po stronie Zamawiającego, </w:t>
      </w:r>
      <w:r w:rsidRPr="00A852E0">
        <w:rPr>
          <w:rFonts w:eastAsia="Calibri"/>
          <w:lang w:eastAsia="en-US"/>
        </w:rPr>
        <w:t xml:space="preserve">wstrzymanie robót przez uprawnione organy lub inny podmiot, </w:t>
      </w:r>
      <w:r w:rsidR="00F0533D">
        <w:rPr>
          <w:rFonts w:eastAsia="Calibri"/>
          <w:lang w:eastAsia="en-US"/>
        </w:rPr>
        <w:br/>
      </w:r>
      <w:r w:rsidRPr="00A852E0">
        <w:rPr>
          <w:rFonts w:eastAsia="Calibri"/>
          <w:lang w:eastAsia="en-US"/>
        </w:rPr>
        <w:t>z przyczyn nie wynikających z winy Wykonawcy.</w:t>
      </w:r>
    </w:p>
    <w:p w14:paraId="257BEFA9" w14:textId="43D3F0DC" w:rsidR="0025095A" w:rsidRPr="00A852E0" w:rsidRDefault="0025095A" w:rsidP="00C10346">
      <w:pPr>
        <w:numPr>
          <w:ilvl w:val="0"/>
          <w:numId w:val="13"/>
        </w:numPr>
        <w:suppressAutoHyphens w:val="0"/>
        <w:spacing w:line="360" w:lineRule="auto"/>
        <w:contextualSpacing/>
        <w:jc w:val="both"/>
      </w:pPr>
      <w:r w:rsidRPr="00A852E0">
        <w:rPr>
          <w:u w:val="single"/>
        </w:rPr>
        <w:t>przedłużenia terminu wykonania umowy</w:t>
      </w:r>
      <w:r w:rsidRPr="00A852E0">
        <w:t xml:space="preserve">, o okres nie dłuższy niż okres trwania postępowania odwoławczego przed Krajową Izbą Odwoławczą oraz sądem powszechnym, w przypadku, gdy zostało wniesione odwołanie w postępowaniu </w:t>
      </w:r>
      <w:r w:rsidR="00F0533D">
        <w:br/>
      </w:r>
      <w:r w:rsidRPr="00A852E0">
        <w:t xml:space="preserve">o udzielenie zamówienia publicznego; </w:t>
      </w:r>
    </w:p>
    <w:p w14:paraId="1EA5DC92" w14:textId="77777777" w:rsidR="0025095A" w:rsidRPr="00A852E0" w:rsidRDefault="0025095A" w:rsidP="00C10346">
      <w:pPr>
        <w:numPr>
          <w:ilvl w:val="0"/>
          <w:numId w:val="13"/>
        </w:numPr>
        <w:suppressAutoHyphens w:val="0"/>
        <w:spacing w:line="360" w:lineRule="auto"/>
        <w:contextualSpacing/>
        <w:jc w:val="both"/>
      </w:pPr>
      <w:r w:rsidRPr="00A852E0">
        <w:rPr>
          <w:u w:val="single"/>
        </w:rPr>
        <w:t>innych istotnych postanowień umowy</w:t>
      </w:r>
      <w:r w:rsidRPr="00A852E0">
        <w:t xml:space="preserve"> - gdy ich zmiana jest konieczna w związku ze zmianą przepisów prawa powszechnie obowiązującego;</w:t>
      </w:r>
    </w:p>
    <w:p w14:paraId="5C0B8D07" w14:textId="34CBF4E0" w:rsidR="0025095A" w:rsidRPr="00A852E0" w:rsidRDefault="0025095A" w:rsidP="00C10346">
      <w:pPr>
        <w:numPr>
          <w:ilvl w:val="0"/>
          <w:numId w:val="13"/>
        </w:numPr>
        <w:suppressAutoHyphens w:val="0"/>
        <w:spacing w:line="360" w:lineRule="auto"/>
        <w:contextualSpacing/>
        <w:jc w:val="both"/>
      </w:pPr>
      <w:r w:rsidRPr="00A852E0">
        <w:rPr>
          <w:rFonts w:eastAsia="Calibri"/>
          <w:u w:val="single"/>
          <w:lang w:eastAsia="pl-PL"/>
        </w:rPr>
        <w:t>zmiany wynagrodzenia umownego</w:t>
      </w:r>
      <w:r w:rsidRPr="00A852E0">
        <w:rPr>
          <w:rFonts w:eastAsia="Calibri"/>
          <w:lang w:eastAsia="pl-PL"/>
        </w:rPr>
        <w:t xml:space="preserve"> - w przypadku </w:t>
      </w:r>
      <w:r w:rsidRPr="00A852E0">
        <w:rPr>
          <w:rFonts w:eastAsia="Calibri"/>
          <w:lang w:eastAsia="en-US"/>
        </w:rPr>
        <w:t xml:space="preserve">robót dodatkowych lub zamiennych identycznych lub analogicznych do robót ujętych w kosztorysie ofertowym Wykonawca zobowiązany jest wykonać na poziomie cen kosztorysu ofertowego. Wycena ewentualnych robót dodatkowych, lub zamiennych, niewystępujących </w:t>
      </w:r>
      <w:r w:rsidR="00F0533D">
        <w:rPr>
          <w:rFonts w:eastAsia="Calibri"/>
          <w:lang w:eastAsia="en-US"/>
        </w:rPr>
        <w:br/>
      </w:r>
      <w:r w:rsidRPr="00A852E0">
        <w:rPr>
          <w:rFonts w:eastAsia="Calibri"/>
          <w:lang w:eastAsia="en-US"/>
        </w:rPr>
        <w:lastRenderedPageBreak/>
        <w:t>w kosztorysie ofertowym, dla których nie można będzie ustalić wartości w oparciu o ceny jednostkowe kosztorysu ofertowego, zostanie wykonana w formie kosztorysu ofertowego sporządzonego metodą szczegółową, przy zastosowaniu następujących nośników cenotwórczych ujętych w kosztorysie ofertowym:</w:t>
      </w:r>
    </w:p>
    <w:p w14:paraId="7F28FC40" w14:textId="77777777" w:rsidR="0025095A" w:rsidRPr="00A852E0" w:rsidRDefault="0025095A" w:rsidP="00C10346">
      <w:pPr>
        <w:numPr>
          <w:ilvl w:val="1"/>
          <w:numId w:val="14"/>
        </w:numPr>
        <w:suppressAutoHyphens w:val="0"/>
        <w:spacing w:line="360" w:lineRule="auto"/>
        <w:ind w:left="1134" w:hanging="425"/>
        <w:contextualSpacing/>
        <w:jc w:val="both"/>
        <w:rPr>
          <w:lang w:eastAsia="pl-PL"/>
        </w:rPr>
      </w:pPr>
      <w:bookmarkStart w:id="11" w:name="_Hlk76970867"/>
      <w:bookmarkStart w:id="12" w:name="_Hlk76733578"/>
      <w:r w:rsidRPr="00A852E0">
        <w:rPr>
          <w:rFonts w:eastAsia="Calibri"/>
          <w:lang w:eastAsia="en-US"/>
        </w:rPr>
        <w:t>stawka roboczogodziny „R”= zł/gr,</w:t>
      </w:r>
    </w:p>
    <w:p w14:paraId="6262300A" w14:textId="77777777" w:rsidR="0025095A" w:rsidRPr="00A852E0" w:rsidRDefault="0025095A" w:rsidP="00C10346">
      <w:pPr>
        <w:numPr>
          <w:ilvl w:val="1"/>
          <w:numId w:val="14"/>
        </w:numPr>
        <w:suppressAutoHyphens w:val="0"/>
        <w:spacing w:line="360" w:lineRule="auto"/>
        <w:ind w:left="1134" w:hanging="425"/>
        <w:contextualSpacing/>
        <w:jc w:val="both"/>
        <w:rPr>
          <w:lang w:eastAsia="pl-PL"/>
        </w:rPr>
      </w:pPr>
      <w:r w:rsidRPr="00A852E0">
        <w:rPr>
          <w:rFonts w:eastAsia="Calibri"/>
          <w:lang w:eastAsia="en-US"/>
        </w:rPr>
        <w:t>koszty pośrednie „</w:t>
      </w:r>
      <w:proofErr w:type="spellStart"/>
      <w:r w:rsidRPr="00A852E0">
        <w:rPr>
          <w:rFonts w:eastAsia="Calibri"/>
          <w:lang w:eastAsia="en-US"/>
        </w:rPr>
        <w:t>Kp</w:t>
      </w:r>
      <w:proofErr w:type="spellEnd"/>
      <w:r w:rsidRPr="00A852E0">
        <w:rPr>
          <w:rFonts w:eastAsia="Calibri"/>
          <w:lang w:eastAsia="en-US"/>
        </w:rPr>
        <w:t>”=%,</w:t>
      </w:r>
    </w:p>
    <w:p w14:paraId="6BD9D529" w14:textId="77777777" w:rsidR="0025095A" w:rsidRPr="00A852E0" w:rsidRDefault="0025095A" w:rsidP="00C10346">
      <w:pPr>
        <w:numPr>
          <w:ilvl w:val="1"/>
          <w:numId w:val="14"/>
        </w:numPr>
        <w:suppressAutoHyphens w:val="0"/>
        <w:spacing w:line="360" w:lineRule="auto"/>
        <w:ind w:left="1134" w:hanging="425"/>
        <w:contextualSpacing/>
        <w:jc w:val="both"/>
        <w:rPr>
          <w:lang w:eastAsia="pl-PL"/>
        </w:rPr>
      </w:pPr>
      <w:r w:rsidRPr="00A852E0">
        <w:rPr>
          <w:rFonts w:eastAsia="Calibri"/>
          <w:lang w:eastAsia="en-US"/>
        </w:rPr>
        <w:t>sprzęt „S” w zł/h,</w:t>
      </w:r>
    </w:p>
    <w:p w14:paraId="1ED36475" w14:textId="77777777" w:rsidR="0025095A" w:rsidRPr="00A852E0" w:rsidRDefault="0025095A" w:rsidP="00C10346">
      <w:pPr>
        <w:numPr>
          <w:ilvl w:val="1"/>
          <w:numId w:val="14"/>
        </w:numPr>
        <w:suppressAutoHyphens w:val="0"/>
        <w:spacing w:line="360" w:lineRule="auto"/>
        <w:ind w:left="1134" w:hanging="425"/>
        <w:contextualSpacing/>
        <w:jc w:val="both"/>
        <w:rPr>
          <w:lang w:eastAsia="pl-PL"/>
        </w:rPr>
      </w:pPr>
      <w:r w:rsidRPr="00A852E0">
        <w:rPr>
          <w:rFonts w:eastAsia="Calibri"/>
          <w:lang w:eastAsia="en-US"/>
        </w:rPr>
        <w:t>zysk kalkulacyjny „Z” (</w:t>
      </w:r>
      <w:proofErr w:type="spellStart"/>
      <w:r w:rsidRPr="00A852E0">
        <w:rPr>
          <w:rFonts w:eastAsia="Calibri"/>
          <w:lang w:eastAsia="en-US"/>
        </w:rPr>
        <w:t>R+S+Kp</w:t>
      </w:r>
      <w:proofErr w:type="spellEnd"/>
      <w:r w:rsidRPr="00A852E0">
        <w:rPr>
          <w:rFonts w:eastAsia="Calibri"/>
          <w:lang w:eastAsia="en-US"/>
        </w:rPr>
        <w:t>)= %,</w:t>
      </w:r>
    </w:p>
    <w:bookmarkEnd w:id="11"/>
    <w:bookmarkEnd w:id="12"/>
    <w:p w14:paraId="2EC198F9" w14:textId="0E075F79" w:rsidR="0025095A" w:rsidRPr="00A852E0" w:rsidRDefault="0025095A" w:rsidP="00C10346">
      <w:pPr>
        <w:suppressAutoHyphens w:val="0"/>
        <w:spacing w:line="360" w:lineRule="auto"/>
        <w:ind w:left="709"/>
        <w:jc w:val="both"/>
        <w:rPr>
          <w:rFonts w:eastAsia="Calibri"/>
          <w:lang w:eastAsia="en-US"/>
        </w:rPr>
      </w:pPr>
      <w:r w:rsidRPr="00A852E0">
        <w:rPr>
          <w:rFonts w:eastAsia="Calibri"/>
          <w:lang w:eastAsia="en-US"/>
        </w:rPr>
        <w:t xml:space="preserve">Ceny jednostkowe sprzętu i materiałów (łącznie z kosztami zakupu będą przyjmowane wg średnich cen rynkowych ujętych w publikacji „SEKOCENBUD” z okresu opracowania kosztorysu ofertowego do przetargu. Ceny materiałów i sprzętu nie ujęte w wydawnictwie „SEKOCENBUD” oraz urządzeń zostaną rozliczone wg zaakceptowanych przez Zamawiającego dowodów zakupu załączonych do kosztorysów powykonawczych. Nakłady rzeczowe zostaną rozliczone w oparciu o KNR, a </w:t>
      </w:r>
      <w:r w:rsidR="00EE135A">
        <w:rPr>
          <w:rFonts w:eastAsia="Calibri"/>
          <w:lang w:eastAsia="en-US"/>
        </w:rPr>
        <w:br/>
      </w:r>
      <w:r w:rsidRPr="00A852E0">
        <w:rPr>
          <w:rFonts w:eastAsia="Calibri"/>
          <w:lang w:eastAsia="en-US"/>
        </w:rPr>
        <w:t>w przypadku braku norm KNR, w oparciu o kalkulację indywidualną zatwierdzoną przez Zamawiającego.</w:t>
      </w:r>
    </w:p>
    <w:p w14:paraId="54165256" w14:textId="77777777" w:rsidR="0025095A" w:rsidRPr="00A852E0" w:rsidRDefault="0025095A" w:rsidP="00C10346">
      <w:pPr>
        <w:numPr>
          <w:ilvl w:val="0"/>
          <w:numId w:val="7"/>
        </w:numPr>
        <w:suppressAutoHyphens w:val="0"/>
        <w:spacing w:line="360" w:lineRule="auto"/>
        <w:ind w:left="426" w:hanging="426"/>
        <w:contextualSpacing/>
        <w:jc w:val="both"/>
      </w:pPr>
      <w:r w:rsidRPr="00A852E0">
        <w:t xml:space="preserve">W przypadku zmiany cen materiałów lub kosztów, związanych z realizacją przedmiotu umowy, o których mowa w art.439 </w:t>
      </w:r>
      <w:proofErr w:type="spellStart"/>
      <w:r w:rsidRPr="00A852E0">
        <w:t>Pzp</w:t>
      </w:r>
      <w:proofErr w:type="spellEnd"/>
      <w:r w:rsidRPr="00A852E0">
        <w:t xml:space="preserve">, maksymalne wynagrodzenie netto i brutto Wykonawcy o którym mowa w § 5 umowy, (dalej wynagrodzenie), waloryzuje się </w:t>
      </w:r>
      <w:r w:rsidRPr="00A852E0">
        <w:br/>
        <w:t>na zasadach, o których mowa poniżej:</w:t>
      </w:r>
    </w:p>
    <w:p w14:paraId="77618AD3" w14:textId="77777777" w:rsidR="0025095A" w:rsidRPr="00A852E0" w:rsidRDefault="0025095A" w:rsidP="00C10346">
      <w:pPr>
        <w:spacing w:line="360" w:lineRule="auto"/>
        <w:ind w:left="709" w:hanging="349"/>
        <w:contextualSpacing/>
        <w:jc w:val="both"/>
      </w:pPr>
      <w:r w:rsidRPr="00A852E0">
        <w:t>a)</w:t>
      </w:r>
      <w:r w:rsidRPr="00A852E0">
        <w:tab/>
        <w:t xml:space="preserve">zmiana ceny materiałów lub kosztów będzie ustalana kwartalnie na podstawie wskaźnika cen towarów i usług konsumpcyjnych ogółem (kwartał do poprzedniego kwartału), ogłaszanego przez Prezesa Głównego Urzędu Statystycznego (dalej: GUS) na podstawie art. 25 ust. 11 ustawy z dnia 17 grudnia 1998 r. o emeryturach i rentach </w:t>
      </w:r>
      <w:r w:rsidRPr="00A852E0">
        <w:br/>
        <w:t>z Funduszu Ubezpieczeń Społecznych w Dzienniku Urzędowym Rzeczpospolitej Polskiej „Monitor Polski” za każdy kwartał roku kalendarzowego, w którym realizowana jest umowa.</w:t>
      </w:r>
    </w:p>
    <w:p w14:paraId="7417BBD5" w14:textId="77777777" w:rsidR="0025095A" w:rsidRPr="00A852E0" w:rsidRDefault="0025095A" w:rsidP="00C10346">
      <w:pPr>
        <w:spacing w:line="360" w:lineRule="auto"/>
        <w:ind w:left="709" w:hanging="349"/>
        <w:contextualSpacing/>
        <w:jc w:val="both"/>
      </w:pPr>
      <w:r w:rsidRPr="00A852E0">
        <w:t>b)</w:t>
      </w:r>
      <w:r w:rsidRPr="00A852E0">
        <w:tab/>
        <w:t xml:space="preserve">zmiana wynagrodzenia Wykonawcy będzie następować jeden (1) raz na kwartał kalendarzowy, z zastrzeżeniem, że pierwsza zmiana wynagrodzenia nastąpi nie wcześniej, niż po upływie kwartału kalendarzowego realizacji umowy oraz gdy Wskaźnik, o którym mowa w lit. a , przekroczy 3% w stosunku do Wskaźnika </w:t>
      </w:r>
      <w:r w:rsidRPr="00A852E0">
        <w:lastRenderedPageBreak/>
        <w:t>z kwartału kalendarzowego, w którym przypadał termin składania ofert. Każda kolejna zmiana wynagrodzenia Wykonawcy nastąpi w przypadku, gdy Wskaźnik, o których mowa w lit. a, przekroczy 3% w stosunku do wskaźnika z kwartału, w którym nastąpiła ostatnia zmiana wynagrodzenia wykonawcy.</w:t>
      </w:r>
    </w:p>
    <w:p w14:paraId="4D8DCBE5" w14:textId="77777777" w:rsidR="0025095A" w:rsidRPr="00A852E0" w:rsidRDefault="0025095A" w:rsidP="00C10346">
      <w:pPr>
        <w:spacing w:line="360" w:lineRule="auto"/>
        <w:ind w:left="709" w:hanging="349"/>
        <w:contextualSpacing/>
        <w:jc w:val="both"/>
      </w:pPr>
      <w:r w:rsidRPr="00A852E0">
        <w:t>c)</w:t>
      </w:r>
      <w:r w:rsidRPr="00A852E0">
        <w:tab/>
        <w:t>wartość zmiany wynagrodzenia Wykonawcy będzie równa wzrostowi wskaźnika  wskazanego w lit. a.</w:t>
      </w:r>
    </w:p>
    <w:p w14:paraId="53D3F139" w14:textId="77777777" w:rsidR="0025095A" w:rsidRPr="00A852E0" w:rsidRDefault="0025095A" w:rsidP="00C10346">
      <w:pPr>
        <w:spacing w:line="360" w:lineRule="auto"/>
        <w:ind w:left="709" w:hanging="349"/>
        <w:contextualSpacing/>
        <w:jc w:val="both"/>
      </w:pPr>
      <w:r w:rsidRPr="00A852E0">
        <w:t>d)</w:t>
      </w:r>
      <w:r w:rsidRPr="00A852E0">
        <w:tab/>
        <w:t xml:space="preserve">maksymalna wartość zmiany wynagrodzenia wynosi łącznie 15% w stosunku </w:t>
      </w:r>
      <w:r w:rsidRPr="00A852E0">
        <w:br/>
        <w:t>do wartości wynagrodzenia brutto Wykonawcy, ustalonego w dniu zawarcia Umowy.</w:t>
      </w:r>
    </w:p>
    <w:p w14:paraId="04D9FA2B" w14:textId="77777777" w:rsidR="0025095A" w:rsidRPr="00A852E0" w:rsidRDefault="0025095A" w:rsidP="00C10346">
      <w:pPr>
        <w:spacing w:line="360" w:lineRule="auto"/>
        <w:ind w:left="709" w:hanging="709"/>
        <w:jc w:val="both"/>
      </w:pPr>
      <w:r w:rsidRPr="00A852E0">
        <w:t xml:space="preserve">      e)</w:t>
      </w:r>
      <w:r w:rsidRPr="00A852E0">
        <w:tab/>
        <w:t xml:space="preserve">Wykonawca, którego wynagrodzenie zostało zmienione w sposób określony w lit. a-d zobowiązany jest do zmiany wynagrodzenia przysługującego podwykonawcy, z którym zawarł umowę, w zakresie kosztów dotyczących podwykonawcy związanych </w:t>
      </w:r>
      <w:r w:rsidRPr="00A852E0">
        <w:br/>
        <w:t xml:space="preserve">z realizacją przedmiotu umowy podwykonawczej, jeżeli zostały spełnione przesłanki określone w art. 439 ust. 5 ustawy </w:t>
      </w:r>
      <w:proofErr w:type="spellStart"/>
      <w:r w:rsidRPr="00A852E0">
        <w:t>Pzp</w:t>
      </w:r>
      <w:proofErr w:type="spellEnd"/>
      <w:r w:rsidRPr="00A852E0">
        <w:t xml:space="preserve">. </w:t>
      </w:r>
    </w:p>
    <w:p w14:paraId="395EEAA9" w14:textId="77777777" w:rsidR="0025095A" w:rsidRPr="00A852E0" w:rsidRDefault="0025095A" w:rsidP="00C10346">
      <w:pPr>
        <w:spacing w:line="360" w:lineRule="auto"/>
        <w:ind w:left="709" w:hanging="349"/>
        <w:contextualSpacing/>
        <w:jc w:val="both"/>
      </w:pPr>
      <w:r w:rsidRPr="00A852E0">
        <w:t>f)</w:t>
      </w:r>
      <w:r w:rsidRPr="00A852E0">
        <w:tab/>
        <w:t xml:space="preserve">w przypadku uchybienia w wykonaniu obowiązku określonego w lit. e  Zamawiającemu przysługuje prawo do naliczenia kary umownej określonej w § 9 ust 1 lit. d umowy. </w:t>
      </w:r>
    </w:p>
    <w:p w14:paraId="095D213A" w14:textId="5F788096" w:rsidR="0025095A" w:rsidRPr="00A852E0" w:rsidRDefault="0025095A" w:rsidP="00C10346">
      <w:pPr>
        <w:numPr>
          <w:ilvl w:val="0"/>
          <w:numId w:val="7"/>
        </w:numPr>
        <w:tabs>
          <w:tab w:val="left" w:pos="426"/>
        </w:tabs>
        <w:suppressAutoHyphens w:val="0"/>
        <w:spacing w:line="360" w:lineRule="auto"/>
        <w:ind w:left="426" w:hanging="437"/>
        <w:jc w:val="both"/>
        <w:rPr>
          <w:rFonts w:eastAsia="Calibri"/>
          <w:lang w:eastAsia="en-US"/>
        </w:rPr>
      </w:pPr>
      <w:r w:rsidRPr="00A852E0">
        <w:t xml:space="preserve">Strony ustalają zasady wprowadzania zmian, o których mowa w  ust. 3  umowy Strony </w:t>
      </w:r>
      <w:r w:rsidRPr="00A852E0">
        <w:br/>
        <w:t xml:space="preserve">po dniu ogłoszenia wskaźnika GUS, o którym mowa w ust. 3  lit. a  mogą wystąpić z pisemnym żądaniem zmiany wynagrodzenia, z zastrzeżeniem postanowień lit. b , przedstawiając kalkulację żądanej zmiany. Wniosek o zmianę wynagrodzenia powinien zawierać opis stanu faktycznego w zakresie aktualnych na dzień jego złożenia kosztów ponoszonych przez Wykonawcę w tej części wynagrodzenia, którego dotyczy zmiana (tj. w zakresie ceny materiałów oraz kosztów innych składników związanych z realizacją zamówienia, z wyłączeniem kosztów wskazanych w lit. a w odniesieniu do kosztu z okresu poprzedzającego wniosek o waloryzację i przywołanie podstawy uzasadniającej wnioskowanie zmiany. Wykonawca we wniosku o zmianę wynagrodzenia zobowiązany jest wykazać jaki procent wynagrodzenia umownego brutto za kwartał poprzedzający kwartał, w którym złożył wniosek o waloryzację stanowiły koszty materiałów i usług, </w:t>
      </w:r>
      <w:r w:rsidRPr="00A852E0">
        <w:br/>
        <w:t xml:space="preserve">o których mowa w art. 439 </w:t>
      </w:r>
      <w:proofErr w:type="spellStart"/>
      <w:r w:rsidRPr="00A852E0">
        <w:t>Pzp</w:t>
      </w:r>
      <w:proofErr w:type="spellEnd"/>
      <w:r w:rsidRPr="00A852E0">
        <w:t xml:space="preserve">. Wykonawca w celu wykazania wpływu zmiany ceny </w:t>
      </w:r>
      <w:r w:rsidRPr="00A852E0">
        <w:br/>
        <w:t xml:space="preserve">na koszt realizacji usługi może przedstawić Zamawiającemu dokumenty zakupu tych materiałów, które są najczęściej zużywane przy realizacji usługi/dostawy/roboty </w:t>
      </w:r>
      <w:r w:rsidRPr="00A852E0">
        <w:lastRenderedPageBreak/>
        <w:t xml:space="preserve">budowlanej objętej umową, potwierdzające wzrost kosztu materiałów w stosunku </w:t>
      </w:r>
      <w:r w:rsidRPr="00A852E0">
        <w:br/>
        <w:t>do okresu poprzedzających wniosek o waloryzację</w:t>
      </w:r>
      <w:r w:rsidR="00F01EC5" w:rsidRPr="00A852E0">
        <w:t xml:space="preserve">. </w:t>
      </w:r>
    </w:p>
    <w:p w14:paraId="02D72185" w14:textId="77777777" w:rsidR="00F01EC5" w:rsidRPr="00A852E0" w:rsidRDefault="00F01EC5" w:rsidP="00C10346">
      <w:pPr>
        <w:pStyle w:val="Akapitzlist"/>
        <w:numPr>
          <w:ilvl w:val="0"/>
          <w:numId w:val="7"/>
        </w:numPr>
        <w:tabs>
          <w:tab w:val="left" w:pos="851"/>
        </w:tabs>
        <w:suppressAutoHyphens w:val="0"/>
        <w:overflowPunct w:val="0"/>
        <w:autoSpaceDE w:val="0"/>
        <w:autoSpaceDN w:val="0"/>
        <w:adjustRightInd w:val="0"/>
        <w:spacing w:line="360" w:lineRule="auto"/>
        <w:ind w:left="426" w:hanging="426"/>
        <w:jc w:val="both"/>
        <w:textAlignment w:val="baseline"/>
        <w:rPr>
          <w:lang w:eastAsia="pl-PL"/>
        </w:rPr>
      </w:pPr>
      <w:r w:rsidRPr="00A852E0">
        <w:rPr>
          <w:lang w:eastAsia="pl-PL"/>
        </w:rPr>
        <w:t xml:space="preserve">Zamawiający dokona zmiany wysokości zobowiązania wynikającego z oferty Wykonawcy </w:t>
      </w:r>
      <w:r w:rsidRPr="00A852E0">
        <w:t>w przypadku wystąpienia jednej z następujących okoliczności</w:t>
      </w:r>
      <w:r w:rsidRPr="00A852E0">
        <w:rPr>
          <w:lang w:eastAsia="pl-PL"/>
        </w:rPr>
        <w:t>:</w:t>
      </w:r>
    </w:p>
    <w:p w14:paraId="122DA4F0" w14:textId="77777777" w:rsidR="00F01EC5" w:rsidRPr="00A852E0" w:rsidRDefault="00F01EC5" w:rsidP="00C10346">
      <w:pPr>
        <w:pStyle w:val="Akapitzlist"/>
        <w:numPr>
          <w:ilvl w:val="1"/>
          <w:numId w:val="4"/>
        </w:numPr>
        <w:suppressAutoHyphens w:val="0"/>
        <w:spacing w:line="360" w:lineRule="auto"/>
        <w:ind w:hanging="294"/>
        <w:jc w:val="both"/>
      </w:pPr>
      <w:r w:rsidRPr="00A852E0">
        <w:t>zmiany stawki podatku od towarów i usług,</w:t>
      </w:r>
    </w:p>
    <w:p w14:paraId="7C1D58D0" w14:textId="77777777" w:rsidR="00F01EC5" w:rsidRPr="00A852E0" w:rsidRDefault="00F01EC5" w:rsidP="00C10346">
      <w:pPr>
        <w:pStyle w:val="Akapitzlist"/>
        <w:numPr>
          <w:ilvl w:val="1"/>
          <w:numId w:val="4"/>
        </w:numPr>
        <w:suppressAutoHyphens w:val="0"/>
        <w:spacing w:line="360" w:lineRule="auto"/>
        <w:ind w:hanging="294"/>
        <w:jc w:val="both"/>
      </w:pPr>
      <w:r w:rsidRPr="00A852E0">
        <w:t>zmiany wysokości minimalnego wynagrodzenia ustalonego na podstawie przepisów o minimalnym wynagrodzeniu za pracę,</w:t>
      </w:r>
    </w:p>
    <w:p w14:paraId="0CE51B4D" w14:textId="77777777" w:rsidR="00F01EC5" w:rsidRPr="00A852E0" w:rsidRDefault="00F01EC5" w:rsidP="00C10346">
      <w:pPr>
        <w:pStyle w:val="Akapitzlist"/>
        <w:numPr>
          <w:ilvl w:val="1"/>
          <w:numId w:val="4"/>
        </w:numPr>
        <w:suppressAutoHyphens w:val="0"/>
        <w:spacing w:line="360" w:lineRule="auto"/>
        <w:ind w:hanging="294"/>
        <w:jc w:val="both"/>
      </w:pPr>
      <w:r w:rsidRPr="00A852E0">
        <w:t>zmiany zasad podlegania ubezpieczeniom społecznym lub ubezpieczeniu zdrowotnemu lub wysokości stawki składki na ubezpieczenia społeczne lub zdrowotne,</w:t>
      </w:r>
    </w:p>
    <w:p w14:paraId="4C5516A3" w14:textId="4BE66026" w:rsidR="00F01EC5" w:rsidRPr="00A852E0" w:rsidRDefault="00F01EC5" w:rsidP="00C10346">
      <w:pPr>
        <w:pStyle w:val="Akapitzlist"/>
        <w:numPr>
          <w:ilvl w:val="1"/>
          <w:numId w:val="4"/>
        </w:numPr>
        <w:suppressAutoHyphens w:val="0"/>
        <w:spacing w:line="360" w:lineRule="auto"/>
        <w:ind w:hanging="294"/>
        <w:jc w:val="both"/>
      </w:pPr>
      <w:r w:rsidRPr="00A852E0">
        <w:t xml:space="preserve">zasad gromadzenia i wysokości wpłat do pracowniczych planów kapitałowych, </w:t>
      </w:r>
      <w:r w:rsidR="00EE135A">
        <w:br/>
      </w:r>
      <w:r w:rsidRPr="00A852E0">
        <w:t>o których mowa w ustawie z dnia 4 października 2018 r. o pracowniczych planach kapitałowych</w:t>
      </w:r>
    </w:p>
    <w:p w14:paraId="775257DC" w14:textId="77777777" w:rsidR="00F01EC5" w:rsidRPr="00A852E0" w:rsidRDefault="00F01EC5" w:rsidP="00C10346">
      <w:pPr>
        <w:spacing w:line="360" w:lineRule="auto"/>
        <w:ind w:left="426"/>
        <w:jc w:val="both"/>
        <w:rPr>
          <w:lang w:eastAsia="pl-PL"/>
        </w:rPr>
      </w:pPr>
      <w:r w:rsidRPr="00A852E0">
        <w:t>- jeżeli zmiany te będą miały wpływ na koszty wykonania zamówienia przez Wykonawcę.</w:t>
      </w:r>
    </w:p>
    <w:p w14:paraId="2D017B4C" w14:textId="19F537B1" w:rsidR="00F01EC5" w:rsidRPr="00A852E0" w:rsidRDefault="00F01EC5" w:rsidP="00C10346">
      <w:pPr>
        <w:pStyle w:val="Akapitzlist"/>
        <w:numPr>
          <w:ilvl w:val="0"/>
          <w:numId w:val="7"/>
        </w:numPr>
        <w:suppressAutoHyphens w:val="0"/>
        <w:spacing w:line="360" w:lineRule="auto"/>
        <w:ind w:left="426" w:hanging="426"/>
        <w:jc w:val="both"/>
        <w:rPr>
          <w:lang w:eastAsia="pl-PL"/>
        </w:rPr>
      </w:pPr>
      <w:r w:rsidRPr="00A852E0">
        <w:t>W wypadku zmiany, o której mowa w ust. 5 pkt. 1 wartość netto wynagrodzenia nie zmieni się, a określona w aneksie wartość brutto wynagrodzenia zostanie wyliczona na podstawie nowych przepisów.</w:t>
      </w:r>
    </w:p>
    <w:p w14:paraId="0B3ADD54" w14:textId="3F7F2267" w:rsidR="00F01EC5" w:rsidRPr="00A852E0" w:rsidRDefault="00F01EC5" w:rsidP="00C10346">
      <w:pPr>
        <w:pStyle w:val="Akapitzlist"/>
        <w:numPr>
          <w:ilvl w:val="0"/>
          <w:numId w:val="7"/>
        </w:numPr>
        <w:suppressAutoHyphens w:val="0"/>
        <w:spacing w:line="360" w:lineRule="auto"/>
        <w:ind w:left="426" w:hanging="426"/>
        <w:jc w:val="both"/>
        <w:rPr>
          <w:lang w:eastAsia="pl-PL"/>
        </w:rPr>
      </w:pPr>
      <w:r w:rsidRPr="00A852E0">
        <w:t>W przypadku zmiany, o której mowa w ust. 5 pkt. 2 wynagrodzenie netto wykonawcy ulegnie zmianie o wartość wzrostu całkowitego kosztu wykonawcy wynikająca ze zwiększenia wynagrodzenia osób bezpośrednio wykonujących zamówienie do wysokości aktualnie obowiązującego minimalnego wynagrodzenia za pracę albo wysokości minimalnej stawki godzinowej.</w:t>
      </w:r>
    </w:p>
    <w:p w14:paraId="3F1B07A4" w14:textId="3E411414" w:rsidR="00F01EC5" w:rsidRPr="00A852E0" w:rsidRDefault="00F01EC5" w:rsidP="00C10346">
      <w:pPr>
        <w:pStyle w:val="Akapitzlist"/>
        <w:numPr>
          <w:ilvl w:val="0"/>
          <w:numId w:val="7"/>
        </w:numPr>
        <w:suppressAutoHyphens w:val="0"/>
        <w:spacing w:line="360" w:lineRule="auto"/>
        <w:ind w:left="426" w:hanging="426"/>
        <w:jc w:val="both"/>
        <w:rPr>
          <w:lang w:eastAsia="pl-PL"/>
        </w:rPr>
      </w:pPr>
      <w:r w:rsidRPr="00A852E0">
        <w:t xml:space="preserve">W przypadku zmiany, o której mowa w ust. 5 pkt. 3 wynagrodzenie netto wykonawcy ulegnie zmianie o wartość wzrostu całkowitego kosztu wykonawcy, jaką będzie on zobowiązany dodatkowo ponieść w celu uwzględnienia  zmiany zasad podlegania ubezpieczeniom społecznym lub ubezpieczeniu zdrowotnemu lub wysokości stawki składki na ubezpieczenia społeczne lub zdrowotne osób bezpośrednio wykonujących zamówienie na rzecz Zamawiającego. </w:t>
      </w:r>
    </w:p>
    <w:p w14:paraId="0B00E4A4" w14:textId="2078826B" w:rsidR="00F01EC5" w:rsidRPr="00A852E0" w:rsidRDefault="00F01EC5" w:rsidP="00C10346">
      <w:pPr>
        <w:pStyle w:val="Akapitzlist"/>
        <w:numPr>
          <w:ilvl w:val="0"/>
          <w:numId w:val="7"/>
        </w:numPr>
        <w:suppressAutoHyphens w:val="0"/>
        <w:spacing w:line="360" w:lineRule="auto"/>
        <w:ind w:left="426" w:hanging="426"/>
        <w:jc w:val="both"/>
        <w:rPr>
          <w:lang w:eastAsia="pl-PL"/>
        </w:rPr>
      </w:pPr>
      <w:r w:rsidRPr="00A852E0">
        <w:t xml:space="preserve">W przypadku zmiany, o której mowa w ust. 5 pkt. 4, wynagrodzenie netto wykonawcy ulegnie zmianie o wartość wzrostu całkowitego kosztu wykonawcy, jaką będzie on zobowiązany dodatkowo ponieść w celu uwzględnienia  przystąpienie lub zmiany zasad gromadzenia i wysokości wpłat do pracowniczych planów kapitałowych podstawowych, o </w:t>
      </w:r>
      <w:r w:rsidRPr="00A852E0">
        <w:lastRenderedPageBreak/>
        <w:t xml:space="preserve">których mowa w ustawie z dnia 4 października 2018 r. o pracowniczych planach kapitałowych osób bezpośrednio wykonujących zamówienie na rzecz Zamawiającego </w:t>
      </w:r>
    </w:p>
    <w:p w14:paraId="3C5014AF" w14:textId="011F89C5" w:rsidR="00F01EC5" w:rsidRPr="00A852E0" w:rsidRDefault="00F01EC5" w:rsidP="00C10346">
      <w:pPr>
        <w:pStyle w:val="Akapitzlist"/>
        <w:numPr>
          <w:ilvl w:val="0"/>
          <w:numId w:val="7"/>
        </w:numPr>
        <w:suppressAutoHyphens w:val="0"/>
        <w:spacing w:line="360" w:lineRule="auto"/>
        <w:ind w:left="426" w:hanging="426"/>
        <w:jc w:val="both"/>
        <w:rPr>
          <w:lang w:eastAsia="pl-PL"/>
        </w:rPr>
      </w:pPr>
      <w:r w:rsidRPr="00A852E0">
        <w:t>Wprowadzenie zmian wysokości wynagrodzenia wymaga uprzedniego złożenia przez wykonawcę wniosku (oświadczenia) w formie pisemnej (pod rygorem nieważności)</w:t>
      </w:r>
      <w:r w:rsidR="00EE135A">
        <w:br/>
      </w:r>
      <w:r w:rsidRPr="00A852E0">
        <w:t xml:space="preserve">o wysokości dodatkowych kosztów wynikających z wprowadzenia zmian, o których mowa w ust. 5. </w:t>
      </w:r>
    </w:p>
    <w:p w14:paraId="252128E9" w14:textId="36244EA2" w:rsidR="00F01EC5" w:rsidRPr="00A852E0" w:rsidRDefault="00F01EC5" w:rsidP="00C10346">
      <w:pPr>
        <w:pStyle w:val="Akapitzlist"/>
        <w:numPr>
          <w:ilvl w:val="0"/>
          <w:numId w:val="7"/>
        </w:numPr>
        <w:suppressAutoHyphens w:val="0"/>
        <w:spacing w:line="360" w:lineRule="auto"/>
        <w:ind w:left="426" w:hanging="426"/>
        <w:jc w:val="both"/>
        <w:rPr>
          <w:lang w:eastAsia="pl-PL"/>
        </w:rPr>
      </w:pPr>
      <w:r w:rsidRPr="00A852E0">
        <w:t>Wprowadzenie zmian wysokości wynagrodzenia wchodzą w życie z dniem z złożenia wniosku (oświadczenia), o którym mowa w ust. 10, jednakże nie wcześnie</w:t>
      </w:r>
      <w:r w:rsidR="00EE135A">
        <w:t>j</w:t>
      </w:r>
      <w:r w:rsidRPr="00A852E0">
        <w:t xml:space="preserve"> niż z dniem wejścia w życie nowych przepisów prawa regulujących zagadnienie o którym mowa w ust. 5. </w:t>
      </w:r>
    </w:p>
    <w:p w14:paraId="028B5856" w14:textId="7A26C0C4" w:rsidR="007B2404" w:rsidRPr="00A852E0" w:rsidRDefault="007B2404" w:rsidP="00C10346">
      <w:pPr>
        <w:pStyle w:val="Akapitzlist"/>
        <w:numPr>
          <w:ilvl w:val="0"/>
          <w:numId w:val="7"/>
        </w:numPr>
        <w:tabs>
          <w:tab w:val="left" w:pos="851"/>
        </w:tabs>
        <w:suppressAutoHyphens w:val="0"/>
        <w:overflowPunct w:val="0"/>
        <w:autoSpaceDE w:val="0"/>
        <w:autoSpaceDN w:val="0"/>
        <w:adjustRightInd w:val="0"/>
        <w:spacing w:line="360" w:lineRule="auto"/>
        <w:ind w:left="426" w:hanging="426"/>
        <w:jc w:val="both"/>
        <w:textAlignment w:val="baseline"/>
      </w:pPr>
      <w:r w:rsidRPr="00A852E0">
        <w:t xml:space="preserve">Zamawiający dopuszcza zmianę (zwiększenie lub zmniejszenie) w zakresie wykonania </w:t>
      </w:r>
      <w:r w:rsidR="00EE135A">
        <w:br/>
      </w:r>
      <w:r w:rsidRPr="00A852E0">
        <w:t xml:space="preserve">w poszczególnych etapów procentowego udziału realizacji przedmiotu umowy, o których mowa w § 1 ust. 2, a co za tym idzie zmiany wysokości wynagrodzenia Wykonawcy, </w:t>
      </w:r>
      <w:r w:rsidR="00EE135A">
        <w:br/>
      </w:r>
      <w:r w:rsidRPr="00A852E0">
        <w:t>o których mowa w § 5 ust. 1 pkt 1 – 3:</w:t>
      </w:r>
    </w:p>
    <w:p w14:paraId="36C89610" w14:textId="08DB9E1E" w:rsidR="007B2404" w:rsidRPr="00A852E0" w:rsidRDefault="00EE135A" w:rsidP="00C10346">
      <w:pPr>
        <w:pStyle w:val="Akapitzlist"/>
        <w:numPr>
          <w:ilvl w:val="0"/>
          <w:numId w:val="39"/>
        </w:numPr>
        <w:tabs>
          <w:tab w:val="left" w:pos="851"/>
        </w:tabs>
        <w:suppressAutoHyphens w:val="0"/>
        <w:overflowPunct w:val="0"/>
        <w:autoSpaceDE w:val="0"/>
        <w:autoSpaceDN w:val="0"/>
        <w:adjustRightInd w:val="0"/>
        <w:spacing w:line="360" w:lineRule="auto"/>
        <w:ind w:left="851" w:hanging="425"/>
        <w:jc w:val="both"/>
        <w:textAlignment w:val="baseline"/>
      </w:pPr>
      <w:r>
        <w:t>N</w:t>
      </w:r>
      <w:r w:rsidR="007B2404" w:rsidRPr="00A852E0">
        <w:t>a wniosek Wykonawcy, gdy oświadczy możliwość wykonania w danym okresie etapu większego zakresu robót budowlanych niż przewidziane przez Zamawiającego w SWZ pod warunkiem pisemnej zgody Zamawiającego pod rygorem nieważności,</w:t>
      </w:r>
    </w:p>
    <w:p w14:paraId="4831ADD8" w14:textId="770995FC" w:rsidR="007B2404" w:rsidRPr="00A852E0" w:rsidRDefault="00EE135A" w:rsidP="00C10346">
      <w:pPr>
        <w:pStyle w:val="Akapitzlist"/>
        <w:numPr>
          <w:ilvl w:val="0"/>
          <w:numId w:val="39"/>
        </w:numPr>
        <w:tabs>
          <w:tab w:val="left" w:pos="851"/>
        </w:tabs>
        <w:suppressAutoHyphens w:val="0"/>
        <w:overflowPunct w:val="0"/>
        <w:autoSpaceDE w:val="0"/>
        <w:autoSpaceDN w:val="0"/>
        <w:adjustRightInd w:val="0"/>
        <w:spacing w:line="360" w:lineRule="auto"/>
        <w:ind w:left="851" w:hanging="425"/>
        <w:jc w:val="both"/>
        <w:textAlignment w:val="baseline"/>
      </w:pPr>
      <w:r>
        <w:t>N</w:t>
      </w:r>
      <w:r w:rsidR="007B2404" w:rsidRPr="00A852E0">
        <w:t>a wniosek Zamawiającego, gdy będzie dysponował większymi środkami finansowymi w danym etapie, które będzie mógł przeznaczyć na realizację niniejszej umowy pod warunkiem pisemnej zgody Wykonawcy pod rygorem nieważności,</w:t>
      </w:r>
    </w:p>
    <w:p w14:paraId="34E713A2" w14:textId="391C369F" w:rsidR="007B2404" w:rsidRPr="00A852E0" w:rsidRDefault="00EE135A" w:rsidP="00C10346">
      <w:pPr>
        <w:pStyle w:val="Akapitzlist"/>
        <w:numPr>
          <w:ilvl w:val="0"/>
          <w:numId w:val="39"/>
        </w:numPr>
        <w:tabs>
          <w:tab w:val="left" w:pos="851"/>
        </w:tabs>
        <w:suppressAutoHyphens w:val="0"/>
        <w:overflowPunct w:val="0"/>
        <w:autoSpaceDE w:val="0"/>
        <w:autoSpaceDN w:val="0"/>
        <w:adjustRightInd w:val="0"/>
        <w:spacing w:line="360" w:lineRule="auto"/>
        <w:ind w:left="851" w:hanging="425"/>
        <w:jc w:val="both"/>
        <w:textAlignment w:val="baseline"/>
      </w:pPr>
      <w:r>
        <w:t>N</w:t>
      </w:r>
      <w:r w:rsidR="007B2404" w:rsidRPr="00A852E0">
        <w:t xml:space="preserve">a wniosek Zamawiającego, gdy będzie dysponował niższymi środkami finansowymi w danym </w:t>
      </w:r>
      <w:r w:rsidR="003B43DF" w:rsidRPr="00A852E0">
        <w:t>etapie</w:t>
      </w:r>
      <w:r w:rsidR="007B2404" w:rsidRPr="00A852E0">
        <w:t xml:space="preserve"> pod warunkiem zmian w planie finansowym, o których nie wiedział w chwili zawierania niniejszej umowy.</w:t>
      </w:r>
    </w:p>
    <w:p w14:paraId="34E9A5D3" w14:textId="2A55CFD1" w:rsidR="007B2404" w:rsidRPr="00A852E0" w:rsidRDefault="007B2404" w:rsidP="00C10346">
      <w:pPr>
        <w:pStyle w:val="Akapitzlist"/>
        <w:numPr>
          <w:ilvl w:val="0"/>
          <w:numId w:val="7"/>
        </w:numPr>
        <w:suppressAutoHyphens w:val="0"/>
        <w:autoSpaceDE w:val="0"/>
        <w:autoSpaceDN w:val="0"/>
        <w:adjustRightInd w:val="0"/>
        <w:spacing w:after="96" w:line="360" w:lineRule="auto"/>
        <w:ind w:left="426" w:hanging="426"/>
        <w:jc w:val="both"/>
        <w:rPr>
          <w:rFonts w:eastAsiaTheme="minorHAnsi"/>
        </w:rPr>
      </w:pPr>
      <w:r w:rsidRPr="00A852E0">
        <w:rPr>
          <w:rFonts w:eastAsiaTheme="minorHAnsi"/>
        </w:rPr>
        <w:t xml:space="preserve">Wykonawca jest zobowiązany, w uzgodnieniu z Zamawiającym, do dokonania zmiany (aktualizacji) harmonogramu rzeczowo - finansowego, wynikającej z okoliczności wskazanych w ust. 12. Zmiany harmonogramu rzeczowo - finansowego nie będą powodować wzrostu ogólnego wynagrodzenia Wykonawcy </w:t>
      </w:r>
    </w:p>
    <w:p w14:paraId="54D05AA7" w14:textId="77777777" w:rsidR="0025095A" w:rsidRPr="00A852E0" w:rsidRDefault="0025095A" w:rsidP="00C10346">
      <w:pPr>
        <w:numPr>
          <w:ilvl w:val="0"/>
          <w:numId w:val="7"/>
        </w:numPr>
        <w:tabs>
          <w:tab w:val="left" w:pos="426"/>
        </w:tabs>
        <w:suppressAutoHyphens w:val="0"/>
        <w:spacing w:line="360" w:lineRule="auto"/>
        <w:ind w:left="426" w:hanging="437"/>
        <w:jc w:val="both"/>
        <w:rPr>
          <w:rFonts w:eastAsia="Calibri"/>
          <w:lang w:eastAsia="en-US"/>
        </w:rPr>
      </w:pPr>
      <w:r w:rsidRPr="00A852E0">
        <w:rPr>
          <w:rFonts w:eastAsia="Calibri"/>
          <w:lang w:eastAsia="en-US"/>
        </w:rPr>
        <w:t>Wszelkie zmiany umowy mogą być dokonane jedynie za zgodą obu Stron  w formie pisemnej pod rygorem nieważności.</w:t>
      </w:r>
    </w:p>
    <w:p w14:paraId="5832956E" w14:textId="77777777" w:rsidR="0025095A" w:rsidRDefault="0025095A" w:rsidP="00C10346">
      <w:pPr>
        <w:suppressAutoHyphens w:val="0"/>
        <w:spacing w:line="360" w:lineRule="auto"/>
        <w:jc w:val="center"/>
        <w:rPr>
          <w:rFonts w:eastAsia="Calibri"/>
          <w:b/>
          <w:lang w:eastAsia="en-US"/>
        </w:rPr>
      </w:pPr>
    </w:p>
    <w:p w14:paraId="2913DF1A" w14:textId="77777777" w:rsidR="00EE135A" w:rsidRDefault="00EE135A" w:rsidP="00C10346">
      <w:pPr>
        <w:suppressAutoHyphens w:val="0"/>
        <w:spacing w:line="360" w:lineRule="auto"/>
        <w:jc w:val="center"/>
        <w:rPr>
          <w:rFonts w:eastAsia="Calibri"/>
          <w:b/>
          <w:lang w:eastAsia="en-US"/>
        </w:rPr>
      </w:pPr>
    </w:p>
    <w:p w14:paraId="7A62C461" w14:textId="77777777" w:rsidR="00EE135A" w:rsidRPr="00A852E0" w:rsidRDefault="00EE135A" w:rsidP="00C10346">
      <w:pPr>
        <w:suppressAutoHyphens w:val="0"/>
        <w:spacing w:line="360" w:lineRule="auto"/>
        <w:jc w:val="center"/>
        <w:rPr>
          <w:rFonts w:eastAsia="Calibri"/>
          <w:b/>
          <w:lang w:eastAsia="en-US"/>
        </w:rPr>
      </w:pPr>
    </w:p>
    <w:p w14:paraId="279B71DB"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12</w:t>
      </w:r>
    </w:p>
    <w:p w14:paraId="116BB0AF"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Odstąpienie od umowy</w:t>
      </w:r>
    </w:p>
    <w:p w14:paraId="6B65E00B" w14:textId="77777777" w:rsidR="0025095A" w:rsidRPr="00A852E0" w:rsidRDefault="0025095A" w:rsidP="00C10346">
      <w:pPr>
        <w:numPr>
          <w:ilvl w:val="2"/>
          <w:numId w:val="5"/>
        </w:numPr>
        <w:tabs>
          <w:tab w:val="num" w:pos="426"/>
        </w:tabs>
        <w:suppressAutoHyphens w:val="0"/>
        <w:overflowPunct w:val="0"/>
        <w:autoSpaceDE w:val="0"/>
        <w:autoSpaceDN w:val="0"/>
        <w:adjustRightInd w:val="0"/>
        <w:spacing w:line="360" w:lineRule="auto"/>
        <w:ind w:left="426" w:hanging="426"/>
        <w:jc w:val="both"/>
        <w:textAlignment w:val="baseline"/>
        <w:rPr>
          <w:rFonts w:eastAsia="Calibri"/>
          <w:lang w:eastAsia="en-US"/>
        </w:rPr>
      </w:pPr>
      <w:r w:rsidRPr="00A852E0">
        <w:rPr>
          <w:rFonts w:eastAsia="Calibri"/>
          <w:lang w:eastAsia="en-US"/>
        </w:rPr>
        <w:t>Zamawiający może odstąpić od umowy oprócz przypadków wymienionych w Kodeksie cywilnym także, jeżeli:</w:t>
      </w:r>
    </w:p>
    <w:p w14:paraId="3E510839" w14:textId="7844B7F5" w:rsidR="0025095A" w:rsidRPr="00A852E0" w:rsidRDefault="00EE13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Pr>
          <w:rFonts w:eastAsia="Calibri"/>
          <w:lang w:eastAsia="en-US"/>
        </w:rPr>
        <w:t>Zo</w:t>
      </w:r>
      <w:r w:rsidR="0025095A" w:rsidRPr="00A852E0">
        <w:rPr>
          <w:rFonts w:eastAsia="Calibri"/>
          <w:lang w:eastAsia="en-US"/>
        </w:rPr>
        <w:t>stanie ogłoszona likwidacja, rozwiązanie bądź przekształcenie Wykonawcy,</w:t>
      </w:r>
    </w:p>
    <w:p w14:paraId="45B540DB" w14:textId="6311D9EC" w:rsidR="0025095A" w:rsidRPr="00A852E0" w:rsidRDefault="00EE13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Pr>
          <w:rFonts w:eastAsia="Calibri"/>
          <w:lang w:eastAsia="en-US"/>
        </w:rPr>
        <w:t>Z</w:t>
      </w:r>
      <w:r w:rsidR="0025095A" w:rsidRPr="00A852E0">
        <w:rPr>
          <w:rFonts w:eastAsia="Calibri"/>
          <w:lang w:eastAsia="en-US"/>
        </w:rPr>
        <w:t>ostanie zajęty majątek Wykonawcy w postępowaniu egzekucyjnym,</w:t>
      </w:r>
    </w:p>
    <w:p w14:paraId="5585FCB4" w14:textId="0EBC90B7" w:rsidR="0025095A" w:rsidRPr="00A852E0" w:rsidRDefault="00EE13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Pr>
          <w:rFonts w:eastAsia="Calibri"/>
          <w:lang w:eastAsia="en-US"/>
        </w:rPr>
        <w:t>Z</w:t>
      </w:r>
      <w:r w:rsidR="0025095A" w:rsidRPr="00A852E0">
        <w:rPr>
          <w:rFonts w:eastAsia="Calibri"/>
          <w:lang w:eastAsia="en-US"/>
        </w:rPr>
        <w:t>ostanie złożony wniosek o</w:t>
      </w:r>
      <w:r>
        <w:rPr>
          <w:rFonts w:eastAsia="Calibri"/>
          <w:lang w:eastAsia="en-US"/>
        </w:rPr>
        <w:t xml:space="preserve"> ogłoszenie upadłości Wykonawcy,</w:t>
      </w:r>
      <w:r w:rsidR="0025095A" w:rsidRPr="00A852E0">
        <w:rPr>
          <w:rFonts w:eastAsia="Calibri"/>
          <w:lang w:eastAsia="en-US"/>
        </w:rPr>
        <w:t xml:space="preserve"> </w:t>
      </w:r>
    </w:p>
    <w:p w14:paraId="103C7BDB" w14:textId="77777777"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t xml:space="preserve">Wykonawca z własnej winy przerwał realizację robót na okres ponad </w:t>
      </w:r>
      <w:r w:rsidRPr="00A852E0">
        <w:rPr>
          <w:rFonts w:eastAsia="Calibri"/>
          <w:b/>
          <w:bCs/>
          <w:lang w:eastAsia="en-US"/>
        </w:rPr>
        <w:t xml:space="preserve">30 </w:t>
      </w:r>
      <w:r w:rsidRPr="00A852E0">
        <w:rPr>
          <w:rFonts w:eastAsia="Calibri"/>
          <w:b/>
          <w:lang w:eastAsia="en-US"/>
        </w:rPr>
        <w:t>dni</w:t>
      </w:r>
    </w:p>
    <w:p w14:paraId="7B683AB3" w14:textId="77777777"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t xml:space="preserve">Wykonawca nie rozpoczął robót w terminie </w:t>
      </w:r>
      <w:r w:rsidRPr="00A852E0">
        <w:rPr>
          <w:rFonts w:eastAsia="Calibri"/>
          <w:b/>
          <w:lang w:eastAsia="en-US"/>
        </w:rPr>
        <w:t>30</w:t>
      </w:r>
      <w:r w:rsidRPr="00A852E0">
        <w:rPr>
          <w:rFonts w:eastAsia="Calibri"/>
          <w:lang w:eastAsia="en-US"/>
        </w:rPr>
        <w:t xml:space="preserve"> </w:t>
      </w:r>
      <w:r w:rsidRPr="00A852E0">
        <w:rPr>
          <w:rFonts w:eastAsia="Calibri"/>
          <w:b/>
          <w:lang w:eastAsia="en-US"/>
        </w:rPr>
        <w:t>dni</w:t>
      </w:r>
      <w:r w:rsidRPr="00A852E0">
        <w:rPr>
          <w:rFonts w:eastAsia="Calibri"/>
          <w:lang w:eastAsia="en-US"/>
        </w:rPr>
        <w:t xml:space="preserve"> od przekazania placu budowy,</w:t>
      </w:r>
    </w:p>
    <w:p w14:paraId="68A0E36E" w14:textId="77777777"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t xml:space="preserve">Wykonawca wykonuje roboty niezgodnie z umową bądź niezgodnie </w:t>
      </w:r>
      <w:r w:rsidRPr="00A852E0">
        <w:rPr>
          <w:rFonts w:eastAsia="Calibri"/>
          <w:lang w:eastAsia="en-US"/>
        </w:rPr>
        <w:br/>
        <w:t>z dokumentacją,</w:t>
      </w:r>
    </w:p>
    <w:p w14:paraId="7F41DD48" w14:textId="3C4AAC86"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t>Wykonawca nie wykonuje swoich zobowiązań określonych w § 4 niniejszej umowy</w:t>
      </w:r>
      <w:r w:rsidR="00EE135A">
        <w:rPr>
          <w:rFonts w:eastAsia="Calibri"/>
          <w:lang w:eastAsia="en-US"/>
        </w:rPr>
        <w:t>,</w:t>
      </w:r>
    </w:p>
    <w:p w14:paraId="1CD309B2" w14:textId="77777777"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t xml:space="preserve">Wykonawca nie dopełnił obowiązku ubezpieczenia od odpowiedzialności cywilnej w zakresie prowadzonej działalności związanej z przedmiotem zamówienia na czas realizacji robót objętych umową albo nie zapewnił ciągłości tego ubezpieczenia przez cały okres trwania umowy, </w:t>
      </w:r>
    </w:p>
    <w:p w14:paraId="6727B2ED" w14:textId="73088250" w:rsidR="0025095A" w:rsidRPr="00A852E0" w:rsidRDefault="00EE13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Pr>
          <w:rFonts w:eastAsia="Calibri"/>
          <w:lang w:eastAsia="en-US"/>
        </w:rPr>
        <w:t>S</w:t>
      </w:r>
      <w:r w:rsidR="0025095A" w:rsidRPr="00A852E0">
        <w:rPr>
          <w:rFonts w:eastAsia="Calibri"/>
          <w:lang w:eastAsia="en-US"/>
        </w:rPr>
        <w:t xml:space="preserve">twierdzone w trakcie odbioru wady nie kwalifikują się do usunięcia </w:t>
      </w:r>
      <w:r>
        <w:rPr>
          <w:rFonts w:eastAsia="Calibri"/>
          <w:lang w:eastAsia="en-US"/>
        </w:rPr>
        <w:br/>
      </w:r>
      <w:r w:rsidR="0025095A" w:rsidRPr="00A852E0">
        <w:rPr>
          <w:rFonts w:eastAsia="Calibri"/>
          <w:lang w:eastAsia="en-US"/>
        </w:rPr>
        <w:t xml:space="preserve">i uniemożliwiają użytkowanie obiektu zgodnie z przeznaczeniem, </w:t>
      </w:r>
    </w:p>
    <w:p w14:paraId="79080FF3" w14:textId="17C974F0"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t>Wykonawca narusza przepisy bhp i ppoż., pomimo uwag i wniosków nadzoru inwestorskiego</w:t>
      </w:r>
      <w:r w:rsidR="00EE135A">
        <w:rPr>
          <w:rFonts w:eastAsia="Calibri"/>
          <w:lang w:eastAsia="en-US"/>
        </w:rPr>
        <w:t>,</w:t>
      </w:r>
    </w:p>
    <w:p w14:paraId="4558E605" w14:textId="77777777"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pl-PL"/>
        </w:rPr>
        <w:t>Wykonawca powierzył Podwykonawcy realizację umowy bez dokonania czynności, o których mowa w § 13,</w:t>
      </w:r>
    </w:p>
    <w:p w14:paraId="7E7D3AAF" w14:textId="2697D004" w:rsidR="0025095A" w:rsidRPr="00A852E0" w:rsidRDefault="00EE13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Pr>
          <w:rFonts w:eastAsia="Calibri"/>
          <w:lang w:eastAsia="en-US"/>
        </w:rPr>
        <w:t>W</w:t>
      </w:r>
      <w:r w:rsidR="0025095A" w:rsidRPr="00A852E0">
        <w:rPr>
          <w:rFonts w:eastAsia="Calibri"/>
          <w:lang w:eastAsia="en-US"/>
        </w:rPr>
        <w:t xml:space="preserve">ystąpi konieczność, co najmniej trzykrotnego dokonania przez Zamawiającego bezpośredniej zapłaty podwykonawcy lub dalszemu podwykonawcy, o którym mowa w </w:t>
      </w:r>
      <w:r w:rsidR="0025095A" w:rsidRPr="00A852E0">
        <w:rPr>
          <w:rFonts w:eastAsia="Calibri"/>
          <w:lang w:eastAsia="pl-PL"/>
        </w:rPr>
        <w:t xml:space="preserve">§ 13 </w:t>
      </w:r>
      <w:r w:rsidR="0025095A" w:rsidRPr="00A852E0">
        <w:rPr>
          <w:rFonts w:eastAsia="Calibri"/>
          <w:lang w:eastAsia="en-US"/>
        </w:rPr>
        <w:t xml:space="preserve">ust. 14, lub konieczność dokonania bezpośrednich zapłat na sumę większą niż 5% wartości brutto wynagrodzenia wskazanego w </w:t>
      </w:r>
      <w:r w:rsidR="0025095A" w:rsidRPr="00A852E0">
        <w:rPr>
          <w:rFonts w:eastAsia="Calibri"/>
          <w:lang w:eastAsia="pl-PL"/>
        </w:rPr>
        <w:t>§ 5 ust</w:t>
      </w:r>
      <w:r w:rsidR="0025095A" w:rsidRPr="00A852E0">
        <w:rPr>
          <w:rFonts w:eastAsia="Calibri"/>
          <w:lang w:eastAsia="en-US"/>
        </w:rPr>
        <w:t>. 1.</w:t>
      </w:r>
      <w:r>
        <w:rPr>
          <w:rFonts w:eastAsia="Calibri"/>
          <w:lang w:eastAsia="en-US"/>
        </w:rPr>
        <w:t>,</w:t>
      </w:r>
    </w:p>
    <w:p w14:paraId="254148DB" w14:textId="6B78DE02" w:rsidR="0025095A" w:rsidRPr="00A852E0" w:rsidRDefault="00EE13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Pr>
          <w:rFonts w:eastAsia="Calibri"/>
          <w:lang w:eastAsia="en-US"/>
        </w:rPr>
        <w:t>W</w:t>
      </w:r>
      <w:r w:rsidR="0025095A" w:rsidRPr="00A852E0">
        <w:rPr>
          <w:rFonts w:eastAsia="Calibri"/>
          <w:lang w:eastAsia="en-US"/>
        </w:rPr>
        <w:t xml:space="preserve"> razie zaistnienia istotnej zmiany okoliczności powodującej, że wykonanie umowy nie leży w interesie publicznym, czego nie można było przewidzieć w chwili zawarcia umowy, </w:t>
      </w:r>
    </w:p>
    <w:p w14:paraId="5494C802" w14:textId="77777777"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lastRenderedPageBreak/>
        <w:t xml:space="preserve">W pozostałych przypadkach przewidzianych w art. 456 ustawy z dnia 11 września 2019 roku Prawo zamówień publicznych. </w:t>
      </w:r>
    </w:p>
    <w:p w14:paraId="6AC9D562" w14:textId="3A14B892"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 xml:space="preserve">W razie odstąpienia od umowy z przyczyn określonych w ust. 1 Strony są zobowiązane </w:t>
      </w:r>
      <w:r w:rsidR="00EE135A">
        <w:rPr>
          <w:rFonts w:eastAsia="Calibri"/>
          <w:lang w:eastAsia="en-US"/>
        </w:rPr>
        <w:br/>
      </w:r>
      <w:r w:rsidRPr="00A852E0">
        <w:rPr>
          <w:rFonts w:eastAsia="Calibri"/>
          <w:lang w:eastAsia="en-US"/>
        </w:rPr>
        <w:t xml:space="preserve">w terminie do 14 dni od odstąpienia od umowy przedstawić kompletne rozliczenie wykonanych robót i dokonać rozliczenia. </w:t>
      </w:r>
    </w:p>
    <w:p w14:paraId="5C0BF694" w14:textId="77777777"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Brak rozliczenia w w/w terminie będzie skutkowało uznaniem odstąpienia od umowy, za odstąpienie z przyczyn leżących po stronie Wykonawcy</w:t>
      </w:r>
    </w:p>
    <w:p w14:paraId="51FF6DD9" w14:textId="47F99247"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 xml:space="preserve">Odstąpienie od umowy powinno nastąpić w formie pisemnej z podaniem uzasadnienia, </w:t>
      </w:r>
      <w:r w:rsidR="00EE135A">
        <w:rPr>
          <w:rFonts w:eastAsia="Calibri"/>
          <w:lang w:eastAsia="en-US"/>
        </w:rPr>
        <w:br/>
      </w:r>
      <w:r w:rsidRPr="00A852E0">
        <w:rPr>
          <w:rFonts w:eastAsia="Calibri"/>
          <w:lang w:eastAsia="en-US"/>
        </w:rPr>
        <w:t>w</w:t>
      </w:r>
      <w:r w:rsidRPr="00A852E0">
        <w:rPr>
          <w:rFonts w:eastAsia="Calibri"/>
          <w:b/>
          <w:lang w:eastAsia="en-US"/>
        </w:rPr>
        <w:t xml:space="preserve"> </w:t>
      </w:r>
      <w:r w:rsidRPr="00A852E0">
        <w:rPr>
          <w:rFonts w:eastAsia="Calibri"/>
          <w:lang w:eastAsia="en-US"/>
        </w:rPr>
        <w:t xml:space="preserve">terminie 30 dni od powzięcia informacji, o których mowa w ust. 1. </w:t>
      </w:r>
      <w:bookmarkStart w:id="13" w:name="_Hlk53001514"/>
      <w:r w:rsidRPr="00A852E0">
        <w:rPr>
          <w:rFonts w:eastAsia="Calibri"/>
          <w:lang w:eastAsia="en-US"/>
        </w:rPr>
        <w:t>Do zachowania terminu wystarczy nadanie przez Zamawiającego oświadczenia o odstąpieniu w palcówce operatora pocztowego.</w:t>
      </w:r>
    </w:p>
    <w:p w14:paraId="4F25EEC1" w14:textId="699C4B08"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bookmarkStart w:id="14" w:name="_Hlk53073551"/>
      <w:bookmarkEnd w:id="13"/>
      <w:r w:rsidRPr="00A852E0">
        <w:rPr>
          <w:rFonts w:eastAsia="Calibri"/>
          <w:lang w:eastAsia="en-US"/>
        </w:rPr>
        <w:t>W razie odstąpienia od umowy z przyczyn określonych w ust. 1 lub wypowiedzenia/rozwiązania umowy przez Wykonawcę, Wykonawca i Zamawiający w terminie wskazanym przez Zamawiającego dokonają odbioru i sporządzą protokół inwentaryzacji robót zakończonych i odebranych oraz robót w toku i niewykonanych według stanu na dzień ustania stosunku prawnego łączącego strony (na dzień przerwania rob</w:t>
      </w:r>
      <w:r w:rsidR="00EE135A">
        <w:rPr>
          <w:rFonts w:eastAsia="Calibri"/>
          <w:lang w:eastAsia="en-US"/>
        </w:rPr>
        <w:t>ót</w:t>
      </w:r>
      <w:r w:rsidRPr="00A852E0">
        <w:rPr>
          <w:rFonts w:eastAsia="Calibri"/>
          <w:lang w:eastAsia="en-US"/>
        </w:rPr>
        <w:t>).</w:t>
      </w:r>
    </w:p>
    <w:p w14:paraId="7D45428B" w14:textId="07865201"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 xml:space="preserve">Zamawiający odbiera od Wykonawcy w terminie wskazanym w ust. 4 roboty wykonane </w:t>
      </w:r>
      <w:r w:rsidR="00EE135A">
        <w:rPr>
          <w:rFonts w:eastAsia="Calibri"/>
          <w:lang w:eastAsia="en-US"/>
        </w:rPr>
        <w:br/>
      </w:r>
      <w:r w:rsidRPr="00A852E0">
        <w:rPr>
          <w:rFonts w:eastAsia="Calibri"/>
          <w:lang w:eastAsia="en-US"/>
        </w:rPr>
        <w:t>i roboty będące w toku oraz wszelkie wymagane dokumenty zgodnie z zapisami niniejszej umowy i opisem technicznym. Protok</w:t>
      </w:r>
      <w:r w:rsidR="00EE135A">
        <w:rPr>
          <w:rFonts w:eastAsia="Calibri"/>
          <w:lang w:eastAsia="en-US"/>
        </w:rPr>
        <w:t>ó</w:t>
      </w:r>
      <w:r w:rsidRPr="00A852E0">
        <w:rPr>
          <w:rFonts w:eastAsia="Calibri"/>
          <w:lang w:eastAsia="en-US"/>
        </w:rPr>
        <w:t>ł inwentaryzacji zawiera zobowiązanie Wykonawcy o udzieleniu rękojmi na wykonane roboty zgodnie z zapisami niniejszej umowy.</w:t>
      </w:r>
    </w:p>
    <w:p w14:paraId="6516C5EE" w14:textId="77777777"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 xml:space="preserve">Wykonawca opracowuje w terminie uzgodnionym z Zamawiającym kosztorys powykonawczy i  przedstawia go do zatwierdzenia Zamawiającemu. Zatwierdzony przez Zamawiającego kosztorys powykonawczy stanowi podstawę do wystawienia przez Wykonawcę faktury. Wykonawcy przysługuje wynagrodzenie za wykonane roboty należycie. </w:t>
      </w:r>
    </w:p>
    <w:p w14:paraId="35B429FB" w14:textId="77777777"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 xml:space="preserve">W przypadku odmowy Wykonawcy udziału w odbiorze robót, rozbieżności stron co do zakresu robót zakończonych i odebranych, robót w toku i niewykonanych lub nie udzielenia rękojmi na roboty wykonane przez Wykonawcę. Zamawiający dokonuje jednostronnego odbioru robót sporządzając protokół inwentaryzacji. Tak sporządzany protokół inwentaryzacji Zamawiający  przesyła do Wykonawcy w celu wystawienia </w:t>
      </w:r>
      <w:r w:rsidRPr="00A852E0">
        <w:rPr>
          <w:rFonts w:eastAsia="Calibri"/>
          <w:lang w:eastAsia="en-US"/>
        </w:rPr>
        <w:lastRenderedPageBreak/>
        <w:t xml:space="preserve">faktury oraz wzywa Wykonawcę do uporządkowania placu budowy i usunięcia zgromadzonych materiałów z placu budowy na swój koszt. </w:t>
      </w:r>
    </w:p>
    <w:p w14:paraId="5BBB58F3" w14:textId="77777777"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 xml:space="preserve">W przypadku uchylania się Wykonawcy od obowiązków wskazanych w ust 6 Zamawiający ma prawo do rozliczenia Wykonawcy w oparciu o protokół inwentaryzacji oraz zlecenia bez zgody Wykonawcy i na jego koszt uporządkowania placu budowy i usunięcia zgromadzonych materiałów z placu budowy. </w:t>
      </w:r>
    </w:p>
    <w:p w14:paraId="3D504928" w14:textId="77777777"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Zamawiający może odkupić od Wykonawcy materiały zgromadzone na placu budowy po cenach okresowych w kosztorysie ofertowym (załącznik nr 1 do umowy) pod warunkiem złożenia przez Wykonawcę oświadczenia w formie pisemnej, że odkupione materiały nie są obciążone roszczeniami osób trzecich, posiadają stosowne certyfikaty, atesty, DTR, gwarancje jak również nadają się do wbudowania w ramach realizacji niniejszego zadania.</w:t>
      </w:r>
    </w:p>
    <w:bookmarkEnd w:id="14"/>
    <w:p w14:paraId="4C134611" w14:textId="77777777" w:rsidR="0025095A" w:rsidRPr="00A852E0" w:rsidRDefault="0025095A" w:rsidP="00C10346">
      <w:pPr>
        <w:suppressAutoHyphens w:val="0"/>
        <w:spacing w:line="360" w:lineRule="auto"/>
        <w:ind w:left="426"/>
        <w:contextualSpacing/>
        <w:jc w:val="center"/>
        <w:rPr>
          <w:rFonts w:eastAsia="Calibri"/>
          <w:b/>
          <w:lang w:eastAsia="en-US"/>
        </w:rPr>
      </w:pPr>
    </w:p>
    <w:p w14:paraId="1A73DF68" w14:textId="77777777" w:rsidR="0025095A" w:rsidRPr="00A852E0" w:rsidRDefault="0025095A" w:rsidP="00C10346">
      <w:pPr>
        <w:suppressAutoHyphens w:val="0"/>
        <w:spacing w:line="360" w:lineRule="auto"/>
        <w:ind w:left="426"/>
        <w:contextualSpacing/>
        <w:jc w:val="center"/>
        <w:rPr>
          <w:rFonts w:eastAsia="Calibri"/>
          <w:b/>
          <w:lang w:eastAsia="en-US"/>
        </w:rPr>
      </w:pPr>
      <w:r w:rsidRPr="00A852E0">
        <w:rPr>
          <w:rFonts w:eastAsia="Calibri"/>
          <w:b/>
          <w:lang w:eastAsia="en-US"/>
        </w:rPr>
        <w:t>§ 13</w:t>
      </w:r>
    </w:p>
    <w:p w14:paraId="6A4E5B77"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Podwykonawstwo</w:t>
      </w:r>
    </w:p>
    <w:p w14:paraId="5B17D765" w14:textId="77777777" w:rsidR="0025095A" w:rsidRPr="00A852E0" w:rsidRDefault="0025095A" w:rsidP="00C10346">
      <w:pPr>
        <w:numPr>
          <w:ilvl w:val="0"/>
          <w:numId w:val="9"/>
        </w:numPr>
        <w:tabs>
          <w:tab w:val="left" w:pos="426"/>
        </w:tabs>
        <w:suppressAutoHyphens w:val="0"/>
        <w:spacing w:line="360" w:lineRule="auto"/>
        <w:ind w:left="426" w:hanging="426"/>
        <w:contextualSpacing/>
        <w:jc w:val="both"/>
        <w:rPr>
          <w:rFonts w:eastAsia="Calibri"/>
          <w:lang w:eastAsia="en-US"/>
        </w:rPr>
      </w:pPr>
      <w:r w:rsidRPr="00A852E0">
        <w:rPr>
          <w:rFonts w:eastAsia="Calibri"/>
          <w:lang w:eastAsia="en-US"/>
        </w:rPr>
        <w:t>Zgodnie z treścią złożonej oferty, Wykonawca powierza podwykonawcy(om)</w:t>
      </w:r>
      <w:r w:rsidRPr="00A852E0">
        <w:rPr>
          <w:rFonts w:eastAsia="Calibri"/>
          <w:strike/>
          <w:lang w:eastAsia="en-US"/>
        </w:rPr>
        <w:t xml:space="preserve">…………………………………………… </w:t>
      </w:r>
      <w:r w:rsidRPr="00A852E0">
        <w:rPr>
          <w:rFonts w:eastAsia="Calibri"/>
          <w:lang w:eastAsia="en-US"/>
        </w:rPr>
        <w:t xml:space="preserve">wykonanie następującego zakresu umowy: </w:t>
      </w:r>
      <w:r w:rsidRPr="00A852E0">
        <w:rPr>
          <w:rFonts w:eastAsia="Calibri"/>
          <w:strike/>
          <w:lang w:eastAsia="en-US"/>
        </w:rPr>
        <w:t>………………………………………………</w:t>
      </w:r>
    </w:p>
    <w:p w14:paraId="3CAF1E80" w14:textId="77777777" w:rsidR="0025095A" w:rsidRPr="00A852E0" w:rsidRDefault="0025095A" w:rsidP="00C10346">
      <w:pPr>
        <w:suppressAutoHyphens w:val="0"/>
        <w:spacing w:line="360" w:lineRule="auto"/>
        <w:ind w:left="426" w:hanging="426"/>
        <w:contextualSpacing/>
        <w:jc w:val="both"/>
        <w:rPr>
          <w:rFonts w:eastAsia="Calibri"/>
          <w:b/>
          <w:i/>
          <w:lang w:eastAsia="en-US"/>
        </w:rPr>
      </w:pPr>
      <w:r w:rsidRPr="00A852E0">
        <w:rPr>
          <w:rFonts w:eastAsia="Calibri"/>
          <w:b/>
          <w:i/>
          <w:lang w:eastAsia="en-US"/>
        </w:rPr>
        <w:t xml:space="preserve">      Opcjonalnie: </w:t>
      </w:r>
    </w:p>
    <w:p w14:paraId="2531E20E" w14:textId="77777777" w:rsidR="0025095A" w:rsidRPr="00A852E0" w:rsidRDefault="0025095A" w:rsidP="00C10346">
      <w:pPr>
        <w:suppressAutoHyphens w:val="0"/>
        <w:spacing w:line="360" w:lineRule="auto"/>
        <w:ind w:left="426"/>
        <w:contextualSpacing/>
        <w:jc w:val="both"/>
        <w:rPr>
          <w:rFonts w:eastAsia="Calibri"/>
          <w:lang w:eastAsia="en-US"/>
        </w:rPr>
      </w:pPr>
      <w:r w:rsidRPr="00A852E0">
        <w:rPr>
          <w:rFonts w:eastAsia="Calibri"/>
          <w:lang w:eastAsia="en-US"/>
        </w:rPr>
        <w:t>Zgodnie z treścią złożonej oferty, Wykonawca wykona przedmiot umowy samodzielnie.</w:t>
      </w:r>
    </w:p>
    <w:p w14:paraId="05B9E67E" w14:textId="77777777" w:rsidR="0025095A" w:rsidRPr="00A852E0" w:rsidRDefault="0025095A" w:rsidP="00C10346">
      <w:pPr>
        <w:numPr>
          <w:ilvl w:val="0"/>
          <w:numId w:val="9"/>
        </w:numPr>
        <w:suppressAutoHyphens w:val="0"/>
        <w:spacing w:line="360" w:lineRule="auto"/>
        <w:ind w:left="426" w:hanging="426"/>
        <w:contextualSpacing/>
        <w:jc w:val="both"/>
        <w:rPr>
          <w:rFonts w:eastAsia="Calibri"/>
          <w:lang w:eastAsia="en-US"/>
        </w:rPr>
      </w:pPr>
      <w:r w:rsidRPr="00A852E0">
        <w:rPr>
          <w:rFonts w:eastAsia="Calibri"/>
          <w:lang w:eastAsia="en-US"/>
        </w:rPr>
        <w:t>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w:t>
      </w:r>
    </w:p>
    <w:p w14:paraId="47CC141D" w14:textId="77777777" w:rsidR="0025095A" w:rsidRPr="00A852E0" w:rsidRDefault="0025095A" w:rsidP="00C10346">
      <w:pPr>
        <w:numPr>
          <w:ilvl w:val="0"/>
          <w:numId w:val="9"/>
        </w:numPr>
        <w:tabs>
          <w:tab w:val="left" w:pos="426"/>
        </w:tabs>
        <w:suppressAutoHyphens w:val="0"/>
        <w:spacing w:line="360" w:lineRule="auto"/>
        <w:ind w:left="426" w:hanging="426"/>
        <w:contextualSpacing/>
        <w:jc w:val="both"/>
        <w:rPr>
          <w:rFonts w:eastAsia="Calibri"/>
          <w:lang w:eastAsia="en-US"/>
        </w:rPr>
      </w:pPr>
      <w:r w:rsidRPr="00A852E0">
        <w:rPr>
          <w:rFonts w:eastAsia="Calibri"/>
          <w:lang w:eastAsia="en-US"/>
        </w:rPr>
        <w:t xml:space="preserve">W przypadku, gdy dojdzie do zmiany albo rezygnacji z podwykonawcy, na którego zasoby Wykonawca powoływał się, na zasadach określonych w art. 118 ust. 1 ustawy </w:t>
      </w:r>
      <w:proofErr w:type="spellStart"/>
      <w:r w:rsidRPr="00A852E0">
        <w:rPr>
          <w:rFonts w:eastAsia="Calibri"/>
          <w:lang w:eastAsia="en-US"/>
        </w:rPr>
        <w:t>pzp</w:t>
      </w:r>
      <w:proofErr w:type="spellEnd"/>
      <w:r w:rsidRPr="00A852E0">
        <w:rPr>
          <w:rFonts w:eastAsia="Calibri"/>
          <w:lang w:eastAsia="en-US"/>
        </w:rPr>
        <w:t xml:space="preserve">, w celu wykazania spełniania warunków udziału w postępowaniu, o których mowa w art. 122 ustawy </w:t>
      </w:r>
      <w:proofErr w:type="spellStart"/>
      <w:r w:rsidRPr="00A852E0">
        <w:rPr>
          <w:rFonts w:eastAsia="Calibri"/>
          <w:lang w:eastAsia="en-US"/>
        </w:rPr>
        <w:t>pzp</w:t>
      </w:r>
      <w:proofErr w:type="spellEnd"/>
      <w:r w:rsidRPr="00A852E0">
        <w:rPr>
          <w:rFonts w:eastAsia="Calibri"/>
          <w:lang w:eastAsia="en-US"/>
        </w:rPr>
        <w:t xml:space="preserve"> wykonawca jest obowiązany wykazać pisemnie zamawiającemu, iż proponowany inny Wykonawca lub sam wykonawca samodzielnie spełnia je w stopniu nie mniejszym niż wymagany w trakcie postępowania o udzielenie zamówienia. Zmiana ta wymaga aneksu do umowy.</w:t>
      </w:r>
    </w:p>
    <w:p w14:paraId="7B2C7A0B" w14:textId="03E2D6C6" w:rsidR="0025095A" w:rsidRPr="00A852E0" w:rsidRDefault="0025095A" w:rsidP="00C10346">
      <w:pPr>
        <w:pStyle w:val="Akapitzlist"/>
        <w:numPr>
          <w:ilvl w:val="0"/>
          <w:numId w:val="9"/>
        </w:numPr>
        <w:spacing w:line="360" w:lineRule="auto"/>
        <w:ind w:left="426" w:hanging="426"/>
        <w:jc w:val="both"/>
        <w:rPr>
          <w:rFonts w:eastAsia="Calibri"/>
          <w:lang w:eastAsia="en-US"/>
        </w:rPr>
      </w:pPr>
      <w:r w:rsidRPr="00A852E0">
        <w:rPr>
          <w:rFonts w:eastAsia="Calibri"/>
          <w:lang w:eastAsia="en-US"/>
        </w:rPr>
        <w:lastRenderedPageBreak/>
        <w:t xml:space="preserve">Umowa o podwykonawstwo nie może zawierać postanowień kształtujących prawa i obowiązki podwykonawcy, w zakresie kar umownych oraz postanowień dotyczących warunków wypłaty wynagrodzenia, w sposób dla niego mniej korzystny niż prawa </w:t>
      </w:r>
      <w:r w:rsidR="00041681">
        <w:rPr>
          <w:rFonts w:eastAsia="Calibri"/>
          <w:lang w:eastAsia="en-US"/>
        </w:rPr>
        <w:br/>
      </w:r>
      <w:r w:rsidRPr="00A852E0">
        <w:rPr>
          <w:rFonts w:eastAsia="Calibri"/>
          <w:lang w:eastAsia="en-US"/>
        </w:rPr>
        <w:t>i obowiązki wykonawcy, ukształtowane postanowieniami niniejszej umowy zawartej między zamawiającym a wykonawcą.</w:t>
      </w:r>
    </w:p>
    <w:p w14:paraId="7452EC35"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wzorem umowy.</w:t>
      </w:r>
    </w:p>
    <w:p w14:paraId="2C3CA2F8"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 xml:space="preserve">Zamawiający w ciągu 14 dni zgłasza pisemne zastrzeżenia do przedłożonego projektu umowy o podwykonawstwo, której przedmiotem są roboty budowlane </w:t>
      </w:r>
      <w:r w:rsidRPr="00A852E0">
        <w:rPr>
          <w:rFonts w:eastAsia="Calibri"/>
          <w:lang w:eastAsia="en-US"/>
        </w:rPr>
        <w:br/>
        <w:t>w przypadku, gdy:</w:t>
      </w:r>
    </w:p>
    <w:p w14:paraId="2D44C55C" w14:textId="74B5794D" w:rsidR="0025095A" w:rsidRPr="00A852E0" w:rsidRDefault="00041681"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Pr>
          <w:rFonts w:eastAsia="Calibri"/>
          <w:lang w:eastAsia="en-US"/>
        </w:rPr>
        <w:t>T</w:t>
      </w:r>
      <w:r w:rsidR="0025095A" w:rsidRPr="00A852E0">
        <w:rPr>
          <w:rFonts w:eastAsia="Calibri"/>
          <w:lang w:eastAsia="en-US"/>
        </w:rPr>
        <w: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25415EA" w14:textId="5EE1367C" w:rsidR="0025095A" w:rsidRPr="00A852E0" w:rsidRDefault="00041681"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Pr>
          <w:rFonts w:eastAsia="Calibri"/>
          <w:lang w:eastAsia="en-US"/>
        </w:rPr>
        <w:t>T</w:t>
      </w:r>
      <w:r w:rsidR="0025095A" w:rsidRPr="00A852E0">
        <w:rPr>
          <w:rFonts w:eastAsia="Calibri"/>
          <w:lang w:eastAsia="en-US"/>
        </w:rPr>
        <w:t>ermin wykonania umowy o podwykonawstwo wykracza poza termin wykonania wskazany w § 3 ust. 1,</w:t>
      </w:r>
    </w:p>
    <w:p w14:paraId="2ED99464" w14:textId="481BDF89" w:rsidR="0025095A" w:rsidRPr="00A852E0" w:rsidRDefault="00041681"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Pr>
          <w:rFonts w:eastAsia="Calibri"/>
          <w:lang w:eastAsia="en-US"/>
        </w:rPr>
        <w:t>U</w:t>
      </w:r>
      <w:r w:rsidR="0025095A" w:rsidRPr="00A852E0">
        <w:rPr>
          <w:rFonts w:eastAsia="Calibri"/>
          <w:lang w:eastAsia="en-US"/>
        </w:rPr>
        <w:t>mowa zawiera zapisy uzależniające dokonanie zapłaty na rzecz Podwykonawcy od odbioru robót przez Zamawiającego lub od zapłaty należności Wykonawcy przez Zamawiającego,</w:t>
      </w:r>
    </w:p>
    <w:p w14:paraId="6C1E86C2" w14:textId="423D2403" w:rsidR="0025095A" w:rsidRPr="00A852E0" w:rsidRDefault="00041681"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Pr>
          <w:rFonts w:eastAsia="Calibri"/>
          <w:lang w:eastAsia="en-US"/>
        </w:rPr>
        <w:t>U</w:t>
      </w:r>
      <w:r w:rsidR="0025095A" w:rsidRPr="00A852E0">
        <w:rPr>
          <w:rFonts w:eastAsia="Calibri"/>
          <w:lang w:eastAsia="en-US"/>
        </w:rPr>
        <w:t>mowa nie zawiera uregulowań dotyczących zawierania umów na roboty budowlane, dostawy lub usługi z dalszymi Podwykonawcami, w szczególności zapisów warunkujących podpisania tych umów od ich akceptacji i zgody Wykonawcy,</w:t>
      </w:r>
    </w:p>
    <w:p w14:paraId="6A24B6C9" w14:textId="6BF066F0" w:rsidR="0025095A" w:rsidRPr="00A852E0" w:rsidRDefault="00041681"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Pr>
          <w:rFonts w:eastAsia="Calibri"/>
          <w:lang w:eastAsia="en-US"/>
        </w:rPr>
        <w:t>U</w:t>
      </w:r>
      <w:r w:rsidR="0025095A" w:rsidRPr="00A852E0">
        <w:rPr>
          <w:rFonts w:eastAsia="Calibri"/>
          <w:lang w:eastAsia="en-US"/>
        </w:rPr>
        <w:t>mowa nie zawiera cen lub zawiera ceny jednostkowe wyższe niż zawarte w ofercie Wykonawcy,</w:t>
      </w:r>
    </w:p>
    <w:p w14:paraId="1D853608"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lastRenderedPageBreak/>
        <w:t xml:space="preserve">Niezgłoszenie pisemnych zastrzeżeń do przedłożonego projektu umowy </w:t>
      </w:r>
      <w:r w:rsidRPr="00A852E0">
        <w:rPr>
          <w:rFonts w:eastAsia="Calibri"/>
          <w:lang w:eastAsia="en-US"/>
        </w:rPr>
        <w:br/>
        <w:t>o podwykonawstwo, której przedmiotem są roboty budowlane, w terminie wskazanym w ust. 6 uważa się za akceptację projektu umowy przez Zamawiającego.</w:t>
      </w:r>
    </w:p>
    <w:p w14:paraId="1A7691CC"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51C3FE20"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 xml:space="preserve">Zamawiający w ciągu 7 dni zgłasza pisemny sprzeciw do przedłożonej umowy </w:t>
      </w:r>
      <w:r w:rsidRPr="00A852E0">
        <w:rPr>
          <w:rFonts w:eastAsia="Calibri"/>
          <w:lang w:eastAsia="en-US"/>
        </w:rPr>
        <w:br/>
        <w:t xml:space="preserve">o podwykonawstwo, której przedmiotem są roboty budowlane, w przypadkach, </w:t>
      </w:r>
      <w:r w:rsidRPr="00A852E0">
        <w:rPr>
          <w:rFonts w:eastAsia="Calibri"/>
          <w:lang w:eastAsia="en-US"/>
        </w:rPr>
        <w:br/>
        <w:t>o których mowa w ust. 6.</w:t>
      </w:r>
    </w:p>
    <w:p w14:paraId="66F8E23F"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Niezgłoszenie pisemnego sprzeciwu do przedłożonej umowy o podwykonawstwo, której przedmiotem są roboty budowlane, w terminie określonym w ust. 9, uważa się za akceptację umowy przez zamawiającego.</w:t>
      </w:r>
    </w:p>
    <w:p w14:paraId="750C75CE" w14:textId="6913A495"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5 ust. 1 niniejszej umowy, Nie podlegają wymienionemu na wstępie obowiązkowi, również umowy o podwykona</w:t>
      </w:r>
      <w:r w:rsidR="00041681">
        <w:rPr>
          <w:rFonts w:eastAsia="Calibri"/>
          <w:lang w:eastAsia="en-US"/>
        </w:rPr>
        <w:t>wstwo o wartości mniejszej niż 2</w:t>
      </w:r>
      <w:r w:rsidRPr="00A852E0">
        <w:rPr>
          <w:rFonts w:eastAsia="Calibri"/>
          <w:lang w:eastAsia="en-US"/>
        </w:rPr>
        <w:t>0.000,00 zł brutto.</w:t>
      </w:r>
    </w:p>
    <w:p w14:paraId="7A1067C1"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 xml:space="preserve">W przypadku, o którym mowa w ust. 11, jeżeli termin zapłaty wynagrodzenia </w:t>
      </w:r>
      <w:r w:rsidRPr="00A852E0">
        <w:rPr>
          <w:rFonts w:eastAsia="Calibri"/>
          <w:lang w:eastAsia="en-US"/>
        </w:rPr>
        <w:br/>
        <w:t>jest dłuższy niż określony w ust. 6 pkt 1, Zamawiający poinformuje o tym Wykonawcę i wezwie go do doprowadzenia do zmiany tej umowy w terminie nie dłuższym niż 3 dni od otrzymania informacji, pod rygorem wystąpienia o zapłatę kary umownej, o której mowa w § 10 ust. 1 pkt. 10 niniejszej umowy.</w:t>
      </w:r>
    </w:p>
    <w:p w14:paraId="62694422"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Przepisy ust. 2 – 11 stosuje się odpowiednio do zmian umów o Podwykonawstwo.</w:t>
      </w:r>
    </w:p>
    <w:p w14:paraId="7B67B147" w14:textId="77777777" w:rsidR="0025095A" w:rsidRPr="00A852E0" w:rsidRDefault="0025095A" w:rsidP="00C10346">
      <w:pPr>
        <w:numPr>
          <w:ilvl w:val="0"/>
          <w:numId w:val="9"/>
        </w:numPr>
        <w:suppressAutoHyphens w:val="0"/>
        <w:spacing w:line="360" w:lineRule="auto"/>
        <w:ind w:left="426" w:hanging="426"/>
        <w:contextualSpacing/>
        <w:jc w:val="both"/>
        <w:rPr>
          <w:rFonts w:eastAsia="Calibri"/>
          <w:lang w:eastAsia="en-US"/>
        </w:rPr>
      </w:pPr>
      <w:r w:rsidRPr="00A852E0">
        <w:rPr>
          <w:rFonts w:eastAsia="Calibri"/>
          <w:lang w:eastAsia="en-US"/>
        </w:rPr>
        <w:t xml:space="preserve">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w:t>
      </w:r>
      <w:r w:rsidRPr="00A852E0">
        <w:rPr>
          <w:rFonts w:eastAsia="Calibri"/>
          <w:lang w:eastAsia="en-US"/>
        </w:rPr>
        <w:lastRenderedPageBreak/>
        <w:t>należy przekazać Zamawiającemu oświadczenie Podwykonawcy lub dalszego Podwykonawcy potwierdzające dokonanie zapłaty całości należnego mu wymagalnego wynagrodzenia.</w:t>
      </w:r>
    </w:p>
    <w:p w14:paraId="5408E455" w14:textId="319DE8E5"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041681">
        <w:rPr>
          <w:rFonts w:eastAsia="Calibri"/>
          <w:lang w:eastAsia="en-US"/>
        </w:rPr>
        <w:br/>
      </w:r>
      <w:r w:rsidRPr="00A852E0">
        <w:rPr>
          <w:rFonts w:eastAsia="Calibri"/>
          <w:lang w:eastAsia="en-US"/>
        </w:rPr>
        <w:t>o podwykonawstwo, której przedmiotem są dostawy lub usługi, w przypadku uchylenia się od obowiązku zapłaty odpowiednio przez Wykonawcę, Podwykonawcę lub dalszego Podwykonawcę zamówienia na roboty budowlane.</w:t>
      </w:r>
    </w:p>
    <w:p w14:paraId="742C6E50" w14:textId="11FC659F"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 xml:space="preserve">Wynagrodzenie, o którym mowa w ust. 15, dotyczy wyłącznie należności powstałych po zaakceptowaniu przez Zamawiającego umowy o podwykonawstwo, której przedmiotem są roboty budowlane, lub po przedłożeniu Zamawiającemu poświadczonej za zgodność </w:t>
      </w:r>
      <w:r w:rsidR="00041681">
        <w:rPr>
          <w:rFonts w:eastAsia="Calibri"/>
          <w:lang w:eastAsia="en-US"/>
        </w:rPr>
        <w:br/>
      </w:r>
      <w:r w:rsidRPr="00A852E0">
        <w:rPr>
          <w:rFonts w:eastAsia="Calibri"/>
          <w:lang w:eastAsia="en-US"/>
        </w:rPr>
        <w:t>z oryginałem kopii umowy o podwykonawstwo, której przedmiotem są dostawy lub usługi.</w:t>
      </w:r>
    </w:p>
    <w:p w14:paraId="6790E04E"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Bezpośrednia zapłata obejmuje wyłącznie należne wynagrodzenie, bez odsetek, należnych podwykonawcy lub dalszemu podwykonawcy.</w:t>
      </w:r>
    </w:p>
    <w:p w14:paraId="3BFA0A3F"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Przed dokonaniem bezpośredniej zapłaty Zamawiający umożliwi Wykonawcy zgłoszenie pisemnych uwag dotyczących zasadności bezpośredniej zapłaty wynagrodzenia Podwykonawcy lub Dalszemu Podwykonawcy, o których mowa w ust. 15. Zamawiający poinformuje o terminie zgłaszania uwag, nie krótszym niż 7 dni od dnia doręczenia tej informacji.</w:t>
      </w:r>
    </w:p>
    <w:p w14:paraId="0267DAAC"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W przypadku zgłoszenia uwag, o których mowa w ust. 18, w terminie wskazanym przez Zamawiającego, Zamawiający może:</w:t>
      </w:r>
    </w:p>
    <w:p w14:paraId="653CAC68" w14:textId="77777777" w:rsidR="0025095A" w:rsidRPr="00A852E0" w:rsidRDefault="0025095A"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sidRPr="00A852E0">
        <w:rPr>
          <w:rFonts w:eastAsia="Calibri"/>
          <w:lang w:eastAsia="en-US"/>
        </w:rPr>
        <w:t>nie dokonać bezpośredniej zapłaty wynagrodzenia Podwykonawcy lub Dalszemu Podwykonawcy, jeżeli wykonawca wykaże niezasadność takiej zapłaty</w:t>
      </w:r>
    </w:p>
    <w:p w14:paraId="63AF0D43" w14:textId="77777777" w:rsidR="0025095A" w:rsidRPr="00A852E0" w:rsidRDefault="0025095A" w:rsidP="00C10346">
      <w:pPr>
        <w:numPr>
          <w:ilvl w:val="1"/>
          <w:numId w:val="9"/>
        </w:numPr>
        <w:suppressAutoHyphens w:val="0"/>
        <w:autoSpaceDE w:val="0"/>
        <w:autoSpaceDN w:val="0"/>
        <w:adjustRightInd w:val="0"/>
        <w:spacing w:line="360" w:lineRule="auto"/>
        <w:ind w:left="851" w:hanging="425"/>
        <w:contextualSpacing/>
        <w:jc w:val="both"/>
        <w:rPr>
          <w:rFonts w:eastAsia="Calibri"/>
          <w:u w:val="single"/>
          <w:lang w:eastAsia="en-US"/>
        </w:rPr>
      </w:pPr>
      <w:r w:rsidRPr="00A852E0">
        <w:rPr>
          <w:rFonts w:eastAsia="Calibri"/>
          <w:u w:val="single"/>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D9CC15E" w14:textId="77777777" w:rsidR="0025095A" w:rsidRPr="00A852E0" w:rsidRDefault="0025095A"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sidRPr="00A852E0">
        <w:rPr>
          <w:rFonts w:eastAsia="Calibri"/>
          <w:lang w:eastAsia="en-US"/>
        </w:rPr>
        <w:lastRenderedPageBreak/>
        <w:t>dokonać bezpośredniej zapłaty wynagrodzenia Podwykonawcy lub Dalszemu Podwykonawcy, jeżeli podwykonawca lub dalszy podwykonawca wykaże zasadność takiej zapłaty.</w:t>
      </w:r>
    </w:p>
    <w:p w14:paraId="11B320EC"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 xml:space="preserve">W przypadku dokonania bezpośredniej zapłaty Podwykonawcy lub Dalszemu Podwykonawcy, o których mowa w ust. 15, zamawiający potrąci kwotę wypłaconego wynagrodzenia z wynagrodzenia należnego wykonawcy. </w:t>
      </w:r>
    </w:p>
    <w:p w14:paraId="2002B52F" w14:textId="77777777" w:rsidR="0025095A" w:rsidRPr="00A852E0" w:rsidRDefault="0025095A" w:rsidP="00C10346">
      <w:pPr>
        <w:numPr>
          <w:ilvl w:val="0"/>
          <w:numId w:val="9"/>
        </w:numPr>
        <w:suppressAutoHyphens w:val="0"/>
        <w:spacing w:line="360" w:lineRule="auto"/>
        <w:ind w:left="426" w:hanging="426"/>
        <w:contextualSpacing/>
        <w:jc w:val="both"/>
        <w:rPr>
          <w:rFonts w:eastAsia="Calibri"/>
          <w:lang w:eastAsia="en-US"/>
        </w:rPr>
      </w:pPr>
      <w:r w:rsidRPr="00A852E0">
        <w:rPr>
          <w:rFonts w:eastAsia="Calibri"/>
          <w:lang w:eastAsia="en-US"/>
        </w:rPr>
        <w:t>Jakakolwiek przerwa w realizacji robót wynikająca z braku Podwykonawcy będzie traktowana, jako przerwa wynikła z przyczyn zależnych od Wykonawcy i będzie stanowić podstawę naliczenia kar umownych.</w:t>
      </w:r>
    </w:p>
    <w:p w14:paraId="22ED8F70" w14:textId="77777777" w:rsidR="0025095A" w:rsidRPr="00A852E0" w:rsidRDefault="0025095A" w:rsidP="00C10346">
      <w:pPr>
        <w:numPr>
          <w:ilvl w:val="0"/>
          <w:numId w:val="9"/>
        </w:numPr>
        <w:suppressAutoHyphens w:val="0"/>
        <w:spacing w:line="360" w:lineRule="auto"/>
        <w:ind w:left="426" w:hanging="426"/>
        <w:contextualSpacing/>
        <w:jc w:val="both"/>
        <w:rPr>
          <w:rFonts w:eastAsia="Calibri"/>
          <w:spacing w:val="-9"/>
          <w:lang w:eastAsia="pl-PL"/>
        </w:rPr>
      </w:pPr>
      <w:r w:rsidRPr="00A852E0">
        <w:rPr>
          <w:rFonts w:eastAsia="Calibri"/>
          <w:lang w:eastAsia="en-US"/>
        </w:rPr>
        <w:t>Wykonawca odpowiada za działania i zaniechania Podwykonawców jak za swoje własne.</w:t>
      </w:r>
    </w:p>
    <w:p w14:paraId="0EA47A7B" w14:textId="19A9286A" w:rsidR="0025095A" w:rsidRPr="00A852E0" w:rsidRDefault="0025095A" w:rsidP="00C10346">
      <w:pPr>
        <w:numPr>
          <w:ilvl w:val="0"/>
          <w:numId w:val="9"/>
        </w:numPr>
        <w:suppressAutoHyphens w:val="0"/>
        <w:spacing w:line="360" w:lineRule="auto"/>
        <w:ind w:left="426" w:hanging="426"/>
        <w:contextualSpacing/>
        <w:jc w:val="both"/>
        <w:rPr>
          <w:rFonts w:eastAsia="Calibri"/>
          <w:spacing w:val="-9"/>
          <w:lang w:eastAsia="pl-PL"/>
        </w:rPr>
      </w:pPr>
      <w:r w:rsidRPr="00A852E0">
        <w:rPr>
          <w:rFonts w:eastAsia="Calibri"/>
          <w:lang w:eastAsia="en-US"/>
        </w:rPr>
        <w:t>Podwykonawca zobowiązany jest realizować obowiązki przewidziane w § 4 ust. 18-2</w:t>
      </w:r>
      <w:r w:rsidR="005B6A39">
        <w:rPr>
          <w:rFonts w:eastAsia="Calibri"/>
          <w:lang w:eastAsia="en-US"/>
        </w:rPr>
        <w:t>0</w:t>
      </w:r>
      <w:r w:rsidRPr="00A852E0">
        <w:rPr>
          <w:rFonts w:eastAsia="Calibri"/>
          <w:lang w:eastAsia="en-US"/>
        </w:rPr>
        <w:t xml:space="preserve"> niniejszej umowy. </w:t>
      </w:r>
    </w:p>
    <w:p w14:paraId="56FB7C66" w14:textId="29C99658"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14</w:t>
      </w:r>
    </w:p>
    <w:p w14:paraId="08E04C58" w14:textId="77777777" w:rsidR="0025095A" w:rsidRPr="00A852E0" w:rsidRDefault="0025095A" w:rsidP="00C10346">
      <w:pPr>
        <w:suppressAutoHyphens w:val="0"/>
        <w:spacing w:line="360" w:lineRule="auto"/>
        <w:ind w:left="567"/>
        <w:contextualSpacing/>
        <w:jc w:val="center"/>
        <w:rPr>
          <w:b/>
        </w:rPr>
      </w:pPr>
      <w:r w:rsidRPr="00A852E0">
        <w:rPr>
          <w:b/>
        </w:rPr>
        <w:t>Bezpieczeństwo informacji i ochrona danych osobowych</w:t>
      </w:r>
    </w:p>
    <w:p w14:paraId="1FDD860A"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Zamawiający powierza w trybie art. 28 rozporządzenia Parlamentu Europejskiego i Rady (UE) 2016/679 z dnia 27 kwietnia 2016 r. w sprawie ochrony osób fizycznych w związku z przetwarzaniem danych osobowych i w sprawie swobodnego przepływu takich danych oraz uchylenia dyrektywy 95/46/WE (RODO / ogólne rozporządzenie o ochronie danych). Wykonawcy przetwarzanie danych osobowych w celu i zakresie niezbędnym do wykonania Umowy.</w:t>
      </w:r>
    </w:p>
    <w:p w14:paraId="106BFEB5"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Informacją w rozumieniu umowy są wszelkie informacje, dokumenty lub dane przekazane Wykonawcy przez Zamawiającego, uzyskane przez Wykonawcę w związku z realizacją umowy oraz wytworzone przez Wykonawcę na potrzeby realizacji umowy </w:t>
      </w:r>
      <w:r w:rsidRPr="00A852E0">
        <w:t>wykonawczej</w:t>
      </w:r>
      <w:r w:rsidRPr="00A852E0">
        <w:rPr>
          <w:bCs/>
        </w:rPr>
        <w:t>, które chronią prawa osób, których dane dotyczą.</w:t>
      </w:r>
    </w:p>
    <w:p w14:paraId="1A172DC3"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Przetwarzanie danych osobowych następuje tylko w celu wynikającym z przedmiotu umowy przedstawionego w § 1.</w:t>
      </w:r>
    </w:p>
    <w:p w14:paraId="06435AAD"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może przetwarzać powierzone mu przez Zamawiającego informacje tylko przez okres obowiązywania Umowy. </w:t>
      </w:r>
    </w:p>
    <w:p w14:paraId="60FA413D"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będzie przetwarzać powierzone dane osobowe zwykłych kategorii pracowników Zamawiającego w następującym zakresie: imion nazwisk, telefonów </w:t>
      </w:r>
      <w:r w:rsidRPr="00A852E0">
        <w:rPr>
          <w:bCs/>
        </w:rPr>
        <w:lastRenderedPageBreak/>
        <w:t xml:space="preserve">kontaktowych, numeru dokumentu potwierdzającego tożsamość, stanowiska służbowego itp.  </w:t>
      </w:r>
    </w:p>
    <w:p w14:paraId="7BA5A94F"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zobowiązuje się do zachowania w tajemnicy wszystkich informacji, a także sposobów zabezpieczenia informacji, zarówno w trakcie trwania Umowy, jak i po jej wygaśnięciu lub rozwiązaniu. </w:t>
      </w:r>
    </w:p>
    <w:p w14:paraId="1D5D27F9" w14:textId="77777777" w:rsidR="0025095A" w:rsidRPr="00A852E0" w:rsidRDefault="0025095A" w:rsidP="00C10346">
      <w:pPr>
        <w:numPr>
          <w:ilvl w:val="0"/>
          <w:numId w:val="11"/>
        </w:numPr>
        <w:suppressAutoHyphens w:val="0"/>
        <w:spacing w:line="360" w:lineRule="auto"/>
        <w:ind w:left="426" w:hanging="426"/>
        <w:contextualSpacing/>
        <w:jc w:val="both"/>
        <w:rPr>
          <w:bCs/>
        </w:rPr>
      </w:pPr>
      <w:r w:rsidRPr="00A852E0">
        <w:rPr>
          <w:bCs/>
        </w:rPr>
        <w:t xml:space="preserve"> 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19D34111"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zobowiązuje się do dołożenia najwyższej staranności w celu zabezpieczenia informacji uzyskanych w związku z realizacją Umowy przed bezprawnym dostępem, rozpowszechnianiem lub przekazaniem stronie trzeciej zgodnie z postanowieniami art. 4 ust. 10) osobom trzecim bądź do państw trzecich na podstawie Rozdziału V RODO.</w:t>
      </w:r>
    </w:p>
    <w:p w14:paraId="5873F933"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zobowiązany jest zapewnić wykonanie obowiązków w zakresie bezpieczeństwa informacji, w szczególności dotyczącego zachowania w tajemnicy informacji, także przez osoby, przy pomocy których wykonuje Umowę</w:t>
      </w:r>
      <w:r w:rsidRPr="00A852E0">
        <w:rPr>
          <w:bCs/>
        </w:rPr>
        <w:br/>
        <w:t xml:space="preserve">i Podwykonawców. </w:t>
      </w:r>
    </w:p>
    <w:p w14:paraId="742BF310"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może udostępniać informacje jedynie osobom, przy pomocy których wykonuje Umowę i Podwykonawcom, którym będą one niezbędne do wykonania powierzonych im czynności i tylko w zakresie, w jakim muszą mieć do nich dostęp dla celów wykonania Umowy.</w:t>
      </w:r>
    </w:p>
    <w:p w14:paraId="5518AF56"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Osoby skierowane przez Wykonawcę do realizacji Umowy zobowiązane są do zachowania poufności informacji. </w:t>
      </w:r>
    </w:p>
    <w:p w14:paraId="2F0B6044"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ponosi wszelką odpowiedzialność, tak wobec osób trzecich jak i wobec Zamawiającego, za szkody powstałe w związku z niewykonywaniem lub nienależytą realizacją obowiązków dotyczących informacji.</w:t>
      </w:r>
    </w:p>
    <w:p w14:paraId="6278EB5D" w14:textId="6FC64C48"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zobowiązany jest w terminie do 24 godzin do powiadamiania i raportowania Zamawiającemu o nieuprawnionym ujawnieniu lub udostępnieniu informacji lub o naruszeniu poufności informacji: na adres e-mail: </w:t>
      </w:r>
      <w:r w:rsidR="00015B37">
        <w:rPr>
          <w:bCs/>
        </w:rPr>
        <w:t>gokir</w:t>
      </w:r>
      <w:r w:rsidRPr="00A852E0">
        <w:rPr>
          <w:bCs/>
        </w:rPr>
        <w:t>@ugg.pl.</w:t>
      </w:r>
    </w:p>
    <w:p w14:paraId="53EA46BF"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lastRenderedPageBreak/>
        <w:t xml:space="preserve"> Wykonawca zobowiązuje się po zakończeniu realizacji Umowy w terminie 14 dni kalendarzowych do zwrotu Zamawiającemu wszelkich informacji, wraz z nośnikami, a w przypadku utrwalenia przez Wykonawcę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14:paraId="5DA8DFCE"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nie może zwielokrotniać, rozpowszechniać, korzystać w celach niezwiązanych z realizacją Umowy oraz ujawniać informacji osobom trzecim (</w:t>
      </w:r>
      <w:proofErr w:type="spellStart"/>
      <w:r w:rsidRPr="00A852E0">
        <w:rPr>
          <w:bCs/>
        </w:rPr>
        <w:t>podpowierzenie</w:t>
      </w:r>
      <w:proofErr w:type="spellEnd"/>
      <w:r w:rsidRPr="00A852E0">
        <w:rPr>
          <w:bCs/>
        </w:rPr>
        <w:t xml:space="preserve">), bez uzyskania w powyższym zakresie pisemnej zgody Zamawiającego, o ile takie informacje nie zostały już podane do publicznej wiadomości lub nie są publicznie dostępne. </w:t>
      </w:r>
    </w:p>
    <w:p w14:paraId="329EDA8C"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zobowiązany jest: </w:t>
      </w:r>
    </w:p>
    <w:p w14:paraId="1332F83E" w14:textId="77777777" w:rsidR="0025095A" w:rsidRPr="00A852E0" w:rsidRDefault="0025095A" w:rsidP="00C10346">
      <w:pPr>
        <w:numPr>
          <w:ilvl w:val="0"/>
          <w:numId w:val="12"/>
        </w:numPr>
        <w:suppressAutoHyphens w:val="0"/>
        <w:spacing w:line="360" w:lineRule="auto"/>
        <w:contextualSpacing/>
        <w:jc w:val="both"/>
        <w:rPr>
          <w:bCs/>
        </w:rPr>
      </w:pPr>
      <w:r w:rsidRPr="00A852E0">
        <w:rPr>
          <w:bCs/>
        </w:rPr>
        <w:t xml:space="preserve">zapewnić kontrolę nad tym, jakie informacje, kiedy, przez kogo oraz komu </w:t>
      </w:r>
      <w:r w:rsidRPr="00A852E0">
        <w:rPr>
          <w:bCs/>
        </w:rPr>
        <w:br/>
        <w:t>są przekazywane, zwłaszcza gdy przekazuje się je za pomocą teletransmisji danych,</w:t>
      </w:r>
    </w:p>
    <w:p w14:paraId="256A0BA9" w14:textId="77777777" w:rsidR="0025095A" w:rsidRPr="00A852E0" w:rsidRDefault="0025095A" w:rsidP="00C10346">
      <w:pPr>
        <w:numPr>
          <w:ilvl w:val="0"/>
          <w:numId w:val="12"/>
        </w:numPr>
        <w:suppressAutoHyphens w:val="0"/>
        <w:spacing w:line="360" w:lineRule="auto"/>
        <w:contextualSpacing/>
        <w:jc w:val="both"/>
        <w:rPr>
          <w:bCs/>
        </w:rPr>
      </w:pPr>
      <w:r w:rsidRPr="00A852E0">
        <w:rPr>
          <w:bCs/>
        </w:rPr>
        <w:t>zapewnić, aby osoby, o których mowa w pkt 1, zachowywały w tajemnicy informacje oraz sposoby ich zabezpieczeń.</w:t>
      </w:r>
    </w:p>
    <w:p w14:paraId="704E2184"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0068BDF7"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4D4C6DB1" w14:textId="77777777" w:rsidR="0025095A" w:rsidRPr="00A852E0" w:rsidRDefault="0025095A" w:rsidP="00C10346">
      <w:pPr>
        <w:numPr>
          <w:ilvl w:val="0"/>
          <w:numId w:val="11"/>
        </w:numPr>
        <w:tabs>
          <w:tab w:val="clear" w:pos="340"/>
          <w:tab w:val="num" w:pos="426"/>
        </w:tabs>
        <w:suppressAutoHyphens w:val="0"/>
        <w:spacing w:line="360" w:lineRule="auto"/>
        <w:ind w:left="426" w:hanging="426"/>
        <w:contextualSpacing/>
        <w:jc w:val="both"/>
        <w:rPr>
          <w:bCs/>
        </w:rPr>
      </w:pPr>
      <w:r w:rsidRPr="00A852E0">
        <w:rPr>
          <w:bCs/>
        </w:rPr>
        <w:t xml:space="preserve">Wykonawca zapewni w okresie obowiązywania niniejszej umowy pełną ochronę danych osobowych, zgodnie z postanowieniami </w:t>
      </w:r>
      <w:bookmarkStart w:id="15" w:name="_Hlk269534"/>
      <w:r w:rsidRPr="00A852E0">
        <w:rPr>
          <w:bCs/>
        </w:rPr>
        <w:t xml:space="preserve">rozporządzenia Parlamentu Europejskiego i Rady (UE) 2016/679 z dnia 27 kwietnia 2016 r. w sprawie ochrony osób fizycznych w związku z przetwarzaniem danych osobowych i w sprawie swobodnego przepływu takich danych </w:t>
      </w:r>
      <w:r w:rsidRPr="00A852E0">
        <w:rPr>
          <w:bCs/>
        </w:rPr>
        <w:lastRenderedPageBreak/>
        <w:t xml:space="preserve">oraz uchylenia dyrektywy 95/46/WE (RODO), </w:t>
      </w:r>
      <w:bookmarkEnd w:id="15"/>
      <w:r w:rsidRPr="00A852E0">
        <w:rPr>
          <w:bCs/>
        </w:rPr>
        <w:t>a także przepisami ustawy z dnia 10 maja 2018 r. o ochronie danych osobowych (Dz. U. z 2019 r. poz. 1781 t. j.).</w:t>
      </w:r>
    </w:p>
    <w:p w14:paraId="08190BA7" w14:textId="77777777" w:rsidR="0025095A" w:rsidRPr="00A852E0" w:rsidRDefault="0025095A" w:rsidP="00C10346">
      <w:pPr>
        <w:numPr>
          <w:ilvl w:val="0"/>
          <w:numId w:val="11"/>
        </w:numPr>
        <w:tabs>
          <w:tab w:val="clear" w:pos="340"/>
          <w:tab w:val="num" w:pos="426"/>
        </w:tabs>
        <w:suppressAutoHyphens w:val="0"/>
        <w:spacing w:line="360" w:lineRule="auto"/>
        <w:ind w:left="426" w:hanging="426"/>
        <w:contextualSpacing/>
        <w:jc w:val="both"/>
        <w:rPr>
          <w:bCs/>
        </w:rPr>
      </w:pPr>
      <w:r w:rsidRPr="00A852E0">
        <w:rPr>
          <w:bCs/>
        </w:rPr>
        <w:t xml:space="preserve">Wykonawca oświadcza, że dysponuje środkami, doświadczeniem, wiedzą i wykwalifikowanym personelem, gwarantującym prawidłowe przetwarzanie danych osobowych w ramach przedmiotowego zamówienia, w tym należytymi zabezpieczeniami umożliwiającymi przetwarzanie danych osobowych. </w:t>
      </w:r>
    </w:p>
    <w:p w14:paraId="43E0BA31" w14:textId="77777777" w:rsidR="0025095A" w:rsidRPr="00A852E0" w:rsidRDefault="0025095A" w:rsidP="00C10346">
      <w:pPr>
        <w:numPr>
          <w:ilvl w:val="0"/>
          <w:numId w:val="11"/>
        </w:numPr>
        <w:tabs>
          <w:tab w:val="clear" w:pos="340"/>
          <w:tab w:val="num" w:pos="426"/>
        </w:tabs>
        <w:suppressAutoHyphens w:val="0"/>
        <w:spacing w:line="360" w:lineRule="auto"/>
        <w:ind w:left="426" w:hanging="426"/>
        <w:contextualSpacing/>
        <w:jc w:val="both"/>
        <w:rPr>
          <w:bCs/>
        </w:rPr>
      </w:pPr>
      <w:r w:rsidRPr="00A852E0">
        <w:rPr>
          <w:bCs/>
        </w:rPr>
        <w:t xml:space="preserve">Wykonawca zobowiązuje się do niewykorzystywania powierzonych danych w celach innych niż określone w umowie, oraz przetwarzania ich wyłącznie w miejscu wskazanym w umowie. </w:t>
      </w:r>
    </w:p>
    <w:p w14:paraId="6D6B0664" w14:textId="3F00009C" w:rsidR="0025095A" w:rsidRDefault="0025095A" w:rsidP="00B1613C">
      <w:pPr>
        <w:numPr>
          <w:ilvl w:val="0"/>
          <w:numId w:val="11"/>
        </w:numPr>
        <w:tabs>
          <w:tab w:val="clear" w:pos="340"/>
          <w:tab w:val="num" w:pos="426"/>
        </w:tabs>
        <w:suppressAutoHyphens w:val="0"/>
        <w:spacing w:line="360" w:lineRule="auto"/>
        <w:ind w:left="426" w:hanging="426"/>
        <w:contextualSpacing/>
        <w:jc w:val="both"/>
        <w:rPr>
          <w:bCs/>
        </w:rPr>
      </w:pPr>
      <w:r w:rsidRPr="00A852E0">
        <w:rPr>
          <w:bCs/>
        </w:rPr>
        <w:t>Zamawiający zastrzega sobie możliwość przeprowadzenia kontroli u Wykonawcy w zakresie poprawności przetwarzania i zabezpieczenia danych osobowych objętych umową, a Wykonawca udostępnia Zamawiającemu wszelkie informacje niezbędne do spełnienia obowiązków określonych w art. 28 Rozporządzenia RODO.</w:t>
      </w:r>
    </w:p>
    <w:p w14:paraId="5A6C83A7" w14:textId="77777777" w:rsidR="006A14F9" w:rsidRPr="00B1613C" w:rsidRDefault="006A14F9" w:rsidP="006A14F9">
      <w:pPr>
        <w:suppressAutoHyphens w:val="0"/>
        <w:spacing w:line="360" w:lineRule="auto"/>
        <w:ind w:left="426"/>
        <w:contextualSpacing/>
        <w:jc w:val="both"/>
        <w:rPr>
          <w:bCs/>
        </w:rPr>
      </w:pPr>
    </w:p>
    <w:p w14:paraId="3DE12429" w14:textId="77777777" w:rsidR="0025095A" w:rsidRPr="00A852E0" w:rsidRDefault="0025095A" w:rsidP="00C10346">
      <w:pPr>
        <w:tabs>
          <w:tab w:val="left" w:pos="851"/>
        </w:tabs>
        <w:autoSpaceDE w:val="0"/>
        <w:spacing w:line="360" w:lineRule="auto"/>
        <w:jc w:val="center"/>
        <w:rPr>
          <w:b/>
        </w:rPr>
      </w:pPr>
      <w:r w:rsidRPr="00A852E0">
        <w:rPr>
          <w:b/>
        </w:rPr>
        <w:t>§ 15</w:t>
      </w:r>
    </w:p>
    <w:p w14:paraId="0135203A" w14:textId="77777777" w:rsidR="0025095A" w:rsidRPr="00A852E0" w:rsidRDefault="0025095A" w:rsidP="00C10346">
      <w:pPr>
        <w:tabs>
          <w:tab w:val="left" w:pos="851"/>
        </w:tabs>
        <w:autoSpaceDE w:val="0"/>
        <w:spacing w:line="360" w:lineRule="auto"/>
        <w:jc w:val="center"/>
        <w:rPr>
          <w:b/>
        </w:rPr>
      </w:pPr>
      <w:r w:rsidRPr="00A852E0">
        <w:rPr>
          <w:b/>
        </w:rPr>
        <w:t>Postanowienia końcowe</w:t>
      </w:r>
    </w:p>
    <w:p w14:paraId="6E21F0B0" w14:textId="22256F88" w:rsidR="0025095A" w:rsidRPr="00A852E0" w:rsidRDefault="0025095A" w:rsidP="00C10346">
      <w:pPr>
        <w:numPr>
          <w:ilvl w:val="0"/>
          <w:numId w:val="1"/>
        </w:numPr>
        <w:tabs>
          <w:tab w:val="left" w:pos="851"/>
        </w:tabs>
        <w:autoSpaceDE w:val="0"/>
        <w:spacing w:line="360" w:lineRule="auto"/>
        <w:ind w:left="426"/>
        <w:jc w:val="both"/>
      </w:pPr>
      <w:r w:rsidRPr="00A852E0">
        <w:t>Wszelkie spory,</w:t>
      </w:r>
      <w:r w:rsidR="00E84164">
        <w:t xml:space="preserve"> </w:t>
      </w:r>
      <w:r w:rsidRPr="00A852E0">
        <w:t>związane</w:t>
      </w:r>
      <w:r w:rsidR="00E84164">
        <w:t xml:space="preserve"> z</w:t>
      </w:r>
      <w:r w:rsidRPr="00A852E0">
        <w:t xml:space="preserve"> wykonywaniem niniejszej Umowy, strony będą rozstrzygać,                     w pierwszej kolejności na drodze porozumienia.</w:t>
      </w:r>
    </w:p>
    <w:p w14:paraId="271B82CE" w14:textId="77777777" w:rsidR="0025095A" w:rsidRPr="00A852E0" w:rsidRDefault="0025095A" w:rsidP="00C10346">
      <w:pPr>
        <w:numPr>
          <w:ilvl w:val="0"/>
          <w:numId w:val="1"/>
        </w:numPr>
        <w:tabs>
          <w:tab w:val="left" w:pos="851"/>
        </w:tabs>
        <w:autoSpaceDE w:val="0"/>
        <w:spacing w:line="360" w:lineRule="auto"/>
        <w:ind w:left="426"/>
        <w:jc w:val="both"/>
      </w:pPr>
      <w:r w:rsidRPr="00A852E0">
        <w:t>W przypadku zaistnienia sporu i nie osiągnięcia przez Strony niniejszej Umowy porozumienia w drodze negocjacji, rozstrzygającym będzie Sąd Powszechny właściwy dla</w:t>
      </w:r>
    </w:p>
    <w:p w14:paraId="6575E962" w14:textId="77777777" w:rsidR="0025095A" w:rsidRPr="00A852E0" w:rsidRDefault="0025095A" w:rsidP="00C10346">
      <w:pPr>
        <w:tabs>
          <w:tab w:val="left" w:pos="851"/>
        </w:tabs>
        <w:autoSpaceDE w:val="0"/>
        <w:spacing w:line="360" w:lineRule="auto"/>
        <w:ind w:left="426"/>
        <w:jc w:val="both"/>
      </w:pPr>
      <w:r w:rsidRPr="00A852E0">
        <w:t>siedziby Zamawiającego.</w:t>
      </w:r>
    </w:p>
    <w:p w14:paraId="7787388E" w14:textId="77777777" w:rsidR="0025095A" w:rsidRPr="00A852E0" w:rsidRDefault="0025095A" w:rsidP="00C10346">
      <w:pPr>
        <w:numPr>
          <w:ilvl w:val="0"/>
          <w:numId w:val="1"/>
        </w:numPr>
        <w:tabs>
          <w:tab w:val="left" w:pos="851"/>
        </w:tabs>
        <w:autoSpaceDE w:val="0"/>
        <w:spacing w:line="360" w:lineRule="auto"/>
        <w:ind w:left="426"/>
        <w:jc w:val="both"/>
      </w:pPr>
      <w:r w:rsidRPr="00A852E0">
        <w:t>W sprawach nieuregulowanych w niniejszej Umowie zastosowanie mają obowiązujące przepisy Ustawy Kodeksu Cywilnego, Prawa Budowlanego oraz Prawa zamówień publicznych.</w:t>
      </w:r>
    </w:p>
    <w:p w14:paraId="7EB247E8" w14:textId="3BFF2667" w:rsidR="0025095A" w:rsidRDefault="0025095A" w:rsidP="001B1F04">
      <w:pPr>
        <w:numPr>
          <w:ilvl w:val="0"/>
          <w:numId w:val="1"/>
        </w:numPr>
        <w:tabs>
          <w:tab w:val="left" w:pos="851"/>
        </w:tabs>
        <w:autoSpaceDE w:val="0"/>
        <w:spacing w:line="360" w:lineRule="auto"/>
        <w:ind w:left="426"/>
        <w:jc w:val="both"/>
      </w:pPr>
      <w:r w:rsidRPr="00A852E0">
        <w:t>Umowę niniejszą sporządzono w dwóch jednobrzmiących egzemplarzach, jeden dla Zamawiającego, jeden dla Wykonawcy.</w:t>
      </w:r>
    </w:p>
    <w:p w14:paraId="7453B69F" w14:textId="77777777" w:rsidR="006A14F9" w:rsidRDefault="006A14F9" w:rsidP="006A14F9">
      <w:pPr>
        <w:tabs>
          <w:tab w:val="left" w:pos="851"/>
        </w:tabs>
        <w:autoSpaceDE w:val="0"/>
        <w:spacing w:line="360" w:lineRule="auto"/>
        <w:jc w:val="both"/>
      </w:pPr>
    </w:p>
    <w:p w14:paraId="5C557E8B" w14:textId="77777777" w:rsidR="006A14F9" w:rsidRDefault="006A14F9" w:rsidP="006A14F9">
      <w:pPr>
        <w:tabs>
          <w:tab w:val="left" w:pos="851"/>
        </w:tabs>
        <w:autoSpaceDE w:val="0"/>
        <w:spacing w:line="360" w:lineRule="auto"/>
        <w:jc w:val="both"/>
      </w:pPr>
    </w:p>
    <w:p w14:paraId="156F777F" w14:textId="77777777" w:rsidR="006A14F9" w:rsidRDefault="006A14F9" w:rsidP="006A14F9">
      <w:pPr>
        <w:tabs>
          <w:tab w:val="left" w:pos="851"/>
        </w:tabs>
        <w:autoSpaceDE w:val="0"/>
        <w:spacing w:line="360" w:lineRule="auto"/>
        <w:jc w:val="both"/>
      </w:pPr>
    </w:p>
    <w:p w14:paraId="12B02383" w14:textId="77777777" w:rsidR="006A14F9" w:rsidRDefault="006A14F9" w:rsidP="006A14F9">
      <w:pPr>
        <w:tabs>
          <w:tab w:val="left" w:pos="851"/>
        </w:tabs>
        <w:autoSpaceDE w:val="0"/>
        <w:spacing w:line="360" w:lineRule="auto"/>
        <w:jc w:val="both"/>
      </w:pPr>
    </w:p>
    <w:p w14:paraId="19269077" w14:textId="77777777" w:rsidR="006A14F9" w:rsidRPr="00A852E0" w:rsidRDefault="006A14F9" w:rsidP="006A14F9">
      <w:pPr>
        <w:tabs>
          <w:tab w:val="left" w:pos="851"/>
        </w:tabs>
        <w:autoSpaceDE w:val="0"/>
        <w:spacing w:line="360" w:lineRule="auto"/>
        <w:jc w:val="both"/>
      </w:pPr>
    </w:p>
    <w:p w14:paraId="187D970E" w14:textId="77777777" w:rsidR="0025095A" w:rsidRPr="00A852E0" w:rsidRDefault="0025095A" w:rsidP="00C10346">
      <w:pPr>
        <w:tabs>
          <w:tab w:val="left" w:pos="851"/>
        </w:tabs>
        <w:autoSpaceDE w:val="0"/>
        <w:spacing w:line="360" w:lineRule="auto"/>
        <w:jc w:val="both"/>
        <w:rPr>
          <w:b/>
          <w:u w:val="single"/>
        </w:rPr>
      </w:pPr>
      <w:r w:rsidRPr="00A852E0">
        <w:rPr>
          <w:b/>
          <w:u w:val="single"/>
        </w:rPr>
        <w:lastRenderedPageBreak/>
        <w:t>Wykaz załączników do umowy:</w:t>
      </w:r>
    </w:p>
    <w:p w14:paraId="2518ACA9" w14:textId="77777777" w:rsidR="0025095A" w:rsidRPr="00A852E0" w:rsidRDefault="0025095A" w:rsidP="00C10346">
      <w:pPr>
        <w:tabs>
          <w:tab w:val="left" w:pos="851"/>
        </w:tabs>
        <w:autoSpaceDE w:val="0"/>
        <w:spacing w:line="360" w:lineRule="auto"/>
        <w:jc w:val="both"/>
      </w:pPr>
      <w:r w:rsidRPr="00A852E0">
        <w:t>Załącznik nr 1 – Kosztorys ofertowy (szczegółowy);</w:t>
      </w:r>
    </w:p>
    <w:p w14:paraId="49098D80" w14:textId="11F09539" w:rsidR="0025095A" w:rsidRPr="00A852E0" w:rsidRDefault="0025095A" w:rsidP="00C10346">
      <w:pPr>
        <w:tabs>
          <w:tab w:val="left" w:pos="851"/>
        </w:tabs>
        <w:autoSpaceDE w:val="0"/>
        <w:spacing w:line="360" w:lineRule="auto"/>
        <w:jc w:val="both"/>
      </w:pPr>
      <w:r w:rsidRPr="00A852E0">
        <w:t xml:space="preserve">Załącznik nr </w:t>
      </w:r>
      <w:r w:rsidR="003A2FBB" w:rsidRPr="00A852E0">
        <w:t>2</w:t>
      </w:r>
      <w:r w:rsidRPr="00A852E0">
        <w:t xml:space="preserve"> – Oświadczenie wraz z wykazem pracowników;</w:t>
      </w:r>
    </w:p>
    <w:p w14:paraId="0E864F34" w14:textId="76B78D52" w:rsidR="0025095A" w:rsidRPr="00A852E0" w:rsidRDefault="0025095A" w:rsidP="00C10346">
      <w:pPr>
        <w:tabs>
          <w:tab w:val="left" w:pos="851"/>
        </w:tabs>
        <w:autoSpaceDE w:val="0"/>
        <w:spacing w:line="360" w:lineRule="auto"/>
        <w:jc w:val="both"/>
      </w:pPr>
      <w:r w:rsidRPr="00A852E0">
        <w:t xml:space="preserve">Załącznik nr </w:t>
      </w:r>
      <w:r w:rsidR="003A2FBB" w:rsidRPr="00A852E0">
        <w:t>3</w:t>
      </w:r>
      <w:r w:rsidRPr="00A852E0">
        <w:t xml:space="preserve"> – Oryginał dokumentu potwierdzającego wniesienie zabezpieczenia należytego     </w:t>
      </w:r>
    </w:p>
    <w:p w14:paraId="5199405A" w14:textId="77777777" w:rsidR="0025095A" w:rsidRDefault="0025095A" w:rsidP="00C10346">
      <w:pPr>
        <w:tabs>
          <w:tab w:val="left" w:pos="851"/>
        </w:tabs>
        <w:autoSpaceDE w:val="0"/>
        <w:spacing w:line="360" w:lineRule="auto"/>
        <w:ind w:left="1560"/>
        <w:jc w:val="both"/>
      </w:pPr>
      <w:r w:rsidRPr="00A852E0">
        <w:t xml:space="preserve">  wykonania umowy. </w:t>
      </w:r>
    </w:p>
    <w:p w14:paraId="768FB605" w14:textId="77777777" w:rsidR="00B1613C" w:rsidRDefault="00B1613C" w:rsidP="00B1613C">
      <w:pPr>
        <w:tabs>
          <w:tab w:val="left" w:pos="851"/>
        </w:tabs>
        <w:autoSpaceDE w:val="0"/>
        <w:spacing w:line="360" w:lineRule="auto"/>
        <w:jc w:val="both"/>
      </w:pPr>
      <w:r>
        <w:t>Załącznik nr 4- Harmonogram rzeczowo-finansowy.</w:t>
      </w:r>
    </w:p>
    <w:p w14:paraId="0246E3CB" w14:textId="77777777" w:rsidR="00B1613C" w:rsidRDefault="00B1613C" w:rsidP="00B1613C">
      <w:pPr>
        <w:tabs>
          <w:tab w:val="left" w:pos="851"/>
        </w:tabs>
        <w:autoSpaceDE w:val="0"/>
        <w:spacing w:line="360" w:lineRule="auto"/>
        <w:jc w:val="both"/>
      </w:pPr>
    </w:p>
    <w:p w14:paraId="7F469AF4" w14:textId="77777777" w:rsidR="0025095A" w:rsidRPr="00A852E0" w:rsidRDefault="0025095A" w:rsidP="00C10346">
      <w:pPr>
        <w:tabs>
          <w:tab w:val="left" w:pos="851"/>
        </w:tabs>
        <w:autoSpaceDE w:val="0"/>
        <w:spacing w:line="360" w:lineRule="auto"/>
        <w:jc w:val="both"/>
      </w:pPr>
    </w:p>
    <w:p w14:paraId="52B36FCF" w14:textId="77777777" w:rsidR="0025095A" w:rsidRPr="00A852E0" w:rsidRDefault="0025095A" w:rsidP="00C10346">
      <w:pPr>
        <w:tabs>
          <w:tab w:val="left" w:pos="851"/>
        </w:tabs>
        <w:autoSpaceDE w:val="0"/>
        <w:spacing w:line="360" w:lineRule="auto"/>
        <w:jc w:val="both"/>
      </w:pPr>
    </w:p>
    <w:p w14:paraId="48D54B10" w14:textId="77777777" w:rsidR="0025095A" w:rsidRPr="00A852E0" w:rsidRDefault="0025095A" w:rsidP="00C10346">
      <w:pPr>
        <w:tabs>
          <w:tab w:val="left" w:pos="851"/>
        </w:tabs>
        <w:autoSpaceDE w:val="0"/>
        <w:spacing w:line="360" w:lineRule="auto"/>
        <w:jc w:val="both"/>
      </w:pPr>
      <w:bookmarkStart w:id="16" w:name="_Hlk59024630"/>
      <w:r w:rsidRPr="00A852E0">
        <w:rPr>
          <w:b/>
          <w:bCs/>
        </w:rPr>
        <w:t>ZAMAWIAJĄCY</w:t>
      </w:r>
      <w:r w:rsidRPr="00A852E0">
        <w:rPr>
          <w:b/>
          <w:bCs/>
        </w:rPr>
        <w:tab/>
        <w:t xml:space="preserve"> </w:t>
      </w:r>
      <w:r w:rsidRPr="00A852E0">
        <w:rPr>
          <w:b/>
          <w:bCs/>
        </w:rPr>
        <w:tab/>
      </w:r>
      <w:r w:rsidRPr="00A852E0">
        <w:rPr>
          <w:b/>
          <w:bCs/>
        </w:rPr>
        <w:tab/>
      </w:r>
      <w:r w:rsidRPr="00A852E0">
        <w:rPr>
          <w:b/>
          <w:bCs/>
        </w:rPr>
        <w:tab/>
        <w:t xml:space="preserve">   </w:t>
      </w:r>
      <w:r w:rsidRPr="00A852E0">
        <w:rPr>
          <w:b/>
          <w:bCs/>
        </w:rPr>
        <w:tab/>
      </w:r>
      <w:r w:rsidRPr="00A852E0">
        <w:rPr>
          <w:b/>
          <w:bCs/>
        </w:rPr>
        <w:tab/>
      </w:r>
      <w:r w:rsidRPr="00A852E0">
        <w:rPr>
          <w:b/>
          <w:bCs/>
        </w:rPr>
        <w:tab/>
        <w:t>WYKONAWCA</w:t>
      </w:r>
    </w:p>
    <w:bookmarkEnd w:id="16"/>
    <w:p w14:paraId="39AD901C" w14:textId="77777777" w:rsidR="0025095A" w:rsidRPr="00A852E0" w:rsidRDefault="0025095A" w:rsidP="00C10346">
      <w:pPr>
        <w:tabs>
          <w:tab w:val="left" w:pos="851"/>
        </w:tabs>
        <w:autoSpaceDE w:val="0"/>
        <w:spacing w:line="360" w:lineRule="auto"/>
        <w:jc w:val="both"/>
      </w:pPr>
    </w:p>
    <w:p w14:paraId="7CCA05B2" w14:textId="77777777" w:rsidR="003A7E5A" w:rsidRPr="00A852E0" w:rsidRDefault="003A7E5A" w:rsidP="00C10346">
      <w:pPr>
        <w:spacing w:line="360" w:lineRule="auto"/>
      </w:pPr>
    </w:p>
    <w:sectPr w:rsidR="003A7E5A" w:rsidRPr="00A852E0" w:rsidSect="00F07085">
      <w:headerReference w:type="default" r:id="rId7"/>
      <w:footerReference w:type="default" r:id="rId8"/>
      <w:headerReference w:type="first" r:id="rId9"/>
      <w:footerReference w:type="first" r:id="rId10"/>
      <w:pgSz w:w="11906" w:h="16838" w:code="9"/>
      <w:pgMar w:top="851" w:right="1418" w:bottom="1134" w:left="1418" w:header="227" w:footer="113"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6283C" w14:textId="77777777" w:rsidR="00E24AC9" w:rsidRDefault="00E24AC9">
      <w:r>
        <w:separator/>
      </w:r>
    </w:p>
  </w:endnote>
  <w:endnote w:type="continuationSeparator" w:id="0">
    <w:p w14:paraId="11D52459" w14:textId="77777777" w:rsidR="00E24AC9" w:rsidRDefault="00E2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18030">
    <w:charset w:val="86"/>
    <w:family w:val="modern"/>
    <w:pitch w:val="default"/>
    <w:sig w:usb0="00000000" w:usb1="00000000" w:usb2="00000000" w:usb3="00000000" w:csb0="0004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sans-serif">
    <w:altName w:val="Times New Roman"/>
    <w:charset w:val="00"/>
    <w:family w:val="auto"/>
    <w:pitch w:val="default"/>
  </w:font>
  <w:font w:name="ArialMT">
    <w:altName w:val="Arial"/>
    <w:charset w:val="00"/>
    <w:family w:val="swiss"/>
    <w:pitch w:val="default"/>
  </w:font>
  <w:font w:name="Helvetica-Bold">
    <w:charset w:val="00"/>
    <w:family w:val="swiss"/>
    <w:pitch w:val="default"/>
  </w:font>
  <w:font w:name="Arial-BoldMT">
    <w:charset w:val="00"/>
    <w:family w:val="swiss"/>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FA8B" w14:textId="77777777" w:rsidR="00EE135A" w:rsidRDefault="00EE135A">
    <w:pPr>
      <w:pStyle w:val="Stopka"/>
      <w:jc w:val="right"/>
    </w:pPr>
    <w:r>
      <w:fldChar w:fldCharType="begin"/>
    </w:r>
    <w:r>
      <w:instrText>PAGE   \* MERGEFORMAT</w:instrText>
    </w:r>
    <w:r>
      <w:fldChar w:fldCharType="separate"/>
    </w:r>
    <w:r w:rsidR="00B1613C">
      <w:rPr>
        <w:noProof/>
      </w:rPr>
      <w:t>30</w:t>
    </w:r>
    <w:r>
      <w:fldChar w:fldCharType="end"/>
    </w:r>
  </w:p>
  <w:p w14:paraId="675ED11A" w14:textId="77777777" w:rsidR="00EE135A" w:rsidRDefault="00EE135A" w:rsidP="0082137D"/>
  <w:tbl>
    <w:tblPr>
      <w:tblW w:w="10314" w:type="dxa"/>
      <w:tblInd w:w="-567" w:type="dxa"/>
      <w:tblLook w:val="04A0" w:firstRow="1" w:lastRow="0" w:firstColumn="1" w:lastColumn="0" w:noHBand="0" w:noVBand="1"/>
    </w:tblPr>
    <w:tblGrid>
      <w:gridCol w:w="3510"/>
      <w:gridCol w:w="3303"/>
      <w:gridCol w:w="3501"/>
    </w:tblGrid>
    <w:tr w:rsidR="00EE135A" w:rsidRPr="000362D8" w14:paraId="41EB3179" w14:textId="77777777" w:rsidTr="00EE135A">
      <w:trPr>
        <w:trHeight w:val="20"/>
      </w:trPr>
      <w:tc>
        <w:tcPr>
          <w:tcW w:w="3510" w:type="dxa"/>
          <w:shd w:val="clear" w:color="auto" w:fill="auto"/>
        </w:tcPr>
        <w:p w14:paraId="3B88B4FA" w14:textId="77777777" w:rsidR="00EE135A" w:rsidRPr="00464903" w:rsidRDefault="00EE135A" w:rsidP="0082137D">
          <w:pPr>
            <w:pStyle w:val="Stopka"/>
            <w:rPr>
              <w:i/>
              <w:color w:val="323E4F"/>
              <w:sz w:val="16"/>
              <w:szCs w:val="16"/>
            </w:rPr>
          </w:pPr>
          <w:r w:rsidRPr="00464903">
            <w:rPr>
              <w:i/>
              <w:color w:val="323E4F"/>
              <w:sz w:val="16"/>
              <w:szCs w:val="16"/>
            </w:rPr>
            <w:t xml:space="preserve">Gminny Ośrodek Kultury i Rekreacji w Wilkasach      </w:t>
          </w:r>
        </w:p>
        <w:p w14:paraId="0693AF32" w14:textId="77777777" w:rsidR="00EE135A" w:rsidRPr="00464903" w:rsidRDefault="00EE135A" w:rsidP="0082137D">
          <w:pPr>
            <w:pStyle w:val="Stopka"/>
            <w:rPr>
              <w:i/>
              <w:color w:val="323E4F"/>
              <w:sz w:val="16"/>
              <w:szCs w:val="16"/>
            </w:rPr>
          </w:pPr>
          <w:r w:rsidRPr="00464903">
            <w:rPr>
              <w:i/>
              <w:color w:val="323E4F"/>
              <w:sz w:val="16"/>
              <w:szCs w:val="16"/>
            </w:rPr>
            <w:t>ul. Olsztyńska 54, 11-500 Giżycko</w:t>
          </w:r>
        </w:p>
        <w:p w14:paraId="6AB4B281" w14:textId="77777777" w:rsidR="00EE135A" w:rsidRPr="00464903" w:rsidRDefault="00EE135A" w:rsidP="0082137D">
          <w:pPr>
            <w:pStyle w:val="Stopka"/>
            <w:rPr>
              <w:i/>
              <w:color w:val="323E4F"/>
              <w:sz w:val="16"/>
              <w:szCs w:val="16"/>
            </w:rPr>
          </w:pPr>
          <w:r>
            <w:rPr>
              <w:i/>
              <w:color w:val="323E4F"/>
              <w:sz w:val="16"/>
              <w:szCs w:val="16"/>
            </w:rPr>
            <w:t>t</w:t>
          </w:r>
          <w:r w:rsidRPr="00464903">
            <w:rPr>
              <w:i/>
              <w:color w:val="323E4F"/>
              <w:sz w:val="16"/>
              <w:szCs w:val="16"/>
            </w:rPr>
            <w:t>el. 87 428-22-95</w:t>
          </w:r>
        </w:p>
        <w:p w14:paraId="3130F88C" w14:textId="77777777" w:rsidR="00EE135A" w:rsidRPr="00464903" w:rsidRDefault="00EE135A" w:rsidP="0082137D">
          <w:pPr>
            <w:rPr>
              <w:i/>
              <w:color w:val="323E4F"/>
              <w:sz w:val="16"/>
              <w:szCs w:val="16"/>
            </w:rPr>
          </w:pPr>
          <w:hyperlink r:id="rId1" w:history="1">
            <w:r w:rsidRPr="00464903">
              <w:rPr>
                <w:rStyle w:val="Hipercze"/>
                <w:i/>
                <w:color w:val="323E4F"/>
                <w:sz w:val="16"/>
                <w:szCs w:val="16"/>
              </w:rPr>
              <w:t>gokir@ugg.pl</w:t>
            </w:r>
          </w:hyperlink>
          <w:r>
            <w:rPr>
              <w:i/>
              <w:color w:val="323E4F"/>
              <w:sz w:val="16"/>
              <w:szCs w:val="16"/>
            </w:rPr>
            <w:t xml:space="preserve">, </w:t>
          </w:r>
          <w:r w:rsidRPr="00464903">
            <w:rPr>
              <w:i/>
              <w:color w:val="323E4F"/>
              <w:sz w:val="16"/>
              <w:szCs w:val="16"/>
            </w:rPr>
            <w:t>www.ugg.pl</w:t>
          </w:r>
        </w:p>
        <w:p w14:paraId="3EBBEC19" w14:textId="77777777" w:rsidR="00EE135A" w:rsidRPr="000362D8" w:rsidRDefault="00EE135A" w:rsidP="0082137D">
          <w:pPr>
            <w:pStyle w:val="Stopka"/>
            <w:spacing w:line="276" w:lineRule="auto"/>
            <w:rPr>
              <w:i/>
              <w:color w:val="323E4F"/>
              <w:sz w:val="16"/>
              <w:szCs w:val="16"/>
            </w:rPr>
          </w:pPr>
        </w:p>
      </w:tc>
      <w:tc>
        <w:tcPr>
          <w:tcW w:w="3303" w:type="dxa"/>
          <w:shd w:val="clear" w:color="auto" w:fill="auto"/>
        </w:tcPr>
        <w:p w14:paraId="4A5D61BC" w14:textId="02D24E67" w:rsidR="00EE135A" w:rsidRPr="000362D8" w:rsidRDefault="00EE135A" w:rsidP="0082137D">
          <w:pPr>
            <w:pStyle w:val="Stopka"/>
            <w:spacing w:line="276" w:lineRule="auto"/>
            <w:jc w:val="center"/>
            <w:rPr>
              <w:i/>
              <w:color w:val="323E4F"/>
              <w:sz w:val="16"/>
              <w:szCs w:val="16"/>
            </w:rPr>
          </w:pPr>
          <w:r>
            <w:rPr>
              <w:noProof/>
              <w:lang w:eastAsia="pl-PL"/>
            </w:rPr>
            <w:drawing>
              <wp:inline distT="0" distB="0" distL="0" distR="0" wp14:anchorId="79525A4A" wp14:editId="296E2D73">
                <wp:extent cx="1066800" cy="609600"/>
                <wp:effectExtent l="0" t="0" r="0" b="0"/>
                <wp:docPr id="5" name="Obraz 5" descr="1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609600"/>
                        </a:xfrm>
                        <a:prstGeom prst="rect">
                          <a:avLst/>
                        </a:prstGeom>
                        <a:noFill/>
                        <a:ln>
                          <a:noFill/>
                        </a:ln>
                      </pic:spPr>
                    </pic:pic>
                  </a:graphicData>
                </a:graphic>
              </wp:inline>
            </w:drawing>
          </w:r>
        </w:p>
      </w:tc>
      <w:tc>
        <w:tcPr>
          <w:tcW w:w="3501" w:type="dxa"/>
          <w:shd w:val="clear" w:color="auto" w:fill="auto"/>
        </w:tcPr>
        <w:p w14:paraId="7B7B3D4A" w14:textId="77777777" w:rsidR="00EE135A" w:rsidRPr="000362D8" w:rsidRDefault="00EE135A" w:rsidP="0082137D">
          <w:pPr>
            <w:pStyle w:val="Stopka"/>
            <w:spacing w:line="276" w:lineRule="auto"/>
            <w:rPr>
              <w:i/>
              <w:color w:val="323E4F"/>
              <w:sz w:val="16"/>
              <w:szCs w:val="16"/>
            </w:rPr>
          </w:pPr>
        </w:p>
      </w:tc>
    </w:tr>
  </w:tbl>
  <w:p w14:paraId="03057D31" w14:textId="77777777" w:rsidR="00EE135A" w:rsidRDefault="00EE13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9B9B7" w14:textId="77777777" w:rsidR="00EE135A" w:rsidRDefault="00EE135A" w:rsidP="00801AAE">
    <w:pPr>
      <w:pStyle w:val="Stopka"/>
      <w:jc w:val="right"/>
    </w:pPr>
    <w:r>
      <w:fldChar w:fldCharType="begin"/>
    </w:r>
    <w:r>
      <w:instrText>PAGE   \* MERGEFORMAT</w:instrText>
    </w:r>
    <w:r>
      <w:fldChar w:fldCharType="separate"/>
    </w:r>
    <w:r w:rsidR="00B1613C">
      <w:rPr>
        <w:noProof/>
      </w:rPr>
      <w:t>1</w:t>
    </w:r>
    <w:r>
      <w:fldChar w:fldCharType="end"/>
    </w:r>
  </w:p>
  <w:p w14:paraId="637F78DA" w14:textId="77777777" w:rsidR="00EE135A" w:rsidRDefault="00EE13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E0F8C" w14:textId="77777777" w:rsidR="00E24AC9" w:rsidRDefault="00E24AC9">
      <w:r>
        <w:separator/>
      </w:r>
    </w:p>
  </w:footnote>
  <w:footnote w:type="continuationSeparator" w:id="0">
    <w:p w14:paraId="6796654B" w14:textId="77777777" w:rsidR="00E24AC9" w:rsidRDefault="00E24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E6035" w14:textId="77777777" w:rsidR="00EE135A" w:rsidRDefault="00EE135A">
    <w:pPr>
      <w:pStyle w:val="Nagwek"/>
      <w:tabs>
        <w:tab w:val="left" w:pos="7230"/>
      </w:tabs>
      <w:rPr>
        <w:rFonts w:ascii="Arial" w:hAnsi="Arial" w:cs="Arial"/>
        <w:sz w:val="20"/>
      </w:rPr>
    </w:pPr>
    <w:r>
      <w:rPr>
        <w:rFonts w:ascii="Cambria" w:hAnsi="Cambria" w:cs="Cambria"/>
        <w:sz w:val="20"/>
      </w:rPr>
      <w:tab/>
    </w:r>
  </w:p>
  <w:p w14:paraId="553DA985" w14:textId="5590DD43" w:rsidR="00EE135A" w:rsidRDefault="00EE135A">
    <w:pPr>
      <w:pStyle w:val="Nagwek"/>
      <w:jc w:val="right"/>
      <w:rPr>
        <w:rFonts w:ascii="Arial" w:hAnsi="Arial" w:cs="Arial"/>
        <w:sz w:val="20"/>
      </w:rPr>
    </w:pPr>
    <w:r>
      <w:rPr>
        <w:noProof/>
        <w:lang w:eastAsia="pl-PL"/>
      </w:rPr>
      <w:drawing>
        <wp:inline distT="0" distB="0" distL="0" distR="0" wp14:anchorId="31852F6E" wp14:editId="76D4F052">
          <wp:extent cx="5759450" cy="6756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75640"/>
                  </a:xfrm>
                  <a:prstGeom prst="rect">
                    <a:avLst/>
                  </a:prstGeom>
                  <a:noFill/>
                  <a:ln>
                    <a:noFill/>
                  </a:ln>
                </pic:spPr>
              </pic:pic>
            </a:graphicData>
          </a:graphic>
        </wp:inline>
      </w:drawing>
    </w:r>
  </w:p>
  <w:p w14:paraId="399D2C1B" w14:textId="77777777" w:rsidR="00EE135A" w:rsidRDefault="00EE135A" w:rsidP="00EE135A">
    <w:pPr>
      <w:tabs>
        <w:tab w:val="left" w:pos="975"/>
        <w:tab w:val="left" w:pos="1950"/>
        <w:tab w:val="center" w:pos="4536"/>
        <w:tab w:val="left" w:pos="7785"/>
      </w:tabs>
      <w:rPr>
        <w:rFonts w:ascii="Cambria" w:eastAsia="Calibri" w:hAnsi="Cambria"/>
        <w:bCs/>
        <w:i/>
        <w:iCs/>
        <w:sz w:val="20"/>
      </w:rPr>
    </w:pP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p>
  <w:p w14:paraId="5DB1EB03" w14:textId="77777777" w:rsidR="00EE135A" w:rsidRDefault="00EE135A">
    <w:pPr>
      <w:pStyle w:val="Nagwek"/>
      <w:jc w:val="right"/>
      <w:rPr>
        <w:rFonts w:ascii="Verdana" w:eastAsia="Times-Roman" w:hAnsi="Verdana" w:cs="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6EFF" w14:textId="298B7D29" w:rsidR="00EE135A" w:rsidRDefault="00EE135A" w:rsidP="00EE135A">
    <w:pPr>
      <w:pStyle w:val="Nagwek"/>
      <w:jc w:val="right"/>
    </w:pPr>
    <w:r>
      <w:rPr>
        <w:noProof/>
        <w:lang w:eastAsia="pl-PL"/>
      </w:rPr>
      <w:drawing>
        <wp:inline distT="0" distB="0" distL="0" distR="0" wp14:anchorId="3C547BFC" wp14:editId="580BFEBA">
          <wp:extent cx="5759450" cy="67607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76072"/>
                  </a:xfrm>
                  <a:prstGeom prst="rect">
                    <a:avLst/>
                  </a:prstGeom>
                  <a:noFill/>
                  <a:ln>
                    <a:noFill/>
                  </a:ln>
                </pic:spPr>
              </pic:pic>
            </a:graphicData>
          </a:graphic>
        </wp:inline>
      </w:drawing>
    </w:r>
  </w:p>
  <w:p w14:paraId="75E8DBC1" w14:textId="210F4FE9" w:rsidR="00EE135A" w:rsidRDefault="00EE135A" w:rsidP="00EE135A">
    <w:pPr>
      <w:pStyle w:val="Nagwek"/>
      <w:jc w:val="center"/>
    </w:pPr>
  </w:p>
  <w:p w14:paraId="014375BD" w14:textId="77777777" w:rsidR="00EE135A" w:rsidRPr="00A2324C" w:rsidRDefault="00EE135A" w:rsidP="00EE13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71F"/>
    <w:multiLevelType w:val="multilevel"/>
    <w:tmpl w:val="1AA0E1F2"/>
    <w:lvl w:ilvl="0">
      <w:start w:val="1"/>
      <w:numFmt w:val="decimal"/>
      <w:lvlText w:val="%1."/>
      <w:lvlJc w:val="left"/>
      <w:pPr>
        <w:tabs>
          <w:tab w:val="num" w:pos="340"/>
        </w:tabs>
        <w:ind w:left="511" w:hanging="227"/>
      </w:pPr>
      <w:rPr>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3783831"/>
    <w:multiLevelType w:val="hybridMultilevel"/>
    <w:tmpl w:val="F4BA094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4ED2C2C"/>
    <w:multiLevelType w:val="multilevel"/>
    <w:tmpl w:val="6504BE98"/>
    <w:lvl w:ilvl="0">
      <w:start w:val="1"/>
      <w:numFmt w:val="decimal"/>
      <w:lvlText w:val="%1."/>
      <w:lvlJc w:val="left"/>
      <w:pPr>
        <w:ind w:left="390" w:hanging="390"/>
      </w:pPr>
      <w:rPr>
        <w:rFonts w:ascii="Times New Roman" w:eastAsia="Calibri" w:hAnsi="Times New Roman" w:cs="Times New Roman" w:hint="default"/>
        <w:color w:val="auto"/>
      </w:rPr>
    </w:lvl>
    <w:lvl w:ilvl="1">
      <w:start w:val="1"/>
      <w:numFmt w:val="decimal"/>
      <w:lvlText w:val="%2)"/>
      <w:lvlJc w:val="left"/>
      <w:pPr>
        <w:ind w:left="2700" w:hanging="720"/>
      </w:pPr>
    </w:lvl>
    <w:lvl w:ilvl="2">
      <w:start w:val="1"/>
      <w:numFmt w:val="decimal"/>
      <w:lvlText w:val="%1.%2.%3."/>
      <w:lvlJc w:val="left"/>
      <w:pPr>
        <w:ind w:left="4680" w:hanging="720"/>
      </w:pPr>
    </w:lvl>
    <w:lvl w:ilvl="3">
      <w:start w:val="1"/>
      <w:numFmt w:val="decimal"/>
      <w:lvlText w:val="%1.%2.%3.%4."/>
      <w:lvlJc w:val="left"/>
      <w:pPr>
        <w:ind w:left="7020" w:hanging="1080"/>
      </w:pPr>
    </w:lvl>
    <w:lvl w:ilvl="4">
      <w:start w:val="1"/>
      <w:numFmt w:val="decimal"/>
      <w:lvlText w:val="%1.%2.%3.%4.%5."/>
      <w:lvlJc w:val="left"/>
      <w:pPr>
        <w:ind w:left="9000" w:hanging="1080"/>
      </w:pPr>
    </w:lvl>
    <w:lvl w:ilvl="5">
      <w:start w:val="1"/>
      <w:numFmt w:val="decimal"/>
      <w:lvlText w:val="%1.%2.%3.%4.%5.%6."/>
      <w:lvlJc w:val="left"/>
      <w:pPr>
        <w:ind w:left="11340" w:hanging="1440"/>
      </w:pPr>
    </w:lvl>
    <w:lvl w:ilvl="6">
      <w:start w:val="1"/>
      <w:numFmt w:val="decimal"/>
      <w:lvlText w:val="%1.%2.%3.%4.%5.%6.%7."/>
      <w:lvlJc w:val="left"/>
      <w:pPr>
        <w:ind w:left="13320" w:hanging="1440"/>
      </w:pPr>
    </w:lvl>
    <w:lvl w:ilvl="7">
      <w:start w:val="1"/>
      <w:numFmt w:val="decimal"/>
      <w:lvlText w:val="%1.%2.%3.%4.%5.%6.%7.%8."/>
      <w:lvlJc w:val="left"/>
      <w:pPr>
        <w:ind w:left="15660" w:hanging="1800"/>
      </w:pPr>
    </w:lvl>
    <w:lvl w:ilvl="8">
      <w:start w:val="1"/>
      <w:numFmt w:val="decimal"/>
      <w:lvlText w:val="%1.%2.%3.%4.%5.%6.%7.%8.%9."/>
      <w:lvlJc w:val="left"/>
      <w:pPr>
        <w:ind w:left="18000" w:hanging="2160"/>
      </w:pPr>
    </w:lvl>
  </w:abstractNum>
  <w:abstractNum w:abstractNumId="3" w15:restartNumberingAfterBreak="0">
    <w:nsid w:val="0BB9786A"/>
    <w:multiLevelType w:val="hybridMultilevel"/>
    <w:tmpl w:val="81FAD5FA"/>
    <w:lvl w:ilvl="0" w:tplc="0C627F9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73D83"/>
    <w:multiLevelType w:val="singleLevel"/>
    <w:tmpl w:val="51F69A6E"/>
    <w:lvl w:ilvl="0">
      <w:start w:val="1"/>
      <w:numFmt w:val="decimal"/>
      <w:lvlText w:val="%1)"/>
      <w:lvlJc w:val="left"/>
      <w:pPr>
        <w:tabs>
          <w:tab w:val="num" w:pos="846"/>
        </w:tabs>
        <w:ind w:left="846" w:hanging="420"/>
      </w:pPr>
      <w:rPr>
        <w:rFonts w:cs="Times New Roman"/>
      </w:rPr>
    </w:lvl>
  </w:abstractNum>
  <w:abstractNum w:abstractNumId="5" w15:restartNumberingAfterBreak="0">
    <w:nsid w:val="1A387CDA"/>
    <w:multiLevelType w:val="hybridMultilevel"/>
    <w:tmpl w:val="2CAACEC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24614E6C"/>
    <w:multiLevelType w:val="multilevel"/>
    <w:tmpl w:val="9CD628BE"/>
    <w:lvl w:ilvl="0">
      <w:start w:val="2"/>
      <w:numFmt w:val="decimal"/>
      <w:lvlText w:val="%1."/>
      <w:lvlJc w:val="left"/>
      <w:pPr>
        <w:tabs>
          <w:tab w:val="num" w:pos="720"/>
        </w:tabs>
        <w:ind w:left="720" w:hanging="360"/>
      </w:pPr>
      <w:rPr>
        <w:rFonts w:ascii="Times New Roman" w:eastAsia="Calibri" w:hAnsi="Times New Roman" w:cs="Times New Roman" w:hint="default"/>
        <w:b w:val="0"/>
        <w:color w:val="auto"/>
      </w:rPr>
    </w:lvl>
    <w:lvl w:ilvl="1">
      <w:start w:val="1"/>
      <w:numFmt w:val="lowerLetter"/>
      <w:lvlText w:val="%2)"/>
      <w:lvlJc w:val="left"/>
      <w:pPr>
        <w:tabs>
          <w:tab w:val="num" w:pos="1420"/>
        </w:tabs>
        <w:ind w:left="1420" w:hanging="34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6153CAA"/>
    <w:multiLevelType w:val="multilevel"/>
    <w:tmpl w:val="BE7C3198"/>
    <w:lvl w:ilvl="0">
      <w:start w:val="1"/>
      <w:numFmt w:val="decimal"/>
      <w:lvlText w:val="%1."/>
      <w:lvlJc w:val="left"/>
      <w:pPr>
        <w:ind w:left="720" w:hanging="360"/>
      </w:pPr>
      <w:rPr>
        <w:rFonts w:hint="default"/>
        <w:b w:val="0"/>
      </w:rPr>
    </w:lvl>
    <w:lvl w:ilvl="1">
      <w:start w:val="1"/>
      <w:numFmt w:val="decimal"/>
      <w:lvlText w:val="%2)"/>
      <w:lvlJc w:val="left"/>
      <w:pPr>
        <w:ind w:left="1115"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263E625A"/>
    <w:multiLevelType w:val="multilevel"/>
    <w:tmpl w:val="8F16BE9A"/>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1473"/>
    <w:multiLevelType w:val="hybridMultilevel"/>
    <w:tmpl w:val="5C9061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8CE1252"/>
    <w:multiLevelType w:val="hybridMultilevel"/>
    <w:tmpl w:val="0AF842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8EF0AB6"/>
    <w:multiLevelType w:val="multilevel"/>
    <w:tmpl w:val="381CDE0E"/>
    <w:lvl w:ilvl="0">
      <w:start w:val="1"/>
      <w:numFmt w:val="decimal"/>
      <w:lvlText w:val="%1."/>
      <w:lvlJc w:val="left"/>
      <w:pPr>
        <w:ind w:left="0" w:firstLine="0"/>
      </w:pPr>
      <w:rPr>
        <w:rFonts w:eastAsia="SimSun-18030" w:cs="Times New Roman" w:hint="default"/>
      </w:rPr>
    </w:lvl>
    <w:lvl w:ilvl="1">
      <w:start w:val="8"/>
      <w:numFmt w:val="decimal"/>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321C0C8A"/>
    <w:multiLevelType w:val="multilevel"/>
    <w:tmpl w:val="5F20C7B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6355232"/>
    <w:multiLevelType w:val="hybridMultilevel"/>
    <w:tmpl w:val="19AC3806"/>
    <w:lvl w:ilvl="0" w:tplc="E5C668DE">
      <w:start w:val="11"/>
      <w:numFmt w:val="decimal"/>
      <w:lvlText w:val="%1."/>
      <w:lvlJc w:val="left"/>
      <w:pPr>
        <w:tabs>
          <w:tab w:val="num" w:pos="780"/>
        </w:tabs>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0A3775"/>
    <w:multiLevelType w:val="hybridMultilevel"/>
    <w:tmpl w:val="4A76E3EC"/>
    <w:lvl w:ilvl="0" w:tplc="72D01B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945CA4"/>
    <w:multiLevelType w:val="multilevel"/>
    <w:tmpl w:val="D60C0682"/>
    <w:lvl w:ilvl="0">
      <w:start w:val="1"/>
      <w:numFmt w:val="decimal"/>
      <w:lvlText w:val="%1."/>
      <w:lvlJc w:val="left"/>
      <w:pPr>
        <w:ind w:left="390" w:hanging="39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3DCE47B2"/>
    <w:multiLevelType w:val="multilevel"/>
    <w:tmpl w:val="0BC62114"/>
    <w:lvl w:ilvl="0">
      <w:start w:val="1"/>
      <w:numFmt w:val="decimal"/>
      <w:lvlText w:val="%1."/>
      <w:lvlJc w:val="left"/>
      <w:pPr>
        <w:ind w:left="107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7" w15:restartNumberingAfterBreak="0">
    <w:nsid w:val="3E2D1609"/>
    <w:multiLevelType w:val="hybridMultilevel"/>
    <w:tmpl w:val="417205AC"/>
    <w:lvl w:ilvl="0" w:tplc="0415000F">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1C5541F"/>
    <w:multiLevelType w:val="hybridMultilevel"/>
    <w:tmpl w:val="DE2E0BEE"/>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49A04CD"/>
    <w:multiLevelType w:val="hybridMultilevel"/>
    <w:tmpl w:val="D12E5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685D0E"/>
    <w:multiLevelType w:val="hybridMultilevel"/>
    <w:tmpl w:val="24A42A60"/>
    <w:lvl w:ilvl="0" w:tplc="63623BE0">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21" w15:restartNumberingAfterBreak="0">
    <w:nsid w:val="4E4032BC"/>
    <w:multiLevelType w:val="multilevel"/>
    <w:tmpl w:val="EE5269B4"/>
    <w:lvl w:ilvl="0">
      <w:start w:val="1"/>
      <w:numFmt w:val="decimal"/>
      <w:lvlText w:val="%1."/>
      <w:lvlJc w:val="left"/>
      <w:pPr>
        <w:tabs>
          <w:tab w:val="num" w:pos="360"/>
        </w:tabs>
        <w:ind w:left="360" w:hanging="360"/>
      </w:pPr>
      <w:rPr>
        <w:rFonts w:ascii="Times New Roman" w:eastAsia="Calibri" w:hAnsi="Times New Roman" w:cs="Times New Roman" w:hint="default"/>
        <w:b w:val="0"/>
      </w:rPr>
    </w:lvl>
    <w:lvl w:ilvl="1">
      <w:start w:val="1"/>
      <w:numFmt w:val="decimal"/>
      <w:lvlText w:val="%2)"/>
      <w:lvlJc w:val="left"/>
      <w:pPr>
        <w:tabs>
          <w:tab w:val="num" w:pos="1420"/>
        </w:tabs>
        <w:ind w:left="1420" w:hanging="34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515531C"/>
    <w:multiLevelType w:val="hybridMultilevel"/>
    <w:tmpl w:val="3378D01E"/>
    <w:lvl w:ilvl="0" w:tplc="DFD22F4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436288"/>
    <w:multiLevelType w:val="hybridMultilevel"/>
    <w:tmpl w:val="B97A0D22"/>
    <w:lvl w:ilvl="0" w:tplc="13367764">
      <w:start w:val="1"/>
      <w:numFmt w:val="decimal"/>
      <w:lvlText w:val="%1."/>
      <w:lvlJc w:val="left"/>
      <w:pPr>
        <w:ind w:left="1026" w:hanging="425"/>
      </w:pPr>
      <w:rPr>
        <w:rFonts w:ascii="Times New Roman" w:eastAsia="Calibri" w:hAnsi="Times New Roman" w:cs="Times New Roman"/>
        <w:color w:val="auto"/>
        <w:spacing w:val="-16"/>
        <w:w w:val="99"/>
        <w:sz w:val="24"/>
        <w:szCs w:val="24"/>
        <w:lang w:val="pl-PL" w:eastAsia="en-US" w:bidi="ar-SA"/>
      </w:rPr>
    </w:lvl>
    <w:lvl w:ilvl="1" w:tplc="4D68FE28">
      <w:numFmt w:val="bullet"/>
      <w:lvlText w:val="­"/>
      <w:lvlJc w:val="left"/>
      <w:pPr>
        <w:ind w:left="2587" w:hanging="286"/>
      </w:pPr>
      <w:rPr>
        <w:rFonts w:ascii="Courier New" w:eastAsia="Courier New" w:hAnsi="Courier New" w:cs="Courier New" w:hint="default"/>
        <w:w w:val="100"/>
        <w:sz w:val="24"/>
        <w:szCs w:val="24"/>
        <w:lang w:val="pl-PL" w:eastAsia="en-US" w:bidi="ar-SA"/>
      </w:rPr>
    </w:lvl>
    <w:lvl w:ilvl="2" w:tplc="042A3848">
      <w:numFmt w:val="bullet"/>
      <w:lvlText w:val="•"/>
      <w:lvlJc w:val="left"/>
      <w:pPr>
        <w:ind w:left="3402" w:hanging="286"/>
      </w:pPr>
      <w:rPr>
        <w:rFonts w:hint="default"/>
        <w:lang w:val="pl-PL" w:eastAsia="en-US" w:bidi="ar-SA"/>
      </w:rPr>
    </w:lvl>
    <w:lvl w:ilvl="3" w:tplc="79B6CFE8">
      <w:numFmt w:val="bullet"/>
      <w:lvlText w:val="•"/>
      <w:lvlJc w:val="left"/>
      <w:pPr>
        <w:ind w:left="4225" w:hanging="286"/>
      </w:pPr>
      <w:rPr>
        <w:rFonts w:hint="default"/>
        <w:lang w:val="pl-PL" w:eastAsia="en-US" w:bidi="ar-SA"/>
      </w:rPr>
    </w:lvl>
    <w:lvl w:ilvl="4" w:tplc="B2889BFA">
      <w:numFmt w:val="bullet"/>
      <w:lvlText w:val="•"/>
      <w:lvlJc w:val="left"/>
      <w:pPr>
        <w:ind w:left="5048" w:hanging="286"/>
      </w:pPr>
      <w:rPr>
        <w:rFonts w:hint="default"/>
        <w:lang w:val="pl-PL" w:eastAsia="en-US" w:bidi="ar-SA"/>
      </w:rPr>
    </w:lvl>
    <w:lvl w:ilvl="5" w:tplc="572CAED8">
      <w:numFmt w:val="bullet"/>
      <w:lvlText w:val="•"/>
      <w:lvlJc w:val="left"/>
      <w:pPr>
        <w:ind w:left="5871" w:hanging="286"/>
      </w:pPr>
      <w:rPr>
        <w:rFonts w:hint="default"/>
        <w:lang w:val="pl-PL" w:eastAsia="en-US" w:bidi="ar-SA"/>
      </w:rPr>
    </w:lvl>
    <w:lvl w:ilvl="6" w:tplc="11043566">
      <w:numFmt w:val="bullet"/>
      <w:lvlText w:val="•"/>
      <w:lvlJc w:val="left"/>
      <w:pPr>
        <w:ind w:left="6694" w:hanging="286"/>
      </w:pPr>
      <w:rPr>
        <w:rFonts w:hint="default"/>
        <w:lang w:val="pl-PL" w:eastAsia="en-US" w:bidi="ar-SA"/>
      </w:rPr>
    </w:lvl>
    <w:lvl w:ilvl="7" w:tplc="D5F6F374">
      <w:numFmt w:val="bullet"/>
      <w:lvlText w:val="•"/>
      <w:lvlJc w:val="left"/>
      <w:pPr>
        <w:ind w:left="7517" w:hanging="286"/>
      </w:pPr>
      <w:rPr>
        <w:rFonts w:hint="default"/>
        <w:lang w:val="pl-PL" w:eastAsia="en-US" w:bidi="ar-SA"/>
      </w:rPr>
    </w:lvl>
    <w:lvl w:ilvl="8" w:tplc="5290F964">
      <w:numFmt w:val="bullet"/>
      <w:lvlText w:val="•"/>
      <w:lvlJc w:val="left"/>
      <w:pPr>
        <w:ind w:left="8340" w:hanging="286"/>
      </w:pPr>
      <w:rPr>
        <w:rFonts w:hint="default"/>
        <w:lang w:val="pl-PL" w:eastAsia="en-US" w:bidi="ar-SA"/>
      </w:rPr>
    </w:lvl>
  </w:abstractNum>
  <w:abstractNum w:abstractNumId="24" w15:restartNumberingAfterBreak="0">
    <w:nsid w:val="588B0D43"/>
    <w:multiLevelType w:val="hybridMultilevel"/>
    <w:tmpl w:val="D9B462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5A570880"/>
    <w:multiLevelType w:val="hybridMultilevel"/>
    <w:tmpl w:val="80E6835E"/>
    <w:lvl w:ilvl="0" w:tplc="04150011">
      <w:start w:val="1"/>
      <w:numFmt w:val="decimal"/>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26" w15:restartNumberingAfterBreak="0">
    <w:nsid w:val="5A8B4006"/>
    <w:multiLevelType w:val="hybridMultilevel"/>
    <w:tmpl w:val="B19C1A60"/>
    <w:lvl w:ilvl="0" w:tplc="04150011">
      <w:start w:val="1"/>
      <w:numFmt w:val="decimal"/>
      <w:lvlText w:val="%1)"/>
      <w:lvlJc w:val="left"/>
      <w:pPr>
        <w:ind w:left="643"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27" w15:restartNumberingAfterBreak="0">
    <w:nsid w:val="5D107FD1"/>
    <w:multiLevelType w:val="hybridMultilevel"/>
    <w:tmpl w:val="BE507976"/>
    <w:lvl w:ilvl="0" w:tplc="04150017">
      <w:start w:val="1"/>
      <w:numFmt w:val="lowerLetter"/>
      <w:lvlText w:val="%1)"/>
      <w:lvlJc w:val="left"/>
      <w:pPr>
        <w:tabs>
          <w:tab w:val="num" w:pos="1779"/>
        </w:tabs>
        <w:ind w:left="1779"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60"/>
        </w:tabs>
        <w:ind w:left="36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5EB16452"/>
    <w:multiLevelType w:val="hybridMultilevel"/>
    <w:tmpl w:val="F398AA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3E0493F"/>
    <w:multiLevelType w:val="multilevel"/>
    <w:tmpl w:val="EC680408"/>
    <w:lvl w:ilvl="0">
      <w:start w:val="3"/>
      <w:numFmt w:val="decimal"/>
      <w:lvlText w:val="%1"/>
      <w:lvlJc w:val="left"/>
      <w:pPr>
        <w:ind w:left="360" w:hanging="360"/>
      </w:pPr>
      <w:rPr>
        <w:rFonts w:eastAsia="Calibri"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0" w15:restartNumberingAfterBreak="0">
    <w:nsid w:val="67D113D7"/>
    <w:multiLevelType w:val="multilevel"/>
    <w:tmpl w:val="43349E3C"/>
    <w:lvl w:ilvl="0">
      <w:start w:val="2"/>
      <w:numFmt w:val="decimal"/>
      <w:lvlText w:val="%1."/>
      <w:lvlJc w:val="left"/>
      <w:pPr>
        <w:ind w:left="390" w:hanging="390"/>
      </w:pPr>
      <w:rPr>
        <w:rFonts w:ascii="Times New Roman" w:eastAsia="Calibri" w:hAnsi="Times New Roman" w:cs="Times New Roman" w:hint="default"/>
        <w:color w:val="auto"/>
      </w:rPr>
    </w:lvl>
    <w:lvl w:ilvl="1">
      <w:start w:val="1"/>
      <w:numFmt w:val="decimal"/>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31" w15:restartNumberingAfterBreak="0">
    <w:nsid w:val="735A13BE"/>
    <w:multiLevelType w:val="hybridMultilevel"/>
    <w:tmpl w:val="1C0096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76A432DC"/>
    <w:multiLevelType w:val="hybridMultilevel"/>
    <w:tmpl w:val="D4DEC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1644F6"/>
    <w:multiLevelType w:val="multilevel"/>
    <w:tmpl w:val="C7F47104"/>
    <w:lvl w:ilvl="0">
      <w:start w:val="1"/>
      <w:numFmt w:val="decimal"/>
      <w:lvlText w:val="%1."/>
      <w:lvlJc w:val="left"/>
      <w:pPr>
        <w:ind w:left="720" w:hanging="360"/>
      </w:pPr>
      <w:rPr>
        <w:rFonts w:hint="default"/>
      </w:rPr>
    </w:lvl>
    <w:lvl w:ilvl="1">
      <w:start w:val="1"/>
      <w:numFmt w:val="decimal"/>
      <w:lvlText w:val="%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4" w15:restartNumberingAfterBreak="0">
    <w:nsid w:val="788674DB"/>
    <w:multiLevelType w:val="hybridMultilevel"/>
    <w:tmpl w:val="712C0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A34DAD"/>
    <w:multiLevelType w:val="hybridMultilevel"/>
    <w:tmpl w:val="B7C80404"/>
    <w:lvl w:ilvl="0" w:tplc="52CCAC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4603A7"/>
    <w:multiLevelType w:val="hybridMultilevel"/>
    <w:tmpl w:val="21E46A4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7714706">
    <w:abstractNumId w:val="36"/>
  </w:num>
  <w:num w:numId="2" w16cid:durableId="206297219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5292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3719581">
    <w:abstractNumId w:val="15"/>
  </w:num>
  <w:num w:numId="5" w16cid:durableId="1681069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3449464">
    <w:abstractNumId w:val="8"/>
  </w:num>
  <w:num w:numId="7" w16cid:durableId="863906778">
    <w:abstractNumId w:val="16"/>
  </w:num>
  <w:num w:numId="8" w16cid:durableId="248740289">
    <w:abstractNumId w:val="35"/>
  </w:num>
  <w:num w:numId="9" w16cid:durableId="2041852600">
    <w:abstractNumId w:val="33"/>
  </w:num>
  <w:num w:numId="10" w16cid:durableId="6884075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7190207">
    <w:abstractNumId w:val="0"/>
  </w:num>
  <w:num w:numId="12" w16cid:durableId="1591616546">
    <w:abstractNumId w:val="20"/>
  </w:num>
  <w:num w:numId="13" w16cid:durableId="910578313">
    <w:abstractNumId w:val="19"/>
  </w:num>
  <w:num w:numId="14" w16cid:durableId="1095252141">
    <w:abstractNumId w:val="29"/>
  </w:num>
  <w:num w:numId="15" w16cid:durableId="1764835474">
    <w:abstractNumId w:val="2"/>
  </w:num>
  <w:num w:numId="16" w16cid:durableId="2126335">
    <w:abstractNumId w:val="32"/>
  </w:num>
  <w:num w:numId="17" w16cid:durableId="772357403">
    <w:abstractNumId w:val="9"/>
  </w:num>
  <w:num w:numId="18" w16cid:durableId="1151826184">
    <w:abstractNumId w:val="23"/>
  </w:num>
  <w:num w:numId="19" w16cid:durableId="711536263">
    <w:abstractNumId w:val="26"/>
  </w:num>
  <w:num w:numId="20" w16cid:durableId="54788484">
    <w:abstractNumId w:val="34"/>
  </w:num>
  <w:num w:numId="21" w16cid:durableId="1583099507">
    <w:abstractNumId w:val="31"/>
  </w:num>
  <w:num w:numId="22" w16cid:durableId="1587349227">
    <w:abstractNumId w:val="37"/>
  </w:num>
  <w:num w:numId="23" w16cid:durableId="566305711">
    <w:abstractNumId w:val="4"/>
    <w:lvlOverride w:ilvl="0">
      <w:startOverride w:val="1"/>
    </w:lvlOverride>
  </w:num>
  <w:num w:numId="24" w16cid:durableId="1581595378">
    <w:abstractNumId w:val="17"/>
  </w:num>
  <w:num w:numId="25" w16cid:durableId="1083069417">
    <w:abstractNumId w:val="11"/>
  </w:num>
  <w:num w:numId="26" w16cid:durableId="1813056861">
    <w:abstractNumId w:val="3"/>
  </w:num>
  <w:num w:numId="27" w16cid:durableId="702704824">
    <w:abstractNumId w:val="13"/>
  </w:num>
  <w:num w:numId="28" w16cid:durableId="214973314">
    <w:abstractNumId w:val="1"/>
  </w:num>
  <w:num w:numId="29" w16cid:durableId="665670040">
    <w:abstractNumId w:val="5"/>
  </w:num>
  <w:num w:numId="30" w16cid:durableId="1002470999">
    <w:abstractNumId w:val="22"/>
  </w:num>
  <w:num w:numId="31" w16cid:durableId="1585257483">
    <w:abstractNumId w:val="21"/>
  </w:num>
  <w:num w:numId="32" w16cid:durableId="508101761">
    <w:abstractNumId w:val="25"/>
  </w:num>
  <w:num w:numId="33" w16cid:durableId="34933201">
    <w:abstractNumId w:val="27"/>
  </w:num>
  <w:num w:numId="34" w16cid:durableId="392513010">
    <w:abstractNumId w:val="10"/>
  </w:num>
  <w:num w:numId="35" w16cid:durableId="308484645">
    <w:abstractNumId w:val="28"/>
  </w:num>
  <w:num w:numId="36" w16cid:durableId="106704045">
    <w:abstractNumId w:val="30"/>
  </w:num>
  <w:num w:numId="37" w16cid:durableId="1295598115">
    <w:abstractNumId w:val="7"/>
  </w:num>
  <w:num w:numId="38" w16cid:durableId="819612268">
    <w:abstractNumId w:val="14"/>
  </w:num>
  <w:num w:numId="39" w16cid:durableId="5907427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53A"/>
    <w:rsid w:val="00010571"/>
    <w:rsid w:val="00015B37"/>
    <w:rsid w:val="00041681"/>
    <w:rsid w:val="0005740B"/>
    <w:rsid w:val="00096D27"/>
    <w:rsid w:val="000B1F6E"/>
    <w:rsid w:val="00103C5A"/>
    <w:rsid w:val="00155BD7"/>
    <w:rsid w:val="001A7497"/>
    <w:rsid w:val="001B1F04"/>
    <w:rsid w:val="001E26AC"/>
    <w:rsid w:val="001F5C2F"/>
    <w:rsid w:val="0025095A"/>
    <w:rsid w:val="00296113"/>
    <w:rsid w:val="002B7943"/>
    <w:rsid w:val="00305C1E"/>
    <w:rsid w:val="003437A6"/>
    <w:rsid w:val="00376923"/>
    <w:rsid w:val="00381DCC"/>
    <w:rsid w:val="003A2FBB"/>
    <w:rsid w:val="003A7E5A"/>
    <w:rsid w:val="003B43DF"/>
    <w:rsid w:val="003E1EC2"/>
    <w:rsid w:val="003F5F4F"/>
    <w:rsid w:val="00450A8D"/>
    <w:rsid w:val="004574BC"/>
    <w:rsid w:val="00467301"/>
    <w:rsid w:val="0048353A"/>
    <w:rsid w:val="004A0621"/>
    <w:rsid w:val="00550DF0"/>
    <w:rsid w:val="00597B0A"/>
    <w:rsid w:val="005B6A39"/>
    <w:rsid w:val="0060388C"/>
    <w:rsid w:val="006A14F9"/>
    <w:rsid w:val="006D5469"/>
    <w:rsid w:val="006F6E3A"/>
    <w:rsid w:val="007475C3"/>
    <w:rsid w:val="0075581A"/>
    <w:rsid w:val="007716A1"/>
    <w:rsid w:val="00792878"/>
    <w:rsid w:val="00793F20"/>
    <w:rsid w:val="007B2404"/>
    <w:rsid w:val="007F306B"/>
    <w:rsid w:val="00801AAE"/>
    <w:rsid w:val="0082137D"/>
    <w:rsid w:val="0082586F"/>
    <w:rsid w:val="008307AE"/>
    <w:rsid w:val="00831592"/>
    <w:rsid w:val="008521DB"/>
    <w:rsid w:val="008C6F12"/>
    <w:rsid w:val="008F4F15"/>
    <w:rsid w:val="00930CA2"/>
    <w:rsid w:val="0095457D"/>
    <w:rsid w:val="009B10D6"/>
    <w:rsid w:val="009B66C9"/>
    <w:rsid w:val="009C0A91"/>
    <w:rsid w:val="009C3C86"/>
    <w:rsid w:val="009C49AE"/>
    <w:rsid w:val="009E7DE4"/>
    <w:rsid w:val="00A15905"/>
    <w:rsid w:val="00A25F6E"/>
    <w:rsid w:val="00A30092"/>
    <w:rsid w:val="00A55CDC"/>
    <w:rsid w:val="00A560AE"/>
    <w:rsid w:val="00A56812"/>
    <w:rsid w:val="00A852E0"/>
    <w:rsid w:val="00A902BF"/>
    <w:rsid w:val="00AF7D68"/>
    <w:rsid w:val="00B1613C"/>
    <w:rsid w:val="00B83E8A"/>
    <w:rsid w:val="00B853DB"/>
    <w:rsid w:val="00BD3AA7"/>
    <w:rsid w:val="00BF6ACB"/>
    <w:rsid w:val="00C10346"/>
    <w:rsid w:val="00C72155"/>
    <w:rsid w:val="00D07A53"/>
    <w:rsid w:val="00D32087"/>
    <w:rsid w:val="00DC70F9"/>
    <w:rsid w:val="00DE36B2"/>
    <w:rsid w:val="00DF02FB"/>
    <w:rsid w:val="00E00C5A"/>
    <w:rsid w:val="00E24AC9"/>
    <w:rsid w:val="00E66D1A"/>
    <w:rsid w:val="00E84164"/>
    <w:rsid w:val="00ED6FA9"/>
    <w:rsid w:val="00EE135A"/>
    <w:rsid w:val="00EE33F4"/>
    <w:rsid w:val="00EE3519"/>
    <w:rsid w:val="00F00406"/>
    <w:rsid w:val="00F01EC5"/>
    <w:rsid w:val="00F0533D"/>
    <w:rsid w:val="00F07085"/>
    <w:rsid w:val="00F5622B"/>
    <w:rsid w:val="00F91A9C"/>
    <w:rsid w:val="00FB2D18"/>
    <w:rsid w:val="00FE6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59CF"/>
  <w15:chartTrackingRefBased/>
  <w15:docId w15:val="{A717C506-C659-4495-B5B7-05021F00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095A"/>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5095A"/>
    <w:pPr>
      <w:spacing w:after="120"/>
    </w:pPr>
    <w:rPr>
      <w:rFonts w:eastAsia="Calibri"/>
    </w:rPr>
  </w:style>
  <w:style w:type="character" w:customStyle="1" w:styleId="TekstpodstawowyZnak">
    <w:name w:val="Tekst podstawowy Znak"/>
    <w:basedOn w:val="Domylnaczcionkaakapitu"/>
    <w:link w:val="Tekstpodstawowy"/>
    <w:rsid w:val="0025095A"/>
    <w:rPr>
      <w:rFonts w:ascii="Times New Roman" w:eastAsia="Calibri" w:hAnsi="Times New Roman" w:cs="Times New Roman"/>
      <w:kern w:val="0"/>
      <w:sz w:val="24"/>
      <w:szCs w:val="24"/>
      <w:lang w:eastAsia="ar-SA"/>
      <w14:ligatures w14:val="none"/>
    </w:rPr>
  </w:style>
  <w:style w:type="paragraph" w:styleId="Tytu">
    <w:name w:val="Title"/>
    <w:basedOn w:val="Normalny"/>
    <w:next w:val="Podtytu"/>
    <w:link w:val="TytuZnak"/>
    <w:qFormat/>
    <w:rsid w:val="0025095A"/>
    <w:pPr>
      <w:jc w:val="center"/>
    </w:pPr>
    <w:rPr>
      <w:rFonts w:eastAsia="Calibri"/>
      <w:b/>
      <w:bCs/>
      <w:sz w:val="28"/>
      <w:szCs w:val="28"/>
    </w:rPr>
  </w:style>
  <w:style w:type="character" w:customStyle="1" w:styleId="TytuZnak">
    <w:name w:val="Tytuł Znak"/>
    <w:basedOn w:val="Domylnaczcionkaakapitu"/>
    <w:link w:val="Tytu"/>
    <w:rsid w:val="0025095A"/>
    <w:rPr>
      <w:rFonts w:ascii="Times New Roman" w:eastAsia="Calibri" w:hAnsi="Times New Roman" w:cs="Times New Roman"/>
      <w:b/>
      <w:bCs/>
      <w:kern w:val="0"/>
      <w:sz w:val="28"/>
      <w:szCs w:val="28"/>
      <w:lang w:eastAsia="ar-SA"/>
      <w14:ligatures w14:val="none"/>
    </w:rPr>
  </w:style>
  <w:style w:type="paragraph" w:styleId="Nagwek">
    <w:name w:val="header"/>
    <w:basedOn w:val="Normalny"/>
    <w:link w:val="NagwekZnak"/>
    <w:uiPriority w:val="99"/>
    <w:rsid w:val="0025095A"/>
    <w:pPr>
      <w:tabs>
        <w:tab w:val="center" w:pos="4536"/>
        <w:tab w:val="right" w:pos="9072"/>
      </w:tabs>
    </w:pPr>
  </w:style>
  <w:style w:type="character" w:customStyle="1" w:styleId="NagwekZnak">
    <w:name w:val="Nagłówek Znak"/>
    <w:basedOn w:val="Domylnaczcionkaakapitu"/>
    <w:link w:val="Nagwek"/>
    <w:uiPriority w:val="99"/>
    <w:rsid w:val="0025095A"/>
    <w:rPr>
      <w:rFonts w:ascii="Times New Roman" w:eastAsia="Times New Roman" w:hAnsi="Times New Roman" w:cs="Times New Roman"/>
      <w:kern w:val="0"/>
      <w:sz w:val="24"/>
      <w:szCs w:val="24"/>
      <w:lang w:eastAsia="ar-SA"/>
      <w14:ligatures w14:val="none"/>
    </w:rPr>
  </w:style>
  <w:style w:type="paragraph" w:styleId="Stopka">
    <w:name w:val="footer"/>
    <w:basedOn w:val="Normalny"/>
    <w:link w:val="StopkaZnak"/>
    <w:uiPriority w:val="99"/>
    <w:rsid w:val="0025095A"/>
    <w:pPr>
      <w:tabs>
        <w:tab w:val="center" w:pos="4536"/>
        <w:tab w:val="right" w:pos="9072"/>
      </w:tabs>
    </w:pPr>
  </w:style>
  <w:style w:type="character" w:customStyle="1" w:styleId="StopkaZnak">
    <w:name w:val="Stopka Znak"/>
    <w:basedOn w:val="Domylnaczcionkaakapitu"/>
    <w:link w:val="Stopka"/>
    <w:uiPriority w:val="99"/>
    <w:rsid w:val="0025095A"/>
    <w:rPr>
      <w:rFonts w:ascii="Times New Roman" w:eastAsia="Times New Roman" w:hAnsi="Times New Roman" w:cs="Times New Roman"/>
      <w:kern w:val="0"/>
      <w:sz w:val="24"/>
      <w:szCs w:val="24"/>
      <w:lang w:eastAsia="ar-SA"/>
      <w14:ligatures w14:val="none"/>
    </w:rPr>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25095A"/>
    <w:pPr>
      <w:ind w:left="720"/>
      <w:contextualSpacing/>
    </w:pPr>
  </w:style>
  <w:style w:type="paragraph" w:customStyle="1" w:styleId="Default">
    <w:name w:val="Default"/>
    <w:rsid w:val="0025095A"/>
    <w:pPr>
      <w:autoSpaceDE w:val="0"/>
      <w:autoSpaceDN w:val="0"/>
      <w:adjustRightInd w:val="0"/>
      <w:spacing w:after="0" w:line="240" w:lineRule="auto"/>
    </w:pPr>
    <w:rPr>
      <w:rFonts w:ascii="Arial" w:eastAsia="Times New Roman" w:hAnsi="Arial" w:cs="Arial"/>
      <w:color w:val="000000"/>
      <w:kern w:val="0"/>
      <w:sz w:val="24"/>
      <w:szCs w:val="24"/>
      <w:lang w:eastAsia="ja-JP"/>
      <w14:ligatures w14:val="none"/>
    </w:rPr>
  </w:style>
  <w:style w:type="paragraph" w:customStyle="1" w:styleId="pkt">
    <w:name w:val="pkt"/>
    <w:basedOn w:val="Normalny"/>
    <w:link w:val="pktZnak"/>
    <w:rsid w:val="0025095A"/>
    <w:pPr>
      <w:suppressAutoHyphens w:val="0"/>
      <w:spacing w:before="60" w:after="60"/>
      <w:ind w:left="851" w:hanging="295"/>
      <w:jc w:val="both"/>
    </w:pPr>
    <w:rPr>
      <w:szCs w:val="20"/>
      <w:lang w:eastAsia="pl-PL"/>
    </w:rPr>
  </w:style>
  <w:style w:type="character" w:customStyle="1" w:styleId="pktZnak">
    <w:name w:val="pkt Znak"/>
    <w:link w:val="pkt"/>
    <w:locked/>
    <w:rsid w:val="0025095A"/>
    <w:rPr>
      <w:rFonts w:ascii="Times New Roman" w:eastAsia="Times New Roman" w:hAnsi="Times New Roman" w:cs="Times New Roman"/>
      <w:kern w:val="0"/>
      <w:sz w:val="24"/>
      <w:szCs w:val="20"/>
      <w:lang w:eastAsia="pl-PL"/>
      <w14:ligatures w14:val="none"/>
    </w:rPr>
  </w:style>
  <w:style w:type="paragraph" w:styleId="Podtytu">
    <w:name w:val="Subtitle"/>
    <w:basedOn w:val="Normalny"/>
    <w:next w:val="Normalny"/>
    <w:link w:val="PodtytuZnak"/>
    <w:uiPriority w:val="11"/>
    <w:qFormat/>
    <w:rsid w:val="0025095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5095A"/>
    <w:rPr>
      <w:rFonts w:eastAsiaTheme="minorEastAsia"/>
      <w:color w:val="5A5A5A" w:themeColor="text1" w:themeTint="A5"/>
      <w:spacing w:val="15"/>
      <w:kern w:val="0"/>
      <w:lang w:eastAsia="ar-SA"/>
      <w14:ligatures w14:val="none"/>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rsid w:val="00155BD7"/>
    <w:rPr>
      <w:rFonts w:ascii="Times New Roman" w:eastAsia="Times New Roman" w:hAnsi="Times New Roman" w:cs="Times New Roman"/>
      <w:kern w:val="0"/>
      <w:sz w:val="24"/>
      <w:szCs w:val="24"/>
      <w:lang w:eastAsia="ar-SA"/>
      <w14:ligatures w14:val="none"/>
    </w:rPr>
  </w:style>
  <w:style w:type="paragraph" w:customStyle="1" w:styleId="Standard">
    <w:name w:val="Standard"/>
    <w:rsid w:val="00AF7D68"/>
    <w:pPr>
      <w:widowControl w:val="0"/>
      <w:suppressAutoHyphens/>
      <w:autoSpaceDN w:val="0"/>
      <w:spacing w:after="0" w:line="240" w:lineRule="auto"/>
    </w:pPr>
    <w:rPr>
      <w:rFonts w:ascii="Times New Roman" w:eastAsia="Times New Roman" w:hAnsi="Times New Roman" w:cs="Times New Roman"/>
      <w:kern w:val="3"/>
      <w:sz w:val="24"/>
      <w:szCs w:val="24"/>
      <w:lang w:eastAsia="pl-PL"/>
      <w14:ligatures w14:val="none"/>
    </w:rPr>
  </w:style>
  <w:style w:type="character" w:styleId="Hipercze">
    <w:name w:val="Hyperlink"/>
    <w:uiPriority w:val="99"/>
    <w:unhideWhenUsed/>
    <w:rsid w:val="00550DF0"/>
    <w:rPr>
      <w:color w:val="0000FF"/>
      <w:u w:val="single"/>
    </w:rPr>
  </w:style>
  <w:style w:type="paragraph" w:styleId="Tekstdymka">
    <w:name w:val="Balloon Text"/>
    <w:basedOn w:val="Normalny"/>
    <w:link w:val="TekstdymkaZnak"/>
    <w:uiPriority w:val="99"/>
    <w:semiHidden/>
    <w:unhideWhenUsed/>
    <w:rsid w:val="00801A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1AAE"/>
    <w:rPr>
      <w:rFonts w:ascii="Segoe UI" w:eastAsia="Times New Roman" w:hAnsi="Segoe UI" w:cs="Segoe UI"/>
      <w:kern w:val="0"/>
      <w:sz w:val="18"/>
      <w:szCs w:val="18"/>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57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gokir@ug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30</Pages>
  <Words>8201</Words>
  <Characters>49207</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Karol Żelisko</cp:lastModifiedBy>
  <cp:revision>13</cp:revision>
  <cp:lastPrinted>2025-03-27T11:08:00Z</cp:lastPrinted>
  <dcterms:created xsi:type="dcterms:W3CDTF">2025-03-26T08:30:00Z</dcterms:created>
  <dcterms:modified xsi:type="dcterms:W3CDTF">2025-03-27T14:50:00Z</dcterms:modified>
</cp:coreProperties>
</file>