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480"/>
        <w:jc w:val="right"/>
        <w:rPr>
          <w:rFonts w:ascii="Calibri" w:hAnsi="Calibri" w:cs="Calibri" w:asciiTheme="minorHAnsi" w:cstheme="minorHAnsi" w:hAnsiTheme="minorHAnsi"/>
          <w:sz w:val="22"/>
          <w:szCs w:val="28"/>
        </w:rPr>
      </w:pPr>
      <w:r>
        <w:rPr>
          <w:rFonts w:cs="Calibri" w:ascii="Calibri" w:hAnsi="Calibri" w:asciiTheme="minorHAnsi" w:cstheme="minorHAnsi" w:hAnsiTheme="minorHAnsi"/>
          <w:sz w:val="22"/>
          <w:szCs w:val="28"/>
        </w:rPr>
        <w:t>Załącznik nr 7 do SWZ</w:t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</w:rPr>
      </w:pPr>
      <w:r>
        <w:rPr>
          <w:rFonts w:cs="Calibri" w:ascii="Calibri" w:hAnsi="Calibri" w:asciiTheme="minorHAnsi" w:cstheme="minorHAnsi" w:hAnsiTheme="minorHAnsi"/>
          <w:b/>
          <w:szCs w:val="28"/>
        </w:rPr>
        <w:t xml:space="preserve">Konferencja </w:t>
      </w:r>
      <w:r>
        <w:rPr>
          <w:rFonts w:cs="Calibri" w:ascii="Calibri" w:hAnsi="Calibri"/>
          <w:b/>
        </w:rPr>
        <w:t>świadomościowa</w:t>
      </w:r>
      <w:r>
        <w:rPr>
          <w:rFonts w:eastAsia="Calibri" w:cs="Calibri" w:ascii="Calibri" w:hAnsi="Calibri"/>
          <w:b/>
        </w:rPr>
        <w:t xml:space="preserve"> dla kadry Młodzieżowych Ośrodków Wychowawczych </w:t>
      </w:r>
      <w:r>
        <w:rPr>
          <w:rFonts w:eastAsia="Calibri" w:cs="Calibri" w:ascii="Calibri" w:hAnsi="Calibri"/>
          <w:b/>
        </w:rPr>
        <w:t>i </w:t>
      </w:r>
      <w:r>
        <w:rPr>
          <w:rFonts w:eastAsia="Calibri" w:cs="Calibri" w:ascii="Calibri" w:hAnsi="Calibri"/>
          <w:b/>
        </w:rPr>
        <w:t>Młodzieżowego Ośrodka Socjoterapii z terenu województwa kujawsko-pomorskiego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</w:rPr>
        <w:t>realizowana w ramach projektu pn. „Wykluczenie – nie ma MOWy! 2- etap I”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highlight w:val="none"/>
          <w:shd w:fill="auto" w:val="clear"/>
        </w:rPr>
      </w:pPr>
      <w:r>
        <w:rPr>
          <w:rFonts w:cs="Calibri" w:ascii="Calibri" w:hAnsi="Calibri" w:cstheme="minorHAnsi"/>
          <w:b/>
          <w:bCs/>
          <w:i w:val="false"/>
          <w:iCs w:val="false"/>
          <w:shd w:fill="auto" w:val="clear"/>
        </w:rPr>
        <w:t>TEMAT KONFERENCJI:</w:t>
      </w:r>
      <w:r>
        <w:rPr>
          <w:rFonts w:cs="Calibri" w:ascii="Calibri" w:hAnsi="Calibri" w:cstheme="minorHAnsi"/>
          <w:b/>
          <w:i/>
          <w:shd w:fill="auto" w:val="clear"/>
        </w:rPr>
        <w:t xml:space="preserve"> </w:t>
      </w:r>
    </w:p>
    <w:p>
      <w:pPr>
        <w:pStyle w:val="Normal"/>
        <w:spacing w:lineRule="auto" w:line="276"/>
        <w:jc w:val="center"/>
        <w:rPr>
          <w:i w:val="false"/>
          <w:i w:val="false"/>
          <w:iCs w:val="false"/>
          <w:sz w:val="23"/>
          <w:szCs w:val="23"/>
        </w:rPr>
      </w:pPr>
      <w:r>
        <w:rPr>
          <w:rFonts w:cs="Calibri" w:ascii="Calibri" w:hAnsi="Calibri" w:cstheme="minorHAnsi"/>
          <w:b/>
          <w:i w:val="false"/>
          <w:iCs w:val="false"/>
          <w:sz w:val="23"/>
          <w:szCs w:val="23"/>
          <w:shd w:fill="auto" w:val="clear"/>
          <w:lang w:val="pl-PL"/>
        </w:rPr>
        <w:t>Konflikty i kryzysy młodzieży umieszczonej w MOW i MOS oraz metodyczne prądy działań zaradczych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 w:ascii="Calibri" w:hAnsi="Calibri"/>
          <w:b/>
          <w:i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/>
        </w:rPr>
        <w:t>10-11 kwietnia 2025 r.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Cs/>
          <w:iCs/>
          <w:sz w:val="22"/>
          <w:szCs w:val="22"/>
        </w:rPr>
      </w:pPr>
      <w:r>
        <w:rPr>
          <w:rFonts w:cs="Calibri" w:cstheme="minorHAnsi" w:ascii="Calibri" w:hAnsi="Calibri"/>
          <w:bCs/>
          <w:iCs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>Dzień I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: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kern w:val="0"/>
          <w:sz w:val="22"/>
          <w:szCs w:val="22"/>
          <w:u w:val="single"/>
          <w:lang w:eastAsia="en-US" w:bidi="ar-SA"/>
        </w:rPr>
        <w:t>KONFLIKTY, KOMUNIKACJA, W SZCZEGÓLNOŚCI W UJĘCIU NON VIOLENT COMMUNICATION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Cs/>
          <w:i/>
          <w:i/>
          <w:iCs/>
          <w:kern w:val="0"/>
          <w:sz w:val="22"/>
          <w:szCs w:val="22"/>
          <w:u w:val="single"/>
          <w:lang w:eastAsia="en-US" w:bidi="ar-SA"/>
        </w:rPr>
      </w:pPr>
      <w:r>
        <w:rPr/>
      </w:r>
    </w:p>
    <w:tbl>
      <w:tblPr>
        <w:tblW w:w="999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9"/>
        <w:gridCol w:w="8575"/>
      </w:tblGrid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Rejestracja uczestników</w:t>
            </w:r>
          </w:p>
        </w:tc>
      </w:tr>
      <w:tr>
        <w:trPr>
          <w:trHeight w:val="63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Otwarcie konferencji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Dyrektor Regionalnego Ośrodka Polityki Społecznej </w:t>
              <w:br/>
              <w:t>w Toruniu</w:t>
            </w:r>
          </w:p>
        </w:tc>
      </w:tr>
      <w:tr>
        <w:trPr>
          <w:trHeight w:val="1382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PIERWSZY – część wykładowa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  <w:t xml:space="preserve">Temat prelekcji: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Emocje dziecka, w tym dziecka umieszczonego w ośrodku typu resocjalizacyjnego.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cs="Calibri" w:cstheme="minorHAnsi"/>
                <w:i/>
              </w:rPr>
              <w:t>[Tytuł naukowy, imię i nazwisko osoby prowadzącej]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kawowa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DRUGI – część wykładowa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 xml:space="preserve">Temat prelekcji: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Elementy psychologii konfliktu.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cs="Calibri" w:cstheme="minorHAnsi"/>
                <w:i/>
              </w:rPr>
              <w:t>[Tytuł naukowy, imię i nazwisko osoby prowadzącej]</w:t>
            </w:r>
          </w:p>
          <w:p>
            <w:pPr>
              <w:pStyle w:val="ListParagraph"/>
              <w:spacing w:before="0" w:after="0"/>
              <w:ind w:left="245"/>
              <w:jc w:val="both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>
          <w:trHeight w:val="100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– 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 w:bidi="ar-SA"/>
              </w:rPr>
              <w:t>Temat prelekcji:</w:t>
            </w:r>
          </w:p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Komunikacja z wychowankami MOW/ MOS w ujęciu Non violent communication.</w:t>
            </w:r>
          </w:p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cs="Calibri" w:cstheme="minorHAnsi"/>
                <w:i/>
              </w:rPr>
              <w:t>[Tytuł naukowy, imię i nazwisko osoby prowadzącej]</w:t>
            </w:r>
          </w:p>
          <w:p>
            <w:pPr>
              <w:pStyle w:val="Normal"/>
              <w:ind w:left="245"/>
              <w:rPr>
                <w:rFonts w:ascii="Calibri" w:hAnsi="Calibri" w:cs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kawowa</w:t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 w:bidi="ar-SA"/>
              </w:rPr>
              <w:t>Temat prelekcji: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Rozwiązanie konfliktów w ujęciu Non violent communication.</w:t>
            </w:r>
          </w:p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Calibri" w:cs="Calibri" w:cstheme="minorHAnsi"/>
                <w:i/>
                <w:sz w:val="22"/>
                <w:szCs w:val="22"/>
                <w:lang w:eastAsia="en-US" w:bidi="ar-SA"/>
              </w:rPr>
              <w:t>[Tytuł naukowy, imię i nazwisko osoby prowadzącej]</w:t>
            </w:r>
          </w:p>
          <w:p>
            <w:pPr>
              <w:pStyle w:val="Normal"/>
              <w:tabs>
                <w:tab w:val="clear" w:pos="709"/>
                <w:tab w:val="left" w:pos="245" w:leader="none"/>
              </w:tabs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obiadowa</w:t>
            </w:r>
          </w:p>
        </w:tc>
      </w:tr>
      <w:tr>
        <w:trPr>
          <w:trHeight w:val="260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16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vertAlign w:val="superscript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TRZECI – część warsztatowa</w:t>
            </w:r>
          </w:p>
          <w:p>
            <w:pPr>
              <w:pStyle w:val="Normal"/>
              <w:ind w:hanging="245" w:left="245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Warsztat A: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eastAsia="en-US" w:bidi="ar-SA"/>
              </w:rPr>
              <w:t>Temat warsztatu: Proces zmiany resocjalizacyjnej w ujęciu dialogu motywującego.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kern w:val="0"/>
                <w:sz w:val="22"/>
                <w:szCs w:val="22"/>
                <w:lang w:eastAsia="pl-PL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cs="Calibri" w:cstheme="minorHAnsi"/>
                <w:bCs/>
                <w:i/>
                <w:kern w:val="0"/>
                <w:sz w:val="22"/>
                <w:szCs w:val="22"/>
                <w:lang w:eastAsia="en-US" w:bidi="ar-SA"/>
              </w:rPr>
              <w:t>[Tytuł naukowy, imię i nazwisko osoby prowadzącej]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eastAsia="Times New Roman" w:cs="Calibri" w:asciiTheme="minorHAnsi" w:cstheme="minorHAnsi" w:hAnsiTheme="minorHAnsi"/>
                <w:bCs/>
                <w:strike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Calibri" w:cstheme="minorHAnsi" w:ascii="Calibri" w:hAnsi="Calibri"/>
                <w:bCs/>
                <w:strike/>
                <w:kern w:val="0"/>
                <w:sz w:val="22"/>
                <w:szCs w:val="22"/>
                <w:lang w:eastAsia="pl-PL" w:bidi="ar-S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Warsztat B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2"/>
              <w:rPr>
                <w:rFonts w:ascii="Calibri" w:hAnsi="Calibri" w:eastAsia="Times New Roman" w:cs="Calibri" w:asciiTheme="minorHAnsi" w:cstheme="minorHAnsi" w:hAnsiTheme="min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sz w:val="22"/>
                <w:szCs w:val="22"/>
                <w:lang w:eastAsia="pl-PL"/>
              </w:rPr>
              <w:t>Temat warsztatu: Interwencja kryzysowa.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2"/>
              <w:rPr>
                <w:rFonts w:ascii="Calibri" w:hAnsi="Calibri" w:eastAsia="Times New Roman" w:cs="Calibri" w:asciiTheme="minorHAnsi" w:cstheme="minorHAnsi" w:hAnsiTheme="min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Cs/>
                <w:sz w:val="22"/>
                <w:szCs w:val="22"/>
                <w:lang w:eastAsia="pl-PL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Times New Roman" w:cs="Calibri" w:cstheme="minorHAnsi"/>
                <w:bCs/>
                <w:i/>
                <w:sz w:val="22"/>
                <w:szCs w:val="22"/>
                <w:lang w:eastAsia="pl-PL"/>
              </w:rPr>
              <w:t>[Tytuł naukowy, imię i nazwisko osoby prowadzącej]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2"/>
              <w:rPr>
                <w:rFonts w:ascii="Calibri" w:hAnsi="Calibri" w:eastAsia="Times New Roman" w:cs="Calibri" w:asciiTheme="minorHAnsi" w:cstheme="minorHAnsi" w:hAnsiTheme="min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Cs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Cs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Cs w:val="28"/>
          <w:u w:val="single"/>
        </w:rPr>
        <w:t xml:space="preserve">Dzień II: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kern w:val="0"/>
          <w:sz w:val="22"/>
          <w:szCs w:val="22"/>
          <w:u w:val="single"/>
          <w:lang w:eastAsia="en-US" w:bidi="ar-SA"/>
        </w:rPr>
        <w:t>ZACHOWANIA AUTOAGRESYWNE U MŁODZIEŻY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9"/>
        <w:gridCol w:w="8717"/>
      </w:tblGrid>
      <w:tr>
        <w:trPr>
          <w:trHeight w:val="147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b/>
                <w:i/>
                <w:iC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PIERWSZY – część wykładowa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Temat prelekcji: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Zachowania autoagresywne młodzieży – analiza mechanizmów.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Times New Roman"/>
                <w:bCs/>
                <w:i/>
                <w:lang w:eastAsia="pl-PL"/>
              </w:rPr>
              <w:t>[Tytuł naukowy, imię i nazwisko osoby prowadzącej]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trike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trike/>
                <w:sz w:val="22"/>
                <w:szCs w:val="22"/>
              </w:rPr>
            </w:r>
          </w:p>
        </w:tc>
      </w:tr>
      <w:tr>
        <w:trPr>
          <w:trHeight w:val="104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Temat prelekcji: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Profilaktyka zachowań autoagresywnych młodzieży.</w:t>
            </w:r>
          </w:p>
          <w:p>
            <w:pPr>
              <w:pStyle w:val="Normal"/>
              <w:jc w:val="both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Times New Roman"/>
                <w:bCs/>
                <w:i/>
                <w:lang w:eastAsia="pl-PL"/>
              </w:rPr>
              <w:t>[Tytuł naukowy, imię i nazwisko osoby prowadzącej]</w:t>
            </w:r>
          </w:p>
          <w:p>
            <w:pPr>
              <w:pStyle w:val="Normal"/>
              <w:ind w:hanging="245" w:left="245"/>
              <w:jc w:val="both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7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Przerwa kawowa</w:t>
            </w:r>
          </w:p>
        </w:tc>
      </w:tr>
      <w:tr>
        <w:trPr>
          <w:trHeight w:val="698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45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15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Ciąg dalszy prelekcji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Profilaktyka zachowań autoagresywnych młodzieży.</w:t>
            </w:r>
          </w:p>
          <w:p>
            <w:pPr>
              <w:pStyle w:val="Normal"/>
              <w:ind w:hanging="672" w:left="917"/>
              <w:jc w:val="both"/>
              <w:rPr>
                <w:rFonts w:ascii="Calibri" w:hAnsi="Calibri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Times New Roman"/>
                <w:bCs/>
                <w:i/>
                <w:lang w:eastAsia="pl-PL"/>
              </w:rPr>
              <w:t>[Tytuł naukowy, imię i nazwisko osoby prowadzącej]</w:t>
            </w:r>
          </w:p>
          <w:p>
            <w:pPr>
              <w:pStyle w:val="Normal"/>
              <w:ind w:hanging="672" w:left="917"/>
              <w:jc w:val="both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</w:tc>
      </w:tr>
      <w:tr>
        <w:trPr/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 xml:space="preserve">15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– 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Przerwa kawowa</w:t>
            </w:r>
          </w:p>
        </w:tc>
      </w:tr>
      <w:tr>
        <w:trPr>
          <w:trHeight w:val="900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cstheme="minorHAnsi" w:ascii="Calibri" w:hAnsi="Calibri"/>
                <w:kern w:val="0"/>
                <w:lang w:eastAsia="en-US" w:bidi="ar-SA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30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72" w:left="672"/>
              <w:jc w:val="center"/>
              <w:rPr>
                <w:rFonts w:ascii="Calibri" w:hAnsi="Calibri" w:cs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BLOK DRUGI – dyskusja moderowana</w:t>
            </w:r>
          </w:p>
          <w:p>
            <w:pPr>
              <w:pStyle w:val="Normal"/>
              <w:rPr>
                <w:rFonts w:ascii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  <w:t>Dyskusja: Dobre praktyki w profilaktyce zachowań autoagresywnych w MOW/ MOS.</w:t>
            </w:r>
          </w:p>
          <w:p>
            <w:pPr>
              <w:pStyle w:val="Normal"/>
              <w:rPr>
                <w:rFonts w:ascii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  <w:t xml:space="preserve">                  </w:t>
            </w: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  <w:t>Praktyczne aplikacje do komunikacji z wychowankami w ujęciu NVC i dialogu</w:t>
            </w:r>
          </w:p>
          <w:p>
            <w:pPr>
              <w:pStyle w:val="Normal"/>
              <w:rPr>
                <w:rFonts w:ascii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  <w:t xml:space="preserve">                  </w:t>
            </w: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  <w:t>motywującym w MOW/MOS.</w:t>
            </w:r>
          </w:p>
          <w:p>
            <w:pPr>
              <w:pStyle w:val="Normal"/>
              <w:rPr>
                <w:rFonts w:ascii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ListParagraph"/>
              <w:spacing w:before="0" w:after="0"/>
              <w:ind w:left="245"/>
              <w:jc w:val="center"/>
              <w:rPr/>
            </w:pPr>
            <w:r>
              <w:rPr>
                <w:rFonts w:eastAsia="Times New Roman" w:cs="Calibri" w:cstheme="minorHAnsi"/>
                <w:bCs/>
                <w:i/>
                <w:kern w:val="0"/>
                <w:sz w:val="22"/>
                <w:szCs w:val="22"/>
                <w:lang w:eastAsia="pl-PL" w:bidi="ar-SA"/>
              </w:rPr>
              <w:t>[Tytuł naukowy, imię i nazwisko osoby prowadzącej]</w:t>
            </w:r>
          </w:p>
          <w:p>
            <w:pPr>
              <w:pStyle w:val="Normal"/>
              <w:rPr>
                <w:rFonts w:ascii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kern w:val="0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14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– 15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eastAsia="en-US" w:bidi="ar-SA"/>
              </w:rPr>
              <w:t>00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hanging="0" w:left="0"/>
              <w:outlineLvl w:val="1"/>
              <w:rPr>
                <w:rFonts w:ascii="Calibri" w:hAnsi="Calibri" w:eastAsia="Calibri" w:cs="Calibri" w:asciiTheme="minorHAnsi" w:cstheme="minorHAnsi" w:hAnsiTheme="minorHAnsi"/>
                <w:lang w:eastAsia="en-US" w:bidi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Przerwa obiadowa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cstheme="minorHAnsi" w:ascii="Calibri" w:hAnsi="Calibri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80" w:top="1544" w:footer="278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3810</wp:posOffset>
          </wp:positionH>
          <wp:positionV relativeFrom="paragraph">
            <wp:posOffset>-117475</wp:posOffset>
          </wp:positionV>
          <wp:extent cx="6120130" cy="751840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2821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Normal"/>
    <w:link w:val="Nagwek3Znak"/>
    <w:uiPriority w:val="9"/>
    <w:qFormat/>
    <w:rsid w:val="003e64e9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 w:bidi="ar-SA"/>
    </w:rPr>
  </w:style>
  <w:style w:type="paragraph" w:styleId="Heading4">
    <w:name w:val="Heading 4"/>
    <w:basedOn w:val="Normal"/>
    <w:link w:val="Nagwek4Znak"/>
    <w:uiPriority w:val="9"/>
    <w:qFormat/>
    <w:rsid w:val="003e64e9"/>
    <w:pPr>
      <w:spacing w:beforeAutospacing="1" w:afterAutospacing="1"/>
      <w:outlineLvl w:val="3"/>
    </w:pPr>
    <w:rPr>
      <w:rFonts w:ascii="Times New Roman" w:hAnsi="Times New Roman" w:eastAsia="Times New Roman" w:cs="Times New Roman"/>
      <w:b/>
      <w:bCs/>
      <w:kern w:val="0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semiHidden/>
    <w:qFormat/>
    <w:rsid w:val="00c346c5"/>
    <w:rPr>
      <w:rFonts w:cs="Times New Roman"/>
      <w:kern w:val="2"/>
      <w:sz w:val="21"/>
      <w:szCs w:val="21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686d"/>
    <w:rPr>
      <w:rFonts w:ascii="Tahoma" w:hAnsi="Tahoma" w:cs="Times New Roman"/>
      <w:sz w:val="14"/>
      <w:szCs w:val="14"/>
    </w:rPr>
  </w:style>
  <w:style w:type="character" w:styleId="Lrzxr" w:customStyle="1">
    <w:name w:val="lrzxr"/>
    <w:basedOn w:val="DefaultParagraphFont"/>
    <w:uiPriority w:val="99"/>
    <w:qFormat/>
    <w:rsid w:val="004b0867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35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93529"/>
    <w:rPr>
      <w:kern w:val="2"/>
      <w:sz w:val="20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93529"/>
    <w:rPr>
      <w:b/>
      <w:bCs/>
      <w:kern w:val="2"/>
      <w:sz w:val="20"/>
      <w:szCs w:val="18"/>
      <w:lang w:eastAsia="zh-CN" w:bidi="hi-IN"/>
    </w:rPr>
  </w:style>
  <w:style w:type="character" w:styleId="Nagwek3Znak" w:customStyle="1">
    <w:name w:val="Nagłówek 3 Znak"/>
    <w:basedOn w:val="DefaultParagraphFont"/>
    <w:uiPriority w:val="9"/>
    <w:qFormat/>
    <w:rsid w:val="003e64e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agwek4Znak" w:customStyle="1">
    <w:name w:val="Nagłówek 4 Znak"/>
    <w:basedOn w:val="DefaultParagraphFont"/>
    <w:uiPriority w:val="9"/>
    <w:qFormat/>
    <w:rsid w:val="003e64e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e64e9"/>
    <w:rPr>
      <w:b/>
      <w:bCs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75819"/>
    <w:rPr>
      <w:kern w:val="2"/>
      <w:sz w:val="20"/>
      <w:szCs w:val="18"/>
      <w:lang w:eastAsia="zh-CN" w:bidi="hi-IN"/>
    </w:rPr>
  </w:style>
  <w:style w:type="character" w:styleId="Znakiprzypiswkocowych">
    <w:name w:val="Znaki przypisów końcowych"/>
    <w:uiPriority w:val="99"/>
    <w:semiHidden/>
    <w:unhideWhenUsed/>
    <w:qFormat/>
    <w:rsid w:val="00b7581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de2821"/>
    <w:pPr>
      <w:spacing w:lineRule="auto" w:line="276" w:before="0" w:after="140"/>
    </w:pPr>
    <w:rPr/>
  </w:style>
  <w:style w:type="paragraph" w:styleId="List">
    <w:name w:val="List"/>
    <w:basedOn w:val="BodyText"/>
    <w:uiPriority w:val="99"/>
    <w:rsid w:val="00de282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e2821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rsid w:val="00de282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uiPriority w:val="99"/>
    <w:qFormat/>
    <w:rsid w:val="00de2821"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StopkaZnak"/>
    <w:uiPriority w:val="99"/>
    <w:rsid w:val="00de282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41686d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99"/>
    <w:qFormat/>
    <w:rsid w:val="004b0867"/>
    <w:pPr>
      <w:spacing w:lineRule="auto" w:line="276" w:before="0" w:after="200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3529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35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3e64e9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b75819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b0867"/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EF24-7DC2-4DD8-A10A-3442CE2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LibreOffice/7.6.4.1$Windows_X86_64 LibreOffice_project/e19e193f88cd6c0525a17fb7a176ed8e6a3e2aa1</Application>
  <AppVersion>15.0000</AppVersion>
  <Pages>2</Pages>
  <Words>315</Words>
  <Characters>2085</Characters>
  <CharactersWithSpaces>2394</CharactersWithSpaces>
  <Paragraphs>67</Paragraphs>
  <Company>Pozytywna Profilaktyka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2025-01-22T10:19:00Z</dcterms:created>
  <dc:creator>radoslawk</dc:creator>
  <dc:description/>
  <dc:language>pl-PL</dc:language>
  <cp:lastModifiedBy/>
  <cp:lastPrinted>2024-07-16T13:59:00Z</cp:lastPrinted>
  <dcterms:modified xsi:type="dcterms:W3CDTF">2025-02-28T14:34:59Z</dcterms:modified>
  <cp:revision>11</cp:revision>
  <dc:subject/>
  <dc:title>Konferencja metodyczna dla zespołów wychowawczych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