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CD284" w14:textId="133759AC" w:rsidR="003474AC" w:rsidRPr="00D3353D" w:rsidRDefault="003474AC" w:rsidP="003474AC">
      <w:pPr>
        <w:jc w:val="left"/>
        <w:rPr>
          <w:rFonts w:ascii="Arial Narrow" w:hAnsi="Arial Narrow" w:cs="Arial"/>
          <w:b/>
          <w:sz w:val="22"/>
        </w:rPr>
      </w:pPr>
      <w:bookmarkStart w:id="0" w:name="_Toc7005030"/>
      <w:bookmarkStart w:id="1" w:name="_Toc7109388"/>
    </w:p>
    <w:tbl>
      <w:tblPr>
        <w:tblpPr w:leftFromText="141" w:rightFromText="141" w:horzAnchor="margin" w:tblpXSpec="center" w:tblpY="1913"/>
        <w:tblW w:w="1003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518"/>
        <w:gridCol w:w="7512"/>
      </w:tblGrid>
      <w:tr w:rsidR="003474AC" w:rsidRPr="00D3353D" w14:paraId="4CC0287C" w14:textId="77777777" w:rsidTr="00911096">
        <w:trPr>
          <w:trHeight w:val="727"/>
        </w:trPr>
        <w:tc>
          <w:tcPr>
            <w:tcW w:w="10030" w:type="dxa"/>
            <w:gridSpan w:val="2"/>
            <w:tcBorders>
              <w:top w:val="double" w:sz="4" w:space="0" w:color="auto"/>
              <w:left w:val="double" w:sz="4" w:space="0" w:color="auto"/>
              <w:bottom w:val="double" w:sz="4" w:space="0" w:color="auto"/>
              <w:right w:val="double" w:sz="4" w:space="0" w:color="auto"/>
            </w:tcBorders>
            <w:vAlign w:val="center"/>
          </w:tcPr>
          <w:p w14:paraId="7F7F221F" w14:textId="77777777" w:rsidR="003474AC" w:rsidRPr="00D3353D" w:rsidRDefault="003474AC" w:rsidP="00911096">
            <w:pPr>
              <w:spacing w:after="120" w:line="240" w:lineRule="auto"/>
              <w:ind w:firstLine="284"/>
              <w:jc w:val="center"/>
              <w:rPr>
                <w:rFonts w:ascii="Arial Narrow" w:eastAsia="Times New Roman" w:hAnsi="Arial Narrow" w:cs="Times New Roman"/>
                <w:b/>
                <w:bCs/>
                <w:spacing w:val="24"/>
                <w:sz w:val="22"/>
              </w:rPr>
            </w:pPr>
            <w:r w:rsidRPr="00D3353D">
              <w:rPr>
                <w:rFonts w:ascii="Arial Narrow" w:eastAsia="Times New Roman" w:hAnsi="Arial Narrow" w:cs="Times New Roman"/>
                <w:b/>
                <w:bCs/>
                <w:spacing w:val="24"/>
                <w:sz w:val="22"/>
              </w:rPr>
              <w:t xml:space="preserve">SPECYFIKACJA TECHNICZNA WYKONANIA </w:t>
            </w:r>
          </w:p>
          <w:p w14:paraId="0A251C6D" w14:textId="55B4431A" w:rsidR="003474AC" w:rsidRPr="00D3353D" w:rsidRDefault="003474AC" w:rsidP="00911096">
            <w:pPr>
              <w:spacing w:after="120" w:line="240" w:lineRule="auto"/>
              <w:ind w:firstLine="284"/>
              <w:jc w:val="center"/>
              <w:rPr>
                <w:rFonts w:ascii="Arial Narrow" w:eastAsia="Times New Roman" w:hAnsi="Arial Narrow" w:cs="Times New Roman"/>
                <w:b/>
                <w:bCs/>
                <w:spacing w:val="24"/>
                <w:sz w:val="22"/>
              </w:rPr>
            </w:pPr>
            <w:r w:rsidRPr="00D3353D">
              <w:rPr>
                <w:rFonts w:ascii="Arial Narrow" w:eastAsia="Times New Roman" w:hAnsi="Arial Narrow" w:cs="Times New Roman"/>
                <w:b/>
                <w:bCs/>
                <w:spacing w:val="24"/>
                <w:sz w:val="22"/>
              </w:rPr>
              <w:t xml:space="preserve">I ODBIORU ROBÓT </w:t>
            </w:r>
          </w:p>
        </w:tc>
      </w:tr>
      <w:tr w:rsidR="003474AC" w:rsidRPr="00D3353D" w14:paraId="38ED0939" w14:textId="77777777" w:rsidTr="00911096">
        <w:trPr>
          <w:trHeight w:val="466"/>
        </w:trPr>
        <w:tc>
          <w:tcPr>
            <w:tcW w:w="2518"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02DE014E" w14:textId="77777777" w:rsidR="003474AC" w:rsidRPr="00D3353D" w:rsidRDefault="003474AC" w:rsidP="00911096">
            <w:pPr>
              <w:spacing w:after="120" w:line="240" w:lineRule="auto"/>
              <w:ind w:firstLine="284"/>
              <w:rPr>
                <w:rFonts w:ascii="Arial Narrow" w:eastAsia="Times New Roman" w:hAnsi="Arial Narrow" w:cs="Arial"/>
                <w:spacing w:val="24"/>
                <w:sz w:val="22"/>
              </w:rPr>
            </w:pPr>
            <w:r w:rsidRPr="00D3353D">
              <w:rPr>
                <w:rFonts w:ascii="Arial Narrow" w:eastAsia="Times New Roman" w:hAnsi="Arial Narrow" w:cs="Arial"/>
                <w:spacing w:val="24"/>
                <w:sz w:val="22"/>
              </w:rPr>
              <w:t>Nazwa inwestycji</w:t>
            </w:r>
          </w:p>
        </w:tc>
        <w:tc>
          <w:tcPr>
            <w:tcW w:w="7512"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77F97AE8" w14:textId="65387DE9" w:rsidR="003474AC" w:rsidRPr="00D3353D" w:rsidRDefault="005A3AE7" w:rsidP="005A3AE7">
            <w:pPr>
              <w:spacing w:after="0" w:line="240" w:lineRule="auto"/>
              <w:ind w:firstLine="284"/>
              <w:jc w:val="center"/>
              <w:rPr>
                <w:rFonts w:ascii="Arial Narrow" w:eastAsia="Times New Roman" w:hAnsi="Arial Narrow" w:cs="Times New Roman"/>
                <w:bCs/>
                <w:spacing w:val="24"/>
                <w:sz w:val="22"/>
              </w:rPr>
            </w:pPr>
            <w:r w:rsidRPr="00D3353D">
              <w:rPr>
                <w:rFonts w:ascii="Arial Narrow" w:eastAsia="Times New Roman" w:hAnsi="Arial Narrow" w:cs="Times New Roman"/>
                <w:bCs/>
                <w:spacing w:val="24"/>
                <w:sz w:val="22"/>
              </w:rPr>
              <w:t>PRZEBUDOWA WRAZ Z MODERNIZACJĄ SZKOŁY PODSTAWOWEJ Z PUNKTEM PRZEDSZKOLNYM W MIELĘCINIE</w:t>
            </w:r>
          </w:p>
        </w:tc>
      </w:tr>
      <w:tr w:rsidR="003474AC" w:rsidRPr="00D3353D" w14:paraId="1CD905C5" w14:textId="77777777" w:rsidTr="00911096">
        <w:trPr>
          <w:trHeight w:hRule="exact" w:val="567"/>
        </w:trPr>
        <w:tc>
          <w:tcPr>
            <w:tcW w:w="2518"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78879BC2" w14:textId="77777777" w:rsidR="003474AC" w:rsidRPr="00D3353D" w:rsidRDefault="003474AC" w:rsidP="00911096">
            <w:pPr>
              <w:spacing w:after="120" w:line="240" w:lineRule="auto"/>
              <w:ind w:firstLine="284"/>
              <w:rPr>
                <w:rFonts w:ascii="Arial Narrow" w:eastAsia="Times New Roman" w:hAnsi="Arial Narrow" w:cs="Arial"/>
                <w:spacing w:val="24"/>
                <w:sz w:val="22"/>
              </w:rPr>
            </w:pPr>
            <w:r w:rsidRPr="00D3353D">
              <w:rPr>
                <w:rFonts w:ascii="Arial Narrow" w:eastAsia="Times New Roman" w:hAnsi="Arial Narrow" w:cs="Arial"/>
                <w:spacing w:val="24"/>
                <w:sz w:val="22"/>
              </w:rPr>
              <w:t>Branża:</w:t>
            </w:r>
          </w:p>
        </w:tc>
        <w:tc>
          <w:tcPr>
            <w:tcW w:w="7512"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056F4955" w14:textId="77777777" w:rsidR="003474AC" w:rsidRPr="00D3353D" w:rsidRDefault="003474AC" w:rsidP="00911096">
            <w:pPr>
              <w:spacing w:after="120" w:line="240" w:lineRule="auto"/>
              <w:ind w:firstLine="284"/>
              <w:jc w:val="center"/>
              <w:rPr>
                <w:rFonts w:ascii="Arial Narrow" w:eastAsia="Times New Roman" w:hAnsi="Arial Narrow" w:cs="Times New Roman"/>
                <w:spacing w:val="24"/>
                <w:sz w:val="22"/>
              </w:rPr>
            </w:pPr>
            <w:r w:rsidRPr="00D3353D">
              <w:rPr>
                <w:rFonts w:ascii="Arial Narrow" w:eastAsia="Times New Roman" w:hAnsi="Arial Narrow" w:cs="Times New Roman"/>
                <w:spacing w:val="24"/>
                <w:sz w:val="22"/>
              </w:rPr>
              <w:t>BUDOWLANA</w:t>
            </w:r>
          </w:p>
          <w:p w14:paraId="195CEC11" w14:textId="77777777" w:rsidR="003474AC" w:rsidRPr="00D3353D" w:rsidRDefault="003474AC" w:rsidP="00911096">
            <w:pPr>
              <w:spacing w:after="120" w:line="240" w:lineRule="auto"/>
              <w:ind w:firstLine="284"/>
              <w:jc w:val="center"/>
              <w:rPr>
                <w:rFonts w:ascii="Arial Narrow" w:eastAsia="Times New Roman" w:hAnsi="Arial Narrow" w:cs="Times New Roman"/>
                <w:spacing w:val="24"/>
                <w:sz w:val="22"/>
              </w:rPr>
            </w:pPr>
          </w:p>
        </w:tc>
      </w:tr>
      <w:tr w:rsidR="003474AC" w:rsidRPr="00D3353D" w14:paraId="0B7ADAFC" w14:textId="77777777" w:rsidTr="00911096">
        <w:trPr>
          <w:trHeight w:val="692"/>
        </w:trPr>
        <w:tc>
          <w:tcPr>
            <w:tcW w:w="2518"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4CBF15E1" w14:textId="77777777" w:rsidR="003474AC" w:rsidRPr="00D3353D" w:rsidRDefault="003474AC" w:rsidP="00911096">
            <w:pPr>
              <w:spacing w:after="120" w:line="240" w:lineRule="auto"/>
              <w:ind w:firstLine="284"/>
              <w:rPr>
                <w:rFonts w:ascii="Arial Narrow" w:eastAsia="Times New Roman" w:hAnsi="Arial Narrow" w:cs="Arial"/>
                <w:spacing w:val="24"/>
                <w:sz w:val="22"/>
              </w:rPr>
            </w:pPr>
            <w:r w:rsidRPr="00D3353D">
              <w:rPr>
                <w:rFonts w:ascii="Arial Narrow" w:eastAsia="Times New Roman" w:hAnsi="Arial Narrow" w:cs="Arial"/>
                <w:spacing w:val="24"/>
                <w:sz w:val="22"/>
              </w:rPr>
              <w:t>Obiekt:</w:t>
            </w:r>
          </w:p>
        </w:tc>
        <w:tc>
          <w:tcPr>
            <w:tcW w:w="7512"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593F5ED3" w14:textId="4F090A72" w:rsidR="00B252FF" w:rsidRPr="00D3353D" w:rsidRDefault="00B252FF" w:rsidP="00B252FF">
            <w:pPr>
              <w:spacing w:after="120" w:line="240" w:lineRule="auto"/>
              <w:ind w:firstLine="284"/>
              <w:jc w:val="center"/>
              <w:rPr>
                <w:rFonts w:ascii="Arial Narrow" w:eastAsia="Times New Roman" w:hAnsi="Arial Narrow" w:cs="Times New Roman"/>
                <w:bCs/>
                <w:spacing w:val="24"/>
                <w:sz w:val="22"/>
              </w:rPr>
            </w:pPr>
            <w:r w:rsidRPr="00D3353D">
              <w:rPr>
                <w:rFonts w:ascii="Arial Narrow" w:eastAsia="Times New Roman" w:hAnsi="Arial Narrow" w:cs="Times New Roman"/>
                <w:bCs/>
                <w:spacing w:val="24"/>
                <w:sz w:val="22"/>
              </w:rPr>
              <w:t>ul. Główna 72 , Mielęcin , gmina Pyrzyce , powiat pyrzycki</w:t>
            </w:r>
          </w:p>
          <w:p w14:paraId="69EB85DA" w14:textId="5C54BF2B" w:rsidR="003474AC" w:rsidRPr="00D3353D" w:rsidRDefault="00B252FF" w:rsidP="00601D4A">
            <w:pPr>
              <w:spacing w:after="120" w:line="240" w:lineRule="auto"/>
              <w:ind w:firstLine="284"/>
              <w:jc w:val="center"/>
              <w:rPr>
                <w:rFonts w:ascii="Arial Narrow" w:eastAsia="Times New Roman" w:hAnsi="Arial Narrow" w:cs="Times New Roman"/>
                <w:bCs/>
                <w:spacing w:val="24"/>
                <w:sz w:val="22"/>
              </w:rPr>
            </w:pPr>
            <w:r w:rsidRPr="00D3353D">
              <w:rPr>
                <w:rFonts w:ascii="Arial Narrow" w:eastAsia="Times New Roman" w:hAnsi="Arial Narrow" w:cs="Times New Roman"/>
                <w:bCs/>
                <w:spacing w:val="24"/>
                <w:sz w:val="22"/>
              </w:rPr>
              <w:t xml:space="preserve">dz. </w:t>
            </w:r>
            <w:r w:rsidR="00601D4A" w:rsidRPr="00D3353D">
              <w:rPr>
                <w:rFonts w:ascii="Arial Narrow" w:eastAsia="Times New Roman" w:hAnsi="Arial Narrow" w:cs="Times New Roman"/>
                <w:bCs/>
                <w:spacing w:val="24"/>
                <w:sz w:val="22"/>
              </w:rPr>
              <w:t>N</w:t>
            </w:r>
            <w:r w:rsidRPr="00D3353D">
              <w:rPr>
                <w:rFonts w:ascii="Arial Narrow" w:eastAsia="Times New Roman" w:hAnsi="Arial Narrow" w:cs="Times New Roman"/>
                <w:bCs/>
                <w:spacing w:val="24"/>
                <w:sz w:val="22"/>
              </w:rPr>
              <w:t>r</w:t>
            </w:r>
            <w:r w:rsidR="00601D4A" w:rsidRPr="00D3353D">
              <w:rPr>
                <w:rFonts w:ascii="Arial Narrow" w:eastAsia="Times New Roman" w:hAnsi="Arial Narrow" w:cs="Times New Roman"/>
                <w:bCs/>
                <w:spacing w:val="24"/>
                <w:sz w:val="22"/>
              </w:rPr>
              <w:t xml:space="preserve"> </w:t>
            </w:r>
            <w:r w:rsidRPr="00D3353D">
              <w:rPr>
                <w:rFonts w:ascii="Arial Narrow" w:eastAsia="Times New Roman" w:hAnsi="Arial Narrow" w:cs="Times New Roman"/>
                <w:bCs/>
                <w:spacing w:val="24"/>
                <w:sz w:val="22"/>
              </w:rPr>
              <w:t>47 obręb Mielęcin</w:t>
            </w:r>
          </w:p>
        </w:tc>
      </w:tr>
      <w:tr w:rsidR="003474AC" w:rsidRPr="00D3353D" w14:paraId="342BCDEB" w14:textId="77777777" w:rsidTr="00911096">
        <w:trPr>
          <w:trHeight w:val="391"/>
        </w:trPr>
        <w:tc>
          <w:tcPr>
            <w:tcW w:w="2518"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74553E0F" w14:textId="77777777" w:rsidR="003474AC" w:rsidRPr="00D3353D" w:rsidRDefault="003474AC" w:rsidP="00911096">
            <w:pPr>
              <w:spacing w:after="120" w:line="240" w:lineRule="auto"/>
              <w:ind w:firstLine="284"/>
              <w:rPr>
                <w:rFonts w:ascii="Arial Narrow" w:eastAsia="Times New Roman" w:hAnsi="Arial Narrow" w:cs="Arial"/>
                <w:spacing w:val="24"/>
                <w:sz w:val="22"/>
              </w:rPr>
            </w:pPr>
            <w:r w:rsidRPr="00D3353D">
              <w:rPr>
                <w:rFonts w:ascii="Arial Narrow" w:eastAsia="Times New Roman" w:hAnsi="Arial Narrow" w:cs="Arial"/>
                <w:spacing w:val="24"/>
                <w:sz w:val="22"/>
              </w:rPr>
              <w:t>Inwestor:</w:t>
            </w:r>
          </w:p>
        </w:tc>
        <w:tc>
          <w:tcPr>
            <w:tcW w:w="7512"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47677FD5" w14:textId="3D66A7E6" w:rsidR="00FF5B39" w:rsidRPr="00D3353D" w:rsidRDefault="00FF5B39" w:rsidP="00FF5B39">
            <w:pPr>
              <w:spacing w:after="120" w:line="240" w:lineRule="auto"/>
              <w:ind w:firstLine="284"/>
              <w:jc w:val="center"/>
              <w:rPr>
                <w:rFonts w:ascii="Arial Narrow" w:eastAsia="Times New Roman" w:hAnsi="Arial Narrow" w:cs="Times New Roman"/>
                <w:spacing w:val="24"/>
                <w:sz w:val="22"/>
              </w:rPr>
            </w:pPr>
            <w:r w:rsidRPr="00D3353D">
              <w:rPr>
                <w:rFonts w:ascii="Arial Narrow" w:eastAsia="Times New Roman" w:hAnsi="Arial Narrow" w:cs="Times New Roman"/>
                <w:spacing w:val="24"/>
                <w:sz w:val="22"/>
              </w:rPr>
              <w:t>Gmina Pyrzyce</w:t>
            </w:r>
            <w:r w:rsidR="00601D4A" w:rsidRPr="00D3353D">
              <w:rPr>
                <w:rFonts w:ascii="Arial Narrow" w:eastAsia="Times New Roman" w:hAnsi="Arial Narrow" w:cs="Times New Roman"/>
                <w:spacing w:val="24"/>
                <w:sz w:val="22"/>
              </w:rPr>
              <w:t xml:space="preserve">, </w:t>
            </w:r>
            <w:r w:rsidRPr="00D3353D">
              <w:rPr>
                <w:rFonts w:ascii="Arial Narrow" w:eastAsia="Times New Roman" w:hAnsi="Arial Narrow" w:cs="Times New Roman"/>
                <w:spacing w:val="24"/>
                <w:sz w:val="22"/>
              </w:rPr>
              <w:t>Pl. Ratuszowy 1</w:t>
            </w:r>
          </w:p>
          <w:p w14:paraId="74A334C1" w14:textId="08787B40" w:rsidR="003474AC" w:rsidRPr="00D3353D" w:rsidRDefault="00FF5B39" w:rsidP="00FF5B39">
            <w:pPr>
              <w:spacing w:after="120" w:line="240" w:lineRule="auto"/>
              <w:ind w:firstLine="284"/>
              <w:jc w:val="center"/>
              <w:rPr>
                <w:rFonts w:ascii="Arial Narrow" w:eastAsia="Times New Roman" w:hAnsi="Arial Narrow" w:cs="Times New Roman"/>
                <w:spacing w:val="24"/>
                <w:sz w:val="22"/>
              </w:rPr>
            </w:pPr>
            <w:r w:rsidRPr="00D3353D">
              <w:rPr>
                <w:rFonts w:ascii="Arial Narrow" w:eastAsia="Times New Roman" w:hAnsi="Arial Narrow" w:cs="Times New Roman"/>
                <w:spacing w:val="24"/>
                <w:sz w:val="22"/>
              </w:rPr>
              <w:t>74</w:t>
            </w:r>
            <w:r w:rsidR="00601D4A" w:rsidRPr="00D3353D">
              <w:rPr>
                <w:rFonts w:ascii="Arial Narrow" w:eastAsia="Times New Roman" w:hAnsi="Arial Narrow" w:cs="Times New Roman"/>
                <w:spacing w:val="24"/>
                <w:sz w:val="22"/>
              </w:rPr>
              <w:t>-</w:t>
            </w:r>
            <w:r w:rsidRPr="00D3353D">
              <w:rPr>
                <w:rFonts w:ascii="Arial Narrow" w:eastAsia="Times New Roman" w:hAnsi="Arial Narrow" w:cs="Times New Roman"/>
                <w:spacing w:val="24"/>
                <w:sz w:val="22"/>
              </w:rPr>
              <w:t>200 Pyrzyce</w:t>
            </w:r>
          </w:p>
        </w:tc>
      </w:tr>
      <w:tr w:rsidR="003474AC" w:rsidRPr="00D3353D" w14:paraId="1946F896" w14:textId="77777777" w:rsidTr="00911096">
        <w:trPr>
          <w:trHeight w:val="391"/>
        </w:trPr>
        <w:tc>
          <w:tcPr>
            <w:tcW w:w="2518"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0F878950" w14:textId="77777777" w:rsidR="003474AC" w:rsidRPr="00D3353D" w:rsidRDefault="003474AC" w:rsidP="00911096">
            <w:pPr>
              <w:spacing w:after="120" w:line="240" w:lineRule="auto"/>
              <w:ind w:firstLine="284"/>
              <w:rPr>
                <w:rFonts w:ascii="Arial Narrow" w:eastAsia="Times New Roman" w:hAnsi="Arial Narrow" w:cs="Arial"/>
                <w:spacing w:val="24"/>
                <w:sz w:val="22"/>
              </w:rPr>
            </w:pPr>
            <w:r w:rsidRPr="00D3353D">
              <w:rPr>
                <w:rFonts w:ascii="Arial Narrow" w:eastAsia="Times New Roman" w:hAnsi="Arial Narrow" w:cs="Arial"/>
                <w:spacing w:val="24"/>
                <w:sz w:val="22"/>
              </w:rPr>
              <w:t>Kategoria obiektu</w:t>
            </w:r>
          </w:p>
        </w:tc>
        <w:tc>
          <w:tcPr>
            <w:tcW w:w="7512"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5DAB8CD7" w14:textId="70D5E50A" w:rsidR="003474AC" w:rsidRPr="00D3353D" w:rsidRDefault="00671221" w:rsidP="00911096">
            <w:pPr>
              <w:spacing w:after="120" w:line="240" w:lineRule="auto"/>
              <w:ind w:firstLine="284"/>
              <w:jc w:val="center"/>
              <w:rPr>
                <w:rFonts w:ascii="Arial Narrow" w:eastAsia="Times New Roman" w:hAnsi="Arial Narrow" w:cs="Times New Roman"/>
                <w:spacing w:val="24"/>
                <w:sz w:val="22"/>
              </w:rPr>
            </w:pPr>
            <w:r w:rsidRPr="00D3353D">
              <w:rPr>
                <w:rFonts w:ascii="Arial Narrow" w:eastAsia="Times New Roman" w:hAnsi="Arial Narrow" w:cs="Times New Roman"/>
                <w:spacing w:val="24"/>
                <w:sz w:val="22"/>
              </w:rPr>
              <w:t>IX</w:t>
            </w:r>
          </w:p>
        </w:tc>
      </w:tr>
      <w:tr w:rsidR="00C877E5" w:rsidRPr="00D3353D" w14:paraId="5DDE4E97" w14:textId="77777777" w:rsidTr="00885B72">
        <w:trPr>
          <w:trHeight w:val="391"/>
        </w:trPr>
        <w:tc>
          <w:tcPr>
            <w:tcW w:w="2518"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52BB5C39" w14:textId="5FE40D90" w:rsidR="00C877E5" w:rsidRPr="00D3353D" w:rsidRDefault="00C877E5" w:rsidP="00911096">
            <w:pPr>
              <w:spacing w:after="120" w:line="240" w:lineRule="auto"/>
              <w:ind w:firstLine="284"/>
              <w:rPr>
                <w:rFonts w:ascii="Arial Narrow" w:eastAsia="Times New Roman" w:hAnsi="Arial Narrow" w:cs="Arial"/>
                <w:spacing w:val="24"/>
                <w:sz w:val="22"/>
              </w:rPr>
            </w:pPr>
            <w:r w:rsidRPr="00D3353D">
              <w:rPr>
                <w:rFonts w:ascii="Arial Narrow" w:eastAsia="Times New Roman" w:hAnsi="Arial Narrow" w:cs="Arial"/>
                <w:spacing w:val="24"/>
                <w:sz w:val="22"/>
              </w:rPr>
              <w:t>Opracował:</w:t>
            </w:r>
          </w:p>
        </w:tc>
        <w:tc>
          <w:tcPr>
            <w:tcW w:w="7512"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2FFED280" w14:textId="36736183" w:rsidR="00C877E5" w:rsidRPr="00D3353D" w:rsidRDefault="00C877E5" w:rsidP="00911096">
            <w:pPr>
              <w:spacing w:after="120" w:line="240" w:lineRule="auto"/>
              <w:ind w:firstLine="284"/>
              <w:jc w:val="center"/>
              <w:rPr>
                <w:rFonts w:ascii="Arial Narrow" w:eastAsia="Times New Roman" w:hAnsi="Arial Narrow" w:cs="Times New Roman"/>
                <w:b/>
                <w:bCs/>
                <w:spacing w:val="24"/>
                <w:sz w:val="22"/>
              </w:rPr>
            </w:pPr>
            <w:r w:rsidRPr="00D3353D">
              <w:rPr>
                <w:rFonts w:ascii="Arial Narrow" w:eastAsia="Times New Roman" w:hAnsi="Arial Narrow" w:cs="Times New Roman"/>
                <w:spacing w:val="24"/>
                <w:sz w:val="22"/>
              </w:rPr>
              <w:t>Mgr inż. Rafał Kaczorowski</w:t>
            </w:r>
          </w:p>
        </w:tc>
      </w:tr>
      <w:tr w:rsidR="00C877E5" w:rsidRPr="00D3353D" w14:paraId="3D2AEDA8" w14:textId="77777777" w:rsidTr="0098243E">
        <w:trPr>
          <w:trHeight w:val="391"/>
        </w:trPr>
        <w:tc>
          <w:tcPr>
            <w:tcW w:w="10030" w:type="dxa"/>
            <w:gridSpan w:val="2"/>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vAlign w:val="center"/>
          </w:tcPr>
          <w:p w14:paraId="11A334BD" w14:textId="570797C1" w:rsidR="00C877E5" w:rsidRPr="00D3353D" w:rsidRDefault="00820899" w:rsidP="00911096">
            <w:pPr>
              <w:spacing w:after="120" w:line="240" w:lineRule="auto"/>
              <w:ind w:firstLine="284"/>
              <w:jc w:val="center"/>
              <w:rPr>
                <w:rFonts w:ascii="Arial Narrow" w:eastAsia="Times New Roman" w:hAnsi="Arial Narrow" w:cs="Times New Roman"/>
                <w:spacing w:val="24"/>
                <w:sz w:val="22"/>
              </w:rPr>
            </w:pPr>
            <w:r w:rsidRPr="00D3353D">
              <w:rPr>
                <w:rFonts w:ascii="Arial Narrow" w:eastAsia="Times New Roman" w:hAnsi="Arial Narrow" w:cs="Times New Roman"/>
                <w:spacing w:val="24"/>
                <w:sz w:val="22"/>
              </w:rPr>
              <w:t>Szczecin, marzec 2025 r.</w:t>
            </w:r>
          </w:p>
        </w:tc>
      </w:tr>
    </w:tbl>
    <w:p w14:paraId="2992BA2B" w14:textId="77777777" w:rsidR="003474AC" w:rsidRPr="00D3353D" w:rsidRDefault="003474AC">
      <w:pPr>
        <w:spacing w:after="160" w:line="259" w:lineRule="auto"/>
        <w:ind w:left="0" w:firstLine="0"/>
        <w:jc w:val="left"/>
        <w:rPr>
          <w:b/>
          <w:sz w:val="22"/>
        </w:rPr>
      </w:pPr>
      <w:r w:rsidRPr="00D3353D">
        <w:rPr>
          <w:sz w:val="22"/>
        </w:rPr>
        <w:br w:type="page"/>
      </w:r>
    </w:p>
    <w:p w14:paraId="4E84944A" w14:textId="2E59EBBB" w:rsidR="00990D34" w:rsidRPr="00D3353D" w:rsidRDefault="00990D34" w:rsidP="00990D34">
      <w:pPr>
        <w:pStyle w:val="Nagwek1"/>
        <w:numPr>
          <w:ilvl w:val="0"/>
          <w:numId w:val="13"/>
        </w:numPr>
        <w:rPr>
          <w:sz w:val="22"/>
        </w:rPr>
      </w:pPr>
      <w:r w:rsidRPr="00D3353D">
        <w:rPr>
          <w:sz w:val="22"/>
        </w:rPr>
        <w:lastRenderedPageBreak/>
        <w:t>SPECYFIKACJA TECHNICZNA WYKONANIA I ODBIORU ROBÓT</w:t>
      </w:r>
      <w:bookmarkEnd w:id="0"/>
      <w:bookmarkEnd w:id="1"/>
      <w:r w:rsidR="00243F3E" w:rsidRPr="00D3353D">
        <w:rPr>
          <w:sz w:val="22"/>
        </w:rPr>
        <w:t xml:space="preserve"> ROBOTY BUDOWLANE</w:t>
      </w:r>
    </w:p>
    <w:p w14:paraId="4F39C548" w14:textId="52946345" w:rsidR="00990D34" w:rsidRPr="00D3353D" w:rsidRDefault="00990D34" w:rsidP="00990D34">
      <w:pPr>
        <w:rPr>
          <w:sz w:val="22"/>
        </w:rPr>
      </w:pPr>
      <w:r w:rsidRPr="00D3353D">
        <w:rPr>
          <w:sz w:val="22"/>
        </w:rPr>
        <w:t>Kody i nazwy CPV:</w:t>
      </w:r>
    </w:p>
    <w:p w14:paraId="64881FCE" w14:textId="6AE27B5B" w:rsidR="00FB72B3" w:rsidRPr="00D3353D" w:rsidRDefault="00FB72B3" w:rsidP="00990D34">
      <w:pPr>
        <w:rPr>
          <w:sz w:val="22"/>
        </w:rPr>
      </w:pPr>
      <w:r w:rsidRPr="00D3353D">
        <w:rPr>
          <w:sz w:val="22"/>
        </w:rPr>
        <w:t>45000000-7 Wymagania ogólne</w:t>
      </w:r>
    </w:p>
    <w:p w14:paraId="21B13E89" w14:textId="524EFAEB" w:rsidR="00FB72B3" w:rsidRPr="00D3353D" w:rsidRDefault="00FB72B3" w:rsidP="00990D34">
      <w:pPr>
        <w:rPr>
          <w:sz w:val="22"/>
        </w:rPr>
      </w:pPr>
      <w:bookmarkStart w:id="2" w:name="_Hlk53580298"/>
      <w:r w:rsidRPr="00D3353D">
        <w:rPr>
          <w:sz w:val="22"/>
        </w:rPr>
        <w:t>45111000-8 Roboty w zakresie burzenia</w:t>
      </w:r>
      <w:r w:rsidR="005E4ADB" w:rsidRPr="00D3353D">
        <w:rPr>
          <w:sz w:val="22"/>
        </w:rPr>
        <w:t xml:space="preserve"> i rozbiórek</w:t>
      </w:r>
    </w:p>
    <w:bookmarkEnd w:id="2"/>
    <w:p w14:paraId="517F79A8" w14:textId="18F28405" w:rsidR="00FB72B3" w:rsidRPr="00D3353D" w:rsidRDefault="00FB72B3" w:rsidP="00990D34">
      <w:pPr>
        <w:rPr>
          <w:sz w:val="22"/>
        </w:rPr>
      </w:pPr>
      <w:r w:rsidRPr="00D3353D">
        <w:rPr>
          <w:sz w:val="22"/>
        </w:rPr>
        <w:t>45262500-6 Roboty murarskie i murowe</w:t>
      </w:r>
    </w:p>
    <w:p w14:paraId="37C94234" w14:textId="4CAB587C" w:rsidR="00FB72B3" w:rsidRPr="00D3353D" w:rsidRDefault="00FB72B3" w:rsidP="00990D34">
      <w:pPr>
        <w:rPr>
          <w:sz w:val="22"/>
        </w:rPr>
      </w:pPr>
      <w:r w:rsidRPr="00D3353D">
        <w:rPr>
          <w:sz w:val="22"/>
        </w:rPr>
        <w:t xml:space="preserve">45421152-4 </w:t>
      </w:r>
      <w:r w:rsidR="00D02E61" w:rsidRPr="00D3353D">
        <w:rPr>
          <w:sz w:val="22"/>
        </w:rPr>
        <w:t>Instalowanie ścianek działowych</w:t>
      </w:r>
      <w:r w:rsidR="004E4692" w:rsidRPr="00D3353D">
        <w:rPr>
          <w:sz w:val="22"/>
        </w:rPr>
        <w:t xml:space="preserve"> i obudów z płyt gk</w:t>
      </w:r>
    </w:p>
    <w:p w14:paraId="7916DE82" w14:textId="0437A5F5" w:rsidR="00FB72B3" w:rsidRPr="00D3353D" w:rsidRDefault="00FB72B3" w:rsidP="00990D34">
      <w:pPr>
        <w:rPr>
          <w:sz w:val="22"/>
        </w:rPr>
      </w:pPr>
      <w:r w:rsidRPr="00D3353D">
        <w:rPr>
          <w:sz w:val="22"/>
        </w:rPr>
        <w:t>45410000-4 Tynkowanie</w:t>
      </w:r>
    </w:p>
    <w:p w14:paraId="03355460" w14:textId="46E0169C" w:rsidR="00FB72B3" w:rsidRPr="00D3353D" w:rsidRDefault="00FB72B3" w:rsidP="00990D34">
      <w:pPr>
        <w:rPr>
          <w:sz w:val="22"/>
        </w:rPr>
      </w:pPr>
      <w:r w:rsidRPr="00D3353D">
        <w:rPr>
          <w:sz w:val="22"/>
        </w:rPr>
        <w:t>45442100-8 Roboty malarskie</w:t>
      </w:r>
    </w:p>
    <w:p w14:paraId="05D7035E" w14:textId="6427955F" w:rsidR="00FB72B3" w:rsidRPr="00D3353D" w:rsidRDefault="00FB72B3" w:rsidP="00FB72B3">
      <w:pPr>
        <w:rPr>
          <w:sz w:val="22"/>
        </w:rPr>
      </w:pPr>
      <w:r w:rsidRPr="00D3353D">
        <w:rPr>
          <w:sz w:val="22"/>
        </w:rPr>
        <w:t>45432100-5 Kładzenie i wykonanie podłóg</w:t>
      </w:r>
    </w:p>
    <w:p w14:paraId="0280FB60" w14:textId="77777777" w:rsidR="00885AAA" w:rsidRPr="00D3353D" w:rsidRDefault="00885AAA" w:rsidP="00885AAA">
      <w:pPr>
        <w:rPr>
          <w:sz w:val="22"/>
        </w:rPr>
      </w:pPr>
      <w:r w:rsidRPr="00D3353D">
        <w:rPr>
          <w:sz w:val="22"/>
        </w:rPr>
        <w:t>45421000-4 Roboty w zakresie stolarki budowlanej</w:t>
      </w:r>
    </w:p>
    <w:p w14:paraId="388F85F3" w14:textId="6C47AF3C" w:rsidR="005B3F3F" w:rsidRPr="00D3353D" w:rsidRDefault="005B3F3F" w:rsidP="00885AAA">
      <w:pPr>
        <w:rPr>
          <w:sz w:val="22"/>
        </w:rPr>
      </w:pPr>
      <w:r w:rsidRPr="00D3353D">
        <w:rPr>
          <w:sz w:val="22"/>
        </w:rPr>
        <w:t>45431000-7 Kładzenie płytek</w:t>
      </w:r>
    </w:p>
    <w:p w14:paraId="6DD6F310" w14:textId="2C6D2B6D" w:rsidR="00380F22" w:rsidRPr="00D3353D" w:rsidRDefault="001E7154" w:rsidP="00885AAA">
      <w:pPr>
        <w:rPr>
          <w:sz w:val="22"/>
        </w:rPr>
      </w:pPr>
      <w:r w:rsidRPr="00D3353D">
        <w:rPr>
          <w:sz w:val="22"/>
        </w:rPr>
        <w:t>45320000-6 Roboty izolacyjne</w:t>
      </w:r>
    </w:p>
    <w:p w14:paraId="7524FA82" w14:textId="0BFA5A65" w:rsidR="00545DA2" w:rsidRPr="00D3353D" w:rsidRDefault="00E707B4" w:rsidP="00E707B4">
      <w:pPr>
        <w:rPr>
          <w:sz w:val="22"/>
        </w:rPr>
      </w:pPr>
      <w:r w:rsidRPr="00D3353D">
        <w:rPr>
          <w:sz w:val="22"/>
        </w:rPr>
        <w:t>45261210-9 Pokrycia dachowe</w:t>
      </w:r>
    </w:p>
    <w:p w14:paraId="61FF9093" w14:textId="56B4F8EF" w:rsidR="00E95F14" w:rsidRPr="00D3353D" w:rsidRDefault="00380F22" w:rsidP="00885AAA">
      <w:pPr>
        <w:rPr>
          <w:sz w:val="22"/>
        </w:rPr>
      </w:pPr>
      <w:r w:rsidRPr="00D3353D">
        <w:rPr>
          <w:sz w:val="22"/>
        </w:rPr>
        <w:t>45111200-0 Roboty ziemne</w:t>
      </w:r>
    </w:p>
    <w:p w14:paraId="40F16533" w14:textId="7BB69808" w:rsidR="00A916E0" w:rsidRPr="00D3353D" w:rsidRDefault="00125FA8" w:rsidP="00885AAA">
      <w:pPr>
        <w:rPr>
          <w:sz w:val="22"/>
        </w:rPr>
      </w:pPr>
      <w:r w:rsidRPr="00D3353D">
        <w:rPr>
          <w:sz w:val="22"/>
        </w:rPr>
        <w:t>45400000-1 Roboty kowalsko-ślusarskie</w:t>
      </w:r>
    </w:p>
    <w:p w14:paraId="37AEF4B1" w14:textId="07982220" w:rsidR="00E95F14" w:rsidRPr="00D3353D" w:rsidRDefault="00E95F14" w:rsidP="00885AAA">
      <w:pPr>
        <w:rPr>
          <w:sz w:val="22"/>
        </w:rPr>
      </w:pPr>
      <w:r w:rsidRPr="00D3353D">
        <w:rPr>
          <w:sz w:val="22"/>
        </w:rPr>
        <w:t>90500000-2 – Utylizacja i odpady</w:t>
      </w:r>
    </w:p>
    <w:p w14:paraId="068A2F69" w14:textId="778BBDE5" w:rsidR="006C13D8" w:rsidRPr="00D3353D" w:rsidRDefault="00990D34" w:rsidP="00B56B46">
      <w:pPr>
        <w:spacing w:line="259" w:lineRule="auto"/>
        <w:rPr>
          <w:sz w:val="22"/>
        </w:rPr>
      </w:pPr>
      <w:r w:rsidRPr="00D3353D">
        <w:rPr>
          <w:sz w:val="22"/>
        </w:rPr>
        <w:br w:type="page"/>
      </w:r>
    </w:p>
    <w:p w14:paraId="7E4970C9" w14:textId="439F61DC" w:rsidR="006C13D8" w:rsidRPr="00D3353D" w:rsidRDefault="00243F3E" w:rsidP="00B56B46">
      <w:pPr>
        <w:pStyle w:val="Nagwek1"/>
        <w:tabs>
          <w:tab w:val="center" w:pos="828"/>
        </w:tabs>
        <w:spacing w:after="264"/>
        <w:jc w:val="center"/>
        <w:rPr>
          <w:sz w:val="22"/>
        </w:rPr>
      </w:pPr>
      <w:r w:rsidRPr="00D3353D">
        <w:rPr>
          <w:sz w:val="22"/>
        </w:rPr>
        <w:lastRenderedPageBreak/>
        <w:t>SZCZEGÓŁOWA SPECYFIKACJA TECHNICZNA WYKONANIA I OBIORU ROBÓT BUDOWLANYCH - WYMAGANIA OGÓLNE (Kod CPV 45000000-7)</w:t>
      </w:r>
    </w:p>
    <w:p w14:paraId="6278BE36" w14:textId="2A92F6D5" w:rsidR="006C13D8" w:rsidRPr="00D3353D" w:rsidRDefault="00243F3E">
      <w:pPr>
        <w:pStyle w:val="Nagwek2"/>
        <w:tabs>
          <w:tab w:val="center" w:pos="2533"/>
        </w:tabs>
        <w:spacing w:after="94" w:line="259" w:lineRule="auto"/>
        <w:ind w:left="-15" w:firstLine="0"/>
        <w:rPr>
          <w:sz w:val="22"/>
        </w:rPr>
      </w:pPr>
      <w:bookmarkStart w:id="3" w:name="_Toc7109391"/>
      <w:r w:rsidRPr="00D3353D">
        <w:rPr>
          <w:rFonts w:eastAsia="Times New Roman"/>
          <w:sz w:val="22"/>
        </w:rPr>
        <w:t>1</w:t>
      </w:r>
      <w:r w:rsidR="00851504" w:rsidRPr="00D3353D">
        <w:rPr>
          <w:rFonts w:eastAsia="Arial"/>
          <w:sz w:val="22"/>
        </w:rPr>
        <w:t xml:space="preserve"> </w:t>
      </w:r>
      <w:r w:rsidR="00851504" w:rsidRPr="00D3353D">
        <w:rPr>
          <w:rFonts w:eastAsia="Arial"/>
          <w:sz w:val="22"/>
        </w:rPr>
        <w:tab/>
      </w:r>
      <w:r w:rsidR="00851504" w:rsidRPr="00D3353D">
        <w:rPr>
          <w:sz w:val="22"/>
        </w:rPr>
        <w:t>Przedmiot Specyfikacji Technicznej</w:t>
      </w:r>
      <w:bookmarkEnd w:id="3"/>
      <w:r w:rsidR="00851504" w:rsidRPr="00D3353D">
        <w:rPr>
          <w:sz w:val="22"/>
        </w:rPr>
        <w:t xml:space="preserve"> </w:t>
      </w:r>
    </w:p>
    <w:p w14:paraId="4D260CBC" w14:textId="78837920" w:rsidR="006C13D8" w:rsidRPr="00D3353D" w:rsidRDefault="00851504">
      <w:pPr>
        <w:spacing w:after="267"/>
        <w:ind w:left="-5"/>
        <w:rPr>
          <w:sz w:val="22"/>
        </w:rPr>
      </w:pPr>
      <w:r w:rsidRPr="00D3353D">
        <w:rPr>
          <w:sz w:val="22"/>
        </w:rPr>
        <w:t xml:space="preserve">Przedmiotem niniejszej specyfikacji technicznej (ST) są wymagania dotyczące wykonania i  odbioru robót związanych </w:t>
      </w:r>
      <w:r w:rsidR="00E42F9C" w:rsidRPr="00D3353D">
        <w:rPr>
          <w:sz w:val="22"/>
        </w:rPr>
        <w:t>zadaniem „</w:t>
      </w:r>
      <w:r w:rsidR="007527F4" w:rsidRPr="00D3353D">
        <w:rPr>
          <w:sz w:val="22"/>
        </w:rPr>
        <w:t xml:space="preserve">Wykonanie dokumentacji projektowo-kosztorysowej </w:t>
      </w:r>
      <w:r w:rsidR="00AF1DDE" w:rsidRPr="00D3353D">
        <w:rPr>
          <w:sz w:val="22"/>
        </w:rPr>
        <w:t>Przebudowa wraz z modernizacją szkoły podstawowej z punktem przedszkolnym w Mielęcinie”</w:t>
      </w:r>
      <w:r w:rsidR="00DA0546" w:rsidRPr="00D3353D">
        <w:rPr>
          <w:sz w:val="22"/>
        </w:rPr>
        <w:t>.</w:t>
      </w:r>
    </w:p>
    <w:p w14:paraId="47C37072" w14:textId="11AFC589" w:rsidR="006C13D8" w:rsidRPr="00D3353D" w:rsidRDefault="00E42F9C" w:rsidP="00E42F9C">
      <w:pPr>
        <w:pStyle w:val="Nagwek2"/>
        <w:tabs>
          <w:tab w:val="center" w:pos="1788"/>
        </w:tabs>
        <w:spacing w:after="94" w:line="259" w:lineRule="auto"/>
        <w:ind w:left="-15" w:firstLine="0"/>
        <w:rPr>
          <w:rFonts w:eastAsia="Times New Roman"/>
          <w:sz w:val="22"/>
        </w:rPr>
      </w:pPr>
      <w:bookmarkStart w:id="4" w:name="_Toc7109392"/>
      <w:r w:rsidRPr="00D3353D">
        <w:rPr>
          <w:rFonts w:eastAsia="Times New Roman"/>
          <w:sz w:val="22"/>
        </w:rPr>
        <w:t>2</w:t>
      </w:r>
      <w:r w:rsidR="00851504" w:rsidRPr="00D3353D">
        <w:rPr>
          <w:rFonts w:eastAsia="Arial"/>
          <w:sz w:val="22"/>
        </w:rPr>
        <w:t xml:space="preserve"> </w:t>
      </w:r>
      <w:r w:rsidR="00851504" w:rsidRPr="00D3353D">
        <w:rPr>
          <w:rFonts w:eastAsia="Arial"/>
          <w:sz w:val="22"/>
        </w:rPr>
        <w:tab/>
      </w:r>
      <w:r w:rsidR="00851504" w:rsidRPr="00D3353D">
        <w:rPr>
          <w:sz w:val="22"/>
        </w:rPr>
        <w:t>Zakres stosowania ST</w:t>
      </w:r>
      <w:bookmarkEnd w:id="4"/>
      <w:r w:rsidR="00851504" w:rsidRPr="00D3353D">
        <w:rPr>
          <w:sz w:val="22"/>
        </w:rPr>
        <w:t xml:space="preserve"> </w:t>
      </w:r>
    </w:p>
    <w:p w14:paraId="1B567279" w14:textId="66EABBF7" w:rsidR="006C13D8" w:rsidRPr="00D3353D" w:rsidRDefault="00E42F9C">
      <w:pPr>
        <w:ind w:left="-5"/>
        <w:rPr>
          <w:sz w:val="22"/>
        </w:rPr>
      </w:pPr>
      <w:r w:rsidRPr="00D3353D">
        <w:rPr>
          <w:sz w:val="22"/>
        </w:rPr>
        <w:t>Niniejsza specyfikacja traktowana jest obok dokumentacji technicznej jako pomocnicza dokumentacja przetargowa przy zlecaniu i realizacji robót.</w:t>
      </w:r>
      <w:r w:rsidR="00851504" w:rsidRPr="00D3353D">
        <w:rPr>
          <w:sz w:val="22"/>
        </w:rPr>
        <w:t xml:space="preserve"> </w:t>
      </w:r>
    </w:p>
    <w:p w14:paraId="5E725503" w14:textId="77777777" w:rsidR="006C13D8" w:rsidRPr="00D3353D" w:rsidRDefault="00851504">
      <w:pPr>
        <w:spacing w:after="268"/>
        <w:ind w:left="-5"/>
        <w:rPr>
          <w:sz w:val="22"/>
        </w:rPr>
      </w:pPr>
      <w:r w:rsidRPr="00D3353D">
        <w:rPr>
          <w:sz w:val="22"/>
        </w:rPr>
        <w:t xml:space="preserve">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w:t>
      </w:r>
    </w:p>
    <w:p w14:paraId="633431C0" w14:textId="23B3299B" w:rsidR="006C13D8" w:rsidRPr="00D3353D" w:rsidRDefault="00B56B46">
      <w:pPr>
        <w:pStyle w:val="Nagwek2"/>
        <w:tabs>
          <w:tab w:val="center" w:pos="1957"/>
        </w:tabs>
        <w:ind w:left="-15" w:firstLine="0"/>
        <w:rPr>
          <w:sz w:val="22"/>
        </w:rPr>
      </w:pPr>
      <w:bookmarkStart w:id="5" w:name="_Toc7109393"/>
      <w:r w:rsidRPr="00D3353D">
        <w:rPr>
          <w:rFonts w:eastAsia="Times New Roman"/>
          <w:sz w:val="22"/>
        </w:rPr>
        <w:t>3</w:t>
      </w:r>
      <w:r w:rsidR="00851504" w:rsidRPr="00D3353D">
        <w:rPr>
          <w:rFonts w:eastAsia="Arial"/>
          <w:sz w:val="22"/>
        </w:rPr>
        <w:t xml:space="preserve"> </w:t>
      </w:r>
      <w:r w:rsidR="00851504" w:rsidRPr="00D3353D">
        <w:rPr>
          <w:rFonts w:eastAsia="Arial"/>
          <w:sz w:val="22"/>
        </w:rPr>
        <w:tab/>
      </w:r>
      <w:r w:rsidR="00851504" w:rsidRPr="00D3353D">
        <w:rPr>
          <w:sz w:val="22"/>
        </w:rPr>
        <w:t>Zakres robót objętych ST</w:t>
      </w:r>
      <w:bookmarkEnd w:id="5"/>
      <w:r w:rsidR="00851504" w:rsidRPr="00D3353D">
        <w:rPr>
          <w:sz w:val="22"/>
        </w:rPr>
        <w:t xml:space="preserve"> </w:t>
      </w:r>
    </w:p>
    <w:p w14:paraId="7E9B3693" w14:textId="2A331320" w:rsidR="006C13D8" w:rsidRPr="00D3353D" w:rsidRDefault="00E42F9C" w:rsidP="00E42F9C">
      <w:pPr>
        <w:rPr>
          <w:sz w:val="22"/>
        </w:rPr>
      </w:pPr>
      <w:r w:rsidRPr="00D3353D">
        <w:rPr>
          <w:sz w:val="22"/>
        </w:rPr>
        <w:t>Ustalenia zawarte w niniejszej specyfikacji obejmują wymagania ogólne, wspólne dla robót budowlanych objętych specyfikacjami technicznymi (ST) i szczegółowymi specyfikacjami technicznymi (SST).</w:t>
      </w:r>
      <w:r w:rsidR="00851504" w:rsidRPr="00D3353D">
        <w:rPr>
          <w:sz w:val="22"/>
        </w:rPr>
        <w:t xml:space="preserve"> </w:t>
      </w:r>
    </w:p>
    <w:p w14:paraId="2389A05D" w14:textId="77777777" w:rsidR="006C13D8" w:rsidRPr="00D3353D" w:rsidRDefault="00851504">
      <w:pPr>
        <w:spacing w:after="0" w:line="259" w:lineRule="auto"/>
        <w:ind w:left="0" w:firstLine="0"/>
        <w:jc w:val="left"/>
        <w:rPr>
          <w:sz w:val="22"/>
        </w:rPr>
      </w:pPr>
      <w:r w:rsidRPr="00D3353D">
        <w:rPr>
          <w:sz w:val="22"/>
        </w:rPr>
        <w:t xml:space="preserve"> </w:t>
      </w:r>
      <w:r w:rsidRPr="00D3353D">
        <w:rPr>
          <w:sz w:val="22"/>
        </w:rPr>
        <w:tab/>
        <w:t xml:space="preserve"> </w:t>
      </w:r>
    </w:p>
    <w:p w14:paraId="71D9C61B" w14:textId="548482CC" w:rsidR="006C13D8" w:rsidRPr="00D3353D" w:rsidRDefault="00B56B46">
      <w:pPr>
        <w:pStyle w:val="Nagwek2"/>
        <w:tabs>
          <w:tab w:val="center" w:pos="1914"/>
        </w:tabs>
        <w:ind w:left="-15" w:firstLine="0"/>
        <w:rPr>
          <w:sz w:val="22"/>
        </w:rPr>
      </w:pPr>
      <w:bookmarkStart w:id="6" w:name="_Toc7109394"/>
      <w:r w:rsidRPr="00D3353D">
        <w:rPr>
          <w:rFonts w:eastAsia="Times New Roman"/>
          <w:sz w:val="22"/>
        </w:rPr>
        <w:t>4</w:t>
      </w:r>
      <w:r w:rsidR="00851504" w:rsidRPr="00D3353D">
        <w:rPr>
          <w:rFonts w:eastAsia="Arial"/>
          <w:sz w:val="22"/>
        </w:rPr>
        <w:t xml:space="preserve"> </w:t>
      </w:r>
      <w:r w:rsidR="00851504" w:rsidRPr="00D3353D">
        <w:rPr>
          <w:rFonts w:eastAsia="Arial"/>
          <w:sz w:val="22"/>
        </w:rPr>
        <w:tab/>
      </w:r>
      <w:r w:rsidR="00851504" w:rsidRPr="00D3353D">
        <w:rPr>
          <w:sz w:val="22"/>
        </w:rPr>
        <w:t>Określenia podstawowe</w:t>
      </w:r>
      <w:bookmarkEnd w:id="6"/>
      <w:r w:rsidR="00851504" w:rsidRPr="00D3353D">
        <w:rPr>
          <w:sz w:val="22"/>
        </w:rPr>
        <w:t xml:space="preserve"> </w:t>
      </w:r>
    </w:p>
    <w:p w14:paraId="4A91EE19" w14:textId="37499856" w:rsidR="006C13D8" w:rsidRPr="00D3353D" w:rsidRDefault="00851504">
      <w:pPr>
        <w:spacing w:after="32"/>
        <w:ind w:left="-5"/>
        <w:rPr>
          <w:sz w:val="22"/>
        </w:rPr>
      </w:pPr>
      <w:r w:rsidRPr="00D3353D">
        <w:rPr>
          <w:sz w:val="22"/>
        </w:rPr>
        <w:t xml:space="preserve">Określenia podane w niniejszej specyfikacji technicznej (ST) są zgodne z odpowiednimi normami, a także podanymi poniżej: </w:t>
      </w:r>
    </w:p>
    <w:p w14:paraId="18DA2BC7" w14:textId="77777777" w:rsidR="00E42F9C" w:rsidRPr="00D3353D" w:rsidRDefault="00E42F9C" w:rsidP="00E42F9C">
      <w:pPr>
        <w:numPr>
          <w:ilvl w:val="0"/>
          <w:numId w:val="2"/>
        </w:numPr>
        <w:spacing w:after="32"/>
        <w:ind w:hanging="360"/>
        <w:rPr>
          <w:sz w:val="22"/>
        </w:rPr>
      </w:pPr>
      <w:r w:rsidRPr="00D3353D">
        <w:rPr>
          <w:sz w:val="22"/>
        </w:rPr>
        <w:t>Obiekt budowlany - budynek wraz z instalacjami i urządzeniami technicznymi, budowla stanowiącą całość techniczno-użytkową wraz z instalacjami i urządzeniami, obiekt małej architektury.</w:t>
      </w:r>
    </w:p>
    <w:p w14:paraId="04CE28AB" w14:textId="77777777" w:rsidR="00E42F9C" w:rsidRPr="00D3353D" w:rsidRDefault="00E42F9C" w:rsidP="00E42F9C">
      <w:pPr>
        <w:numPr>
          <w:ilvl w:val="0"/>
          <w:numId w:val="2"/>
        </w:numPr>
        <w:spacing w:after="32"/>
        <w:ind w:hanging="360"/>
        <w:rPr>
          <w:sz w:val="22"/>
        </w:rPr>
      </w:pPr>
      <w:r w:rsidRPr="00D3353D">
        <w:rPr>
          <w:sz w:val="22"/>
        </w:rPr>
        <w:t>Budynek - jest to obiekt budowlany trwale związany z gruntem, wydzielony z przestrzeni za pomocą przegród budowlanych oraz posiadający fundament i dach.</w:t>
      </w:r>
    </w:p>
    <w:p w14:paraId="73FAE483" w14:textId="77777777" w:rsidR="00E42F9C" w:rsidRPr="00D3353D" w:rsidRDefault="00E42F9C" w:rsidP="00E42F9C">
      <w:pPr>
        <w:numPr>
          <w:ilvl w:val="0"/>
          <w:numId w:val="2"/>
        </w:numPr>
        <w:spacing w:after="32"/>
        <w:ind w:hanging="360"/>
        <w:rPr>
          <w:sz w:val="22"/>
        </w:rPr>
      </w:pPr>
      <w:r w:rsidRPr="00D3353D">
        <w:rPr>
          <w:sz w:val="22"/>
        </w:rPr>
        <w:t>Roboty budowlane - należy przez to rozumieć budowę, a także prace polegające na przebudowie, montażu, remoncie lub rozbiórce obiektu budowlanego.</w:t>
      </w:r>
    </w:p>
    <w:p w14:paraId="7B1D5EDC" w14:textId="77777777" w:rsidR="00E42F9C" w:rsidRPr="00D3353D" w:rsidRDefault="00E42F9C" w:rsidP="00E42F9C">
      <w:pPr>
        <w:numPr>
          <w:ilvl w:val="0"/>
          <w:numId w:val="2"/>
        </w:numPr>
        <w:spacing w:after="32"/>
        <w:ind w:hanging="360"/>
        <w:rPr>
          <w:sz w:val="22"/>
        </w:rPr>
      </w:pPr>
      <w:r w:rsidRPr="00D3353D">
        <w:rPr>
          <w:sz w:val="22"/>
        </w:rPr>
        <w:t>Remont - wykonywanie w istniejącym obiekcie budowlanym robót budowlanych polegających na odtworzeniu stanu pierwotnego, a nie stanowiących bieżącej konserwacji.</w:t>
      </w:r>
    </w:p>
    <w:p w14:paraId="30CD2611" w14:textId="77777777" w:rsidR="00E42F9C" w:rsidRPr="00D3353D" w:rsidRDefault="00E42F9C" w:rsidP="00E42F9C">
      <w:pPr>
        <w:numPr>
          <w:ilvl w:val="0"/>
          <w:numId w:val="2"/>
        </w:numPr>
        <w:spacing w:after="32"/>
        <w:ind w:hanging="360"/>
        <w:rPr>
          <w:sz w:val="22"/>
        </w:rPr>
      </w:pPr>
      <w:r w:rsidRPr="00D3353D">
        <w:rPr>
          <w:sz w:val="22"/>
        </w:rPr>
        <w:t>Teren budowy - przestrzeń, w której prowadzone są roboty budowlane wraz z przestrzenią zajmowaną przez urządzenia zaplecza budowy.</w:t>
      </w:r>
    </w:p>
    <w:p w14:paraId="2045C68B" w14:textId="46C12224" w:rsidR="00E42F9C" w:rsidRPr="00D3353D" w:rsidRDefault="00E42F9C" w:rsidP="00E42F9C">
      <w:pPr>
        <w:numPr>
          <w:ilvl w:val="0"/>
          <w:numId w:val="2"/>
        </w:numPr>
        <w:spacing w:after="32"/>
        <w:ind w:hanging="360"/>
        <w:rPr>
          <w:sz w:val="22"/>
        </w:rPr>
      </w:pPr>
      <w:r w:rsidRPr="00D3353D">
        <w:rPr>
          <w:sz w:val="22"/>
        </w:rPr>
        <w:t xml:space="preserve">Specyfikacja techniczna - dokument zawierający zespół cech wymaganych dla procesu wytwarzania lub dla samego wyrobu, w zakresie parametrów technicznych, jakości, wymogów bezpieczeństwa, wielkości charakterystycznych a także co do nazewnictwa, symboliki, znaków i sposobów oznaczania, metod badań i prób oraz odbiorów i rozliczeń. </w:t>
      </w:r>
    </w:p>
    <w:p w14:paraId="493A35AA" w14:textId="2BBD828B" w:rsidR="00E42F9C" w:rsidRPr="00D3353D" w:rsidRDefault="00E42F9C" w:rsidP="00E42F9C">
      <w:pPr>
        <w:numPr>
          <w:ilvl w:val="0"/>
          <w:numId w:val="2"/>
        </w:numPr>
        <w:spacing w:after="32"/>
        <w:ind w:hanging="360"/>
        <w:rPr>
          <w:sz w:val="22"/>
        </w:rPr>
      </w:pPr>
      <w:r w:rsidRPr="00D3353D">
        <w:rPr>
          <w:sz w:val="22"/>
        </w:rPr>
        <w:t>Aprobata techniczna – pozytywna ocena techniczna wyrobu, stwierdzająca jego przydatność do stosowania w budownictwie.</w:t>
      </w:r>
    </w:p>
    <w:p w14:paraId="66A1E008" w14:textId="3ABF164E" w:rsidR="00E42F9C" w:rsidRPr="00D3353D" w:rsidRDefault="00E42F9C" w:rsidP="00E42F9C">
      <w:pPr>
        <w:numPr>
          <w:ilvl w:val="0"/>
          <w:numId w:val="2"/>
        </w:numPr>
        <w:spacing w:after="32"/>
        <w:ind w:hanging="360"/>
        <w:rPr>
          <w:sz w:val="22"/>
        </w:rPr>
      </w:pPr>
      <w:r w:rsidRPr="00D3353D">
        <w:rPr>
          <w:sz w:val="22"/>
        </w:rPr>
        <w:t>Dokumentacja budowy – należy przez to rozumieć, protokoły odbiorów i książkę obmiarów.</w:t>
      </w:r>
    </w:p>
    <w:p w14:paraId="40EB7A5D" w14:textId="53103C8F" w:rsidR="00E42F9C" w:rsidRPr="00D3353D" w:rsidRDefault="00E42F9C" w:rsidP="00E42F9C">
      <w:pPr>
        <w:numPr>
          <w:ilvl w:val="0"/>
          <w:numId w:val="2"/>
        </w:numPr>
        <w:spacing w:after="32"/>
        <w:ind w:hanging="360"/>
        <w:rPr>
          <w:sz w:val="22"/>
        </w:rPr>
      </w:pPr>
      <w:r w:rsidRPr="00D3353D">
        <w:rPr>
          <w:sz w:val="22"/>
        </w:rPr>
        <w:t>Książka obmiarów – zaakceptowany przez Zamawiającego zeszyt z ponumerowanymi stronami służącymi do wpisywania przez Wykonawcę obmiaru dokonywanych robót w formie wyliczeń. Wpisy w Książce Obmiarów podlegają potwierdzaniu przez Przedstawiciela Zamawiającego.</w:t>
      </w:r>
    </w:p>
    <w:p w14:paraId="44FE228E" w14:textId="0288EAFB" w:rsidR="00E42F9C" w:rsidRPr="00D3353D" w:rsidRDefault="00E42F9C" w:rsidP="00E42F9C">
      <w:pPr>
        <w:numPr>
          <w:ilvl w:val="0"/>
          <w:numId w:val="2"/>
        </w:numPr>
        <w:spacing w:after="32"/>
        <w:ind w:hanging="360"/>
        <w:rPr>
          <w:sz w:val="22"/>
        </w:rPr>
      </w:pPr>
      <w:r w:rsidRPr="00D3353D">
        <w:rPr>
          <w:sz w:val="22"/>
        </w:rPr>
        <w:lastRenderedPageBreak/>
        <w:t>Odbiór częściowy robót budowlanych – odbioru robót ulegających zakryciu i zanikających.</w:t>
      </w:r>
    </w:p>
    <w:p w14:paraId="3289F98F" w14:textId="56379F5C" w:rsidR="00E42F9C" w:rsidRPr="00D3353D" w:rsidRDefault="00E42F9C" w:rsidP="00E42F9C">
      <w:pPr>
        <w:numPr>
          <w:ilvl w:val="0"/>
          <w:numId w:val="2"/>
        </w:numPr>
        <w:spacing w:after="32"/>
        <w:ind w:hanging="360"/>
        <w:rPr>
          <w:sz w:val="22"/>
        </w:rPr>
      </w:pPr>
      <w:r w:rsidRPr="00D3353D">
        <w:rPr>
          <w:sz w:val="22"/>
        </w:rPr>
        <w:t>Odbiór końcowy – polega na protokolarnym przyjęciu (odbiorze) od Wykonawcy wykonanych robót przez Zamawiającego. Odbioru dokonuje się po zgłoszeniu przez Wykonawcę faktu zakończenia robót budowlanych, łącznie z uporządkowaniem terenu budowy.</w:t>
      </w:r>
    </w:p>
    <w:p w14:paraId="602159BE" w14:textId="5567F05C" w:rsidR="00E42F9C" w:rsidRPr="00D3353D" w:rsidRDefault="00E42F9C" w:rsidP="00E42F9C">
      <w:pPr>
        <w:numPr>
          <w:ilvl w:val="0"/>
          <w:numId w:val="2"/>
        </w:numPr>
        <w:spacing w:after="32"/>
        <w:ind w:hanging="360"/>
        <w:rPr>
          <w:sz w:val="22"/>
        </w:rPr>
      </w:pPr>
      <w:r w:rsidRPr="00D3353D">
        <w:rPr>
          <w:sz w:val="22"/>
        </w:rPr>
        <w:t>Certyfikat zgodności – jest to dokument wydany przez notyfikowaną jednostkę certyfikującą, potwierdzający, że wyrób i proces jego wytwarzania są zgodne ze zharmonizowaną specyfikacją techniczną.</w:t>
      </w:r>
    </w:p>
    <w:p w14:paraId="1CBC09E3" w14:textId="2EE5D577" w:rsidR="00E42F9C" w:rsidRPr="00D3353D" w:rsidRDefault="00E42F9C" w:rsidP="00E42F9C">
      <w:pPr>
        <w:numPr>
          <w:ilvl w:val="0"/>
          <w:numId w:val="2"/>
        </w:numPr>
        <w:spacing w:after="32"/>
        <w:ind w:hanging="360"/>
        <w:rPr>
          <w:sz w:val="22"/>
        </w:rPr>
      </w:pPr>
      <w:r w:rsidRPr="00D3353D">
        <w:rPr>
          <w:sz w:val="22"/>
        </w:rPr>
        <w:t>Deklaracja zgodności – oświadczenie producenta lub jego upoważnionego przedstawiciela, stwierdzające na jego wyłączną odpowiedzialność, że wyrób jest zgodny ze zharmonizowaną specyfikacją techniczną.</w:t>
      </w:r>
    </w:p>
    <w:p w14:paraId="0847456D" w14:textId="648BB2E4" w:rsidR="00E42F9C" w:rsidRPr="00D3353D" w:rsidRDefault="00E42F9C" w:rsidP="00E42F9C">
      <w:pPr>
        <w:numPr>
          <w:ilvl w:val="0"/>
          <w:numId w:val="2"/>
        </w:numPr>
        <w:spacing w:after="32"/>
        <w:ind w:hanging="360"/>
        <w:rPr>
          <w:sz w:val="22"/>
        </w:rPr>
      </w:pPr>
      <w:r w:rsidRPr="00D3353D">
        <w:rPr>
          <w:sz w:val="22"/>
        </w:rPr>
        <w:t>Europejskie zezwolenie techniczne – oznacza aprobującą ocenę techniczną zdatności produktu do użycia, dokonaną w oparciu o podstawowe wymagania w zakresie robót budowlanych, przy użyciu własnej charakterystyki produktu oraz określonych warunków jego zastosowania i użycia.</w:t>
      </w:r>
    </w:p>
    <w:p w14:paraId="5E988866" w14:textId="1638DB3B" w:rsidR="00E42F9C" w:rsidRPr="00D3353D" w:rsidRDefault="00E42F9C" w:rsidP="00E42F9C">
      <w:pPr>
        <w:numPr>
          <w:ilvl w:val="0"/>
          <w:numId w:val="2"/>
        </w:numPr>
        <w:spacing w:after="32"/>
        <w:ind w:hanging="360"/>
        <w:rPr>
          <w:sz w:val="22"/>
        </w:rPr>
      </w:pPr>
      <w:r w:rsidRPr="00D3353D">
        <w:rPr>
          <w:sz w:val="22"/>
        </w:rPr>
        <w:t>Przedstawiciel Zamawiającego – osoba posiadająca odpowiednie wykształcenie techniczne i praktykę zawodową oraz uprawnienia budowlane do wykonywania samodzielnej funkcji technicznej w budownictwie, której Zamawiający powierza nadzór nad robotami. Reprezentuje on interesy Zamawiającego i wykonuje bieżącą kontrolę jakości wykonanych robót, bierze udział w sprawdzianach i odbiorach robót.</w:t>
      </w:r>
    </w:p>
    <w:p w14:paraId="1CB593BD" w14:textId="77777777" w:rsidR="00E42F9C" w:rsidRPr="00D3353D" w:rsidRDefault="00E42F9C" w:rsidP="00E42F9C">
      <w:pPr>
        <w:numPr>
          <w:ilvl w:val="0"/>
          <w:numId w:val="2"/>
        </w:numPr>
        <w:spacing w:after="32"/>
        <w:ind w:hanging="360"/>
        <w:rPr>
          <w:sz w:val="22"/>
        </w:rPr>
      </w:pPr>
      <w:r w:rsidRPr="00D3353D">
        <w:rPr>
          <w:sz w:val="22"/>
        </w:rPr>
        <w:t>Istotne wymagania – oznaczają wymagania dotyczące bezpieczeństwa, zdrowia pewnych innych aspektów interesu wspólnego, jakie mają spełniać roboty budowlane.</w:t>
      </w:r>
    </w:p>
    <w:p w14:paraId="1D7CF803" w14:textId="39BC566A" w:rsidR="00E42F9C" w:rsidRPr="00D3353D" w:rsidRDefault="00E42F9C" w:rsidP="00E42F9C">
      <w:pPr>
        <w:numPr>
          <w:ilvl w:val="0"/>
          <w:numId w:val="2"/>
        </w:numPr>
        <w:spacing w:after="32"/>
        <w:ind w:hanging="360"/>
        <w:rPr>
          <w:sz w:val="22"/>
        </w:rPr>
      </w:pPr>
      <w:r w:rsidRPr="00D3353D">
        <w:rPr>
          <w:sz w:val="22"/>
        </w:rPr>
        <w:t>Odbiór gotowego obiektu budowlanego – formalna nazwa czynności, zwanych też „odbiorem końcowym”, polegającym na protokolarnym przyjęciu (odbiorze) od wykonawcy wykonanych robót przez osobę lub grupę osób, wyznaczoną przez Zamawiającego. Odbioru dokonuje się po zgłoszeniu przez kierownika robót faktu zakończenia robót budowlanych, łącznie z uporządkowaniem terenu budowy</w:t>
      </w:r>
      <w:r w:rsidRPr="00D3353D">
        <w:rPr>
          <w:sz w:val="22"/>
        </w:rPr>
        <w:br/>
        <w:t>i ewentualnie</w:t>
      </w:r>
      <w:r w:rsidRPr="00D3353D">
        <w:rPr>
          <w:sz w:val="22"/>
        </w:rPr>
        <w:tab/>
        <w:t xml:space="preserve"> terenów przyległych, wykorzystywanych</w:t>
      </w:r>
      <w:r w:rsidRPr="00D3353D">
        <w:rPr>
          <w:sz w:val="22"/>
        </w:rPr>
        <w:tab/>
        <w:t>jako plac budowy, oraz po przygotowaniu przez niego dokumentacji powykonawczej, jeżeli taka jest wymagana.</w:t>
      </w:r>
    </w:p>
    <w:p w14:paraId="30C51DB0" w14:textId="790F7414" w:rsidR="00E42F9C" w:rsidRPr="00D3353D" w:rsidRDefault="00E42F9C" w:rsidP="00E42F9C">
      <w:pPr>
        <w:numPr>
          <w:ilvl w:val="0"/>
          <w:numId w:val="2"/>
        </w:numPr>
        <w:spacing w:after="32"/>
        <w:ind w:hanging="360"/>
        <w:rPr>
          <w:sz w:val="22"/>
        </w:rPr>
      </w:pPr>
      <w:r w:rsidRPr="00D3353D">
        <w:rPr>
          <w:sz w:val="22"/>
        </w:rPr>
        <w:t>Przedmiar robót – to zestawienie przewidzianych do wykonania robót podstawowych w kolejności technologicznej ich wykonania, ze szczegółowym opisem lub szczegółowych specyfikacji technicznych wykonania i odbioru robót budowlanych, z wyliczeniem i zestawieniem ilości jednostek przedmiarowych robót podstawowych.</w:t>
      </w:r>
    </w:p>
    <w:p w14:paraId="3CA039E6" w14:textId="77777777" w:rsidR="00E42F9C" w:rsidRPr="00D3353D" w:rsidRDefault="00E42F9C" w:rsidP="00E42F9C">
      <w:pPr>
        <w:numPr>
          <w:ilvl w:val="0"/>
          <w:numId w:val="2"/>
        </w:numPr>
        <w:spacing w:after="32"/>
        <w:ind w:hanging="360"/>
        <w:rPr>
          <w:sz w:val="22"/>
        </w:rPr>
      </w:pPr>
      <w:r w:rsidRPr="00D3353D">
        <w:rPr>
          <w:sz w:val="22"/>
        </w:rPr>
        <w:t>Roboty podstawowe – minimalny zakres prac, które po wykonaniu są możliwe do odebrania pod względem ilości i wymogów jakościowych oraz uwzględniają przyjęty stopień scalenia robót.</w:t>
      </w:r>
    </w:p>
    <w:p w14:paraId="69DA0DBC" w14:textId="77777777" w:rsidR="00E42F9C" w:rsidRPr="00D3353D" w:rsidRDefault="00E42F9C" w:rsidP="00E42F9C">
      <w:pPr>
        <w:numPr>
          <w:ilvl w:val="0"/>
          <w:numId w:val="2"/>
        </w:numPr>
        <w:spacing w:after="32"/>
        <w:ind w:hanging="360"/>
        <w:rPr>
          <w:sz w:val="22"/>
        </w:rPr>
      </w:pPr>
      <w:r w:rsidRPr="00D3353D">
        <w:rPr>
          <w:sz w:val="22"/>
        </w:rPr>
        <w:t>Wspólny Słownik Zamówień – jest systemem klasyfikacji produktów, usług i robót budowlanych, stworzonym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 Polskie Prawo zamówień publicznych przewidziało obowiązek stosowania klasyfikacji CPV począwszy od dnia akcesji Polski do UE, tzn. od 1 maja 2004 r.</w:t>
      </w:r>
    </w:p>
    <w:p w14:paraId="1D65E2A7" w14:textId="5E0BAC75" w:rsidR="00E42F9C" w:rsidRPr="00D3353D" w:rsidRDefault="00E42F9C" w:rsidP="00E42F9C">
      <w:pPr>
        <w:numPr>
          <w:ilvl w:val="0"/>
          <w:numId w:val="2"/>
        </w:numPr>
        <w:spacing w:after="32"/>
        <w:ind w:hanging="360"/>
        <w:rPr>
          <w:sz w:val="22"/>
        </w:rPr>
      </w:pPr>
      <w:r w:rsidRPr="00D3353D">
        <w:rPr>
          <w:sz w:val="22"/>
        </w:rPr>
        <w:t xml:space="preserve">Wyrób budowlany – należy przez to rozumieć wyrób w rozumieniu przepisów o wyrobach budowlanych, wytworzony w celu wbudowania, wmontowania, zainstalowania lub zastosowania w sposób trwały w obiekcie budowlanym, wprowadzony do obrotu jak wyrób </w:t>
      </w:r>
      <w:r w:rsidRPr="00D3353D">
        <w:rPr>
          <w:sz w:val="22"/>
        </w:rPr>
        <w:lastRenderedPageBreak/>
        <w:t>pojedynczy lub jako zestaw wyrobów do stosowania we wzajemnym połączeniu stanowiącym integralną całość użytkową.</w:t>
      </w:r>
    </w:p>
    <w:p w14:paraId="6D4CACB6" w14:textId="4501537C" w:rsidR="006C13D8" w:rsidRPr="00D3353D" w:rsidRDefault="00B56B46">
      <w:pPr>
        <w:pStyle w:val="Nagwek1"/>
        <w:tabs>
          <w:tab w:val="center" w:pos="2493"/>
        </w:tabs>
        <w:ind w:left="-15" w:firstLine="0"/>
        <w:rPr>
          <w:sz w:val="22"/>
        </w:rPr>
      </w:pPr>
      <w:bookmarkStart w:id="7" w:name="_Toc7109395"/>
      <w:r w:rsidRPr="00D3353D">
        <w:rPr>
          <w:sz w:val="22"/>
        </w:rPr>
        <w:t>5</w:t>
      </w:r>
      <w:r w:rsidR="00851504" w:rsidRPr="00D3353D">
        <w:rPr>
          <w:rFonts w:eastAsia="Arial"/>
          <w:sz w:val="22"/>
        </w:rPr>
        <w:tab/>
      </w:r>
      <w:r w:rsidR="00851504" w:rsidRPr="00D3353D">
        <w:rPr>
          <w:sz w:val="22"/>
        </w:rPr>
        <w:t>Ogólne wymagania dotyczące Robót</w:t>
      </w:r>
      <w:bookmarkEnd w:id="7"/>
      <w:r w:rsidR="00851504" w:rsidRPr="00D3353D">
        <w:rPr>
          <w:sz w:val="22"/>
        </w:rPr>
        <w:t xml:space="preserve"> </w:t>
      </w:r>
    </w:p>
    <w:p w14:paraId="4C7E6BAC" w14:textId="4DD276F2" w:rsidR="00E42F9C" w:rsidRPr="00D3353D" w:rsidRDefault="00E42F9C" w:rsidP="00E42F9C">
      <w:pPr>
        <w:numPr>
          <w:ilvl w:val="0"/>
          <w:numId w:val="2"/>
        </w:numPr>
        <w:spacing w:after="32"/>
        <w:ind w:hanging="360"/>
        <w:rPr>
          <w:sz w:val="22"/>
        </w:rPr>
      </w:pPr>
      <w:r w:rsidRPr="00D3353D">
        <w:rPr>
          <w:sz w:val="22"/>
        </w:rPr>
        <w:t>Wykonawca ponosi pełną odpowiedzialność za prowadzenie robót zgodnie z zawartą umową, za jakość zastosowanych materiałów i wykonywanych robót, za ich zgodność z dokumentacją techniczną, specyfikacją techniczną oraz poleceniami Zamawiającego.</w:t>
      </w:r>
    </w:p>
    <w:p w14:paraId="3705E835" w14:textId="77777777" w:rsidR="00E42F9C" w:rsidRPr="00D3353D" w:rsidRDefault="00E42F9C" w:rsidP="00E42F9C">
      <w:pPr>
        <w:numPr>
          <w:ilvl w:val="0"/>
          <w:numId w:val="2"/>
        </w:numPr>
        <w:spacing w:after="32"/>
        <w:ind w:hanging="360"/>
        <w:rPr>
          <w:sz w:val="22"/>
        </w:rPr>
      </w:pPr>
      <w:r w:rsidRPr="00D3353D">
        <w:rPr>
          <w:sz w:val="22"/>
        </w:rPr>
        <w:t>Wykonawca nie może wykorzystywać błędów i opuszczeń w dokumentacjach, a o ich wykryciu winien niezwłocznie zawiadomić Zamawiającego lub projektanta, który dokona odpowiednich zmian i poprawek,</w:t>
      </w:r>
    </w:p>
    <w:p w14:paraId="764F543C" w14:textId="5E150788" w:rsidR="00E42F9C" w:rsidRPr="00D3353D" w:rsidRDefault="00E42F9C" w:rsidP="00E42F9C">
      <w:pPr>
        <w:numPr>
          <w:ilvl w:val="0"/>
          <w:numId w:val="2"/>
        </w:numPr>
        <w:spacing w:after="32"/>
        <w:ind w:hanging="360"/>
        <w:rPr>
          <w:sz w:val="22"/>
        </w:rPr>
      </w:pPr>
      <w:r w:rsidRPr="00D3353D">
        <w:rPr>
          <w:sz w:val="22"/>
        </w:rPr>
        <w:t>Zabezpieczenie obiektu w obrębie robót należy do Wykonawcy przez okres trwania prac do czasu ich zakończenia i ostatecznego odbioru</w:t>
      </w:r>
    </w:p>
    <w:p w14:paraId="50E03A34" w14:textId="3D7BD438" w:rsidR="00E42F9C" w:rsidRPr="00D3353D" w:rsidRDefault="00E42F9C" w:rsidP="00E42F9C">
      <w:pPr>
        <w:numPr>
          <w:ilvl w:val="0"/>
          <w:numId w:val="2"/>
        </w:numPr>
        <w:spacing w:after="32"/>
        <w:ind w:hanging="360"/>
        <w:rPr>
          <w:sz w:val="22"/>
        </w:rPr>
      </w:pPr>
      <w:r w:rsidRPr="00D3353D">
        <w:rPr>
          <w:sz w:val="22"/>
        </w:rPr>
        <w:t>Wykonawca jest zobowiązany do ochrony przed uszkodzeniem lub zniszczeniem własności publicznej i prywatnej, w przypadku uszkodzenia lub zniszczenia - Wykonawca na swój koszt naprawi je lub odtworzy</w:t>
      </w:r>
    </w:p>
    <w:p w14:paraId="6101BCEA" w14:textId="104713E0" w:rsidR="00E42F9C" w:rsidRPr="00D3353D" w:rsidRDefault="000C5349" w:rsidP="000C5349">
      <w:pPr>
        <w:numPr>
          <w:ilvl w:val="0"/>
          <w:numId w:val="2"/>
        </w:numPr>
        <w:spacing w:after="32"/>
        <w:ind w:hanging="360"/>
        <w:rPr>
          <w:sz w:val="22"/>
        </w:rPr>
      </w:pPr>
      <w:r w:rsidRPr="00D3353D">
        <w:rPr>
          <w:sz w:val="22"/>
        </w:rPr>
        <w:t>Wykonawca zobowiązany jest do utrzymania terenu budowy w należytym porządku i uporządkowania stanowiska pracy każdego dnia po zakończeniu robót,</w:t>
      </w:r>
    </w:p>
    <w:p w14:paraId="0A7EBDBC" w14:textId="4CD2EBC0" w:rsidR="000C5349" w:rsidRPr="00D3353D" w:rsidRDefault="000C5349" w:rsidP="000C5349">
      <w:pPr>
        <w:numPr>
          <w:ilvl w:val="0"/>
          <w:numId w:val="2"/>
        </w:numPr>
        <w:spacing w:after="32"/>
        <w:ind w:hanging="360"/>
        <w:rPr>
          <w:sz w:val="22"/>
        </w:rPr>
      </w:pPr>
      <w:r w:rsidRPr="00D3353D">
        <w:rPr>
          <w:sz w:val="22"/>
        </w:rPr>
        <w:t>Wszystkie materiały zastosowane do realizacji zamówienia winny posiadać odpowiednie atesty dopuszczające do obrotu i powszechnego bądź jednostkowego zastosowania w budownictwie zgodnie z zapisem art. 10 ustawy z dnia 7 lipca 1994 r. Prawo budowlane ( Obwieszczenie Marszałka Sejmu Rzeczypospolitej Polskiej z dnia 12 listopada 201 Or. w sprawie ogłoszenia jednolitego tekstu ustawy - Prawo budowlane Dz. U. Nr 243 poz.1623 z 201 Or. z późniejszymi zmianami) oraz zgodnie z ustawą z dnia 16 kwietnia 2004r. o wyrobach budowlanych (Dz. U. Nr 92 poz.881 z dnia 30 kwietnia 2004r. z późniejszymi zmianami),</w:t>
      </w:r>
    </w:p>
    <w:p w14:paraId="295E6FD3" w14:textId="1938BE3B" w:rsidR="000C5349" w:rsidRPr="00D3353D" w:rsidRDefault="000C5349" w:rsidP="000C5349">
      <w:pPr>
        <w:numPr>
          <w:ilvl w:val="0"/>
          <w:numId w:val="2"/>
        </w:numPr>
        <w:spacing w:after="32"/>
        <w:ind w:hanging="360"/>
        <w:rPr>
          <w:sz w:val="22"/>
        </w:rPr>
      </w:pPr>
      <w:r w:rsidRPr="00D3353D">
        <w:rPr>
          <w:sz w:val="22"/>
        </w:rPr>
        <w:t>Wykonawca podczas realizacji zamówienia ma obowiązek przestrzegania przepisów Bezpieczeństwa i Higieny Pracy, a w szczególności ma zadbać o to, aby pracownicy nie wykonywali pracy w warunkach niebezpiecznych, szkodliwych dla zdrowia oraz nie spełniających odpowiednich wymagań sanitarnych, a także aby posiadali odpowiednią odzież ochronną,</w:t>
      </w:r>
    </w:p>
    <w:p w14:paraId="4A765D65" w14:textId="77777777" w:rsidR="000C5349" w:rsidRPr="00D3353D" w:rsidRDefault="000C5349" w:rsidP="000C5349">
      <w:pPr>
        <w:numPr>
          <w:ilvl w:val="0"/>
          <w:numId w:val="2"/>
        </w:numPr>
        <w:spacing w:after="32"/>
        <w:ind w:hanging="360"/>
        <w:rPr>
          <w:sz w:val="22"/>
        </w:rPr>
      </w:pPr>
      <w:r w:rsidRPr="00D3353D">
        <w:rPr>
          <w:sz w:val="22"/>
        </w:rPr>
        <w:t>Wykonawca w czasie realizacji robót ma obowiązek stosowania się do przepisów zawartych w ustawie z dnia 27 kwiecień 2001 r. Prawo ochrony środowiska ( Dz. U. Nr 62 poz.627 z dnia 20 czerwca 2001 r. z późniejszymi zmianami).</w:t>
      </w:r>
    </w:p>
    <w:p w14:paraId="696BC670" w14:textId="037BD2A5" w:rsidR="000C5349" w:rsidRPr="00D3353D" w:rsidRDefault="00B56B46" w:rsidP="000C5349">
      <w:pPr>
        <w:pStyle w:val="Nagwek2"/>
        <w:tabs>
          <w:tab w:val="center" w:pos="1914"/>
        </w:tabs>
        <w:ind w:left="-15" w:firstLine="0"/>
        <w:rPr>
          <w:sz w:val="22"/>
        </w:rPr>
      </w:pPr>
      <w:r w:rsidRPr="00D3353D">
        <w:rPr>
          <w:rFonts w:eastAsia="Times New Roman"/>
          <w:sz w:val="22"/>
        </w:rPr>
        <w:t>5.1</w:t>
      </w:r>
      <w:r w:rsidR="000C5349" w:rsidRPr="00D3353D">
        <w:rPr>
          <w:rFonts w:eastAsia="Arial"/>
          <w:sz w:val="22"/>
        </w:rPr>
        <w:t xml:space="preserve"> </w:t>
      </w:r>
      <w:r w:rsidR="000C5349" w:rsidRPr="00D3353D">
        <w:rPr>
          <w:rFonts w:eastAsia="Arial"/>
          <w:sz w:val="22"/>
        </w:rPr>
        <w:tab/>
      </w:r>
      <w:r w:rsidR="000C5349" w:rsidRPr="00D3353D">
        <w:rPr>
          <w:sz w:val="22"/>
        </w:rPr>
        <w:t xml:space="preserve">Przekazanie terenu budowy </w:t>
      </w:r>
    </w:p>
    <w:p w14:paraId="560000AF" w14:textId="77777777" w:rsidR="000C5349" w:rsidRPr="00D3353D" w:rsidRDefault="000C5349" w:rsidP="000C5349">
      <w:pPr>
        <w:spacing w:after="267"/>
        <w:ind w:left="-5"/>
        <w:rPr>
          <w:sz w:val="22"/>
        </w:rPr>
      </w:pPr>
      <w:r w:rsidRPr="00D3353D">
        <w:rPr>
          <w:sz w:val="22"/>
        </w:rPr>
        <w:t>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komplet SST. Na Wykonawcy spoczywa odpowiedzialność za ochronę przekazanych mu punktów pomiarowych do chwili odbioru końcowego robót. Uszkodzone lub zniszczone punkty pomiarowe Wykonawca odtworzy i utrwali na własny koszt.</w:t>
      </w:r>
    </w:p>
    <w:p w14:paraId="3CCEEFFE" w14:textId="3A274313" w:rsidR="000C5349" w:rsidRPr="00D3353D" w:rsidRDefault="00B56B46" w:rsidP="000C5349">
      <w:pPr>
        <w:pStyle w:val="Nagwek2"/>
        <w:tabs>
          <w:tab w:val="center" w:pos="1914"/>
        </w:tabs>
        <w:ind w:left="-15" w:firstLine="0"/>
        <w:rPr>
          <w:sz w:val="22"/>
        </w:rPr>
      </w:pPr>
      <w:r w:rsidRPr="00D3353D">
        <w:rPr>
          <w:rFonts w:eastAsia="Times New Roman"/>
          <w:sz w:val="22"/>
        </w:rPr>
        <w:t>5.2</w:t>
      </w:r>
      <w:r w:rsidR="000C5349" w:rsidRPr="00D3353D">
        <w:rPr>
          <w:rFonts w:eastAsia="Arial"/>
          <w:sz w:val="22"/>
        </w:rPr>
        <w:t xml:space="preserve"> </w:t>
      </w:r>
      <w:r w:rsidR="000C5349" w:rsidRPr="00D3353D">
        <w:rPr>
          <w:rFonts w:eastAsia="Arial"/>
          <w:sz w:val="22"/>
        </w:rPr>
        <w:tab/>
      </w:r>
      <w:r w:rsidR="000C5349" w:rsidRPr="00D3353D">
        <w:rPr>
          <w:sz w:val="22"/>
        </w:rPr>
        <w:t>Dokumentacja projektowa</w:t>
      </w:r>
    </w:p>
    <w:p w14:paraId="7E8FAE26" w14:textId="77777777" w:rsidR="000C5349" w:rsidRPr="00D3353D" w:rsidRDefault="000C5349" w:rsidP="000C5349">
      <w:pPr>
        <w:spacing w:after="267"/>
        <w:ind w:left="-5"/>
        <w:rPr>
          <w:sz w:val="22"/>
        </w:rPr>
      </w:pPr>
      <w:r w:rsidRPr="00D3353D">
        <w:rPr>
          <w:sz w:val="22"/>
        </w:rPr>
        <w:t>Dokumentacja projektowa ma zawierać opis, część graficzną, dokumenty, zgodne z wykazem podanym w szczegółowych warunkach umowy, uwzględniającym podział na dokumentację projektową: dostarczoną przez Zamawiającego i sporządzoną przez Wykonawcę.</w:t>
      </w:r>
    </w:p>
    <w:p w14:paraId="2E064F29" w14:textId="0DBD5BF3" w:rsidR="000C5349" w:rsidRPr="00D3353D" w:rsidRDefault="00B56B46" w:rsidP="000C5349">
      <w:pPr>
        <w:pStyle w:val="Nagwek2"/>
        <w:tabs>
          <w:tab w:val="center" w:pos="1914"/>
        </w:tabs>
        <w:ind w:left="-15" w:firstLine="0"/>
        <w:rPr>
          <w:sz w:val="22"/>
        </w:rPr>
      </w:pPr>
      <w:r w:rsidRPr="00D3353D">
        <w:rPr>
          <w:rFonts w:eastAsia="Times New Roman"/>
          <w:sz w:val="22"/>
        </w:rPr>
        <w:lastRenderedPageBreak/>
        <w:t>5.3</w:t>
      </w:r>
      <w:r w:rsidR="000C5349" w:rsidRPr="00D3353D">
        <w:rPr>
          <w:rFonts w:eastAsia="Arial"/>
          <w:sz w:val="22"/>
        </w:rPr>
        <w:t xml:space="preserve"> </w:t>
      </w:r>
      <w:r w:rsidR="000C5349" w:rsidRPr="00D3353D">
        <w:rPr>
          <w:rFonts w:eastAsia="Arial"/>
          <w:sz w:val="22"/>
        </w:rPr>
        <w:tab/>
      </w:r>
      <w:r w:rsidR="000C5349" w:rsidRPr="00D3353D">
        <w:rPr>
          <w:sz w:val="22"/>
        </w:rPr>
        <w:t>Zgodność robót z dokumentacją projektową i SST</w:t>
      </w:r>
    </w:p>
    <w:p w14:paraId="500D3D34" w14:textId="77777777" w:rsidR="000C5349" w:rsidRPr="00D3353D" w:rsidRDefault="000C5349" w:rsidP="000C5349">
      <w:pPr>
        <w:spacing w:after="267"/>
        <w:ind w:left="-5"/>
        <w:rPr>
          <w:sz w:val="22"/>
        </w:rPr>
      </w:pPr>
      <w:r w:rsidRPr="00D3353D">
        <w:rPr>
          <w:sz w:val="22"/>
        </w:rPr>
        <w:t>Dokumentacja projektowa, SST oraz dodatkowe dokumenty przekazane Wykonawcy przez Inspektora nadzoru stanowią załączniki do umowy, a wymagania wyszczególnione w choćby jednym z nich są obowiązujące dla Wykonawcy tak, jakby zawarte były w całej dokumentacji. W przypadku rozbieżności w ustaleniach poszczególnych dokumentów obowiązuje kolejność ich ważności wymieniona w „Ogólnych warunkach umowy”. Wykonawca nie może wykorzystywać błędów lub opuszczeń w dokumentach kontraktowych, a o ich wykryciu winien natychmiast powiadomić Inspektora nadzoru, który dokona odpowiednich zmian i poprawek. W przypadku stwierdzenia ewentualnych rozbieżności podane na rysunku wielkości liczbowe wymiarów są ważniejsze od odczytu ze skali rysunków. Wszystkie wykonane roboty i dostarczone materiały mają być zgodne z dokumentacją projektową i  SST. 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w:t>
      </w:r>
    </w:p>
    <w:p w14:paraId="7C2C6CF7" w14:textId="3FDA68EB" w:rsidR="000C5349" w:rsidRPr="00D3353D" w:rsidRDefault="00B56B46" w:rsidP="000C5349">
      <w:pPr>
        <w:pStyle w:val="Nagwek2"/>
        <w:tabs>
          <w:tab w:val="center" w:pos="1914"/>
        </w:tabs>
        <w:ind w:left="-15" w:firstLine="0"/>
        <w:rPr>
          <w:sz w:val="22"/>
        </w:rPr>
      </w:pPr>
      <w:r w:rsidRPr="00D3353D">
        <w:rPr>
          <w:rFonts w:eastAsia="Times New Roman"/>
          <w:sz w:val="22"/>
        </w:rPr>
        <w:t>5</w:t>
      </w:r>
      <w:r w:rsidR="000C5349" w:rsidRPr="00D3353D">
        <w:rPr>
          <w:rFonts w:eastAsia="Times New Roman"/>
          <w:sz w:val="22"/>
        </w:rPr>
        <w:t>.4</w:t>
      </w:r>
      <w:r w:rsidR="000C5349" w:rsidRPr="00D3353D">
        <w:rPr>
          <w:rFonts w:eastAsia="Arial"/>
          <w:sz w:val="22"/>
        </w:rPr>
        <w:t xml:space="preserve"> </w:t>
      </w:r>
      <w:r w:rsidR="000C5349" w:rsidRPr="00D3353D">
        <w:rPr>
          <w:rFonts w:eastAsia="Arial"/>
          <w:sz w:val="22"/>
        </w:rPr>
        <w:tab/>
      </w:r>
      <w:r w:rsidR="000C5349" w:rsidRPr="00D3353D">
        <w:rPr>
          <w:sz w:val="22"/>
        </w:rPr>
        <w:t>Zgodność robót z dokumentacją projektową i SST</w:t>
      </w:r>
    </w:p>
    <w:p w14:paraId="09B44E1B" w14:textId="77777777" w:rsidR="000C5349" w:rsidRPr="00D3353D" w:rsidRDefault="000C5349" w:rsidP="000C5349">
      <w:pPr>
        <w:spacing w:after="267"/>
        <w:ind w:left="-5"/>
        <w:rPr>
          <w:sz w:val="22"/>
        </w:rPr>
      </w:pPr>
      <w:r w:rsidRPr="00D3353D">
        <w:rPr>
          <w:sz w:val="22"/>
        </w:rPr>
        <w:t>Wykonawca jest zobowiązany do zabezpieczenia terenu budowy w okresie trwania realizacji kontraktu aż do zakończenia i odbioru ostatecznego robót. Wykonawca dostarczy, zainstaluje i będzie utrzymywać tymczasowe urządzenia zabezpieczające, w tym: ogrodzenia, poręcze, oświetlenie, sygnały i znaki ostrzegawcze, dozorców, wszelkie inne środki niezbędne do ochrony robót, wygody społeczności i innych. Koszt zabezpieczenia terenu budowy nie podlega odrębnej zapłacie i przyjmuje się, że jest włączony w cenę umowną.</w:t>
      </w:r>
    </w:p>
    <w:p w14:paraId="3070F18B" w14:textId="14C83BA6" w:rsidR="00115467" w:rsidRPr="00D3353D" w:rsidRDefault="00B56B46" w:rsidP="00115467">
      <w:pPr>
        <w:pStyle w:val="Nagwek2"/>
        <w:tabs>
          <w:tab w:val="center" w:pos="1914"/>
        </w:tabs>
        <w:ind w:left="-15" w:firstLine="0"/>
        <w:rPr>
          <w:sz w:val="22"/>
        </w:rPr>
      </w:pPr>
      <w:r w:rsidRPr="00D3353D">
        <w:rPr>
          <w:rFonts w:eastAsia="Times New Roman"/>
          <w:sz w:val="22"/>
        </w:rPr>
        <w:t>5</w:t>
      </w:r>
      <w:r w:rsidR="00115467" w:rsidRPr="00D3353D">
        <w:rPr>
          <w:rFonts w:eastAsia="Times New Roman"/>
          <w:sz w:val="22"/>
        </w:rPr>
        <w:t>.5</w:t>
      </w:r>
      <w:r w:rsidR="00115467" w:rsidRPr="00D3353D">
        <w:rPr>
          <w:rFonts w:eastAsia="Arial"/>
          <w:sz w:val="22"/>
        </w:rPr>
        <w:t xml:space="preserve"> </w:t>
      </w:r>
      <w:r w:rsidR="00115467" w:rsidRPr="00D3353D">
        <w:rPr>
          <w:rFonts w:eastAsia="Arial"/>
          <w:sz w:val="22"/>
        </w:rPr>
        <w:tab/>
      </w:r>
      <w:r w:rsidR="00115467" w:rsidRPr="00D3353D">
        <w:rPr>
          <w:sz w:val="22"/>
        </w:rPr>
        <w:t>Ochrona środowiska w czasie wykonywania robót</w:t>
      </w:r>
    </w:p>
    <w:p w14:paraId="17BE7F2A" w14:textId="77777777" w:rsidR="00115467" w:rsidRPr="00D3353D" w:rsidRDefault="00115467" w:rsidP="00115467">
      <w:pPr>
        <w:spacing w:after="267"/>
        <w:ind w:left="-5"/>
        <w:rPr>
          <w:sz w:val="22"/>
        </w:rPr>
      </w:pPr>
      <w:r w:rsidRPr="00D3353D">
        <w:rPr>
          <w:sz w:val="22"/>
        </w:rPr>
        <w:t>Wykonawca ma obowiązek znać i stosować w czasie prowadzenia robót wszelkie przepisy dotyczące ochrony środowiska naturalnego. W okresie trwania budowy i wykonywania robót wykończeniowych Wykonawca będzie:</w:t>
      </w:r>
    </w:p>
    <w:p w14:paraId="195EE6F1" w14:textId="33826028" w:rsidR="00115467" w:rsidRPr="00D3353D" w:rsidRDefault="00115467" w:rsidP="00115467">
      <w:pPr>
        <w:numPr>
          <w:ilvl w:val="0"/>
          <w:numId w:val="2"/>
        </w:numPr>
        <w:spacing w:after="32"/>
        <w:ind w:hanging="360"/>
        <w:rPr>
          <w:sz w:val="22"/>
        </w:rPr>
      </w:pPr>
      <w:r w:rsidRPr="00D3353D">
        <w:rPr>
          <w:sz w:val="22"/>
        </w:rPr>
        <w:t>utrzymywać teren budowy i wykopy w stanie bez wody stojącej,</w:t>
      </w:r>
    </w:p>
    <w:p w14:paraId="12FACBE0" w14:textId="7CC235DF" w:rsidR="00115467" w:rsidRPr="00D3353D" w:rsidRDefault="00115467" w:rsidP="00115467">
      <w:pPr>
        <w:numPr>
          <w:ilvl w:val="0"/>
          <w:numId w:val="2"/>
        </w:numPr>
        <w:tabs>
          <w:tab w:val="left" w:pos="142"/>
        </w:tabs>
        <w:spacing w:after="267"/>
        <w:ind w:left="709" w:hanging="360"/>
        <w:rPr>
          <w:sz w:val="22"/>
        </w:rPr>
      </w:pPr>
      <w:r w:rsidRPr="00D3353D">
        <w:rPr>
          <w:sz w:val="22"/>
        </w:rPr>
        <w:t>podejmować wszelkie konieczne kroki mające na celu stosowanie się do przepisów i norm dotyczących</w:t>
      </w:r>
      <w:r w:rsidRPr="00D3353D">
        <w:rPr>
          <w:sz w:val="22"/>
        </w:rPr>
        <w:tab/>
        <w:t>ochrony środowiska na terenie i wokół terenu budowy oraz będzie unikać  uszkodzeń lub uciążliwości dla osób lub własności społecznej, a wynikających ze skażenia, hałasu lub innych przyczyn powstałych w następstwie jego sposobu działania.</w:t>
      </w:r>
    </w:p>
    <w:p w14:paraId="5F0D1AA6" w14:textId="77777777" w:rsidR="00115467" w:rsidRPr="00D3353D" w:rsidRDefault="00115467" w:rsidP="00115467">
      <w:pPr>
        <w:spacing w:after="267"/>
        <w:ind w:left="-5"/>
        <w:rPr>
          <w:sz w:val="22"/>
        </w:rPr>
      </w:pPr>
      <w:r w:rsidRPr="00D3353D">
        <w:rPr>
          <w:sz w:val="22"/>
        </w:rPr>
        <w:t>Stosując się do tych wymagań, Wykonawca będzie miał szczególny wzgląd na:</w:t>
      </w:r>
    </w:p>
    <w:p w14:paraId="451AB666" w14:textId="3F658831" w:rsidR="00115467" w:rsidRPr="00D3353D" w:rsidRDefault="00115467" w:rsidP="00115467">
      <w:pPr>
        <w:numPr>
          <w:ilvl w:val="0"/>
          <w:numId w:val="2"/>
        </w:numPr>
        <w:spacing w:after="32"/>
        <w:ind w:hanging="360"/>
        <w:rPr>
          <w:sz w:val="22"/>
        </w:rPr>
      </w:pPr>
      <w:r w:rsidRPr="00D3353D">
        <w:rPr>
          <w:sz w:val="22"/>
        </w:rPr>
        <w:t>lokalizację baz, warsztatów, magazynów, składowisk, ukopów i dróg dojazdowych,</w:t>
      </w:r>
    </w:p>
    <w:p w14:paraId="598E9488" w14:textId="0305AFF0" w:rsidR="00115467" w:rsidRPr="00D3353D" w:rsidRDefault="00115467" w:rsidP="00115467">
      <w:pPr>
        <w:numPr>
          <w:ilvl w:val="0"/>
          <w:numId w:val="2"/>
        </w:numPr>
        <w:spacing w:after="32"/>
        <w:ind w:hanging="360"/>
        <w:rPr>
          <w:sz w:val="22"/>
        </w:rPr>
      </w:pPr>
      <w:r w:rsidRPr="00D3353D">
        <w:rPr>
          <w:sz w:val="22"/>
        </w:rPr>
        <w:t>środki ostrożności i zabezpieczenia przed: zanieczyszczeniem zbiorników i cieków wodnych pyłami lub substancjami toksycznymi, zanieczyszczeniem powietrza pyłami i gazami, możliwością powstania pożaru.</w:t>
      </w:r>
    </w:p>
    <w:p w14:paraId="0C3B29A9" w14:textId="77777777" w:rsidR="00115467" w:rsidRPr="00D3353D" w:rsidRDefault="00115467" w:rsidP="00115467">
      <w:pPr>
        <w:spacing w:after="32"/>
        <w:ind w:left="720" w:firstLine="0"/>
        <w:rPr>
          <w:sz w:val="22"/>
        </w:rPr>
      </w:pPr>
    </w:p>
    <w:p w14:paraId="14B9680F" w14:textId="378D8BA1" w:rsidR="00115467" w:rsidRPr="00D3353D" w:rsidRDefault="00B56B46" w:rsidP="00115467">
      <w:pPr>
        <w:pStyle w:val="Nagwek2"/>
        <w:tabs>
          <w:tab w:val="center" w:pos="1914"/>
        </w:tabs>
        <w:ind w:left="-15" w:firstLine="0"/>
        <w:rPr>
          <w:sz w:val="22"/>
        </w:rPr>
      </w:pPr>
      <w:r w:rsidRPr="00D3353D">
        <w:rPr>
          <w:rFonts w:eastAsia="Times New Roman"/>
          <w:sz w:val="22"/>
        </w:rPr>
        <w:lastRenderedPageBreak/>
        <w:t>5</w:t>
      </w:r>
      <w:r w:rsidR="00115467" w:rsidRPr="00D3353D">
        <w:rPr>
          <w:rFonts w:eastAsia="Times New Roman"/>
          <w:sz w:val="22"/>
        </w:rPr>
        <w:t>.6</w:t>
      </w:r>
      <w:r w:rsidR="00115467" w:rsidRPr="00D3353D">
        <w:rPr>
          <w:rFonts w:eastAsia="Arial"/>
          <w:sz w:val="22"/>
        </w:rPr>
        <w:t xml:space="preserve"> </w:t>
      </w:r>
      <w:r w:rsidR="00115467" w:rsidRPr="00D3353D">
        <w:rPr>
          <w:rFonts w:eastAsia="Arial"/>
          <w:sz w:val="22"/>
        </w:rPr>
        <w:tab/>
      </w:r>
      <w:r w:rsidR="00115467" w:rsidRPr="00D3353D">
        <w:rPr>
          <w:sz w:val="22"/>
        </w:rPr>
        <w:t>Ochrona przeciwpożarowa</w:t>
      </w:r>
    </w:p>
    <w:p w14:paraId="6C7AF84A" w14:textId="54B9F6F6" w:rsidR="00115467" w:rsidRPr="00D3353D" w:rsidRDefault="00115467" w:rsidP="00115467">
      <w:pPr>
        <w:spacing w:after="32"/>
        <w:rPr>
          <w:sz w:val="22"/>
        </w:rPr>
      </w:pPr>
      <w:r w:rsidRPr="00D3353D">
        <w:rPr>
          <w:sz w:val="22"/>
        </w:rPr>
        <w:t>Wykonawca będzie przestrzegać przepisy ochrony przeciwpożarowej. Wykonawca będzie utrzymywać sprawny sprzęt przeciwpożarowy, wymagany odpowiednimi przepisami, na terenie baz produkcyjnych, w pomieszczeniach biurowych, mieszkalnych i magazynowych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4A7261F1" w14:textId="445A603C" w:rsidR="00115467" w:rsidRPr="00D3353D" w:rsidRDefault="00B56B46" w:rsidP="00115467">
      <w:pPr>
        <w:pStyle w:val="Nagwek2"/>
        <w:tabs>
          <w:tab w:val="center" w:pos="1914"/>
        </w:tabs>
        <w:ind w:left="-15" w:firstLine="0"/>
        <w:rPr>
          <w:sz w:val="22"/>
        </w:rPr>
      </w:pPr>
      <w:r w:rsidRPr="00D3353D">
        <w:rPr>
          <w:rFonts w:eastAsia="Times New Roman"/>
          <w:sz w:val="22"/>
        </w:rPr>
        <w:t>5</w:t>
      </w:r>
      <w:r w:rsidR="00115467" w:rsidRPr="00D3353D">
        <w:rPr>
          <w:rFonts w:eastAsia="Times New Roman"/>
          <w:sz w:val="22"/>
        </w:rPr>
        <w:t>.7</w:t>
      </w:r>
      <w:r w:rsidR="00115467" w:rsidRPr="00D3353D">
        <w:rPr>
          <w:rFonts w:eastAsia="Arial"/>
          <w:sz w:val="22"/>
        </w:rPr>
        <w:t xml:space="preserve"> </w:t>
      </w:r>
      <w:r w:rsidR="00115467" w:rsidRPr="00D3353D">
        <w:rPr>
          <w:rFonts w:eastAsia="Arial"/>
          <w:sz w:val="22"/>
        </w:rPr>
        <w:tab/>
      </w:r>
      <w:r w:rsidR="00115467" w:rsidRPr="00D3353D">
        <w:rPr>
          <w:sz w:val="22"/>
        </w:rPr>
        <w:t>Ochrona własności publicznej i prywatnej</w:t>
      </w:r>
    </w:p>
    <w:p w14:paraId="02BBD7DC" w14:textId="397AB611" w:rsidR="00115467" w:rsidRPr="00D3353D" w:rsidRDefault="00115467" w:rsidP="00115467">
      <w:pPr>
        <w:spacing w:after="32"/>
        <w:rPr>
          <w:sz w:val="22"/>
        </w:rPr>
      </w:pPr>
      <w:r w:rsidRPr="00D3353D">
        <w:rPr>
          <w:sz w:val="22"/>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 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33A78836" w14:textId="77777777" w:rsidR="00115467" w:rsidRPr="00D3353D" w:rsidRDefault="00115467" w:rsidP="00115467">
      <w:pPr>
        <w:spacing w:after="32"/>
        <w:rPr>
          <w:sz w:val="22"/>
        </w:rPr>
      </w:pPr>
    </w:p>
    <w:p w14:paraId="5B7F1633" w14:textId="3466534B" w:rsidR="00115467" w:rsidRPr="00D3353D" w:rsidRDefault="00B56B46" w:rsidP="00115467">
      <w:pPr>
        <w:pStyle w:val="Nagwek2"/>
        <w:tabs>
          <w:tab w:val="center" w:pos="1914"/>
        </w:tabs>
        <w:ind w:left="-15" w:firstLine="0"/>
        <w:rPr>
          <w:sz w:val="22"/>
        </w:rPr>
      </w:pPr>
      <w:r w:rsidRPr="00D3353D">
        <w:rPr>
          <w:rFonts w:eastAsia="Times New Roman"/>
          <w:sz w:val="22"/>
        </w:rPr>
        <w:t>5</w:t>
      </w:r>
      <w:r w:rsidR="00115467" w:rsidRPr="00D3353D">
        <w:rPr>
          <w:rFonts w:eastAsia="Times New Roman"/>
          <w:sz w:val="22"/>
        </w:rPr>
        <w:t>.8</w:t>
      </w:r>
      <w:r w:rsidR="00115467" w:rsidRPr="00D3353D">
        <w:rPr>
          <w:rFonts w:eastAsia="Arial"/>
          <w:sz w:val="22"/>
        </w:rPr>
        <w:t xml:space="preserve"> </w:t>
      </w:r>
      <w:r w:rsidR="00115467" w:rsidRPr="00D3353D">
        <w:rPr>
          <w:rFonts w:eastAsia="Arial"/>
          <w:sz w:val="22"/>
        </w:rPr>
        <w:tab/>
      </w:r>
      <w:r w:rsidR="00115467" w:rsidRPr="00D3353D">
        <w:rPr>
          <w:sz w:val="22"/>
        </w:rPr>
        <w:t>Ograniczenie obciążeń osi pojazdów</w:t>
      </w:r>
    </w:p>
    <w:p w14:paraId="1A498495" w14:textId="5ACAB706" w:rsidR="00115467" w:rsidRPr="00D3353D" w:rsidRDefault="00115467" w:rsidP="00115467">
      <w:pPr>
        <w:rPr>
          <w:sz w:val="22"/>
        </w:rPr>
      </w:pPr>
      <w:r w:rsidRPr="00D3353D">
        <w:rPr>
          <w:sz w:val="22"/>
        </w:rPr>
        <w:t>Wykonawca stosować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14:paraId="2DDC3EC4" w14:textId="7560BA05" w:rsidR="00115467" w:rsidRPr="00D3353D" w:rsidRDefault="00115467" w:rsidP="00115467">
      <w:pPr>
        <w:rPr>
          <w:sz w:val="22"/>
        </w:rPr>
      </w:pPr>
    </w:p>
    <w:p w14:paraId="536C7119" w14:textId="20072421" w:rsidR="00115467" w:rsidRPr="00D3353D" w:rsidRDefault="00B56B46" w:rsidP="00115467">
      <w:pPr>
        <w:pStyle w:val="Nagwek2"/>
        <w:tabs>
          <w:tab w:val="center" w:pos="1914"/>
        </w:tabs>
        <w:ind w:left="-15" w:firstLine="0"/>
        <w:rPr>
          <w:sz w:val="22"/>
        </w:rPr>
      </w:pPr>
      <w:r w:rsidRPr="00D3353D">
        <w:rPr>
          <w:rFonts w:eastAsia="Times New Roman"/>
          <w:sz w:val="22"/>
        </w:rPr>
        <w:t>5</w:t>
      </w:r>
      <w:r w:rsidR="00115467" w:rsidRPr="00D3353D">
        <w:rPr>
          <w:rFonts w:eastAsia="Times New Roman"/>
          <w:sz w:val="22"/>
        </w:rPr>
        <w:t>.9</w:t>
      </w:r>
      <w:r w:rsidR="00115467" w:rsidRPr="00D3353D">
        <w:rPr>
          <w:rFonts w:eastAsia="Arial"/>
          <w:sz w:val="22"/>
        </w:rPr>
        <w:t xml:space="preserve"> </w:t>
      </w:r>
      <w:r w:rsidR="00115467" w:rsidRPr="00D3353D">
        <w:rPr>
          <w:rFonts w:eastAsia="Arial"/>
          <w:sz w:val="22"/>
        </w:rPr>
        <w:tab/>
      </w:r>
      <w:r w:rsidR="00115467" w:rsidRPr="00D3353D">
        <w:rPr>
          <w:sz w:val="22"/>
        </w:rPr>
        <w:t>Bezpieczeństwo i higiena pracy</w:t>
      </w:r>
    </w:p>
    <w:p w14:paraId="397E76D5" w14:textId="5E6AD2B9" w:rsidR="00115467" w:rsidRPr="00D3353D" w:rsidRDefault="00115467" w:rsidP="00115467">
      <w:pPr>
        <w:rPr>
          <w:sz w:val="22"/>
        </w:rPr>
      </w:pPr>
      <w:r w:rsidRPr="00D3353D">
        <w:rPr>
          <w:sz w:val="22"/>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w:t>
      </w:r>
    </w:p>
    <w:p w14:paraId="4322F7B8" w14:textId="2F8638FE" w:rsidR="00115467" w:rsidRPr="00D3353D" w:rsidRDefault="00115467" w:rsidP="00115467">
      <w:pPr>
        <w:rPr>
          <w:sz w:val="22"/>
        </w:rPr>
      </w:pPr>
    </w:p>
    <w:p w14:paraId="39907505" w14:textId="55ECFF22" w:rsidR="00115467" w:rsidRPr="00D3353D" w:rsidRDefault="00B56B46" w:rsidP="00115467">
      <w:pPr>
        <w:pStyle w:val="Nagwek2"/>
        <w:tabs>
          <w:tab w:val="center" w:pos="1914"/>
        </w:tabs>
        <w:ind w:left="-15" w:firstLine="0"/>
        <w:rPr>
          <w:sz w:val="22"/>
        </w:rPr>
      </w:pPr>
      <w:r w:rsidRPr="00D3353D">
        <w:rPr>
          <w:rFonts w:eastAsia="Times New Roman"/>
          <w:sz w:val="22"/>
        </w:rPr>
        <w:t>6</w:t>
      </w:r>
      <w:r w:rsidR="00115467" w:rsidRPr="00D3353D">
        <w:rPr>
          <w:rFonts w:eastAsia="Times New Roman"/>
          <w:sz w:val="22"/>
        </w:rPr>
        <w:t>.10</w:t>
      </w:r>
      <w:r w:rsidR="00115467" w:rsidRPr="00D3353D">
        <w:rPr>
          <w:rFonts w:eastAsia="Arial"/>
          <w:sz w:val="22"/>
        </w:rPr>
        <w:t xml:space="preserve"> </w:t>
      </w:r>
      <w:r w:rsidR="00115467" w:rsidRPr="00D3353D">
        <w:rPr>
          <w:rFonts w:eastAsia="Arial"/>
          <w:sz w:val="22"/>
        </w:rPr>
        <w:tab/>
      </w:r>
      <w:r w:rsidR="00115467" w:rsidRPr="00D3353D">
        <w:rPr>
          <w:sz w:val="22"/>
        </w:rPr>
        <w:t>Ochrona i utrzymanie robót</w:t>
      </w:r>
    </w:p>
    <w:p w14:paraId="5A4B1386" w14:textId="4FB66F7B" w:rsidR="00115467" w:rsidRPr="00D3353D" w:rsidRDefault="00115467" w:rsidP="00115467">
      <w:pPr>
        <w:rPr>
          <w:sz w:val="22"/>
        </w:rPr>
      </w:pPr>
      <w:r w:rsidRPr="00D3353D">
        <w:rPr>
          <w:sz w:val="22"/>
        </w:rPr>
        <w:t>Wykonawca będzie odpowiedzialny za ochronę robót i za wszelkie materiały i urządzenia używane do robót od daty rozpoczęcia do daty odbioru ostatecznego.</w:t>
      </w:r>
    </w:p>
    <w:p w14:paraId="1DAD66EE" w14:textId="18790008" w:rsidR="00115467" w:rsidRPr="00D3353D" w:rsidRDefault="00115467" w:rsidP="00115467">
      <w:pPr>
        <w:tabs>
          <w:tab w:val="left" w:pos="1080"/>
        </w:tabs>
        <w:rPr>
          <w:sz w:val="22"/>
        </w:rPr>
      </w:pPr>
      <w:r w:rsidRPr="00D3353D">
        <w:rPr>
          <w:sz w:val="22"/>
        </w:rPr>
        <w:tab/>
      </w:r>
      <w:r w:rsidRPr="00D3353D">
        <w:rPr>
          <w:sz w:val="22"/>
        </w:rPr>
        <w:tab/>
      </w:r>
    </w:p>
    <w:p w14:paraId="61D1BB08" w14:textId="4EBBFDDB" w:rsidR="00115467" w:rsidRPr="00D3353D" w:rsidRDefault="00B56B46" w:rsidP="00115467">
      <w:pPr>
        <w:pStyle w:val="Nagwek2"/>
        <w:tabs>
          <w:tab w:val="center" w:pos="1914"/>
        </w:tabs>
        <w:ind w:left="-15" w:firstLine="0"/>
        <w:rPr>
          <w:sz w:val="22"/>
        </w:rPr>
      </w:pPr>
      <w:r w:rsidRPr="00D3353D">
        <w:rPr>
          <w:rFonts w:eastAsia="Times New Roman"/>
          <w:sz w:val="22"/>
        </w:rPr>
        <w:t>6</w:t>
      </w:r>
      <w:r w:rsidR="00115467" w:rsidRPr="00D3353D">
        <w:rPr>
          <w:rFonts w:eastAsia="Times New Roman"/>
          <w:sz w:val="22"/>
        </w:rPr>
        <w:t>.11</w:t>
      </w:r>
      <w:r w:rsidR="00115467" w:rsidRPr="00D3353D">
        <w:rPr>
          <w:rFonts w:eastAsia="Arial"/>
          <w:sz w:val="22"/>
        </w:rPr>
        <w:t xml:space="preserve"> </w:t>
      </w:r>
      <w:r w:rsidR="00115467" w:rsidRPr="00D3353D">
        <w:rPr>
          <w:rFonts w:eastAsia="Arial"/>
          <w:sz w:val="22"/>
        </w:rPr>
        <w:tab/>
      </w:r>
      <w:r w:rsidR="00115467" w:rsidRPr="00D3353D">
        <w:rPr>
          <w:sz w:val="22"/>
        </w:rPr>
        <w:t>Stosowanie się do prawa i innych przepisów</w:t>
      </w:r>
    </w:p>
    <w:p w14:paraId="31B79EA9" w14:textId="7D1782CA" w:rsidR="00115467" w:rsidRPr="00D3353D" w:rsidRDefault="00115467" w:rsidP="00115467">
      <w:pPr>
        <w:rPr>
          <w:sz w:val="22"/>
        </w:rPr>
      </w:pPr>
      <w:r w:rsidRPr="00D3353D">
        <w:rPr>
          <w:sz w:val="22"/>
        </w:rPr>
        <w:t>Wykonawca zobowiązany jest znać wszelkie przepisy wydane przez organy administracji państwowej</w:t>
      </w:r>
      <w:r w:rsidRPr="00D3353D">
        <w:rPr>
          <w:sz w:val="22"/>
        </w:rPr>
        <w:tab/>
        <w:t>i samorządowej, które są w jakikolwiek sposób związane z robotami i będzie w pełni odpowiedzialny za przestrzeganie tych praw, przepisów i wytycznych podczas prowadzenia</w:t>
      </w:r>
      <w:r w:rsidRPr="00D3353D">
        <w:rPr>
          <w:sz w:val="22"/>
        </w:rPr>
        <w:tab/>
        <w:t xml:space="preserve">robót. </w:t>
      </w:r>
    </w:p>
    <w:p w14:paraId="26F00A8E" w14:textId="621DE8B1" w:rsidR="00115467" w:rsidRPr="00D3353D" w:rsidRDefault="00115467" w:rsidP="00115467">
      <w:pPr>
        <w:rPr>
          <w:sz w:val="22"/>
        </w:rPr>
      </w:pPr>
      <w:r w:rsidRPr="00D3353D">
        <w:rPr>
          <w:sz w:val="22"/>
        </w:rPr>
        <w:lastRenderedPageBreak/>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3074C67D" w14:textId="77777777" w:rsidR="00115467" w:rsidRPr="00D3353D" w:rsidRDefault="00115467" w:rsidP="00115467">
      <w:pPr>
        <w:rPr>
          <w:sz w:val="22"/>
        </w:rPr>
      </w:pPr>
    </w:p>
    <w:p w14:paraId="47DFE7CF" w14:textId="200D9160" w:rsidR="006C13D8" w:rsidRPr="00D3353D" w:rsidRDefault="00B56B46">
      <w:pPr>
        <w:pStyle w:val="Nagwek1"/>
        <w:tabs>
          <w:tab w:val="center" w:pos="1100"/>
        </w:tabs>
        <w:spacing w:after="262"/>
        <w:ind w:left="-15" w:firstLine="0"/>
        <w:rPr>
          <w:sz w:val="22"/>
        </w:rPr>
      </w:pPr>
      <w:bookmarkStart w:id="8" w:name="_Toc7109396"/>
      <w:r w:rsidRPr="00D3353D">
        <w:rPr>
          <w:sz w:val="22"/>
        </w:rPr>
        <w:t>7</w:t>
      </w:r>
      <w:r w:rsidR="00851504" w:rsidRPr="00D3353D">
        <w:rPr>
          <w:rFonts w:eastAsia="Arial"/>
          <w:sz w:val="22"/>
        </w:rPr>
        <w:t xml:space="preserve"> </w:t>
      </w:r>
      <w:r w:rsidR="00851504" w:rsidRPr="00D3353D">
        <w:rPr>
          <w:rFonts w:eastAsia="Arial"/>
          <w:sz w:val="22"/>
        </w:rPr>
        <w:tab/>
      </w:r>
      <w:r w:rsidR="00851504" w:rsidRPr="00D3353D">
        <w:rPr>
          <w:sz w:val="22"/>
        </w:rPr>
        <w:t>MATERIAŁY</w:t>
      </w:r>
      <w:bookmarkEnd w:id="8"/>
      <w:r w:rsidR="00851504" w:rsidRPr="00D3353D">
        <w:rPr>
          <w:sz w:val="22"/>
        </w:rPr>
        <w:t xml:space="preserve"> </w:t>
      </w:r>
    </w:p>
    <w:p w14:paraId="73CCD07B" w14:textId="5A2ABFDD" w:rsidR="006C13D8" w:rsidRPr="00D3353D" w:rsidRDefault="00B56B46">
      <w:pPr>
        <w:pStyle w:val="Nagwek2"/>
        <w:tabs>
          <w:tab w:val="center" w:pos="3094"/>
        </w:tabs>
        <w:ind w:left="-15" w:firstLine="0"/>
        <w:rPr>
          <w:sz w:val="22"/>
        </w:rPr>
      </w:pPr>
      <w:bookmarkStart w:id="9" w:name="_Toc7109397"/>
      <w:r w:rsidRPr="00D3353D">
        <w:rPr>
          <w:rFonts w:eastAsia="Times New Roman"/>
          <w:sz w:val="22"/>
        </w:rPr>
        <w:t>7</w:t>
      </w:r>
      <w:r w:rsidR="00851504" w:rsidRPr="00D3353D">
        <w:rPr>
          <w:rFonts w:eastAsia="Times New Roman"/>
          <w:sz w:val="22"/>
        </w:rPr>
        <w:t>.1</w:t>
      </w:r>
      <w:r w:rsidR="00851504" w:rsidRPr="00D3353D">
        <w:rPr>
          <w:rFonts w:eastAsia="Arial"/>
          <w:sz w:val="22"/>
        </w:rPr>
        <w:t xml:space="preserve"> </w:t>
      </w:r>
      <w:r w:rsidR="00851504" w:rsidRPr="00D3353D">
        <w:rPr>
          <w:rFonts w:eastAsia="Arial"/>
          <w:sz w:val="22"/>
        </w:rPr>
        <w:tab/>
      </w:r>
      <w:r w:rsidR="00851504" w:rsidRPr="00D3353D">
        <w:rPr>
          <w:sz w:val="22"/>
        </w:rPr>
        <w:t>Parametry techniczne materiałów i wyrobów</w:t>
      </w:r>
      <w:bookmarkEnd w:id="9"/>
      <w:r w:rsidR="00851504" w:rsidRPr="00D3353D">
        <w:rPr>
          <w:sz w:val="22"/>
        </w:rPr>
        <w:t xml:space="preserve"> </w:t>
      </w:r>
      <w:r w:rsidR="00851504" w:rsidRPr="00D3353D">
        <w:rPr>
          <w:rFonts w:eastAsia="Calibri"/>
          <w:b w:val="0"/>
          <w:sz w:val="22"/>
        </w:rPr>
        <w:t xml:space="preserve"> </w:t>
      </w:r>
    </w:p>
    <w:p w14:paraId="30E5EF3C" w14:textId="66C31ECF" w:rsidR="006C13D8" w:rsidRPr="00D3353D" w:rsidRDefault="0036122C" w:rsidP="0036122C">
      <w:pPr>
        <w:spacing w:after="269"/>
        <w:ind w:left="-5"/>
        <w:rPr>
          <w:sz w:val="22"/>
        </w:rPr>
      </w:pPr>
      <w:r w:rsidRPr="00D3353D">
        <w:rPr>
          <w:sz w:val="22"/>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SST w celu udokumentowania, że materiały uzyskane z dopuszczalnego źródła spełniają wymagania SST w czasie postępu robót. Pozostałe materiały budowlane powinny spełniać wymagania jakościowe określone Polskimi Normami, aprobatami technicznymi, o których mowa w Szczegółowych Specyfikacjach Technicznych (SST).</w:t>
      </w:r>
      <w:r w:rsidR="00851504" w:rsidRPr="00D3353D">
        <w:rPr>
          <w:sz w:val="22"/>
        </w:rPr>
        <w:t xml:space="preserve"> </w:t>
      </w:r>
    </w:p>
    <w:p w14:paraId="0017A0C0" w14:textId="28363729" w:rsidR="006C13D8" w:rsidRPr="00D3353D" w:rsidRDefault="00B56B46">
      <w:pPr>
        <w:pStyle w:val="Nagwek2"/>
        <w:tabs>
          <w:tab w:val="center" w:pos="2366"/>
        </w:tabs>
        <w:ind w:left="-15" w:firstLine="0"/>
        <w:rPr>
          <w:sz w:val="22"/>
        </w:rPr>
      </w:pPr>
      <w:bookmarkStart w:id="10" w:name="_Toc7109398"/>
      <w:r w:rsidRPr="00D3353D">
        <w:rPr>
          <w:rFonts w:eastAsia="Times New Roman"/>
          <w:sz w:val="22"/>
        </w:rPr>
        <w:t>7</w:t>
      </w:r>
      <w:r w:rsidR="00851504" w:rsidRPr="00D3353D">
        <w:rPr>
          <w:rFonts w:eastAsia="Times New Roman"/>
          <w:sz w:val="22"/>
        </w:rPr>
        <w:t>.2</w:t>
      </w:r>
      <w:r w:rsidR="00851504" w:rsidRPr="00D3353D">
        <w:rPr>
          <w:rFonts w:eastAsia="Arial"/>
          <w:sz w:val="22"/>
        </w:rPr>
        <w:t xml:space="preserve"> </w:t>
      </w:r>
      <w:r w:rsidR="00851504" w:rsidRPr="00D3353D">
        <w:rPr>
          <w:rFonts w:eastAsia="Arial"/>
          <w:sz w:val="22"/>
        </w:rPr>
        <w:tab/>
      </w:r>
      <w:r w:rsidR="00851504" w:rsidRPr="00D3353D">
        <w:rPr>
          <w:sz w:val="22"/>
        </w:rPr>
        <w:t>Odbiór materiałów na budowie</w:t>
      </w:r>
      <w:bookmarkEnd w:id="10"/>
    </w:p>
    <w:p w14:paraId="257E91F6" w14:textId="6681E2C8" w:rsidR="006C13D8" w:rsidRPr="00D3353D" w:rsidRDefault="00851504">
      <w:pPr>
        <w:spacing w:after="269"/>
        <w:ind w:left="-5"/>
        <w:rPr>
          <w:sz w:val="22"/>
        </w:rPr>
      </w:pPr>
      <w:r w:rsidRPr="00D3353D">
        <w:rPr>
          <w:sz w:val="22"/>
        </w:rPr>
        <w:t xml:space="preserve">Materiały należy dostarczyć na budowę wraz ze świadectwami jakości, wymaganymi atestami, kartami gwarancyjnymi, protokołami odbioru technicznego, dostarczone na miejsce budowy materiały należy sprawdzić pod względem kompletności i zgodności z danymi wytwórcy, w przypadku stwierdzenia wad lub nasuwających się wątpliwości mogących mieć wpływ na jakość wykonania robót, materiały należy przed ich wbudowaniem - poddać badaniom określonym przez dozór techniczny robót. </w:t>
      </w:r>
    </w:p>
    <w:p w14:paraId="03B2444B" w14:textId="6500B231" w:rsidR="006C13D8" w:rsidRPr="00D3353D" w:rsidRDefault="00B56B46">
      <w:pPr>
        <w:pStyle w:val="Nagwek2"/>
        <w:tabs>
          <w:tab w:val="center" w:pos="2700"/>
        </w:tabs>
        <w:ind w:left="-15" w:firstLine="0"/>
        <w:rPr>
          <w:sz w:val="22"/>
        </w:rPr>
      </w:pPr>
      <w:bookmarkStart w:id="11" w:name="_Toc7109399"/>
      <w:r w:rsidRPr="00D3353D">
        <w:rPr>
          <w:rFonts w:eastAsia="Times New Roman"/>
          <w:sz w:val="22"/>
        </w:rPr>
        <w:t>7</w:t>
      </w:r>
      <w:r w:rsidR="00851504" w:rsidRPr="00D3353D">
        <w:rPr>
          <w:rFonts w:eastAsia="Times New Roman"/>
          <w:sz w:val="22"/>
        </w:rPr>
        <w:t>.3</w:t>
      </w:r>
      <w:r w:rsidR="00851504" w:rsidRPr="00D3353D">
        <w:rPr>
          <w:rFonts w:eastAsia="Arial"/>
          <w:sz w:val="22"/>
        </w:rPr>
        <w:t xml:space="preserve"> </w:t>
      </w:r>
      <w:r w:rsidR="00851504" w:rsidRPr="00D3353D">
        <w:rPr>
          <w:rFonts w:eastAsia="Arial"/>
          <w:sz w:val="22"/>
        </w:rPr>
        <w:tab/>
      </w:r>
      <w:r w:rsidR="00851504" w:rsidRPr="00D3353D">
        <w:rPr>
          <w:sz w:val="22"/>
        </w:rPr>
        <w:t>Składowanie materiałów na budowie</w:t>
      </w:r>
      <w:bookmarkEnd w:id="11"/>
    </w:p>
    <w:p w14:paraId="68F29BA7" w14:textId="1FE60EF7" w:rsidR="006C13D8" w:rsidRPr="00D3353D" w:rsidRDefault="00851504">
      <w:pPr>
        <w:ind w:left="-5"/>
        <w:rPr>
          <w:sz w:val="22"/>
        </w:rPr>
      </w:pPr>
      <w:r w:rsidRPr="00D3353D">
        <w:rPr>
          <w:sz w:val="22"/>
        </w:rPr>
        <w:t xml:space="preserve">Składowanie materiałów na budowie powinno odbywać się zgodnie z zaleceniami producentów, w warunkach zapobiegających zniszczeniu, uszkodzeniu lub pogorszeniu się właściwości technicznych na skutek wpływu czynników atmosferycznych lub fizykochemicznych, należy zachować wymagania wynikające ze specjalnych właściwości materiałów oraz wymagania w zakresie bezpieczeństwa przeciwpożarowego. </w:t>
      </w:r>
    </w:p>
    <w:p w14:paraId="57D8DA51" w14:textId="353C454B" w:rsidR="0036122C" w:rsidRPr="00D3353D" w:rsidRDefault="0036122C">
      <w:pPr>
        <w:ind w:left="-5"/>
        <w:rPr>
          <w:sz w:val="22"/>
        </w:rPr>
      </w:pPr>
    </w:p>
    <w:p w14:paraId="0476A161" w14:textId="11B0DD7E" w:rsidR="0036122C" w:rsidRPr="00D3353D" w:rsidRDefault="00B56B46" w:rsidP="0036122C">
      <w:pPr>
        <w:pStyle w:val="Nagwek2"/>
        <w:tabs>
          <w:tab w:val="center" w:pos="2700"/>
        </w:tabs>
        <w:ind w:left="-15" w:firstLine="0"/>
        <w:rPr>
          <w:sz w:val="22"/>
        </w:rPr>
      </w:pPr>
      <w:r w:rsidRPr="00D3353D">
        <w:rPr>
          <w:rFonts w:eastAsia="Times New Roman"/>
          <w:sz w:val="22"/>
        </w:rPr>
        <w:t>7</w:t>
      </w:r>
      <w:r w:rsidR="0036122C" w:rsidRPr="00D3353D">
        <w:rPr>
          <w:rFonts w:eastAsia="Times New Roman"/>
          <w:sz w:val="22"/>
        </w:rPr>
        <w:t>.4</w:t>
      </w:r>
      <w:r w:rsidR="0036122C" w:rsidRPr="00D3353D">
        <w:rPr>
          <w:rFonts w:eastAsia="Arial"/>
          <w:sz w:val="22"/>
        </w:rPr>
        <w:t xml:space="preserve"> </w:t>
      </w:r>
      <w:r w:rsidR="0036122C" w:rsidRPr="00D3353D">
        <w:rPr>
          <w:rFonts w:eastAsia="Arial"/>
          <w:sz w:val="22"/>
        </w:rPr>
        <w:tab/>
      </w:r>
      <w:r w:rsidR="0036122C" w:rsidRPr="00D3353D">
        <w:rPr>
          <w:sz w:val="22"/>
        </w:rPr>
        <w:t>Wariantowe stosowanie materiałów</w:t>
      </w:r>
    </w:p>
    <w:p w14:paraId="55A0B12F" w14:textId="4DE3BD91" w:rsidR="0036122C" w:rsidRPr="00D3353D" w:rsidRDefault="0036122C" w:rsidP="0036122C">
      <w:pPr>
        <w:rPr>
          <w:sz w:val="22"/>
        </w:rPr>
      </w:pPr>
      <w:r w:rsidRPr="00D3353D">
        <w:rPr>
          <w:sz w:val="22"/>
        </w:rPr>
        <w:t>Jeśli dokumentacja projektowa lub SST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p>
    <w:p w14:paraId="3E4A4E87" w14:textId="1F13FA90" w:rsidR="006C13D8" w:rsidRPr="00D3353D" w:rsidRDefault="00851504">
      <w:pPr>
        <w:spacing w:after="0" w:line="259" w:lineRule="auto"/>
        <w:ind w:left="0" w:firstLine="0"/>
        <w:jc w:val="left"/>
        <w:rPr>
          <w:sz w:val="22"/>
        </w:rPr>
      </w:pPr>
      <w:r w:rsidRPr="00D3353D">
        <w:rPr>
          <w:sz w:val="22"/>
        </w:rPr>
        <w:tab/>
        <w:t xml:space="preserve"> </w:t>
      </w:r>
    </w:p>
    <w:p w14:paraId="43B36A5C" w14:textId="002CC97F" w:rsidR="006C13D8" w:rsidRPr="00D3353D" w:rsidRDefault="00B56B46">
      <w:pPr>
        <w:pStyle w:val="Nagwek1"/>
        <w:tabs>
          <w:tab w:val="center" w:pos="858"/>
        </w:tabs>
        <w:ind w:left="-15" w:firstLine="0"/>
        <w:rPr>
          <w:sz w:val="22"/>
        </w:rPr>
      </w:pPr>
      <w:bookmarkStart w:id="12" w:name="_Toc7109400"/>
      <w:r w:rsidRPr="00D3353D">
        <w:rPr>
          <w:sz w:val="22"/>
        </w:rPr>
        <w:t>8</w:t>
      </w:r>
      <w:r w:rsidR="00851504" w:rsidRPr="00D3353D">
        <w:rPr>
          <w:rFonts w:eastAsia="Arial"/>
          <w:sz w:val="22"/>
        </w:rPr>
        <w:t xml:space="preserve"> </w:t>
      </w:r>
      <w:r w:rsidR="00851504" w:rsidRPr="00D3353D">
        <w:rPr>
          <w:rFonts w:eastAsia="Arial"/>
          <w:sz w:val="22"/>
        </w:rPr>
        <w:tab/>
      </w:r>
      <w:r w:rsidR="00851504" w:rsidRPr="00D3353D">
        <w:rPr>
          <w:sz w:val="22"/>
        </w:rPr>
        <w:t>SPRZĘT</w:t>
      </w:r>
      <w:bookmarkEnd w:id="12"/>
      <w:r w:rsidR="00851504" w:rsidRPr="00D3353D">
        <w:rPr>
          <w:sz w:val="22"/>
        </w:rPr>
        <w:t xml:space="preserve"> </w:t>
      </w:r>
    </w:p>
    <w:p w14:paraId="068F0C04" w14:textId="45DF6DDA" w:rsidR="0036122C" w:rsidRPr="00D3353D" w:rsidRDefault="0036122C" w:rsidP="0036122C">
      <w:pPr>
        <w:ind w:left="-5"/>
        <w:rPr>
          <w:sz w:val="22"/>
        </w:rPr>
      </w:pPr>
      <w:r w:rsidRPr="00D3353D">
        <w:rPr>
          <w:sz w:val="22"/>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 Liczba i wydajność sprzętu będzie gwarantować przeprowadzenie robót, zgodnie z zasadami określonymi w dokumentacji projektowej, SST</w:t>
      </w:r>
      <w:r w:rsidRPr="00D3353D">
        <w:rPr>
          <w:sz w:val="22"/>
        </w:rPr>
        <w:br/>
        <w:t>i wskazaniach Inspektora nadzoru w terminie przewidzianym umową.</w:t>
      </w:r>
    </w:p>
    <w:p w14:paraId="20D2491B" w14:textId="68A7C7C4" w:rsidR="0036122C" w:rsidRPr="00D3353D" w:rsidRDefault="0036122C" w:rsidP="0036122C">
      <w:pPr>
        <w:ind w:left="-5"/>
        <w:rPr>
          <w:sz w:val="22"/>
        </w:rPr>
      </w:pPr>
      <w:r w:rsidRPr="00D3353D">
        <w:rPr>
          <w:sz w:val="22"/>
        </w:rPr>
        <w:lastRenderedPageBreak/>
        <w:t>Sprzęt będący własnością Wykonawcy lub wynajęty do wykonania robót ma być utrzymywany w dobrym stanie i gotowości do pracy. Będzie spełniał normy ochrony środowiska i przepisy dotyczące jego użytkowania.</w:t>
      </w:r>
    </w:p>
    <w:p w14:paraId="184D6D16" w14:textId="5C8027B9" w:rsidR="006C13D8" w:rsidRPr="00D3353D" w:rsidRDefault="0036122C" w:rsidP="0036122C">
      <w:pPr>
        <w:ind w:left="-5"/>
        <w:rPr>
          <w:sz w:val="22"/>
        </w:rPr>
      </w:pPr>
      <w:r w:rsidRPr="00D3353D">
        <w:rPr>
          <w:sz w:val="22"/>
        </w:rPr>
        <w:t>Wykonawca dostarczy Inspektorowi nadzoru kopie dokumentów potwierdzających dopuszczenie sprzętu do użytkowania, tam gdzie jest to wymagane przepisami. Jeżeli dokumentacja projektowa lub</w:t>
      </w:r>
      <w:r w:rsidR="00851504" w:rsidRPr="00D3353D">
        <w:rPr>
          <w:sz w:val="22"/>
        </w:rPr>
        <w:t xml:space="preserve"> </w:t>
      </w:r>
      <w:r w:rsidRPr="00D3353D">
        <w:rPr>
          <w:sz w:val="22"/>
        </w:rPr>
        <w:t>SST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14:paraId="3B80D400" w14:textId="77777777" w:rsidR="001645D1" w:rsidRPr="00D3353D" w:rsidRDefault="001645D1" w:rsidP="0036122C">
      <w:pPr>
        <w:ind w:left="-5"/>
        <w:rPr>
          <w:sz w:val="22"/>
        </w:rPr>
      </w:pPr>
    </w:p>
    <w:p w14:paraId="6D5EB098" w14:textId="52F9BB5E" w:rsidR="006C13D8" w:rsidRPr="00D3353D" w:rsidRDefault="00B56B46">
      <w:pPr>
        <w:pStyle w:val="Nagwek1"/>
        <w:tabs>
          <w:tab w:val="center" w:pos="1140"/>
        </w:tabs>
        <w:spacing w:after="33" w:line="259" w:lineRule="auto"/>
        <w:ind w:left="0" w:firstLine="0"/>
        <w:rPr>
          <w:sz w:val="22"/>
        </w:rPr>
      </w:pPr>
      <w:bookmarkStart w:id="13" w:name="_Toc7109401"/>
      <w:r w:rsidRPr="00D3353D">
        <w:rPr>
          <w:sz w:val="22"/>
        </w:rPr>
        <w:t>9</w:t>
      </w:r>
      <w:r w:rsidR="00851504" w:rsidRPr="00D3353D">
        <w:rPr>
          <w:rFonts w:eastAsia="Arial"/>
          <w:sz w:val="22"/>
        </w:rPr>
        <w:t xml:space="preserve"> </w:t>
      </w:r>
      <w:r w:rsidR="00851504" w:rsidRPr="00D3353D">
        <w:rPr>
          <w:rFonts w:eastAsia="Arial"/>
          <w:sz w:val="22"/>
        </w:rPr>
        <w:tab/>
      </w:r>
      <w:r w:rsidR="00851504" w:rsidRPr="00D3353D">
        <w:rPr>
          <w:sz w:val="22"/>
        </w:rPr>
        <w:t>TRANSPORT</w:t>
      </w:r>
      <w:bookmarkEnd w:id="13"/>
      <w:r w:rsidR="00851504" w:rsidRPr="00D3353D">
        <w:rPr>
          <w:sz w:val="22"/>
        </w:rPr>
        <w:t xml:space="preserve"> </w:t>
      </w:r>
    </w:p>
    <w:p w14:paraId="2D7DCBC0" w14:textId="6171A28B" w:rsidR="001645D1" w:rsidRPr="00D3353D" w:rsidRDefault="001645D1" w:rsidP="001645D1">
      <w:pPr>
        <w:spacing w:after="0" w:line="259" w:lineRule="auto"/>
        <w:ind w:left="0" w:firstLine="0"/>
        <w:rPr>
          <w:sz w:val="22"/>
        </w:rPr>
      </w:pPr>
      <w:r w:rsidRPr="00D3353D">
        <w:rPr>
          <w:sz w:val="22"/>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SST i wskazaniach Inspektora nadzoru w terminie przewidzianym w umowie.</w:t>
      </w:r>
    </w:p>
    <w:p w14:paraId="3D889F8F" w14:textId="77777777" w:rsidR="001645D1" w:rsidRPr="00D3353D" w:rsidRDefault="001645D1" w:rsidP="001645D1">
      <w:pPr>
        <w:spacing w:after="0" w:line="259" w:lineRule="auto"/>
        <w:ind w:left="0" w:firstLine="0"/>
        <w:rPr>
          <w:sz w:val="22"/>
        </w:rPr>
      </w:pPr>
      <w:r w:rsidRPr="00D3353D">
        <w:rPr>
          <w:sz w:val="22"/>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 Wykonawca będzie usuwać na bieżąco, na własny koszt, wszelkie zanieczyszczenia spowodowane jego pojazdami na drogach publicznych oraz dojazdach do terenu budowy.</w:t>
      </w:r>
      <w:r w:rsidR="00851504" w:rsidRPr="00D3353D">
        <w:rPr>
          <w:sz w:val="22"/>
        </w:rPr>
        <w:t xml:space="preserve"> </w:t>
      </w:r>
    </w:p>
    <w:p w14:paraId="59C40BE3" w14:textId="5F759958" w:rsidR="006C13D8" w:rsidRPr="00D3353D" w:rsidRDefault="00851504" w:rsidP="001645D1">
      <w:pPr>
        <w:spacing w:after="0" w:line="259" w:lineRule="auto"/>
        <w:ind w:left="0" w:firstLine="0"/>
        <w:jc w:val="left"/>
        <w:rPr>
          <w:sz w:val="22"/>
        </w:rPr>
      </w:pPr>
      <w:r w:rsidRPr="00D3353D">
        <w:rPr>
          <w:sz w:val="22"/>
        </w:rPr>
        <w:tab/>
        <w:t xml:space="preserve"> </w:t>
      </w:r>
    </w:p>
    <w:p w14:paraId="5108D73C" w14:textId="7358ADFD" w:rsidR="006C13D8" w:rsidRPr="00D3353D" w:rsidRDefault="00B56B46">
      <w:pPr>
        <w:pStyle w:val="Nagwek1"/>
        <w:tabs>
          <w:tab w:val="center" w:pos="1611"/>
        </w:tabs>
        <w:spacing w:after="262"/>
        <w:ind w:left="-15" w:firstLine="0"/>
        <w:rPr>
          <w:sz w:val="22"/>
        </w:rPr>
      </w:pPr>
      <w:bookmarkStart w:id="14" w:name="_Toc7109402"/>
      <w:r w:rsidRPr="00D3353D">
        <w:rPr>
          <w:sz w:val="22"/>
        </w:rPr>
        <w:t>10</w:t>
      </w:r>
      <w:r w:rsidR="00851504" w:rsidRPr="00D3353D">
        <w:rPr>
          <w:rFonts w:eastAsia="Arial"/>
          <w:sz w:val="22"/>
        </w:rPr>
        <w:t xml:space="preserve"> </w:t>
      </w:r>
      <w:r w:rsidR="00851504" w:rsidRPr="00D3353D">
        <w:rPr>
          <w:rFonts w:eastAsia="Arial"/>
          <w:sz w:val="22"/>
        </w:rPr>
        <w:tab/>
      </w:r>
      <w:r w:rsidR="00851504" w:rsidRPr="00D3353D">
        <w:rPr>
          <w:sz w:val="22"/>
        </w:rPr>
        <w:t>WYKONANIE ROBÓT</w:t>
      </w:r>
      <w:bookmarkEnd w:id="14"/>
      <w:r w:rsidR="00851504" w:rsidRPr="00D3353D">
        <w:rPr>
          <w:sz w:val="22"/>
        </w:rPr>
        <w:t xml:space="preserve"> </w:t>
      </w:r>
    </w:p>
    <w:p w14:paraId="5B35F57B" w14:textId="754EAF82" w:rsidR="006C13D8" w:rsidRPr="00D3353D" w:rsidRDefault="00B56B46" w:rsidP="005C4AD6">
      <w:pPr>
        <w:pStyle w:val="Nagwek2"/>
        <w:tabs>
          <w:tab w:val="center" w:pos="2824"/>
        </w:tabs>
        <w:ind w:left="-15" w:firstLine="0"/>
        <w:rPr>
          <w:sz w:val="22"/>
        </w:rPr>
      </w:pPr>
      <w:bookmarkStart w:id="15" w:name="_Toc7109403"/>
      <w:r w:rsidRPr="00D3353D">
        <w:rPr>
          <w:rFonts w:eastAsia="Times New Roman"/>
          <w:sz w:val="22"/>
        </w:rPr>
        <w:t>10.1</w:t>
      </w:r>
      <w:r w:rsidR="00851504" w:rsidRPr="00D3353D">
        <w:rPr>
          <w:rFonts w:eastAsia="Arial"/>
          <w:sz w:val="22"/>
        </w:rPr>
        <w:t xml:space="preserve"> </w:t>
      </w:r>
      <w:r w:rsidR="00851504" w:rsidRPr="00D3353D">
        <w:rPr>
          <w:rFonts w:eastAsia="Arial"/>
          <w:sz w:val="22"/>
        </w:rPr>
        <w:tab/>
      </w:r>
      <w:r w:rsidR="00851504" w:rsidRPr="00D3353D">
        <w:rPr>
          <w:sz w:val="22"/>
        </w:rPr>
        <w:t>Ogólne wymagania wykonywania robót</w:t>
      </w:r>
      <w:bookmarkEnd w:id="15"/>
      <w:r w:rsidR="00851504" w:rsidRPr="00D3353D">
        <w:rPr>
          <w:sz w:val="22"/>
        </w:rPr>
        <w:t xml:space="preserve"> </w:t>
      </w:r>
    </w:p>
    <w:p w14:paraId="401763F9" w14:textId="77777777" w:rsidR="006C13D8" w:rsidRPr="00D3353D" w:rsidRDefault="00851504">
      <w:pPr>
        <w:spacing w:after="264"/>
        <w:ind w:left="-5"/>
        <w:rPr>
          <w:sz w:val="22"/>
        </w:rPr>
      </w:pPr>
      <w:r w:rsidRPr="00D3353D">
        <w:rPr>
          <w:sz w:val="22"/>
        </w:rPr>
        <w:t xml:space="preserve">Wykonawca jest odpowiedzialny za prowadzenie robót zgodnie z warunkami umowy oraz Za jakość zastosowanych materiałów i wykonywanych robót, za ich zgodność z  dokumentacją projektową, wymaganiami specyfikacji technicznej, wymaganiami obowiązujących PN i EN-PN oraz poleceniami Projektanta, projektem organizacji robót oraz poleceniami Inwestora. Wykonawca ponosi odpowiedzialność za dokładne wytyczne w planie i wyznaczenie wysokości wszystkich elementów robót zgodnie z wymiarami i rzędnymi określonymi w dokumentacji projektowej lub przekazanymi na piśmie przez Inwestora. </w:t>
      </w:r>
    </w:p>
    <w:p w14:paraId="5C631DB3" w14:textId="06B90D1A" w:rsidR="006C13D8" w:rsidRPr="00D3353D" w:rsidRDefault="00B56B46">
      <w:pPr>
        <w:pStyle w:val="Nagwek2"/>
        <w:tabs>
          <w:tab w:val="center" w:pos="1227"/>
        </w:tabs>
        <w:spacing w:after="94" w:line="259" w:lineRule="auto"/>
        <w:ind w:left="-15" w:firstLine="0"/>
        <w:rPr>
          <w:sz w:val="22"/>
        </w:rPr>
      </w:pPr>
      <w:bookmarkStart w:id="16" w:name="_Toc7109404"/>
      <w:r w:rsidRPr="00D3353D">
        <w:rPr>
          <w:rFonts w:eastAsia="Times New Roman"/>
          <w:sz w:val="22"/>
        </w:rPr>
        <w:t>10.2</w:t>
      </w:r>
      <w:r w:rsidR="005C4AD6" w:rsidRPr="00D3353D">
        <w:rPr>
          <w:rFonts w:eastAsia="Times New Roman"/>
          <w:sz w:val="22"/>
        </w:rPr>
        <w:t xml:space="preserve">  </w:t>
      </w:r>
      <w:r w:rsidR="00851504" w:rsidRPr="00D3353D">
        <w:rPr>
          <w:rFonts w:eastAsia="Arial"/>
          <w:sz w:val="22"/>
        </w:rPr>
        <w:t xml:space="preserve"> </w:t>
      </w:r>
      <w:r w:rsidR="00851504" w:rsidRPr="00D3353D">
        <w:rPr>
          <w:rFonts w:eastAsia="Arial"/>
          <w:sz w:val="22"/>
        </w:rPr>
        <w:tab/>
      </w:r>
      <w:bookmarkEnd w:id="16"/>
      <w:r w:rsidR="005C4AD6" w:rsidRPr="00D3353D">
        <w:rPr>
          <w:sz w:val="22"/>
        </w:rPr>
        <w:t>Program robót</w:t>
      </w:r>
      <w:r w:rsidR="00851504" w:rsidRPr="00D3353D">
        <w:rPr>
          <w:sz w:val="22"/>
        </w:rPr>
        <w:t xml:space="preserve"> </w:t>
      </w:r>
    </w:p>
    <w:p w14:paraId="10410600" w14:textId="67730CDF" w:rsidR="005C4AD6" w:rsidRPr="00D3353D" w:rsidRDefault="005C4AD6" w:rsidP="005C4AD6">
      <w:pPr>
        <w:rPr>
          <w:sz w:val="22"/>
        </w:rPr>
      </w:pPr>
      <w:r w:rsidRPr="00D3353D">
        <w:rPr>
          <w:sz w:val="22"/>
        </w:rPr>
        <w:t>Możliwości przerobowe Wykonawcy w dziedzinie Robót, kolejność Robót oraz sposoby realizacji powinny zapewnić wykonanie Robót w określonym terminie.</w:t>
      </w:r>
    </w:p>
    <w:p w14:paraId="43C1B994" w14:textId="77777777" w:rsidR="005C4AD6" w:rsidRPr="00D3353D" w:rsidRDefault="005C4AD6" w:rsidP="005C4AD6">
      <w:pPr>
        <w:rPr>
          <w:sz w:val="22"/>
        </w:rPr>
      </w:pPr>
    </w:p>
    <w:p w14:paraId="46DF1BCD" w14:textId="5F7D0F09" w:rsidR="006C13D8" w:rsidRPr="00D3353D" w:rsidRDefault="00B56B46">
      <w:pPr>
        <w:pStyle w:val="Nagwek1"/>
        <w:tabs>
          <w:tab w:val="center" w:pos="2626"/>
        </w:tabs>
        <w:spacing w:after="263"/>
        <w:ind w:left="-15" w:firstLine="0"/>
        <w:rPr>
          <w:sz w:val="22"/>
        </w:rPr>
      </w:pPr>
      <w:bookmarkStart w:id="17" w:name="_Toc7109412"/>
      <w:r w:rsidRPr="00D3353D">
        <w:rPr>
          <w:sz w:val="22"/>
        </w:rPr>
        <w:t>11</w:t>
      </w:r>
      <w:r w:rsidR="00851504" w:rsidRPr="00D3353D">
        <w:rPr>
          <w:rFonts w:eastAsia="Arial"/>
          <w:sz w:val="22"/>
        </w:rPr>
        <w:t xml:space="preserve"> </w:t>
      </w:r>
      <w:r w:rsidR="00851504" w:rsidRPr="00D3353D">
        <w:rPr>
          <w:rFonts w:eastAsia="Arial"/>
          <w:sz w:val="22"/>
        </w:rPr>
        <w:tab/>
      </w:r>
      <w:r w:rsidR="00851504" w:rsidRPr="00D3353D">
        <w:rPr>
          <w:sz w:val="22"/>
        </w:rPr>
        <w:t>KONTROLA JAKOŚCI ODBIORU ROBÓT</w:t>
      </w:r>
      <w:bookmarkEnd w:id="17"/>
      <w:r w:rsidR="00851504" w:rsidRPr="00D3353D">
        <w:rPr>
          <w:sz w:val="22"/>
        </w:rPr>
        <w:t xml:space="preserve"> </w:t>
      </w:r>
    </w:p>
    <w:p w14:paraId="783A588B" w14:textId="6128B55A" w:rsidR="006C13D8" w:rsidRPr="00D3353D" w:rsidRDefault="00B56B46">
      <w:pPr>
        <w:pStyle w:val="Nagwek2"/>
        <w:ind w:left="561" w:hanging="576"/>
        <w:rPr>
          <w:sz w:val="22"/>
        </w:rPr>
      </w:pPr>
      <w:bookmarkStart w:id="18" w:name="_Toc7109413"/>
      <w:r w:rsidRPr="00D3353D">
        <w:rPr>
          <w:rFonts w:eastAsia="Times New Roman"/>
          <w:sz w:val="22"/>
        </w:rPr>
        <w:t>11.1</w:t>
      </w:r>
      <w:r w:rsidR="00851504" w:rsidRPr="00D3353D">
        <w:rPr>
          <w:rFonts w:eastAsia="Arial"/>
          <w:sz w:val="22"/>
        </w:rPr>
        <w:t xml:space="preserve"> </w:t>
      </w:r>
      <w:r w:rsidR="00851504" w:rsidRPr="00D3353D">
        <w:rPr>
          <w:rFonts w:eastAsia="Arial"/>
          <w:sz w:val="22"/>
        </w:rPr>
        <w:tab/>
      </w:r>
      <w:bookmarkEnd w:id="18"/>
      <w:r w:rsidR="005C4AD6" w:rsidRPr="00D3353D">
        <w:rPr>
          <w:sz w:val="22"/>
        </w:rPr>
        <w:t>Zasady kontroli jakości robót</w:t>
      </w:r>
      <w:r w:rsidR="00851504" w:rsidRPr="00D3353D">
        <w:rPr>
          <w:sz w:val="22"/>
        </w:rPr>
        <w:t xml:space="preserve">  </w:t>
      </w:r>
    </w:p>
    <w:p w14:paraId="7163BADD" w14:textId="26BD808D" w:rsidR="006C13D8" w:rsidRPr="00D3353D" w:rsidRDefault="005C4AD6" w:rsidP="005C4AD6">
      <w:pPr>
        <w:spacing w:after="271"/>
        <w:ind w:left="-5"/>
        <w:rPr>
          <w:sz w:val="22"/>
        </w:rPr>
      </w:pPr>
      <w:r w:rsidRPr="00D3353D">
        <w:rPr>
          <w:sz w:val="22"/>
        </w:rPr>
        <w:t xml:space="preserve">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 Wykonawca będzie przeprowadzać pomiary i badania materiałów oraz robót z częstotliwością </w:t>
      </w:r>
      <w:r w:rsidRPr="00D3353D">
        <w:rPr>
          <w:sz w:val="22"/>
        </w:rPr>
        <w:lastRenderedPageBreak/>
        <w:t>zapewniającą stwierdzenie, że roboty wykonano zgodnie z wymaganiami zawartymi w dokumentacji projektowej i SST. Minimalne wymagania co do zakresu badań i ich częstotliwości są określone w SST. W przypadku, gdy nie zostały one tam określone, Inspektor nadzoru ustali jaki zakres kontroli jest konieczny, aby zapewnić wykonanie robót zgodnie z umową. Inspektor nadzoru będzie mieć nieograniczony dostęp do pomieszczeń laboratoryjnych Wykonawcy w celu ich inspekcji. 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 Wszystkie koszty związane z organizowaniem i prowadzeniem badań materiałów i robót ponosi Wykonawca.</w:t>
      </w:r>
    </w:p>
    <w:p w14:paraId="1A049F8E" w14:textId="07701B11" w:rsidR="006C13D8" w:rsidRPr="00D3353D" w:rsidRDefault="00B56B46">
      <w:pPr>
        <w:pStyle w:val="Nagwek2"/>
        <w:ind w:left="561" w:hanging="576"/>
        <w:rPr>
          <w:sz w:val="22"/>
        </w:rPr>
      </w:pPr>
      <w:bookmarkStart w:id="19" w:name="_Toc7109414"/>
      <w:r w:rsidRPr="00D3353D">
        <w:rPr>
          <w:rFonts w:eastAsia="Times New Roman"/>
          <w:sz w:val="22"/>
        </w:rPr>
        <w:t>11</w:t>
      </w:r>
      <w:r w:rsidR="00851504" w:rsidRPr="00D3353D">
        <w:rPr>
          <w:rFonts w:eastAsia="Times New Roman"/>
          <w:sz w:val="22"/>
        </w:rPr>
        <w:t>.</w:t>
      </w:r>
      <w:r w:rsidR="005C4AD6" w:rsidRPr="00D3353D">
        <w:rPr>
          <w:rFonts w:eastAsia="Times New Roman"/>
          <w:sz w:val="22"/>
        </w:rPr>
        <w:t>2</w:t>
      </w:r>
      <w:r w:rsidR="00851504" w:rsidRPr="00D3353D">
        <w:rPr>
          <w:rFonts w:eastAsia="Arial"/>
          <w:sz w:val="22"/>
        </w:rPr>
        <w:t xml:space="preserve"> </w:t>
      </w:r>
      <w:bookmarkEnd w:id="19"/>
      <w:r w:rsidR="00103CDF" w:rsidRPr="00D3353D">
        <w:rPr>
          <w:sz w:val="22"/>
        </w:rPr>
        <w:t>Pobieranie próbek</w:t>
      </w:r>
    </w:p>
    <w:p w14:paraId="26389FBB" w14:textId="66676BC9" w:rsidR="006C13D8" w:rsidRPr="00D3353D" w:rsidRDefault="00103CDF" w:rsidP="00103CDF">
      <w:pPr>
        <w:spacing w:after="270"/>
        <w:rPr>
          <w:sz w:val="22"/>
        </w:rPr>
      </w:pPr>
      <w:r w:rsidRPr="00D3353D">
        <w:rPr>
          <w:sz w:val="22"/>
        </w:rPr>
        <w:t>Próbki będą pobierane losowo. Zaleca się stosowanie statystycznych metod pobierania próbek, opartych na zasadzie, że wszystkie jednostkowe elementy produkcji mogą być z jednakowym prawdopodobieństwem wytypowane do badań. 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pokrywa Zamawiający. Pojemniki do pobierania próbek będą dostarczone przez Wykonawcę i zatwierdzone przez Inspektora nadzoru. Próbki dostarczone przez Wykonawcę do badań będą odpowiednio opisane i oznakowane, w sposób zaakceptowany przez Inspektora nadzoru.</w:t>
      </w:r>
    </w:p>
    <w:p w14:paraId="655488C5" w14:textId="031F93C7" w:rsidR="006C13D8" w:rsidRPr="00D3353D" w:rsidRDefault="00B56B46">
      <w:pPr>
        <w:pStyle w:val="Nagwek2"/>
        <w:tabs>
          <w:tab w:val="center" w:pos="4227"/>
        </w:tabs>
        <w:ind w:left="-15" w:firstLine="0"/>
        <w:rPr>
          <w:sz w:val="22"/>
        </w:rPr>
      </w:pPr>
      <w:bookmarkStart w:id="20" w:name="_Toc7109415"/>
      <w:r w:rsidRPr="00D3353D">
        <w:rPr>
          <w:rFonts w:eastAsia="Times New Roman"/>
          <w:sz w:val="22"/>
        </w:rPr>
        <w:t>11</w:t>
      </w:r>
      <w:r w:rsidR="00851504" w:rsidRPr="00D3353D">
        <w:rPr>
          <w:rFonts w:eastAsia="Times New Roman"/>
          <w:sz w:val="22"/>
        </w:rPr>
        <w:t>.</w:t>
      </w:r>
      <w:r w:rsidRPr="00D3353D">
        <w:rPr>
          <w:rFonts w:eastAsia="Times New Roman"/>
          <w:sz w:val="22"/>
        </w:rPr>
        <w:t>3</w:t>
      </w:r>
      <w:r w:rsidR="00851504" w:rsidRPr="00D3353D">
        <w:rPr>
          <w:rFonts w:eastAsia="Arial"/>
          <w:sz w:val="22"/>
        </w:rPr>
        <w:t xml:space="preserve"> </w:t>
      </w:r>
      <w:bookmarkEnd w:id="20"/>
      <w:r w:rsidR="00103CDF" w:rsidRPr="00D3353D">
        <w:rPr>
          <w:rFonts w:eastAsia="Arial"/>
          <w:sz w:val="22"/>
        </w:rPr>
        <w:t xml:space="preserve">   </w:t>
      </w:r>
      <w:r w:rsidR="00103CDF" w:rsidRPr="00D3353D">
        <w:rPr>
          <w:sz w:val="22"/>
        </w:rPr>
        <w:t>Badania i pomiary</w:t>
      </w:r>
      <w:r w:rsidR="00851504" w:rsidRPr="00D3353D">
        <w:rPr>
          <w:sz w:val="22"/>
        </w:rPr>
        <w:t xml:space="preserve"> </w:t>
      </w:r>
    </w:p>
    <w:p w14:paraId="37BD0047" w14:textId="686AA4B5" w:rsidR="006C13D8" w:rsidRPr="00D3353D" w:rsidRDefault="00103CDF" w:rsidP="00103CDF">
      <w:pPr>
        <w:spacing w:after="268"/>
        <w:ind w:left="-5"/>
        <w:rPr>
          <w:sz w:val="22"/>
        </w:rPr>
      </w:pPr>
      <w:r w:rsidRPr="00D3353D">
        <w:rPr>
          <w:sz w:val="22"/>
        </w:rPr>
        <w:t>Wszystkie badania i pomiary będą przeprowadzone zgodnie z wymaganiami norm. W przypadku, gdy normy nie obejmują jakiegokolwiek badania wymaganego w SST, stosować można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w:t>
      </w:r>
      <w:r w:rsidR="00851504" w:rsidRPr="00D3353D">
        <w:rPr>
          <w:sz w:val="22"/>
        </w:rPr>
        <w:t xml:space="preserve"> </w:t>
      </w:r>
    </w:p>
    <w:p w14:paraId="68C06341" w14:textId="2936A710" w:rsidR="006C13D8" w:rsidRPr="00D3353D" w:rsidRDefault="00B56B46">
      <w:pPr>
        <w:pStyle w:val="Nagwek2"/>
        <w:tabs>
          <w:tab w:val="center" w:pos="2162"/>
        </w:tabs>
        <w:ind w:left="-15" w:firstLine="0"/>
        <w:rPr>
          <w:sz w:val="22"/>
        </w:rPr>
      </w:pPr>
      <w:bookmarkStart w:id="21" w:name="_Toc7109416"/>
      <w:r w:rsidRPr="00D3353D">
        <w:rPr>
          <w:rFonts w:eastAsia="Times New Roman"/>
          <w:sz w:val="22"/>
        </w:rPr>
        <w:t>11</w:t>
      </w:r>
      <w:r w:rsidR="00851504" w:rsidRPr="00D3353D">
        <w:rPr>
          <w:rFonts w:eastAsia="Times New Roman"/>
          <w:sz w:val="22"/>
        </w:rPr>
        <w:t>.</w:t>
      </w:r>
      <w:r w:rsidRPr="00D3353D">
        <w:rPr>
          <w:rFonts w:eastAsia="Times New Roman"/>
          <w:sz w:val="22"/>
        </w:rPr>
        <w:t>4</w:t>
      </w:r>
      <w:r w:rsidR="00851504" w:rsidRPr="00D3353D">
        <w:rPr>
          <w:rFonts w:eastAsia="Arial"/>
          <w:sz w:val="22"/>
        </w:rPr>
        <w:t xml:space="preserve"> </w:t>
      </w:r>
      <w:bookmarkEnd w:id="21"/>
      <w:r w:rsidR="00103CDF" w:rsidRPr="00D3353D">
        <w:rPr>
          <w:rFonts w:eastAsia="Arial"/>
          <w:sz w:val="22"/>
        </w:rPr>
        <w:t xml:space="preserve">  </w:t>
      </w:r>
      <w:r w:rsidR="00103CDF" w:rsidRPr="00D3353D">
        <w:rPr>
          <w:sz w:val="22"/>
        </w:rPr>
        <w:t>Raporty z badań</w:t>
      </w:r>
      <w:r w:rsidR="00851504" w:rsidRPr="00D3353D">
        <w:rPr>
          <w:sz w:val="22"/>
        </w:rPr>
        <w:t xml:space="preserve"> </w:t>
      </w:r>
    </w:p>
    <w:p w14:paraId="37ACAF0C" w14:textId="13A87338" w:rsidR="006C13D8" w:rsidRPr="00D3353D" w:rsidRDefault="00103CDF">
      <w:pPr>
        <w:spacing w:after="271"/>
        <w:ind w:left="-5"/>
        <w:rPr>
          <w:sz w:val="22"/>
        </w:rPr>
      </w:pPr>
      <w:r w:rsidRPr="00D3353D">
        <w:rPr>
          <w:sz w:val="22"/>
        </w:rPr>
        <w:t>Wykonawca będzie przekazywać Inspektorowi nadzoru kopie raportów z wynikami badań jak najszybciej, nie później jednak niż w terminie określonym w programie zapewnienia jakości. Wyniki badań (kopie) będą przekazywane Inspektorowi nadzoru na formularzach według dostarczonego przez niego wzoru lub innych, przez niego zaaprobowanych.</w:t>
      </w:r>
      <w:r w:rsidR="00851504" w:rsidRPr="00D3353D">
        <w:rPr>
          <w:sz w:val="22"/>
        </w:rPr>
        <w:t xml:space="preserve"> </w:t>
      </w:r>
    </w:p>
    <w:p w14:paraId="2E4BDA3C" w14:textId="5EE6A724" w:rsidR="00103CDF" w:rsidRPr="00D3353D" w:rsidRDefault="00B56B46" w:rsidP="00103CDF">
      <w:pPr>
        <w:pStyle w:val="Nagwek2"/>
        <w:tabs>
          <w:tab w:val="center" w:pos="2162"/>
        </w:tabs>
        <w:ind w:left="-15" w:firstLine="0"/>
        <w:rPr>
          <w:sz w:val="22"/>
        </w:rPr>
      </w:pPr>
      <w:r w:rsidRPr="00D3353D">
        <w:rPr>
          <w:rFonts w:eastAsia="Times New Roman"/>
          <w:sz w:val="22"/>
        </w:rPr>
        <w:t>11</w:t>
      </w:r>
      <w:r w:rsidR="00103CDF" w:rsidRPr="00D3353D">
        <w:rPr>
          <w:rFonts w:eastAsia="Times New Roman"/>
          <w:sz w:val="22"/>
        </w:rPr>
        <w:t>.</w:t>
      </w:r>
      <w:r w:rsidRPr="00D3353D">
        <w:rPr>
          <w:rFonts w:eastAsia="Times New Roman"/>
          <w:sz w:val="22"/>
        </w:rPr>
        <w:t>5</w:t>
      </w:r>
      <w:r w:rsidR="00103CDF" w:rsidRPr="00D3353D">
        <w:rPr>
          <w:rFonts w:eastAsia="Arial"/>
          <w:sz w:val="22"/>
        </w:rPr>
        <w:t xml:space="preserve">   </w:t>
      </w:r>
      <w:r w:rsidR="00103CDF" w:rsidRPr="00D3353D">
        <w:rPr>
          <w:sz w:val="22"/>
        </w:rPr>
        <w:t xml:space="preserve">Badania prowadzone przez Inspektora nadzoru </w:t>
      </w:r>
    </w:p>
    <w:p w14:paraId="4058EB68" w14:textId="5C045E55" w:rsidR="00103CDF" w:rsidRPr="00D3353D" w:rsidRDefault="00103CDF" w:rsidP="00103CDF">
      <w:pPr>
        <w:spacing w:after="271"/>
        <w:ind w:left="-5"/>
        <w:rPr>
          <w:sz w:val="22"/>
        </w:rPr>
      </w:pPr>
      <w:r w:rsidRPr="00D3353D">
        <w:rPr>
          <w:sz w:val="22"/>
        </w:rPr>
        <w:t xml:space="preserve">Dla celów kontroli jakości i zatwierdzenia, Inspektor nadzoru uprawniony jest do dokonywania kontroli, pobierania próbek i badania materiałów u źródła ich wytwarzania. Do umożliwienia jemu kontroli zapewniona będzie wszelka potrzebna do tego pomoc ze strony Wykonawcy i producenta materiałów. Inspektor nadzoru, po uprzedniej weryfikacji systemu kontroli robót prowadzonego przez Wykonawcę, będzie oceniać zgodność materiałów i robót z wymaganiami SST na podstawie wyników badań dostarczonych przez Wykonawcę. Inspektor nadzoru może pobierać próbki </w:t>
      </w:r>
      <w:r w:rsidRPr="00D3353D">
        <w:rPr>
          <w:sz w:val="22"/>
        </w:rPr>
        <w:lastRenderedPageBreak/>
        <w:t>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14:paraId="0606E0A8" w14:textId="0858238F" w:rsidR="00CC4A65" w:rsidRPr="00D3353D" w:rsidRDefault="00B56B46" w:rsidP="00CC4A65">
      <w:pPr>
        <w:pStyle w:val="Nagwek2"/>
        <w:tabs>
          <w:tab w:val="center" w:pos="2162"/>
        </w:tabs>
        <w:ind w:left="-15" w:firstLine="0"/>
        <w:rPr>
          <w:sz w:val="22"/>
        </w:rPr>
      </w:pPr>
      <w:r w:rsidRPr="00D3353D">
        <w:rPr>
          <w:rFonts w:eastAsia="Times New Roman"/>
          <w:sz w:val="22"/>
        </w:rPr>
        <w:t>11</w:t>
      </w:r>
      <w:r w:rsidR="00CC4A65" w:rsidRPr="00D3353D">
        <w:rPr>
          <w:rFonts w:eastAsia="Times New Roman"/>
          <w:sz w:val="22"/>
        </w:rPr>
        <w:t>.</w:t>
      </w:r>
      <w:r w:rsidRPr="00D3353D">
        <w:rPr>
          <w:rFonts w:eastAsia="Times New Roman"/>
          <w:sz w:val="22"/>
        </w:rPr>
        <w:t>6</w:t>
      </w:r>
      <w:r w:rsidR="00CC4A65" w:rsidRPr="00D3353D">
        <w:rPr>
          <w:rFonts w:eastAsia="Arial"/>
          <w:sz w:val="22"/>
        </w:rPr>
        <w:t xml:space="preserve">   </w:t>
      </w:r>
      <w:r w:rsidR="00CC4A65" w:rsidRPr="00D3353D">
        <w:rPr>
          <w:sz w:val="22"/>
        </w:rPr>
        <w:t>Certyfikaty i deklaracje</w:t>
      </w:r>
    </w:p>
    <w:p w14:paraId="44CC88F6" w14:textId="77777777" w:rsidR="00CC4A65" w:rsidRPr="00D3353D" w:rsidRDefault="00CC4A65" w:rsidP="00CC4A65">
      <w:pPr>
        <w:rPr>
          <w:sz w:val="22"/>
        </w:rPr>
      </w:pPr>
      <w:r w:rsidRPr="00D3353D">
        <w:rPr>
          <w:sz w:val="22"/>
        </w:rPr>
        <w:t>Inspektor nadzoru może dopuścić do użycia tylko te wyroby i materiały, które:</w:t>
      </w:r>
    </w:p>
    <w:p w14:paraId="75AF0C79" w14:textId="77777777" w:rsidR="00CC4A65" w:rsidRPr="00D3353D" w:rsidRDefault="00CC4A65" w:rsidP="00CC4A65">
      <w:pPr>
        <w:rPr>
          <w:sz w:val="22"/>
        </w:rPr>
      </w:pPr>
    </w:p>
    <w:p w14:paraId="577E6642" w14:textId="628F6E89" w:rsidR="00CC4A65" w:rsidRPr="00D3353D" w:rsidRDefault="00CC4A65" w:rsidP="00CC4A65">
      <w:pPr>
        <w:rPr>
          <w:sz w:val="22"/>
        </w:rPr>
      </w:pPr>
      <w:r w:rsidRPr="00D3353D">
        <w:rPr>
          <w:sz w:val="22"/>
        </w:rPr>
        <w:t>1.</w:t>
      </w:r>
      <w:r w:rsidRPr="00D3353D">
        <w:rPr>
          <w:sz w:val="22"/>
        </w:rPr>
        <w:tab/>
        <w:t>posiadają certyfikat na znak bezpieczeństwa wykazujący, że zapewniono zgodność z kryteriami technicznymi określonymi na podstawie Polskich Norm, aprobat technicznych oraz właściwych przepisów i informacji.</w:t>
      </w:r>
    </w:p>
    <w:p w14:paraId="79A8CF31" w14:textId="2AB6CBDA" w:rsidR="00CC4A65" w:rsidRPr="00D3353D" w:rsidRDefault="00CC4A65" w:rsidP="00CC4A65">
      <w:pPr>
        <w:rPr>
          <w:sz w:val="22"/>
        </w:rPr>
      </w:pPr>
      <w:r w:rsidRPr="00D3353D">
        <w:rPr>
          <w:sz w:val="22"/>
        </w:rPr>
        <w:t>2.</w:t>
      </w:r>
      <w:r w:rsidRPr="00D3353D">
        <w:rPr>
          <w:sz w:val="22"/>
        </w:rPr>
        <w:tab/>
        <w:t>posiadają deklarację zgodności lub certyfikat zgodności z Polską Normą lub aprobatą techniczną, w przypadku wyrobów, dla których nie ustanowiono Polskiej Normy, jeżeli nie są objęte certyfikacją określoną w pkt. 1 i które spełniają wymogi SST.</w:t>
      </w:r>
    </w:p>
    <w:p w14:paraId="41B722FE" w14:textId="77777777" w:rsidR="00CC4A65" w:rsidRPr="00D3353D" w:rsidRDefault="00CC4A65" w:rsidP="00CC4A65">
      <w:pPr>
        <w:rPr>
          <w:sz w:val="22"/>
        </w:rPr>
      </w:pPr>
    </w:p>
    <w:p w14:paraId="46CFBDF2" w14:textId="715C4176" w:rsidR="00CC4A65" w:rsidRPr="00D3353D" w:rsidRDefault="00B56B46" w:rsidP="00CC4A65">
      <w:pPr>
        <w:pStyle w:val="Nagwek1"/>
        <w:tabs>
          <w:tab w:val="center" w:pos="1357"/>
        </w:tabs>
        <w:ind w:left="-15" w:firstLine="0"/>
        <w:rPr>
          <w:sz w:val="22"/>
        </w:rPr>
      </w:pPr>
      <w:r w:rsidRPr="00D3353D">
        <w:rPr>
          <w:sz w:val="22"/>
        </w:rPr>
        <w:t>12</w:t>
      </w:r>
      <w:r w:rsidR="00CC4A65" w:rsidRPr="00D3353D">
        <w:rPr>
          <w:rFonts w:eastAsia="Arial"/>
          <w:sz w:val="22"/>
        </w:rPr>
        <w:t xml:space="preserve">     </w:t>
      </w:r>
      <w:r w:rsidR="00CC4A65" w:rsidRPr="00D3353D">
        <w:rPr>
          <w:rFonts w:eastAsia="Arial"/>
          <w:sz w:val="22"/>
        </w:rPr>
        <w:tab/>
      </w:r>
      <w:r w:rsidR="00CC4A65" w:rsidRPr="00D3353D">
        <w:rPr>
          <w:sz w:val="22"/>
        </w:rPr>
        <w:t xml:space="preserve">Dokumenty budowy </w:t>
      </w:r>
    </w:p>
    <w:p w14:paraId="5993F7F8" w14:textId="4C8B69FB" w:rsidR="00CC4A65" w:rsidRPr="00D3353D" w:rsidRDefault="00B56B46" w:rsidP="00CC4A65">
      <w:pPr>
        <w:pStyle w:val="Nagwek2"/>
        <w:tabs>
          <w:tab w:val="center" w:pos="2162"/>
        </w:tabs>
        <w:ind w:left="-15" w:firstLine="0"/>
        <w:rPr>
          <w:sz w:val="22"/>
        </w:rPr>
      </w:pPr>
      <w:r w:rsidRPr="00D3353D">
        <w:rPr>
          <w:rFonts w:eastAsia="Times New Roman"/>
          <w:sz w:val="22"/>
        </w:rPr>
        <w:t>12</w:t>
      </w:r>
      <w:r w:rsidR="00CC4A65" w:rsidRPr="00D3353D">
        <w:rPr>
          <w:rFonts w:eastAsia="Times New Roman"/>
          <w:sz w:val="22"/>
        </w:rPr>
        <w:t>.1</w:t>
      </w:r>
      <w:r w:rsidR="00CC4A65" w:rsidRPr="00D3353D">
        <w:rPr>
          <w:rFonts w:eastAsia="Arial"/>
          <w:sz w:val="22"/>
        </w:rPr>
        <w:t xml:space="preserve">   </w:t>
      </w:r>
      <w:r w:rsidR="00CC4A65" w:rsidRPr="00D3353D">
        <w:rPr>
          <w:sz w:val="22"/>
        </w:rPr>
        <w:t>Książka obmiarów</w:t>
      </w:r>
    </w:p>
    <w:p w14:paraId="53068702" w14:textId="77777777" w:rsidR="00CC4A65" w:rsidRPr="00D3353D" w:rsidRDefault="00CC4A65" w:rsidP="00CC4A65">
      <w:pPr>
        <w:rPr>
          <w:sz w:val="22"/>
        </w:rPr>
      </w:pPr>
      <w:r w:rsidRPr="00D3353D">
        <w:rPr>
          <w:sz w:val="22"/>
        </w:rPr>
        <w:t>Książka obmiarów stanowi dokument pozwalający na rozliczenie faktycznego postępu każdego z elementów robót.</w:t>
      </w:r>
    </w:p>
    <w:p w14:paraId="5830DC1E" w14:textId="4DD75568" w:rsidR="00CC4A65" w:rsidRPr="00D3353D" w:rsidRDefault="00CC4A65" w:rsidP="00CC4A65">
      <w:pPr>
        <w:rPr>
          <w:sz w:val="22"/>
        </w:rPr>
      </w:pPr>
      <w:r w:rsidRPr="00D3353D">
        <w:rPr>
          <w:sz w:val="22"/>
        </w:rPr>
        <w:t>Obmiary wykonanych robót przeprowadza się sukcesywnie w jednostkach przyjętych w kosztorysie lub w SST.</w:t>
      </w:r>
    </w:p>
    <w:p w14:paraId="58F467FF" w14:textId="77777777" w:rsidR="00CC4A65" w:rsidRPr="00D3353D" w:rsidRDefault="00CC4A65" w:rsidP="00CC4A65">
      <w:pPr>
        <w:rPr>
          <w:sz w:val="22"/>
        </w:rPr>
      </w:pPr>
    </w:p>
    <w:p w14:paraId="195E9C27" w14:textId="64F0BB8B" w:rsidR="00CC4A65" w:rsidRPr="00D3353D" w:rsidRDefault="00B56B46" w:rsidP="00CC4A65">
      <w:pPr>
        <w:pStyle w:val="Nagwek2"/>
        <w:tabs>
          <w:tab w:val="center" w:pos="2162"/>
        </w:tabs>
        <w:ind w:left="-15" w:firstLine="0"/>
        <w:rPr>
          <w:sz w:val="22"/>
        </w:rPr>
      </w:pPr>
      <w:r w:rsidRPr="00D3353D">
        <w:rPr>
          <w:rFonts w:eastAsia="Times New Roman"/>
          <w:sz w:val="22"/>
        </w:rPr>
        <w:t>12</w:t>
      </w:r>
      <w:r w:rsidR="00CC4A65" w:rsidRPr="00D3353D">
        <w:rPr>
          <w:rFonts w:eastAsia="Times New Roman"/>
          <w:sz w:val="22"/>
        </w:rPr>
        <w:t>.2</w:t>
      </w:r>
      <w:r w:rsidR="00CC4A65" w:rsidRPr="00D3353D">
        <w:rPr>
          <w:rFonts w:eastAsia="Arial"/>
          <w:sz w:val="22"/>
        </w:rPr>
        <w:t xml:space="preserve">   </w:t>
      </w:r>
      <w:r w:rsidR="00CC4A65" w:rsidRPr="00D3353D">
        <w:rPr>
          <w:sz w:val="22"/>
        </w:rPr>
        <w:t>Dokumenty potwierdzające stosowanie materiałów</w:t>
      </w:r>
    </w:p>
    <w:p w14:paraId="59DEA7C7" w14:textId="53FAF97F" w:rsidR="00CC4A65" w:rsidRPr="00D3353D" w:rsidRDefault="00CC4A65" w:rsidP="00CC4A65">
      <w:pPr>
        <w:rPr>
          <w:sz w:val="22"/>
        </w:rPr>
      </w:pPr>
      <w:r w:rsidRPr="00D3353D">
        <w:rPr>
          <w:sz w:val="22"/>
        </w:rPr>
        <w:t>Deklaracje zgodności lub Certyfikaty Zgodności materiałów, orzeczenia o jakości materiałów, recepty robocze i kontrolne wyniki badań Wykonawcy będą gromadzone w formie uzgodnionej w Programie Zapewnienia Jakości. Dokumenty te stanowią załączniki do Odbioru Robót. Powinny być udostępnione na każde życzenie Inspektora Nadzoru.</w:t>
      </w:r>
    </w:p>
    <w:p w14:paraId="19CE45F6" w14:textId="2687AC6F" w:rsidR="00CC4A65" w:rsidRPr="00D3353D" w:rsidRDefault="00CC4A65" w:rsidP="00CC4A65">
      <w:pPr>
        <w:rPr>
          <w:sz w:val="22"/>
        </w:rPr>
      </w:pPr>
    </w:p>
    <w:p w14:paraId="12D03627" w14:textId="7C66EE1F" w:rsidR="00CC4A65" w:rsidRPr="00D3353D" w:rsidRDefault="00B56B46" w:rsidP="00CC4A65">
      <w:pPr>
        <w:pStyle w:val="Nagwek2"/>
        <w:tabs>
          <w:tab w:val="center" w:pos="2162"/>
        </w:tabs>
        <w:ind w:left="-15" w:firstLine="0"/>
        <w:rPr>
          <w:sz w:val="22"/>
        </w:rPr>
      </w:pPr>
      <w:r w:rsidRPr="00D3353D">
        <w:rPr>
          <w:rFonts w:eastAsia="Times New Roman"/>
          <w:sz w:val="22"/>
        </w:rPr>
        <w:t>12</w:t>
      </w:r>
      <w:r w:rsidR="00CC4A65" w:rsidRPr="00D3353D">
        <w:rPr>
          <w:rFonts w:eastAsia="Times New Roman"/>
          <w:sz w:val="22"/>
        </w:rPr>
        <w:t>.3</w:t>
      </w:r>
      <w:r w:rsidR="00CC4A65" w:rsidRPr="00D3353D">
        <w:rPr>
          <w:rFonts w:eastAsia="Arial"/>
          <w:sz w:val="22"/>
        </w:rPr>
        <w:t xml:space="preserve">   </w:t>
      </w:r>
      <w:r w:rsidR="00CC4A65" w:rsidRPr="00D3353D">
        <w:rPr>
          <w:sz w:val="22"/>
        </w:rPr>
        <w:t>Dokumentacja Powykonawcza</w:t>
      </w:r>
    </w:p>
    <w:p w14:paraId="58BA32C9" w14:textId="7A9342EC" w:rsidR="00CC4A65" w:rsidRPr="00D3353D" w:rsidRDefault="00CC4A65" w:rsidP="00CC4A65">
      <w:pPr>
        <w:rPr>
          <w:sz w:val="22"/>
        </w:rPr>
      </w:pPr>
      <w:r w:rsidRPr="00D3353D">
        <w:rPr>
          <w:sz w:val="22"/>
        </w:rPr>
        <w:t>Wykonawca jest odpowiedzialny za prowadzenie ewidencji wszelkich Zmian w rodzajach materiałów, lokalizacji i wielkości Robót. Zmiany te należy rejestrować w Dokumentacji Projektowej, która zostanie dostarczona w tym celu. Po zakończeniu Robót dokumentacja ta zostanie przedłożona Zamawiającemu (lub Inspektorowi Nadzoru, jeżeli został powołany) jako Dokumentacja Powykonawcza.</w:t>
      </w:r>
    </w:p>
    <w:p w14:paraId="7E7B61D3" w14:textId="5E64D2DD" w:rsidR="00CC4A65" w:rsidRPr="00D3353D" w:rsidRDefault="00CC4A65" w:rsidP="00CC4A65">
      <w:pPr>
        <w:rPr>
          <w:sz w:val="22"/>
        </w:rPr>
      </w:pPr>
    </w:p>
    <w:p w14:paraId="07BC17D1" w14:textId="1408ED26" w:rsidR="00CC4A65" w:rsidRPr="00D3353D" w:rsidRDefault="00B56B46" w:rsidP="00CC4A65">
      <w:pPr>
        <w:pStyle w:val="Nagwek2"/>
        <w:tabs>
          <w:tab w:val="center" w:pos="2162"/>
        </w:tabs>
        <w:ind w:left="-15" w:firstLine="0"/>
        <w:rPr>
          <w:sz w:val="22"/>
        </w:rPr>
      </w:pPr>
      <w:r w:rsidRPr="00D3353D">
        <w:rPr>
          <w:rFonts w:eastAsia="Times New Roman"/>
          <w:sz w:val="22"/>
        </w:rPr>
        <w:t>12</w:t>
      </w:r>
      <w:r w:rsidR="00CC4A65" w:rsidRPr="00D3353D">
        <w:rPr>
          <w:rFonts w:eastAsia="Times New Roman"/>
          <w:sz w:val="22"/>
        </w:rPr>
        <w:t>.4</w:t>
      </w:r>
      <w:r w:rsidR="00CC4A65" w:rsidRPr="00D3353D">
        <w:rPr>
          <w:rFonts w:eastAsia="Arial"/>
          <w:sz w:val="22"/>
        </w:rPr>
        <w:t xml:space="preserve">   </w:t>
      </w:r>
      <w:r w:rsidR="00CC4A65" w:rsidRPr="00D3353D">
        <w:rPr>
          <w:sz w:val="22"/>
        </w:rPr>
        <w:t>Pozostałe dokumenty budowy</w:t>
      </w:r>
    </w:p>
    <w:p w14:paraId="3C4DCD5C" w14:textId="77777777" w:rsidR="00AF1A55" w:rsidRPr="00D3353D" w:rsidRDefault="00AF1A55" w:rsidP="00AF1A55">
      <w:pPr>
        <w:rPr>
          <w:sz w:val="22"/>
        </w:rPr>
      </w:pPr>
      <w:r w:rsidRPr="00D3353D">
        <w:rPr>
          <w:sz w:val="22"/>
        </w:rPr>
        <w:t>Do dokumentów budowy zalicza się, oprócz wymienionych następujące dokumenty:</w:t>
      </w:r>
    </w:p>
    <w:p w14:paraId="0D233935" w14:textId="0703E0E3" w:rsidR="00AF1A55" w:rsidRPr="00D3353D" w:rsidRDefault="00AF1A55" w:rsidP="00AF1A55">
      <w:pPr>
        <w:numPr>
          <w:ilvl w:val="0"/>
          <w:numId w:val="2"/>
        </w:numPr>
        <w:spacing w:after="32"/>
        <w:ind w:hanging="360"/>
        <w:rPr>
          <w:sz w:val="22"/>
        </w:rPr>
      </w:pPr>
      <w:r w:rsidRPr="00D3353D">
        <w:rPr>
          <w:sz w:val="22"/>
        </w:rPr>
        <w:t>protokoły przekazania terenu budowy,</w:t>
      </w:r>
    </w:p>
    <w:p w14:paraId="5B752454" w14:textId="78F24026" w:rsidR="00AF1A55" w:rsidRPr="00D3353D" w:rsidRDefault="00AF1A55" w:rsidP="00AF1A55">
      <w:pPr>
        <w:numPr>
          <w:ilvl w:val="0"/>
          <w:numId w:val="2"/>
        </w:numPr>
        <w:spacing w:after="32"/>
        <w:ind w:hanging="360"/>
        <w:rPr>
          <w:sz w:val="22"/>
        </w:rPr>
      </w:pPr>
      <w:r w:rsidRPr="00D3353D">
        <w:rPr>
          <w:sz w:val="22"/>
        </w:rPr>
        <w:t>umowy cywilnoprawne z osobami trzecimi,</w:t>
      </w:r>
    </w:p>
    <w:p w14:paraId="612C213A" w14:textId="22DB6616" w:rsidR="00AF1A55" w:rsidRPr="00D3353D" w:rsidRDefault="00AF1A55" w:rsidP="00AF1A55">
      <w:pPr>
        <w:numPr>
          <w:ilvl w:val="0"/>
          <w:numId w:val="2"/>
        </w:numPr>
        <w:spacing w:after="32"/>
        <w:ind w:hanging="360"/>
        <w:rPr>
          <w:sz w:val="22"/>
        </w:rPr>
      </w:pPr>
      <w:r w:rsidRPr="00D3353D">
        <w:rPr>
          <w:sz w:val="22"/>
        </w:rPr>
        <w:t>protokoły odbioru robót,</w:t>
      </w:r>
    </w:p>
    <w:p w14:paraId="5CFA41D3" w14:textId="69DFE9A2" w:rsidR="00CC4A65" w:rsidRPr="00D3353D" w:rsidRDefault="00AF1A55" w:rsidP="00AF1A55">
      <w:pPr>
        <w:numPr>
          <w:ilvl w:val="0"/>
          <w:numId w:val="2"/>
        </w:numPr>
        <w:spacing w:after="32"/>
        <w:ind w:hanging="360"/>
        <w:rPr>
          <w:sz w:val="22"/>
        </w:rPr>
      </w:pPr>
      <w:r w:rsidRPr="00D3353D">
        <w:rPr>
          <w:sz w:val="22"/>
        </w:rPr>
        <w:t>protokoły z narad i ustaleń.</w:t>
      </w:r>
    </w:p>
    <w:p w14:paraId="3BFAC89E" w14:textId="11441D82" w:rsidR="00CC4A65" w:rsidRPr="00D3353D" w:rsidRDefault="00CC4A65" w:rsidP="00CC4A65">
      <w:pPr>
        <w:rPr>
          <w:sz w:val="22"/>
        </w:rPr>
      </w:pPr>
    </w:p>
    <w:p w14:paraId="436B2099" w14:textId="128D83A1" w:rsidR="00AF1A55" w:rsidRPr="00D3353D" w:rsidRDefault="00B56B46" w:rsidP="00AF1A55">
      <w:pPr>
        <w:pStyle w:val="Nagwek2"/>
        <w:tabs>
          <w:tab w:val="center" w:pos="2162"/>
        </w:tabs>
        <w:ind w:left="-15" w:firstLine="0"/>
        <w:rPr>
          <w:sz w:val="22"/>
        </w:rPr>
      </w:pPr>
      <w:r w:rsidRPr="00D3353D">
        <w:rPr>
          <w:rFonts w:eastAsia="Times New Roman"/>
          <w:sz w:val="22"/>
        </w:rPr>
        <w:lastRenderedPageBreak/>
        <w:t>12</w:t>
      </w:r>
      <w:r w:rsidR="00AF1A55" w:rsidRPr="00D3353D">
        <w:rPr>
          <w:rFonts w:eastAsia="Times New Roman"/>
          <w:sz w:val="22"/>
        </w:rPr>
        <w:t>.</w:t>
      </w:r>
      <w:r w:rsidRPr="00D3353D">
        <w:rPr>
          <w:rFonts w:eastAsia="Times New Roman"/>
          <w:sz w:val="22"/>
        </w:rPr>
        <w:t>5</w:t>
      </w:r>
      <w:r w:rsidR="00AF1A55" w:rsidRPr="00D3353D">
        <w:rPr>
          <w:rFonts w:eastAsia="Arial"/>
          <w:sz w:val="22"/>
        </w:rPr>
        <w:t xml:space="preserve">   </w:t>
      </w:r>
      <w:r w:rsidR="00AF1A55" w:rsidRPr="00D3353D">
        <w:rPr>
          <w:sz w:val="22"/>
        </w:rPr>
        <w:t>Przechowywanie dokumentów budowy</w:t>
      </w:r>
    </w:p>
    <w:p w14:paraId="7D2CC3EA" w14:textId="59FF83C4" w:rsidR="00AF1A55" w:rsidRPr="00D3353D" w:rsidRDefault="00AF1A55" w:rsidP="00B56B46">
      <w:pPr>
        <w:rPr>
          <w:sz w:val="22"/>
        </w:rPr>
      </w:pPr>
      <w:r w:rsidRPr="00D3353D">
        <w:rPr>
          <w:sz w:val="22"/>
        </w:rPr>
        <w:t>Dokumenty budowy będą przechowywane na terenie budowy w miejscu odpowiednio zabezpieczonym. Zaginięcie któregokolwiek z dokumentów budowy spowoduje jego natychmiastowe odtworzenie w formie przewidzianej prawem. Wszelkie dokumenty budowy będą zawsze dostępne dla Inspektora nadzoru i przedstawiane do wglądu na życzenie Zamawiającego.</w:t>
      </w:r>
    </w:p>
    <w:p w14:paraId="6BB21974" w14:textId="77777777" w:rsidR="00AF1A55" w:rsidRPr="00D3353D" w:rsidRDefault="00AF1A55" w:rsidP="00CC4A65">
      <w:pPr>
        <w:rPr>
          <w:sz w:val="22"/>
        </w:rPr>
      </w:pPr>
    </w:p>
    <w:p w14:paraId="76C4318D" w14:textId="47ABCD9E" w:rsidR="006C13D8" w:rsidRPr="00D3353D" w:rsidRDefault="00CC4A65">
      <w:pPr>
        <w:pStyle w:val="Nagwek1"/>
        <w:tabs>
          <w:tab w:val="center" w:pos="1357"/>
        </w:tabs>
        <w:ind w:left="-15" w:firstLine="0"/>
        <w:rPr>
          <w:sz w:val="22"/>
        </w:rPr>
      </w:pPr>
      <w:bookmarkStart w:id="22" w:name="_Toc7109417"/>
      <w:r w:rsidRPr="00D3353D">
        <w:rPr>
          <w:sz w:val="22"/>
        </w:rPr>
        <w:t>1</w:t>
      </w:r>
      <w:r w:rsidR="00B56B46" w:rsidRPr="00D3353D">
        <w:rPr>
          <w:sz w:val="22"/>
        </w:rPr>
        <w:t>3</w:t>
      </w:r>
      <w:r w:rsidR="00851504" w:rsidRPr="00D3353D">
        <w:rPr>
          <w:rFonts w:eastAsia="Arial"/>
          <w:sz w:val="22"/>
        </w:rPr>
        <w:t xml:space="preserve"> </w:t>
      </w:r>
      <w:r w:rsidR="00851504" w:rsidRPr="00D3353D">
        <w:rPr>
          <w:rFonts w:eastAsia="Arial"/>
          <w:sz w:val="22"/>
        </w:rPr>
        <w:tab/>
      </w:r>
      <w:r w:rsidR="00851504" w:rsidRPr="00D3353D">
        <w:rPr>
          <w:sz w:val="22"/>
        </w:rPr>
        <w:t>OBMIAR ROBÓT</w:t>
      </w:r>
      <w:bookmarkEnd w:id="22"/>
      <w:r w:rsidR="00851504" w:rsidRPr="00D3353D">
        <w:rPr>
          <w:sz w:val="22"/>
        </w:rPr>
        <w:t xml:space="preserve"> </w:t>
      </w:r>
    </w:p>
    <w:p w14:paraId="4DFEAB55" w14:textId="723A7A7C" w:rsidR="00CF08DD" w:rsidRPr="00D3353D" w:rsidRDefault="00CF08DD" w:rsidP="00CF08DD">
      <w:pPr>
        <w:pStyle w:val="Nagwek2"/>
        <w:tabs>
          <w:tab w:val="center" w:pos="2162"/>
        </w:tabs>
        <w:ind w:left="-15" w:firstLine="0"/>
        <w:rPr>
          <w:sz w:val="22"/>
        </w:rPr>
      </w:pPr>
      <w:r w:rsidRPr="00D3353D">
        <w:rPr>
          <w:rFonts w:eastAsia="Times New Roman"/>
          <w:sz w:val="22"/>
        </w:rPr>
        <w:t>1</w:t>
      </w:r>
      <w:r w:rsidR="00B56B46" w:rsidRPr="00D3353D">
        <w:rPr>
          <w:rFonts w:eastAsia="Times New Roman"/>
          <w:sz w:val="22"/>
        </w:rPr>
        <w:t>3</w:t>
      </w:r>
      <w:r w:rsidRPr="00D3353D">
        <w:rPr>
          <w:rFonts w:eastAsia="Times New Roman"/>
          <w:sz w:val="22"/>
        </w:rPr>
        <w:t>.1</w:t>
      </w:r>
      <w:r w:rsidRPr="00D3353D">
        <w:rPr>
          <w:rFonts w:eastAsia="Arial"/>
          <w:sz w:val="22"/>
        </w:rPr>
        <w:t xml:space="preserve">   </w:t>
      </w:r>
      <w:r w:rsidRPr="00D3353D">
        <w:rPr>
          <w:sz w:val="22"/>
        </w:rPr>
        <w:t>Ogólne zasady obmiaru robót</w:t>
      </w:r>
    </w:p>
    <w:p w14:paraId="6D43070A" w14:textId="77777777" w:rsidR="003F126F" w:rsidRPr="00D3353D" w:rsidRDefault="003F126F" w:rsidP="003F126F">
      <w:pPr>
        <w:spacing w:after="264"/>
        <w:ind w:left="-5"/>
        <w:rPr>
          <w:sz w:val="22"/>
        </w:rPr>
      </w:pPr>
      <w:r w:rsidRPr="00D3353D">
        <w:rPr>
          <w:sz w:val="22"/>
        </w:rPr>
        <w:t>Obmiar robót będzie określać faktyczny zakres wykonywanych robót, zgodnie z dokumentacją projektową i SST, w jednostkach ustalonych w kosztorysie.</w:t>
      </w:r>
    </w:p>
    <w:p w14:paraId="3EEABEB6" w14:textId="205464CD" w:rsidR="003F126F" w:rsidRPr="00D3353D" w:rsidRDefault="003F126F" w:rsidP="003F126F">
      <w:pPr>
        <w:spacing w:after="264"/>
        <w:ind w:left="-5"/>
        <w:rPr>
          <w:sz w:val="22"/>
        </w:rPr>
      </w:pPr>
      <w:r w:rsidRPr="00D3353D">
        <w:rPr>
          <w:sz w:val="22"/>
        </w:rPr>
        <w:t>Obmiaru robót dokonuje Wykonawca po pisemnym powiadomieniu Inspektora nadzoru o zakresie obmierzanych robót i terminie obmiaru, co najmniej na 3 dni przed tym terminem. Wyniki obmiaru będą wpisane do książki obmiarów. Jakikolwiek błąd lub przeoczenie (opuszczenie) w ilości robót podanych w kosztorysie ofertowym lub gdzie indziej w SST nie zwalnia Wykonawcy od obowiązku ukończenia wszystkich robót. Błędne dane zostaną poprawione wg ustaleń Inspektora nadzoru na</w:t>
      </w:r>
      <w:r w:rsidR="00CF08DD" w:rsidRPr="00D3353D">
        <w:rPr>
          <w:sz w:val="22"/>
        </w:rPr>
        <w:t xml:space="preserve"> pi</w:t>
      </w:r>
      <w:r w:rsidRPr="00D3353D">
        <w:rPr>
          <w:sz w:val="22"/>
        </w:rPr>
        <w:t>śmie. Obmiar gotowych robót będzie przeprowadzony z częstością wymaganą do celu miesięcznej płatności na rzecz Wykonawcy lub w innym czasie określonym w umowie.</w:t>
      </w:r>
    </w:p>
    <w:p w14:paraId="37BEC126" w14:textId="06D49D92" w:rsidR="00CF08DD" w:rsidRPr="00D3353D" w:rsidRDefault="00CF08DD" w:rsidP="00CF08DD">
      <w:pPr>
        <w:pStyle w:val="Nagwek2"/>
        <w:tabs>
          <w:tab w:val="center" w:pos="2162"/>
        </w:tabs>
        <w:ind w:left="-15" w:firstLine="0"/>
        <w:rPr>
          <w:sz w:val="22"/>
        </w:rPr>
      </w:pPr>
      <w:r w:rsidRPr="00D3353D">
        <w:rPr>
          <w:rFonts w:eastAsia="Times New Roman"/>
          <w:sz w:val="22"/>
        </w:rPr>
        <w:t>1</w:t>
      </w:r>
      <w:r w:rsidR="00B56B46" w:rsidRPr="00D3353D">
        <w:rPr>
          <w:rFonts w:eastAsia="Times New Roman"/>
          <w:sz w:val="22"/>
        </w:rPr>
        <w:t>3</w:t>
      </w:r>
      <w:r w:rsidRPr="00D3353D">
        <w:rPr>
          <w:rFonts w:eastAsia="Times New Roman"/>
          <w:sz w:val="22"/>
        </w:rPr>
        <w:t>.2</w:t>
      </w:r>
      <w:r w:rsidRPr="00D3353D">
        <w:rPr>
          <w:rFonts w:eastAsia="Arial"/>
          <w:sz w:val="22"/>
        </w:rPr>
        <w:t xml:space="preserve">   </w:t>
      </w:r>
      <w:r w:rsidRPr="00D3353D">
        <w:rPr>
          <w:sz w:val="22"/>
        </w:rPr>
        <w:t>Urządzenia i sprzęt pomiarowy</w:t>
      </w:r>
    </w:p>
    <w:p w14:paraId="0C96E7EA" w14:textId="77777777" w:rsidR="003F126F" w:rsidRPr="00D3353D" w:rsidRDefault="003F126F" w:rsidP="003F126F">
      <w:pPr>
        <w:spacing w:after="264"/>
        <w:ind w:left="-5"/>
        <w:rPr>
          <w:sz w:val="22"/>
        </w:rPr>
      </w:pPr>
      <w:r w:rsidRPr="00D3353D">
        <w:rPr>
          <w:sz w:val="22"/>
        </w:rPr>
        <w:t>Wszystkie urządzenia i sprzęt pomiarowy, stosowany w czasie obmiaru robót będą zaakceptowane przez 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3C1C78CE" w14:textId="112FFABD" w:rsidR="00CF08DD" w:rsidRPr="00D3353D" w:rsidRDefault="00CF08DD" w:rsidP="00CF08DD">
      <w:pPr>
        <w:pStyle w:val="Nagwek2"/>
        <w:tabs>
          <w:tab w:val="center" w:pos="2162"/>
        </w:tabs>
        <w:ind w:left="-15" w:firstLine="0"/>
        <w:rPr>
          <w:sz w:val="22"/>
        </w:rPr>
      </w:pPr>
      <w:r w:rsidRPr="00D3353D">
        <w:rPr>
          <w:rFonts w:eastAsia="Times New Roman"/>
          <w:sz w:val="22"/>
        </w:rPr>
        <w:t>1</w:t>
      </w:r>
      <w:r w:rsidR="00B56B46" w:rsidRPr="00D3353D">
        <w:rPr>
          <w:rFonts w:eastAsia="Times New Roman"/>
          <w:sz w:val="22"/>
        </w:rPr>
        <w:t>3</w:t>
      </w:r>
      <w:r w:rsidRPr="00D3353D">
        <w:rPr>
          <w:rFonts w:eastAsia="Times New Roman"/>
          <w:sz w:val="22"/>
        </w:rPr>
        <w:t>.3</w:t>
      </w:r>
      <w:r w:rsidRPr="00D3353D">
        <w:rPr>
          <w:rFonts w:eastAsia="Arial"/>
          <w:sz w:val="22"/>
        </w:rPr>
        <w:t xml:space="preserve">   </w:t>
      </w:r>
      <w:r w:rsidRPr="00D3353D">
        <w:rPr>
          <w:sz w:val="22"/>
        </w:rPr>
        <w:t>Czas przeprowadzania pomiaru</w:t>
      </w:r>
    </w:p>
    <w:p w14:paraId="5FADF864" w14:textId="2FA635FA" w:rsidR="006C13D8" w:rsidRPr="00D3353D" w:rsidRDefault="003F126F" w:rsidP="003F126F">
      <w:pPr>
        <w:spacing w:after="264"/>
        <w:ind w:left="-5"/>
        <w:rPr>
          <w:sz w:val="22"/>
        </w:rPr>
      </w:pPr>
      <w:r w:rsidRPr="00D3353D">
        <w:rPr>
          <w:sz w:val="22"/>
        </w:rPr>
        <w:t>Obmiary będą przeprowadzone przed Częściowym lub Końcowym Odbiorem Robót, a także w przypadku występowania dłuższej przerwy w Robotach. Obmiar Robót Zanikających i Ulegających Zakryciu przeprowadza się w czasie wykonywania Robót, przed ich zakryciem.</w:t>
      </w:r>
      <w:r w:rsidR="00CF08DD" w:rsidRPr="00D3353D">
        <w:rPr>
          <w:sz w:val="22"/>
        </w:rPr>
        <w:t xml:space="preserve"> </w:t>
      </w:r>
      <w:r w:rsidRPr="00D3353D">
        <w:rPr>
          <w:sz w:val="22"/>
        </w:rPr>
        <w:t>Roboty pomiarowe do obmiaru oraz nieodzowne obliczenia będą wykonane w sposób zrozumiały i jednoznaczny.</w:t>
      </w:r>
    </w:p>
    <w:p w14:paraId="301EEC12" w14:textId="029B8B8D" w:rsidR="006C13D8" w:rsidRPr="00D3353D" w:rsidRDefault="00851504">
      <w:pPr>
        <w:pStyle w:val="Nagwek1"/>
        <w:spacing w:after="256"/>
        <w:ind w:left="-5"/>
        <w:rPr>
          <w:sz w:val="22"/>
        </w:rPr>
      </w:pPr>
      <w:bookmarkStart w:id="23" w:name="_Toc7109418"/>
      <w:r w:rsidRPr="00D3353D">
        <w:rPr>
          <w:sz w:val="22"/>
        </w:rPr>
        <w:t>1</w:t>
      </w:r>
      <w:r w:rsidR="00B56B46" w:rsidRPr="00D3353D">
        <w:rPr>
          <w:sz w:val="22"/>
        </w:rPr>
        <w:t>4</w:t>
      </w:r>
      <w:r w:rsidRPr="00D3353D">
        <w:rPr>
          <w:rFonts w:eastAsia="Arial"/>
          <w:sz w:val="22"/>
        </w:rPr>
        <w:t xml:space="preserve"> </w:t>
      </w:r>
      <w:r w:rsidRPr="00D3353D">
        <w:rPr>
          <w:sz w:val="22"/>
        </w:rPr>
        <w:t>ODBIÓR ROBÓT</w:t>
      </w:r>
      <w:bookmarkEnd w:id="23"/>
      <w:r w:rsidRPr="00D3353D">
        <w:rPr>
          <w:sz w:val="22"/>
        </w:rPr>
        <w:t xml:space="preserve"> </w:t>
      </w:r>
    </w:p>
    <w:p w14:paraId="2D533CEA" w14:textId="12DC8960" w:rsidR="006C13D8" w:rsidRPr="00D3353D" w:rsidRDefault="00CF08DD">
      <w:pPr>
        <w:pStyle w:val="Nagwek2"/>
        <w:ind w:left="-5"/>
        <w:rPr>
          <w:sz w:val="22"/>
        </w:rPr>
      </w:pPr>
      <w:bookmarkStart w:id="24" w:name="_Toc7109419"/>
      <w:r w:rsidRPr="00D3353D">
        <w:rPr>
          <w:rFonts w:eastAsia="Times New Roman"/>
          <w:sz w:val="22"/>
        </w:rPr>
        <w:t>1</w:t>
      </w:r>
      <w:r w:rsidR="00B56B46" w:rsidRPr="00D3353D">
        <w:rPr>
          <w:rFonts w:eastAsia="Times New Roman"/>
          <w:sz w:val="22"/>
        </w:rPr>
        <w:t>4</w:t>
      </w:r>
      <w:r w:rsidRPr="00D3353D">
        <w:rPr>
          <w:rFonts w:eastAsia="Times New Roman"/>
          <w:sz w:val="22"/>
        </w:rPr>
        <w:t>.1</w:t>
      </w:r>
      <w:r w:rsidR="00851504" w:rsidRPr="00D3353D">
        <w:rPr>
          <w:rFonts w:eastAsia="Arial"/>
          <w:sz w:val="22"/>
        </w:rPr>
        <w:t xml:space="preserve"> </w:t>
      </w:r>
      <w:r w:rsidR="00851504" w:rsidRPr="00D3353D">
        <w:rPr>
          <w:sz w:val="22"/>
        </w:rPr>
        <w:t>Odbiór etapowy</w:t>
      </w:r>
      <w:bookmarkEnd w:id="24"/>
      <w:r w:rsidR="00851504" w:rsidRPr="00D3353D">
        <w:rPr>
          <w:sz w:val="22"/>
        </w:rPr>
        <w:t xml:space="preserve"> </w:t>
      </w:r>
    </w:p>
    <w:p w14:paraId="70EAAC09" w14:textId="77777777" w:rsidR="00CF08DD" w:rsidRPr="00D3353D" w:rsidRDefault="00851504" w:rsidP="00CF08DD">
      <w:pPr>
        <w:ind w:left="-5"/>
        <w:rPr>
          <w:sz w:val="22"/>
        </w:rPr>
      </w:pPr>
      <w:r w:rsidRPr="00D3353D">
        <w:rPr>
          <w:sz w:val="22"/>
        </w:rPr>
        <w:t xml:space="preserve">Odbiór etapowy przeprowadzany jest po zakończeniu danego etapu robót mających wpływ na wykonanie dalszych prac. </w:t>
      </w:r>
    </w:p>
    <w:p w14:paraId="01F0B570" w14:textId="506940E0" w:rsidR="006C13D8" w:rsidRPr="00D3353D" w:rsidRDefault="00851504" w:rsidP="00CF08DD">
      <w:pPr>
        <w:ind w:left="-5"/>
        <w:rPr>
          <w:sz w:val="22"/>
        </w:rPr>
      </w:pPr>
      <w:r w:rsidRPr="00D3353D">
        <w:rPr>
          <w:sz w:val="22"/>
        </w:rPr>
        <w:t xml:space="preserve"> </w:t>
      </w:r>
    </w:p>
    <w:p w14:paraId="0A6D3620" w14:textId="5444D20B" w:rsidR="006C13D8" w:rsidRPr="00D3353D" w:rsidRDefault="00851504">
      <w:pPr>
        <w:pStyle w:val="Nagwek2"/>
        <w:ind w:left="-5"/>
        <w:rPr>
          <w:sz w:val="22"/>
        </w:rPr>
      </w:pPr>
      <w:bookmarkStart w:id="25" w:name="_Toc7109420"/>
      <w:r w:rsidRPr="00D3353D">
        <w:rPr>
          <w:rFonts w:eastAsia="Times New Roman"/>
          <w:sz w:val="22"/>
        </w:rPr>
        <w:t>1</w:t>
      </w:r>
      <w:r w:rsidR="00B56B46" w:rsidRPr="00D3353D">
        <w:rPr>
          <w:rFonts w:eastAsia="Times New Roman"/>
          <w:sz w:val="22"/>
        </w:rPr>
        <w:t>4</w:t>
      </w:r>
      <w:r w:rsidRPr="00D3353D">
        <w:rPr>
          <w:rFonts w:eastAsia="Times New Roman"/>
          <w:sz w:val="22"/>
        </w:rPr>
        <w:t>.</w:t>
      </w:r>
      <w:r w:rsidR="00CF08DD" w:rsidRPr="00D3353D">
        <w:rPr>
          <w:rFonts w:eastAsia="Times New Roman"/>
          <w:sz w:val="22"/>
        </w:rPr>
        <w:t>2</w:t>
      </w:r>
      <w:r w:rsidRPr="00D3353D">
        <w:rPr>
          <w:rFonts w:eastAsia="Arial"/>
          <w:sz w:val="22"/>
        </w:rPr>
        <w:t xml:space="preserve"> </w:t>
      </w:r>
      <w:r w:rsidRPr="00D3353D">
        <w:rPr>
          <w:sz w:val="22"/>
        </w:rPr>
        <w:t>Odbiór częściowy</w:t>
      </w:r>
      <w:bookmarkEnd w:id="25"/>
      <w:r w:rsidRPr="00D3353D">
        <w:rPr>
          <w:sz w:val="22"/>
        </w:rPr>
        <w:t xml:space="preserve"> </w:t>
      </w:r>
    </w:p>
    <w:p w14:paraId="1AC21217" w14:textId="03FEBBBB" w:rsidR="006C13D8" w:rsidRPr="00D3353D" w:rsidRDefault="00CF08DD">
      <w:pPr>
        <w:spacing w:after="269"/>
        <w:ind w:left="-5"/>
        <w:rPr>
          <w:sz w:val="22"/>
        </w:rPr>
      </w:pPr>
      <w:r w:rsidRPr="00D3353D">
        <w:rPr>
          <w:sz w:val="22"/>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r w:rsidR="00851504" w:rsidRPr="00D3353D">
        <w:rPr>
          <w:sz w:val="22"/>
        </w:rPr>
        <w:t xml:space="preserve"> </w:t>
      </w:r>
    </w:p>
    <w:p w14:paraId="223CCA20" w14:textId="3D60C849" w:rsidR="006C13D8" w:rsidRPr="00D3353D" w:rsidRDefault="00851504">
      <w:pPr>
        <w:pStyle w:val="Nagwek2"/>
        <w:ind w:left="-5"/>
        <w:rPr>
          <w:sz w:val="22"/>
        </w:rPr>
      </w:pPr>
      <w:bookmarkStart w:id="26" w:name="_Toc7109421"/>
      <w:r w:rsidRPr="00D3353D">
        <w:rPr>
          <w:rFonts w:eastAsia="Times New Roman"/>
          <w:sz w:val="22"/>
        </w:rPr>
        <w:t>1</w:t>
      </w:r>
      <w:r w:rsidR="00B56B46" w:rsidRPr="00D3353D">
        <w:rPr>
          <w:rFonts w:eastAsia="Times New Roman"/>
          <w:sz w:val="22"/>
        </w:rPr>
        <w:t>4</w:t>
      </w:r>
      <w:r w:rsidRPr="00D3353D">
        <w:rPr>
          <w:rFonts w:eastAsia="Times New Roman"/>
          <w:sz w:val="22"/>
        </w:rPr>
        <w:t>.</w:t>
      </w:r>
      <w:r w:rsidR="00CF08DD" w:rsidRPr="00D3353D">
        <w:rPr>
          <w:rFonts w:eastAsia="Times New Roman"/>
          <w:sz w:val="22"/>
        </w:rPr>
        <w:t>3</w:t>
      </w:r>
      <w:r w:rsidRPr="00D3353D">
        <w:rPr>
          <w:rFonts w:eastAsia="Arial"/>
          <w:sz w:val="22"/>
        </w:rPr>
        <w:t xml:space="preserve"> </w:t>
      </w:r>
      <w:r w:rsidRPr="00D3353D">
        <w:rPr>
          <w:sz w:val="22"/>
        </w:rPr>
        <w:t>Odbiór robót zanikających i ulęgających zakryciu</w:t>
      </w:r>
      <w:bookmarkEnd w:id="26"/>
      <w:r w:rsidRPr="00D3353D">
        <w:rPr>
          <w:sz w:val="22"/>
        </w:rPr>
        <w:t xml:space="preserve"> </w:t>
      </w:r>
    </w:p>
    <w:p w14:paraId="1122E6B0" w14:textId="421A85D1" w:rsidR="006C13D8" w:rsidRPr="00D3353D" w:rsidRDefault="00CF08DD" w:rsidP="00CF08DD">
      <w:pPr>
        <w:spacing w:after="264"/>
        <w:ind w:left="-5"/>
        <w:rPr>
          <w:sz w:val="22"/>
        </w:rPr>
      </w:pPr>
      <w:r w:rsidRPr="00D3353D">
        <w:rPr>
          <w:sz w:val="22"/>
        </w:rPr>
        <w:t xml:space="preserve">Wykonawca jest zobowiązany przedstawić Zamawiającemu (lub Inspektorowi Nadzoru, jeżeli został powołany) do odbioru wszystkie roboty zanikające. Odbiór Robót Zanikających i Ulegających </w:t>
      </w:r>
      <w:r w:rsidRPr="00D3353D">
        <w:rPr>
          <w:sz w:val="22"/>
        </w:rPr>
        <w:lastRenderedPageBreak/>
        <w:t>Zakryciu polega na finalnej ocenie ilości i jakości wykonywanych Robót, które w dalszym procesie realizacji ulegną zakryciu. Odbiór będzie dokonany w czasie umożliwiającym wykonanie ewentualnych korekt i poprawek bez hamowania ogólnego postępu Robót. Odbioru Robót dokonuje Zamawiający (lub Inspektor Nadzoru, jeżeli został powołany). Jakość i ilość Robót ulegających zakryciu ocenia Zamawiający (lub Inspektor Nadzoru, jeżeli został powołany) w oparciu o przeprowadzone pomiary, w konfrontacji z Dokumentacją Projektową, ST i uprzednimi ustaleniami. Dokumentem potwierdzającym dokonanie Odbioru Robót jest protokół sporządzony przez Zamawiającego (lub Inspektora Nadzoru, jeżeli został powołany) w obecności Wykonawcy.</w:t>
      </w:r>
      <w:r w:rsidR="00851504" w:rsidRPr="00D3353D">
        <w:rPr>
          <w:sz w:val="22"/>
        </w:rPr>
        <w:t xml:space="preserve">. </w:t>
      </w:r>
    </w:p>
    <w:p w14:paraId="02F89A7D" w14:textId="56B38CDA" w:rsidR="006C13D8" w:rsidRPr="00D3353D" w:rsidRDefault="00851504">
      <w:pPr>
        <w:pStyle w:val="Nagwek2"/>
        <w:ind w:left="-5"/>
        <w:rPr>
          <w:sz w:val="22"/>
        </w:rPr>
      </w:pPr>
      <w:bookmarkStart w:id="27" w:name="_Toc7109422"/>
      <w:r w:rsidRPr="00D3353D">
        <w:rPr>
          <w:rFonts w:eastAsia="Times New Roman"/>
          <w:sz w:val="22"/>
        </w:rPr>
        <w:t>1</w:t>
      </w:r>
      <w:r w:rsidR="00B56B46" w:rsidRPr="00D3353D">
        <w:rPr>
          <w:rFonts w:eastAsia="Times New Roman"/>
          <w:sz w:val="22"/>
        </w:rPr>
        <w:t>4</w:t>
      </w:r>
      <w:r w:rsidRPr="00D3353D">
        <w:rPr>
          <w:rFonts w:eastAsia="Times New Roman"/>
          <w:sz w:val="22"/>
        </w:rPr>
        <w:t>.</w:t>
      </w:r>
      <w:r w:rsidR="007C10DC" w:rsidRPr="00D3353D">
        <w:rPr>
          <w:rFonts w:eastAsia="Times New Roman"/>
          <w:sz w:val="22"/>
        </w:rPr>
        <w:t>4</w:t>
      </w:r>
      <w:r w:rsidRPr="00D3353D">
        <w:rPr>
          <w:rFonts w:eastAsia="Arial"/>
          <w:sz w:val="22"/>
        </w:rPr>
        <w:t xml:space="preserve"> </w:t>
      </w:r>
      <w:r w:rsidRPr="00D3353D">
        <w:rPr>
          <w:sz w:val="22"/>
        </w:rPr>
        <w:t>Odbiór końcowy</w:t>
      </w:r>
      <w:bookmarkEnd w:id="27"/>
      <w:r w:rsidRPr="00D3353D">
        <w:rPr>
          <w:sz w:val="22"/>
        </w:rPr>
        <w:t xml:space="preserve"> </w:t>
      </w:r>
    </w:p>
    <w:p w14:paraId="60105234" w14:textId="369EEF82" w:rsidR="00CF08DD" w:rsidRPr="00D3353D" w:rsidRDefault="00CF08DD" w:rsidP="00CF08DD">
      <w:pPr>
        <w:spacing w:after="160" w:line="259" w:lineRule="auto"/>
        <w:ind w:left="0" w:firstLine="0"/>
        <w:jc w:val="left"/>
        <w:rPr>
          <w:sz w:val="22"/>
        </w:rPr>
      </w:pPr>
      <w:r w:rsidRPr="00D3353D">
        <w:rPr>
          <w:sz w:val="22"/>
        </w:rPr>
        <w:t>Odbiór ostateczny polega na finalnej ocenie rzeczywistego wykonania robót w odniesieniu do zakresu (ilości) oraz jakości. Całkowite zakończenie robót oraz gotowość do odbioru ostatecznego będzie stwierdzona przez Wykonawcę wpisem do dziennika budowy. Odbiór ostateczny robót nastąpi w terminie ustalonym w dokumentach umowy, licząc od dnia potwierdzenia przez Inspektora nadzoru zakończenia robót i przyjęcia dokumentów, o których mowa.</w:t>
      </w:r>
    </w:p>
    <w:p w14:paraId="6D2E9038" w14:textId="77777777" w:rsidR="00CF08DD" w:rsidRPr="00D3353D" w:rsidRDefault="00CF08DD" w:rsidP="00CF08DD">
      <w:pPr>
        <w:spacing w:after="160" w:line="259" w:lineRule="auto"/>
        <w:ind w:left="0" w:firstLine="0"/>
        <w:jc w:val="left"/>
        <w:rPr>
          <w:sz w:val="22"/>
        </w:rPr>
      </w:pPr>
      <w:r w:rsidRPr="00D3353D">
        <w:rPr>
          <w:sz w:val="22"/>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 W toku odbioru ostatecznego robót, komisja zapozna się z realizacją ustaleń przyjętych w trakcie odbiorów robót zanikających i ulegających zakryciu oraz odbiorów częściowych, zwłaszcza w zakresie wykonania robót uzupełniających i robót poprawkowych. W przypadkach nie wykonania wyznaczonych robót poprawkowych lub robót uzupełniających w poszczególnych elementach konstrukcyjnych i wykończeniowych, komisja przerwie swoje czynności i ustali nowy termin odbioru ostatecznego.</w:t>
      </w:r>
    </w:p>
    <w:p w14:paraId="288171E7" w14:textId="77777777" w:rsidR="00CF08DD" w:rsidRPr="00D3353D" w:rsidRDefault="00CF08DD" w:rsidP="00CF08DD">
      <w:pPr>
        <w:spacing w:after="160" w:line="259" w:lineRule="auto"/>
        <w:ind w:left="0" w:firstLine="0"/>
        <w:jc w:val="left"/>
        <w:rPr>
          <w:sz w:val="22"/>
        </w:rPr>
      </w:pPr>
      <w:r w:rsidRPr="00D3353D">
        <w:rPr>
          <w:sz w:val="22"/>
        </w:rPr>
        <w:t>W przypadku 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14:paraId="4D3C000E" w14:textId="77777777" w:rsidR="00CF08DD" w:rsidRPr="00D3353D" w:rsidRDefault="00CF08DD" w:rsidP="00CF08DD">
      <w:pPr>
        <w:spacing w:after="160" w:line="259" w:lineRule="auto"/>
        <w:ind w:left="0" w:firstLine="0"/>
        <w:jc w:val="left"/>
        <w:rPr>
          <w:sz w:val="22"/>
        </w:rPr>
      </w:pPr>
      <w:r w:rsidRPr="00D3353D">
        <w:rPr>
          <w:sz w:val="22"/>
        </w:rPr>
        <w:t>Podstawowym dokumentem jest protokół odbioru ostatecznego robót, sporządzony wg wzoru ustalonego przez Zamawiającego.</w:t>
      </w:r>
    </w:p>
    <w:p w14:paraId="699E7BA9" w14:textId="5B1EC03E" w:rsidR="00234251" w:rsidRPr="00D3353D" w:rsidRDefault="00CF08DD" w:rsidP="00CF08DD">
      <w:pPr>
        <w:spacing w:after="160" w:line="259" w:lineRule="auto"/>
        <w:ind w:left="0" w:firstLine="0"/>
        <w:jc w:val="left"/>
        <w:rPr>
          <w:sz w:val="22"/>
        </w:rPr>
      </w:pPr>
      <w:r w:rsidRPr="00D3353D">
        <w:rPr>
          <w:sz w:val="22"/>
        </w:rPr>
        <w:t>W przypadku, gdy wg komisji, roboty pod względem przygotowania dokumentacyjnego nie będą gotowe do odbioru ostatecznego, komisja w porozumieniu z Wykonawcą wyznaczy ponowny termin odbioru ostatecznego robót. Wszystkie zarządzone przez komisję roboty poprawkowe lub uzupełniające będą zestawione wg wzoru ustalonego przez Zamawiającego.</w:t>
      </w:r>
      <w:r w:rsidR="007C10DC" w:rsidRPr="00D3353D">
        <w:rPr>
          <w:sz w:val="22"/>
        </w:rPr>
        <w:t xml:space="preserve"> Termin wykonania robót poprawkowych i robót uzupełniających wyznaczy komisja i stwierdzi ich wykonanie.</w:t>
      </w:r>
    </w:p>
    <w:p w14:paraId="3E1CEA85" w14:textId="1D0CD1E5" w:rsidR="007C10DC" w:rsidRPr="00D3353D" w:rsidRDefault="007C10DC" w:rsidP="007C10DC">
      <w:pPr>
        <w:pStyle w:val="Nagwek2"/>
        <w:ind w:left="-5"/>
        <w:rPr>
          <w:sz w:val="22"/>
        </w:rPr>
      </w:pPr>
      <w:r w:rsidRPr="00D3353D">
        <w:rPr>
          <w:rFonts w:eastAsia="Times New Roman"/>
          <w:sz w:val="22"/>
        </w:rPr>
        <w:t>1</w:t>
      </w:r>
      <w:r w:rsidR="00B56B46" w:rsidRPr="00D3353D">
        <w:rPr>
          <w:rFonts w:eastAsia="Times New Roman"/>
          <w:sz w:val="22"/>
        </w:rPr>
        <w:t>4</w:t>
      </w:r>
      <w:r w:rsidRPr="00D3353D">
        <w:rPr>
          <w:rFonts w:eastAsia="Times New Roman"/>
          <w:sz w:val="22"/>
        </w:rPr>
        <w:t>.4</w:t>
      </w:r>
      <w:r w:rsidRPr="00D3353D">
        <w:rPr>
          <w:rFonts w:eastAsia="Arial"/>
          <w:sz w:val="22"/>
        </w:rPr>
        <w:t xml:space="preserve"> </w:t>
      </w:r>
      <w:r w:rsidRPr="00D3353D">
        <w:rPr>
          <w:sz w:val="22"/>
        </w:rPr>
        <w:t>Odbiór pogwarancyjny po upływie okresu rękojmi i gwarancji</w:t>
      </w:r>
    </w:p>
    <w:p w14:paraId="38549D9B" w14:textId="240FCB8D" w:rsidR="006C13D8" w:rsidRPr="00D3353D" w:rsidRDefault="007C10DC" w:rsidP="007C10DC">
      <w:pPr>
        <w:rPr>
          <w:sz w:val="22"/>
        </w:rPr>
      </w:pPr>
      <w:r w:rsidRPr="00D3353D">
        <w:rPr>
          <w:sz w:val="22"/>
        </w:rPr>
        <w:t xml:space="preserve">Odbiór Pogwarancyjny przeprowadzany jest w ostatnim miesiącu ważności gwarancji. Odbiór Pogwarancyjny polega na przeprowadzeniu oględzin wszystkich elementów objętych gwarancją oraz sprawdzeniu wykonania uwag i zaleceń Zamawiającego względnie użytkownika obiektu co do zgłoszonych uwag dotyczących funkcjonowania obiektu w okresie gwarancyjnym. Odbiór Pogwarancyjny nastąpi w terminie ustalonym w Umowie. Odbioru Pogwarancyjnego Robót dokona Zamawiający zapoznając się z wykonaniem zaleceń Odbioru Końcowego skierowanych do Wykonawcy oraz zapoznając się z uwagami Zamawiającego względnie użytkownika obiektu. Z </w:t>
      </w:r>
      <w:r w:rsidRPr="00D3353D">
        <w:rPr>
          <w:sz w:val="22"/>
        </w:rPr>
        <w:lastRenderedPageBreak/>
        <w:t>przebiegu Odbioru Pogwarancyjnego sporządzony zostanie protokół, w którym Zamawiający dokona oceny prawidłowości wykonania Robót wpływających na funkcjonowanie obiektu. Jeżeli nie zostaną wskazane Wady dotyczące wykonania Robót wpływające na funkcjonowanie obiektu to stanowi to podstawę, przy uwzględnieniu postanowień Umowy, do zwolnienia przez Zamawiającego Wykonawcy z zobowiązań gwarancyjnych wynikających z Umowy.</w:t>
      </w:r>
    </w:p>
    <w:p w14:paraId="0D00B87E" w14:textId="77777777" w:rsidR="007C10DC" w:rsidRPr="00D3353D" w:rsidRDefault="007C10DC" w:rsidP="007C10DC">
      <w:pPr>
        <w:rPr>
          <w:sz w:val="22"/>
        </w:rPr>
      </w:pPr>
    </w:p>
    <w:p w14:paraId="212F1E6C" w14:textId="2B4C91FE" w:rsidR="006C13D8" w:rsidRPr="00D3353D" w:rsidRDefault="00851504">
      <w:pPr>
        <w:pStyle w:val="Nagwek1"/>
        <w:ind w:left="-5"/>
        <w:rPr>
          <w:sz w:val="22"/>
        </w:rPr>
      </w:pPr>
      <w:bookmarkStart w:id="28" w:name="_Toc7109423"/>
      <w:r w:rsidRPr="00D3353D">
        <w:rPr>
          <w:sz w:val="22"/>
        </w:rPr>
        <w:t>1</w:t>
      </w:r>
      <w:r w:rsidR="00B56B46" w:rsidRPr="00D3353D">
        <w:rPr>
          <w:sz w:val="22"/>
        </w:rPr>
        <w:t>5</w:t>
      </w:r>
      <w:r w:rsidRPr="00D3353D">
        <w:rPr>
          <w:rFonts w:eastAsia="Arial"/>
          <w:sz w:val="22"/>
        </w:rPr>
        <w:t xml:space="preserve"> </w:t>
      </w:r>
      <w:r w:rsidRPr="00D3353D">
        <w:rPr>
          <w:sz w:val="22"/>
        </w:rPr>
        <w:t>PODSTAWA PŁATNOŚCI</w:t>
      </w:r>
      <w:bookmarkEnd w:id="28"/>
      <w:r w:rsidRPr="00D3353D">
        <w:rPr>
          <w:sz w:val="22"/>
        </w:rPr>
        <w:t xml:space="preserve"> </w:t>
      </w:r>
    </w:p>
    <w:p w14:paraId="10100540" w14:textId="77777777" w:rsidR="007C10DC" w:rsidRPr="00D3353D" w:rsidRDefault="007C10DC" w:rsidP="007C10DC">
      <w:pPr>
        <w:spacing w:after="160" w:line="259" w:lineRule="auto"/>
        <w:ind w:left="0" w:firstLine="0"/>
        <w:jc w:val="left"/>
        <w:rPr>
          <w:sz w:val="22"/>
        </w:rPr>
      </w:pPr>
      <w:r w:rsidRPr="00D3353D">
        <w:rPr>
          <w:sz w:val="22"/>
        </w:rPr>
        <w:t>Podstawą płatności jest cena jednostkowa skalkulowana przez wykonawcę za jednostkę obmiarową ustaloną dla danej pozycji kosztorysu przyjętą przez Zamawiającego w dokumentach umownych.</w:t>
      </w:r>
    </w:p>
    <w:p w14:paraId="51A6289D" w14:textId="77777777" w:rsidR="007C10DC" w:rsidRPr="00D3353D" w:rsidRDefault="007C10DC" w:rsidP="007C10DC">
      <w:pPr>
        <w:spacing w:after="160" w:line="259" w:lineRule="auto"/>
        <w:ind w:left="0" w:firstLine="0"/>
        <w:jc w:val="left"/>
        <w:rPr>
          <w:sz w:val="22"/>
        </w:rPr>
      </w:pPr>
      <w:r w:rsidRPr="00D3353D">
        <w:rPr>
          <w:sz w:val="22"/>
        </w:rPr>
        <w:t>Dla robót wycenionych ryczałtowo podstawą płatności jest wartość (kwota) podana przez Wykonawcę i przyjęta przez Zamawiającego w dokumentach umownych (ofercie).</w:t>
      </w:r>
    </w:p>
    <w:p w14:paraId="7DA8F92E" w14:textId="47DA90D6" w:rsidR="007C10DC" w:rsidRPr="00D3353D" w:rsidRDefault="007C10DC" w:rsidP="007C10DC">
      <w:pPr>
        <w:spacing w:after="160" w:line="259" w:lineRule="auto"/>
        <w:ind w:left="0" w:firstLine="0"/>
        <w:jc w:val="left"/>
        <w:rPr>
          <w:sz w:val="22"/>
        </w:rPr>
      </w:pPr>
      <w:r w:rsidRPr="00D3353D">
        <w:rPr>
          <w:sz w:val="22"/>
        </w:rPr>
        <w:t>Cena jednostkowa pozycji kosztorysowej lub wynagrodzenie ryczałtowe będzie uwzględniać wszystkie czynności, wymagania i badania składające się na jej wykonanie, określone dla tej roboty w SST i w dokumentacji projektowej.</w:t>
      </w:r>
    </w:p>
    <w:p w14:paraId="15EA75F2" w14:textId="464312E1" w:rsidR="007C10DC" w:rsidRPr="00D3353D" w:rsidRDefault="007C10DC" w:rsidP="007C10DC">
      <w:pPr>
        <w:spacing w:after="160" w:line="259" w:lineRule="auto"/>
        <w:ind w:left="0" w:firstLine="0"/>
        <w:jc w:val="left"/>
        <w:rPr>
          <w:sz w:val="22"/>
        </w:rPr>
      </w:pPr>
      <w:r w:rsidRPr="00D3353D">
        <w:rPr>
          <w:sz w:val="22"/>
        </w:rPr>
        <w:t>Ceny jednostkowe lub wynagrodzenie ryczałtowe robót będą obejmować:</w:t>
      </w:r>
    </w:p>
    <w:p w14:paraId="5CDA99E6" w14:textId="3B18ECD9" w:rsidR="007C10DC" w:rsidRPr="00D3353D" w:rsidRDefault="007C10DC" w:rsidP="007C10DC">
      <w:pPr>
        <w:numPr>
          <w:ilvl w:val="0"/>
          <w:numId w:val="2"/>
        </w:numPr>
        <w:spacing w:after="32"/>
        <w:ind w:hanging="360"/>
        <w:rPr>
          <w:sz w:val="22"/>
        </w:rPr>
      </w:pPr>
      <w:r w:rsidRPr="00D3353D">
        <w:rPr>
          <w:sz w:val="22"/>
        </w:rPr>
        <w:t>robociznę bezpośrednią wraz z narzutami,</w:t>
      </w:r>
    </w:p>
    <w:p w14:paraId="494EF41B" w14:textId="3544D5B7" w:rsidR="007C10DC" w:rsidRPr="00D3353D" w:rsidRDefault="007C10DC" w:rsidP="007C10DC">
      <w:pPr>
        <w:numPr>
          <w:ilvl w:val="0"/>
          <w:numId w:val="2"/>
        </w:numPr>
        <w:spacing w:after="32"/>
        <w:ind w:hanging="360"/>
        <w:rPr>
          <w:sz w:val="22"/>
        </w:rPr>
      </w:pPr>
      <w:r w:rsidRPr="00D3353D">
        <w:rPr>
          <w:sz w:val="22"/>
        </w:rPr>
        <w:t>wartość zużytych materiałów wraz z kosztami zakupu, magazynowania, ewentualnych ubytków i transportu na teren budowy,</w:t>
      </w:r>
    </w:p>
    <w:p w14:paraId="5790B52A" w14:textId="4D77D9A1" w:rsidR="007C10DC" w:rsidRPr="00D3353D" w:rsidRDefault="007C10DC" w:rsidP="007C10DC">
      <w:pPr>
        <w:numPr>
          <w:ilvl w:val="0"/>
          <w:numId w:val="2"/>
        </w:numPr>
        <w:spacing w:after="32"/>
        <w:ind w:hanging="360"/>
        <w:rPr>
          <w:sz w:val="22"/>
        </w:rPr>
      </w:pPr>
      <w:r w:rsidRPr="00D3353D">
        <w:rPr>
          <w:sz w:val="22"/>
        </w:rPr>
        <w:t>wartość pracy sprzętu wraz z narzutami,</w:t>
      </w:r>
    </w:p>
    <w:p w14:paraId="6C8AFEAE" w14:textId="79A4DA16" w:rsidR="007C10DC" w:rsidRPr="00D3353D" w:rsidRDefault="007C10DC" w:rsidP="007C10DC">
      <w:pPr>
        <w:numPr>
          <w:ilvl w:val="0"/>
          <w:numId w:val="2"/>
        </w:numPr>
        <w:spacing w:after="32"/>
        <w:ind w:hanging="360"/>
        <w:rPr>
          <w:sz w:val="22"/>
        </w:rPr>
      </w:pPr>
      <w:r w:rsidRPr="00D3353D">
        <w:rPr>
          <w:sz w:val="22"/>
        </w:rPr>
        <w:t>koszty pośrednie i zysk kalkulacyjny,</w:t>
      </w:r>
    </w:p>
    <w:p w14:paraId="4523177E" w14:textId="7AB21F30" w:rsidR="006C13D8" w:rsidRPr="00D3353D" w:rsidRDefault="007C10DC" w:rsidP="007C10DC">
      <w:pPr>
        <w:numPr>
          <w:ilvl w:val="0"/>
          <w:numId w:val="2"/>
        </w:numPr>
        <w:spacing w:after="32"/>
        <w:ind w:hanging="360"/>
        <w:rPr>
          <w:sz w:val="22"/>
        </w:rPr>
      </w:pPr>
      <w:r w:rsidRPr="00D3353D">
        <w:rPr>
          <w:sz w:val="22"/>
        </w:rPr>
        <w:t>podatki obliczone zgodnie z obowiązującymi przepisami, ale z wyłączeniem podatku VAT.</w:t>
      </w:r>
    </w:p>
    <w:p w14:paraId="1E637AC9" w14:textId="77777777" w:rsidR="00151700" w:rsidRPr="00D3353D" w:rsidRDefault="00151700" w:rsidP="00151700">
      <w:pPr>
        <w:spacing w:after="32"/>
        <w:ind w:left="720" w:firstLine="0"/>
        <w:rPr>
          <w:sz w:val="22"/>
        </w:rPr>
      </w:pPr>
    </w:p>
    <w:p w14:paraId="6E49231F" w14:textId="7B27240C" w:rsidR="006C13D8" w:rsidRPr="00D3353D" w:rsidRDefault="00851504">
      <w:pPr>
        <w:pStyle w:val="Nagwek1"/>
        <w:ind w:left="-5"/>
        <w:rPr>
          <w:sz w:val="22"/>
        </w:rPr>
      </w:pPr>
      <w:bookmarkStart w:id="29" w:name="_Toc7109424"/>
      <w:r w:rsidRPr="00D3353D">
        <w:rPr>
          <w:sz w:val="22"/>
        </w:rPr>
        <w:t>1</w:t>
      </w:r>
      <w:r w:rsidR="00B56B46" w:rsidRPr="00D3353D">
        <w:rPr>
          <w:sz w:val="22"/>
        </w:rPr>
        <w:t>6</w:t>
      </w:r>
      <w:r w:rsidRPr="00D3353D">
        <w:rPr>
          <w:rFonts w:eastAsia="Arial"/>
          <w:sz w:val="22"/>
        </w:rPr>
        <w:t xml:space="preserve"> </w:t>
      </w:r>
      <w:r w:rsidRPr="00D3353D">
        <w:rPr>
          <w:sz w:val="22"/>
        </w:rPr>
        <w:t>PRZEPISY ZWIĄZANE</w:t>
      </w:r>
      <w:bookmarkEnd w:id="29"/>
      <w:r w:rsidRPr="00D3353D">
        <w:rPr>
          <w:sz w:val="22"/>
        </w:rPr>
        <w:t xml:space="preserve"> </w:t>
      </w:r>
    </w:p>
    <w:p w14:paraId="11FB99D8" w14:textId="77777777" w:rsidR="00151700" w:rsidRPr="00D3353D" w:rsidRDefault="00151700" w:rsidP="00151700">
      <w:pPr>
        <w:rPr>
          <w:sz w:val="22"/>
        </w:rPr>
      </w:pPr>
      <w:r w:rsidRPr="00D3353D">
        <w:rPr>
          <w:sz w:val="22"/>
        </w:rPr>
        <w:t>– Ustawa z dnia 7 lipca 1994 r. – Prawo budowlane (jednolity tekst Dz. U. z 2003 r. Nr 207, poz. 2016 z późn. zm.).</w:t>
      </w:r>
    </w:p>
    <w:p w14:paraId="7C499BB4" w14:textId="77777777" w:rsidR="00151700" w:rsidRPr="00D3353D" w:rsidRDefault="00151700" w:rsidP="00151700">
      <w:pPr>
        <w:rPr>
          <w:sz w:val="22"/>
        </w:rPr>
      </w:pPr>
      <w:r w:rsidRPr="00D3353D">
        <w:rPr>
          <w:sz w:val="22"/>
        </w:rPr>
        <w:t>–  Ustawa z dnia 29 stycznia 2004 r. – Prawo zamówień publicznych (Dz. U. Nr 19, poz. 177).</w:t>
      </w:r>
    </w:p>
    <w:p w14:paraId="77353F47" w14:textId="77777777" w:rsidR="00151700" w:rsidRPr="00D3353D" w:rsidRDefault="00151700" w:rsidP="00151700">
      <w:pPr>
        <w:rPr>
          <w:sz w:val="22"/>
        </w:rPr>
      </w:pPr>
      <w:r w:rsidRPr="00D3353D">
        <w:rPr>
          <w:sz w:val="22"/>
        </w:rPr>
        <w:t>–  Ustawa z dnia 16 kwietnia 2004 r. – o wyborach budowlanych (Dz. U. Nr 92, poz. 881).</w:t>
      </w:r>
    </w:p>
    <w:p w14:paraId="5FA2C711" w14:textId="77777777" w:rsidR="00151700" w:rsidRPr="00D3353D" w:rsidRDefault="00151700" w:rsidP="00151700">
      <w:pPr>
        <w:rPr>
          <w:sz w:val="22"/>
        </w:rPr>
      </w:pPr>
      <w:r w:rsidRPr="00D3353D">
        <w:rPr>
          <w:sz w:val="22"/>
        </w:rPr>
        <w:t>– Ustawa z dnia 24 sierpnia 1991 r. – o ochronie przeciwpożarowej (jednolity tekst Dz. U. z 2002 r. Nr 147, poz. 1229).</w:t>
      </w:r>
    </w:p>
    <w:p w14:paraId="02BBC6D3" w14:textId="77777777" w:rsidR="00151700" w:rsidRPr="00D3353D" w:rsidRDefault="00151700" w:rsidP="00151700">
      <w:pPr>
        <w:rPr>
          <w:sz w:val="22"/>
        </w:rPr>
      </w:pPr>
      <w:r w:rsidRPr="00D3353D">
        <w:rPr>
          <w:sz w:val="22"/>
        </w:rPr>
        <w:t>–  Ustawa z dnia 21 grudnia 20004 r. – o dozorze technicznym (Dz. U. Nr 122, poz. 1321 z późn. zm.).</w:t>
      </w:r>
    </w:p>
    <w:p w14:paraId="0CE8DB34" w14:textId="77777777" w:rsidR="00151700" w:rsidRPr="00D3353D" w:rsidRDefault="00151700" w:rsidP="00151700">
      <w:pPr>
        <w:rPr>
          <w:sz w:val="22"/>
        </w:rPr>
      </w:pPr>
      <w:r w:rsidRPr="00D3353D">
        <w:rPr>
          <w:sz w:val="22"/>
        </w:rPr>
        <w:t>–  Ustawa z dnia 27 kwietnia 2001 r. – Prawo ochrony środowiska (Dz. U. Nr 62, poz. 627 z późn. zm.).</w:t>
      </w:r>
    </w:p>
    <w:p w14:paraId="5CC5D10C" w14:textId="08CB39CF" w:rsidR="00151700" w:rsidRPr="00D3353D" w:rsidRDefault="00151700" w:rsidP="00151700">
      <w:pPr>
        <w:rPr>
          <w:sz w:val="22"/>
        </w:rPr>
      </w:pPr>
      <w:r w:rsidRPr="00D3353D">
        <w:rPr>
          <w:sz w:val="22"/>
        </w:rPr>
        <w:t>– Ustawa z dnia 21 marca 1985 r. – o drogach publicznych (jednolity tekst Dz. U. z 2004 r. Nr 204, poz. 2086).</w:t>
      </w:r>
    </w:p>
    <w:p w14:paraId="77757D1B" w14:textId="11D1451C" w:rsidR="00151700" w:rsidRPr="00D3353D" w:rsidRDefault="00151700" w:rsidP="00151700">
      <w:pPr>
        <w:rPr>
          <w:sz w:val="22"/>
        </w:rPr>
      </w:pPr>
      <w:r w:rsidRPr="00D3353D">
        <w:rPr>
          <w:sz w:val="22"/>
        </w:rPr>
        <w:t>– Rozporządzenie Ministra Infrastruktury z dnia 2 grudnia 2002 r. – w sprawie systemów oceny zgodności wyrobów budowlanych oraz sposobu ich oznaczania znakowaniem CE (Dz. U. Nr 209, poz. 1779).</w:t>
      </w:r>
    </w:p>
    <w:p w14:paraId="635A964C" w14:textId="77777777" w:rsidR="00151700" w:rsidRPr="00D3353D" w:rsidRDefault="00151700" w:rsidP="00151700">
      <w:pPr>
        <w:rPr>
          <w:sz w:val="22"/>
        </w:rPr>
      </w:pPr>
      <w:r w:rsidRPr="00D3353D">
        <w:rPr>
          <w:sz w:val="22"/>
        </w:rPr>
        <w:t>– Rozporządzenie Ministra Infrastruktury z dnia 2 grudnia 2002 r. – w sprawie określenia polskich jednostek organizacyjnych upoważnionych do wydawania europejskich aprobat technicznych, zakresu i formy aprobat oraz trybu ich udzielania, uchylania lub zmiany (Dz. U. Nr 209, poz. 1780).</w:t>
      </w:r>
    </w:p>
    <w:p w14:paraId="2544D3E1" w14:textId="77777777" w:rsidR="00151700" w:rsidRPr="00D3353D" w:rsidRDefault="00151700" w:rsidP="00151700">
      <w:pPr>
        <w:rPr>
          <w:sz w:val="22"/>
        </w:rPr>
      </w:pPr>
      <w:r w:rsidRPr="00D3353D">
        <w:rPr>
          <w:sz w:val="22"/>
        </w:rPr>
        <w:t>– Rozporządzenie Ministra Pracy i Polityki Społecznej z dnia 26 września 1997 r. – w sprawie ogólnych przepisów bezpieczeństwa i higieny pracy (Dz. U. Nr 169, poz. 1650).</w:t>
      </w:r>
    </w:p>
    <w:p w14:paraId="5C81124A" w14:textId="77777777" w:rsidR="00151700" w:rsidRPr="00D3353D" w:rsidRDefault="00151700" w:rsidP="00151700">
      <w:pPr>
        <w:rPr>
          <w:sz w:val="22"/>
        </w:rPr>
      </w:pPr>
      <w:r w:rsidRPr="00D3353D">
        <w:rPr>
          <w:sz w:val="22"/>
        </w:rPr>
        <w:t>– Rozporządzenie Ministra Infrastruktury z dnia 6 lutego 2003 r. – w sprawie bezpieczeństwa i higieny pracy podczas wykonywania robót budowlanych (Dz. U. Nr 47, poz. 401).</w:t>
      </w:r>
    </w:p>
    <w:p w14:paraId="5EA77985" w14:textId="77777777" w:rsidR="00151700" w:rsidRPr="00D3353D" w:rsidRDefault="00151700" w:rsidP="00151700">
      <w:pPr>
        <w:rPr>
          <w:sz w:val="22"/>
        </w:rPr>
      </w:pPr>
      <w:r w:rsidRPr="00D3353D">
        <w:rPr>
          <w:sz w:val="22"/>
        </w:rPr>
        <w:t>–  Rozporządzenie Ministra Infrastruktury z dnia 23 czerwca 2003 r. – w sprawie informacji</w:t>
      </w:r>
    </w:p>
    <w:p w14:paraId="6B0278D4" w14:textId="5BA0D344" w:rsidR="00151700" w:rsidRPr="00D3353D" w:rsidRDefault="00151700" w:rsidP="00151700">
      <w:pPr>
        <w:rPr>
          <w:sz w:val="22"/>
        </w:rPr>
      </w:pPr>
      <w:r w:rsidRPr="00D3353D">
        <w:rPr>
          <w:sz w:val="22"/>
        </w:rPr>
        <w:lastRenderedPageBreak/>
        <w:t>dotyczącej bezpieczeństwa i ochrony zdrowia oraz planu bezpieczeństwa i ochrony zdrowia (Dz. U. Nr 120, poz. 1126).</w:t>
      </w:r>
    </w:p>
    <w:p w14:paraId="5FD6AD3C" w14:textId="77777777" w:rsidR="00151700" w:rsidRPr="00D3353D" w:rsidRDefault="00151700" w:rsidP="00151700">
      <w:pPr>
        <w:rPr>
          <w:sz w:val="22"/>
        </w:rPr>
      </w:pPr>
      <w:r w:rsidRPr="00D3353D">
        <w:rPr>
          <w:sz w:val="22"/>
        </w:rPr>
        <w:t>– Rozporządzenie Ministra Infrastruktury z dnia 2 września 2004 r. – w sprawie szczegółowego zakresu i formy dokumentacji projektowej, specyfikacji technicznych wykonania i odbioru robót budowlanych oraz programu funkcjonalno-użytkowego (Dz. U. Nr 202, poz. 2072).</w:t>
      </w:r>
    </w:p>
    <w:p w14:paraId="1917468E" w14:textId="3A260691" w:rsidR="00151700" w:rsidRPr="00D3353D" w:rsidRDefault="00151700" w:rsidP="00151700">
      <w:pPr>
        <w:rPr>
          <w:sz w:val="22"/>
        </w:rPr>
      </w:pPr>
      <w:r w:rsidRPr="00D3353D">
        <w:rPr>
          <w:sz w:val="22"/>
        </w:rPr>
        <w:t>– Rozporządzenie Ministra Infrastruktury z dnia 11 sierpnia 2004 r. – w sprawie sposobów deklarowania wyrobów budowlanych oraz sposobu znakowania ich znakiem budowlanym (Dz. U. Nr 198, poz. 2041).</w:t>
      </w:r>
    </w:p>
    <w:p w14:paraId="2454FDEB" w14:textId="3B1DE77C" w:rsidR="00151700" w:rsidRPr="00D3353D" w:rsidRDefault="00151700" w:rsidP="00151700">
      <w:pPr>
        <w:rPr>
          <w:sz w:val="22"/>
        </w:rPr>
      </w:pPr>
      <w:r w:rsidRPr="00D3353D">
        <w:rPr>
          <w:sz w:val="22"/>
        </w:rPr>
        <w:t>– 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14:paraId="44EE259B" w14:textId="77777777" w:rsidR="00151700" w:rsidRPr="00D3353D" w:rsidRDefault="00151700" w:rsidP="00151700">
      <w:pPr>
        <w:rPr>
          <w:sz w:val="22"/>
        </w:rPr>
      </w:pPr>
      <w:r w:rsidRPr="00D3353D">
        <w:rPr>
          <w:sz w:val="22"/>
        </w:rPr>
        <w:t>– Warunki techniczne wykonania i odbioru robót budowlano-montażowych, (tom I, II, III, IV, V) Arkady, Warszawa 1989-1990.</w:t>
      </w:r>
    </w:p>
    <w:p w14:paraId="7F257688" w14:textId="77777777" w:rsidR="00151700" w:rsidRPr="00D3353D" w:rsidRDefault="00151700" w:rsidP="00151700">
      <w:pPr>
        <w:rPr>
          <w:sz w:val="22"/>
        </w:rPr>
      </w:pPr>
      <w:r w:rsidRPr="00D3353D">
        <w:rPr>
          <w:sz w:val="22"/>
        </w:rPr>
        <w:t>– Warunki techniczne wykonania i odbioru robót budowlanych. Instytut Techniki Budowlanej, Warszawa 2003.</w:t>
      </w:r>
    </w:p>
    <w:p w14:paraId="05465159" w14:textId="7E126F6B" w:rsidR="00151700" w:rsidRPr="00D3353D" w:rsidRDefault="00151700" w:rsidP="00151700">
      <w:pPr>
        <w:rPr>
          <w:sz w:val="22"/>
        </w:rPr>
      </w:pPr>
      <w:r w:rsidRPr="00D3353D">
        <w:rPr>
          <w:sz w:val="22"/>
        </w:rPr>
        <w:t>Warunki techniczne wykonania i odbioru sieci i instalacji, Centralny Ośrodek Badawczo-Rozwojowy Techniki Instalacyjnej INSTAL, Warszawa, 2001.</w:t>
      </w:r>
    </w:p>
    <w:p w14:paraId="24495A34" w14:textId="2D1639F5" w:rsidR="00151700" w:rsidRPr="00D3353D" w:rsidRDefault="00151700" w:rsidP="00151700">
      <w:pPr>
        <w:rPr>
          <w:sz w:val="22"/>
        </w:rPr>
      </w:pPr>
    </w:p>
    <w:p w14:paraId="48BA4744" w14:textId="2D4CDEAF" w:rsidR="00151700" w:rsidRPr="00D3353D" w:rsidRDefault="00151700" w:rsidP="00151700">
      <w:pPr>
        <w:rPr>
          <w:sz w:val="22"/>
        </w:rPr>
      </w:pPr>
    </w:p>
    <w:p w14:paraId="13B790F3" w14:textId="77777777" w:rsidR="0060107D" w:rsidRPr="00D3353D" w:rsidRDefault="0060107D">
      <w:pPr>
        <w:spacing w:after="160" w:line="259" w:lineRule="auto"/>
        <w:ind w:left="0" w:firstLine="0"/>
        <w:jc w:val="left"/>
        <w:rPr>
          <w:b/>
          <w:sz w:val="22"/>
        </w:rPr>
      </w:pPr>
      <w:r w:rsidRPr="00D3353D">
        <w:rPr>
          <w:sz w:val="22"/>
        </w:rPr>
        <w:br w:type="page"/>
      </w:r>
    </w:p>
    <w:p w14:paraId="59726E96" w14:textId="4921B911" w:rsidR="00151700" w:rsidRPr="00D3353D" w:rsidRDefault="00151700" w:rsidP="00B56B46">
      <w:pPr>
        <w:pStyle w:val="Nagwek1"/>
        <w:tabs>
          <w:tab w:val="center" w:pos="828"/>
        </w:tabs>
        <w:spacing w:after="264"/>
        <w:jc w:val="center"/>
        <w:rPr>
          <w:sz w:val="22"/>
        </w:rPr>
      </w:pPr>
      <w:r w:rsidRPr="00D3353D">
        <w:rPr>
          <w:sz w:val="22"/>
        </w:rPr>
        <w:lastRenderedPageBreak/>
        <w:t xml:space="preserve">SZCZEGÓŁOWA SPECYFIKACJA TECHNICZNA WYKONANIA I OBIORU ROBÓT BUDOWLANYCH - </w:t>
      </w:r>
      <w:r w:rsidR="003567C6" w:rsidRPr="00D3353D">
        <w:rPr>
          <w:sz w:val="22"/>
        </w:rPr>
        <w:t>ROBOTY W ZAKRESIE BURZENIA</w:t>
      </w:r>
      <w:r w:rsidR="005E4ADB" w:rsidRPr="00D3353D">
        <w:rPr>
          <w:sz w:val="22"/>
        </w:rPr>
        <w:t xml:space="preserve"> I ROZBIÓREK</w:t>
      </w:r>
      <w:r w:rsidR="003567C6" w:rsidRPr="00D3353D">
        <w:rPr>
          <w:sz w:val="22"/>
        </w:rPr>
        <w:t xml:space="preserve"> </w:t>
      </w:r>
      <w:r w:rsidRPr="00D3353D">
        <w:rPr>
          <w:sz w:val="22"/>
        </w:rPr>
        <w:t xml:space="preserve">(Kod CPV </w:t>
      </w:r>
      <w:r w:rsidR="003567C6" w:rsidRPr="00D3353D">
        <w:rPr>
          <w:sz w:val="22"/>
        </w:rPr>
        <w:t>45111000-8</w:t>
      </w:r>
      <w:r w:rsidRPr="00D3353D">
        <w:rPr>
          <w:sz w:val="22"/>
        </w:rPr>
        <w:t>)</w:t>
      </w:r>
    </w:p>
    <w:p w14:paraId="61DAEEB5" w14:textId="785AEB48" w:rsidR="00E8540B" w:rsidRPr="00D3353D" w:rsidRDefault="00E8540B" w:rsidP="00E8540B">
      <w:pPr>
        <w:pStyle w:val="Nagwek1"/>
        <w:tabs>
          <w:tab w:val="center" w:pos="1100"/>
        </w:tabs>
        <w:spacing w:after="262"/>
        <w:ind w:left="-15" w:firstLine="0"/>
        <w:rPr>
          <w:sz w:val="22"/>
        </w:rPr>
      </w:pPr>
      <w:r w:rsidRPr="00D3353D">
        <w:rPr>
          <w:sz w:val="22"/>
        </w:rPr>
        <w:t>1</w:t>
      </w:r>
      <w:r w:rsidRPr="00D3353D">
        <w:rPr>
          <w:rFonts w:eastAsia="Arial"/>
          <w:sz w:val="22"/>
        </w:rPr>
        <w:t xml:space="preserve"> </w:t>
      </w:r>
      <w:r w:rsidRPr="00D3353D">
        <w:rPr>
          <w:rFonts w:eastAsia="Arial"/>
          <w:sz w:val="22"/>
        </w:rPr>
        <w:tab/>
      </w:r>
      <w:r w:rsidRPr="00D3353D">
        <w:rPr>
          <w:sz w:val="22"/>
        </w:rPr>
        <w:t xml:space="preserve">Wstęp </w:t>
      </w:r>
    </w:p>
    <w:p w14:paraId="160958DF" w14:textId="6AF692FC" w:rsidR="00151700" w:rsidRPr="00D3353D" w:rsidRDefault="00151700" w:rsidP="00151700">
      <w:pPr>
        <w:pStyle w:val="Nagwek2"/>
        <w:tabs>
          <w:tab w:val="center" w:pos="2533"/>
        </w:tabs>
        <w:spacing w:after="94" w:line="259" w:lineRule="auto"/>
        <w:ind w:left="-15" w:firstLine="0"/>
        <w:rPr>
          <w:sz w:val="22"/>
        </w:rPr>
      </w:pPr>
      <w:r w:rsidRPr="00D3353D">
        <w:rPr>
          <w:rFonts w:eastAsia="Times New Roman"/>
          <w:sz w:val="22"/>
        </w:rPr>
        <w:t>1.1</w:t>
      </w:r>
      <w:r w:rsidRPr="00D3353D">
        <w:rPr>
          <w:rFonts w:eastAsia="Arial"/>
          <w:sz w:val="22"/>
        </w:rPr>
        <w:t xml:space="preserve"> </w:t>
      </w:r>
      <w:r w:rsidRPr="00D3353D">
        <w:rPr>
          <w:rFonts w:eastAsia="Arial"/>
          <w:sz w:val="22"/>
        </w:rPr>
        <w:tab/>
      </w:r>
      <w:r w:rsidRPr="00D3353D">
        <w:rPr>
          <w:sz w:val="22"/>
        </w:rPr>
        <w:t xml:space="preserve">Przedmiot Specyfikacji Technicznej </w:t>
      </w:r>
    </w:p>
    <w:p w14:paraId="061FD64E" w14:textId="77777777" w:rsidR="005B3E67" w:rsidRPr="00D3353D" w:rsidRDefault="005B3E67" w:rsidP="005B3E67">
      <w:pPr>
        <w:spacing w:after="267"/>
        <w:ind w:left="-5"/>
        <w:rPr>
          <w:sz w:val="22"/>
        </w:rPr>
      </w:pPr>
      <w:r w:rsidRPr="00D3353D">
        <w:rPr>
          <w:sz w:val="22"/>
        </w:rPr>
        <w:t>Przedmiotem niniejszej specyfikacji technicznej (ST) są wymagania dotyczące wykonania i  odbioru robót związanych zadaniem „Wykonanie dokumentacji projektowo-kosztorysowej Przebudowa wraz z modernizacją szkoły podstawowej z punktem przedszkolnym w Mielęcinie”.</w:t>
      </w:r>
    </w:p>
    <w:p w14:paraId="2EC7E967" w14:textId="300EC59F" w:rsidR="00151700" w:rsidRPr="00D3353D" w:rsidRDefault="00151700" w:rsidP="00151700">
      <w:pPr>
        <w:pStyle w:val="Nagwek2"/>
        <w:tabs>
          <w:tab w:val="center" w:pos="1788"/>
        </w:tabs>
        <w:spacing w:after="94" w:line="259" w:lineRule="auto"/>
        <w:ind w:left="-15" w:firstLine="0"/>
        <w:rPr>
          <w:rFonts w:eastAsia="Times New Roman"/>
          <w:sz w:val="22"/>
        </w:rPr>
      </w:pPr>
      <w:r w:rsidRPr="00D3353D">
        <w:rPr>
          <w:rFonts w:eastAsia="Times New Roman"/>
          <w:sz w:val="22"/>
        </w:rPr>
        <w:t>1.2</w:t>
      </w:r>
      <w:r w:rsidRPr="00D3353D">
        <w:rPr>
          <w:rFonts w:eastAsia="Arial"/>
          <w:sz w:val="22"/>
        </w:rPr>
        <w:t xml:space="preserve"> </w:t>
      </w:r>
      <w:r w:rsidRPr="00D3353D">
        <w:rPr>
          <w:rFonts w:eastAsia="Arial"/>
          <w:sz w:val="22"/>
        </w:rPr>
        <w:tab/>
      </w:r>
      <w:r w:rsidRPr="00D3353D">
        <w:rPr>
          <w:sz w:val="22"/>
        </w:rPr>
        <w:t xml:space="preserve">Zakres stosowania ST </w:t>
      </w:r>
    </w:p>
    <w:p w14:paraId="4651DEAC" w14:textId="77777777" w:rsidR="00151700" w:rsidRPr="00D3353D" w:rsidRDefault="00151700" w:rsidP="00151700">
      <w:pPr>
        <w:ind w:left="-5"/>
        <w:rPr>
          <w:sz w:val="22"/>
        </w:rPr>
      </w:pPr>
      <w:r w:rsidRPr="00D3353D">
        <w:rPr>
          <w:sz w:val="22"/>
        </w:rPr>
        <w:t xml:space="preserve">Niniejsza specyfikacja traktowana jest obok dokumentacji technicznej jako pomocnicza dokumentacja przetargowa przy zlecaniu i realizacji robót. </w:t>
      </w:r>
    </w:p>
    <w:p w14:paraId="4DD8468C" w14:textId="77777777" w:rsidR="00151700" w:rsidRPr="00D3353D" w:rsidRDefault="00151700" w:rsidP="00151700">
      <w:pPr>
        <w:spacing w:after="268"/>
        <w:ind w:left="-5"/>
        <w:rPr>
          <w:sz w:val="22"/>
        </w:rPr>
      </w:pPr>
      <w:r w:rsidRPr="00D3353D">
        <w:rPr>
          <w:sz w:val="22"/>
        </w:rPr>
        <w:t xml:space="preserve">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w:t>
      </w:r>
    </w:p>
    <w:p w14:paraId="7D174F6F" w14:textId="483513B0" w:rsidR="00151700" w:rsidRPr="00D3353D" w:rsidRDefault="00151700" w:rsidP="00151700">
      <w:pPr>
        <w:pStyle w:val="Nagwek2"/>
        <w:tabs>
          <w:tab w:val="center" w:pos="1957"/>
        </w:tabs>
        <w:ind w:left="-15" w:firstLine="0"/>
        <w:rPr>
          <w:sz w:val="22"/>
        </w:rPr>
      </w:pPr>
      <w:r w:rsidRPr="00D3353D">
        <w:rPr>
          <w:rFonts w:eastAsia="Times New Roman"/>
          <w:sz w:val="22"/>
        </w:rPr>
        <w:t>1.3</w:t>
      </w:r>
      <w:r w:rsidRPr="00D3353D">
        <w:rPr>
          <w:rFonts w:eastAsia="Arial"/>
          <w:sz w:val="22"/>
        </w:rPr>
        <w:t xml:space="preserve"> </w:t>
      </w:r>
      <w:r w:rsidRPr="00D3353D">
        <w:rPr>
          <w:rFonts w:eastAsia="Arial"/>
          <w:sz w:val="22"/>
        </w:rPr>
        <w:tab/>
      </w:r>
      <w:r w:rsidRPr="00D3353D">
        <w:rPr>
          <w:sz w:val="22"/>
        </w:rPr>
        <w:t xml:space="preserve">Zakres robót objętych ST </w:t>
      </w:r>
    </w:p>
    <w:p w14:paraId="31B14663" w14:textId="77777777" w:rsidR="00151700" w:rsidRPr="00D3353D" w:rsidRDefault="00151700" w:rsidP="00151700">
      <w:pPr>
        <w:spacing w:after="0" w:line="259" w:lineRule="auto"/>
        <w:ind w:left="0" w:firstLine="0"/>
        <w:jc w:val="left"/>
        <w:rPr>
          <w:sz w:val="22"/>
        </w:rPr>
      </w:pPr>
      <w:r w:rsidRPr="00D3353D">
        <w:rPr>
          <w:sz w:val="22"/>
        </w:rPr>
        <w:t>Roboty, których dotyczy Specyfikacja, obejmują wszystkie czynności mające na celu wykonanie robót związanych z:</w:t>
      </w:r>
    </w:p>
    <w:p w14:paraId="2E8188DD" w14:textId="277C5109" w:rsidR="009D41BC" w:rsidRPr="00D3353D" w:rsidRDefault="00151700" w:rsidP="00151700">
      <w:pPr>
        <w:spacing w:after="0" w:line="259" w:lineRule="auto"/>
        <w:ind w:left="0" w:firstLine="0"/>
        <w:jc w:val="left"/>
        <w:rPr>
          <w:sz w:val="22"/>
        </w:rPr>
      </w:pPr>
      <w:r w:rsidRPr="00D3353D">
        <w:rPr>
          <w:sz w:val="22"/>
        </w:rPr>
        <w:t xml:space="preserve">– </w:t>
      </w:r>
      <w:r w:rsidR="009D41BC" w:rsidRPr="00D3353D">
        <w:rPr>
          <w:sz w:val="22"/>
        </w:rPr>
        <w:t>rozbiórka ścian</w:t>
      </w:r>
      <w:r w:rsidR="0021466C" w:rsidRPr="00D3353D">
        <w:rPr>
          <w:sz w:val="22"/>
        </w:rPr>
        <w:t>,</w:t>
      </w:r>
    </w:p>
    <w:p w14:paraId="28C371CF" w14:textId="782C3EFE" w:rsidR="00D04C1C" w:rsidRPr="00D3353D" w:rsidRDefault="00D04C1C" w:rsidP="00151700">
      <w:pPr>
        <w:spacing w:after="0" w:line="259" w:lineRule="auto"/>
        <w:ind w:left="0" w:firstLine="0"/>
        <w:jc w:val="left"/>
        <w:rPr>
          <w:sz w:val="22"/>
        </w:rPr>
      </w:pPr>
      <w:r w:rsidRPr="00D3353D">
        <w:rPr>
          <w:sz w:val="22"/>
        </w:rPr>
        <w:t>–</w:t>
      </w:r>
      <w:r w:rsidR="009D41BC" w:rsidRPr="00D3353D">
        <w:rPr>
          <w:sz w:val="22"/>
        </w:rPr>
        <w:t xml:space="preserve"> </w:t>
      </w:r>
      <w:r w:rsidRPr="00D3353D">
        <w:rPr>
          <w:sz w:val="22"/>
        </w:rPr>
        <w:t>demontaż stolarki drzwiowe</w:t>
      </w:r>
      <w:r w:rsidR="0021466C" w:rsidRPr="00D3353D">
        <w:rPr>
          <w:sz w:val="22"/>
        </w:rPr>
        <w:t>j,</w:t>
      </w:r>
    </w:p>
    <w:p w14:paraId="5E1E58B6" w14:textId="77777777" w:rsidR="00A55422" w:rsidRPr="00D3353D" w:rsidRDefault="00D04C1C" w:rsidP="00151700">
      <w:pPr>
        <w:spacing w:after="0" w:line="259" w:lineRule="auto"/>
        <w:ind w:left="0" w:firstLine="0"/>
        <w:jc w:val="left"/>
        <w:rPr>
          <w:sz w:val="22"/>
        </w:rPr>
      </w:pPr>
      <w:r w:rsidRPr="00D3353D">
        <w:rPr>
          <w:sz w:val="22"/>
        </w:rPr>
        <w:t xml:space="preserve">– </w:t>
      </w:r>
      <w:r w:rsidR="0021466C" w:rsidRPr="00D3353D">
        <w:rPr>
          <w:sz w:val="22"/>
        </w:rPr>
        <w:t>wybicia otworów.</w:t>
      </w:r>
    </w:p>
    <w:p w14:paraId="36A563D5" w14:textId="4229E010" w:rsidR="00151700" w:rsidRPr="00D3353D" w:rsidRDefault="00A55422" w:rsidP="00151700">
      <w:pPr>
        <w:spacing w:after="0" w:line="259" w:lineRule="auto"/>
        <w:ind w:left="0" w:firstLine="0"/>
        <w:jc w:val="left"/>
        <w:rPr>
          <w:sz w:val="22"/>
        </w:rPr>
      </w:pPr>
      <w:r w:rsidRPr="00D3353D">
        <w:rPr>
          <w:sz w:val="22"/>
        </w:rPr>
        <w:t xml:space="preserve">- </w:t>
      </w:r>
      <w:r w:rsidR="007B4A51" w:rsidRPr="00D3353D">
        <w:rPr>
          <w:sz w:val="22"/>
        </w:rPr>
        <w:t>rozbiórki okładzin z płytek</w:t>
      </w:r>
    </w:p>
    <w:p w14:paraId="30EB9419" w14:textId="549A3660" w:rsidR="007B4A51" w:rsidRPr="00D3353D" w:rsidRDefault="007B4A51" w:rsidP="00151700">
      <w:pPr>
        <w:spacing w:after="0" w:line="259" w:lineRule="auto"/>
        <w:ind w:left="0" w:firstLine="0"/>
        <w:jc w:val="left"/>
        <w:rPr>
          <w:sz w:val="22"/>
        </w:rPr>
      </w:pPr>
      <w:r w:rsidRPr="00D3353D">
        <w:rPr>
          <w:sz w:val="22"/>
        </w:rPr>
        <w:t>- rozbiórk</w:t>
      </w:r>
      <w:r w:rsidR="001D70C8" w:rsidRPr="00D3353D">
        <w:rPr>
          <w:sz w:val="22"/>
        </w:rPr>
        <w:t>a podłóg drewnianych</w:t>
      </w:r>
    </w:p>
    <w:p w14:paraId="01F3A393" w14:textId="1D9E924A" w:rsidR="00151700" w:rsidRPr="00D3353D" w:rsidRDefault="00151700" w:rsidP="00151700">
      <w:pPr>
        <w:pStyle w:val="Nagwek2"/>
        <w:tabs>
          <w:tab w:val="center" w:pos="1914"/>
        </w:tabs>
        <w:ind w:left="-15" w:firstLine="0"/>
        <w:rPr>
          <w:sz w:val="22"/>
        </w:rPr>
      </w:pPr>
      <w:r w:rsidRPr="00D3353D">
        <w:rPr>
          <w:rFonts w:eastAsia="Times New Roman"/>
          <w:sz w:val="22"/>
        </w:rPr>
        <w:t>1.4</w:t>
      </w:r>
      <w:r w:rsidRPr="00D3353D">
        <w:rPr>
          <w:rFonts w:eastAsia="Arial"/>
          <w:sz w:val="22"/>
        </w:rPr>
        <w:t xml:space="preserve"> </w:t>
      </w:r>
      <w:r w:rsidRPr="00D3353D">
        <w:rPr>
          <w:rFonts w:eastAsia="Arial"/>
          <w:sz w:val="22"/>
        </w:rPr>
        <w:tab/>
      </w:r>
      <w:r w:rsidRPr="00D3353D">
        <w:rPr>
          <w:sz w:val="22"/>
        </w:rPr>
        <w:t xml:space="preserve">Określenia podstawowe </w:t>
      </w:r>
    </w:p>
    <w:p w14:paraId="6A4EAE37" w14:textId="675EE956" w:rsidR="00151700" w:rsidRPr="00D3353D" w:rsidRDefault="00151700" w:rsidP="00E8540B">
      <w:pPr>
        <w:spacing w:after="32"/>
        <w:rPr>
          <w:sz w:val="22"/>
        </w:rPr>
      </w:pPr>
      <w:r w:rsidRPr="00D3353D">
        <w:rPr>
          <w:sz w:val="22"/>
        </w:rPr>
        <w:t>Określenia podane w niniejszej Specyfikacji są zgodne z odpowiednimi normami oraz określeniami podanymi w ST Kod CPV 45000000-7 „Wymagania ogólne”.</w:t>
      </w:r>
    </w:p>
    <w:p w14:paraId="677E6FFC" w14:textId="3D360CDE" w:rsidR="00151700" w:rsidRPr="00D3353D" w:rsidRDefault="00187E21" w:rsidP="00187E21">
      <w:pPr>
        <w:pStyle w:val="Nagwek2"/>
        <w:tabs>
          <w:tab w:val="center" w:pos="1914"/>
        </w:tabs>
        <w:ind w:left="-15" w:firstLine="0"/>
        <w:rPr>
          <w:sz w:val="22"/>
        </w:rPr>
      </w:pPr>
      <w:r w:rsidRPr="00D3353D">
        <w:rPr>
          <w:sz w:val="22"/>
        </w:rPr>
        <w:t xml:space="preserve">1.5   </w:t>
      </w:r>
      <w:r w:rsidR="00151700" w:rsidRPr="00D3353D">
        <w:rPr>
          <w:rFonts w:eastAsia="Arial"/>
          <w:sz w:val="22"/>
        </w:rPr>
        <w:t xml:space="preserve"> </w:t>
      </w:r>
      <w:r w:rsidR="00151700" w:rsidRPr="00D3353D">
        <w:rPr>
          <w:rFonts w:eastAsia="Arial"/>
          <w:sz w:val="22"/>
        </w:rPr>
        <w:tab/>
      </w:r>
      <w:r w:rsidR="00151700" w:rsidRPr="00D3353D">
        <w:rPr>
          <w:sz w:val="22"/>
        </w:rPr>
        <w:t xml:space="preserve">Ogólne wymagania dotyczące Robót </w:t>
      </w:r>
    </w:p>
    <w:p w14:paraId="46A55394" w14:textId="277C69E1" w:rsidR="00151700" w:rsidRPr="00D3353D" w:rsidRDefault="00E8540B" w:rsidP="00187E21">
      <w:pPr>
        <w:spacing w:after="32"/>
        <w:rPr>
          <w:sz w:val="22"/>
        </w:rPr>
      </w:pPr>
      <w:r w:rsidRPr="00D3353D">
        <w:rPr>
          <w:sz w:val="22"/>
        </w:rPr>
        <w:t>Wykonawca robót jest odpowiedzialny za jakość ich wykonania oraz za zgodność z dokumentacją projektową, ST i poleceniami Inspektora nadzoru. Ogólne wymagania dotyczące robót podano w ST Kod CPV 45000000-7</w:t>
      </w:r>
      <w:r w:rsidR="00151700" w:rsidRPr="00D3353D">
        <w:rPr>
          <w:sz w:val="22"/>
        </w:rPr>
        <w:t>.</w:t>
      </w:r>
    </w:p>
    <w:p w14:paraId="21A6270F" w14:textId="3AF69DBC" w:rsidR="00187E21" w:rsidRPr="00D3353D" w:rsidRDefault="00187E21" w:rsidP="00151700">
      <w:pPr>
        <w:pStyle w:val="Nagwek1"/>
        <w:tabs>
          <w:tab w:val="center" w:pos="1100"/>
        </w:tabs>
        <w:spacing w:after="262"/>
        <w:ind w:left="-15" w:firstLine="0"/>
        <w:rPr>
          <w:sz w:val="22"/>
        </w:rPr>
      </w:pPr>
      <w:r w:rsidRPr="00D3353D">
        <w:rPr>
          <w:sz w:val="22"/>
        </w:rPr>
        <w:t>2</w:t>
      </w:r>
      <w:r w:rsidR="00151700" w:rsidRPr="00D3353D">
        <w:rPr>
          <w:rFonts w:eastAsia="Arial"/>
          <w:sz w:val="22"/>
        </w:rPr>
        <w:t xml:space="preserve"> </w:t>
      </w:r>
      <w:r w:rsidR="00151700" w:rsidRPr="00D3353D">
        <w:rPr>
          <w:rFonts w:eastAsia="Arial"/>
          <w:sz w:val="22"/>
        </w:rPr>
        <w:tab/>
      </w:r>
      <w:r w:rsidR="00151700" w:rsidRPr="00D3353D">
        <w:rPr>
          <w:sz w:val="22"/>
        </w:rPr>
        <w:t>MATERIAŁY</w:t>
      </w:r>
    </w:p>
    <w:p w14:paraId="24BB2712" w14:textId="59A1971A" w:rsidR="00151700" w:rsidRPr="00D3353D" w:rsidRDefault="00D04C1C" w:rsidP="00187E21">
      <w:pPr>
        <w:spacing w:after="32"/>
        <w:rPr>
          <w:sz w:val="22"/>
        </w:rPr>
      </w:pPr>
      <w:r w:rsidRPr="00D3353D">
        <w:rPr>
          <w:sz w:val="22"/>
        </w:rPr>
        <w:t>Materiały pochodzące z rozbiórki – do utylizacji zgodnie z ustawą</w:t>
      </w:r>
      <w:r w:rsidR="00187E21" w:rsidRPr="00D3353D">
        <w:rPr>
          <w:sz w:val="22"/>
        </w:rPr>
        <w:t>.</w:t>
      </w:r>
    </w:p>
    <w:p w14:paraId="272EB39D" w14:textId="77777777" w:rsidR="00D04C1C" w:rsidRPr="00D3353D" w:rsidRDefault="00D04C1C" w:rsidP="00187E21">
      <w:pPr>
        <w:spacing w:after="32"/>
        <w:rPr>
          <w:sz w:val="22"/>
        </w:rPr>
      </w:pPr>
    </w:p>
    <w:p w14:paraId="2FCFD347" w14:textId="1BB60D61" w:rsidR="00151700" w:rsidRPr="00D3353D" w:rsidRDefault="004800A8" w:rsidP="00151700">
      <w:pPr>
        <w:pStyle w:val="Nagwek1"/>
        <w:tabs>
          <w:tab w:val="center" w:pos="858"/>
        </w:tabs>
        <w:ind w:left="-15" w:firstLine="0"/>
        <w:rPr>
          <w:sz w:val="22"/>
        </w:rPr>
      </w:pPr>
      <w:r w:rsidRPr="00D3353D">
        <w:rPr>
          <w:sz w:val="22"/>
        </w:rPr>
        <w:t>3</w:t>
      </w:r>
      <w:r w:rsidR="00151700" w:rsidRPr="00D3353D">
        <w:rPr>
          <w:rFonts w:eastAsia="Arial"/>
          <w:sz w:val="22"/>
        </w:rPr>
        <w:t xml:space="preserve"> </w:t>
      </w:r>
      <w:r w:rsidR="00151700" w:rsidRPr="00D3353D">
        <w:rPr>
          <w:rFonts w:eastAsia="Arial"/>
          <w:sz w:val="22"/>
        </w:rPr>
        <w:tab/>
      </w:r>
      <w:r w:rsidR="00151700" w:rsidRPr="00D3353D">
        <w:rPr>
          <w:sz w:val="22"/>
        </w:rPr>
        <w:t xml:space="preserve">SPRZĘT </w:t>
      </w:r>
    </w:p>
    <w:p w14:paraId="5FED4BC9" w14:textId="1E1DBB99" w:rsidR="00D04C1C" w:rsidRPr="00D3353D" w:rsidRDefault="00D04C1C" w:rsidP="00D04C1C">
      <w:pPr>
        <w:ind w:left="-5"/>
        <w:rPr>
          <w:sz w:val="22"/>
        </w:rPr>
      </w:pPr>
      <w:r w:rsidRPr="00D3353D">
        <w:rPr>
          <w:sz w:val="22"/>
        </w:rPr>
        <w:t>Sprzęt budowlany powinien odpowiadać pod względem typów i ilości wymaganiom zawartym w projekcie organizacji robót, zaakceptowanym przez Inżyniera( Inspektora Nadzoru). Zgodnie z technologią założoną w Dokumentacji Technicznej do wykonywania robót rozbiórkowych proponuje się użyć następującego sprzętu :</w:t>
      </w:r>
    </w:p>
    <w:p w14:paraId="2D81565B" w14:textId="77777777" w:rsidR="00D04C1C" w:rsidRPr="00D3353D" w:rsidRDefault="00D04C1C" w:rsidP="00D04C1C">
      <w:pPr>
        <w:ind w:left="-5"/>
        <w:rPr>
          <w:sz w:val="22"/>
        </w:rPr>
      </w:pPr>
      <w:r w:rsidRPr="00D3353D">
        <w:rPr>
          <w:sz w:val="22"/>
        </w:rPr>
        <w:t>- młoty udarowe</w:t>
      </w:r>
    </w:p>
    <w:p w14:paraId="55DAAFF5" w14:textId="77777777" w:rsidR="00D04C1C" w:rsidRPr="00D3353D" w:rsidRDefault="00D04C1C" w:rsidP="00D04C1C">
      <w:pPr>
        <w:ind w:left="-5"/>
        <w:rPr>
          <w:sz w:val="22"/>
        </w:rPr>
      </w:pPr>
      <w:r w:rsidRPr="00D3353D">
        <w:rPr>
          <w:sz w:val="22"/>
        </w:rPr>
        <w:t>- szlifierki kątowe</w:t>
      </w:r>
    </w:p>
    <w:p w14:paraId="6E301BD9" w14:textId="45FEB56C" w:rsidR="00151700" w:rsidRPr="00D3353D" w:rsidRDefault="00D04C1C" w:rsidP="00D04C1C">
      <w:pPr>
        <w:ind w:left="-5"/>
        <w:rPr>
          <w:sz w:val="22"/>
        </w:rPr>
      </w:pPr>
      <w:r w:rsidRPr="00D3353D">
        <w:rPr>
          <w:sz w:val="22"/>
        </w:rPr>
        <w:t>- szczotki stalowe</w:t>
      </w:r>
    </w:p>
    <w:p w14:paraId="5782D47D" w14:textId="77777777" w:rsidR="00D04C1C" w:rsidRPr="00D3353D" w:rsidRDefault="00D04C1C" w:rsidP="00D04C1C">
      <w:pPr>
        <w:ind w:left="-5"/>
        <w:rPr>
          <w:sz w:val="22"/>
        </w:rPr>
      </w:pPr>
    </w:p>
    <w:p w14:paraId="46A95442" w14:textId="28A90CEB" w:rsidR="00151700" w:rsidRPr="00D3353D" w:rsidRDefault="00C76E17" w:rsidP="00151700">
      <w:pPr>
        <w:pStyle w:val="Nagwek1"/>
        <w:tabs>
          <w:tab w:val="center" w:pos="1140"/>
        </w:tabs>
        <w:spacing w:after="33" w:line="259" w:lineRule="auto"/>
        <w:ind w:left="0" w:firstLine="0"/>
        <w:rPr>
          <w:sz w:val="22"/>
        </w:rPr>
      </w:pPr>
      <w:r w:rsidRPr="00D3353D">
        <w:rPr>
          <w:sz w:val="22"/>
        </w:rPr>
        <w:lastRenderedPageBreak/>
        <w:t>4</w:t>
      </w:r>
      <w:r w:rsidR="00151700" w:rsidRPr="00D3353D">
        <w:rPr>
          <w:rFonts w:eastAsia="Arial"/>
          <w:sz w:val="22"/>
        </w:rPr>
        <w:t xml:space="preserve"> </w:t>
      </w:r>
      <w:r w:rsidR="00151700" w:rsidRPr="00D3353D">
        <w:rPr>
          <w:rFonts w:eastAsia="Arial"/>
          <w:sz w:val="22"/>
        </w:rPr>
        <w:tab/>
      </w:r>
      <w:r w:rsidR="00151700" w:rsidRPr="00D3353D">
        <w:rPr>
          <w:sz w:val="22"/>
        </w:rPr>
        <w:t xml:space="preserve">TRANSPORT </w:t>
      </w:r>
    </w:p>
    <w:p w14:paraId="7E622A5A" w14:textId="39417E36" w:rsidR="00151700" w:rsidRPr="00D3353D" w:rsidRDefault="00D04C1C" w:rsidP="00C76E17">
      <w:pPr>
        <w:spacing w:after="0" w:line="259" w:lineRule="auto"/>
        <w:ind w:left="0" w:firstLine="0"/>
        <w:rPr>
          <w:sz w:val="22"/>
        </w:rPr>
      </w:pPr>
      <w:r w:rsidRPr="00D3353D">
        <w:rPr>
          <w:sz w:val="22"/>
        </w:rPr>
        <w:t>Zgodnie ze Specyfikacją Techniczną 45000000-7 „Wymagania ogólne”.</w:t>
      </w:r>
    </w:p>
    <w:p w14:paraId="16FFAC2B" w14:textId="77777777" w:rsidR="00151700" w:rsidRPr="00D3353D" w:rsidRDefault="00151700" w:rsidP="00151700">
      <w:pPr>
        <w:spacing w:after="0" w:line="259" w:lineRule="auto"/>
        <w:ind w:left="0" w:firstLine="0"/>
        <w:jc w:val="left"/>
        <w:rPr>
          <w:sz w:val="22"/>
        </w:rPr>
      </w:pPr>
      <w:r w:rsidRPr="00D3353D">
        <w:rPr>
          <w:sz w:val="22"/>
        </w:rPr>
        <w:tab/>
        <w:t xml:space="preserve"> </w:t>
      </w:r>
    </w:p>
    <w:p w14:paraId="697CAFA1" w14:textId="4A5D1CAC" w:rsidR="00151700" w:rsidRPr="00D3353D" w:rsidRDefault="00C76E17" w:rsidP="00151700">
      <w:pPr>
        <w:pStyle w:val="Nagwek1"/>
        <w:tabs>
          <w:tab w:val="center" w:pos="1611"/>
        </w:tabs>
        <w:spacing w:after="262"/>
        <w:ind w:left="-15" w:firstLine="0"/>
        <w:rPr>
          <w:sz w:val="22"/>
        </w:rPr>
      </w:pPr>
      <w:r w:rsidRPr="00D3353D">
        <w:rPr>
          <w:sz w:val="22"/>
        </w:rPr>
        <w:t>5</w:t>
      </w:r>
      <w:r w:rsidR="00151700" w:rsidRPr="00D3353D">
        <w:rPr>
          <w:rFonts w:eastAsia="Arial"/>
          <w:sz w:val="22"/>
        </w:rPr>
        <w:t xml:space="preserve"> </w:t>
      </w:r>
      <w:r w:rsidR="00151700" w:rsidRPr="00D3353D">
        <w:rPr>
          <w:rFonts w:eastAsia="Arial"/>
          <w:sz w:val="22"/>
        </w:rPr>
        <w:tab/>
      </w:r>
      <w:r w:rsidR="00151700" w:rsidRPr="00D3353D">
        <w:rPr>
          <w:sz w:val="22"/>
        </w:rPr>
        <w:t xml:space="preserve">WYKONANIE ROBÓT </w:t>
      </w:r>
    </w:p>
    <w:p w14:paraId="6F6AB4A9" w14:textId="3B8BBC60" w:rsidR="00151700" w:rsidRPr="00D3353D" w:rsidRDefault="00EB6DF0" w:rsidP="00151700">
      <w:pPr>
        <w:pStyle w:val="Nagwek2"/>
        <w:tabs>
          <w:tab w:val="center" w:pos="2824"/>
        </w:tabs>
        <w:ind w:left="-15" w:firstLine="0"/>
        <w:rPr>
          <w:sz w:val="22"/>
        </w:rPr>
      </w:pPr>
      <w:r w:rsidRPr="00D3353D">
        <w:rPr>
          <w:rFonts w:eastAsia="Times New Roman"/>
          <w:sz w:val="22"/>
        </w:rPr>
        <w:t>5</w:t>
      </w:r>
      <w:r w:rsidR="00151700" w:rsidRPr="00D3353D">
        <w:rPr>
          <w:rFonts w:eastAsia="Times New Roman"/>
          <w:sz w:val="22"/>
        </w:rPr>
        <w:t>.1</w:t>
      </w:r>
      <w:r w:rsidR="00151700" w:rsidRPr="00D3353D">
        <w:rPr>
          <w:rFonts w:eastAsia="Arial"/>
          <w:sz w:val="22"/>
        </w:rPr>
        <w:t xml:space="preserve"> </w:t>
      </w:r>
      <w:r w:rsidR="00151700" w:rsidRPr="00D3353D">
        <w:rPr>
          <w:rFonts w:eastAsia="Arial"/>
          <w:sz w:val="22"/>
        </w:rPr>
        <w:tab/>
      </w:r>
      <w:r w:rsidR="00151700" w:rsidRPr="00D3353D">
        <w:rPr>
          <w:sz w:val="22"/>
        </w:rPr>
        <w:t xml:space="preserve">Ogólne wymagania wykonywania robót </w:t>
      </w:r>
    </w:p>
    <w:p w14:paraId="5DF962AE" w14:textId="78A25A8A" w:rsidR="00D04C1C" w:rsidRPr="00D3353D" w:rsidRDefault="00D04C1C" w:rsidP="00D04C1C">
      <w:pPr>
        <w:rPr>
          <w:sz w:val="22"/>
        </w:rPr>
      </w:pPr>
      <w:r w:rsidRPr="00D3353D">
        <w:rPr>
          <w:sz w:val="22"/>
        </w:rPr>
        <w:t>Ogólne warunki wykonania robót podano w „Warunki ogólne”</w:t>
      </w:r>
    </w:p>
    <w:p w14:paraId="434B9882" w14:textId="77777777" w:rsidR="00D04C1C" w:rsidRPr="00D3353D" w:rsidRDefault="00D04C1C" w:rsidP="00D04C1C">
      <w:pPr>
        <w:rPr>
          <w:sz w:val="22"/>
        </w:rPr>
      </w:pPr>
      <w:r w:rsidRPr="00D3353D">
        <w:rPr>
          <w:sz w:val="22"/>
        </w:rPr>
        <w:t>Przed przystąpieniem do wykonywania robót rozbiórkowych należy wykonać :</w:t>
      </w:r>
    </w:p>
    <w:p w14:paraId="46269143" w14:textId="77777777" w:rsidR="00D04C1C" w:rsidRPr="00D3353D" w:rsidRDefault="00D04C1C" w:rsidP="00D04C1C">
      <w:pPr>
        <w:rPr>
          <w:sz w:val="22"/>
        </w:rPr>
      </w:pPr>
      <w:r w:rsidRPr="00D3353D">
        <w:rPr>
          <w:sz w:val="22"/>
        </w:rPr>
        <w:t>- wszelkie niezbędne zabezpieczenia</w:t>
      </w:r>
    </w:p>
    <w:p w14:paraId="509F8F9B" w14:textId="77777777" w:rsidR="00D04C1C" w:rsidRPr="00D3353D" w:rsidRDefault="00D04C1C" w:rsidP="00D04C1C">
      <w:pPr>
        <w:rPr>
          <w:sz w:val="22"/>
        </w:rPr>
      </w:pPr>
      <w:r w:rsidRPr="00D3353D">
        <w:rPr>
          <w:sz w:val="22"/>
        </w:rPr>
        <w:t>- wygrodzenia stref bezpieczeństwa</w:t>
      </w:r>
    </w:p>
    <w:p w14:paraId="2FD172C3" w14:textId="1CD7D04A" w:rsidR="00151700" w:rsidRPr="00D3353D" w:rsidRDefault="00D04C1C" w:rsidP="00D04C1C">
      <w:pPr>
        <w:rPr>
          <w:sz w:val="22"/>
        </w:rPr>
      </w:pPr>
      <w:r w:rsidRPr="00D3353D">
        <w:rPr>
          <w:sz w:val="22"/>
        </w:rPr>
        <w:t>- wygrodzenie i oznaczenie miejsc składowania gruzu</w:t>
      </w:r>
    </w:p>
    <w:p w14:paraId="2BA619A5" w14:textId="77777777" w:rsidR="00EE0D37" w:rsidRPr="00D3353D" w:rsidRDefault="00EE0D37" w:rsidP="00D04C1C">
      <w:pPr>
        <w:rPr>
          <w:sz w:val="22"/>
        </w:rPr>
      </w:pPr>
    </w:p>
    <w:p w14:paraId="22DC8FB8" w14:textId="20EE5CC6" w:rsidR="00D04C1C" w:rsidRPr="00D3353D" w:rsidRDefault="00D04C1C" w:rsidP="00D04C1C">
      <w:pPr>
        <w:pStyle w:val="Nagwek2"/>
        <w:tabs>
          <w:tab w:val="center" w:pos="2824"/>
        </w:tabs>
        <w:ind w:left="-15" w:firstLine="0"/>
        <w:rPr>
          <w:sz w:val="22"/>
        </w:rPr>
      </w:pPr>
      <w:r w:rsidRPr="00D3353D">
        <w:rPr>
          <w:rFonts w:eastAsia="Times New Roman"/>
          <w:sz w:val="22"/>
        </w:rPr>
        <w:t>5.2</w:t>
      </w:r>
      <w:r w:rsidRPr="00D3353D">
        <w:rPr>
          <w:rFonts w:eastAsia="Arial"/>
          <w:sz w:val="22"/>
        </w:rPr>
        <w:t xml:space="preserve">   </w:t>
      </w:r>
      <w:r w:rsidRPr="00D3353D">
        <w:rPr>
          <w:sz w:val="22"/>
        </w:rPr>
        <w:t xml:space="preserve">Rozbiórka ścian działowych </w:t>
      </w:r>
    </w:p>
    <w:p w14:paraId="0ECB8D38" w14:textId="7369DBD0" w:rsidR="00D04C1C" w:rsidRPr="00D3353D" w:rsidRDefault="00D04C1C" w:rsidP="00D04C1C">
      <w:pPr>
        <w:rPr>
          <w:sz w:val="22"/>
        </w:rPr>
      </w:pPr>
      <w:r w:rsidRPr="00D3353D">
        <w:rPr>
          <w:sz w:val="22"/>
        </w:rPr>
        <w:t>Na podstawie Dokumentacji Technicznej należy wyznaczyć elementy przewidziane do rozebrania. Roboty prowadzić ręcznie lub przy pomocy narzędzi pneumatycznych. Odpady transportować na zewnątrz budynku tak aby nie zanieczyszczały placu budowy. Do czasu wywiezienia , odpady składować w kontenerach.</w:t>
      </w:r>
    </w:p>
    <w:p w14:paraId="152938DF" w14:textId="77777777" w:rsidR="00EE0D37" w:rsidRPr="00D3353D" w:rsidRDefault="00EE0D37" w:rsidP="00D04C1C">
      <w:pPr>
        <w:rPr>
          <w:sz w:val="22"/>
        </w:rPr>
      </w:pPr>
    </w:p>
    <w:p w14:paraId="2FE59FA9" w14:textId="50B48F7F" w:rsidR="00D04C1C" w:rsidRPr="00D3353D" w:rsidRDefault="00D04C1C" w:rsidP="00D04C1C">
      <w:pPr>
        <w:pStyle w:val="Nagwek2"/>
        <w:tabs>
          <w:tab w:val="center" w:pos="2824"/>
        </w:tabs>
        <w:ind w:left="-15" w:firstLine="0"/>
        <w:rPr>
          <w:sz w:val="22"/>
        </w:rPr>
      </w:pPr>
      <w:r w:rsidRPr="00D3353D">
        <w:rPr>
          <w:rFonts w:eastAsia="Times New Roman"/>
          <w:sz w:val="22"/>
        </w:rPr>
        <w:t>5.3</w:t>
      </w:r>
      <w:r w:rsidRPr="00D3353D">
        <w:rPr>
          <w:rFonts w:eastAsia="Arial"/>
          <w:sz w:val="22"/>
        </w:rPr>
        <w:t xml:space="preserve">   </w:t>
      </w:r>
      <w:r w:rsidRPr="00D3353D">
        <w:rPr>
          <w:sz w:val="22"/>
        </w:rPr>
        <w:t>Demontaż stolarki</w:t>
      </w:r>
    </w:p>
    <w:p w14:paraId="2E12D878" w14:textId="781E5E21" w:rsidR="00D04C1C" w:rsidRPr="00D3353D" w:rsidRDefault="00D04C1C" w:rsidP="00D04C1C">
      <w:pPr>
        <w:rPr>
          <w:sz w:val="22"/>
        </w:rPr>
      </w:pPr>
      <w:r w:rsidRPr="00D3353D">
        <w:rPr>
          <w:sz w:val="22"/>
        </w:rPr>
        <w:t xml:space="preserve">Demontaż należy rozpocząć od zdjęcia skrzydeł, usunięcia warstwy zaprawy i tynku wokół ościeżnic, a następnie podważając ramy łyżką, należy wyciągnąć kotwy. </w:t>
      </w:r>
    </w:p>
    <w:p w14:paraId="718CEB38" w14:textId="77777777" w:rsidR="00510313" w:rsidRPr="00D3353D" w:rsidRDefault="00510313" w:rsidP="00D04C1C">
      <w:pPr>
        <w:rPr>
          <w:sz w:val="22"/>
        </w:rPr>
      </w:pPr>
    </w:p>
    <w:p w14:paraId="33B42A74" w14:textId="77777777" w:rsidR="00EE0D37" w:rsidRPr="00D3353D" w:rsidRDefault="00EE0D37" w:rsidP="00EE0D37">
      <w:pPr>
        <w:pStyle w:val="Nagwek2"/>
        <w:tabs>
          <w:tab w:val="center" w:pos="2824"/>
        </w:tabs>
        <w:ind w:left="-15" w:firstLine="0"/>
        <w:rPr>
          <w:rFonts w:eastAsia="Arial"/>
          <w:sz w:val="22"/>
        </w:rPr>
      </w:pPr>
      <w:r w:rsidRPr="00D3353D">
        <w:rPr>
          <w:rFonts w:eastAsia="Times New Roman"/>
          <w:sz w:val="22"/>
        </w:rPr>
        <w:t>5.4</w:t>
      </w:r>
      <w:r w:rsidRPr="00D3353D">
        <w:rPr>
          <w:rFonts w:eastAsia="Arial"/>
          <w:sz w:val="22"/>
        </w:rPr>
        <w:t xml:space="preserve"> </w:t>
      </w:r>
      <w:r w:rsidRPr="00D3353D">
        <w:rPr>
          <w:sz w:val="22"/>
        </w:rPr>
        <w:t>Rozbiórka okładzin z płytek</w:t>
      </w:r>
    </w:p>
    <w:p w14:paraId="21CD78AA" w14:textId="77777777" w:rsidR="00EE0D37" w:rsidRPr="00D3353D" w:rsidRDefault="00EE0D37" w:rsidP="00EE0D37">
      <w:pPr>
        <w:rPr>
          <w:sz w:val="22"/>
        </w:rPr>
      </w:pPr>
      <w:r w:rsidRPr="00D3353D">
        <w:rPr>
          <w:sz w:val="22"/>
        </w:rPr>
        <w:t>Na podstawie Dokumentacji Technicznej należy wyznaczyć elementy przewidziane do rozebrania. Roboty prowadzić ręcznie lub przy pomocy narzędzi pneumatycznych. Odpady transportować na zewnątrz budynku tak aby nie zanieczyszczały placu budowy. Do czasu wywiezienia , odpady składować w kontenerach.</w:t>
      </w:r>
    </w:p>
    <w:p w14:paraId="24E86359" w14:textId="77777777" w:rsidR="00510313" w:rsidRPr="00D3353D" w:rsidRDefault="00510313" w:rsidP="00D04C1C">
      <w:pPr>
        <w:rPr>
          <w:sz w:val="22"/>
        </w:rPr>
      </w:pPr>
    </w:p>
    <w:p w14:paraId="70FBDBC3" w14:textId="1F1D335B" w:rsidR="00EE0D37" w:rsidRPr="00D3353D" w:rsidRDefault="00EE0D37" w:rsidP="00EE0D37">
      <w:pPr>
        <w:pStyle w:val="Nagwek2"/>
        <w:tabs>
          <w:tab w:val="center" w:pos="2824"/>
        </w:tabs>
        <w:ind w:left="-15" w:firstLine="0"/>
        <w:rPr>
          <w:rFonts w:eastAsia="Arial"/>
          <w:sz w:val="22"/>
        </w:rPr>
      </w:pPr>
      <w:r w:rsidRPr="00D3353D">
        <w:rPr>
          <w:rFonts w:eastAsia="Times New Roman"/>
          <w:sz w:val="22"/>
        </w:rPr>
        <w:t>5.5</w:t>
      </w:r>
      <w:r w:rsidRPr="00D3353D">
        <w:rPr>
          <w:rFonts w:eastAsia="Arial"/>
          <w:sz w:val="22"/>
        </w:rPr>
        <w:t xml:space="preserve"> </w:t>
      </w:r>
      <w:r w:rsidRPr="00D3353D">
        <w:rPr>
          <w:sz w:val="22"/>
        </w:rPr>
        <w:t>Rozbiórka drewnianych okładzin podłogowych</w:t>
      </w:r>
    </w:p>
    <w:p w14:paraId="092ABB3C" w14:textId="77777777" w:rsidR="00EE0D37" w:rsidRPr="00D3353D" w:rsidRDefault="00EE0D37" w:rsidP="00EE0D37">
      <w:pPr>
        <w:rPr>
          <w:sz w:val="22"/>
        </w:rPr>
      </w:pPr>
      <w:r w:rsidRPr="00D3353D">
        <w:rPr>
          <w:sz w:val="22"/>
        </w:rPr>
        <w:t>Na podstawie Dokumentacji Technicznej należy wyznaczyć elementy przewidziane do rozebrania. Roboty prowadzić ręcznie lub przy pomocy narzędzi pneumatycznych. Odpady transportować na zewnątrz budynku tak aby nie zanieczyszczały placu budowy. Do czasu wywiezienia , odpady składować w kontenerach.</w:t>
      </w:r>
    </w:p>
    <w:p w14:paraId="6C223348" w14:textId="77777777" w:rsidR="00EE0D37" w:rsidRPr="00D3353D" w:rsidRDefault="00EE0D37" w:rsidP="00510313">
      <w:pPr>
        <w:pStyle w:val="Nagwek2"/>
        <w:tabs>
          <w:tab w:val="center" w:pos="2824"/>
        </w:tabs>
        <w:ind w:left="-15" w:firstLine="0"/>
        <w:rPr>
          <w:rFonts w:eastAsia="Times New Roman"/>
          <w:sz w:val="22"/>
        </w:rPr>
      </w:pPr>
    </w:p>
    <w:p w14:paraId="789A77EB" w14:textId="2A64F466" w:rsidR="00D04C1C" w:rsidRPr="00D3353D" w:rsidRDefault="00D04C1C" w:rsidP="00510313">
      <w:pPr>
        <w:pStyle w:val="Nagwek2"/>
        <w:tabs>
          <w:tab w:val="center" w:pos="2824"/>
        </w:tabs>
        <w:ind w:left="-15" w:firstLine="0"/>
        <w:rPr>
          <w:rFonts w:eastAsia="Arial"/>
          <w:sz w:val="22"/>
        </w:rPr>
      </w:pPr>
      <w:r w:rsidRPr="00D3353D">
        <w:rPr>
          <w:rFonts w:eastAsia="Times New Roman"/>
          <w:sz w:val="22"/>
        </w:rPr>
        <w:t>5.</w:t>
      </w:r>
      <w:r w:rsidR="00EE0D37" w:rsidRPr="00D3353D">
        <w:rPr>
          <w:rFonts w:eastAsia="Times New Roman"/>
          <w:sz w:val="22"/>
        </w:rPr>
        <w:t>6</w:t>
      </w:r>
      <w:r w:rsidRPr="00D3353D">
        <w:rPr>
          <w:rFonts w:eastAsia="Arial"/>
          <w:sz w:val="22"/>
        </w:rPr>
        <w:t xml:space="preserve"> </w:t>
      </w:r>
      <w:r w:rsidRPr="00D3353D">
        <w:rPr>
          <w:sz w:val="22"/>
        </w:rPr>
        <w:t>Wywóz i utylizacja odpadów</w:t>
      </w:r>
    </w:p>
    <w:p w14:paraId="1E5E6D3E" w14:textId="0519ACB8" w:rsidR="00D04C1C" w:rsidRPr="00D3353D" w:rsidRDefault="00D04C1C" w:rsidP="00D04C1C">
      <w:pPr>
        <w:rPr>
          <w:sz w:val="22"/>
        </w:rPr>
      </w:pPr>
      <w:r w:rsidRPr="00D3353D">
        <w:rPr>
          <w:sz w:val="22"/>
        </w:rPr>
        <w:t>Materiały z rozbiórki powinny zostać wywiezione przez Wykonawcą na wysypisko odpadów zgodnie z obowiązującymi przepisami prawa.</w:t>
      </w:r>
    </w:p>
    <w:p w14:paraId="4503B030" w14:textId="77777777" w:rsidR="00D04C1C" w:rsidRPr="00D3353D" w:rsidRDefault="00D04C1C" w:rsidP="00D04C1C">
      <w:pPr>
        <w:rPr>
          <w:sz w:val="22"/>
        </w:rPr>
      </w:pPr>
    </w:p>
    <w:p w14:paraId="112C6BE6" w14:textId="4E186BA6" w:rsidR="00151700" w:rsidRPr="00D3353D" w:rsidRDefault="006C32AF" w:rsidP="00151700">
      <w:pPr>
        <w:pStyle w:val="Nagwek1"/>
        <w:tabs>
          <w:tab w:val="center" w:pos="2626"/>
        </w:tabs>
        <w:spacing w:after="263"/>
        <w:ind w:left="-15" w:firstLine="0"/>
        <w:rPr>
          <w:sz w:val="22"/>
        </w:rPr>
      </w:pPr>
      <w:r w:rsidRPr="00D3353D">
        <w:rPr>
          <w:sz w:val="22"/>
        </w:rPr>
        <w:t>6</w:t>
      </w:r>
      <w:r w:rsidR="00151700" w:rsidRPr="00D3353D">
        <w:rPr>
          <w:rFonts w:eastAsia="Arial"/>
          <w:sz w:val="22"/>
        </w:rPr>
        <w:t xml:space="preserve"> </w:t>
      </w:r>
      <w:r w:rsidR="00151700" w:rsidRPr="00D3353D">
        <w:rPr>
          <w:rFonts w:eastAsia="Arial"/>
          <w:sz w:val="22"/>
        </w:rPr>
        <w:tab/>
      </w:r>
      <w:r w:rsidR="00151700" w:rsidRPr="00D3353D">
        <w:rPr>
          <w:sz w:val="22"/>
        </w:rPr>
        <w:t xml:space="preserve">KONTROLA JAKOŚCI ODBIORU ROBÓT </w:t>
      </w:r>
    </w:p>
    <w:p w14:paraId="16BBC745" w14:textId="2C969D23" w:rsidR="006C32AF" w:rsidRPr="00D3353D" w:rsidRDefault="00D04C1C" w:rsidP="006C32AF">
      <w:pPr>
        <w:spacing w:after="0"/>
        <w:rPr>
          <w:sz w:val="22"/>
        </w:rPr>
      </w:pPr>
      <w:r w:rsidRPr="00D3353D">
        <w:rPr>
          <w:sz w:val="22"/>
        </w:rPr>
        <w:t>Ogólne zasady kontroli jakości podano w „Warunki ogólne” .Bieżąca kontrola obejmuje wizualne sprawdzenie rozbieranych elementów oraz zgodność z obowiązującymi przepisami. Z utylizacji odpadów należy posiadać karty przekazania odpadów zgodnie z wymogami ustawy.</w:t>
      </w:r>
    </w:p>
    <w:p w14:paraId="3FC84A81" w14:textId="77777777" w:rsidR="00D04C1C" w:rsidRPr="00D3353D" w:rsidRDefault="00D04C1C" w:rsidP="006C32AF">
      <w:pPr>
        <w:spacing w:after="0"/>
        <w:rPr>
          <w:sz w:val="22"/>
        </w:rPr>
      </w:pPr>
    </w:p>
    <w:p w14:paraId="42A8F5B9" w14:textId="3D8EB33C" w:rsidR="00151700" w:rsidRPr="00D3353D" w:rsidRDefault="006C32AF" w:rsidP="00151700">
      <w:pPr>
        <w:pStyle w:val="Nagwek1"/>
        <w:tabs>
          <w:tab w:val="center" w:pos="1357"/>
        </w:tabs>
        <w:ind w:left="-15" w:firstLine="0"/>
        <w:rPr>
          <w:sz w:val="22"/>
        </w:rPr>
      </w:pPr>
      <w:r w:rsidRPr="00D3353D">
        <w:rPr>
          <w:sz w:val="22"/>
        </w:rPr>
        <w:lastRenderedPageBreak/>
        <w:t>7</w:t>
      </w:r>
      <w:r w:rsidR="00151700" w:rsidRPr="00D3353D">
        <w:rPr>
          <w:rFonts w:eastAsia="Arial"/>
          <w:sz w:val="22"/>
        </w:rPr>
        <w:t xml:space="preserve"> </w:t>
      </w:r>
      <w:r w:rsidR="00151700" w:rsidRPr="00D3353D">
        <w:rPr>
          <w:rFonts w:eastAsia="Arial"/>
          <w:sz w:val="22"/>
        </w:rPr>
        <w:tab/>
      </w:r>
      <w:r w:rsidR="00151700" w:rsidRPr="00D3353D">
        <w:rPr>
          <w:sz w:val="22"/>
        </w:rPr>
        <w:t xml:space="preserve">OBMIAR ROBÓT </w:t>
      </w:r>
    </w:p>
    <w:p w14:paraId="2A4F530B" w14:textId="15DB393A" w:rsidR="00151700" w:rsidRPr="00D3353D" w:rsidRDefault="00D04C1C" w:rsidP="00D04C1C">
      <w:pPr>
        <w:spacing w:after="264"/>
        <w:ind w:left="-5"/>
        <w:rPr>
          <w:sz w:val="22"/>
        </w:rPr>
      </w:pPr>
      <w:r w:rsidRPr="00D3353D">
        <w:rPr>
          <w:sz w:val="22"/>
        </w:rPr>
        <w:t>Ogólne zasady obmiaru Robót podano w „Warunki ogólne”. Jednostką obmiaru jest dla rozbieranych konstrukcji murowych – m2 i m3, stolarki – szt.</w:t>
      </w:r>
    </w:p>
    <w:p w14:paraId="403197B3" w14:textId="4A674A68" w:rsidR="00151700" w:rsidRPr="00D3353D" w:rsidRDefault="006C32AF" w:rsidP="00151700">
      <w:pPr>
        <w:pStyle w:val="Nagwek1"/>
        <w:spacing w:after="256"/>
        <w:ind w:left="-5"/>
        <w:rPr>
          <w:sz w:val="22"/>
        </w:rPr>
      </w:pPr>
      <w:r w:rsidRPr="00D3353D">
        <w:rPr>
          <w:sz w:val="22"/>
        </w:rPr>
        <w:t>8</w:t>
      </w:r>
      <w:r w:rsidR="00151700" w:rsidRPr="00D3353D">
        <w:rPr>
          <w:rFonts w:eastAsia="Arial"/>
          <w:sz w:val="22"/>
        </w:rPr>
        <w:t xml:space="preserve"> </w:t>
      </w:r>
      <w:r w:rsidR="00453016" w:rsidRPr="00D3353D">
        <w:rPr>
          <w:rFonts w:eastAsia="Arial"/>
          <w:sz w:val="22"/>
        </w:rPr>
        <w:t xml:space="preserve">   </w:t>
      </w:r>
      <w:r w:rsidR="00151700" w:rsidRPr="00D3353D">
        <w:rPr>
          <w:sz w:val="22"/>
        </w:rPr>
        <w:t xml:space="preserve">ODBIÓR ROBÓT </w:t>
      </w:r>
    </w:p>
    <w:p w14:paraId="3DCE1A7D" w14:textId="3F185AFD" w:rsidR="00151700" w:rsidRPr="00D3353D" w:rsidRDefault="00D04C1C" w:rsidP="00151700">
      <w:pPr>
        <w:rPr>
          <w:sz w:val="22"/>
        </w:rPr>
      </w:pPr>
      <w:r w:rsidRPr="00D3353D">
        <w:rPr>
          <w:sz w:val="22"/>
        </w:rPr>
        <w:t>Ogólne zasady odbioru Robót. Ogólne wymagania dotyczące odbioru robót podano w „Warunki ogólne”. Roboty podlegają zasadom odbioru robót zanikowych.</w:t>
      </w:r>
    </w:p>
    <w:p w14:paraId="799C6E48" w14:textId="77777777" w:rsidR="00D04C1C" w:rsidRPr="00D3353D" w:rsidRDefault="00D04C1C" w:rsidP="00151700">
      <w:pPr>
        <w:rPr>
          <w:sz w:val="22"/>
        </w:rPr>
      </w:pPr>
    </w:p>
    <w:p w14:paraId="26DB047B" w14:textId="4143FDFA" w:rsidR="00151700" w:rsidRPr="00D3353D" w:rsidRDefault="00EB6DF0" w:rsidP="00151700">
      <w:pPr>
        <w:pStyle w:val="Nagwek1"/>
        <w:ind w:left="-5"/>
        <w:rPr>
          <w:sz w:val="22"/>
        </w:rPr>
      </w:pPr>
      <w:r w:rsidRPr="00D3353D">
        <w:rPr>
          <w:sz w:val="22"/>
        </w:rPr>
        <w:t>9</w:t>
      </w:r>
      <w:r w:rsidR="00151700" w:rsidRPr="00D3353D">
        <w:rPr>
          <w:rFonts w:eastAsia="Arial"/>
          <w:sz w:val="22"/>
        </w:rPr>
        <w:t xml:space="preserve"> </w:t>
      </w:r>
      <w:r w:rsidR="00151700" w:rsidRPr="00D3353D">
        <w:rPr>
          <w:sz w:val="22"/>
        </w:rPr>
        <w:t xml:space="preserve">PODSTAWA PŁATNOŚCI </w:t>
      </w:r>
    </w:p>
    <w:p w14:paraId="17D946E6" w14:textId="77777777" w:rsidR="00EB6DF0" w:rsidRPr="00D3353D" w:rsidRDefault="00EB6DF0" w:rsidP="00151700">
      <w:pPr>
        <w:spacing w:after="160" w:line="259" w:lineRule="auto"/>
        <w:ind w:left="0" w:firstLine="0"/>
        <w:jc w:val="left"/>
        <w:rPr>
          <w:sz w:val="22"/>
        </w:rPr>
      </w:pPr>
      <w:r w:rsidRPr="00D3353D">
        <w:rPr>
          <w:sz w:val="22"/>
        </w:rPr>
        <w:t>Ogólne ustalenia dotyczące podstaw płatności podano w ST „Wymagania ogólne” .</w:t>
      </w:r>
    </w:p>
    <w:p w14:paraId="4CB57EBB" w14:textId="2B63DE14" w:rsidR="00151700" w:rsidRPr="00D3353D" w:rsidRDefault="00151700" w:rsidP="00151700">
      <w:pPr>
        <w:pStyle w:val="Nagwek1"/>
        <w:ind w:left="-5"/>
        <w:rPr>
          <w:sz w:val="22"/>
        </w:rPr>
      </w:pPr>
      <w:r w:rsidRPr="00D3353D">
        <w:rPr>
          <w:sz w:val="22"/>
        </w:rPr>
        <w:t>1</w:t>
      </w:r>
      <w:r w:rsidR="00EB6DF0" w:rsidRPr="00D3353D">
        <w:rPr>
          <w:sz w:val="22"/>
        </w:rPr>
        <w:t>0</w:t>
      </w:r>
      <w:r w:rsidRPr="00D3353D">
        <w:rPr>
          <w:rFonts w:eastAsia="Arial"/>
          <w:sz w:val="22"/>
        </w:rPr>
        <w:t xml:space="preserve"> </w:t>
      </w:r>
      <w:r w:rsidRPr="00D3353D">
        <w:rPr>
          <w:sz w:val="22"/>
        </w:rPr>
        <w:t xml:space="preserve">PRZEPISY ZWIĄZANE </w:t>
      </w:r>
    </w:p>
    <w:p w14:paraId="69CBB8F4" w14:textId="77777777" w:rsidR="00151700" w:rsidRPr="00D3353D" w:rsidRDefault="00151700" w:rsidP="00151700">
      <w:pPr>
        <w:rPr>
          <w:sz w:val="22"/>
        </w:rPr>
      </w:pPr>
    </w:p>
    <w:p w14:paraId="017AFED1" w14:textId="194CCD94" w:rsidR="00EB6DF0" w:rsidRPr="00D3353D" w:rsidRDefault="0048329F" w:rsidP="00EB6DF0">
      <w:pPr>
        <w:rPr>
          <w:sz w:val="22"/>
        </w:rPr>
      </w:pPr>
      <w:r w:rsidRPr="00D3353D">
        <w:rPr>
          <w:sz w:val="22"/>
        </w:rPr>
        <w:t>Ustawa z dnia 7 lipca 1994r.-Prawo budowlane - Rozporządzenie Ministra Infrastruktury z dnia 23 czerwca 2003r.</w:t>
      </w:r>
    </w:p>
    <w:p w14:paraId="1FE29E06" w14:textId="53D51B87" w:rsidR="003567C6" w:rsidRPr="00D3353D" w:rsidRDefault="003567C6" w:rsidP="00EB6DF0">
      <w:pPr>
        <w:rPr>
          <w:sz w:val="22"/>
        </w:rPr>
      </w:pPr>
    </w:p>
    <w:p w14:paraId="318DF198" w14:textId="2D7A2F1C" w:rsidR="003567C6" w:rsidRPr="00D3353D" w:rsidRDefault="003567C6" w:rsidP="00EB6DF0">
      <w:pPr>
        <w:rPr>
          <w:sz w:val="22"/>
        </w:rPr>
      </w:pPr>
    </w:p>
    <w:p w14:paraId="436E0550" w14:textId="3277743E" w:rsidR="003567C6" w:rsidRPr="00D3353D" w:rsidRDefault="003567C6" w:rsidP="00EB6DF0">
      <w:pPr>
        <w:rPr>
          <w:sz w:val="22"/>
        </w:rPr>
      </w:pPr>
    </w:p>
    <w:p w14:paraId="2BB34152" w14:textId="16DDB59E" w:rsidR="0048329F" w:rsidRPr="00D3353D" w:rsidRDefault="0048329F" w:rsidP="00EB6DF0">
      <w:pPr>
        <w:rPr>
          <w:sz w:val="22"/>
        </w:rPr>
      </w:pPr>
    </w:p>
    <w:p w14:paraId="528D252C" w14:textId="0BD7DA5C" w:rsidR="0048329F" w:rsidRPr="00D3353D" w:rsidRDefault="0048329F" w:rsidP="00EB6DF0">
      <w:pPr>
        <w:rPr>
          <w:sz w:val="22"/>
        </w:rPr>
      </w:pPr>
    </w:p>
    <w:p w14:paraId="72E0B8EF" w14:textId="3223ADE6" w:rsidR="0048329F" w:rsidRPr="00D3353D" w:rsidRDefault="0048329F" w:rsidP="00EB6DF0">
      <w:pPr>
        <w:rPr>
          <w:sz w:val="22"/>
        </w:rPr>
      </w:pPr>
    </w:p>
    <w:p w14:paraId="1DD31AD0" w14:textId="46B85143" w:rsidR="0048329F" w:rsidRPr="00D3353D" w:rsidRDefault="0048329F" w:rsidP="00EB6DF0">
      <w:pPr>
        <w:rPr>
          <w:sz w:val="22"/>
        </w:rPr>
      </w:pPr>
    </w:p>
    <w:p w14:paraId="28125DEB" w14:textId="63A9CD65" w:rsidR="0048329F" w:rsidRPr="00D3353D" w:rsidRDefault="0048329F" w:rsidP="00EB6DF0">
      <w:pPr>
        <w:rPr>
          <w:sz w:val="22"/>
        </w:rPr>
      </w:pPr>
    </w:p>
    <w:p w14:paraId="04399168" w14:textId="2F8C03F8" w:rsidR="0048329F" w:rsidRPr="00D3353D" w:rsidRDefault="0048329F" w:rsidP="00EB6DF0">
      <w:pPr>
        <w:rPr>
          <w:sz w:val="22"/>
        </w:rPr>
      </w:pPr>
    </w:p>
    <w:p w14:paraId="29811BFC" w14:textId="591B52AF" w:rsidR="0048329F" w:rsidRPr="00D3353D" w:rsidRDefault="0048329F" w:rsidP="00EB6DF0">
      <w:pPr>
        <w:rPr>
          <w:sz w:val="22"/>
        </w:rPr>
      </w:pPr>
    </w:p>
    <w:p w14:paraId="083FF000" w14:textId="17E6DD1C" w:rsidR="0048329F" w:rsidRPr="00D3353D" w:rsidRDefault="0048329F" w:rsidP="00EB6DF0">
      <w:pPr>
        <w:rPr>
          <w:sz w:val="22"/>
        </w:rPr>
      </w:pPr>
    </w:p>
    <w:p w14:paraId="0EBD3BFD" w14:textId="0CB310F6" w:rsidR="0048329F" w:rsidRPr="00D3353D" w:rsidRDefault="0048329F" w:rsidP="00EB6DF0">
      <w:pPr>
        <w:rPr>
          <w:sz w:val="22"/>
        </w:rPr>
      </w:pPr>
    </w:p>
    <w:p w14:paraId="4C9E5BBF" w14:textId="723298EF" w:rsidR="0048329F" w:rsidRPr="00D3353D" w:rsidRDefault="0048329F" w:rsidP="00EB6DF0">
      <w:pPr>
        <w:rPr>
          <w:sz w:val="22"/>
        </w:rPr>
      </w:pPr>
    </w:p>
    <w:p w14:paraId="1A21EDE8" w14:textId="22B0921C" w:rsidR="0048329F" w:rsidRPr="00D3353D" w:rsidRDefault="0048329F" w:rsidP="00EB6DF0">
      <w:pPr>
        <w:rPr>
          <w:sz w:val="22"/>
        </w:rPr>
      </w:pPr>
    </w:p>
    <w:p w14:paraId="6AE1F1D1" w14:textId="7906E139" w:rsidR="0048329F" w:rsidRPr="00D3353D" w:rsidRDefault="0048329F" w:rsidP="00EB6DF0">
      <w:pPr>
        <w:rPr>
          <w:sz w:val="22"/>
        </w:rPr>
      </w:pPr>
    </w:p>
    <w:p w14:paraId="17FB431E" w14:textId="1D4A8FAC" w:rsidR="0048329F" w:rsidRPr="00D3353D" w:rsidRDefault="0048329F" w:rsidP="00EB6DF0">
      <w:pPr>
        <w:rPr>
          <w:sz w:val="22"/>
        </w:rPr>
      </w:pPr>
    </w:p>
    <w:p w14:paraId="08F2D355" w14:textId="3423C730" w:rsidR="003567C6" w:rsidRPr="00D3353D" w:rsidRDefault="003567C6" w:rsidP="003567C6">
      <w:pPr>
        <w:pStyle w:val="Nagwek1"/>
        <w:tabs>
          <w:tab w:val="center" w:pos="828"/>
        </w:tabs>
        <w:spacing w:after="264"/>
        <w:jc w:val="center"/>
        <w:rPr>
          <w:sz w:val="22"/>
        </w:rPr>
      </w:pPr>
      <w:r w:rsidRPr="00D3353D">
        <w:rPr>
          <w:sz w:val="22"/>
        </w:rPr>
        <w:t xml:space="preserve">SZCZEGÓŁOWA SPECYFIKACJA TECHNICZNA WYKONANIA I OBIORU ROBÓT BUDOWLANYCH </w:t>
      </w:r>
      <w:r w:rsidR="00885AAA" w:rsidRPr="00D3353D">
        <w:rPr>
          <w:sz w:val="22"/>
        </w:rPr>
        <w:t>–</w:t>
      </w:r>
      <w:r w:rsidRPr="00D3353D">
        <w:rPr>
          <w:sz w:val="22"/>
        </w:rPr>
        <w:t xml:space="preserve"> ROBOTY</w:t>
      </w:r>
      <w:r w:rsidR="00885AAA" w:rsidRPr="00D3353D">
        <w:rPr>
          <w:sz w:val="22"/>
        </w:rPr>
        <w:t xml:space="preserve"> MURARSKIE I</w:t>
      </w:r>
      <w:r w:rsidRPr="00D3353D">
        <w:rPr>
          <w:sz w:val="22"/>
        </w:rPr>
        <w:t xml:space="preserve"> MUROWE (Kod CPV 45262300-4)</w:t>
      </w:r>
    </w:p>
    <w:p w14:paraId="66A224D7" w14:textId="77777777" w:rsidR="003567C6" w:rsidRPr="00D3353D" w:rsidRDefault="003567C6" w:rsidP="003567C6">
      <w:pPr>
        <w:pStyle w:val="Nagwek1"/>
        <w:tabs>
          <w:tab w:val="center" w:pos="1100"/>
        </w:tabs>
        <w:spacing w:after="262"/>
        <w:ind w:left="-15" w:firstLine="0"/>
        <w:rPr>
          <w:sz w:val="22"/>
        </w:rPr>
      </w:pPr>
      <w:r w:rsidRPr="00D3353D">
        <w:rPr>
          <w:sz w:val="22"/>
        </w:rPr>
        <w:t>1</w:t>
      </w:r>
      <w:r w:rsidRPr="00D3353D">
        <w:rPr>
          <w:rFonts w:eastAsia="Arial"/>
          <w:sz w:val="22"/>
        </w:rPr>
        <w:t xml:space="preserve"> </w:t>
      </w:r>
      <w:r w:rsidRPr="00D3353D">
        <w:rPr>
          <w:rFonts w:eastAsia="Arial"/>
          <w:sz w:val="22"/>
        </w:rPr>
        <w:tab/>
      </w:r>
      <w:r w:rsidRPr="00D3353D">
        <w:rPr>
          <w:sz w:val="22"/>
        </w:rPr>
        <w:t xml:space="preserve">Wstęp </w:t>
      </w:r>
    </w:p>
    <w:p w14:paraId="756C3873" w14:textId="77777777" w:rsidR="003567C6" w:rsidRPr="00D3353D" w:rsidRDefault="003567C6" w:rsidP="003567C6">
      <w:pPr>
        <w:pStyle w:val="Nagwek2"/>
        <w:tabs>
          <w:tab w:val="center" w:pos="2533"/>
        </w:tabs>
        <w:spacing w:after="94" w:line="259" w:lineRule="auto"/>
        <w:ind w:left="-15" w:firstLine="0"/>
        <w:rPr>
          <w:sz w:val="22"/>
        </w:rPr>
      </w:pPr>
      <w:r w:rsidRPr="00D3353D">
        <w:rPr>
          <w:rFonts w:eastAsia="Times New Roman"/>
          <w:sz w:val="22"/>
        </w:rPr>
        <w:t>1.1</w:t>
      </w:r>
      <w:r w:rsidRPr="00D3353D">
        <w:rPr>
          <w:rFonts w:eastAsia="Arial"/>
          <w:sz w:val="22"/>
        </w:rPr>
        <w:t xml:space="preserve"> </w:t>
      </w:r>
      <w:r w:rsidRPr="00D3353D">
        <w:rPr>
          <w:rFonts w:eastAsia="Arial"/>
          <w:sz w:val="22"/>
        </w:rPr>
        <w:tab/>
      </w:r>
      <w:r w:rsidRPr="00D3353D">
        <w:rPr>
          <w:sz w:val="22"/>
        </w:rPr>
        <w:t xml:space="preserve">Przedmiot Specyfikacji Technicznej </w:t>
      </w:r>
    </w:p>
    <w:p w14:paraId="4B8765E4" w14:textId="77777777" w:rsidR="00C82D85" w:rsidRPr="00D3353D" w:rsidRDefault="00C82D85" w:rsidP="00C82D85">
      <w:pPr>
        <w:spacing w:after="267"/>
        <w:ind w:left="-5"/>
        <w:rPr>
          <w:sz w:val="22"/>
        </w:rPr>
      </w:pPr>
      <w:r w:rsidRPr="00D3353D">
        <w:rPr>
          <w:sz w:val="22"/>
        </w:rPr>
        <w:t>Przedmiotem niniejszej specyfikacji technicznej (ST) są wymagania dotyczące wykonania i  odbioru robót związanych zadaniem „Wykonanie dokumentacji projektowo-kosztorysowej Przebudowa wraz z modernizacją szkoły podstawowej z punktem przedszkolnym w Mielęcinie”.</w:t>
      </w:r>
    </w:p>
    <w:p w14:paraId="4F402CF3" w14:textId="77777777" w:rsidR="003567C6" w:rsidRPr="00D3353D" w:rsidRDefault="003567C6" w:rsidP="003567C6">
      <w:pPr>
        <w:pStyle w:val="Nagwek2"/>
        <w:tabs>
          <w:tab w:val="center" w:pos="1788"/>
        </w:tabs>
        <w:spacing w:after="94" w:line="259" w:lineRule="auto"/>
        <w:ind w:left="-15" w:firstLine="0"/>
        <w:rPr>
          <w:rFonts w:eastAsia="Times New Roman"/>
          <w:sz w:val="22"/>
        </w:rPr>
      </w:pPr>
      <w:r w:rsidRPr="00D3353D">
        <w:rPr>
          <w:rFonts w:eastAsia="Times New Roman"/>
          <w:sz w:val="22"/>
        </w:rPr>
        <w:t>1.2</w:t>
      </w:r>
      <w:r w:rsidRPr="00D3353D">
        <w:rPr>
          <w:rFonts w:eastAsia="Arial"/>
          <w:sz w:val="22"/>
        </w:rPr>
        <w:t xml:space="preserve"> </w:t>
      </w:r>
      <w:r w:rsidRPr="00D3353D">
        <w:rPr>
          <w:rFonts w:eastAsia="Arial"/>
          <w:sz w:val="22"/>
        </w:rPr>
        <w:tab/>
      </w:r>
      <w:r w:rsidRPr="00D3353D">
        <w:rPr>
          <w:sz w:val="22"/>
        </w:rPr>
        <w:t xml:space="preserve">Zakres stosowania ST </w:t>
      </w:r>
    </w:p>
    <w:p w14:paraId="6C094B47" w14:textId="77777777" w:rsidR="003567C6" w:rsidRPr="00D3353D" w:rsidRDefault="003567C6" w:rsidP="003567C6">
      <w:pPr>
        <w:ind w:left="-5"/>
        <w:rPr>
          <w:sz w:val="22"/>
        </w:rPr>
      </w:pPr>
      <w:r w:rsidRPr="00D3353D">
        <w:rPr>
          <w:sz w:val="22"/>
        </w:rPr>
        <w:t xml:space="preserve">Niniejsza specyfikacja traktowana jest obok dokumentacji technicznej jako pomocnicza dokumentacja przetargowa przy zlecaniu i realizacji robót. </w:t>
      </w:r>
    </w:p>
    <w:p w14:paraId="3B99DD4D" w14:textId="77777777" w:rsidR="003567C6" w:rsidRPr="00D3353D" w:rsidRDefault="003567C6" w:rsidP="003567C6">
      <w:pPr>
        <w:spacing w:after="268"/>
        <w:ind w:left="-5"/>
        <w:rPr>
          <w:sz w:val="22"/>
        </w:rPr>
      </w:pPr>
      <w:r w:rsidRPr="00D3353D">
        <w:rPr>
          <w:sz w:val="22"/>
        </w:rPr>
        <w:t xml:space="preserve">Odstępstwa od wymagań podanych w niniejszej specyfikacji mogą mieć miejsce tylko w  przypadkach prostych robót o niewielkim znaczeniu, dla których istnieje pewność, że podstawowe wymagania </w:t>
      </w:r>
      <w:r w:rsidRPr="00D3353D">
        <w:rPr>
          <w:sz w:val="22"/>
        </w:rPr>
        <w:lastRenderedPageBreak/>
        <w:t xml:space="preserve">będą spełnione przy zastosowaniu metod wykonania wynikających z doświadczenia oraz uznanych reguł i zasad sztuki budowlanej. </w:t>
      </w:r>
    </w:p>
    <w:p w14:paraId="18CBAC37" w14:textId="77777777" w:rsidR="003567C6" w:rsidRPr="00D3353D" w:rsidRDefault="003567C6" w:rsidP="003567C6">
      <w:pPr>
        <w:pStyle w:val="Nagwek2"/>
        <w:tabs>
          <w:tab w:val="center" w:pos="1957"/>
        </w:tabs>
        <w:ind w:left="-15" w:firstLine="0"/>
        <w:rPr>
          <w:sz w:val="22"/>
        </w:rPr>
      </w:pPr>
      <w:r w:rsidRPr="00D3353D">
        <w:rPr>
          <w:rFonts w:eastAsia="Times New Roman"/>
          <w:sz w:val="22"/>
        </w:rPr>
        <w:t>1.3</w:t>
      </w:r>
      <w:r w:rsidRPr="00D3353D">
        <w:rPr>
          <w:rFonts w:eastAsia="Arial"/>
          <w:sz w:val="22"/>
        </w:rPr>
        <w:t xml:space="preserve"> </w:t>
      </w:r>
      <w:r w:rsidRPr="00D3353D">
        <w:rPr>
          <w:rFonts w:eastAsia="Arial"/>
          <w:sz w:val="22"/>
        </w:rPr>
        <w:tab/>
      </w:r>
      <w:r w:rsidRPr="00D3353D">
        <w:rPr>
          <w:sz w:val="22"/>
        </w:rPr>
        <w:t xml:space="preserve">Zakres robót objętych ST </w:t>
      </w:r>
    </w:p>
    <w:p w14:paraId="589A7A45" w14:textId="77777777" w:rsidR="003567C6" w:rsidRPr="00D3353D" w:rsidRDefault="003567C6" w:rsidP="003567C6">
      <w:pPr>
        <w:spacing w:after="0" w:line="259" w:lineRule="auto"/>
        <w:ind w:left="0" w:firstLine="0"/>
        <w:jc w:val="left"/>
        <w:rPr>
          <w:sz w:val="22"/>
        </w:rPr>
      </w:pPr>
      <w:r w:rsidRPr="00D3353D">
        <w:rPr>
          <w:sz w:val="22"/>
        </w:rPr>
        <w:t>Roboty, których dotyczy Specyfikacja, obejmują wszystkie czynności mające na celu wykonanie robót związanych z:</w:t>
      </w:r>
    </w:p>
    <w:p w14:paraId="5D0C8932" w14:textId="77777777" w:rsidR="00092E54" w:rsidRPr="00D3353D" w:rsidRDefault="00092E54" w:rsidP="00092E54">
      <w:pPr>
        <w:spacing w:after="0" w:line="259" w:lineRule="auto"/>
        <w:ind w:left="0" w:firstLine="0"/>
        <w:jc w:val="left"/>
        <w:rPr>
          <w:sz w:val="22"/>
        </w:rPr>
      </w:pPr>
      <w:r w:rsidRPr="00D3353D">
        <w:rPr>
          <w:sz w:val="22"/>
        </w:rPr>
        <w:t>– wykonanie zamurowań z bloczków silikatowych</w:t>
      </w:r>
    </w:p>
    <w:p w14:paraId="026B6844" w14:textId="42280268" w:rsidR="00092E54" w:rsidRPr="00D3353D" w:rsidRDefault="00092E54" w:rsidP="00092E54">
      <w:pPr>
        <w:spacing w:after="0" w:line="259" w:lineRule="auto"/>
        <w:ind w:left="0" w:firstLine="0"/>
        <w:jc w:val="left"/>
        <w:rPr>
          <w:sz w:val="22"/>
        </w:rPr>
      </w:pPr>
      <w:r w:rsidRPr="00D3353D">
        <w:rPr>
          <w:sz w:val="22"/>
        </w:rPr>
        <w:t>– wykonanie zamurowań z cegły pełnej</w:t>
      </w:r>
    </w:p>
    <w:p w14:paraId="5900CD81" w14:textId="77777777" w:rsidR="00092E54" w:rsidRPr="00D3353D" w:rsidRDefault="00092E54" w:rsidP="003567C6">
      <w:pPr>
        <w:pStyle w:val="Nagwek2"/>
        <w:tabs>
          <w:tab w:val="center" w:pos="1914"/>
        </w:tabs>
        <w:ind w:left="-15" w:firstLine="0"/>
        <w:rPr>
          <w:rFonts w:eastAsia="Times New Roman"/>
          <w:sz w:val="22"/>
        </w:rPr>
      </w:pPr>
    </w:p>
    <w:p w14:paraId="06379A0B" w14:textId="215F1DA3" w:rsidR="003567C6" w:rsidRPr="00D3353D" w:rsidRDefault="003567C6" w:rsidP="003567C6">
      <w:pPr>
        <w:pStyle w:val="Nagwek2"/>
        <w:tabs>
          <w:tab w:val="center" w:pos="1914"/>
        </w:tabs>
        <w:ind w:left="-15" w:firstLine="0"/>
        <w:rPr>
          <w:sz w:val="22"/>
        </w:rPr>
      </w:pPr>
      <w:r w:rsidRPr="00D3353D">
        <w:rPr>
          <w:rFonts w:eastAsia="Times New Roman"/>
          <w:sz w:val="22"/>
        </w:rPr>
        <w:t>1.4</w:t>
      </w:r>
      <w:r w:rsidRPr="00D3353D">
        <w:rPr>
          <w:rFonts w:eastAsia="Arial"/>
          <w:sz w:val="22"/>
        </w:rPr>
        <w:t xml:space="preserve"> </w:t>
      </w:r>
      <w:r w:rsidRPr="00D3353D">
        <w:rPr>
          <w:rFonts w:eastAsia="Arial"/>
          <w:sz w:val="22"/>
        </w:rPr>
        <w:tab/>
      </w:r>
      <w:r w:rsidRPr="00D3353D">
        <w:rPr>
          <w:sz w:val="22"/>
        </w:rPr>
        <w:t xml:space="preserve">Określenia podstawowe </w:t>
      </w:r>
    </w:p>
    <w:p w14:paraId="1E1D5990" w14:textId="77777777" w:rsidR="003567C6" w:rsidRPr="00D3353D" w:rsidRDefault="003567C6" w:rsidP="003567C6">
      <w:pPr>
        <w:spacing w:after="32"/>
        <w:rPr>
          <w:sz w:val="22"/>
        </w:rPr>
      </w:pPr>
      <w:r w:rsidRPr="00D3353D">
        <w:rPr>
          <w:sz w:val="22"/>
        </w:rPr>
        <w:t>Określenia podane w niniejszej Specyfikacji są zgodne z odpowiednimi normami oraz określeniami podanymi w ST Kod CPV 45000000-7 „Wymagania ogólne”.</w:t>
      </w:r>
    </w:p>
    <w:p w14:paraId="67019A50" w14:textId="77777777" w:rsidR="003567C6" w:rsidRPr="00D3353D" w:rsidRDefault="003567C6" w:rsidP="003567C6">
      <w:pPr>
        <w:pStyle w:val="Nagwek2"/>
        <w:tabs>
          <w:tab w:val="center" w:pos="1914"/>
        </w:tabs>
        <w:ind w:left="-15" w:firstLine="0"/>
        <w:rPr>
          <w:sz w:val="22"/>
        </w:rPr>
      </w:pPr>
      <w:r w:rsidRPr="00D3353D">
        <w:rPr>
          <w:sz w:val="22"/>
        </w:rPr>
        <w:t xml:space="preserve">1.5   </w:t>
      </w:r>
      <w:r w:rsidRPr="00D3353D">
        <w:rPr>
          <w:rFonts w:eastAsia="Arial"/>
          <w:sz w:val="22"/>
        </w:rPr>
        <w:t xml:space="preserve"> </w:t>
      </w:r>
      <w:r w:rsidRPr="00D3353D">
        <w:rPr>
          <w:rFonts w:eastAsia="Arial"/>
          <w:sz w:val="22"/>
        </w:rPr>
        <w:tab/>
      </w:r>
      <w:r w:rsidRPr="00D3353D">
        <w:rPr>
          <w:sz w:val="22"/>
        </w:rPr>
        <w:t xml:space="preserve">Ogólne wymagania dotyczące Robót </w:t>
      </w:r>
    </w:p>
    <w:p w14:paraId="4389E753" w14:textId="77777777" w:rsidR="003567C6" w:rsidRPr="00D3353D" w:rsidRDefault="003567C6" w:rsidP="003567C6">
      <w:pPr>
        <w:spacing w:after="32"/>
        <w:rPr>
          <w:sz w:val="22"/>
        </w:rPr>
      </w:pPr>
      <w:r w:rsidRPr="00D3353D">
        <w:rPr>
          <w:sz w:val="22"/>
        </w:rPr>
        <w:t>Wykonawca robót jest odpowiedzialny za jakość ich wykonania oraz za zgodność z dokumentacją projektową, ST i poleceniami Inspektora nadzoru. Ogólne wymagania dotyczące robót podano w ST Kod CPV 45000000-7.</w:t>
      </w:r>
    </w:p>
    <w:p w14:paraId="1C7C2316" w14:textId="77777777" w:rsidR="003567C6" w:rsidRPr="00D3353D" w:rsidRDefault="003567C6" w:rsidP="003567C6">
      <w:pPr>
        <w:pStyle w:val="Nagwek1"/>
        <w:tabs>
          <w:tab w:val="center" w:pos="1100"/>
        </w:tabs>
        <w:spacing w:after="262"/>
        <w:ind w:left="-15" w:firstLine="0"/>
        <w:rPr>
          <w:sz w:val="22"/>
        </w:rPr>
      </w:pPr>
      <w:r w:rsidRPr="00D3353D">
        <w:rPr>
          <w:sz w:val="22"/>
        </w:rPr>
        <w:t>2</w:t>
      </w:r>
      <w:r w:rsidRPr="00D3353D">
        <w:rPr>
          <w:rFonts w:eastAsia="Arial"/>
          <w:sz w:val="22"/>
        </w:rPr>
        <w:t xml:space="preserve"> </w:t>
      </w:r>
      <w:r w:rsidRPr="00D3353D">
        <w:rPr>
          <w:rFonts w:eastAsia="Arial"/>
          <w:sz w:val="22"/>
        </w:rPr>
        <w:tab/>
      </w:r>
      <w:r w:rsidRPr="00D3353D">
        <w:rPr>
          <w:sz w:val="22"/>
        </w:rPr>
        <w:t>MATERIAŁY</w:t>
      </w:r>
    </w:p>
    <w:p w14:paraId="615AC4DA" w14:textId="77777777" w:rsidR="003567C6" w:rsidRPr="00D3353D" w:rsidRDefault="003567C6" w:rsidP="003567C6">
      <w:pPr>
        <w:spacing w:after="32"/>
        <w:rPr>
          <w:sz w:val="22"/>
        </w:rPr>
      </w:pPr>
      <w:r w:rsidRPr="00D3353D">
        <w:rPr>
          <w:sz w:val="22"/>
        </w:rPr>
        <w:t>Ogólne wymagania dotyczące materiałów, ich pozyskiwania i składowania podano w ST Kod</w:t>
      </w:r>
    </w:p>
    <w:p w14:paraId="723ED26F" w14:textId="77777777" w:rsidR="003567C6" w:rsidRPr="00D3353D" w:rsidRDefault="003567C6" w:rsidP="003567C6">
      <w:pPr>
        <w:spacing w:after="32"/>
        <w:rPr>
          <w:sz w:val="22"/>
        </w:rPr>
      </w:pPr>
      <w:r w:rsidRPr="00D3353D">
        <w:rPr>
          <w:sz w:val="22"/>
        </w:rPr>
        <w:t>CPV 45000000-7 „Wymagania ogólne” pkt 2.</w:t>
      </w:r>
    </w:p>
    <w:p w14:paraId="6F1BD419" w14:textId="77777777" w:rsidR="003567C6" w:rsidRPr="00D3353D" w:rsidRDefault="003567C6" w:rsidP="003567C6">
      <w:pPr>
        <w:pStyle w:val="Nagwek2"/>
        <w:tabs>
          <w:tab w:val="center" w:pos="3094"/>
        </w:tabs>
        <w:ind w:left="-15" w:firstLine="0"/>
        <w:rPr>
          <w:sz w:val="22"/>
        </w:rPr>
      </w:pPr>
      <w:r w:rsidRPr="00D3353D">
        <w:rPr>
          <w:rFonts w:eastAsia="Times New Roman"/>
          <w:sz w:val="22"/>
        </w:rPr>
        <w:t>2.1</w:t>
      </w:r>
      <w:r w:rsidRPr="00D3353D">
        <w:rPr>
          <w:rFonts w:eastAsia="Arial"/>
          <w:sz w:val="22"/>
        </w:rPr>
        <w:t xml:space="preserve"> </w:t>
      </w:r>
      <w:r w:rsidRPr="00D3353D">
        <w:rPr>
          <w:sz w:val="22"/>
        </w:rPr>
        <w:t xml:space="preserve">Woda zarobowa – wymagania i badania </w:t>
      </w:r>
      <w:r w:rsidRPr="00D3353D">
        <w:rPr>
          <w:rFonts w:eastAsia="Calibri"/>
          <w:b w:val="0"/>
          <w:sz w:val="22"/>
        </w:rPr>
        <w:t xml:space="preserve"> </w:t>
      </w:r>
    </w:p>
    <w:p w14:paraId="19A4B2F4" w14:textId="77777777" w:rsidR="003567C6" w:rsidRPr="00D3353D" w:rsidRDefault="003567C6" w:rsidP="003567C6">
      <w:pPr>
        <w:spacing w:after="269"/>
        <w:ind w:left="-5"/>
        <w:rPr>
          <w:sz w:val="22"/>
        </w:rPr>
      </w:pPr>
      <w:r w:rsidRPr="00D3353D">
        <w:rPr>
          <w:sz w:val="22"/>
        </w:rPr>
        <w:t>Woda do przygotowania zapraw powinna odpowiadać wymaganiom normy PN-B-32250. Jeżeli wodę do zapraw przewiduje się czerpać z wodociągów miejskich, to woda ta nie wymaga badania.</w:t>
      </w:r>
    </w:p>
    <w:p w14:paraId="5E71F575" w14:textId="77777777" w:rsidR="003567C6" w:rsidRPr="00D3353D" w:rsidRDefault="003567C6" w:rsidP="003567C6">
      <w:pPr>
        <w:pStyle w:val="Nagwek2"/>
        <w:tabs>
          <w:tab w:val="center" w:pos="2366"/>
        </w:tabs>
        <w:ind w:left="-15" w:firstLine="0"/>
        <w:rPr>
          <w:sz w:val="22"/>
        </w:rPr>
      </w:pPr>
      <w:r w:rsidRPr="00D3353D">
        <w:rPr>
          <w:rFonts w:eastAsia="Times New Roman"/>
          <w:sz w:val="22"/>
        </w:rPr>
        <w:t>2.2</w:t>
      </w:r>
      <w:r w:rsidRPr="00D3353D">
        <w:rPr>
          <w:rFonts w:eastAsia="Arial"/>
          <w:sz w:val="22"/>
        </w:rPr>
        <w:t xml:space="preserve"> </w:t>
      </w:r>
      <w:r w:rsidRPr="00D3353D">
        <w:rPr>
          <w:rFonts w:eastAsia="Arial"/>
          <w:sz w:val="22"/>
        </w:rPr>
        <w:tab/>
      </w:r>
      <w:r w:rsidRPr="00D3353D">
        <w:rPr>
          <w:sz w:val="22"/>
        </w:rPr>
        <w:t>Zaprawa cementowa i cementowo-wapienna</w:t>
      </w:r>
    </w:p>
    <w:p w14:paraId="54E279E5" w14:textId="77777777" w:rsidR="003567C6" w:rsidRPr="00D3353D" w:rsidRDefault="003567C6" w:rsidP="003567C6">
      <w:pPr>
        <w:spacing w:after="269"/>
        <w:ind w:left="-5"/>
        <w:rPr>
          <w:sz w:val="22"/>
        </w:rPr>
      </w:pPr>
      <w:r w:rsidRPr="00D3353D">
        <w:rPr>
          <w:sz w:val="22"/>
        </w:rPr>
        <w:t xml:space="preserve">kl. 3 i 5 i 7MPa wytwarzana na budowie lub dostarczona z węzła betoniarskiego (obowiązkiem Inspektora nadzoru inwestorskiego zatwierdzenie receptur na wytwarzane zaprawy wytwarzane na budowie), Zaprawa cementowa kl. 5 i 10 MPa - wykonać w węźle betoniarskim na budowie zgodnie z zatwierdzoną receptura przez Inspektora nadzoru. Marka i skład zaprawy powinny być zgodne z wymaganiami podanymi w projekcie. Przygotowanie zapraw do robót murowych powinno być wykonywane mechanicznie. Zaprawę należy przygotować w takiej ilości, aby mogła być wbudowana możliwie wcześnie po jej przygotowaniu tj. ok. 3 godzin. Do zapraw murarskich należy stosować piasek rzeczny lub kopalniany. Do zapraw cementowo-wapiennych należy stosować cement portlandzki z dodatkiem żużla lub popiołów lotnych 25 i 35 oraz cement hutniczy 25 pod warunkiem, że temperatura otoczenia w ciągu 7 dni od chwili zużycia zaprawy nie będzie niższa niż+5°C. Do zapraw cementowo-wapiennych należy stosować wapno suchogaszone lub gaszone w postaci ciasta wapiennego otrzymanego z wapna niegaszonego, które powinno tworzyć jednolitą i jednobarwną masę, bez grudek niegaszonego wapna i zanieczyszczeń obcych. Skład objętościowy zapraw należy dobierać doświadczalnie, w zależności od wymaganej marki zaprawy oraz rodzaju cementu i wapna. </w:t>
      </w:r>
    </w:p>
    <w:p w14:paraId="0F6B31B7" w14:textId="77777777" w:rsidR="003567C6" w:rsidRPr="00D3353D" w:rsidRDefault="003567C6" w:rsidP="003567C6">
      <w:pPr>
        <w:pStyle w:val="Nagwek1"/>
        <w:tabs>
          <w:tab w:val="center" w:pos="858"/>
        </w:tabs>
        <w:ind w:left="-15" w:firstLine="0"/>
        <w:rPr>
          <w:sz w:val="22"/>
        </w:rPr>
      </w:pPr>
      <w:r w:rsidRPr="00D3353D">
        <w:rPr>
          <w:sz w:val="22"/>
        </w:rPr>
        <w:t>3</w:t>
      </w:r>
      <w:r w:rsidRPr="00D3353D">
        <w:rPr>
          <w:rFonts w:eastAsia="Arial"/>
          <w:sz w:val="22"/>
        </w:rPr>
        <w:t xml:space="preserve"> </w:t>
      </w:r>
      <w:r w:rsidRPr="00D3353D">
        <w:rPr>
          <w:rFonts w:eastAsia="Arial"/>
          <w:sz w:val="22"/>
        </w:rPr>
        <w:tab/>
      </w:r>
      <w:r w:rsidRPr="00D3353D">
        <w:rPr>
          <w:sz w:val="22"/>
        </w:rPr>
        <w:t xml:space="preserve">SPRZĘT </w:t>
      </w:r>
    </w:p>
    <w:p w14:paraId="1E5F060F" w14:textId="77777777" w:rsidR="003567C6" w:rsidRPr="00D3353D" w:rsidRDefault="003567C6" w:rsidP="003567C6">
      <w:pPr>
        <w:ind w:left="-5"/>
        <w:rPr>
          <w:sz w:val="22"/>
        </w:rPr>
      </w:pPr>
      <w:r w:rsidRPr="00D3353D">
        <w:rPr>
          <w:sz w:val="22"/>
        </w:rPr>
        <w:t>Do wykonania robót należy stosować dowolny typ sprzętu, sprawny technicznie i zaakceptowany przez Inspektora nadzoru, np.:</w:t>
      </w:r>
    </w:p>
    <w:p w14:paraId="3E78395A" w14:textId="77777777" w:rsidR="003567C6" w:rsidRPr="00D3353D" w:rsidRDefault="003567C6" w:rsidP="003567C6">
      <w:pPr>
        <w:ind w:left="-5"/>
        <w:rPr>
          <w:sz w:val="22"/>
        </w:rPr>
      </w:pPr>
      <w:r w:rsidRPr="00D3353D">
        <w:rPr>
          <w:sz w:val="22"/>
        </w:rPr>
        <w:t>- rusztowanie warszawskie,</w:t>
      </w:r>
    </w:p>
    <w:p w14:paraId="253D0B9C" w14:textId="77777777" w:rsidR="003567C6" w:rsidRPr="00D3353D" w:rsidRDefault="003567C6" w:rsidP="003567C6">
      <w:pPr>
        <w:ind w:left="-5"/>
        <w:rPr>
          <w:sz w:val="22"/>
        </w:rPr>
      </w:pPr>
      <w:r w:rsidRPr="00D3353D">
        <w:rPr>
          <w:sz w:val="22"/>
        </w:rPr>
        <w:t>- urządzenia do przygotowania zaprawy – betoniarka,</w:t>
      </w:r>
    </w:p>
    <w:p w14:paraId="31F33850" w14:textId="77777777" w:rsidR="003567C6" w:rsidRPr="00D3353D" w:rsidRDefault="003567C6" w:rsidP="003567C6">
      <w:pPr>
        <w:ind w:left="-5"/>
        <w:rPr>
          <w:sz w:val="22"/>
        </w:rPr>
      </w:pPr>
      <w:r w:rsidRPr="00D3353D">
        <w:rPr>
          <w:sz w:val="22"/>
        </w:rPr>
        <w:lastRenderedPageBreak/>
        <w:t>- wyciag jednomasztowy.</w:t>
      </w:r>
    </w:p>
    <w:p w14:paraId="5AC42A54" w14:textId="77777777" w:rsidR="003567C6" w:rsidRPr="00D3353D" w:rsidRDefault="003567C6" w:rsidP="003567C6">
      <w:pPr>
        <w:ind w:left="-5"/>
        <w:rPr>
          <w:sz w:val="22"/>
        </w:rPr>
      </w:pPr>
      <w:r w:rsidRPr="00D3353D">
        <w:rPr>
          <w:sz w:val="22"/>
        </w:rPr>
        <w:t>Wykonawca jest zobowiązany do używania jedynie takiego sprzętu, który nie spowoduje</w:t>
      </w:r>
    </w:p>
    <w:p w14:paraId="3298CD7B" w14:textId="77777777" w:rsidR="003567C6" w:rsidRPr="00D3353D" w:rsidRDefault="003567C6" w:rsidP="003567C6">
      <w:pPr>
        <w:ind w:left="-5"/>
        <w:rPr>
          <w:sz w:val="22"/>
        </w:rPr>
      </w:pPr>
      <w:r w:rsidRPr="00D3353D">
        <w:rPr>
          <w:sz w:val="22"/>
        </w:rPr>
        <w:t>niekorzystnego wpływu na jakość i środowisko wykonywanych robót.</w:t>
      </w:r>
    </w:p>
    <w:p w14:paraId="2B0FAFEB" w14:textId="77777777" w:rsidR="003567C6" w:rsidRPr="00D3353D" w:rsidRDefault="003567C6" w:rsidP="003567C6">
      <w:pPr>
        <w:ind w:left="-5"/>
        <w:rPr>
          <w:sz w:val="22"/>
        </w:rPr>
      </w:pPr>
    </w:p>
    <w:p w14:paraId="13DC81BF" w14:textId="77777777" w:rsidR="003567C6" w:rsidRPr="00D3353D" w:rsidRDefault="003567C6" w:rsidP="003567C6">
      <w:pPr>
        <w:pStyle w:val="Nagwek1"/>
        <w:tabs>
          <w:tab w:val="center" w:pos="1140"/>
        </w:tabs>
        <w:spacing w:after="33" w:line="259" w:lineRule="auto"/>
        <w:ind w:left="0" w:firstLine="0"/>
        <w:rPr>
          <w:sz w:val="22"/>
        </w:rPr>
      </w:pPr>
      <w:r w:rsidRPr="00D3353D">
        <w:rPr>
          <w:sz w:val="22"/>
        </w:rPr>
        <w:t>4</w:t>
      </w:r>
      <w:r w:rsidRPr="00D3353D">
        <w:rPr>
          <w:rFonts w:eastAsia="Arial"/>
          <w:sz w:val="22"/>
        </w:rPr>
        <w:t xml:space="preserve"> </w:t>
      </w:r>
      <w:r w:rsidRPr="00D3353D">
        <w:rPr>
          <w:rFonts w:eastAsia="Arial"/>
          <w:sz w:val="22"/>
        </w:rPr>
        <w:tab/>
      </w:r>
      <w:r w:rsidRPr="00D3353D">
        <w:rPr>
          <w:sz w:val="22"/>
        </w:rPr>
        <w:t xml:space="preserve">TRANSPORT </w:t>
      </w:r>
    </w:p>
    <w:p w14:paraId="0D6A38C8" w14:textId="77777777" w:rsidR="003567C6" w:rsidRPr="00D3353D" w:rsidRDefault="003567C6" w:rsidP="003567C6">
      <w:pPr>
        <w:spacing w:after="0" w:line="259" w:lineRule="auto"/>
        <w:ind w:left="0" w:firstLine="0"/>
        <w:rPr>
          <w:sz w:val="22"/>
        </w:rPr>
      </w:pPr>
      <w:r w:rsidRPr="00D3353D">
        <w:rPr>
          <w:sz w:val="22"/>
        </w:rPr>
        <w:t>Materiały i elementy mogą być przewożone dowolnymi środkami transportu. Podczas transportu materiały i elementy konstrukcji powinny być zabezpieczone przed uszkodzeniami, utratą stateczności i szkodliwymi wpływami atmosferycznymi.</w:t>
      </w:r>
    </w:p>
    <w:p w14:paraId="3F111391" w14:textId="77777777" w:rsidR="003567C6" w:rsidRPr="00D3353D" w:rsidRDefault="003567C6" w:rsidP="003567C6">
      <w:pPr>
        <w:spacing w:after="0" w:line="259" w:lineRule="auto"/>
        <w:ind w:left="0" w:firstLine="0"/>
        <w:jc w:val="left"/>
        <w:rPr>
          <w:sz w:val="22"/>
        </w:rPr>
      </w:pPr>
      <w:r w:rsidRPr="00D3353D">
        <w:rPr>
          <w:sz w:val="22"/>
        </w:rPr>
        <w:tab/>
        <w:t xml:space="preserve"> </w:t>
      </w:r>
    </w:p>
    <w:p w14:paraId="0D288363" w14:textId="77777777" w:rsidR="003567C6" w:rsidRPr="00D3353D" w:rsidRDefault="003567C6" w:rsidP="003567C6">
      <w:pPr>
        <w:pStyle w:val="Nagwek1"/>
        <w:tabs>
          <w:tab w:val="center" w:pos="1611"/>
        </w:tabs>
        <w:spacing w:after="262"/>
        <w:ind w:left="-15" w:firstLine="0"/>
        <w:rPr>
          <w:sz w:val="22"/>
        </w:rPr>
      </w:pPr>
      <w:r w:rsidRPr="00D3353D">
        <w:rPr>
          <w:sz w:val="22"/>
        </w:rPr>
        <w:t>5</w:t>
      </w:r>
      <w:r w:rsidRPr="00D3353D">
        <w:rPr>
          <w:rFonts w:eastAsia="Arial"/>
          <w:sz w:val="22"/>
        </w:rPr>
        <w:t xml:space="preserve"> </w:t>
      </w:r>
      <w:r w:rsidRPr="00D3353D">
        <w:rPr>
          <w:rFonts w:eastAsia="Arial"/>
          <w:sz w:val="22"/>
        </w:rPr>
        <w:tab/>
      </w:r>
      <w:r w:rsidRPr="00D3353D">
        <w:rPr>
          <w:sz w:val="22"/>
        </w:rPr>
        <w:t xml:space="preserve">WYKONANIE ROBÓT </w:t>
      </w:r>
    </w:p>
    <w:p w14:paraId="66451B0B" w14:textId="77777777" w:rsidR="003567C6" w:rsidRPr="00D3353D" w:rsidRDefault="003567C6" w:rsidP="003567C6">
      <w:pPr>
        <w:pStyle w:val="Nagwek2"/>
        <w:tabs>
          <w:tab w:val="center" w:pos="2824"/>
        </w:tabs>
        <w:ind w:left="-15" w:firstLine="0"/>
        <w:rPr>
          <w:sz w:val="22"/>
        </w:rPr>
      </w:pPr>
      <w:r w:rsidRPr="00D3353D">
        <w:rPr>
          <w:rFonts w:eastAsia="Times New Roman"/>
          <w:sz w:val="22"/>
        </w:rPr>
        <w:t>5.1</w:t>
      </w:r>
      <w:r w:rsidRPr="00D3353D">
        <w:rPr>
          <w:rFonts w:eastAsia="Arial"/>
          <w:sz w:val="22"/>
        </w:rPr>
        <w:t xml:space="preserve"> </w:t>
      </w:r>
      <w:r w:rsidRPr="00D3353D">
        <w:rPr>
          <w:rFonts w:eastAsia="Arial"/>
          <w:sz w:val="22"/>
        </w:rPr>
        <w:tab/>
      </w:r>
      <w:r w:rsidRPr="00D3353D">
        <w:rPr>
          <w:sz w:val="22"/>
        </w:rPr>
        <w:t xml:space="preserve">Ogólne wymagania wykonywania robót </w:t>
      </w:r>
    </w:p>
    <w:p w14:paraId="042B6A0A" w14:textId="77777777" w:rsidR="003567C6" w:rsidRPr="00D3353D" w:rsidRDefault="003567C6" w:rsidP="003567C6">
      <w:pPr>
        <w:spacing w:after="0"/>
        <w:ind w:left="-5"/>
        <w:rPr>
          <w:sz w:val="22"/>
        </w:rPr>
      </w:pPr>
      <w:r w:rsidRPr="00D3353D">
        <w:rPr>
          <w:sz w:val="22"/>
        </w:rPr>
        <w:t xml:space="preserve">Ogólne zasady wykonania robót podano w ST Kod CPV 45000000-7 „Wymagania ogólne”. Mury należy wykonywać warstwami, z zachowaniem prawidłowego wiązania i grubości spoin, do pionu i sznura, z zachowaniem zgodności z rysunkiem co do odsadzek, wyskoków i otworów. </w:t>
      </w:r>
    </w:p>
    <w:p w14:paraId="108FAA79" w14:textId="77777777" w:rsidR="003567C6" w:rsidRPr="00D3353D" w:rsidRDefault="003567C6" w:rsidP="003567C6">
      <w:pPr>
        <w:spacing w:after="0"/>
        <w:ind w:left="-5"/>
        <w:rPr>
          <w:sz w:val="22"/>
        </w:rPr>
      </w:pPr>
      <w:r w:rsidRPr="00D3353D">
        <w:rPr>
          <w:sz w:val="22"/>
        </w:rPr>
        <w:t>- Mury należy wznosić możliwie równomiernie na całej ich długości. W miejscu połączenia murów wykonanych niejednocześnie należy stosować strzępia zazębione końcowe.</w:t>
      </w:r>
    </w:p>
    <w:p w14:paraId="728B9735" w14:textId="77777777" w:rsidR="003567C6" w:rsidRPr="00D3353D" w:rsidRDefault="003567C6" w:rsidP="003567C6">
      <w:pPr>
        <w:spacing w:after="0"/>
        <w:ind w:left="-5"/>
        <w:rPr>
          <w:sz w:val="22"/>
        </w:rPr>
      </w:pPr>
      <w:r w:rsidRPr="00D3353D">
        <w:rPr>
          <w:sz w:val="22"/>
        </w:rPr>
        <w:t>- Pustaki i bloczki układane na zaprawie powinny być czyste i wolne od kurzu.</w:t>
      </w:r>
    </w:p>
    <w:p w14:paraId="7034AF62" w14:textId="77777777" w:rsidR="003567C6" w:rsidRPr="00D3353D" w:rsidRDefault="003567C6" w:rsidP="003567C6">
      <w:pPr>
        <w:spacing w:after="0"/>
        <w:ind w:left="-5"/>
        <w:rPr>
          <w:sz w:val="22"/>
        </w:rPr>
      </w:pPr>
      <w:r w:rsidRPr="00D3353D">
        <w:rPr>
          <w:sz w:val="22"/>
        </w:rPr>
        <w:t>- Wnęki i bruzdy instalacyjne należy wykonywać jednocześnie ze wznoszeniem murów.</w:t>
      </w:r>
    </w:p>
    <w:p w14:paraId="3039286E" w14:textId="77777777" w:rsidR="003567C6" w:rsidRPr="00D3353D" w:rsidRDefault="003567C6" w:rsidP="003567C6">
      <w:pPr>
        <w:rPr>
          <w:sz w:val="22"/>
        </w:rPr>
      </w:pPr>
    </w:p>
    <w:p w14:paraId="1BD0D81C" w14:textId="77777777" w:rsidR="003567C6" w:rsidRPr="00D3353D" w:rsidRDefault="003567C6" w:rsidP="003567C6">
      <w:pPr>
        <w:pStyle w:val="Nagwek1"/>
        <w:tabs>
          <w:tab w:val="center" w:pos="2626"/>
        </w:tabs>
        <w:spacing w:after="263"/>
        <w:ind w:left="-15" w:firstLine="0"/>
        <w:rPr>
          <w:sz w:val="22"/>
        </w:rPr>
      </w:pPr>
      <w:r w:rsidRPr="00D3353D">
        <w:rPr>
          <w:sz w:val="22"/>
        </w:rPr>
        <w:t>6</w:t>
      </w:r>
      <w:r w:rsidRPr="00D3353D">
        <w:rPr>
          <w:rFonts w:eastAsia="Arial"/>
          <w:sz w:val="22"/>
        </w:rPr>
        <w:t xml:space="preserve"> </w:t>
      </w:r>
      <w:r w:rsidRPr="00D3353D">
        <w:rPr>
          <w:rFonts w:eastAsia="Arial"/>
          <w:sz w:val="22"/>
        </w:rPr>
        <w:tab/>
      </w:r>
      <w:r w:rsidRPr="00D3353D">
        <w:rPr>
          <w:sz w:val="22"/>
        </w:rPr>
        <w:t xml:space="preserve">KONTROLA JAKOŚCI ODBIORU ROBÓT </w:t>
      </w:r>
    </w:p>
    <w:p w14:paraId="35FF5CF9" w14:textId="77777777" w:rsidR="003567C6" w:rsidRPr="00D3353D" w:rsidRDefault="003567C6" w:rsidP="003567C6">
      <w:pPr>
        <w:pStyle w:val="Nagwek2"/>
        <w:ind w:left="561" w:hanging="576"/>
        <w:rPr>
          <w:sz w:val="22"/>
        </w:rPr>
      </w:pPr>
      <w:r w:rsidRPr="00D3353D">
        <w:rPr>
          <w:rFonts w:eastAsia="Times New Roman"/>
          <w:sz w:val="22"/>
        </w:rPr>
        <w:t>6.1</w:t>
      </w:r>
      <w:r w:rsidRPr="00D3353D">
        <w:rPr>
          <w:rFonts w:eastAsia="Arial"/>
          <w:sz w:val="22"/>
        </w:rPr>
        <w:t xml:space="preserve"> </w:t>
      </w:r>
      <w:r w:rsidRPr="00D3353D">
        <w:rPr>
          <w:rFonts w:eastAsia="Arial"/>
          <w:sz w:val="22"/>
        </w:rPr>
        <w:tab/>
      </w:r>
      <w:r w:rsidRPr="00D3353D">
        <w:rPr>
          <w:sz w:val="22"/>
        </w:rPr>
        <w:t xml:space="preserve">Wymagania ogólne  </w:t>
      </w:r>
    </w:p>
    <w:p w14:paraId="209E9C25" w14:textId="77777777" w:rsidR="003567C6" w:rsidRPr="00D3353D" w:rsidRDefault="003567C6" w:rsidP="003567C6">
      <w:pPr>
        <w:spacing w:after="271"/>
        <w:ind w:left="-5"/>
        <w:rPr>
          <w:sz w:val="22"/>
        </w:rPr>
      </w:pPr>
      <w:r w:rsidRPr="00D3353D">
        <w:rPr>
          <w:sz w:val="22"/>
        </w:rPr>
        <w:t xml:space="preserve">Wykonanie robót przeprowadzić zgodnie z projektem budowlanym i SST. W trakcie robót wykonać odbiory międzyoperacyjne po wykonaniu robót murowych. </w:t>
      </w:r>
    </w:p>
    <w:p w14:paraId="7FD8E931" w14:textId="77777777" w:rsidR="003567C6" w:rsidRPr="00D3353D" w:rsidRDefault="003567C6" w:rsidP="003567C6">
      <w:pPr>
        <w:pStyle w:val="Nagwek2"/>
        <w:ind w:left="561" w:hanging="576"/>
        <w:rPr>
          <w:sz w:val="22"/>
        </w:rPr>
      </w:pPr>
      <w:r w:rsidRPr="00D3353D">
        <w:rPr>
          <w:rFonts w:eastAsia="Times New Roman"/>
          <w:sz w:val="22"/>
        </w:rPr>
        <w:t>6.2</w:t>
      </w:r>
      <w:r w:rsidRPr="00D3353D">
        <w:rPr>
          <w:rFonts w:eastAsia="Arial"/>
          <w:sz w:val="22"/>
        </w:rPr>
        <w:t xml:space="preserve"> </w:t>
      </w:r>
      <w:r w:rsidRPr="00D3353D">
        <w:rPr>
          <w:sz w:val="22"/>
        </w:rPr>
        <w:t>Wymagania dotyczące materiałów</w:t>
      </w:r>
    </w:p>
    <w:p w14:paraId="3F76EE05" w14:textId="77777777" w:rsidR="003567C6" w:rsidRPr="00D3353D" w:rsidRDefault="003567C6" w:rsidP="003567C6">
      <w:pPr>
        <w:rPr>
          <w:b/>
          <w:bCs/>
          <w:sz w:val="22"/>
        </w:rPr>
      </w:pPr>
      <w:r w:rsidRPr="00D3353D">
        <w:rPr>
          <w:b/>
          <w:bCs/>
          <w:sz w:val="22"/>
        </w:rPr>
        <w:t>Bloczki</w:t>
      </w:r>
    </w:p>
    <w:p w14:paraId="5095FAF9" w14:textId="77777777" w:rsidR="003567C6" w:rsidRPr="00D3353D" w:rsidRDefault="003567C6" w:rsidP="003567C6">
      <w:pPr>
        <w:spacing w:after="0"/>
        <w:rPr>
          <w:sz w:val="22"/>
        </w:rPr>
      </w:pPr>
      <w:r w:rsidRPr="00D3353D">
        <w:rPr>
          <w:sz w:val="22"/>
        </w:rPr>
        <w:t>Przy odbiorze bloczków należy przeprowadzić na budowie:</w:t>
      </w:r>
    </w:p>
    <w:p w14:paraId="24CA1566" w14:textId="77777777" w:rsidR="003567C6" w:rsidRPr="00D3353D" w:rsidRDefault="003567C6" w:rsidP="003567C6">
      <w:pPr>
        <w:spacing w:after="0"/>
        <w:rPr>
          <w:sz w:val="22"/>
        </w:rPr>
      </w:pPr>
      <w:r w:rsidRPr="00D3353D">
        <w:rPr>
          <w:sz w:val="22"/>
        </w:rPr>
        <w:t>- sprawdzenie zgodności klasy oznaczonej na cegłach i bloczkach z zamówieniem i wymaganiami stawianymi w dokumentacji technicznej,</w:t>
      </w:r>
    </w:p>
    <w:p w14:paraId="77A3B5F4" w14:textId="77777777" w:rsidR="003567C6" w:rsidRPr="00D3353D" w:rsidRDefault="003567C6" w:rsidP="003567C6">
      <w:pPr>
        <w:spacing w:after="0"/>
        <w:rPr>
          <w:sz w:val="22"/>
        </w:rPr>
      </w:pPr>
      <w:r w:rsidRPr="00D3353D">
        <w:rPr>
          <w:sz w:val="22"/>
        </w:rPr>
        <w:t>- próby doraźnej przez oględziny, opukiwanie i mierzenie, wymiarów i kształtu bloczku, liczby szczerb i pęknięć, odporności na uderzenia.</w:t>
      </w:r>
    </w:p>
    <w:p w14:paraId="5E8851EB" w14:textId="77777777" w:rsidR="003567C6" w:rsidRPr="00D3353D" w:rsidRDefault="003567C6" w:rsidP="003567C6">
      <w:pPr>
        <w:spacing w:after="0"/>
        <w:rPr>
          <w:sz w:val="22"/>
        </w:rPr>
      </w:pPr>
      <w:r w:rsidRPr="00D3353D">
        <w:rPr>
          <w:sz w:val="22"/>
        </w:rPr>
        <w:t>W przypadku niemożności określenia jakości bloczków przez próbę doraźną należy ją poddać badaniom laboratoryjnym (szczególnie co do klasy i odporności na działanie mrozu).</w:t>
      </w:r>
    </w:p>
    <w:p w14:paraId="2EBB7D03" w14:textId="77777777" w:rsidR="003567C6" w:rsidRPr="00D3353D" w:rsidRDefault="003567C6" w:rsidP="003567C6">
      <w:pPr>
        <w:rPr>
          <w:b/>
          <w:bCs/>
          <w:sz w:val="22"/>
        </w:rPr>
      </w:pPr>
      <w:r w:rsidRPr="00D3353D">
        <w:rPr>
          <w:b/>
          <w:bCs/>
          <w:sz w:val="22"/>
        </w:rPr>
        <w:t>Zaprawy</w:t>
      </w:r>
    </w:p>
    <w:p w14:paraId="69B7B15B" w14:textId="77777777" w:rsidR="003567C6" w:rsidRPr="00D3353D" w:rsidRDefault="003567C6" w:rsidP="003567C6">
      <w:pPr>
        <w:spacing w:after="0"/>
        <w:rPr>
          <w:sz w:val="22"/>
        </w:rPr>
      </w:pPr>
      <w:r w:rsidRPr="00D3353D">
        <w:rPr>
          <w:sz w:val="22"/>
        </w:rPr>
        <w:t xml:space="preserve">W przypadku, gdy zaprawa wytwarzana jest na placu budowy, należy kontrolować jej markę i konsystencję w sposób podany w obowiązującej normie. </w:t>
      </w:r>
    </w:p>
    <w:p w14:paraId="471BE506" w14:textId="77777777" w:rsidR="003567C6" w:rsidRPr="00D3353D" w:rsidRDefault="003567C6" w:rsidP="003567C6">
      <w:pPr>
        <w:spacing w:after="0"/>
        <w:rPr>
          <w:sz w:val="22"/>
        </w:rPr>
      </w:pPr>
    </w:p>
    <w:p w14:paraId="142DDF6A" w14:textId="77777777" w:rsidR="003567C6" w:rsidRPr="00D3353D" w:rsidRDefault="003567C6" w:rsidP="003567C6">
      <w:pPr>
        <w:pStyle w:val="Nagwek1"/>
        <w:tabs>
          <w:tab w:val="center" w:pos="1357"/>
        </w:tabs>
        <w:ind w:left="-15" w:firstLine="0"/>
        <w:rPr>
          <w:sz w:val="22"/>
        </w:rPr>
      </w:pPr>
      <w:r w:rsidRPr="00D3353D">
        <w:rPr>
          <w:sz w:val="22"/>
        </w:rPr>
        <w:t>7</w:t>
      </w:r>
      <w:r w:rsidRPr="00D3353D">
        <w:rPr>
          <w:rFonts w:eastAsia="Arial"/>
          <w:sz w:val="22"/>
        </w:rPr>
        <w:t xml:space="preserve"> </w:t>
      </w:r>
      <w:r w:rsidRPr="00D3353D">
        <w:rPr>
          <w:rFonts w:eastAsia="Arial"/>
          <w:sz w:val="22"/>
        </w:rPr>
        <w:tab/>
      </w:r>
      <w:r w:rsidRPr="00D3353D">
        <w:rPr>
          <w:sz w:val="22"/>
        </w:rPr>
        <w:t xml:space="preserve">OBMIAR ROBÓT </w:t>
      </w:r>
    </w:p>
    <w:p w14:paraId="3EE09CE1" w14:textId="67245360" w:rsidR="003567C6" w:rsidRPr="00D3353D" w:rsidRDefault="003567C6" w:rsidP="003567C6">
      <w:pPr>
        <w:spacing w:after="264"/>
        <w:ind w:left="-5"/>
        <w:rPr>
          <w:sz w:val="22"/>
        </w:rPr>
      </w:pPr>
      <w:r w:rsidRPr="00D3353D">
        <w:rPr>
          <w:sz w:val="22"/>
        </w:rPr>
        <w:t>Ogólne zasady obmiaru robót podano w ST „Wymagania ogólne”. Jednostką obmiaru jest m2 ściany</w:t>
      </w:r>
      <w:r w:rsidR="0021466C" w:rsidRPr="00D3353D">
        <w:rPr>
          <w:sz w:val="22"/>
        </w:rPr>
        <w:t>, m3 zamurowania</w:t>
      </w:r>
      <w:r w:rsidRPr="00D3353D">
        <w:rPr>
          <w:sz w:val="22"/>
        </w:rPr>
        <w:t xml:space="preserve">. </w:t>
      </w:r>
    </w:p>
    <w:p w14:paraId="49EF467E" w14:textId="77777777" w:rsidR="003567C6" w:rsidRPr="00D3353D" w:rsidRDefault="003567C6" w:rsidP="003567C6">
      <w:pPr>
        <w:pStyle w:val="Nagwek1"/>
        <w:spacing w:after="256"/>
        <w:ind w:left="-5"/>
        <w:rPr>
          <w:sz w:val="22"/>
        </w:rPr>
      </w:pPr>
      <w:r w:rsidRPr="00D3353D">
        <w:rPr>
          <w:sz w:val="22"/>
        </w:rPr>
        <w:t>8</w:t>
      </w:r>
      <w:r w:rsidRPr="00D3353D">
        <w:rPr>
          <w:rFonts w:eastAsia="Arial"/>
          <w:sz w:val="22"/>
        </w:rPr>
        <w:t xml:space="preserve">    </w:t>
      </w:r>
      <w:r w:rsidRPr="00D3353D">
        <w:rPr>
          <w:sz w:val="22"/>
        </w:rPr>
        <w:t xml:space="preserve">ODBIÓR ROBÓT </w:t>
      </w:r>
    </w:p>
    <w:p w14:paraId="7B70390B" w14:textId="77777777" w:rsidR="003567C6" w:rsidRPr="00D3353D" w:rsidRDefault="003567C6" w:rsidP="003567C6">
      <w:pPr>
        <w:ind w:left="-5"/>
        <w:rPr>
          <w:b/>
          <w:bCs/>
          <w:sz w:val="22"/>
        </w:rPr>
      </w:pPr>
      <w:r w:rsidRPr="00D3353D">
        <w:rPr>
          <w:b/>
          <w:bCs/>
          <w:sz w:val="22"/>
        </w:rPr>
        <w:t>Sprawdzeniu podlegają:</w:t>
      </w:r>
    </w:p>
    <w:p w14:paraId="1B496312" w14:textId="77777777" w:rsidR="003567C6" w:rsidRPr="00D3353D" w:rsidRDefault="003567C6" w:rsidP="003567C6">
      <w:pPr>
        <w:ind w:left="-5"/>
        <w:rPr>
          <w:sz w:val="22"/>
        </w:rPr>
      </w:pPr>
      <w:r w:rsidRPr="00D3353D">
        <w:rPr>
          <w:sz w:val="22"/>
        </w:rPr>
        <w:t>wykonanie wszystkich przewidzianych robót zgodnie z tolerancjami wymiarowymi</w:t>
      </w:r>
    </w:p>
    <w:p w14:paraId="696A579E" w14:textId="77777777" w:rsidR="003567C6" w:rsidRPr="00D3353D" w:rsidRDefault="003567C6" w:rsidP="003567C6">
      <w:pPr>
        <w:ind w:left="-5"/>
        <w:rPr>
          <w:b/>
          <w:bCs/>
          <w:sz w:val="22"/>
        </w:rPr>
      </w:pPr>
      <w:r w:rsidRPr="00D3353D">
        <w:rPr>
          <w:b/>
          <w:bCs/>
          <w:sz w:val="22"/>
        </w:rPr>
        <w:lastRenderedPageBreak/>
        <w:t>W wyniku odbioru należy:</w:t>
      </w:r>
    </w:p>
    <w:p w14:paraId="2FB03D70" w14:textId="77777777" w:rsidR="003567C6" w:rsidRPr="00D3353D" w:rsidRDefault="003567C6" w:rsidP="003567C6">
      <w:pPr>
        <w:ind w:left="-5"/>
        <w:rPr>
          <w:sz w:val="22"/>
        </w:rPr>
      </w:pPr>
      <w:r w:rsidRPr="00D3353D">
        <w:rPr>
          <w:sz w:val="22"/>
        </w:rPr>
        <w:t>- sporządzić częściowy protokół odbioru robót</w:t>
      </w:r>
    </w:p>
    <w:p w14:paraId="1731C0E4" w14:textId="77777777" w:rsidR="003567C6" w:rsidRPr="00D3353D" w:rsidRDefault="003567C6" w:rsidP="003567C6">
      <w:pPr>
        <w:ind w:left="-5"/>
        <w:rPr>
          <w:sz w:val="22"/>
        </w:rPr>
      </w:pPr>
      <w:r w:rsidRPr="00D3353D">
        <w:rPr>
          <w:sz w:val="22"/>
        </w:rPr>
        <w:t>- protokół odbioru robót zanikających</w:t>
      </w:r>
    </w:p>
    <w:p w14:paraId="6AC19E14" w14:textId="77777777" w:rsidR="003567C6" w:rsidRPr="00D3353D" w:rsidRDefault="003567C6" w:rsidP="003567C6">
      <w:pPr>
        <w:ind w:left="-5"/>
        <w:rPr>
          <w:sz w:val="22"/>
        </w:rPr>
      </w:pPr>
      <w:r w:rsidRPr="00D3353D">
        <w:rPr>
          <w:sz w:val="22"/>
        </w:rPr>
        <w:t>Jeżeli te czynności odbioru robót dały wyniki pozytywne, wykonane roboty należy uznać za</w:t>
      </w:r>
    </w:p>
    <w:p w14:paraId="20DA4866" w14:textId="77777777" w:rsidR="003567C6" w:rsidRPr="00D3353D" w:rsidRDefault="003567C6" w:rsidP="003567C6">
      <w:pPr>
        <w:ind w:left="-5"/>
        <w:rPr>
          <w:sz w:val="22"/>
        </w:rPr>
      </w:pPr>
      <w:r w:rsidRPr="00D3353D">
        <w:rPr>
          <w:sz w:val="22"/>
        </w:rPr>
        <w:t xml:space="preserve">zgodne z wymaganiami SST i PB. </w:t>
      </w:r>
    </w:p>
    <w:p w14:paraId="71183071" w14:textId="77777777" w:rsidR="003567C6" w:rsidRPr="00D3353D" w:rsidRDefault="003567C6" w:rsidP="003567C6">
      <w:pPr>
        <w:rPr>
          <w:sz w:val="22"/>
        </w:rPr>
      </w:pPr>
    </w:p>
    <w:p w14:paraId="48075284" w14:textId="77777777" w:rsidR="003567C6" w:rsidRPr="00D3353D" w:rsidRDefault="003567C6" w:rsidP="003567C6">
      <w:pPr>
        <w:pStyle w:val="Nagwek1"/>
        <w:ind w:left="-5"/>
        <w:rPr>
          <w:sz w:val="22"/>
        </w:rPr>
      </w:pPr>
      <w:r w:rsidRPr="00D3353D">
        <w:rPr>
          <w:sz w:val="22"/>
        </w:rPr>
        <w:t>9</w:t>
      </w:r>
      <w:r w:rsidRPr="00D3353D">
        <w:rPr>
          <w:rFonts w:eastAsia="Arial"/>
          <w:sz w:val="22"/>
        </w:rPr>
        <w:t xml:space="preserve"> </w:t>
      </w:r>
      <w:r w:rsidRPr="00D3353D">
        <w:rPr>
          <w:sz w:val="22"/>
        </w:rPr>
        <w:t xml:space="preserve">PODSTAWA PŁATNOŚCI </w:t>
      </w:r>
    </w:p>
    <w:p w14:paraId="5BF56858" w14:textId="77777777" w:rsidR="003567C6" w:rsidRPr="00D3353D" w:rsidRDefault="003567C6" w:rsidP="003567C6">
      <w:pPr>
        <w:spacing w:after="160" w:line="259" w:lineRule="auto"/>
        <w:ind w:left="0" w:firstLine="0"/>
        <w:jc w:val="left"/>
        <w:rPr>
          <w:sz w:val="22"/>
        </w:rPr>
      </w:pPr>
      <w:r w:rsidRPr="00D3353D">
        <w:rPr>
          <w:sz w:val="22"/>
        </w:rPr>
        <w:t>Ogólne ustalenia dotyczące podstaw płatności podano w ST „Wymagania ogólne” .</w:t>
      </w:r>
    </w:p>
    <w:p w14:paraId="70B0E25D" w14:textId="77777777" w:rsidR="003567C6" w:rsidRPr="00D3353D" w:rsidRDefault="003567C6" w:rsidP="003567C6">
      <w:pPr>
        <w:spacing w:after="32"/>
        <w:rPr>
          <w:sz w:val="22"/>
        </w:rPr>
      </w:pPr>
      <w:r w:rsidRPr="00D3353D">
        <w:rPr>
          <w:sz w:val="22"/>
        </w:rPr>
        <w:t>Cena jednostkowa wykonania 1 metra kwadratowego [m2] ściany murowanej obejmuje:</w:t>
      </w:r>
    </w:p>
    <w:p w14:paraId="4CE9074A" w14:textId="77777777" w:rsidR="003567C6" w:rsidRPr="00D3353D" w:rsidRDefault="003567C6" w:rsidP="003567C6">
      <w:pPr>
        <w:spacing w:after="32"/>
        <w:rPr>
          <w:sz w:val="22"/>
        </w:rPr>
      </w:pPr>
      <w:r w:rsidRPr="00D3353D">
        <w:rPr>
          <w:sz w:val="22"/>
        </w:rPr>
        <w:t>- przygotowanie stanowiska roboczego</w:t>
      </w:r>
    </w:p>
    <w:p w14:paraId="22C98551" w14:textId="77777777" w:rsidR="003567C6" w:rsidRPr="00D3353D" w:rsidRDefault="003567C6" w:rsidP="003567C6">
      <w:pPr>
        <w:spacing w:after="32"/>
        <w:rPr>
          <w:sz w:val="22"/>
        </w:rPr>
      </w:pPr>
      <w:r w:rsidRPr="00D3353D">
        <w:rPr>
          <w:sz w:val="22"/>
        </w:rPr>
        <w:t>- dostarczenie materiałów, narzędzi i sprzętu,</w:t>
      </w:r>
    </w:p>
    <w:p w14:paraId="280C2954" w14:textId="77777777" w:rsidR="003567C6" w:rsidRPr="00D3353D" w:rsidRDefault="003567C6" w:rsidP="003567C6">
      <w:pPr>
        <w:spacing w:after="32"/>
        <w:rPr>
          <w:sz w:val="22"/>
        </w:rPr>
      </w:pPr>
      <w:r w:rsidRPr="00D3353D">
        <w:rPr>
          <w:sz w:val="22"/>
        </w:rPr>
        <w:t>- przygotowanie i oczyszczenie podłoża,</w:t>
      </w:r>
    </w:p>
    <w:p w14:paraId="759A3821" w14:textId="77777777" w:rsidR="003567C6" w:rsidRPr="00D3353D" w:rsidRDefault="003567C6" w:rsidP="003567C6">
      <w:pPr>
        <w:spacing w:after="32"/>
        <w:rPr>
          <w:sz w:val="22"/>
        </w:rPr>
      </w:pPr>
      <w:r w:rsidRPr="00D3353D">
        <w:rPr>
          <w:sz w:val="22"/>
        </w:rPr>
        <w:t>- murowanie ścian,</w:t>
      </w:r>
    </w:p>
    <w:p w14:paraId="3868482B" w14:textId="77777777" w:rsidR="003567C6" w:rsidRPr="00D3353D" w:rsidRDefault="003567C6" w:rsidP="003567C6">
      <w:pPr>
        <w:spacing w:after="32"/>
        <w:rPr>
          <w:sz w:val="22"/>
        </w:rPr>
      </w:pPr>
      <w:r w:rsidRPr="00D3353D">
        <w:rPr>
          <w:sz w:val="22"/>
        </w:rPr>
        <w:t>- uporządkowanie miejsca wykonywania robót,</w:t>
      </w:r>
    </w:p>
    <w:p w14:paraId="13A56EF8" w14:textId="77777777" w:rsidR="003567C6" w:rsidRPr="00D3353D" w:rsidRDefault="003567C6" w:rsidP="003567C6">
      <w:pPr>
        <w:spacing w:after="32"/>
        <w:rPr>
          <w:sz w:val="22"/>
        </w:rPr>
      </w:pPr>
      <w:r w:rsidRPr="00D3353D">
        <w:rPr>
          <w:sz w:val="22"/>
        </w:rPr>
        <w:t>- usunięcie pozostałości , resztek i odpadów materiałów,</w:t>
      </w:r>
    </w:p>
    <w:p w14:paraId="4C9ECF4C" w14:textId="77777777" w:rsidR="003567C6" w:rsidRPr="00D3353D" w:rsidRDefault="003567C6" w:rsidP="003567C6">
      <w:pPr>
        <w:spacing w:after="32"/>
        <w:rPr>
          <w:sz w:val="22"/>
        </w:rPr>
      </w:pPr>
      <w:r w:rsidRPr="00D3353D">
        <w:rPr>
          <w:sz w:val="22"/>
        </w:rPr>
        <w:t>- likwidacje stanowiska roboczego,</w:t>
      </w:r>
    </w:p>
    <w:p w14:paraId="03838116" w14:textId="77777777" w:rsidR="003567C6" w:rsidRPr="00D3353D" w:rsidRDefault="003567C6" w:rsidP="003567C6">
      <w:pPr>
        <w:spacing w:after="32"/>
        <w:rPr>
          <w:sz w:val="22"/>
        </w:rPr>
      </w:pPr>
      <w:r w:rsidRPr="00D3353D">
        <w:rPr>
          <w:sz w:val="22"/>
        </w:rPr>
        <w:t>- utylizację opakowań i resztek materiałów zgodnie ze wskazaniami ich producentów.</w:t>
      </w:r>
    </w:p>
    <w:p w14:paraId="66FBE0BD" w14:textId="77777777" w:rsidR="003567C6" w:rsidRPr="00D3353D" w:rsidRDefault="003567C6" w:rsidP="003567C6">
      <w:pPr>
        <w:spacing w:after="32"/>
        <w:rPr>
          <w:sz w:val="22"/>
        </w:rPr>
      </w:pPr>
    </w:p>
    <w:p w14:paraId="67E991E4" w14:textId="77777777" w:rsidR="003567C6" w:rsidRPr="00D3353D" w:rsidRDefault="003567C6" w:rsidP="003567C6">
      <w:pPr>
        <w:pStyle w:val="Nagwek1"/>
        <w:ind w:left="-5"/>
        <w:rPr>
          <w:sz w:val="22"/>
        </w:rPr>
      </w:pPr>
      <w:r w:rsidRPr="00D3353D">
        <w:rPr>
          <w:sz w:val="22"/>
        </w:rPr>
        <w:t>10</w:t>
      </w:r>
      <w:r w:rsidRPr="00D3353D">
        <w:rPr>
          <w:rFonts w:eastAsia="Arial"/>
          <w:sz w:val="22"/>
        </w:rPr>
        <w:t xml:space="preserve"> </w:t>
      </w:r>
      <w:r w:rsidRPr="00D3353D">
        <w:rPr>
          <w:sz w:val="22"/>
        </w:rPr>
        <w:t xml:space="preserve">PRZEPISY ZWIĄZANE </w:t>
      </w:r>
    </w:p>
    <w:p w14:paraId="068ED2DD" w14:textId="77777777" w:rsidR="003567C6" w:rsidRPr="00D3353D" w:rsidRDefault="003567C6" w:rsidP="003567C6">
      <w:pPr>
        <w:rPr>
          <w:sz w:val="22"/>
        </w:rPr>
      </w:pPr>
    </w:p>
    <w:p w14:paraId="303C2581" w14:textId="77777777" w:rsidR="003567C6" w:rsidRPr="00D3353D" w:rsidRDefault="003567C6" w:rsidP="003567C6">
      <w:pPr>
        <w:rPr>
          <w:sz w:val="22"/>
        </w:rPr>
      </w:pPr>
      <w:r w:rsidRPr="00D3353D">
        <w:rPr>
          <w:sz w:val="22"/>
        </w:rPr>
        <w:t>PN-68/B-10020 Roboty murowe z cegły. Wymagania i badania przy odbiorze.</w:t>
      </w:r>
    </w:p>
    <w:p w14:paraId="0E7788B4" w14:textId="77777777" w:rsidR="003567C6" w:rsidRPr="00D3353D" w:rsidRDefault="003567C6" w:rsidP="003567C6">
      <w:pPr>
        <w:rPr>
          <w:sz w:val="22"/>
        </w:rPr>
      </w:pPr>
      <w:r w:rsidRPr="00D3353D">
        <w:rPr>
          <w:sz w:val="22"/>
        </w:rPr>
        <w:t>PN-B-12050:1996 Wyroby budowlane ceramiczne</w:t>
      </w:r>
    </w:p>
    <w:p w14:paraId="1AC415C5" w14:textId="77777777" w:rsidR="003567C6" w:rsidRPr="00D3353D" w:rsidRDefault="003567C6" w:rsidP="003567C6">
      <w:pPr>
        <w:rPr>
          <w:sz w:val="22"/>
        </w:rPr>
      </w:pPr>
      <w:r w:rsidRPr="00D3353D">
        <w:rPr>
          <w:sz w:val="22"/>
        </w:rPr>
        <w:t>PN-EN 197-1:2002 Cement. Skład, wymagania i kryteria zgodności dotyczące cementu</w:t>
      </w:r>
    </w:p>
    <w:p w14:paraId="6F83D8C4" w14:textId="77777777" w:rsidR="003567C6" w:rsidRPr="00D3353D" w:rsidRDefault="003567C6" w:rsidP="003567C6">
      <w:pPr>
        <w:rPr>
          <w:sz w:val="22"/>
        </w:rPr>
      </w:pPr>
      <w:r w:rsidRPr="00D3353D">
        <w:rPr>
          <w:sz w:val="22"/>
        </w:rPr>
        <w:t>powszechnego użytku.</w:t>
      </w:r>
    </w:p>
    <w:p w14:paraId="301FCBDE" w14:textId="77777777" w:rsidR="003567C6" w:rsidRPr="00D3353D" w:rsidRDefault="003567C6" w:rsidP="003567C6">
      <w:pPr>
        <w:rPr>
          <w:sz w:val="22"/>
        </w:rPr>
      </w:pPr>
      <w:r w:rsidRPr="00D3353D">
        <w:rPr>
          <w:sz w:val="22"/>
        </w:rPr>
        <w:t>PN-B-30000:1990 Cement portlandzki.</w:t>
      </w:r>
    </w:p>
    <w:p w14:paraId="4EDCD672" w14:textId="77777777" w:rsidR="003567C6" w:rsidRPr="00D3353D" w:rsidRDefault="003567C6" w:rsidP="003567C6">
      <w:pPr>
        <w:rPr>
          <w:sz w:val="22"/>
        </w:rPr>
      </w:pPr>
      <w:r w:rsidRPr="00D3353D">
        <w:rPr>
          <w:sz w:val="22"/>
        </w:rPr>
        <w:t>PN-88/B-30001 Cement portlandzki z dodatkami.</w:t>
      </w:r>
    </w:p>
    <w:p w14:paraId="091BA23E" w14:textId="77777777" w:rsidR="003567C6" w:rsidRPr="00D3353D" w:rsidRDefault="003567C6" w:rsidP="003567C6">
      <w:pPr>
        <w:rPr>
          <w:sz w:val="22"/>
        </w:rPr>
      </w:pPr>
      <w:r w:rsidRPr="00D3353D">
        <w:rPr>
          <w:sz w:val="22"/>
        </w:rPr>
        <w:t>PN-EN 197-1:2002 Cement. Skład, wymagania i kryteria zgodności dotyczące cementów</w:t>
      </w:r>
    </w:p>
    <w:p w14:paraId="042BDB4D" w14:textId="77777777" w:rsidR="003567C6" w:rsidRPr="00D3353D" w:rsidRDefault="003567C6" w:rsidP="003567C6">
      <w:pPr>
        <w:rPr>
          <w:sz w:val="22"/>
        </w:rPr>
      </w:pPr>
      <w:r w:rsidRPr="00D3353D">
        <w:rPr>
          <w:sz w:val="22"/>
        </w:rPr>
        <w:t>powszechnego użytku.</w:t>
      </w:r>
    </w:p>
    <w:p w14:paraId="2188C3FC" w14:textId="77777777" w:rsidR="003567C6" w:rsidRPr="00D3353D" w:rsidRDefault="003567C6" w:rsidP="003567C6">
      <w:pPr>
        <w:rPr>
          <w:sz w:val="22"/>
        </w:rPr>
      </w:pPr>
      <w:r w:rsidRPr="00D3353D">
        <w:rPr>
          <w:sz w:val="22"/>
        </w:rPr>
        <w:t>PN-97/B-30003 Cement murarski 15.</w:t>
      </w:r>
    </w:p>
    <w:p w14:paraId="16D35811" w14:textId="77777777" w:rsidR="003567C6" w:rsidRPr="00D3353D" w:rsidRDefault="003567C6" w:rsidP="003567C6">
      <w:pPr>
        <w:rPr>
          <w:sz w:val="22"/>
        </w:rPr>
      </w:pPr>
      <w:r w:rsidRPr="00D3353D">
        <w:rPr>
          <w:sz w:val="22"/>
        </w:rPr>
        <w:t>PN-88/B-30005 Cement hutniczy 25.</w:t>
      </w:r>
    </w:p>
    <w:p w14:paraId="44E63C86" w14:textId="77777777" w:rsidR="003567C6" w:rsidRPr="00D3353D" w:rsidRDefault="003567C6" w:rsidP="003567C6">
      <w:pPr>
        <w:rPr>
          <w:sz w:val="22"/>
        </w:rPr>
      </w:pPr>
      <w:r w:rsidRPr="00D3353D">
        <w:rPr>
          <w:sz w:val="22"/>
        </w:rPr>
        <w:t>PN-86/B-30020 Wapno.</w:t>
      </w:r>
    </w:p>
    <w:p w14:paraId="4FACAAEF" w14:textId="77777777" w:rsidR="003567C6" w:rsidRPr="00D3353D" w:rsidRDefault="003567C6" w:rsidP="003567C6">
      <w:pPr>
        <w:rPr>
          <w:sz w:val="22"/>
        </w:rPr>
      </w:pPr>
      <w:r w:rsidRPr="00D3353D">
        <w:rPr>
          <w:sz w:val="22"/>
        </w:rPr>
        <w:t>PN-EN 13139:2003 Kruszywa do zaprawy.</w:t>
      </w:r>
    </w:p>
    <w:p w14:paraId="2E266CE4" w14:textId="77777777" w:rsidR="003567C6" w:rsidRPr="00D3353D" w:rsidRDefault="003567C6" w:rsidP="003567C6">
      <w:pPr>
        <w:rPr>
          <w:sz w:val="22"/>
        </w:rPr>
      </w:pPr>
      <w:r w:rsidRPr="00D3353D">
        <w:rPr>
          <w:sz w:val="22"/>
        </w:rPr>
        <w:t>PN-80/B-06259 Beton komórkowy.</w:t>
      </w:r>
    </w:p>
    <w:p w14:paraId="1A8892BF" w14:textId="4D7C5404" w:rsidR="00EB6DF0" w:rsidRPr="00D3353D" w:rsidRDefault="00EB6DF0" w:rsidP="00EB6DF0">
      <w:pPr>
        <w:rPr>
          <w:sz w:val="22"/>
        </w:rPr>
      </w:pPr>
    </w:p>
    <w:p w14:paraId="04725AFE" w14:textId="42679F0C" w:rsidR="00EB6DF0" w:rsidRPr="00D3353D" w:rsidRDefault="00EB6DF0" w:rsidP="00EB6DF0">
      <w:pPr>
        <w:rPr>
          <w:sz w:val="22"/>
        </w:rPr>
      </w:pPr>
    </w:p>
    <w:p w14:paraId="32197F31" w14:textId="73EC6115" w:rsidR="00EB6DF0" w:rsidRPr="00D3353D" w:rsidRDefault="00EB6DF0" w:rsidP="00EB6DF0">
      <w:pPr>
        <w:rPr>
          <w:sz w:val="22"/>
        </w:rPr>
      </w:pPr>
    </w:p>
    <w:p w14:paraId="58A8DED9" w14:textId="1C60DE20" w:rsidR="00EB6DF0" w:rsidRPr="00D3353D" w:rsidRDefault="00EB6DF0" w:rsidP="00EB6DF0">
      <w:pPr>
        <w:rPr>
          <w:sz w:val="22"/>
        </w:rPr>
      </w:pPr>
    </w:p>
    <w:p w14:paraId="617A01E6" w14:textId="4CBEBAC3" w:rsidR="00EB6DF0" w:rsidRPr="00D3353D" w:rsidRDefault="00EB6DF0" w:rsidP="00EB6DF0">
      <w:pPr>
        <w:rPr>
          <w:sz w:val="22"/>
        </w:rPr>
      </w:pPr>
    </w:p>
    <w:p w14:paraId="20A7B0F2" w14:textId="0865CB3A" w:rsidR="00EB6DF0" w:rsidRPr="00D3353D" w:rsidRDefault="00EB6DF0" w:rsidP="00EB6DF0">
      <w:pPr>
        <w:rPr>
          <w:sz w:val="22"/>
        </w:rPr>
      </w:pPr>
    </w:p>
    <w:p w14:paraId="5C3BE5F7" w14:textId="586399C8" w:rsidR="00EB6DF0" w:rsidRPr="00D3353D" w:rsidRDefault="00EB6DF0" w:rsidP="00EB6DF0">
      <w:pPr>
        <w:rPr>
          <w:sz w:val="22"/>
        </w:rPr>
      </w:pPr>
    </w:p>
    <w:p w14:paraId="000F7C7B" w14:textId="6D272098" w:rsidR="00CE14BA" w:rsidRPr="00D3353D" w:rsidRDefault="00CE14BA" w:rsidP="00EB6DF0">
      <w:pPr>
        <w:rPr>
          <w:sz w:val="22"/>
        </w:rPr>
      </w:pPr>
    </w:p>
    <w:p w14:paraId="111A63FB" w14:textId="3C7A3F91" w:rsidR="00CE14BA" w:rsidRPr="00D3353D" w:rsidRDefault="00CE14BA" w:rsidP="00EB6DF0">
      <w:pPr>
        <w:rPr>
          <w:sz w:val="22"/>
        </w:rPr>
      </w:pPr>
    </w:p>
    <w:p w14:paraId="38E57E09" w14:textId="5720E95F" w:rsidR="00CE14BA" w:rsidRPr="00D3353D" w:rsidRDefault="00CE14BA" w:rsidP="00EB6DF0">
      <w:pPr>
        <w:rPr>
          <w:sz w:val="22"/>
        </w:rPr>
      </w:pPr>
    </w:p>
    <w:p w14:paraId="24A5D401" w14:textId="08C2F2D3" w:rsidR="00CE14BA" w:rsidRPr="00D3353D" w:rsidRDefault="00CE14BA" w:rsidP="00EB6DF0">
      <w:pPr>
        <w:rPr>
          <w:sz w:val="22"/>
        </w:rPr>
      </w:pPr>
    </w:p>
    <w:p w14:paraId="39EA2E91" w14:textId="68094711" w:rsidR="00CE14BA" w:rsidRPr="00D3353D" w:rsidRDefault="00CE14BA" w:rsidP="00EB6DF0">
      <w:pPr>
        <w:rPr>
          <w:sz w:val="22"/>
        </w:rPr>
      </w:pPr>
    </w:p>
    <w:p w14:paraId="46F84193" w14:textId="3CF87B8B" w:rsidR="00CE14BA" w:rsidRPr="00D3353D" w:rsidRDefault="00CE14BA" w:rsidP="00EB6DF0">
      <w:pPr>
        <w:rPr>
          <w:sz w:val="22"/>
        </w:rPr>
      </w:pPr>
    </w:p>
    <w:p w14:paraId="23A866DA" w14:textId="0E7E8D7E" w:rsidR="00CE14BA" w:rsidRPr="00D3353D" w:rsidRDefault="00CE14BA" w:rsidP="00EB6DF0">
      <w:pPr>
        <w:rPr>
          <w:sz w:val="22"/>
        </w:rPr>
      </w:pPr>
    </w:p>
    <w:p w14:paraId="2806DB83" w14:textId="2A200808" w:rsidR="00CE14BA" w:rsidRPr="00D3353D" w:rsidRDefault="00CE14BA" w:rsidP="00EB6DF0">
      <w:pPr>
        <w:rPr>
          <w:sz w:val="22"/>
        </w:rPr>
      </w:pPr>
    </w:p>
    <w:p w14:paraId="29E0F3C6" w14:textId="35F4B6BE" w:rsidR="00CE14BA" w:rsidRPr="00D3353D" w:rsidRDefault="00CE14BA" w:rsidP="00EB6DF0">
      <w:pPr>
        <w:rPr>
          <w:sz w:val="22"/>
        </w:rPr>
      </w:pPr>
    </w:p>
    <w:p w14:paraId="23BE7A58" w14:textId="77777777" w:rsidR="00FF23E1" w:rsidRPr="00D3353D" w:rsidRDefault="00FF23E1">
      <w:pPr>
        <w:spacing w:after="160" w:line="259" w:lineRule="auto"/>
        <w:ind w:left="0" w:firstLine="0"/>
        <w:jc w:val="left"/>
        <w:rPr>
          <w:b/>
          <w:sz w:val="22"/>
        </w:rPr>
      </w:pPr>
      <w:r w:rsidRPr="00D3353D">
        <w:rPr>
          <w:sz w:val="22"/>
        </w:rPr>
        <w:br w:type="page"/>
      </w:r>
    </w:p>
    <w:p w14:paraId="695428B1" w14:textId="3ADBF7CE" w:rsidR="00CE14BA" w:rsidRPr="00D3353D" w:rsidRDefault="00CE14BA" w:rsidP="00453016">
      <w:pPr>
        <w:pStyle w:val="Nagwek1"/>
        <w:tabs>
          <w:tab w:val="center" w:pos="828"/>
        </w:tabs>
        <w:spacing w:after="264"/>
        <w:jc w:val="center"/>
        <w:rPr>
          <w:sz w:val="22"/>
        </w:rPr>
      </w:pPr>
      <w:r w:rsidRPr="00D3353D">
        <w:rPr>
          <w:sz w:val="22"/>
        </w:rPr>
        <w:lastRenderedPageBreak/>
        <w:t>SZCZEGÓŁOWA SPECYFIKACJA TECHNICZNA WYKONANIA I OBIORU ROBÓT BUDOWLANYCH - WYKONANIE ŚCIANEK DZIAŁOWYCH</w:t>
      </w:r>
      <w:r w:rsidR="0048329F" w:rsidRPr="00D3353D">
        <w:rPr>
          <w:sz w:val="22"/>
        </w:rPr>
        <w:t xml:space="preserve"> I OBUDÓW Z GK </w:t>
      </w:r>
      <w:r w:rsidRPr="00D3353D">
        <w:rPr>
          <w:sz w:val="22"/>
        </w:rPr>
        <w:t>(Kod CPV 45421152-4)</w:t>
      </w:r>
    </w:p>
    <w:p w14:paraId="5CAA07D5" w14:textId="77777777" w:rsidR="00CE14BA" w:rsidRPr="00D3353D" w:rsidRDefault="00CE14BA" w:rsidP="00CE14BA">
      <w:pPr>
        <w:pStyle w:val="Nagwek1"/>
        <w:tabs>
          <w:tab w:val="center" w:pos="1100"/>
        </w:tabs>
        <w:spacing w:after="262"/>
        <w:ind w:left="-15" w:firstLine="0"/>
        <w:rPr>
          <w:sz w:val="22"/>
        </w:rPr>
      </w:pPr>
      <w:r w:rsidRPr="00D3353D">
        <w:rPr>
          <w:sz w:val="22"/>
        </w:rPr>
        <w:t>1</w:t>
      </w:r>
      <w:r w:rsidRPr="00D3353D">
        <w:rPr>
          <w:rFonts w:eastAsia="Arial"/>
          <w:sz w:val="22"/>
        </w:rPr>
        <w:t xml:space="preserve"> </w:t>
      </w:r>
      <w:r w:rsidRPr="00D3353D">
        <w:rPr>
          <w:rFonts w:eastAsia="Arial"/>
          <w:sz w:val="22"/>
        </w:rPr>
        <w:tab/>
      </w:r>
      <w:r w:rsidRPr="00D3353D">
        <w:rPr>
          <w:sz w:val="22"/>
        </w:rPr>
        <w:t xml:space="preserve">Wstęp </w:t>
      </w:r>
    </w:p>
    <w:p w14:paraId="01FB680D" w14:textId="77777777" w:rsidR="00CE14BA" w:rsidRPr="00D3353D" w:rsidRDefault="00CE14BA" w:rsidP="00CE14BA">
      <w:pPr>
        <w:pStyle w:val="Nagwek2"/>
        <w:tabs>
          <w:tab w:val="center" w:pos="2533"/>
        </w:tabs>
        <w:spacing w:after="94" w:line="259" w:lineRule="auto"/>
        <w:ind w:left="-15" w:firstLine="0"/>
        <w:rPr>
          <w:sz w:val="22"/>
        </w:rPr>
      </w:pPr>
      <w:r w:rsidRPr="00D3353D">
        <w:rPr>
          <w:rFonts w:eastAsia="Times New Roman"/>
          <w:sz w:val="22"/>
        </w:rPr>
        <w:t>1.1</w:t>
      </w:r>
      <w:r w:rsidRPr="00D3353D">
        <w:rPr>
          <w:rFonts w:eastAsia="Arial"/>
          <w:sz w:val="22"/>
        </w:rPr>
        <w:t xml:space="preserve"> </w:t>
      </w:r>
      <w:r w:rsidRPr="00D3353D">
        <w:rPr>
          <w:rFonts w:eastAsia="Arial"/>
          <w:sz w:val="22"/>
        </w:rPr>
        <w:tab/>
      </w:r>
      <w:r w:rsidRPr="00D3353D">
        <w:rPr>
          <w:sz w:val="22"/>
        </w:rPr>
        <w:t xml:space="preserve">Przedmiot Specyfikacji Technicznej </w:t>
      </w:r>
    </w:p>
    <w:p w14:paraId="74829B3D" w14:textId="77777777" w:rsidR="003D36D5" w:rsidRPr="00D3353D" w:rsidRDefault="003D36D5" w:rsidP="003D36D5">
      <w:pPr>
        <w:spacing w:after="267"/>
        <w:ind w:left="-5"/>
        <w:rPr>
          <w:sz w:val="22"/>
        </w:rPr>
      </w:pPr>
      <w:r w:rsidRPr="00D3353D">
        <w:rPr>
          <w:sz w:val="22"/>
        </w:rPr>
        <w:t>Przedmiotem niniejszej specyfikacji technicznej (ST) są wymagania dotyczące wykonania i  odbioru robót związanych zadaniem „Wykonanie dokumentacji projektowo-kosztorysowej Przebudowa wraz z modernizacją szkoły podstawowej z punktem przedszkolnym w Mielęcinie”.</w:t>
      </w:r>
    </w:p>
    <w:p w14:paraId="5B9F6A13" w14:textId="77777777" w:rsidR="00CE14BA" w:rsidRPr="00D3353D" w:rsidRDefault="00CE14BA" w:rsidP="00CE14BA">
      <w:pPr>
        <w:pStyle w:val="Nagwek2"/>
        <w:tabs>
          <w:tab w:val="center" w:pos="1788"/>
        </w:tabs>
        <w:spacing w:after="94" w:line="259" w:lineRule="auto"/>
        <w:ind w:left="-15" w:firstLine="0"/>
        <w:rPr>
          <w:rFonts w:eastAsia="Times New Roman"/>
          <w:sz w:val="22"/>
        </w:rPr>
      </w:pPr>
      <w:r w:rsidRPr="00D3353D">
        <w:rPr>
          <w:rFonts w:eastAsia="Times New Roman"/>
          <w:sz w:val="22"/>
        </w:rPr>
        <w:t>1.2</w:t>
      </w:r>
      <w:r w:rsidRPr="00D3353D">
        <w:rPr>
          <w:rFonts w:eastAsia="Arial"/>
          <w:sz w:val="22"/>
        </w:rPr>
        <w:t xml:space="preserve"> </w:t>
      </w:r>
      <w:r w:rsidRPr="00D3353D">
        <w:rPr>
          <w:rFonts w:eastAsia="Arial"/>
          <w:sz w:val="22"/>
        </w:rPr>
        <w:tab/>
      </w:r>
      <w:r w:rsidRPr="00D3353D">
        <w:rPr>
          <w:sz w:val="22"/>
        </w:rPr>
        <w:t xml:space="preserve">Zakres stosowania ST </w:t>
      </w:r>
    </w:p>
    <w:p w14:paraId="0DB5442E" w14:textId="77777777" w:rsidR="00CE14BA" w:rsidRPr="00D3353D" w:rsidRDefault="00CE14BA" w:rsidP="00CE14BA">
      <w:pPr>
        <w:ind w:left="-5"/>
        <w:rPr>
          <w:sz w:val="22"/>
        </w:rPr>
      </w:pPr>
      <w:r w:rsidRPr="00D3353D">
        <w:rPr>
          <w:sz w:val="22"/>
        </w:rPr>
        <w:t xml:space="preserve">Niniejsza specyfikacja traktowana jest obok dokumentacji technicznej jako pomocnicza dokumentacja przetargowa przy zlecaniu i realizacji robót. </w:t>
      </w:r>
    </w:p>
    <w:p w14:paraId="7E05540D" w14:textId="77777777" w:rsidR="00CE14BA" w:rsidRPr="00D3353D" w:rsidRDefault="00CE14BA" w:rsidP="00CE14BA">
      <w:pPr>
        <w:spacing w:after="268"/>
        <w:ind w:left="-5"/>
        <w:rPr>
          <w:sz w:val="22"/>
        </w:rPr>
      </w:pPr>
      <w:r w:rsidRPr="00D3353D">
        <w:rPr>
          <w:sz w:val="22"/>
        </w:rPr>
        <w:t xml:space="preserve">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w:t>
      </w:r>
    </w:p>
    <w:p w14:paraId="2D767188" w14:textId="77777777" w:rsidR="00CE14BA" w:rsidRPr="00D3353D" w:rsidRDefault="00CE14BA" w:rsidP="00CE14BA">
      <w:pPr>
        <w:pStyle w:val="Nagwek2"/>
        <w:tabs>
          <w:tab w:val="center" w:pos="1957"/>
        </w:tabs>
        <w:ind w:left="-15" w:firstLine="0"/>
        <w:rPr>
          <w:sz w:val="22"/>
        </w:rPr>
      </w:pPr>
      <w:r w:rsidRPr="00D3353D">
        <w:rPr>
          <w:rFonts w:eastAsia="Times New Roman"/>
          <w:sz w:val="22"/>
        </w:rPr>
        <w:t>1.3</w:t>
      </w:r>
      <w:r w:rsidRPr="00D3353D">
        <w:rPr>
          <w:rFonts w:eastAsia="Arial"/>
          <w:sz w:val="22"/>
        </w:rPr>
        <w:t xml:space="preserve"> </w:t>
      </w:r>
      <w:r w:rsidRPr="00D3353D">
        <w:rPr>
          <w:rFonts w:eastAsia="Arial"/>
          <w:sz w:val="22"/>
        </w:rPr>
        <w:tab/>
      </w:r>
      <w:r w:rsidRPr="00D3353D">
        <w:rPr>
          <w:sz w:val="22"/>
        </w:rPr>
        <w:t xml:space="preserve">Zakres robót objętych ST </w:t>
      </w:r>
    </w:p>
    <w:p w14:paraId="33EE3D28" w14:textId="77777777" w:rsidR="00CE14BA" w:rsidRPr="00D3353D" w:rsidRDefault="00CE14BA" w:rsidP="00CE14BA">
      <w:pPr>
        <w:spacing w:after="0" w:line="259" w:lineRule="auto"/>
        <w:ind w:left="0" w:firstLine="0"/>
        <w:jc w:val="left"/>
        <w:rPr>
          <w:sz w:val="22"/>
        </w:rPr>
      </w:pPr>
      <w:r w:rsidRPr="00D3353D">
        <w:rPr>
          <w:sz w:val="22"/>
        </w:rPr>
        <w:t>Roboty, których dotyczy Specyfikacja, obejmują wszystkie czynności mające na celu wykonanie robót związanych z:</w:t>
      </w:r>
    </w:p>
    <w:p w14:paraId="55ACFDB3" w14:textId="4C77D968" w:rsidR="00CE14BA" w:rsidRPr="00D3353D" w:rsidRDefault="00CE14BA" w:rsidP="00CE14BA">
      <w:pPr>
        <w:spacing w:after="0" w:line="259" w:lineRule="auto"/>
        <w:ind w:left="0" w:firstLine="0"/>
        <w:jc w:val="left"/>
        <w:rPr>
          <w:sz w:val="22"/>
        </w:rPr>
      </w:pPr>
      <w:r w:rsidRPr="00D3353D">
        <w:rPr>
          <w:sz w:val="22"/>
        </w:rPr>
        <w:t xml:space="preserve">– wykonanie </w:t>
      </w:r>
      <w:r w:rsidR="0021466C" w:rsidRPr="00D3353D">
        <w:rPr>
          <w:sz w:val="22"/>
        </w:rPr>
        <w:t xml:space="preserve">obudowy </w:t>
      </w:r>
      <w:r w:rsidRPr="00D3353D">
        <w:rPr>
          <w:sz w:val="22"/>
        </w:rPr>
        <w:t>ścian</w:t>
      </w:r>
      <w:r w:rsidR="00073E0C" w:rsidRPr="00D3353D">
        <w:rPr>
          <w:sz w:val="22"/>
        </w:rPr>
        <w:t>y</w:t>
      </w:r>
      <w:r w:rsidRPr="00D3353D">
        <w:rPr>
          <w:sz w:val="22"/>
        </w:rPr>
        <w:t xml:space="preserve"> działow</w:t>
      </w:r>
      <w:r w:rsidR="00073E0C" w:rsidRPr="00D3353D">
        <w:rPr>
          <w:sz w:val="22"/>
        </w:rPr>
        <w:t>ej</w:t>
      </w:r>
    </w:p>
    <w:p w14:paraId="0BC69F52" w14:textId="04E00A4C" w:rsidR="0048329F" w:rsidRPr="00D3353D" w:rsidRDefault="0048329F" w:rsidP="00CE14BA">
      <w:pPr>
        <w:spacing w:after="0" w:line="259" w:lineRule="auto"/>
        <w:ind w:left="0" w:firstLine="0"/>
        <w:jc w:val="left"/>
        <w:rPr>
          <w:sz w:val="22"/>
        </w:rPr>
      </w:pPr>
      <w:r w:rsidRPr="00D3353D">
        <w:rPr>
          <w:sz w:val="22"/>
        </w:rPr>
        <w:t>- wykonanie obudów przewodów z płyt gk</w:t>
      </w:r>
    </w:p>
    <w:p w14:paraId="184184F2" w14:textId="3735DE55" w:rsidR="00360ABE" w:rsidRPr="00D3353D" w:rsidRDefault="00360ABE" w:rsidP="00CE14BA">
      <w:pPr>
        <w:spacing w:after="0" w:line="259" w:lineRule="auto"/>
        <w:ind w:left="0" w:firstLine="0"/>
        <w:jc w:val="left"/>
        <w:rPr>
          <w:sz w:val="22"/>
        </w:rPr>
      </w:pPr>
      <w:r w:rsidRPr="00D3353D">
        <w:rPr>
          <w:sz w:val="22"/>
        </w:rPr>
        <w:t>- wykonanie sufitów podwieszanych</w:t>
      </w:r>
    </w:p>
    <w:p w14:paraId="02254C26" w14:textId="77777777" w:rsidR="00EE56E1" w:rsidRPr="00D3353D" w:rsidRDefault="00EE56E1" w:rsidP="00CE14BA">
      <w:pPr>
        <w:spacing w:after="0" w:line="259" w:lineRule="auto"/>
        <w:ind w:left="0" w:firstLine="0"/>
        <w:jc w:val="left"/>
        <w:rPr>
          <w:sz w:val="22"/>
        </w:rPr>
      </w:pPr>
    </w:p>
    <w:p w14:paraId="688D9185" w14:textId="77777777" w:rsidR="00CE14BA" w:rsidRPr="00D3353D" w:rsidRDefault="00CE14BA" w:rsidP="00CE14BA">
      <w:pPr>
        <w:pStyle w:val="Nagwek2"/>
        <w:tabs>
          <w:tab w:val="center" w:pos="1914"/>
        </w:tabs>
        <w:ind w:left="-15" w:firstLine="0"/>
        <w:rPr>
          <w:sz w:val="22"/>
        </w:rPr>
      </w:pPr>
      <w:r w:rsidRPr="00D3353D">
        <w:rPr>
          <w:rFonts w:eastAsia="Times New Roman"/>
          <w:sz w:val="22"/>
        </w:rPr>
        <w:t>1.4</w:t>
      </w:r>
      <w:r w:rsidRPr="00D3353D">
        <w:rPr>
          <w:rFonts w:eastAsia="Arial"/>
          <w:sz w:val="22"/>
        </w:rPr>
        <w:t xml:space="preserve"> </w:t>
      </w:r>
      <w:r w:rsidRPr="00D3353D">
        <w:rPr>
          <w:rFonts w:eastAsia="Arial"/>
          <w:sz w:val="22"/>
        </w:rPr>
        <w:tab/>
      </w:r>
      <w:r w:rsidRPr="00D3353D">
        <w:rPr>
          <w:sz w:val="22"/>
        </w:rPr>
        <w:t xml:space="preserve">Określenia podstawowe </w:t>
      </w:r>
    </w:p>
    <w:p w14:paraId="1A147ED3" w14:textId="77777777" w:rsidR="00CE14BA" w:rsidRPr="00D3353D" w:rsidRDefault="00CE14BA" w:rsidP="00CE14BA">
      <w:pPr>
        <w:spacing w:after="32"/>
        <w:rPr>
          <w:sz w:val="22"/>
        </w:rPr>
      </w:pPr>
      <w:r w:rsidRPr="00D3353D">
        <w:rPr>
          <w:sz w:val="22"/>
        </w:rPr>
        <w:t>Określenia podane w niniejszej Specyfikacji są zgodne z odpowiednimi normami oraz określeniami podanymi w ST Kod CPV 45000000-7 „Wymagania ogólne”.</w:t>
      </w:r>
    </w:p>
    <w:p w14:paraId="1F522086" w14:textId="77777777" w:rsidR="00CE14BA" w:rsidRPr="00D3353D" w:rsidRDefault="00CE14BA" w:rsidP="00CE14BA">
      <w:pPr>
        <w:pStyle w:val="Nagwek2"/>
        <w:tabs>
          <w:tab w:val="center" w:pos="1914"/>
        </w:tabs>
        <w:ind w:left="-15" w:firstLine="0"/>
        <w:rPr>
          <w:sz w:val="22"/>
        </w:rPr>
      </w:pPr>
      <w:r w:rsidRPr="00D3353D">
        <w:rPr>
          <w:sz w:val="22"/>
        </w:rPr>
        <w:t xml:space="preserve">1.5   </w:t>
      </w:r>
      <w:r w:rsidRPr="00D3353D">
        <w:rPr>
          <w:rFonts w:eastAsia="Arial"/>
          <w:sz w:val="22"/>
        </w:rPr>
        <w:t xml:space="preserve"> </w:t>
      </w:r>
      <w:r w:rsidRPr="00D3353D">
        <w:rPr>
          <w:rFonts w:eastAsia="Arial"/>
          <w:sz w:val="22"/>
        </w:rPr>
        <w:tab/>
      </w:r>
      <w:r w:rsidRPr="00D3353D">
        <w:rPr>
          <w:sz w:val="22"/>
        </w:rPr>
        <w:t xml:space="preserve">Ogólne wymagania dotyczące Robót </w:t>
      </w:r>
    </w:p>
    <w:p w14:paraId="2CB66D2D" w14:textId="4FC1E8EC" w:rsidR="00CE14BA" w:rsidRPr="00D3353D" w:rsidRDefault="00CE14BA" w:rsidP="00CE14BA">
      <w:pPr>
        <w:spacing w:after="32"/>
        <w:rPr>
          <w:sz w:val="22"/>
        </w:rPr>
      </w:pPr>
      <w:r w:rsidRPr="00D3353D">
        <w:rPr>
          <w:sz w:val="22"/>
        </w:rPr>
        <w:t>Wykonawca robót jest odpowiedzialny za jakość ich wykonania oraz za zgodność z dokumentacją projektową, ST i poleceniami Inspektora nadzoru. Ogólne wymagania dotyczące robót podano w ST Kod CPV 45000000-7.</w:t>
      </w:r>
    </w:p>
    <w:p w14:paraId="5D117A07" w14:textId="77777777" w:rsidR="00CE14BA" w:rsidRPr="00D3353D" w:rsidRDefault="00CE14BA" w:rsidP="00CE14BA">
      <w:pPr>
        <w:spacing w:after="32"/>
        <w:rPr>
          <w:sz w:val="22"/>
        </w:rPr>
      </w:pPr>
    </w:p>
    <w:p w14:paraId="6D872F89" w14:textId="77777777" w:rsidR="00CE14BA" w:rsidRPr="00D3353D" w:rsidRDefault="00CE14BA" w:rsidP="00CE14BA">
      <w:pPr>
        <w:pStyle w:val="Nagwek1"/>
        <w:tabs>
          <w:tab w:val="center" w:pos="1100"/>
        </w:tabs>
        <w:spacing w:after="262"/>
        <w:ind w:left="-15" w:firstLine="0"/>
        <w:rPr>
          <w:sz w:val="22"/>
        </w:rPr>
      </w:pPr>
      <w:r w:rsidRPr="00D3353D">
        <w:rPr>
          <w:sz w:val="22"/>
        </w:rPr>
        <w:t>2</w:t>
      </w:r>
      <w:r w:rsidRPr="00D3353D">
        <w:rPr>
          <w:rFonts w:eastAsia="Arial"/>
          <w:sz w:val="22"/>
        </w:rPr>
        <w:t xml:space="preserve"> </w:t>
      </w:r>
      <w:r w:rsidRPr="00D3353D">
        <w:rPr>
          <w:rFonts w:eastAsia="Arial"/>
          <w:sz w:val="22"/>
        </w:rPr>
        <w:tab/>
      </w:r>
      <w:r w:rsidRPr="00D3353D">
        <w:rPr>
          <w:sz w:val="22"/>
        </w:rPr>
        <w:t>MATERIAŁY</w:t>
      </w:r>
    </w:p>
    <w:p w14:paraId="763792F4" w14:textId="77777777" w:rsidR="00CE14BA" w:rsidRPr="00D3353D" w:rsidRDefault="00CE14BA" w:rsidP="00CE14BA">
      <w:pPr>
        <w:spacing w:after="32"/>
        <w:rPr>
          <w:sz w:val="22"/>
        </w:rPr>
      </w:pPr>
      <w:r w:rsidRPr="00D3353D">
        <w:rPr>
          <w:sz w:val="22"/>
        </w:rPr>
        <w:t>Ogólne wymagania dotyczące materiałów, ich pozyskiwania i składowania podano w ST Kod</w:t>
      </w:r>
    </w:p>
    <w:p w14:paraId="4D0D81F7" w14:textId="77777777" w:rsidR="00CE14BA" w:rsidRPr="00D3353D" w:rsidRDefault="00CE14BA" w:rsidP="00CE14BA">
      <w:pPr>
        <w:spacing w:after="32"/>
        <w:rPr>
          <w:sz w:val="22"/>
        </w:rPr>
      </w:pPr>
      <w:r w:rsidRPr="00D3353D">
        <w:rPr>
          <w:sz w:val="22"/>
        </w:rPr>
        <w:t>CPV 45000000-7 „Wymagania ogólne” pkt 2.</w:t>
      </w:r>
    </w:p>
    <w:p w14:paraId="1A3FCD28" w14:textId="445968EB" w:rsidR="00CE14BA" w:rsidRPr="00D3353D" w:rsidRDefault="00CE14BA" w:rsidP="00CE14BA">
      <w:pPr>
        <w:pStyle w:val="Nagwek2"/>
        <w:tabs>
          <w:tab w:val="center" w:pos="3094"/>
        </w:tabs>
        <w:ind w:left="-15" w:firstLine="0"/>
        <w:rPr>
          <w:sz w:val="22"/>
        </w:rPr>
      </w:pPr>
      <w:r w:rsidRPr="00D3353D">
        <w:rPr>
          <w:rFonts w:eastAsia="Times New Roman"/>
          <w:sz w:val="22"/>
        </w:rPr>
        <w:t>2.1</w:t>
      </w:r>
      <w:r w:rsidRPr="00D3353D">
        <w:rPr>
          <w:rFonts w:eastAsia="Arial"/>
          <w:sz w:val="22"/>
        </w:rPr>
        <w:t xml:space="preserve"> </w:t>
      </w:r>
      <w:r w:rsidR="005B13B0" w:rsidRPr="00D3353D">
        <w:rPr>
          <w:sz w:val="22"/>
        </w:rPr>
        <w:t>Płyty kartonowo - gipsowe</w:t>
      </w:r>
      <w:r w:rsidRPr="00D3353D">
        <w:rPr>
          <w:sz w:val="22"/>
        </w:rPr>
        <w:t xml:space="preserve"> </w:t>
      </w:r>
      <w:r w:rsidRPr="00D3353D">
        <w:rPr>
          <w:rFonts w:eastAsia="Calibri"/>
          <w:b w:val="0"/>
          <w:sz w:val="22"/>
        </w:rPr>
        <w:t xml:space="preserve"> </w:t>
      </w:r>
    </w:p>
    <w:p w14:paraId="6E13626A" w14:textId="05298C86" w:rsidR="005B13B0" w:rsidRPr="00D3353D" w:rsidRDefault="005B13B0" w:rsidP="005B13B0">
      <w:pPr>
        <w:spacing w:after="269"/>
        <w:ind w:left="-5"/>
        <w:rPr>
          <w:sz w:val="22"/>
        </w:rPr>
      </w:pPr>
      <w:r w:rsidRPr="00D3353D">
        <w:rPr>
          <w:sz w:val="22"/>
        </w:rPr>
        <w:t>Materiałem zastosowanym do wykonania okładzin ścian są płyty kartonowo- gipsowe ognioodporne typu GKF grubości 12,5 mm</w:t>
      </w:r>
      <w:r w:rsidR="0021466C" w:rsidRPr="00D3353D">
        <w:rPr>
          <w:sz w:val="22"/>
        </w:rPr>
        <w:t xml:space="preserve"> i 15mm</w:t>
      </w:r>
      <w:r w:rsidRPr="00D3353D">
        <w:rPr>
          <w:sz w:val="22"/>
        </w:rPr>
        <w:t xml:space="preserve"> układane w </w:t>
      </w:r>
      <w:r w:rsidR="0021466C" w:rsidRPr="00D3353D">
        <w:rPr>
          <w:sz w:val="22"/>
        </w:rPr>
        <w:t>2</w:t>
      </w:r>
      <w:r w:rsidRPr="00D3353D">
        <w:rPr>
          <w:sz w:val="22"/>
        </w:rPr>
        <w:t xml:space="preserve"> warstwach</w:t>
      </w:r>
      <w:r w:rsidR="0021466C" w:rsidRPr="00D3353D">
        <w:rPr>
          <w:sz w:val="22"/>
        </w:rPr>
        <w:t xml:space="preserve"> po 2 płyty</w:t>
      </w:r>
      <w:r w:rsidRPr="00D3353D">
        <w:rPr>
          <w:sz w:val="22"/>
        </w:rPr>
        <w:t xml:space="preserve">. </w:t>
      </w:r>
      <w:r w:rsidR="0048329F" w:rsidRPr="00D3353D">
        <w:rPr>
          <w:sz w:val="22"/>
        </w:rPr>
        <w:t>Materiałem zastosowanym do wykonania okładzin zabudów przewodów są płyty typu GK</w:t>
      </w:r>
      <w:r w:rsidR="0021466C" w:rsidRPr="00D3353D">
        <w:rPr>
          <w:sz w:val="22"/>
        </w:rPr>
        <w:t>B</w:t>
      </w:r>
      <w:r w:rsidR="0048329F" w:rsidRPr="00D3353D">
        <w:rPr>
          <w:sz w:val="22"/>
        </w:rPr>
        <w:t xml:space="preserve"> grubości 12,5mm układane w </w:t>
      </w:r>
      <w:r w:rsidR="0021466C" w:rsidRPr="00D3353D">
        <w:rPr>
          <w:sz w:val="22"/>
        </w:rPr>
        <w:t>1</w:t>
      </w:r>
      <w:r w:rsidR="0048329F" w:rsidRPr="00D3353D">
        <w:rPr>
          <w:sz w:val="22"/>
        </w:rPr>
        <w:t xml:space="preserve"> warst</w:t>
      </w:r>
      <w:r w:rsidR="0021466C" w:rsidRPr="00D3353D">
        <w:rPr>
          <w:sz w:val="22"/>
        </w:rPr>
        <w:t>wie</w:t>
      </w:r>
      <w:r w:rsidR="0048329F" w:rsidRPr="00D3353D">
        <w:rPr>
          <w:sz w:val="22"/>
        </w:rPr>
        <w:t xml:space="preserve">. </w:t>
      </w:r>
      <w:r w:rsidRPr="00D3353D">
        <w:rPr>
          <w:sz w:val="22"/>
        </w:rPr>
        <w:t xml:space="preserve">Przed przywiezieniem płyt na plac budowy należy sprawdzić, czy są one całe, czy nie mają pęknięć, ubytków i innych cech eliminujących je do wbudowania. Po przywiezieniu płyt na budowę powinny one być składowane na stosach ułożonych na równych podkładach, mając na celu niedopuszczenie do spaczenia płyt. Powinny one być składowane w zamkniętych, suchych </w:t>
      </w:r>
      <w:r w:rsidRPr="00D3353D">
        <w:rPr>
          <w:sz w:val="22"/>
        </w:rPr>
        <w:lastRenderedPageBreak/>
        <w:t>pomieszczeniach, w których nie będą narażone na działanie czynników atmosferycznych i uszkodzenia mechaniczne.</w:t>
      </w:r>
    </w:p>
    <w:p w14:paraId="1CAE24A4" w14:textId="14B392AF" w:rsidR="00CE14BA" w:rsidRPr="00D3353D" w:rsidRDefault="005B13B0" w:rsidP="005B13B0">
      <w:pPr>
        <w:spacing w:after="269"/>
        <w:ind w:left="-5"/>
        <w:rPr>
          <w:sz w:val="22"/>
        </w:rPr>
      </w:pPr>
      <w:r w:rsidRPr="00D3353D">
        <w:rPr>
          <w:sz w:val="22"/>
        </w:rPr>
        <w:t>Płyty dostarczone na budowę powinny posiadać atest producenta potwierdzający wszystkie ich właściwości płyt (wytrzymałość, gęstość, trwałość, wilgotność itp.)</w:t>
      </w:r>
      <w:r w:rsidR="00CE14BA" w:rsidRPr="00D3353D">
        <w:rPr>
          <w:sz w:val="22"/>
        </w:rPr>
        <w:t>.</w:t>
      </w:r>
    </w:p>
    <w:p w14:paraId="5FC06864" w14:textId="4DB1E3E1" w:rsidR="00CE14BA" w:rsidRPr="00D3353D" w:rsidRDefault="00CE14BA" w:rsidP="00CE14BA">
      <w:pPr>
        <w:pStyle w:val="Nagwek2"/>
        <w:tabs>
          <w:tab w:val="center" w:pos="2366"/>
        </w:tabs>
        <w:ind w:left="-15" w:firstLine="0"/>
        <w:rPr>
          <w:sz w:val="22"/>
        </w:rPr>
      </w:pPr>
      <w:r w:rsidRPr="00D3353D">
        <w:rPr>
          <w:rFonts w:eastAsia="Times New Roman"/>
          <w:sz w:val="22"/>
        </w:rPr>
        <w:t>2.2</w:t>
      </w:r>
      <w:r w:rsidRPr="00D3353D">
        <w:rPr>
          <w:rFonts w:eastAsia="Arial"/>
          <w:sz w:val="22"/>
        </w:rPr>
        <w:t xml:space="preserve"> </w:t>
      </w:r>
      <w:r w:rsidR="005B13B0" w:rsidRPr="00D3353D">
        <w:rPr>
          <w:sz w:val="22"/>
        </w:rPr>
        <w:t>Profile stalowe</w:t>
      </w:r>
    </w:p>
    <w:p w14:paraId="75519212" w14:textId="509B05F7" w:rsidR="005B13B0" w:rsidRPr="00D3353D" w:rsidRDefault="005B13B0" w:rsidP="005B13B0">
      <w:pPr>
        <w:spacing w:after="269"/>
        <w:ind w:left="-5"/>
        <w:rPr>
          <w:sz w:val="22"/>
        </w:rPr>
      </w:pPr>
      <w:r w:rsidRPr="00D3353D">
        <w:rPr>
          <w:sz w:val="22"/>
        </w:rPr>
        <w:t xml:space="preserve">Należy stosować profile </w:t>
      </w:r>
      <w:r w:rsidR="0021466C" w:rsidRPr="00D3353D">
        <w:rPr>
          <w:sz w:val="22"/>
        </w:rPr>
        <w:t>CD60</w:t>
      </w:r>
      <w:r w:rsidRPr="00D3353D">
        <w:rPr>
          <w:sz w:val="22"/>
        </w:rPr>
        <w:t xml:space="preserve"> </w:t>
      </w:r>
      <w:r w:rsidR="0048329F" w:rsidRPr="00D3353D">
        <w:rPr>
          <w:sz w:val="22"/>
        </w:rPr>
        <w:t xml:space="preserve">w przypadku </w:t>
      </w:r>
      <w:r w:rsidR="0021466C" w:rsidRPr="00D3353D">
        <w:rPr>
          <w:sz w:val="22"/>
        </w:rPr>
        <w:t xml:space="preserve">obudowy </w:t>
      </w:r>
      <w:r w:rsidR="0048329F" w:rsidRPr="00D3353D">
        <w:rPr>
          <w:sz w:val="22"/>
        </w:rPr>
        <w:t>ścian</w:t>
      </w:r>
      <w:r w:rsidR="0021466C" w:rsidRPr="00D3353D">
        <w:rPr>
          <w:sz w:val="22"/>
        </w:rPr>
        <w:t>,</w:t>
      </w:r>
      <w:r w:rsidR="0048329F" w:rsidRPr="00D3353D">
        <w:rPr>
          <w:sz w:val="22"/>
        </w:rPr>
        <w:t xml:space="preserve"> profile C50 i U50 w przypadku zabud</w:t>
      </w:r>
      <w:r w:rsidR="0021466C" w:rsidRPr="00D3353D">
        <w:rPr>
          <w:sz w:val="22"/>
        </w:rPr>
        <w:t>owy pionu kanalizacyjnego oraz UD30</w:t>
      </w:r>
      <w:r w:rsidR="0048329F" w:rsidRPr="00D3353D">
        <w:rPr>
          <w:sz w:val="22"/>
        </w:rPr>
        <w:t xml:space="preserve"> </w:t>
      </w:r>
      <w:r w:rsidR="0021466C" w:rsidRPr="00D3353D">
        <w:rPr>
          <w:sz w:val="22"/>
        </w:rPr>
        <w:t>w przypadku obudowy instalacji pod sufitem</w:t>
      </w:r>
      <w:r w:rsidR="0048329F" w:rsidRPr="00D3353D">
        <w:rPr>
          <w:sz w:val="22"/>
        </w:rPr>
        <w:t>.</w:t>
      </w:r>
    </w:p>
    <w:p w14:paraId="555DC1FC" w14:textId="77777777" w:rsidR="005B13B0" w:rsidRPr="00D3353D" w:rsidRDefault="005B13B0" w:rsidP="005B13B0">
      <w:pPr>
        <w:spacing w:after="269"/>
        <w:ind w:left="-5"/>
        <w:rPr>
          <w:sz w:val="22"/>
        </w:rPr>
      </w:pPr>
      <w:r w:rsidRPr="00D3353D">
        <w:rPr>
          <w:sz w:val="22"/>
        </w:rPr>
        <w:t>Przywiezione na plac budowy elementy konstrukcji ścianek powinny być proste, czyste od wewnątrz i zewnątrz i bez widocznych śladów zgnieceń, załamań i innych uszkodzeń. Powinny być przechowywane z dala od ciągów komunikacyjnych na budowie w celu zapobieżenia uszkodzeń mechanicznych. Powinny być układane na regałach lub w stosach i posegregowane według przekrojów.</w:t>
      </w:r>
    </w:p>
    <w:p w14:paraId="7371A2BC" w14:textId="56F4489C" w:rsidR="00CE14BA" w:rsidRPr="00D3353D" w:rsidRDefault="005B13B0" w:rsidP="005B13B0">
      <w:pPr>
        <w:spacing w:after="269"/>
        <w:ind w:left="-5"/>
        <w:rPr>
          <w:sz w:val="22"/>
        </w:rPr>
      </w:pPr>
      <w:r w:rsidRPr="00D3353D">
        <w:rPr>
          <w:sz w:val="22"/>
        </w:rPr>
        <w:t>Wykonawca powinien posiadać atesty i certyfikaty producenta.</w:t>
      </w:r>
      <w:r w:rsidR="00CE14BA" w:rsidRPr="00D3353D">
        <w:rPr>
          <w:sz w:val="22"/>
        </w:rPr>
        <w:t xml:space="preserve"> </w:t>
      </w:r>
    </w:p>
    <w:p w14:paraId="3254C929" w14:textId="224E1802" w:rsidR="00F73CA8" w:rsidRPr="00D3353D" w:rsidRDefault="00F73CA8" w:rsidP="00F73CA8">
      <w:pPr>
        <w:pStyle w:val="Nagwek2"/>
        <w:tabs>
          <w:tab w:val="center" w:pos="2366"/>
        </w:tabs>
        <w:ind w:left="-15" w:firstLine="0"/>
        <w:rPr>
          <w:sz w:val="22"/>
        </w:rPr>
      </w:pPr>
      <w:r w:rsidRPr="00D3353D">
        <w:rPr>
          <w:rFonts w:eastAsia="Times New Roman"/>
          <w:sz w:val="22"/>
        </w:rPr>
        <w:t>2.3</w:t>
      </w:r>
      <w:r w:rsidRPr="00D3353D">
        <w:rPr>
          <w:rFonts w:eastAsia="Arial"/>
          <w:sz w:val="22"/>
        </w:rPr>
        <w:t xml:space="preserve"> </w:t>
      </w:r>
      <w:r w:rsidRPr="00D3353D">
        <w:rPr>
          <w:sz w:val="22"/>
        </w:rPr>
        <w:t>Akcesoria</w:t>
      </w:r>
    </w:p>
    <w:p w14:paraId="749279BA" w14:textId="3D26F7C4" w:rsidR="00F73CA8" w:rsidRPr="00D3353D" w:rsidRDefault="00F73CA8" w:rsidP="005B13B0">
      <w:pPr>
        <w:spacing w:after="269"/>
        <w:ind w:left="-5"/>
        <w:rPr>
          <w:sz w:val="22"/>
        </w:rPr>
      </w:pPr>
      <w:r w:rsidRPr="00D3353D">
        <w:rPr>
          <w:sz w:val="22"/>
        </w:rPr>
        <w:t>Do wykonywania w/w robót wykorzystywane również będą : taśma uszczelniająca, blachowkręty, masa z gipsu szpachlowego i taśma zbrojąca. Wszystkie te elementy powinny posiadać atesty, certyfikaty jakości producentów.</w:t>
      </w:r>
    </w:p>
    <w:p w14:paraId="4BAEFF9F" w14:textId="5F0F07A3" w:rsidR="00F73CA8" w:rsidRPr="00D3353D" w:rsidRDefault="00F73CA8" w:rsidP="00F73CA8">
      <w:pPr>
        <w:pStyle w:val="Nagwek2"/>
        <w:tabs>
          <w:tab w:val="center" w:pos="2366"/>
        </w:tabs>
        <w:ind w:left="-15" w:firstLine="0"/>
        <w:rPr>
          <w:sz w:val="22"/>
        </w:rPr>
      </w:pPr>
      <w:r w:rsidRPr="00D3353D">
        <w:rPr>
          <w:rFonts w:eastAsia="Times New Roman"/>
          <w:sz w:val="22"/>
        </w:rPr>
        <w:t>2.4</w:t>
      </w:r>
      <w:r w:rsidRPr="00D3353D">
        <w:rPr>
          <w:rFonts w:eastAsia="Arial"/>
          <w:sz w:val="22"/>
        </w:rPr>
        <w:t xml:space="preserve"> </w:t>
      </w:r>
      <w:r w:rsidRPr="00D3353D">
        <w:rPr>
          <w:sz w:val="22"/>
        </w:rPr>
        <w:t>Wypełnienie</w:t>
      </w:r>
    </w:p>
    <w:p w14:paraId="325208C5" w14:textId="77777777" w:rsidR="00F73CA8" w:rsidRPr="00D3353D" w:rsidRDefault="00F73CA8" w:rsidP="00F73CA8">
      <w:pPr>
        <w:spacing w:after="0" w:line="240" w:lineRule="auto"/>
        <w:ind w:left="-5"/>
        <w:rPr>
          <w:sz w:val="22"/>
        </w:rPr>
      </w:pPr>
      <w:r w:rsidRPr="00D3353D">
        <w:rPr>
          <w:sz w:val="22"/>
        </w:rPr>
        <w:t>Wełna mineralna posiadająca cechy:</w:t>
      </w:r>
    </w:p>
    <w:p w14:paraId="4A30DD64" w14:textId="77777777" w:rsidR="00F73CA8" w:rsidRPr="00D3353D" w:rsidRDefault="00F73CA8" w:rsidP="00F73CA8">
      <w:pPr>
        <w:spacing w:after="0" w:line="240" w:lineRule="auto"/>
        <w:ind w:left="-5"/>
        <w:rPr>
          <w:sz w:val="22"/>
        </w:rPr>
      </w:pPr>
      <w:r w:rsidRPr="00D3353D">
        <w:rPr>
          <w:sz w:val="22"/>
        </w:rPr>
        <w:t>- reakcja na ogień: A1</w:t>
      </w:r>
    </w:p>
    <w:p w14:paraId="1AFBDF37" w14:textId="64086F65" w:rsidR="00F73CA8" w:rsidRPr="00D3353D" w:rsidRDefault="00F73CA8" w:rsidP="00F73CA8">
      <w:pPr>
        <w:spacing w:after="0" w:line="240" w:lineRule="auto"/>
        <w:ind w:left="-5"/>
        <w:rPr>
          <w:sz w:val="22"/>
        </w:rPr>
      </w:pPr>
      <w:r w:rsidRPr="00D3353D">
        <w:rPr>
          <w:sz w:val="22"/>
        </w:rPr>
        <w:t>- hydrofobizowana.</w:t>
      </w:r>
    </w:p>
    <w:p w14:paraId="32A6724C" w14:textId="77777777" w:rsidR="00F73CA8" w:rsidRPr="00D3353D" w:rsidRDefault="00F73CA8" w:rsidP="00F73CA8">
      <w:pPr>
        <w:spacing w:after="0" w:line="240" w:lineRule="auto"/>
        <w:ind w:left="-5"/>
        <w:rPr>
          <w:sz w:val="22"/>
        </w:rPr>
      </w:pPr>
    </w:p>
    <w:p w14:paraId="697D0167" w14:textId="77777777" w:rsidR="00CE14BA" w:rsidRPr="00D3353D" w:rsidRDefault="00CE14BA" w:rsidP="00CE14BA">
      <w:pPr>
        <w:pStyle w:val="Nagwek1"/>
        <w:tabs>
          <w:tab w:val="center" w:pos="858"/>
        </w:tabs>
        <w:ind w:left="-15" w:firstLine="0"/>
        <w:rPr>
          <w:sz w:val="22"/>
        </w:rPr>
      </w:pPr>
      <w:r w:rsidRPr="00D3353D">
        <w:rPr>
          <w:sz w:val="22"/>
        </w:rPr>
        <w:t>3</w:t>
      </w:r>
      <w:r w:rsidRPr="00D3353D">
        <w:rPr>
          <w:rFonts w:eastAsia="Arial"/>
          <w:sz w:val="22"/>
        </w:rPr>
        <w:t xml:space="preserve"> </w:t>
      </w:r>
      <w:r w:rsidRPr="00D3353D">
        <w:rPr>
          <w:rFonts w:eastAsia="Arial"/>
          <w:sz w:val="22"/>
        </w:rPr>
        <w:tab/>
      </w:r>
      <w:r w:rsidRPr="00D3353D">
        <w:rPr>
          <w:sz w:val="22"/>
        </w:rPr>
        <w:t xml:space="preserve">SPRZĘT </w:t>
      </w:r>
    </w:p>
    <w:p w14:paraId="4AEC89CF" w14:textId="7ABE295C" w:rsidR="00CE14BA" w:rsidRPr="00D3353D" w:rsidRDefault="005E24E1" w:rsidP="00CE14BA">
      <w:pPr>
        <w:ind w:left="-5"/>
        <w:rPr>
          <w:sz w:val="22"/>
        </w:rPr>
      </w:pPr>
      <w:r w:rsidRPr="00D3353D">
        <w:rPr>
          <w:sz w:val="22"/>
        </w:rPr>
        <w:t>Rodzaje sprzętu używanego do robót związanych z wykonaniem ścian z płyt kartonowo- gipsowych pozostawia się do uznania wykonawcy, po uzgodnieniu z inspektorem nadzoru budowlanego. Jakikolwiek sprzęt, maszyny lub narzędzia nie gwarantujące zachowania wymagań jakościowych robót i przepisów BIOZ zostaną przez inspektora nadzoru inwestorskiego zdyskwalifikowane i niedopuszczone do robót.</w:t>
      </w:r>
    </w:p>
    <w:p w14:paraId="6C45A15C" w14:textId="77777777" w:rsidR="005E24E1" w:rsidRPr="00D3353D" w:rsidRDefault="005E24E1" w:rsidP="00CE14BA">
      <w:pPr>
        <w:ind w:left="-5"/>
        <w:rPr>
          <w:sz w:val="22"/>
        </w:rPr>
      </w:pPr>
    </w:p>
    <w:p w14:paraId="6F6FA3D0" w14:textId="77777777" w:rsidR="00CE14BA" w:rsidRPr="00D3353D" w:rsidRDefault="00CE14BA" w:rsidP="00CE14BA">
      <w:pPr>
        <w:pStyle w:val="Nagwek1"/>
        <w:tabs>
          <w:tab w:val="center" w:pos="1140"/>
        </w:tabs>
        <w:spacing w:after="33" w:line="259" w:lineRule="auto"/>
        <w:ind w:left="0" w:firstLine="0"/>
        <w:rPr>
          <w:sz w:val="22"/>
        </w:rPr>
      </w:pPr>
      <w:r w:rsidRPr="00D3353D">
        <w:rPr>
          <w:sz w:val="22"/>
        </w:rPr>
        <w:t>4</w:t>
      </w:r>
      <w:r w:rsidRPr="00D3353D">
        <w:rPr>
          <w:rFonts w:eastAsia="Arial"/>
          <w:sz w:val="22"/>
        </w:rPr>
        <w:t xml:space="preserve"> </w:t>
      </w:r>
      <w:r w:rsidRPr="00D3353D">
        <w:rPr>
          <w:rFonts w:eastAsia="Arial"/>
          <w:sz w:val="22"/>
        </w:rPr>
        <w:tab/>
      </w:r>
      <w:r w:rsidRPr="00D3353D">
        <w:rPr>
          <w:sz w:val="22"/>
        </w:rPr>
        <w:t xml:space="preserve">TRANSPORT </w:t>
      </w:r>
    </w:p>
    <w:p w14:paraId="28EC45B2" w14:textId="6BCBE9AB" w:rsidR="00CE14BA" w:rsidRPr="00D3353D" w:rsidRDefault="00CE14BA" w:rsidP="00CE14BA">
      <w:pPr>
        <w:spacing w:after="0" w:line="259" w:lineRule="auto"/>
        <w:ind w:left="0" w:firstLine="0"/>
        <w:rPr>
          <w:sz w:val="22"/>
        </w:rPr>
      </w:pPr>
      <w:r w:rsidRPr="00D3353D">
        <w:rPr>
          <w:sz w:val="22"/>
        </w:rPr>
        <w:t>Materiały i elementy mogą być przewożone dowolnymi środkami transportu. Podczas transportu materiały i elementy konstrukcji powinny być zabezpieczone przed uszkodzeniami, utratą stateczności i szkodliwymi wpływami atmosferycznymi.</w:t>
      </w:r>
      <w:r w:rsidR="005E24E1" w:rsidRPr="00D3353D">
        <w:rPr>
          <w:sz w:val="22"/>
        </w:rPr>
        <w:t xml:space="preserve"> Profile z blachy powinny być układane w pozycji poziomej wzdłuż środka transportu.</w:t>
      </w:r>
    </w:p>
    <w:p w14:paraId="0B3A7D22" w14:textId="77777777" w:rsidR="00CE14BA" w:rsidRPr="00D3353D" w:rsidRDefault="00CE14BA" w:rsidP="00CE14BA">
      <w:pPr>
        <w:spacing w:after="0" w:line="259" w:lineRule="auto"/>
        <w:ind w:left="0" w:firstLine="0"/>
        <w:jc w:val="left"/>
        <w:rPr>
          <w:sz w:val="22"/>
        </w:rPr>
      </w:pPr>
      <w:r w:rsidRPr="00D3353D">
        <w:rPr>
          <w:sz w:val="22"/>
        </w:rPr>
        <w:tab/>
        <w:t xml:space="preserve"> </w:t>
      </w:r>
    </w:p>
    <w:p w14:paraId="5DDF2F0E" w14:textId="77777777" w:rsidR="00CE14BA" w:rsidRPr="00D3353D" w:rsidRDefault="00CE14BA" w:rsidP="00CE14BA">
      <w:pPr>
        <w:pStyle w:val="Nagwek1"/>
        <w:tabs>
          <w:tab w:val="center" w:pos="1611"/>
        </w:tabs>
        <w:spacing w:after="262"/>
        <w:ind w:left="-15" w:firstLine="0"/>
        <w:rPr>
          <w:sz w:val="22"/>
        </w:rPr>
      </w:pPr>
      <w:r w:rsidRPr="00D3353D">
        <w:rPr>
          <w:sz w:val="22"/>
        </w:rPr>
        <w:t>5</w:t>
      </w:r>
      <w:r w:rsidRPr="00D3353D">
        <w:rPr>
          <w:rFonts w:eastAsia="Arial"/>
          <w:sz w:val="22"/>
        </w:rPr>
        <w:t xml:space="preserve"> </w:t>
      </w:r>
      <w:r w:rsidRPr="00D3353D">
        <w:rPr>
          <w:rFonts w:eastAsia="Arial"/>
          <w:sz w:val="22"/>
        </w:rPr>
        <w:tab/>
      </w:r>
      <w:r w:rsidRPr="00D3353D">
        <w:rPr>
          <w:sz w:val="22"/>
        </w:rPr>
        <w:t xml:space="preserve">WYKONANIE ROBÓT </w:t>
      </w:r>
    </w:p>
    <w:p w14:paraId="561D24A5" w14:textId="77777777" w:rsidR="00CE14BA" w:rsidRPr="00D3353D" w:rsidRDefault="00CE14BA" w:rsidP="00CE14BA">
      <w:pPr>
        <w:pStyle w:val="Nagwek2"/>
        <w:tabs>
          <w:tab w:val="center" w:pos="2824"/>
        </w:tabs>
        <w:ind w:left="-15" w:firstLine="0"/>
        <w:rPr>
          <w:sz w:val="22"/>
        </w:rPr>
      </w:pPr>
      <w:r w:rsidRPr="00D3353D">
        <w:rPr>
          <w:rFonts w:eastAsia="Times New Roman"/>
          <w:sz w:val="22"/>
        </w:rPr>
        <w:t>5.1</w:t>
      </w:r>
      <w:r w:rsidRPr="00D3353D">
        <w:rPr>
          <w:rFonts w:eastAsia="Arial"/>
          <w:sz w:val="22"/>
        </w:rPr>
        <w:t xml:space="preserve"> </w:t>
      </w:r>
      <w:r w:rsidRPr="00D3353D">
        <w:rPr>
          <w:rFonts w:eastAsia="Arial"/>
          <w:sz w:val="22"/>
        </w:rPr>
        <w:tab/>
      </w:r>
      <w:r w:rsidRPr="00D3353D">
        <w:rPr>
          <w:sz w:val="22"/>
        </w:rPr>
        <w:t xml:space="preserve">Ogólne wymagania wykonywania robót </w:t>
      </w:r>
    </w:p>
    <w:p w14:paraId="25216D7A" w14:textId="063A7483" w:rsidR="00CE14BA" w:rsidRPr="00D3353D" w:rsidRDefault="00CE14BA" w:rsidP="005E24E1">
      <w:pPr>
        <w:spacing w:after="0"/>
        <w:ind w:left="-5"/>
        <w:rPr>
          <w:sz w:val="22"/>
        </w:rPr>
      </w:pPr>
      <w:r w:rsidRPr="00D3353D">
        <w:rPr>
          <w:sz w:val="22"/>
        </w:rPr>
        <w:t xml:space="preserve">Ogólne zasady wykonania robót podano w ST Kod CPV 45000000-7 „Wymagania ogólne”. </w:t>
      </w:r>
    </w:p>
    <w:p w14:paraId="0B948B0D" w14:textId="77777777" w:rsidR="005E24E1" w:rsidRPr="00D3353D" w:rsidRDefault="005E24E1" w:rsidP="005E24E1">
      <w:pPr>
        <w:spacing w:after="0"/>
        <w:ind w:left="-5"/>
        <w:rPr>
          <w:sz w:val="22"/>
        </w:rPr>
      </w:pPr>
    </w:p>
    <w:p w14:paraId="41F89D0C" w14:textId="28B317A5" w:rsidR="005E24E1" w:rsidRPr="00D3353D" w:rsidRDefault="005E24E1" w:rsidP="005E24E1">
      <w:pPr>
        <w:pStyle w:val="Nagwek2"/>
        <w:tabs>
          <w:tab w:val="center" w:pos="2824"/>
        </w:tabs>
        <w:ind w:left="-15" w:firstLine="0"/>
        <w:rPr>
          <w:sz w:val="22"/>
        </w:rPr>
      </w:pPr>
      <w:r w:rsidRPr="00D3353D">
        <w:rPr>
          <w:rFonts w:eastAsia="Times New Roman"/>
          <w:sz w:val="22"/>
        </w:rPr>
        <w:lastRenderedPageBreak/>
        <w:t>5.2</w:t>
      </w:r>
      <w:r w:rsidRPr="00D3353D">
        <w:rPr>
          <w:rFonts w:eastAsia="Arial"/>
          <w:sz w:val="22"/>
        </w:rPr>
        <w:t xml:space="preserve">   </w:t>
      </w:r>
      <w:r w:rsidRPr="00D3353D">
        <w:rPr>
          <w:sz w:val="22"/>
        </w:rPr>
        <w:t>Wykonanie ściany</w:t>
      </w:r>
      <w:r w:rsidR="0048329F" w:rsidRPr="00D3353D">
        <w:rPr>
          <w:sz w:val="22"/>
        </w:rPr>
        <w:t xml:space="preserve"> obudów</w:t>
      </w:r>
      <w:r w:rsidR="000B6F99" w:rsidRPr="00D3353D">
        <w:rPr>
          <w:sz w:val="22"/>
        </w:rPr>
        <w:t xml:space="preserve"> i sufitów</w:t>
      </w:r>
    </w:p>
    <w:p w14:paraId="21DB515F" w14:textId="77777777" w:rsidR="005E24E1" w:rsidRPr="00D3353D" w:rsidRDefault="005E24E1" w:rsidP="005E24E1">
      <w:pPr>
        <w:spacing w:after="0"/>
        <w:ind w:left="-5"/>
        <w:rPr>
          <w:sz w:val="22"/>
        </w:rPr>
      </w:pPr>
      <w:r w:rsidRPr="00D3353D">
        <w:rPr>
          <w:sz w:val="22"/>
        </w:rPr>
        <w:t>Przed przystąpieniem do wykonania ścianek działowych należy dokładnie wytyczyć ich usytuowanie, zgodnie z projektem budowlanym.</w:t>
      </w:r>
    </w:p>
    <w:p w14:paraId="57E9DE0E" w14:textId="4F10A267" w:rsidR="005E24E1" w:rsidRPr="00D3353D" w:rsidRDefault="005E24E1" w:rsidP="005E24E1">
      <w:pPr>
        <w:spacing w:after="0"/>
        <w:ind w:left="-5"/>
        <w:rPr>
          <w:sz w:val="22"/>
        </w:rPr>
      </w:pPr>
      <w:r w:rsidRPr="00D3353D">
        <w:rPr>
          <w:sz w:val="22"/>
        </w:rPr>
        <w:t>Wykonanie ścianek należy rozpocząć od stabilnego przymocowania do podłoża, sufitu i przegród pionowych konstrukcji z profili stalowych w odstępach przewidzianych przez producenta systemu zabudowy. Okładanie konstrukcji stalowej płytami kartonowo- gipsowymi wykonywać mocując je za pomocą blachowkrętów w odstępach nie większych niż 25 cm. Łebki wkrętów powinny znajdować się poniżej płaszczyzny mocowanej płyty. Przed przymocowaniem płyt z drugiej strony konstrukcji wolne miejsca w konstrukcji należy wypełnić wełną mineralną o grubości równej szerokości profili stalowych. Płyty ognioodporne należy kłaść dwuwarstwowo na każdej ze stron. Łączenia między płytami należy zabezpieczyć taśmą zbrojącą i masą gipsu szpachlowego. Wszelkie nierówności oraz wgłębienia po blachowkrętach należy również zaszpachlować gipsem szpachlowym.</w:t>
      </w:r>
    </w:p>
    <w:p w14:paraId="4C331D6A" w14:textId="5FFC36BC" w:rsidR="005E24E1" w:rsidRPr="00D3353D" w:rsidRDefault="005E24E1" w:rsidP="005E24E1">
      <w:pPr>
        <w:spacing w:after="0"/>
        <w:ind w:left="-5"/>
        <w:rPr>
          <w:sz w:val="22"/>
        </w:rPr>
      </w:pPr>
    </w:p>
    <w:p w14:paraId="6CDE0C12" w14:textId="48C2988B" w:rsidR="005E24E1" w:rsidRPr="00D3353D" w:rsidRDefault="005E24E1" w:rsidP="005E24E1">
      <w:pPr>
        <w:pStyle w:val="Nagwek2"/>
        <w:tabs>
          <w:tab w:val="center" w:pos="2824"/>
        </w:tabs>
        <w:ind w:left="-15" w:firstLine="0"/>
        <w:rPr>
          <w:sz w:val="22"/>
        </w:rPr>
      </w:pPr>
      <w:r w:rsidRPr="00D3353D">
        <w:rPr>
          <w:rFonts w:eastAsia="Times New Roman"/>
          <w:sz w:val="22"/>
        </w:rPr>
        <w:t>5.3</w:t>
      </w:r>
      <w:r w:rsidRPr="00D3353D">
        <w:rPr>
          <w:rFonts w:eastAsia="Arial"/>
          <w:sz w:val="22"/>
        </w:rPr>
        <w:t xml:space="preserve">   </w:t>
      </w:r>
      <w:r w:rsidRPr="00D3353D">
        <w:rPr>
          <w:sz w:val="22"/>
        </w:rPr>
        <w:t>Dopuszczalne odchyłki w dokładności wykonania robót</w:t>
      </w:r>
    </w:p>
    <w:p w14:paraId="01F6C465" w14:textId="77777777" w:rsidR="005E24E1" w:rsidRPr="00D3353D" w:rsidRDefault="005E24E1" w:rsidP="005E24E1">
      <w:pPr>
        <w:spacing w:after="0"/>
        <w:ind w:left="-5"/>
        <w:rPr>
          <w:sz w:val="22"/>
        </w:rPr>
      </w:pPr>
      <w:r w:rsidRPr="00D3353D">
        <w:rPr>
          <w:sz w:val="22"/>
        </w:rPr>
        <w:t>Powierzchnie ścian powinny być równe i tworzyć płaszczyznę lub być ukształtowane zgodnie z projektem. Dopuszczalne odchylenia powierzchni od płaszczyzny mierzone łatą kontrolną długości 2 m nie powinny być na całej długości łaty większe niż 2 mm.</w:t>
      </w:r>
    </w:p>
    <w:p w14:paraId="69CCB238" w14:textId="72D8F662" w:rsidR="005E24E1" w:rsidRPr="00D3353D" w:rsidRDefault="005E24E1" w:rsidP="005E24E1">
      <w:pPr>
        <w:spacing w:after="0"/>
        <w:ind w:left="-5"/>
        <w:rPr>
          <w:sz w:val="22"/>
        </w:rPr>
      </w:pPr>
      <w:r w:rsidRPr="00D3353D">
        <w:rPr>
          <w:sz w:val="22"/>
        </w:rPr>
        <w:t>Roboty związane z wykonaniem ścian z płyt kartonowo- gipsowych muszą być wykonane zgodnie z określonymi powyżej wymaganiami. Niedotrzymanie powyższych wymagań będzie podstawą do odmowy przyjęcia tych prac. Odrzucone elementy zostaną naprawione lub wymienione na koszt własny wykonawcy. Wszelkie naprawy lub wymiana elementów podlegają powyższym warunkom i muszą być zaakceptowane przez inspektora nadzoru inwestorskiego.</w:t>
      </w:r>
    </w:p>
    <w:p w14:paraId="0E71A522" w14:textId="53BBEB78" w:rsidR="00CE14BA" w:rsidRPr="00D3353D" w:rsidRDefault="00CE14BA" w:rsidP="00CE14BA">
      <w:pPr>
        <w:rPr>
          <w:sz w:val="22"/>
        </w:rPr>
      </w:pPr>
    </w:p>
    <w:p w14:paraId="58C87A32" w14:textId="6301DD3E" w:rsidR="005E24E1" w:rsidRPr="00D3353D" w:rsidRDefault="005E24E1" w:rsidP="005E24E1">
      <w:pPr>
        <w:pStyle w:val="Nagwek2"/>
        <w:tabs>
          <w:tab w:val="center" w:pos="2824"/>
        </w:tabs>
        <w:ind w:left="-15" w:firstLine="0"/>
        <w:rPr>
          <w:sz w:val="22"/>
        </w:rPr>
      </w:pPr>
      <w:r w:rsidRPr="00D3353D">
        <w:rPr>
          <w:rFonts w:eastAsia="Times New Roman"/>
          <w:sz w:val="22"/>
        </w:rPr>
        <w:t>5.4</w:t>
      </w:r>
      <w:r w:rsidRPr="00D3353D">
        <w:rPr>
          <w:rFonts w:eastAsia="Arial"/>
          <w:sz w:val="22"/>
        </w:rPr>
        <w:t xml:space="preserve">   </w:t>
      </w:r>
      <w:r w:rsidRPr="00D3353D">
        <w:rPr>
          <w:sz w:val="22"/>
        </w:rPr>
        <w:t>Drobne naprawy</w:t>
      </w:r>
    </w:p>
    <w:p w14:paraId="78B3C1E1" w14:textId="77777777" w:rsidR="005E24E1" w:rsidRPr="00D3353D" w:rsidRDefault="005E24E1" w:rsidP="005E24E1">
      <w:pPr>
        <w:rPr>
          <w:sz w:val="22"/>
        </w:rPr>
      </w:pPr>
      <w:r w:rsidRPr="00D3353D">
        <w:rPr>
          <w:sz w:val="22"/>
        </w:rPr>
        <w:t>Wszystkie uszkodzenia wykonanych elementów niezależnie od tego czy są eksponowane, czy nie, powinny być naprawiane zgodnie z zaleceniami niniejszego działu. Przed przystąpieniem do napraw wykonawca jest zobowiązany uzyskać (poza określonymi wyjątkami) zgodę inspektora nadzoru inwestorskiego co do sposobu wykonywania naprawy.</w:t>
      </w:r>
    </w:p>
    <w:p w14:paraId="6B453328" w14:textId="2321C13D" w:rsidR="005E24E1" w:rsidRPr="00D3353D" w:rsidRDefault="005E24E1" w:rsidP="005E24E1">
      <w:pPr>
        <w:rPr>
          <w:sz w:val="22"/>
        </w:rPr>
      </w:pPr>
      <w:r w:rsidRPr="00D3353D">
        <w:rPr>
          <w:sz w:val="22"/>
        </w:rPr>
        <w:t>Powierzchnia uszkodzeń lub cały wadliwy element musi być usunięty. Przed rozpoczęciem napraw i zamówieniem materiałów należy określić technikę naprawy. Wykonawca powinien ją przedstawić i przekonsultować z inspektorem nadzoru inwestorskiego.</w:t>
      </w:r>
    </w:p>
    <w:p w14:paraId="365771F7" w14:textId="77777777" w:rsidR="005E24E1" w:rsidRPr="00D3353D" w:rsidRDefault="005E24E1" w:rsidP="00CE14BA">
      <w:pPr>
        <w:rPr>
          <w:sz w:val="22"/>
        </w:rPr>
      </w:pPr>
    </w:p>
    <w:p w14:paraId="38D8CB97" w14:textId="7CBF156F" w:rsidR="00CE14BA" w:rsidRPr="00D3353D" w:rsidRDefault="00CE14BA" w:rsidP="00CE14BA">
      <w:pPr>
        <w:pStyle w:val="Nagwek1"/>
        <w:tabs>
          <w:tab w:val="center" w:pos="2626"/>
        </w:tabs>
        <w:spacing w:after="263"/>
        <w:ind w:left="-15" w:firstLine="0"/>
        <w:rPr>
          <w:sz w:val="22"/>
        </w:rPr>
      </w:pPr>
      <w:r w:rsidRPr="00D3353D">
        <w:rPr>
          <w:sz w:val="22"/>
        </w:rPr>
        <w:t>6</w:t>
      </w:r>
      <w:r w:rsidRPr="00D3353D">
        <w:rPr>
          <w:rFonts w:eastAsia="Arial"/>
          <w:sz w:val="22"/>
        </w:rPr>
        <w:t xml:space="preserve"> </w:t>
      </w:r>
      <w:r w:rsidR="00B64A3B" w:rsidRPr="00D3353D">
        <w:rPr>
          <w:rFonts w:eastAsia="Arial"/>
          <w:sz w:val="22"/>
        </w:rPr>
        <w:t xml:space="preserve">      </w:t>
      </w:r>
      <w:r w:rsidRPr="00D3353D">
        <w:rPr>
          <w:sz w:val="22"/>
        </w:rPr>
        <w:t xml:space="preserve">KONTROLA JAKOŚCI ROBÓT </w:t>
      </w:r>
    </w:p>
    <w:p w14:paraId="57E721E9" w14:textId="77777777" w:rsidR="00B64A3B" w:rsidRPr="00D3353D" w:rsidRDefault="00B64A3B" w:rsidP="00B64A3B">
      <w:pPr>
        <w:spacing w:after="0"/>
        <w:rPr>
          <w:sz w:val="22"/>
        </w:rPr>
      </w:pPr>
      <w:r w:rsidRPr="00D3353D">
        <w:rPr>
          <w:sz w:val="22"/>
        </w:rPr>
        <w:t>Kontrola jakości robót polega na sprawdzeniu:</w:t>
      </w:r>
    </w:p>
    <w:p w14:paraId="590CCE12" w14:textId="77777777" w:rsidR="00B64A3B" w:rsidRPr="00D3353D" w:rsidRDefault="00B64A3B" w:rsidP="00B64A3B">
      <w:pPr>
        <w:spacing w:after="0"/>
        <w:rPr>
          <w:sz w:val="22"/>
        </w:rPr>
      </w:pPr>
      <w:r w:rsidRPr="00D3353D">
        <w:rPr>
          <w:sz w:val="22"/>
        </w:rPr>
        <w:t>- jakości zastosowanych materiałów,</w:t>
      </w:r>
    </w:p>
    <w:p w14:paraId="5B4A6DFE" w14:textId="77777777" w:rsidR="00B64A3B" w:rsidRPr="00D3353D" w:rsidRDefault="00B64A3B" w:rsidP="00B64A3B">
      <w:pPr>
        <w:spacing w:after="0"/>
        <w:rPr>
          <w:sz w:val="22"/>
        </w:rPr>
      </w:pPr>
      <w:r w:rsidRPr="00D3353D">
        <w:rPr>
          <w:sz w:val="22"/>
        </w:rPr>
        <w:t>- rodzaju zastosowanych materiałów,</w:t>
      </w:r>
    </w:p>
    <w:p w14:paraId="516A80DD" w14:textId="77777777" w:rsidR="00B64A3B" w:rsidRPr="00D3353D" w:rsidRDefault="00B64A3B" w:rsidP="00B64A3B">
      <w:pPr>
        <w:spacing w:after="0"/>
        <w:rPr>
          <w:sz w:val="22"/>
        </w:rPr>
      </w:pPr>
      <w:r w:rsidRPr="00D3353D">
        <w:rPr>
          <w:sz w:val="22"/>
        </w:rPr>
        <w:t>- dokładności montażu poszczególnych elementów konstrukcji sufitu,</w:t>
      </w:r>
    </w:p>
    <w:p w14:paraId="2BA73917" w14:textId="5CA47EEC" w:rsidR="00CE14BA" w:rsidRPr="00D3353D" w:rsidRDefault="00B64A3B" w:rsidP="00B64A3B">
      <w:pPr>
        <w:spacing w:after="0"/>
        <w:rPr>
          <w:sz w:val="22"/>
        </w:rPr>
      </w:pPr>
      <w:r w:rsidRPr="00D3353D">
        <w:rPr>
          <w:sz w:val="22"/>
        </w:rPr>
        <w:t>- estetyki robót.</w:t>
      </w:r>
    </w:p>
    <w:p w14:paraId="2DA60D29" w14:textId="77777777" w:rsidR="00B64A3B" w:rsidRPr="00D3353D" w:rsidRDefault="00B64A3B" w:rsidP="00B64A3B">
      <w:pPr>
        <w:spacing w:after="0"/>
        <w:rPr>
          <w:sz w:val="22"/>
        </w:rPr>
      </w:pPr>
    </w:p>
    <w:p w14:paraId="4945F73B" w14:textId="77777777" w:rsidR="00CE14BA" w:rsidRPr="00D3353D" w:rsidRDefault="00CE14BA" w:rsidP="00CE14BA">
      <w:pPr>
        <w:pStyle w:val="Nagwek1"/>
        <w:tabs>
          <w:tab w:val="center" w:pos="1357"/>
        </w:tabs>
        <w:ind w:left="-15" w:firstLine="0"/>
        <w:rPr>
          <w:sz w:val="22"/>
        </w:rPr>
      </w:pPr>
      <w:r w:rsidRPr="00D3353D">
        <w:rPr>
          <w:sz w:val="22"/>
        </w:rPr>
        <w:t>7</w:t>
      </w:r>
      <w:r w:rsidRPr="00D3353D">
        <w:rPr>
          <w:rFonts w:eastAsia="Arial"/>
          <w:sz w:val="22"/>
        </w:rPr>
        <w:t xml:space="preserve"> </w:t>
      </w:r>
      <w:r w:rsidRPr="00D3353D">
        <w:rPr>
          <w:rFonts w:eastAsia="Arial"/>
          <w:sz w:val="22"/>
        </w:rPr>
        <w:tab/>
      </w:r>
      <w:r w:rsidRPr="00D3353D">
        <w:rPr>
          <w:sz w:val="22"/>
        </w:rPr>
        <w:t xml:space="preserve">OBMIAR ROBÓT </w:t>
      </w:r>
    </w:p>
    <w:p w14:paraId="1C2A5E0A" w14:textId="75327BA1" w:rsidR="00CE14BA" w:rsidRPr="00D3353D" w:rsidRDefault="00CE14BA" w:rsidP="00CE14BA">
      <w:pPr>
        <w:spacing w:after="264"/>
        <w:ind w:left="-5"/>
        <w:rPr>
          <w:sz w:val="22"/>
        </w:rPr>
      </w:pPr>
      <w:r w:rsidRPr="00D3353D">
        <w:rPr>
          <w:sz w:val="22"/>
        </w:rPr>
        <w:t>Ogólne zasady obmiaru robót podano w ST „Wymagania ogólne”. Jednostką obmiaru jest m2 ściany</w:t>
      </w:r>
      <w:r w:rsidR="0021466C" w:rsidRPr="00D3353D">
        <w:rPr>
          <w:sz w:val="22"/>
        </w:rPr>
        <w:t>, obudowy</w:t>
      </w:r>
      <w:r w:rsidRPr="00D3353D">
        <w:rPr>
          <w:sz w:val="22"/>
        </w:rPr>
        <w:t xml:space="preserve">. </w:t>
      </w:r>
    </w:p>
    <w:p w14:paraId="206663AD" w14:textId="77777777" w:rsidR="00CE14BA" w:rsidRPr="00D3353D" w:rsidRDefault="00CE14BA" w:rsidP="00CE14BA">
      <w:pPr>
        <w:pStyle w:val="Nagwek1"/>
        <w:spacing w:after="256"/>
        <w:ind w:left="-5"/>
        <w:rPr>
          <w:sz w:val="22"/>
        </w:rPr>
      </w:pPr>
      <w:r w:rsidRPr="00D3353D">
        <w:rPr>
          <w:sz w:val="22"/>
        </w:rPr>
        <w:t>8</w:t>
      </w:r>
      <w:r w:rsidRPr="00D3353D">
        <w:rPr>
          <w:rFonts w:eastAsia="Arial"/>
          <w:sz w:val="22"/>
        </w:rPr>
        <w:t xml:space="preserve"> </w:t>
      </w:r>
      <w:r w:rsidRPr="00D3353D">
        <w:rPr>
          <w:sz w:val="22"/>
        </w:rPr>
        <w:t xml:space="preserve">ODBIÓR ROBÓT </w:t>
      </w:r>
    </w:p>
    <w:p w14:paraId="130AA69D" w14:textId="77777777" w:rsidR="00CE14BA" w:rsidRPr="00D3353D" w:rsidRDefault="00CE14BA" w:rsidP="00CE14BA">
      <w:pPr>
        <w:ind w:left="-5"/>
        <w:rPr>
          <w:b/>
          <w:bCs/>
          <w:sz w:val="22"/>
        </w:rPr>
      </w:pPr>
      <w:r w:rsidRPr="00D3353D">
        <w:rPr>
          <w:b/>
          <w:bCs/>
          <w:sz w:val="22"/>
        </w:rPr>
        <w:t>Sprawdzeniu podlegają:</w:t>
      </w:r>
    </w:p>
    <w:p w14:paraId="1AA68272" w14:textId="77777777" w:rsidR="00CE14BA" w:rsidRPr="00D3353D" w:rsidRDefault="00CE14BA" w:rsidP="00CE14BA">
      <w:pPr>
        <w:ind w:left="-5"/>
        <w:rPr>
          <w:sz w:val="22"/>
        </w:rPr>
      </w:pPr>
      <w:r w:rsidRPr="00D3353D">
        <w:rPr>
          <w:sz w:val="22"/>
        </w:rPr>
        <w:lastRenderedPageBreak/>
        <w:t>wykonanie wszystkich przewidzianych robót zgodnie z tolerancjami wymiarowymi</w:t>
      </w:r>
    </w:p>
    <w:p w14:paraId="00E705BE" w14:textId="77777777" w:rsidR="00CE14BA" w:rsidRPr="00D3353D" w:rsidRDefault="00CE14BA" w:rsidP="00CE14BA">
      <w:pPr>
        <w:ind w:left="-5"/>
        <w:rPr>
          <w:b/>
          <w:bCs/>
          <w:sz w:val="22"/>
        </w:rPr>
      </w:pPr>
      <w:r w:rsidRPr="00D3353D">
        <w:rPr>
          <w:b/>
          <w:bCs/>
          <w:sz w:val="22"/>
        </w:rPr>
        <w:t>W wyniku odbioru należy:</w:t>
      </w:r>
    </w:p>
    <w:p w14:paraId="39D3F196" w14:textId="77777777" w:rsidR="00CE14BA" w:rsidRPr="00D3353D" w:rsidRDefault="00CE14BA" w:rsidP="00CE14BA">
      <w:pPr>
        <w:ind w:left="-5"/>
        <w:rPr>
          <w:sz w:val="22"/>
        </w:rPr>
      </w:pPr>
      <w:r w:rsidRPr="00D3353D">
        <w:rPr>
          <w:sz w:val="22"/>
        </w:rPr>
        <w:t>- sporządzić częściowy protokół odbioru robót</w:t>
      </w:r>
    </w:p>
    <w:p w14:paraId="12E7DDBD" w14:textId="77777777" w:rsidR="00CE14BA" w:rsidRPr="00D3353D" w:rsidRDefault="00CE14BA" w:rsidP="00CE14BA">
      <w:pPr>
        <w:ind w:left="-5"/>
        <w:rPr>
          <w:sz w:val="22"/>
        </w:rPr>
      </w:pPr>
      <w:r w:rsidRPr="00D3353D">
        <w:rPr>
          <w:sz w:val="22"/>
        </w:rPr>
        <w:t>- protokół odbioru robót zanikających</w:t>
      </w:r>
    </w:p>
    <w:p w14:paraId="64325D38" w14:textId="77777777" w:rsidR="00CE14BA" w:rsidRPr="00D3353D" w:rsidRDefault="00CE14BA" w:rsidP="00CE14BA">
      <w:pPr>
        <w:ind w:left="-5"/>
        <w:rPr>
          <w:sz w:val="22"/>
        </w:rPr>
      </w:pPr>
      <w:r w:rsidRPr="00D3353D">
        <w:rPr>
          <w:sz w:val="22"/>
        </w:rPr>
        <w:t>Jeżeli te czynności odbioru robót dały wyniki pozytywne, wykonane roboty należy uznać za</w:t>
      </w:r>
    </w:p>
    <w:p w14:paraId="7B2F2B12" w14:textId="77777777" w:rsidR="00CE14BA" w:rsidRPr="00D3353D" w:rsidRDefault="00CE14BA" w:rsidP="00CE14BA">
      <w:pPr>
        <w:ind w:left="-5"/>
        <w:rPr>
          <w:sz w:val="22"/>
        </w:rPr>
      </w:pPr>
      <w:r w:rsidRPr="00D3353D">
        <w:rPr>
          <w:sz w:val="22"/>
        </w:rPr>
        <w:t xml:space="preserve">zgodne z wymaganiami SST i PB. </w:t>
      </w:r>
    </w:p>
    <w:p w14:paraId="5B9449CC" w14:textId="77777777" w:rsidR="00CE14BA" w:rsidRPr="00D3353D" w:rsidRDefault="00CE14BA" w:rsidP="00CE14BA">
      <w:pPr>
        <w:rPr>
          <w:sz w:val="22"/>
        </w:rPr>
      </w:pPr>
    </w:p>
    <w:p w14:paraId="62E0057A" w14:textId="77777777" w:rsidR="00CE14BA" w:rsidRPr="00D3353D" w:rsidRDefault="00CE14BA" w:rsidP="00CE14BA">
      <w:pPr>
        <w:pStyle w:val="Nagwek1"/>
        <w:ind w:left="-5"/>
        <w:rPr>
          <w:sz w:val="22"/>
        </w:rPr>
      </w:pPr>
      <w:r w:rsidRPr="00D3353D">
        <w:rPr>
          <w:sz w:val="22"/>
        </w:rPr>
        <w:t>9</w:t>
      </w:r>
      <w:r w:rsidRPr="00D3353D">
        <w:rPr>
          <w:rFonts w:eastAsia="Arial"/>
          <w:sz w:val="22"/>
        </w:rPr>
        <w:t xml:space="preserve"> </w:t>
      </w:r>
      <w:r w:rsidRPr="00D3353D">
        <w:rPr>
          <w:sz w:val="22"/>
        </w:rPr>
        <w:t xml:space="preserve">PODSTAWA PŁATNOŚCI </w:t>
      </w:r>
    </w:p>
    <w:p w14:paraId="6BD16963" w14:textId="77777777" w:rsidR="00B64A3B" w:rsidRPr="00D3353D" w:rsidRDefault="00B64A3B" w:rsidP="00B64A3B">
      <w:pPr>
        <w:spacing w:after="32"/>
        <w:rPr>
          <w:sz w:val="22"/>
        </w:rPr>
      </w:pPr>
      <w:r w:rsidRPr="00D3353D">
        <w:rPr>
          <w:sz w:val="22"/>
        </w:rPr>
        <w:t>Podstawą płatności są ceny jednostkowe poszczególnych pozycji zawartych w wycenionym przez wykonawcę przedmiarze robót, a zakres czynności objętych ceną określony jest w ich opisie.</w:t>
      </w:r>
    </w:p>
    <w:p w14:paraId="5BC4E4B0" w14:textId="77777777" w:rsidR="00B64A3B" w:rsidRPr="00D3353D" w:rsidRDefault="00B64A3B" w:rsidP="00B64A3B">
      <w:pPr>
        <w:spacing w:after="32"/>
        <w:rPr>
          <w:sz w:val="22"/>
        </w:rPr>
      </w:pPr>
      <w:r w:rsidRPr="00D3353D">
        <w:rPr>
          <w:sz w:val="22"/>
        </w:rPr>
        <w:t>Ceny jednostkowe obejmują:</w:t>
      </w:r>
    </w:p>
    <w:p w14:paraId="29C7087B" w14:textId="5280494E" w:rsidR="00CE14BA" w:rsidRPr="00D3353D" w:rsidRDefault="00B64A3B" w:rsidP="00B64A3B">
      <w:pPr>
        <w:spacing w:after="32"/>
        <w:rPr>
          <w:sz w:val="22"/>
        </w:rPr>
      </w:pPr>
      <w:r w:rsidRPr="00D3353D">
        <w:rPr>
          <w:sz w:val="22"/>
        </w:rPr>
        <w:t>prace wykończeniowe oraz oczyszczenie stanowiska pracy i usunięcie będących własnością wykonawcy, odpadów technologicznych.</w:t>
      </w:r>
    </w:p>
    <w:p w14:paraId="1E892881" w14:textId="77777777" w:rsidR="00B64A3B" w:rsidRPr="00D3353D" w:rsidRDefault="00B64A3B" w:rsidP="00B64A3B">
      <w:pPr>
        <w:spacing w:after="32"/>
        <w:rPr>
          <w:sz w:val="22"/>
        </w:rPr>
      </w:pPr>
    </w:p>
    <w:p w14:paraId="539D1A91" w14:textId="77777777" w:rsidR="00CE14BA" w:rsidRPr="00D3353D" w:rsidRDefault="00CE14BA" w:rsidP="00CE14BA">
      <w:pPr>
        <w:pStyle w:val="Nagwek1"/>
        <w:ind w:left="-5"/>
        <w:rPr>
          <w:sz w:val="22"/>
        </w:rPr>
      </w:pPr>
      <w:r w:rsidRPr="00D3353D">
        <w:rPr>
          <w:sz w:val="22"/>
        </w:rPr>
        <w:t>10</w:t>
      </w:r>
      <w:r w:rsidRPr="00D3353D">
        <w:rPr>
          <w:rFonts w:eastAsia="Arial"/>
          <w:sz w:val="22"/>
        </w:rPr>
        <w:t xml:space="preserve"> </w:t>
      </w:r>
      <w:r w:rsidRPr="00D3353D">
        <w:rPr>
          <w:sz w:val="22"/>
        </w:rPr>
        <w:t xml:space="preserve">PRZEPISY ZWIĄZANE </w:t>
      </w:r>
    </w:p>
    <w:p w14:paraId="73ECFD06" w14:textId="77777777" w:rsidR="00B64A3B" w:rsidRPr="00D3353D" w:rsidRDefault="00B64A3B" w:rsidP="00B64A3B">
      <w:pPr>
        <w:rPr>
          <w:sz w:val="22"/>
        </w:rPr>
      </w:pPr>
      <w:r w:rsidRPr="00D3353D">
        <w:rPr>
          <w:sz w:val="22"/>
        </w:rPr>
        <w:t>PN-B-19402:1996 - Płyty gipsowe.</w:t>
      </w:r>
    </w:p>
    <w:p w14:paraId="65B3CCC2" w14:textId="77777777" w:rsidR="00B64A3B" w:rsidRPr="00D3353D" w:rsidRDefault="00B64A3B" w:rsidP="00B64A3B">
      <w:pPr>
        <w:rPr>
          <w:sz w:val="22"/>
        </w:rPr>
      </w:pPr>
      <w:r w:rsidRPr="00D3353D">
        <w:rPr>
          <w:sz w:val="22"/>
        </w:rPr>
        <w:t>PN-B- 19406:1997 - Płyty warstwowe gipsowo- kartonowe.</w:t>
      </w:r>
    </w:p>
    <w:p w14:paraId="3DC318CD" w14:textId="77777777" w:rsidR="00B64A3B" w:rsidRPr="00D3353D" w:rsidRDefault="00B64A3B" w:rsidP="00B64A3B">
      <w:pPr>
        <w:rPr>
          <w:sz w:val="22"/>
        </w:rPr>
      </w:pPr>
      <w:r w:rsidRPr="00D3353D">
        <w:rPr>
          <w:sz w:val="22"/>
        </w:rPr>
        <w:t>BN-89/6734-09 - Sucha mieszanka tynkarska –szpachlówka.</w:t>
      </w:r>
    </w:p>
    <w:p w14:paraId="6F371ECF" w14:textId="009B40A6" w:rsidR="00CE14BA" w:rsidRPr="00D3353D" w:rsidRDefault="00B64A3B" w:rsidP="00B64A3B">
      <w:pPr>
        <w:rPr>
          <w:sz w:val="22"/>
        </w:rPr>
      </w:pPr>
      <w:r w:rsidRPr="00D3353D">
        <w:rPr>
          <w:sz w:val="22"/>
        </w:rPr>
        <w:t>PN-86/B-04360 – Spoiwo gipsowe.</w:t>
      </w:r>
    </w:p>
    <w:p w14:paraId="26F0781A" w14:textId="77777777" w:rsidR="00950B9A" w:rsidRPr="00D3353D" w:rsidRDefault="00950B9A">
      <w:pPr>
        <w:spacing w:after="160" w:line="259" w:lineRule="auto"/>
        <w:ind w:left="0" w:firstLine="0"/>
        <w:jc w:val="left"/>
        <w:rPr>
          <w:b/>
          <w:sz w:val="22"/>
        </w:rPr>
      </w:pPr>
      <w:r w:rsidRPr="00D3353D">
        <w:rPr>
          <w:sz w:val="22"/>
        </w:rPr>
        <w:br w:type="page"/>
      </w:r>
    </w:p>
    <w:p w14:paraId="499709B2" w14:textId="4D49E559" w:rsidR="00B64A3B" w:rsidRPr="00D3353D" w:rsidRDefault="00B64A3B" w:rsidP="00453016">
      <w:pPr>
        <w:pStyle w:val="Nagwek1"/>
        <w:tabs>
          <w:tab w:val="center" w:pos="828"/>
        </w:tabs>
        <w:spacing w:after="264"/>
        <w:jc w:val="center"/>
        <w:rPr>
          <w:sz w:val="22"/>
        </w:rPr>
      </w:pPr>
      <w:r w:rsidRPr="00D3353D">
        <w:rPr>
          <w:sz w:val="22"/>
        </w:rPr>
        <w:lastRenderedPageBreak/>
        <w:t xml:space="preserve">SZCZEGÓŁOWA SPECYFIKACJA TECHNICZNA WYKONANIA I OBIORU ROBÓT BUDOWLANYCH – </w:t>
      </w:r>
      <w:r w:rsidR="00761B6D" w:rsidRPr="00D3353D">
        <w:rPr>
          <w:sz w:val="22"/>
        </w:rPr>
        <w:t>TYNKOWANIE</w:t>
      </w:r>
      <w:r w:rsidRPr="00D3353D">
        <w:rPr>
          <w:sz w:val="22"/>
        </w:rPr>
        <w:t xml:space="preserve"> (Kod CPV </w:t>
      </w:r>
      <w:r w:rsidR="00761B6D" w:rsidRPr="00D3353D">
        <w:rPr>
          <w:sz w:val="22"/>
        </w:rPr>
        <w:t>45410000-4</w:t>
      </w:r>
      <w:r w:rsidRPr="00D3353D">
        <w:rPr>
          <w:sz w:val="22"/>
        </w:rPr>
        <w:t>)</w:t>
      </w:r>
    </w:p>
    <w:p w14:paraId="425BD6E4" w14:textId="77777777" w:rsidR="00B64A3B" w:rsidRPr="00D3353D" w:rsidRDefault="00B64A3B" w:rsidP="00B64A3B">
      <w:pPr>
        <w:pStyle w:val="Nagwek1"/>
        <w:tabs>
          <w:tab w:val="center" w:pos="1100"/>
        </w:tabs>
        <w:spacing w:after="262"/>
        <w:ind w:left="-15" w:firstLine="0"/>
        <w:rPr>
          <w:sz w:val="22"/>
        </w:rPr>
      </w:pPr>
      <w:r w:rsidRPr="00D3353D">
        <w:rPr>
          <w:sz w:val="22"/>
        </w:rPr>
        <w:t>1</w:t>
      </w:r>
      <w:r w:rsidRPr="00D3353D">
        <w:rPr>
          <w:rFonts w:eastAsia="Arial"/>
          <w:sz w:val="22"/>
        </w:rPr>
        <w:t xml:space="preserve"> </w:t>
      </w:r>
      <w:r w:rsidRPr="00D3353D">
        <w:rPr>
          <w:rFonts w:eastAsia="Arial"/>
          <w:sz w:val="22"/>
        </w:rPr>
        <w:tab/>
      </w:r>
      <w:r w:rsidRPr="00D3353D">
        <w:rPr>
          <w:sz w:val="22"/>
        </w:rPr>
        <w:t xml:space="preserve">Wstęp </w:t>
      </w:r>
    </w:p>
    <w:p w14:paraId="584FD1E0" w14:textId="77777777" w:rsidR="00B64A3B" w:rsidRPr="00D3353D" w:rsidRDefault="00B64A3B" w:rsidP="00B64A3B">
      <w:pPr>
        <w:pStyle w:val="Nagwek2"/>
        <w:tabs>
          <w:tab w:val="center" w:pos="2533"/>
        </w:tabs>
        <w:spacing w:after="94" w:line="259" w:lineRule="auto"/>
        <w:ind w:left="-15" w:firstLine="0"/>
        <w:rPr>
          <w:sz w:val="22"/>
        </w:rPr>
      </w:pPr>
      <w:r w:rsidRPr="00D3353D">
        <w:rPr>
          <w:rFonts w:eastAsia="Times New Roman"/>
          <w:sz w:val="22"/>
        </w:rPr>
        <w:t>1.1</w:t>
      </w:r>
      <w:r w:rsidRPr="00D3353D">
        <w:rPr>
          <w:rFonts w:eastAsia="Arial"/>
          <w:sz w:val="22"/>
        </w:rPr>
        <w:t xml:space="preserve"> </w:t>
      </w:r>
      <w:r w:rsidRPr="00D3353D">
        <w:rPr>
          <w:rFonts w:eastAsia="Arial"/>
          <w:sz w:val="22"/>
        </w:rPr>
        <w:tab/>
      </w:r>
      <w:r w:rsidRPr="00D3353D">
        <w:rPr>
          <w:sz w:val="22"/>
        </w:rPr>
        <w:t xml:space="preserve">Przedmiot Specyfikacji Technicznej </w:t>
      </w:r>
    </w:p>
    <w:p w14:paraId="0EBE6067" w14:textId="77777777" w:rsidR="004D2F58" w:rsidRPr="00D3353D" w:rsidRDefault="004D2F58" w:rsidP="004D2F58">
      <w:pPr>
        <w:spacing w:after="267"/>
        <w:ind w:left="-5"/>
        <w:rPr>
          <w:sz w:val="22"/>
        </w:rPr>
      </w:pPr>
      <w:r w:rsidRPr="00D3353D">
        <w:rPr>
          <w:sz w:val="22"/>
        </w:rPr>
        <w:t>Przedmiotem niniejszej specyfikacji technicznej (ST) są wymagania dotyczące wykonania i  odbioru robót związanych zadaniem „Wykonanie dokumentacji projektowo-kosztorysowej Przebudowa wraz z modernizacją szkoły podstawowej z punktem przedszkolnym w Mielęcinie”.</w:t>
      </w:r>
    </w:p>
    <w:p w14:paraId="15979BF1" w14:textId="77777777" w:rsidR="00B64A3B" w:rsidRPr="00D3353D" w:rsidRDefault="00B64A3B" w:rsidP="00B64A3B">
      <w:pPr>
        <w:pStyle w:val="Nagwek2"/>
        <w:tabs>
          <w:tab w:val="center" w:pos="1788"/>
        </w:tabs>
        <w:spacing w:after="94" w:line="259" w:lineRule="auto"/>
        <w:ind w:left="-15" w:firstLine="0"/>
        <w:rPr>
          <w:rFonts w:eastAsia="Times New Roman"/>
          <w:sz w:val="22"/>
        </w:rPr>
      </w:pPr>
      <w:r w:rsidRPr="00D3353D">
        <w:rPr>
          <w:rFonts w:eastAsia="Times New Roman"/>
          <w:sz w:val="22"/>
        </w:rPr>
        <w:t>1.2</w:t>
      </w:r>
      <w:r w:rsidRPr="00D3353D">
        <w:rPr>
          <w:rFonts w:eastAsia="Arial"/>
          <w:sz w:val="22"/>
        </w:rPr>
        <w:t xml:space="preserve"> </w:t>
      </w:r>
      <w:r w:rsidRPr="00D3353D">
        <w:rPr>
          <w:rFonts w:eastAsia="Arial"/>
          <w:sz w:val="22"/>
        </w:rPr>
        <w:tab/>
      </w:r>
      <w:r w:rsidRPr="00D3353D">
        <w:rPr>
          <w:sz w:val="22"/>
        </w:rPr>
        <w:t xml:space="preserve">Zakres stosowania ST </w:t>
      </w:r>
    </w:p>
    <w:p w14:paraId="74463A19" w14:textId="77777777" w:rsidR="00B64A3B" w:rsidRPr="00D3353D" w:rsidRDefault="00B64A3B" w:rsidP="00B64A3B">
      <w:pPr>
        <w:ind w:left="-5"/>
        <w:rPr>
          <w:sz w:val="22"/>
        </w:rPr>
      </w:pPr>
      <w:r w:rsidRPr="00D3353D">
        <w:rPr>
          <w:sz w:val="22"/>
        </w:rPr>
        <w:t xml:space="preserve">Niniejsza specyfikacja traktowana jest obok dokumentacji technicznej jako pomocnicza dokumentacja przetargowa przy zlecaniu i realizacji robót. </w:t>
      </w:r>
    </w:p>
    <w:p w14:paraId="452FD136" w14:textId="77777777" w:rsidR="00B64A3B" w:rsidRPr="00D3353D" w:rsidRDefault="00B64A3B" w:rsidP="00B64A3B">
      <w:pPr>
        <w:spacing w:after="268"/>
        <w:ind w:left="-5"/>
        <w:rPr>
          <w:sz w:val="22"/>
        </w:rPr>
      </w:pPr>
      <w:r w:rsidRPr="00D3353D">
        <w:rPr>
          <w:sz w:val="22"/>
        </w:rPr>
        <w:t xml:space="preserve">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w:t>
      </w:r>
    </w:p>
    <w:p w14:paraId="5679CF78" w14:textId="77777777" w:rsidR="00B64A3B" w:rsidRPr="00D3353D" w:rsidRDefault="00B64A3B" w:rsidP="00B64A3B">
      <w:pPr>
        <w:pStyle w:val="Nagwek2"/>
        <w:tabs>
          <w:tab w:val="center" w:pos="1957"/>
        </w:tabs>
        <w:ind w:left="-15" w:firstLine="0"/>
        <w:rPr>
          <w:sz w:val="22"/>
        </w:rPr>
      </w:pPr>
      <w:r w:rsidRPr="00D3353D">
        <w:rPr>
          <w:rFonts w:eastAsia="Times New Roman"/>
          <w:sz w:val="22"/>
        </w:rPr>
        <w:t>1.3</w:t>
      </w:r>
      <w:r w:rsidRPr="00D3353D">
        <w:rPr>
          <w:rFonts w:eastAsia="Arial"/>
          <w:sz w:val="22"/>
        </w:rPr>
        <w:t xml:space="preserve"> </w:t>
      </w:r>
      <w:r w:rsidRPr="00D3353D">
        <w:rPr>
          <w:rFonts w:eastAsia="Arial"/>
          <w:sz w:val="22"/>
        </w:rPr>
        <w:tab/>
      </w:r>
      <w:r w:rsidRPr="00D3353D">
        <w:rPr>
          <w:sz w:val="22"/>
        </w:rPr>
        <w:t xml:space="preserve">Zakres robót objętych ST </w:t>
      </w:r>
    </w:p>
    <w:p w14:paraId="1A191A0B" w14:textId="687D9E06" w:rsidR="00B64A3B" w:rsidRPr="00D3353D" w:rsidRDefault="00B64A3B" w:rsidP="00B64A3B">
      <w:pPr>
        <w:spacing w:after="0" w:line="259" w:lineRule="auto"/>
        <w:ind w:left="0" w:firstLine="0"/>
        <w:jc w:val="left"/>
        <w:rPr>
          <w:sz w:val="22"/>
        </w:rPr>
      </w:pPr>
      <w:r w:rsidRPr="00D3353D">
        <w:rPr>
          <w:sz w:val="22"/>
        </w:rPr>
        <w:t>Roboty, których dotyczy Specyfikacja, obejmują wszystkie czynności mające na celu wykonanie robót związanych z:</w:t>
      </w:r>
    </w:p>
    <w:p w14:paraId="36243F58" w14:textId="17975E52" w:rsidR="00761B6D" w:rsidRPr="00D3353D" w:rsidRDefault="00453016" w:rsidP="00B64A3B">
      <w:pPr>
        <w:spacing w:after="0" w:line="259" w:lineRule="auto"/>
        <w:ind w:left="0" w:firstLine="0"/>
        <w:jc w:val="left"/>
        <w:rPr>
          <w:sz w:val="22"/>
        </w:rPr>
      </w:pPr>
      <w:r w:rsidRPr="00D3353D">
        <w:rPr>
          <w:sz w:val="22"/>
        </w:rPr>
        <w:t>–</w:t>
      </w:r>
      <w:r w:rsidR="00761B6D" w:rsidRPr="00D3353D">
        <w:rPr>
          <w:sz w:val="22"/>
        </w:rPr>
        <w:t xml:space="preserve"> tynkowanie w miejscach styku wyburzanych ścian z pozostawianymi</w:t>
      </w:r>
    </w:p>
    <w:p w14:paraId="5008DD9B" w14:textId="5C6000D2" w:rsidR="00B64A3B" w:rsidRPr="00D3353D" w:rsidRDefault="00B64A3B" w:rsidP="00B64A3B">
      <w:pPr>
        <w:spacing w:after="0" w:line="259" w:lineRule="auto"/>
        <w:ind w:left="0" w:firstLine="0"/>
        <w:jc w:val="left"/>
        <w:rPr>
          <w:sz w:val="22"/>
        </w:rPr>
      </w:pPr>
      <w:r w:rsidRPr="00D3353D">
        <w:rPr>
          <w:sz w:val="22"/>
        </w:rPr>
        <w:t>– wykończenie gładzią styków płyt w ścianie gk</w:t>
      </w:r>
    </w:p>
    <w:p w14:paraId="6A0C5D71" w14:textId="455F5059" w:rsidR="00B64A3B" w:rsidRPr="00D3353D" w:rsidRDefault="00B64A3B" w:rsidP="00B64A3B">
      <w:pPr>
        <w:spacing w:after="0" w:line="259" w:lineRule="auto"/>
        <w:ind w:left="0" w:firstLine="0"/>
        <w:jc w:val="left"/>
        <w:rPr>
          <w:sz w:val="22"/>
        </w:rPr>
      </w:pPr>
      <w:r w:rsidRPr="00D3353D">
        <w:rPr>
          <w:sz w:val="22"/>
        </w:rPr>
        <w:t>– wykonanie gładzi w miejscach styku wyburzanych ścian z pozostawianymi</w:t>
      </w:r>
    </w:p>
    <w:p w14:paraId="7E45E06D" w14:textId="410E9AC0" w:rsidR="005970BE" w:rsidRPr="00D3353D" w:rsidRDefault="005970BE" w:rsidP="00B64A3B">
      <w:pPr>
        <w:spacing w:after="0" w:line="259" w:lineRule="auto"/>
        <w:ind w:left="0" w:firstLine="0"/>
        <w:jc w:val="left"/>
        <w:rPr>
          <w:sz w:val="22"/>
        </w:rPr>
      </w:pPr>
      <w:r w:rsidRPr="00D3353D">
        <w:rPr>
          <w:sz w:val="22"/>
        </w:rPr>
        <w:t>- tynki ciągnione na elewacji</w:t>
      </w:r>
    </w:p>
    <w:p w14:paraId="7F2A5354" w14:textId="77777777" w:rsidR="00B64A3B" w:rsidRPr="00D3353D" w:rsidRDefault="00B64A3B" w:rsidP="00B64A3B">
      <w:pPr>
        <w:pStyle w:val="Nagwek2"/>
        <w:tabs>
          <w:tab w:val="center" w:pos="1914"/>
        </w:tabs>
        <w:ind w:left="-15" w:firstLine="0"/>
        <w:rPr>
          <w:sz w:val="22"/>
        </w:rPr>
      </w:pPr>
      <w:r w:rsidRPr="00D3353D">
        <w:rPr>
          <w:rFonts w:eastAsia="Times New Roman"/>
          <w:sz w:val="22"/>
        </w:rPr>
        <w:t>1.4</w:t>
      </w:r>
      <w:r w:rsidRPr="00D3353D">
        <w:rPr>
          <w:rFonts w:eastAsia="Arial"/>
          <w:sz w:val="22"/>
        </w:rPr>
        <w:t xml:space="preserve"> </w:t>
      </w:r>
      <w:r w:rsidRPr="00D3353D">
        <w:rPr>
          <w:rFonts w:eastAsia="Arial"/>
          <w:sz w:val="22"/>
        </w:rPr>
        <w:tab/>
      </w:r>
      <w:r w:rsidRPr="00D3353D">
        <w:rPr>
          <w:sz w:val="22"/>
        </w:rPr>
        <w:t xml:space="preserve">Określenia podstawowe </w:t>
      </w:r>
    </w:p>
    <w:p w14:paraId="15CBBD6C" w14:textId="5B7A56B7" w:rsidR="00B64A3B" w:rsidRPr="00D3353D" w:rsidRDefault="00B64A3B" w:rsidP="00B64A3B">
      <w:pPr>
        <w:spacing w:after="32"/>
        <w:rPr>
          <w:sz w:val="22"/>
        </w:rPr>
      </w:pPr>
      <w:r w:rsidRPr="00D3353D">
        <w:rPr>
          <w:sz w:val="22"/>
        </w:rPr>
        <w:t>Określenia podane w niniejszej Specyfikacji są zgodne z odpowiednimi normami oraz określeniami podanymi w ST Kod CPV 45000000-7 „Wymagania ogólne”.</w:t>
      </w:r>
    </w:p>
    <w:p w14:paraId="61650F37" w14:textId="12964AEF" w:rsidR="00B64A3B" w:rsidRPr="00D3353D" w:rsidRDefault="00B64A3B" w:rsidP="00B64A3B">
      <w:pPr>
        <w:spacing w:after="32"/>
        <w:rPr>
          <w:sz w:val="22"/>
        </w:rPr>
      </w:pPr>
      <w:r w:rsidRPr="00D3353D">
        <w:rPr>
          <w:b/>
          <w:bCs/>
          <w:sz w:val="22"/>
        </w:rPr>
        <w:t xml:space="preserve">Sucha mieszanka </w:t>
      </w:r>
      <w:r w:rsidR="00761B6D" w:rsidRPr="00D3353D">
        <w:rPr>
          <w:b/>
          <w:bCs/>
          <w:sz w:val="22"/>
        </w:rPr>
        <w:t>tynkowa</w:t>
      </w:r>
      <w:r w:rsidRPr="00D3353D">
        <w:rPr>
          <w:sz w:val="22"/>
        </w:rPr>
        <w:t xml:space="preserve"> - materiał składający si</w:t>
      </w:r>
      <w:r w:rsidR="00761B6D" w:rsidRPr="00D3353D">
        <w:rPr>
          <w:sz w:val="22"/>
        </w:rPr>
        <w:t>ę</w:t>
      </w:r>
      <w:r w:rsidRPr="00D3353D">
        <w:rPr>
          <w:sz w:val="22"/>
        </w:rPr>
        <w:t xml:space="preserve"> ze specjalnie dobranych spoiw, wypełniaczy i domieszek modyfikujących własności robocze oraz cechy reologiczne zaprawy.</w:t>
      </w:r>
    </w:p>
    <w:p w14:paraId="7D0596CE" w14:textId="77777777" w:rsidR="00B64A3B" w:rsidRPr="00D3353D" w:rsidRDefault="00B64A3B" w:rsidP="00B64A3B">
      <w:pPr>
        <w:spacing w:after="32"/>
        <w:rPr>
          <w:sz w:val="22"/>
        </w:rPr>
      </w:pPr>
      <w:r w:rsidRPr="00D3353D">
        <w:rPr>
          <w:sz w:val="22"/>
        </w:rPr>
        <w:t>Modyfikowane spoiwa gipsowe ze względu na przeznaczenie można podzielić na:</w:t>
      </w:r>
    </w:p>
    <w:p w14:paraId="5A775744" w14:textId="0FE0E5EC" w:rsidR="00B64A3B" w:rsidRPr="00D3353D" w:rsidRDefault="00453016" w:rsidP="00B64A3B">
      <w:pPr>
        <w:spacing w:after="32"/>
        <w:rPr>
          <w:sz w:val="22"/>
        </w:rPr>
      </w:pPr>
      <w:r w:rsidRPr="00D3353D">
        <w:rPr>
          <w:sz w:val="22"/>
        </w:rPr>
        <w:t>–</w:t>
      </w:r>
      <w:r w:rsidR="00B64A3B" w:rsidRPr="00D3353D">
        <w:rPr>
          <w:sz w:val="22"/>
        </w:rPr>
        <w:t xml:space="preserve"> gipsy tynkarskie,</w:t>
      </w:r>
    </w:p>
    <w:p w14:paraId="2F5BC46A" w14:textId="7C0EA842" w:rsidR="00B64A3B" w:rsidRPr="00D3353D" w:rsidRDefault="00453016" w:rsidP="00B64A3B">
      <w:pPr>
        <w:spacing w:after="32"/>
        <w:rPr>
          <w:sz w:val="22"/>
        </w:rPr>
      </w:pPr>
      <w:r w:rsidRPr="00D3353D">
        <w:rPr>
          <w:sz w:val="22"/>
        </w:rPr>
        <w:t>–</w:t>
      </w:r>
      <w:r w:rsidR="00B64A3B" w:rsidRPr="00D3353D">
        <w:rPr>
          <w:sz w:val="22"/>
        </w:rPr>
        <w:t xml:space="preserve"> gipsy szpachlowe,</w:t>
      </w:r>
    </w:p>
    <w:p w14:paraId="6E8AE1E2" w14:textId="671D312E" w:rsidR="00B64A3B" w:rsidRPr="00D3353D" w:rsidRDefault="00453016" w:rsidP="00B64A3B">
      <w:pPr>
        <w:spacing w:after="32"/>
        <w:rPr>
          <w:sz w:val="22"/>
        </w:rPr>
      </w:pPr>
      <w:r w:rsidRPr="00D3353D">
        <w:rPr>
          <w:sz w:val="22"/>
        </w:rPr>
        <w:t>–</w:t>
      </w:r>
      <w:r w:rsidR="00B64A3B" w:rsidRPr="00D3353D">
        <w:rPr>
          <w:sz w:val="22"/>
        </w:rPr>
        <w:t xml:space="preserve"> tynki cienkowarstwowe,</w:t>
      </w:r>
    </w:p>
    <w:p w14:paraId="610890F6" w14:textId="76435C39" w:rsidR="00B64A3B" w:rsidRPr="00D3353D" w:rsidRDefault="00453016" w:rsidP="00B64A3B">
      <w:pPr>
        <w:spacing w:after="32"/>
        <w:rPr>
          <w:sz w:val="22"/>
        </w:rPr>
      </w:pPr>
      <w:r w:rsidRPr="00D3353D">
        <w:rPr>
          <w:sz w:val="22"/>
        </w:rPr>
        <w:t>–</w:t>
      </w:r>
      <w:r w:rsidR="00B64A3B" w:rsidRPr="00D3353D">
        <w:rPr>
          <w:sz w:val="22"/>
        </w:rPr>
        <w:t xml:space="preserve"> gładzie.</w:t>
      </w:r>
    </w:p>
    <w:p w14:paraId="7F5DA489" w14:textId="20AE22EF" w:rsidR="00B64A3B" w:rsidRPr="00D3353D" w:rsidRDefault="00B64A3B" w:rsidP="00B64A3B">
      <w:pPr>
        <w:spacing w:after="32"/>
        <w:rPr>
          <w:sz w:val="22"/>
        </w:rPr>
      </w:pPr>
      <w:r w:rsidRPr="00D3353D">
        <w:rPr>
          <w:b/>
          <w:bCs/>
          <w:sz w:val="22"/>
        </w:rPr>
        <w:t>Tynk cienkowarstwowy i gładź</w:t>
      </w:r>
      <w:r w:rsidRPr="00D3353D">
        <w:rPr>
          <w:sz w:val="22"/>
        </w:rPr>
        <w:t xml:space="preserve"> - gotowa mieszanka produkowana na bazie spoiwa gipsowego lub maczki z dodatkiem wypełniaczy mineralnych oraz składników poprawiających plastyczność i reologie. Służy do wykonywania pocienionych wypraw na równych podłożach betonowych oraz na tynkach cementowych i cementowo-wapiennych wewnątrz pomieszczeń</w:t>
      </w:r>
    </w:p>
    <w:p w14:paraId="0CC2D1D6" w14:textId="4F750137" w:rsidR="00711B1F" w:rsidRPr="00D3353D" w:rsidRDefault="00711B1F" w:rsidP="00B64A3B">
      <w:pPr>
        <w:spacing w:after="32"/>
        <w:rPr>
          <w:sz w:val="22"/>
        </w:rPr>
      </w:pPr>
      <w:r w:rsidRPr="00D3353D">
        <w:rPr>
          <w:b/>
          <w:bCs/>
          <w:sz w:val="22"/>
        </w:rPr>
        <w:t>Zaprawa tynkarska wapienna do renowacji</w:t>
      </w:r>
      <w:r w:rsidRPr="00D3353D">
        <w:rPr>
          <w:sz w:val="22"/>
        </w:rPr>
        <w:t xml:space="preserve"> </w:t>
      </w:r>
      <w:r w:rsidR="00A12134" w:rsidRPr="00D3353D">
        <w:rPr>
          <w:sz w:val="22"/>
        </w:rPr>
        <w:t>- Bazująca na wysoko hydraulicznym wapnie, zapewnia tradycyjny, historyczny wygląd tynków przy jednoczesnym spełnieniu współczesnych wymagań technicznych. Produkt ten charakteryzuje się doskonałą paroprzepuszczalnością i odpornością na warunki atmosferyczne.</w:t>
      </w:r>
    </w:p>
    <w:p w14:paraId="5EBFBFC0" w14:textId="77777777" w:rsidR="00AB3250" w:rsidRPr="00D3353D" w:rsidRDefault="00AB3250" w:rsidP="00B64A3B">
      <w:pPr>
        <w:spacing w:after="32"/>
        <w:rPr>
          <w:sz w:val="22"/>
        </w:rPr>
      </w:pPr>
    </w:p>
    <w:p w14:paraId="442E8E1C" w14:textId="77777777" w:rsidR="00B64A3B" w:rsidRPr="00D3353D" w:rsidRDefault="00B64A3B" w:rsidP="00B64A3B">
      <w:pPr>
        <w:pStyle w:val="Nagwek2"/>
        <w:tabs>
          <w:tab w:val="center" w:pos="1914"/>
        </w:tabs>
        <w:ind w:left="-15" w:firstLine="0"/>
        <w:rPr>
          <w:sz w:val="22"/>
        </w:rPr>
      </w:pPr>
      <w:r w:rsidRPr="00D3353D">
        <w:rPr>
          <w:sz w:val="22"/>
        </w:rPr>
        <w:lastRenderedPageBreak/>
        <w:t xml:space="preserve">1.5   </w:t>
      </w:r>
      <w:r w:rsidRPr="00D3353D">
        <w:rPr>
          <w:rFonts w:eastAsia="Arial"/>
          <w:sz w:val="22"/>
        </w:rPr>
        <w:t xml:space="preserve"> </w:t>
      </w:r>
      <w:r w:rsidRPr="00D3353D">
        <w:rPr>
          <w:rFonts w:eastAsia="Arial"/>
          <w:sz w:val="22"/>
        </w:rPr>
        <w:tab/>
      </w:r>
      <w:r w:rsidRPr="00D3353D">
        <w:rPr>
          <w:sz w:val="22"/>
        </w:rPr>
        <w:t xml:space="preserve">Ogólne wymagania dotyczące Robót </w:t>
      </w:r>
    </w:p>
    <w:p w14:paraId="490E92A6" w14:textId="77777777" w:rsidR="00B64A3B" w:rsidRPr="00D3353D" w:rsidRDefault="00B64A3B" w:rsidP="00B64A3B">
      <w:pPr>
        <w:spacing w:after="32"/>
        <w:rPr>
          <w:sz w:val="22"/>
        </w:rPr>
      </w:pPr>
      <w:r w:rsidRPr="00D3353D">
        <w:rPr>
          <w:sz w:val="22"/>
        </w:rPr>
        <w:t>Wykonawca robót jest odpowiedzialny za jakość ich wykonania oraz za zgodność z dokumentacją projektową, ST i poleceniami Inspektora nadzoru. Ogólne wymagania dotyczące robót podano w ST Kod CPV 45000000-7.</w:t>
      </w:r>
    </w:p>
    <w:p w14:paraId="4F1CD946" w14:textId="77777777" w:rsidR="00B64A3B" w:rsidRPr="00D3353D" w:rsidRDefault="00B64A3B" w:rsidP="00B64A3B">
      <w:pPr>
        <w:spacing w:after="32"/>
        <w:rPr>
          <w:sz w:val="22"/>
        </w:rPr>
      </w:pPr>
    </w:p>
    <w:p w14:paraId="20C82CA5" w14:textId="77777777" w:rsidR="00B64A3B" w:rsidRPr="00D3353D" w:rsidRDefault="00B64A3B" w:rsidP="00B64A3B">
      <w:pPr>
        <w:pStyle w:val="Nagwek1"/>
        <w:tabs>
          <w:tab w:val="center" w:pos="1100"/>
        </w:tabs>
        <w:spacing w:after="262"/>
        <w:ind w:left="-15" w:firstLine="0"/>
        <w:rPr>
          <w:sz w:val="22"/>
        </w:rPr>
      </w:pPr>
      <w:r w:rsidRPr="00D3353D">
        <w:rPr>
          <w:sz w:val="22"/>
        </w:rPr>
        <w:t>2</w:t>
      </w:r>
      <w:r w:rsidRPr="00D3353D">
        <w:rPr>
          <w:rFonts w:eastAsia="Arial"/>
          <w:sz w:val="22"/>
        </w:rPr>
        <w:t xml:space="preserve"> </w:t>
      </w:r>
      <w:r w:rsidRPr="00D3353D">
        <w:rPr>
          <w:rFonts w:eastAsia="Arial"/>
          <w:sz w:val="22"/>
        </w:rPr>
        <w:tab/>
      </w:r>
      <w:r w:rsidRPr="00D3353D">
        <w:rPr>
          <w:sz w:val="22"/>
        </w:rPr>
        <w:t>MATERIAŁY</w:t>
      </w:r>
    </w:p>
    <w:p w14:paraId="3A658418" w14:textId="77777777" w:rsidR="00B64A3B" w:rsidRPr="00D3353D" w:rsidRDefault="00B64A3B" w:rsidP="00B64A3B">
      <w:pPr>
        <w:spacing w:after="32"/>
        <w:rPr>
          <w:sz w:val="22"/>
        </w:rPr>
      </w:pPr>
      <w:r w:rsidRPr="00D3353D">
        <w:rPr>
          <w:sz w:val="22"/>
        </w:rPr>
        <w:t>Ogólne wymagania dotyczące materiałów, ich pozyskiwania i składowania podano w ST Kod</w:t>
      </w:r>
    </w:p>
    <w:p w14:paraId="63895180" w14:textId="77777777" w:rsidR="00B64A3B" w:rsidRPr="00D3353D" w:rsidRDefault="00B64A3B" w:rsidP="00B64A3B">
      <w:pPr>
        <w:spacing w:after="32"/>
        <w:rPr>
          <w:sz w:val="22"/>
        </w:rPr>
      </w:pPr>
      <w:r w:rsidRPr="00D3353D">
        <w:rPr>
          <w:sz w:val="22"/>
        </w:rPr>
        <w:t>CPV 45000000-7 „Wymagania ogólne” pkt 2.</w:t>
      </w:r>
    </w:p>
    <w:p w14:paraId="260891F7" w14:textId="0A1C0950" w:rsidR="00B64A3B" w:rsidRPr="00D3353D" w:rsidRDefault="00B64A3B" w:rsidP="00B64A3B">
      <w:pPr>
        <w:pStyle w:val="Nagwek2"/>
        <w:tabs>
          <w:tab w:val="center" w:pos="3094"/>
        </w:tabs>
        <w:ind w:left="-15" w:firstLine="0"/>
        <w:rPr>
          <w:rFonts w:eastAsia="Calibri"/>
          <w:b w:val="0"/>
          <w:sz w:val="22"/>
        </w:rPr>
      </w:pPr>
      <w:r w:rsidRPr="00D3353D">
        <w:rPr>
          <w:rFonts w:eastAsia="Times New Roman"/>
          <w:sz w:val="22"/>
        </w:rPr>
        <w:t>2.1</w:t>
      </w:r>
      <w:r w:rsidRPr="00D3353D">
        <w:rPr>
          <w:rFonts w:eastAsia="Arial"/>
          <w:sz w:val="22"/>
        </w:rPr>
        <w:t xml:space="preserve"> </w:t>
      </w:r>
      <w:r w:rsidR="00761B6D" w:rsidRPr="00D3353D">
        <w:rPr>
          <w:sz w:val="22"/>
        </w:rPr>
        <w:t>Woda</w:t>
      </w:r>
    </w:p>
    <w:p w14:paraId="5503903E" w14:textId="618FA731" w:rsidR="00761B6D" w:rsidRPr="00D3353D" w:rsidRDefault="00761B6D" w:rsidP="00761B6D">
      <w:pPr>
        <w:rPr>
          <w:sz w:val="22"/>
        </w:rPr>
      </w:pPr>
      <w:r w:rsidRPr="00D3353D">
        <w:rPr>
          <w:sz w:val="22"/>
        </w:rPr>
        <w:t>Do przygotowania zapraw stosować można każdą wodę zdatną do picia, oraz wodę z rzeki lub jeziora. Niedozwolone jest użycie wód ściekowych, kanalizacyjnych bagiennych oraz wód zawierających tłuszcze organiczne, oleje i muł.</w:t>
      </w:r>
    </w:p>
    <w:p w14:paraId="36769BF8" w14:textId="54634D78" w:rsidR="00761B6D" w:rsidRPr="00D3353D" w:rsidRDefault="00761B6D" w:rsidP="00761B6D">
      <w:pPr>
        <w:pStyle w:val="Nagwek2"/>
        <w:tabs>
          <w:tab w:val="center" w:pos="3094"/>
        </w:tabs>
        <w:ind w:left="-15" w:firstLine="0"/>
        <w:rPr>
          <w:rFonts w:eastAsia="Calibri"/>
          <w:b w:val="0"/>
          <w:sz w:val="22"/>
        </w:rPr>
      </w:pPr>
      <w:r w:rsidRPr="00D3353D">
        <w:rPr>
          <w:rFonts w:eastAsia="Times New Roman"/>
          <w:sz w:val="22"/>
        </w:rPr>
        <w:t>2.2</w:t>
      </w:r>
      <w:r w:rsidRPr="00D3353D">
        <w:rPr>
          <w:rFonts w:eastAsia="Arial"/>
          <w:sz w:val="22"/>
        </w:rPr>
        <w:t xml:space="preserve"> </w:t>
      </w:r>
      <w:r w:rsidRPr="00D3353D">
        <w:rPr>
          <w:sz w:val="22"/>
        </w:rPr>
        <w:t>Piasek</w:t>
      </w:r>
    </w:p>
    <w:p w14:paraId="10BC839E" w14:textId="77777777" w:rsidR="00761B6D" w:rsidRPr="00D3353D" w:rsidRDefault="00761B6D" w:rsidP="00761B6D">
      <w:pPr>
        <w:rPr>
          <w:sz w:val="22"/>
        </w:rPr>
      </w:pPr>
      <w:r w:rsidRPr="00D3353D">
        <w:rPr>
          <w:sz w:val="22"/>
        </w:rPr>
        <w:t>Piasek powinien spełniać wymagania obowiązującej normy przedmiotowe, a w szczególności:</w:t>
      </w:r>
    </w:p>
    <w:p w14:paraId="2B120AD5" w14:textId="77777777" w:rsidR="00761B6D" w:rsidRPr="00D3353D" w:rsidRDefault="00761B6D" w:rsidP="00761B6D">
      <w:pPr>
        <w:rPr>
          <w:sz w:val="22"/>
        </w:rPr>
      </w:pPr>
      <w:r w:rsidRPr="00D3353D">
        <w:rPr>
          <w:sz w:val="22"/>
        </w:rPr>
        <w:t>- nie zawierać domieszek organicznych,</w:t>
      </w:r>
    </w:p>
    <w:p w14:paraId="6E365D53" w14:textId="77777777" w:rsidR="00761B6D" w:rsidRPr="00D3353D" w:rsidRDefault="00761B6D" w:rsidP="00761B6D">
      <w:pPr>
        <w:rPr>
          <w:sz w:val="22"/>
        </w:rPr>
      </w:pPr>
      <w:r w:rsidRPr="00D3353D">
        <w:rPr>
          <w:sz w:val="22"/>
        </w:rPr>
        <w:t>- mieć frakcje różnych wymiarów, a mianowicie: piasek drobnoziarnisty 0,25-0,5 mm, piasek średnioziarnisty 0,5-1,0 mm, piasek gruboziarnisty 1,0-2,0 mm</w:t>
      </w:r>
    </w:p>
    <w:p w14:paraId="36A73216" w14:textId="77777777" w:rsidR="00761B6D" w:rsidRPr="00D3353D" w:rsidRDefault="00761B6D" w:rsidP="00761B6D">
      <w:pPr>
        <w:rPr>
          <w:sz w:val="22"/>
        </w:rPr>
      </w:pPr>
      <w:r w:rsidRPr="00D3353D">
        <w:rPr>
          <w:sz w:val="22"/>
        </w:rPr>
        <w:t>Do spodnich warstw tynku należy stosować piasek gruboziarnisty, do warstw wierzchnich - średnioziarnisty.</w:t>
      </w:r>
    </w:p>
    <w:p w14:paraId="7F4A4897" w14:textId="4739566D" w:rsidR="00761B6D" w:rsidRPr="00D3353D" w:rsidRDefault="00761B6D" w:rsidP="00761B6D">
      <w:pPr>
        <w:rPr>
          <w:sz w:val="22"/>
        </w:rPr>
      </w:pPr>
      <w:r w:rsidRPr="00D3353D">
        <w:rPr>
          <w:sz w:val="22"/>
        </w:rPr>
        <w:t>Do gładzi piasek powinien być drobnoziarnisty i przechodzić całkowicie przez sito o prześwicie 0,5 mm.</w:t>
      </w:r>
    </w:p>
    <w:p w14:paraId="7457F9EA" w14:textId="6EE2CD0D" w:rsidR="00761B6D" w:rsidRPr="00D3353D" w:rsidRDefault="00761B6D" w:rsidP="00761B6D">
      <w:pPr>
        <w:pStyle w:val="Nagwek2"/>
        <w:tabs>
          <w:tab w:val="center" w:pos="3094"/>
        </w:tabs>
        <w:ind w:left="-15" w:firstLine="0"/>
        <w:rPr>
          <w:rFonts w:eastAsia="Calibri"/>
          <w:b w:val="0"/>
          <w:sz w:val="22"/>
        </w:rPr>
      </w:pPr>
      <w:r w:rsidRPr="00D3353D">
        <w:rPr>
          <w:rFonts w:eastAsia="Times New Roman"/>
          <w:sz w:val="22"/>
        </w:rPr>
        <w:t>2.3</w:t>
      </w:r>
      <w:r w:rsidRPr="00D3353D">
        <w:rPr>
          <w:rFonts w:eastAsia="Arial"/>
          <w:sz w:val="22"/>
        </w:rPr>
        <w:t xml:space="preserve"> </w:t>
      </w:r>
      <w:r w:rsidRPr="00D3353D">
        <w:rPr>
          <w:sz w:val="22"/>
        </w:rPr>
        <w:t>Zaprawy budowlane cementowo-wapienne</w:t>
      </w:r>
      <w:r w:rsidR="00B1052D" w:rsidRPr="00D3353D">
        <w:rPr>
          <w:sz w:val="22"/>
        </w:rPr>
        <w:t>, wapienna</w:t>
      </w:r>
    </w:p>
    <w:p w14:paraId="214378B2" w14:textId="0C35748A" w:rsidR="00761B6D" w:rsidRPr="00D3353D" w:rsidRDefault="00761B6D" w:rsidP="00761B6D">
      <w:pPr>
        <w:rPr>
          <w:sz w:val="22"/>
        </w:rPr>
      </w:pPr>
      <w:r w:rsidRPr="00D3353D">
        <w:rPr>
          <w:sz w:val="22"/>
        </w:rPr>
        <w:t>- Marka i skład zaprawy powinny być zgodne z wymaganiami normy państwowej.</w:t>
      </w:r>
    </w:p>
    <w:p w14:paraId="347A10B8" w14:textId="70987DA3" w:rsidR="00761B6D" w:rsidRPr="00D3353D" w:rsidRDefault="00761B6D" w:rsidP="00761B6D">
      <w:pPr>
        <w:rPr>
          <w:sz w:val="22"/>
        </w:rPr>
      </w:pPr>
      <w:r w:rsidRPr="00D3353D">
        <w:rPr>
          <w:sz w:val="22"/>
        </w:rPr>
        <w:t>- Przygotowanie zapraw do robót murowych powinno być wykonywane mechanicznie.</w:t>
      </w:r>
    </w:p>
    <w:p w14:paraId="49E02455" w14:textId="5B40C1C8" w:rsidR="00761B6D" w:rsidRPr="00D3353D" w:rsidRDefault="00761B6D" w:rsidP="00761B6D">
      <w:pPr>
        <w:rPr>
          <w:sz w:val="22"/>
        </w:rPr>
      </w:pPr>
      <w:r w:rsidRPr="00D3353D">
        <w:rPr>
          <w:sz w:val="22"/>
        </w:rPr>
        <w:t>- Zaprawę należy przygotować w takiej ilości, aby mogła być wbudowana możliwie wcześnie po jej przygotowaniu tj. ok. 3 godzin.</w:t>
      </w:r>
    </w:p>
    <w:p w14:paraId="36DEA147" w14:textId="0D7FA1F3" w:rsidR="00761B6D" w:rsidRPr="00D3353D" w:rsidRDefault="00761B6D" w:rsidP="00761B6D">
      <w:pPr>
        <w:rPr>
          <w:sz w:val="22"/>
        </w:rPr>
      </w:pPr>
      <w:r w:rsidRPr="00D3353D">
        <w:rPr>
          <w:sz w:val="22"/>
        </w:rPr>
        <w:t>- Do zapraw tynkarskich należy stosować piasek rzeczny lub kopalniany.</w:t>
      </w:r>
    </w:p>
    <w:p w14:paraId="15DDF6D0" w14:textId="2B3EAE2A" w:rsidR="00761B6D" w:rsidRPr="00D3353D" w:rsidRDefault="00761B6D" w:rsidP="00761B6D">
      <w:pPr>
        <w:rPr>
          <w:sz w:val="22"/>
        </w:rPr>
      </w:pPr>
      <w:r w:rsidRPr="00D3353D">
        <w:rPr>
          <w:sz w:val="22"/>
        </w:rPr>
        <w:t>- Do zapraw cementowo-wapiennych należy stosować cement portlandzki z dodatkiem żużla lub popiołów lotnych 25 i 35 oraz cement hutniczy 25 pod warunkiem, że temperatura otoczenia w ciągu 7 dni od chwili zużycia zaprawy nie będzie niższa niż +5°C.</w:t>
      </w:r>
    </w:p>
    <w:p w14:paraId="5F0DFB82" w14:textId="7C23FE12" w:rsidR="00761B6D" w:rsidRPr="00D3353D" w:rsidRDefault="00761B6D" w:rsidP="00761B6D">
      <w:pPr>
        <w:rPr>
          <w:sz w:val="22"/>
        </w:rPr>
      </w:pPr>
      <w:r w:rsidRPr="00D3353D">
        <w:rPr>
          <w:sz w:val="22"/>
        </w:rPr>
        <w:t>- Do zapraw cementowo-wapiennych należy stosować wapno sucho gaszone lub gaszone w postaci ciasta wapiennego otrzymanego z wapna niegaszonego, które powinno tworzyć jednolitą i jednobarwną masę, bez grudek niegaszonego wapna i zanieczyszczeń obcych. Skład objętościowy zapraw należy dobierać doświadczalnie, w zależności od wymaganej marki zaprawy oraz rodzaju cementu i wapna.</w:t>
      </w:r>
    </w:p>
    <w:p w14:paraId="49E75E88" w14:textId="6BDBB2A3" w:rsidR="00761B6D" w:rsidRPr="00D3353D" w:rsidRDefault="00761B6D" w:rsidP="00761B6D">
      <w:pPr>
        <w:pStyle w:val="Nagwek2"/>
        <w:tabs>
          <w:tab w:val="center" w:pos="3094"/>
        </w:tabs>
        <w:ind w:left="-15" w:firstLine="0"/>
        <w:rPr>
          <w:rFonts w:eastAsia="Calibri"/>
          <w:b w:val="0"/>
          <w:sz w:val="22"/>
        </w:rPr>
      </w:pPr>
      <w:r w:rsidRPr="00D3353D">
        <w:rPr>
          <w:rFonts w:eastAsia="Times New Roman"/>
          <w:sz w:val="22"/>
        </w:rPr>
        <w:t>2.4</w:t>
      </w:r>
      <w:r w:rsidRPr="00D3353D">
        <w:rPr>
          <w:rFonts w:eastAsia="Arial"/>
          <w:sz w:val="22"/>
        </w:rPr>
        <w:t xml:space="preserve"> </w:t>
      </w:r>
      <w:r w:rsidRPr="00D3353D">
        <w:rPr>
          <w:sz w:val="22"/>
        </w:rPr>
        <w:t>Gips szpachlowy</w:t>
      </w:r>
    </w:p>
    <w:p w14:paraId="62AC73AD" w14:textId="77777777" w:rsidR="00761B6D" w:rsidRPr="00D3353D" w:rsidRDefault="00761B6D" w:rsidP="00761B6D">
      <w:pPr>
        <w:spacing w:after="0" w:line="240" w:lineRule="auto"/>
        <w:ind w:left="-5"/>
        <w:rPr>
          <w:sz w:val="22"/>
        </w:rPr>
      </w:pPr>
      <w:r w:rsidRPr="00D3353D">
        <w:rPr>
          <w:sz w:val="22"/>
        </w:rPr>
        <w:t>Gips szpachlowy do wykonywania gładzi gipsowych powinien odpowiadać wymaganiom aktualnej nomy państwowej i spełniać w szczególności następujące wymagania:</w:t>
      </w:r>
    </w:p>
    <w:p w14:paraId="0CDE9735" w14:textId="77777777" w:rsidR="00761B6D" w:rsidRPr="00D3353D" w:rsidRDefault="00761B6D" w:rsidP="00761B6D">
      <w:pPr>
        <w:spacing w:after="0" w:line="240" w:lineRule="auto"/>
        <w:ind w:left="-5"/>
        <w:rPr>
          <w:sz w:val="22"/>
        </w:rPr>
      </w:pPr>
      <w:r w:rsidRPr="00D3353D">
        <w:rPr>
          <w:sz w:val="22"/>
        </w:rPr>
        <w:t>− wytrzymałość na ściskanie (po 7 dniach twardnienia i wysuszania do stałej masy) nie mniej niż 5 Mpa,</w:t>
      </w:r>
    </w:p>
    <w:p w14:paraId="525B7A2F" w14:textId="77777777" w:rsidR="00761B6D" w:rsidRPr="00D3353D" w:rsidRDefault="00761B6D" w:rsidP="00761B6D">
      <w:pPr>
        <w:spacing w:after="0" w:line="240" w:lineRule="auto"/>
        <w:ind w:left="-5"/>
        <w:rPr>
          <w:sz w:val="22"/>
        </w:rPr>
      </w:pPr>
      <w:r w:rsidRPr="00D3353D">
        <w:rPr>
          <w:sz w:val="22"/>
        </w:rPr>
        <w:t>− odsiew na sicie o boku oczka kwadratowego 0,2 mm nie więcej niż 2% masy spoiwa, a odsiew na sicie 1,0 mm – 0%,</w:t>
      </w:r>
    </w:p>
    <w:p w14:paraId="1A6B442E" w14:textId="77777777" w:rsidR="00761B6D" w:rsidRPr="00D3353D" w:rsidRDefault="00761B6D" w:rsidP="00761B6D">
      <w:pPr>
        <w:spacing w:after="0" w:line="240" w:lineRule="auto"/>
        <w:ind w:left="-5"/>
        <w:rPr>
          <w:sz w:val="22"/>
        </w:rPr>
      </w:pPr>
      <w:r w:rsidRPr="00D3353D">
        <w:rPr>
          <w:sz w:val="22"/>
        </w:rPr>
        <w:t>− początek wiązania po 30-60 min.,</w:t>
      </w:r>
    </w:p>
    <w:p w14:paraId="37C121C3" w14:textId="202349CB" w:rsidR="00B64A3B" w:rsidRPr="00D3353D" w:rsidRDefault="00761B6D" w:rsidP="00761B6D">
      <w:pPr>
        <w:spacing w:after="0" w:line="240" w:lineRule="auto"/>
        <w:ind w:left="-5"/>
        <w:rPr>
          <w:sz w:val="22"/>
        </w:rPr>
      </w:pPr>
      <w:r w:rsidRPr="00D3353D">
        <w:rPr>
          <w:sz w:val="22"/>
        </w:rPr>
        <w:t>− gips szpachlowy w ciągu 90 dni od daty wysyłki nie powinien wykazywać odchyleń od wymagań normy.</w:t>
      </w:r>
    </w:p>
    <w:p w14:paraId="07390292" w14:textId="77777777" w:rsidR="00B64A3B" w:rsidRPr="00D3353D" w:rsidRDefault="00B64A3B" w:rsidP="00B64A3B">
      <w:pPr>
        <w:pStyle w:val="Nagwek1"/>
        <w:tabs>
          <w:tab w:val="center" w:pos="858"/>
        </w:tabs>
        <w:ind w:left="-15" w:firstLine="0"/>
        <w:rPr>
          <w:sz w:val="22"/>
        </w:rPr>
      </w:pPr>
      <w:r w:rsidRPr="00D3353D">
        <w:rPr>
          <w:sz w:val="22"/>
        </w:rPr>
        <w:lastRenderedPageBreak/>
        <w:t>3</w:t>
      </w:r>
      <w:r w:rsidRPr="00D3353D">
        <w:rPr>
          <w:rFonts w:eastAsia="Arial"/>
          <w:sz w:val="22"/>
        </w:rPr>
        <w:t xml:space="preserve"> </w:t>
      </w:r>
      <w:r w:rsidRPr="00D3353D">
        <w:rPr>
          <w:rFonts w:eastAsia="Arial"/>
          <w:sz w:val="22"/>
        </w:rPr>
        <w:tab/>
      </w:r>
      <w:r w:rsidRPr="00D3353D">
        <w:rPr>
          <w:sz w:val="22"/>
        </w:rPr>
        <w:t xml:space="preserve">SPRZĘT </w:t>
      </w:r>
    </w:p>
    <w:p w14:paraId="31244E84" w14:textId="153163AD" w:rsidR="00B64A3B" w:rsidRPr="00D3353D" w:rsidRDefault="00B64A3B" w:rsidP="00B64A3B">
      <w:pPr>
        <w:ind w:left="-5"/>
        <w:rPr>
          <w:sz w:val="22"/>
        </w:rPr>
      </w:pPr>
      <w:r w:rsidRPr="00D3353D">
        <w:rPr>
          <w:sz w:val="22"/>
        </w:rPr>
        <w:t xml:space="preserve">Rodzaje sprzętu używanego do robót związanych z wykonaniem </w:t>
      </w:r>
      <w:r w:rsidR="00761B6D" w:rsidRPr="00D3353D">
        <w:rPr>
          <w:sz w:val="22"/>
        </w:rPr>
        <w:t>gładzi gipsowych</w:t>
      </w:r>
      <w:r w:rsidRPr="00D3353D">
        <w:rPr>
          <w:sz w:val="22"/>
        </w:rPr>
        <w:t xml:space="preserve"> pozostawia się do uznania wykonawcy, po uzgodnieniu z inspektorem nadzoru budowlanego. Jakikolwiek sprzęt, maszyny lub narzędzia nie gwarantujące zachowania wymagań jakościowych robót i przepisów BIOZ zostaną przez inspektora nadzoru inwestorskiego zdyskwalifikowane i niedopuszczone do robót.</w:t>
      </w:r>
    </w:p>
    <w:p w14:paraId="58E4EFA0" w14:textId="77777777" w:rsidR="00B64A3B" w:rsidRPr="00D3353D" w:rsidRDefault="00B64A3B" w:rsidP="00B64A3B">
      <w:pPr>
        <w:ind w:left="-5"/>
        <w:rPr>
          <w:sz w:val="22"/>
        </w:rPr>
      </w:pPr>
    </w:p>
    <w:p w14:paraId="61C9A683" w14:textId="77777777" w:rsidR="00B64A3B" w:rsidRPr="00D3353D" w:rsidRDefault="00B64A3B" w:rsidP="00B64A3B">
      <w:pPr>
        <w:pStyle w:val="Nagwek1"/>
        <w:tabs>
          <w:tab w:val="center" w:pos="1140"/>
        </w:tabs>
        <w:spacing w:after="33" w:line="259" w:lineRule="auto"/>
        <w:ind w:left="0" w:firstLine="0"/>
        <w:rPr>
          <w:sz w:val="22"/>
        </w:rPr>
      </w:pPr>
      <w:r w:rsidRPr="00D3353D">
        <w:rPr>
          <w:sz w:val="22"/>
        </w:rPr>
        <w:t>4</w:t>
      </w:r>
      <w:r w:rsidRPr="00D3353D">
        <w:rPr>
          <w:rFonts w:eastAsia="Arial"/>
          <w:sz w:val="22"/>
        </w:rPr>
        <w:t xml:space="preserve"> </w:t>
      </w:r>
      <w:r w:rsidRPr="00D3353D">
        <w:rPr>
          <w:rFonts w:eastAsia="Arial"/>
          <w:sz w:val="22"/>
        </w:rPr>
        <w:tab/>
      </w:r>
      <w:r w:rsidRPr="00D3353D">
        <w:rPr>
          <w:sz w:val="22"/>
        </w:rPr>
        <w:t xml:space="preserve">TRANSPORT </w:t>
      </w:r>
    </w:p>
    <w:p w14:paraId="1005E42E" w14:textId="77777777" w:rsidR="00B64A3B" w:rsidRPr="00D3353D" w:rsidRDefault="00B64A3B" w:rsidP="00B64A3B">
      <w:pPr>
        <w:spacing w:after="0" w:line="259" w:lineRule="auto"/>
        <w:ind w:left="0" w:firstLine="0"/>
        <w:rPr>
          <w:sz w:val="22"/>
        </w:rPr>
      </w:pPr>
      <w:r w:rsidRPr="00D3353D">
        <w:rPr>
          <w:sz w:val="22"/>
        </w:rPr>
        <w:t>Materiały i elementy mogą być przewożone dowolnymi środkami transportu. Podczas transportu materiały i elementy konstrukcji powinny być zabezpieczone przed uszkodzeniami, utratą stateczności i szkodliwymi wpływami atmosferycznymi. Profile z blachy powinny być układane w pozycji poziomej wzdłuż środka transportu.</w:t>
      </w:r>
    </w:p>
    <w:p w14:paraId="4D0F8477" w14:textId="77777777" w:rsidR="00B64A3B" w:rsidRPr="00D3353D" w:rsidRDefault="00B64A3B" w:rsidP="00B64A3B">
      <w:pPr>
        <w:spacing w:after="0" w:line="259" w:lineRule="auto"/>
        <w:ind w:left="0" w:firstLine="0"/>
        <w:jc w:val="left"/>
        <w:rPr>
          <w:sz w:val="22"/>
        </w:rPr>
      </w:pPr>
      <w:r w:rsidRPr="00D3353D">
        <w:rPr>
          <w:sz w:val="22"/>
        </w:rPr>
        <w:tab/>
        <w:t xml:space="preserve"> </w:t>
      </w:r>
    </w:p>
    <w:p w14:paraId="67599535" w14:textId="77777777" w:rsidR="00B64A3B" w:rsidRPr="00D3353D" w:rsidRDefault="00B64A3B" w:rsidP="00B64A3B">
      <w:pPr>
        <w:pStyle w:val="Nagwek1"/>
        <w:tabs>
          <w:tab w:val="center" w:pos="1611"/>
        </w:tabs>
        <w:spacing w:after="262"/>
        <w:ind w:left="-15" w:firstLine="0"/>
        <w:rPr>
          <w:sz w:val="22"/>
        </w:rPr>
      </w:pPr>
      <w:r w:rsidRPr="00D3353D">
        <w:rPr>
          <w:sz w:val="22"/>
        </w:rPr>
        <w:t>5</w:t>
      </w:r>
      <w:r w:rsidRPr="00D3353D">
        <w:rPr>
          <w:rFonts w:eastAsia="Arial"/>
          <w:sz w:val="22"/>
        </w:rPr>
        <w:t xml:space="preserve"> </w:t>
      </w:r>
      <w:r w:rsidRPr="00D3353D">
        <w:rPr>
          <w:rFonts w:eastAsia="Arial"/>
          <w:sz w:val="22"/>
        </w:rPr>
        <w:tab/>
      </w:r>
      <w:r w:rsidRPr="00D3353D">
        <w:rPr>
          <w:sz w:val="22"/>
        </w:rPr>
        <w:t xml:space="preserve">WYKONANIE ROBÓT </w:t>
      </w:r>
    </w:p>
    <w:p w14:paraId="72BDF322" w14:textId="05E278A2" w:rsidR="00B64A3B" w:rsidRPr="00D3353D" w:rsidRDefault="00B64A3B" w:rsidP="00B64A3B">
      <w:pPr>
        <w:pStyle w:val="Nagwek2"/>
        <w:tabs>
          <w:tab w:val="center" w:pos="2824"/>
        </w:tabs>
        <w:ind w:left="-15" w:firstLine="0"/>
        <w:rPr>
          <w:sz w:val="22"/>
        </w:rPr>
      </w:pPr>
      <w:r w:rsidRPr="00D3353D">
        <w:rPr>
          <w:rFonts w:eastAsia="Times New Roman"/>
          <w:sz w:val="22"/>
        </w:rPr>
        <w:t>5.1</w:t>
      </w:r>
      <w:r w:rsidRPr="00D3353D">
        <w:rPr>
          <w:rFonts w:eastAsia="Arial"/>
          <w:sz w:val="22"/>
        </w:rPr>
        <w:t xml:space="preserve"> </w:t>
      </w:r>
      <w:r w:rsidRPr="00D3353D">
        <w:rPr>
          <w:rFonts w:eastAsia="Arial"/>
          <w:sz w:val="22"/>
        </w:rPr>
        <w:tab/>
      </w:r>
      <w:r w:rsidR="00761B6D" w:rsidRPr="00D3353D">
        <w:rPr>
          <w:sz w:val="22"/>
        </w:rPr>
        <w:t>Ogólne zasady wykonywania tynków</w:t>
      </w:r>
    </w:p>
    <w:p w14:paraId="7C255A3B" w14:textId="77777777" w:rsidR="00B64A3B" w:rsidRPr="00D3353D" w:rsidRDefault="00B64A3B" w:rsidP="00B64A3B">
      <w:pPr>
        <w:spacing w:after="0"/>
        <w:ind w:left="-5"/>
        <w:rPr>
          <w:sz w:val="22"/>
        </w:rPr>
      </w:pPr>
      <w:r w:rsidRPr="00D3353D">
        <w:rPr>
          <w:sz w:val="22"/>
        </w:rPr>
        <w:t xml:space="preserve">Ogólne zasady wykonania robót podano w ST Kod CPV 45000000-7 „Wymagania ogólne”. </w:t>
      </w:r>
    </w:p>
    <w:p w14:paraId="40038571" w14:textId="77777777" w:rsidR="00B64A3B" w:rsidRPr="00D3353D" w:rsidRDefault="00B64A3B" w:rsidP="00B64A3B">
      <w:pPr>
        <w:spacing w:after="0"/>
        <w:ind w:left="-5"/>
        <w:rPr>
          <w:sz w:val="22"/>
        </w:rPr>
      </w:pPr>
    </w:p>
    <w:p w14:paraId="62230B34" w14:textId="6176C2A9" w:rsidR="00B64A3B" w:rsidRPr="00D3353D" w:rsidRDefault="00B64A3B" w:rsidP="00B64A3B">
      <w:pPr>
        <w:pStyle w:val="Nagwek2"/>
        <w:tabs>
          <w:tab w:val="center" w:pos="2824"/>
        </w:tabs>
        <w:ind w:left="-15" w:firstLine="0"/>
        <w:rPr>
          <w:sz w:val="22"/>
        </w:rPr>
      </w:pPr>
      <w:r w:rsidRPr="00D3353D">
        <w:rPr>
          <w:rFonts w:eastAsia="Times New Roman"/>
          <w:sz w:val="22"/>
        </w:rPr>
        <w:t>5.2</w:t>
      </w:r>
      <w:r w:rsidRPr="00D3353D">
        <w:rPr>
          <w:rFonts w:eastAsia="Arial"/>
          <w:sz w:val="22"/>
        </w:rPr>
        <w:t xml:space="preserve">   </w:t>
      </w:r>
      <w:r w:rsidR="00761B6D" w:rsidRPr="00D3353D">
        <w:rPr>
          <w:sz w:val="22"/>
        </w:rPr>
        <w:t>Ogólne zasady wykonywania tynków</w:t>
      </w:r>
    </w:p>
    <w:p w14:paraId="02C29ADE" w14:textId="77777777" w:rsidR="00761B6D" w:rsidRPr="00D3353D" w:rsidRDefault="00761B6D" w:rsidP="00761B6D">
      <w:pPr>
        <w:spacing w:after="0"/>
        <w:ind w:left="-5"/>
        <w:rPr>
          <w:sz w:val="22"/>
        </w:rPr>
      </w:pPr>
      <w:r w:rsidRPr="00D3353D">
        <w:rPr>
          <w:sz w:val="22"/>
        </w:rPr>
        <w:t>a) Przed przystąpieniem do wykonywania robót tynkowych powinny być zakończone wszystkie roboty stanu surowego, roboty instalacyjne podtynkowe, zamurowane przebicia i bruzdy, osadzone ościeżnice drzwiowe i okienne.</w:t>
      </w:r>
    </w:p>
    <w:p w14:paraId="7EBBDB6F" w14:textId="77777777" w:rsidR="00761B6D" w:rsidRPr="00D3353D" w:rsidRDefault="00761B6D" w:rsidP="00761B6D">
      <w:pPr>
        <w:spacing w:after="0"/>
        <w:ind w:left="-5"/>
        <w:rPr>
          <w:sz w:val="22"/>
        </w:rPr>
      </w:pPr>
      <w:r w:rsidRPr="00D3353D">
        <w:rPr>
          <w:sz w:val="22"/>
        </w:rPr>
        <w:t>b) Zaleca się przystąpienie do wykonywania tynków po okresie osiadania i skurczów murów tj. po upływie 4-6 miesięcy po zakończeniu stanu surowego.</w:t>
      </w:r>
    </w:p>
    <w:p w14:paraId="07DE38A7" w14:textId="77777777" w:rsidR="00761B6D" w:rsidRPr="00D3353D" w:rsidRDefault="00761B6D" w:rsidP="00761B6D">
      <w:pPr>
        <w:spacing w:after="0"/>
        <w:ind w:left="-5"/>
        <w:rPr>
          <w:sz w:val="22"/>
        </w:rPr>
      </w:pPr>
      <w:r w:rsidRPr="00D3353D">
        <w:rPr>
          <w:sz w:val="22"/>
        </w:rPr>
        <w:t>c) Tynki należy wykonywać w temperaturze nie niższej niż +5°C pod warunkiem, że w ciągu doby nie nastąpi spadek poniżej 0°C. W niższych temperaturach można wykonywać tynki jedynie przy zastosowaniu odpowiednich środków zabezpieczających, zgodnie z „Wytycznymi wykonywania robót budowlano-montażowych w okresie obniżonych temperatur”.</w:t>
      </w:r>
    </w:p>
    <w:p w14:paraId="4CBD9910" w14:textId="77777777" w:rsidR="00761B6D" w:rsidRPr="00D3353D" w:rsidRDefault="00761B6D" w:rsidP="00761B6D">
      <w:pPr>
        <w:spacing w:after="0"/>
        <w:ind w:left="-5"/>
        <w:rPr>
          <w:sz w:val="22"/>
        </w:rPr>
      </w:pPr>
      <w:r w:rsidRPr="00D3353D">
        <w:rPr>
          <w:sz w:val="22"/>
        </w:rPr>
        <w:t xml:space="preserve">d) Zaleca się chronić świeżo wykonane tynki zewnętrzne w ciągu pierwszych dwóch dni przed nasłonecznieniem dłuższym niż dwie godziny dziennie. </w:t>
      </w:r>
    </w:p>
    <w:p w14:paraId="2D957563" w14:textId="5973DBA1" w:rsidR="00B64A3B" w:rsidRPr="00D3353D" w:rsidRDefault="00761B6D" w:rsidP="00761B6D">
      <w:pPr>
        <w:spacing w:after="0"/>
        <w:ind w:left="-5"/>
        <w:rPr>
          <w:sz w:val="22"/>
        </w:rPr>
      </w:pPr>
      <w:r w:rsidRPr="00D3353D">
        <w:rPr>
          <w:sz w:val="22"/>
        </w:rPr>
        <w:t>W okresie wysokich temperatur świeżo wykonane tynki powinny być w czasie wiązania i twardnienia, tj. w ciągu 1 tygodnia, zwilżane wodą.</w:t>
      </w:r>
    </w:p>
    <w:p w14:paraId="53B93726" w14:textId="61E9C6B7" w:rsidR="00761B6D" w:rsidRPr="00D3353D" w:rsidRDefault="00761B6D" w:rsidP="00761B6D">
      <w:pPr>
        <w:pStyle w:val="Nagwek2"/>
        <w:tabs>
          <w:tab w:val="center" w:pos="2824"/>
        </w:tabs>
        <w:ind w:left="-15" w:firstLine="0"/>
        <w:rPr>
          <w:sz w:val="22"/>
        </w:rPr>
      </w:pPr>
      <w:r w:rsidRPr="00D3353D">
        <w:rPr>
          <w:rFonts w:eastAsia="Times New Roman"/>
          <w:sz w:val="22"/>
        </w:rPr>
        <w:t>5.3</w:t>
      </w:r>
      <w:r w:rsidRPr="00D3353D">
        <w:rPr>
          <w:rFonts w:eastAsia="Arial"/>
          <w:sz w:val="22"/>
        </w:rPr>
        <w:t xml:space="preserve">   </w:t>
      </w:r>
      <w:r w:rsidRPr="00D3353D">
        <w:rPr>
          <w:sz w:val="22"/>
        </w:rPr>
        <w:t>Przygotowanie podłoży</w:t>
      </w:r>
    </w:p>
    <w:p w14:paraId="2B91F929" w14:textId="77777777" w:rsidR="00761B6D" w:rsidRPr="00D3353D" w:rsidRDefault="00761B6D" w:rsidP="00761B6D">
      <w:pPr>
        <w:spacing w:after="0"/>
        <w:ind w:left="-5"/>
        <w:rPr>
          <w:sz w:val="22"/>
        </w:rPr>
      </w:pPr>
      <w:r w:rsidRPr="00D3353D">
        <w:rPr>
          <w:sz w:val="22"/>
        </w:rPr>
        <w:t>W ścianach przewidzianych do tynkowania nie należy wypełniać zaprawą spoin przy zewnętrznych licach na głębokości 5-10 mm. Bezpośrednio przed tynkowaniem podłoże należy oczyścić z kurzu szczotkami oraz usunąć plamy z rdzy i substancji tłustych. Plamy z substancji tłustych można usunąć przez zmycie 10% roztworem szarego mydła lub przez wypalenie lampą benzynową. Nadmiernie suchą powierzchnię podłoża należy zwilżyć wodą.</w:t>
      </w:r>
    </w:p>
    <w:p w14:paraId="1A107562" w14:textId="77777777" w:rsidR="00761B6D" w:rsidRPr="00D3353D" w:rsidRDefault="00761B6D" w:rsidP="00761B6D">
      <w:pPr>
        <w:spacing w:after="0"/>
        <w:ind w:left="-5"/>
        <w:rPr>
          <w:sz w:val="22"/>
        </w:rPr>
      </w:pPr>
      <w:r w:rsidRPr="00D3353D">
        <w:rPr>
          <w:sz w:val="22"/>
        </w:rPr>
        <w:t>Podłoże pod tynk musi być:</w:t>
      </w:r>
    </w:p>
    <w:p w14:paraId="04740221" w14:textId="77777777" w:rsidR="00761B6D" w:rsidRPr="00D3353D" w:rsidRDefault="00761B6D" w:rsidP="00761B6D">
      <w:pPr>
        <w:spacing w:after="0"/>
        <w:ind w:left="-5"/>
        <w:rPr>
          <w:sz w:val="22"/>
        </w:rPr>
      </w:pPr>
      <w:r w:rsidRPr="00D3353D">
        <w:rPr>
          <w:sz w:val="22"/>
        </w:rPr>
        <w:t>− równe,</w:t>
      </w:r>
    </w:p>
    <w:p w14:paraId="71825113" w14:textId="77777777" w:rsidR="00761B6D" w:rsidRPr="00D3353D" w:rsidRDefault="00761B6D" w:rsidP="00761B6D">
      <w:pPr>
        <w:spacing w:after="0"/>
        <w:ind w:left="-5"/>
        <w:rPr>
          <w:sz w:val="22"/>
        </w:rPr>
      </w:pPr>
      <w:r w:rsidRPr="00D3353D">
        <w:rPr>
          <w:sz w:val="22"/>
        </w:rPr>
        <w:t>− nośne i mocne,</w:t>
      </w:r>
    </w:p>
    <w:p w14:paraId="2F6D42BC" w14:textId="77777777" w:rsidR="00761B6D" w:rsidRPr="00D3353D" w:rsidRDefault="00761B6D" w:rsidP="00761B6D">
      <w:pPr>
        <w:spacing w:after="0"/>
        <w:ind w:left="-5"/>
        <w:rPr>
          <w:sz w:val="22"/>
        </w:rPr>
      </w:pPr>
      <w:r w:rsidRPr="00D3353D">
        <w:rPr>
          <w:sz w:val="22"/>
        </w:rPr>
        <w:t>− wystarczająco stabilne,</w:t>
      </w:r>
    </w:p>
    <w:p w14:paraId="0DA5F174" w14:textId="77777777" w:rsidR="00761B6D" w:rsidRPr="00D3353D" w:rsidRDefault="00761B6D" w:rsidP="00761B6D">
      <w:pPr>
        <w:spacing w:after="0"/>
        <w:ind w:left="-5"/>
        <w:rPr>
          <w:sz w:val="22"/>
        </w:rPr>
      </w:pPr>
      <w:r w:rsidRPr="00D3353D">
        <w:rPr>
          <w:sz w:val="22"/>
        </w:rPr>
        <w:t>− jednorodne, równomiernie chłonne; hydrofilne (zwilżane),</w:t>
      </w:r>
    </w:p>
    <w:p w14:paraId="322CA9BC" w14:textId="77777777" w:rsidR="00761B6D" w:rsidRPr="00D3353D" w:rsidRDefault="00761B6D" w:rsidP="00761B6D">
      <w:pPr>
        <w:spacing w:after="0"/>
        <w:ind w:left="-5"/>
        <w:rPr>
          <w:sz w:val="22"/>
        </w:rPr>
      </w:pPr>
      <w:r w:rsidRPr="00D3353D">
        <w:rPr>
          <w:sz w:val="22"/>
        </w:rPr>
        <w:t>− szorstkie, suche, odpylone, wolne od zanieczyszczeń,</w:t>
      </w:r>
    </w:p>
    <w:p w14:paraId="76786CC8" w14:textId="77777777" w:rsidR="00761B6D" w:rsidRPr="00D3353D" w:rsidRDefault="00761B6D" w:rsidP="00761B6D">
      <w:pPr>
        <w:spacing w:after="0"/>
        <w:ind w:left="-5"/>
        <w:rPr>
          <w:sz w:val="22"/>
        </w:rPr>
      </w:pPr>
      <w:r w:rsidRPr="00D3353D">
        <w:rPr>
          <w:sz w:val="22"/>
        </w:rPr>
        <w:t>− wolne od wykwitów,</w:t>
      </w:r>
    </w:p>
    <w:p w14:paraId="06ED521D" w14:textId="59A39BF3" w:rsidR="00761B6D" w:rsidRPr="00D3353D" w:rsidRDefault="00761B6D" w:rsidP="00761B6D">
      <w:pPr>
        <w:spacing w:after="0"/>
        <w:ind w:left="-5"/>
        <w:rPr>
          <w:sz w:val="22"/>
        </w:rPr>
      </w:pPr>
      <w:r w:rsidRPr="00D3353D">
        <w:rPr>
          <w:sz w:val="22"/>
        </w:rPr>
        <w:t>− nie zamarznięte, o temperaturze powyżej + 5°C.</w:t>
      </w:r>
    </w:p>
    <w:p w14:paraId="74A28FBE" w14:textId="77777777" w:rsidR="00761B6D" w:rsidRPr="00D3353D" w:rsidRDefault="00761B6D" w:rsidP="00761B6D">
      <w:pPr>
        <w:spacing w:after="0"/>
        <w:ind w:left="-5"/>
        <w:rPr>
          <w:sz w:val="22"/>
        </w:rPr>
      </w:pPr>
    </w:p>
    <w:p w14:paraId="59C52962" w14:textId="527E71B3" w:rsidR="00B64A3B" w:rsidRPr="00D3353D" w:rsidRDefault="00B64A3B" w:rsidP="00B64A3B">
      <w:pPr>
        <w:pStyle w:val="Nagwek2"/>
        <w:tabs>
          <w:tab w:val="center" w:pos="2824"/>
        </w:tabs>
        <w:ind w:left="-15" w:firstLine="0"/>
        <w:rPr>
          <w:sz w:val="22"/>
        </w:rPr>
      </w:pPr>
      <w:r w:rsidRPr="00D3353D">
        <w:rPr>
          <w:rFonts w:eastAsia="Times New Roman"/>
          <w:sz w:val="22"/>
        </w:rPr>
        <w:lastRenderedPageBreak/>
        <w:t>5.</w:t>
      </w:r>
      <w:r w:rsidR="00761B6D" w:rsidRPr="00D3353D">
        <w:rPr>
          <w:rFonts w:eastAsia="Times New Roman"/>
          <w:sz w:val="22"/>
        </w:rPr>
        <w:t>4</w:t>
      </w:r>
      <w:r w:rsidRPr="00D3353D">
        <w:rPr>
          <w:rFonts w:eastAsia="Arial"/>
          <w:sz w:val="22"/>
        </w:rPr>
        <w:t xml:space="preserve">   </w:t>
      </w:r>
      <w:r w:rsidR="00761B6D" w:rsidRPr="00D3353D">
        <w:rPr>
          <w:sz w:val="22"/>
        </w:rPr>
        <w:t>Wykonanie gładzi gipsowych</w:t>
      </w:r>
    </w:p>
    <w:p w14:paraId="406F1BB3" w14:textId="0565B7F7" w:rsidR="00B64A3B" w:rsidRPr="00D3353D" w:rsidRDefault="00761B6D" w:rsidP="00B64A3B">
      <w:pPr>
        <w:rPr>
          <w:sz w:val="22"/>
        </w:rPr>
      </w:pPr>
      <w:r w:rsidRPr="00D3353D">
        <w:rPr>
          <w:sz w:val="22"/>
        </w:rPr>
        <w:t>Masę szpachlową nakłada się na powierzchnię równomiernie, najlepiej za pomocą gładkiej pacy ze stali nierdzewnej. W miarę postępu prac nanoszoną masę należy sukcesywnie wygładzać. Zaleca się, aby przed wykonaniem gładzi wypełnić duże ubytki w podłożu. Masę na ściany nakłada się pasami w kierunku od podłogi do sufitu, wykonując ruch pacą od dołu ku górze. W przypadku sufitów masę szpachlową nakłada się pasami w kierunku od okna w głąb pomieszczenia, ciągnąc pacę „do siebie”. Po wyschnięciu masy drobne nierówności należy usunąć papierem ściernym lub siatką do szlifowania. Powstałe niedokładności należy ponownie cienko zaszpachlować i przeszlifować. Czas otwarty pracy masy zależy od chłonności podłoża, temperatury otoczenia i konsystencji zaprawy. Podczas wysychania gładzi należy unikać bezpośredniego nasłonecznienia i przeciągów oraz zapewnić właściwą wentylację i przewietrzenie pomieszczeń. Dalsze prace wykończeniowe, np. tapetowanie lub malowanie, można rozpocząć po wyschnięciu gładzi. Przed malowaniem farbami wodorozcieńczalnymi, wykonaną gładź należy zagruntować preparatem zalecanym przez producenta farby. Przed układaniem okładzin zaleca się powierzchnię gładzi zagruntować emulsją.</w:t>
      </w:r>
    </w:p>
    <w:p w14:paraId="5CACF105" w14:textId="77777777" w:rsidR="00A52EBE" w:rsidRPr="00D3353D" w:rsidRDefault="00A52EBE" w:rsidP="00B64A3B">
      <w:pPr>
        <w:rPr>
          <w:sz w:val="22"/>
        </w:rPr>
      </w:pPr>
    </w:p>
    <w:p w14:paraId="73C80FFA" w14:textId="6799478D" w:rsidR="00D04123" w:rsidRPr="00D3353D" w:rsidRDefault="00D04123" w:rsidP="00D04123">
      <w:pPr>
        <w:pStyle w:val="Nagwek2"/>
        <w:tabs>
          <w:tab w:val="center" w:pos="2824"/>
        </w:tabs>
        <w:ind w:left="-15" w:firstLine="0"/>
        <w:rPr>
          <w:sz w:val="22"/>
        </w:rPr>
      </w:pPr>
      <w:r w:rsidRPr="00D3353D">
        <w:rPr>
          <w:rFonts w:eastAsia="Times New Roman"/>
          <w:sz w:val="22"/>
        </w:rPr>
        <w:t>5.4</w:t>
      </w:r>
      <w:r w:rsidRPr="00D3353D">
        <w:rPr>
          <w:rFonts w:eastAsia="Arial"/>
          <w:sz w:val="22"/>
        </w:rPr>
        <w:t xml:space="preserve">   </w:t>
      </w:r>
      <w:r w:rsidRPr="00D3353D">
        <w:rPr>
          <w:sz w:val="22"/>
        </w:rPr>
        <w:t>Profile ciągnion</w:t>
      </w:r>
      <w:r w:rsidR="00000DC8" w:rsidRPr="00D3353D">
        <w:rPr>
          <w:sz w:val="22"/>
        </w:rPr>
        <w:t>e z zaprawy wapiennej</w:t>
      </w:r>
    </w:p>
    <w:p w14:paraId="53ECDC36" w14:textId="180DEA51" w:rsidR="00D04123" w:rsidRPr="00D3353D" w:rsidRDefault="00D639B1" w:rsidP="00B64A3B">
      <w:pPr>
        <w:rPr>
          <w:sz w:val="22"/>
        </w:rPr>
      </w:pPr>
      <w:r w:rsidRPr="00D3353D">
        <w:rPr>
          <w:sz w:val="22"/>
        </w:rPr>
        <w:t>Widoczne znaczne ubytki elementów ciągnionych – profilowanych gzymsów, opasek okiennych wymagają odtworzenia na podstawie zachowanego oryginału. Szczegó</w:t>
      </w:r>
      <w:r w:rsidR="00706C56" w:rsidRPr="00D3353D">
        <w:rPr>
          <w:sz w:val="22"/>
        </w:rPr>
        <w:t>ły wykonania w oparciu o PPK</w:t>
      </w:r>
    </w:p>
    <w:p w14:paraId="36EAD9AA" w14:textId="77777777" w:rsidR="00D639B1" w:rsidRPr="00D3353D" w:rsidRDefault="00D639B1" w:rsidP="00B64A3B">
      <w:pPr>
        <w:rPr>
          <w:sz w:val="22"/>
        </w:rPr>
      </w:pPr>
    </w:p>
    <w:p w14:paraId="547329F4" w14:textId="77777777" w:rsidR="00B64A3B" w:rsidRPr="00D3353D" w:rsidRDefault="00B64A3B" w:rsidP="00B64A3B">
      <w:pPr>
        <w:pStyle w:val="Nagwek1"/>
        <w:tabs>
          <w:tab w:val="center" w:pos="2626"/>
        </w:tabs>
        <w:spacing w:after="263"/>
        <w:ind w:left="-15" w:firstLine="0"/>
        <w:rPr>
          <w:sz w:val="22"/>
        </w:rPr>
      </w:pPr>
      <w:r w:rsidRPr="00D3353D">
        <w:rPr>
          <w:sz w:val="22"/>
        </w:rPr>
        <w:t>6</w:t>
      </w:r>
      <w:r w:rsidRPr="00D3353D">
        <w:rPr>
          <w:rFonts w:eastAsia="Arial"/>
          <w:sz w:val="22"/>
        </w:rPr>
        <w:t xml:space="preserve">       </w:t>
      </w:r>
      <w:r w:rsidRPr="00D3353D">
        <w:rPr>
          <w:sz w:val="22"/>
        </w:rPr>
        <w:t xml:space="preserve">KONTROLA JAKOŚCI ROBÓT </w:t>
      </w:r>
    </w:p>
    <w:p w14:paraId="0D79C6F0" w14:textId="77777777" w:rsidR="00761B6D" w:rsidRPr="00D3353D" w:rsidRDefault="00761B6D" w:rsidP="00761B6D">
      <w:pPr>
        <w:spacing w:after="0"/>
        <w:rPr>
          <w:sz w:val="22"/>
        </w:rPr>
      </w:pPr>
      <w:r w:rsidRPr="00D3353D">
        <w:rPr>
          <w:sz w:val="22"/>
        </w:rPr>
        <w:t>Badania tynków powinny być przeprowadzane w sposób umożliwiający ocenę wszystkich wymagań a w szczególności:</w:t>
      </w:r>
    </w:p>
    <w:p w14:paraId="13D1A3E8" w14:textId="77777777" w:rsidR="00761B6D" w:rsidRPr="00D3353D" w:rsidRDefault="00761B6D" w:rsidP="00761B6D">
      <w:pPr>
        <w:spacing w:after="0"/>
        <w:rPr>
          <w:sz w:val="22"/>
        </w:rPr>
      </w:pPr>
      <w:r w:rsidRPr="00D3353D">
        <w:rPr>
          <w:sz w:val="22"/>
        </w:rPr>
        <w:t>− zgodności z dokumentacją projektową i zmianami w dokumentacji powykonawczej,</w:t>
      </w:r>
    </w:p>
    <w:p w14:paraId="6C89B007" w14:textId="77777777" w:rsidR="00761B6D" w:rsidRPr="00D3353D" w:rsidRDefault="00761B6D" w:rsidP="00761B6D">
      <w:pPr>
        <w:spacing w:after="0"/>
        <w:rPr>
          <w:sz w:val="22"/>
        </w:rPr>
      </w:pPr>
      <w:r w:rsidRPr="00D3353D">
        <w:rPr>
          <w:sz w:val="22"/>
        </w:rPr>
        <w:t>− jakości zastosowanych materiałów i wyrobów,</w:t>
      </w:r>
    </w:p>
    <w:p w14:paraId="7932F7F2" w14:textId="77777777" w:rsidR="00761B6D" w:rsidRPr="00D3353D" w:rsidRDefault="00761B6D" w:rsidP="00761B6D">
      <w:pPr>
        <w:spacing w:after="0"/>
        <w:rPr>
          <w:sz w:val="22"/>
        </w:rPr>
      </w:pPr>
      <w:r w:rsidRPr="00D3353D">
        <w:rPr>
          <w:sz w:val="22"/>
        </w:rPr>
        <w:t>− prawidłowości przygotowania podłoży,</w:t>
      </w:r>
    </w:p>
    <w:p w14:paraId="335F0569" w14:textId="77777777" w:rsidR="00761B6D" w:rsidRPr="00D3353D" w:rsidRDefault="00761B6D" w:rsidP="00761B6D">
      <w:pPr>
        <w:spacing w:after="0"/>
        <w:rPr>
          <w:sz w:val="22"/>
        </w:rPr>
      </w:pPr>
      <w:r w:rsidRPr="00D3353D">
        <w:rPr>
          <w:sz w:val="22"/>
        </w:rPr>
        <w:t>−przyczepności tynków do podłoża,</w:t>
      </w:r>
    </w:p>
    <w:p w14:paraId="5DE9174E" w14:textId="6A43A01D" w:rsidR="00B64A3B" w:rsidRPr="00D3353D" w:rsidRDefault="00761B6D" w:rsidP="00761B6D">
      <w:pPr>
        <w:spacing w:after="0"/>
        <w:rPr>
          <w:sz w:val="22"/>
        </w:rPr>
      </w:pPr>
      <w:r w:rsidRPr="00D3353D">
        <w:rPr>
          <w:sz w:val="22"/>
        </w:rPr>
        <w:t>− grubości tynków,</w:t>
      </w:r>
    </w:p>
    <w:p w14:paraId="07EF23DD" w14:textId="77777777" w:rsidR="00761B6D" w:rsidRPr="00D3353D" w:rsidRDefault="00761B6D" w:rsidP="00761B6D">
      <w:pPr>
        <w:spacing w:after="0"/>
        <w:rPr>
          <w:sz w:val="22"/>
        </w:rPr>
      </w:pPr>
      <w:r w:rsidRPr="00D3353D">
        <w:rPr>
          <w:sz w:val="22"/>
        </w:rPr>
        <w:t>− wyglądu powierzchni tynków,</w:t>
      </w:r>
    </w:p>
    <w:p w14:paraId="7C3F82C3" w14:textId="77777777" w:rsidR="00761B6D" w:rsidRPr="00D3353D" w:rsidRDefault="00761B6D" w:rsidP="00761B6D">
      <w:pPr>
        <w:spacing w:after="0"/>
        <w:rPr>
          <w:sz w:val="22"/>
        </w:rPr>
      </w:pPr>
      <w:r w:rsidRPr="00D3353D">
        <w:rPr>
          <w:sz w:val="22"/>
        </w:rPr>
        <w:t>− prawidłowości wykonania powierzchni i krawędzi tynków.</w:t>
      </w:r>
    </w:p>
    <w:p w14:paraId="3F62621C" w14:textId="2B887CDC" w:rsidR="00761B6D" w:rsidRPr="00D3353D" w:rsidRDefault="00761B6D" w:rsidP="00761B6D">
      <w:pPr>
        <w:spacing w:after="0"/>
        <w:rPr>
          <w:sz w:val="22"/>
        </w:rPr>
      </w:pPr>
      <w:r w:rsidRPr="00D3353D">
        <w:rPr>
          <w:sz w:val="22"/>
        </w:rPr>
        <w:t>− wykończenie tynków na narożach, stykach i szczelinach dylatacyjnych</w:t>
      </w:r>
    </w:p>
    <w:p w14:paraId="522FE71F" w14:textId="77777777" w:rsidR="00B64A3B" w:rsidRPr="00D3353D" w:rsidRDefault="00B64A3B" w:rsidP="00B64A3B">
      <w:pPr>
        <w:pStyle w:val="Nagwek1"/>
        <w:tabs>
          <w:tab w:val="center" w:pos="1357"/>
        </w:tabs>
        <w:ind w:left="-15" w:firstLine="0"/>
        <w:rPr>
          <w:sz w:val="22"/>
        </w:rPr>
      </w:pPr>
      <w:r w:rsidRPr="00D3353D">
        <w:rPr>
          <w:sz w:val="22"/>
        </w:rPr>
        <w:t>7</w:t>
      </w:r>
      <w:r w:rsidRPr="00D3353D">
        <w:rPr>
          <w:rFonts w:eastAsia="Arial"/>
          <w:sz w:val="22"/>
        </w:rPr>
        <w:t xml:space="preserve"> </w:t>
      </w:r>
      <w:r w:rsidRPr="00D3353D">
        <w:rPr>
          <w:rFonts w:eastAsia="Arial"/>
          <w:sz w:val="22"/>
        </w:rPr>
        <w:tab/>
      </w:r>
      <w:r w:rsidRPr="00D3353D">
        <w:rPr>
          <w:sz w:val="22"/>
        </w:rPr>
        <w:t xml:space="preserve">OBMIAR ROBÓT </w:t>
      </w:r>
    </w:p>
    <w:p w14:paraId="12C27DA9" w14:textId="77777777" w:rsidR="00B64A3B" w:rsidRPr="00D3353D" w:rsidRDefault="00B64A3B" w:rsidP="00B64A3B">
      <w:pPr>
        <w:spacing w:after="264"/>
        <w:ind w:left="-5"/>
        <w:rPr>
          <w:sz w:val="22"/>
        </w:rPr>
      </w:pPr>
      <w:r w:rsidRPr="00D3353D">
        <w:rPr>
          <w:sz w:val="22"/>
        </w:rPr>
        <w:t xml:space="preserve">Ogólne zasady obmiaru robót podano w ST „Wymagania ogólne”. Jednostką obmiaru jest m2 ściany. </w:t>
      </w:r>
    </w:p>
    <w:p w14:paraId="4A5B775D" w14:textId="77777777" w:rsidR="00B64A3B" w:rsidRPr="00D3353D" w:rsidRDefault="00B64A3B" w:rsidP="00B64A3B">
      <w:pPr>
        <w:pStyle w:val="Nagwek1"/>
        <w:spacing w:after="256"/>
        <w:ind w:left="-5"/>
        <w:rPr>
          <w:sz w:val="22"/>
        </w:rPr>
      </w:pPr>
      <w:r w:rsidRPr="00D3353D">
        <w:rPr>
          <w:sz w:val="22"/>
        </w:rPr>
        <w:t>8</w:t>
      </w:r>
      <w:r w:rsidRPr="00D3353D">
        <w:rPr>
          <w:rFonts w:eastAsia="Arial"/>
          <w:sz w:val="22"/>
        </w:rPr>
        <w:t xml:space="preserve"> </w:t>
      </w:r>
      <w:r w:rsidRPr="00D3353D">
        <w:rPr>
          <w:sz w:val="22"/>
        </w:rPr>
        <w:t xml:space="preserve">ODBIÓR ROBÓT </w:t>
      </w:r>
    </w:p>
    <w:p w14:paraId="31FF02C1" w14:textId="19695F34" w:rsidR="00B64A3B" w:rsidRPr="00D3353D" w:rsidRDefault="00165207" w:rsidP="00165207">
      <w:pPr>
        <w:pStyle w:val="Nagwek2"/>
        <w:tabs>
          <w:tab w:val="center" w:pos="2824"/>
        </w:tabs>
        <w:ind w:left="-15" w:firstLine="0"/>
        <w:rPr>
          <w:sz w:val="22"/>
        </w:rPr>
      </w:pPr>
      <w:r w:rsidRPr="00D3353D">
        <w:rPr>
          <w:rFonts w:eastAsia="Times New Roman"/>
          <w:sz w:val="22"/>
        </w:rPr>
        <w:t>8.1</w:t>
      </w:r>
      <w:r w:rsidRPr="00D3353D">
        <w:rPr>
          <w:rFonts w:eastAsia="Arial"/>
          <w:sz w:val="22"/>
        </w:rPr>
        <w:t xml:space="preserve">   </w:t>
      </w:r>
      <w:r w:rsidRPr="00D3353D">
        <w:rPr>
          <w:sz w:val="22"/>
        </w:rPr>
        <w:t>Odbiór podłoża</w:t>
      </w:r>
    </w:p>
    <w:p w14:paraId="1F196308" w14:textId="6FFD19F1" w:rsidR="00B64A3B" w:rsidRPr="00D3353D" w:rsidRDefault="00165207" w:rsidP="00B64A3B">
      <w:pPr>
        <w:ind w:left="-5"/>
        <w:rPr>
          <w:sz w:val="22"/>
        </w:rPr>
      </w:pPr>
      <w:r w:rsidRPr="00D3353D">
        <w:rPr>
          <w:sz w:val="22"/>
        </w:rPr>
        <w:t>Odbiór podłoża należy przeprowadzić bezpośrednio przed przystąpieniem do robót tynkowych. Podłoże powinno być przygotowane zgodnie z wymaganiami w pkt. 5.2. Jeżeli odbiór podłoża odbywa się po dłuższym czasie od jego wykonania, należy podłoże oczyścić i zmyć wodą.</w:t>
      </w:r>
    </w:p>
    <w:p w14:paraId="5BD928B6" w14:textId="77777777" w:rsidR="00453016" w:rsidRPr="00D3353D" w:rsidRDefault="00453016" w:rsidP="00B64A3B">
      <w:pPr>
        <w:ind w:left="-5"/>
        <w:rPr>
          <w:sz w:val="22"/>
        </w:rPr>
      </w:pPr>
    </w:p>
    <w:p w14:paraId="1C923FA6" w14:textId="41542DBC" w:rsidR="00165207" w:rsidRPr="00D3353D" w:rsidRDefault="00165207" w:rsidP="00165207">
      <w:pPr>
        <w:pStyle w:val="Nagwek2"/>
        <w:tabs>
          <w:tab w:val="center" w:pos="2824"/>
        </w:tabs>
        <w:ind w:left="-15" w:firstLine="0"/>
        <w:rPr>
          <w:sz w:val="22"/>
        </w:rPr>
      </w:pPr>
      <w:r w:rsidRPr="00D3353D">
        <w:rPr>
          <w:rFonts w:eastAsia="Times New Roman"/>
          <w:sz w:val="22"/>
        </w:rPr>
        <w:t>8.2</w:t>
      </w:r>
      <w:r w:rsidRPr="00D3353D">
        <w:rPr>
          <w:rFonts w:eastAsia="Arial"/>
          <w:sz w:val="22"/>
        </w:rPr>
        <w:t xml:space="preserve">   </w:t>
      </w:r>
      <w:r w:rsidRPr="00D3353D">
        <w:rPr>
          <w:sz w:val="22"/>
        </w:rPr>
        <w:t>Odbiór tynków</w:t>
      </w:r>
    </w:p>
    <w:p w14:paraId="7509A58B" w14:textId="655C15C2" w:rsidR="00165207" w:rsidRPr="00D3353D" w:rsidRDefault="00165207" w:rsidP="00165207">
      <w:pPr>
        <w:rPr>
          <w:sz w:val="22"/>
        </w:rPr>
      </w:pPr>
      <w:r w:rsidRPr="00D3353D">
        <w:rPr>
          <w:sz w:val="22"/>
        </w:rPr>
        <w:t>- Ukształtowanie powierzchni, krawędzie przecięcia powierzchni oraz kąty dwuścienne powinny być zgodne z dokumentacją techniczną.</w:t>
      </w:r>
    </w:p>
    <w:p w14:paraId="0E20BE6F" w14:textId="2FC7623B" w:rsidR="00165207" w:rsidRPr="00D3353D" w:rsidRDefault="00165207" w:rsidP="00165207">
      <w:pPr>
        <w:rPr>
          <w:sz w:val="22"/>
        </w:rPr>
      </w:pPr>
      <w:r w:rsidRPr="00D3353D">
        <w:rPr>
          <w:sz w:val="22"/>
        </w:rPr>
        <w:t>- Dopuszczalne odchylenia powierzchni tynku kat. III od płaszczyzny i odchylenie krawędzi od linii prostej - nie większe niż 3 mm i w liczbie nie większej niż 3 na całej długości łaty kontrolnej 2 m.</w:t>
      </w:r>
    </w:p>
    <w:p w14:paraId="19366265" w14:textId="77777777" w:rsidR="00165207" w:rsidRPr="00D3353D" w:rsidRDefault="00165207" w:rsidP="00165207">
      <w:pPr>
        <w:rPr>
          <w:sz w:val="22"/>
        </w:rPr>
      </w:pPr>
      <w:r w:rsidRPr="00D3353D">
        <w:rPr>
          <w:sz w:val="22"/>
        </w:rPr>
        <w:t>Odchylenie powierzchni i krawędzi od kierunku:</w:t>
      </w:r>
    </w:p>
    <w:p w14:paraId="56698DC3" w14:textId="520A7206" w:rsidR="00165207" w:rsidRPr="00D3353D" w:rsidRDefault="00165207" w:rsidP="00165207">
      <w:pPr>
        <w:rPr>
          <w:sz w:val="22"/>
        </w:rPr>
      </w:pPr>
      <w:r w:rsidRPr="00D3353D">
        <w:rPr>
          <w:sz w:val="22"/>
        </w:rPr>
        <w:lastRenderedPageBreak/>
        <w:t>pionowego - nie większe niż 2 mm na 1 m i ogółem nie więcej niż 4mm w pomieszczeniu,</w:t>
      </w:r>
    </w:p>
    <w:p w14:paraId="2A706036" w14:textId="2B312DBA" w:rsidR="00165207" w:rsidRPr="00D3353D" w:rsidRDefault="00165207" w:rsidP="00165207">
      <w:pPr>
        <w:rPr>
          <w:sz w:val="22"/>
        </w:rPr>
      </w:pPr>
      <w:r w:rsidRPr="00D3353D">
        <w:rPr>
          <w:sz w:val="22"/>
        </w:rPr>
        <w:t>poziomego - nie większe niż 3 mm na 1 m i ogółem nie więcej niż 6 mm na całej powierzchni między przegrodami pionowymi (ściany, belki itp.).</w:t>
      </w:r>
    </w:p>
    <w:p w14:paraId="3427C073" w14:textId="4A685869" w:rsidR="00165207" w:rsidRPr="00D3353D" w:rsidRDefault="00165207" w:rsidP="00165207">
      <w:pPr>
        <w:rPr>
          <w:sz w:val="22"/>
        </w:rPr>
      </w:pPr>
      <w:r w:rsidRPr="00D3353D">
        <w:rPr>
          <w:sz w:val="22"/>
        </w:rPr>
        <w:t>- Niedopuszczalne są następujące wady:</w:t>
      </w:r>
    </w:p>
    <w:p w14:paraId="740EC488" w14:textId="77777777" w:rsidR="00165207" w:rsidRPr="00D3353D" w:rsidRDefault="00165207" w:rsidP="00165207">
      <w:pPr>
        <w:rPr>
          <w:sz w:val="22"/>
        </w:rPr>
      </w:pPr>
      <w:r w:rsidRPr="00D3353D">
        <w:rPr>
          <w:sz w:val="22"/>
        </w:rPr>
        <w:t>- wykwity w postaci nalotu wykrystalizowanych na powierzchni tynków - roztworów soli przenikających z podłoża, pilśni itp.,</w:t>
      </w:r>
    </w:p>
    <w:p w14:paraId="41C10B74" w14:textId="34FBB931" w:rsidR="00B64A3B" w:rsidRPr="00D3353D" w:rsidRDefault="00165207" w:rsidP="00165207">
      <w:pPr>
        <w:rPr>
          <w:sz w:val="22"/>
        </w:rPr>
      </w:pPr>
      <w:r w:rsidRPr="00D3353D">
        <w:rPr>
          <w:sz w:val="22"/>
        </w:rPr>
        <w:t>- trwałe ślady zacieków na powierzchni, odstawanie, odparzenia i pęcherze wskutek niedostatecznej przyczepności tynku do podłoża.</w:t>
      </w:r>
    </w:p>
    <w:p w14:paraId="37FC55EE" w14:textId="77777777" w:rsidR="00453016" w:rsidRPr="00D3353D" w:rsidRDefault="00453016" w:rsidP="00165207">
      <w:pPr>
        <w:rPr>
          <w:sz w:val="22"/>
        </w:rPr>
      </w:pPr>
    </w:p>
    <w:p w14:paraId="25E13C1B" w14:textId="77777777" w:rsidR="00B64A3B" w:rsidRPr="00D3353D" w:rsidRDefault="00B64A3B" w:rsidP="00B64A3B">
      <w:pPr>
        <w:pStyle w:val="Nagwek1"/>
        <w:ind w:left="-5"/>
        <w:rPr>
          <w:sz w:val="22"/>
        </w:rPr>
      </w:pPr>
      <w:r w:rsidRPr="00D3353D">
        <w:rPr>
          <w:sz w:val="22"/>
        </w:rPr>
        <w:t>9</w:t>
      </w:r>
      <w:r w:rsidRPr="00D3353D">
        <w:rPr>
          <w:rFonts w:eastAsia="Arial"/>
          <w:sz w:val="22"/>
        </w:rPr>
        <w:t xml:space="preserve"> </w:t>
      </w:r>
      <w:r w:rsidRPr="00D3353D">
        <w:rPr>
          <w:sz w:val="22"/>
        </w:rPr>
        <w:t xml:space="preserve">PODSTAWA PŁATNOŚCI </w:t>
      </w:r>
    </w:p>
    <w:p w14:paraId="0F279506" w14:textId="77777777" w:rsidR="00165207" w:rsidRPr="00D3353D" w:rsidRDefault="00165207" w:rsidP="00165207">
      <w:pPr>
        <w:spacing w:after="32"/>
        <w:rPr>
          <w:sz w:val="22"/>
        </w:rPr>
      </w:pPr>
      <w:r w:rsidRPr="00D3353D">
        <w:rPr>
          <w:sz w:val="22"/>
        </w:rPr>
        <w:t>Płaci się za ustaloną ilość m2 powierzchni ściany wg ceny jednostkowej, która obejmuje:</w:t>
      </w:r>
    </w:p>
    <w:p w14:paraId="7C8CC571" w14:textId="77777777" w:rsidR="00165207" w:rsidRPr="00D3353D" w:rsidRDefault="00165207" w:rsidP="00165207">
      <w:pPr>
        <w:spacing w:after="32"/>
        <w:rPr>
          <w:sz w:val="22"/>
        </w:rPr>
      </w:pPr>
      <w:r w:rsidRPr="00D3353D">
        <w:rPr>
          <w:sz w:val="22"/>
        </w:rPr>
        <w:t>- przygotowanie zaprawy,</w:t>
      </w:r>
    </w:p>
    <w:p w14:paraId="3F7F7E15" w14:textId="77777777" w:rsidR="00165207" w:rsidRPr="00D3353D" w:rsidRDefault="00165207" w:rsidP="00165207">
      <w:pPr>
        <w:spacing w:after="32"/>
        <w:rPr>
          <w:sz w:val="22"/>
        </w:rPr>
      </w:pPr>
      <w:r w:rsidRPr="00D3353D">
        <w:rPr>
          <w:sz w:val="22"/>
        </w:rPr>
        <w:t>- dostarczenie materiałów i sprzętu,</w:t>
      </w:r>
    </w:p>
    <w:p w14:paraId="1914B330" w14:textId="77777777" w:rsidR="00165207" w:rsidRPr="00D3353D" w:rsidRDefault="00165207" w:rsidP="00165207">
      <w:pPr>
        <w:spacing w:after="32"/>
        <w:rPr>
          <w:sz w:val="22"/>
        </w:rPr>
      </w:pPr>
      <w:r w:rsidRPr="00D3353D">
        <w:rPr>
          <w:sz w:val="22"/>
        </w:rPr>
        <w:t>- ustawienie i rozbiórkę rusztowań,</w:t>
      </w:r>
    </w:p>
    <w:p w14:paraId="4A2AFDD2" w14:textId="77777777" w:rsidR="00165207" w:rsidRPr="00D3353D" w:rsidRDefault="00165207" w:rsidP="00165207">
      <w:pPr>
        <w:spacing w:after="32"/>
        <w:rPr>
          <w:sz w:val="22"/>
        </w:rPr>
      </w:pPr>
      <w:r w:rsidRPr="00D3353D">
        <w:rPr>
          <w:sz w:val="22"/>
        </w:rPr>
        <w:t>- umocowanie i zdjęcie listew tynkarskich,</w:t>
      </w:r>
    </w:p>
    <w:p w14:paraId="6E5842C5" w14:textId="77777777" w:rsidR="00165207" w:rsidRPr="00D3353D" w:rsidRDefault="00165207" w:rsidP="00165207">
      <w:pPr>
        <w:spacing w:after="32"/>
        <w:rPr>
          <w:sz w:val="22"/>
        </w:rPr>
      </w:pPr>
      <w:r w:rsidRPr="00D3353D">
        <w:rPr>
          <w:sz w:val="22"/>
        </w:rPr>
        <w:t>- osiatkowanie bruzd,</w:t>
      </w:r>
    </w:p>
    <w:p w14:paraId="4B066578" w14:textId="77777777" w:rsidR="00165207" w:rsidRPr="00D3353D" w:rsidRDefault="00165207" w:rsidP="00165207">
      <w:pPr>
        <w:spacing w:after="32"/>
        <w:rPr>
          <w:sz w:val="22"/>
        </w:rPr>
      </w:pPr>
      <w:r w:rsidRPr="00D3353D">
        <w:rPr>
          <w:sz w:val="22"/>
        </w:rPr>
        <w:t>- obsadzenie kratek wentylacyjnych i innych drobnych elementów,</w:t>
      </w:r>
    </w:p>
    <w:p w14:paraId="4F6F87A2" w14:textId="77777777" w:rsidR="00165207" w:rsidRPr="00D3353D" w:rsidRDefault="00165207" w:rsidP="00165207">
      <w:pPr>
        <w:spacing w:after="32"/>
        <w:rPr>
          <w:sz w:val="22"/>
        </w:rPr>
      </w:pPr>
      <w:r w:rsidRPr="00D3353D">
        <w:rPr>
          <w:sz w:val="22"/>
        </w:rPr>
        <w:t>- reperacje tynków po dziurach i hakach,</w:t>
      </w:r>
    </w:p>
    <w:p w14:paraId="743D1126" w14:textId="66DCAB46" w:rsidR="00B64A3B" w:rsidRPr="00D3353D" w:rsidRDefault="00165207" w:rsidP="00165207">
      <w:pPr>
        <w:spacing w:after="32"/>
        <w:rPr>
          <w:sz w:val="22"/>
        </w:rPr>
      </w:pPr>
      <w:r w:rsidRPr="00D3353D">
        <w:rPr>
          <w:sz w:val="22"/>
        </w:rPr>
        <w:t>- oczyszczenie miejsca pracy z resztek materiałów.</w:t>
      </w:r>
    </w:p>
    <w:p w14:paraId="65C7CEF8" w14:textId="77777777" w:rsidR="00B64A3B" w:rsidRPr="00D3353D" w:rsidRDefault="00B64A3B" w:rsidP="00B64A3B">
      <w:pPr>
        <w:pStyle w:val="Nagwek1"/>
        <w:ind w:left="-5"/>
        <w:rPr>
          <w:sz w:val="22"/>
        </w:rPr>
      </w:pPr>
      <w:r w:rsidRPr="00D3353D">
        <w:rPr>
          <w:sz w:val="22"/>
        </w:rPr>
        <w:t>10</w:t>
      </w:r>
      <w:r w:rsidRPr="00D3353D">
        <w:rPr>
          <w:rFonts w:eastAsia="Arial"/>
          <w:sz w:val="22"/>
        </w:rPr>
        <w:t xml:space="preserve"> </w:t>
      </w:r>
      <w:r w:rsidRPr="00D3353D">
        <w:rPr>
          <w:sz w:val="22"/>
        </w:rPr>
        <w:t xml:space="preserve">PRZEPISY ZWIĄZANE </w:t>
      </w:r>
    </w:p>
    <w:p w14:paraId="3D5BFD26" w14:textId="77777777" w:rsidR="00B64A3B" w:rsidRPr="00D3353D" w:rsidRDefault="00B64A3B" w:rsidP="00B64A3B">
      <w:pPr>
        <w:rPr>
          <w:sz w:val="22"/>
        </w:rPr>
      </w:pPr>
    </w:p>
    <w:p w14:paraId="4EA221C2" w14:textId="77777777" w:rsidR="00165207" w:rsidRPr="00D3353D" w:rsidRDefault="00165207" w:rsidP="00165207">
      <w:pPr>
        <w:rPr>
          <w:sz w:val="22"/>
        </w:rPr>
      </w:pPr>
      <w:r w:rsidRPr="00D3353D">
        <w:rPr>
          <w:sz w:val="22"/>
        </w:rPr>
        <w:t>PN-85/B-04500 Zaprawy budowlane. Badania cech fizycznych i wytrzymałościowych.</w:t>
      </w:r>
    </w:p>
    <w:p w14:paraId="3CF5E02D" w14:textId="77777777" w:rsidR="00165207" w:rsidRPr="00D3353D" w:rsidRDefault="00165207" w:rsidP="00165207">
      <w:pPr>
        <w:rPr>
          <w:sz w:val="22"/>
        </w:rPr>
      </w:pPr>
      <w:r w:rsidRPr="00D3353D">
        <w:rPr>
          <w:sz w:val="22"/>
        </w:rPr>
        <w:t>PN-70/B-101O0 Roboty tynkowe. Tynki zwykłe. Wymagania i badania przy odbiorze.</w:t>
      </w:r>
    </w:p>
    <w:p w14:paraId="3FA5E9E0" w14:textId="77777777" w:rsidR="00165207" w:rsidRPr="00D3353D" w:rsidRDefault="00165207" w:rsidP="00165207">
      <w:pPr>
        <w:rPr>
          <w:sz w:val="22"/>
        </w:rPr>
      </w:pPr>
      <w:r w:rsidRPr="00D3353D">
        <w:rPr>
          <w:sz w:val="22"/>
        </w:rPr>
        <w:t>PN-EN 1008:2004 Woda zarobowa do betonu. Specyfikacja. Pobieranie próbek.</w:t>
      </w:r>
    </w:p>
    <w:p w14:paraId="5B0A13CF" w14:textId="77777777" w:rsidR="00165207" w:rsidRPr="00D3353D" w:rsidRDefault="00165207" w:rsidP="00165207">
      <w:pPr>
        <w:rPr>
          <w:sz w:val="22"/>
        </w:rPr>
      </w:pPr>
      <w:r w:rsidRPr="00D3353D">
        <w:rPr>
          <w:sz w:val="22"/>
        </w:rPr>
        <w:t>PN-EN 459-1:2003 Wapno budowlane.</w:t>
      </w:r>
    </w:p>
    <w:p w14:paraId="3FCD7F3C" w14:textId="698D93AE" w:rsidR="00B64A3B" w:rsidRPr="00D3353D" w:rsidRDefault="00165207" w:rsidP="00165207">
      <w:pPr>
        <w:rPr>
          <w:sz w:val="22"/>
        </w:rPr>
      </w:pPr>
      <w:r w:rsidRPr="00D3353D">
        <w:rPr>
          <w:sz w:val="22"/>
        </w:rPr>
        <w:t>PN-EN 13139:2003 Kruszywa do zaprawy.</w:t>
      </w:r>
    </w:p>
    <w:p w14:paraId="664ED4C1" w14:textId="77777777" w:rsidR="00C95A03" w:rsidRPr="00D3353D" w:rsidRDefault="00C95A03">
      <w:pPr>
        <w:spacing w:after="160" w:line="259" w:lineRule="auto"/>
        <w:ind w:left="0" w:firstLine="0"/>
        <w:jc w:val="left"/>
        <w:rPr>
          <w:b/>
          <w:sz w:val="22"/>
        </w:rPr>
      </w:pPr>
      <w:r w:rsidRPr="00D3353D">
        <w:rPr>
          <w:sz w:val="22"/>
        </w:rPr>
        <w:br w:type="page"/>
      </w:r>
    </w:p>
    <w:p w14:paraId="045FC3F4" w14:textId="78EAE48C" w:rsidR="008B4F18" w:rsidRPr="00D3353D" w:rsidRDefault="008B4F18" w:rsidP="003C0367">
      <w:pPr>
        <w:pStyle w:val="Nagwek1"/>
        <w:tabs>
          <w:tab w:val="center" w:pos="828"/>
        </w:tabs>
        <w:spacing w:after="264"/>
        <w:ind w:left="0" w:firstLine="0"/>
        <w:jc w:val="center"/>
        <w:rPr>
          <w:sz w:val="22"/>
        </w:rPr>
      </w:pPr>
      <w:r w:rsidRPr="00D3353D">
        <w:rPr>
          <w:sz w:val="22"/>
        </w:rPr>
        <w:lastRenderedPageBreak/>
        <w:t>SZCZEGÓŁOWA SPECYFIKACJA TECHNICZNA WYKONANIA I OBIORU ROBÓT BUDOWLANYCH – ROBOTY MALARSKIE (Kod CPV 45442100-8)</w:t>
      </w:r>
    </w:p>
    <w:p w14:paraId="68ED1263" w14:textId="77777777" w:rsidR="008B4F18" w:rsidRPr="00D3353D" w:rsidRDefault="008B4F18" w:rsidP="008B4F18">
      <w:pPr>
        <w:pStyle w:val="Nagwek1"/>
        <w:tabs>
          <w:tab w:val="center" w:pos="1100"/>
        </w:tabs>
        <w:spacing w:after="262"/>
        <w:ind w:left="-15" w:firstLine="0"/>
        <w:rPr>
          <w:sz w:val="22"/>
        </w:rPr>
      </w:pPr>
      <w:r w:rsidRPr="00D3353D">
        <w:rPr>
          <w:sz w:val="22"/>
        </w:rPr>
        <w:t>1</w:t>
      </w:r>
      <w:r w:rsidRPr="00D3353D">
        <w:rPr>
          <w:rFonts w:eastAsia="Arial"/>
          <w:sz w:val="22"/>
        </w:rPr>
        <w:t xml:space="preserve"> </w:t>
      </w:r>
      <w:r w:rsidRPr="00D3353D">
        <w:rPr>
          <w:rFonts w:eastAsia="Arial"/>
          <w:sz w:val="22"/>
        </w:rPr>
        <w:tab/>
      </w:r>
      <w:r w:rsidRPr="00D3353D">
        <w:rPr>
          <w:sz w:val="22"/>
        </w:rPr>
        <w:t xml:space="preserve">Wstęp </w:t>
      </w:r>
    </w:p>
    <w:p w14:paraId="69E73EA2" w14:textId="77777777" w:rsidR="008B4F18" w:rsidRPr="00D3353D" w:rsidRDefault="008B4F18" w:rsidP="008B4F18">
      <w:pPr>
        <w:pStyle w:val="Nagwek2"/>
        <w:tabs>
          <w:tab w:val="center" w:pos="2533"/>
        </w:tabs>
        <w:spacing w:after="94" w:line="259" w:lineRule="auto"/>
        <w:ind w:left="-15" w:firstLine="0"/>
        <w:rPr>
          <w:sz w:val="22"/>
        </w:rPr>
      </w:pPr>
      <w:r w:rsidRPr="00D3353D">
        <w:rPr>
          <w:rFonts w:eastAsia="Times New Roman"/>
          <w:sz w:val="22"/>
        </w:rPr>
        <w:t>1.1</w:t>
      </w:r>
      <w:r w:rsidRPr="00D3353D">
        <w:rPr>
          <w:rFonts w:eastAsia="Arial"/>
          <w:sz w:val="22"/>
        </w:rPr>
        <w:t xml:space="preserve"> </w:t>
      </w:r>
      <w:r w:rsidRPr="00D3353D">
        <w:rPr>
          <w:rFonts w:eastAsia="Arial"/>
          <w:sz w:val="22"/>
        </w:rPr>
        <w:tab/>
      </w:r>
      <w:r w:rsidRPr="00D3353D">
        <w:rPr>
          <w:sz w:val="22"/>
        </w:rPr>
        <w:t xml:space="preserve">Przedmiot Specyfikacji Technicznej </w:t>
      </w:r>
    </w:p>
    <w:p w14:paraId="73E986F8" w14:textId="77777777" w:rsidR="001C04E9" w:rsidRPr="00D3353D" w:rsidRDefault="001C04E9" w:rsidP="001C04E9">
      <w:pPr>
        <w:spacing w:after="267"/>
        <w:ind w:left="-5"/>
        <w:rPr>
          <w:sz w:val="22"/>
        </w:rPr>
      </w:pPr>
      <w:r w:rsidRPr="00D3353D">
        <w:rPr>
          <w:sz w:val="22"/>
        </w:rPr>
        <w:t>Przedmiotem niniejszej specyfikacji technicznej (ST) są wymagania dotyczące wykonania i  odbioru robót związanych zadaniem „Wykonanie dokumentacji projektowo-kosztorysowej Przebudowa wraz z modernizacją szkoły podstawowej z punktem przedszkolnym w Mielęcinie”.</w:t>
      </w:r>
    </w:p>
    <w:p w14:paraId="217C43A1" w14:textId="77777777" w:rsidR="008B4F18" w:rsidRPr="00D3353D" w:rsidRDefault="008B4F18" w:rsidP="008B4F18">
      <w:pPr>
        <w:pStyle w:val="Nagwek2"/>
        <w:tabs>
          <w:tab w:val="center" w:pos="1788"/>
        </w:tabs>
        <w:spacing w:after="94" w:line="259" w:lineRule="auto"/>
        <w:ind w:left="-15" w:firstLine="0"/>
        <w:rPr>
          <w:rFonts w:eastAsia="Times New Roman"/>
          <w:sz w:val="22"/>
        </w:rPr>
      </w:pPr>
      <w:r w:rsidRPr="00D3353D">
        <w:rPr>
          <w:rFonts w:eastAsia="Times New Roman"/>
          <w:sz w:val="22"/>
        </w:rPr>
        <w:t>1.2</w:t>
      </w:r>
      <w:r w:rsidRPr="00D3353D">
        <w:rPr>
          <w:rFonts w:eastAsia="Arial"/>
          <w:sz w:val="22"/>
        </w:rPr>
        <w:t xml:space="preserve"> </w:t>
      </w:r>
      <w:r w:rsidRPr="00D3353D">
        <w:rPr>
          <w:rFonts w:eastAsia="Arial"/>
          <w:sz w:val="22"/>
        </w:rPr>
        <w:tab/>
      </w:r>
      <w:r w:rsidRPr="00D3353D">
        <w:rPr>
          <w:sz w:val="22"/>
        </w:rPr>
        <w:t xml:space="preserve">Zakres stosowania ST </w:t>
      </w:r>
    </w:p>
    <w:p w14:paraId="373B4CC2" w14:textId="77777777" w:rsidR="008B4F18" w:rsidRPr="00D3353D" w:rsidRDefault="008B4F18" w:rsidP="008B4F18">
      <w:pPr>
        <w:ind w:left="-5"/>
        <w:rPr>
          <w:sz w:val="22"/>
        </w:rPr>
      </w:pPr>
      <w:r w:rsidRPr="00D3353D">
        <w:rPr>
          <w:sz w:val="22"/>
        </w:rPr>
        <w:t xml:space="preserve">Niniejsza specyfikacja traktowana jest obok dokumentacji technicznej jako pomocnicza dokumentacja przetargowa przy zlecaniu i realizacji robót. </w:t>
      </w:r>
    </w:p>
    <w:p w14:paraId="78FC7D13" w14:textId="77777777" w:rsidR="008B4F18" w:rsidRPr="00D3353D" w:rsidRDefault="008B4F18" w:rsidP="008B4F18">
      <w:pPr>
        <w:spacing w:after="268"/>
        <w:ind w:left="-5"/>
        <w:rPr>
          <w:sz w:val="22"/>
        </w:rPr>
      </w:pPr>
      <w:r w:rsidRPr="00D3353D">
        <w:rPr>
          <w:sz w:val="22"/>
        </w:rPr>
        <w:t xml:space="preserve">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w:t>
      </w:r>
    </w:p>
    <w:p w14:paraId="09573080" w14:textId="77777777" w:rsidR="008B4F18" w:rsidRPr="00D3353D" w:rsidRDefault="008B4F18" w:rsidP="008B4F18">
      <w:pPr>
        <w:pStyle w:val="Nagwek2"/>
        <w:tabs>
          <w:tab w:val="center" w:pos="1957"/>
        </w:tabs>
        <w:ind w:left="-15" w:firstLine="0"/>
        <w:rPr>
          <w:sz w:val="22"/>
        </w:rPr>
      </w:pPr>
      <w:r w:rsidRPr="00D3353D">
        <w:rPr>
          <w:rFonts w:eastAsia="Times New Roman"/>
          <w:sz w:val="22"/>
        </w:rPr>
        <w:t>1.3</w:t>
      </w:r>
      <w:r w:rsidRPr="00D3353D">
        <w:rPr>
          <w:rFonts w:eastAsia="Arial"/>
          <w:sz w:val="22"/>
        </w:rPr>
        <w:t xml:space="preserve"> </w:t>
      </w:r>
      <w:r w:rsidRPr="00D3353D">
        <w:rPr>
          <w:rFonts w:eastAsia="Arial"/>
          <w:sz w:val="22"/>
        </w:rPr>
        <w:tab/>
      </w:r>
      <w:r w:rsidRPr="00D3353D">
        <w:rPr>
          <w:sz w:val="22"/>
        </w:rPr>
        <w:t xml:space="preserve">Zakres robót objętych ST </w:t>
      </w:r>
    </w:p>
    <w:p w14:paraId="70EC55DF" w14:textId="77777777" w:rsidR="008B4F18" w:rsidRPr="00D3353D" w:rsidRDefault="008B4F18" w:rsidP="008B4F18">
      <w:pPr>
        <w:spacing w:after="0" w:line="259" w:lineRule="auto"/>
        <w:ind w:left="0" w:firstLine="0"/>
        <w:jc w:val="left"/>
        <w:rPr>
          <w:sz w:val="22"/>
        </w:rPr>
      </w:pPr>
      <w:r w:rsidRPr="00D3353D">
        <w:rPr>
          <w:sz w:val="22"/>
        </w:rPr>
        <w:t>Roboty, których dotyczy Specyfikacja, obejmują wszystkie czynności mające na celu wykonanie robót związanych z:</w:t>
      </w:r>
    </w:p>
    <w:p w14:paraId="6D16D48D" w14:textId="4A96B59E" w:rsidR="00EC367C" w:rsidRPr="00D3353D" w:rsidRDefault="008B4F18" w:rsidP="008B4F18">
      <w:pPr>
        <w:spacing w:after="0" w:line="259" w:lineRule="auto"/>
        <w:ind w:left="0" w:firstLine="0"/>
        <w:jc w:val="left"/>
        <w:rPr>
          <w:sz w:val="22"/>
        </w:rPr>
      </w:pPr>
      <w:r w:rsidRPr="00D3353D">
        <w:rPr>
          <w:sz w:val="22"/>
        </w:rPr>
        <w:t>– malowanie ścian i sufitów</w:t>
      </w:r>
    </w:p>
    <w:p w14:paraId="290B2E68" w14:textId="77777777" w:rsidR="008B4F18" w:rsidRPr="00D3353D" w:rsidRDefault="008B4F18" w:rsidP="008B4F18">
      <w:pPr>
        <w:spacing w:after="0" w:line="259" w:lineRule="auto"/>
        <w:ind w:left="0" w:firstLine="0"/>
        <w:jc w:val="left"/>
        <w:rPr>
          <w:sz w:val="22"/>
        </w:rPr>
      </w:pPr>
    </w:p>
    <w:p w14:paraId="47B764C5" w14:textId="77777777" w:rsidR="008B4F18" w:rsidRPr="00D3353D" w:rsidRDefault="008B4F18" w:rsidP="008B4F18">
      <w:pPr>
        <w:pStyle w:val="Nagwek2"/>
        <w:tabs>
          <w:tab w:val="center" w:pos="1914"/>
        </w:tabs>
        <w:ind w:left="-15" w:firstLine="0"/>
        <w:rPr>
          <w:sz w:val="22"/>
        </w:rPr>
      </w:pPr>
      <w:r w:rsidRPr="00D3353D">
        <w:rPr>
          <w:rFonts w:eastAsia="Times New Roman"/>
          <w:sz w:val="22"/>
        </w:rPr>
        <w:t>1.4</w:t>
      </w:r>
      <w:r w:rsidRPr="00D3353D">
        <w:rPr>
          <w:rFonts w:eastAsia="Arial"/>
          <w:sz w:val="22"/>
        </w:rPr>
        <w:t xml:space="preserve"> </w:t>
      </w:r>
      <w:r w:rsidRPr="00D3353D">
        <w:rPr>
          <w:rFonts w:eastAsia="Arial"/>
          <w:sz w:val="22"/>
        </w:rPr>
        <w:tab/>
      </w:r>
      <w:r w:rsidRPr="00D3353D">
        <w:rPr>
          <w:sz w:val="22"/>
        </w:rPr>
        <w:t xml:space="preserve">Określenia podstawowe </w:t>
      </w:r>
    </w:p>
    <w:p w14:paraId="61A1A8FD" w14:textId="2D000B19" w:rsidR="008B4F18" w:rsidRPr="00D3353D" w:rsidRDefault="008B4F18" w:rsidP="008B4F18">
      <w:pPr>
        <w:spacing w:after="32"/>
        <w:rPr>
          <w:sz w:val="22"/>
        </w:rPr>
      </w:pPr>
      <w:r w:rsidRPr="00D3353D">
        <w:rPr>
          <w:sz w:val="22"/>
        </w:rPr>
        <w:t>Określenia podane w niniejszej Specyfikacji są zgodne z odpowiednimi normami oraz określeniami podanymi w ST Kod CPV 45000000-7 „Wymagania ogólne”.</w:t>
      </w:r>
    </w:p>
    <w:p w14:paraId="18CC73B8" w14:textId="46DE6AB4" w:rsidR="008B4F18" w:rsidRPr="00D3353D" w:rsidRDefault="008B4F18" w:rsidP="008B4F18">
      <w:pPr>
        <w:spacing w:after="32"/>
        <w:rPr>
          <w:sz w:val="22"/>
        </w:rPr>
      </w:pPr>
      <w:r w:rsidRPr="00D3353D">
        <w:rPr>
          <w:sz w:val="22"/>
        </w:rPr>
        <w:t>podłoże malarskie – powierzchnia (np. betonu, tynku, drewna itp.) surowa, zagruntowana lub wygładzona, na której ma być wykonana powłoka malarska.</w:t>
      </w:r>
    </w:p>
    <w:p w14:paraId="15B09A5A" w14:textId="7F47AE60" w:rsidR="008B4F18" w:rsidRPr="00D3353D" w:rsidRDefault="008B4F18" w:rsidP="008B4F18">
      <w:pPr>
        <w:spacing w:after="32"/>
        <w:rPr>
          <w:sz w:val="22"/>
        </w:rPr>
      </w:pPr>
      <w:r w:rsidRPr="00D3353D">
        <w:rPr>
          <w:sz w:val="22"/>
        </w:rPr>
        <w:t>powłoka malarska – stwardniała warstwa farby, lakieru lub emalii nałożona i rozprowadzona na podłoże, decydująca o właściwościach użytkowych i wyglądzie powierzchni malowanych.</w:t>
      </w:r>
    </w:p>
    <w:p w14:paraId="25D56660" w14:textId="320D9F08" w:rsidR="008B4F18" w:rsidRPr="00D3353D" w:rsidRDefault="008B4F18" w:rsidP="008B4F18">
      <w:pPr>
        <w:spacing w:after="32"/>
        <w:rPr>
          <w:sz w:val="22"/>
        </w:rPr>
      </w:pPr>
      <w:r w:rsidRPr="00D3353D">
        <w:rPr>
          <w:sz w:val="22"/>
        </w:rPr>
        <w:t>farba – płynna lub półpłynna zawiesina albo mieszanina silnie rozdrobnionych ciał stałych (np. pigmentu-barwnika i różnych wypełniaczy) w roztworze spoiwa.</w:t>
      </w:r>
    </w:p>
    <w:p w14:paraId="75B68436" w14:textId="7D830DB3" w:rsidR="008B4F18" w:rsidRPr="00D3353D" w:rsidRDefault="008B4F18" w:rsidP="008B4F18">
      <w:pPr>
        <w:spacing w:after="32"/>
        <w:rPr>
          <w:sz w:val="22"/>
        </w:rPr>
      </w:pPr>
      <w:r w:rsidRPr="00D3353D">
        <w:rPr>
          <w:sz w:val="22"/>
        </w:rPr>
        <w:t>farba dyspersyjna – zawiesina pigmentów i wypełniaczy w dyspersji wodnej polimeru z dodatkiem środków pomocniczych.</w:t>
      </w:r>
    </w:p>
    <w:p w14:paraId="00D392F0" w14:textId="77777777" w:rsidR="008B4F18" w:rsidRPr="00D3353D" w:rsidRDefault="008B4F18" w:rsidP="008B4F18">
      <w:pPr>
        <w:pStyle w:val="Nagwek2"/>
        <w:tabs>
          <w:tab w:val="center" w:pos="1914"/>
        </w:tabs>
        <w:ind w:left="-15" w:firstLine="0"/>
        <w:rPr>
          <w:sz w:val="22"/>
        </w:rPr>
      </w:pPr>
      <w:r w:rsidRPr="00D3353D">
        <w:rPr>
          <w:sz w:val="22"/>
        </w:rPr>
        <w:t xml:space="preserve">1.5   </w:t>
      </w:r>
      <w:r w:rsidRPr="00D3353D">
        <w:rPr>
          <w:rFonts w:eastAsia="Arial"/>
          <w:sz w:val="22"/>
        </w:rPr>
        <w:t xml:space="preserve"> </w:t>
      </w:r>
      <w:r w:rsidRPr="00D3353D">
        <w:rPr>
          <w:rFonts w:eastAsia="Arial"/>
          <w:sz w:val="22"/>
        </w:rPr>
        <w:tab/>
      </w:r>
      <w:r w:rsidRPr="00D3353D">
        <w:rPr>
          <w:sz w:val="22"/>
        </w:rPr>
        <w:t xml:space="preserve">Ogólne wymagania dotyczące Robót </w:t>
      </w:r>
    </w:p>
    <w:p w14:paraId="4FB8A860" w14:textId="77777777" w:rsidR="008B4F18" w:rsidRPr="00D3353D" w:rsidRDefault="008B4F18" w:rsidP="008B4F18">
      <w:pPr>
        <w:spacing w:after="32"/>
        <w:rPr>
          <w:sz w:val="22"/>
        </w:rPr>
      </w:pPr>
      <w:r w:rsidRPr="00D3353D">
        <w:rPr>
          <w:sz w:val="22"/>
        </w:rPr>
        <w:t>Wykonawca robót jest odpowiedzialny za jakość ich wykonania oraz za zgodność z dokumentacją projektową, ST i poleceniami Inspektora nadzoru. Ogólne wymagania dotyczące robót podano w ST Kod CPV 45000000-7.</w:t>
      </w:r>
    </w:p>
    <w:p w14:paraId="7A2044A3" w14:textId="77777777" w:rsidR="008B4F18" w:rsidRPr="00D3353D" w:rsidRDefault="008B4F18" w:rsidP="008B4F18">
      <w:pPr>
        <w:spacing w:after="32"/>
        <w:rPr>
          <w:sz w:val="22"/>
        </w:rPr>
      </w:pPr>
    </w:p>
    <w:p w14:paraId="42F61DBF" w14:textId="77777777" w:rsidR="008B4F18" w:rsidRPr="00D3353D" w:rsidRDefault="008B4F18" w:rsidP="008B4F18">
      <w:pPr>
        <w:pStyle w:val="Nagwek1"/>
        <w:tabs>
          <w:tab w:val="center" w:pos="1100"/>
        </w:tabs>
        <w:spacing w:after="262"/>
        <w:ind w:left="-15" w:firstLine="0"/>
        <w:rPr>
          <w:sz w:val="22"/>
        </w:rPr>
      </w:pPr>
      <w:r w:rsidRPr="00D3353D">
        <w:rPr>
          <w:sz w:val="22"/>
        </w:rPr>
        <w:t>2</w:t>
      </w:r>
      <w:r w:rsidRPr="00D3353D">
        <w:rPr>
          <w:rFonts w:eastAsia="Arial"/>
          <w:sz w:val="22"/>
        </w:rPr>
        <w:t xml:space="preserve"> </w:t>
      </w:r>
      <w:r w:rsidRPr="00D3353D">
        <w:rPr>
          <w:rFonts w:eastAsia="Arial"/>
          <w:sz w:val="22"/>
        </w:rPr>
        <w:tab/>
      </w:r>
      <w:r w:rsidRPr="00D3353D">
        <w:rPr>
          <w:sz w:val="22"/>
        </w:rPr>
        <w:t>MATERIAŁY</w:t>
      </w:r>
    </w:p>
    <w:p w14:paraId="76DFFE07" w14:textId="77777777" w:rsidR="008B4F18" w:rsidRPr="00D3353D" w:rsidRDefault="008B4F18" w:rsidP="008B4F18">
      <w:pPr>
        <w:spacing w:after="32"/>
        <w:rPr>
          <w:sz w:val="22"/>
        </w:rPr>
      </w:pPr>
      <w:r w:rsidRPr="00D3353D">
        <w:rPr>
          <w:sz w:val="22"/>
        </w:rPr>
        <w:t>Ogólne wymagania dotyczące materiałów, ich pozyskiwania i składowania podano w ST Kod</w:t>
      </w:r>
    </w:p>
    <w:p w14:paraId="0A2143FD" w14:textId="77777777" w:rsidR="008B4F18" w:rsidRPr="00D3353D" w:rsidRDefault="008B4F18" w:rsidP="008B4F18">
      <w:pPr>
        <w:spacing w:after="32"/>
        <w:rPr>
          <w:sz w:val="22"/>
        </w:rPr>
      </w:pPr>
      <w:r w:rsidRPr="00D3353D">
        <w:rPr>
          <w:sz w:val="22"/>
        </w:rPr>
        <w:t>CPV 45000000-7 „Wymagania ogólne” pkt 2.</w:t>
      </w:r>
    </w:p>
    <w:p w14:paraId="6CB29414" w14:textId="77777777" w:rsidR="00EC367C" w:rsidRPr="00D3353D" w:rsidRDefault="00EC367C" w:rsidP="00EC367C">
      <w:pPr>
        <w:pStyle w:val="Nagwek2"/>
        <w:tabs>
          <w:tab w:val="center" w:pos="3094"/>
        </w:tabs>
        <w:ind w:left="-15" w:firstLine="0"/>
        <w:rPr>
          <w:rFonts w:eastAsia="Calibri"/>
          <w:b w:val="0"/>
          <w:sz w:val="22"/>
        </w:rPr>
      </w:pPr>
      <w:r w:rsidRPr="00D3353D">
        <w:rPr>
          <w:rFonts w:eastAsia="Times New Roman"/>
          <w:sz w:val="22"/>
        </w:rPr>
        <w:lastRenderedPageBreak/>
        <w:t>2.1</w:t>
      </w:r>
      <w:r w:rsidRPr="00D3353D">
        <w:rPr>
          <w:rFonts w:eastAsia="Arial"/>
          <w:sz w:val="22"/>
        </w:rPr>
        <w:t xml:space="preserve"> </w:t>
      </w:r>
      <w:r w:rsidRPr="00D3353D">
        <w:rPr>
          <w:sz w:val="22"/>
        </w:rPr>
        <w:t>Farba</w:t>
      </w:r>
    </w:p>
    <w:p w14:paraId="740F0F2E" w14:textId="00C64D21" w:rsidR="00EC367C" w:rsidRPr="00D3353D" w:rsidRDefault="008B4F18" w:rsidP="00EC367C">
      <w:pPr>
        <w:rPr>
          <w:sz w:val="22"/>
        </w:rPr>
      </w:pPr>
      <w:r w:rsidRPr="00D3353D">
        <w:rPr>
          <w:sz w:val="22"/>
        </w:rPr>
        <w:t>Do wykonania powłok malarskich należy użyć farb wg kart technicznych lub aprobaty technicznej producenta.</w:t>
      </w:r>
    </w:p>
    <w:p w14:paraId="6943AB04" w14:textId="77777777" w:rsidR="008B4F18" w:rsidRPr="00D3353D" w:rsidRDefault="008B4F18" w:rsidP="008B4F18">
      <w:pPr>
        <w:pStyle w:val="Nagwek1"/>
        <w:tabs>
          <w:tab w:val="center" w:pos="858"/>
        </w:tabs>
        <w:ind w:left="-15" w:firstLine="0"/>
        <w:rPr>
          <w:sz w:val="22"/>
        </w:rPr>
      </w:pPr>
      <w:r w:rsidRPr="00D3353D">
        <w:rPr>
          <w:sz w:val="22"/>
        </w:rPr>
        <w:t>3</w:t>
      </w:r>
      <w:r w:rsidRPr="00D3353D">
        <w:rPr>
          <w:rFonts w:eastAsia="Arial"/>
          <w:sz w:val="22"/>
        </w:rPr>
        <w:t xml:space="preserve"> </w:t>
      </w:r>
      <w:r w:rsidRPr="00D3353D">
        <w:rPr>
          <w:rFonts w:eastAsia="Arial"/>
          <w:sz w:val="22"/>
        </w:rPr>
        <w:tab/>
      </w:r>
      <w:r w:rsidRPr="00D3353D">
        <w:rPr>
          <w:sz w:val="22"/>
        </w:rPr>
        <w:t xml:space="preserve">SPRZĘT </w:t>
      </w:r>
    </w:p>
    <w:p w14:paraId="1FF40755" w14:textId="44E02766" w:rsidR="008B4F18" w:rsidRPr="00D3353D" w:rsidRDefault="008B4F18" w:rsidP="008B4F18">
      <w:pPr>
        <w:ind w:left="-5"/>
        <w:rPr>
          <w:sz w:val="22"/>
        </w:rPr>
      </w:pPr>
      <w:r w:rsidRPr="00D3353D">
        <w:rPr>
          <w:sz w:val="22"/>
        </w:rPr>
        <w:t>Ogólne wymagania dotyczące sprzętu podano w ST Kod CPV 45000000-7 „Wymagania ogólne”.</w:t>
      </w:r>
    </w:p>
    <w:p w14:paraId="665453F6" w14:textId="77777777" w:rsidR="008B4F18" w:rsidRPr="00D3353D" w:rsidRDefault="008B4F18" w:rsidP="008B4F18">
      <w:pPr>
        <w:ind w:left="-5"/>
        <w:rPr>
          <w:sz w:val="22"/>
        </w:rPr>
      </w:pPr>
    </w:p>
    <w:p w14:paraId="6FCA09E3" w14:textId="77777777" w:rsidR="008B4F18" w:rsidRPr="00D3353D" w:rsidRDefault="008B4F18" w:rsidP="008B4F18">
      <w:pPr>
        <w:pStyle w:val="Nagwek1"/>
        <w:tabs>
          <w:tab w:val="center" w:pos="1140"/>
        </w:tabs>
        <w:spacing w:after="33" w:line="259" w:lineRule="auto"/>
        <w:ind w:left="0" w:firstLine="0"/>
        <w:rPr>
          <w:sz w:val="22"/>
        </w:rPr>
      </w:pPr>
      <w:r w:rsidRPr="00D3353D">
        <w:rPr>
          <w:sz w:val="22"/>
        </w:rPr>
        <w:t>4</w:t>
      </w:r>
      <w:r w:rsidRPr="00D3353D">
        <w:rPr>
          <w:rFonts w:eastAsia="Arial"/>
          <w:sz w:val="22"/>
        </w:rPr>
        <w:t xml:space="preserve"> </w:t>
      </w:r>
      <w:r w:rsidRPr="00D3353D">
        <w:rPr>
          <w:rFonts w:eastAsia="Arial"/>
          <w:sz w:val="22"/>
        </w:rPr>
        <w:tab/>
      </w:r>
      <w:r w:rsidRPr="00D3353D">
        <w:rPr>
          <w:sz w:val="22"/>
        </w:rPr>
        <w:t xml:space="preserve">TRANSPORT </w:t>
      </w:r>
    </w:p>
    <w:p w14:paraId="31860F35" w14:textId="19D943AB" w:rsidR="008B4F18" w:rsidRPr="00D3353D" w:rsidRDefault="008B4F18" w:rsidP="008B4F18">
      <w:pPr>
        <w:spacing w:after="0" w:line="259" w:lineRule="auto"/>
        <w:ind w:left="0" w:firstLine="0"/>
        <w:jc w:val="left"/>
        <w:rPr>
          <w:sz w:val="22"/>
        </w:rPr>
      </w:pPr>
      <w:r w:rsidRPr="00D3353D">
        <w:rPr>
          <w:sz w:val="22"/>
        </w:rPr>
        <w:t>Ogólne wymagania dotyczące sprzętu podano w ST Kod CPV 45000000-7 „Wymagania ogólne”.</w:t>
      </w:r>
    </w:p>
    <w:p w14:paraId="1B3E551D" w14:textId="73DCF1C4" w:rsidR="008B4F18" w:rsidRPr="00D3353D" w:rsidRDefault="008B4F18" w:rsidP="008B4F18">
      <w:pPr>
        <w:spacing w:after="0" w:line="259" w:lineRule="auto"/>
        <w:ind w:left="0" w:firstLine="0"/>
        <w:rPr>
          <w:sz w:val="22"/>
        </w:rPr>
      </w:pPr>
      <w:r w:rsidRPr="00D3353D">
        <w:rPr>
          <w:sz w:val="22"/>
        </w:rPr>
        <w:t>Materiały i elementy mogą być przewożone dowolnymi środkami transportu. Przechowywać w oryginalnych opakowaniach w pomieszczeniach zabezpieczonych przed wpływem warunków atmosferycznych w temperaturze dodatniej, zgodnie z instrukcją producenta.</w:t>
      </w:r>
      <w:r w:rsidRPr="00D3353D">
        <w:rPr>
          <w:sz w:val="22"/>
        </w:rPr>
        <w:tab/>
        <w:t xml:space="preserve"> </w:t>
      </w:r>
    </w:p>
    <w:p w14:paraId="415403B7" w14:textId="77777777" w:rsidR="008B4F18" w:rsidRPr="00D3353D" w:rsidRDefault="008B4F18" w:rsidP="008B4F18">
      <w:pPr>
        <w:pStyle w:val="Nagwek1"/>
        <w:tabs>
          <w:tab w:val="center" w:pos="1611"/>
        </w:tabs>
        <w:spacing w:after="262"/>
        <w:ind w:left="-15" w:firstLine="0"/>
        <w:rPr>
          <w:sz w:val="22"/>
        </w:rPr>
      </w:pPr>
      <w:r w:rsidRPr="00D3353D">
        <w:rPr>
          <w:sz w:val="22"/>
        </w:rPr>
        <w:t>5</w:t>
      </w:r>
      <w:r w:rsidRPr="00D3353D">
        <w:rPr>
          <w:rFonts w:eastAsia="Arial"/>
          <w:sz w:val="22"/>
        </w:rPr>
        <w:t xml:space="preserve"> </w:t>
      </w:r>
      <w:r w:rsidRPr="00D3353D">
        <w:rPr>
          <w:rFonts w:eastAsia="Arial"/>
          <w:sz w:val="22"/>
        </w:rPr>
        <w:tab/>
      </w:r>
      <w:r w:rsidRPr="00D3353D">
        <w:rPr>
          <w:sz w:val="22"/>
        </w:rPr>
        <w:t xml:space="preserve">WYKONANIE ROBÓT </w:t>
      </w:r>
    </w:p>
    <w:p w14:paraId="4F1F5693" w14:textId="77777777" w:rsidR="008B4F18" w:rsidRPr="00D3353D" w:rsidRDefault="008B4F18" w:rsidP="008B4F18">
      <w:pPr>
        <w:pStyle w:val="Nagwek2"/>
        <w:tabs>
          <w:tab w:val="center" w:pos="2824"/>
        </w:tabs>
        <w:ind w:left="-15" w:firstLine="0"/>
        <w:rPr>
          <w:sz w:val="22"/>
        </w:rPr>
      </w:pPr>
      <w:r w:rsidRPr="00D3353D">
        <w:rPr>
          <w:rFonts w:eastAsia="Times New Roman"/>
          <w:sz w:val="22"/>
        </w:rPr>
        <w:t>5.1</w:t>
      </w:r>
      <w:r w:rsidRPr="00D3353D">
        <w:rPr>
          <w:rFonts w:eastAsia="Arial"/>
          <w:sz w:val="22"/>
        </w:rPr>
        <w:t xml:space="preserve"> </w:t>
      </w:r>
      <w:r w:rsidRPr="00D3353D">
        <w:rPr>
          <w:rFonts w:eastAsia="Arial"/>
          <w:sz w:val="22"/>
        </w:rPr>
        <w:tab/>
      </w:r>
      <w:r w:rsidRPr="00D3353D">
        <w:rPr>
          <w:sz w:val="22"/>
        </w:rPr>
        <w:t>Ogólne zasady wykonywania tynków</w:t>
      </w:r>
    </w:p>
    <w:p w14:paraId="0049301B" w14:textId="77777777" w:rsidR="008B4F18" w:rsidRPr="00D3353D" w:rsidRDefault="008B4F18" w:rsidP="008B4F18">
      <w:pPr>
        <w:spacing w:after="0"/>
        <w:ind w:left="-5"/>
        <w:rPr>
          <w:sz w:val="22"/>
        </w:rPr>
      </w:pPr>
      <w:r w:rsidRPr="00D3353D">
        <w:rPr>
          <w:sz w:val="22"/>
        </w:rPr>
        <w:t xml:space="preserve">Ogólne zasady wykonania robót podano w ST Kod CPV 45000000-7 „Wymagania ogólne”. </w:t>
      </w:r>
    </w:p>
    <w:p w14:paraId="12C7221A" w14:textId="77777777" w:rsidR="008B4F18" w:rsidRPr="00D3353D" w:rsidRDefault="008B4F18" w:rsidP="008B4F18">
      <w:pPr>
        <w:spacing w:after="0"/>
        <w:ind w:left="-5"/>
        <w:rPr>
          <w:sz w:val="22"/>
        </w:rPr>
      </w:pPr>
    </w:p>
    <w:p w14:paraId="7C73EBF3" w14:textId="0F53A5F5" w:rsidR="008B4F18" w:rsidRPr="00D3353D" w:rsidRDefault="008B4F18" w:rsidP="008B4F18">
      <w:pPr>
        <w:pStyle w:val="Nagwek2"/>
        <w:tabs>
          <w:tab w:val="center" w:pos="2824"/>
        </w:tabs>
        <w:ind w:left="-15" w:firstLine="0"/>
        <w:rPr>
          <w:sz w:val="22"/>
        </w:rPr>
      </w:pPr>
      <w:r w:rsidRPr="00D3353D">
        <w:rPr>
          <w:rFonts w:eastAsia="Times New Roman"/>
          <w:sz w:val="22"/>
        </w:rPr>
        <w:t>5.2</w:t>
      </w:r>
      <w:r w:rsidRPr="00D3353D">
        <w:rPr>
          <w:rFonts w:eastAsia="Arial"/>
          <w:sz w:val="22"/>
        </w:rPr>
        <w:t xml:space="preserve">   </w:t>
      </w:r>
      <w:r w:rsidRPr="00D3353D">
        <w:rPr>
          <w:sz w:val="22"/>
        </w:rPr>
        <w:t>Wykonanie powłok malarskich</w:t>
      </w:r>
    </w:p>
    <w:p w14:paraId="6CF8C65A" w14:textId="281A4B3C" w:rsidR="008B4F18" w:rsidRPr="00D3353D" w:rsidRDefault="008B4F18" w:rsidP="008B4F18">
      <w:pPr>
        <w:spacing w:after="0"/>
        <w:ind w:left="-5"/>
        <w:rPr>
          <w:sz w:val="22"/>
        </w:rPr>
      </w:pPr>
      <w:r w:rsidRPr="00D3353D">
        <w:rPr>
          <w:sz w:val="22"/>
        </w:rPr>
        <w:t>Do wykonania robót malarskich można przystąpić po ukończeniu robót instalacyjnych, zamontowaniu ślusarki, po ukończeniu robót tynkarskich i wszelkich naprawczych (usunięcie starych warstw, wykonanie naprawy podłoża, wyrównanie przez szpachlowanie). Podłoże powinno być oczyszczone z wszelkiego rodzaju zanieczyszczeń, odtłuszczone a jego wilgotność nie powinna przekraczać najwyżej dopuszczalnej wilgotności. Podłoża tynkowane powinny spełniać następujące kryteria:</w:t>
      </w:r>
    </w:p>
    <w:p w14:paraId="1EDE5AA4" w14:textId="1849C853" w:rsidR="008B4F18" w:rsidRPr="00D3353D" w:rsidRDefault="008B4F18" w:rsidP="008B4F18">
      <w:pPr>
        <w:spacing w:after="0"/>
        <w:ind w:left="-5"/>
        <w:rPr>
          <w:sz w:val="22"/>
        </w:rPr>
      </w:pPr>
      <w:r w:rsidRPr="00D3353D">
        <w:rPr>
          <w:sz w:val="22"/>
        </w:rPr>
        <w:t>- brak ubytków w tynkach</w:t>
      </w:r>
    </w:p>
    <w:p w14:paraId="53480770" w14:textId="5729A804" w:rsidR="008B4F18" w:rsidRPr="00D3353D" w:rsidRDefault="008B4F18" w:rsidP="008B4F18">
      <w:pPr>
        <w:spacing w:after="0"/>
        <w:ind w:left="-5"/>
        <w:rPr>
          <w:sz w:val="22"/>
        </w:rPr>
      </w:pPr>
      <w:r w:rsidRPr="00D3353D">
        <w:rPr>
          <w:sz w:val="22"/>
        </w:rPr>
        <w:t>- wolne od kurzu</w:t>
      </w:r>
    </w:p>
    <w:p w14:paraId="0D5246EE" w14:textId="1F37BBE8" w:rsidR="008B4F18" w:rsidRPr="00D3353D" w:rsidRDefault="008B4F18" w:rsidP="008B4F18">
      <w:pPr>
        <w:spacing w:after="0"/>
        <w:ind w:left="-5"/>
        <w:rPr>
          <w:sz w:val="22"/>
        </w:rPr>
      </w:pPr>
      <w:r w:rsidRPr="00D3353D">
        <w:rPr>
          <w:sz w:val="22"/>
        </w:rPr>
        <w:t>- suche</w:t>
      </w:r>
    </w:p>
    <w:p w14:paraId="035D05AF" w14:textId="7275B25E" w:rsidR="008B4F18" w:rsidRPr="00D3353D" w:rsidRDefault="008B4F18" w:rsidP="008B4F18">
      <w:pPr>
        <w:spacing w:after="0"/>
        <w:ind w:left="-5"/>
        <w:rPr>
          <w:sz w:val="22"/>
        </w:rPr>
      </w:pPr>
      <w:r w:rsidRPr="00D3353D">
        <w:rPr>
          <w:sz w:val="22"/>
        </w:rPr>
        <w:t>Roboty malarskie powinny być prowadzone w temperaturze powyżej +5°C i poniżej 25°C. W czasie malowania niedopuszczalne jest nawietrzanie ciepłym powietrzem. Prace należy wykonywać według instrukcji producenta farby i stosować się do wszelkich zaleceń podanych na opakowaniu. Zawartość opakowania należy starannie wymieszać do uzyskania jednolitej konsystencji. W czasie prac malarskich i po ich zakończeniu pomieszczenia należy przed użytkowaniem wywietrzyć do zaniku charakterystycznego zapachu. Przed malowaniem farbami powierzchnie należy zagruntować odpowiednim środkiem gruntującym. Należy wykonać dwukrotne malowanie. Drugą warstwę można nanosić po całkowitym wyschnięciu pierwszej, tj. co najmniej po dwóch godzinach. Powłoki powinny być:</w:t>
      </w:r>
    </w:p>
    <w:p w14:paraId="22AFCCF6" w14:textId="141C4C75" w:rsidR="008B4F18" w:rsidRPr="00D3353D" w:rsidRDefault="008B4F18" w:rsidP="008B4F18">
      <w:pPr>
        <w:spacing w:after="0"/>
        <w:ind w:left="-5"/>
        <w:rPr>
          <w:sz w:val="22"/>
        </w:rPr>
      </w:pPr>
      <w:r w:rsidRPr="00D3353D">
        <w:rPr>
          <w:sz w:val="22"/>
        </w:rPr>
        <w:t>- jednolite, bez smug , plam , uszkodzeń i śladów pędzla (dopuszcza się chropowatość</w:t>
      </w:r>
    </w:p>
    <w:p w14:paraId="4D56D0A8" w14:textId="55C1D8A7" w:rsidR="008B4F18" w:rsidRPr="00D3353D" w:rsidRDefault="008B4F18" w:rsidP="008B4F18">
      <w:pPr>
        <w:spacing w:after="0"/>
        <w:ind w:left="-5"/>
        <w:rPr>
          <w:sz w:val="22"/>
        </w:rPr>
      </w:pPr>
      <w:r w:rsidRPr="00D3353D">
        <w:rPr>
          <w:sz w:val="22"/>
        </w:rPr>
        <w:t>powłoki odpowiadającą rodzajowi faktury pokrywanego materiału),</w:t>
      </w:r>
    </w:p>
    <w:p w14:paraId="168FAE53" w14:textId="37682E48" w:rsidR="008B4F18" w:rsidRPr="00D3353D" w:rsidRDefault="008B4F18" w:rsidP="008B4F18">
      <w:pPr>
        <w:spacing w:after="0"/>
        <w:ind w:left="-5"/>
        <w:rPr>
          <w:sz w:val="22"/>
        </w:rPr>
      </w:pPr>
      <w:r w:rsidRPr="00D3353D">
        <w:rPr>
          <w:sz w:val="22"/>
        </w:rPr>
        <w:t>- mieć jednolitą barwę i połysk zgodnie z wzornikiem producenta oraz projektem</w:t>
      </w:r>
    </w:p>
    <w:p w14:paraId="211F7235" w14:textId="7F0099F5" w:rsidR="008B4F18" w:rsidRPr="00D3353D" w:rsidRDefault="008B4F18" w:rsidP="008B4F18">
      <w:pPr>
        <w:spacing w:after="0"/>
        <w:ind w:left="-5"/>
        <w:rPr>
          <w:sz w:val="22"/>
        </w:rPr>
      </w:pPr>
      <w:r w:rsidRPr="00D3353D">
        <w:rPr>
          <w:sz w:val="22"/>
        </w:rPr>
        <w:t>- nie mogą odstawać od podłoża, łuszczyć się, mieć pęknięć.</w:t>
      </w:r>
    </w:p>
    <w:p w14:paraId="3926109E" w14:textId="77777777" w:rsidR="008B4F18" w:rsidRPr="00D3353D" w:rsidRDefault="008B4F18" w:rsidP="008B4F18">
      <w:pPr>
        <w:spacing w:after="0"/>
        <w:ind w:left="-5"/>
        <w:rPr>
          <w:sz w:val="22"/>
        </w:rPr>
      </w:pPr>
    </w:p>
    <w:p w14:paraId="417F6D43" w14:textId="77777777" w:rsidR="008B4F18" w:rsidRPr="00D3353D" w:rsidRDefault="008B4F18" w:rsidP="008B4F18">
      <w:pPr>
        <w:pStyle w:val="Nagwek1"/>
        <w:tabs>
          <w:tab w:val="center" w:pos="2626"/>
        </w:tabs>
        <w:spacing w:after="263"/>
        <w:ind w:left="-15" w:firstLine="0"/>
        <w:rPr>
          <w:sz w:val="22"/>
        </w:rPr>
      </w:pPr>
      <w:r w:rsidRPr="00D3353D">
        <w:rPr>
          <w:sz w:val="22"/>
        </w:rPr>
        <w:t>6</w:t>
      </w:r>
      <w:r w:rsidRPr="00D3353D">
        <w:rPr>
          <w:rFonts w:eastAsia="Arial"/>
          <w:sz w:val="22"/>
        </w:rPr>
        <w:t xml:space="preserve">       </w:t>
      </w:r>
      <w:r w:rsidRPr="00D3353D">
        <w:rPr>
          <w:sz w:val="22"/>
        </w:rPr>
        <w:t xml:space="preserve">KONTROLA JAKOŚCI ROBÓT </w:t>
      </w:r>
    </w:p>
    <w:p w14:paraId="5006C597" w14:textId="77777777" w:rsidR="000A49B8" w:rsidRPr="00D3353D" w:rsidRDefault="000A49B8" w:rsidP="000A49B8">
      <w:pPr>
        <w:spacing w:after="0"/>
        <w:rPr>
          <w:sz w:val="22"/>
        </w:rPr>
      </w:pPr>
      <w:r w:rsidRPr="00D3353D">
        <w:rPr>
          <w:sz w:val="22"/>
        </w:rPr>
        <w:t>Ogólne zasady kontroli jakości robót podano w ST Kod CPV 45000000-7 „Wymagania ogólne”</w:t>
      </w:r>
    </w:p>
    <w:p w14:paraId="5DCFFF19" w14:textId="5695261E" w:rsidR="008B4F18" w:rsidRPr="00D3353D" w:rsidRDefault="000A49B8" w:rsidP="000A49B8">
      <w:pPr>
        <w:spacing w:after="0"/>
        <w:rPr>
          <w:sz w:val="22"/>
        </w:rPr>
      </w:pPr>
      <w:r w:rsidRPr="00D3353D">
        <w:rPr>
          <w:sz w:val="22"/>
        </w:rPr>
        <w:t xml:space="preserve">Dostarczone na plac budowy materiały należy kontrolować pod względem ich jakości. Zasady dokonywania takiej kontroli powinien ustalić kierownik budowy w porozumieniu z Inspektorem </w:t>
      </w:r>
      <w:r w:rsidRPr="00D3353D">
        <w:rPr>
          <w:sz w:val="22"/>
        </w:rPr>
        <w:lastRenderedPageBreak/>
        <w:t>Nadzoru. Kontrola jakości polega na sprawdzeniu czy roboty zostały wykonane zgodnie z zaleceniami zawartymi w Specyfikacji Technicznej jak również zaleceniami producentów.</w:t>
      </w:r>
    </w:p>
    <w:p w14:paraId="32E423F7" w14:textId="62A50DCA" w:rsidR="000A49B8" w:rsidRPr="00D3353D" w:rsidRDefault="000A49B8" w:rsidP="000A49B8">
      <w:pPr>
        <w:spacing w:after="0"/>
        <w:rPr>
          <w:sz w:val="22"/>
        </w:rPr>
      </w:pPr>
    </w:p>
    <w:p w14:paraId="645179B6" w14:textId="77777777" w:rsidR="000A49B8" w:rsidRPr="00D3353D" w:rsidRDefault="000A49B8" w:rsidP="000A49B8">
      <w:pPr>
        <w:spacing w:after="0"/>
        <w:rPr>
          <w:b/>
          <w:bCs/>
          <w:sz w:val="22"/>
          <w:u w:val="single"/>
        </w:rPr>
      </w:pPr>
      <w:r w:rsidRPr="00D3353D">
        <w:rPr>
          <w:b/>
          <w:bCs/>
          <w:sz w:val="22"/>
          <w:u w:val="single"/>
        </w:rPr>
        <w:t>Powierzchnia do malowania.</w:t>
      </w:r>
    </w:p>
    <w:p w14:paraId="24B72DC2" w14:textId="77777777" w:rsidR="000A49B8" w:rsidRPr="00D3353D" w:rsidRDefault="000A49B8" w:rsidP="000A49B8">
      <w:pPr>
        <w:spacing w:after="0"/>
        <w:rPr>
          <w:sz w:val="22"/>
        </w:rPr>
      </w:pPr>
      <w:r w:rsidRPr="00D3353D">
        <w:rPr>
          <w:sz w:val="22"/>
        </w:rPr>
        <w:t>Kontrola stanu technicznego powierzchni przygotowanej do malowania powinna obejmować:</w:t>
      </w:r>
    </w:p>
    <w:p w14:paraId="226341DF" w14:textId="586D69AA" w:rsidR="000A49B8" w:rsidRPr="00D3353D" w:rsidRDefault="000A49B8" w:rsidP="000A49B8">
      <w:pPr>
        <w:spacing w:after="0"/>
        <w:rPr>
          <w:sz w:val="22"/>
        </w:rPr>
      </w:pPr>
      <w:r w:rsidRPr="00D3353D">
        <w:rPr>
          <w:sz w:val="22"/>
        </w:rPr>
        <w:t>- sprawdzenie wyglądu powierzchni,</w:t>
      </w:r>
    </w:p>
    <w:p w14:paraId="54E2CC0C" w14:textId="36077DA6" w:rsidR="000A49B8" w:rsidRPr="00D3353D" w:rsidRDefault="000A49B8" w:rsidP="000A49B8">
      <w:pPr>
        <w:spacing w:after="0"/>
        <w:rPr>
          <w:sz w:val="22"/>
        </w:rPr>
      </w:pPr>
      <w:r w:rsidRPr="00D3353D">
        <w:rPr>
          <w:sz w:val="22"/>
        </w:rPr>
        <w:t>- sprawdzenie wsiąkliwości,</w:t>
      </w:r>
    </w:p>
    <w:p w14:paraId="7EC731F2" w14:textId="77777777" w:rsidR="000A49B8" w:rsidRPr="00D3353D" w:rsidRDefault="000A49B8" w:rsidP="000A49B8">
      <w:pPr>
        <w:spacing w:after="0"/>
        <w:rPr>
          <w:sz w:val="22"/>
        </w:rPr>
      </w:pPr>
      <w:r w:rsidRPr="00D3353D">
        <w:rPr>
          <w:sz w:val="22"/>
        </w:rPr>
        <w:t>- sprawdzenie wyschnięcia podłoża</w:t>
      </w:r>
    </w:p>
    <w:p w14:paraId="665174DA" w14:textId="725FB7B6" w:rsidR="000A49B8" w:rsidRPr="00D3353D" w:rsidRDefault="000A49B8" w:rsidP="000A49B8">
      <w:pPr>
        <w:spacing w:after="0"/>
        <w:rPr>
          <w:sz w:val="22"/>
        </w:rPr>
      </w:pPr>
      <w:r w:rsidRPr="00D3353D">
        <w:rPr>
          <w:sz w:val="22"/>
        </w:rPr>
        <w:t>- sprawdzenie czystości,</w:t>
      </w:r>
    </w:p>
    <w:p w14:paraId="710ED958" w14:textId="79271B16" w:rsidR="000A49B8" w:rsidRPr="00D3353D" w:rsidRDefault="000A49B8" w:rsidP="000A49B8">
      <w:pPr>
        <w:spacing w:after="0"/>
        <w:rPr>
          <w:sz w:val="22"/>
        </w:rPr>
      </w:pPr>
      <w:r w:rsidRPr="00D3353D">
        <w:rPr>
          <w:sz w:val="22"/>
        </w:rPr>
        <w:t>Sprawdzenie wyglądu powierzchni pod malowanie należy wykonać przez oględziny zewnętrzne. Sprawdzenie wsiąkliwości należy wykonać przez spryskiwanie powierzchni przewidzianej pod malowanie kilku kroplami wody. Ciemniejsza plama zwilżonej powierzchni powinna nastąpić nie wcześniej niż po 3 s.</w:t>
      </w:r>
    </w:p>
    <w:p w14:paraId="140855A0" w14:textId="77777777" w:rsidR="000A49B8" w:rsidRPr="00D3353D" w:rsidRDefault="000A49B8" w:rsidP="000A49B8">
      <w:pPr>
        <w:spacing w:after="0"/>
        <w:rPr>
          <w:sz w:val="22"/>
        </w:rPr>
      </w:pPr>
      <w:r w:rsidRPr="00D3353D">
        <w:rPr>
          <w:b/>
          <w:bCs/>
          <w:sz w:val="22"/>
          <w:u w:val="single"/>
        </w:rPr>
        <w:t>Roboty malarskie</w:t>
      </w:r>
      <w:r w:rsidRPr="00D3353D">
        <w:rPr>
          <w:sz w:val="22"/>
        </w:rPr>
        <w:t>.</w:t>
      </w:r>
    </w:p>
    <w:p w14:paraId="1EC98AEE" w14:textId="77777777" w:rsidR="000A49B8" w:rsidRPr="00D3353D" w:rsidRDefault="000A49B8" w:rsidP="000A49B8">
      <w:pPr>
        <w:spacing w:after="0"/>
        <w:rPr>
          <w:sz w:val="22"/>
        </w:rPr>
      </w:pPr>
      <w:r w:rsidRPr="00D3353D">
        <w:rPr>
          <w:sz w:val="22"/>
        </w:rPr>
        <w:t>Badania powłok przy ich odbiorach należy przeprowadzić po zakończeniu ich wykonania:</w:t>
      </w:r>
    </w:p>
    <w:p w14:paraId="34E3A1F5" w14:textId="22B34343" w:rsidR="000A49B8" w:rsidRPr="00D3353D" w:rsidRDefault="000A49B8" w:rsidP="000A49B8">
      <w:pPr>
        <w:spacing w:after="0"/>
        <w:rPr>
          <w:sz w:val="22"/>
        </w:rPr>
      </w:pPr>
      <w:r w:rsidRPr="00D3353D">
        <w:rPr>
          <w:sz w:val="22"/>
        </w:rPr>
        <w:t>- dla farb emulsyjnych nie wcześniej niż po 7 dniach,</w:t>
      </w:r>
    </w:p>
    <w:p w14:paraId="1BC8F126" w14:textId="6793B483" w:rsidR="000A49B8" w:rsidRPr="00D3353D" w:rsidRDefault="000A49B8" w:rsidP="000A49B8">
      <w:pPr>
        <w:spacing w:after="0"/>
        <w:rPr>
          <w:sz w:val="22"/>
        </w:rPr>
      </w:pPr>
      <w:r w:rsidRPr="00D3353D">
        <w:rPr>
          <w:sz w:val="22"/>
        </w:rPr>
        <w:t>- dla pozostałych nie wcześniej niż po 14 dniach.</w:t>
      </w:r>
    </w:p>
    <w:p w14:paraId="06D7FAAD" w14:textId="77777777" w:rsidR="000A49B8" w:rsidRPr="00D3353D" w:rsidRDefault="000A49B8" w:rsidP="000A49B8">
      <w:pPr>
        <w:spacing w:after="0"/>
        <w:rPr>
          <w:sz w:val="22"/>
        </w:rPr>
      </w:pPr>
      <w:r w:rsidRPr="00D3353D">
        <w:rPr>
          <w:sz w:val="22"/>
        </w:rPr>
        <w:t>Badania przeprowadza się przy temperaturze powietrza nie niższej od +5°C przy wilgotności</w:t>
      </w:r>
    </w:p>
    <w:p w14:paraId="26B87758" w14:textId="77777777" w:rsidR="000A49B8" w:rsidRPr="00D3353D" w:rsidRDefault="000A49B8" w:rsidP="000A49B8">
      <w:pPr>
        <w:spacing w:after="0"/>
        <w:rPr>
          <w:sz w:val="22"/>
        </w:rPr>
      </w:pPr>
      <w:r w:rsidRPr="00D3353D">
        <w:rPr>
          <w:sz w:val="22"/>
        </w:rPr>
        <w:t>powietrza mniejszej od 65%. Badania powinny obejmować:</w:t>
      </w:r>
    </w:p>
    <w:p w14:paraId="0DC7432A" w14:textId="752D57EE" w:rsidR="000A49B8" w:rsidRPr="00D3353D" w:rsidRDefault="000A49B8" w:rsidP="000A49B8">
      <w:pPr>
        <w:spacing w:after="0"/>
        <w:rPr>
          <w:sz w:val="22"/>
        </w:rPr>
      </w:pPr>
      <w:r w:rsidRPr="00D3353D">
        <w:rPr>
          <w:sz w:val="22"/>
        </w:rPr>
        <w:t>- sprawdzenie wyglądu zewnętrznego,</w:t>
      </w:r>
    </w:p>
    <w:p w14:paraId="30684DB8" w14:textId="14D95F7B" w:rsidR="000A49B8" w:rsidRPr="00D3353D" w:rsidRDefault="000A49B8" w:rsidP="000A49B8">
      <w:pPr>
        <w:spacing w:after="0"/>
        <w:rPr>
          <w:sz w:val="22"/>
        </w:rPr>
      </w:pPr>
      <w:r w:rsidRPr="00D3353D">
        <w:rPr>
          <w:sz w:val="22"/>
        </w:rPr>
        <w:t>- sprawdzenie zgodności barwy ze wzorcem,</w:t>
      </w:r>
    </w:p>
    <w:p w14:paraId="6C471426" w14:textId="1CEB16C2" w:rsidR="000A49B8" w:rsidRPr="00D3353D" w:rsidRDefault="000A49B8" w:rsidP="000A49B8">
      <w:pPr>
        <w:spacing w:after="0"/>
        <w:rPr>
          <w:sz w:val="22"/>
        </w:rPr>
      </w:pPr>
      <w:r w:rsidRPr="00D3353D">
        <w:rPr>
          <w:sz w:val="22"/>
        </w:rPr>
        <w:t>dla farb olejnych i syntetycznych: sprawdzenie powłoki na zarysowanie i uderzenia, sprawdzenie elastyczności i twardości oraz przyczepności zgodnie z odpowiednimi normami państwowymi. Jeśli badania dadzą wynik pozytywny, to roboty malarskie należy uznać za wykonane prawidłowo. Gdy którekolwiek z badań dało wynik ujemny, należy usunąć wykonane powłoki częściowo lub całkowicie i wykonać powtórnie.</w:t>
      </w:r>
    </w:p>
    <w:p w14:paraId="63663250" w14:textId="77777777" w:rsidR="000A49B8" w:rsidRPr="00D3353D" w:rsidRDefault="000A49B8" w:rsidP="000A49B8">
      <w:pPr>
        <w:spacing w:after="0"/>
        <w:rPr>
          <w:sz w:val="22"/>
        </w:rPr>
      </w:pPr>
    </w:p>
    <w:p w14:paraId="0F7A48D0" w14:textId="77777777" w:rsidR="008B4F18" w:rsidRPr="00D3353D" w:rsidRDefault="008B4F18" w:rsidP="008B4F18">
      <w:pPr>
        <w:pStyle w:val="Nagwek1"/>
        <w:tabs>
          <w:tab w:val="center" w:pos="1357"/>
        </w:tabs>
        <w:ind w:left="-15" w:firstLine="0"/>
        <w:rPr>
          <w:sz w:val="22"/>
        </w:rPr>
      </w:pPr>
      <w:r w:rsidRPr="00D3353D">
        <w:rPr>
          <w:sz w:val="22"/>
        </w:rPr>
        <w:t>7</w:t>
      </w:r>
      <w:r w:rsidRPr="00D3353D">
        <w:rPr>
          <w:rFonts w:eastAsia="Arial"/>
          <w:sz w:val="22"/>
        </w:rPr>
        <w:t xml:space="preserve"> </w:t>
      </w:r>
      <w:r w:rsidRPr="00D3353D">
        <w:rPr>
          <w:rFonts w:eastAsia="Arial"/>
          <w:sz w:val="22"/>
        </w:rPr>
        <w:tab/>
      </w:r>
      <w:r w:rsidRPr="00D3353D">
        <w:rPr>
          <w:sz w:val="22"/>
        </w:rPr>
        <w:t xml:space="preserve">OBMIAR ROBÓT </w:t>
      </w:r>
    </w:p>
    <w:p w14:paraId="61480829" w14:textId="77777777" w:rsidR="008B4F18" w:rsidRPr="00D3353D" w:rsidRDefault="008B4F18" w:rsidP="008B4F18">
      <w:pPr>
        <w:spacing w:after="264"/>
        <w:ind w:left="-5"/>
        <w:rPr>
          <w:sz w:val="22"/>
        </w:rPr>
      </w:pPr>
      <w:r w:rsidRPr="00D3353D">
        <w:rPr>
          <w:sz w:val="22"/>
        </w:rPr>
        <w:t xml:space="preserve">Ogólne zasady obmiaru robót podano w ST „Wymagania ogólne”. Jednostką obmiaru jest m2 ściany. </w:t>
      </w:r>
    </w:p>
    <w:p w14:paraId="236DFA5E" w14:textId="77777777" w:rsidR="008B4F18" w:rsidRPr="00D3353D" w:rsidRDefault="008B4F18" w:rsidP="008B4F18">
      <w:pPr>
        <w:pStyle w:val="Nagwek1"/>
        <w:spacing w:after="256"/>
        <w:ind w:left="-5"/>
        <w:rPr>
          <w:sz w:val="22"/>
        </w:rPr>
      </w:pPr>
      <w:r w:rsidRPr="00D3353D">
        <w:rPr>
          <w:sz w:val="22"/>
        </w:rPr>
        <w:t>8</w:t>
      </w:r>
      <w:r w:rsidRPr="00D3353D">
        <w:rPr>
          <w:rFonts w:eastAsia="Arial"/>
          <w:sz w:val="22"/>
        </w:rPr>
        <w:t xml:space="preserve"> </w:t>
      </w:r>
      <w:r w:rsidRPr="00D3353D">
        <w:rPr>
          <w:sz w:val="22"/>
        </w:rPr>
        <w:t xml:space="preserve">ODBIÓR ROBÓT </w:t>
      </w:r>
    </w:p>
    <w:p w14:paraId="4D2AAA16" w14:textId="77777777" w:rsidR="008B4F18" w:rsidRPr="00D3353D" w:rsidRDefault="008B4F18" w:rsidP="008B4F18">
      <w:pPr>
        <w:pStyle w:val="Nagwek2"/>
        <w:tabs>
          <w:tab w:val="center" w:pos="2824"/>
        </w:tabs>
        <w:ind w:left="-15" w:firstLine="0"/>
        <w:rPr>
          <w:sz w:val="22"/>
        </w:rPr>
      </w:pPr>
      <w:r w:rsidRPr="00D3353D">
        <w:rPr>
          <w:rFonts w:eastAsia="Times New Roman"/>
          <w:sz w:val="22"/>
        </w:rPr>
        <w:t>8.1</w:t>
      </w:r>
      <w:r w:rsidRPr="00D3353D">
        <w:rPr>
          <w:rFonts w:eastAsia="Arial"/>
          <w:sz w:val="22"/>
        </w:rPr>
        <w:t xml:space="preserve">   </w:t>
      </w:r>
      <w:r w:rsidRPr="00D3353D">
        <w:rPr>
          <w:sz w:val="22"/>
        </w:rPr>
        <w:t>Odbiór podłoża</w:t>
      </w:r>
    </w:p>
    <w:p w14:paraId="78CBE1D5" w14:textId="51F198A2" w:rsidR="008B4F18" w:rsidRPr="00D3353D" w:rsidRDefault="000A49B8" w:rsidP="000A49B8">
      <w:pPr>
        <w:ind w:left="-5"/>
        <w:rPr>
          <w:sz w:val="22"/>
        </w:rPr>
      </w:pPr>
      <w:r w:rsidRPr="00D3353D">
        <w:rPr>
          <w:sz w:val="22"/>
        </w:rPr>
        <w:t>Zastosowane do przygotowania podłoża materiały powinny odpowiadać wymaganiom zawartym w normach państwowych lub świadectwach dopuszczenia do stosowania w budownictwie. Podłoże, posiadające drobne uszkodzenia powinno być naprawione przez wypełnienie ubytków zaprawą do robót tynkowych lub odpowiednią szpachlówką. Podłoże powinno być przygotowane zgodnie z wymaganiami w pkt. 5. Jeżeli odbiór podłoża odbywa się po dłuższym czasie od jego wykonania, należy podłoże przed gruntowaniem oczyścić.</w:t>
      </w:r>
    </w:p>
    <w:p w14:paraId="40A3B266" w14:textId="77777777" w:rsidR="008B4F18" w:rsidRPr="00D3353D" w:rsidRDefault="008B4F18" w:rsidP="008B4F18">
      <w:pPr>
        <w:ind w:left="-5"/>
        <w:rPr>
          <w:sz w:val="22"/>
        </w:rPr>
      </w:pPr>
    </w:p>
    <w:p w14:paraId="62FFBD02" w14:textId="4172440D" w:rsidR="008B4F18" w:rsidRPr="00D3353D" w:rsidRDefault="008B4F18" w:rsidP="008B4F18">
      <w:pPr>
        <w:pStyle w:val="Nagwek2"/>
        <w:tabs>
          <w:tab w:val="center" w:pos="2824"/>
        </w:tabs>
        <w:ind w:left="-15" w:firstLine="0"/>
        <w:rPr>
          <w:sz w:val="22"/>
        </w:rPr>
      </w:pPr>
      <w:r w:rsidRPr="00D3353D">
        <w:rPr>
          <w:rFonts w:eastAsia="Times New Roman"/>
          <w:sz w:val="22"/>
        </w:rPr>
        <w:t>8.2</w:t>
      </w:r>
      <w:r w:rsidRPr="00D3353D">
        <w:rPr>
          <w:rFonts w:eastAsia="Arial"/>
          <w:sz w:val="22"/>
        </w:rPr>
        <w:t xml:space="preserve">   </w:t>
      </w:r>
      <w:r w:rsidR="00732D08" w:rsidRPr="00D3353D">
        <w:rPr>
          <w:sz w:val="22"/>
        </w:rPr>
        <w:t>Wymagania przy odbiorze</w:t>
      </w:r>
    </w:p>
    <w:p w14:paraId="26FD779B" w14:textId="7B623FCE" w:rsidR="00732D08" w:rsidRPr="00D3353D" w:rsidRDefault="00732D08" w:rsidP="00732D08">
      <w:pPr>
        <w:rPr>
          <w:sz w:val="22"/>
        </w:rPr>
      </w:pPr>
      <w:r w:rsidRPr="00D3353D">
        <w:rPr>
          <w:sz w:val="22"/>
        </w:rPr>
        <w:t>- 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14:paraId="54320DF5" w14:textId="65E17569" w:rsidR="00732D08" w:rsidRPr="00D3353D" w:rsidRDefault="00732D08" w:rsidP="00732D08">
      <w:pPr>
        <w:rPr>
          <w:sz w:val="22"/>
        </w:rPr>
      </w:pPr>
      <w:r w:rsidRPr="00D3353D">
        <w:rPr>
          <w:sz w:val="22"/>
        </w:rPr>
        <w:lastRenderedPageBreak/>
        <w:t>- Sprawdzenie odporności powłoki na wycieranie polegające na lekkim, kilkakrotnym potarciu jej powierzchni miękką, wełnianą lub bawełnianą szmatką kontrastowego koloru.</w:t>
      </w:r>
    </w:p>
    <w:p w14:paraId="1F4E4C9E" w14:textId="77777777" w:rsidR="00732D08" w:rsidRPr="00D3353D" w:rsidRDefault="00732D08" w:rsidP="00732D08">
      <w:pPr>
        <w:rPr>
          <w:sz w:val="22"/>
        </w:rPr>
      </w:pPr>
      <w:r w:rsidRPr="00D3353D">
        <w:rPr>
          <w:sz w:val="22"/>
        </w:rPr>
        <w:t>- Sprawdzenie odporności powłoki na zarysowanie.</w:t>
      </w:r>
    </w:p>
    <w:p w14:paraId="19DE105C" w14:textId="77777777" w:rsidR="00732D08" w:rsidRPr="00D3353D" w:rsidRDefault="00732D08" w:rsidP="00732D08">
      <w:pPr>
        <w:rPr>
          <w:sz w:val="22"/>
        </w:rPr>
      </w:pPr>
      <w:r w:rsidRPr="00D3353D">
        <w:rPr>
          <w:sz w:val="22"/>
        </w:rPr>
        <w:t>- Sprawdzenie przyczepności powłoki do podłoża polegające na próbie poderwania ostrym</w:t>
      </w:r>
    </w:p>
    <w:p w14:paraId="77264D6B" w14:textId="77777777" w:rsidR="00732D08" w:rsidRPr="00D3353D" w:rsidRDefault="00732D08" w:rsidP="00732D08">
      <w:pPr>
        <w:rPr>
          <w:sz w:val="22"/>
        </w:rPr>
      </w:pPr>
      <w:r w:rsidRPr="00D3353D">
        <w:rPr>
          <w:sz w:val="22"/>
        </w:rPr>
        <w:t>narzędziem powłoki od podłoża.</w:t>
      </w:r>
    </w:p>
    <w:p w14:paraId="52C6DB82" w14:textId="411BE343" w:rsidR="008B4F18" w:rsidRPr="00D3353D" w:rsidRDefault="00732D08" w:rsidP="00732D08">
      <w:pPr>
        <w:rPr>
          <w:sz w:val="22"/>
        </w:rPr>
      </w:pPr>
      <w:r w:rsidRPr="00D3353D">
        <w:rPr>
          <w:sz w:val="22"/>
        </w:rPr>
        <w:t>- Sprawdzenie odporności powłoki na zmywanie wodą polegające na zwilżaniu badanej powierzchni powłoki przez kilkakrotne potarcie mokrą miękką szczotką lub szmatką. Wyniki odbiorów materiałów i robót powinny być każdorazowo wpisywane do dziennika budowy.</w:t>
      </w:r>
    </w:p>
    <w:p w14:paraId="31DFDB13" w14:textId="77777777" w:rsidR="008B4F18" w:rsidRPr="00D3353D" w:rsidRDefault="008B4F18" w:rsidP="008B4F18">
      <w:pPr>
        <w:rPr>
          <w:sz w:val="22"/>
        </w:rPr>
      </w:pPr>
    </w:p>
    <w:p w14:paraId="73E4415D" w14:textId="77777777" w:rsidR="008B4F18" w:rsidRPr="00D3353D" w:rsidRDefault="008B4F18" w:rsidP="008B4F18">
      <w:pPr>
        <w:pStyle w:val="Nagwek1"/>
        <w:ind w:left="-5"/>
        <w:rPr>
          <w:sz w:val="22"/>
        </w:rPr>
      </w:pPr>
      <w:r w:rsidRPr="00D3353D">
        <w:rPr>
          <w:sz w:val="22"/>
        </w:rPr>
        <w:t>9</w:t>
      </w:r>
      <w:r w:rsidRPr="00D3353D">
        <w:rPr>
          <w:rFonts w:eastAsia="Arial"/>
          <w:sz w:val="22"/>
        </w:rPr>
        <w:t xml:space="preserve"> </w:t>
      </w:r>
      <w:r w:rsidRPr="00D3353D">
        <w:rPr>
          <w:sz w:val="22"/>
        </w:rPr>
        <w:t xml:space="preserve">PODSTAWA PŁATNOŚCI </w:t>
      </w:r>
    </w:p>
    <w:p w14:paraId="2179CA45" w14:textId="2B04A7BC" w:rsidR="008B4F18" w:rsidRPr="00D3353D" w:rsidRDefault="008B4F18" w:rsidP="00732D08">
      <w:pPr>
        <w:spacing w:after="32"/>
        <w:rPr>
          <w:sz w:val="22"/>
        </w:rPr>
      </w:pPr>
      <w:r w:rsidRPr="00D3353D">
        <w:rPr>
          <w:sz w:val="22"/>
        </w:rPr>
        <w:t>Płaci się za ustaloną ilość m2 powierzchni ściany wg ceny jednostkowej</w:t>
      </w:r>
      <w:r w:rsidR="00732D08" w:rsidRPr="00D3353D">
        <w:rPr>
          <w:sz w:val="22"/>
        </w:rPr>
        <w:t>.</w:t>
      </w:r>
    </w:p>
    <w:p w14:paraId="6CA3A12C" w14:textId="77777777" w:rsidR="00732D08" w:rsidRPr="00D3353D" w:rsidRDefault="00732D08" w:rsidP="00732D08">
      <w:pPr>
        <w:spacing w:after="32"/>
        <w:rPr>
          <w:sz w:val="22"/>
        </w:rPr>
      </w:pPr>
    </w:p>
    <w:p w14:paraId="073C0772" w14:textId="77777777" w:rsidR="008B4F18" w:rsidRPr="00D3353D" w:rsidRDefault="008B4F18" w:rsidP="008B4F18">
      <w:pPr>
        <w:pStyle w:val="Nagwek1"/>
        <w:ind w:left="-5"/>
        <w:rPr>
          <w:sz w:val="22"/>
        </w:rPr>
      </w:pPr>
      <w:r w:rsidRPr="00D3353D">
        <w:rPr>
          <w:sz w:val="22"/>
        </w:rPr>
        <w:t>10</w:t>
      </w:r>
      <w:r w:rsidRPr="00D3353D">
        <w:rPr>
          <w:rFonts w:eastAsia="Arial"/>
          <w:sz w:val="22"/>
        </w:rPr>
        <w:t xml:space="preserve"> </w:t>
      </w:r>
      <w:r w:rsidRPr="00D3353D">
        <w:rPr>
          <w:sz w:val="22"/>
        </w:rPr>
        <w:t xml:space="preserve">PRZEPISY ZWIĄZANE </w:t>
      </w:r>
    </w:p>
    <w:p w14:paraId="78ED7DB5" w14:textId="5F2212C2" w:rsidR="00732D08" w:rsidRPr="00D3353D" w:rsidRDefault="00732D08" w:rsidP="00732D08">
      <w:pPr>
        <w:rPr>
          <w:sz w:val="22"/>
        </w:rPr>
      </w:pPr>
      <w:r w:rsidRPr="00D3353D">
        <w:rPr>
          <w:sz w:val="22"/>
        </w:rPr>
        <w:t>PN-69/B-10280 Roboty malarskie budowlane farbami wodnymi i wodorozcieńczalnymi</w:t>
      </w:r>
    </w:p>
    <w:p w14:paraId="5E7F211A" w14:textId="393676FE" w:rsidR="008B4F18" w:rsidRPr="00D3353D" w:rsidRDefault="00732D08" w:rsidP="00732D08">
      <w:pPr>
        <w:rPr>
          <w:sz w:val="22"/>
        </w:rPr>
      </w:pPr>
      <w:r w:rsidRPr="00D3353D">
        <w:rPr>
          <w:sz w:val="22"/>
        </w:rPr>
        <w:t>farbami emulsyjnymi.</w:t>
      </w:r>
    </w:p>
    <w:p w14:paraId="64F3EA5A" w14:textId="7C725875" w:rsidR="00C266FE" w:rsidRPr="00D3353D" w:rsidRDefault="00C266FE" w:rsidP="00C266FE">
      <w:pPr>
        <w:rPr>
          <w:sz w:val="22"/>
        </w:rPr>
      </w:pPr>
    </w:p>
    <w:p w14:paraId="49B87192" w14:textId="43E9CBA0" w:rsidR="00C266FE" w:rsidRPr="00D3353D" w:rsidRDefault="00C266FE" w:rsidP="00C266FE">
      <w:pPr>
        <w:rPr>
          <w:sz w:val="22"/>
        </w:rPr>
      </w:pPr>
    </w:p>
    <w:p w14:paraId="7B358DF1" w14:textId="50934811" w:rsidR="00C266FE" w:rsidRPr="00D3353D" w:rsidRDefault="00C266FE" w:rsidP="00C266FE">
      <w:pPr>
        <w:rPr>
          <w:sz w:val="22"/>
        </w:rPr>
      </w:pPr>
    </w:p>
    <w:p w14:paraId="02840810" w14:textId="2E839558" w:rsidR="00885AAA" w:rsidRPr="00D3353D" w:rsidRDefault="00885AAA" w:rsidP="00885AAA">
      <w:pPr>
        <w:pStyle w:val="Nagwek1"/>
        <w:tabs>
          <w:tab w:val="center" w:pos="828"/>
        </w:tabs>
        <w:spacing w:after="264"/>
        <w:jc w:val="center"/>
        <w:rPr>
          <w:sz w:val="22"/>
        </w:rPr>
      </w:pPr>
      <w:r w:rsidRPr="00D3353D">
        <w:rPr>
          <w:sz w:val="22"/>
        </w:rPr>
        <w:t>SZCZEGÓŁOWA SPECYFIKACJA TECHNICZNA WYKONANIA I OBIORU ROBÓT BUDOWLANYCH – STOLARKA BUDOWLANA (Kod CPV 45421100-5)</w:t>
      </w:r>
    </w:p>
    <w:p w14:paraId="1E35FB26" w14:textId="77777777" w:rsidR="00885AAA" w:rsidRPr="00D3353D" w:rsidRDefault="00885AAA" w:rsidP="00885AAA">
      <w:pPr>
        <w:pStyle w:val="Nagwek1"/>
        <w:tabs>
          <w:tab w:val="center" w:pos="1100"/>
        </w:tabs>
        <w:spacing w:after="262"/>
        <w:ind w:left="-15" w:firstLine="0"/>
        <w:rPr>
          <w:sz w:val="22"/>
        </w:rPr>
      </w:pPr>
      <w:r w:rsidRPr="00D3353D">
        <w:rPr>
          <w:sz w:val="22"/>
        </w:rPr>
        <w:t>1</w:t>
      </w:r>
      <w:r w:rsidRPr="00D3353D">
        <w:rPr>
          <w:rFonts w:eastAsia="Arial"/>
          <w:sz w:val="22"/>
        </w:rPr>
        <w:t xml:space="preserve"> </w:t>
      </w:r>
      <w:r w:rsidRPr="00D3353D">
        <w:rPr>
          <w:rFonts w:eastAsia="Arial"/>
          <w:sz w:val="22"/>
        </w:rPr>
        <w:tab/>
      </w:r>
      <w:r w:rsidRPr="00D3353D">
        <w:rPr>
          <w:sz w:val="22"/>
        </w:rPr>
        <w:t xml:space="preserve">Wstęp </w:t>
      </w:r>
    </w:p>
    <w:p w14:paraId="17F0902A" w14:textId="77777777" w:rsidR="00885AAA" w:rsidRPr="00D3353D" w:rsidRDefault="00885AAA" w:rsidP="00885AAA">
      <w:pPr>
        <w:pStyle w:val="Nagwek2"/>
        <w:tabs>
          <w:tab w:val="center" w:pos="2533"/>
        </w:tabs>
        <w:spacing w:after="94" w:line="259" w:lineRule="auto"/>
        <w:ind w:left="-15" w:firstLine="0"/>
        <w:rPr>
          <w:sz w:val="22"/>
        </w:rPr>
      </w:pPr>
      <w:r w:rsidRPr="00D3353D">
        <w:rPr>
          <w:rFonts w:eastAsia="Times New Roman"/>
          <w:sz w:val="22"/>
        </w:rPr>
        <w:t>1.1</w:t>
      </w:r>
      <w:r w:rsidRPr="00D3353D">
        <w:rPr>
          <w:rFonts w:eastAsia="Arial"/>
          <w:sz w:val="22"/>
        </w:rPr>
        <w:t xml:space="preserve"> </w:t>
      </w:r>
      <w:r w:rsidRPr="00D3353D">
        <w:rPr>
          <w:rFonts w:eastAsia="Arial"/>
          <w:sz w:val="22"/>
        </w:rPr>
        <w:tab/>
      </w:r>
      <w:r w:rsidRPr="00D3353D">
        <w:rPr>
          <w:sz w:val="22"/>
        </w:rPr>
        <w:t xml:space="preserve">Przedmiot Specyfikacji Technicznej </w:t>
      </w:r>
    </w:p>
    <w:p w14:paraId="7B2ECCA6" w14:textId="77777777" w:rsidR="00AB3E82" w:rsidRPr="00D3353D" w:rsidRDefault="00AB3E82" w:rsidP="00AB3E82">
      <w:pPr>
        <w:spacing w:after="267"/>
        <w:ind w:left="-5"/>
        <w:rPr>
          <w:sz w:val="22"/>
        </w:rPr>
      </w:pPr>
      <w:r w:rsidRPr="00D3353D">
        <w:rPr>
          <w:sz w:val="22"/>
        </w:rPr>
        <w:t>Przedmiotem niniejszej specyfikacji technicznej (ST) są wymagania dotyczące wykonania i  odbioru robót związanych zadaniem „Wykonanie dokumentacji projektowo-kosztorysowej Przebudowa wraz z modernizacją szkoły podstawowej z punktem przedszkolnym w Mielęcinie”.</w:t>
      </w:r>
    </w:p>
    <w:p w14:paraId="1B3BD9B8" w14:textId="77777777" w:rsidR="00885AAA" w:rsidRPr="00D3353D" w:rsidRDefault="00885AAA" w:rsidP="00885AAA">
      <w:pPr>
        <w:pStyle w:val="Nagwek2"/>
        <w:tabs>
          <w:tab w:val="center" w:pos="1788"/>
        </w:tabs>
        <w:spacing w:after="94" w:line="259" w:lineRule="auto"/>
        <w:ind w:left="-15" w:firstLine="0"/>
        <w:rPr>
          <w:rFonts w:eastAsia="Times New Roman"/>
          <w:sz w:val="22"/>
        </w:rPr>
      </w:pPr>
      <w:r w:rsidRPr="00D3353D">
        <w:rPr>
          <w:rFonts w:eastAsia="Times New Roman"/>
          <w:sz w:val="22"/>
        </w:rPr>
        <w:t>1.2</w:t>
      </w:r>
      <w:r w:rsidRPr="00D3353D">
        <w:rPr>
          <w:rFonts w:eastAsia="Arial"/>
          <w:sz w:val="22"/>
        </w:rPr>
        <w:t xml:space="preserve"> </w:t>
      </w:r>
      <w:r w:rsidRPr="00D3353D">
        <w:rPr>
          <w:rFonts w:eastAsia="Arial"/>
          <w:sz w:val="22"/>
        </w:rPr>
        <w:tab/>
      </w:r>
      <w:r w:rsidRPr="00D3353D">
        <w:rPr>
          <w:sz w:val="22"/>
        </w:rPr>
        <w:t xml:space="preserve">Zakres stosowania ST </w:t>
      </w:r>
    </w:p>
    <w:p w14:paraId="621C224A" w14:textId="77777777" w:rsidR="00885AAA" w:rsidRPr="00D3353D" w:rsidRDefault="00885AAA" w:rsidP="00885AAA">
      <w:pPr>
        <w:ind w:left="-5"/>
        <w:rPr>
          <w:sz w:val="22"/>
        </w:rPr>
      </w:pPr>
      <w:r w:rsidRPr="00D3353D">
        <w:rPr>
          <w:sz w:val="22"/>
        </w:rPr>
        <w:t xml:space="preserve">Niniejsza specyfikacja traktowana jest obok dokumentacji technicznej jako pomocnicza dokumentacja przetargowa przy zlecaniu i realizacji robót. </w:t>
      </w:r>
    </w:p>
    <w:p w14:paraId="6C5C556F" w14:textId="77777777" w:rsidR="00885AAA" w:rsidRPr="00D3353D" w:rsidRDefault="00885AAA" w:rsidP="00885AAA">
      <w:pPr>
        <w:spacing w:after="268"/>
        <w:ind w:left="-5"/>
        <w:rPr>
          <w:sz w:val="22"/>
        </w:rPr>
      </w:pPr>
      <w:r w:rsidRPr="00D3353D">
        <w:rPr>
          <w:sz w:val="22"/>
        </w:rPr>
        <w:t xml:space="preserve">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w:t>
      </w:r>
    </w:p>
    <w:p w14:paraId="2D467A63" w14:textId="77777777" w:rsidR="00885AAA" w:rsidRPr="00D3353D" w:rsidRDefault="00885AAA" w:rsidP="00885AAA">
      <w:pPr>
        <w:pStyle w:val="Nagwek2"/>
        <w:tabs>
          <w:tab w:val="center" w:pos="1957"/>
        </w:tabs>
        <w:ind w:left="-15" w:firstLine="0"/>
        <w:rPr>
          <w:sz w:val="22"/>
        </w:rPr>
      </w:pPr>
      <w:r w:rsidRPr="00D3353D">
        <w:rPr>
          <w:rFonts w:eastAsia="Times New Roman"/>
          <w:sz w:val="22"/>
        </w:rPr>
        <w:t>1.3</w:t>
      </w:r>
      <w:r w:rsidRPr="00D3353D">
        <w:rPr>
          <w:rFonts w:eastAsia="Arial"/>
          <w:sz w:val="22"/>
        </w:rPr>
        <w:t xml:space="preserve"> </w:t>
      </w:r>
      <w:r w:rsidRPr="00D3353D">
        <w:rPr>
          <w:rFonts w:eastAsia="Arial"/>
          <w:sz w:val="22"/>
        </w:rPr>
        <w:tab/>
      </w:r>
      <w:r w:rsidRPr="00D3353D">
        <w:rPr>
          <w:sz w:val="22"/>
        </w:rPr>
        <w:t xml:space="preserve">Zakres robót objętych ST </w:t>
      </w:r>
    </w:p>
    <w:p w14:paraId="03D1F392" w14:textId="77777777" w:rsidR="00885AAA" w:rsidRPr="00D3353D" w:rsidRDefault="00885AAA" w:rsidP="00885AAA">
      <w:pPr>
        <w:spacing w:after="0" w:line="259" w:lineRule="auto"/>
        <w:ind w:left="0" w:firstLine="0"/>
        <w:jc w:val="left"/>
        <w:rPr>
          <w:sz w:val="22"/>
        </w:rPr>
      </w:pPr>
      <w:r w:rsidRPr="00D3353D">
        <w:rPr>
          <w:sz w:val="22"/>
        </w:rPr>
        <w:t>Roboty, których dotyczy Specyfikacja, obejmują wszystkie czynności mające na celu wykonanie robót związanych z:</w:t>
      </w:r>
    </w:p>
    <w:p w14:paraId="2879E615" w14:textId="36C2F23E" w:rsidR="00885AAA" w:rsidRPr="00D3353D" w:rsidRDefault="00885AAA" w:rsidP="00885AAA">
      <w:pPr>
        <w:spacing w:after="0" w:line="259" w:lineRule="auto"/>
        <w:ind w:left="0" w:firstLine="0"/>
        <w:jc w:val="left"/>
        <w:rPr>
          <w:sz w:val="22"/>
        </w:rPr>
      </w:pPr>
      <w:r w:rsidRPr="00D3353D">
        <w:rPr>
          <w:sz w:val="22"/>
        </w:rPr>
        <w:t xml:space="preserve">– </w:t>
      </w:r>
      <w:r w:rsidR="009314DF" w:rsidRPr="00D3353D">
        <w:rPr>
          <w:sz w:val="22"/>
        </w:rPr>
        <w:t xml:space="preserve">montażem nowych </w:t>
      </w:r>
      <w:r w:rsidR="00342FA0" w:rsidRPr="00D3353D">
        <w:rPr>
          <w:sz w:val="22"/>
        </w:rPr>
        <w:t>okien</w:t>
      </w:r>
    </w:p>
    <w:p w14:paraId="31A000D8" w14:textId="21792DC1" w:rsidR="00342FA0" w:rsidRPr="00D3353D" w:rsidRDefault="00342FA0" w:rsidP="00885AAA">
      <w:pPr>
        <w:spacing w:after="0" w:line="259" w:lineRule="auto"/>
        <w:ind w:left="0" w:firstLine="0"/>
        <w:jc w:val="left"/>
        <w:rPr>
          <w:sz w:val="22"/>
        </w:rPr>
      </w:pPr>
      <w:r w:rsidRPr="00D3353D">
        <w:rPr>
          <w:sz w:val="22"/>
        </w:rPr>
        <w:t>- montażem nowych drzwi wewnętrznych</w:t>
      </w:r>
    </w:p>
    <w:p w14:paraId="677C7663" w14:textId="77777777" w:rsidR="00885AAA" w:rsidRPr="00D3353D" w:rsidRDefault="00885AAA" w:rsidP="00885AAA">
      <w:pPr>
        <w:pStyle w:val="Nagwek2"/>
        <w:tabs>
          <w:tab w:val="center" w:pos="1914"/>
        </w:tabs>
        <w:ind w:left="-15" w:firstLine="0"/>
        <w:rPr>
          <w:sz w:val="22"/>
        </w:rPr>
      </w:pPr>
      <w:r w:rsidRPr="00D3353D">
        <w:rPr>
          <w:rFonts w:eastAsia="Times New Roman"/>
          <w:sz w:val="22"/>
        </w:rPr>
        <w:t>1.4</w:t>
      </w:r>
      <w:r w:rsidRPr="00D3353D">
        <w:rPr>
          <w:rFonts w:eastAsia="Arial"/>
          <w:sz w:val="22"/>
        </w:rPr>
        <w:t xml:space="preserve"> </w:t>
      </w:r>
      <w:r w:rsidRPr="00D3353D">
        <w:rPr>
          <w:rFonts w:eastAsia="Arial"/>
          <w:sz w:val="22"/>
        </w:rPr>
        <w:tab/>
      </w:r>
      <w:r w:rsidRPr="00D3353D">
        <w:rPr>
          <w:sz w:val="22"/>
        </w:rPr>
        <w:t xml:space="preserve">Określenia podstawowe </w:t>
      </w:r>
    </w:p>
    <w:p w14:paraId="2CD6AE19" w14:textId="77777777" w:rsidR="00885AAA" w:rsidRPr="00D3353D" w:rsidRDefault="00885AAA" w:rsidP="00885AAA">
      <w:pPr>
        <w:spacing w:after="32"/>
        <w:rPr>
          <w:sz w:val="22"/>
        </w:rPr>
      </w:pPr>
      <w:r w:rsidRPr="00D3353D">
        <w:rPr>
          <w:sz w:val="22"/>
        </w:rPr>
        <w:t>Określenia podane w niniejszej Specyfikacji są zgodne z odpowiednimi normami oraz określeniami podanymi w ST Kod CPV 45000000-7 „Wymagania ogólne”.</w:t>
      </w:r>
    </w:p>
    <w:p w14:paraId="42E1D1C5" w14:textId="77777777" w:rsidR="00885AAA" w:rsidRPr="00D3353D" w:rsidRDefault="00885AAA" w:rsidP="00885AAA">
      <w:pPr>
        <w:pStyle w:val="Nagwek2"/>
        <w:tabs>
          <w:tab w:val="center" w:pos="1914"/>
        </w:tabs>
        <w:ind w:left="-15" w:firstLine="0"/>
        <w:rPr>
          <w:sz w:val="22"/>
        </w:rPr>
      </w:pPr>
      <w:r w:rsidRPr="00D3353D">
        <w:rPr>
          <w:sz w:val="22"/>
        </w:rPr>
        <w:lastRenderedPageBreak/>
        <w:t xml:space="preserve">1.5   </w:t>
      </w:r>
      <w:r w:rsidRPr="00D3353D">
        <w:rPr>
          <w:rFonts w:eastAsia="Arial"/>
          <w:sz w:val="22"/>
        </w:rPr>
        <w:t xml:space="preserve"> </w:t>
      </w:r>
      <w:r w:rsidRPr="00D3353D">
        <w:rPr>
          <w:rFonts w:eastAsia="Arial"/>
          <w:sz w:val="22"/>
        </w:rPr>
        <w:tab/>
      </w:r>
      <w:r w:rsidRPr="00D3353D">
        <w:rPr>
          <w:sz w:val="22"/>
        </w:rPr>
        <w:t xml:space="preserve">Ogólne wymagania dotyczące Robót </w:t>
      </w:r>
    </w:p>
    <w:p w14:paraId="6C39407D" w14:textId="77777777" w:rsidR="00885AAA" w:rsidRPr="00D3353D" w:rsidRDefault="00885AAA" w:rsidP="00885AAA">
      <w:pPr>
        <w:spacing w:after="32"/>
        <w:rPr>
          <w:sz w:val="22"/>
        </w:rPr>
      </w:pPr>
      <w:r w:rsidRPr="00D3353D">
        <w:rPr>
          <w:sz w:val="22"/>
        </w:rPr>
        <w:t>Wykonawca robót jest odpowiedzialny za jakość ich wykonania oraz za zgodność z dokumentacją projektową, ST i poleceniami Inspektora nadzoru. Ogólne wymagania dotyczące robót podano w ST Kod CPV 45000000-7.</w:t>
      </w:r>
    </w:p>
    <w:p w14:paraId="6B6BF803" w14:textId="77777777" w:rsidR="00885AAA" w:rsidRPr="00D3353D" w:rsidRDefault="00885AAA" w:rsidP="00885AAA">
      <w:pPr>
        <w:spacing w:after="32"/>
        <w:rPr>
          <w:sz w:val="22"/>
        </w:rPr>
      </w:pPr>
    </w:p>
    <w:p w14:paraId="28168DFE" w14:textId="77777777" w:rsidR="00885AAA" w:rsidRPr="00D3353D" w:rsidRDefault="00885AAA" w:rsidP="00885AAA">
      <w:pPr>
        <w:pStyle w:val="Nagwek1"/>
        <w:tabs>
          <w:tab w:val="center" w:pos="1100"/>
        </w:tabs>
        <w:spacing w:after="262"/>
        <w:ind w:left="-15" w:firstLine="0"/>
        <w:rPr>
          <w:sz w:val="22"/>
        </w:rPr>
      </w:pPr>
      <w:r w:rsidRPr="00D3353D">
        <w:rPr>
          <w:sz w:val="22"/>
        </w:rPr>
        <w:t>2</w:t>
      </w:r>
      <w:r w:rsidRPr="00D3353D">
        <w:rPr>
          <w:rFonts w:eastAsia="Arial"/>
          <w:sz w:val="22"/>
        </w:rPr>
        <w:t xml:space="preserve"> </w:t>
      </w:r>
      <w:r w:rsidRPr="00D3353D">
        <w:rPr>
          <w:rFonts w:eastAsia="Arial"/>
          <w:sz w:val="22"/>
        </w:rPr>
        <w:tab/>
      </w:r>
      <w:r w:rsidRPr="00D3353D">
        <w:rPr>
          <w:sz w:val="22"/>
        </w:rPr>
        <w:t>MATERIAŁY</w:t>
      </w:r>
    </w:p>
    <w:p w14:paraId="04520957" w14:textId="77777777" w:rsidR="00885AAA" w:rsidRPr="00D3353D" w:rsidRDefault="00885AAA" w:rsidP="00885AAA">
      <w:pPr>
        <w:spacing w:after="32"/>
        <w:rPr>
          <w:sz w:val="22"/>
        </w:rPr>
      </w:pPr>
      <w:r w:rsidRPr="00D3353D">
        <w:rPr>
          <w:sz w:val="22"/>
        </w:rPr>
        <w:t>Ogólne wymagania dotyczące materiałów, ich pozyskiwania i składowania podano w ST Kod</w:t>
      </w:r>
    </w:p>
    <w:p w14:paraId="5A3D0DB2" w14:textId="740565AA" w:rsidR="00885AAA" w:rsidRPr="00D3353D" w:rsidRDefault="00885AAA" w:rsidP="00885AAA">
      <w:pPr>
        <w:spacing w:after="32"/>
        <w:rPr>
          <w:sz w:val="22"/>
        </w:rPr>
      </w:pPr>
      <w:r w:rsidRPr="00D3353D">
        <w:rPr>
          <w:sz w:val="22"/>
        </w:rPr>
        <w:t>CPV 45000000-7 „Wymagania ogólne”.</w:t>
      </w:r>
    </w:p>
    <w:p w14:paraId="4B2669E4" w14:textId="105DA991" w:rsidR="00AC30AE" w:rsidRPr="00D3353D" w:rsidRDefault="00217C45" w:rsidP="00885AAA">
      <w:pPr>
        <w:spacing w:after="32"/>
        <w:rPr>
          <w:sz w:val="22"/>
        </w:rPr>
      </w:pPr>
      <w:r w:rsidRPr="00D3353D">
        <w:rPr>
          <w:sz w:val="22"/>
        </w:rPr>
        <w:t xml:space="preserve">Część drzwi oraz okien zgodnie z wymaganiami, należy zamontować o odpowiedniej klasie odporności ogniowej, zgodnie z </w:t>
      </w:r>
      <w:r w:rsidR="00C018C8" w:rsidRPr="00D3353D">
        <w:rPr>
          <w:sz w:val="22"/>
        </w:rPr>
        <w:t>rysunkami zestawienia stolarki. Konstrukcja okien i drzwi drewniana. Ościeżnice stalowe.</w:t>
      </w:r>
      <w:r w:rsidR="00B173D8" w:rsidRPr="00D3353D">
        <w:rPr>
          <w:sz w:val="22"/>
        </w:rPr>
        <w:t xml:space="preserve"> Dla wybranych skrzydeł drzwiowych </w:t>
      </w:r>
      <w:r w:rsidR="005F64C0" w:rsidRPr="00D3353D">
        <w:rPr>
          <w:sz w:val="22"/>
        </w:rPr>
        <w:t>według zestawienia stolarki należy zamontować samozamykacz oraz uszczelkę dymoszczelną.</w:t>
      </w:r>
    </w:p>
    <w:p w14:paraId="15DFF003" w14:textId="77777777" w:rsidR="00B173D8" w:rsidRPr="00D3353D" w:rsidRDefault="00B173D8" w:rsidP="00885AAA">
      <w:pPr>
        <w:pStyle w:val="Nagwek1"/>
        <w:tabs>
          <w:tab w:val="center" w:pos="858"/>
        </w:tabs>
        <w:ind w:left="-15" w:firstLine="0"/>
        <w:rPr>
          <w:sz w:val="22"/>
        </w:rPr>
      </w:pPr>
    </w:p>
    <w:p w14:paraId="6B107E05" w14:textId="7A728186" w:rsidR="00885AAA" w:rsidRPr="00D3353D" w:rsidRDefault="00885AAA" w:rsidP="00885AAA">
      <w:pPr>
        <w:pStyle w:val="Nagwek1"/>
        <w:tabs>
          <w:tab w:val="center" w:pos="858"/>
        </w:tabs>
        <w:ind w:left="-15" w:firstLine="0"/>
        <w:rPr>
          <w:sz w:val="22"/>
        </w:rPr>
      </w:pPr>
      <w:r w:rsidRPr="00D3353D">
        <w:rPr>
          <w:sz w:val="22"/>
        </w:rPr>
        <w:t>3</w:t>
      </w:r>
      <w:r w:rsidRPr="00D3353D">
        <w:rPr>
          <w:rFonts w:eastAsia="Arial"/>
          <w:sz w:val="22"/>
        </w:rPr>
        <w:t xml:space="preserve"> </w:t>
      </w:r>
      <w:r w:rsidRPr="00D3353D">
        <w:rPr>
          <w:rFonts w:eastAsia="Arial"/>
          <w:sz w:val="22"/>
        </w:rPr>
        <w:tab/>
      </w:r>
      <w:r w:rsidRPr="00D3353D">
        <w:rPr>
          <w:sz w:val="22"/>
        </w:rPr>
        <w:t xml:space="preserve">SPRZĘT </w:t>
      </w:r>
    </w:p>
    <w:p w14:paraId="1568E58D" w14:textId="77777777" w:rsidR="00885AAA" w:rsidRPr="00D3353D" w:rsidRDefault="00885AAA" w:rsidP="00885AAA">
      <w:pPr>
        <w:ind w:left="-5"/>
        <w:rPr>
          <w:sz w:val="22"/>
        </w:rPr>
      </w:pPr>
      <w:r w:rsidRPr="00D3353D">
        <w:rPr>
          <w:sz w:val="22"/>
        </w:rPr>
        <w:t>Ogólne wymagania dotyczące sprzętu podano w ST Kod CPV 45000000-7 „Wymagania ogólne”</w:t>
      </w:r>
    </w:p>
    <w:p w14:paraId="72BF7D19" w14:textId="1602034B" w:rsidR="00885AAA" w:rsidRPr="00D3353D" w:rsidRDefault="00885AAA" w:rsidP="00885AAA">
      <w:pPr>
        <w:ind w:left="-5"/>
        <w:rPr>
          <w:sz w:val="22"/>
        </w:rPr>
      </w:pPr>
      <w:r w:rsidRPr="00D3353D">
        <w:rPr>
          <w:sz w:val="22"/>
        </w:rPr>
        <w:t>Roboty można wykonać przy użyciu dowolnego typu sprzętu zaakceptowanego przez Inspektora nadzoru.</w:t>
      </w:r>
    </w:p>
    <w:p w14:paraId="372F2EE1" w14:textId="77777777" w:rsidR="00885AAA" w:rsidRPr="00D3353D" w:rsidRDefault="00885AAA" w:rsidP="00885AAA">
      <w:pPr>
        <w:ind w:left="-5"/>
        <w:rPr>
          <w:sz w:val="22"/>
        </w:rPr>
      </w:pPr>
    </w:p>
    <w:p w14:paraId="28263EE3" w14:textId="77777777" w:rsidR="00885AAA" w:rsidRPr="00D3353D" w:rsidRDefault="00885AAA" w:rsidP="00885AAA">
      <w:pPr>
        <w:pStyle w:val="Nagwek1"/>
        <w:tabs>
          <w:tab w:val="center" w:pos="1140"/>
        </w:tabs>
        <w:spacing w:after="33" w:line="259" w:lineRule="auto"/>
        <w:ind w:left="0" w:firstLine="0"/>
        <w:rPr>
          <w:sz w:val="22"/>
        </w:rPr>
      </w:pPr>
      <w:r w:rsidRPr="00D3353D">
        <w:rPr>
          <w:sz w:val="22"/>
        </w:rPr>
        <w:t>4</w:t>
      </w:r>
      <w:r w:rsidRPr="00D3353D">
        <w:rPr>
          <w:rFonts w:eastAsia="Arial"/>
          <w:sz w:val="22"/>
        </w:rPr>
        <w:t xml:space="preserve"> </w:t>
      </w:r>
      <w:r w:rsidRPr="00D3353D">
        <w:rPr>
          <w:rFonts w:eastAsia="Arial"/>
          <w:sz w:val="22"/>
        </w:rPr>
        <w:tab/>
      </w:r>
      <w:r w:rsidRPr="00D3353D">
        <w:rPr>
          <w:sz w:val="22"/>
        </w:rPr>
        <w:t xml:space="preserve">TRANSPORT </w:t>
      </w:r>
    </w:p>
    <w:p w14:paraId="0E1182F3" w14:textId="50D94D7D" w:rsidR="00885AAA" w:rsidRPr="00D3353D" w:rsidRDefault="00885AAA" w:rsidP="00885AAA">
      <w:pPr>
        <w:spacing w:after="0" w:line="259" w:lineRule="auto"/>
        <w:ind w:left="0" w:firstLine="0"/>
        <w:rPr>
          <w:sz w:val="22"/>
        </w:rPr>
      </w:pPr>
      <w:r w:rsidRPr="00D3353D">
        <w:rPr>
          <w:sz w:val="22"/>
        </w:rPr>
        <w:t>Materiały mogą być przewożone dowolnymi środkami transportu. Elementy do transportu należy zabezpieczyć przed uszkodzeniem przez odpowiednie opakowanie.</w:t>
      </w:r>
    </w:p>
    <w:p w14:paraId="723F08C2" w14:textId="2296CBB4" w:rsidR="00885AAA" w:rsidRPr="00D3353D" w:rsidRDefault="00885AAA" w:rsidP="00885AAA">
      <w:pPr>
        <w:spacing w:after="0" w:line="259" w:lineRule="auto"/>
        <w:ind w:left="0" w:firstLine="0"/>
        <w:rPr>
          <w:sz w:val="22"/>
        </w:rPr>
      </w:pPr>
      <w:r w:rsidRPr="00D3353D">
        <w:rPr>
          <w:sz w:val="22"/>
        </w:rPr>
        <w:tab/>
        <w:t xml:space="preserve"> </w:t>
      </w:r>
    </w:p>
    <w:p w14:paraId="773FE9F8" w14:textId="77777777" w:rsidR="00885AAA" w:rsidRPr="00D3353D" w:rsidRDefault="00885AAA" w:rsidP="00885AAA">
      <w:pPr>
        <w:pStyle w:val="Nagwek1"/>
        <w:tabs>
          <w:tab w:val="center" w:pos="1611"/>
        </w:tabs>
        <w:spacing w:after="262"/>
        <w:ind w:left="-15" w:firstLine="0"/>
        <w:rPr>
          <w:sz w:val="22"/>
        </w:rPr>
      </w:pPr>
      <w:r w:rsidRPr="00D3353D">
        <w:rPr>
          <w:sz w:val="22"/>
        </w:rPr>
        <w:t>5</w:t>
      </w:r>
      <w:r w:rsidRPr="00D3353D">
        <w:rPr>
          <w:rFonts w:eastAsia="Arial"/>
          <w:sz w:val="22"/>
        </w:rPr>
        <w:t xml:space="preserve"> </w:t>
      </w:r>
      <w:r w:rsidRPr="00D3353D">
        <w:rPr>
          <w:rFonts w:eastAsia="Arial"/>
          <w:sz w:val="22"/>
        </w:rPr>
        <w:tab/>
      </w:r>
      <w:r w:rsidRPr="00D3353D">
        <w:rPr>
          <w:sz w:val="22"/>
        </w:rPr>
        <w:t xml:space="preserve">WYKONANIE ROBÓT </w:t>
      </w:r>
    </w:p>
    <w:p w14:paraId="69FFB3B8" w14:textId="77777777" w:rsidR="00885AAA" w:rsidRPr="00D3353D" w:rsidRDefault="00885AAA" w:rsidP="00885AAA">
      <w:pPr>
        <w:pStyle w:val="Nagwek2"/>
        <w:tabs>
          <w:tab w:val="center" w:pos="2824"/>
        </w:tabs>
        <w:ind w:left="-15" w:firstLine="0"/>
        <w:rPr>
          <w:sz w:val="22"/>
        </w:rPr>
      </w:pPr>
      <w:r w:rsidRPr="00D3353D">
        <w:rPr>
          <w:rFonts w:eastAsia="Times New Roman"/>
          <w:sz w:val="22"/>
        </w:rPr>
        <w:t>5.1</w:t>
      </w:r>
      <w:r w:rsidRPr="00D3353D">
        <w:rPr>
          <w:rFonts w:eastAsia="Arial"/>
          <w:sz w:val="22"/>
        </w:rPr>
        <w:t xml:space="preserve"> </w:t>
      </w:r>
      <w:r w:rsidRPr="00D3353D">
        <w:rPr>
          <w:rFonts w:eastAsia="Arial"/>
          <w:sz w:val="22"/>
        </w:rPr>
        <w:tab/>
      </w:r>
      <w:r w:rsidRPr="00D3353D">
        <w:rPr>
          <w:sz w:val="22"/>
        </w:rPr>
        <w:t>Ogólne zasady wykonywania robót</w:t>
      </w:r>
    </w:p>
    <w:p w14:paraId="119E97F4" w14:textId="77777777" w:rsidR="00885AAA" w:rsidRPr="00D3353D" w:rsidRDefault="00885AAA" w:rsidP="00885AAA">
      <w:pPr>
        <w:spacing w:after="0"/>
        <w:ind w:left="-5"/>
        <w:rPr>
          <w:sz w:val="22"/>
        </w:rPr>
      </w:pPr>
      <w:r w:rsidRPr="00D3353D">
        <w:rPr>
          <w:sz w:val="22"/>
        </w:rPr>
        <w:t xml:space="preserve">Ogólne zasady wykonania robót podano w ST Kod CPV 45000000-7 „Wymagania ogólne”. </w:t>
      </w:r>
    </w:p>
    <w:p w14:paraId="0C3813A8" w14:textId="77777777" w:rsidR="00885AAA" w:rsidRPr="00D3353D" w:rsidRDefault="00885AAA" w:rsidP="00885AAA">
      <w:pPr>
        <w:spacing w:after="0"/>
        <w:ind w:left="-5"/>
        <w:rPr>
          <w:sz w:val="22"/>
        </w:rPr>
      </w:pPr>
    </w:p>
    <w:p w14:paraId="5E56C75B" w14:textId="6BF97531" w:rsidR="00885AAA" w:rsidRPr="00D3353D" w:rsidRDefault="00885AAA" w:rsidP="00885AAA">
      <w:pPr>
        <w:pStyle w:val="Nagwek2"/>
        <w:tabs>
          <w:tab w:val="center" w:pos="2824"/>
        </w:tabs>
        <w:ind w:left="-15" w:firstLine="0"/>
        <w:rPr>
          <w:sz w:val="22"/>
        </w:rPr>
      </w:pPr>
      <w:r w:rsidRPr="00D3353D">
        <w:rPr>
          <w:rFonts w:eastAsia="Times New Roman"/>
          <w:sz w:val="22"/>
        </w:rPr>
        <w:t>5.2</w:t>
      </w:r>
      <w:r w:rsidRPr="00D3353D">
        <w:rPr>
          <w:rFonts w:eastAsia="Arial"/>
          <w:sz w:val="22"/>
        </w:rPr>
        <w:t xml:space="preserve">   </w:t>
      </w:r>
      <w:r w:rsidRPr="00D3353D">
        <w:rPr>
          <w:sz w:val="22"/>
        </w:rPr>
        <w:t>Montaż drzwi</w:t>
      </w:r>
    </w:p>
    <w:p w14:paraId="3EFCF05B" w14:textId="77777777" w:rsidR="00885AAA" w:rsidRPr="00D3353D" w:rsidRDefault="00885AAA" w:rsidP="00885AAA">
      <w:pPr>
        <w:rPr>
          <w:sz w:val="22"/>
        </w:rPr>
      </w:pPr>
      <w:r w:rsidRPr="00D3353D">
        <w:rPr>
          <w:sz w:val="22"/>
        </w:rPr>
        <w:t>- przed osadzeniem stolarki należy sprawdzić dokładność wykonania ościeża, do którego ma</w:t>
      </w:r>
    </w:p>
    <w:p w14:paraId="089D98BF" w14:textId="77777777" w:rsidR="00885AAA" w:rsidRPr="00D3353D" w:rsidRDefault="00885AAA" w:rsidP="00885AAA">
      <w:pPr>
        <w:rPr>
          <w:sz w:val="22"/>
        </w:rPr>
      </w:pPr>
      <w:r w:rsidRPr="00D3353D">
        <w:rPr>
          <w:sz w:val="22"/>
        </w:rPr>
        <w:t>przylegać ościeżnica. W przypadku występujących wad w wykonaniu ościeża lub zabrudzenia</w:t>
      </w:r>
    </w:p>
    <w:p w14:paraId="1FE3D6E0" w14:textId="32549D68" w:rsidR="00885AAA" w:rsidRPr="00D3353D" w:rsidRDefault="00885AAA" w:rsidP="00885AAA">
      <w:pPr>
        <w:rPr>
          <w:sz w:val="22"/>
        </w:rPr>
      </w:pPr>
      <w:r w:rsidRPr="00D3353D">
        <w:rPr>
          <w:sz w:val="22"/>
        </w:rPr>
        <w:t>powierzchni ościeża, ościeże należy naprawić i oczyścić. Dokładność wykonania ościeży powinna odpowiadać wymogom dla robót murowych.</w:t>
      </w:r>
    </w:p>
    <w:p w14:paraId="02B7058D" w14:textId="77777777" w:rsidR="00885AAA" w:rsidRPr="00D3353D" w:rsidRDefault="00885AAA" w:rsidP="00885AAA">
      <w:pPr>
        <w:rPr>
          <w:sz w:val="22"/>
        </w:rPr>
      </w:pPr>
      <w:r w:rsidRPr="00D3353D">
        <w:rPr>
          <w:sz w:val="22"/>
        </w:rPr>
        <w:t>- ościeżnicę montować za pomocą kotew osadzonych w ościeżu.</w:t>
      </w:r>
    </w:p>
    <w:p w14:paraId="792DA01A" w14:textId="593B5FF5" w:rsidR="00885AAA" w:rsidRPr="00D3353D" w:rsidRDefault="00885AAA" w:rsidP="00885AAA">
      <w:pPr>
        <w:rPr>
          <w:sz w:val="22"/>
        </w:rPr>
      </w:pPr>
      <w:r w:rsidRPr="00D3353D">
        <w:rPr>
          <w:sz w:val="22"/>
        </w:rPr>
        <w:t>- szczeliny między ościeżnicą a murem wypełnić materiałem izolacyjnym dopuszczonym do tego celu świadectwem ITB.</w:t>
      </w:r>
    </w:p>
    <w:p w14:paraId="422AD828" w14:textId="1F8DFD47" w:rsidR="00885AAA" w:rsidRPr="00D3353D" w:rsidRDefault="00885AAA" w:rsidP="00885AAA">
      <w:pPr>
        <w:rPr>
          <w:sz w:val="22"/>
        </w:rPr>
      </w:pPr>
      <w:r w:rsidRPr="00D3353D">
        <w:rPr>
          <w:sz w:val="22"/>
        </w:rPr>
        <w:t>- przed trwałym zamocowaniem należy sprawdzić ustawienie ościeżnic w pionie i poziomie.</w:t>
      </w:r>
    </w:p>
    <w:p w14:paraId="253A539A" w14:textId="435E899E" w:rsidR="00885AAA" w:rsidRPr="00D3353D" w:rsidRDefault="00885AAA" w:rsidP="00885AAA">
      <w:pPr>
        <w:rPr>
          <w:sz w:val="22"/>
        </w:rPr>
      </w:pPr>
      <w:r w:rsidRPr="00D3353D">
        <w:rPr>
          <w:sz w:val="22"/>
        </w:rPr>
        <w:t>- wykonać i sprawdzić montaż pod kątem odporności ogniowej drzwi EIS60.</w:t>
      </w:r>
    </w:p>
    <w:p w14:paraId="00B3582B" w14:textId="77777777" w:rsidR="00885AAA" w:rsidRPr="00D3353D" w:rsidRDefault="00885AAA" w:rsidP="00885AAA">
      <w:pPr>
        <w:rPr>
          <w:sz w:val="22"/>
        </w:rPr>
      </w:pPr>
    </w:p>
    <w:p w14:paraId="7B4A10BB" w14:textId="77777777" w:rsidR="00885AAA" w:rsidRPr="00D3353D" w:rsidRDefault="00885AAA" w:rsidP="00885AAA">
      <w:pPr>
        <w:pStyle w:val="Nagwek1"/>
        <w:tabs>
          <w:tab w:val="center" w:pos="2626"/>
        </w:tabs>
        <w:spacing w:after="263"/>
        <w:ind w:left="-15" w:firstLine="0"/>
        <w:rPr>
          <w:sz w:val="22"/>
        </w:rPr>
      </w:pPr>
      <w:r w:rsidRPr="00D3353D">
        <w:rPr>
          <w:sz w:val="22"/>
        </w:rPr>
        <w:t>6</w:t>
      </w:r>
      <w:r w:rsidRPr="00D3353D">
        <w:rPr>
          <w:rFonts w:eastAsia="Arial"/>
          <w:sz w:val="22"/>
        </w:rPr>
        <w:t xml:space="preserve">       </w:t>
      </w:r>
      <w:r w:rsidRPr="00D3353D">
        <w:rPr>
          <w:sz w:val="22"/>
        </w:rPr>
        <w:t xml:space="preserve">KONTROLA JAKOŚCI ROBÓT </w:t>
      </w:r>
    </w:p>
    <w:p w14:paraId="49032602" w14:textId="6E7EE493" w:rsidR="00885AAA" w:rsidRPr="00D3353D" w:rsidRDefault="00885AAA" w:rsidP="00885AAA">
      <w:pPr>
        <w:spacing w:after="0"/>
        <w:rPr>
          <w:sz w:val="22"/>
        </w:rPr>
      </w:pPr>
      <w:r w:rsidRPr="00D3353D">
        <w:rPr>
          <w:sz w:val="22"/>
        </w:rPr>
        <w:t>Ogólne zasady kontroli jakości robót podano w ST Kod CPV 45000000-7 „Wymagania ogólne”. Zasady kontroli powinny być zgodne z wymogami PN- 88/B-10085 dla stolarki drzwiowej i okiennej.</w:t>
      </w:r>
    </w:p>
    <w:p w14:paraId="45DD2186" w14:textId="77777777" w:rsidR="00885AAA" w:rsidRPr="00D3353D" w:rsidRDefault="00885AAA" w:rsidP="00885AAA">
      <w:pPr>
        <w:spacing w:after="0"/>
        <w:rPr>
          <w:sz w:val="22"/>
        </w:rPr>
      </w:pPr>
      <w:r w:rsidRPr="00D3353D">
        <w:rPr>
          <w:sz w:val="22"/>
        </w:rPr>
        <w:t>Ocena jakości powinna obejmować:</w:t>
      </w:r>
    </w:p>
    <w:p w14:paraId="4F5BFE40" w14:textId="77777777" w:rsidR="00885AAA" w:rsidRPr="00D3353D" w:rsidRDefault="00885AAA" w:rsidP="00885AAA">
      <w:pPr>
        <w:spacing w:after="0"/>
        <w:rPr>
          <w:sz w:val="22"/>
        </w:rPr>
      </w:pPr>
      <w:r w:rsidRPr="00D3353D">
        <w:rPr>
          <w:sz w:val="22"/>
        </w:rPr>
        <w:t>- sprawdzenie zgodności wymiarów,</w:t>
      </w:r>
    </w:p>
    <w:p w14:paraId="1735BEA9" w14:textId="77777777" w:rsidR="00885AAA" w:rsidRPr="00D3353D" w:rsidRDefault="00885AAA" w:rsidP="00885AAA">
      <w:pPr>
        <w:spacing w:after="0"/>
        <w:rPr>
          <w:sz w:val="22"/>
        </w:rPr>
      </w:pPr>
      <w:r w:rsidRPr="00D3353D">
        <w:rPr>
          <w:sz w:val="22"/>
        </w:rPr>
        <w:t>- sprawdzenie jakości materiałów z których została wykonana stolarka,</w:t>
      </w:r>
    </w:p>
    <w:p w14:paraId="03E011F8" w14:textId="77777777" w:rsidR="00885AAA" w:rsidRPr="00D3353D" w:rsidRDefault="00885AAA" w:rsidP="00885AAA">
      <w:pPr>
        <w:spacing w:after="0"/>
        <w:rPr>
          <w:sz w:val="22"/>
        </w:rPr>
      </w:pPr>
      <w:r w:rsidRPr="00D3353D">
        <w:rPr>
          <w:sz w:val="22"/>
        </w:rPr>
        <w:lastRenderedPageBreak/>
        <w:t>- sprawdzenie działania skrzydeł i elementów ruchomych, okuć oraz ich funkcjonowania,</w:t>
      </w:r>
    </w:p>
    <w:p w14:paraId="79C5A627" w14:textId="461E0FE4" w:rsidR="00885AAA" w:rsidRPr="00D3353D" w:rsidRDefault="00885AAA" w:rsidP="00885AAA">
      <w:pPr>
        <w:spacing w:after="0"/>
        <w:rPr>
          <w:sz w:val="22"/>
        </w:rPr>
      </w:pPr>
      <w:r w:rsidRPr="00D3353D">
        <w:rPr>
          <w:sz w:val="22"/>
        </w:rPr>
        <w:t>- prawidłowość zmontowania i uszczelnienia.</w:t>
      </w:r>
    </w:p>
    <w:p w14:paraId="2E842F96" w14:textId="77777777" w:rsidR="00885AAA" w:rsidRPr="00D3353D" w:rsidRDefault="00885AAA" w:rsidP="00885AAA">
      <w:pPr>
        <w:pStyle w:val="Nagwek1"/>
        <w:tabs>
          <w:tab w:val="center" w:pos="1357"/>
        </w:tabs>
        <w:ind w:left="-15" w:firstLine="0"/>
        <w:rPr>
          <w:sz w:val="22"/>
        </w:rPr>
      </w:pPr>
      <w:r w:rsidRPr="00D3353D">
        <w:rPr>
          <w:sz w:val="22"/>
        </w:rPr>
        <w:t>7</w:t>
      </w:r>
      <w:r w:rsidRPr="00D3353D">
        <w:rPr>
          <w:rFonts w:eastAsia="Arial"/>
          <w:sz w:val="22"/>
        </w:rPr>
        <w:t xml:space="preserve"> </w:t>
      </w:r>
      <w:r w:rsidRPr="00D3353D">
        <w:rPr>
          <w:rFonts w:eastAsia="Arial"/>
          <w:sz w:val="22"/>
        </w:rPr>
        <w:tab/>
      </w:r>
      <w:r w:rsidRPr="00D3353D">
        <w:rPr>
          <w:sz w:val="22"/>
        </w:rPr>
        <w:t xml:space="preserve">OBMIAR ROBÓT </w:t>
      </w:r>
    </w:p>
    <w:p w14:paraId="20226C6E" w14:textId="5F1946A5" w:rsidR="00885AAA" w:rsidRPr="00D3353D" w:rsidRDefault="00885AAA" w:rsidP="00885AAA">
      <w:pPr>
        <w:spacing w:after="264"/>
        <w:ind w:left="-5"/>
        <w:rPr>
          <w:sz w:val="22"/>
        </w:rPr>
      </w:pPr>
      <w:r w:rsidRPr="00D3353D">
        <w:rPr>
          <w:sz w:val="22"/>
        </w:rPr>
        <w:t>Ogólne zasady obmiaru robót podano w ST „Wymagania ogólne”. Jednostką obmiaru jest</w:t>
      </w:r>
      <w:r w:rsidRPr="00D3353D">
        <w:rPr>
          <w:sz w:val="22"/>
        </w:rPr>
        <w:br/>
        <w:t>1 szt.</w:t>
      </w:r>
    </w:p>
    <w:p w14:paraId="63A670C1" w14:textId="77777777" w:rsidR="00885AAA" w:rsidRPr="00D3353D" w:rsidRDefault="00885AAA" w:rsidP="00885AAA">
      <w:pPr>
        <w:pStyle w:val="Nagwek1"/>
        <w:spacing w:after="256"/>
        <w:ind w:left="-5"/>
        <w:rPr>
          <w:sz w:val="22"/>
        </w:rPr>
      </w:pPr>
      <w:r w:rsidRPr="00D3353D">
        <w:rPr>
          <w:sz w:val="22"/>
        </w:rPr>
        <w:t>8</w:t>
      </w:r>
      <w:r w:rsidRPr="00D3353D">
        <w:rPr>
          <w:rFonts w:eastAsia="Arial"/>
          <w:sz w:val="22"/>
        </w:rPr>
        <w:t xml:space="preserve"> </w:t>
      </w:r>
      <w:r w:rsidRPr="00D3353D">
        <w:rPr>
          <w:sz w:val="22"/>
        </w:rPr>
        <w:t xml:space="preserve">ODBIÓR ROBÓT </w:t>
      </w:r>
    </w:p>
    <w:p w14:paraId="0340902E" w14:textId="30E124DE" w:rsidR="00885AAA" w:rsidRPr="00D3353D" w:rsidRDefault="00885AAA" w:rsidP="00885AAA">
      <w:pPr>
        <w:ind w:left="-5"/>
        <w:rPr>
          <w:sz w:val="22"/>
        </w:rPr>
      </w:pPr>
      <w:r w:rsidRPr="00D3353D">
        <w:rPr>
          <w:sz w:val="22"/>
        </w:rPr>
        <w:t>Ogólne zasady odbioru robót podano w ST Kod CPV 45000000-7 „Wymagania ogólne”. Wszystkie roboty wymienione w SST podlegają zasadom odbioru robót zanikających. Odbiór obejmuje wszystkie materiały podane w punkcie 2, oraz czynności wyszczególnione w punkcie 5.</w:t>
      </w:r>
    </w:p>
    <w:p w14:paraId="5EE7F60C" w14:textId="77777777" w:rsidR="00885AAA" w:rsidRPr="00D3353D" w:rsidRDefault="00885AAA" w:rsidP="00885AAA">
      <w:pPr>
        <w:ind w:left="-5"/>
        <w:rPr>
          <w:sz w:val="22"/>
        </w:rPr>
      </w:pPr>
    </w:p>
    <w:p w14:paraId="03D71331" w14:textId="77777777" w:rsidR="00885AAA" w:rsidRPr="00D3353D" w:rsidRDefault="00885AAA" w:rsidP="00885AAA">
      <w:pPr>
        <w:pStyle w:val="Nagwek1"/>
        <w:ind w:left="-5"/>
        <w:rPr>
          <w:sz w:val="22"/>
        </w:rPr>
      </w:pPr>
      <w:r w:rsidRPr="00D3353D">
        <w:rPr>
          <w:sz w:val="22"/>
        </w:rPr>
        <w:t>9</w:t>
      </w:r>
      <w:r w:rsidRPr="00D3353D">
        <w:rPr>
          <w:rFonts w:eastAsia="Arial"/>
          <w:sz w:val="22"/>
        </w:rPr>
        <w:t xml:space="preserve"> </w:t>
      </w:r>
      <w:r w:rsidRPr="00D3353D">
        <w:rPr>
          <w:sz w:val="22"/>
        </w:rPr>
        <w:t xml:space="preserve">PODSTAWA PŁATNOŚCI </w:t>
      </w:r>
    </w:p>
    <w:p w14:paraId="151616EB" w14:textId="77777777" w:rsidR="00885AAA" w:rsidRPr="00D3353D" w:rsidRDefault="00885AAA" w:rsidP="00885AAA">
      <w:pPr>
        <w:rPr>
          <w:sz w:val="22"/>
        </w:rPr>
      </w:pPr>
      <w:r w:rsidRPr="00D3353D">
        <w:rPr>
          <w:sz w:val="22"/>
        </w:rPr>
        <w:t>Ogólne ustalenia dotyczące podstawy płatności podano w ST Kod CPV 45000000-7</w:t>
      </w:r>
    </w:p>
    <w:p w14:paraId="6499FCCC" w14:textId="24D07253" w:rsidR="00885AAA" w:rsidRPr="00D3353D" w:rsidRDefault="00885AAA" w:rsidP="00885AAA">
      <w:pPr>
        <w:rPr>
          <w:sz w:val="22"/>
        </w:rPr>
      </w:pPr>
      <w:r w:rsidRPr="00D3353D">
        <w:rPr>
          <w:sz w:val="22"/>
        </w:rPr>
        <w:t>„Wymagania ogólne”.</w:t>
      </w:r>
    </w:p>
    <w:p w14:paraId="6BBE8ED3" w14:textId="087A2918" w:rsidR="00885AAA" w:rsidRPr="00D3353D" w:rsidRDefault="00885AAA" w:rsidP="00885AAA">
      <w:pPr>
        <w:rPr>
          <w:sz w:val="22"/>
        </w:rPr>
      </w:pPr>
    </w:p>
    <w:p w14:paraId="277CBDD2" w14:textId="71774C4B" w:rsidR="00885AAA" w:rsidRPr="00D3353D" w:rsidRDefault="00885AAA" w:rsidP="00885AAA">
      <w:pPr>
        <w:pStyle w:val="Nagwek1"/>
        <w:ind w:left="-5"/>
        <w:rPr>
          <w:sz w:val="22"/>
        </w:rPr>
      </w:pPr>
      <w:r w:rsidRPr="00D3353D">
        <w:rPr>
          <w:sz w:val="22"/>
        </w:rPr>
        <w:t>10</w:t>
      </w:r>
      <w:r w:rsidRPr="00D3353D">
        <w:rPr>
          <w:rFonts w:eastAsia="Arial"/>
          <w:sz w:val="22"/>
        </w:rPr>
        <w:t xml:space="preserve"> </w:t>
      </w:r>
      <w:r w:rsidRPr="00D3353D">
        <w:rPr>
          <w:sz w:val="22"/>
        </w:rPr>
        <w:t xml:space="preserve">PRZEPISY ZWIĄZANE </w:t>
      </w:r>
    </w:p>
    <w:p w14:paraId="4FFFC173" w14:textId="77777777" w:rsidR="00885AAA" w:rsidRPr="00D3353D" w:rsidRDefault="00885AAA" w:rsidP="00885AAA">
      <w:pPr>
        <w:rPr>
          <w:sz w:val="22"/>
        </w:rPr>
      </w:pPr>
      <w:r w:rsidRPr="00D3353D">
        <w:rPr>
          <w:sz w:val="22"/>
        </w:rPr>
        <w:t>PN- 88/B-10085 Stolarka budowlana . Okna i drzwi . Wymagania i badania.</w:t>
      </w:r>
    </w:p>
    <w:p w14:paraId="21AD3CA9" w14:textId="77777777" w:rsidR="00885AAA" w:rsidRPr="00D3353D" w:rsidRDefault="00885AAA" w:rsidP="00885AAA">
      <w:pPr>
        <w:rPr>
          <w:sz w:val="22"/>
        </w:rPr>
      </w:pPr>
      <w:r w:rsidRPr="00D3353D">
        <w:rPr>
          <w:sz w:val="22"/>
        </w:rPr>
        <w:t>PN-75/B-94000 Okucia budowlane. Podział.</w:t>
      </w:r>
    </w:p>
    <w:p w14:paraId="51873BAF" w14:textId="0E08B282" w:rsidR="00885AAA" w:rsidRPr="00D3353D" w:rsidRDefault="00885AAA" w:rsidP="00885AAA">
      <w:pPr>
        <w:rPr>
          <w:sz w:val="22"/>
        </w:rPr>
      </w:pPr>
      <w:r w:rsidRPr="00D3353D">
        <w:rPr>
          <w:sz w:val="22"/>
        </w:rPr>
        <w:t>PN-79/7150-02 Stolarka budowlana. Pakowanie, przechowywanie, transport.</w:t>
      </w:r>
    </w:p>
    <w:p w14:paraId="7EB4CBF6" w14:textId="7901990B" w:rsidR="00C72235" w:rsidRPr="00D3353D" w:rsidRDefault="00C72235" w:rsidP="00885AAA">
      <w:pPr>
        <w:rPr>
          <w:sz w:val="22"/>
        </w:rPr>
      </w:pPr>
    </w:p>
    <w:p w14:paraId="4D5944CA" w14:textId="74B0D4B8" w:rsidR="00C72235" w:rsidRPr="00D3353D" w:rsidRDefault="00C72235" w:rsidP="00885AAA">
      <w:pPr>
        <w:rPr>
          <w:sz w:val="22"/>
        </w:rPr>
      </w:pPr>
    </w:p>
    <w:p w14:paraId="3EDD80CB" w14:textId="52A2BF97" w:rsidR="00C72235" w:rsidRPr="00D3353D" w:rsidRDefault="00C72235" w:rsidP="00885AAA">
      <w:pPr>
        <w:rPr>
          <w:sz w:val="22"/>
        </w:rPr>
      </w:pPr>
    </w:p>
    <w:p w14:paraId="489CE783" w14:textId="466A5665" w:rsidR="00C72235" w:rsidRPr="00D3353D" w:rsidRDefault="00C72235" w:rsidP="00885AAA">
      <w:pPr>
        <w:rPr>
          <w:sz w:val="22"/>
        </w:rPr>
      </w:pPr>
    </w:p>
    <w:p w14:paraId="7881374E" w14:textId="1033AAA4" w:rsidR="00C72235" w:rsidRPr="00D3353D" w:rsidRDefault="00C72235" w:rsidP="00885AAA">
      <w:pPr>
        <w:rPr>
          <w:sz w:val="22"/>
        </w:rPr>
      </w:pPr>
    </w:p>
    <w:p w14:paraId="2926206F" w14:textId="36B70769" w:rsidR="00C72235" w:rsidRPr="00D3353D" w:rsidRDefault="00C72235" w:rsidP="00885AAA">
      <w:pPr>
        <w:rPr>
          <w:sz w:val="22"/>
        </w:rPr>
      </w:pPr>
    </w:p>
    <w:p w14:paraId="26A40CC1" w14:textId="7E8A1822" w:rsidR="00C72235" w:rsidRPr="00D3353D" w:rsidRDefault="00C72235" w:rsidP="00885AAA">
      <w:pPr>
        <w:rPr>
          <w:sz w:val="22"/>
        </w:rPr>
      </w:pPr>
    </w:p>
    <w:p w14:paraId="12CCD042" w14:textId="565E29D9" w:rsidR="00C72235" w:rsidRPr="00D3353D" w:rsidRDefault="00C72235" w:rsidP="00885AAA">
      <w:pPr>
        <w:rPr>
          <w:sz w:val="22"/>
        </w:rPr>
      </w:pPr>
    </w:p>
    <w:p w14:paraId="75785AAC" w14:textId="253B6775" w:rsidR="00C72235" w:rsidRPr="00D3353D" w:rsidRDefault="00C72235" w:rsidP="00885AAA">
      <w:pPr>
        <w:rPr>
          <w:sz w:val="22"/>
        </w:rPr>
      </w:pPr>
    </w:p>
    <w:p w14:paraId="72FCA76D" w14:textId="61AFFC14" w:rsidR="00C72235" w:rsidRPr="00D3353D" w:rsidRDefault="00C72235" w:rsidP="00885AAA">
      <w:pPr>
        <w:rPr>
          <w:sz w:val="22"/>
        </w:rPr>
      </w:pPr>
    </w:p>
    <w:p w14:paraId="3766724B" w14:textId="703B77B7" w:rsidR="00C72235" w:rsidRPr="00D3353D" w:rsidRDefault="00C72235" w:rsidP="00885AAA">
      <w:pPr>
        <w:rPr>
          <w:sz w:val="22"/>
        </w:rPr>
      </w:pPr>
    </w:p>
    <w:p w14:paraId="346CAAD5" w14:textId="47E270E4" w:rsidR="00C72235" w:rsidRPr="00D3353D" w:rsidRDefault="00C72235" w:rsidP="00885AAA">
      <w:pPr>
        <w:rPr>
          <w:sz w:val="22"/>
        </w:rPr>
      </w:pPr>
    </w:p>
    <w:p w14:paraId="5511A78E" w14:textId="2155CC6D" w:rsidR="00C72235" w:rsidRPr="00D3353D" w:rsidRDefault="00C72235" w:rsidP="00885AAA">
      <w:pPr>
        <w:rPr>
          <w:sz w:val="22"/>
        </w:rPr>
      </w:pPr>
    </w:p>
    <w:p w14:paraId="73904344" w14:textId="00718776" w:rsidR="00C72235" w:rsidRPr="00D3353D" w:rsidRDefault="00C72235" w:rsidP="00885AAA">
      <w:pPr>
        <w:rPr>
          <w:sz w:val="22"/>
        </w:rPr>
      </w:pPr>
    </w:p>
    <w:p w14:paraId="1E6661CE" w14:textId="58C2EE8F" w:rsidR="00C72235" w:rsidRPr="00D3353D" w:rsidRDefault="00C72235" w:rsidP="00885AAA">
      <w:pPr>
        <w:rPr>
          <w:sz w:val="22"/>
        </w:rPr>
      </w:pPr>
    </w:p>
    <w:p w14:paraId="4946B74F" w14:textId="38F31B48" w:rsidR="00C72235" w:rsidRPr="00D3353D" w:rsidRDefault="00C72235" w:rsidP="00885AAA">
      <w:pPr>
        <w:rPr>
          <w:sz w:val="22"/>
        </w:rPr>
      </w:pPr>
    </w:p>
    <w:p w14:paraId="616A5ADE" w14:textId="482CDBF4" w:rsidR="00C72235" w:rsidRPr="00D3353D" w:rsidRDefault="00C72235" w:rsidP="00885AAA">
      <w:pPr>
        <w:rPr>
          <w:sz w:val="22"/>
        </w:rPr>
      </w:pPr>
    </w:p>
    <w:p w14:paraId="7BFEE94B" w14:textId="7D48D149" w:rsidR="00C72235" w:rsidRPr="00D3353D" w:rsidRDefault="00C72235" w:rsidP="00885AAA">
      <w:pPr>
        <w:rPr>
          <w:sz w:val="22"/>
        </w:rPr>
      </w:pPr>
    </w:p>
    <w:p w14:paraId="675BCB3C" w14:textId="77777777" w:rsidR="0058344D" w:rsidRPr="00D3353D" w:rsidRDefault="0058344D">
      <w:pPr>
        <w:spacing w:after="160" w:line="259" w:lineRule="auto"/>
        <w:ind w:left="0" w:firstLine="0"/>
        <w:jc w:val="left"/>
        <w:rPr>
          <w:b/>
          <w:sz w:val="22"/>
        </w:rPr>
      </w:pPr>
      <w:r w:rsidRPr="00D3353D">
        <w:rPr>
          <w:sz w:val="22"/>
        </w:rPr>
        <w:br w:type="page"/>
      </w:r>
    </w:p>
    <w:p w14:paraId="12D2B641" w14:textId="13C90BA8" w:rsidR="00C72235" w:rsidRPr="00D3353D" w:rsidRDefault="00C72235" w:rsidP="00C72235">
      <w:pPr>
        <w:pStyle w:val="Nagwek1"/>
        <w:tabs>
          <w:tab w:val="center" w:pos="828"/>
        </w:tabs>
        <w:spacing w:after="264"/>
        <w:jc w:val="center"/>
        <w:rPr>
          <w:sz w:val="22"/>
        </w:rPr>
      </w:pPr>
      <w:r w:rsidRPr="00D3353D">
        <w:rPr>
          <w:sz w:val="22"/>
        </w:rPr>
        <w:lastRenderedPageBreak/>
        <w:t xml:space="preserve">SZCZEGÓŁOWA SPECYFIKACJA TECHNICZNA WYKONANIA I OBIORU ROBÓT BUDOWLANYCH – PODŁOGI </w:t>
      </w:r>
      <w:r w:rsidR="00AC3FC2" w:rsidRPr="00D3353D">
        <w:rPr>
          <w:sz w:val="22"/>
        </w:rPr>
        <w:t>PCV</w:t>
      </w:r>
      <w:r w:rsidRPr="00D3353D">
        <w:rPr>
          <w:sz w:val="22"/>
        </w:rPr>
        <w:br/>
        <w:t>(Kod CPV 45432121-8)</w:t>
      </w:r>
    </w:p>
    <w:p w14:paraId="38A69CBA" w14:textId="77777777" w:rsidR="00C72235" w:rsidRPr="00D3353D" w:rsidRDefault="00C72235" w:rsidP="00C72235">
      <w:pPr>
        <w:pStyle w:val="Nagwek1"/>
        <w:tabs>
          <w:tab w:val="center" w:pos="1100"/>
        </w:tabs>
        <w:spacing w:after="262"/>
        <w:ind w:left="-15" w:firstLine="0"/>
        <w:rPr>
          <w:sz w:val="22"/>
        </w:rPr>
      </w:pPr>
      <w:r w:rsidRPr="00D3353D">
        <w:rPr>
          <w:sz w:val="22"/>
        </w:rPr>
        <w:t>1</w:t>
      </w:r>
      <w:r w:rsidRPr="00D3353D">
        <w:rPr>
          <w:rFonts w:eastAsia="Arial"/>
          <w:sz w:val="22"/>
        </w:rPr>
        <w:t xml:space="preserve"> </w:t>
      </w:r>
      <w:r w:rsidRPr="00D3353D">
        <w:rPr>
          <w:rFonts w:eastAsia="Arial"/>
          <w:sz w:val="22"/>
        </w:rPr>
        <w:tab/>
      </w:r>
      <w:r w:rsidRPr="00D3353D">
        <w:rPr>
          <w:sz w:val="22"/>
        </w:rPr>
        <w:t xml:space="preserve">Wstęp </w:t>
      </w:r>
    </w:p>
    <w:p w14:paraId="6AD75F7D" w14:textId="77777777" w:rsidR="00C72235" w:rsidRPr="00D3353D" w:rsidRDefault="00C72235" w:rsidP="00C72235">
      <w:pPr>
        <w:pStyle w:val="Nagwek2"/>
        <w:tabs>
          <w:tab w:val="center" w:pos="2533"/>
        </w:tabs>
        <w:spacing w:after="94" w:line="259" w:lineRule="auto"/>
        <w:ind w:left="-15" w:firstLine="0"/>
        <w:rPr>
          <w:sz w:val="22"/>
        </w:rPr>
      </w:pPr>
      <w:r w:rsidRPr="00D3353D">
        <w:rPr>
          <w:rFonts w:eastAsia="Times New Roman"/>
          <w:sz w:val="22"/>
        </w:rPr>
        <w:t>1.1</w:t>
      </w:r>
      <w:r w:rsidRPr="00D3353D">
        <w:rPr>
          <w:rFonts w:eastAsia="Arial"/>
          <w:sz w:val="22"/>
        </w:rPr>
        <w:t xml:space="preserve"> </w:t>
      </w:r>
      <w:r w:rsidRPr="00D3353D">
        <w:rPr>
          <w:rFonts w:eastAsia="Arial"/>
          <w:sz w:val="22"/>
        </w:rPr>
        <w:tab/>
      </w:r>
      <w:r w:rsidRPr="00D3353D">
        <w:rPr>
          <w:sz w:val="22"/>
        </w:rPr>
        <w:t xml:space="preserve">Przedmiot Specyfikacji Technicznej </w:t>
      </w:r>
    </w:p>
    <w:p w14:paraId="4AC747FB" w14:textId="77777777" w:rsidR="009458C1" w:rsidRPr="00D3353D" w:rsidRDefault="009458C1" w:rsidP="009458C1">
      <w:pPr>
        <w:spacing w:after="267"/>
        <w:ind w:left="-5"/>
        <w:rPr>
          <w:sz w:val="22"/>
        </w:rPr>
      </w:pPr>
      <w:r w:rsidRPr="00D3353D">
        <w:rPr>
          <w:sz w:val="22"/>
        </w:rPr>
        <w:t>Przedmiotem niniejszej specyfikacji technicznej (ST) są wymagania dotyczące wykonania i  odbioru robót związanych zadaniem „Wykonanie dokumentacji projektowo-kosztorysowej Przebudowa wraz z modernizacją szkoły podstawowej z punktem przedszkolnym w Mielęcinie”.</w:t>
      </w:r>
    </w:p>
    <w:p w14:paraId="6D6E0406" w14:textId="77777777" w:rsidR="00C72235" w:rsidRPr="00D3353D" w:rsidRDefault="00C72235" w:rsidP="00C72235">
      <w:pPr>
        <w:pStyle w:val="Nagwek2"/>
        <w:tabs>
          <w:tab w:val="center" w:pos="1788"/>
        </w:tabs>
        <w:spacing w:after="94" w:line="259" w:lineRule="auto"/>
        <w:ind w:left="-15" w:firstLine="0"/>
        <w:rPr>
          <w:rFonts w:eastAsia="Times New Roman"/>
          <w:sz w:val="22"/>
        </w:rPr>
      </w:pPr>
      <w:r w:rsidRPr="00D3353D">
        <w:rPr>
          <w:rFonts w:eastAsia="Times New Roman"/>
          <w:sz w:val="22"/>
        </w:rPr>
        <w:t>1.2</w:t>
      </w:r>
      <w:r w:rsidRPr="00D3353D">
        <w:rPr>
          <w:rFonts w:eastAsia="Arial"/>
          <w:sz w:val="22"/>
        </w:rPr>
        <w:t xml:space="preserve"> </w:t>
      </w:r>
      <w:r w:rsidRPr="00D3353D">
        <w:rPr>
          <w:rFonts w:eastAsia="Arial"/>
          <w:sz w:val="22"/>
        </w:rPr>
        <w:tab/>
      </w:r>
      <w:r w:rsidRPr="00D3353D">
        <w:rPr>
          <w:sz w:val="22"/>
        </w:rPr>
        <w:t xml:space="preserve">Zakres stosowania ST </w:t>
      </w:r>
    </w:p>
    <w:p w14:paraId="309D5E81" w14:textId="77777777" w:rsidR="00C72235" w:rsidRPr="00D3353D" w:rsidRDefault="00C72235" w:rsidP="00C72235">
      <w:pPr>
        <w:ind w:left="-5"/>
        <w:rPr>
          <w:sz w:val="22"/>
        </w:rPr>
      </w:pPr>
      <w:r w:rsidRPr="00D3353D">
        <w:rPr>
          <w:sz w:val="22"/>
        </w:rPr>
        <w:t xml:space="preserve">Niniejsza specyfikacja traktowana jest obok dokumentacji technicznej jako pomocnicza dokumentacja przetargowa przy zlecaniu i realizacji robót. </w:t>
      </w:r>
    </w:p>
    <w:p w14:paraId="203F4C50" w14:textId="77777777" w:rsidR="00C72235" w:rsidRPr="00D3353D" w:rsidRDefault="00C72235" w:rsidP="00C72235">
      <w:pPr>
        <w:spacing w:after="268"/>
        <w:ind w:left="-5"/>
        <w:rPr>
          <w:sz w:val="22"/>
        </w:rPr>
      </w:pPr>
      <w:r w:rsidRPr="00D3353D">
        <w:rPr>
          <w:sz w:val="22"/>
        </w:rPr>
        <w:t xml:space="preserve">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w:t>
      </w:r>
    </w:p>
    <w:p w14:paraId="375F5D8C" w14:textId="77777777" w:rsidR="00C72235" w:rsidRPr="00D3353D" w:rsidRDefault="00C72235" w:rsidP="00C72235">
      <w:pPr>
        <w:pStyle w:val="Nagwek2"/>
        <w:tabs>
          <w:tab w:val="center" w:pos="1957"/>
        </w:tabs>
        <w:ind w:left="-15" w:firstLine="0"/>
        <w:rPr>
          <w:sz w:val="22"/>
        </w:rPr>
      </w:pPr>
      <w:r w:rsidRPr="00D3353D">
        <w:rPr>
          <w:rFonts w:eastAsia="Times New Roman"/>
          <w:sz w:val="22"/>
        </w:rPr>
        <w:t>1.3</w:t>
      </w:r>
      <w:r w:rsidRPr="00D3353D">
        <w:rPr>
          <w:rFonts w:eastAsia="Arial"/>
          <w:sz w:val="22"/>
        </w:rPr>
        <w:t xml:space="preserve"> </w:t>
      </w:r>
      <w:r w:rsidRPr="00D3353D">
        <w:rPr>
          <w:rFonts w:eastAsia="Arial"/>
          <w:sz w:val="22"/>
        </w:rPr>
        <w:tab/>
      </w:r>
      <w:r w:rsidRPr="00D3353D">
        <w:rPr>
          <w:sz w:val="22"/>
        </w:rPr>
        <w:t xml:space="preserve">Zakres robót objętych ST </w:t>
      </w:r>
    </w:p>
    <w:p w14:paraId="60949E72" w14:textId="77777777" w:rsidR="00C72235" w:rsidRPr="00D3353D" w:rsidRDefault="00C72235" w:rsidP="00C72235">
      <w:pPr>
        <w:spacing w:after="0" w:line="259" w:lineRule="auto"/>
        <w:ind w:left="0" w:firstLine="0"/>
        <w:jc w:val="left"/>
        <w:rPr>
          <w:sz w:val="22"/>
        </w:rPr>
      </w:pPr>
      <w:r w:rsidRPr="00D3353D">
        <w:rPr>
          <w:sz w:val="22"/>
        </w:rPr>
        <w:t>Roboty, których dotyczy Specyfikacja, obejmują wszystkie czynności mające na celu wykonanie robót związanych z:</w:t>
      </w:r>
    </w:p>
    <w:p w14:paraId="408F6C68" w14:textId="54F53E87" w:rsidR="00C72235" w:rsidRPr="00D3353D" w:rsidRDefault="00C72235" w:rsidP="00C72235">
      <w:pPr>
        <w:spacing w:after="0" w:line="259" w:lineRule="auto"/>
        <w:ind w:left="0" w:firstLine="0"/>
        <w:jc w:val="left"/>
        <w:rPr>
          <w:sz w:val="22"/>
        </w:rPr>
      </w:pPr>
      <w:r w:rsidRPr="00D3353D">
        <w:rPr>
          <w:sz w:val="22"/>
        </w:rPr>
        <w:t xml:space="preserve">– montażem wykładziny </w:t>
      </w:r>
      <w:r w:rsidR="00AC02E9" w:rsidRPr="00D3353D">
        <w:rPr>
          <w:sz w:val="22"/>
        </w:rPr>
        <w:t>PCV</w:t>
      </w:r>
    </w:p>
    <w:p w14:paraId="593EA852" w14:textId="77777777" w:rsidR="00C72235" w:rsidRPr="00D3353D" w:rsidRDefault="00C72235" w:rsidP="00C72235">
      <w:pPr>
        <w:pStyle w:val="Nagwek2"/>
        <w:tabs>
          <w:tab w:val="center" w:pos="1914"/>
        </w:tabs>
        <w:ind w:left="-15" w:firstLine="0"/>
        <w:rPr>
          <w:sz w:val="22"/>
        </w:rPr>
      </w:pPr>
      <w:r w:rsidRPr="00D3353D">
        <w:rPr>
          <w:rFonts w:eastAsia="Times New Roman"/>
          <w:sz w:val="22"/>
        </w:rPr>
        <w:t>1.4</w:t>
      </w:r>
      <w:r w:rsidRPr="00D3353D">
        <w:rPr>
          <w:rFonts w:eastAsia="Arial"/>
          <w:sz w:val="22"/>
        </w:rPr>
        <w:t xml:space="preserve"> </w:t>
      </w:r>
      <w:r w:rsidRPr="00D3353D">
        <w:rPr>
          <w:rFonts w:eastAsia="Arial"/>
          <w:sz w:val="22"/>
        </w:rPr>
        <w:tab/>
      </w:r>
      <w:r w:rsidRPr="00D3353D">
        <w:rPr>
          <w:sz w:val="22"/>
        </w:rPr>
        <w:t xml:space="preserve">Określenia podstawowe </w:t>
      </w:r>
    </w:p>
    <w:p w14:paraId="53CC4A1F" w14:textId="77777777" w:rsidR="00C72235" w:rsidRPr="00D3353D" w:rsidRDefault="00C72235" w:rsidP="00C72235">
      <w:pPr>
        <w:spacing w:after="32"/>
        <w:rPr>
          <w:sz w:val="22"/>
        </w:rPr>
      </w:pPr>
      <w:r w:rsidRPr="00D3353D">
        <w:rPr>
          <w:sz w:val="22"/>
        </w:rPr>
        <w:t>Określenia podane w niniejszej Specyfikacji są zgodne z odpowiednimi normami oraz określeniami podanymi w ST Kod CPV 45000000-7 „Wymagania ogólne”.</w:t>
      </w:r>
    </w:p>
    <w:p w14:paraId="5F447C86" w14:textId="77777777" w:rsidR="00C72235" w:rsidRPr="00D3353D" w:rsidRDefault="00C72235" w:rsidP="00C72235">
      <w:pPr>
        <w:pStyle w:val="Nagwek2"/>
        <w:tabs>
          <w:tab w:val="center" w:pos="1914"/>
        </w:tabs>
        <w:ind w:left="-15" w:firstLine="0"/>
        <w:rPr>
          <w:sz w:val="22"/>
        </w:rPr>
      </w:pPr>
      <w:r w:rsidRPr="00D3353D">
        <w:rPr>
          <w:sz w:val="22"/>
        </w:rPr>
        <w:t xml:space="preserve">1.5   </w:t>
      </w:r>
      <w:r w:rsidRPr="00D3353D">
        <w:rPr>
          <w:rFonts w:eastAsia="Arial"/>
          <w:sz w:val="22"/>
        </w:rPr>
        <w:t xml:space="preserve"> </w:t>
      </w:r>
      <w:r w:rsidRPr="00D3353D">
        <w:rPr>
          <w:rFonts w:eastAsia="Arial"/>
          <w:sz w:val="22"/>
        </w:rPr>
        <w:tab/>
      </w:r>
      <w:r w:rsidRPr="00D3353D">
        <w:rPr>
          <w:sz w:val="22"/>
        </w:rPr>
        <w:t xml:space="preserve">Ogólne wymagania dotyczące Robót </w:t>
      </w:r>
    </w:p>
    <w:p w14:paraId="616A04C8" w14:textId="77777777" w:rsidR="00C72235" w:rsidRPr="00D3353D" w:rsidRDefault="00C72235" w:rsidP="00C72235">
      <w:pPr>
        <w:spacing w:after="32"/>
        <w:rPr>
          <w:sz w:val="22"/>
        </w:rPr>
      </w:pPr>
      <w:r w:rsidRPr="00D3353D">
        <w:rPr>
          <w:sz w:val="22"/>
        </w:rPr>
        <w:t>Wykonawca robót jest odpowiedzialny za jakość ich wykonania oraz za zgodność z dokumentacją projektową, ST i poleceniami Inspektora nadzoru. Ogólne wymagania dotyczące robót podano w ST Kod CPV 45000000-7.</w:t>
      </w:r>
    </w:p>
    <w:p w14:paraId="3B466045" w14:textId="77777777" w:rsidR="00C72235" w:rsidRPr="00D3353D" w:rsidRDefault="00C72235" w:rsidP="00C72235">
      <w:pPr>
        <w:spacing w:after="32"/>
        <w:rPr>
          <w:sz w:val="22"/>
        </w:rPr>
      </w:pPr>
    </w:p>
    <w:p w14:paraId="15E81B53" w14:textId="77777777" w:rsidR="00C72235" w:rsidRPr="00D3353D" w:rsidRDefault="00C72235" w:rsidP="00C72235">
      <w:pPr>
        <w:pStyle w:val="Nagwek1"/>
        <w:tabs>
          <w:tab w:val="center" w:pos="1100"/>
        </w:tabs>
        <w:spacing w:after="262"/>
        <w:ind w:left="-15" w:firstLine="0"/>
        <w:rPr>
          <w:sz w:val="22"/>
        </w:rPr>
      </w:pPr>
      <w:r w:rsidRPr="00D3353D">
        <w:rPr>
          <w:sz w:val="22"/>
        </w:rPr>
        <w:t>2</w:t>
      </w:r>
      <w:r w:rsidRPr="00D3353D">
        <w:rPr>
          <w:rFonts w:eastAsia="Arial"/>
          <w:sz w:val="22"/>
        </w:rPr>
        <w:t xml:space="preserve"> </w:t>
      </w:r>
      <w:r w:rsidRPr="00D3353D">
        <w:rPr>
          <w:rFonts w:eastAsia="Arial"/>
          <w:sz w:val="22"/>
        </w:rPr>
        <w:tab/>
      </w:r>
      <w:r w:rsidRPr="00D3353D">
        <w:rPr>
          <w:sz w:val="22"/>
        </w:rPr>
        <w:t>MATERIAŁY</w:t>
      </w:r>
    </w:p>
    <w:p w14:paraId="046CF3FB" w14:textId="77777777" w:rsidR="00C72235" w:rsidRPr="00D3353D" w:rsidRDefault="00C72235" w:rsidP="00C72235">
      <w:pPr>
        <w:spacing w:after="32"/>
        <w:rPr>
          <w:sz w:val="22"/>
        </w:rPr>
      </w:pPr>
      <w:r w:rsidRPr="00D3353D">
        <w:rPr>
          <w:sz w:val="22"/>
        </w:rPr>
        <w:t>Ogólne wymagania dotyczące materiałów, ich pozyskiwania i składowania podano w ST Kod</w:t>
      </w:r>
    </w:p>
    <w:p w14:paraId="62D899D5" w14:textId="77777777" w:rsidR="00C72235" w:rsidRPr="00D3353D" w:rsidRDefault="00C72235" w:rsidP="00C72235">
      <w:pPr>
        <w:spacing w:after="32"/>
        <w:rPr>
          <w:sz w:val="22"/>
        </w:rPr>
      </w:pPr>
      <w:r w:rsidRPr="00D3353D">
        <w:rPr>
          <w:sz w:val="22"/>
        </w:rPr>
        <w:t>CPV 45000000-7 „Wymagania ogólne”.</w:t>
      </w:r>
    </w:p>
    <w:p w14:paraId="6D7B5F71" w14:textId="7F4A7063" w:rsidR="00C72235" w:rsidRPr="00D3353D" w:rsidRDefault="00231E5F" w:rsidP="00C72235">
      <w:pPr>
        <w:spacing w:after="32"/>
        <w:rPr>
          <w:sz w:val="22"/>
        </w:rPr>
      </w:pPr>
      <w:r w:rsidRPr="00D3353D">
        <w:rPr>
          <w:sz w:val="22"/>
        </w:rPr>
        <w:t>Wykładziny PVC</w:t>
      </w:r>
    </w:p>
    <w:p w14:paraId="26F8AB9F" w14:textId="77777777" w:rsidR="00231E5F" w:rsidRPr="00D3353D" w:rsidRDefault="00C72235" w:rsidP="00231E5F">
      <w:pPr>
        <w:spacing w:after="32"/>
        <w:rPr>
          <w:sz w:val="22"/>
        </w:rPr>
      </w:pPr>
      <w:r w:rsidRPr="00D3353D">
        <w:rPr>
          <w:sz w:val="22"/>
        </w:rPr>
        <w:t>Cechy fizyczne:</w:t>
      </w:r>
    </w:p>
    <w:p w14:paraId="3D708068" w14:textId="7C10C8D4" w:rsidR="00943D44" w:rsidRPr="00D3353D" w:rsidRDefault="00943D44" w:rsidP="00883D10">
      <w:pPr>
        <w:spacing w:after="32"/>
        <w:rPr>
          <w:sz w:val="22"/>
        </w:rPr>
      </w:pPr>
      <w:r w:rsidRPr="00D3353D">
        <w:rPr>
          <w:sz w:val="22"/>
        </w:rPr>
        <w:t>• antypoślizgowość wg normy DIN 5113 0 zalecane R10 , jednak nie mniej niż R9 zgodnie z przeznaczeniem</w:t>
      </w:r>
      <w:r w:rsidR="00883D10" w:rsidRPr="00D3353D">
        <w:rPr>
          <w:sz w:val="22"/>
        </w:rPr>
        <w:t xml:space="preserve"> </w:t>
      </w:r>
      <w:r w:rsidRPr="00D3353D">
        <w:rPr>
          <w:sz w:val="22"/>
        </w:rPr>
        <w:t>pomieszczeń.</w:t>
      </w:r>
    </w:p>
    <w:p w14:paraId="1FFAE86E" w14:textId="77777777" w:rsidR="00943D44" w:rsidRPr="00D3353D" w:rsidRDefault="00943D44" w:rsidP="00943D44">
      <w:pPr>
        <w:pStyle w:val="Nagwek1"/>
        <w:tabs>
          <w:tab w:val="center" w:pos="858"/>
        </w:tabs>
        <w:ind w:left="-15" w:firstLine="0"/>
        <w:rPr>
          <w:b w:val="0"/>
          <w:sz w:val="22"/>
        </w:rPr>
      </w:pPr>
      <w:r w:rsidRPr="00D3353D">
        <w:rPr>
          <w:b w:val="0"/>
          <w:sz w:val="22"/>
        </w:rPr>
        <w:lastRenderedPageBreak/>
        <w:t>• odporność na ścieranie grupy T</w:t>
      </w:r>
    </w:p>
    <w:p w14:paraId="77B384D9" w14:textId="77777777" w:rsidR="00943D44" w:rsidRPr="00D3353D" w:rsidRDefault="00943D44" w:rsidP="00943D44">
      <w:pPr>
        <w:pStyle w:val="Nagwek1"/>
        <w:tabs>
          <w:tab w:val="center" w:pos="858"/>
        </w:tabs>
        <w:ind w:left="-15" w:firstLine="0"/>
        <w:rPr>
          <w:b w:val="0"/>
          <w:sz w:val="22"/>
        </w:rPr>
      </w:pPr>
      <w:r w:rsidRPr="00D3353D">
        <w:rPr>
          <w:b w:val="0"/>
          <w:sz w:val="22"/>
        </w:rPr>
        <w:t>• klasyfikacja reakcji na ogień min. Bfl s1</w:t>
      </w:r>
    </w:p>
    <w:p w14:paraId="38B70E51" w14:textId="288CFE70" w:rsidR="00943D44" w:rsidRPr="00D3353D" w:rsidRDefault="00943D44" w:rsidP="00943D44">
      <w:pPr>
        <w:pStyle w:val="Nagwek1"/>
        <w:tabs>
          <w:tab w:val="center" w:pos="858"/>
        </w:tabs>
        <w:ind w:left="-15" w:firstLine="0"/>
        <w:rPr>
          <w:b w:val="0"/>
          <w:sz w:val="22"/>
        </w:rPr>
      </w:pPr>
      <w:r w:rsidRPr="00D3353D">
        <w:rPr>
          <w:b w:val="0"/>
          <w:sz w:val="22"/>
        </w:rPr>
        <w:t>• trwałość kolorów ≥6 wg PN6 wg PN--EN ISO 105EN ISO 105-B02:2014B02:2014-Tekstylia - Badania odporności wybarwień - Część B02:Odporność wybarwień na działanie światła sztucznego: Test płowienia w świet</w:t>
      </w:r>
      <w:r w:rsidR="00023ADC" w:rsidRPr="00D3353D">
        <w:rPr>
          <w:b w:val="0"/>
          <w:sz w:val="22"/>
        </w:rPr>
        <w:t>le łukowej</w:t>
      </w:r>
      <w:r w:rsidRPr="00D3353D">
        <w:rPr>
          <w:b w:val="0"/>
          <w:sz w:val="22"/>
        </w:rPr>
        <w:t xml:space="preserve"> lampy ksenonowej;</w:t>
      </w:r>
    </w:p>
    <w:p w14:paraId="0BA2A27F" w14:textId="77777777" w:rsidR="00A10DC8" w:rsidRPr="00D3353D" w:rsidRDefault="00943D44" w:rsidP="00943D44">
      <w:pPr>
        <w:pStyle w:val="Nagwek1"/>
        <w:tabs>
          <w:tab w:val="center" w:pos="858"/>
        </w:tabs>
        <w:ind w:left="-15" w:firstLine="0"/>
        <w:rPr>
          <w:b w:val="0"/>
          <w:sz w:val="22"/>
        </w:rPr>
      </w:pPr>
      <w:r w:rsidRPr="00D3353D">
        <w:rPr>
          <w:b w:val="0"/>
          <w:sz w:val="22"/>
        </w:rPr>
        <w:t>• bardzo dobra odporność na zabrudzenia i chemikalia wg PN--EN ISO 26987:2012 Elastyczne pokrycia - Wyznaczanie odporności na zabrudzenie i chemikalia;</w:t>
      </w:r>
    </w:p>
    <w:p w14:paraId="5A05845F" w14:textId="6D12F735" w:rsidR="00C72235" w:rsidRPr="00D3353D" w:rsidRDefault="00C72235" w:rsidP="00943D44">
      <w:pPr>
        <w:pStyle w:val="Nagwek1"/>
        <w:tabs>
          <w:tab w:val="center" w:pos="858"/>
        </w:tabs>
        <w:ind w:left="-15" w:firstLine="0"/>
        <w:rPr>
          <w:sz w:val="22"/>
        </w:rPr>
      </w:pPr>
      <w:r w:rsidRPr="00D3353D">
        <w:rPr>
          <w:sz w:val="22"/>
        </w:rPr>
        <w:t>3</w:t>
      </w:r>
      <w:r w:rsidRPr="00D3353D">
        <w:rPr>
          <w:rFonts w:eastAsia="Arial"/>
          <w:sz w:val="22"/>
        </w:rPr>
        <w:t xml:space="preserve"> </w:t>
      </w:r>
      <w:r w:rsidRPr="00D3353D">
        <w:rPr>
          <w:rFonts w:eastAsia="Arial"/>
          <w:sz w:val="22"/>
        </w:rPr>
        <w:tab/>
      </w:r>
      <w:r w:rsidRPr="00D3353D">
        <w:rPr>
          <w:sz w:val="22"/>
        </w:rPr>
        <w:t xml:space="preserve">SPRZĘT </w:t>
      </w:r>
    </w:p>
    <w:p w14:paraId="20B40CC0" w14:textId="77777777" w:rsidR="00C72235" w:rsidRPr="00D3353D" w:rsidRDefault="00C72235" w:rsidP="00C72235">
      <w:pPr>
        <w:ind w:left="-5"/>
        <w:rPr>
          <w:sz w:val="22"/>
        </w:rPr>
      </w:pPr>
      <w:r w:rsidRPr="00D3353D">
        <w:rPr>
          <w:sz w:val="22"/>
        </w:rPr>
        <w:t>Ogólne wymagania dotyczące sprzętu podano w ST Kod CPV 45000000-7 „Wymagania ogólne”</w:t>
      </w:r>
    </w:p>
    <w:p w14:paraId="3659EC3B" w14:textId="77777777" w:rsidR="00C72235" w:rsidRPr="00D3353D" w:rsidRDefault="00C72235" w:rsidP="00C72235">
      <w:pPr>
        <w:ind w:left="-5"/>
        <w:rPr>
          <w:sz w:val="22"/>
        </w:rPr>
      </w:pPr>
      <w:r w:rsidRPr="00D3353D">
        <w:rPr>
          <w:sz w:val="22"/>
        </w:rPr>
        <w:t>Roboty można wykonać przy użyciu dowolnego typu sprzętu zaakceptowanego przez Inspektora nadzoru.</w:t>
      </w:r>
    </w:p>
    <w:p w14:paraId="32C85C0A" w14:textId="77777777" w:rsidR="00C72235" w:rsidRPr="00D3353D" w:rsidRDefault="00C72235" w:rsidP="00C72235">
      <w:pPr>
        <w:ind w:left="-5"/>
        <w:rPr>
          <w:sz w:val="22"/>
        </w:rPr>
      </w:pPr>
    </w:p>
    <w:p w14:paraId="4B7FC5D9" w14:textId="77777777" w:rsidR="00C72235" w:rsidRPr="00D3353D" w:rsidRDefault="00C72235" w:rsidP="00C72235">
      <w:pPr>
        <w:pStyle w:val="Nagwek1"/>
        <w:tabs>
          <w:tab w:val="center" w:pos="1140"/>
        </w:tabs>
        <w:spacing w:after="33" w:line="259" w:lineRule="auto"/>
        <w:ind w:left="0" w:firstLine="0"/>
        <w:rPr>
          <w:sz w:val="22"/>
        </w:rPr>
      </w:pPr>
      <w:r w:rsidRPr="00D3353D">
        <w:rPr>
          <w:sz w:val="22"/>
        </w:rPr>
        <w:t>4</w:t>
      </w:r>
      <w:r w:rsidRPr="00D3353D">
        <w:rPr>
          <w:rFonts w:eastAsia="Arial"/>
          <w:sz w:val="22"/>
        </w:rPr>
        <w:t xml:space="preserve"> </w:t>
      </w:r>
      <w:r w:rsidRPr="00D3353D">
        <w:rPr>
          <w:rFonts w:eastAsia="Arial"/>
          <w:sz w:val="22"/>
        </w:rPr>
        <w:tab/>
      </w:r>
      <w:r w:rsidRPr="00D3353D">
        <w:rPr>
          <w:sz w:val="22"/>
        </w:rPr>
        <w:t xml:space="preserve">TRANSPORT </w:t>
      </w:r>
    </w:p>
    <w:p w14:paraId="7FD5E3FB" w14:textId="77777777" w:rsidR="00C72235" w:rsidRPr="00D3353D" w:rsidRDefault="00C72235" w:rsidP="00C72235">
      <w:pPr>
        <w:spacing w:after="0" w:line="259" w:lineRule="auto"/>
        <w:ind w:left="0" w:firstLine="0"/>
        <w:rPr>
          <w:sz w:val="22"/>
        </w:rPr>
      </w:pPr>
      <w:r w:rsidRPr="00D3353D">
        <w:rPr>
          <w:sz w:val="22"/>
        </w:rPr>
        <w:t>Materiały mogą być przewożone dowolnymi środkami transportu. Elementy do transportu należy zabezpieczyć przed uszkodzeniem przez odpowiednie opakowanie.</w:t>
      </w:r>
    </w:p>
    <w:p w14:paraId="4B97FF55" w14:textId="77777777" w:rsidR="00C72235" w:rsidRPr="00D3353D" w:rsidRDefault="00C72235" w:rsidP="00C72235">
      <w:pPr>
        <w:spacing w:after="0" w:line="259" w:lineRule="auto"/>
        <w:ind w:left="0" w:firstLine="0"/>
        <w:rPr>
          <w:sz w:val="22"/>
        </w:rPr>
      </w:pPr>
      <w:r w:rsidRPr="00D3353D">
        <w:rPr>
          <w:sz w:val="22"/>
        </w:rPr>
        <w:tab/>
        <w:t xml:space="preserve"> </w:t>
      </w:r>
    </w:p>
    <w:p w14:paraId="212B3021" w14:textId="77777777" w:rsidR="00C72235" w:rsidRPr="00D3353D" w:rsidRDefault="00C72235" w:rsidP="00C72235">
      <w:pPr>
        <w:pStyle w:val="Nagwek1"/>
        <w:tabs>
          <w:tab w:val="center" w:pos="1611"/>
        </w:tabs>
        <w:spacing w:after="262"/>
        <w:ind w:left="-15" w:firstLine="0"/>
        <w:rPr>
          <w:sz w:val="22"/>
        </w:rPr>
      </w:pPr>
      <w:r w:rsidRPr="00D3353D">
        <w:rPr>
          <w:sz w:val="22"/>
        </w:rPr>
        <w:t>5</w:t>
      </w:r>
      <w:r w:rsidRPr="00D3353D">
        <w:rPr>
          <w:rFonts w:eastAsia="Arial"/>
          <w:sz w:val="22"/>
        </w:rPr>
        <w:t xml:space="preserve"> </w:t>
      </w:r>
      <w:r w:rsidRPr="00D3353D">
        <w:rPr>
          <w:rFonts w:eastAsia="Arial"/>
          <w:sz w:val="22"/>
        </w:rPr>
        <w:tab/>
      </w:r>
      <w:r w:rsidRPr="00D3353D">
        <w:rPr>
          <w:sz w:val="22"/>
        </w:rPr>
        <w:t xml:space="preserve">WYKONANIE ROBÓT </w:t>
      </w:r>
    </w:p>
    <w:p w14:paraId="10E22A13" w14:textId="77777777" w:rsidR="00C72235" w:rsidRPr="00D3353D" w:rsidRDefault="00C72235" w:rsidP="00C72235">
      <w:pPr>
        <w:pStyle w:val="Nagwek2"/>
        <w:tabs>
          <w:tab w:val="center" w:pos="2824"/>
        </w:tabs>
        <w:ind w:left="-15" w:firstLine="0"/>
        <w:rPr>
          <w:sz w:val="22"/>
        </w:rPr>
      </w:pPr>
      <w:r w:rsidRPr="00D3353D">
        <w:rPr>
          <w:rFonts w:eastAsia="Times New Roman"/>
          <w:sz w:val="22"/>
        </w:rPr>
        <w:t>5.1</w:t>
      </w:r>
      <w:r w:rsidRPr="00D3353D">
        <w:rPr>
          <w:rFonts w:eastAsia="Arial"/>
          <w:sz w:val="22"/>
        </w:rPr>
        <w:t xml:space="preserve"> </w:t>
      </w:r>
      <w:r w:rsidRPr="00D3353D">
        <w:rPr>
          <w:rFonts w:eastAsia="Arial"/>
          <w:sz w:val="22"/>
        </w:rPr>
        <w:tab/>
      </w:r>
      <w:r w:rsidRPr="00D3353D">
        <w:rPr>
          <w:sz w:val="22"/>
        </w:rPr>
        <w:t>Ogólne zasady wykonywania robót</w:t>
      </w:r>
    </w:p>
    <w:p w14:paraId="4F74C456" w14:textId="77777777" w:rsidR="00C72235" w:rsidRPr="00D3353D" w:rsidRDefault="00C72235" w:rsidP="00C72235">
      <w:pPr>
        <w:spacing w:after="0"/>
        <w:ind w:left="-5"/>
        <w:rPr>
          <w:sz w:val="22"/>
        </w:rPr>
      </w:pPr>
      <w:r w:rsidRPr="00D3353D">
        <w:rPr>
          <w:sz w:val="22"/>
        </w:rPr>
        <w:t xml:space="preserve">Ogólne zasady wykonania robót podano w ST Kod CPV 45000000-7 „Wymagania ogólne”. </w:t>
      </w:r>
    </w:p>
    <w:p w14:paraId="4D9D023D" w14:textId="77777777" w:rsidR="00C72235" w:rsidRPr="00D3353D" w:rsidRDefault="00C72235" w:rsidP="00C72235">
      <w:pPr>
        <w:spacing w:after="0"/>
        <w:ind w:left="-5"/>
        <w:rPr>
          <w:sz w:val="22"/>
        </w:rPr>
      </w:pPr>
    </w:p>
    <w:p w14:paraId="1B6BC6B0" w14:textId="3CA8BF04" w:rsidR="00C72235" w:rsidRPr="00D3353D" w:rsidRDefault="00C72235" w:rsidP="00C72235">
      <w:pPr>
        <w:pStyle w:val="Nagwek2"/>
        <w:tabs>
          <w:tab w:val="center" w:pos="2824"/>
        </w:tabs>
        <w:ind w:left="-15" w:firstLine="0"/>
        <w:rPr>
          <w:sz w:val="22"/>
        </w:rPr>
      </w:pPr>
      <w:r w:rsidRPr="00D3353D">
        <w:rPr>
          <w:rFonts w:eastAsia="Times New Roman"/>
          <w:sz w:val="22"/>
        </w:rPr>
        <w:t>5.2</w:t>
      </w:r>
      <w:r w:rsidRPr="00D3353D">
        <w:rPr>
          <w:rFonts w:eastAsia="Arial"/>
          <w:sz w:val="22"/>
        </w:rPr>
        <w:t xml:space="preserve">   </w:t>
      </w:r>
      <w:r w:rsidRPr="00D3353D">
        <w:rPr>
          <w:sz w:val="22"/>
        </w:rPr>
        <w:t>Montaż wykładziny</w:t>
      </w:r>
    </w:p>
    <w:p w14:paraId="1E5C88DB" w14:textId="77777777" w:rsidR="00C72235" w:rsidRPr="00D3353D" w:rsidRDefault="00C72235" w:rsidP="00C72235">
      <w:pPr>
        <w:rPr>
          <w:sz w:val="22"/>
        </w:rPr>
      </w:pPr>
      <w:r w:rsidRPr="00D3353D">
        <w:rPr>
          <w:sz w:val="22"/>
        </w:rPr>
        <w:t>Optymalne warunki montażu wykładzin elastycznych:</w:t>
      </w:r>
    </w:p>
    <w:p w14:paraId="5EFAFABF" w14:textId="5F06C06E" w:rsidR="00C72235" w:rsidRPr="00D3353D" w:rsidRDefault="00C72235" w:rsidP="00C72235">
      <w:pPr>
        <w:pStyle w:val="Akapitzlist"/>
        <w:numPr>
          <w:ilvl w:val="0"/>
          <w:numId w:val="21"/>
        </w:numPr>
        <w:spacing w:after="0" w:line="259" w:lineRule="auto"/>
        <w:jc w:val="left"/>
        <w:rPr>
          <w:sz w:val="22"/>
        </w:rPr>
      </w:pPr>
      <w:r w:rsidRPr="00D3353D">
        <w:rPr>
          <w:sz w:val="22"/>
        </w:rPr>
        <w:t>Temperatura otoczenia 17 – 25 st. C,</w:t>
      </w:r>
    </w:p>
    <w:p w14:paraId="5D724C46" w14:textId="1408C174" w:rsidR="00C72235" w:rsidRPr="00D3353D" w:rsidRDefault="00C72235" w:rsidP="00C72235">
      <w:pPr>
        <w:pStyle w:val="Akapitzlist"/>
        <w:numPr>
          <w:ilvl w:val="0"/>
          <w:numId w:val="21"/>
        </w:numPr>
        <w:spacing w:after="0" w:line="259" w:lineRule="auto"/>
        <w:jc w:val="left"/>
        <w:rPr>
          <w:sz w:val="22"/>
        </w:rPr>
      </w:pPr>
      <w:r w:rsidRPr="00D3353D">
        <w:rPr>
          <w:sz w:val="22"/>
        </w:rPr>
        <w:t>Temperatura podłoża 15 – 22 st. C,</w:t>
      </w:r>
    </w:p>
    <w:p w14:paraId="04E4FFEF" w14:textId="3B74249B" w:rsidR="00C72235" w:rsidRPr="00D3353D" w:rsidRDefault="00C72235" w:rsidP="00C72235">
      <w:pPr>
        <w:pStyle w:val="Akapitzlist"/>
        <w:numPr>
          <w:ilvl w:val="0"/>
          <w:numId w:val="21"/>
        </w:numPr>
        <w:spacing w:after="0" w:line="259" w:lineRule="auto"/>
        <w:jc w:val="left"/>
        <w:rPr>
          <w:sz w:val="22"/>
        </w:rPr>
      </w:pPr>
      <w:r w:rsidRPr="00D3353D">
        <w:rPr>
          <w:sz w:val="22"/>
        </w:rPr>
        <w:t>Wilgotność podłoża cementowego, nie większa niż 2,5 %,</w:t>
      </w:r>
    </w:p>
    <w:p w14:paraId="0BB64095" w14:textId="7CDEB0AD" w:rsidR="00C72235" w:rsidRPr="00D3353D" w:rsidRDefault="00C72235" w:rsidP="00C72235">
      <w:pPr>
        <w:pStyle w:val="Akapitzlist"/>
        <w:numPr>
          <w:ilvl w:val="0"/>
          <w:numId w:val="21"/>
        </w:numPr>
        <w:spacing w:after="0" w:line="259" w:lineRule="auto"/>
        <w:jc w:val="left"/>
        <w:rPr>
          <w:sz w:val="22"/>
        </w:rPr>
      </w:pPr>
      <w:r w:rsidRPr="00D3353D">
        <w:rPr>
          <w:sz w:val="22"/>
        </w:rPr>
        <w:t>Względna wilgotność powietrza max. 75 %</w:t>
      </w:r>
    </w:p>
    <w:p w14:paraId="5EC26FD7" w14:textId="77777777" w:rsidR="00C72235" w:rsidRPr="00D3353D" w:rsidRDefault="00C72235" w:rsidP="00C72235">
      <w:pPr>
        <w:spacing w:after="0" w:line="259" w:lineRule="auto"/>
        <w:jc w:val="left"/>
        <w:rPr>
          <w:sz w:val="22"/>
        </w:rPr>
      </w:pPr>
      <w:r w:rsidRPr="00D3353D">
        <w:rPr>
          <w:sz w:val="22"/>
        </w:rPr>
        <w:t>Powierzchnia, na której ma być ułożona wykładzina, musi być oczyszczona od wszelkiego</w:t>
      </w:r>
    </w:p>
    <w:p w14:paraId="64497E7E" w14:textId="77777777" w:rsidR="00C72235" w:rsidRPr="00D3353D" w:rsidRDefault="00C72235" w:rsidP="00C72235">
      <w:pPr>
        <w:spacing w:after="0" w:line="259" w:lineRule="auto"/>
        <w:jc w:val="left"/>
        <w:rPr>
          <w:sz w:val="22"/>
        </w:rPr>
      </w:pPr>
      <w:r w:rsidRPr="00D3353D">
        <w:rPr>
          <w:sz w:val="22"/>
        </w:rPr>
        <w:t>rodzaju zanieczyszczeń. Struktura powierzchni prawidłowego montażu powinna wyglądać</w:t>
      </w:r>
    </w:p>
    <w:p w14:paraId="72869D7C" w14:textId="77777777" w:rsidR="00C72235" w:rsidRPr="00D3353D" w:rsidRDefault="00C72235" w:rsidP="00C72235">
      <w:pPr>
        <w:spacing w:after="0" w:line="259" w:lineRule="auto"/>
        <w:jc w:val="left"/>
        <w:rPr>
          <w:sz w:val="22"/>
        </w:rPr>
      </w:pPr>
      <w:r w:rsidRPr="00D3353D">
        <w:rPr>
          <w:sz w:val="22"/>
        </w:rPr>
        <w:t>następująco:</w:t>
      </w:r>
    </w:p>
    <w:p w14:paraId="31548599" w14:textId="3FF057C2" w:rsidR="00C72235" w:rsidRPr="00D3353D" w:rsidRDefault="00C72235" w:rsidP="00C72235">
      <w:pPr>
        <w:pStyle w:val="Akapitzlist"/>
        <w:numPr>
          <w:ilvl w:val="0"/>
          <w:numId w:val="21"/>
        </w:numPr>
        <w:spacing w:after="0" w:line="259" w:lineRule="auto"/>
        <w:jc w:val="left"/>
        <w:rPr>
          <w:sz w:val="22"/>
        </w:rPr>
      </w:pPr>
      <w:r w:rsidRPr="00D3353D">
        <w:rPr>
          <w:sz w:val="22"/>
        </w:rPr>
        <w:t>grunt,</w:t>
      </w:r>
    </w:p>
    <w:p w14:paraId="1296199F" w14:textId="68C2CAA5" w:rsidR="00C72235" w:rsidRPr="00D3353D" w:rsidRDefault="00C72235" w:rsidP="00C72235">
      <w:pPr>
        <w:pStyle w:val="Akapitzlist"/>
        <w:numPr>
          <w:ilvl w:val="0"/>
          <w:numId w:val="21"/>
        </w:numPr>
        <w:spacing w:after="0" w:line="259" w:lineRule="auto"/>
        <w:jc w:val="left"/>
        <w:rPr>
          <w:sz w:val="22"/>
        </w:rPr>
      </w:pPr>
      <w:r w:rsidRPr="00D3353D">
        <w:rPr>
          <w:sz w:val="22"/>
        </w:rPr>
        <w:t>masa samopoziomująca min. 3 mm grubości - zalecane jest zastosowanie „metody</w:t>
      </w:r>
    </w:p>
    <w:p w14:paraId="2361B6D7" w14:textId="77777777" w:rsidR="00C72235" w:rsidRPr="00D3353D" w:rsidRDefault="00C72235" w:rsidP="00C72235">
      <w:pPr>
        <w:spacing w:after="0" w:line="259" w:lineRule="auto"/>
        <w:ind w:firstLine="698"/>
        <w:jc w:val="left"/>
        <w:rPr>
          <w:sz w:val="22"/>
        </w:rPr>
      </w:pPr>
      <w:r w:rsidRPr="00D3353D">
        <w:rPr>
          <w:sz w:val="22"/>
        </w:rPr>
        <w:t>grabkowej”.</w:t>
      </w:r>
    </w:p>
    <w:p w14:paraId="76B013EB" w14:textId="40B818B0" w:rsidR="00C72235" w:rsidRPr="00D3353D" w:rsidRDefault="00C72235" w:rsidP="00C72235">
      <w:pPr>
        <w:pStyle w:val="Akapitzlist"/>
        <w:numPr>
          <w:ilvl w:val="0"/>
          <w:numId w:val="21"/>
        </w:numPr>
        <w:spacing w:after="0" w:line="259" w:lineRule="auto"/>
        <w:jc w:val="left"/>
        <w:rPr>
          <w:sz w:val="22"/>
        </w:rPr>
      </w:pPr>
      <w:r w:rsidRPr="00D3353D">
        <w:rPr>
          <w:sz w:val="22"/>
        </w:rPr>
        <w:t>klej,</w:t>
      </w:r>
    </w:p>
    <w:p w14:paraId="062CC8E6" w14:textId="2D2436EA" w:rsidR="00C72235" w:rsidRPr="00D3353D" w:rsidRDefault="00C72235" w:rsidP="00C72235">
      <w:pPr>
        <w:pStyle w:val="Akapitzlist"/>
        <w:numPr>
          <w:ilvl w:val="0"/>
          <w:numId w:val="21"/>
        </w:numPr>
        <w:spacing w:after="0" w:line="259" w:lineRule="auto"/>
        <w:jc w:val="left"/>
        <w:rPr>
          <w:sz w:val="22"/>
        </w:rPr>
      </w:pPr>
      <w:r w:rsidRPr="00D3353D">
        <w:rPr>
          <w:sz w:val="22"/>
        </w:rPr>
        <w:t>wykładzina.</w:t>
      </w:r>
    </w:p>
    <w:p w14:paraId="69D85A42" w14:textId="77777777" w:rsidR="00C72235" w:rsidRPr="00D3353D" w:rsidRDefault="00C72235" w:rsidP="00C72235">
      <w:pPr>
        <w:pStyle w:val="Nagwek1"/>
        <w:tabs>
          <w:tab w:val="center" w:pos="2626"/>
        </w:tabs>
        <w:spacing w:after="263"/>
        <w:ind w:left="-15" w:firstLine="0"/>
        <w:rPr>
          <w:sz w:val="22"/>
        </w:rPr>
      </w:pPr>
      <w:r w:rsidRPr="00D3353D">
        <w:rPr>
          <w:sz w:val="22"/>
        </w:rPr>
        <w:t>6</w:t>
      </w:r>
      <w:r w:rsidRPr="00D3353D">
        <w:rPr>
          <w:rFonts w:eastAsia="Arial"/>
          <w:sz w:val="22"/>
        </w:rPr>
        <w:t xml:space="preserve">       </w:t>
      </w:r>
      <w:r w:rsidRPr="00D3353D">
        <w:rPr>
          <w:sz w:val="22"/>
        </w:rPr>
        <w:t xml:space="preserve">KONTROLA JAKOŚCI ROBÓT </w:t>
      </w:r>
    </w:p>
    <w:p w14:paraId="2AD5DCD8" w14:textId="429EE7E2" w:rsidR="00C72235" w:rsidRPr="00D3353D" w:rsidRDefault="00C72235" w:rsidP="00C72235">
      <w:pPr>
        <w:spacing w:after="0"/>
        <w:rPr>
          <w:sz w:val="22"/>
        </w:rPr>
      </w:pPr>
      <w:r w:rsidRPr="00D3353D">
        <w:rPr>
          <w:sz w:val="22"/>
        </w:rPr>
        <w:t>Ogólne zasady kontroli jakości robót podano w ST Kod CPV 45000000-7 „Wymagania ogólne”. Zasady kontroli powinny być zgodne z wymogami dla wykładzin obiektowych</w:t>
      </w:r>
    </w:p>
    <w:p w14:paraId="698613F9" w14:textId="77777777" w:rsidR="00C72235" w:rsidRPr="00D3353D" w:rsidRDefault="00C72235" w:rsidP="00C72235">
      <w:pPr>
        <w:pStyle w:val="Nagwek1"/>
        <w:tabs>
          <w:tab w:val="center" w:pos="1357"/>
        </w:tabs>
        <w:ind w:left="-15" w:firstLine="0"/>
        <w:rPr>
          <w:sz w:val="22"/>
        </w:rPr>
      </w:pPr>
      <w:r w:rsidRPr="00D3353D">
        <w:rPr>
          <w:sz w:val="22"/>
        </w:rPr>
        <w:t>7</w:t>
      </w:r>
      <w:r w:rsidRPr="00D3353D">
        <w:rPr>
          <w:rFonts w:eastAsia="Arial"/>
          <w:sz w:val="22"/>
        </w:rPr>
        <w:t xml:space="preserve"> </w:t>
      </w:r>
      <w:r w:rsidRPr="00D3353D">
        <w:rPr>
          <w:rFonts w:eastAsia="Arial"/>
          <w:sz w:val="22"/>
        </w:rPr>
        <w:tab/>
      </w:r>
      <w:r w:rsidRPr="00D3353D">
        <w:rPr>
          <w:sz w:val="22"/>
        </w:rPr>
        <w:t xml:space="preserve">OBMIAR ROBÓT </w:t>
      </w:r>
    </w:p>
    <w:p w14:paraId="57B91890" w14:textId="599B95CB" w:rsidR="00C72235" w:rsidRPr="00D3353D" w:rsidRDefault="00C72235" w:rsidP="00C72235">
      <w:pPr>
        <w:spacing w:after="264"/>
        <w:ind w:left="-5"/>
        <w:rPr>
          <w:sz w:val="22"/>
        </w:rPr>
      </w:pPr>
      <w:r w:rsidRPr="00D3353D">
        <w:rPr>
          <w:sz w:val="22"/>
        </w:rPr>
        <w:t>Ogólne zasady obmiaru robót podano w ST „Wymagania ogólne”. Jednostką obmiaru jest</w:t>
      </w:r>
      <w:r w:rsidRPr="00D3353D">
        <w:rPr>
          <w:sz w:val="22"/>
        </w:rPr>
        <w:br/>
        <w:t>m2 powierzchni.</w:t>
      </w:r>
    </w:p>
    <w:p w14:paraId="72F035BC" w14:textId="77777777" w:rsidR="00C72235" w:rsidRPr="00D3353D" w:rsidRDefault="00C72235" w:rsidP="00C72235">
      <w:pPr>
        <w:pStyle w:val="Nagwek1"/>
        <w:spacing w:after="256"/>
        <w:ind w:left="-5"/>
        <w:rPr>
          <w:sz w:val="22"/>
        </w:rPr>
      </w:pPr>
      <w:r w:rsidRPr="00D3353D">
        <w:rPr>
          <w:sz w:val="22"/>
        </w:rPr>
        <w:lastRenderedPageBreak/>
        <w:t>8</w:t>
      </w:r>
      <w:r w:rsidRPr="00D3353D">
        <w:rPr>
          <w:rFonts w:eastAsia="Arial"/>
          <w:sz w:val="22"/>
        </w:rPr>
        <w:t xml:space="preserve"> </w:t>
      </w:r>
      <w:r w:rsidRPr="00D3353D">
        <w:rPr>
          <w:sz w:val="22"/>
        </w:rPr>
        <w:t xml:space="preserve">ODBIÓR ROBÓT </w:t>
      </w:r>
    </w:p>
    <w:p w14:paraId="044A5CF2" w14:textId="77777777" w:rsidR="00C72235" w:rsidRPr="00D3353D" w:rsidRDefault="00C72235" w:rsidP="00C72235">
      <w:pPr>
        <w:ind w:left="-5"/>
        <w:rPr>
          <w:sz w:val="22"/>
        </w:rPr>
      </w:pPr>
      <w:r w:rsidRPr="00D3353D">
        <w:rPr>
          <w:sz w:val="22"/>
        </w:rPr>
        <w:t>Ogólne zasady odbioru robót podano w ST Kod CPV 45000000-7 „Wymagania ogólne”. Wszystkie roboty wymienione w SST podlegają zasadom odbioru robót zanikających. Odbiór obejmuje wszystkie materiały podane w punkcie 2, oraz czynności wyszczególnione w punkcie 5.</w:t>
      </w:r>
    </w:p>
    <w:p w14:paraId="33DC55E7" w14:textId="77777777" w:rsidR="00C72235" w:rsidRPr="00D3353D" w:rsidRDefault="00C72235" w:rsidP="00C72235">
      <w:pPr>
        <w:ind w:left="-5"/>
        <w:rPr>
          <w:sz w:val="22"/>
        </w:rPr>
      </w:pPr>
    </w:p>
    <w:p w14:paraId="26D85C48" w14:textId="77777777" w:rsidR="00C72235" w:rsidRPr="00D3353D" w:rsidRDefault="00C72235" w:rsidP="00C72235">
      <w:pPr>
        <w:pStyle w:val="Nagwek1"/>
        <w:ind w:left="-5"/>
        <w:rPr>
          <w:sz w:val="22"/>
        </w:rPr>
      </w:pPr>
      <w:r w:rsidRPr="00D3353D">
        <w:rPr>
          <w:sz w:val="22"/>
        </w:rPr>
        <w:t>9</w:t>
      </w:r>
      <w:r w:rsidRPr="00D3353D">
        <w:rPr>
          <w:rFonts w:eastAsia="Arial"/>
          <w:sz w:val="22"/>
        </w:rPr>
        <w:t xml:space="preserve"> </w:t>
      </w:r>
      <w:r w:rsidRPr="00D3353D">
        <w:rPr>
          <w:sz w:val="22"/>
        </w:rPr>
        <w:t xml:space="preserve">PODSTAWA PŁATNOŚCI </w:t>
      </w:r>
    </w:p>
    <w:p w14:paraId="5558F612" w14:textId="77777777" w:rsidR="00C72235" w:rsidRPr="00D3353D" w:rsidRDefault="00C72235" w:rsidP="00C72235">
      <w:pPr>
        <w:rPr>
          <w:sz w:val="22"/>
        </w:rPr>
      </w:pPr>
      <w:r w:rsidRPr="00D3353D">
        <w:rPr>
          <w:sz w:val="22"/>
        </w:rPr>
        <w:t>Ogólne ustalenia dotyczące podstawy płatności podano w ST Kod CPV 45000000-7</w:t>
      </w:r>
    </w:p>
    <w:p w14:paraId="2B987524" w14:textId="3AA0F815" w:rsidR="009C0C13" w:rsidRPr="00D3353D" w:rsidRDefault="00C72235" w:rsidP="009C0C13">
      <w:pPr>
        <w:rPr>
          <w:sz w:val="22"/>
        </w:rPr>
      </w:pPr>
      <w:r w:rsidRPr="00D3353D">
        <w:rPr>
          <w:sz w:val="22"/>
        </w:rPr>
        <w:t>„Wymagania ogólne”.</w:t>
      </w:r>
    </w:p>
    <w:p w14:paraId="4C5A0449" w14:textId="77777777" w:rsidR="009C0C13" w:rsidRPr="00D3353D" w:rsidRDefault="009C0C13">
      <w:pPr>
        <w:spacing w:after="160" w:line="259" w:lineRule="auto"/>
        <w:ind w:left="0" w:firstLine="0"/>
        <w:jc w:val="left"/>
        <w:rPr>
          <w:sz w:val="22"/>
        </w:rPr>
      </w:pPr>
      <w:r w:rsidRPr="00D3353D">
        <w:rPr>
          <w:sz w:val="22"/>
        </w:rPr>
        <w:br w:type="page"/>
      </w:r>
    </w:p>
    <w:p w14:paraId="5A2FCDB9" w14:textId="3CA24020" w:rsidR="00E75499" w:rsidRPr="00D3353D" w:rsidRDefault="00E75499" w:rsidP="00E75499">
      <w:pPr>
        <w:pStyle w:val="Nagwek1"/>
        <w:tabs>
          <w:tab w:val="center" w:pos="828"/>
        </w:tabs>
        <w:spacing w:after="264"/>
        <w:jc w:val="center"/>
        <w:rPr>
          <w:sz w:val="22"/>
        </w:rPr>
      </w:pPr>
      <w:r w:rsidRPr="00D3353D">
        <w:rPr>
          <w:sz w:val="22"/>
        </w:rPr>
        <w:lastRenderedPageBreak/>
        <w:t xml:space="preserve">SZCZEGÓŁOWA SPECYFIKACJA TECHNICZNA WYKONANIA I OBIORU ROBÓT BUDOWLANYCH – </w:t>
      </w:r>
      <w:r w:rsidR="00E2510F" w:rsidRPr="00D3353D">
        <w:rPr>
          <w:sz w:val="22"/>
        </w:rPr>
        <w:t>KŁADZENIE PŁYTEK</w:t>
      </w:r>
      <w:r w:rsidRPr="00D3353D">
        <w:rPr>
          <w:sz w:val="22"/>
        </w:rPr>
        <w:br/>
        <w:t xml:space="preserve">(Kod CPV </w:t>
      </w:r>
      <w:r w:rsidR="00E2510F" w:rsidRPr="00D3353D">
        <w:rPr>
          <w:sz w:val="22"/>
        </w:rPr>
        <w:t>45431000-7)</w:t>
      </w:r>
    </w:p>
    <w:p w14:paraId="76F41170" w14:textId="77777777" w:rsidR="00E75499" w:rsidRPr="00D3353D" w:rsidRDefault="00E75499" w:rsidP="00E75499">
      <w:pPr>
        <w:pStyle w:val="Nagwek1"/>
        <w:tabs>
          <w:tab w:val="center" w:pos="1100"/>
        </w:tabs>
        <w:spacing w:after="262"/>
        <w:ind w:left="-15" w:firstLine="0"/>
        <w:rPr>
          <w:sz w:val="22"/>
        </w:rPr>
      </w:pPr>
      <w:r w:rsidRPr="00D3353D">
        <w:rPr>
          <w:sz w:val="22"/>
        </w:rPr>
        <w:t>1</w:t>
      </w:r>
      <w:r w:rsidRPr="00D3353D">
        <w:rPr>
          <w:rFonts w:eastAsia="Arial"/>
          <w:sz w:val="22"/>
        </w:rPr>
        <w:t xml:space="preserve"> </w:t>
      </w:r>
      <w:r w:rsidRPr="00D3353D">
        <w:rPr>
          <w:rFonts w:eastAsia="Arial"/>
          <w:sz w:val="22"/>
        </w:rPr>
        <w:tab/>
      </w:r>
      <w:r w:rsidRPr="00D3353D">
        <w:rPr>
          <w:sz w:val="22"/>
        </w:rPr>
        <w:t xml:space="preserve">Wstęp </w:t>
      </w:r>
    </w:p>
    <w:p w14:paraId="0C4DF0B9" w14:textId="77777777" w:rsidR="00E75499" w:rsidRPr="00D3353D" w:rsidRDefault="00E75499" w:rsidP="00E75499">
      <w:pPr>
        <w:pStyle w:val="Nagwek2"/>
        <w:tabs>
          <w:tab w:val="center" w:pos="2533"/>
        </w:tabs>
        <w:spacing w:after="94" w:line="259" w:lineRule="auto"/>
        <w:ind w:left="-15" w:firstLine="0"/>
        <w:rPr>
          <w:sz w:val="22"/>
        </w:rPr>
      </w:pPr>
      <w:r w:rsidRPr="00D3353D">
        <w:rPr>
          <w:rFonts w:eastAsia="Times New Roman"/>
          <w:sz w:val="22"/>
        </w:rPr>
        <w:t>1.1</w:t>
      </w:r>
      <w:r w:rsidRPr="00D3353D">
        <w:rPr>
          <w:rFonts w:eastAsia="Arial"/>
          <w:sz w:val="22"/>
        </w:rPr>
        <w:t xml:space="preserve"> </w:t>
      </w:r>
      <w:r w:rsidRPr="00D3353D">
        <w:rPr>
          <w:rFonts w:eastAsia="Arial"/>
          <w:sz w:val="22"/>
        </w:rPr>
        <w:tab/>
      </w:r>
      <w:r w:rsidRPr="00D3353D">
        <w:rPr>
          <w:sz w:val="22"/>
        </w:rPr>
        <w:t xml:space="preserve">Przedmiot Specyfikacji Technicznej </w:t>
      </w:r>
    </w:p>
    <w:p w14:paraId="2518A693" w14:textId="77777777" w:rsidR="00E75499" w:rsidRPr="00D3353D" w:rsidRDefault="00E75499" w:rsidP="00E75499">
      <w:pPr>
        <w:spacing w:after="267"/>
        <w:ind w:left="-5"/>
        <w:rPr>
          <w:sz w:val="22"/>
        </w:rPr>
      </w:pPr>
      <w:r w:rsidRPr="00D3353D">
        <w:rPr>
          <w:sz w:val="22"/>
        </w:rPr>
        <w:t>Przedmiotem niniejszej specyfikacji technicznej (ST) są wymagania dotyczące wykonania i  odbioru robót związanych zadaniem „Wykonanie dokumentacji projektowo-kosztorysowej Przebudowa wraz z modernizacją szkoły podstawowej z punktem przedszkolnym w Mielęcinie”.</w:t>
      </w:r>
    </w:p>
    <w:p w14:paraId="3DBB262D" w14:textId="77777777" w:rsidR="00E75499" w:rsidRPr="00D3353D" w:rsidRDefault="00E75499" w:rsidP="00E75499">
      <w:pPr>
        <w:pStyle w:val="Nagwek2"/>
        <w:tabs>
          <w:tab w:val="center" w:pos="1788"/>
        </w:tabs>
        <w:spacing w:after="94" w:line="259" w:lineRule="auto"/>
        <w:ind w:left="-15" w:firstLine="0"/>
        <w:rPr>
          <w:rFonts w:eastAsia="Times New Roman"/>
          <w:sz w:val="22"/>
        </w:rPr>
      </w:pPr>
      <w:r w:rsidRPr="00D3353D">
        <w:rPr>
          <w:rFonts w:eastAsia="Times New Roman"/>
          <w:sz w:val="22"/>
        </w:rPr>
        <w:t>1.2</w:t>
      </w:r>
      <w:r w:rsidRPr="00D3353D">
        <w:rPr>
          <w:rFonts w:eastAsia="Arial"/>
          <w:sz w:val="22"/>
        </w:rPr>
        <w:t xml:space="preserve"> </w:t>
      </w:r>
      <w:r w:rsidRPr="00D3353D">
        <w:rPr>
          <w:rFonts w:eastAsia="Arial"/>
          <w:sz w:val="22"/>
        </w:rPr>
        <w:tab/>
      </w:r>
      <w:r w:rsidRPr="00D3353D">
        <w:rPr>
          <w:sz w:val="22"/>
        </w:rPr>
        <w:t xml:space="preserve">Zakres stosowania ST </w:t>
      </w:r>
    </w:p>
    <w:p w14:paraId="4FB45ED8" w14:textId="77777777" w:rsidR="00E75499" w:rsidRPr="00D3353D" w:rsidRDefault="00E75499" w:rsidP="00E75499">
      <w:pPr>
        <w:ind w:left="-5"/>
        <w:rPr>
          <w:sz w:val="22"/>
        </w:rPr>
      </w:pPr>
      <w:r w:rsidRPr="00D3353D">
        <w:rPr>
          <w:sz w:val="22"/>
        </w:rPr>
        <w:t xml:space="preserve">Niniejsza specyfikacja traktowana jest obok dokumentacji technicznej jako pomocnicza dokumentacja przetargowa przy zlecaniu i realizacji robót. </w:t>
      </w:r>
    </w:p>
    <w:p w14:paraId="55A75DC8" w14:textId="77777777" w:rsidR="00E75499" w:rsidRPr="00D3353D" w:rsidRDefault="00E75499" w:rsidP="00E75499">
      <w:pPr>
        <w:spacing w:after="268"/>
        <w:ind w:left="-5"/>
        <w:rPr>
          <w:sz w:val="22"/>
        </w:rPr>
      </w:pPr>
      <w:r w:rsidRPr="00D3353D">
        <w:rPr>
          <w:sz w:val="22"/>
        </w:rPr>
        <w:t xml:space="preserve">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w:t>
      </w:r>
    </w:p>
    <w:p w14:paraId="10C5AF48" w14:textId="77777777" w:rsidR="00E75499" w:rsidRPr="00D3353D" w:rsidRDefault="00E75499" w:rsidP="00E75499">
      <w:pPr>
        <w:pStyle w:val="Nagwek2"/>
        <w:tabs>
          <w:tab w:val="center" w:pos="1957"/>
        </w:tabs>
        <w:ind w:left="-15" w:firstLine="0"/>
        <w:rPr>
          <w:sz w:val="22"/>
        </w:rPr>
      </w:pPr>
      <w:r w:rsidRPr="00D3353D">
        <w:rPr>
          <w:rFonts w:eastAsia="Times New Roman"/>
          <w:sz w:val="22"/>
        </w:rPr>
        <w:t>1.3</w:t>
      </w:r>
      <w:r w:rsidRPr="00D3353D">
        <w:rPr>
          <w:rFonts w:eastAsia="Arial"/>
          <w:sz w:val="22"/>
        </w:rPr>
        <w:t xml:space="preserve"> </w:t>
      </w:r>
      <w:r w:rsidRPr="00D3353D">
        <w:rPr>
          <w:rFonts w:eastAsia="Arial"/>
          <w:sz w:val="22"/>
        </w:rPr>
        <w:tab/>
      </w:r>
      <w:r w:rsidRPr="00D3353D">
        <w:rPr>
          <w:sz w:val="22"/>
        </w:rPr>
        <w:t xml:space="preserve">Zakres robót objętych ST </w:t>
      </w:r>
    </w:p>
    <w:p w14:paraId="0AE206AC" w14:textId="77777777" w:rsidR="00E75499" w:rsidRPr="00D3353D" w:rsidRDefault="00E75499" w:rsidP="00E75499">
      <w:pPr>
        <w:spacing w:after="0" w:line="259" w:lineRule="auto"/>
        <w:ind w:left="0" w:firstLine="0"/>
        <w:jc w:val="left"/>
        <w:rPr>
          <w:sz w:val="22"/>
        </w:rPr>
      </w:pPr>
      <w:r w:rsidRPr="00D3353D">
        <w:rPr>
          <w:sz w:val="22"/>
        </w:rPr>
        <w:t>Roboty, których dotyczy Specyfikacja, obejmują wszystkie czynności mające na celu wykonanie robót związanych z:</w:t>
      </w:r>
    </w:p>
    <w:p w14:paraId="1C2699BA" w14:textId="77777777" w:rsidR="00E75499" w:rsidRPr="00D3353D" w:rsidRDefault="00E75499" w:rsidP="00E75499">
      <w:pPr>
        <w:spacing w:after="0" w:line="259" w:lineRule="auto"/>
        <w:ind w:left="0" w:firstLine="0"/>
        <w:jc w:val="left"/>
        <w:rPr>
          <w:sz w:val="22"/>
        </w:rPr>
      </w:pPr>
      <w:r w:rsidRPr="00D3353D">
        <w:rPr>
          <w:sz w:val="22"/>
        </w:rPr>
        <w:t>– montażem wykładziny PCV</w:t>
      </w:r>
    </w:p>
    <w:p w14:paraId="0FE4329D" w14:textId="77777777" w:rsidR="00E75499" w:rsidRPr="00D3353D" w:rsidRDefault="00E75499" w:rsidP="00E75499">
      <w:pPr>
        <w:pStyle w:val="Nagwek2"/>
        <w:tabs>
          <w:tab w:val="center" w:pos="1914"/>
        </w:tabs>
        <w:ind w:left="-15" w:firstLine="0"/>
        <w:rPr>
          <w:sz w:val="22"/>
        </w:rPr>
      </w:pPr>
      <w:r w:rsidRPr="00D3353D">
        <w:rPr>
          <w:rFonts w:eastAsia="Times New Roman"/>
          <w:sz w:val="22"/>
        </w:rPr>
        <w:t>1.4</w:t>
      </w:r>
      <w:r w:rsidRPr="00D3353D">
        <w:rPr>
          <w:rFonts w:eastAsia="Arial"/>
          <w:sz w:val="22"/>
        </w:rPr>
        <w:t xml:space="preserve"> </w:t>
      </w:r>
      <w:r w:rsidRPr="00D3353D">
        <w:rPr>
          <w:rFonts w:eastAsia="Arial"/>
          <w:sz w:val="22"/>
        </w:rPr>
        <w:tab/>
      </w:r>
      <w:r w:rsidRPr="00D3353D">
        <w:rPr>
          <w:sz w:val="22"/>
        </w:rPr>
        <w:t xml:space="preserve">Określenia podstawowe </w:t>
      </w:r>
    </w:p>
    <w:p w14:paraId="407673CC" w14:textId="77777777" w:rsidR="00E75499" w:rsidRPr="00D3353D" w:rsidRDefault="00E75499" w:rsidP="00E75499">
      <w:pPr>
        <w:spacing w:after="32"/>
        <w:rPr>
          <w:sz w:val="22"/>
        </w:rPr>
      </w:pPr>
      <w:r w:rsidRPr="00D3353D">
        <w:rPr>
          <w:sz w:val="22"/>
        </w:rPr>
        <w:t>Określenia podane w niniejszej Specyfikacji są zgodne z odpowiednimi normami oraz określeniami podanymi w ST Kod CPV 45000000-7 „Wymagania ogólne”.</w:t>
      </w:r>
    </w:p>
    <w:p w14:paraId="1B452CE2" w14:textId="77777777" w:rsidR="00E75499" w:rsidRPr="00D3353D" w:rsidRDefault="00E75499" w:rsidP="00E75499">
      <w:pPr>
        <w:pStyle w:val="Nagwek2"/>
        <w:tabs>
          <w:tab w:val="center" w:pos="1914"/>
        </w:tabs>
        <w:ind w:left="-15" w:firstLine="0"/>
        <w:rPr>
          <w:sz w:val="22"/>
        </w:rPr>
      </w:pPr>
      <w:r w:rsidRPr="00D3353D">
        <w:rPr>
          <w:sz w:val="22"/>
        </w:rPr>
        <w:t xml:space="preserve">1.5   </w:t>
      </w:r>
      <w:r w:rsidRPr="00D3353D">
        <w:rPr>
          <w:rFonts w:eastAsia="Arial"/>
          <w:sz w:val="22"/>
        </w:rPr>
        <w:t xml:space="preserve"> </w:t>
      </w:r>
      <w:r w:rsidRPr="00D3353D">
        <w:rPr>
          <w:rFonts w:eastAsia="Arial"/>
          <w:sz w:val="22"/>
        </w:rPr>
        <w:tab/>
      </w:r>
      <w:r w:rsidRPr="00D3353D">
        <w:rPr>
          <w:sz w:val="22"/>
        </w:rPr>
        <w:t xml:space="preserve">Ogólne wymagania dotyczące Robót </w:t>
      </w:r>
    </w:p>
    <w:p w14:paraId="47D7906D" w14:textId="77777777" w:rsidR="00E75499" w:rsidRPr="00D3353D" w:rsidRDefault="00E75499" w:rsidP="00E75499">
      <w:pPr>
        <w:spacing w:after="32"/>
        <w:rPr>
          <w:sz w:val="22"/>
        </w:rPr>
      </w:pPr>
      <w:r w:rsidRPr="00D3353D">
        <w:rPr>
          <w:sz w:val="22"/>
        </w:rPr>
        <w:t>Wykonawca robót jest odpowiedzialny za jakość ich wykonania oraz za zgodność z dokumentacją projektową, ST i poleceniami Inspektora nadzoru. Ogólne wymagania dotyczące robót podano w ST Kod CPV 45000000-7.</w:t>
      </w:r>
    </w:p>
    <w:p w14:paraId="33CC7386" w14:textId="77777777" w:rsidR="00E75499" w:rsidRPr="00D3353D" w:rsidRDefault="00E75499" w:rsidP="00E75499">
      <w:pPr>
        <w:spacing w:after="32"/>
        <w:rPr>
          <w:sz w:val="22"/>
        </w:rPr>
      </w:pPr>
    </w:p>
    <w:p w14:paraId="4578B1EC" w14:textId="77777777" w:rsidR="00E75499" w:rsidRPr="00D3353D" w:rsidRDefault="00E75499" w:rsidP="00E75499">
      <w:pPr>
        <w:pStyle w:val="Nagwek1"/>
        <w:tabs>
          <w:tab w:val="center" w:pos="1100"/>
        </w:tabs>
        <w:spacing w:after="262"/>
        <w:ind w:left="-15" w:firstLine="0"/>
        <w:rPr>
          <w:sz w:val="22"/>
        </w:rPr>
      </w:pPr>
      <w:r w:rsidRPr="00D3353D">
        <w:rPr>
          <w:sz w:val="22"/>
        </w:rPr>
        <w:t>2</w:t>
      </w:r>
      <w:r w:rsidRPr="00D3353D">
        <w:rPr>
          <w:rFonts w:eastAsia="Arial"/>
          <w:sz w:val="22"/>
        </w:rPr>
        <w:t xml:space="preserve"> </w:t>
      </w:r>
      <w:r w:rsidRPr="00D3353D">
        <w:rPr>
          <w:rFonts w:eastAsia="Arial"/>
          <w:sz w:val="22"/>
        </w:rPr>
        <w:tab/>
      </w:r>
      <w:r w:rsidRPr="00D3353D">
        <w:rPr>
          <w:sz w:val="22"/>
        </w:rPr>
        <w:t>MATERIAŁY</w:t>
      </w:r>
    </w:p>
    <w:p w14:paraId="424E8732" w14:textId="77777777" w:rsidR="00E75499" w:rsidRPr="00D3353D" w:rsidRDefault="00E75499" w:rsidP="00E75499">
      <w:pPr>
        <w:spacing w:after="32"/>
        <w:rPr>
          <w:sz w:val="22"/>
        </w:rPr>
      </w:pPr>
      <w:r w:rsidRPr="00D3353D">
        <w:rPr>
          <w:sz w:val="22"/>
        </w:rPr>
        <w:t>Ogólne wymagania dotyczące materiałów, ich pozyskiwania i składowania podano w ST Kod</w:t>
      </w:r>
    </w:p>
    <w:p w14:paraId="59A5688C" w14:textId="77777777" w:rsidR="00E75499" w:rsidRPr="00D3353D" w:rsidRDefault="00E75499" w:rsidP="00E75499">
      <w:pPr>
        <w:spacing w:after="32"/>
        <w:rPr>
          <w:sz w:val="22"/>
        </w:rPr>
      </w:pPr>
      <w:r w:rsidRPr="00D3353D">
        <w:rPr>
          <w:sz w:val="22"/>
        </w:rPr>
        <w:t>CPV 45000000-7 „Wymagania ogólne”.</w:t>
      </w:r>
    </w:p>
    <w:p w14:paraId="7A32BD75" w14:textId="77777777" w:rsidR="00930454" w:rsidRPr="00D3353D" w:rsidRDefault="00930454" w:rsidP="00930454">
      <w:pPr>
        <w:spacing w:after="32"/>
        <w:rPr>
          <w:sz w:val="22"/>
        </w:rPr>
      </w:pPr>
      <w:r w:rsidRPr="00D3353D">
        <w:rPr>
          <w:sz w:val="22"/>
        </w:rPr>
        <w:t>W pomieszczeniach higieniczno-sanitarnych (szatniach, toaletach, przedsionkach, umywalniach i natryskach), w pomieszczeniach porządkowych i technicznych należy wyko nać posadzkę z płytek ceramicznych , w odcieniach szarości.</w:t>
      </w:r>
    </w:p>
    <w:p w14:paraId="2D2D38DD" w14:textId="4F57F95C" w:rsidR="00930454" w:rsidRPr="00D3353D" w:rsidRDefault="00930454" w:rsidP="00930454">
      <w:pPr>
        <w:spacing w:after="32"/>
        <w:rPr>
          <w:sz w:val="22"/>
        </w:rPr>
      </w:pPr>
      <w:r w:rsidRPr="00D3353D">
        <w:rPr>
          <w:sz w:val="22"/>
        </w:rPr>
        <w:t>Materiały na posadzki z płytek ceramicznych należy dobrać tak, aby spełniały one wymagania określone w PN EN14411:2016 09 Płytki ceramiczne Definicja, klasyfikacja, właściwości, ocena i weryfikacja stałości właściwości użytkowych i znakowanie dla co najmniej płytek ceramicznych o zmniejszonej nasiąkliwości wodnej 3% &lt; E 6% grupa</w:t>
      </w:r>
      <w:r w:rsidR="00596214" w:rsidRPr="00D3353D">
        <w:rPr>
          <w:sz w:val="22"/>
        </w:rPr>
        <w:t xml:space="preserve"> </w:t>
      </w:r>
      <w:r w:rsidRPr="00D3353D">
        <w:rPr>
          <w:sz w:val="22"/>
        </w:rPr>
        <w:t>BIIa o odpowiedniej twardości, odporne na zadrapania i zarysowania, wytrzymałe na obciążenia mechaniczne i zużycie</w:t>
      </w:r>
      <w:r w:rsidR="00596214" w:rsidRPr="00D3353D">
        <w:rPr>
          <w:sz w:val="22"/>
        </w:rPr>
        <w:t xml:space="preserve"> </w:t>
      </w:r>
      <w:r w:rsidRPr="00D3353D">
        <w:rPr>
          <w:sz w:val="22"/>
        </w:rPr>
        <w:t>oraz o odpowiednich właściwościach antypoślizgowych</w:t>
      </w:r>
    </w:p>
    <w:p w14:paraId="3AEB4ABB" w14:textId="77777777" w:rsidR="00930454" w:rsidRPr="00D3353D" w:rsidRDefault="00930454" w:rsidP="00930454">
      <w:pPr>
        <w:spacing w:after="32"/>
        <w:rPr>
          <w:sz w:val="22"/>
        </w:rPr>
      </w:pPr>
      <w:r w:rsidRPr="00D3353D">
        <w:rPr>
          <w:sz w:val="22"/>
        </w:rPr>
        <w:t>• klasa ścieralności min. PEI IV</w:t>
      </w:r>
    </w:p>
    <w:p w14:paraId="6F9EB69B" w14:textId="7D062273" w:rsidR="00930454" w:rsidRPr="00D3353D" w:rsidRDefault="00930454" w:rsidP="00930454">
      <w:pPr>
        <w:spacing w:after="32"/>
        <w:rPr>
          <w:sz w:val="22"/>
        </w:rPr>
      </w:pPr>
      <w:r w:rsidRPr="00D3353D">
        <w:rPr>
          <w:sz w:val="22"/>
        </w:rPr>
        <w:t>• antypoślizgowość R 10 wg</w:t>
      </w:r>
    </w:p>
    <w:p w14:paraId="36D04DDF" w14:textId="6F64826C" w:rsidR="00930454" w:rsidRPr="00D3353D" w:rsidRDefault="00930454" w:rsidP="00930454">
      <w:pPr>
        <w:spacing w:after="32"/>
        <w:rPr>
          <w:sz w:val="22"/>
        </w:rPr>
      </w:pPr>
      <w:r w:rsidRPr="00D3353D">
        <w:rPr>
          <w:sz w:val="22"/>
        </w:rPr>
        <w:lastRenderedPageBreak/>
        <w:t>• antypoślizgowość przy chodzeniu na boso klasa B ( sanitariaty w Punkcie Przedszkolnym</w:t>
      </w:r>
    </w:p>
    <w:p w14:paraId="70483DB3" w14:textId="77777777" w:rsidR="00930454" w:rsidRPr="00D3353D" w:rsidRDefault="00930454" w:rsidP="00930454">
      <w:pPr>
        <w:spacing w:after="32"/>
        <w:rPr>
          <w:sz w:val="22"/>
        </w:rPr>
      </w:pPr>
      <w:r w:rsidRPr="00D3353D">
        <w:rPr>
          <w:sz w:val="22"/>
        </w:rPr>
        <w:t>• wymagana odporność na pękanie włoskowate</w:t>
      </w:r>
    </w:p>
    <w:p w14:paraId="7ABF5593" w14:textId="1E73E621" w:rsidR="00930454" w:rsidRPr="00D3353D" w:rsidRDefault="00930454" w:rsidP="00930454">
      <w:pPr>
        <w:spacing w:after="32"/>
        <w:rPr>
          <w:sz w:val="22"/>
        </w:rPr>
      </w:pPr>
      <w:r w:rsidRPr="00D3353D">
        <w:rPr>
          <w:sz w:val="22"/>
        </w:rPr>
        <w:t>• odporność na plamienie min. 3 klasa PN EN ISO 10545 14</w:t>
      </w:r>
    </w:p>
    <w:p w14:paraId="29509D85" w14:textId="77777777" w:rsidR="00A37E93" w:rsidRPr="00D3353D" w:rsidRDefault="00A37E93" w:rsidP="00930454">
      <w:pPr>
        <w:spacing w:after="32"/>
        <w:rPr>
          <w:sz w:val="22"/>
        </w:rPr>
      </w:pPr>
    </w:p>
    <w:p w14:paraId="6FCA4D17" w14:textId="77777777" w:rsidR="00E75499" w:rsidRPr="00D3353D" w:rsidRDefault="00E75499" w:rsidP="00E75499">
      <w:pPr>
        <w:pStyle w:val="Nagwek1"/>
        <w:tabs>
          <w:tab w:val="center" w:pos="858"/>
        </w:tabs>
        <w:ind w:left="-15" w:firstLine="0"/>
        <w:rPr>
          <w:sz w:val="22"/>
        </w:rPr>
      </w:pPr>
      <w:r w:rsidRPr="00D3353D">
        <w:rPr>
          <w:sz w:val="22"/>
        </w:rPr>
        <w:t>3</w:t>
      </w:r>
      <w:r w:rsidRPr="00D3353D">
        <w:rPr>
          <w:rFonts w:eastAsia="Arial"/>
          <w:sz w:val="22"/>
        </w:rPr>
        <w:t xml:space="preserve"> </w:t>
      </w:r>
      <w:r w:rsidRPr="00D3353D">
        <w:rPr>
          <w:rFonts w:eastAsia="Arial"/>
          <w:sz w:val="22"/>
        </w:rPr>
        <w:tab/>
      </w:r>
      <w:r w:rsidRPr="00D3353D">
        <w:rPr>
          <w:sz w:val="22"/>
        </w:rPr>
        <w:t xml:space="preserve">SPRZĘT </w:t>
      </w:r>
    </w:p>
    <w:p w14:paraId="3EFC5F58" w14:textId="77777777" w:rsidR="00E75499" w:rsidRPr="00D3353D" w:rsidRDefault="00E75499" w:rsidP="00E75499">
      <w:pPr>
        <w:ind w:left="-5"/>
        <w:rPr>
          <w:sz w:val="22"/>
        </w:rPr>
      </w:pPr>
      <w:r w:rsidRPr="00D3353D">
        <w:rPr>
          <w:sz w:val="22"/>
        </w:rPr>
        <w:t>Ogólne wymagania dotyczące sprzętu podano w ST Kod CPV 45000000-7 „Wymagania ogólne”</w:t>
      </w:r>
    </w:p>
    <w:p w14:paraId="72E293B3" w14:textId="77777777" w:rsidR="00E75499" w:rsidRPr="00D3353D" w:rsidRDefault="00E75499" w:rsidP="00E75499">
      <w:pPr>
        <w:ind w:left="-5"/>
        <w:rPr>
          <w:sz w:val="22"/>
        </w:rPr>
      </w:pPr>
      <w:r w:rsidRPr="00D3353D">
        <w:rPr>
          <w:sz w:val="22"/>
        </w:rPr>
        <w:t>Roboty można wykonać przy użyciu dowolnego typu sprzętu zaakceptowanego przez Inspektora nadzoru.</w:t>
      </w:r>
    </w:p>
    <w:p w14:paraId="794926F8" w14:textId="77777777" w:rsidR="00E75499" w:rsidRPr="00D3353D" w:rsidRDefault="00E75499" w:rsidP="00E75499">
      <w:pPr>
        <w:ind w:left="-5"/>
        <w:rPr>
          <w:sz w:val="22"/>
        </w:rPr>
      </w:pPr>
    </w:p>
    <w:p w14:paraId="0668FC7F" w14:textId="77777777" w:rsidR="00E75499" w:rsidRPr="00D3353D" w:rsidRDefault="00E75499" w:rsidP="00E75499">
      <w:pPr>
        <w:pStyle w:val="Nagwek1"/>
        <w:tabs>
          <w:tab w:val="center" w:pos="1140"/>
        </w:tabs>
        <w:spacing w:after="33" w:line="259" w:lineRule="auto"/>
        <w:ind w:left="0" w:firstLine="0"/>
        <w:rPr>
          <w:sz w:val="22"/>
        </w:rPr>
      </w:pPr>
      <w:r w:rsidRPr="00D3353D">
        <w:rPr>
          <w:sz w:val="22"/>
        </w:rPr>
        <w:t>4</w:t>
      </w:r>
      <w:r w:rsidRPr="00D3353D">
        <w:rPr>
          <w:rFonts w:eastAsia="Arial"/>
          <w:sz w:val="22"/>
        </w:rPr>
        <w:t xml:space="preserve"> </w:t>
      </w:r>
      <w:r w:rsidRPr="00D3353D">
        <w:rPr>
          <w:rFonts w:eastAsia="Arial"/>
          <w:sz w:val="22"/>
        </w:rPr>
        <w:tab/>
      </w:r>
      <w:r w:rsidRPr="00D3353D">
        <w:rPr>
          <w:sz w:val="22"/>
        </w:rPr>
        <w:t xml:space="preserve">TRANSPORT </w:t>
      </w:r>
    </w:p>
    <w:p w14:paraId="04AB461E" w14:textId="77777777" w:rsidR="00E75499" w:rsidRPr="00D3353D" w:rsidRDefault="00E75499" w:rsidP="00E75499">
      <w:pPr>
        <w:spacing w:after="0" w:line="259" w:lineRule="auto"/>
        <w:ind w:left="0" w:firstLine="0"/>
        <w:rPr>
          <w:sz w:val="22"/>
        </w:rPr>
      </w:pPr>
      <w:r w:rsidRPr="00D3353D">
        <w:rPr>
          <w:sz w:val="22"/>
        </w:rPr>
        <w:t>Materiały mogą być przewożone dowolnymi środkami transportu. Elementy do transportu należy zabezpieczyć przed uszkodzeniem przez odpowiednie opakowanie.</w:t>
      </w:r>
    </w:p>
    <w:p w14:paraId="39ADA64B" w14:textId="77777777" w:rsidR="00E75499" w:rsidRPr="00D3353D" w:rsidRDefault="00E75499" w:rsidP="00E75499">
      <w:pPr>
        <w:spacing w:after="0" w:line="259" w:lineRule="auto"/>
        <w:ind w:left="0" w:firstLine="0"/>
        <w:rPr>
          <w:sz w:val="22"/>
        </w:rPr>
      </w:pPr>
      <w:r w:rsidRPr="00D3353D">
        <w:rPr>
          <w:sz w:val="22"/>
        </w:rPr>
        <w:tab/>
        <w:t xml:space="preserve"> </w:t>
      </w:r>
    </w:p>
    <w:p w14:paraId="55D16A54" w14:textId="77777777" w:rsidR="00E75499" w:rsidRPr="00D3353D" w:rsidRDefault="00E75499" w:rsidP="00E75499">
      <w:pPr>
        <w:pStyle w:val="Nagwek1"/>
        <w:tabs>
          <w:tab w:val="center" w:pos="1611"/>
        </w:tabs>
        <w:spacing w:after="262"/>
        <w:ind w:left="-15" w:firstLine="0"/>
        <w:rPr>
          <w:sz w:val="22"/>
        </w:rPr>
      </w:pPr>
      <w:r w:rsidRPr="00D3353D">
        <w:rPr>
          <w:sz w:val="22"/>
        </w:rPr>
        <w:t>5</w:t>
      </w:r>
      <w:r w:rsidRPr="00D3353D">
        <w:rPr>
          <w:rFonts w:eastAsia="Arial"/>
          <w:sz w:val="22"/>
        </w:rPr>
        <w:t xml:space="preserve"> </w:t>
      </w:r>
      <w:r w:rsidRPr="00D3353D">
        <w:rPr>
          <w:rFonts w:eastAsia="Arial"/>
          <w:sz w:val="22"/>
        </w:rPr>
        <w:tab/>
      </w:r>
      <w:r w:rsidRPr="00D3353D">
        <w:rPr>
          <w:sz w:val="22"/>
        </w:rPr>
        <w:t xml:space="preserve">WYKONANIE ROBÓT </w:t>
      </w:r>
    </w:p>
    <w:p w14:paraId="5DE9059C" w14:textId="77777777" w:rsidR="00E75499" w:rsidRPr="00D3353D" w:rsidRDefault="00E75499" w:rsidP="00E75499">
      <w:pPr>
        <w:pStyle w:val="Nagwek2"/>
        <w:tabs>
          <w:tab w:val="center" w:pos="2824"/>
        </w:tabs>
        <w:ind w:left="-15" w:firstLine="0"/>
        <w:rPr>
          <w:sz w:val="22"/>
        </w:rPr>
      </w:pPr>
      <w:r w:rsidRPr="00D3353D">
        <w:rPr>
          <w:rFonts w:eastAsia="Times New Roman"/>
          <w:sz w:val="22"/>
        </w:rPr>
        <w:t>5.1</w:t>
      </w:r>
      <w:r w:rsidRPr="00D3353D">
        <w:rPr>
          <w:rFonts w:eastAsia="Arial"/>
          <w:sz w:val="22"/>
        </w:rPr>
        <w:t xml:space="preserve"> </w:t>
      </w:r>
      <w:r w:rsidRPr="00D3353D">
        <w:rPr>
          <w:rFonts w:eastAsia="Arial"/>
          <w:sz w:val="22"/>
        </w:rPr>
        <w:tab/>
      </w:r>
      <w:r w:rsidRPr="00D3353D">
        <w:rPr>
          <w:sz w:val="22"/>
        </w:rPr>
        <w:t>Ogólne zasady wykonywania robót</w:t>
      </w:r>
    </w:p>
    <w:p w14:paraId="4F891D7E" w14:textId="77777777" w:rsidR="00E75499" w:rsidRPr="00D3353D" w:rsidRDefault="00E75499" w:rsidP="00E75499">
      <w:pPr>
        <w:spacing w:after="0"/>
        <w:ind w:left="-5"/>
        <w:rPr>
          <w:sz w:val="22"/>
        </w:rPr>
      </w:pPr>
      <w:r w:rsidRPr="00D3353D">
        <w:rPr>
          <w:sz w:val="22"/>
        </w:rPr>
        <w:t xml:space="preserve">Ogólne zasady wykonania robót podano w ST Kod CPV 45000000-7 „Wymagania ogólne”. </w:t>
      </w:r>
    </w:p>
    <w:p w14:paraId="5A3D5339" w14:textId="77777777" w:rsidR="00E75499" w:rsidRPr="00D3353D" w:rsidRDefault="00E75499" w:rsidP="00E75499">
      <w:pPr>
        <w:spacing w:after="0"/>
        <w:ind w:left="-5"/>
        <w:rPr>
          <w:sz w:val="22"/>
        </w:rPr>
      </w:pPr>
    </w:p>
    <w:p w14:paraId="7DAE937C" w14:textId="6B08ED1B" w:rsidR="00E75499" w:rsidRPr="00D3353D" w:rsidRDefault="00E75499" w:rsidP="00E75499">
      <w:pPr>
        <w:pStyle w:val="Nagwek2"/>
        <w:tabs>
          <w:tab w:val="center" w:pos="2824"/>
        </w:tabs>
        <w:ind w:left="-15" w:firstLine="0"/>
        <w:rPr>
          <w:sz w:val="22"/>
        </w:rPr>
      </w:pPr>
      <w:r w:rsidRPr="00D3353D">
        <w:rPr>
          <w:rFonts w:eastAsia="Times New Roman"/>
          <w:sz w:val="22"/>
        </w:rPr>
        <w:t>5.2</w:t>
      </w:r>
      <w:r w:rsidRPr="00D3353D">
        <w:rPr>
          <w:rFonts w:eastAsia="Arial"/>
          <w:sz w:val="22"/>
        </w:rPr>
        <w:t xml:space="preserve">   </w:t>
      </w:r>
      <w:r w:rsidRPr="00D3353D">
        <w:rPr>
          <w:sz w:val="22"/>
        </w:rPr>
        <w:t xml:space="preserve">Montaż </w:t>
      </w:r>
      <w:r w:rsidR="006D4262" w:rsidRPr="00D3353D">
        <w:rPr>
          <w:sz w:val="22"/>
        </w:rPr>
        <w:t>płytek</w:t>
      </w:r>
    </w:p>
    <w:p w14:paraId="124209E7" w14:textId="77777777" w:rsidR="00E531C0" w:rsidRPr="00D3353D" w:rsidRDefault="006D4262" w:rsidP="00E531C0">
      <w:pPr>
        <w:pStyle w:val="Akapitzlist"/>
        <w:numPr>
          <w:ilvl w:val="0"/>
          <w:numId w:val="22"/>
        </w:numPr>
        <w:rPr>
          <w:sz w:val="22"/>
        </w:rPr>
      </w:pPr>
      <w:r w:rsidRPr="00D3353D">
        <w:rPr>
          <w:sz w:val="22"/>
        </w:rPr>
        <w:t>Podłoże musi być czyste, suche, stabilne, wolne od pyłu, tłuszczów i innych zanieczyszczeń.</w:t>
      </w:r>
    </w:p>
    <w:p w14:paraId="55D5093E" w14:textId="3C04767A" w:rsidR="006D4262" w:rsidRPr="00D3353D" w:rsidRDefault="006D4262" w:rsidP="00E531C0">
      <w:pPr>
        <w:pStyle w:val="Akapitzlist"/>
        <w:numPr>
          <w:ilvl w:val="0"/>
          <w:numId w:val="22"/>
        </w:numPr>
        <w:rPr>
          <w:sz w:val="22"/>
        </w:rPr>
      </w:pPr>
      <w:r w:rsidRPr="00D3353D">
        <w:rPr>
          <w:sz w:val="22"/>
        </w:rPr>
        <w:t>Wszelkie ubytki lub nierówności muszą być wyrównane za pomocą odpowiednich zapraw lub warstw wyrównawczych, zgodnie z projektem technologicznym.</w:t>
      </w:r>
    </w:p>
    <w:p w14:paraId="76066DCD" w14:textId="0EC1F0A0" w:rsidR="00914F8C" w:rsidRPr="00D3353D" w:rsidRDefault="00914F8C" w:rsidP="00E531C0">
      <w:pPr>
        <w:pStyle w:val="Akapitzlist"/>
        <w:numPr>
          <w:ilvl w:val="0"/>
          <w:numId w:val="22"/>
        </w:numPr>
        <w:rPr>
          <w:sz w:val="22"/>
        </w:rPr>
      </w:pPr>
      <w:r w:rsidRPr="00D3353D">
        <w:rPr>
          <w:sz w:val="22"/>
        </w:rPr>
        <w:t>Roboty wykonywać przy temperaturach powyżej +5°C oraz przy względnej wilgotności nie przekraczającej poziomu wskazanego przez producentów używanych materiałów</w:t>
      </w:r>
    </w:p>
    <w:p w14:paraId="3D15F491" w14:textId="088295AE" w:rsidR="00914F8C" w:rsidRPr="00D3353D" w:rsidRDefault="00BE2015" w:rsidP="00E531C0">
      <w:pPr>
        <w:pStyle w:val="Akapitzlist"/>
        <w:numPr>
          <w:ilvl w:val="0"/>
          <w:numId w:val="22"/>
        </w:numPr>
        <w:rPr>
          <w:sz w:val="22"/>
        </w:rPr>
      </w:pPr>
      <w:r w:rsidRPr="00D3353D">
        <w:rPr>
          <w:sz w:val="22"/>
        </w:rPr>
        <w:t>Zastosowanie zaprawy w warstwie o określonej grubości, dostosowanej do rodzaju płytek i podłoża.</w:t>
      </w:r>
    </w:p>
    <w:p w14:paraId="4212D997" w14:textId="06856D2A" w:rsidR="00BE2015" w:rsidRPr="00D3353D" w:rsidRDefault="00BE2015" w:rsidP="00BE2015">
      <w:pPr>
        <w:pStyle w:val="Akapitzlist"/>
        <w:numPr>
          <w:ilvl w:val="0"/>
          <w:numId w:val="22"/>
        </w:numPr>
        <w:rPr>
          <w:sz w:val="22"/>
        </w:rPr>
      </w:pPr>
      <w:r w:rsidRPr="00D3353D">
        <w:rPr>
          <w:sz w:val="22"/>
        </w:rPr>
        <w:t>Układanie płytek według ustalonego planu i wzoru, z zachowaniem równych szczelin dylatacyjnych i spoin fugowych.</w:t>
      </w:r>
    </w:p>
    <w:p w14:paraId="6DE8C8AB" w14:textId="47F061A8" w:rsidR="00BE2015" w:rsidRPr="00D3353D" w:rsidRDefault="00BE2015" w:rsidP="00BE2015">
      <w:pPr>
        <w:pStyle w:val="Akapitzlist"/>
        <w:numPr>
          <w:ilvl w:val="0"/>
          <w:numId w:val="22"/>
        </w:numPr>
        <w:rPr>
          <w:sz w:val="22"/>
        </w:rPr>
      </w:pPr>
      <w:r w:rsidRPr="00D3353D">
        <w:rPr>
          <w:sz w:val="22"/>
        </w:rPr>
        <w:t>Stosowanie technik umożliwiających kontrolę poziomicy i równomierności rozłożenia płytek.</w:t>
      </w:r>
    </w:p>
    <w:p w14:paraId="79435276" w14:textId="1667404F" w:rsidR="00BE2015" w:rsidRPr="00D3353D" w:rsidRDefault="00BE2015" w:rsidP="00BE2015">
      <w:pPr>
        <w:pStyle w:val="Akapitzlist"/>
        <w:numPr>
          <w:ilvl w:val="0"/>
          <w:numId w:val="22"/>
        </w:numPr>
        <w:rPr>
          <w:sz w:val="22"/>
        </w:rPr>
      </w:pPr>
      <w:r w:rsidRPr="00D3353D">
        <w:rPr>
          <w:sz w:val="22"/>
        </w:rPr>
        <w:t>Wykonywanie cięć i dopasowań elementów z zachowaniem estetyki i funkcjonalności.</w:t>
      </w:r>
    </w:p>
    <w:p w14:paraId="27F0FB5F" w14:textId="2BB301BB" w:rsidR="0020019B" w:rsidRPr="00D3353D" w:rsidRDefault="0020019B" w:rsidP="0020019B">
      <w:pPr>
        <w:pStyle w:val="Akapitzlist"/>
        <w:numPr>
          <w:ilvl w:val="0"/>
          <w:numId w:val="22"/>
        </w:numPr>
        <w:rPr>
          <w:sz w:val="22"/>
        </w:rPr>
      </w:pPr>
      <w:r w:rsidRPr="00D3353D">
        <w:rPr>
          <w:sz w:val="22"/>
        </w:rPr>
        <w:t>Aplikacja zapraw fugowych przy użyciu gumowej pacy, usuwanie nadmiaru materiału oraz wygładzanie powierzchni.</w:t>
      </w:r>
    </w:p>
    <w:p w14:paraId="33417053" w14:textId="62E83936" w:rsidR="0020019B" w:rsidRPr="00D3353D" w:rsidRDefault="0020019B" w:rsidP="0020019B">
      <w:pPr>
        <w:pStyle w:val="Akapitzlist"/>
        <w:numPr>
          <w:ilvl w:val="0"/>
          <w:numId w:val="22"/>
        </w:numPr>
        <w:rPr>
          <w:sz w:val="22"/>
        </w:rPr>
      </w:pPr>
      <w:r w:rsidRPr="00D3353D">
        <w:rPr>
          <w:sz w:val="22"/>
        </w:rPr>
        <w:t>Ostateczne czyszczenie powierzchni z pozostałości fug oraz pyłu budowlanego.</w:t>
      </w:r>
    </w:p>
    <w:p w14:paraId="734341BA" w14:textId="77777777" w:rsidR="006D4262" w:rsidRPr="00D3353D" w:rsidRDefault="006D4262" w:rsidP="00E75499">
      <w:pPr>
        <w:rPr>
          <w:sz w:val="22"/>
        </w:rPr>
      </w:pPr>
    </w:p>
    <w:p w14:paraId="0467C33A" w14:textId="77777777" w:rsidR="00E75499" w:rsidRPr="00D3353D" w:rsidRDefault="00E75499" w:rsidP="00E75499">
      <w:pPr>
        <w:pStyle w:val="Nagwek1"/>
        <w:tabs>
          <w:tab w:val="center" w:pos="2626"/>
        </w:tabs>
        <w:spacing w:after="263"/>
        <w:ind w:left="-15" w:firstLine="0"/>
        <w:rPr>
          <w:sz w:val="22"/>
        </w:rPr>
      </w:pPr>
      <w:r w:rsidRPr="00D3353D">
        <w:rPr>
          <w:sz w:val="22"/>
        </w:rPr>
        <w:t>6</w:t>
      </w:r>
      <w:r w:rsidRPr="00D3353D">
        <w:rPr>
          <w:rFonts w:eastAsia="Arial"/>
          <w:sz w:val="22"/>
        </w:rPr>
        <w:t xml:space="preserve">       </w:t>
      </w:r>
      <w:r w:rsidRPr="00D3353D">
        <w:rPr>
          <w:sz w:val="22"/>
        </w:rPr>
        <w:t xml:space="preserve">KONTROLA JAKOŚCI ROBÓT </w:t>
      </w:r>
    </w:p>
    <w:p w14:paraId="1BB94C08" w14:textId="77777777" w:rsidR="00E75499" w:rsidRPr="00D3353D" w:rsidRDefault="00E75499" w:rsidP="00E75499">
      <w:pPr>
        <w:spacing w:after="0"/>
        <w:rPr>
          <w:sz w:val="22"/>
        </w:rPr>
      </w:pPr>
      <w:r w:rsidRPr="00D3353D">
        <w:rPr>
          <w:sz w:val="22"/>
        </w:rPr>
        <w:t>Ogólne zasady kontroli jakości robót podano w ST Kod CPV 45000000-7 „Wymagania ogólne”. Zasady kontroli powinny być zgodne z wymogami dla wykładzin obiektowych</w:t>
      </w:r>
    </w:p>
    <w:p w14:paraId="2EA69F15" w14:textId="77777777" w:rsidR="00E75499" w:rsidRPr="00D3353D" w:rsidRDefault="00E75499" w:rsidP="00E75499">
      <w:pPr>
        <w:pStyle w:val="Nagwek1"/>
        <w:tabs>
          <w:tab w:val="center" w:pos="1357"/>
        </w:tabs>
        <w:ind w:left="-15" w:firstLine="0"/>
        <w:rPr>
          <w:sz w:val="22"/>
        </w:rPr>
      </w:pPr>
      <w:r w:rsidRPr="00D3353D">
        <w:rPr>
          <w:sz w:val="22"/>
        </w:rPr>
        <w:t>7</w:t>
      </w:r>
      <w:r w:rsidRPr="00D3353D">
        <w:rPr>
          <w:rFonts w:eastAsia="Arial"/>
          <w:sz w:val="22"/>
        </w:rPr>
        <w:t xml:space="preserve"> </w:t>
      </w:r>
      <w:r w:rsidRPr="00D3353D">
        <w:rPr>
          <w:rFonts w:eastAsia="Arial"/>
          <w:sz w:val="22"/>
        </w:rPr>
        <w:tab/>
      </w:r>
      <w:r w:rsidRPr="00D3353D">
        <w:rPr>
          <w:sz w:val="22"/>
        </w:rPr>
        <w:t xml:space="preserve">OBMIAR ROBÓT </w:t>
      </w:r>
    </w:p>
    <w:p w14:paraId="4931A9BE" w14:textId="77777777" w:rsidR="00E75499" w:rsidRPr="00D3353D" w:rsidRDefault="00E75499" w:rsidP="00E75499">
      <w:pPr>
        <w:spacing w:after="264"/>
        <w:ind w:left="-5"/>
        <w:rPr>
          <w:sz w:val="22"/>
        </w:rPr>
      </w:pPr>
      <w:r w:rsidRPr="00D3353D">
        <w:rPr>
          <w:sz w:val="22"/>
        </w:rPr>
        <w:t>Ogólne zasady obmiaru robót podano w ST „Wymagania ogólne”. Jednostką obmiaru jest</w:t>
      </w:r>
      <w:r w:rsidRPr="00D3353D">
        <w:rPr>
          <w:sz w:val="22"/>
        </w:rPr>
        <w:br/>
        <w:t>m2 powierzchni.</w:t>
      </w:r>
    </w:p>
    <w:p w14:paraId="1149B1F2" w14:textId="77777777" w:rsidR="00E75499" w:rsidRPr="00D3353D" w:rsidRDefault="00E75499" w:rsidP="00E75499">
      <w:pPr>
        <w:pStyle w:val="Nagwek1"/>
        <w:spacing w:after="256"/>
        <w:ind w:left="-5"/>
        <w:rPr>
          <w:sz w:val="22"/>
        </w:rPr>
      </w:pPr>
      <w:r w:rsidRPr="00D3353D">
        <w:rPr>
          <w:sz w:val="22"/>
        </w:rPr>
        <w:t>8</w:t>
      </w:r>
      <w:r w:rsidRPr="00D3353D">
        <w:rPr>
          <w:rFonts w:eastAsia="Arial"/>
          <w:sz w:val="22"/>
        </w:rPr>
        <w:t xml:space="preserve"> </w:t>
      </w:r>
      <w:r w:rsidRPr="00D3353D">
        <w:rPr>
          <w:sz w:val="22"/>
        </w:rPr>
        <w:t xml:space="preserve">ODBIÓR ROBÓT </w:t>
      </w:r>
    </w:p>
    <w:p w14:paraId="533C552C" w14:textId="77777777" w:rsidR="00E75499" w:rsidRPr="00D3353D" w:rsidRDefault="00E75499" w:rsidP="00E75499">
      <w:pPr>
        <w:ind w:left="-5"/>
        <w:rPr>
          <w:sz w:val="22"/>
        </w:rPr>
      </w:pPr>
      <w:r w:rsidRPr="00D3353D">
        <w:rPr>
          <w:sz w:val="22"/>
        </w:rPr>
        <w:t>Ogólne zasady odbioru robót podano w ST Kod CPV 45000000-7 „Wymagania ogólne”. Wszystkie roboty wymienione w SST podlegają zasadom odbioru robót zanikających. Odbiór obejmuje wszystkie materiały podane w punkcie 2, oraz czynności wyszczególnione w punkcie 5.</w:t>
      </w:r>
    </w:p>
    <w:p w14:paraId="4C9C6508" w14:textId="77777777" w:rsidR="00E75499" w:rsidRPr="00D3353D" w:rsidRDefault="00E75499" w:rsidP="00E75499">
      <w:pPr>
        <w:ind w:left="-5"/>
        <w:rPr>
          <w:sz w:val="22"/>
        </w:rPr>
      </w:pPr>
    </w:p>
    <w:p w14:paraId="26DCBAE6" w14:textId="77777777" w:rsidR="00E75499" w:rsidRPr="00D3353D" w:rsidRDefault="00E75499" w:rsidP="00E75499">
      <w:pPr>
        <w:pStyle w:val="Nagwek1"/>
        <w:ind w:left="-5"/>
        <w:rPr>
          <w:sz w:val="22"/>
        </w:rPr>
      </w:pPr>
      <w:r w:rsidRPr="00D3353D">
        <w:rPr>
          <w:sz w:val="22"/>
        </w:rPr>
        <w:t>9</w:t>
      </w:r>
      <w:r w:rsidRPr="00D3353D">
        <w:rPr>
          <w:rFonts w:eastAsia="Arial"/>
          <w:sz w:val="22"/>
        </w:rPr>
        <w:t xml:space="preserve"> </w:t>
      </w:r>
      <w:r w:rsidRPr="00D3353D">
        <w:rPr>
          <w:sz w:val="22"/>
        </w:rPr>
        <w:t xml:space="preserve">PODSTAWA PŁATNOŚCI </w:t>
      </w:r>
    </w:p>
    <w:p w14:paraId="7CFADEF8" w14:textId="77777777" w:rsidR="00E75499" w:rsidRPr="00D3353D" w:rsidRDefault="00E75499" w:rsidP="00E75499">
      <w:pPr>
        <w:rPr>
          <w:sz w:val="22"/>
        </w:rPr>
      </w:pPr>
      <w:r w:rsidRPr="00D3353D">
        <w:rPr>
          <w:sz w:val="22"/>
        </w:rPr>
        <w:t>Ogólne ustalenia dotyczące podstawy płatności podano w ST Kod CPV 45000000-7</w:t>
      </w:r>
    </w:p>
    <w:p w14:paraId="3F48D2FE" w14:textId="77777777" w:rsidR="00E75499" w:rsidRPr="00D3353D" w:rsidRDefault="00E75499" w:rsidP="00E75499">
      <w:pPr>
        <w:rPr>
          <w:sz w:val="22"/>
        </w:rPr>
      </w:pPr>
      <w:r w:rsidRPr="00D3353D">
        <w:rPr>
          <w:sz w:val="22"/>
        </w:rPr>
        <w:t>„Wymagania ogólne”.</w:t>
      </w:r>
    </w:p>
    <w:p w14:paraId="711B2D2C" w14:textId="6AC88931" w:rsidR="0050493D" w:rsidRPr="00D3353D" w:rsidRDefault="0050493D">
      <w:pPr>
        <w:spacing w:after="160" w:line="259" w:lineRule="auto"/>
        <w:ind w:left="0" w:firstLine="0"/>
        <w:jc w:val="left"/>
        <w:rPr>
          <w:sz w:val="22"/>
        </w:rPr>
      </w:pPr>
    </w:p>
    <w:p w14:paraId="0E67CBBD" w14:textId="77777777" w:rsidR="00F91D2B" w:rsidRPr="00D3353D" w:rsidRDefault="00F91D2B">
      <w:pPr>
        <w:spacing w:after="160" w:line="259" w:lineRule="auto"/>
        <w:ind w:left="0" w:firstLine="0"/>
        <w:jc w:val="left"/>
        <w:rPr>
          <w:b/>
          <w:sz w:val="22"/>
        </w:rPr>
      </w:pPr>
      <w:r w:rsidRPr="00D3353D">
        <w:rPr>
          <w:sz w:val="22"/>
        </w:rPr>
        <w:br w:type="page"/>
      </w:r>
    </w:p>
    <w:p w14:paraId="680906F3" w14:textId="3B6D1042" w:rsidR="00F91D2B" w:rsidRPr="00D3353D" w:rsidRDefault="00F91D2B" w:rsidP="00422BE9">
      <w:pPr>
        <w:pStyle w:val="Nagwek1"/>
        <w:tabs>
          <w:tab w:val="center" w:pos="828"/>
        </w:tabs>
        <w:spacing w:after="0" w:line="240" w:lineRule="auto"/>
        <w:ind w:left="11" w:hanging="11"/>
        <w:jc w:val="center"/>
        <w:rPr>
          <w:sz w:val="22"/>
        </w:rPr>
      </w:pPr>
      <w:r w:rsidRPr="00D3353D">
        <w:rPr>
          <w:sz w:val="22"/>
        </w:rPr>
        <w:lastRenderedPageBreak/>
        <w:t xml:space="preserve">SZCZEGÓŁOWA SPECYFIKACJA TECHNICZNA WYKONANIA I OBIORU ROBÓT BUDOWLANYCH – </w:t>
      </w:r>
      <w:r w:rsidR="00A57810" w:rsidRPr="00D3353D">
        <w:rPr>
          <w:sz w:val="22"/>
        </w:rPr>
        <w:t>ROBOTY IZOLACYJNE</w:t>
      </w:r>
    </w:p>
    <w:p w14:paraId="7D3B3D72" w14:textId="1DAF4579" w:rsidR="00F91D2B" w:rsidRPr="00D3353D" w:rsidRDefault="00F91D2B" w:rsidP="00F91D2B">
      <w:pPr>
        <w:pStyle w:val="Nagwek1"/>
        <w:tabs>
          <w:tab w:val="center" w:pos="828"/>
        </w:tabs>
        <w:spacing w:after="264"/>
        <w:jc w:val="center"/>
        <w:rPr>
          <w:sz w:val="22"/>
        </w:rPr>
      </w:pPr>
      <w:r w:rsidRPr="00D3353D">
        <w:rPr>
          <w:sz w:val="22"/>
        </w:rPr>
        <w:t>(Kod CPV 45320000-6)</w:t>
      </w:r>
    </w:p>
    <w:p w14:paraId="64B14056" w14:textId="77777777" w:rsidR="00F91D2B" w:rsidRPr="00D3353D" w:rsidRDefault="00F91D2B" w:rsidP="00F91D2B">
      <w:pPr>
        <w:pStyle w:val="Nagwek1"/>
        <w:tabs>
          <w:tab w:val="center" w:pos="1100"/>
        </w:tabs>
        <w:spacing w:after="262"/>
        <w:ind w:left="-15" w:firstLine="0"/>
        <w:rPr>
          <w:sz w:val="22"/>
        </w:rPr>
      </w:pPr>
      <w:r w:rsidRPr="00D3353D">
        <w:rPr>
          <w:sz w:val="22"/>
        </w:rPr>
        <w:t>1</w:t>
      </w:r>
      <w:r w:rsidRPr="00D3353D">
        <w:rPr>
          <w:rFonts w:eastAsia="Arial"/>
          <w:sz w:val="22"/>
        </w:rPr>
        <w:t xml:space="preserve"> </w:t>
      </w:r>
      <w:r w:rsidRPr="00D3353D">
        <w:rPr>
          <w:rFonts w:eastAsia="Arial"/>
          <w:sz w:val="22"/>
        </w:rPr>
        <w:tab/>
      </w:r>
      <w:r w:rsidRPr="00D3353D">
        <w:rPr>
          <w:sz w:val="22"/>
        </w:rPr>
        <w:t xml:space="preserve">Wstęp </w:t>
      </w:r>
    </w:p>
    <w:p w14:paraId="7EFE223E" w14:textId="77777777" w:rsidR="00F91D2B" w:rsidRPr="00D3353D" w:rsidRDefault="00F91D2B" w:rsidP="00F91D2B">
      <w:pPr>
        <w:pStyle w:val="Nagwek2"/>
        <w:tabs>
          <w:tab w:val="center" w:pos="2533"/>
        </w:tabs>
        <w:spacing w:after="94" w:line="259" w:lineRule="auto"/>
        <w:ind w:left="-15" w:firstLine="0"/>
        <w:rPr>
          <w:sz w:val="22"/>
        </w:rPr>
      </w:pPr>
      <w:r w:rsidRPr="00D3353D">
        <w:rPr>
          <w:rFonts w:eastAsia="Times New Roman"/>
          <w:sz w:val="22"/>
        </w:rPr>
        <w:t>1.1</w:t>
      </w:r>
      <w:r w:rsidRPr="00D3353D">
        <w:rPr>
          <w:rFonts w:eastAsia="Arial"/>
          <w:sz w:val="22"/>
        </w:rPr>
        <w:t xml:space="preserve"> </w:t>
      </w:r>
      <w:r w:rsidRPr="00D3353D">
        <w:rPr>
          <w:rFonts w:eastAsia="Arial"/>
          <w:sz w:val="22"/>
        </w:rPr>
        <w:tab/>
      </w:r>
      <w:r w:rsidRPr="00D3353D">
        <w:rPr>
          <w:sz w:val="22"/>
        </w:rPr>
        <w:t xml:space="preserve">Przedmiot Specyfikacji Technicznej </w:t>
      </w:r>
    </w:p>
    <w:p w14:paraId="7674A027" w14:textId="77777777" w:rsidR="00F91D2B" w:rsidRPr="00D3353D" w:rsidRDefault="00F91D2B" w:rsidP="00F91D2B">
      <w:pPr>
        <w:spacing w:after="267"/>
        <w:ind w:left="-5"/>
        <w:rPr>
          <w:sz w:val="22"/>
        </w:rPr>
      </w:pPr>
      <w:r w:rsidRPr="00D3353D">
        <w:rPr>
          <w:sz w:val="22"/>
        </w:rPr>
        <w:t>Przedmiotem niniejszej specyfikacji technicznej (ST) są wymagania dotyczące wykonania i  odbioru robót związanych zadaniem „Wykonanie dokumentacji projektowo-kosztorysowej Przebudowa wraz z modernizacją szkoły podstawowej z punktem przedszkolnym w Mielęcinie”.</w:t>
      </w:r>
    </w:p>
    <w:p w14:paraId="7330ED47" w14:textId="77777777" w:rsidR="00F91D2B" w:rsidRPr="00D3353D" w:rsidRDefault="00F91D2B" w:rsidP="00F91D2B">
      <w:pPr>
        <w:pStyle w:val="Nagwek2"/>
        <w:tabs>
          <w:tab w:val="center" w:pos="1788"/>
        </w:tabs>
        <w:spacing w:after="94" w:line="259" w:lineRule="auto"/>
        <w:ind w:left="-15" w:firstLine="0"/>
        <w:rPr>
          <w:rFonts w:eastAsia="Times New Roman"/>
          <w:sz w:val="22"/>
        </w:rPr>
      </w:pPr>
      <w:r w:rsidRPr="00D3353D">
        <w:rPr>
          <w:rFonts w:eastAsia="Times New Roman"/>
          <w:sz w:val="22"/>
        </w:rPr>
        <w:t>1.2</w:t>
      </w:r>
      <w:r w:rsidRPr="00D3353D">
        <w:rPr>
          <w:rFonts w:eastAsia="Arial"/>
          <w:sz w:val="22"/>
        </w:rPr>
        <w:t xml:space="preserve"> </w:t>
      </w:r>
      <w:r w:rsidRPr="00D3353D">
        <w:rPr>
          <w:rFonts w:eastAsia="Arial"/>
          <w:sz w:val="22"/>
        </w:rPr>
        <w:tab/>
      </w:r>
      <w:r w:rsidRPr="00D3353D">
        <w:rPr>
          <w:sz w:val="22"/>
        </w:rPr>
        <w:t xml:space="preserve">Zakres stosowania ST </w:t>
      </w:r>
    </w:p>
    <w:p w14:paraId="370BB966" w14:textId="77777777" w:rsidR="00F91D2B" w:rsidRPr="00D3353D" w:rsidRDefault="00F91D2B" w:rsidP="00F91D2B">
      <w:pPr>
        <w:ind w:left="-5"/>
        <w:rPr>
          <w:sz w:val="22"/>
        </w:rPr>
      </w:pPr>
      <w:r w:rsidRPr="00D3353D">
        <w:rPr>
          <w:sz w:val="22"/>
        </w:rPr>
        <w:t xml:space="preserve">Niniejsza specyfikacja traktowana jest obok dokumentacji technicznej jako pomocnicza dokumentacja przetargowa przy zlecaniu i realizacji robót. </w:t>
      </w:r>
    </w:p>
    <w:p w14:paraId="57D45A97" w14:textId="77777777" w:rsidR="00F91D2B" w:rsidRPr="00D3353D" w:rsidRDefault="00F91D2B" w:rsidP="00F91D2B">
      <w:pPr>
        <w:spacing w:after="268"/>
        <w:ind w:left="-5"/>
        <w:rPr>
          <w:sz w:val="22"/>
        </w:rPr>
      </w:pPr>
      <w:r w:rsidRPr="00D3353D">
        <w:rPr>
          <w:sz w:val="22"/>
        </w:rPr>
        <w:t xml:space="preserve">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w:t>
      </w:r>
    </w:p>
    <w:p w14:paraId="08A43936" w14:textId="77777777" w:rsidR="00F91D2B" w:rsidRPr="00D3353D" w:rsidRDefault="00F91D2B" w:rsidP="00F91D2B">
      <w:pPr>
        <w:pStyle w:val="Nagwek2"/>
        <w:tabs>
          <w:tab w:val="center" w:pos="1957"/>
        </w:tabs>
        <w:ind w:left="-15" w:firstLine="0"/>
        <w:rPr>
          <w:sz w:val="22"/>
        </w:rPr>
      </w:pPr>
      <w:r w:rsidRPr="00D3353D">
        <w:rPr>
          <w:rFonts w:eastAsia="Times New Roman"/>
          <w:sz w:val="22"/>
        </w:rPr>
        <w:t>1.3</w:t>
      </w:r>
      <w:r w:rsidRPr="00D3353D">
        <w:rPr>
          <w:rFonts w:eastAsia="Arial"/>
          <w:sz w:val="22"/>
        </w:rPr>
        <w:t xml:space="preserve"> </w:t>
      </w:r>
      <w:r w:rsidRPr="00D3353D">
        <w:rPr>
          <w:rFonts w:eastAsia="Arial"/>
          <w:sz w:val="22"/>
        </w:rPr>
        <w:tab/>
      </w:r>
      <w:r w:rsidRPr="00D3353D">
        <w:rPr>
          <w:sz w:val="22"/>
        </w:rPr>
        <w:t xml:space="preserve">Zakres robót objętych ST </w:t>
      </w:r>
    </w:p>
    <w:p w14:paraId="1F3384BE" w14:textId="77777777" w:rsidR="00F91D2B" w:rsidRPr="00D3353D" w:rsidRDefault="00F91D2B" w:rsidP="00F91D2B">
      <w:pPr>
        <w:spacing w:after="0" w:line="259" w:lineRule="auto"/>
        <w:ind w:left="0" w:firstLine="0"/>
        <w:jc w:val="left"/>
        <w:rPr>
          <w:sz w:val="22"/>
        </w:rPr>
      </w:pPr>
      <w:r w:rsidRPr="00D3353D">
        <w:rPr>
          <w:sz w:val="22"/>
        </w:rPr>
        <w:t>Roboty, których dotyczy Specyfikacja, obejmują wszystkie czynności mające na celu wykonanie robót związanych z:</w:t>
      </w:r>
    </w:p>
    <w:p w14:paraId="4BE0D6B9" w14:textId="77777777" w:rsidR="002E7808" w:rsidRPr="00D3353D" w:rsidRDefault="00F91D2B" w:rsidP="002E7808">
      <w:pPr>
        <w:spacing w:after="0" w:line="259" w:lineRule="auto"/>
        <w:ind w:left="0" w:firstLine="0"/>
        <w:jc w:val="left"/>
        <w:rPr>
          <w:sz w:val="22"/>
        </w:rPr>
      </w:pPr>
      <w:r w:rsidRPr="00D3353D">
        <w:rPr>
          <w:sz w:val="22"/>
        </w:rPr>
        <w:t xml:space="preserve">– </w:t>
      </w:r>
      <w:r w:rsidR="002E7808" w:rsidRPr="00D3353D">
        <w:rPr>
          <w:sz w:val="22"/>
        </w:rPr>
        <w:t>izolacja pionowa ścian fundamentowych i cokołu,</w:t>
      </w:r>
    </w:p>
    <w:p w14:paraId="0B9A6428" w14:textId="77777777" w:rsidR="002E7808" w:rsidRPr="00D3353D" w:rsidRDefault="002E7808" w:rsidP="002E7808">
      <w:pPr>
        <w:spacing w:after="0" w:line="259" w:lineRule="auto"/>
        <w:ind w:left="0" w:firstLine="0"/>
        <w:jc w:val="left"/>
        <w:rPr>
          <w:sz w:val="22"/>
        </w:rPr>
      </w:pPr>
      <w:r w:rsidRPr="00D3353D">
        <w:rPr>
          <w:sz w:val="22"/>
        </w:rPr>
        <w:t>- izolacja pozioma przeciwwilgociowa z papy termozgrzewalnej podkładowej,</w:t>
      </w:r>
    </w:p>
    <w:p w14:paraId="3D010A0E" w14:textId="77777777" w:rsidR="002E7808" w:rsidRPr="00D3353D" w:rsidRDefault="002E7808" w:rsidP="002E7808">
      <w:pPr>
        <w:spacing w:after="0" w:line="259" w:lineRule="auto"/>
        <w:ind w:left="0" w:firstLine="0"/>
        <w:jc w:val="left"/>
        <w:rPr>
          <w:sz w:val="22"/>
        </w:rPr>
      </w:pPr>
      <w:r w:rsidRPr="00D3353D">
        <w:rPr>
          <w:sz w:val="22"/>
        </w:rPr>
        <w:t>- izolacja pozioma i pionowa przeciwwilgociowa z folii płynnej,</w:t>
      </w:r>
    </w:p>
    <w:p w14:paraId="6BEB856A" w14:textId="6444B9E9" w:rsidR="002E7808" w:rsidRPr="00D3353D" w:rsidRDefault="002E7808" w:rsidP="002E7808">
      <w:pPr>
        <w:spacing w:after="0" w:line="259" w:lineRule="auto"/>
        <w:ind w:left="0" w:firstLine="0"/>
        <w:jc w:val="left"/>
        <w:rPr>
          <w:sz w:val="22"/>
        </w:rPr>
      </w:pPr>
      <w:r w:rsidRPr="00D3353D">
        <w:rPr>
          <w:sz w:val="22"/>
        </w:rPr>
        <w:t>- izolacje cieplne z płyt XPS</w:t>
      </w:r>
    </w:p>
    <w:p w14:paraId="456A148A" w14:textId="77777777" w:rsidR="002E7808" w:rsidRPr="00D3353D" w:rsidRDefault="002E7808" w:rsidP="002E7808">
      <w:pPr>
        <w:spacing w:after="0" w:line="259" w:lineRule="auto"/>
        <w:ind w:left="0" w:firstLine="0"/>
        <w:jc w:val="left"/>
        <w:rPr>
          <w:sz w:val="22"/>
        </w:rPr>
      </w:pPr>
      <w:r w:rsidRPr="00D3353D">
        <w:rPr>
          <w:sz w:val="22"/>
        </w:rPr>
        <w:t>- izolacje cieplne z płyt wełny mineralnej</w:t>
      </w:r>
    </w:p>
    <w:p w14:paraId="16782260" w14:textId="11A2D4AB" w:rsidR="00F91D2B" w:rsidRPr="00D3353D" w:rsidRDefault="002E7808" w:rsidP="002E7808">
      <w:pPr>
        <w:spacing w:after="0" w:line="259" w:lineRule="auto"/>
        <w:ind w:left="0" w:firstLine="0"/>
        <w:jc w:val="left"/>
        <w:rPr>
          <w:sz w:val="22"/>
        </w:rPr>
      </w:pPr>
      <w:r w:rsidRPr="00D3353D">
        <w:rPr>
          <w:sz w:val="22"/>
        </w:rPr>
        <w:t>- izolacje przeciwwodne</w:t>
      </w:r>
    </w:p>
    <w:p w14:paraId="481AB805" w14:textId="77777777" w:rsidR="004E28BF" w:rsidRPr="00D3353D" w:rsidRDefault="004E28BF" w:rsidP="002E7808">
      <w:pPr>
        <w:spacing w:after="0" w:line="259" w:lineRule="auto"/>
        <w:ind w:left="0" w:firstLine="0"/>
        <w:jc w:val="left"/>
        <w:rPr>
          <w:sz w:val="22"/>
        </w:rPr>
      </w:pPr>
    </w:p>
    <w:p w14:paraId="19CB7CF1" w14:textId="77777777" w:rsidR="00F91D2B" w:rsidRPr="00D3353D" w:rsidRDefault="00F91D2B" w:rsidP="00F91D2B">
      <w:pPr>
        <w:pStyle w:val="Nagwek2"/>
        <w:tabs>
          <w:tab w:val="center" w:pos="1914"/>
        </w:tabs>
        <w:ind w:left="-15" w:firstLine="0"/>
        <w:rPr>
          <w:sz w:val="22"/>
        </w:rPr>
      </w:pPr>
      <w:r w:rsidRPr="00D3353D">
        <w:rPr>
          <w:rFonts w:eastAsia="Times New Roman"/>
          <w:sz w:val="22"/>
        </w:rPr>
        <w:t>1.4</w:t>
      </w:r>
      <w:r w:rsidRPr="00D3353D">
        <w:rPr>
          <w:rFonts w:eastAsia="Arial"/>
          <w:sz w:val="22"/>
        </w:rPr>
        <w:t xml:space="preserve"> </w:t>
      </w:r>
      <w:r w:rsidRPr="00D3353D">
        <w:rPr>
          <w:rFonts w:eastAsia="Arial"/>
          <w:sz w:val="22"/>
        </w:rPr>
        <w:tab/>
      </w:r>
      <w:r w:rsidRPr="00D3353D">
        <w:rPr>
          <w:sz w:val="22"/>
        </w:rPr>
        <w:t xml:space="preserve">Określenia podstawowe </w:t>
      </w:r>
    </w:p>
    <w:p w14:paraId="2E84E8A4" w14:textId="77777777" w:rsidR="00F91D2B" w:rsidRPr="00D3353D" w:rsidRDefault="00F91D2B" w:rsidP="00F91D2B">
      <w:pPr>
        <w:spacing w:after="32"/>
        <w:rPr>
          <w:sz w:val="22"/>
        </w:rPr>
      </w:pPr>
      <w:r w:rsidRPr="00D3353D">
        <w:rPr>
          <w:sz w:val="22"/>
        </w:rPr>
        <w:t>Określenia podane w niniejszej Specyfikacji są zgodne z odpowiednimi normami oraz określeniami podanymi w ST Kod CPV 45000000-7 „Wymagania ogólne”.</w:t>
      </w:r>
    </w:p>
    <w:p w14:paraId="3BDDB32B" w14:textId="77777777" w:rsidR="00F91D2B" w:rsidRPr="00D3353D" w:rsidRDefault="00F91D2B" w:rsidP="00F91D2B">
      <w:pPr>
        <w:pStyle w:val="Nagwek2"/>
        <w:tabs>
          <w:tab w:val="center" w:pos="1914"/>
        </w:tabs>
        <w:ind w:left="-15" w:firstLine="0"/>
        <w:rPr>
          <w:sz w:val="22"/>
        </w:rPr>
      </w:pPr>
      <w:r w:rsidRPr="00D3353D">
        <w:rPr>
          <w:sz w:val="22"/>
        </w:rPr>
        <w:t xml:space="preserve">1.5   </w:t>
      </w:r>
      <w:r w:rsidRPr="00D3353D">
        <w:rPr>
          <w:rFonts w:eastAsia="Arial"/>
          <w:sz w:val="22"/>
        </w:rPr>
        <w:t xml:space="preserve"> </w:t>
      </w:r>
      <w:r w:rsidRPr="00D3353D">
        <w:rPr>
          <w:rFonts w:eastAsia="Arial"/>
          <w:sz w:val="22"/>
        </w:rPr>
        <w:tab/>
      </w:r>
      <w:r w:rsidRPr="00D3353D">
        <w:rPr>
          <w:sz w:val="22"/>
        </w:rPr>
        <w:t xml:space="preserve">Ogólne wymagania dotyczące Robót </w:t>
      </w:r>
    </w:p>
    <w:p w14:paraId="432F5F6C" w14:textId="77777777" w:rsidR="00F91D2B" w:rsidRPr="00D3353D" w:rsidRDefault="00F91D2B" w:rsidP="00F91D2B">
      <w:pPr>
        <w:spacing w:after="32"/>
        <w:rPr>
          <w:sz w:val="22"/>
        </w:rPr>
      </w:pPr>
      <w:r w:rsidRPr="00D3353D">
        <w:rPr>
          <w:sz w:val="22"/>
        </w:rPr>
        <w:t>Wykonawca robót jest odpowiedzialny za jakość ich wykonania oraz za zgodność z dokumentacją projektową, ST i poleceniami Inspektora nadzoru. Ogólne wymagania dotyczące robót podano w ST Kod CPV 45000000-7.</w:t>
      </w:r>
    </w:p>
    <w:p w14:paraId="0B6C942B" w14:textId="77777777" w:rsidR="00F91D2B" w:rsidRPr="00D3353D" w:rsidRDefault="00F91D2B" w:rsidP="00F91D2B">
      <w:pPr>
        <w:spacing w:after="32"/>
        <w:rPr>
          <w:sz w:val="22"/>
        </w:rPr>
      </w:pPr>
    </w:p>
    <w:p w14:paraId="5F7CF89B" w14:textId="77777777" w:rsidR="00F91D2B" w:rsidRPr="00D3353D" w:rsidRDefault="00F91D2B" w:rsidP="00F91D2B">
      <w:pPr>
        <w:pStyle w:val="Nagwek1"/>
        <w:tabs>
          <w:tab w:val="center" w:pos="1100"/>
        </w:tabs>
        <w:spacing w:after="262"/>
        <w:ind w:left="-15" w:firstLine="0"/>
        <w:rPr>
          <w:sz w:val="22"/>
        </w:rPr>
      </w:pPr>
      <w:r w:rsidRPr="00D3353D">
        <w:rPr>
          <w:sz w:val="22"/>
        </w:rPr>
        <w:t>2</w:t>
      </w:r>
      <w:r w:rsidRPr="00D3353D">
        <w:rPr>
          <w:rFonts w:eastAsia="Arial"/>
          <w:sz w:val="22"/>
        </w:rPr>
        <w:t xml:space="preserve"> </w:t>
      </w:r>
      <w:r w:rsidRPr="00D3353D">
        <w:rPr>
          <w:rFonts w:eastAsia="Arial"/>
          <w:sz w:val="22"/>
        </w:rPr>
        <w:tab/>
      </w:r>
      <w:r w:rsidRPr="00D3353D">
        <w:rPr>
          <w:sz w:val="22"/>
        </w:rPr>
        <w:t>MATERIAŁY</w:t>
      </w:r>
    </w:p>
    <w:p w14:paraId="3EDBFCE3" w14:textId="77777777" w:rsidR="009255CE" w:rsidRPr="00D3353D" w:rsidRDefault="009255CE" w:rsidP="009255CE">
      <w:pPr>
        <w:spacing w:after="32"/>
        <w:rPr>
          <w:sz w:val="22"/>
        </w:rPr>
      </w:pPr>
      <w:r w:rsidRPr="00D3353D">
        <w:rPr>
          <w:sz w:val="22"/>
        </w:rPr>
        <w:t>Wszelkie materiały do wykonywania izolacji przeciwwilgociowych powinny odpowiadać</w:t>
      </w:r>
    </w:p>
    <w:p w14:paraId="18815F84" w14:textId="77777777" w:rsidR="009255CE" w:rsidRPr="00D3353D" w:rsidRDefault="009255CE" w:rsidP="009255CE">
      <w:pPr>
        <w:spacing w:after="32"/>
        <w:rPr>
          <w:sz w:val="22"/>
        </w:rPr>
      </w:pPr>
      <w:r w:rsidRPr="00D3353D">
        <w:rPr>
          <w:sz w:val="22"/>
        </w:rPr>
        <w:t>wymaganiom zawartym w normach państwowych lub świadectwach ITB dopuszczających</w:t>
      </w:r>
    </w:p>
    <w:p w14:paraId="5D3689B9" w14:textId="547FA286" w:rsidR="009255CE" w:rsidRPr="00D3353D" w:rsidRDefault="009255CE" w:rsidP="00B334C3">
      <w:pPr>
        <w:spacing w:after="32"/>
        <w:rPr>
          <w:sz w:val="22"/>
        </w:rPr>
      </w:pPr>
      <w:r w:rsidRPr="00D3353D">
        <w:rPr>
          <w:sz w:val="22"/>
        </w:rPr>
        <w:t>dany materiał do powszechnego stosowania w budownictwie. Do papowych izolacji należy stosować papy o wkładach nie podlegających rozkładowi biologicznemu, do których zalicza się papy na tkaninie z włókien szklanych i na welonie szklanym oraz papy na włóknie. Lepiki i kleje nie powinny działać destrukcyjnie na łączone materiały i powinny wykazywać dostateczną odporność w środowisku, w którym zostają użyte oraz należytą przyczepność</w:t>
      </w:r>
      <w:r w:rsidR="00B334C3" w:rsidRPr="00D3353D">
        <w:rPr>
          <w:sz w:val="22"/>
        </w:rPr>
        <w:t xml:space="preserve"> </w:t>
      </w:r>
      <w:r w:rsidRPr="00D3353D">
        <w:rPr>
          <w:sz w:val="22"/>
        </w:rPr>
        <w:t xml:space="preserve">do sklejanych materiałów, określoną </w:t>
      </w:r>
      <w:r w:rsidRPr="00D3353D">
        <w:rPr>
          <w:sz w:val="22"/>
        </w:rPr>
        <w:lastRenderedPageBreak/>
        <w:t>wg metod badań podanych w normach</w:t>
      </w:r>
      <w:r w:rsidR="00B334C3" w:rsidRPr="00D3353D">
        <w:rPr>
          <w:sz w:val="22"/>
        </w:rPr>
        <w:t xml:space="preserve"> </w:t>
      </w:r>
      <w:r w:rsidRPr="00D3353D">
        <w:rPr>
          <w:sz w:val="22"/>
        </w:rPr>
        <w:t>państwowych i świadectwach ITB.</w:t>
      </w:r>
      <w:r w:rsidR="00B334C3" w:rsidRPr="00D3353D">
        <w:rPr>
          <w:sz w:val="22"/>
        </w:rPr>
        <w:t xml:space="preserve"> </w:t>
      </w:r>
      <w:r w:rsidRPr="00D3353D">
        <w:rPr>
          <w:sz w:val="22"/>
        </w:rPr>
        <w:t>Materiały izolacyjne powinny być pakowane, przechowywane i transportowane w sposób</w:t>
      </w:r>
      <w:r w:rsidR="00B334C3" w:rsidRPr="00D3353D">
        <w:rPr>
          <w:sz w:val="22"/>
        </w:rPr>
        <w:t xml:space="preserve"> </w:t>
      </w:r>
      <w:r w:rsidRPr="00D3353D">
        <w:rPr>
          <w:sz w:val="22"/>
        </w:rPr>
        <w:t>wskazany w normach państwowych i świadectwach ITB.</w:t>
      </w:r>
      <w:r w:rsidR="00B334C3" w:rsidRPr="00D3353D">
        <w:rPr>
          <w:sz w:val="22"/>
        </w:rPr>
        <w:t xml:space="preserve"> </w:t>
      </w:r>
    </w:p>
    <w:p w14:paraId="104E616A" w14:textId="77777777" w:rsidR="009255CE" w:rsidRPr="00D3353D" w:rsidRDefault="009255CE" w:rsidP="009255CE">
      <w:pPr>
        <w:spacing w:after="32"/>
        <w:rPr>
          <w:sz w:val="22"/>
        </w:rPr>
      </w:pPr>
      <w:r w:rsidRPr="00D3353D">
        <w:rPr>
          <w:sz w:val="22"/>
        </w:rPr>
        <w:t>Materiałami stosowanymi przy wykonaniu robót wg zasad niniejszej specyfikacji są:</w:t>
      </w:r>
    </w:p>
    <w:p w14:paraId="29FBE5DE" w14:textId="77777777" w:rsidR="009255CE" w:rsidRPr="00D3353D" w:rsidRDefault="009255CE" w:rsidP="009255CE">
      <w:pPr>
        <w:spacing w:after="32"/>
        <w:rPr>
          <w:sz w:val="22"/>
        </w:rPr>
      </w:pPr>
      <w:r w:rsidRPr="00D3353D">
        <w:rPr>
          <w:sz w:val="22"/>
        </w:rPr>
        <w:t>- masa bitumiczna</w:t>
      </w:r>
    </w:p>
    <w:p w14:paraId="3FAE3EA1" w14:textId="77777777" w:rsidR="009255CE" w:rsidRPr="00D3353D" w:rsidRDefault="009255CE" w:rsidP="009255CE">
      <w:pPr>
        <w:spacing w:after="32"/>
        <w:rPr>
          <w:sz w:val="22"/>
        </w:rPr>
      </w:pPr>
      <w:r w:rsidRPr="00D3353D">
        <w:rPr>
          <w:sz w:val="22"/>
        </w:rPr>
        <w:t>- folia płynna</w:t>
      </w:r>
    </w:p>
    <w:p w14:paraId="1AA57D2F" w14:textId="77777777" w:rsidR="009255CE" w:rsidRPr="00D3353D" w:rsidRDefault="009255CE" w:rsidP="009255CE">
      <w:pPr>
        <w:spacing w:after="32"/>
        <w:rPr>
          <w:sz w:val="22"/>
        </w:rPr>
      </w:pPr>
      <w:r w:rsidRPr="00D3353D">
        <w:rPr>
          <w:sz w:val="22"/>
        </w:rPr>
        <w:t>- folia PE</w:t>
      </w:r>
    </w:p>
    <w:p w14:paraId="59C02D9E" w14:textId="77777777" w:rsidR="009255CE" w:rsidRPr="00D3353D" w:rsidRDefault="009255CE" w:rsidP="009255CE">
      <w:pPr>
        <w:spacing w:after="32"/>
        <w:rPr>
          <w:sz w:val="22"/>
        </w:rPr>
      </w:pPr>
      <w:r w:rsidRPr="00D3353D">
        <w:rPr>
          <w:sz w:val="22"/>
        </w:rPr>
        <w:t>- papa termozgrzewalna podkładowa</w:t>
      </w:r>
    </w:p>
    <w:p w14:paraId="3CA2F36B" w14:textId="46A3444C" w:rsidR="009255CE" w:rsidRPr="00D3353D" w:rsidRDefault="009255CE" w:rsidP="009255CE">
      <w:pPr>
        <w:spacing w:after="32"/>
        <w:rPr>
          <w:sz w:val="22"/>
        </w:rPr>
      </w:pPr>
      <w:r w:rsidRPr="00D3353D">
        <w:rPr>
          <w:sz w:val="22"/>
        </w:rPr>
        <w:t xml:space="preserve">- płyty z wełny mineralnej do izolacji dachów </w:t>
      </w:r>
    </w:p>
    <w:p w14:paraId="763089C6" w14:textId="77777777" w:rsidR="009255CE" w:rsidRPr="00D3353D" w:rsidRDefault="009255CE" w:rsidP="009255CE">
      <w:pPr>
        <w:spacing w:after="32"/>
        <w:rPr>
          <w:sz w:val="22"/>
        </w:rPr>
      </w:pPr>
      <w:r w:rsidRPr="00D3353D">
        <w:rPr>
          <w:sz w:val="22"/>
        </w:rPr>
        <w:t>- folia dachowa wiatroizolacyjna i paroizolacyjna</w:t>
      </w:r>
    </w:p>
    <w:p w14:paraId="3F2278B3" w14:textId="77777777" w:rsidR="009255CE" w:rsidRPr="00D3353D" w:rsidRDefault="009255CE" w:rsidP="009255CE">
      <w:pPr>
        <w:spacing w:after="32"/>
        <w:rPr>
          <w:sz w:val="22"/>
        </w:rPr>
      </w:pPr>
      <w:r w:rsidRPr="00D3353D">
        <w:rPr>
          <w:sz w:val="22"/>
        </w:rPr>
        <w:t>- dyspersyjna hydroizolacyjna masa asfaltowo – kauczukowa</w:t>
      </w:r>
    </w:p>
    <w:p w14:paraId="287D49F7" w14:textId="2383EA88" w:rsidR="009255CE" w:rsidRPr="00D3353D" w:rsidRDefault="009255CE" w:rsidP="009255CE">
      <w:pPr>
        <w:spacing w:after="32"/>
        <w:rPr>
          <w:sz w:val="22"/>
        </w:rPr>
      </w:pPr>
      <w:r w:rsidRPr="00D3353D">
        <w:rPr>
          <w:sz w:val="22"/>
        </w:rPr>
        <w:t xml:space="preserve">- płyty ze </w:t>
      </w:r>
      <w:r w:rsidR="00413A24" w:rsidRPr="00D3353D">
        <w:rPr>
          <w:sz w:val="22"/>
        </w:rPr>
        <w:t>styroduru XPS</w:t>
      </w:r>
      <w:r w:rsidR="001743FC" w:rsidRPr="00D3353D">
        <w:rPr>
          <w:sz w:val="22"/>
        </w:rPr>
        <w:t xml:space="preserve"> do izolacji fundamentów</w:t>
      </w:r>
    </w:p>
    <w:p w14:paraId="7988B31A" w14:textId="77777777" w:rsidR="005B7D8C" w:rsidRPr="00D3353D" w:rsidRDefault="005B7D8C" w:rsidP="009255CE">
      <w:pPr>
        <w:spacing w:after="32"/>
        <w:rPr>
          <w:sz w:val="22"/>
        </w:rPr>
      </w:pPr>
    </w:p>
    <w:p w14:paraId="698B4186" w14:textId="5E0E68F2" w:rsidR="009255CE" w:rsidRPr="00D3353D" w:rsidRDefault="009255CE" w:rsidP="009255CE">
      <w:pPr>
        <w:spacing w:after="32"/>
        <w:rPr>
          <w:sz w:val="22"/>
        </w:rPr>
      </w:pPr>
      <w:r w:rsidRPr="00D3353D">
        <w:rPr>
          <w:sz w:val="22"/>
        </w:rPr>
        <w:t>2.</w:t>
      </w:r>
      <w:r w:rsidR="00FF749A" w:rsidRPr="00D3353D">
        <w:rPr>
          <w:sz w:val="22"/>
        </w:rPr>
        <w:t>1</w:t>
      </w:r>
      <w:r w:rsidRPr="00D3353D">
        <w:rPr>
          <w:sz w:val="22"/>
        </w:rPr>
        <w:t>. Materiały do izolacji przeciwwilgociowych</w:t>
      </w:r>
    </w:p>
    <w:p w14:paraId="1E5DA5BF" w14:textId="5A1F1204" w:rsidR="009255CE" w:rsidRPr="00D3353D" w:rsidRDefault="009255CE" w:rsidP="009255CE">
      <w:pPr>
        <w:spacing w:after="32"/>
        <w:rPr>
          <w:sz w:val="22"/>
        </w:rPr>
      </w:pPr>
      <w:r w:rsidRPr="00D3353D">
        <w:rPr>
          <w:sz w:val="22"/>
        </w:rPr>
        <w:t>2.</w:t>
      </w:r>
      <w:r w:rsidR="00FF749A" w:rsidRPr="00D3353D">
        <w:rPr>
          <w:sz w:val="22"/>
        </w:rPr>
        <w:t>1</w:t>
      </w:r>
      <w:r w:rsidRPr="00D3353D">
        <w:rPr>
          <w:sz w:val="22"/>
        </w:rPr>
        <w:t>.1. Folia hydroizolacyjna</w:t>
      </w:r>
    </w:p>
    <w:p w14:paraId="41A14463" w14:textId="25245E62" w:rsidR="009255CE" w:rsidRPr="00D3353D" w:rsidRDefault="009255CE" w:rsidP="009255CE">
      <w:pPr>
        <w:spacing w:after="32"/>
        <w:rPr>
          <w:sz w:val="22"/>
        </w:rPr>
      </w:pPr>
      <w:r w:rsidRPr="00D3353D">
        <w:rPr>
          <w:sz w:val="22"/>
        </w:rPr>
        <w:t>Folia polietylenowa budowlana gr. min. 0,2 mm</w:t>
      </w:r>
      <w:r w:rsidR="005B7D8C" w:rsidRPr="00D3353D">
        <w:rPr>
          <w:sz w:val="22"/>
        </w:rPr>
        <w:t xml:space="preserve"> </w:t>
      </w:r>
      <w:r w:rsidRPr="00D3353D">
        <w:rPr>
          <w:sz w:val="22"/>
        </w:rPr>
        <w:t>Folia izolacyjna pełni funkcję zabezpieczenia izolacji termicznej i warstw przegród</w:t>
      </w:r>
      <w:r w:rsidR="005B7D8C" w:rsidRPr="00D3353D">
        <w:rPr>
          <w:sz w:val="22"/>
        </w:rPr>
        <w:t xml:space="preserve"> </w:t>
      </w:r>
      <w:r w:rsidRPr="00D3353D">
        <w:rPr>
          <w:sz w:val="22"/>
        </w:rPr>
        <w:t>budowlanych przed przenikaniem wilgoci z wykonywanych warstw podkładów</w:t>
      </w:r>
      <w:r w:rsidR="005B7D8C" w:rsidRPr="00D3353D">
        <w:rPr>
          <w:sz w:val="22"/>
        </w:rPr>
        <w:t xml:space="preserve"> </w:t>
      </w:r>
      <w:r w:rsidRPr="00D3353D">
        <w:rPr>
          <w:sz w:val="22"/>
        </w:rPr>
        <w:t>cementowych i betonowych, wody opadowej. Szczelność układu zapewnia się poprzez</w:t>
      </w:r>
      <w:r w:rsidR="005B7D8C" w:rsidRPr="00D3353D">
        <w:rPr>
          <w:sz w:val="22"/>
        </w:rPr>
        <w:t xml:space="preserve"> </w:t>
      </w:r>
      <w:r w:rsidRPr="00D3353D">
        <w:rPr>
          <w:sz w:val="22"/>
        </w:rPr>
        <w:t>klejenie zakładów sąsiednich arkuszy folii taśmą uszczelniającą i obustronnie klejącą.</w:t>
      </w:r>
    </w:p>
    <w:p w14:paraId="62C96E4B" w14:textId="77777777" w:rsidR="009255CE" w:rsidRPr="00D3353D" w:rsidRDefault="009255CE" w:rsidP="009255CE">
      <w:pPr>
        <w:spacing w:after="32"/>
        <w:rPr>
          <w:sz w:val="22"/>
        </w:rPr>
      </w:pPr>
      <w:r w:rsidRPr="00D3353D">
        <w:rPr>
          <w:sz w:val="22"/>
        </w:rPr>
        <w:t>Wymogi techniczne:</w:t>
      </w:r>
    </w:p>
    <w:p w14:paraId="64991566" w14:textId="77777777" w:rsidR="009255CE" w:rsidRPr="00D3353D" w:rsidRDefault="009255CE" w:rsidP="009255CE">
      <w:pPr>
        <w:spacing w:after="32"/>
        <w:rPr>
          <w:sz w:val="22"/>
        </w:rPr>
      </w:pPr>
      <w:r w:rsidRPr="00D3353D">
        <w:rPr>
          <w:sz w:val="22"/>
        </w:rPr>
        <w:t>- grubość 0,20 mm,</w:t>
      </w:r>
    </w:p>
    <w:p w14:paraId="5FD6E84F" w14:textId="77777777" w:rsidR="009255CE" w:rsidRPr="00D3353D" w:rsidRDefault="009255CE" w:rsidP="009255CE">
      <w:pPr>
        <w:spacing w:after="32"/>
        <w:rPr>
          <w:sz w:val="22"/>
        </w:rPr>
      </w:pPr>
      <w:r w:rsidRPr="00D3353D">
        <w:rPr>
          <w:sz w:val="22"/>
        </w:rPr>
        <w:t>- masa powierzchniowa 190 g/m2,</w:t>
      </w:r>
    </w:p>
    <w:p w14:paraId="529AFB03" w14:textId="77777777" w:rsidR="009255CE" w:rsidRPr="00D3353D" w:rsidRDefault="009255CE" w:rsidP="009255CE">
      <w:pPr>
        <w:spacing w:after="32"/>
        <w:rPr>
          <w:sz w:val="22"/>
        </w:rPr>
      </w:pPr>
      <w:r w:rsidRPr="00D3353D">
        <w:rPr>
          <w:sz w:val="22"/>
        </w:rPr>
        <w:t>- wytrzymałość na rozdzieranie ≥ 60 N/mm,</w:t>
      </w:r>
    </w:p>
    <w:p w14:paraId="1E9C738A" w14:textId="77777777" w:rsidR="009255CE" w:rsidRPr="00D3353D" w:rsidRDefault="009255CE" w:rsidP="009255CE">
      <w:pPr>
        <w:spacing w:after="32"/>
        <w:rPr>
          <w:sz w:val="22"/>
        </w:rPr>
      </w:pPr>
      <w:r w:rsidRPr="00D3353D">
        <w:rPr>
          <w:sz w:val="22"/>
        </w:rPr>
        <w:t>- przesiąkliwość przy działaniu słupa wody o wysokości 1 m w czasie 100 h nie przesiąka</w:t>
      </w:r>
    </w:p>
    <w:p w14:paraId="7309399D" w14:textId="77777777" w:rsidR="009255CE" w:rsidRPr="00D3353D" w:rsidRDefault="009255CE" w:rsidP="009255CE">
      <w:pPr>
        <w:spacing w:after="32"/>
        <w:rPr>
          <w:sz w:val="22"/>
        </w:rPr>
      </w:pPr>
      <w:r w:rsidRPr="00D3353D">
        <w:rPr>
          <w:sz w:val="22"/>
        </w:rPr>
        <w:t>- opór dyfuzyjny ≥ 60 m2 hPa/g</w:t>
      </w:r>
    </w:p>
    <w:p w14:paraId="43F43CFD" w14:textId="129BAB4E" w:rsidR="009255CE" w:rsidRPr="00D3353D" w:rsidRDefault="009255CE" w:rsidP="009255CE">
      <w:pPr>
        <w:spacing w:after="32"/>
        <w:rPr>
          <w:sz w:val="22"/>
        </w:rPr>
      </w:pPr>
      <w:r w:rsidRPr="00D3353D">
        <w:rPr>
          <w:sz w:val="22"/>
        </w:rPr>
        <w:t>2.</w:t>
      </w:r>
      <w:r w:rsidR="00FF749A" w:rsidRPr="00D3353D">
        <w:rPr>
          <w:sz w:val="22"/>
        </w:rPr>
        <w:t>1</w:t>
      </w:r>
      <w:r w:rsidRPr="00D3353D">
        <w:rPr>
          <w:sz w:val="22"/>
        </w:rPr>
        <w:t>.2. Folia w płynie do izolacji bezspoinowych</w:t>
      </w:r>
    </w:p>
    <w:p w14:paraId="02AAC178" w14:textId="26524B75" w:rsidR="009255CE" w:rsidRPr="00D3353D" w:rsidRDefault="009255CE" w:rsidP="009255CE">
      <w:pPr>
        <w:spacing w:after="32"/>
        <w:rPr>
          <w:sz w:val="22"/>
        </w:rPr>
      </w:pPr>
      <w:r w:rsidRPr="00D3353D">
        <w:rPr>
          <w:sz w:val="22"/>
        </w:rPr>
        <w:t>Wodoszczelna folia elastyczna do wykonywania bezspoinowych izolacji elementów</w:t>
      </w:r>
      <w:r w:rsidR="005B7D8C" w:rsidRPr="00D3353D">
        <w:rPr>
          <w:sz w:val="22"/>
        </w:rPr>
        <w:t xml:space="preserve"> </w:t>
      </w:r>
      <w:r w:rsidRPr="00D3353D">
        <w:rPr>
          <w:sz w:val="22"/>
        </w:rPr>
        <w:t>budowlanych do stosowania wewnątrz i na zewnątrz. Do wykonania w pomieszczeniach</w:t>
      </w:r>
      <w:r w:rsidR="005B7D8C" w:rsidRPr="00D3353D">
        <w:rPr>
          <w:sz w:val="22"/>
        </w:rPr>
        <w:t xml:space="preserve"> </w:t>
      </w:r>
      <w:r w:rsidRPr="00D3353D">
        <w:rPr>
          <w:sz w:val="22"/>
        </w:rPr>
        <w:t>mokrych i izolacji fundamentów budynku dobudowywanego. Należy zastosować spójny</w:t>
      </w:r>
      <w:r w:rsidR="005B7D8C" w:rsidRPr="00D3353D">
        <w:rPr>
          <w:sz w:val="22"/>
        </w:rPr>
        <w:t xml:space="preserve"> </w:t>
      </w:r>
      <w:r w:rsidRPr="00D3353D">
        <w:rPr>
          <w:sz w:val="22"/>
        </w:rPr>
        <w:t>system izolacji według wybranego producenta.</w:t>
      </w:r>
    </w:p>
    <w:p w14:paraId="6BCCD9C7" w14:textId="2FCABBE4" w:rsidR="009255CE" w:rsidRPr="00D3353D" w:rsidRDefault="009255CE" w:rsidP="009255CE">
      <w:pPr>
        <w:spacing w:after="32"/>
        <w:rPr>
          <w:sz w:val="22"/>
        </w:rPr>
      </w:pPr>
      <w:r w:rsidRPr="00D3353D">
        <w:rPr>
          <w:sz w:val="22"/>
        </w:rPr>
        <w:t>2.</w:t>
      </w:r>
      <w:r w:rsidR="00FF749A" w:rsidRPr="00D3353D">
        <w:rPr>
          <w:sz w:val="22"/>
        </w:rPr>
        <w:t>1</w:t>
      </w:r>
      <w:r w:rsidRPr="00D3353D">
        <w:rPr>
          <w:sz w:val="22"/>
        </w:rPr>
        <w:t>.3. Materiały do izolacji przeciwwilgociowych</w:t>
      </w:r>
    </w:p>
    <w:p w14:paraId="6DF59EF6" w14:textId="42C391F1" w:rsidR="009255CE" w:rsidRPr="00D3353D" w:rsidRDefault="009255CE" w:rsidP="009255CE">
      <w:pPr>
        <w:spacing w:after="32"/>
        <w:rPr>
          <w:sz w:val="22"/>
        </w:rPr>
      </w:pPr>
      <w:r w:rsidRPr="00D3353D">
        <w:rPr>
          <w:sz w:val="22"/>
        </w:rPr>
        <w:t>Izolacje przeciwwilgociowe fundamentów, ścian</w:t>
      </w:r>
      <w:r w:rsidR="005B7D8C" w:rsidRPr="00D3353D">
        <w:rPr>
          <w:sz w:val="22"/>
        </w:rPr>
        <w:t xml:space="preserve"> </w:t>
      </w:r>
      <w:r w:rsidRPr="00D3353D">
        <w:rPr>
          <w:sz w:val="22"/>
        </w:rPr>
        <w:t>Roztwór asfaltowy do izolacji jest sprzedawany w postaci masy gotowej, po uprzednim</w:t>
      </w:r>
      <w:r w:rsidR="005B7D8C" w:rsidRPr="00D3353D">
        <w:rPr>
          <w:sz w:val="22"/>
        </w:rPr>
        <w:t xml:space="preserve"> </w:t>
      </w:r>
      <w:r w:rsidRPr="00D3353D">
        <w:rPr>
          <w:sz w:val="22"/>
        </w:rPr>
        <w:t>wymieszaniu, do natychmiastowego stosowania. Nie wymaga podgrzewania – służy do</w:t>
      </w:r>
      <w:r w:rsidR="005B7D8C" w:rsidRPr="00D3353D">
        <w:rPr>
          <w:sz w:val="22"/>
        </w:rPr>
        <w:t xml:space="preserve"> </w:t>
      </w:r>
      <w:r w:rsidRPr="00D3353D">
        <w:rPr>
          <w:sz w:val="22"/>
        </w:rPr>
        <w:t>stosowania na zimno. Łatwo rozprowadza się przy pomocy pacy, pędzla lub szczotki. Dzięki</w:t>
      </w:r>
      <w:r w:rsidR="005B7D8C" w:rsidRPr="00D3353D">
        <w:rPr>
          <w:sz w:val="22"/>
        </w:rPr>
        <w:t xml:space="preserve"> </w:t>
      </w:r>
      <w:r w:rsidRPr="00D3353D">
        <w:rPr>
          <w:sz w:val="22"/>
        </w:rPr>
        <w:t>właściwościom tikso-tropowym daje się nanosić na powierzchnie o dowolnych spadkach i</w:t>
      </w:r>
      <w:r w:rsidR="005B7D8C" w:rsidRPr="00D3353D">
        <w:rPr>
          <w:sz w:val="22"/>
        </w:rPr>
        <w:t xml:space="preserve"> </w:t>
      </w:r>
      <w:r w:rsidRPr="00D3353D">
        <w:rPr>
          <w:sz w:val="22"/>
        </w:rPr>
        <w:t>nie kapie podczas nanoszenia. Nie zawiera toksycznych, lotnych i łatwopalnych</w:t>
      </w:r>
      <w:r w:rsidR="005B7D8C" w:rsidRPr="00D3353D">
        <w:rPr>
          <w:sz w:val="22"/>
        </w:rPr>
        <w:t xml:space="preserve"> </w:t>
      </w:r>
      <w:r w:rsidRPr="00D3353D">
        <w:rPr>
          <w:sz w:val="22"/>
        </w:rPr>
        <w:t>rozpuszczalników organicznych, jest bezwonny.</w:t>
      </w:r>
      <w:r w:rsidR="005B7D8C" w:rsidRPr="00D3353D">
        <w:rPr>
          <w:sz w:val="22"/>
        </w:rPr>
        <w:t xml:space="preserve"> </w:t>
      </w:r>
      <w:r w:rsidRPr="00D3353D">
        <w:rPr>
          <w:sz w:val="22"/>
        </w:rPr>
        <w:t>Po wyschnięciu tworzy czarną, jednorodną, elastyczną powłokę o gumo podobnych</w:t>
      </w:r>
      <w:r w:rsidR="005B7D8C" w:rsidRPr="00D3353D">
        <w:rPr>
          <w:sz w:val="22"/>
        </w:rPr>
        <w:t xml:space="preserve"> </w:t>
      </w:r>
      <w:r w:rsidRPr="00D3353D">
        <w:rPr>
          <w:sz w:val="22"/>
        </w:rPr>
        <w:t>właściwościach, odporną na długotrwałe działanie wody. Charakteryzuje się ona bardzo</w:t>
      </w:r>
      <w:r w:rsidR="005B7D8C" w:rsidRPr="00D3353D">
        <w:rPr>
          <w:sz w:val="22"/>
        </w:rPr>
        <w:t xml:space="preserve"> </w:t>
      </w:r>
      <w:r w:rsidRPr="00D3353D">
        <w:rPr>
          <w:sz w:val="22"/>
        </w:rPr>
        <w:t>dobrą przyczepnością do podłoży budowlanych, wysoką odpornością na zmienne warunki</w:t>
      </w:r>
      <w:r w:rsidR="005B7D8C" w:rsidRPr="00D3353D">
        <w:rPr>
          <w:sz w:val="22"/>
        </w:rPr>
        <w:t xml:space="preserve"> </w:t>
      </w:r>
      <w:r w:rsidRPr="00D3353D">
        <w:rPr>
          <w:sz w:val="22"/>
        </w:rPr>
        <w:t>atmosferyczne i elastycznością w szerokim zakresie temperatur od -30°C do +100°C. Z uwagi</w:t>
      </w:r>
    </w:p>
    <w:p w14:paraId="1084591B" w14:textId="6A002D1B" w:rsidR="00F91D2B" w:rsidRPr="00D3353D" w:rsidRDefault="009255CE" w:rsidP="009255CE">
      <w:pPr>
        <w:spacing w:after="32"/>
        <w:rPr>
          <w:sz w:val="22"/>
        </w:rPr>
      </w:pPr>
      <w:r w:rsidRPr="00D3353D">
        <w:rPr>
          <w:sz w:val="22"/>
        </w:rPr>
        <w:t>na wysoką temperaturę mięknienia powłoki z masy asfaltowo-kauczukowej nie wykazują</w:t>
      </w:r>
      <w:r w:rsidR="005B7D8C" w:rsidRPr="00D3353D">
        <w:rPr>
          <w:sz w:val="22"/>
        </w:rPr>
        <w:t xml:space="preserve"> </w:t>
      </w:r>
      <w:r w:rsidRPr="00D3353D">
        <w:rPr>
          <w:sz w:val="22"/>
        </w:rPr>
        <w:t>tendencji do spływania z powierzchni pochyłych, nie powoduje destrukcji styropianu, tym</w:t>
      </w:r>
      <w:r w:rsidR="005B7D8C" w:rsidRPr="00D3353D">
        <w:rPr>
          <w:sz w:val="22"/>
        </w:rPr>
        <w:t xml:space="preserve"> </w:t>
      </w:r>
      <w:r w:rsidRPr="00D3353D">
        <w:rPr>
          <w:sz w:val="22"/>
        </w:rPr>
        <w:t>samym może być stosowany do powłok stykających się z płytami styropianowymi oraz</w:t>
      </w:r>
      <w:r w:rsidR="005B7D8C" w:rsidRPr="00D3353D">
        <w:rPr>
          <w:sz w:val="22"/>
        </w:rPr>
        <w:t xml:space="preserve"> </w:t>
      </w:r>
      <w:r w:rsidRPr="00D3353D">
        <w:rPr>
          <w:sz w:val="22"/>
        </w:rPr>
        <w:t>zabezpieczania powierzchniowego płyt styropianowych w termoizolacjach podziemnych.</w:t>
      </w:r>
      <w:r w:rsidR="005B7D8C" w:rsidRPr="00D3353D">
        <w:rPr>
          <w:sz w:val="22"/>
        </w:rPr>
        <w:t xml:space="preserve"> </w:t>
      </w:r>
      <w:r w:rsidRPr="00D3353D">
        <w:rPr>
          <w:sz w:val="22"/>
        </w:rPr>
        <w:t xml:space="preserve">Papa przeznaczona do </w:t>
      </w:r>
      <w:r w:rsidRPr="00D3353D">
        <w:rPr>
          <w:sz w:val="22"/>
        </w:rPr>
        <w:lastRenderedPageBreak/>
        <w:t>wykonywania podstawowych izolacji przeciwwilgociowych i</w:t>
      </w:r>
      <w:r w:rsidR="005B7D8C" w:rsidRPr="00D3353D">
        <w:rPr>
          <w:sz w:val="22"/>
        </w:rPr>
        <w:t xml:space="preserve"> </w:t>
      </w:r>
      <w:r w:rsidRPr="00D3353D">
        <w:rPr>
          <w:sz w:val="22"/>
        </w:rPr>
        <w:t>wodoszczelnych. Papy termozgrzewalne podkładowe i wierzchniego krycia. Są to</w:t>
      </w:r>
      <w:r w:rsidR="005B7D8C" w:rsidRPr="00D3353D">
        <w:rPr>
          <w:sz w:val="22"/>
        </w:rPr>
        <w:t xml:space="preserve"> </w:t>
      </w:r>
      <w:r w:rsidRPr="00D3353D">
        <w:rPr>
          <w:sz w:val="22"/>
        </w:rPr>
        <w:t>materiały wysokiej jakości odporne na korozję biologiczną i posiadające bardzo dobre</w:t>
      </w:r>
      <w:r w:rsidR="005B7D8C" w:rsidRPr="00D3353D">
        <w:rPr>
          <w:sz w:val="22"/>
        </w:rPr>
        <w:t xml:space="preserve"> </w:t>
      </w:r>
      <w:r w:rsidRPr="00D3353D">
        <w:rPr>
          <w:sz w:val="22"/>
        </w:rPr>
        <w:t>parametry fizyko-mechaniczne. Wszystkie produkty muszą posiadać dokumenty</w:t>
      </w:r>
      <w:r w:rsidR="005B7D8C" w:rsidRPr="00D3353D">
        <w:rPr>
          <w:sz w:val="22"/>
        </w:rPr>
        <w:t xml:space="preserve"> </w:t>
      </w:r>
      <w:r w:rsidRPr="00D3353D">
        <w:rPr>
          <w:sz w:val="22"/>
        </w:rPr>
        <w:t>dopuszczające do stosowania w budownictwie. Papy zgrzewalne asfaltowe i polimerowoasfaltowe</w:t>
      </w:r>
      <w:r w:rsidR="005B7D8C" w:rsidRPr="00D3353D">
        <w:rPr>
          <w:sz w:val="22"/>
        </w:rPr>
        <w:t xml:space="preserve"> </w:t>
      </w:r>
      <w:r w:rsidRPr="00D3353D">
        <w:rPr>
          <w:sz w:val="22"/>
        </w:rPr>
        <w:t>są materiałem przeznaczonym do wykonywania hydroizolacji . Zakres stosowania</w:t>
      </w:r>
      <w:r w:rsidR="005B7D8C" w:rsidRPr="00D3353D">
        <w:rPr>
          <w:sz w:val="22"/>
        </w:rPr>
        <w:t xml:space="preserve"> </w:t>
      </w:r>
      <w:r w:rsidRPr="00D3353D">
        <w:rPr>
          <w:sz w:val="22"/>
        </w:rPr>
        <w:t>pap zgrzewalnych i samoprzylepnych jest zgodny z ogólnymi zasadami wykonywania</w:t>
      </w:r>
      <w:r w:rsidR="005B7D8C" w:rsidRPr="00D3353D">
        <w:rPr>
          <w:sz w:val="22"/>
        </w:rPr>
        <w:t xml:space="preserve"> </w:t>
      </w:r>
      <w:r w:rsidRPr="00D3353D">
        <w:rPr>
          <w:sz w:val="22"/>
        </w:rPr>
        <w:t>zabezpieczeń wodochronnych.</w:t>
      </w:r>
    </w:p>
    <w:p w14:paraId="7944F989" w14:textId="77777777" w:rsidR="00B508A1" w:rsidRPr="00D3353D" w:rsidRDefault="00B508A1" w:rsidP="009255CE">
      <w:pPr>
        <w:spacing w:after="32"/>
        <w:rPr>
          <w:sz w:val="22"/>
        </w:rPr>
      </w:pPr>
    </w:p>
    <w:p w14:paraId="405B236C" w14:textId="77777777" w:rsidR="00F91D2B" w:rsidRPr="00D3353D" w:rsidRDefault="00F91D2B" w:rsidP="00F91D2B">
      <w:pPr>
        <w:pStyle w:val="Nagwek1"/>
        <w:tabs>
          <w:tab w:val="center" w:pos="858"/>
        </w:tabs>
        <w:ind w:left="-15" w:firstLine="0"/>
        <w:rPr>
          <w:sz w:val="22"/>
        </w:rPr>
      </w:pPr>
      <w:r w:rsidRPr="00D3353D">
        <w:rPr>
          <w:sz w:val="22"/>
        </w:rPr>
        <w:t>3</w:t>
      </w:r>
      <w:r w:rsidRPr="00D3353D">
        <w:rPr>
          <w:rFonts w:eastAsia="Arial"/>
          <w:sz w:val="22"/>
        </w:rPr>
        <w:t xml:space="preserve"> </w:t>
      </w:r>
      <w:r w:rsidRPr="00D3353D">
        <w:rPr>
          <w:rFonts w:eastAsia="Arial"/>
          <w:sz w:val="22"/>
        </w:rPr>
        <w:tab/>
      </w:r>
      <w:r w:rsidRPr="00D3353D">
        <w:rPr>
          <w:sz w:val="22"/>
        </w:rPr>
        <w:t xml:space="preserve">SPRZĘT </w:t>
      </w:r>
    </w:p>
    <w:p w14:paraId="036AAC12" w14:textId="77777777" w:rsidR="00F91D2B" w:rsidRPr="00D3353D" w:rsidRDefault="00F91D2B" w:rsidP="00F91D2B">
      <w:pPr>
        <w:ind w:left="-5"/>
        <w:rPr>
          <w:sz w:val="22"/>
        </w:rPr>
      </w:pPr>
      <w:r w:rsidRPr="00D3353D">
        <w:rPr>
          <w:sz w:val="22"/>
        </w:rPr>
        <w:t>Ogólne wymagania dotyczące sprzętu podano w ST Kod CPV 45000000-7 „Wymagania ogólne”</w:t>
      </w:r>
    </w:p>
    <w:p w14:paraId="2E57ED1B" w14:textId="77777777" w:rsidR="00F91D2B" w:rsidRPr="00D3353D" w:rsidRDefault="00F91D2B" w:rsidP="00F91D2B">
      <w:pPr>
        <w:ind w:left="-5"/>
        <w:rPr>
          <w:sz w:val="22"/>
        </w:rPr>
      </w:pPr>
      <w:r w:rsidRPr="00D3353D">
        <w:rPr>
          <w:sz w:val="22"/>
        </w:rPr>
        <w:t>Roboty można wykonać przy użyciu dowolnego typu sprzętu zaakceptowanego przez Inspektora nadzoru.</w:t>
      </w:r>
    </w:p>
    <w:p w14:paraId="7E2FF1FB" w14:textId="77777777" w:rsidR="00F91D2B" w:rsidRPr="00D3353D" w:rsidRDefault="00F91D2B" w:rsidP="00F91D2B">
      <w:pPr>
        <w:ind w:left="-5"/>
        <w:rPr>
          <w:sz w:val="22"/>
        </w:rPr>
      </w:pPr>
    </w:p>
    <w:p w14:paraId="10632DD6" w14:textId="77777777" w:rsidR="00F91D2B" w:rsidRPr="00D3353D" w:rsidRDefault="00F91D2B" w:rsidP="00F91D2B">
      <w:pPr>
        <w:pStyle w:val="Nagwek1"/>
        <w:tabs>
          <w:tab w:val="center" w:pos="1140"/>
        </w:tabs>
        <w:spacing w:after="33" w:line="259" w:lineRule="auto"/>
        <w:ind w:left="0" w:firstLine="0"/>
        <w:rPr>
          <w:sz w:val="22"/>
        </w:rPr>
      </w:pPr>
      <w:r w:rsidRPr="00D3353D">
        <w:rPr>
          <w:sz w:val="22"/>
        </w:rPr>
        <w:t>4</w:t>
      </w:r>
      <w:r w:rsidRPr="00D3353D">
        <w:rPr>
          <w:rFonts w:eastAsia="Arial"/>
          <w:sz w:val="22"/>
        </w:rPr>
        <w:t xml:space="preserve"> </w:t>
      </w:r>
      <w:r w:rsidRPr="00D3353D">
        <w:rPr>
          <w:rFonts w:eastAsia="Arial"/>
          <w:sz w:val="22"/>
        </w:rPr>
        <w:tab/>
      </w:r>
      <w:r w:rsidRPr="00D3353D">
        <w:rPr>
          <w:sz w:val="22"/>
        </w:rPr>
        <w:t xml:space="preserve">TRANSPORT </w:t>
      </w:r>
    </w:p>
    <w:p w14:paraId="47E223C3" w14:textId="77777777" w:rsidR="00F91D2B" w:rsidRPr="00D3353D" w:rsidRDefault="00F91D2B" w:rsidP="00F91D2B">
      <w:pPr>
        <w:spacing w:after="0" w:line="259" w:lineRule="auto"/>
        <w:ind w:left="0" w:firstLine="0"/>
        <w:rPr>
          <w:sz w:val="22"/>
        </w:rPr>
      </w:pPr>
      <w:r w:rsidRPr="00D3353D">
        <w:rPr>
          <w:sz w:val="22"/>
        </w:rPr>
        <w:t>Materiały mogą być przewożone dowolnymi środkami transportu. Elementy do transportu należy zabezpieczyć przed uszkodzeniem przez odpowiednie opakowanie.</w:t>
      </w:r>
    </w:p>
    <w:p w14:paraId="4982D272" w14:textId="77777777" w:rsidR="00F91D2B" w:rsidRPr="00D3353D" w:rsidRDefault="00F91D2B" w:rsidP="00F91D2B">
      <w:pPr>
        <w:spacing w:after="0" w:line="259" w:lineRule="auto"/>
        <w:ind w:left="0" w:firstLine="0"/>
        <w:rPr>
          <w:sz w:val="22"/>
        </w:rPr>
      </w:pPr>
      <w:r w:rsidRPr="00D3353D">
        <w:rPr>
          <w:sz w:val="22"/>
        </w:rPr>
        <w:tab/>
        <w:t xml:space="preserve"> </w:t>
      </w:r>
    </w:p>
    <w:p w14:paraId="3AD03AC1" w14:textId="77777777" w:rsidR="00F91D2B" w:rsidRPr="00D3353D" w:rsidRDefault="00F91D2B" w:rsidP="00F91D2B">
      <w:pPr>
        <w:pStyle w:val="Nagwek1"/>
        <w:tabs>
          <w:tab w:val="center" w:pos="1611"/>
        </w:tabs>
        <w:spacing w:after="262"/>
        <w:ind w:left="-15" w:firstLine="0"/>
        <w:rPr>
          <w:sz w:val="22"/>
        </w:rPr>
      </w:pPr>
      <w:r w:rsidRPr="00D3353D">
        <w:rPr>
          <w:sz w:val="22"/>
        </w:rPr>
        <w:t>5</w:t>
      </w:r>
      <w:r w:rsidRPr="00D3353D">
        <w:rPr>
          <w:rFonts w:eastAsia="Arial"/>
          <w:sz w:val="22"/>
        </w:rPr>
        <w:t xml:space="preserve"> </w:t>
      </w:r>
      <w:r w:rsidRPr="00D3353D">
        <w:rPr>
          <w:rFonts w:eastAsia="Arial"/>
          <w:sz w:val="22"/>
        </w:rPr>
        <w:tab/>
      </w:r>
      <w:r w:rsidRPr="00D3353D">
        <w:rPr>
          <w:sz w:val="22"/>
        </w:rPr>
        <w:t xml:space="preserve">WYKONANIE ROBÓT </w:t>
      </w:r>
    </w:p>
    <w:p w14:paraId="616AC1B2" w14:textId="77777777" w:rsidR="00F91D2B" w:rsidRPr="00D3353D" w:rsidRDefault="00F91D2B" w:rsidP="00F91D2B">
      <w:pPr>
        <w:pStyle w:val="Nagwek2"/>
        <w:tabs>
          <w:tab w:val="center" w:pos="2824"/>
        </w:tabs>
        <w:ind w:left="-15" w:firstLine="0"/>
        <w:rPr>
          <w:sz w:val="22"/>
        </w:rPr>
      </w:pPr>
      <w:r w:rsidRPr="00D3353D">
        <w:rPr>
          <w:rFonts w:eastAsia="Times New Roman"/>
          <w:sz w:val="22"/>
        </w:rPr>
        <w:t>5.1</w:t>
      </w:r>
      <w:r w:rsidRPr="00D3353D">
        <w:rPr>
          <w:rFonts w:eastAsia="Arial"/>
          <w:sz w:val="22"/>
        </w:rPr>
        <w:t xml:space="preserve"> </w:t>
      </w:r>
      <w:r w:rsidRPr="00D3353D">
        <w:rPr>
          <w:rFonts w:eastAsia="Arial"/>
          <w:sz w:val="22"/>
        </w:rPr>
        <w:tab/>
      </w:r>
      <w:r w:rsidRPr="00D3353D">
        <w:rPr>
          <w:sz w:val="22"/>
        </w:rPr>
        <w:t>Ogólne zasady wykonywania robót</w:t>
      </w:r>
    </w:p>
    <w:p w14:paraId="5795C3B9" w14:textId="77777777" w:rsidR="00F91D2B" w:rsidRPr="00D3353D" w:rsidRDefault="00F91D2B" w:rsidP="00F91D2B">
      <w:pPr>
        <w:spacing w:after="0"/>
        <w:ind w:left="-5"/>
        <w:rPr>
          <w:sz w:val="22"/>
        </w:rPr>
      </w:pPr>
      <w:r w:rsidRPr="00D3353D">
        <w:rPr>
          <w:sz w:val="22"/>
        </w:rPr>
        <w:t xml:space="preserve">Ogólne zasady wykonania robót podano w ST Kod CPV 45000000-7 „Wymagania ogólne”. </w:t>
      </w:r>
    </w:p>
    <w:p w14:paraId="278265ED" w14:textId="77777777" w:rsidR="00F91D2B" w:rsidRPr="00D3353D" w:rsidRDefault="00F91D2B" w:rsidP="00F91D2B">
      <w:pPr>
        <w:spacing w:after="0"/>
        <w:ind w:left="-5"/>
        <w:rPr>
          <w:sz w:val="22"/>
        </w:rPr>
      </w:pPr>
    </w:p>
    <w:p w14:paraId="508D0725" w14:textId="22A464DD" w:rsidR="00F91D2B" w:rsidRPr="00D3353D" w:rsidRDefault="00F91D2B" w:rsidP="00F91D2B">
      <w:pPr>
        <w:pStyle w:val="Nagwek2"/>
        <w:tabs>
          <w:tab w:val="center" w:pos="2824"/>
        </w:tabs>
        <w:ind w:left="-15" w:firstLine="0"/>
        <w:rPr>
          <w:sz w:val="22"/>
        </w:rPr>
      </w:pPr>
      <w:r w:rsidRPr="00D3353D">
        <w:rPr>
          <w:rFonts w:eastAsia="Times New Roman"/>
          <w:sz w:val="22"/>
        </w:rPr>
        <w:t>5.2</w:t>
      </w:r>
      <w:r w:rsidRPr="00D3353D">
        <w:rPr>
          <w:rFonts w:eastAsia="Arial"/>
          <w:sz w:val="22"/>
        </w:rPr>
        <w:t xml:space="preserve">   </w:t>
      </w:r>
      <w:r w:rsidR="00061DB0" w:rsidRPr="00D3353D">
        <w:rPr>
          <w:sz w:val="22"/>
        </w:rPr>
        <w:t>Izolacja pozioma i pionowa</w:t>
      </w:r>
    </w:p>
    <w:p w14:paraId="7DE816E7" w14:textId="20A39AB5" w:rsidR="00F376E2" w:rsidRPr="00D3353D" w:rsidRDefault="00F376E2" w:rsidP="00F376E2">
      <w:pPr>
        <w:pStyle w:val="Akapitzlist"/>
        <w:numPr>
          <w:ilvl w:val="0"/>
          <w:numId w:val="22"/>
        </w:numPr>
        <w:rPr>
          <w:sz w:val="22"/>
        </w:rPr>
      </w:pPr>
      <w:r w:rsidRPr="00D3353D">
        <w:rPr>
          <w:sz w:val="22"/>
        </w:rPr>
        <w:t>izolacja pozioma na chudym betonie z papy termozgrzewalnej podkładowej,</w:t>
      </w:r>
    </w:p>
    <w:p w14:paraId="2BDB90E8" w14:textId="49F187EB" w:rsidR="00F376E2" w:rsidRPr="00D3353D" w:rsidRDefault="00F376E2" w:rsidP="00624D7E">
      <w:pPr>
        <w:pStyle w:val="Akapitzlist"/>
        <w:numPr>
          <w:ilvl w:val="0"/>
          <w:numId w:val="22"/>
        </w:numPr>
        <w:rPr>
          <w:sz w:val="22"/>
        </w:rPr>
      </w:pPr>
      <w:r w:rsidRPr="00D3353D">
        <w:rPr>
          <w:sz w:val="22"/>
        </w:rPr>
        <w:t>izolacja pionowa z dyspersyjnej masy asfaltowo-kauczukowej na podłożu zagruntowanym podkładem bitumicznym,</w:t>
      </w:r>
    </w:p>
    <w:p w14:paraId="68A0DB44" w14:textId="6D217DF6" w:rsidR="00F376E2" w:rsidRPr="00D3353D" w:rsidRDefault="00F376E2" w:rsidP="00F376E2">
      <w:pPr>
        <w:pStyle w:val="Akapitzlist"/>
        <w:numPr>
          <w:ilvl w:val="0"/>
          <w:numId w:val="22"/>
        </w:numPr>
        <w:rPr>
          <w:sz w:val="22"/>
        </w:rPr>
      </w:pPr>
      <w:r w:rsidRPr="00D3353D">
        <w:rPr>
          <w:sz w:val="22"/>
        </w:rPr>
        <w:t>izolacja cieplna dachu z płyty z wełny mineralnej do izolacji dachów</w:t>
      </w:r>
    </w:p>
    <w:p w14:paraId="7E08AA8C" w14:textId="5B9444AF" w:rsidR="00F376E2" w:rsidRPr="00D3353D" w:rsidRDefault="00F376E2" w:rsidP="00F376E2">
      <w:pPr>
        <w:pStyle w:val="Akapitzlist"/>
        <w:numPr>
          <w:ilvl w:val="0"/>
          <w:numId w:val="22"/>
        </w:numPr>
        <w:rPr>
          <w:sz w:val="22"/>
        </w:rPr>
      </w:pPr>
      <w:r w:rsidRPr="00D3353D">
        <w:rPr>
          <w:sz w:val="22"/>
        </w:rPr>
        <w:t>izolacja cieplna scian fundamentowych ze styroduru gr.10cm</w:t>
      </w:r>
    </w:p>
    <w:p w14:paraId="23DAEA82" w14:textId="77777777" w:rsidR="00AF058E" w:rsidRPr="00D3353D" w:rsidRDefault="00F376E2" w:rsidP="002529DB">
      <w:pPr>
        <w:pStyle w:val="Akapitzlist"/>
        <w:numPr>
          <w:ilvl w:val="0"/>
          <w:numId w:val="22"/>
        </w:numPr>
        <w:rPr>
          <w:sz w:val="22"/>
        </w:rPr>
      </w:pPr>
      <w:r w:rsidRPr="00D3353D">
        <w:rPr>
          <w:sz w:val="22"/>
        </w:rPr>
        <w:t xml:space="preserve">izolacje przeciwwodne z folii płynnej w pomieszczeniach łazienek </w:t>
      </w:r>
    </w:p>
    <w:p w14:paraId="1CF365A7" w14:textId="77777777" w:rsidR="00AF058E" w:rsidRPr="00D3353D" w:rsidRDefault="00AF058E" w:rsidP="00F42E55">
      <w:pPr>
        <w:pStyle w:val="Akapitzlist"/>
        <w:ind w:left="370" w:firstLine="0"/>
        <w:rPr>
          <w:sz w:val="22"/>
        </w:rPr>
      </w:pPr>
    </w:p>
    <w:p w14:paraId="071F7767" w14:textId="77777777" w:rsidR="00C76B9C" w:rsidRPr="00D3353D" w:rsidRDefault="00C76B9C" w:rsidP="00F42E55">
      <w:pPr>
        <w:pStyle w:val="Akapitzlist"/>
        <w:ind w:left="370" w:firstLine="0"/>
        <w:rPr>
          <w:sz w:val="22"/>
        </w:rPr>
      </w:pPr>
    </w:p>
    <w:p w14:paraId="674617D4" w14:textId="467C9B85" w:rsidR="00C76B9C" w:rsidRPr="00D3353D" w:rsidRDefault="00C76B9C" w:rsidP="00C76B9C">
      <w:pPr>
        <w:pStyle w:val="Nagwek2"/>
        <w:tabs>
          <w:tab w:val="center" w:pos="2824"/>
        </w:tabs>
        <w:ind w:left="-15" w:firstLine="0"/>
        <w:rPr>
          <w:sz w:val="22"/>
        </w:rPr>
      </w:pPr>
      <w:r w:rsidRPr="00D3353D">
        <w:rPr>
          <w:rFonts w:eastAsia="Times New Roman"/>
          <w:sz w:val="22"/>
        </w:rPr>
        <w:t>5.2.1</w:t>
      </w:r>
      <w:r w:rsidRPr="00D3353D">
        <w:rPr>
          <w:rFonts w:eastAsia="Arial"/>
          <w:sz w:val="22"/>
        </w:rPr>
        <w:t xml:space="preserve">   </w:t>
      </w:r>
      <w:r w:rsidRPr="00D3353D">
        <w:rPr>
          <w:sz w:val="22"/>
        </w:rPr>
        <w:t>Izolacja pionowa</w:t>
      </w:r>
    </w:p>
    <w:p w14:paraId="3D4DA880" w14:textId="77777777" w:rsidR="00C76B9C" w:rsidRPr="00D3353D" w:rsidRDefault="00C76B9C" w:rsidP="00F42E55">
      <w:pPr>
        <w:pStyle w:val="Akapitzlist"/>
        <w:ind w:left="370" w:firstLine="0"/>
        <w:rPr>
          <w:sz w:val="22"/>
        </w:rPr>
      </w:pPr>
    </w:p>
    <w:p w14:paraId="4CA053BE" w14:textId="5D9736DA" w:rsidR="00C76B9C" w:rsidRPr="00D3353D" w:rsidRDefault="005C6717" w:rsidP="005C6717">
      <w:pPr>
        <w:rPr>
          <w:sz w:val="22"/>
        </w:rPr>
      </w:pPr>
      <w:r w:rsidRPr="00D3353D">
        <w:rPr>
          <w:sz w:val="22"/>
        </w:rPr>
        <w:t xml:space="preserve">Dyspersyjna hydroizolacyjna masa asfaltowo-kauczukowa może być nakładana ręcznie lub mechanicznie na suche, jak i lekko zawilgocone podłoże. Prace należy wykonywać wyłącznie przy bezdeszczowej pogodzie, w temperaturze min. +10°C. Podłoże należy wstępnie oczyścić z zanieczyszczeń i nadmiaru luźnej posypki oraz dokonać naprawy zniszczonych fragmentów pokrycia w tradycyjny sposób. Przed położeniem warstw zasadniczych podłoże należy zagruntować dysperbitem rozcieńczonym wodą w stosunku 1:1. Najwygodniej nanosić jest pasami o szerokości 1,0 - 2,0 m , w warstwach o maksymalnej grubości ok. 1 mm. Kolejne warstwy można nanosić po całkowitym wyschnięciu poprzednich, co poznaje się po zmianie barwy z brunatnej na czarną (czas tworzenia powłoki uzależniony jest od warunków atmosferycznych i np: w temperaturze +200°C wynosi około 6 godzin). Na powłoki hydroizolacyjne należy stosować trzy warstwy dyspersyjnej hydroizolacyjnej masy asfaltowo-kauczukowej. Orientacyjne zużycie masy wynosi 0,8 – 1,1, kg/m2 przy jednokrotnym nanoszeniu warstwą o grubości 1 mm. Dyspersyjna hydroizolacyjna masa asfaltowo-kauczukowa jest materiałem niepalnym i nietoksycznym. Jako materiał ekologicznie </w:t>
      </w:r>
      <w:r w:rsidRPr="00D3353D">
        <w:rPr>
          <w:sz w:val="22"/>
        </w:rPr>
        <w:lastRenderedPageBreak/>
        <w:t>bezpieczny nie stwarza żadnych zagrożeń podczas wykonywania prac. Wszelkie zanieczyszczenia oraz narzędzia należy na „świeżo” zmyć wodą, a po wyschnięciu rozpuszczalnikami organicznymi (benzyna, nafta, olej napędowy).</w:t>
      </w:r>
    </w:p>
    <w:p w14:paraId="25939A71" w14:textId="77777777" w:rsidR="005C6717" w:rsidRPr="00D3353D" w:rsidRDefault="005C6717" w:rsidP="005C6717">
      <w:pPr>
        <w:rPr>
          <w:sz w:val="22"/>
        </w:rPr>
      </w:pPr>
    </w:p>
    <w:p w14:paraId="19DED0A7" w14:textId="4C359E59" w:rsidR="00C76B9C" w:rsidRPr="00D3353D" w:rsidRDefault="00C76B9C" w:rsidP="00C76B9C">
      <w:pPr>
        <w:pStyle w:val="Nagwek2"/>
        <w:tabs>
          <w:tab w:val="center" w:pos="2824"/>
        </w:tabs>
        <w:ind w:left="-15" w:firstLine="0"/>
        <w:rPr>
          <w:sz w:val="22"/>
        </w:rPr>
      </w:pPr>
      <w:r w:rsidRPr="00D3353D">
        <w:rPr>
          <w:rFonts w:eastAsia="Times New Roman"/>
          <w:sz w:val="22"/>
        </w:rPr>
        <w:t>5.2.2</w:t>
      </w:r>
      <w:r w:rsidRPr="00D3353D">
        <w:rPr>
          <w:rFonts w:eastAsia="Arial"/>
          <w:sz w:val="22"/>
        </w:rPr>
        <w:t xml:space="preserve">   </w:t>
      </w:r>
      <w:r w:rsidRPr="00D3353D">
        <w:rPr>
          <w:sz w:val="22"/>
        </w:rPr>
        <w:t>Izolacja pozioma</w:t>
      </w:r>
    </w:p>
    <w:p w14:paraId="3792C2B4" w14:textId="77777777" w:rsidR="00C76B9C" w:rsidRPr="00D3353D" w:rsidRDefault="00C76B9C" w:rsidP="00C76B9C">
      <w:pPr>
        <w:rPr>
          <w:sz w:val="22"/>
        </w:rPr>
      </w:pPr>
    </w:p>
    <w:p w14:paraId="4D5012C9" w14:textId="29CC052B" w:rsidR="00F91D2B" w:rsidRPr="00D3353D" w:rsidRDefault="00487374" w:rsidP="00487374">
      <w:pPr>
        <w:rPr>
          <w:sz w:val="22"/>
        </w:rPr>
      </w:pPr>
      <w:r w:rsidRPr="00D3353D">
        <w:rPr>
          <w:sz w:val="22"/>
        </w:rPr>
        <w:t>Zagruntowanie podłoża dyspersyjną masą asfaltowo kauczukową i ułożenie poziomo 2x papy izolacyjnej termozgrzewalnej. Izolacja przeciwwilgociowa powinna być szczelna, ciągła i dobrze przylegająca do podłoża lub podkładu. Na powierzchni izolacji nie powinny występować pęcherze, fałdy, dziury, odpryski oraz inne podobne uszkodzenia. Izolacje z materiałów bitumicznych należy wykonywać w temperaturze nie niższej niż 5ºC. Papy należy przyklejać na zagruntowane podłoże i miedzy sobą w wyniku nadtopienia palnikami gazowymi masy bitumicznej i dociśnięcie do podłoża już ułożonej warstwy. Grubość warstwy lepiku między podkładem i pierwsza warstwą izolacji oraz pomiędzy poszczególnymi warstwami izolacji powinna wynosić 1,0-1,5 mm. Przy układaniu izolacji podłoży szerokość zakładów papy zarówno podłużnych jak i poprzecznych w każdej warstwie powinna być nie mniejsza niż 10 cm. Zakłady arkuszy kolejnych warstw papy powinny być przesunięte względem siebie o 20 cm.</w:t>
      </w:r>
    </w:p>
    <w:p w14:paraId="76411948" w14:textId="77777777" w:rsidR="00487374" w:rsidRPr="00D3353D" w:rsidRDefault="00487374" w:rsidP="00487374">
      <w:pPr>
        <w:rPr>
          <w:sz w:val="22"/>
        </w:rPr>
      </w:pPr>
    </w:p>
    <w:p w14:paraId="13ED82DD" w14:textId="77777777" w:rsidR="00F91D2B" w:rsidRPr="00D3353D" w:rsidRDefault="00F91D2B" w:rsidP="00F91D2B">
      <w:pPr>
        <w:pStyle w:val="Nagwek1"/>
        <w:tabs>
          <w:tab w:val="center" w:pos="2626"/>
        </w:tabs>
        <w:spacing w:after="263"/>
        <w:ind w:left="-15" w:firstLine="0"/>
        <w:rPr>
          <w:sz w:val="22"/>
        </w:rPr>
      </w:pPr>
      <w:r w:rsidRPr="00D3353D">
        <w:rPr>
          <w:sz w:val="22"/>
        </w:rPr>
        <w:t>6</w:t>
      </w:r>
      <w:r w:rsidRPr="00D3353D">
        <w:rPr>
          <w:rFonts w:eastAsia="Arial"/>
          <w:sz w:val="22"/>
        </w:rPr>
        <w:t xml:space="preserve">       </w:t>
      </w:r>
      <w:r w:rsidRPr="00D3353D">
        <w:rPr>
          <w:sz w:val="22"/>
        </w:rPr>
        <w:t xml:space="preserve">KONTROLA JAKOŚCI ROBÓT </w:t>
      </w:r>
    </w:p>
    <w:p w14:paraId="19C20399" w14:textId="0ACB4851" w:rsidR="00F91D2B" w:rsidRPr="00D3353D" w:rsidRDefault="00F91D2B" w:rsidP="00F91D2B">
      <w:pPr>
        <w:spacing w:after="0"/>
        <w:rPr>
          <w:sz w:val="22"/>
        </w:rPr>
      </w:pPr>
      <w:r w:rsidRPr="00D3353D">
        <w:rPr>
          <w:sz w:val="22"/>
        </w:rPr>
        <w:t xml:space="preserve">Ogólne zasady kontroli jakości robót podano w ST Kod CPV 45000000-7 „Wymagania ogólne”. Zasady kontroli powinny być zgodne z wymogami dla </w:t>
      </w:r>
      <w:r w:rsidR="005B197A" w:rsidRPr="00D3353D">
        <w:rPr>
          <w:sz w:val="22"/>
        </w:rPr>
        <w:t>izolacji</w:t>
      </w:r>
    </w:p>
    <w:p w14:paraId="439EFF67" w14:textId="77777777" w:rsidR="005B197A" w:rsidRPr="00D3353D" w:rsidRDefault="005B197A" w:rsidP="00F91D2B">
      <w:pPr>
        <w:spacing w:after="0"/>
        <w:rPr>
          <w:sz w:val="22"/>
        </w:rPr>
      </w:pPr>
    </w:p>
    <w:p w14:paraId="4310B79C" w14:textId="77777777" w:rsidR="00F91D2B" w:rsidRPr="00D3353D" w:rsidRDefault="00F91D2B" w:rsidP="00F91D2B">
      <w:pPr>
        <w:pStyle w:val="Nagwek1"/>
        <w:tabs>
          <w:tab w:val="center" w:pos="1357"/>
        </w:tabs>
        <w:ind w:left="-15" w:firstLine="0"/>
        <w:rPr>
          <w:sz w:val="22"/>
        </w:rPr>
      </w:pPr>
      <w:r w:rsidRPr="00D3353D">
        <w:rPr>
          <w:sz w:val="22"/>
        </w:rPr>
        <w:t>7</w:t>
      </w:r>
      <w:r w:rsidRPr="00D3353D">
        <w:rPr>
          <w:rFonts w:eastAsia="Arial"/>
          <w:sz w:val="22"/>
        </w:rPr>
        <w:t xml:space="preserve"> </w:t>
      </w:r>
      <w:r w:rsidRPr="00D3353D">
        <w:rPr>
          <w:rFonts w:eastAsia="Arial"/>
          <w:sz w:val="22"/>
        </w:rPr>
        <w:tab/>
      </w:r>
      <w:r w:rsidRPr="00D3353D">
        <w:rPr>
          <w:sz w:val="22"/>
        </w:rPr>
        <w:t xml:space="preserve">OBMIAR ROBÓT </w:t>
      </w:r>
    </w:p>
    <w:p w14:paraId="7360A9E5" w14:textId="77777777" w:rsidR="00F91D2B" w:rsidRPr="00D3353D" w:rsidRDefault="00F91D2B" w:rsidP="00F91D2B">
      <w:pPr>
        <w:spacing w:after="264"/>
        <w:ind w:left="-5"/>
        <w:rPr>
          <w:sz w:val="22"/>
        </w:rPr>
      </w:pPr>
      <w:r w:rsidRPr="00D3353D">
        <w:rPr>
          <w:sz w:val="22"/>
        </w:rPr>
        <w:t>Ogólne zasady obmiaru robót podano w ST „Wymagania ogólne”. Jednostką obmiaru jest</w:t>
      </w:r>
      <w:r w:rsidRPr="00D3353D">
        <w:rPr>
          <w:sz w:val="22"/>
        </w:rPr>
        <w:br/>
        <w:t>m2 powierzchni.</w:t>
      </w:r>
    </w:p>
    <w:p w14:paraId="5E62A84E" w14:textId="77777777" w:rsidR="00F91D2B" w:rsidRPr="00D3353D" w:rsidRDefault="00F91D2B" w:rsidP="00F91D2B">
      <w:pPr>
        <w:pStyle w:val="Nagwek1"/>
        <w:spacing w:after="256"/>
        <w:ind w:left="-5"/>
        <w:rPr>
          <w:sz w:val="22"/>
        </w:rPr>
      </w:pPr>
      <w:r w:rsidRPr="00D3353D">
        <w:rPr>
          <w:sz w:val="22"/>
        </w:rPr>
        <w:t>8</w:t>
      </w:r>
      <w:r w:rsidRPr="00D3353D">
        <w:rPr>
          <w:rFonts w:eastAsia="Arial"/>
          <w:sz w:val="22"/>
        </w:rPr>
        <w:t xml:space="preserve"> </w:t>
      </w:r>
      <w:r w:rsidRPr="00D3353D">
        <w:rPr>
          <w:sz w:val="22"/>
        </w:rPr>
        <w:t xml:space="preserve">ODBIÓR ROBÓT </w:t>
      </w:r>
    </w:p>
    <w:p w14:paraId="09DFAAC1" w14:textId="77777777" w:rsidR="00F91D2B" w:rsidRPr="00D3353D" w:rsidRDefault="00F91D2B" w:rsidP="00F91D2B">
      <w:pPr>
        <w:ind w:left="-5"/>
        <w:rPr>
          <w:sz w:val="22"/>
        </w:rPr>
      </w:pPr>
      <w:r w:rsidRPr="00D3353D">
        <w:rPr>
          <w:sz w:val="22"/>
        </w:rPr>
        <w:t>Ogólne zasady odbioru robót podano w ST Kod CPV 45000000-7 „Wymagania ogólne”. Wszystkie roboty wymienione w SST podlegają zasadom odbioru robót zanikających. Odbiór obejmuje wszystkie materiały podane w punkcie 2, oraz czynności wyszczególnione w punkcie 5.</w:t>
      </w:r>
    </w:p>
    <w:p w14:paraId="64A66F99" w14:textId="77777777" w:rsidR="00F91D2B" w:rsidRPr="00D3353D" w:rsidRDefault="00F91D2B" w:rsidP="00F91D2B">
      <w:pPr>
        <w:ind w:left="-5"/>
        <w:rPr>
          <w:sz w:val="22"/>
        </w:rPr>
      </w:pPr>
    </w:p>
    <w:p w14:paraId="60143757" w14:textId="77777777" w:rsidR="00F91D2B" w:rsidRPr="00D3353D" w:rsidRDefault="00F91D2B" w:rsidP="00F91D2B">
      <w:pPr>
        <w:pStyle w:val="Nagwek1"/>
        <w:ind w:left="-5"/>
        <w:rPr>
          <w:sz w:val="22"/>
        </w:rPr>
      </w:pPr>
      <w:r w:rsidRPr="00D3353D">
        <w:rPr>
          <w:sz w:val="22"/>
        </w:rPr>
        <w:t>9</w:t>
      </w:r>
      <w:r w:rsidRPr="00D3353D">
        <w:rPr>
          <w:rFonts w:eastAsia="Arial"/>
          <w:sz w:val="22"/>
        </w:rPr>
        <w:t xml:space="preserve"> </w:t>
      </w:r>
      <w:r w:rsidRPr="00D3353D">
        <w:rPr>
          <w:sz w:val="22"/>
        </w:rPr>
        <w:t xml:space="preserve">PODSTAWA PŁATNOŚCI </w:t>
      </w:r>
    </w:p>
    <w:p w14:paraId="029C00FE" w14:textId="77777777" w:rsidR="00F91D2B" w:rsidRPr="00D3353D" w:rsidRDefault="00F91D2B" w:rsidP="00F91D2B">
      <w:pPr>
        <w:rPr>
          <w:sz w:val="22"/>
        </w:rPr>
      </w:pPr>
      <w:r w:rsidRPr="00D3353D">
        <w:rPr>
          <w:sz w:val="22"/>
        </w:rPr>
        <w:t>Ogólne ustalenia dotyczące podstawy płatności podano w ST Kod CPV 45000000-7</w:t>
      </w:r>
    </w:p>
    <w:p w14:paraId="35DEB178" w14:textId="77777777" w:rsidR="00F91D2B" w:rsidRPr="00D3353D" w:rsidRDefault="00F91D2B" w:rsidP="00F91D2B">
      <w:pPr>
        <w:rPr>
          <w:sz w:val="22"/>
        </w:rPr>
      </w:pPr>
      <w:r w:rsidRPr="00D3353D">
        <w:rPr>
          <w:sz w:val="22"/>
        </w:rPr>
        <w:t>„Wymagania ogólne”.</w:t>
      </w:r>
    </w:p>
    <w:p w14:paraId="4B1F555A" w14:textId="77777777" w:rsidR="003E5433" w:rsidRPr="00D3353D" w:rsidRDefault="003E5433" w:rsidP="00F91D2B">
      <w:pPr>
        <w:spacing w:after="160" w:line="259" w:lineRule="auto"/>
        <w:ind w:left="0" w:firstLine="0"/>
        <w:jc w:val="left"/>
        <w:rPr>
          <w:sz w:val="22"/>
        </w:rPr>
      </w:pPr>
    </w:p>
    <w:p w14:paraId="0A41494F" w14:textId="77777777" w:rsidR="00696FBB" w:rsidRPr="00D3353D" w:rsidRDefault="00696FBB" w:rsidP="00696FBB">
      <w:pPr>
        <w:pStyle w:val="Nagwek1"/>
        <w:ind w:left="-5"/>
        <w:rPr>
          <w:sz w:val="22"/>
        </w:rPr>
      </w:pPr>
      <w:r w:rsidRPr="00D3353D">
        <w:rPr>
          <w:sz w:val="22"/>
        </w:rPr>
        <w:t>10</w:t>
      </w:r>
      <w:r w:rsidRPr="00D3353D">
        <w:rPr>
          <w:rFonts w:eastAsia="Arial"/>
          <w:sz w:val="22"/>
        </w:rPr>
        <w:t xml:space="preserve"> </w:t>
      </w:r>
      <w:r w:rsidRPr="00D3353D">
        <w:rPr>
          <w:sz w:val="22"/>
        </w:rPr>
        <w:t xml:space="preserve">PRZEPISY ZWIĄZANE </w:t>
      </w:r>
    </w:p>
    <w:p w14:paraId="50D7498B" w14:textId="29E13245" w:rsidR="00696FBB" w:rsidRPr="00D3353D" w:rsidRDefault="00696FBB" w:rsidP="00C70DBD">
      <w:pPr>
        <w:pStyle w:val="Nagwek1"/>
        <w:spacing w:after="0" w:line="0" w:lineRule="atLeast"/>
        <w:ind w:left="0"/>
        <w:rPr>
          <w:sz w:val="22"/>
        </w:rPr>
      </w:pPr>
      <w:r w:rsidRPr="00D3353D">
        <w:rPr>
          <w:sz w:val="22"/>
        </w:rPr>
        <w:t>10.1</w:t>
      </w:r>
      <w:r w:rsidRPr="00D3353D">
        <w:rPr>
          <w:rFonts w:eastAsia="Arial"/>
          <w:sz w:val="22"/>
        </w:rPr>
        <w:t xml:space="preserve"> </w:t>
      </w:r>
      <w:r w:rsidRPr="00D3353D">
        <w:rPr>
          <w:sz w:val="22"/>
        </w:rPr>
        <w:t xml:space="preserve">Normy </w:t>
      </w:r>
    </w:p>
    <w:p w14:paraId="316053EE" w14:textId="77777777" w:rsidR="003E5433" w:rsidRPr="00D3353D" w:rsidRDefault="003E5433" w:rsidP="00C70DBD">
      <w:pPr>
        <w:spacing w:after="0" w:line="0" w:lineRule="atLeast"/>
        <w:ind w:left="0" w:firstLine="0"/>
        <w:jc w:val="left"/>
        <w:rPr>
          <w:sz w:val="22"/>
        </w:rPr>
      </w:pPr>
      <w:r w:rsidRPr="00D3353D">
        <w:rPr>
          <w:sz w:val="22"/>
        </w:rPr>
        <w:t>PN-83/C-89091 Folie z tworzyw sztucznych. Oznaczenia wytrzyma</w:t>
      </w:r>
      <w:r w:rsidRPr="00D3353D">
        <w:rPr>
          <w:rFonts w:hint="eastAsia"/>
          <w:sz w:val="22"/>
        </w:rPr>
        <w:t>ł</w:t>
      </w:r>
      <w:r w:rsidRPr="00D3353D">
        <w:rPr>
          <w:sz w:val="22"/>
        </w:rPr>
        <w:t>o</w:t>
      </w:r>
      <w:r w:rsidRPr="00D3353D">
        <w:rPr>
          <w:rFonts w:hint="eastAsia"/>
          <w:sz w:val="22"/>
        </w:rPr>
        <w:t>ś</w:t>
      </w:r>
      <w:r w:rsidRPr="00D3353D">
        <w:rPr>
          <w:sz w:val="22"/>
        </w:rPr>
        <w:t>ci na rozdzieranie</w:t>
      </w:r>
    </w:p>
    <w:p w14:paraId="7E131C53" w14:textId="426DBBF9" w:rsidR="003E5433" w:rsidRPr="00D3353D" w:rsidRDefault="003E5433" w:rsidP="00C70DBD">
      <w:pPr>
        <w:spacing w:after="0" w:line="0" w:lineRule="atLeast"/>
        <w:ind w:left="0" w:firstLine="0"/>
        <w:jc w:val="left"/>
        <w:rPr>
          <w:sz w:val="22"/>
        </w:rPr>
      </w:pPr>
      <w:r w:rsidRPr="00D3353D">
        <w:rPr>
          <w:sz w:val="22"/>
        </w:rPr>
        <w:t>PN-EN ISO 527-3:1996 Tworzywa sztuczne. Oznaczanie w</w:t>
      </w:r>
      <w:r w:rsidRPr="00D3353D">
        <w:rPr>
          <w:rFonts w:hint="eastAsia"/>
          <w:sz w:val="22"/>
        </w:rPr>
        <w:t>ł</w:t>
      </w:r>
      <w:r w:rsidRPr="00D3353D">
        <w:rPr>
          <w:sz w:val="22"/>
        </w:rPr>
        <w:t>a</w:t>
      </w:r>
      <w:r w:rsidRPr="00D3353D">
        <w:rPr>
          <w:rFonts w:hint="eastAsia"/>
          <w:sz w:val="22"/>
        </w:rPr>
        <w:t>ś</w:t>
      </w:r>
      <w:r w:rsidRPr="00D3353D">
        <w:rPr>
          <w:sz w:val="22"/>
        </w:rPr>
        <w:t>ciwo</w:t>
      </w:r>
      <w:r w:rsidRPr="00D3353D">
        <w:rPr>
          <w:rFonts w:hint="eastAsia"/>
          <w:sz w:val="22"/>
        </w:rPr>
        <w:t>ś</w:t>
      </w:r>
      <w:r w:rsidRPr="00D3353D">
        <w:rPr>
          <w:sz w:val="22"/>
        </w:rPr>
        <w:t>ci mechanicznych</w:t>
      </w:r>
      <w:r w:rsidR="00764E6E" w:rsidRPr="00D3353D">
        <w:rPr>
          <w:sz w:val="22"/>
        </w:rPr>
        <w:t xml:space="preserve"> </w:t>
      </w:r>
      <w:r w:rsidRPr="00D3353D">
        <w:rPr>
          <w:sz w:val="22"/>
        </w:rPr>
        <w:t>przy</w:t>
      </w:r>
    </w:p>
    <w:p w14:paraId="36BF8FBE" w14:textId="77777777" w:rsidR="00764E6E" w:rsidRPr="00D3353D" w:rsidRDefault="003E5433" w:rsidP="00C70DBD">
      <w:pPr>
        <w:spacing w:after="0" w:line="0" w:lineRule="atLeast"/>
        <w:ind w:left="0" w:firstLine="0"/>
        <w:jc w:val="left"/>
        <w:rPr>
          <w:sz w:val="22"/>
        </w:rPr>
      </w:pPr>
      <w:r w:rsidRPr="00D3353D">
        <w:rPr>
          <w:sz w:val="22"/>
        </w:rPr>
        <w:t>statycznym rozci</w:t>
      </w:r>
      <w:r w:rsidRPr="00D3353D">
        <w:rPr>
          <w:rFonts w:hint="eastAsia"/>
          <w:sz w:val="22"/>
        </w:rPr>
        <w:t>ą</w:t>
      </w:r>
      <w:r w:rsidRPr="00D3353D">
        <w:rPr>
          <w:sz w:val="22"/>
        </w:rPr>
        <w:t>ganiu</w:t>
      </w:r>
    </w:p>
    <w:p w14:paraId="474133C4" w14:textId="4DCF5FA0" w:rsidR="003E5433" w:rsidRPr="00D3353D" w:rsidRDefault="003E5433" w:rsidP="00C70DBD">
      <w:pPr>
        <w:spacing w:after="0" w:line="0" w:lineRule="atLeast"/>
        <w:ind w:left="0" w:firstLine="0"/>
        <w:jc w:val="left"/>
        <w:rPr>
          <w:sz w:val="22"/>
        </w:rPr>
      </w:pPr>
      <w:r w:rsidRPr="00D3353D">
        <w:rPr>
          <w:sz w:val="22"/>
        </w:rPr>
        <w:t>PN-ISO 4593:1999 Tworzywa sztuczne. Folie i p</w:t>
      </w:r>
      <w:r w:rsidRPr="00D3353D">
        <w:rPr>
          <w:rFonts w:hint="eastAsia"/>
          <w:sz w:val="22"/>
        </w:rPr>
        <w:t>ł</w:t>
      </w:r>
      <w:r w:rsidRPr="00D3353D">
        <w:rPr>
          <w:sz w:val="22"/>
        </w:rPr>
        <w:t>yty. Oznaczenia grubo</w:t>
      </w:r>
      <w:r w:rsidRPr="00D3353D">
        <w:rPr>
          <w:rFonts w:hint="eastAsia"/>
          <w:sz w:val="22"/>
        </w:rPr>
        <w:t>ś</w:t>
      </w:r>
      <w:r w:rsidRPr="00D3353D">
        <w:rPr>
          <w:sz w:val="22"/>
        </w:rPr>
        <w:t>ci metod</w:t>
      </w:r>
      <w:r w:rsidRPr="00D3353D">
        <w:rPr>
          <w:rFonts w:hint="eastAsia"/>
          <w:sz w:val="22"/>
        </w:rPr>
        <w:t>ą</w:t>
      </w:r>
      <w:r w:rsidR="00764E6E" w:rsidRPr="00D3353D">
        <w:rPr>
          <w:sz w:val="22"/>
        </w:rPr>
        <w:t xml:space="preserve"> </w:t>
      </w:r>
      <w:r w:rsidRPr="00D3353D">
        <w:rPr>
          <w:sz w:val="22"/>
        </w:rPr>
        <w:t>skaningu mechanicznego</w:t>
      </w:r>
    </w:p>
    <w:p w14:paraId="5D8590C1" w14:textId="1AF5E989" w:rsidR="003E5433" w:rsidRPr="00D3353D" w:rsidRDefault="003E5433" w:rsidP="00C70DBD">
      <w:pPr>
        <w:spacing w:after="0" w:line="0" w:lineRule="atLeast"/>
        <w:ind w:left="0" w:firstLine="0"/>
        <w:jc w:val="left"/>
        <w:rPr>
          <w:sz w:val="22"/>
        </w:rPr>
      </w:pPr>
      <w:r w:rsidRPr="00D3353D">
        <w:rPr>
          <w:sz w:val="22"/>
        </w:rPr>
        <w:t>PN-83/N-03010 Statyczna kontrola jako</w:t>
      </w:r>
      <w:r w:rsidRPr="00D3353D">
        <w:rPr>
          <w:rFonts w:hint="eastAsia"/>
          <w:sz w:val="22"/>
        </w:rPr>
        <w:t>ś</w:t>
      </w:r>
      <w:r w:rsidRPr="00D3353D">
        <w:rPr>
          <w:sz w:val="22"/>
        </w:rPr>
        <w:t xml:space="preserve">ci. Losowy </w:t>
      </w:r>
      <w:r w:rsidR="00764E6E" w:rsidRPr="00D3353D">
        <w:rPr>
          <w:sz w:val="22"/>
        </w:rPr>
        <w:t>wybór</w:t>
      </w:r>
      <w:r w:rsidRPr="00D3353D">
        <w:rPr>
          <w:sz w:val="22"/>
        </w:rPr>
        <w:t xml:space="preserve"> jednostek produktu do</w:t>
      </w:r>
      <w:r w:rsidR="00764E6E" w:rsidRPr="00D3353D">
        <w:rPr>
          <w:sz w:val="22"/>
        </w:rPr>
        <w:t xml:space="preserve"> próbki</w:t>
      </w:r>
    </w:p>
    <w:p w14:paraId="680F35B8" w14:textId="77777777" w:rsidR="003E5433" w:rsidRPr="00D3353D" w:rsidRDefault="003E5433" w:rsidP="00C70DBD">
      <w:pPr>
        <w:spacing w:after="0" w:line="0" w:lineRule="atLeast"/>
        <w:ind w:left="0" w:firstLine="0"/>
        <w:jc w:val="left"/>
        <w:rPr>
          <w:sz w:val="22"/>
        </w:rPr>
      </w:pPr>
      <w:r w:rsidRPr="00D3353D">
        <w:rPr>
          <w:sz w:val="22"/>
        </w:rPr>
        <w:t>ZUAT-15/IV.08 Wyroby do izolacji paroszczelnych.</w:t>
      </w:r>
    </w:p>
    <w:p w14:paraId="768D4F17" w14:textId="156D3E2E" w:rsidR="003E5433" w:rsidRPr="00D3353D" w:rsidRDefault="003E5433" w:rsidP="00C70DBD">
      <w:pPr>
        <w:spacing w:after="0" w:line="0" w:lineRule="atLeast"/>
        <w:ind w:left="0" w:firstLine="0"/>
        <w:jc w:val="left"/>
        <w:rPr>
          <w:sz w:val="22"/>
        </w:rPr>
      </w:pPr>
      <w:r w:rsidRPr="00D3353D">
        <w:rPr>
          <w:sz w:val="22"/>
        </w:rPr>
        <w:lastRenderedPageBreak/>
        <w:t>PN-B-02862:1993 Ochrona przeciwpo</w:t>
      </w:r>
      <w:r w:rsidRPr="00D3353D">
        <w:rPr>
          <w:rFonts w:hint="eastAsia"/>
          <w:sz w:val="22"/>
        </w:rPr>
        <w:t>ż</w:t>
      </w:r>
      <w:r w:rsidRPr="00D3353D">
        <w:rPr>
          <w:sz w:val="22"/>
        </w:rPr>
        <w:t xml:space="preserve">arowa </w:t>
      </w:r>
      <w:r w:rsidR="00764E6E" w:rsidRPr="00D3353D">
        <w:rPr>
          <w:sz w:val="22"/>
        </w:rPr>
        <w:t>budynków</w:t>
      </w:r>
      <w:r w:rsidRPr="00D3353D">
        <w:rPr>
          <w:sz w:val="22"/>
        </w:rPr>
        <w:t>. Metoda badania nie palno</w:t>
      </w:r>
      <w:r w:rsidRPr="00D3353D">
        <w:rPr>
          <w:rFonts w:hint="eastAsia"/>
          <w:sz w:val="22"/>
        </w:rPr>
        <w:t>ś</w:t>
      </w:r>
      <w:r w:rsidRPr="00D3353D">
        <w:rPr>
          <w:sz w:val="22"/>
        </w:rPr>
        <w:t>ci</w:t>
      </w:r>
      <w:r w:rsidR="00764E6E" w:rsidRPr="00D3353D">
        <w:rPr>
          <w:sz w:val="22"/>
        </w:rPr>
        <w:t xml:space="preserve"> materiałów</w:t>
      </w:r>
      <w:r w:rsidRPr="00D3353D">
        <w:rPr>
          <w:sz w:val="22"/>
        </w:rPr>
        <w:t xml:space="preserve"> budowlanych</w:t>
      </w:r>
    </w:p>
    <w:p w14:paraId="395F1B5B" w14:textId="03F14077" w:rsidR="003E5433" w:rsidRPr="00D3353D" w:rsidRDefault="003E5433" w:rsidP="00C70DBD">
      <w:pPr>
        <w:spacing w:after="0" w:line="0" w:lineRule="atLeast"/>
        <w:ind w:left="0" w:firstLine="0"/>
        <w:jc w:val="left"/>
        <w:rPr>
          <w:sz w:val="22"/>
        </w:rPr>
      </w:pPr>
      <w:r w:rsidRPr="00D3353D">
        <w:rPr>
          <w:sz w:val="22"/>
        </w:rPr>
        <w:t>PN-83/N-03010 Statyczna kontrola jako</w:t>
      </w:r>
      <w:r w:rsidRPr="00D3353D">
        <w:rPr>
          <w:rFonts w:hint="eastAsia"/>
          <w:sz w:val="22"/>
        </w:rPr>
        <w:t>ś</w:t>
      </w:r>
      <w:r w:rsidRPr="00D3353D">
        <w:rPr>
          <w:sz w:val="22"/>
        </w:rPr>
        <w:t xml:space="preserve">ci. Losowy </w:t>
      </w:r>
      <w:r w:rsidR="00764E6E" w:rsidRPr="00D3353D">
        <w:rPr>
          <w:sz w:val="22"/>
        </w:rPr>
        <w:t>wybór</w:t>
      </w:r>
      <w:r w:rsidRPr="00D3353D">
        <w:rPr>
          <w:sz w:val="22"/>
        </w:rPr>
        <w:t xml:space="preserve"> jednostek produktu do</w:t>
      </w:r>
      <w:r w:rsidR="00764E6E" w:rsidRPr="00D3353D">
        <w:rPr>
          <w:sz w:val="22"/>
        </w:rPr>
        <w:t xml:space="preserve"> próbki</w:t>
      </w:r>
      <w:r w:rsidRPr="00D3353D">
        <w:rPr>
          <w:sz w:val="22"/>
        </w:rPr>
        <w:t>.</w:t>
      </w:r>
    </w:p>
    <w:p w14:paraId="3E983264" w14:textId="77777777" w:rsidR="003E5433" w:rsidRPr="00D3353D" w:rsidRDefault="003E5433" w:rsidP="00C70DBD">
      <w:pPr>
        <w:spacing w:after="0" w:line="0" w:lineRule="atLeast"/>
        <w:ind w:left="0" w:firstLine="0"/>
        <w:jc w:val="left"/>
        <w:rPr>
          <w:sz w:val="22"/>
        </w:rPr>
      </w:pPr>
      <w:r w:rsidRPr="00D3353D">
        <w:rPr>
          <w:sz w:val="22"/>
        </w:rPr>
        <w:t>PN-90/B-04615 Papy asfaltowe i smo</w:t>
      </w:r>
      <w:r w:rsidRPr="00D3353D">
        <w:rPr>
          <w:rFonts w:hint="eastAsia"/>
          <w:sz w:val="22"/>
        </w:rPr>
        <w:t>ł</w:t>
      </w:r>
      <w:r w:rsidRPr="00D3353D">
        <w:rPr>
          <w:sz w:val="22"/>
        </w:rPr>
        <w:t>owe. Metody bada</w:t>
      </w:r>
      <w:r w:rsidRPr="00D3353D">
        <w:rPr>
          <w:rFonts w:hint="eastAsia"/>
          <w:sz w:val="22"/>
        </w:rPr>
        <w:t>ń</w:t>
      </w:r>
      <w:r w:rsidRPr="00D3353D">
        <w:rPr>
          <w:sz w:val="22"/>
        </w:rPr>
        <w:t>.</w:t>
      </w:r>
    </w:p>
    <w:p w14:paraId="6FD1F407" w14:textId="77777777" w:rsidR="003E5433" w:rsidRPr="00D3353D" w:rsidRDefault="003E5433" w:rsidP="00C70DBD">
      <w:pPr>
        <w:spacing w:after="0" w:line="0" w:lineRule="atLeast"/>
        <w:ind w:left="0" w:firstLine="0"/>
        <w:jc w:val="left"/>
        <w:rPr>
          <w:sz w:val="22"/>
        </w:rPr>
      </w:pPr>
      <w:r w:rsidRPr="00D3353D">
        <w:rPr>
          <w:sz w:val="22"/>
        </w:rPr>
        <w:t>PN-93/B-02862 Odporno</w:t>
      </w:r>
      <w:r w:rsidRPr="00D3353D">
        <w:rPr>
          <w:rFonts w:hint="eastAsia"/>
          <w:sz w:val="22"/>
        </w:rPr>
        <w:t>ść</w:t>
      </w:r>
      <w:r w:rsidRPr="00D3353D">
        <w:rPr>
          <w:sz w:val="22"/>
        </w:rPr>
        <w:t xml:space="preserve"> ogniowa</w:t>
      </w:r>
    </w:p>
    <w:p w14:paraId="648B983E" w14:textId="77777777" w:rsidR="003E5433" w:rsidRPr="00D3353D" w:rsidRDefault="003E5433" w:rsidP="00C70DBD">
      <w:pPr>
        <w:spacing w:after="0" w:line="0" w:lineRule="atLeast"/>
        <w:ind w:left="0" w:firstLine="0"/>
        <w:jc w:val="left"/>
        <w:rPr>
          <w:sz w:val="22"/>
        </w:rPr>
      </w:pPr>
      <w:r w:rsidRPr="00D3353D">
        <w:rPr>
          <w:sz w:val="22"/>
        </w:rPr>
        <w:t>PN-B-32250 Woda do celow budowlanych</w:t>
      </w:r>
    </w:p>
    <w:p w14:paraId="5A5C6B59" w14:textId="77777777" w:rsidR="003E5433" w:rsidRPr="00D3353D" w:rsidRDefault="003E5433" w:rsidP="00C70DBD">
      <w:pPr>
        <w:spacing w:after="0" w:line="0" w:lineRule="atLeast"/>
        <w:ind w:left="0" w:firstLine="0"/>
        <w:jc w:val="left"/>
        <w:rPr>
          <w:sz w:val="22"/>
        </w:rPr>
      </w:pPr>
      <w:r w:rsidRPr="00D3353D">
        <w:rPr>
          <w:sz w:val="22"/>
        </w:rPr>
        <w:t>PN-EN 13139:2003/ AC:2004 Kruszywa do zaprawy</w:t>
      </w:r>
    </w:p>
    <w:p w14:paraId="268F1398" w14:textId="6314BA8B" w:rsidR="003E5433" w:rsidRPr="00D3353D" w:rsidRDefault="003E5433" w:rsidP="00C70DBD">
      <w:pPr>
        <w:spacing w:after="0" w:line="0" w:lineRule="atLeast"/>
        <w:ind w:left="0" w:firstLine="0"/>
        <w:jc w:val="left"/>
        <w:rPr>
          <w:sz w:val="22"/>
        </w:rPr>
      </w:pPr>
      <w:r w:rsidRPr="00D3353D">
        <w:rPr>
          <w:sz w:val="22"/>
        </w:rPr>
        <w:t>Norma ISO Seria 9000, 9001, 9002, 9003, 9004 Normy dotycz</w:t>
      </w:r>
      <w:r w:rsidRPr="00D3353D">
        <w:rPr>
          <w:rFonts w:hint="eastAsia"/>
          <w:sz w:val="22"/>
        </w:rPr>
        <w:t>ą</w:t>
      </w:r>
      <w:r w:rsidRPr="00D3353D">
        <w:rPr>
          <w:sz w:val="22"/>
        </w:rPr>
        <w:t xml:space="preserve">ce </w:t>
      </w:r>
      <w:r w:rsidR="00C70DBD" w:rsidRPr="00D3353D">
        <w:rPr>
          <w:sz w:val="22"/>
        </w:rPr>
        <w:t>systemów</w:t>
      </w:r>
      <w:r w:rsidRPr="00D3353D">
        <w:rPr>
          <w:sz w:val="22"/>
        </w:rPr>
        <w:t xml:space="preserve"> zapewnienia</w:t>
      </w:r>
    </w:p>
    <w:p w14:paraId="59EF7506" w14:textId="77777777" w:rsidR="003E5433" w:rsidRPr="00D3353D" w:rsidRDefault="003E5433" w:rsidP="00C70DBD">
      <w:pPr>
        <w:spacing w:after="0" w:line="0" w:lineRule="atLeast"/>
        <w:ind w:left="0" w:firstLine="0"/>
        <w:jc w:val="left"/>
        <w:rPr>
          <w:sz w:val="22"/>
        </w:rPr>
      </w:pPr>
      <w:r w:rsidRPr="00D3353D">
        <w:rPr>
          <w:sz w:val="22"/>
        </w:rPr>
        <w:t>jako</w:t>
      </w:r>
      <w:r w:rsidRPr="00D3353D">
        <w:rPr>
          <w:rFonts w:hint="eastAsia"/>
          <w:sz w:val="22"/>
        </w:rPr>
        <w:t>ś</w:t>
      </w:r>
      <w:r w:rsidRPr="00D3353D">
        <w:rPr>
          <w:sz w:val="22"/>
        </w:rPr>
        <w:t>ci i zarz</w:t>
      </w:r>
      <w:r w:rsidRPr="00D3353D">
        <w:rPr>
          <w:rFonts w:hint="eastAsia"/>
          <w:sz w:val="22"/>
        </w:rPr>
        <w:t>ą</w:t>
      </w:r>
      <w:r w:rsidRPr="00D3353D">
        <w:rPr>
          <w:sz w:val="22"/>
        </w:rPr>
        <w:t>dzania systemami zapewnienia jako</w:t>
      </w:r>
      <w:r w:rsidRPr="00D3353D">
        <w:rPr>
          <w:rFonts w:hint="eastAsia"/>
          <w:sz w:val="22"/>
        </w:rPr>
        <w:t>ś</w:t>
      </w:r>
      <w:r w:rsidRPr="00D3353D">
        <w:rPr>
          <w:sz w:val="22"/>
        </w:rPr>
        <w:t>ci</w:t>
      </w:r>
    </w:p>
    <w:p w14:paraId="526959F8" w14:textId="77777777" w:rsidR="003E5433" w:rsidRPr="00D3353D" w:rsidRDefault="003E5433" w:rsidP="00C70DBD">
      <w:pPr>
        <w:spacing w:after="0" w:line="0" w:lineRule="atLeast"/>
        <w:ind w:left="0" w:firstLine="0"/>
        <w:jc w:val="left"/>
        <w:rPr>
          <w:sz w:val="22"/>
        </w:rPr>
      </w:pPr>
      <w:r w:rsidRPr="00D3353D">
        <w:rPr>
          <w:sz w:val="22"/>
        </w:rPr>
        <w:t>PN-99/B-20130 P</w:t>
      </w:r>
      <w:r w:rsidRPr="00D3353D">
        <w:rPr>
          <w:rFonts w:hint="eastAsia"/>
          <w:sz w:val="22"/>
        </w:rPr>
        <w:t>ł</w:t>
      </w:r>
      <w:r w:rsidRPr="00D3353D">
        <w:rPr>
          <w:sz w:val="22"/>
        </w:rPr>
        <w:t>yty styropianowe (EPS, XPS)</w:t>
      </w:r>
    </w:p>
    <w:p w14:paraId="5EF3F5C9" w14:textId="77777777" w:rsidR="00022E29" w:rsidRPr="00D3353D" w:rsidRDefault="00022E29" w:rsidP="00C70DBD">
      <w:pPr>
        <w:spacing w:after="0" w:line="0" w:lineRule="atLeast"/>
        <w:ind w:left="0" w:firstLine="0"/>
        <w:jc w:val="left"/>
        <w:rPr>
          <w:sz w:val="22"/>
        </w:rPr>
      </w:pPr>
    </w:p>
    <w:p w14:paraId="2EAD636D" w14:textId="77777777" w:rsidR="003E5433" w:rsidRPr="00D3353D" w:rsidRDefault="003E5433" w:rsidP="00C70DBD">
      <w:pPr>
        <w:spacing w:after="0" w:line="0" w:lineRule="atLeast"/>
        <w:ind w:left="0" w:firstLine="0"/>
        <w:jc w:val="left"/>
        <w:rPr>
          <w:b/>
          <w:bCs/>
          <w:sz w:val="22"/>
        </w:rPr>
      </w:pPr>
      <w:r w:rsidRPr="00D3353D">
        <w:rPr>
          <w:b/>
          <w:bCs/>
          <w:sz w:val="22"/>
        </w:rPr>
        <w:t>10.2. Świadectwa, wytyczne i instrukcje:</w:t>
      </w:r>
    </w:p>
    <w:p w14:paraId="03019E63" w14:textId="77777777" w:rsidR="00C70DBD" w:rsidRPr="00D3353D" w:rsidRDefault="003E5433" w:rsidP="00C70DBD">
      <w:pPr>
        <w:spacing w:after="0" w:line="0" w:lineRule="atLeast"/>
        <w:ind w:left="0" w:firstLine="0"/>
        <w:jc w:val="left"/>
        <w:rPr>
          <w:sz w:val="22"/>
        </w:rPr>
      </w:pPr>
      <w:r w:rsidRPr="00D3353D">
        <w:rPr>
          <w:sz w:val="22"/>
        </w:rPr>
        <w:t>Instrukcje monta</w:t>
      </w:r>
      <w:r w:rsidRPr="00D3353D">
        <w:rPr>
          <w:rFonts w:hint="eastAsia"/>
          <w:sz w:val="22"/>
        </w:rPr>
        <w:t>ż</w:t>
      </w:r>
      <w:r w:rsidRPr="00D3353D">
        <w:rPr>
          <w:sz w:val="22"/>
        </w:rPr>
        <w:t xml:space="preserve">u </w:t>
      </w:r>
      <w:r w:rsidR="00C70DBD" w:rsidRPr="00D3353D">
        <w:rPr>
          <w:sz w:val="22"/>
        </w:rPr>
        <w:t>materiałów</w:t>
      </w:r>
      <w:r w:rsidRPr="00D3353D">
        <w:rPr>
          <w:sz w:val="22"/>
        </w:rPr>
        <w:t xml:space="preserve"> </w:t>
      </w:r>
      <w:r w:rsidR="00C70DBD" w:rsidRPr="00D3353D">
        <w:rPr>
          <w:sz w:val="22"/>
        </w:rPr>
        <w:t>hydro izolacyjnych</w:t>
      </w:r>
      <w:r w:rsidRPr="00D3353D">
        <w:rPr>
          <w:sz w:val="22"/>
        </w:rPr>
        <w:t xml:space="preserve"> wydane przez </w:t>
      </w:r>
      <w:r w:rsidR="00C70DBD" w:rsidRPr="00D3353D">
        <w:rPr>
          <w:sz w:val="22"/>
        </w:rPr>
        <w:t xml:space="preserve">poszczególnych Producentów </w:t>
      </w:r>
      <w:r w:rsidRPr="00D3353D">
        <w:rPr>
          <w:sz w:val="22"/>
        </w:rPr>
        <w:t>Norma DIN 18195, cz</w:t>
      </w:r>
      <w:r w:rsidRPr="00D3353D">
        <w:rPr>
          <w:rFonts w:hint="eastAsia"/>
          <w:sz w:val="22"/>
        </w:rPr>
        <w:t>ęść</w:t>
      </w:r>
      <w:r w:rsidRPr="00D3353D">
        <w:rPr>
          <w:sz w:val="22"/>
        </w:rPr>
        <w:t xml:space="preserve"> 1 do 6, wydanie:2000-08</w:t>
      </w:r>
      <w:r w:rsidR="00C70DBD" w:rsidRPr="00D3353D">
        <w:rPr>
          <w:sz w:val="22"/>
        </w:rPr>
        <w:t xml:space="preserve"> </w:t>
      </w:r>
    </w:p>
    <w:p w14:paraId="1A85653F" w14:textId="4FC5DC09" w:rsidR="003E5433" w:rsidRPr="00D3353D" w:rsidRDefault="003E5433" w:rsidP="00C70DBD">
      <w:pPr>
        <w:spacing w:after="0" w:line="0" w:lineRule="atLeast"/>
        <w:ind w:left="0" w:firstLine="0"/>
        <w:jc w:val="left"/>
        <w:rPr>
          <w:sz w:val="22"/>
        </w:rPr>
      </w:pPr>
      <w:r w:rsidRPr="00D3353D">
        <w:rPr>
          <w:sz w:val="22"/>
        </w:rPr>
        <w:t xml:space="preserve">Dokumentacja i specyfikacje w </w:t>
      </w:r>
      <w:r w:rsidR="00C70DBD" w:rsidRPr="00D3353D">
        <w:rPr>
          <w:sz w:val="22"/>
        </w:rPr>
        <w:t>zamówieniach</w:t>
      </w:r>
      <w:r w:rsidRPr="00D3353D">
        <w:rPr>
          <w:sz w:val="22"/>
        </w:rPr>
        <w:t xml:space="preserve"> publicznych, Izba Projektowania</w:t>
      </w:r>
      <w:r w:rsidR="00C70DBD" w:rsidRPr="00D3353D">
        <w:rPr>
          <w:sz w:val="22"/>
        </w:rPr>
        <w:t xml:space="preserve"> </w:t>
      </w:r>
      <w:r w:rsidRPr="00D3353D">
        <w:rPr>
          <w:sz w:val="22"/>
        </w:rPr>
        <w:t>Budowlanego, Warszawa, 2005.</w:t>
      </w:r>
    </w:p>
    <w:p w14:paraId="0A89DD15" w14:textId="77777777" w:rsidR="003E5433" w:rsidRPr="00D3353D" w:rsidRDefault="003E5433" w:rsidP="00C70DBD">
      <w:pPr>
        <w:spacing w:after="0" w:line="0" w:lineRule="atLeast"/>
        <w:ind w:left="0" w:firstLine="0"/>
        <w:jc w:val="left"/>
        <w:rPr>
          <w:sz w:val="22"/>
        </w:rPr>
      </w:pPr>
      <w:r w:rsidRPr="00D3353D">
        <w:rPr>
          <w:rFonts w:hint="eastAsia"/>
          <w:sz w:val="22"/>
        </w:rPr>
        <w:t>„</w:t>
      </w:r>
      <w:r w:rsidRPr="00D3353D">
        <w:rPr>
          <w:sz w:val="22"/>
        </w:rPr>
        <w:t>Warunki techniczne wykonania i odbioru robot budowlano-monta</w:t>
      </w:r>
      <w:r w:rsidRPr="00D3353D">
        <w:rPr>
          <w:rFonts w:hint="eastAsia"/>
          <w:sz w:val="22"/>
        </w:rPr>
        <w:t>ż</w:t>
      </w:r>
      <w:r w:rsidRPr="00D3353D">
        <w:rPr>
          <w:sz w:val="22"/>
        </w:rPr>
        <w:t>owych</w:t>
      </w:r>
      <w:r w:rsidRPr="00D3353D">
        <w:rPr>
          <w:rFonts w:hint="eastAsia"/>
          <w:sz w:val="22"/>
        </w:rPr>
        <w:t>”</w:t>
      </w:r>
      <w:r w:rsidRPr="00D3353D">
        <w:rPr>
          <w:sz w:val="22"/>
        </w:rPr>
        <w:t xml:space="preserve"> Arkady,</w:t>
      </w:r>
    </w:p>
    <w:p w14:paraId="47A49D46" w14:textId="77777777" w:rsidR="00A2384C" w:rsidRPr="00D3353D" w:rsidRDefault="003E5433" w:rsidP="00C70DBD">
      <w:pPr>
        <w:spacing w:after="0" w:line="0" w:lineRule="atLeast"/>
        <w:ind w:left="0" w:firstLine="0"/>
        <w:jc w:val="left"/>
        <w:rPr>
          <w:sz w:val="22"/>
        </w:rPr>
      </w:pPr>
      <w:r w:rsidRPr="00D3353D">
        <w:rPr>
          <w:sz w:val="22"/>
        </w:rPr>
        <w:t>Warszawa 1997</w:t>
      </w:r>
      <w:r w:rsidR="00C70DBD" w:rsidRPr="00D3353D">
        <w:rPr>
          <w:sz w:val="22"/>
        </w:rPr>
        <w:t xml:space="preserve"> </w:t>
      </w:r>
      <w:r w:rsidRPr="00D3353D">
        <w:rPr>
          <w:sz w:val="22"/>
        </w:rPr>
        <w:t xml:space="preserve">Instrukcje i zalecenia producenta </w:t>
      </w:r>
      <w:r w:rsidR="00C70DBD" w:rsidRPr="00D3353D">
        <w:rPr>
          <w:sz w:val="22"/>
        </w:rPr>
        <w:t>materiałów</w:t>
      </w:r>
      <w:r w:rsidRPr="00D3353D">
        <w:rPr>
          <w:sz w:val="22"/>
        </w:rPr>
        <w:t xml:space="preserve"> systemowych</w:t>
      </w:r>
    </w:p>
    <w:p w14:paraId="566A344E" w14:textId="77777777" w:rsidR="00A2384C" w:rsidRPr="00D3353D" w:rsidRDefault="00A2384C">
      <w:pPr>
        <w:spacing w:after="160" w:line="259" w:lineRule="auto"/>
        <w:ind w:left="0" w:firstLine="0"/>
        <w:jc w:val="left"/>
        <w:rPr>
          <w:sz w:val="22"/>
        </w:rPr>
      </w:pPr>
      <w:r w:rsidRPr="00D3353D">
        <w:rPr>
          <w:sz w:val="22"/>
        </w:rPr>
        <w:br w:type="page"/>
      </w:r>
    </w:p>
    <w:p w14:paraId="43656EC6" w14:textId="5B43AE4C" w:rsidR="00A2384C" w:rsidRPr="00D3353D" w:rsidRDefault="00A2384C" w:rsidP="00A2384C">
      <w:pPr>
        <w:pStyle w:val="Nagwek1"/>
        <w:tabs>
          <w:tab w:val="center" w:pos="828"/>
        </w:tabs>
        <w:spacing w:after="0" w:line="240" w:lineRule="auto"/>
        <w:ind w:left="11" w:hanging="11"/>
        <w:jc w:val="center"/>
        <w:rPr>
          <w:sz w:val="22"/>
        </w:rPr>
      </w:pPr>
      <w:r w:rsidRPr="00D3353D">
        <w:rPr>
          <w:sz w:val="22"/>
        </w:rPr>
        <w:lastRenderedPageBreak/>
        <w:t xml:space="preserve">SZCZEGÓŁOWA SPECYFIKACJA TECHNICZNA WYKONANIA I OBIORU ROBÓT BUDOWLANYCH – </w:t>
      </w:r>
      <w:r w:rsidR="000F264A" w:rsidRPr="00D3353D">
        <w:rPr>
          <w:sz w:val="22"/>
        </w:rPr>
        <w:t>POKRY</w:t>
      </w:r>
      <w:r w:rsidR="004C15B8" w:rsidRPr="00D3353D">
        <w:rPr>
          <w:sz w:val="22"/>
        </w:rPr>
        <w:t>A</w:t>
      </w:r>
      <w:r w:rsidR="000F264A" w:rsidRPr="00D3353D">
        <w:rPr>
          <w:sz w:val="22"/>
        </w:rPr>
        <w:t xml:space="preserve"> DACHOW</w:t>
      </w:r>
      <w:r w:rsidR="004C15B8" w:rsidRPr="00D3353D">
        <w:rPr>
          <w:sz w:val="22"/>
        </w:rPr>
        <w:t>E</w:t>
      </w:r>
    </w:p>
    <w:p w14:paraId="255784FD" w14:textId="39C7C0CA" w:rsidR="00A2384C" w:rsidRPr="00D3353D" w:rsidRDefault="00A2384C" w:rsidP="00A2384C">
      <w:pPr>
        <w:pStyle w:val="Nagwek1"/>
        <w:tabs>
          <w:tab w:val="center" w:pos="828"/>
        </w:tabs>
        <w:spacing w:after="264"/>
        <w:jc w:val="center"/>
        <w:rPr>
          <w:sz w:val="22"/>
        </w:rPr>
      </w:pPr>
      <w:r w:rsidRPr="00D3353D">
        <w:rPr>
          <w:sz w:val="22"/>
        </w:rPr>
        <w:t xml:space="preserve">(Kod CPV </w:t>
      </w:r>
      <w:r w:rsidR="00F45B1A" w:rsidRPr="00D3353D">
        <w:rPr>
          <w:sz w:val="22"/>
        </w:rPr>
        <w:t>45261210-9</w:t>
      </w:r>
      <w:r w:rsidRPr="00D3353D">
        <w:rPr>
          <w:sz w:val="22"/>
        </w:rPr>
        <w:t>)</w:t>
      </w:r>
    </w:p>
    <w:p w14:paraId="29959655" w14:textId="77777777" w:rsidR="00A2384C" w:rsidRPr="00D3353D" w:rsidRDefault="00A2384C" w:rsidP="00A2384C">
      <w:pPr>
        <w:pStyle w:val="Nagwek1"/>
        <w:tabs>
          <w:tab w:val="center" w:pos="1100"/>
        </w:tabs>
        <w:spacing w:after="262"/>
        <w:ind w:left="-15" w:firstLine="0"/>
        <w:rPr>
          <w:sz w:val="22"/>
        </w:rPr>
      </w:pPr>
      <w:r w:rsidRPr="00D3353D">
        <w:rPr>
          <w:sz w:val="22"/>
        </w:rPr>
        <w:t>1</w:t>
      </w:r>
      <w:r w:rsidRPr="00D3353D">
        <w:rPr>
          <w:rFonts w:eastAsia="Arial"/>
          <w:sz w:val="22"/>
        </w:rPr>
        <w:t xml:space="preserve"> </w:t>
      </w:r>
      <w:r w:rsidRPr="00D3353D">
        <w:rPr>
          <w:rFonts w:eastAsia="Arial"/>
          <w:sz w:val="22"/>
        </w:rPr>
        <w:tab/>
      </w:r>
      <w:r w:rsidRPr="00D3353D">
        <w:rPr>
          <w:sz w:val="22"/>
        </w:rPr>
        <w:t xml:space="preserve">Wstęp </w:t>
      </w:r>
    </w:p>
    <w:p w14:paraId="6AB50C19" w14:textId="77777777" w:rsidR="00A2384C" w:rsidRPr="00D3353D" w:rsidRDefault="00A2384C" w:rsidP="00A2384C">
      <w:pPr>
        <w:pStyle w:val="Nagwek2"/>
        <w:tabs>
          <w:tab w:val="center" w:pos="2533"/>
        </w:tabs>
        <w:spacing w:after="94" w:line="259" w:lineRule="auto"/>
        <w:ind w:left="-15" w:firstLine="0"/>
        <w:rPr>
          <w:sz w:val="22"/>
        </w:rPr>
      </w:pPr>
      <w:r w:rsidRPr="00D3353D">
        <w:rPr>
          <w:rFonts w:eastAsia="Times New Roman"/>
          <w:sz w:val="22"/>
        </w:rPr>
        <w:t>1.1</w:t>
      </w:r>
      <w:r w:rsidRPr="00D3353D">
        <w:rPr>
          <w:rFonts w:eastAsia="Arial"/>
          <w:sz w:val="22"/>
        </w:rPr>
        <w:t xml:space="preserve"> </w:t>
      </w:r>
      <w:r w:rsidRPr="00D3353D">
        <w:rPr>
          <w:rFonts w:eastAsia="Arial"/>
          <w:sz w:val="22"/>
        </w:rPr>
        <w:tab/>
      </w:r>
      <w:r w:rsidRPr="00D3353D">
        <w:rPr>
          <w:sz w:val="22"/>
        </w:rPr>
        <w:t xml:space="preserve">Przedmiot Specyfikacji Technicznej </w:t>
      </w:r>
    </w:p>
    <w:p w14:paraId="3E9E1763" w14:textId="77777777" w:rsidR="00A2384C" w:rsidRPr="00D3353D" w:rsidRDefault="00A2384C" w:rsidP="00A2384C">
      <w:pPr>
        <w:spacing w:after="267"/>
        <w:ind w:left="-5"/>
        <w:rPr>
          <w:sz w:val="22"/>
        </w:rPr>
      </w:pPr>
      <w:r w:rsidRPr="00D3353D">
        <w:rPr>
          <w:sz w:val="22"/>
        </w:rPr>
        <w:t>Przedmiotem niniejszej specyfikacji technicznej (ST) są wymagania dotyczące wykonania i  odbioru robót związanych zadaniem „Wykonanie dokumentacji projektowo-kosztorysowej Przebudowa wraz z modernizacją szkoły podstawowej z punktem przedszkolnym w Mielęcinie”.</w:t>
      </w:r>
    </w:p>
    <w:p w14:paraId="51F417EA" w14:textId="77777777" w:rsidR="00A2384C" w:rsidRPr="00D3353D" w:rsidRDefault="00A2384C" w:rsidP="00A2384C">
      <w:pPr>
        <w:pStyle w:val="Nagwek2"/>
        <w:tabs>
          <w:tab w:val="center" w:pos="1788"/>
        </w:tabs>
        <w:spacing w:after="94" w:line="259" w:lineRule="auto"/>
        <w:ind w:left="-15" w:firstLine="0"/>
        <w:rPr>
          <w:rFonts w:eastAsia="Times New Roman"/>
          <w:sz w:val="22"/>
        </w:rPr>
      </w:pPr>
      <w:r w:rsidRPr="00D3353D">
        <w:rPr>
          <w:rFonts w:eastAsia="Times New Roman"/>
          <w:sz w:val="22"/>
        </w:rPr>
        <w:t>1.2</w:t>
      </w:r>
      <w:r w:rsidRPr="00D3353D">
        <w:rPr>
          <w:rFonts w:eastAsia="Arial"/>
          <w:sz w:val="22"/>
        </w:rPr>
        <w:t xml:space="preserve"> </w:t>
      </w:r>
      <w:r w:rsidRPr="00D3353D">
        <w:rPr>
          <w:rFonts w:eastAsia="Arial"/>
          <w:sz w:val="22"/>
        </w:rPr>
        <w:tab/>
      </w:r>
      <w:r w:rsidRPr="00D3353D">
        <w:rPr>
          <w:sz w:val="22"/>
        </w:rPr>
        <w:t xml:space="preserve">Zakres stosowania ST </w:t>
      </w:r>
    </w:p>
    <w:p w14:paraId="1C465BE1" w14:textId="77777777" w:rsidR="00A2384C" w:rsidRPr="00D3353D" w:rsidRDefault="00A2384C" w:rsidP="00A2384C">
      <w:pPr>
        <w:ind w:left="-5"/>
        <w:rPr>
          <w:sz w:val="22"/>
        </w:rPr>
      </w:pPr>
      <w:r w:rsidRPr="00D3353D">
        <w:rPr>
          <w:sz w:val="22"/>
        </w:rPr>
        <w:t xml:space="preserve">Niniejsza specyfikacja traktowana jest obok dokumentacji technicznej jako pomocnicza dokumentacja przetargowa przy zlecaniu i realizacji robót. </w:t>
      </w:r>
    </w:p>
    <w:p w14:paraId="523F817B" w14:textId="77777777" w:rsidR="00A2384C" w:rsidRPr="00D3353D" w:rsidRDefault="00A2384C" w:rsidP="00A2384C">
      <w:pPr>
        <w:spacing w:after="268"/>
        <w:ind w:left="-5"/>
        <w:rPr>
          <w:sz w:val="22"/>
        </w:rPr>
      </w:pPr>
      <w:r w:rsidRPr="00D3353D">
        <w:rPr>
          <w:sz w:val="22"/>
        </w:rPr>
        <w:t xml:space="preserve">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w:t>
      </w:r>
    </w:p>
    <w:p w14:paraId="6957351B" w14:textId="77777777" w:rsidR="00A2384C" w:rsidRPr="00D3353D" w:rsidRDefault="00A2384C" w:rsidP="00A2384C">
      <w:pPr>
        <w:pStyle w:val="Nagwek2"/>
        <w:tabs>
          <w:tab w:val="center" w:pos="1957"/>
        </w:tabs>
        <w:ind w:left="-15" w:firstLine="0"/>
        <w:rPr>
          <w:sz w:val="22"/>
        </w:rPr>
      </w:pPr>
      <w:r w:rsidRPr="00D3353D">
        <w:rPr>
          <w:rFonts w:eastAsia="Times New Roman"/>
          <w:sz w:val="22"/>
        </w:rPr>
        <w:t>1.3</w:t>
      </w:r>
      <w:r w:rsidRPr="00D3353D">
        <w:rPr>
          <w:rFonts w:eastAsia="Arial"/>
          <w:sz w:val="22"/>
        </w:rPr>
        <w:t xml:space="preserve"> </w:t>
      </w:r>
      <w:r w:rsidRPr="00D3353D">
        <w:rPr>
          <w:rFonts w:eastAsia="Arial"/>
          <w:sz w:val="22"/>
        </w:rPr>
        <w:tab/>
      </w:r>
      <w:r w:rsidRPr="00D3353D">
        <w:rPr>
          <w:sz w:val="22"/>
        </w:rPr>
        <w:t xml:space="preserve">Zakres robót objętych ST </w:t>
      </w:r>
    </w:p>
    <w:p w14:paraId="3AA764E2" w14:textId="77777777" w:rsidR="00342305" w:rsidRPr="00D3353D" w:rsidRDefault="00342305" w:rsidP="00342305">
      <w:pPr>
        <w:spacing w:after="0" w:line="259" w:lineRule="auto"/>
        <w:ind w:left="0" w:firstLine="0"/>
        <w:jc w:val="left"/>
        <w:rPr>
          <w:sz w:val="22"/>
        </w:rPr>
      </w:pPr>
      <w:r w:rsidRPr="00D3353D">
        <w:rPr>
          <w:sz w:val="22"/>
        </w:rPr>
        <w:t>Roboty, których dotyczy SST obejmują wszystkie czynności umożliwiające i mające na celu</w:t>
      </w:r>
    </w:p>
    <w:p w14:paraId="42D609EB" w14:textId="77777777" w:rsidR="00342305" w:rsidRPr="00D3353D" w:rsidRDefault="00342305" w:rsidP="00342305">
      <w:pPr>
        <w:spacing w:after="0" w:line="259" w:lineRule="auto"/>
        <w:ind w:left="0" w:firstLine="0"/>
        <w:jc w:val="left"/>
        <w:rPr>
          <w:sz w:val="22"/>
        </w:rPr>
      </w:pPr>
      <w:r w:rsidRPr="00D3353D">
        <w:rPr>
          <w:sz w:val="22"/>
        </w:rPr>
        <w:t>wykonanie robót dekarskich i towarzyszących.</w:t>
      </w:r>
    </w:p>
    <w:p w14:paraId="469323A5" w14:textId="284751B7" w:rsidR="00A2384C" w:rsidRPr="00D3353D" w:rsidRDefault="00342305" w:rsidP="00342305">
      <w:pPr>
        <w:spacing w:after="0" w:line="259" w:lineRule="auto"/>
        <w:ind w:left="0" w:firstLine="0"/>
        <w:jc w:val="left"/>
        <w:rPr>
          <w:sz w:val="22"/>
        </w:rPr>
      </w:pPr>
      <w:r w:rsidRPr="00D3353D">
        <w:rPr>
          <w:sz w:val="22"/>
        </w:rPr>
        <w:t>Zakresem swym obejmują wymagania stawiane materiałom i wykonywanej pracy.</w:t>
      </w:r>
    </w:p>
    <w:p w14:paraId="0A074A41" w14:textId="77777777" w:rsidR="00342305" w:rsidRPr="00D3353D" w:rsidRDefault="00342305" w:rsidP="00342305">
      <w:pPr>
        <w:spacing w:after="0" w:line="259" w:lineRule="auto"/>
        <w:ind w:left="0" w:firstLine="0"/>
        <w:jc w:val="left"/>
        <w:rPr>
          <w:sz w:val="22"/>
        </w:rPr>
      </w:pPr>
    </w:p>
    <w:p w14:paraId="15CB59FE" w14:textId="77777777" w:rsidR="00A2384C" w:rsidRPr="00D3353D" w:rsidRDefault="00A2384C" w:rsidP="00A2384C">
      <w:pPr>
        <w:pStyle w:val="Nagwek2"/>
        <w:tabs>
          <w:tab w:val="center" w:pos="1914"/>
        </w:tabs>
        <w:ind w:left="-15" w:firstLine="0"/>
        <w:rPr>
          <w:sz w:val="22"/>
        </w:rPr>
      </w:pPr>
      <w:r w:rsidRPr="00D3353D">
        <w:rPr>
          <w:rFonts w:eastAsia="Times New Roman"/>
          <w:sz w:val="22"/>
        </w:rPr>
        <w:t>1.4</w:t>
      </w:r>
      <w:r w:rsidRPr="00D3353D">
        <w:rPr>
          <w:rFonts w:eastAsia="Arial"/>
          <w:sz w:val="22"/>
        </w:rPr>
        <w:t xml:space="preserve"> </w:t>
      </w:r>
      <w:r w:rsidRPr="00D3353D">
        <w:rPr>
          <w:rFonts w:eastAsia="Arial"/>
          <w:sz w:val="22"/>
        </w:rPr>
        <w:tab/>
      </w:r>
      <w:r w:rsidRPr="00D3353D">
        <w:rPr>
          <w:sz w:val="22"/>
        </w:rPr>
        <w:t xml:space="preserve">Określenia podstawowe </w:t>
      </w:r>
    </w:p>
    <w:p w14:paraId="35483213" w14:textId="77777777" w:rsidR="00A2384C" w:rsidRPr="00D3353D" w:rsidRDefault="00A2384C" w:rsidP="00A2384C">
      <w:pPr>
        <w:spacing w:after="32"/>
        <w:rPr>
          <w:sz w:val="22"/>
        </w:rPr>
      </w:pPr>
      <w:r w:rsidRPr="00D3353D">
        <w:rPr>
          <w:sz w:val="22"/>
        </w:rPr>
        <w:t>Określenia podane w niniejszej Specyfikacji są zgodne z odpowiednimi normami oraz określeniami podanymi w ST Kod CPV 45000000-7 „Wymagania ogólne”.</w:t>
      </w:r>
    </w:p>
    <w:p w14:paraId="2DB5E3B6" w14:textId="77777777" w:rsidR="00A2384C" w:rsidRPr="00D3353D" w:rsidRDefault="00A2384C" w:rsidP="00A2384C">
      <w:pPr>
        <w:pStyle w:val="Nagwek2"/>
        <w:tabs>
          <w:tab w:val="center" w:pos="1914"/>
        </w:tabs>
        <w:ind w:left="-15" w:firstLine="0"/>
        <w:rPr>
          <w:sz w:val="22"/>
        </w:rPr>
      </w:pPr>
      <w:r w:rsidRPr="00D3353D">
        <w:rPr>
          <w:sz w:val="22"/>
        </w:rPr>
        <w:t xml:space="preserve">1.5   </w:t>
      </w:r>
      <w:r w:rsidRPr="00D3353D">
        <w:rPr>
          <w:rFonts w:eastAsia="Arial"/>
          <w:sz w:val="22"/>
        </w:rPr>
        <w:t xml:space="preserve"> </w:t>
      </w:r>
      <w:r w:rsidRPr="00D3353D">
        <w:rPr>
          <w:rFonts w:eastAsia="Arial"/>
          <w:sz w:val="22"/>
        </w:rPr>
        <w:tab/>
      </w:r>
      <w:r w:rsidRPr="00D3353D">
        <w:rPr>
          <w:sz w:val="22"/>
        </w:rPr>
        <w:t xml:space="preserve">Ogólne wymagania dotyczące Robót </w:t>
      </w:r>
    </w:p>
    <w:p w14:paraId="35ED8AAB" w14:textId="77777777" w:rsidR="00A2384C" w:rsidRPr="00D3353D" w:rsidRDefault="00A2384C" w:rsidP="00A2384C">
      <w:pPr>
        <w:spacing w:after="32"/>
        <w:rPr>
          <w:sz w:val="22"/>
        </w:rPr>
      </w:pPr>
      <w:r w:rsidRPr="00D3353D">
        <w:rPr>
          <w:sz w:val="22"/>
        </w:rPr>
        <w:t>Wykonawca robót jest odpowiedzialny za jakość ich wykonania oraz za zgodność z dokumentacją projektową, ST i poleceniami Inspektora nadzoru. Ogólne wymagania dotyczące robót podano w ST Kod CPV 45000000-7.</w:t>
      </w:r>
    </w:p>
    <w:p w14:paraId="74ED9BE2" w14:textId="77777777" w:rsidR="00A2384C" w:rsidRPr="00D3353D" w:rsidRDefault="00A2384C" w:rsidP="00A2384C">
      <w:pPr>
        <w:spacing w:after="32"/>
        <w:rPr>
          <w:sz w:val="22"/>
        </w:rPr>
      </w:pPr>
    </w:p>
    <w:p w14:paraId="5A821E2B" w14:textId="77777777" w:rsidR="00A2384C" w:rsidRPr="00D3353D" w:rsidRDefault="00A2384C" w:rsidP="00A2384C">
      <w:pPr>
        <w:pStyle w:val="Nagwek1"/>
        <w:tabs>
          <w:tab w:val="center" w:pos="1100"/>
        </w:tabs>
        <w:spacing w:after="262"/>
        <w:ind w:left="-15" w:firstLine="0"/>
        <w:rPr>
          <w:sz w:val="22"/>
        </w:rPr>
      </w:pPr>
      <w:r w:rsidRPr="00D3353D">
        <w:rPr>
          <w:sz w:val="22"/>
        </w:rPr>
        <w:t>2</w:t>
      </w:r>
      <w:r w:rsidRPr="00D3353D">
        <w:rPr>
          <w:rFonts w:eastAsia="Arial"/>
          <w:sz w:val="22"/>
        </w:rPr>
        <w:t xml:space="preserve"> </w:t>
      </w:r>
      <w:r w:rsidRPr="00D3353D">
        <w:rPr>
          <w:rFonts w:eastAsia="Arial"/>
          <w:sz w:val="22"/>
        </w:rPr>
        <w:tab/>
      </w:r>
      <w:r w:rsidRPr="00D3353D">
        <w:rPr>
          <w:sz w:val="22"/>
        </w:rPr>
        <w:t>MATERIAŁY</w:t>
      </w:r>
    </w:p>
    <w:p w14:paraId="0ABBCF74" w14:textId="170564E7" w:rsidR="00200F59" w:rsidRPr="00D3353D" w:rsidRDefault="00200F59" w:rsidP="00200F59">
      <w:pPr>
        <w:spacing w:after="32"/>
        <w:rPr>
          <w:sz w:val="22"/>
        </w:rPr>
      </w:pPr>
      <w:r w:rsidRPr="00D3353D">
        <w:rPr>
          <w:sz w:val="22"/>
        </w:rPr>
        <w:t>Do robót dekarskich mogą być stosowane wyroby producentów krajowych i zagranicznych. Wykonawca zobowiązany jest dostarczyć materiały zgodnie z wymaganiami Specyfikacji Technicznej Wykonania i Odbioru Robót Budowlanych. Dostarczone na budowę materiały  powinny spełniać warunki określone w odpowiednich normach, a w przypadku ich braku powinny mieć aprobaty techniczne oraz posiadać certyfikaty zgodności bądź dokumentację zgodności z PN i aprobatę techniczną dopuszczającą do ich stosowania.</w:t>
      </w:r>
    </w:p>
    <w:p w14:paraId="758683E4" w14:textId="77777777" w:rsidR="00200F59" w:rsidRPr="00D3353D" w:rsidRDefault="00200F59" w:rsidP="00200F59">
      <w:pPr>
        <w:spacing w:after="32"/>
        <w:rPr>
          <w:sz w:val="22"/>
        </w:rPr>
      </w:pPr>
      <w:r w:rsidRPr="00D3353D">
        <w:rPr>
          <w:sz w:val="22"/>
        </w:rPr>
        <w:t>Do wykonania robót objętych niniejszą specyfikacją oraz projektem należy stosować</w:t>
      </w:r>
    </w:p>
    <w:p w14:paraId="447EB930" w14:textId="77777777" w:rsidR="00200F59" w:rsidRPr="00D3353D" w:rsidRDefault="00200F59" w:rsidP="00200F59">
      <w:pPr>
        <w:spacing w:after="32"/>
        <w:rPr>
          <w:sz w:val="22"/>
        </w:rPr>
      </w:pPr>
      <w:r w:rsidRPr="00D3353D">
        <w:rPr>
          <w:sz w:val="22"/>
        </w:rPr>
        <w:t>następujące podstawowe materiały:</w:t>
      </w:r>
    </w:p>
    <w:p w14:paraId="4C934DEA" w14:textId="6B24E4B0" w:rsidR="00200F59" w:rsidRPr="00D3353D" w:rsidRDefault="00200F59" w:rsidP="00200F59">
      <w:pPr>
        <w:spacing w:after="32"/>
        <w:rPr>
          <w:sz w:val="22"/>
        </w:rPr>
      </w:pPr>
      <w:r w:rsidRPr="00D3353D">
        <w:rPr>
          <w:sz w:val="22"/>
        </w:rPr>
        <w:t xml:space="preserve">- do krycia dachu </w:t>
      </w:r>
      <w:r w:rsidR="00647C2B" w:rsidRPr="00D3353D">
        <w:rPr>
          <w:sz w:val="22"/>
        </w:rPr>
        <w:t>blacha ocynkowana</w:t>
      </w:r>
      <w:r w:rsidRPr="00D3353D">
        <w:rPr>
          <w:sz w:val="22"/>
        </w:rPr>
        <w:t>,</w:t>
      </w:r>
    </w:p>
    <w:p w14:paraId="44119B4A" w14:textId="77777777" w:rsidR="00200F59" w:rsidRPr="00D3353D" w:rsidRDefault="00200F59" w:rsidP="00200F59">
      <w:pPr>
        <w:spacing w:after="32"/>
        <w:rPr>
          <w:sz w:val="22"/>
        </w:rPr>
      </w:pPr>
      <w:r w:rsidRPr="00D3353D">
        <w:rPr>
          <w:sz w:val="22"/>
        </w:rPr>
        <w:t>- do wykonania obróbek blacharskich tj. np.: pasy nadrynnowe i podrynnowe, okapy, blacha</w:t>
      </w:r>
    </w:p>
    <w:p w14:paraId="727F4C3B" w14:textId="77777777" w:rsidR="00200F59" w:rsidRPr="00D3353D" w:rsidRDefault="00200F59" w:rsidP="00200F59">
      <w:pPr>
        <w:spacing w:after="32"/>
        <w:rPr>
          <w:sz w:val="22"/>
        </w:rPr>
      </w:pPr>
      <w:r w:rsidRPr="00D3353D">
        <w:rPr>
          <w:sz w:val="22"/>
        </w:rPr>
        <w:t>płaska tytanowo-ocynkowa o grubości 0,7 mm, patynowana fabrycznie w kolorze jasno</w:t>
      </w:r>
    </w:p>
    <w:p w14:paraId="189C7849" w14:textId="77777777" w:rsidR="00200F59" w:rsidRPr="00D3353D" w:rsidRDefault="00200F59" w:rsidP="00200F59">
      <w:pPr>
        <w:spacing w:after="32"/>
        <w:rPr>
          <w:sz w:val="22"/>
        </w:rPr>
      </w:pPr>
      <w:r w:rsidRPr="00D3353D">
        <w:rPr>
          <w:sz w:val="22"/>
        </w:rPr>
        <w:t>szarym,</w:t>
      </w:r>
    </w:p>
    <w:p w14:paraId="45BF3DF2" w14:textId="77777777" w:rsidR="00200F59" w:rsidRPr="00D3353D" w:rsidRDefault="00200F59" w:rsidP="00200F59">
      <w:pPr>
        <w:spacing w:after="32"/>
        <w:rPr>
          <w:sz w:val="22"/>
        </w:rPr>
      </w:pPr>
      <w:r w:rsidRPr="00D3353D">
        <w:rPr>
          <w:sz w:val="22"/>
        </w:rPr>
        <w:lastRenderedPageBreak/>
        <w:t>- do wykonania rynien i rur spustowych blacha płaska tytanowo-cynkowa o grubości 0,7 mm,</w:t>
      </w:r>
    </w:p>
    <w:p w14:paraId="54B833F2" w14:textId="77777777" w:rsidR="00200F59" w:rsidRPr="00D3353D" w:rsidRDefault="00200F59" w:rsidP="00200F59">
      <w:pPr>
        <w:spacing w:after="32"/>
        <w:rPr>
          <w:sz w:val="22"/>
        </w:rPr>
      </w:pPr>
      <w:r w:rsidRPr="00D3353D">
        <w:rPr>
          <w:sz w:val="22"/>
        </w:rPr>
        <w:t>patynowana fabrycznie w kolorze jasno szarym,</w:t>
      </w:r>
    </w:p>
    <w:p w14:paraId="39ADAC3F" w14:textId="77777777" w:rsidR="00200F59" w:rsidRPr="00D3353D" w:rsidRDefault="00200F59" w:rsidP="00200F59">
      <w:pPr>
        <w:spacing w:after="32"/>
        <w:rPr>
          <w:sz w:val="22"/>
        </w:rPr>
      </w:pPr>
      <w:r w:rsidRPr="00D3353D">
        <w:rPr>
          <w:sz w:val="22"/>
        </w:rPr>
        <w:t>-uchwyty do rynien i rur spustowych ( rynhaki i rurhaki ) z blachy tytanowo – cynkowej. blacha</w:t>
      </w:r>
    </w:p>
    <w:p w14:paraId="56B5C4DA" w14:textId="77777777" w:rsidR="00200F59" w:rsidRPr="00D3353D" w:rsidRDefault="00200F59" w:rsidP="00200F59">
      <w:pPr>
        <w:spacing w:after="32"/>
        <w:rPr>
          <w:sz w:val="22"/>
        </w:rPr>
      </w:pPr>
      <w:r w:rsidRPr="00D3353D">
        <w:rPr>
          <w:sz w:val="22"/>
        </w:rPr>
        <w:t>patynowana fabrycznie w kolorze jasno szarym</w:t>
      </w:r>
    </w:p>
    <w:p w14:paraId="164DC27A" w14:textId="77777777" w:rsidR="00200F59" w:rsidRPr="00D3353D" w:rsidRDefault="00200F59" w:rsidP="00200F59">
      <w:pPr>
        <w:spacing w:after="32"/>
        <w:rPr>
          <w:sz w:val="22"/>
        </w:rPr>
      </w:pPr>
      <w:r w:rsidRPr="00D3353D">
        <w:rPr>
          <w:sz w:val="22"/>
        </w:rPr>
        <w:t>- taśma dylatacyjna,</w:t>
      </w:r>
    </w:p>
    <w:p w14:paraId="402A8FA6" w14:textId="77777777" w:rsidR="00200F59" w:rsidRPr="00D3353D" w:rsidRDefault="00200F59" w:rsidP="00200F59">
      <w:pPr>
        <w:spacing w:after="32"/>
        <w:rPr>
          <w:sz w:val="22"/>
        </w:rPr>
      </w:pPr>
      <w:r w:rsidRPr="00D3353D">
        <w:rPr>
          <w:sz w:val="22"/>
        </w:rPr>
        <w:t>- taśmy do uszczelniania rąbków.</w:t>
      </w:r>
    </w:p>
    <w:p w14:paraId="3BD5982A" w14:textId="77777777" w:rsidR="00200F59" w:rsidRPr="00D3353D" w:rsidRDefault="00200F59" w:rsidP="00200F59">
      <w:pPr>
        <w:spacing w:after="32"/>
        <w:rPr>
          <w:sz w:val="22"/>
        </w:rPr>
      </w:pPr>
      <w:r w:rsidRPr="00D3353D">
        <w:rPr>
          <w:sz w:val="22"/>
        </w:rPr>
        <w:t>- klej do blachy,</w:t>
      </w:r>
    </w:p>
    <w:p w14:paraId="0B156264" w14:textId="0C3B5A54" w:rsidR="00A2384C" w:rsidRPr="00D3353D" w:rsidRDefault="00200F59" w:rsidP="00200F59">
      <w:pPr>
        <w:spacing w:after="32"/>
        <w:rPr>
          <w:sz w:val="22"/>
        </w:rPr>
      </w:pPr>
      <w:r w:rsidRPr="00D3353D">
        <w:rPr>
          <w:sz w:val="22"/>
        </w:rPr>
        <w:t>- ząbki i łapki do mocowania blach</w:t>
      </w:r>
    </w:p>
    <w:p w14:paraId="05ABA1DE" w14:textId="77777777" w:rsidR="00B505FB" w:rsidRPr="00D3353D" w:rsidRDefault="00B505FB" w:rsidP="00200F59">
      <w:pPr>
        <w:spacing w:after="32"/>
        <w:rPr>
          <w:sz w:val="22"/>
        </w:rPr>
      </w:pPr>
    </w:p>
    <w:p w14:paraId="4E6C3C3E" w14:textId="77777777" w:rsidR="00A2384C" w:rsidRPr="00D3353D" w:rsidRDefault="00A2384C" w:rsidP="00A2384C">
      <w:pPr>
        <w:pStyle w:val="Nagwek1"/>
        <w:tabs>
          <w:tab w:val="center" w:pos="858"/>
        </w:tabs>
        <w:ind w:left="-15" w:firstLine="0"/>
        <w:rPr>
          <w:sz w:val="22"/>
        </w:rPr>
      </w:pPr>
      <w:r w:rsidRPr="00D3353D">
        <w:rPr>
          <w:sz w:val="22"/>
        </w:rPr>
        <w:t>3</w:t>
      </w:r>
      <w:r w:rsidRPr="00D3353D">
        <w:rPr>
          <w:rFonts w:eastAsia="Arial"/>
          <w:sz w:val="22"/>
        </w:rPr>
        <w:t xml:space="preserve"> </w:t>
      </w:r>
      <w:r w:rsidRPr="00D3353D">
        <w:rPr>
          <w:rFonts w:eastAsia="Arial"/>
          <w:sz w:val="22"/>
        </w:rPr>
        <w:tab/>
      </w:r>
      <w:r w:rsidRPr="00D3353D">
        <w:rPr>
          <w:sz w:val="22"/>
        </w:rPr>
        <w:t xml:space="preserve">SPRZĘT </w:t>
      </w:r>
    </w:p>
    <w:p w14:paraId="294FECEB" w14:textId="77777777" w:rsidR="00A2384C" w:rsidRPr="00D3353D" w:rsidRDefault="00A2384C" w:rsidP="00A2384C">
      <w:pPr>
        <w:ind w:left="-5"/>
        <w:rPr>
          <w:sz w:val="22"/>
        </w:rPr>
      </w:pPr>
      <w:r w:rsidRPr="00D3353D">
        <w:rPr>
          <w:sz w:val="22"/>
        </w:rPr>
        <w:t>Ogólne wymagania dotyczące sprzętu podano w ST Kod CPV 45000000-7 „Wymagania ogólne”</w:t>
      </w:r>
    </w:p>
    <w:p w14:paraId="7A40B767" w14:textId="77777777" w:rsidR="00A2384C" w:rsidRPr="00D3353D" w:rsidRDefault="00A2384C" w:rsidP="00A2384C">
      <w:pPr>
        <w:ind w:left="-5"/>
        <w:rPr>
          <w:sz w:val="22"/>
        </w:rPr>
      </w:pPr>
      <w:r w:rsidRPr="00D3353D">
        <w:rPr>
          <w:sz w:val="22"/>
        </w:rPr>
        <w:t>Roboty można wykonać przy użyciu dowolnego typu sprzętu zaakceptowanego przez Inspektora nadzoru.</w:t>
      </w:r>
    </w:p>
    <w:p w14:paraId="1FC8E7ED" w14:textId="77777777" w:rsidR="00A2384C" w:rsidRPr="00D3353D" w:rsidRDefault="00A2384C" w:rsidP="00A2384C">
      <w:pPr>
        <w:ind w:left="-5"/>
        <w:rPr>
          <w:sz w:val="22"/>
        </w:rPr>
      </w:pPr>
    </w:p>
    <w:p w14:paraId="79762C29" w14:textId="77777777" w:rsidR="00A2384C" w:rsidRPr="00D3353D" w:rsidRDefault="00A2384C" w:rsidP="00A2384C">
      <w:pPr>
        <w:pStyle w:val="Nagwek1"/>
        <w:tabs>
          <w:tab w:val="center" w:pos="1140"/>
        </w:tabs>
        <w:spacing w:after="33" w:line="259" w:lineRule="auto"/>
        <w:ind w:left="0" w:firstLine="0"/>
        <w:rPr>
          <w:sz w:val="22"/>
        </w:rPr>
      </w:pPr>
      <w:r w:rsidRPr="00D3353D">
        <w:rPr>
          <w:sz w:val="22"/>
        </w:rPr>
        <w:t>4</w:t>
      </w:r>
      <w:r w:rsidRPr="00D3353D">
        <w:rPr>
          <w:rFonts w:eastAsia="Arial"/>
          <w:sz w:val="22"/>
        </w:rPr>
        <w:t xml:space="preserve"> </w:t>
      </w:r>
      <w:r w:rsidRPr="00D3353D">
        <w:rPr>
          <w:rFonts w:eastAsia="Arial"/>
          <w:sz w:val="22"/>
        </w:rPr>
        <w:tab/>
      </w:r>
      <w:r w:rsidRPr="00D3353D">
        <w:rPr>
          <w:sz w:val="22"/>
        </w:rPr>
        <w:t xml:space="preserve">TRANSPORT </w:t>
      </w:r>
    </w:p>
    <w:p w14:paraId="45892285" w14:textId="77777777" w:rsidR="00A2384C" w:rsidRPr="00D3353D" w:rsidRDefault="00A2384C" w:rsidP="00A2384C">
      <w:pPr>
        <w:spacing w:after="0" w:line="259" w:lineRule="auto"/>
        <w:ind w:left="0" w:firstLine="0"/>
        <w:rPr>
          <w:sz w:val="22"/>
        </w:rPr>
      </w:pPr>
      <w:r w:rsidRPr="00D3353D">
        <w:rPr>
          <w:sz w:val="22"/>
        </w:rPr>
        <w:t>Materiały mogą być przewożone dowolnymi środkami transportu. Elementy do transportu należy zabezpieczyć przed uszkodzeniem przez odpowiednie opakowanie.</w:t>
      </w:r>
    </w:p>
    <w:p w14:paraId="38FE2B73" w14:textId="77777777" w:rsidR="00A2384C" w:rsidRPr="00D3353D" w:rsidRDefault="00A2384C" w:rsidP="00A2384C">
      <w:pPr>
        <w:spacing w:after="0" w:line="259" w:lineRule="auto"/>
        <w:ind w:left="0" w:firstLine="0"/>
        <w:rPr>
          <w:sz w:val="22"/>
        </w:rPr>
      </w:pPr>
      <w:r w:rsidRPr="00D3353D">
        <w:rPr>
          <w:sz w:val="22"/>
        </w:rPr>
        <w:tab/>
        <w:t xml:space="preserve"> </w:t>
      </w:r>
    </w:p>
    <w:p w14:paraId="09D59A2C" w14:textId="77777777" w:rsidR="00A2384C" w:rsidRPr="00D3353D" w:rsidRDefault="00A2384C" w:rsidP="00A2384C">
      <w:pPr>
        <w:pStyle w:val="Nagwek1"/>
        <w:tabs>
          <w:tab w:val="center" w:pos="1611"/>
        </w:tabs>
        <w:spacing w:after="262"/>
        <w:ind w:left="-15" w:firstLine="0"/>
        <w:rPr>
          <w:sz w:val="22"/>
        </w:rPr>
      </w:pPr>
      <w:r w:rsidRPr="00D3353D">
        <w:rPr>
          <w:sz w:val="22"/>
        </w:rPr>
        <w:t>5</w:t>
      </w:r>
      <w:r w:rsidRPr="00D3353D">
        <w:rPr>
          <w:rFonts w:eastAsia="Arial"/>
          <w:sz w:val="22"/>
        </w:rPr>
        <w:t xml:space="preserve"> </w:t>
      </w:r>
      <w:r w:rsidRPr="00D3353D">
        <w:rPr>
          <w:rFonts w:eastAsia="Arial"/>
          <w:sz w:val="22"/>
        </w:rPr>
        <w:tab/>
      </w:r>
      <w:r w:rsidRPr="00D3353D">
        <w:rPr>
          <w:sz w:val="22"/>
        </w:rPr>
        <w:t xml:space="preserve">WYKONANIE ROBÓT </w:t>
      </w:r>
    </w:p>
    <w:p w14:paraId="628830B8" w14:textId="77777777" w:rsidR="00A2384C" w:rsidRPr="00D3353D" w:rsidRDefault="00A2384C" w:rsidP="00A2384C">
      <w:pPr>
        <w:pStyle w:val="Nagwek2"/>
        <w:tabs>
          <w:tab w:val="center" w:pos="2824"/>
        </w:tabs>
        <w:ind w:left="-15" w:firstLine="0"/>
        <w:rPr>
          <w:sz w:val="22"/>
        </w:rPr>
      </w:pPr>
      <w:r w:rsidRPr="00D3353D">
        <w:rPr>
          <w:rFonts w:eastAsia="Times New Roman"/>
          <w:sz w:val="22"/>
        </w:rPr>
        <w:t>5.1</w:t>
      </w:r>
      <w:r w:rsidRPr="00D3353D">
        <w:rPr>
          <w:rFonts w:eastAsia="Arial"/>
          <w:sz w:val="22"/>
        </w:rPr>
        <w:t xml:space="preserve"> </w:t>
      </w:r>
      <w:r w:rsidRPr="00D3353D">
        <w:rPr>
          <w:rFonts w:eastAsia="Arial"/>
          <w:sz w:val="22"/>
        </w:rPr>
        <w:tab/>
      </w:r>
      <w:r w:rsidRPr="00D3353D">
        <w:rPr>
          <w:sz w:val="22"/>
        </w:rPr>
        <w:t>Ogólne zasady wykonywania robót</w:t>
      </w:r>
    </w:p>
    <w:p w14:paraId="1DC1FF87" w14:textId="77777777" w:rsidR="00A2384C" w:rsidRPr="00D3353D" w:rsidRDefault="00A2384C" w:rsidP="00A2384C">
      <w:pPr>
        <w:spacing w:after="0"/>
        <w:ind w:left="-5"/>
        <w:rPr>
          <w:sz w:val="22"/>
        </w:rPr>
      </w:pPr>
      <w:r w:rsidRPr="00D3353D">
        <w:rPr>
          <w:sz w:val="22"/>
        </w:rPr>
        <w:t xml:space="preserve">Ogólne zasady wykonania robót podano w ST Kod CPV 45000000-7 „Wymagania ogólne”. </w:t>
      </w:r>
    </w:p>
    <w:p w14:paraId="5DFC7166" w14:textId="7409DB5F" w:rsidR="009F7617" w:rsidRPr="00D3353D" w:rsidRDefault="009F7617" w:rsidP="009F7617">
      <w:pPr>
        <w:spacing w:after="0"/>
        <w:ind w:left="-5"/>
        <w:rPr>
          <w:sz w:val="22"/>
        </w:rPr>
      </w:pPr>
      <w:r w:rsidRPr="00D3353D">
        <w:rPr>
          <w:sz w:val="22"/>
        </w:rPr>
        <w:t xml:space="preserve">Wykonawca przedstawi Zamawiającemu do akceptacji projekt organizacji i harmonogram robót. Roboty należy prowadzić zgodnie z przyjętymi ustaleniami. Ogólnie przyjęto, że realizacja robót nie może wpływać negatywnie na funkcjonowanie zamawiającego. Wskazane w dokumentacji przetargowej nazwy materiałów i producentów mają charakter przykładowy. Zostały one bowiem przywołane jedynie w celu sprecyzowania parametrów i wymogów techniczno-użytkowych przedmiotu zamówienia. Przy wykonywaniu prac związanych z remontem pokryć dachowych temperatura zewnętrzna nie powinna być niższa niż +8oC. </w:t>
      </w:r>
    </w:p>
    <w:p w14:paraId="36749B1C" w14:textId="790CBDBC" w:rsidR="00A2384C" w:rsidRPr="00D3353D" w:rsidRDefault="009F7617" w:rsidP="009F7617">
      <w:pPr>
        <w:spacing w:after="0"/>
        <w:ind w:left="-5"/>
        <w:rPr>
          <w:sz w:val="22"/>
        </w:rPr>
      </w:pPr>
      <w:r w:rsidRPr="00D3353D">
        <w:rPr>
          <w:sz w:val="22"/>
        </w:rPr>
        <w:t>Montaż obróbek blacharskich – kominy, rynny i rury spustowe wykonać z blachy tytanowocynkowej</w:t>
      </w:r>
      <w:r w:rsidR="000902C1" w:rsidRPr="00D3353D">
        <w:rPr>
          <w:sz w:val="22"/>
        </w:rPr>
        <w:t xml:space="preserve"> </w:t>
      </w:r>
      <w:r w:rsidRPr="00D3353D">
        <w:rPr>
          <w:sz w:val="22"/>
        </w:rPr>
        <w:t>gr. 0.7mm, blacha stalowa ocynkowana gr. 055mm.</w:t>
      </w:r>
      <w:r w:rsidR="000902C1" w:rsidRPr="00D3353D">
        <w:rPr>
          <w:sz w:val="22"/>
        </w:rPr>
        <w:t xml:space="preserve"> </w:t>
      </w:r>
      <w:r w:rsidRPr="00D3353D">
        <w:rPr>
          <w:sz w:val="22"/>
        </w:rPr>
        <w:t>Uchwyty rynnowe mocować w odległościach nie większych niż 50cm. Rynny układać w</w:t>
      </w:r>
      <w:r w:rsidR="000902C1" w:rsidRPr="00D3353D">
        <w:rPr>
          <w:sz w:val="22"/>
        </w:rPr>
        <w:t xml:space="preserve"> </w:t>
      </w:r>
      <w:r w:rsidRPr="00D3353D">
        <w:rPr>
          <w:sz w:val="22"/>
        </w:rPr>
        <w:t>uchwytach ze spadkiem ok.1,5% w kierunku rur spustowych.</w:t>
      </w:r>
    </w:p>
    <w:p w14:paraId="39F50150" w14:textId="77777777" w:rsidR="00A2384C" w:rsidRPr="00D3353D" w:rsidRDefault="00A2384C" w:rsidP="00A2384C">
      <w:pPr>
        <w:rPr>
          <w:sz w:val="22"/>
        </w:rPr>
      </w:pPr>
    </w:p>
    <w:p w14:paraId="07402478" w14:textId="77777777" w:rsidR="00A2384C" w:rsidRPr="00D3353D" w:rsidRDefault="00A2384C" w:rsidP="00A2384C">
      <w:pPr>
        <w:pStyle w:val="Nagwek1"/>
        <w:tabs>
          <w:tab w:val="center" w:pos="2626"/>
        </w:tabs>
        <w:spacing w:after="263"/>
        <w:ind w:left="-15" w:firstLine="0"/>
        <w:rPr>
          <w:sz w:val="22"/>
        </w:rPr>
      </w:pPr>
      <w:r w:rsidRPr="00D3353D">
        <w:rPr>
          <w:sz w:val="22"/>
        </w:rPr>
        <w:t>6</w:t>
      </w:r>
      <w:r w:rsidRPr="00D3353D">
        <w:rPr>
          <w:rFonts w:eastAsia="Arial"/>
          <w:sz w:val="22"/>
        </w:rPr>
        <w:t xml:space="preserve">       </w:t>
      </w:r>
      <w:r w:rsidRPr="00D3353D">
        <w:rPr>
          <w:sz w:val="22"/>
        </w:rPr>
        <w:t xml:space="preserve">KONTROLA JAKOŚCI ROBÓT </w:t>
      </w:r>
    </w:p>
    <w:p w14:paraId="42C3D13B" w14:textId="3BAF2533" w:rsidR="00A2384C" w:rsidRPr="00D3353D" w:rsidRDefault="00A2384C" w:rsidP="00A2384C">
      <w:pPr>
        <w:spacing w:after="0"/>
        <w:rPr>
          <w:sz w:val="22"/>
        </w:rPr>
      </w:pPr>
      <w:r w:rsidRPr="00D3353D">
        <w:rPr>
          <w:sz w:val="22"/>
        </w:rPr>
        <w:t xml:space="preserve">Ogólne zasady kontroli jakości robót podano w ST Kod CPV 45000000-7 „Wymagania ogólne”. Zasady kontroli powinny być zgodne z wymogami </w:t>
      </w:r>
      <w:r w:rsidR="005C3C6A" w:rsidRPr="00D3353D">
        <w:rPr>
          <w:sz w:val="22"/>
        </w:rPr>
        <w:t>elementów z blachy tytanowo</w:t>
      </w:r>
      <w:r w:rsidR="00075FC6" w:rsidRPr="00D3353D">
        <w:rPr>
          <w:sz w:val="22"/>
        </w:rPr>
        <w:t>-cynkowej.</w:t>
      </w:r>
    </w:p>
    <w:p w14:paraId="6D3EA2C4" w14:textId="77777777" w:rsidR="00A2384C" w:rsidRPr="00D3353D" w:rsidRDefault="00A2384C" w:rsidP="00A2384C">
      <w:pPr>
        <w:spacing w:after="0"/>
        <w:rPr>
          <w:sz w:val="22"/>
        </w:rPr>
      </w:pPr>
    </w:p>
    <w:p w14:paraId="16F72D58" w14:textId="77777777" w:rsidR="00A2384C" w:rsidRPr="00D3353D" w:rsidRDefault="00A2384C" w:rsidP="00A2384C">
      <w:pPr>
        <w:pStyle w:val="Nagwek1"/>
        <w:tabs>
          <w:tab w:val="center" w:pos="1357"/>
        </w:tabs>
        <w:ind w:left="-15" w:firstLine="0"/>
        <w:rPr>
          <w:sz w:val="22"/>
        </w:rPr>
      </w:pPr>
      <w:r w:rsidRPr="00D3353D">
        <w:rPr>
          <w:sz w:val="22"/>
        </w:rPr>
        <w:t>7</w:t>
      </w:r>
      <w:r w:rsidRPr="00D3353D">
        <w:rPr>
          <w:rFonts w:eastAsia="Arial"/>
          <w:sz w:val="22"/>
        </w:rPr>
        <w:t xml:space="preserve"> </w:t>
      </w:r>
      <w:r w:rsidRPr="00D3353D">
        <w:rPr>
          <w:rFonts w:eastAsia="Arial"/>
          <w:sz w:val="22"/>
        </w:rPr>
        <w:tab/>
      </w:r>
      <w:r w:rsidRPr="00D3353D">
        <w:rPr>
          <w:sz w:val="22"/>
        </w:rPr>
        <w:t xml:space="preserve">OBMIAR ROBÓT </w:t>
      </w:r>
    </w:p>
    <w:p w14:paraId="2393516D" w14:textId="77777777" w:rsidR="00A2384C" w:rsidRPr="00D3353D" w:rsidRDefault="00A2384C" w:rsidP="00A2384C">
      <w:pPr>
        <w:spacing w:after="264"/>
        <w:ind w:left="-5"/>
        <w:rPr>
          <w:sz w:val="22"/>
        </w:rPr>
      </w:pPr>
      <w:r w:rsidRPr="00D3353D">
        <w:rPr>
          <w:sz w:val="22"/>
        </w:rPr>
        <w:t>Ogólne zasady obmiaru robót podano w ST „Wymagania ogólne”. Jednostką obmiaru jest</w:t>
      </w:r>
      <w:r w:rsidRPr="00D3353D">
        <w:rPr>
          <w:sz w:val="22"/>
        </w:rPr>
        <w:br/>
        <w:t>m2 powierzchni.</w:t>
      </w:r>
    </w:p>
    <w:p w14:paraId="65A78EDF" w14:textId="77777777" w:rsidR="00A2384C" w:rsidRPr="00D3353D" w:rsidRDefault="00A2384C" w:rsidP="00A2384C">
      <w:pPr>
        <w:pStyle w:val="Nagwek1"/>
        <w:spacing w:after="256"/>
        <w:ind w:left="-5"/>
        <w:rPr>
          <w:sz w:val="22"/>
        </w:rPr>
      </w:pPr>
      <w:r w:rsidRPr="00D3353D">
        <w:rPr>
          <w:sz w:val="22"/>
        </w:rPr>
        <w:lastRenderedPageBreak/>
        <w:t>8</w:t>
      </w:r>
      <w:r w:rsidRPr="00D3353D">
        <w:rPr>
          <w:rFonts w:eastAsia="Arial"/>
          <w:sz w:val="22"/>
        </w:rPr>
        <w:t xml:space="preserve"> </w:t>
      </w:r>
      <w:r w:rsidRPr="00D3353D">
        <w:rPr>
          <w:sz w:val="22"/>
        </w:rPr>
        <w:t xml:space="preserve">ODBIÓR ROBÓT </w:t>
      </w:r>
    </w:p>
    <w:p w14:paraId="6820FDC4" w14:textId="77777777" w:rsidR="00A2384C" w:rsidRPr="00D3353D" w:rsidRDefault="00A2384C" w:rsidP="00A2384C">
      <w:pPr>
        <w:ind w:left="-5"/>
        <w:rPr>
          <w:sz w:val="22"/>
        </w:rPr>
      </w:pPr>
      <w:r w:rsidRPr="00D3353D">
        <w:rPr>
          <w:sz w:val="22"/>
        </w:rPr>
        <w:t>Ogólne zasady odbioru robót podano w ST Kod CPV 45000000-7 „Wymagania ogólne”. Wszystkie roboty wymienione w SST podlegają zasadom odbioru robót zanikających. Odbiór obejmuje wszystkie materiały podane w punkcie 2, oraz czynności wyszczególnione w punkcie 5.</w:t>
      </w:r>
    </w:p>
    <w:p w14:paraId="54B4329A" w14:textId="77777777" w:rsidR="00A2384C" w:rsidRPr="00D3353D" w:rsidRDefault="00A2384C" w:rsidP="00A2384C">
      <w:pPr>
        <w:ind w:left="-5"/>
        <w:rPr>
          <w:sz w:val="22"/>
        </w:rPr>
      </w:pPr>
    </w:p>
    <w:p w14:paraId="20061517" w14:textId="77777777" w:rsidR="00A2384C" w:rsidRPr="00D3353D" w:rsidRDefault="00A2384C" w:rsidP="00A2384C">
      <w:pPr>
        <w:pStyle w:val="Nagwek1"/>
        <w:ind w:left="-5"/>
        <w:rPr>
          <w:sz w:val="22"/>
        </w:rPr>
      </w:pPr>
      <w:r w:rsidRPr="00D3353D">
        <w:rPr>
          <w:sz w:val="22"/>
        </w:rPr>
        <w:t>9</w:t>
      </w:r>
      <w:r w:rsidRPr="00D3353D">
        <w:rPr>
          <w:rFonts w:eastAsia="Arial"/>
          <w:sz w:val="22"/>
        </w:rPr>
        <w:t xml:space="preserve"> </w:t>
      </w:r>
      <w:r w:rsidRPr="00D3353D">
        <w:rPr>
          <w:sz w:val="22"/>
        </w:rPr>
        <w:t xml:space="preserve">PODSTAWA PŁATNOŚCI </w:t>
      </w:r>
    </w:p>
    <w:p w14:paraId="2463D059" w14:textId="77777777" w:rsidR="00A2384C" w:rsidRPr="00D3353D" w:rsidRDefault="00A2384C" w:rsidP="00A2384C">
      <w:pPr>
        <w:rPr>
          <w:sz w:val="22"/>
        </w:rPr>
      </w:pPr>
      <w:r w:rsidRPr="00D3353D">
        <w:rPr>
          <w:sz w:val="22"/>
        </w:rPr>
        <w:t>Ogólne ustalenia dotyczące podstawy płatności podano w ST Kod CPV 45000000-7</w:t>
      </w:r>
    </w:p>
    <w:p w14:paraId="243CBAA1" w14:textId="77777777" w:rsidR="00A2384C" w:rsidRPr="00D3353D" w:rsidRDefault="00A2384C" w:rsidP="00A2384C">
      <w:pPr>
        <w:rPr>
          <w:sz w:val="22"/>
        </w:rPr>
      </w:pPr>
      <w:r w:rsidRPr="00D3353D">
        <w:rPr>
          <w:sz w:val="22"/>
        </w:rPr>
        <w:t>„Wymagania ogólne”.</w:t>
      </w:r>
    </w:p>
    <w:p w14:paraId="48D0733A" w14:textId="77777777" w:rsidR="00A2384C" w:rsidRPr="00D3353D" w:rsidRDefault="00A2384C" w:rsidP="00A2384C">
      <w:pPr>
        <w:spacing w:after="160" w:line="259" w:lineRule="auto"/>
        <w:ind w:left="0" w:firstLine="0"/>
        <w:jc w:val="left"/>
        <w:rPr>
          <w:sz w:val="22"/>
        </w:rPr>
      </w:pPr>
    </w:p>
    <w:p w14:paraId="7FE14F82" w14:textId="77777777" w:rsidR="00A2384C" w:rsidRPr="00D3353D" w:rsidRDefault="00A2384C" w:rsidP="00A2384C">
      <w:pPr>
        <w:pStyle w:val="Nagwek1"/>
        <w:ind w:left="-5"/>
        <w:rPr>
          <w:sz w:val="22"/>
        </w:rPr>
      </w:pPr>
      <w:r w:rsidRPr="00D3353D">
        <w:rPr>
          <w:sz w:val="22"/>
        </w:rPr>
        <w:t>10</w:t>
      </w:r>
      <w:r w:rsidRPr="00D3353D">
        <w:rPr>
          <w:rFonts w:eastAsia="Arial"/>
          <w:sz w:val="22"/>
        </w:rPr>
        <w:t xml:space="preserve"> </w:t>
      </w:r>
      <w:r w:rsidRPr="00D3353D">
        <w:rPr>
          <w:sz w:val="22"/>
        </w:rPr>
        <w:t xml:space="preserve">PRZEPISY ZWIĄZANE </w:t>
      </w:r>
    </w:p>
    <w:p w14:paraId="01B42D75" w14:textId="77777777" w:rsidR="00A2384C" w:rsidRPr="00D3353D" w:rsidRDefault="00A2384C" w:rsidP="00A2384C">
      <w:pPr>
        <w:pStyle w:val="Nagwek1"/>
        <w:spacing w:after="0" w:line="0" w:lineRule="atLeast"/>
        <w:ind w:left="0"/>
        <w:rPr>
          <w:sz w:val="22"/>
        </w:rPr>
      </w:pPr>
      <w:r w:rsidRPr="00D3353D">
        <w:rPr>
          <w:sz w:val="22"/>
        </w:rPr>
        <w:t>10.1</w:t>
      </w:r>
      <w:r w:rsidRPr="00D3353D">
        <w:rPr>
          <w:rFonts w:eastAsia="Arial"/>
          <w:sz w:val="22"/>
        </w:rPr>
        <w:t xml:space="preserve"> </w:t>
      </w:r>
      <w:r w:rsidRPr="00D3353D">
        <w:rPr>
          <w:sz w:val="22"/>
        </w:rPr>
        <w:t xml:space="preserve">Normy </w:t>
      </w:r>
    </w:p>
    <w:p w14:paraId="1ACECCE3" w14:textId="77777777" w:rsidR="000344F0" w:rsidRPr="00D3353D" w:rsidRDefault="000344F0" w:rsidP="000344F0">
      <w:pPr>
        <w:spacing w:after="0" w:line="0" w:lineRule="atLeast"/>
        <w:ind w:left="0" w:firstLine="0"/>
        <w:jc w:val="left"/>
        <w:rPr>
          <w:sz w:val="22"/>
        </w:rPr>
      </w:pPr>
      <w:r w:rsidRPr="00D3353D">
        <w:rPr>
          <w:sz w:val="22"/>
        </w:rPr>
        <w:t>PN-B-94701:1999 - Dachy</w:t>
      </w:r>
    </w:p>
    <w:p w14:paraId="0A96ED32" w14:textId="77777777" w:rsidR="000344F0" w:rsidRPr="00D3353D" w:rsidRDefault="000344F0" w:rsidP="000344F0">
      <w:pPr>
        <w:spacing w:after="0" w:line="0" w:lineRule="atLeast"/>
        <w:ind w:left="0" w:firstLine="0"/>
        <w:jc w:val="left"/>
        <w:rPr>
          <w:sz w:val="22"/>
        </w:rPr>
      </w:pPr>
      <w:r w:rsidRPr="00D3353D">
        <w:rPr>
          <w:sz w:val="22"/>
        </w:rPr>
        <w:t>PN- EN612+AC:1999 - Rynny dachowe i rury spustowe z blachy</w:t>
      </w:r>
    </w:p>
    <w:p w14:paraId="5B164AA3" w14:textId="77777777" w:rsidR="000344F0" w:rsidRPr="00D3353D" w:rsidRDefault="000344F0" w:rsidP="000344F0">
      <w:pPr>
        <w:spacing w:after="0" w:line="0" w:lineRule="atLeast"/>
        <w:ind w:left="0" w:firstLine="0"/>
        <w:jc w:val="left"/>
        <w:rPr>
          <w:sz w:val="22"/>
        </w:rPr>
      </w:pPr>
      <w:r w:rsidRPr="00D3353D">
        <w:rPr>
          <w:sz w:val="22"/>
        </w:rPr>
        <w:t>PN-61/B-10245 - Roboty blacharskie budowlane z blachy stalowej ocynkowanej i cynkowej.</w:t>
      </w:r>
    </w:p>
    <w:p w14:paraId="013A4741" w14:textId="77777777" w:rsidR="000344F0" w:rsidRPr="00D3353D" w:rsidRDefault="000344F0" w:rsidP="000344F0">
      <w:pPr>
        <w:spacing w:after="0" w:line="0" w:lineRule="atLeast"/>
        <w:ind w:left="0" w:firstLine="0"/>
        <w:jc w:val="left"/>
        <w:rPr>
          <w:sz w:val="22"/>
        </w:rPr>
      </w:pPr>
      <w:r w:rsidRPr="00D3353D">
        <w:rPr>
          <w:sz w:val="22"/>
        </w:rPr>
        <w:t>Wymagania i badania techniczne przy odbiorze</w:t>
      </w:r>
    </w:p>
    <w:p w14:paraId="33CC3BA4" w14:textId="77777777" w:rsidR="000344F0" w:rsidRPr="00D3353D" w:rsidRDefault="000344F0" w:rsidP="000344F0">
      <w:pPr>
        <w:spacing w:after="0" w:line="0" w:lineRule="atLeast"/>
        <w:ind w:left="0" w:firstLine="0"/>
        <w:jc w:val="left"/>
        <w:rPr>
          <w:sz w:val="22"/>
        </w:rPr>
      </w:pPr>
      <w:r w:rsidRPr="00D3353D">
        <w:rPr>
          <w:sz w:val="22"/>
        </w:rPr>
        <w:t>PN-76/B-24628 - Masa asfaltowa stosowana na zimno do konserwacji pokryć dachowych</w:t>
      </w:r>
    </w:p>
    <w:p w14:paraId="7C0F4616" w14:textId="2CE7A0B1" w:rsidR="000344F0" w:rsidRPr="00D3353D" w:rsidRDefault="000344F0" w:rsidP="000344F0">
      <w:pPr>
        <w:spacing w:after="0" w:line="0" w:lineRule="atLeast"/>
        <w:ind w:left="0" w:firstLine="0"/>
        <w:jc w:val="left"/>
        <w:rPr>
          <w:sz w:val="22"/>
        </w:rPr>
      </w:pPr>
      <w:r w:rsidRPr="00D3353D">
        <w:rPr>
          <w:sz w:val="22"/>
        </w:rPr>
        <w:t>PN-80/B-10240 - Pokrycia dachowe z papy i powłok asfaltowych. Wymagania i badania  przy odbiorze</w:t>
      </w:r>
    </w:p>
    <w:p w14:paraId="7100BB04" w14:textId="77777777" w:rsidR="000344F0" w:rsidRPr="00D3353D" w:rsidRDefault="000344F0" w:rsidP="000344F0">
      <w:pPr>
        <w:spacing w:after="0" w:line="0" w:lineRule="atLeast"/>
        <w:ind w:left="0" w:firstLine="0"/>
        <w:jc w:val="left"/>
        <w:rPr>
          <w:sz w:val="22"/>
        </w:rPr>
      </w:pPr>
      <w:r w:rsidRPr="00D3353D">
        <w:rPr>
          <w:sz w:val="22"/>
        </w:rPr>
        <w:t>PN-IEC 60364-6-61:2000 -Instalacje elektryczne w obiektach budowlanych. Sprawdzanie.</w:t>
      </w:r>
    </w:p>
    <w:p w14:paraId="44138090" w14:textId="77777777" w:rsidR="000344F0" w:rsidRPr="00D3353D" w:rsidRDefault="000344F0" w:rsidP="000344F0">
      <w:pPr>
        <w:spacing w:after="0" w:line="0" w:lineRule="atLeast"/>
        <w:ind w:left="0" w:firstLine="0"/>
        <w:jc w:val="left"/>
        <w:rPr>
          <w:sz w:val="22"/>
        </w:rPr>
      </w:pPr>
      <w:r w:rsidRPr="00D3353D">
        <w:rPr>
          <w:sz w:val="22"/>
        </w:rPr>
        <w:t>Sprawdzanie odbiorcze</w:t>
      </w:r>
    </w:p>
    <w:p w14:paraId="59FA5CB6" w14:textId="77777777" w:rsidR="000344F0" w:rsidRPr="00D3353D" w:rsidRDefault="000344F0" w:rsidP="000344F0">
      <w:pPr>
        <w:spacing w:after="0" w:line="0" w:lineRule="atLeast"/>
        <w:ind w:left="0" w:firstLine="0"/>
        <w:jc w:val="left"/>
        <w:rPr>
          <w:sz w:val="22"/>
        </w:rPr>
      </w:pPr>
      <w:r w:rsidRPr="00D3353D">
        <w:rPr>
          <w:sz w:val="22"/>
        </w:rPr>
        <w:t>PN-IEC 60364-4-443:1999 Instalacje elektryczne w obiektach budowlanych. Ochrona dla</w:t>
      </w:r>
    </w:p>
    <w:p w14:paraId="74C3A19C" w14:textId="77777777" w:rsidR="000344F0" w:rsidRPr="00D3353D" w:rsidRDefault="000344F0" w:rsidP="000344F0">
      <w:pPr>
        <w:spacing w:after="0" w:line="0" w:lineRule="atLeast"/>
        <w:ind w:left="0" w:firstLine="0"/>
        <w:jc w:val="left"/>
        <w:rPr>
          <w:sz w:val="22"/>
        </w:rPr>
      </w:pPr>
      <w:r w:rsidRPr="00D3353D">
        <w:rPr>
          <w:sz w:val="22"/>
        </w:rPr>
        <w:t>zapewnienia bezpieczeństwa. Ochrona przed przepięciami. Ochrona przed przepięciami</w:t>
      </w:r>
    </w:p>
    <w:p w14:paraId="101BC24E" w14:textId="77777777" w:rsidR="000344F0" w:rsidRPr="00D3353D" w:rsidRDefault="000344F0" w:rsidP="000344F0">
      <w:pPr>
        <w:spacing w:after="0" w:line="0" w:lineRule="atLeast"/>
        <w:ind w:left="0" w:firstLine="0"/>
        <w:jc w:val="left"/>
        <w:rPr>
          <w:sz w:val="22"/>
        </w:rPr>
      </w:pPr>
      <w:r w:rsidRPr="00D3353D">
        <w:rPr>
          <w:sz w:val="22"/>
        </w:rPr>
        <w:t>atmosferycznymi lub łączeniowymi.</w:t>
      </w:r>
    </w:p>
    <w:p w14:paraId="13F9DBB7" w14:textId="77777777" w:rsidR="000344F0" w:rsidRPr="00D3353D" w:rsidRDefault="000344F0" w:rsidP="000344F0">
      <w:pPr>
        <w:spacing w:after="0" w:line="0" w:lineRule="atLeast"/>
        <w:ind w:left="0" w:firstLine="0"/>
        <w:jc w:val="left"/>
        <w:rPr>
          <w:sz w:val="22"/>
        </w:rPr>
      </w:pPr>
      <w:r w:rsidRPr="00D3353D">
        <w:rPr>
          <w:sz w:val="22"/>
        </w:rPr>
        <w:t>PN-IEC 61024-1:2001 Ap1:2002 Ochrona odgromowa obiektów budowlanych. Zasady</w:t>
      </w:r>
    </w:p>
    <w:p w14:paraId="736EC9DA" w14:textId="77777777" w:rsidR="000344F0" w:rsidRPr="00D3353D" w:rsidRDefault="000344F0" w:rsidP="000344F0">
      <w:pPr>
        <w:spacing w:after="0" w:line="0" w:lineRule="atLeast"/>
        <w:ind w:left="0" w:firstLine="0"/>
        <w:jc w:val="left"/>
        <w:rPr>
          <w:sz w:val="22"/>
        </w:rPr>
      </w:pPr>
      <w:r w:rsidRPr="00D3353D">
        <w:rPr>
          <w:sz w:val="22"/>
        </w:rPr>
        <w:t>ogólne.</w:t>
      </w:r>
    </w:p>
    <w:p w14:paraId="7C42B03F" w14:textId="77777777" w:rsidR="000344F0" w:rsidRPr="00D3353D" w:rsidRDefault="000344F0" w:rsidP="000344F0">
      <w:pPr>
        <w:spacing w:after="0" w:line="0" w:lineRule="atLeast"/>
        <w:ind w:left="0" w:firstLine="0"/>
        <w:jc w:val="left"/>
        <w:rPr>
          <w:sz w:val="22"/>
        </w:rPr>
      </w:pPr>
      <w:r w:rsidRPr="00D3353D">
        <w:rPr>
          <w:sz w:val="22"/>
        </w:rPr>
        <w:t>PN-IEC 61024-1-1:2001 Ap1:2002 Ochrona odgromowa obiektów budowlanych. Zasady</w:t>
      </w:r>
    </w:p>
    <w:p w14:paraId="25704B10" w14:textId="77777777" w:rsidR="000344F0" w:rsidRPr="00D3353D" w:rsidRDefault="000344F0" w:rsidP="000344F0">
      <w:pPr>
        <w:spacing w:after="0" w:line="0" w:lineRule="atLeast"/>
        <w:ind w:left="0" w:firstLine="0"/>
        <w:jc w:val="left"/>
        <w:rPr>
          <w:sz w:val="22"/>
        </w:rPr>
      </w:pPr>
      <w:r w:rsidRPr="00D3353D">
        <w:rPr>
          <w:sz w:val="22"/>
        </w:rPr>
        <w:t>ogólne. Wybór poziomów ochrony dla urządzeń piorunochronnych.</w:t>
      </w:r>
    </w:p>
    <w:p w14:paraId="5FFC671F" w14:textId="77777777" w:rsidR="000344F0" w:rsidRPr="00D3353D" w:rsidRDefault="000344F0" w:rsidP="000344F0">
      <w:pPr>
        <w:spacing w:after="0" w:line="0" w:lineRule="atLeast"/>
        <w:ind w:left="0" w:firstLine="0"/>
        <w:jc w:val="left"/>
        <w:rPr>
          <w:sz w:val="22"/>
        </w:rPr>
      </w:pPr>
      <w:r w:rsidRPr="00D3353D">
        <w:rPr>
          <w:sz w:val="22"/>
        </w:rPr>
        <w:t>PN-IEC 61024-1-2:2002 Ochrona odgromowa obiektów budowlanych. Zasady ogólne.</w:t>
      </w:r>
    </w:p>
    <w:p w14:paraId="710D06F2" w14:textId="77777777" w:rsidR="000344F0" w:rsidRPr="00D3353D" w:rsidRDefault="000344F0" w:rsidP="000344F0">
      <w:pPr>
        <w:spacing w:after="0" w:line="0" w:lineRule="atLeast"/>
        <w:ind w:left="0" w:firstLine="0"/>
        <w:jc w:val="left"/>
        <w:rPr>
          <w:sz w:val="22"/>
        </w:rPr>
      </w:pPr>
      <w:r w:rsidRPr="00D3353D">
        <w:rPr>
          <w:sz w:val="22"/>
        </w:rPr>
        <w:t>Przewodnik B - Projektowanie, montaż, konserwacja i sprawdzanie urządzeń</w:t>
      </w:r>
    </w:p>
    <w:p w14:paraId="78375E17" w14:textId="1BD06754" w:rsidR="00E82C8B" w:rsidRPr="00D3353D" w:rsidRDefault="000344F0" w:rsidP="000344F0">
      <w:pPr>
        <w:spacing w:after="0" w:line="0" w:lineRule="atLeast"/>
        <w:ind w:left="0" w:firstLine="0"/>
        <w:jc w:val="left"/>
        <w:rPr>
          <w:sz w:val="22"/>
        </w:rPr>
      </w:pPr>
      <w:r w:rsidRPr="00D3353D">
        <w:rPr>
          <w:sz w:val="22"/>
        </w:rPr>
        <w:t>piorunochronnych.</w:t>
      </w:r>
      <w:r w:rsidR="00F91D2B" w:rsidRPr="00D3353D">
        <w:rPr>
          <w:sz w:val="22"/>
        </w:rPr>
        <w:br w:type="page"/>
      </w:r>
    </w:p>
    <w:p w14:paraId="5F754409" w14:textId="3EFFB95F" w:rsidR="0050493D" w:rsidRPr="00D3353D" w:rsidRDefault="0050493D" w:rsidP="0050493D">
      <w:pPr>
        <w:pStyle w:val="Nagwek1"/>
        <w:tabs>
          <w:tab w:val="center" w:pos="828"/>
        </w:tabs>
        <w:spacing w:after="264"/>
        <w:jc w:val="center"/>
        <w:rPr>
          <w:sz w:val="22"/>
        </w:rPr>
      </w:pPr>
      <w:r w:rsidRPr="00D3353D">
        <w:rPr>
          <w:sz w:val="22"/>
        </w:rPr>
        <w:lastRenderedPageBreak/>
        <w:t xml:space="preserve">SZCZEGÓŁOWA SPECYFIKACJA TECHNICZNA WYKONANIA I OBIORU ROBÓT BUDOWLANYCH – </w:t>
      </w:r>
      <w:r w:rsidR="00FF4F6C" w:rsidRPr="00D3353D">
        <w:rPr>
          <w:sz w:val="22"/>
        </w:rPr>
        <w:t>ROBOTY ZIEMNE</w:t>
      </w:r>
      <w:r w:rsidRPr="00D3353D">
        <w:rPr>
          <w:sz w:val="22"/>
        </w:rPr>
        <w:br/>
        <w:t xml:space="preserve">(Kod CPV </w:t>
      </w:r>
      <w:r w:rsidR="005A120B" w:rsidRPr="00D3353D">
        <w:rPr>
          <w:sz w:val="22"/>
        </w:rPr>
        <w:t>45111200-0</w:t>
      </w:r>
      <w:r w:rsidRPr="00D3353D">
        <w:rPr>
          <w:sz w:val="22"/>
        </w:rPr>
        <w:t>)</w:t>
      </w:r>
    </w:p>
    <w:p w14:paraId="30BFF3FF" w14:textId="77777777" w:rsidR="0050493D" w:rsidRPr="00D3353D" w:rsidRDefault="0050493D" w:rsidP="0050493D">
      <w:pPr>
        <w:pStyle w:val="Nagwek1"/>
        <w:tabs>
          <w:tab w:val="center" w:pos="1100"/>
        </w:tabs>
        <w:spacing w:after="262"/>
        <w:ind w:left="-15" w:firstLine="0"/>
        <w:rPr>
          <w:sz w:val="22"/>
        </w:rPr>
      </w:pPr>
      <w:r w:rsidRPr="00D3353D">
        <w:rPr>
          <w:sz w:val="22"/>
        </w:rPr>
        <w:t>1</w:t>
      </w:r>
      <w:r w:rsidRPr="00D3353D">
        <w:rPr>
          <w:rFonts w:eastAsia="Arial"/>
          <w:sz w:val="22"/>
        </w:rPr>
        <w:t xml:space="preserve"> </w:t>
      </w:r>
      <w:r w:rsidRPr="00D3353D">
        <w:rPr>
          <w:rFonts w:eastAsia="Arial"/>
          <w:sz w:val="22"/>
        </w:rPr>
        <w:tab/>
      </w:r>
      <w:r w:rsidRPr="00D3353D">
        <w:rPr>
          <w:sz w:val="22"/>
        </w:rPr>
        <w:t xml:space="preserve">Wstęp </w:t>
      </w:r>
    </w:p>
    <w:p w14:paraId="4F005899" w14:textId="77777777" w:rsidR="0050493D" w:rsidRPr="00D3353D" w:rsidRDefault="0050493D" w:rsidP="0050493D">
      <w:pPr>
        <w:pStyle w:val="Nagwek2"/>
        <w:tabs>
          <w:tab w:val="center" w:pos="2533"/>
        </w:tabs>
        <w:spacing w:after="94" w:line="259" w:lineRule="auto"/>
        <w:ind w:left="-15" w:firstLine="0"/>
        <w:rPr>
          <w:sz w:val="22"/>
        </w:rPr>
      </w:pPr>
      <w:r w:rsidRPr="00D3353D">
        <w:rPr>
          <w:rFonts w:eastAsia="Times New Roman"/>
          <w:sz w:val="22"/>
        </w:rPr>
        <w:t>1.1</w:t>
      </w:r>
      <w:r w:rsidRPr="00D3353D">
        <w:rPr>
          <w:rFonts w:eastAsia="Arial"/>
          <w:sz w:val="22"/>
        </w:rPr>
        <w:t xml:space="preserve"> </w:t>
      </w:r>
      <w:r w:rsidRPr="00D3353D">
        <w:rPr>
          <w:rFonts w:eastAsia="Arial"/>
          <w:sz w:val="22"/>
        </w:rPr>
        <w:tab/>
      </w:r>
      <w:r w:rsidRPr="00D3353D">
        <w:rPr>
          <w:sz w:val="22"/>
        </w:rPr>
        <w:t xml:space="preserve">Przedmiot Specyfikacji Technicznej </w:t>
      </w:r>
    </w:p>
    <w:p w14:paraId="5B53D30D" w14:textId="77777777" w:rsidR="0050493D" w:rsidRPr="00D3353D" w:rsidRDefault="0050493D" w:rsidP="0050493D">
      <w:pPr>
        <w:spacing w:after="267"/>
        <w:ind w:left="-5"/>
        <w:rPr>
          <w:sz w:val="22"/>
        </w:rPr>
      </w:pPr>
      <w:r w:rsidRPr="00D3353D">
        <w:rPr>
          <w:sz w:val="22"/>
        </w:rPr>
        <w:t>Przedmiotem niniejszej specyfikacji technicznej (ST) są wymagania dotyczące wykonania i  odbioru robót związanych zadaniem „Wykonanie dokumentacji projektowo-kosztorysowej Przebudowa wraz z modernizacją szkoły podstawowej z punktem przedszkolnym w Mielęcinie”.</w:t>
      </w:r>
    </w:p>
    <w:p w14:paraId="39D48206" w14:textId="77777777" w:rsidR="0050493D" w:rsidRPr="00D3353D" w:rsidRDefault="0050493D" w:rsidP="0050493D">
      <w:pPr>
        <w:pStyle w:val="Nagwek2"/>
        <w:tabs>
          <w:tab w:val="center" w:pos="1788"/>
        </w:tabs>
        <w:spacing w:after="94" w:line="259" w:lineRule="auto"/>
        <w:ind w:left="-15" w:firstLine="0"/>
        <w:rPr>
          <w:rFonts w:eastAsia="Times New Roman"/>
          <w:sz w:val="22"/>
        </w:rPr>
      </w:pPr>
      <w:r w:rsidRPr="00D3353D">
        <w:rPr>
          <w:rFonts w:eastAsia="Times New Roman"/>
          <w:sz w:val="22"/>
        </w:rPr>
        <w:t>1.2</w:t>
      </w:r>
      <w:r w:rsidRPr="00D3353D">
        <w:rPr>
          <w:rFonts w:eastAsia="Arial"/>
          <w:sz w:val="22"/>
        </w:rPr>
        <w:t xml:space="preserve"> </w:t>
      </w:r>
      <w:r w:rsidRPr="00D3353D">
        <w:rPr>
          <w:rFonts w:eastAsia="Arial"/>
          <w:sz w:val="22"/>
        </w:rPr>
        <w:tab/>
      </w:r>
      <w:r w:rsidRPr="00D3353D">
        <w:rPr>
          <w:sz w:val="22"/>
        </w:rPr>
        <w:t xml:space="preserve">Zakres stosowania ST </w:t>
      </w:r>
    </w:p>
    <w:p w14:paraId="288CF407" w14:textId="77777777" w:rsidR="0050493D" w:rsidRPr="00D3353D" w:rsidRDefault="0050493D" w:rsidP="0050493D">
      <w:pPr>
        <w:ind w:left="-5"/>
        <w:rPr>
          <w:sz w:val="22"/>
        </w:rPr>
      </w:pPr>
      <w:r w:rsidRPr="00D3353D">
        <w:rPr>
          <w:sz w:val="22"/>
        </w:rPr>
        <w:t xml:space="preserve">Niniejsza specyfikacja traktowana jest obok dokumentacji technicznej jako pomocnicza dokumentacja przetargowa przy zlecaniu i realizacji robót. </w:t>
      </w:r>
    </w:p>
    <w:p w14:paraId="427A6DD6" w14:textId="77777777" w:rsidR="0050493D" w:rsidRPr="00D3353D" w:rsidRDefault="0050493D" w:rsidP="0050493D">
      <w:pPr>
        <w:spacing w:after="268"/>
        <w:ind w:left="-5"/>
        <w:rPr>
          <w:sz w:val="22"/>
        </w:rPr>
      </w:pPr>
      <w:r w:rsidRPr="00D3353D">
        <w:rPr>
          <w:sz w:val="22"/>
        </w:rPr>
        <w:t xml:space="preserve">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w:t>
      </w:r>
    </w:p>
    <w:p w14:paraId="6DD4748B" w14:textId="77777777" w:rsidR="0050493D" w:rsidRPr="00D3353D" w:rsidRDefault="0050493D" w:rsidP="0050493D">
      <w:pPr>
        <w:pStyle w:val="Nagwek2"/>
        <w:tabs>
          <w:tab w:val="center" w:pos="1957"/>
        </w:tabs>
        <w:ind w:left="-15" w:firstLine="0"/>
        <w:rPr>
          <w:sz w:val="22"/>
        </w:rPr>
      </w:pPr>
      <w:r w:rsidRPr="00D3353D">
        <w:rPr>
          <w:rFonts w:eastAsia="Times New Roman"/>
          <w:sz w:val="22"/>
        </w:rPr>
        <w:t>1.3</w:t>
      </w:r>
      <w:r w:rsidRPr="00D3353D">
        <w:rPr>
          <w:rFonts w:eastAsia="Arial"/>
          <w:sz w:val="22"/>
        </w:rPr>
        <w:t xml:space="preserve"> </w:t>
      </w:r>
      <w:r w:rsidRPr="00D3353D">
        <w:rPr>
          <w:rFonts w:eastAsia="Arial"/>
          <w:sz w:val="22"/>
        </w:rPr>
        <w:tab/>
      </w:r>
      <w:r w:rsidRPr="00D3353D">
        <w:rPr>
          <w:sz w:val="22"/>
        </w:rPr>
        <w:t xml:space="preserve">Zakres robót objętych ST </w:t>
      </w:r>
    </w:p>
    <w:p w14:paraId="0A87F57B" w14:textId="77777777" w:rsidR="0050493D" w:rsidRPr="00D3353D" w:rsidRDefault="0050493D" w:rsidP="001B660B">
      <w:pPr>
        <w:spacing w:after="0" w:line="259" w:lineRule="auto"/>
        <w:ind w:left="0" w:firstLine="0"/>
        <w:jc w:val="left"/>
        <w:rPr>
          <w:sz w:val="22"/>
        </w:rPr>
      </w:pPr>
      <w:r w:rsidRPr="00D3353D">
        <w:rPr>
          <w:sz w:val="22"/>
        </w:rPr>
        <w:t>Roboty, których dotyczy Specyfikacja, obejmują wszystkie czynności mające na celu wykonanie robót związanych z:</w:t>
      </w:r>
    </w:p>
    <w:p w14:paraId="41626792" w14:textId="77777777" w:rsidR="001B660B" w:rsidRPr="00D3353D" w:rsidRDefault="001B660B" w:rsidP="001B660B">
      <w:pPr>
        <w:pStyle w:val="Nagwek2"/>
        <w:tabs>
          <w:tab w:val="center" w:pos="1914"/>
        </w:tabs>
        <w:spacing w:after="0"/>
        <w:ind w:left="-15" w:firstLine="0"/>
        <w:rPr>
          <w:b w:val="0"/>
          <w:i w:val="0"/>
          <w:sz w:val="22"/>
        </w:rPr>
      </w:pPr>
      <w:r w:rsidRPr="00D3353D">
        <w:rPr>
          <w:b w:val="0"/>
          <w:i w:val="0"/>
          <w:sz w:val="22"/>
        </w:rPr>
        <w:t>- wykopy ziemne (pod warstwy podbudowy i fundamentów),</w:t>
      </w:r>
    </w:p>
    <w:p w14:paraId="772C3157" w14:textId="77777777" w:rsidR="001B660B" w:rsidRPr="00D3353D" w:rsidRDefault="001B660B" w:rsidP="001B660B">
      <w:pPr>
        <w:pStyle w:val="Nagwek2"/>
        <w:tabs>
          <w:tab w:val="center" w:pos="1914"/>
        </w:tabs>
        <w:spacing w:after="0"/>
        <w:ind w:left="-15" w:firstLine="0"/>
        <w:rPr>
          <w:b w:val="0"/>
          <w:i w:val="0"/>
          <w:sz w:val="22"/>
        </w:rPr>
      </w:pPr>
      <w:r w:rsidRPr="00D3353D">
        <w:rPr>
          <w:b w:val="0"/>
          <w:i w:val="0"/>
          <w:sz w:val="22"/>
        </w:rPr>
        <w:t>- załadunek i wywóz gruntu z wykopów,</w:t>
      </w:r>
    </w:p>
    <w:p w14:paraId="756DC69F" w14:textId="77777777" w:rsidR="001B660B" w:rsidRPr="00D3353D" w:rsidRDefault="001B660B" w:rsidP="001B660B">
      <w:pPr>
        <w:pStyle w:val="Nagwek2"/>
        <w:tabs>
          <w:tab w:val="center" w:pos="1914"/>
        </w:tabs>
        <w:spacing w:after="0"/>
        <w:ind w:left="-15" w:firstLine="0"/>
        <w:rPr>
          <w:b w:val="0"/>
          <w:i w:val="0"/>
          <w:sz w:val="22"/>
        </w:rPr>
      </w:pPr>
      <w:r w:rsidRPr="00D3353D">
        <w:rPr>
          <w:b w:val="0"/>
          <w:i w:val="0"/>
          <w:sz w:val="22"/>
        </w:rPr>
        <w:t>- wykopy pod przewody instalacji elektrycznej,</w:t>
      </w:r>
    </w:p>
    <w:p w14:paraId="4B682BC8" w14:textId="77777777" w:rsidR="001B660B" w:rsidRPr="00D3353D" w:rsidRDefault="001B660B" w:rsidP="001B660B">
      <w:pPr>
        <w:pStyle w:val="Nagwek2"/>
        <w:tabs>
          <w:tab w:val="center" w:pos="1914"/>
        </w:tabs>
        <w:spacing w:after="0"/>
        <w:ind w:left="-15" w:firstLine="0"/>
        <w:rPr>
          <w:b w:val="0"/>
          <w:i w:val="0"/>
          <w:sz w:val="22"/>
        </w:rPr>
      </w:pPr>
      <w:r w:rsidRPr="00D3353D">
        <w:rPr>
          <w:b w:val="0"/>
          <w:i w:val="0"/>
          <w:sz w:val="22"/>
        </w:rPr>
        <w:t>- wykopy pod nawierzchnie</w:t>
      </w:r>
    </w:p>
    <w:p w14:paraId="13A12B16" w14:textId="77777777" w:rsidR="001B660B" w:rsidRPr="00D3353D" w:rsidRDefault="001B660B" w:rsidP="001B660B">
      <w:pPr>
        <w:rPr>
          <w:sz w:val="22"/>
        </w:rPr>
      </w:pPr>
    </w:p>
    <w:p w14:paraId="03EC2F1F" w14:textId="6C170D5A" w:rsidR="0050493D" w:rsidRPr="00D3353D" w:rsidRDefault="0050493D" w:rsidP="001B660B">
      <w:pPr>
        <w:pStyle w:val="Nagwek2"/>
        <w:tabs>
          <w:tab w:val="center" w:pos="1914"/>
        </w:tabs>
        <w:ind w:left="-15" w:firstLine="0"/>
        <w:rPr>
          <w:sz w:val="22"/>
        </w:rPr>
      </w:pPr>
      <w:r w:rsidRPr="00D3353D">
        <w:rPr>
          <w:rFonts w:eastAsia="Times New Roman"/>
          <w:sz w:val="22"/>
        </w:rPr>
        <w:t>1.4</w:t>
      </w:r>
      <w:r w:rsidRPr="00D3353D">
        <w:rPr>
          <w:rFonts w:eastAsia="Arial"/>
          <w:sz w:val="22"/>
        </w:rPr>
        <w:t xml:space="preserve"> </w:t>
      </w:r>
      <w:r w:rsidRPr="00D3353D">
        <w:rPr>
          <w:rFonts w:eastAsia="Arial"/>
          <w:sz w:val="22"/>
        </w:rPr>
        <w:tab/>
      </w:r>
      <w:r w:rsidRPr="00D3353D">
        <w:rPr>
          <w:sz w:val="22"/>
        </w:rPr>
        <w:t xml:space="preserve">Określenia podstawowe </w:t>
      </w:r>
    </w:p>
    <w:p w14:paraId="16D87661" w14:textId="77777777" w:rsidR="0050493D" w:rsidRPr="00D3353D" w:rsidRDefault="0050493D" w:rsidP="0050493D">
      <w:pPr>
        <w:spacing w:after="32"/>
        <w:rPr>
          <w:sz w:val="22"/>
        </w:rPr>
      </w:pPr>
      <w:r w:rsidRPr="00D3353D">
        <w:rPr>
          <w:sz w:val="22"/>
        </w:rPr>
        <w:t>Określenia podane w niniejszej Specyfikacji są zgodne z odpowiednimi normami oraz określeniami podanymi w ST Kod CPV 45000000-7 „Wymagania ogólne”.</w:t>
      </w:r>
    </w:p>
    <w:p w14:paraId="094230F9" w14:textId="77777777" w:rsidR="0050493D" w:rsidRPr="00D3353D" w:rsidRDefault="0050493D" w:rsidP="0050493D">
      <w:pPr>
        <w:pStyle w:val="Nagwek2"/>
        <w:tabs>
          <w:tab w:val="center" w:pos="1914"/>
        </w:tabs>
        <w:ind w:left="-15" w:firstLine="0"/>
        <w:rPr>
          <w:sz w:val="22"/>
        </w:rPr>
      </w:pPr>
      <w:r w:rsidRPr="00D3353D">
        <w:rPr>
          <w:sz w:val="22"/>
        </w:rPr>
        <w:t xml:space="preserve">1.5   </w:t>
      </w:r>
      <w:r w:rsidRPr="00D3353D">
        <w:rPr>
          <w:rFonts w:eastAsia="Arial"/>
          <w:sz w:val="22"/>
        </w:rPr>
        <w:t xml:space="preserve"> </w:t>
      </w:r>
      <w:r w:rsidRPr="00D3353D">
        <w:rPr>
          <w:rFonts w:eastAsia="Arial"/>
          <w:sz w:val="22"/>
        </w:rPr>
        <w:tab/>
      </w:r>
      <w:r w:rsidRPr="00D3353D">
        <w:rPr>
          <w:sz w:val="22"/>
        </w:rPr>
        <w:t xml:space="preserve">Ogólne wymagania dotyczące Robót </w:t>
      </w:r>
    </w:p>
    <w:p w14:paraId="4B5D69BE" w14:textId="77777777" w:rsidR="0050493D" w:rsidRPr="00D3353D" w:rsidRDefault="0050493D" w:rsidP="0050493D">
      <w:pPr>
        <w:spacing w:after="32"/>
        <w:rPr>
          <w:sz w:val="22"/>
        </w:rPr>
      </w:pPr>
      <w:r w:rsidRPr="00D3353D">
        <w:rPr>
          <w:sz w:val="22"/>
        </w:rPr>
        <w:t>Wykonawca robót jest odpowiedzialny za jakość ich wykonania oraz za zgodność z dokumentacją projektową, ST i poleceniami Inspektora nadzoru. Ogólne wymagania dotyczące robót podano w ST Kod CPV 45000000-7.</w:t>
      </w:r>
    </w:p>
    <w:p w14:paraId="59AE7B15" w14:textId="77777777" w:rsidR="0050493D" w:rsidRPr="00D3353D" w:rsidRDefault="0050493D" w:rsidP="0050493D">
      <w:pPr>
        <w:spacing w:after="32"/>
        <w:rPr>
          <w:sz w:val="22"/>
        </w:rPr>
      </w:pPr>
    </w:p>
    <w:p w14:paraId="15B4C566" w14:textId="77777777" w:rsidR="0050493D" w:rsidRPr="00D3353D" w:rsidRDefault="0050493D" w:rsidP="0050493D">
      <w:pPr>
        <w:pStyle w:val="Nagwek1"/>
        <w:tabs>
          <w:tab w:val="center" w:pos="1100"/>
        </w:tabs>
        <w:spacing w:after="262"/>
        <w:ind w:left="-15" w:firstLine="0"/>
        <w:rPr>
          <w:sz w:val="22"/>
        </w:rPr>
      </w:pPr>
      <w:r w:rsidRPr="00D3353D">
        <w:rPr>
          <w:sz w:val="22"/>
        </w:rPr>
        <w:t>2</w:t>
      </w:r>
      <w:r w:rsidRPr="00D3353D">
        <w:rPr>
          <w:rFonts w:eastAsia="Arial"/>
          <w:sz w:val="22"/>
        </w:rPr>
        <w:t xml:space="preserve"> </w:t>
      </w:r>
      <w:r w:rsidRPr="00D3353D">
        <w:rPr>
          <w:rFonts w:eastAsia="Arial"/>
          <w:sz w:val="22"/>
        </w:rPr>
        <w:tab/>
      </w:r>
      <w:r w:rsidRPr="00D3353D">
        <w:rPr>
          <w:sz w:val="22"/>
        </w:rPr>
        <w:t>MATERIAŁY</w:t>
      </w:r>
    </w:p>
    <w:p w14:paraId="53059BB1" w14:textId="77777777" w:rsidR="0050493D" w:rsidRPr="00D3353D" w:rsidRDefault="0050493D" w:rsidP="0050493D">
      <w:pPr>
        <w:spacing w:after="32"/>
        <w:rPr>
          <w:sz w:val="22"/>
        </w:rPr>
      </w:pPr>
      <w:r w:rsidRPr="00D3353D">
        <w:rPr>
          <w:sz w:val="22"/>
        </w:rPr>
        <w:t>Ogólne wymagania dotyczące materiałów, ich pozyskiwania i składowania podano w ST Kod</w:t>
      </w:r>
    </w:p>
    <w:p w14:paraId="1932B3A3" w14:textId="77777777" w:rsidR="0050493D" w:rsidRPr="00D3353D" w:rsidRDefault="0050493D" w:rsidP="0050493D">
      <w:pPr>
        <w:spacing w:after="32"/>
        <w:rPr>
          <w:sz w:val="22"/>
        </w:rPr>
      </w:pPr>
      <w:r w:rsidRPr="00D3353D">
        <w:rPr>
          <w:sz w:val="22"/>
        </w:rPr>
        <w:t>CPV 45000000-7 „Wymagania ogólne”.</w:t>
      </w:r>
    </w:p>
    <w:p w14:paraId="7CD6EE7C" w14:textId="6E9AE3B6" w:rsidR="0050493D" w:rsidRPr="00D3353D" w:rsidRDefault="00F44936" w:rsidP="0050493D">
      <w:pPr>
        <w:spacing w:after="32"/>
        <w:rPr>
          <w:sz w:val="22"/>
        </w:rPr>
      </w:pPr>
      <w:r w:rsidRPr="00D3353D">
        <w:rPr>
          <w:sz w:val="22"/>
        </w:rPr>
        <w:t>- grunt wydobyty z wykopu,</w:t>
      </w:r>
    </w:p>
    <w:p w14:paraId="5C87F9B7" w14:textId="77777777" w:rsidR="0050493D" w:rsidRPr="00D3353D" w:rsidRDefault="0050493D" w:rsidP="0050493D">
      <w:pPr>
        <w:spacing w:after="32"/>
        <w:rPr>
          <w:sz w:val="22"/>
        </w:rPr>
      </w:pPr>
    </w:p>
    <w:p w14:paraId="6783C642" w14:textId="77777777" w:rsidR="0050493D" w:rsidRPr="00D3353D" w:rsidRDefault="0050493D" w:rsidP="0050493D">
      <w:pPr>
        <w:pStyle w:val="Nagwek1"/>
        <w:tabs>
          <w:tab w:val="center" w:pos="858"/>
        </w:tabs>
        <w:ind w:left="-15" w:firstLine="0"/>
        <w:rPr>
          <w:sz w:val="22"/>
        </w:rPr>
      </w:pPr>
      <w:r w:rsidRPr="00D3353D">
        <w:rPr>
          <w:sz w:val="22"/>
        </w:rPr>
        <w:t>3</w:t>
      </w:r>
      <w:r w:rsidRPr="00D3353D">
        <w:rPr>
          <w:rFonts w:eastAsia="Arial"/>
          <w:sz w:val="22"/>
        </w:rPr>
        <w:t xml:space="preserve"> </w:t>
      </w:r>
      <w:r w:rsidRPr="00D3353D">
        <w:rPr>
          <w:rFonts w:eastAsia="Arial"/>
          <w:sz w:val="22"/>
        </w:rPr>
        <w:tab/>
      </w:r>
      <w:r w:rsidRPr="00D3353D">
        <w:rPr>
          <w:sz w:val="22"/>
        </w:rPr>
        <w:t xml:space="preserve">SPRZĘT </w:t>
      </w:r>
    </w:p>
    <w:p w14:paraId="4559B794" w14:textId="77777777" w:rsidR="0050493D" w:rsidRPr="00D3353D" w:rsidRDefault="0050493D" w:rsidP="0050493D">
      <w:pPr>
        <w:ind w:left="-5"/>
        <w:rPr>
          <w:sz w:val="22"/>
        </w:rPr>
      </w:pPr>
      <w:r w:rsidRPr="00D3353D">
        <w:rPr>
          <w:sz w:val="22"/>
        </w:rPr>
        <w:t>Ogólne wymagania dotyczące sprzętu podano w ST Kod CPV 45000000-7 „Wymagania ogólne”</w:t>
      </w:r>
    </w:p>
    <w:p w14:paraId="1DE48E4C" w14:textId="77777777" w:rsidR="0050493D" w:rsidRPr="00D3353D" w:rsidRDefault="0050493D" w:rsidP="0050493D">
      <w:pPr>
        <w:ind w:left="-5"/>
        <w:rPr>
          <w:sz w:val="22"/>
        </w:rPr>
      </w:pPr>
      <w:r w:rsidRPr="00D3353D">
        <w:rPr>
          <w:sz w:val="22"/>
        </w:rPr>
        <w:t>Roboty można wykonać przy użyciu dowolnego typu sprzętu zaakceptowanego przez Inspektora nadzoru.</w:t>
      </w:r>
    </w:p>
    <w:p w14:paraId="6433B1CE" w14:textId="77777777" w:rsidR="0050493D" w:rsidRPr="00D3353D" w:rsidRDefault="0050493D" w:rsidP="0050493D">
      <w:pPr>
        <w:ind w:left="-5"/>
        <w:rPr>
          <w:sz w:val="22"/>
        </w:rPr>
      </w:pPr>
    </w:p>
    <w:p w14:paraId="2E390E85" w14:textId="77777777" w:rsidR="0050493D" w:rsidRPr="00D3353D" w:rsidRDefault="0050493D" w:rsidP="0050493D">
      <w:pPr>
        <w:pStyle w:val="Nagwek1"/>
        <w:tabs>
          <w:tab w:val="center" w:pos="1140"/>
        </w:tabs>
        <w:spacing w:after="33" w:line="259" w:lineRule="auto"/>
        <w:ind w:left="0" w:firstLine="0"/>
        <w:rPr>
          <w:sz w:val="22"/>
        </w:rPr>
      </w:pPr>
      <w:r w:rsidRPr="00D3353D">
        <w:rPr>
          <w:sz w:val="22"/>
        </w:rPr>
        <w:lastRenderedPageBreak/>
        <w:t>4</w:t>
      </w:r>
      <w:r w:rsidRPr="00D3353D">
        <w:rPr>
          <w:rFonts w:eastAsia="Arial"/>
          <w:sz w:val="22"/>
        </w:rPr>
        <w:t xml:space="preserve"> </w:t>
      </w:r>
      <w:r w:rsidRPr="00D3353D">
        <w:rPr>
          <w:rFonts w:eastAsia="Arial"/>
          <w:sz w:val="22"/>
        </w:rPr>
        <w:tab/>
      </w:r>
      <w:r w:rsidRPr="00D3353D">
        <w:rPr>
          <w:sz w:val="22"/>
        </w:rPr>
        <w:t xml:space="preserve">TRANSPORT </w:t>
      </w:r>
    </w:p>
    <w:p w14:paraId="5DEEC042" w14:textId="77777777" w:rsidR="0050493D" w:rsidRPr="00D3353D" w:rsidRDefault="0050493D" w:rsidP="0050493D">
      <w:pPr>
        <w:spacing w:after="0" w:line="259" w:lineRule="auto"/>
        <w:ind w:left="0" w:firstLine="0"/>
        <w:rPr>
          <w:sz w:val="22"/>
        </w:rPr>
      </w:pPr>
      <w:r w:rsidRPr="00D3353D">
        <w:rPr>
          <w:sz w:val="22"/>
        </w:rPr>
        <w:t>Materiały mogą być przewożone dowolnymi środkami transportu. Elementy do transportu należy zabezpieczyć przed uszkodzeniem przez odpowiednie opakowanie.</w:t>
      </w:r>
    </w:p>
    <w:p w14:paraId="2B5289CE" w14:textId="77777777" w:rsidR="0050493D" w:rsidRPr="00D3353D" w:rsidRDefault="0050493D" w:rsidP="0050493D">
      <w:pPr>
        <w:spacing w:after="0" w:line="259" w:lineRule="auto"/>
        <w:ind w:left="0" w:firstLine="0"/>
        <w:rPr>
          <w:sz w:val="22"/>
        </w:rPr>
      </w:pPr>
      <w:r w:rsidRPr="00D3353D">
        <w:rPr>
          <w:sz w:val="22"/>
        </w:rPr>
        <w:tab/>
        <w:t xml:space="preserve"> </w:t>
      </w:r>
    </w:p>
    <w:p w14:paraId="187D77E9" w14:textId="77777777" w:rsidR="0050493D" w:rsidRPr="00D3353D" w:rsidRDefault="0050493D" w:rsidP="0050493D">
      <w:pPr>
        <w:pStyle w:val="Nagwek1"/>
        <w:tabs>
          <w:tab w:val="center" w:pos="1611"/>
        </w:tabs>
        <w:spacing w:after="262"/>
        <w:ind w:left="-15" w:firstLine="0"/>
        <w:rPr>
          <w:sz w:val="22"/>
        </w:rPr>
      </w:pPr>
      <w:r w:rsidRPr="00D3353D">
        <w:rPr>
          <w:sz w:val="22"/>
        </w:rPr>
        <w:t>5</w:t>
      </w:r>
      <w:r w:rsidRPr="00D3353D">
        <w:rPr>
          <w:rFonts w:eastAsia="Arial"/>
          <w:sz w:val="22"/>
        </w:rPr>
        <w:t xml:space="preserve"> </w:t>
      </w:r>
      <w:r w:rsidRPr="00D3353D">
        <w:rPr>
          <w:rFonts w:eastAsia="Arial"/>
          <w:sz w:val="22"/>
        </w:rPr>
        <w:tab/>
      </w:r>
      <w:r w:rsidRPr="00D3353D">
        <w:rPr>
          <w:sz w:val="22"/>
        </w:rPr>
        <w:t xml:space="preserve">WYKONANIE ROBÓT </w:t>
      </w:r>
    </w:p>
    <w:p w14:paraId="206DD17B" w14:textId="77777777" w:rsidR="0050493D" w:rsidRPr="00D3353D" w:rsidRDefault="0050493D" w:rsidP="0050493D">
      <w:pPr>
        <w:pStyle w:val="Nagwek2"/>
        <w:tabs>
          <w:tab w:val="center" w:pos="2824"/>
        </w:tabs>
        <w:ind w:left="-15" w:firstLine="0"/>
        <w:rPr>
          <w:sz w:val="22"/>
        </w:rPr>
      </w:pPr>
      <w:r w:rsidRPr="00D3353D">
        <w:rPr>
          <w:rFonts w:eastAsia="Times New Roman"/>
          <w:sz w:val="22"/>
        </w:rPr>
        <w:t>5.1</w:t>
      </w:r>
      <w:r w:rsidRPr="00D3353D">
        <w:rPr>
          <w:rFonts w:eastAsia="Arial"/>
          <w:sz w:val="22"/>
        </w:rPr>
        <w:t xml:space="preserve"> </w:t>
      </w:r>
      <w:r w:rsidRPr="00D3353D">
        <w:rPr>
          <w:rFonts w:eastAsia="Arial"/>
          <w:sz w:val="22"/>
        </w:rPr>
        <w:tab/>
      </w:r>
      <w:r w:rsidRPr="00D3353D">
        <w:rPr>
          <w:sz w:val="22"/>
        </w:rPr>
        <w:t>Ogólne zasady wykonywania robót</w:t>
      </w:r>
    </w:p>
    <w:p w14:paraId="6C39937F" w14:textId="77777777" w:rsidR="00746750" w:rsidRPr="00D3353D" w:rsidRDefault="0050493D" w:rsidP="00746750">
      <w:pPr>
        <w:spacing w:after="0"/>
        <w:ind w:left="-5"/>
        <w:rPr>
          <w:sz w:val="22"/>
        </w:rPr>
      </w:pPr>
      <w:r w:rsidRPr="00D3353D">
        <w:rPr>
          <w:sz w:val="22"/>
        </w:rPr>
        <w:t xml:space="preserve">Ogólne zasady wykonania robót podano w ST Kod CPV 45000000-7 „Wymagania ogólne”. </w:t>
      </w:r>
    </w:p>
    <w:p w14:paraId="5A6F5EFA" w14:textId="77777777" w:rsidR="00746750" w:rsidRPr="00D3353D" w:rsidRDefault="00746750" w:rsidP="00746750">
      <w:pPr>
        <w:spacing w:after="0"/>
        <w:ind w:left="-5"/>
        <w:rPr>
          <w:sz w:val="22"/>
        </w:rPr>
      </w:pPr>
    </w:p>
    <w:p w14:paraId="0C1D4BBA" w14:textId="77777777" w:rsidR="00746750" w:rsidRPr="00D3353D" w:rsidRDefault="0050493D" w:rsidP="00746750">
      <w:pPr>
        <w:spacing w:after="0"/>
        <w:ind w:left="-5"/>
        <w:rPr>
          <w:b/>
          <w:bCs/>
          <w:i/>
          <w:iCs/>
          <w:sz w:val="22"/>
        </w:rPr>
      </w:pPr>
      <w:r w:rsidRPr="00D3353D">
        <w:rPr>
          <w:rFonts w:eastAsia="Times New Roman"/>
          <w:b/>
          <w:bCs/>
          <w:i/>
          <w:iCs/>
          <w:sz w:val="22"/>
        </w:rPr>
        <w:t>5.2</w:t>
      </w:r>
      <w:r w:rsidRPr="00D3353D">
        <w:rPr>
          <w:rFonts w:eastAsia="Arial"/>
          <w:b/>
          <w:bCs/>
          <w:i/>
          <w:iCs/>
          <w:sz w:val="22"/>
        </w:rPr>
        <w:t xml:space="preserve">   </w:t>
      </w:r>
      <w:r w:rsidR="007B56D2" w:rsidRPr="00D3353D">
        <w:rPr>
          <w:b/>
          <w:bCs/>
          <w:i/>
          <w:iCs/>
          <w:sz w:val="22"/>
        </w:rPr>
        <w:t>Zasady prowadzenia robót</w:t>
      </w:r>
    </w:p>
    <w:p w14:paraId="4157CA6B" w14:textId="2F5C02CB" w:rsidR="006A1238" w:rsidRPr="00D3353D" w:rsidRDefault="006A1238" w:rsidP="00746750">
      <w:pPr>
        <w:spacing w:after="0"/>
        <w:ind w:left="-5"/>
        <w:rPr>
          <w:b/>
          <w:i/>
          <w:sz w:val="22"/>
        </w:rPr>
      </w:pPr>
      <w:r w:rsidRPr="00D3353D">
        <w:rPr>
          <w:sz w:val="22"/>
        </w:rPr>
        <w:t>Przed przystąpieniem do wykonywania wykopów należy: zapoznać się z planem sytuacyjno</w:t>
      </w:r>
      <w:r w:rsidR="00746750" w:rsidRPr="00D3353D">
        <w:rPr>
          <w:sz w:val="22"/>
        </w:rPr>
        <w:t xml:space="preserve"> </w:t>
      </w:r>
      <w:r w:rsidRPr="00D3353D">
        <w:rPr>
          <w:sz w:val="22"/>
        </w:rPr>
        <w:t xml:space="preserve">wysokościowym i naniesionymi na nim konturami i wymiarami istniejących i </w:t>
      </w:r>
      <w:r w:rsidR="00C3069F" w:rsidRPr="00D3353D">
        <w:rPr>
          <w:bCs/>
          <w:iCs/>
          <w:sz w:val="22"/>
        </w:rPr>
        <w:t>projektowanych</w:t>
      </w:r>
      <w:r w:rsidR="00C3069F" w:rsidRPr="00D3353D">
        <w:rPr>
          <w:b/>
          <w:i/>
          <w:sz w:val="22"/>
        </w:rPr>
        <w:t xml:space="preserve"> </w:t>
      </w:r>
      <w:r w:rsidRPr="00D3353D">
        <w:rPr>
          <w:sz w:val="22"/>
        </w:rPr>
        <w:t>budynków i budowli, wynikami badań geotechnicznych gruntu, rozmieszczeniem</w:t>
      </w:r>
      <w:r w:rsidR="00C3069F" w:rsidRPr="00D3353D">
        <w:rPr>
          <w:b/>
          <w:i/>
          <w:sz w:val="22"/>
        </w:rPr>
        <w:t xml:space="preserve"> </w:t>
      </w:r>
      <w:r w:rsidRPr="00D3353D">
        <w:rPr>
          <w:sz w:val="22"/>
        </w:rPr>
        <w:t>projektowanych nasypów i skarp ziemnych, wyznaczyć zarysy robót ziemnych na gruncie</w:t>
      </w:r>
      <w:r w:rsidR="00C3069F" w:rsidRPr="00D3353D">
        <w:rPr>
          <w:b/>
          <w:i/>
          <w:sz w:val="22"/>
        </w:rPr>
        <w:t xml:space="preserve"> </w:t>
      </w:r>
      <w:r w:rsidRPr="00D3353D">
        <w:rPr>
          <w:sz w:val="22"/>
        </w:rPr>
        <w:t>poprzez trwałe oznaczenie w terenie położenia wszystkich charakterystycznych punktów</w:t>
      </w:r>
      <w:r w:rsidR="00C3069F" w:rsidRPr="00D3353D">
        <w:rPr>
          <w:b/>
          <w:i/>
          <w:sz w:val="22"/>
        </w:rPr>
        <w:t xml:space="preserve"> </w:t>
      </w:r>
      <w:r w:rsidRPr="00D3353D">
        <w:rPr>
          <w:sz w:val="22"/>
        </w:rPr>
        <w:t>przekroju podłużnego i przekrojów poprzecznych, zarówno wykopów jak i nasypów, położenia</w:t>
      </w:r>
      <w:r w:rsidRPr="00D3353D">
        <w:rPr>
          <w:b/>
          <w:i/>
          <w:sz w:val="22"/>
        </w:rPr>
        <w:t xml:space="preserve"> </w:t>
      </w:r>
      <w:r w:rsidRPr="00D3353D">
        <w:rPr>
          <w:sz w:val="22"/>
        </w:rPr>
        <w:t>ich osi geometrycznych, szerokości korony, wysokości nasypów i głębokości wykopów, zarysy</w:t>
      </w:r>
      <w:r w:rsidR="009B4238" w:rsidRPr="00D3353D">
        <w:rPr>
          <w:b/>
          <w:i/>
          <w:sz w:val="22"/>
        </w:rPr>
        <w:t xml:space="preserve"> </w:t>
      </w:r>
      <w:r w:rsidRPr="00D3353D">
        <w:rPr>
          <w:sz w:val="22"/>
        </w:rPr>
        <w:t>skarp, punktów ich przecięcia z powierzchnią terenu. Do wyznaczania zarysów robót ziemnych</w:t>
      </w:r>
      <w:r w:rsidR="009B4238" w:rsidRPr="00D3353D">
        <w:rPr>
          <w:b/>
          <w:i/>
          <w:sz w:val="22"/>
        </w:rPr>
        <w:t xml:space="preserve"> </w:t>
      </w:r>
      <w:r w:rsidRPr="00D3353D">
        <w:rPr>
          <w:sz w:val="22"/>
        </w:rPr>
        <w:t>posługiwać się instrumentami geodezyjnymi takimi jak: teodolit, niwelator, jak i prostymi</w:t>
      </w:r>
      <w:r w:rsidR="009B4238" w:rsidRPr="00D3353D">
        <w:rPr>
          <w:b/>
          <w:i/>
          <w:sz w:val="22"/>
        </w:rPr>
        <w:t xml:space="preserve"> </w:t>
      </w:r>
      <w:r w:rsidRPr="00D3353D">
        <w:rPr>
          <w:sz w:val="22"/>
        </w:rPr>
        <w:t>przyrządami -poziomicą, łatą mierniczą, taśmą itp. przygotować i oczyścić teren poprzez</w:t>
      </w:r>
      <w:r w:rsidR="009B4238" w:rsidRPr="00D3353D">
        <w:rPr>
          <w:b/>
          <w:i/>
          <w:sz w:val="22"/>
        </w:rPr>
        <w:t xml:space="preserve"> </w:t>
      </w:r>
      <w:r w:rsidRPr="00D3353D">
        <w:rPr>
          <w:sz w:val="22"/>
        </w:rPr>
        <w:t>ewentualne: usunięcie gruzu i kamieni, wycinkę drzew i krzewów, wykonanie robót</w:t>
      </w:r>
      <w:r w:rsidR="009B4238" w:rsidRPr="00D3353D">
        <w:rPr>
          <w:b/>
          <w:i/>
          <w:sz w:val="22"/>
        </w:rPr>
        <w:t xml:space="preserve"> </w:t>
      </w:r>
      <w:r w:rsidRPr="00D3353D">
        <w:rPr>
          <w:sz w:val="22"/>
        </w:rPr>
        <w:t>rozbiórkowych, istniejących obiektów lub ich resztek, usunięcie ogrodzeń itp., osuszenie i</w:t>
      </w:r>
      <w:r w:rsidR="009B4238" w:rsidRPr="00D3353D">
        <w:rPr>
          <w:b/>
          <w:i/>
          <w:sz w:val="22"/>
        </w:rPr>
        <w:t xml:space="preserve"> </w:t>
      </w:r>
      <w:r w:rsidRPr="00D3353D">
        <w:rPr>
          <w:sz w:val="22"/>
        </w:rPr>
        <w:t>odwodnienie pasa terenu, na którym roboty ziemne będą wykonywane, urządzenie</w:t>
      </w:r>
      <w:r w:rsidR="009B4238" w:rsidRPr="00D3353D">
        <w:rPr>
          <w:b/>
          <w:i/>
          <w:sz w:val="22"/>
        </w:rPr>
        <w:t xml:space="preserve"> </w:t>
      </w:r>
      <w:r w:rsidRPr="00D3353D">
        <w:rPr>
          <w:sz w:val="22"/>
        </w:rPr>
        <w:t>przejazdów i dróg dojazdowych.</w:t>
      </w:r>
      <w:r w:rsidR="009B4238" w:rsidRPr="00D3353D">
        <w:rPr>
          <w:b/>
          <w:i/>
          <w:sz w:val="22"/>
        </w:rPr>
        <w:t xml:space="preserve"> </w:t>
      </w:r>
      <w:r w:rsidRPr="00D3353D">
        <w:rPr>
          <w:sz w:val="22"/>
        </w:rPr>
        <w:t>Podłoże naturalne powinno stanowić nienaruszony rodzimy grunt sypki, naturalnej wilgotności o</w:t>
      </w:r>
      <w:r w:rsidR="009B4238" w:rsidRPr="00D3353D">
        <w:rPr>
          <w:b/>
          <w:i/>
          <w:sz w:val="22"/>
        </w:rPr>
        <w:t xml:space="preserve"> </w:t>
      </w:r>
      <w:r w:rsidRPr="00D3353D">
        <w:rPr>
          <w:sz w:val="22"/>
        </w:rPr>
        <w:t>wytrzymałości powyżej 0,05 MPa wg PN-86/B-02480. Przy zmechanizowanym wykonywaniu</w:t>
      </w:r>
      <w:r w:rsidR="009B4238" w:rsidRPr="00D3353D">
        <w:rPr>
          <w:b/>
          <w:i/>
          <w:sz w:val="22"/>
        </w:rPr>
        <w:t xml:space="preserve"> </w:t>
      </w:r>
      <w:r w:rsidRPr="00D3353D">
        <w:rPr>
          <w:sz w:val="22"/>
        </w:rPr>
        <w:t>robót ziemnych należy pozostawić warstwę gruntu ponad założone rzędne wykopu o grubości,</w:t>
      </w:r>
      <w:r w:rsidR="009B4238" w:rsidRPr="00D3353D">
        <w:rPr>
          <w:b/>
          <w:i/>
          <w:sz w:val="22"/>
        </w:rPr>
        <w:t xml:space="preserve"> </w:t>
      </w:r>
      <w:r w:rsidRPr="00D3353D">
        <w:rPr>
          <w:sz w:val="22"/>
        </w:rPr>
        <w:t>co najmniej: przy pracy spycharki, zgarniarki i koparki wielonaczyniowej -15 cm, przy pracy</w:t>
      </w:r>
      <w:r w:rsidR="009B4238" w:rsidRPr="00D3353D">
        <w:rPr>
          <w:b/>
          <w:i/>
          <w:sz w:val="22"/>
        </w:rPr>
        <w:t xml:space="preserve"> </w:t>
      </w:r>
      <w:r w:rsidRPr="00D3353D">
        <w:rPr>
          <w:sz w:val="22"/>
        </w:rPr>
        <w:t>koparkami jednonaczyniowymi - 20cm. Odchylenia grubości warstwy nie powinno przekraczać</w:t>
      </w:r>
      <w:r w:rsidR="009B4238" w:rsidRPr="00D3353D">
        <w:rPr>
          <w:b/>
          <w:i/>
          <w:sz w:val="22"/>
        </w:rPr>
        <w:t xml:space="preserve"> </w:t>
      </w:r>
      <w:r w:rsidRPr="00D3353D">
        <w:rPr>
          <w:sz w:val="22"/>
        </w:rPr>
        <w:t>+/-3 cm. Nie wybraną, w odniesieniu do projektowanego poziomu, warstwę gruntu należy</w:t>
      </w:r>
      <w:r w:rsidR="009B4238" w:rsidRPr="00D3353D">
        <w:rPr>
          <w:b/>
          <w:i/>
          <w:sz w:val="22"/>
        </w:rPr>
        <w:t xml:space="preserve"> </w:t>
      </w:r>
      <w:r w:rsidRPr="00D3353D">
        <w:rPr>
          <w:sz w:val="22"/>
        </w:rPr>
        <w:t>usunąć sposobem ręcznym lub mechanicznym, zapewniającym uzyskanie wymaganej</w:t>
      </w:r>
      <w:r w:rsidR="006F2F33" w:rsidRPr="00D3353D">
        <w:rPr>
          <w:b/>
          <w:i/>
          <w:sz w:val="22"/>
        </w:rPr>
        <w:t xml:space="preserve"> </w:t>
      </w:r>
      <w:r w:rsidRPr="00D3353D">
        <w:rPr>
          <w:sz w:val="22"/>
        </w:rPr>
        <w:t>dokładności wykonania powierzchni podłoża, bezpośrednio przed wykonaniem</w:t>
      </w:r>
      <w:r w:rsidR="006F2F33" w:rsidRPr="00D3353D">
        <w:rPr>
          <w:b/>
          <w:i/>
          <w:sz w:val="22"/>
        </w:rPr>
        <w:t xml:space="preserve"> </w:t>
      </w:r>
      <w:r w:rsidR="006F2F33" w:rsidRPr="00D3353D">
        <w:rPr>
          <w:bCs/>
          <w:iCs/>
          <w:sz w:val="22"/>
        </w:rPr>
        <w:t>f</w:t>
      </w:r>
      <w:r w:rsidRPr="00D3353D">
        <w:rPr>
          <w:bCs/>
          <w:iCs/>
          <w:sz w:val="22"/>
        </w:rPr>
        <w:t>und</w:t>
      </w:r>
      <w:r w:rsidRPr="00D3353D">
        <w:rPr>
          <w:sz w:val="22"/>
        </w:rPr>
        <w:t>amentu</w:t>
      </w:r>
      <w:r w:rsidR="004849E0" w:rsidRPr="00D3353D">
        <w:rPr>
          <w:b/>
          <w:i/>
          <w:sz w:val="22"/>
        </w:rPr>
        <w:t xml:space="preserve"> </w:t>
      </w:r>
      <w:r w:rsidRPr="00D3353D">
        <w:rPr>
          <w:sz w:val="22"/>
        </w:rPr>
        <w:t>lub ułożeniem przewodu.</w:t>
      </w:r>
    </w:p>
    <w:p w14:paraId="330305A2" w14:textId="4DBF1A2A" w:rsidR="007456ED" w:rsidRPr="00D3353D" w:rsidRDefault="007456ED" w:rsidP="006A1238">
      <w:pPr>
        <w:pStyle w:val="Nagwek2"/>
        <w:tabs>
          <w:tab w:val="center" w:pos="2824"/>
        </w:tabs>
        <w:ind w:left="-15" w:firstLine="0"/>
        <w:rPr>
          <w:sz w:val="22"/>
        </w:rPr>
      </w:pPr>
      <w:r w:rsidRPr="00D3353D">
        <w:rPr>
          <w:rFonts w:eastAsia="Times New Roman"/>
          <w:sz w:val="22"/>
        </w:rPr>
        <w:lastRenderedPageBreak/>
        <w:t>5.</w:t>
      </w:r>
      <w:r w:rsidR="00666DCB" w:rsidRPr="00D3353D">
        <w:rPr>
          <w:rFonts w:eastAsia="Times New Roman"/>
          <w:sz w:val="22"/>
        </w:rPr>
        <w:t>3</w:t>
      </w:r>
      <w:r w:rsidRPr="00D3353D">
        <w:rPr>
          <w:rFonts w:eastAsia="Arial"/>
          <w:sz w:val="22"/>
        </w:rPr>
        <w:t xml:space="preserve">   </w:t>
      </w:r>
      <w:r w:rsidR="001C04DE" w:rsidRPr="00D3353D">
        <w:rPr>
          <w:sz w:val="22"/>
        </w:rPr>
        <w:t>Zasypka i zagęszczenie gruntu</w:t>
      </w:r>
    </w:p>
    <w:p w14:paraId="1FA1E94F" w14:textId="0F0F3BCD" w:rsidR="00E403FC" w:rsidRPr="00D3353D" w:rsidRDefault="00E403FC" w:rsidP="00633FE9">
      <w:pPr>
        <w:pStyle w:val="Nagwek2"/>
        <w:tabs>
          <w:tab w:val="center" w:pos="2824"/>
        </w:tabs>
        <w:spacing w:after="0" w:line="240" w:lineRule="auto"/>
        <w:ind w:left="0" w:firstLine="0"/>
        <w:jc w:val="both"/>
        <w:rPr>
          <w:b w:val="0"/>
          <w:i w:val="0"/>
          <w:sz w:val="22"/>
        </w:rPr>
      </w:pPr>
      <w:r w:rsidRPr="00D3353D">
        <w:rPr>
          <w:b w:val="0"/>
          <w:i w:val="0"/>
          <w:sz w:val="22"/>
        </w:rPr>
        <w:t>Do zasypania fundamentów i ścian fundamentowych obiektów kubaturowych oraz</w:t>
      </w:r>
      <w:r w:rsidR="00711D6C" w:rsidRPr="00D3353D">
        <w:rPr>
          <w:b w:val="0"/>
          <w:i w:val="0"/>
          <w:sz w:val="22"/>
        </w:rPr>
        <w:t xml:space="preserve"> </w:t>
      </w:r>
      <w:r w:rsidRPr="00D3353D">
        <w:rPr>
          <w:b w:val="0"/>
          <w:i w:val="0"/>
          <w:sz w:val="22"/>
        </w:rPr>
        <w:t>formowania nasypów należy wykorzystać grunty żwirowe i piaszczyste oraz grunty gliniastopiaszczyste</w:t>
      </w:r>
      <w:r w:rsidR="005E5C33" w:rsidRPr="00D3353D">
        <w:rPr>
          <w:b w:val="0"/>
          <w:i w:val="0"/>
          <w:sz w:val="22"/>
        </w:rPr>
        <w:t xml:space="preserve"> </w:t>
      </w:r>
      <w:r w:rsidRPr="00D3353D">
        <w:rPr>
          <w:b w:val="0"/>
          <w:i w:val="0"/>
          <w:sz w:val="22"/>
        </w:rPr>
        <w:t>pochodzące z wykopów na odkład lub dowiezione spoza strefy robót z</w:t>
      </w:r>
    </w:p>
    <w:p w14:paraId="4EF94323" w14:textId="727D30E2" w:rsidR="00EC3A65" w:rsidRPr="00D3353D" w:rsidRDefault="00E403FC" w:rsidP="00633FE9">
      <w:pPr>
        <w:pStyle w:val="Nagwek2"/>
        <w:tabs>
          <w:tab w:val="center" w:pos="2824"/>
        </w:tabs>
        <w:spacing w:after="0" w:line="240" w:lineRule="auto"/>
        <w:ind w:left="0" w:firstLine="0"/>
        <w:jc w:val="both"/>
        <w:rPr>
          <w:b w:val="0"/>
          <w:i w:val="0"/>
          <w:sz w:val="22"/>
        </w:rPr>
      </w:pPr>
      <w:r w:rsidRPr="00D3353D">
        <w:rPr>
          <w:b w:val="0"/>
          <w:i w:val="0"/>
          <w:sz w:val="22"/>
        </w:rPr>
        <w:t>wyłączeniem</w:t>
      </w:r>
      <w:r w:rsidR="005E5C33" w:rsidRPr="00D3353D">
        <w:rPr>
          <w:b w:val="0"/>
          <w:i w:val="0"/>
          <w:sz w:val="22"/>
        </w:rPr>
        <w:t xml:space="preserve"> </w:t>
      </w:r>
      <w:r w:rsidRPr="00D3353D">
        <w:rPr>
          <w:b w:val="0"/>
          <w:i w:val="0"/>
          <w:sz w:val="22"/>
        </w:rPr>
        <w:t>gruntów pylastych, gliniasto-piaszczystych, pyłowych, lessowych.</w:t>
      </w:r>
      <w:r w:rsidR="005E5C33" w:rsidRPr="00D3353D">
        <w:rPr>
          <w:b w:val="0"/>
          <w:i w:val="0"/>
          <w:sz w:val="22"/>
        </w:rPr>
        <w:t xml:space="preserve"> </w:t>
      </w:r>
      <w:r w:rsidRPr="00D3353D">
        <w:rPr>
          <w:b w:val="0"/>
          <w:i w:val="0"/>
          <w:sz w:val="22"/>
        </w:rPr>
        <w:t>Zasypkę należy wykonać warstwami metodą podłużną, boczną lub czołową z jednoczesnym</w:t>
      </w:r>
      <w:r w:rsidR="00711D6C" w:rsidRPr="00D3353D">
        <w:rPr>
          <w:b w:val="0"/>
          <w:i w:val="0"/>
          <w:sz w:val="22"/>
        </w:rPr>
        <w:t xml:space="preserve"> </w:t>
      </w:r>
      <w:r w:rsidRPr="00D3353D">
        <w:rPr>
          <w:b w:val="0"/>
          <w:i w:val="0"/>
          <w:sz w:val="22"/>
        </w:rPr>
        <w:t>zagęszczaniem. Grubość usypywanych warstw jest zależna od zastosowanych maszyn i</w:t>
      </w:r>
      <w:r w:rsidR="00711D6C" w:rsidRPr="00D3353D">
        <w:rPr>
          <w:b w:val="0"/>
          <w:i w:val="0"/>
          <w:sz w:val="22"/>
        </w:rPr>
        <w:t xml:space="preserve"> </w:t>
      </w:r>
      <w:r w:rsidRPr="00D3353D">
        <w:rPr>
          <w:b w:val="0"/>
          <w:i w:val="0"/>
          <w:sz w:val="22"/>
        </w:rPr>
        <w:t>środków transportowych i winna wynosić 25-35 cm przy zastosowaniu spycharek i zgarniarek.</w:t>
      </w:r>
      <w:r w:rsidR="005E5C33" w:rsidRPr="00D3353D">
        <w:rPr>
          <w:b w:val="0"/>
          <w:i w:val="0"/>
          <w:sz w:val="22"/>
        </w:rPr>
        <w:t xml:space="preserve"> </w:t>
      </w:r>
      <w:r w:rsidRPr="00D3353D">
        <w:rPr>
          <w:b w:val="0"/>
          <w:i w:val="0"/>
          <w:sz w:val="22"/>
        </w:rPr>
        <w:t>Do zagęszczenia gruntów należy użyć maszyn takich jak: walce wibracyjne, wibratory o</w:t>
      </w:r>
      <w:r w:rsidR="005E5C33" w:rsidRPr="00D3353D">
        <w:rPr>
          <w:b w:val="0"/>
          <w:i w:val="0"/>
          <w:sz w:val="22"/>
        </w:rPr>
        <w:t xml:space="preserve"> </w:t>
      </w:r>
      <w:r w:rsidRPr="00D3353D">
        <w:rPr>
          <w:b w:val="0"/>
          <w:i w:val="0"/>
          <w:sz w:val="22"/>
        </w:rPr>
        <w:t>ręcznym prowadzeniu, płyty ubijające w zależności od dostępu do miejsca warstwy</w:t>
      </w:r>
      <w:r w:rsidR="005E5C33" w:rsidRPr="00D3353D">
        <w:rPr>
          <w:b w:val="0"/>
          <w:i w:val="0"/>
          <w:sz w:val="22"/>
        </w:rPr>
        <w:t xml:space="preserve"> </w:t>
      </w:r>
      <w:r w:rsidRPr="00D3353D">
        <w:rPr>
          <w:b w:val="0"/>
          <w:i w:val="0"/>
          <w:sz w:val="22"/>
        </w:rPr>
        <w:t>zagęszczanej. Wskaźnik zagęszczenia winien wynosić I s =1,02. Przy obiektach liniowych</w:t>
      </w:r>
      <w:r w:rsidR="005E5C33" w:rsidRPr="00D3353D">
        <w:rPr>
          <w:b w:val="0"/>
          <w:i w:val="0"/>
          <w:sz w:val="22"/>
        </w:rPr>
        <w:t xml:space="preserve"> </w:t>
      </w:r>
      <w:r w:rsidRPr="00D3353D">
        <w:rPr>
          <w:b w:val="0"/>
          <w:i w:val="0"/>
          <w:sz w:val="22"/>
        </w:rPr>
        <w:t>przed zasypaniem dno wykopu należy osuszyć i oczyścić z zanieczyszczeń pozostałych</w:t>
      </w:r>
      <w:r w:rsidR="005E5C33" w:rsidRPr="00D3353D">
        <w:rPr>
          <w:b w:val="0"/>
          <w:i w:val="0"/>
          <w:sz w:val="22"/>
        </w:rPr>
        <w:t xml:space="preserve"> </w:t>
      </w:r>
      <w:r w:rsidRPr="00D3353D">
        <w:rPr>
          <w:b w:val="0"/>
          <w:i w:val="0"/>
          <w:sz w:val="22"/>
        </w:rPr>
        <w:t>po montażu przewodu. Użyty materiał i sposób zasypania przewodu nie powinien spowodować</w:t>
      </w:r>
      <w:r w:rsidR="005E5C33" w:rsidRPr="00D3353D">
        <w:rPr>
          <w:b w:val="0"/>
          <w:i w:val="0"/>
          <w:sz w:val="22"/>
        </w:rPr>
        <w:t xml:space="preserve"> </w:t>
      </w:r>
      <w:r w:rsidRPr="00D3353D">
        <w:rPr>
          <w:b w:val="0"/>
          <w:i w:val="0"/>
          <w:sz w:val="22"/>
        </w:rPr>
        <w:t>uszkodzenia ułożonego przewodu i obiektów na przewodzie oraz izolacji wodoszczelnej.</w:t>
      </w:r>
      <w:r w:rsidR="005E5C33" w:rsidRPr="00D3353D">
        <w:rPr>
          <w:b w:val="0"/>
          <w:i w:val="0"/>
          <w:sz w:val="22"/>
        </w:rPr>
        <w:t xml:space="preserve"> </w:t>
      </w:r>
      <w:r w:rsidRPr="00D3353D">
        <w:rPr>
          <w:b w:val="0"/>
          <w:i w:val="0"/>
          <w:sz w:val="22"/>
        </w:rPr>
        <w:t>Grubości warstwy ochronnej zasypu strefy niebezpiecznej ponad wierzch przewodu powinna</w:t>
      </w:r>
      <w:r w:rsidR="005E5C33" w:rsidRPr="00D3353D">
        <w:rPr>
          <w:b w:val="0"/>
          <w:i w:val="0"/>
          <w:sz w:val="22"/>
        </w:rPr>
        <w:t xml:space="preserve"> </w:t>
      </w:r>
      <w:r w:rsidRPr="00D3353D">
        <w:rPr>
          <w:b w:val="0"/>
          <w:i w:val="0"/>
          <w:sz w:val="22"/>
        </w:rPr>
        <w:t>wynosić co najmniej 0,5 m. Materiałem zasypu w obrębie strefy niebezpiecznej</w:t>
      </w:r>
      <w:r w:rsidR="005E5C33" w:rsidRPr="00D3353D">
        <w:rPr>
          <w:b w:val="0"/>
          <w:i w:val="0"/>
          <w:sz w:val="22"/>
        </w:rPr>
        <w:t xml:space="preserve"> </w:t>
      </w:r>
      <w:r w:rsidRPr="00D3353D">
        <w:rPr>
          <w:b w:val="0"/>
          <w:i w:val="0"/>
          <w:sz w:val="22"/>
        </w:rPr>
        <w:t>powinny być: grunt wydobyty z wykopu, bez grud i kamieni, mineralny, sypki, drobno- lub</w:t>
      </w:r>
      <w:r w:rsidR="005E5C33" w:rsidRPr="00D3353D">
        <w:rPr>
          <w:b w:val="0"/>
          <w:i w:val="0"/>
          <w:sz w:val="22"/>
        </w:rPr>
        <w:t xml:space="preserve"> </w:t>
      </w:r>
      <w:r w:rsidRPr="00D3353D">
        <w:rPr>
          <w:b w:val="0"/>
          <w:i w:val="0"/>
          <w:sz w:val="22"/>
        </w:rPr>
        <w:t>średnioziarnisty wg PN-86/B-02480. Materiał zasypu powinien być zagęszczony ubijakiem po</w:t>
      </w:r>
      <w:r w:rsidR="005E5C33" w:rsidRPr="00D3353D">
        <w:rPr>
          <w:b w:val="0"/>
          <w:i w:val="0"/>
          <w:sz w:val="22"/>
        </w:rPr>
        <w:t xml:space="preserve"> </w:t>
      </w:r>
      <w:r w:rsidRPr="00D3353D">
        <w:rPr>
          <w:b w:val="0"/>
          <w:i w:val="0"/>
          <w:sz w:val="22"/>
        </w:rPr>
        <w:t>obu stronach przewodu, ze szczególnym uwzględnieniem wykopu pod złącza.</w:t>
      </w:r>
      <w:r w:rsidR="005E5C33" w:rsidRPr="00D3353D">
        <w:rPr>
          <w:b w:val="0"/>
          <w:i w:val="0"/>
          <w:sz w:val="22"/>
        </w:rPr>
        <w:t xml:space="preserve"> </w:t>
      </w:r>
      <w:r w:rsidRPr="00D3353D">
        <w:rPr>
          <w:b w:val="0"/>
          <w:i w:val="0"/>
          <w:sz w:val="22"/>
        </w:rPr>
        <w:t>Najistotniejsze jest zagęszczenie gruntu przez podbicie w tzw. pachwinach przewodu.</w:t>
      </w:r>
      <w:r w:rsidR="005E5C33" w:rsidRPr="00D3353D">
        <w:rPr>
          <w:b w:val="0"/>
          <w:i w:val="0"/>
          <w:sz w:val="22"/>
        </w:rPr>
        <w:t xml:space="preserve"> </w:t>
      </w:r>
      <w:r w:rsidRPr="00D3353D">
        <w:rPr>
          <w:b w:val="0"/>
          <w:i w:val="0"/>
          <w:sz w:val="22"/>
        </w:rPr>
        <w:t>Podbijanie należy wykonać ubijakiem po obu stronach przewodu zgodnie PN-B-06050. Zasypkę</w:t>
      </w:r>
      <w:r w:rsidR="005E5C33" w:rsidRPr="00D3353D">
        <w:rPr>
          <w:b w:val="0"/>
          <w:i w:val="0"/>
          <w:sz w:val="22"/>
        </w:rPr>
        <w:t xml:space="preserve"> </w:t>
      </w:r>
      <w:r w:rsidRPr="00D3353D">
        <w:rPr>
          <w:b w:val="0"/>
          <w:i w:val="0"/>
          <w:sz w:val="22"/>
        </w:rPr>
        <w:t>wykopu powyżej warstwy ochronnej dokonuje się gruntem rodzimym warstwami z</w:t>
      </w:r>
      <w:r w:rsidR="005E5C33" w:rsidRPr="00D3353D">
        <w:rPr>
          <w:b w:val="0"/>
          <w:i w:val="0"/>
          <w:sz w:val="22"/>
        </w:rPr>
        <w:t xml:space="preserve"> </w:t>
      </w:r>
      <w:r w:rsidRPr="00D3353D">
        <w:rPr>
          <w:b w:val="0"/>
          <w:i w:val="0"/>
          <w:sz w:val="22"/>
        </w:rPr>
        <w:t>jednoczesnym zagęszczeniem. Zastosowany sposób zagęszczenia zasypki wykopów nie</w:t>
      </w:r>
      <w:r w:rsidR="005E5C33" w:rsidRPr="00D3353D">
        <w:rPr>
          <w:b w:val="0"/>
          <w:i w:val="0"/>
          <w:sz w:val="22"/>
        </w:rPr>
        <w:t xml:space="preserve"> </w:t>
      </w:r>
      <w:r w:rsidRPr="00D3353D">
        <w:rPr>
          <w:b w:val="0"/>
          <w:i w:val="0"/>
          <w:sz w:val="22"/>
        </w:rPr>
        <w:t>powinien oddziaływać ujemnie na stateczność budynków i innych budowli oraz istniejącego</w:t>
      </w:r>
      <w:r w:rsidR="005E5C33" w:rsidRPr="00D3353D">
        <w:rPr>
          <w:b w:val="0"/>
          <w:i w:val="0"/>
          <w:sz w:val="22"/>
        </w:rPr>
        <w:t xml:space="preserve"> </w:t>
      </w:r>
      <w:r w:rsidRPr="00D3353D">
        <w:rPr>
          <w:b w:val="0"/>
          <w:i w:val="0"/>
          <w:sz w:val="22"/>
        </w:rPr>
        <w:t>uzbrojenia terenu. Za powstałe ewentualne szkody odpowiadać będzie Wykonawca.</w:t>
      </w:r>
    </w:p>
    <w:p w14:paraId="26B91D84" w14:textId="77777777" w:rsidR="00EC3A65" w:rsidRPr="00D3353D" w:rsidRDefault="00EC3A65" w:rsidP="00E403FC">
      <w:pPr>
        <w:pStyle w:val="Nagwek2"/>
        <w:tabs>
          <w:tab w:val="center" w:pos="2824"/>
        </w:tabs>
        <w:ind w:left="-15" w:firstLine="0"/>
        <w:rPr>
          <w:b w:val="0"/>
          <w:i w:val="0"/>
          <w:sz w:val="22"/>
        </w:rPr>
      </w:pPr>
    </w:p>
    <w:p w14:paraId="64F1DFFA" w14:textId="6D115D21" w:rsidR="007456ED" w:rsidRPr="00D3353D" w:rsidRDefault="007456ED" w:rsidP="00E403FC">
      <w:pPr>
        <w:pStyle w:val="Nagwek2"/>
        <w:tabs>
          <w:tab w:val="center" w:pos="2824"/>
        </w:tabs>
        <w:ind w:left="-15" w:firstLine="0"/>
        <w:rPr>
          <w:sz w:val="22"/>
        </w:rPr>
      </w:pPr>
      <w:r w:rsidRPr="00D3353D">
        <w:rPr>
          <w:rFonts w:eastAsia="Times New Roman"/>
          <w:sz w:val="22"/>
        </w:rPr>
        <w:t>5.</w:t>
      </w:r>
      <w:r w:rsidR="00D2776A" w:rsidRPr="00D3353D">
        <w:rPr>
          <w:rFonts w:eastAsia="Times New Roman"/>
          <w:sz w:val="22"/>
        </w:rPr>
        <w:t>4</w:t>
      </w:r>
      <w:r w:rsidRPr="00D3353D">
        <w:rPr>
          <w:rFonts w:eastAsia="Arial"/>
          <w:sz w:val="22"/>
        </w:rPr>
        <w:t xml:space="preserve">   </w:t>
      </w:r>
      <w:r w:rsidR="00D2776A" w:rsidRPr="00D3353D">
        <w:rPr>
          <w:sz w:val="22"/>
        </w:rPr>
        <w:t>Przygotowanie podłoża pod warstwy konstrukcyjne</w:t>
      </w:r>
    </w:p>
    <w:p w14:paraId="7F65D230" w14:textId="4831003F" w:rsidR="007456ED" w:rsidRPr="00D3353D" w:rsidRDefault="00B922C9" w:rsidP="00B922C9">
      <w:pPr>
        <w:rPr>
          <w:sz w:val="22"/>
        </w:rPr>
      </w:pPr>
      <w:r w:rsidRPr="00D3353D">
        <w:rPr>
          <w:sz w:val="22"/>
        </w:rPr>
        <w:t>Podłoże gruntowe przed ułożeniem konstrukcji musi być zagęszczone zgodnie / wymaganiami podanymi w normie PN-S-02205. Drogi samochodowe. Roboty ziemne. Grunt pod nawierzchnie należy zagęścić do uzyskania wskaźnika Is= 1,0 chyba, że dokumentacja określa inaczej. Wilgotność zagęszczanego zasypu powinna być równa wilgotności optymalnej gruntu lub wynosić co najmniej 80% jej wartości. Dotyczy to gruntów spoistych. Dla gruntów sypkich warunek ten nie musi być zachowany. Wartość wilgotności optymalnej powinna być określona laboratoryjnie.</w:t>
      </w:r>
    </w:p>
    <w:p w14:paraId="56C146AA" w14:textId="77777777" w:rsidR="0050493D" w:rsidRPr="00D3353D" w:rsidRDefault="0050493D" w:rsidP="0050493D">
      <w:pPr>
        <w:rPr>
          <w:sz w:val="22"/>
        </w:rPr>
      </w:pPr>
    </w:p>
    <w:p w14:paraId="4FC0D860" w14:textId="77777777" w:rsidR="0050493D" w:rsidRPr="00D3353D" w:rsidRDefault="0050493D" w:rsidP="0050493D">
      <w:pPr>
        <w:pStyle w:val="Nagwek1"/>
        <w:tabs>
          <w:tab w:val="center" w:pos="2626"/>
        </w:tabs>
        <w:spacing w:after="263"/>
        <w:ind w:left="-15" w:firstLine="0"/>
        <w:rPr>
          <w:sz w:val="22"/>
        </w:rPr>
      </w:pPr>
      <w:r w:rsidRPr="00D3353D">
        <w:rPr>
          <w:sz w:val="22"/>
        </w:rPr>
        <w:t>6</w:t>
      </w:r>
      <w:r w:rsidRPr="00D3353D">
        <w:rPr>
          <w:rFonts w:eastAsia="Arial"/>
          <w:sz w:val="22"/>
        </w:rPr>
        <w:t xml:space="preserve">       </w:t>
      </w:r>
      <w:r w:rsidRPr="00D3353D">
        <w:rPr>
          <w:sz w:val="22"/>
        </w:rPr>
        <w:t xml:space="preserve">KONTROLA JAKOŚCI ROBÓT </w:t>
      </w:r>
    </w:p>
    <w:p w14:paraId="3439B4F1" w14:textId="77777777" w:rsidR="0050493D" w:rsidRPr="00D3353D" w:rsidRDefault="0050493D" w:rsidP="0050493D">
      <w:pPr>
        <w:spacing w:after="0"/>
        <w:rPr>
          <w:sz w:val="22"/>
        </w:rPr>
      </w:pPr>
      <w:r w:rsidRPr="00D3353D">
        <w:rPr>
          <w:sz w:val="22"/>
        </w:rPr>
        <w:t>Ogólne zasady kontroli jakości robót podano w ST Kod CPV 45000000-7 „Wymagania ogólne”. Zasady kontroli powinny być zgodne z wymogami dla wykładzin obiektowych</w:t>
      </w:r>
    </w:p>
    <w:p w14:paraId="705A064B" w14:textId="77777777" w:rsidR="0067596E" w:rsidRPr="00D3353D" w:rsidRDefault="0067596E" w:rsidP="0050493D">
      <w:pPr>
        <w:spacing w:after="0"/>
        <w:rPr>
          <w:sz w:val="22"/>
        </w:rPr>
      </w:pPr>
    </w:p>
    <w:p w14:paraId="24DF41C4" w14:textId="77777777" w:rsidR="0050493D" w:rsidRPr="00D3353D" w:rsidRDefault="0050493D" w:rsidP="0050493D">
      <w:pPr>
        <w:pStyle w:val="Nagwek1"/>
        <w:tabs>
          <w:tab w:val="center" w:pos="1357"/>
        </w:tabs>
        <w:ind w:left="-15" w:firstLine="0"/>
        <w:rPr>
          <w:sz w:val="22"/>
        </w:rPr>
      </w:pPr>
      <w:r w:rsidRPr="00D3353D">
        <w:rPr>
          <w:sz w:val="22"/>
        </w:rPr>
        <w:t>7</w:t>
      </w:r>
      <w:r w:rsidRPr="00D3353D">
        <w:rPr>
          <w:rFonts w:eastAsia="Arial"/>
          <w:sz w:val="22"/>
        </w:rPr>
        <w:t xml:space="preserve"> </w:t>
      </w:r>
      <w:r w:rsidRPr="00D3353D">
        <w:rPr>
          <w:rFonts w:eastAsia="Arial"/>
          <w:sz w:val="22"/>
        </w:rPr>
        <w:tab/>
      </w:r>
      <w:r w:rsidRPr="00D3353D">
        <w:rPr>
          <w:sz w:val="22"/>
        </w:rPr>
        <w:t xml:space="preserve">OBMIAR ROBÓT </w:t>
      </w:r>
    </w:p>
    <w:p w14:paraId="23EAC93B" w14:textId="77777777" w:rsidR="0050493D" w:rsidRPr="00D3353D" w:rsidRDefault="0050493D" w:rsidP="0050493D">
      <w:pPr>
        <w:spacing w:after="264"/>
        <w:ind w:left="-5"/>
        <w:rPr>
          <w:sz w:val="22"/>
        </w:rPr>
      </w:pPr>
      <w:r w:rsidRPr="00D3353D">
        <w:rPr>
          <w:sz w:val="22"/>
        </w:rPr>
        <w:t>Ogólne zasady obmiaru robót podano w ST „Wymagania ogólne”. Jednostką obmiaru jest</w:t>
      </w:r>
      <w:r w:rsidRPr="00D3353D">
        <w:rPr>
          <w:sz w:val="22"/>
        </w:rPr>
        <w:br/>
        <w:t>m2 powierzchni.</w:t>
      </w:r>
    </w:p>
    <w:p w14:paraId="0136ABC9" w14:textId="77777777" w:rsidR="0050493D" w:rsidRPr="00D3353D" w:rsidRDefault="0050493D" w:rsidP="0050493D">
      <w:pPr>
        <w:pStyle w:val="Nagwek1"/>
        <w:spacing w:after="256"/>
        <w:ind w:left="-5"/>
        <w:rPr>
          <w:sz w:val="22"/>
        </w:rPr>
      </w:pPr>
      <w:r w:rsidRPr="00D3353D">
        <w:rPr>
          <w:sz w:val="22"/>
        </w:rPr>
        <w:t>8</w:t>
      </w:r>
      <w:r w:rsidRPr="00D3353D">
        <w:rPr>
          <w:rFonts w:eastAsia="Arial"/>
          <w:sz w:val="22"/>
        </w:rPr>
        <w:t xml:space="preserve"> </w:t>
      </w:r>
      <w:r w:rsidRPr="00D3353D">
        <w:rPr>
          <w:sz w:val="22"/>
        </w:rPr>
        <w:t xml:space="preserve">ODBIÓR ROBÓT </w:t>
      </w:r>
    </w:p>
    <w:p w14:paraId="2968FF35" w14:textId="77777777" w:rsidR="0050493D" w:rsidRPr="00D3353D" w:rsidRDefault="0050493D" w:rsidP="0050493D">
      <w:pPr>
        <w:ind w:left="-5"/>
        <w:rPr>
          <w:sz w:val="22"/>
        </w:rPr>
      </w:pPr>
      <w:r w:rsidRPr="00D3353D">
        <w:rPr>
          <w:sz w:val="22"/>
        </w:rPr>
        <w:t>Ogólne zasady odbioru robót podano w ST Kod CPV 45000000-7 „Wymagania ogólne”. Wszystkie roboty wymienione w SST podlegają zasadom odbioru robót zanikających. Odbiór obejmuje wszystkie materiały podane w punkcie 2, oraz czynności wyszczególnione w punkcie 5.</w:t>
      </w:r>
    </w:p>
    <w:p w14:paraId="3C136F25" w14:textId="77777777" w:rsidR="0050493D" w:rsidRPr="00D3353D" w:rsidRDefault="0050493D" w:rsidP="0050493D">
      <w:pPr>
        <w:ind w:left="-5"/>
        <w:rPr>
          <w:sz w:val="22"/>
        </w:rPr>
      </w:pPr>
    </w:p>
    <w:p w14:paraId="509BAA15" w14:textId="77777777" w:rsidR="0050493D" w:rsidRPr="00D3353D" w:rsidRDefault="0050493D" w:rsidP="0050493D">
      <w:pPr>
        <w:pStyle w:val="Nagwek1"/>
        <w:ind w:left="-5"/>
        <w:rPr>
          <w:sz w:val="22"/>
        </w:rPr>
      </w:pPr>
      <w:r w:rsidRPr="00D3353D">
        <w:rPr>
          <w:sz w:val="22"/>
        </w:rPr>
        <w:lastRenderedPageBreak/>
        <w:t>9</w:t>
      </w:r>
      <w:r w:rsidRPr="00D3353D">
        <w:rPr>
          <w:rFonts w:eastAsia="Arial"/>
          <w:sz w:val="22"/>
        </w:rPr>
        <w:t xml:space="preserve"> </w:t>
      </w:r>
      <w:r w:rsidRPr="00D3353D">
        <w:rPr>
          <w:sz w:val="22"/>
        </w:rPr>
        <w:t xml:space="preserve">PODSTAWA PŁATNOŚCI </w:t>
      </w:r>
    </w:p>
    <w:p w14:paraId="7ED8BC4B" w14:textId="77777777" w:rsidR="0050493D" w:rsidRPr="00D3353D" w:rsidRDefault="0050493D" w:rsidP="0050493D">
      <w:pPr>
        <w:rPr>
          <w:sz w:val="22"/>
        </w:rPr>
      </w:pPr>
      <w:r w:rsidRPr="00D3353D">
        <w:rPr>
          <w:sz w:val="22"/>
        </w:rPr>
        <w:t>Ogólne ustalenia dotyczące podstawy płatności podano w ST Kod CPV 45000000-7</w:t>
      </w:r>
    </w:p>
    <w:p w14:paraId="5BBC9330" w14:textId="77777777" w:rsidR="0050493D" w:rsidRPr="00D3353D" w:rsidRDefault="0050493D" w:rsidP="0050493D">
      <w:pPr>
        <w:rPr>
          <w:sz w:val="22"/>
        </w:rPr>
      </w:pPr>
      <w:r w:rsidRPr="00D3353D">
        <w:rPr>
          <w:sz w:val="22"/>
        </w:rPr>
        <w:t>„Wymagania ogólne”.</w:t>
      </w:r>
    </w:p>
    <w:p w14:paraId="7A42604C" w14:textId="77777777" w:rsidR="007C7806" w:rsidRPr="00D3353D" w:rsidRDefault="007C7806">
      <w:pPr>
        <w:spacing w:after="160" w:line="259" w:lineRule="auto"/>
        <w:ind w:left="0" w:firstLine="0"/>
        <w:jc w:val="left"/>
        <w:rPr>
          <w:sz w:val="22"/>
        </w:rPr>
      </w:pPr>
    </w:p>
    <w:p w14:paraId="66962E46" w14:textId="77777777" w:rsidR="00942C7C" w:rsidRPr="00D3353D" w:rsidRDefault="00942C7C">
      <w:pPr>
        <w:spacing w:after="160" w:line="259" w:lineRule="auto"/>
        <w:ind w:left="0" w:firstLine="0"/>
        <w:jc w:val="left"/>
        <w:rPr>
          <w:sz w:val="22"/>
        </w:rPr>
      </w:pPr>
      <w:r w:rsidRPr="00D3353D">
        <w:rPr>
          <w:sz w:val="22"/>
        </w:rPr>
        <w:br w:type="page"/>
      </w:r>
    </w:p>
    <w:p w14:paraId="2A7A2E3D" w14:textId="61F27A0B" w:rsidR="00942C7C" w:rsidRPr="00D3353D" w:rsidRDefault="00942C7C" w:rsidP="00942C7C">
      <w:pPr>
        <w:pStyle w:val="Nagwek1"/>
        <w:tabs>
          <w:tab w:val="center" w:pos="828"/>
        </w:tabs>
        <w:spacing w:after="264"/>
        <w:jc w:val="center"/>
        <w:rPr>
          <w:sz w:val="22"/>
        </w:rPr>
      </w:pPr>
      <w:r w:rsidRPr="00D3353D">
        <w:rPr>
          <w:sz w:val="22"/>
        </w:rPr>
        <w:lastRenderedPageBreak/>
        <w:t xml:space="preserve">SZCZEGÓŁOWA SPECYFIKACJA TECHNICZNA WYKONANIA I OBIORU ROBÓT BUDOWLANYCH – ROBOTY </w:t>
      </w:r>
      <w:r w:rsidR="009A46D0" w:rsidRPr="00D3353D">
        <w:rPr>
          <w:sz w:val="22"/>
        </w:rPr>
        <w:t>KOWALSKO-ŚLUSARSKIE</w:t>
      </w:r>
      <w:r w:rsidRPr="00D3353D">
        <w:rPr>
          <w:sz w:val="22"/>
        </w:rPr>
        <w:br/>
        <w:t xml:space="preserve">(Kod CPV </w:t>
      </w:r>
      <w:r w:rsidR="009A46D0" w:rsidRPr="00D3353D">
        <w:rPr>
          <w:sz w:val="22"/>
        </w:rPr>
        <w:t>45400000-1</w:t>
      </w:r>
    </w:p>
    <w:p w14:paraId="2C4CA8D6" w14:textId="77777777" w:rsidR="00942C7C" w:rsidRPr="00D3353D" w:rsidRDefault="00942C7C" w:rsidP="00942C7C">
      <w:pPr>
        <w:pStyle w:val="Nagwek1"/>
        <w:tabs>
          <w:tab w:val="center" w:pos="1100"/>
        </w:tabs>
        <w:spacing w:after="262"/>
        <w:ind w:left="-15" w:firstLine="0"/>
        <w:rPr>
          <w:sz w:val="22"/>
        </w:rPr>
      </w:pPr>
      <w:r w:rsidRPr="00D3353D">
        <w:rPr>
          <w:sz w:val="22"/>
        </w:rPr>
        <w:t>1</w:t>
      </w:r>
      <w:r w:rsidRPr="00D3353D">
        <w:rPr>
          <w:rFonts w:eastAsia="Arial"/>
          <w:sz w:val="22"/>
        </w:rPr>
        <w:t xml:space="preserve"> </w:t>
      </w:r>
      <w:r w:rsidRPr="00D3353D">
        <w:rPr>
          <w:rFonts w:eastAsia="Arial"/>
          <w:sz w:val="22"/>
        </w:rPr>
        <w:tab/>
      </w:r>
      <w:r w:rsidRPr="00D3353D">
        <w:rPr>
          <w:sz w:val="22"/>
        </w:rPr>
        <w:t xml:space="preserve">Wstęp </w:t>
      </w:r>
    </w:p>
    <w:p w14:paraId="13F5E8F2" w14:textId="77777777" w:rsidR="00942C7C" w:rsidRPr="00D3353D" w:rsidRDefault="00942C7C" w:rsidP="00942C7C">
      <w:pPr>
        <w:pStyle w:val="Nagwek2"/>
        <w:tabs>
          <w:tab w:val="center" w:pos="2533"/>
        </w:tabs>
        <w:spacing w:after="94" w:line="259" w:lineRule="auto"/>
        <w:ind w:left="-15" w:firstLine="0"/>
        <w:rPr>
          <w:sz w:val="22"/>
        </w:rPr>
      </w:pPr>
      <w:r w:rsidRPr="00D3353D">
        <w:rPr>
          <w:rFonts w:eastAsia="Times New Roman"/>
          <w:sz w:val="22"/>
        </w:rPr>
        <w:t>1.1</w:t>
      </w:r>
      <w:r w:rsidRPr="00D3353D">
        <w:rPr>
          <w:rFonts w:eastAsia="Arial"/>
          <w:sz w:val="22"/>
        </w:rPr>
        <w:t xml:space="preserve"> </w:t>
      </w:r>
      <w:r w:rsidRPr="00D3353D">
        <w:rPr>
          <w:rFonts w:eastAsia="Arial"/>
          <w:sz w:val="22"/>
        </w:rPr>
        <w:tab/>
      </w:r>
      <w:r w:rsidRPr="00D3353D">
        <w:rPr>
          <w:sz w:val="22"/>
        </w:rPr>
        <w:t xml:space="preserve">Przedmiot Specyfikacji Technicznej </w:t>
      </w:r>
    </w:p>
    <w:p w14:paraId="5BF63F2A" w14:textId="77777777" w:rsidR="00942C7C" w:rsidRPr="00D3353D" w:rsidRDefault="00942C7C" w:rsidP="00942C7C">
      <w:pPr>
        <w:spacing w:after="267"/>
        <w:ind w:left="-5"/>
        <w:rPr>
          <w:sz w:val="22"/>
        </w:rPr>
      </w:pPr>
      <w:r w:rsidRPr="00D3353D">
        <w:rPr>
          <w:sz w:val="22"/>
        </w:rPr>
        <w:t>Przedmiotem niniejszej specyfikacji technicznej (ST) są wymagania dotyczące wykonania i  odbioru robót związanych zadaniem „Wykonanie dokumentacji projektowo-kosztorysowej Przebudowa wraz z modernizacją szkoły podstawowej z punktem przedszkolnym w Mielęcinie”.</w:t>
      </w:r>
    </w:p>
    <w:p w14:paraId="10E21164" w14:textId="77777777" w:rsidR="00942C7C" w:rsidRPr="00D3353D" w:rsidRDefault="00942C7C" w:rsidP="00942C7C">
      <w:pPr>
        <w:pStyle w:val="Nagwek2"/>
        <w:tabs>
          <w:tab w:val="center" w:pos="1788"/>
        </w:tabs>
        <w:spacing w:after="94" w:line="259" w:lineRule="auto"/>
        <w:ind w:left="-15" w:firstLine="0"/>
        <w:rPr>
          <w:rFonts w:eastAsia="Times New Roman"/>
          <w:sz w:val="22"/>
        </w:rPr>
      </w:pPr>
      <w:r w:rsidRPr="00D3353D">
        <w:rPr>
          <w:rFonts w:eastAsia="Times New Roman"/>
          <w:sz w:val="22"/>
        </w:rPr>
        <w:t>1.2</w:t>
      </w:r>
      <w:r w:rsidRPr="00D3353D">
        <w:rPr>
          <w:rFonts w:eastAsia="Arial"/>
          <w:sz w:val="22"/>
        </w:rPr>
        <w:t xml:space="preserve"> </w:t>
      </w:r>
      <w:r w:rsidRPr="00D3353D">
        <w:rPr>
          <w:rFonts w:eastAsia="Arial"/>
          <w:sz w:val="22"/>
        </w:rPr>
        <w:tab/>
      </w:r>
      <w:r w:rsidRPr="00D3353D">
        <w:rPr>
          <w:sz w:val="22"/>
        </w:rPr>
        <w:t xml:space="preserve">Zakres stosowania ST </w:t>
      </w:r>
    </w:p>
    <w:p w14:paraId="4BC1E8B8" w14:textId="77777777" w:rsidR="00942C7C" w:rsidRPr="00D3353D" w:rsidRDefault="00942C7C" w:rsidP="00942C7C">
      <w:pPr>
        <w:ind w:left="-5"/>
        <w:rPr>
          <w:sz w:val="22"/>
        </w:rPr>
      </w:pPr>
      <w:r w:rsidRPr="00D3353D">
        <w:rPr>
          <w:sz w:val="22"/>
        </w:rPr>
        <w:t xml:space="preserve">Niniejsza specyfikacja traktowana jest obok dokumentacji technicznej jako pomocnicza dokumentacja przetargowa przy zlecaniu i realizacji robót. </w:t>
      </w:r>
    </w:p>
    <w:p w14:paraId="6909A7F1" w14:textId="77777777" w:rsidR="00942C7C" w:rsidRPr="00D3353D" w:rsidRDefault="00942C7C" w:rsidP="00942C7C">
      <w:pPr>
        <w:spacing w:after="268"/>
        <w:ind w:left="-5"/>
        <w:rPr>
          <w:sz w:val="22"/>
        </w:rPr>
      </w:pPr>
      <w:r w:rsidRPr="00D3353D">
        <w:rPr>
          <w:sz w:val="22"/>
        </w:rPr>
        <w:t xml:space="preserve">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w:t>
      </w:r>
    </w:p>
    <w:p w14:paraId="327CC53C" w14:textId="77777777" w:rsidR="00942C7C" w:rsidRPr="00D3353D" w:rsidRDefault="00942C7C" w:rsidP="00942C7C">
      <w:pPr>
        <w:pStyle w:val="Nagwek2"/>
        <w:tabs>
          <w:tab w:val="center" w:pos="1957"/>
        </w:tabs>
        <w:ind w:left="-15" w:firstLine="0"/>
        <w:rPr>
          <w:sz w:val="22"/>
        </w:rPr>
      </w:pPr>
      <w:r w:rsidRPr="00D3353D">
        <w:rPr>
          <w:rFonts w:eastAsia="Times New Roman"/>
          <w:sz w:val="22"/>
        </w:rPr>
        <w:t>1.3</w:t>
      </w:r>
      <w:r w:rsidRPr="00D3353D">
        <w:rPr>
          <w:rFonts w:eastAsia="Arial"/>
          <w:sz w:val="22"/>
        </w:rPr>
        <w:t xml:space="preserve"> </w:t>
      </w:r>
      <w:r w:rsidRPr="00D3353D">
        <w:rPr>
          <w:rFonts w:eastAsia="Arial"/>
          <w:sz w:val="22"/>
        </w:rPr>
        <w:tab/>
      </w:r>
      <w:r w:rsidRPr="00D3353D">
        <w:rPr>
          <w:sz w:val="22"/>
        </w:rPr>
        <w:t xml:space="preserve">Zakres robót objętych ST </w:t>
      </w:r>
    </w:p>
    <w:p w14:paraId="77A74BDC" w14:textId="77777777" w:rsidR="00942C7C" w:rsidRPr="00D3353D" w:rsidRDefault="00942C7C" w:rsidP="00942C7C">
      <w:pPr>
        <w:spacing w:after="0" w:line="259" w:lineRule="auto"/>
        <w:ind w:left="0" w:firstLine="0"/>
        <w:jc w:val="left"/>
        <w:rPr>
          <w:sz w:val="22"/>
        </w:rPr>
      </w:pPr>
      <w:r w:rsidRPr="00D3353D">
        <w:rPr>
          <w:sz w:val="22"/>
        </w:rPr>
        <w:t>Roboty, których dotyczy Specyfikacja, obejmują wszystkie czynności mające na celu wykonanie robót związanych z:</w:t>
      </w:r>
    </w:p>
    <w:p w14:paraId="444416DC" w14:textId="5B6B9467" w:rsidR="00942C7C" w:rsidRPr="00D3353D" w:rsidRDefault="00942C7C" w:rsidP="004977A5">
      <w:pPr>
        <w:pStyle w:val="Nagwek2"/>
        <w:tabs>
          <w:tab w:val="center" w:pos="1914"/>
        </w:tabs>
        <w:spacing w:after="0"/>
        <w:ind w:left="-15" w:firstLine="0"/>
        <w:rPr>
          <w:b w:val="0"/>
          <w:i w:val="0"/>
          <w:sz w:val="22"/>
        </w:rPr>
      </w:pPr>
      <w:r w:rsidRPr="00D3353D">
        <w:rPr>
          <w:b w:val="0"/>
          <w:i w:val="0"/>
          <w:sz w:val="22"/>
        </w:rPr>
        <w:t xml:space="preserve">- </w:t>
      </w:r>
      <w:r w:rsidR="004977A5" w:rsidRPr="00D3353D">
        <w:rPr>
          <w:b w:val="0"/>
          <w:i w:val="0"/>
          <w:sz w:val="22"/>
        </w:rPr>
        <w:t>wymianą balustrad</w:t>
      </w:r>
    </w:p>
    <w:p w14:paraId="032DCC3E" w14:textId="77777777" w:rsidR="00942C7C" w:rsidRPr="00D3353D" w:rsidRDefault="00942C7C" w:rsidP="00942C7C">
      <w:pPr>
        <w:rPr>
          <w:sz w:val="22"/>
        </w:rPr>
      </w:pPr>
    </w:p>
    <w:p w14:paraId="0F012398" w14:textId="77777777" w:rsidR="00942C7C" w:rsidRPr="00D3353D" w:rsidRDefault="00942C7C" w:rsidP="00942C7C">
      <w:pPr>
        <w:pStyle w:val="Nagwek2"/>
        <w:tabs>
          <w:tab w:val="center" w:pos="1914"/>
        </w:tabs>
        <w:ind w:left="-15" w:firstLine="0"/>
        <w:rPr>
          <w:sz w:val="22"/>
        </w:rPr>
      </w:pPr>
      <w:r w:rsidRPr="00D3353D">
        <w:rPr>
          <w:rFonts w:eastAsia="Times New Roman"/>
          <w:sz w:val="22"/>
        </w:rPr>
        <w:t>1.4</w:t>
      </w:r>
      <w:r w:rsidRPr="00D3353D">
        <w:rPr>
          <w:rFonts w:eastAsia="Arial"/>
          <w:sz w:val="22"/>
        </w:rPr>
        <w:t xml:space="preserve"> </w:t>
      </w:r>
      <w:r w:rsidRPr="00D3353D">
        <w:rPr>
          <w:rFonts w:eastAsia="Arial"/>
          <w:sz w:val="22"/>
        </w:rPr>
        <w:tab/>
      </w:r>
      <w:r w:rsidRPr="00D3353D">
        <w:rPr>
          <w:sz w:val="22"/>
        </w:rPr>
        <w:t xml:space="preserve">Określenia podstawowe </w:t>
      </w:r>
    </w:p>
    <w:p w14:paraId="39BF331F" w14:textId="77777777" w:rsidR="00942C7C" w:rsidRPr="00D3353D" w:rsidRDefault="00942C7C" w:rsidP="00942C7C">
      <w:pPr>
        <w:spacing w:after="32"/>
        <w:rPr>
          <w:sz w:val="22"/>
        </w:rPr>
      </w:pPr>
      <w:r w:rsidRPr="00D3353D">
        <w:rPr>
          <w:sz w:val="22"/>
        </w:rPr>
        <w:t>Określenia podane w niniejszej Specyfikacji są zgodne z odpowiednimi normami oraz określeniami podanymi w ST Kod CPV 45000000-7 „Wymagania ogólne”.</w:t>
      </w:r>
    </w:p>
    <w:p w14:paraId="7718FFE1" w14:textId="77777777" w:rsidR="00942C7C" w:rsidRPr="00D3353D" w:rsidRDefault="00942C7C" w:rsidP="00942C7C">
      <w:pPr>
        <w:pStyle w:val="Nagwek2"/>
        <w:tabs>
          <w:tab w:val="center" w:pos="1914"/>
        </w:tabs>
        <w:ind w:left="-15" w:firstLine="0"/>
        <w:rPr>
          <w:sz w:val="22"/>
        </w:rPr>
      </w:pPr>
      <w:r w:rsidRPr="00D3353D">
        <w:rPr>
          <w:sz w:val="22"/>
        </w:rPr>
        <w:t xml:space="preserve">1.5   </w:t>
      </w:r>
      <w:r w:rsidRPr="00D3353D">
        <w:rPr>
          <w:rFonts w:eastAsia="Arial"/>
          <w:sz w:val="22"/>
        </w:rPr>
        <w:t xml:space="preserve"> </w:t>
      </w:r>
      <w:r w:rsidRPr="00D3353D">
        <w:rPr>
          <w:rFonts w:eastAsia="Arial"/>
          <w:sz w:val="22"/>
        </w:rPr>
        <w:tab/>
      </w:r>
      <w:r w:rsidRPr="00D3353D">
        <w:rPr>
          <w:sz w:val="22"/>
        </w:rPr>
        <w:t xml:space="preserve">Ogólne wymagania dotyczące Robót </w:t>
      </w:r>
    </w:p>
    <w:p w14:paraId="151D4FDB" w14:textId="77777777" w:rsidR="00942C7C" w:rsidRPr="00D3353D" w:rsidRDefault="00942C7C" w:rsidP="00942C7C">
      <w:pPr>
        <w:spacing w:after="32"/>
        <w:rPr>
          <w:sz w:val="22"/>
        </w:rPr>
      </w:pPr>
      <w:r w:rsidRPr="00D3353D">
        <w:rPr>
          <w:sz w:val="22"/>
        </w:rPr>
        <w:t>Wykonawca robót jest odpowiedzialny za jakość ich wykonania oraz za zgodność z dokumentacją projektową, ST i poleceniami Inspektora nadzoru. Ogólne wymagania dotyczące robót podano w ST Kod CPV 45000000-7.</w:t>
      </w:r>
    </w:p>
    <w:p w14:paraId="208D3471" w14:textId="77777777" w:rsidR="00942C7C" w:rsidRPr="00D3353D" w:rsidRDefault="00942C7C" w:rsidP="00942C7C">
      <w:pPr>
        <w:spacing w:after="32"/>
        <w:rPr>
          <w:sz w:val="22"/>
        </w:rPr>
      </w:pPr>
    </w:p>
    <w:p w14:paraId="64218926" w14:textId="77777777" w:rsidR="00942C7C" w:rsidRPr="00D3353D" w:rsidRDefault="00942C7C" w:rsidP="00942C7C">
      <w:pPr>
        <w:pStyle w:val="Nagwek1"/>
        <w:tabs>
          <w:tab w:val="center" w:pos="1100"/>
        </w:tabs>
        <w:spacing w:after="262"/>
        <w:ind w:left="-15" w:firstLine="0"/>
        <w:rPr>
          <w:sz w:val="22"/>
        </w:rPr>
      </w:pPr>
      <w:r w:rsidRPr="00D3353D">
        <w:rPr>
          <w:sz w:val="22"/>
        </w:rPr>
        <w:t>2</w:t>
      </w:r>
      <w:r w:rsidRPr="00D3353D">
        <w:rPr>
          <w:rFonts w:eastAsia="Arial"/>
          <w:sz w:val="22"/>
        </w:rPr>
        <w:t xml:space="preserve"> </w:t>
      </w:r>
      <w:r w:rsidRPr="00D3353D">
        <w:rPr>
          <w:rFonts w:eastAsia="Arial"/>
          <w:sz w:val="22"/>
        </w:rPr>
        <w:tab/>
      </w:r>
      <w:r w:rsidRPr="00D3353D">
        <w:rPr>
          <w:sz w:val="22"/>
        </w:rPr>
        <w:t>MATERIAŁY</w:t>
      </w:r>
    </w:p>
    <w:p w14:paraId="7597562F" w14:textId="77777777" w:rsidR="00942C7C" w:rsidRPr="00D3353D" w:rsidRDefault="00942C7C" w:rsidP="00942C7C">
      <w:pPr>
        <w:spacing w:after="32"/>
        <w:rPr>
          <w:sz w:val="22"/>
        </w:rPr>
      </w:pPr>
      <w:r w:rsidRPr="00D3353D">
        <w:rPr>
          <w:sz w:val="22"/>
        </w:rPr>
        <w:t>Ogólne wymagania dotyczące materiałów, ich pozyskiwania i składowania podano w ST Kod</w:t>
      </w:r>
    </w:p>
    <w:p w14:paraId="49D2520B" w14:textId="77777777" w:rsidR="00942C7C" w:rsidRPr="00D3353D" w:rsidRDefault="00942C7C" w:rsidP="00942C7C">
      <w:pPr>
        <w:spacing w:after="32"/>
        <w:rPr>
          <w:sz w:val="22"/>
        </w:rPr>
      </w:pPr>
      <w:r w:rsidRPr="00D3353D">
        <w:rPr>
          <w:sz w:val="22"/>
        </w:rPr>
        <w:t>CPV 45000000-7 „Wymagania ogólne”.</w:t>
      </w:r>
    </w:p>
    <w:p w14:paraId="24A24B56" w14:textId="25EBEC64" w:rsidR="00942C7C" w:rsidRPr="00D3353D" w:rsidRDefault="00942C7C" w:rsidP="00942C7C">
      <w:pPr>
        <w:spacing w:after="32"/>
        <w:rPr>
          <w:sz w:val="22"/>
        </w:rPr>
      </w:pPr>
      <w:r w:rsidRPr="00D3353D">
        <w:rPr>
          <w:sz w:val="22"/>
        </w:rPr>
        <w:t xml:space="preserve">- </w:t>
      </w:r>
      <w:r w:rsidR="00FF75DB" w:rsidRPr="00D3353D">
        <w:rPr>
          <w:sz w:val="22"/>
        </w:rPr>
        <w:t>kształtowniki stalowe</w:t>
      </w:r>
    </w:p>
    <w:p w14:paraId="0130E5D5" w14:textId="77777777" w:rsidR="00942C7C" w:rsidRPr="00D3353D" w:rsidRDefault="00942C7C" w:rsidP="00942C7C">
      <w:pPr>
        <w:spacing w:after="32"/>
        <w:rPr>
          <w:sz w:val="22"/>
        </w:rPr>
      </w:pPr>
    </w:p>
    <w:p w14:paraId="4BEDC9B6" w14:textId="77777777" w:rsidR="00942C7C" w:rsidRPr="00D3353D" w:rsidRDefault="00942C7C" w:rsidP="00942C7C">
      <w:pPr>
        <w:pStyle w:val="Nagwek1"/>
        <w:tabs>
          <w:tab w:val="center" w:pos="858"/>
        </w:tabs>
        <w:ind w:left="-15" w:firstLine="0"/>
        <w:rPr>
          <w:sz w:val="22"/>
        </w:rPr>
      </w:pPr>
      <w:r w:rsidRPr="00D3353D">
        <w:rPr>
          <w:sz w:val="22"/>
        </w:rPr>
        <w:t>3</w:t>
      </w:r>
      <w:r w:rsidRPr="00D3353D">
        <w:rPr>
          <w:rFonts w:eastAsia="Arial"/>
          <w:sz w:val="22"/>
        </w:rPr>
        <w:t xml:space="preserve"> </w:t>
      </w:r>
      <w:r w:rsidRPr="00D3353D">
        <w:rPr>
          <w:rFonts w:eastAsia="Arial"/>
          <w:sz w:val="22"/>
        </w:rPr>
        <w:tab/>
      </w:r>
      <w:r w:rsidRPr="00D3353D">
        <w:rPr>
          <w:sz w:val="22"/>
        </w:rPr>
        <w:t xml:space="preserve">SPRZĘT </w:t>
      </w:r>
    </w:p>
    <w:p w14:paraId="7C6020D5" w14:textId="77777777" w:rsidR="00942C7C" w:rsidRPr="00D3353D" w:rsidRDefault="00942C7C" w:rsidP="00942C7C">
      <w:pPr>
        <w:ind w:left="-5"/>
        <w:rPr>
          <w:sz w:val="22"/>
        </w:rPr>
      </w:pPr>
      <w:r w:rsidRPr="00D3353D">
        <w:rPr>
          <w:sz w:val="22"/>
        </w:rPr>
        <w:t>Ogólne wymagania dotyczące sprzętu podano w ST Kod CPV 45000000-7 „Wymagania ogólne”</w:t>
      </w:r>
    </w:p>
    <w:p w14:paraId="0ED88F42" w14:textId="77777777" w:rsidR="00942C7C" w:rsidRPr="00D3353D" w:rsidRDefault="00942C7C" w:rsidP="00942C7C">
      <w:pPr>
        <w:ind w:left="-5"/>
        <w:rPr>
          <w:sz w:val="22"/>
        </w:rPr>
      </w:pPr>
      <w:r w:rsidRPr="00D3353D">
        <w:rPr>
          <w:sz w:val="22"/>
        </w:rPr>
        <w:t>Roboty można wykonać przy użyciu dowolnego typu sprzętu zaakceptowanego przez Inspektora nadzoru.</w:t>
      </w:r>
    </w:p>
    <w:p w14:paraId="24FC7E77" w14:textId="77777777" w:rsidR="00942C7C" w:rsidRPr="00D3353D" w:rsidRDefault="00942C7C" w:rsidP="00942C7C">
      <w:pPr>
        <w:ind w:left="-5"/>
        <w:rPr>
          <w:sz w:val="22"/>
        </w:rPr>
      </w:pPr>
    </w:p>
    <w:p w14:paraId="058C6A82" w14:textId="77777777" w:rsidR="00942C7C" w:rsidRPr="00D3353D" w:rsidRDefault="00942C7C" w:rsidP="00942C7C">
      <w:pPr>
        <w:pStyle w:val="Nagwek1"/>
        <w:tabs>
          <w:tab w:val="center" w:pos="1140"/>
        </w:tabs>
        <w:spacing w:after="33" w:line="259" w:lineRule="auto"/>
        <w:ind w:left="0" w:firstLine="0"/>
        <w:rPr>
          <w:sz w:val="22"/>
        </w:rPr>
      </w:pPr>
      <w:r w:rsidRPr="00D3353D">
        <w:rPr>
          <w:sz w:val="22"/>
        </w:rPr>
        <w:lastRenderedPageBreak/>
        <w:t>4</w:t>
      </w:r>
      <w:r w:rsidRPr="00D3353D">
        <w:rPr>
          <w:rFonts w:eastAsia="Arial"/>
          <w:sz w:val="22"/>
        </w:rPr>
        <w:t xml:space="preserve"> </w:t>
      </w:r>
      <w:r w:rsidRPr="00D3353D">
        <w:rPr>
          <w:rFonts w:eastAsia="Arial"/>
          <w:sz w:val="22"/>
        </w:rPr>
        <w:tab/>
      </w:r>
      <w:r w:rsidRPr="00D3353D">
        <w:rPr>
          <w:sz w:val="22"/>
        </w:rPr>
        <w:t xml:space="preserve">TRANSPORT </w:t>
      </w:r>
    </w:p>
    <w:p w14:paraId="76DEB771" w14:textId="77777777" w:rsidR="00942C7C" w:rsidRPr="00D3353D" w:rsidRDefault="00942C7C" w:rsidP="00942C7C">
      <w:pPr>
        <w:spacing w:after="0" w:line="259" w:lineRule="auto"/>
        <w:ind w:left="0" w:firstLine="0"/>
        <w:rPr>
          <w:sz w:val="22"/>
        </w:rPr>
      </w:pPr>
      <w:r w:rsidRPr="00D3353D">
        <w:rPr>
          <w:sz w:val="22"/>
        </w:rPr>
        <w:t>Materiały mogą być przewożone dowolnymi środkami transportu. Elementy do transportu należy zabezpieczyć przed uszkodzeniem przez odpowiednie opakowanie.</w:t>
      </w:r>
    </w:p>
    <w:p w14:paraId="59306F6C" w14:textId="77777777" w:rsidR="00942C7C" w:rsidRPr="00D3353D" w:rsidRDefault="00942C7C" w:rsidP="00942C7C">
      <w:pPr>
        <w:spacing w:after="0" w:line="259" w:lineRule="auto"/>
        <w:ind w:left="0" w:firstLine="0"/>
        <w:rPr>
          <w:sz w:val="22"/>
        </w:rPr>
      </w:pPr>
      <w:r w:rsidRPr="00D3353D">
        <w:rPr>
          <w:sz w:val="22"/>
        </w:rPr>
        <w:tab/>
        <w:t xml:space="preserve"> </w:t>
      </w:r>
    </w:p>
    <w:p w14:paraId="322F685D" w14:textId="77777777" w:rsidR="00942C7C" w:rsidRPr="00D3353D" w:rsidRDefault="00942C7C" w:rsidP="00942C7C">
      <w:pPr>
        <w:pStyle w:val="Nagwek1"/>
        <w:tabs>
          <w:tab w:val="center" w:pos="1611"/>
        </w:tabs>
        <w:spacing w:after="262"/>
        <w:ind w:left="-15" w:firstLine="0"/>
        <w:rPr>
          <w:sz w:val="22"/>
        </w:rPr>
      </w:pPr>
      <w:r w:rsidRPr="00D3353D">
        <w:rPr>
          <w:sz w:val="22"/>
        </w:rPr>
        <w:t>5</w:t>
      </w:r>
      <w:r w:rsidRPr="00D3353D">
        <w:rPr>
          <w:rFonts w:eastAsia="Arial"/>
          <w:sz w:val="22"/>
        </w:rPr>
        <w:t xml:space="preserve"> </w:t>
      </w:r>
      <w:r w:rsidRPr="00D3353D">
        <w:rPr>
          <w:rFonts w:eastAsia="Arial"/>
          <w:sz w:val="22"/>
        </w:rPr>
        <w:tab/>
      </w:r>
      <w:r w:rsidRPr="00D3353D">
        <w:rPr>
          <w:sz w:val="22"/>
        </w:rPr>
        <w:t xml:space="preserve">WYKONANIE ROBÓT </w:t>
      </w:r>
    </w:p>
    <w:p w14:paraId="5FC3815D" w14:textId="77777777" w:rsidR="00942C7C" w:rsidRPr="00D3353D" w:rsidRDefault="00942C7C" w:rsidP="00942C7C">
      <w:pPr>
        <w:pStyle w:val="Nagwek2"/>
        <w:tabs>
          <w:tab w:val="center" w:pos="2824"/>
        </w:tabs>
        <w:ind w:left="-15" w:firstLine="0"/>
        <w:rPr>
          <w:sz w:val="22"/>
        </w:rPr>
      </w:pPr>
      <w:r w:rsidRPr="00D3353D">
        <w:rPr>
          <w:rFonts w:eastAsia="Times New Roman"/>
          <w:sz w:val="22"/>
        </w:rPr>
        <w:t>5.1</w:t>
      </w:r>
      <w:r w:rsidRPr="00D3353D">
        <w:rPr>
          <w:rFonts w:eastAsia="Arial"/>
          <w:sz w:val="22"/>
        </w:rPr>
        <w:t xml:space="preserve"> </w:t>
      </w:r>
      <w:r w:rsidRPr="00D3353D">
        <w:rPr>
          <w:rFonts w:eastAsia="Arial"/>
          <w:sz w:val="22"/>
        </w:rPr>
        <w:tab/>
      </w:r>
      <w:r w:rsidRPr="00D3353D">
        <w:rPr>
          <w:sz w:val="22"/>
        </w:rPr>
        <w:t>Ogólne zasady wykonywania robót</w:t>
      </w:r>
    </w:p>
    <w:p w14:paraId="6A46B4DC" w14:textId="77777777" w:rsidR="00942C7C" w:rsidRPr="00D3353D" w:rsidRDefault="00942C7C" w:rsidP="00942C7C">
      <w:pPr>
        <w:spacing w:after="0"/>
        <w:ind w:left="-5"/>
        <w:rPr>
          <w:sz w:val="22"/>
        </w:rPr>
      </w:pPr>
      <w:r w:rsidRPr="00D3353D">
        <w:rPr>
          <w:sz w:val="22"/>
        </w:rPr>
        <w:t xml:space="preserve">Ogólne zasady wykonania robót podano w ST Kod CPV 45000000-7 „Wymagania ogólne”. </w:t>
      </w:r>
    </w:p>
    <w:p w14:paraId="3595413A" w14:textId="77777777" w:rsidR="00942C7C" w:rsidRPr="00D3353D" w:rsidRDefault="00942C7C" w:rsidP="00942C7C">
      <w:pPr>
        <w:spacing w:after="0"/>
        <w:ind w:left="-5"/>
        <w:rPr>
          <w:sz w:val="22"/>
        </w:rPr>
      </w:pPr>
    </w:p>
    <w:p w14:paraId="39F417BA" w14:textId="77777777" w:rsidR="00942C7C" w:rsidRPr="00D3353D" w:rsidRDefault="00942C7C" w:rsidP="00942C7C">
      <w:pPr>
        <w:spacing w:after="0"/>
        <w:ind w:left="-5"/>
        <w:rPr>
          <w:b/>
          <w:bCs/>
          <w:i/>
          <w:iCs/>
          <w:sz w:val="22"/>
        </w:rPr>
      </w:pPr>
      <w:r w:rsidRPr="00D3353D">
        <w:rPr>
          <w:rFonts w:eastAsia="Times New Roman"/>
          <w:b/>
          <w:bCs/>
          <w:i/>
          <w:iCs/>
          <w:sz w:val="22"/>
        </w:rPr>
        <w:t>5.2</w:t>
      </w:r>
      <w:r w:rsidRPr="00D3353D">
        <w:rPr>
          <w:rFonts w:eastAsia="Arial"/>
          <w:b/>
          <w:bCs/>
          <w:i/>
          <w:iCs/>
          <w:sz w:val="22"/>
        </w:rPr>
        <w:t xml:space="preserve">   </w:t>
      </w:r>
      <w:r w:rsidRPr="00D3353D">
        <w:rPr>
          <w:b/>
          <w:bCs/>
          <w:i/>
          <w:iCs/>
          <w:sz w:val="22"/>
        </w:rPr>
        <w:t>Zasady prowadzenia robót</w:t>
      </w:r>
    </w:p>
    <w:p w14:paraId="71D79D76" w14:textId="77777777" w:rsidR="003F6CDF" w:rsidRPr="00D3353D" w:rsidRDefault="003F6CDF" w:rsidP="003F6CDF">
      <w:pPr>
        <w:rPr>
          <w:sz w:val="22"/>
        </w:rPr>
      </w:pPr>
      <w:r w:rsidRPr="00D3353D">
        <w:rPr>
          <w:sz w:val="22"/>
        </w:rPr>
        <w:t>Wszystkie prace spawalnicze związane z wykonaniem balustrady mają być wykonane</w:t>
      </w:r>
    </w:p>
    <w:p w14:paraId="77C0B380" w14:textId="77777777" w:rsidR="003F6CDF" w:rsidRPr="00D3353D" w:rsidRDefault="003F6CDF" w:rsidP="003F6CDF">
      <w:pPr>
        <w:rPr>
          <w:sz w:val="22"/>
        </w:rPr>
      </w:pPr>
      <w:r w:rsidRPr="00D3353D">
        <w:rPr>
          <w:sz w:val="22"/>
        </w:rPr>
        <w:t>w warunkach warsztatowych i dostarczone na miejsce budowy jako elementy gotowe</w:t>
      </w:r>
    </w:p>
    <w:p w14:paraId="36B31B2E" w14:textId="77777777" w:rsidR="003F6CDF" w:rsidRPr="00D3353D" w:rsidRDefault="003F6CDF" w:rsidP="003F6CDF">
      <w:pPr>
        <w:rPr>
          <w:sz w:val="22"/>
        </w:rPr>
      </w:pPr>
      <w:r w:rsidRPr="00D3353D">
        <w:rPr>
          <w:sz w:val="22"/>
        </w:rPr>
        <w:t>do montażu. Wszystkie wymiary należy sprawdzić przed wykonaniem na budowie.</w:t>
      </w:r>
    </w:p>
    <w:p w14:paraId="6AE391A0" w14:textId="3360F5F7" w:rsidR="00942C7C" w:rsidRPr="00D3353D" w:rsidRDefault="003F6CDF" w:rsidP="003F6CDF">
      <w:pPr>
        <w:rPr>
          <w:sz w:val="22"/>
        </w:rPr>
      </w:pPr>
      <w:r w:rsidRPr="00D3353D">
        <w:rPr>
          <w:sz w:val="22"/>
        </w:rPr>
        <w:t>Sposób kotwienia balustrady.</w:t>
      </w:r>
      <w:r w:rsidR="00854BF0" w:rsidRPr="00D3353D">
        <w:rPr>
          <w:sz w:val="22"/>
        </w:rPr>
        <w:t xml:space="preserve"> </w:t>
      </w:r>
      <w:r w:rsidRPr="00D3353D">
        <w:rPr>
          <w:sz w:val="22"/>
        </w:rPr>
        <w:t>Słupki są kotwione do podłoża za pomocą śrub oraz kleju lub zgodnie z rysunkami</w:t>
      </w:r>
      <w:r w:rsidR="00854BF0" w:rsidRPr="00D3353D">
        <w:rPr>
          <w:sz w:val="22"/>
        </w:rPr>
        <w:t xml:space="preserve"> T</w:t>
      </w:r>
      <w:r w:rsidRPr="00D3353D">
        <w:rPr>
          <w:sz w:val="22"/>
        </w:rPr>
        <w:t>echnicznymi</w:t>
      </w:r>
      <w:r w:rsidR="00854BF0" w:rsidRPr="00D3353D">
        <w:rPr>
          <w:sz w:val="22"/>
        </w:rPr>
        <w:t xml:space="preserve">. </w:t>
      </w:r>
      <w:r w:rsidRPr="00D3353D">
        <w:rPr>
          <w:sz w:val="22"/>
        </w:rPr>
        <w:t>Słupki należy zamontować zwracając szczególną uwagę na to, aby ich nie uszkodzić. Po</w:t>
      </w:r>
      <w:r w:rsidR="00854BF0" w:rsidRPr="00D3353D">
        <w:rPr>
          <w:sz w:val="22"/>
        </w:rPr>
        <w:t xml:space="preserve"> </w:t>
      </w:r>
      <w:r w:rsidRPr="00D3353D">
        <w:rPr>
          <w:sz w:val="22"/>
        </w:rPr>
        <w:t>zakończeniu montażu balustrad, nakrętki oraz wystające fragmenty kotew, winny zostać</w:t>
      </w:r>
      <w:r w:rsidR="00854BF0" w:rsidRPr="00D3353D">
        <w:rPr>
          <w:sz w:val="22"/>
        </w:rPr>
        <w:t xml:space="preserve"> </w:t>
      </w:r>
      <w:r w:rsidRPr="00D3353D">
        <w:rPr>
          <w:sz w:val="22"/>
        </w:rPr>
        <w:t>zabezpieczone poprzez nałożenie smaru i ewentualnie „kapturków”.</w:t>
      </w:r>
    </w:p>
    <w:p w14:paraId="776076D5" w14:textId="77777777" w:rsidR="00854BF0" w:rsidRPr="00D3353D" w:rsidRDefault="00854BF0" w:rsidP="003F6CDF">
      <w:pPr>
        <w:rPr>
          <w:sz w:val="22"/>
        </w:rPr>
      </w:pPr>
    </w:p>
    <w:p w14:paraId="3756A2C2" w14:textId="77777777" w:rsidR="00942C7C" w:rsidRPr="00D3353D" w:rsidRDefault="00942C7C" w:rsidP="00942C7C">
      <w:pPr>
        <w:pStyle w:val="Nagwek1"/>
        <w:tabs>
          <w:tab w:val="center" w:pos="2626"/>
        </w:tabs>
        <w:spacing w:after="263"/>
        <w:ind w:left="-15" w:firstLine="0"/>
        <w:rPr>
          <w:sz w:val="22"/>
        </w:rPr>
      </w:pPr>
      <w:r w:rsidRPr="00D3353D">
        <w:rPr>
          <w:sz w:val="22"/>
        </w:rPr>
        <w:t>6</w:t>
      </w:r>
      <w:r w:rsidRPr="00D3353D">
        <w:rPr>
          <w:rFonts w:eastAsia="Arial"/>
          <w:sz w:val="22"/>
        </w:rPr>
        <w:t xml:space="preserve">       </w:t>
      </w:r>
      <w:r w:rsidRPr="00D3353D">
        <w:rPr>
          <w:sz w:val="22"/>
        </w:rPr>
        <w:t xml:space="preserve">KONTROLA JAKOŚCI ROBÓT </w:t>
      </w:r>
    </w:p>
    <w:p w14:paraId="11AEBB3B" w14:textId="77777777" w:rsidR="00942C7C" w:rsidRPr="00D3353D" w:rsidRDefault="00942C7C" w:rsidP="00942C7C">
      <w:pPr>
        <w:spacing w:after="0"/>
        <w:rPr>
          <w:sz w:val="22"/>
        </w:rPr>
      </w:pPr>
      <w:r w:rsidRPr="00D3353D">
        <w:rPr>
          <w:sz w:val="22"/>
        </w:rPr>
        <w:t>Ogólne zasady kontroli jakości robót podano w ST Kod CPV 45000000-7 „Wymagania ogólne”. Zasady kontroli powinny być zgodne z wymogami dla wykładzin obiektowych</w:t>
      </w:r>
    </w:p>
    <w:p w14:paraId="7751763C" w14:textId="77777777" w:rsidR="00942C7C" w:rsidRPr="00D3353D" w:rsidRDefault="00942C7C" w:rsidP="00942C7C">
      <w:pPr>
        <w:spacing w:after="0"/>
        <w:rPr>
          <w:sz w:val="22"/>
        </w:rPr>
      </w:pPr>
    </w:p>
    <w:p w14:paraId="0B31D7A8" w14:textId="77777777" w:rsidR="00942C7C" w:rsidRPr="00D3353D" w:rsidRDefault="00942C7C" w:rsidP="00942C7C">
      <w:pPr>
        <w:pStyle w:val="Nagwek1"/>
        <w:tabs>
          <w:tab w:val="center" w:pos="1357"/>
        </w:tabs>
        <w:ind w:left="-15" w:firstLine="0"/>
        <w:rPr>
          <w:sz w:val="22"/>
        </w:rPr>
      </w:pPr>
      <w:r w:rsidRPr="00D3353D">
        <w:rPr>
          <w:sz w:val="22"/>
        </w:rPr>
        <w:t>7</w:t>
      </w:r>
      <w:r w:rsidRPr="00D3353D">
        <w:rPr>
          <w:rFonts w:eastAsia="Arial"/>
          <w:sz w:val="22"/>
        </w:rPr>
        <w:t xml:space="preserve"> </w:t>
      </w:r>
      <w:r w:rsidRPr="00D3353D">
        <w:rPr>
          <w:rFonts w:eastAsia="Arial"/>
          <w:sz w:val="22"/>
        </w:rPr>
        <w:tab/>
      </w:r>
      <w:r w:rsidRPr="00D3353D">
        <w:rPr>
          <w:sz w:val="22"/>
        </w:rPr>
        <w:t xml:space="preserve">OBMIAR ROBÓT </w:t>
      </w:r>
    </w:p>
    <w:p w14:paraId="122B0540" w14:textId="77777777" w:rsidR="00942C7C" w:rsidRPr="00D3353D" w:rsidRDefault="00942C7C" w:rsidP="00942C7C">
      <w:pPr>
        <w:spacing w:after="264"/>
        <w:ind w:left="-5"/>
        <w:rPr>
          <w:sz w:val="22"/>
        </w:rPr>
      </w:pPr>
      <w:r w:rsidRPr="00D3353D">
        <w:rPr>
          <w:sz w:val="22"/>
        </w:rPr>
        <w:t>Ogólne zasady obmiaru robót podano w ST „Wymagania ogólne”. Jednostką obmiaru jest</w:t>
      </w:r>
      <w:r w:rsidRPr="00D3353D">
        <w:rPr>
          <w:sz w:val="22"/>
        </w:rPr>
        <w:br/>
        <w:t>m2 powierzchni.</w:t>
      </w:r>
    </w:p>
    <w:p w14:paraId="17752B17" w14:textId="77777777" w:rsidR="00942C7C" w:rsidRPr="00D3353D" w:rsidRDefault="00942C7C" w:rsidP="00942C7C">
      <w:pPr>
        <w:pStyle w:val="Nagwek1"/>
        <w:spacing w:after="256"/>
        <w:ind w:left="-5"/>
        <w:rPr>
          <w:sz w:val="22"/>
        </w:rPr>
      </w:pPr>
      <w:r w:rsidRPr="00D3353D">
        <w:rPr>
          <w:sz w:val="22"/>
        </w:rPr>
        <w:t>8</w:t>
      </w:r>
      <w:r w:rsidRPr="00D3353D">
        <w:rPr>
          <w:rFonts w:eastAsia="Arial"/>
          <w:sz w:val="22"/>
        </w:rPr>
        <w:t xml:space="preserve"> </w:t>
      </w:r>
      <w:r w:rsidRPr="00D3353D">
        <w:rPr>
          <w:sz w:val="22"/>
        </w:rPr>
        <w:t xml:space="preserve">ODBIÓR ROBÓT </w:t>
      </w:r>
    </w:p>
    <w:p w14:paraId="0502C5BC" w14:textId="77777777" w:rsidR="00942C7C" w:rsidRPr="00D3353D" w:rsidRDefault="00942C7C" w:rsidP="00942C7C">
      <w:pPr>
        <w:ind w:left="-5"/>
        <w:rPr>
          <w:sz w:val="22"/>
        </w:rPr>
      </w:pPr>
      <w:r w:rsidRPr="00D3353D">
        <w:rPr>
          <w:sz w:val="22"/>
        </w:rPr>
        <w:t>Ogólne zasady odbioru robót podano w ST Kod CPV 45000000-7 „Wymagania ogólne”. Wszystkie roboty wymienione w SST podlegają zasadom odbioru robót zanikających. Odbiór obejmuje wszystkie materiały podane w punkcie 2, oraz czynności wyszczególnione w punkcie 5.</w:t>
      </w:r>
    </w:p>
    <w:p w14:paraId="56686F7F" w14:textId="77777777" w:rsidR="00942C7C" w:rsidRPr="00D3353D" w:rsidRDefault="00942C7C" w:rsidP="00942C7C">
      <w:pPr>
        <w:ind w:left="-5"/>
        <w:rPr>
          <w:sz w:val="22"/>
        </w:rPr>
      </w:pPr>
    </w:p>
    <w:p w14:paraId="7F8A4FCC" w14:textId="77777777" w:rsidR="00942C7C" w:rsidRPr="00D3353D" w:rsidRDefault="00942C7C" w:rsidP="00942C7C">
      <w:pPr>
        <w:pStyle w:val="Nagwek1"/>
        <w:ind w:left="-5"/>
        <w:rPr>
          <w:sz w:val="22"/>
        </w:rPr>
      </w:pPr>
      <w:r w:rsidRPr="00D3353D">
        <w:rPr>
          <w:sz w:val="22"/>
        </w:rPr>
        <w:t>9</w:t>
      </w:r>
      <w:r w:rsidRPr="00D3353D">
        <w:rPr>
          <w:rFonts w:eastAsia="Arial"/>
          <w:sz w:val="22"/>
        </w:rPr>
        <w:t xml:space="preserve"> </w:t>
      </w:r>
      <w:r w:rsidRPr="00D3353D">
        <w:rPr>
          <w:sz w:val="22"/>
        </w:rPr>
        <w:t xml:space="preserve">PODSTAWA PŁATNOŚCI </w:t>
      </w:r>
    </w:p>
    <w:p w14:paraId="78243E31" w14:textId="77777777" w:rsidR="00942C7C" w:rsidRPr="00D3353D" w:rsidRDefault="00942C7C" w:rsidP="00942C7C">
      <w:pPr>
        <w:rPr>
          <w:sz w:val="22"/>
        </w:rPr>
      </w:pPr>
      <w:r w:rsidRPr="00D3353D">
        <w:rPr>
          <w:sz w:val="22"/>
        </w:rPr>
        <w:t>Ogólne ustalenia dotyczące podstawy płatności podano w ST Kod CPV 45000000-7</w:t>
      </w:r>
    </w:p>
    <w:p w14:paraId="2172CC06" w14:textId="77777777" w:rsidR="00942C7C" w:rsidRPr="00D3353D" w:rsidRDefault="00942C7C" w:rsidP="00942C7C">
      <w:pPr>
        <w:rPr>
          <w:sz w:val="22"/>
        </w:rPr>
      </w:pPr>
      <w:r w:rsidRPr="00D3353D">
        <w:rPr>
          <w:sz w:val="22"/>
        </w:rPr>
        <w:t>„Wymagania ogólne”.</w:t>
      </w:r>
    </w:p>
    <w:p w14:paraId="70177D1E" w14:textId="77777777" w:rsidR="00A26C2D" w:rsidRPr="00D3353D" w:rsidRDefault="00A26C2D" w:rsidP="00942C7C">
      <w:pPr>
        <w:rPr>
          <w:sz w:val="22"/>
        </w:rPr>
      </w:pPr>
    </w:p>
    <w:p w14:paraId="67F585F2" w14:textId="720103C6" w:rsidR="00A26C2D" w:rsidRPr="00D3353D" w:rsidRDefault="00A26C2D" w:rsidP="00A26C2D">
      <w:pPr>
        <w:pStyle w:val="Nagwek1"/>
        <w:ind w:left="-5"/>
        <w:rPr>
          <w:sz w:val="22"/>
        </w:rPr>
      </w:pPr>
      <w:r w:rsidRPr="00D3353D">
        <w:rPr>
          <w:sz w:val="22"/>
        </w:rPr>
        <w:t>10</w:t>
      </w:r>
      <w:r w:rsidRPr="00D3353D">
        <w:rPr>
          <w:rFonts w:eastAsia="Arial"/>
          <w:sz w:val="22"/>
        </w:rPr>
        <w:t xml:space="preserve"> </w:t>
      </w:r>
      <w:r w:rsidRPr="00D3353D">
        <w:rPr>
          <w:sz w:val="22"/>
        </w:rPr>
        <w:t>PRZEPISY ZWIĄZANE</w:t>
      </w:r>
    </w:p>
    <w:p w14:paraId="29C86858" w14:textId="6AE82D04" w:rsidR="00A26C2D" w:rsidRPr="00D3353D" w:rsidRDefault="00A26C2D" w:rsidP="00A26C2D">
      <w:pPr>
        <w:rPr>
          <w:sz w:val="22"/>
        </w:rPr>
      </w:pPr>
      <w:r w:rsidRPr="00D3353D">
        <w:rPr>
          <w:sz w:val="22"/>
        </w:rPr>
        <w:t>- PN-82/M-82054 20 Śruby wkręty i nakrętki. Pakowanie, przechowywanie</w:t>
      </w:r>
      <w:r w:rsidR="00084D1F" w:rsidRPr="00D3353D">
        <w:rPr>
          <w:sz w:val="22"/>
        </w:rPr>
        <w:t xml:space="preserve"> </w:t>
      </w:r>
      <w:r w:rsidRPr="00D3353D">
        <w:rPr>
          <w:sz w:val="22"/>
        </w:rPr>
        <w:t>i transport</w:t>
      </w:r>
    </w:p>
    <w:p w14:paraId="278118C4" w14:textId="7E6B7F15" w:rsidR="00A26C2D" w:rsidRPr="00D3353D" w:rsidRDefault="00A26C2D" w:rsidP="00A26C2D">
      <w:pPr>
        <w:rPr>
          <w:sz w:val="22"/>
        </w:rPr>
      </w:pPr>
      <w:r w:rsidRPr="00D3353D">
        <w:rPr>
          <w:sz w:val="22"/>
        </w:rPr>
        <w:t>- PN-86/B-01806 Antykorozyjne zabezpieczenia w budownictwie. Ogólne</w:t>
      </w:r>
      <w:r w:rsidR="00084D1F" w:rsidRPr="00D3353D">
        <w:rPr>
          <w:sz w:val="22"/>
        </w:rPr>
        <w:t xml:space="preserve"> </w:t>
      </w:r>
      <w:r w:rsidRPr="00D3353D">
        <w:rPr>
          <w:sz w:val="22"/>
        </w:rPr>
        <w:t>zasady użytkowania, konserwacji i napraw.</w:t>
      </w:r>
    </w:p>
    <w:p w14:paraId="1E9FEE1F" w14:textId="77777777" w:rsidR="00A26C2D" w:rsidRPr="00D3353D" w:rsidRDefault="00A26C2D" w:rsidP="00A26C2D">
      <w:pPr>
        <w:rPr>
          <w:sz w:val="22"/>
        </w:rPr>
      </w:pPr>
      <w:r w:rsidRPr="00D3353D">
        <w:rPr>
          <w:sz w:val="22"/>
        </w:rPr>
        <w:t>- PN-90/B-03200 Konstrukcje stalowe. Obliczenia statyczne i projektowanie</w:t>
      </w:r>
    </w:p>
    <w:p w14:paraId="130E510F" w14:textId="064A91B6" w:rsidR="00A26C2D" w:rsidRPr="00D3353D" w:rsidRDefault="00A26C2D" w:rsidP="00A26C2D">
      <w:pPr>
        <w:rPr>
          <w:sz w:val="22"/>
        </w:rPr>
      </w:pPr>
      <w:r w:rsidRPr="00D3353D">
        <w:rPr>
          <w:sz w:val="22"/>
        </w:rPr>
        <w:t>- PN-B-06200 Konstrukcje stalowe budowlane. Warunki wykonania i</w:t>
      </w:r>
      <w:r w:rsidR="00084D1F" w:rsidRPr="00D3353D">
        <w:rPr>
          <w:sz w:val="22"/>
        </w:rPr>
        <w:t xml:space="preserve"> </w:t>
      </w:r>
      <w:r w:rsidRPr="00D3353D">
        <w:rPr>
          <w:sz w:val="22"/>
        </w:rPr>
        <w:t>odbioru.</w:t>
      </w:r>
      <w:r w:rsidR="00084D1F" w:rsidRPr="00D3353D">
        <w:rPr>
          <w:sz w:val="22"/>
        </w:rPr>
        <w:t xml:space="preserve"> </w:t>
      </w:r>
      <w:r w:rsidRPr="00D3353D">
        <w:rPr>
          <w:sz w:val="22"/>
        </w:rPr>
        <w:t>Wymagania podstawowe.</w:t>
      </w:r>
    </w:p>
    <w:p w14:paraId="6270DCB3" w14:textId="6665638F" w:rsidR="00A26C2D" w:rsidRPr="00D3353D" w:rsidRDefault="00A26C2D" w:rsidP="00A26C2D">
      <w:pPr>
        <w:rPr>
          <w:sz w:val="22"/>
        </w:rPr>
      </w:pPr>
      <w:r w:rsidRPr="00D3353D">
        <w:rPr>
          <w:sz w:val="22"/>
        </w:rPr>
        <w:t>- PN-EN-10113-1,2,3 Wyroby walcowane na gorąco ze spawalnych</w:t>
      </w:r>
      <w:r w:rsidR="00084D1F" w:rsidRPr="00D3353D">
        <w:rPr>
          <w:sz w:val="22"/>
        </w:rPr>
        <w:t xml:space="preserve"> </w:t>
      </w:r>
      <w:r w:rsidRPr="00D3353D">
        <w:rPr>
          <w:sz w:val="22"/>
        </w:rPr>
        <w:t>drobnoziarnistych stali konstrukcyjnych.</w:t>
      </w:r>
      <w:r w:rsidR="00084D1F" w:rsidRPr="00D3353D">
        <w:rPr>
          <w:sz w:val="22"/>
        </w:rPr>
        <w:t xml:space="preserve"> </w:t>
      </w:r>
      <w:r w:rsidRPr="00D3353D">
        <w:rPr>
          <w:sz w:val="22"/>
        </w:rPr>
        <w:t>Ogólne warunki dostawy</w:t>
      </w:r>
    </w:p>
    <w:p w14:paraId="1ECFAF0C" w14:textId="77777777" w:rsidR="00A26C2D" w:rsidRPr="00D3353D" w:rsidRDefault="00A26C2D" w:rsidP="00A26C2D">
      <w:pPr>
        <w:rPr>
          <w:sz w:val="22"/>
        </w:rPr>
      </w:pPr>
      <w:r w:rsidRPr="00D3353D">
        <w:rPr>
          <w:sz w:val="22"/>
        </w:rPr>
        <w:t>- PN-H-93215 Walcówka i pręty stalowe do zbrojenia betonu</w:t>
      </w:r>
    </w:p>
    <w:p w14:paraId="24313417" w14:textId="207B280B" w:rsidR="00A26C2D" w:rsidRPr="00D3353D" w:rsidRDefault="00A26C2D" w:rsidP="00A26C2D">
      <w:pPr>
        <w:rPr>
          <w:sz w:val="22"/>
        </w:rPr>
      </w:pPr>
      <w:r w:rsidRPr="00D3353D">
        <w:rPr>
          <w:sz w:val="22"/>
        </w:rPr>
        <w:lastRenderedPageBreak/>
        <w:t>- PN-H-043 Próba statyczna rozciągania metali</w:t>
      </w:r>
    </w:p>
    <w:p w14:paraId="59E804D3" w14:textId="73D251B9" w:rsidR="0050493D" w:rsidRPr="00D3353D" w:rsidRDefault="0050493D">
      <w:pPr>
        <w:spacing w:after="160" w:line="259" w:lineRule="auto"/>
        <w:ind w:left="0" w:firstLine="0"/>
        <w:jc w:val="left"/>
        <w:rPr>
          <w:b/>
          <w:sz w:val="22"/>
        </w:rPr>
      </w:pPr>
      <w:r w:rsidRPr="00D3353D">
        <w:rPr>
          <w:sz w:val="22"/>
        </w:rPr>
        <w:br w:type="page"/>
      </w:r>
    </w:p>
    <w:p w14:paraId="3CB4B0B9" w14:textId="6C6781B6" w:rsidR="007C7806" w:rsidRPr="00D3353D" w:rsidRDefault="007C7806" w:rsidP="007C7806">
      <w:pPr>
        <w:pStyle w:val="Nagwek1"/>
        <w:tabs>
          <w:tab w:val="center" w:pos="828"/>
        </w:tabs>
        <w:spacing w:after="264"/>
        <w:jc w:val="center"/>
        <w:rPr>
          <w:sz w:val="22"/>
        </w:rPr>
      </w:pPr>
      <w:r w:rsidRPr="00D3353D">
        <w:rPr>
          <w:sz w:val="22"/>
        </w:rPr>
        <w:lastRenderedPageBreak/>
        <w:t xml:space="preserve">SZCZEGÓŁOWA SPECYFIKACJA TECHNICZNA WYKONANIA I OBIORU ROBÓT BUDOWLANYCH – </w:t>
      </w:r>
      <w:r w:rsidR="002360B3" w:rsidRPr="00D3353D">
        <w:rPr>
          <w:sz w:val="22"/>
        </w:rPr>
        <w:t>UTYLIZACJA I ODPADY</w:t>
      </w:r>
      <w:r w:rsidRPr="00D3353D">
        <w:rPr>
          <w:sz w:val="22"/>
        </w:rPr>
        <w:br/>
        <w:t xml:space="preserve">(Kod CPV </w:t>
      </w:r>
      <w:r w:rsidR="002360B3" w:rsidRPr="00D3353D">
        <w:rPr>
          <w:sz w:val="22"/>
        </w:rPr>
        <w:t>90500000-2</w:t>
      </w:r>
      <w:r w:rsidRPr="00D3353D">
        <w:rPr>
          <w:sz w:val="22"/>
        </w:rPr>
        <w:t>)</w:t>
      </w:r>
    </w:p>
    <w:p w14:paraId="7AEC8943" w14:textId="77777777" w:rsidR="007C7806" w:rsidRPr="00D3353D" w:rsidRDefault="007C7806" w:rsidP="007C7806">
      <w:pPr>
        <w:pStyle w:val="Nagwek1"/>
        <w:tabs>
          <w:tab w:val="center" w:pos="1100"/>
        </w:tabs>
        <w:spacing w:after="262"/>
        <w:ind w:left="-15" w:firstLine="0"/>
        <w:rPr>
          <w:sz w:val="22"/>
        </w:rPr>
      </w:pPr>
      <w:r w:rsidRPr="00D3353D">
        <w:rPr>
          <w:sz w:val="22"/>
        </w:rPr>
        <w:t>1</w:t>
      </w:r>
      <w:r w:rsidRPr="00D3353D">
        <w:rPr>
          <w:rFonts w:eastAsia="Arial"/>
          <w:sz w:val="22"/>
        </w:rPr>
        <w:t xml:space="preserve"> </w:t>
      </w:r>
      <w:r w:rsidRPr="00D3353D">
        <w:rPr>
          <w:rFonts w:eastAsia="Arial"/>
          <w:sz w:val="22"/>
        </w:rPr>
        <w:tab/>
      </w:r>
      <w:r w:rsidRPr="00D3353D">
        <w:rPr>
          <w:sz w:val="22"/>
        </w:rPr>
        <w:t xml:space="preserve">Wstęp </w:t>
      </w:r>
    </w:p>
    <w:p w14:paraId="5F5ACA4C" w14:textId="77777777" w:rsidR="007C7806" w:rsidRPr="00D3353D" w:rsidRDefault="007C7806" w:rsidP="007C7806">
      <w:pPr>
        <w:pStyle w:val="Nagwek2"/>
        <w:tabs>
          <w:tab w:val="center" w:pos="2533"/>
        </w:tabs>
        <w:spacing w:after="94" w:line="259" w:lineRule="auto"/>
        <w:ind w:left="-15" w:firstLine="0"/>
        <w:rPr>
          <w:sz w:val="22"/>
        </w:rPr>
      </w:pPr>
      <w:r w:rsidRPr="00D3353D">
        <w:rPr>
          <w:rFonts w:eastAsia="Times New Roman"/>
          <w:sz w:val="22"/>
        </w:rPr>
        <w:t>1.1</w:t>
      </w:r>
      <w:r w:rsidRPr="00D3353D">
        <w:rPr>
          <w:rFonts w:eastAsia="Arial"/>
          <w:sz w:val="22"/>
        </w:rPr>
        <w:t xml:space="preserve"> </w:t>
      </w:r>
      <w:r w:rsidRPr="00D3353D">
        <w:rPr>
          <w:rFonts w:eastAsia="Arial"/>
          <w:sz w:val="22"/>
        </w:rPr>
        <w:tab/>
      </w:r>
      <w:r w:rsidRPr="00D3353D">
        <w:rPr>
          <w:sz w:val="22"/>
        </w:rPr>
        <w:t xml:space="preserve">Przedmiot Specyfikacji Technicznej </w:t>
      </w:r>
    </w:p>
    <w:p w14:paraId="390FA24C" w14:textId="77777777" w:rsidR="007C7806" w:rsidRPr="00D3353D" w:rsidRDefault="007C7806" w:rsidP="007C7806">
      <w:pPr>
        <w:spacing w:after="267"/>
        <w:ind w:left="-5"/>
        <w:rPr>
          <w:sz w:val="22"/>
        </w:rPr>
      </w:pPr>
      <w:r w:rsidRPr="00D3353D">
        <w:rPr>
          <w:sz w:val="22"/>
        </w:rPr>
        <w:t>Przedmiotem niniejszej specyfikacji technicznej (ST) są wymagania dotyczące wykonania i  odbioru robót związanych zadaniem „Wykonanie dokumentacji projektowo-kosztorysowej Przebudowa wraz z modernizacją szkoły podstawowej z punktem przedszkolnym w Mielęcinie”.</w:t>
      </w:r>
    </w:p>
    <w:p w14:paraId="27D20B89" w14:textId="77777777" w:rsidR="007C7806" w:rsidRPr="00D3353D" w:rsidRDefault="007C7806" w:rsidP="007C7806">
      <w:pPr>
        <w:pStyle w:val="Nagwek2"/>
        <w:tabs>
          <w:tab w:val="center" w:pos="1788"/>
        </w:tabs>
        <w:spacing w:after="94" w:line="259" w:lineRule="auto"/>
        <w:ind w:left="-15" w:firstLine="0"/>
        <w:rPr>
          <w:rFonts w:eastAsia="Times New Roman"/>
          <w:sz w:val="22"/>
        </w:rPr>
      </w:pPr>
      <w:r w:rsidRPr="00D3353D">
        <w:rPr>
          <w:rFonts w:eastAsia="Times New Roman"/>
          <w:sz w:val="22"/>
        </w:rPr>
        <w:t>1.2</w:t>
      </w:r>
      <w:r w:rsidRPr="00D3353D">
        <w:rPr>
          <w:rFonts w:eastAsia="Arial"/>
          <w:sz w:val="22"/>
        </w:rPr>
        <w:t xml:space="preserve"> </w:t>
      </w:r>
      <w:r w:rsidRPr="00D3353D">
        <w:rPr>
          <w:rFonts w:eastAsia="Arial"/>
          <w:sz w:val="22"/>
        </w:rPr>
        <w:tab/>
      </w:r>
      <w:r w:rsidRPr="00D3353D">
        <w:rPr>
          <w:sz w:val="22"/>
        </w:rPr>
        <w:t xml:space="preserve">Zakres stosowania ST </w:t>
      </w:r>
    </w:p>
    <w:p w14:paraId="40115D03" w14:textId="77777777" w:rsidR="007C7806" w:rsidRPr="00D3353D" w:rsidRDefault="007C7806" w:rsidP="007C7806">
      <w:pPr>
        <w:ind w:left="-5"/>
        <w:rPr>
          <w:sz w:val="22"/>
        </w:rPr>
      </w:pPr>
      <w:r w:rsidRPr="00D3353D">
        <w:rPr>
          <w:sz w:val="22"/>
        </w:rPr>
        <w:t xml:space="preserve">Niniejsza specyfikacja traktowana jest obok dokumentacji technicznej jako pomocnicza dokumentacja przetargowa przy zlecaniu i realizacji robót. </w:t>
      </w:r>
    </w:p>
    <w:p w14:paraId="752A188C" w14:textId="77777777" w:rsidR="007C7806" w:rsidRPr="00D3353D" w:rsidRDefault="007C7806" w:rsidP="007C7806">
      <w:pPr>
        <w:spacing w:after="268"/>
        <w:ind w:left="-5"/>
        <w:rPr>
          <w:sz w:val="22"/>
        </w:rPr>
      </w:pPr>
      <w:r w:rsidRPr="00D3353D">
        <w:rPr>
          <w:sz w:val="22"/>
        </w:rPr>
        <w:t xml:space="preserve">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 </w:t>
      </w:r>
    </w:p>
    <w:p w14:paraId="6AFCB89B" w14:textId="77777777" w:rsidR="007C7806" w:rsidRPr="00D3353D" w:rsidRDefault="007C7806" w:rsidP="007C7806">
      <w:pPr>
        <w:pStyle w:val="Nagwek2"/>
        <w:tabs>
          <w:tab w:val="center" w:pos="1957"/>
        </w:tabs>
        <w:ind w:left="-15" w:firstLine="0"/>
        <w:rPr>
          <w:sz w:val="22"/>
        </w:rPr>
      </w:pPr>
      <w:r w:rsidRPr="00D3353D">
        <w:rPr>
          <w:rFonts w:eastAsia="Times New Roman"/>
          <w:sz w:val="22"/>
        </w:rPr>
        <w:t>1.3</w:t>
      </w:r>
      <w:r w:rsidRPr="00D3353D">
        <w:rPr>
          <w:rFonts w:eastAsia="Arial"/>
          <w:sz w:val="22"/>
        </w:rPr>
        <w:t xml:space="preserve"> </w:t>
      </w:r>
      <w:r w:rsidRPr="00D3353D">
        <w:rPr>
          <w:rFonts w:eastAsia="Arial"/>
          <w:sz w:val="22"/>
        </w:rPr>
        <w:tab/>
      </w:r>
      <w:r w:rsidRPr="00D3353D">
        <w:rPr>
          <w:sz w:val="22"/>
        </w:rPr>
        <w:t xml:space="preserve">Zakres robót objętych ST </w:t>
      </w:r>
    </w:p>
    <w:p w14:paraId="7C42F4FC" w14:textId="77777777" w:rsidR="007C7806" w:rsidRPr="00D3353D" w:rsidRDefault="007C7806" w:rsidP="007C7806">
      <w:pPr>
        <w:spacing w:after="0" w:line="259" w:lineRule="auto"/>
        <w:ind w:left="0" w:firstLine="0"/>
        <w:jc w:val="left"/>
        <w:rPr>
          <w:sz w:val="22"/>
        </w:rPr>
      </w:pPr>
      <w:r w:rsidRPr="00D3353D">
        <w:rPr>
          <w:sz w:val="22"/>
        </w:rPr>
        <w:t>Roboty, których dotyczy Specyfikacja, obejmują wszystkie czynności mające na celu wykonanie robót związanych z:</w:t>
      </w:r>
    </w:p>
    <w:p w14:paraId="2FBD704B" w14:textId="262EC2D0" w:rsidR="007C7806" w:rsidRPr="00D3353D" w:rsidRDefault="007C7806" w:rsidP="007C7806">
      <w:pPr>
        <w:spacing w:after="0" w:line="259" w:lineRule="auto"/>
        <w:ind w:left="0" w:firstLine="0"/>
        <w:jc w:val="left"/>
        <w:rPr>
          <w:sz w:val="22"/>
        </w:rPr>
      </w:pPr>
      <w:r w:rsidRPr="00D3353D">
        <w:rPr>
          <w:sz w:val="22"/>
        </w:rPr>
        <w:t xml:space="preserve">– </w:t>
      </w:r>
      <w:r w:rsidR="003E20E0" w:rsidRPr="00D3353D">
        <w:rPr>
          <w:sz w:val="22"/>
        </w:rPr>
        <w:t>wywiezienie gruzu i innych odpadów powstałych przy pracach demontażowych i rozbiórkowych oraz ich utylizacja</w:t>
      </w:r>
    </w:p>
    <w:p w14:paraId="1189B3C2" w14:textId="77777777" w:rsidR="007C7806" w:rsidRPr="00D3353D" w:rsidRDefault="007C7806" w:rsidP="007C7806">
      <w:pPr>
        <w:pStyle w:val="Nagwek2"/>
        <w:tabs>
          <w:tab w:val="center" w:pos="1914"/>
        </w:tabs>
        <w:ind w:left="-15" w:firstLine="0"/>
        <w:rPr>
          <w:sz w:val="22"/>
        </w:rPr>
      </w:pPr>
      <w:r w:rsidRPr="00D3353D">
        <w:rPr>
          <w:rFonts w:eastAsia="Times New Roman"/>
          <w:sz w:val="22"/>
        </w:rPr>
        <w:t>1.4</w:t>
      </w:r>
      <w:r w:rsidRPr="00D3353D">
        <w:rPr>
          <w:rFonts w:eastAsia="Arial"/>
          <w:sz w:val="22"/>
        </w:rPr>
        <w:t xml:space="preserve"> </w:t>
      </w:r>
      <w:r w:rsidRPr="00D3353D">
        <w:rPr>
          <w:rFonts w:eastAsia="Arial"/>
          <w:sz w:val="22"/>
        </w:rPr>
        <w:tab/>
      </w:r>
      <w:r w:rsidRPr="00D3353D">
        <w:rPr>
          <w:sz w:val="22"/>
        </w:rPr>
        <w:t xml:space="preserve">Określenia podstawowe </w:t>
      </w:r>
    </w:p>
    <w:p w14:paraId="6AC1CA07" w14:textId="77777777" w:rsidR="007C7806" w:rsidRPr="00D3353D" w:rsidRDefault="007C7806" w:rsidP="007C7806">
      <w:pPr>
        <w:spacing w:after="32"/>
        <w:rPr>
          <w:sz w:val="22"/>
        </w:rPr>
      </w:pPr>
      <w:r w:rsidRPr="00D3353D">
        <w:rPr>
          <w:sz w:val="22"/>
        </w:rPr>
        <w:t>Określenia podane w niniejszej Specyfikacji są zgodne z odpowiednimi normami oraz określeniami podanymi w ST Kod CPV 45000000-7 „Wymagania ogólne”.</w:t>
      </w:r>
    </w:p>
    <w:p w14:paraId="2770635C" w14:textId="77777777" w:rsidR="007C7806" w:rsidRPr="00D3353D" w:rsidRDefault="007C7806" w:rsidP="007C7806">
      <w:pPr>
        <w:pStyle w:val="Nagwek2"/>
        <w:tabs>
          <w:tab w:val="center" w:pos="1914"/>
        </w:tabs>
        <w:ind w:left="-15" w:firstLine="0"/>
        <w:rPr>
          <w:sz w:val="22"/>
        </w:rPr>
      </w:pPr>
      <w:r w:rsidRPr="00D3353D">
        <w:rPr>
          <w:sz w:val="22"/>
        </w:rPr>
        <w:t xml:space="preserve">1.5   </w:t>
      </w:r>
      <w:r w:rsidRPr="00D3353D">
        <w:rPr>
          <w:rFonts w:eastAsia="Arial"/>
          <w:sz w:val="22"/>
        </w:rPr>
        <w:t xml:space="preserve"> </w:t>
      </w:r>
      <w:r w:rsidRPr="00D3353D">
        <w:rPr>
          <w:rFonts w:eastAsia="Arial"/>
          <w:sz w:val="22"/>
        </w:rPr>
        <w:tab/>
      </w:r>
      <w:r w:rsidRPr="00D3353D">
        <w:rPr>
          <w:sz w:val="22"/>
        </w:rPr>
        <w:t xml:space="preserve">Ogólne wymagania dotyczące Robót </w:t>
      </w:r>
    </w:p>
    <w:p w14:paraId="1DA07AB8" w14:textId="77777777" w:rsidR="007C7806" w:rsidRPr="00D3353D" w:rsidRDefault="007C7806" w:rsidP="007C7806">
      <w:pPr>
        <w:spacing w:after="32"/>
        <w:rPr>
          <w:sz w:val="22"/>
        </w:rPr>
      </w:pPr>
      <w:r w:rsidRPr="00D3353D">
        <w:rPr>
          <w:sz w:val="22"/>
        </w:rPr>
        <w:t>Wykonawca robót jest odpowiedzialny za jakość ich wykonania oraz za zgodność z dokumentacją projektową, ST i poleceniami Inspektora nadzoru. Ogólne wymagania dotyczące robót podano w ST Kod CPV 45000000-7.</w:t>
      </w:r>
    </w:p>
    <w:p w14:paraId="3090A476" w14:textId="77777777" w:rsidR="007C7806" w:rsidRPr="00D3353D" w:rsidRDefault="007C7806" w:rsidP="007C7806">
      <w:pPr>
        <w:spacing w:after="32"/>
        <w:rPr>
          <w:sz w:val="22"/>
        </w:rPr>
      </w:pPr>
    </w:p>
    <w:p w14:paraId="3801FE83" w14:textId="77777777" w:rsidR="007C7806" w:rsidRPr="00D3353D" w:rsidRDefault="007C7806" w:rsidP="007C7806">
      <w:pPr>
        <w:pStyle w:val="Nagwek1"/>
        <w:tabs>
          <w:tab w:val="center" w:pos="1100"/>
        </w:tabs>
        <w:spacing w:after="262"/>
        <w:ind w:left="-15" w:firstLine="0"/>
        <w:rPr>
          <w:sz w:val="22"/>
        </w:rPr>
      </w:pPr>
      <w:r w:rsidRPr="00D3353D">
        <w:rPr>
          <w:sz w:val="22"/>
        </w:rPr>
        <w:t>2</w:t>
      </w:r>
      <w:r w:rsidRPr="00D3353D">
        <w:rPr>
          <w:rFonts w:eastAsia="Arial"/>
          <w:sz w:val="22"/>
        </w:rPr>
        <w:t xml:space="preserve"> </w:t>
      </w:r>
      <w:r w:rsidRPr="00D3353D">
        <w:rPr>
          <w:rFonts w:eastAsia="Arial"/>
          <w:sz w:val="22"/>
        </w:rPr>
        <w:tab/>
      </w:r>
      <w:r w:rsidRPr="00D3353D">
        <w:rPr>
          <w:sz w:val="22"/>
        </w:rPr>
        <w:t>MATERIAŁY</w:t>
      </w:r>
    </w:p>
    <w:p w14:paraId="3F8DB18B" w14:textId="77777777" w:rsidR="007C7806" w:rsidRPr="00D3353D" w:rsidRDefault="007C7806" w:rsidP="007C7806">
      <w:pPr>
        <w:spacing w:after="32"/>
        <w:rPr>
          <w:sz w:val="22"/>
        </w:rPr>
      </w:pPr>
      <w:r w:rsidRPr="00D3353D">
        <w:rPr>
          <w:sz w:val="22"/>
        </w:rPr>
        <w:t>Ogólne wymagania dotyczące materiałów, ich pozyskiwania i składowania podano w ST Kod</w:t>
      </w:r>
    </w:p>
    <w:p w14:paraId="39E1060D" w14:textId="77777777" w:rsidR="007C7806" w:rsidRPr="00D3353D" w:rsidRDefault="007C7806" w:rsidP="007C7806">
      <w:pPr>
        <w:spacing w:after="32"/>
        <w:rPr>
          <w:sz w:val="22"/>
        </w:rPr>
      </w:pPr>
      <w:r w:rsidRPr="00D3353D">
        <w:rPr>
          <w:sz w:val="22"/>
        </w:rPr>
        <w:t>CPV 45000000-7 „Wymagania ogólne”.</w:t>
      </w:r>
    </w:p>
    <w:p w14:paraId="0F63C2AE" w14:textId="77777777" w:rsidR="007C7806" w:rsidRPr="00D3353D" w:rsidRDefault="007C7806" w:rsidP="007C7806">
      <w:pPr>
        <w:spacing w:after="32"/>
        <w:rPr>
          <w:sz w:val="22"/>
        </w:rPr>
      </w:pPr>
    </w:p>
    <w:p w14:paraId="01303587" w14:textId="77777777" w:rsidR="007C7806" w:rsidRPr="00D3353D" w:rsidRDefault="007C7806" w:rsidP="007C7806">
      <w:pPr>
        <w:pStyle w:val="Nagwek1"/>
        <w:tabs>
          <w:tab w:val="center" w:pos="858"/>
        </w:tabs>
        <w:ind w:left="-15" w:firstLine="0"/>
        <w:rPr>
          <w:sz w:val="22"/>
        </w:rPr>
      </w:pPr>
      <w:r w:rsidRPr="00D3353D">
        <w:rPr>
          <w:sz w:val="22"/>
        </w:rPr>
        <w:t>3</w:t>
      </w:r>
      <w:r w:rsidRPr="00D3353D">
        <w:rPr>
          <w:rFonts w:eastAsia="Arial"/>
          <w:sz w:val="22"/>
        </w:rPr>
        <w:t xml:space="preserve"> </w:t>
      </w:r>
      <w:r w:rsidRPr="00D3353D">
        <w:rPr>
          <w:rFonts w:eastAsia="Arial"/>
          <w:sz w:val="22"/>
        </w:rPr>
        <w:tab/>
      </w:r>
      <w:r w:rsidRPr="00D3353D">
        <w:rPr>
          <w:sz w:val="22"/>
        </w:rPr>
        <w:t xml:space="preserve">SPRZĘT </w:t>
      </w:r>
    </w:p>
    <w:p w14:paraId="318224E1" w14:textId="77777777" w:rsidR="007C7806" w:rsidRPr="00D3353D" w:rsidRDefault="007C7806" w:rsidP="007C7806">
      <w:pPr>
        <w:ind w:left="-5"/>
        <w:rPr>
          <w:sz w:val="22"/>
        </w:rPr>
      </w:pPr>
      <w:r w:rsidRPr="00D3353D">
        <w:rPr>
          <w:sz w:val="22"/>
        </w:rPr>
        <w:t>Ogólne wymagania dotyczące sprzętu podano w ST Kod CPV 45000000-7 „Wymagania ogólne”</w:t>
      </w:r>
    </w:p>
    <w:p w14:paraId="68CDA55A" w14:textId="77777777" w:rsidR="007C7806" w:rsidRPr="00D3353D" w:rsidRDefault="007C7806" w:rsidP="007C7806">
      <w:pPr>
        <w:ind w:left="-5"/>
        <w:rPr>
          <w:sz w:val="22"/>
        </w:rPr>
      </w:pPr>
      <w:r w:rsidRPr="00D3353D">
        <w:rPr>
          <w:sz w:val="22"/>
        </w:rPr>
        <w:t>Roboty można wykonać przy użyciu dowolnego typu sprzętu zaakceptowanego przez Inspektora nadzoru.</w:t>
      </w:r>
    </w:p>
    <w:p w14:paraId="344D5C54" w14:textId="77777777" w:rsidR="007C7806" w:rsidRPr="00D3353D" w:rsidRDefault="007C7806" w:rsidP="007C7806">
      <w:pPr>
        <w:ind w:left="-5"/>
        <w:rPr>
          <w:sz w:val="22"/>
        </w:rPr>
      </w:pPr>
    </w:p>
    <w:p w14:paraId="16DBD098" w14:textId="77777777" w:rsidR="007C7806" w:rsidRPr="00D3353D" w:rsidRDefault="007C7806" w:rsidP="007C7806">
      <w:pPr>
        <w:pStyle w:val="Nagwek1"/>
        <w:tabs>
          <w:tab w:val="center" w:pos="1140"/>
        </w:tabs>
        <w:spacing w:after="33" w:line="259" w:lineRule="auto"/>
        <w:ind w:left="0" w:firstLine="0"/>
        <w:rPr>
          <w:sz w:val="22"/>
        </w:rPr>
      </w:pPr>
      <w:r w:rsidRPr="00D3353D">
        <w:rPr>
          <w:sz w:val="22"/>
        </w:rPr>
        <w:t>4</w:t>
      </w:r>
      <w:r w:rsidRPr="00D3353D">
        <w:rPr>
          <w:rFonts w:eastAsia="Arial"/>
          <w:sz w:val="22"/>
        </w:rPr>
        <w:t xml:space="preserve"> </w:t>
      </w:r>
      <w:r w:rsidRPr="00D3353D">
        <w:rPr>
          <w:rFonts w:eastAsia="Arial"/>
          <w:sz w:val="22"/>
        </w:rPr>
        <w:tab/>
      </w:r>
      <w:r w:rsidRPr="00D3353D">
        <w:rPr>
          <w:sz w:val="22"/>
        </w:rPr>
        <w:t xml:space="preserve">TRANSPORT </w:t>
      </w:r>
    </w:p>
    <w:p w14:paraId="09DE150A" w14:textId="77777777" w:rsidR="007C7806" w:rsidRPr="00D3353D" w:rsidRDefault="007C7806" w:rsidP="007C7806">
      <w:pPr>
        <w:spacing w:after="0" w:line="259" w:lineRule="auto"/>
        <w:ind w:left="0" w:firstLine="0"/>
        <w:rPr>
          <w:sz w:val="22"/>
        </w:rPr>
      </w:pPr>
      <w:r w:rsidRPr="00D3353D">
        <w:rPr>
          <w:sz w:val="22"/>
        </w:rPr>
        <w:t>Materiały mogą być przewożone dowolnymi środkami transportu. Elementy do transportu należy zabezpieczyć przed uszkodzeniem przez odpowiednie opakowanie.</w:t>
      </w:r>
    </w:p>
    <w:p w14:paraId="27D9CE7E" w14:textId="77777777" w:rsidR="007C7806" w:rsidRPr="00D3353D" w:rsidRDefault="007C7806" w:rsidP="007C7806">
      <w:pPr>
        <w:spacing w:after="0" w:line="259" w:lineRule="auto"/>
        <w:ind w:left="0" w:firstLine="0"/>
        <w:rPr>
          <w:sz w:val="22"/>
        </w:rPr>
      </w:pPr>
      <w:r w:rsidRPr="00D3353D">
        <w:rPr>
          <w:sz w:val="22"/>
        </w:rPr>
        <w:lastRenderedPageBreak/>
        <w:tab/>
        <w:t xml:space="preserve"> </w:t>
      </w:r>
    </w:p>
    <w:p w14:paraId="69D3718A" w14:textId="77777777" w:rsidR="007C7806" w:rsidRPr="00D3353D" w:rsidRDefault="007C7806" w:rsidP="007C7806">
      <w:pPr>
        <w:pStyle w:val="Nagwek1"/>
        <w:tabs>
          <w:tab w:val="center" w:pos="1611"/>
        </w:tabs>
        <w:spacing w:after="262"/>
        <w:ind w:left="-15" w:firstLine="0"/>
        <w:rPr>
          <w:sz w:val="22"/>
        </w:rPr>
      </w:pPr>
      <w:r w:rsidRPr="00D3353D">
        <w:rPr>
          <w:sz w:val="22"/>
        </w:rPr>
        <w:t>5</w:t>
      </w:r>
      <w:r w:rsidRPr="00D3353D">
        <w:rPr>
          <w:rFonts w:eastAsia="Arial"/>
          <w:sz w:val="22"/>
        </w:rPr>
        <w:t xml:space="preserve"> </w:t>
      </w:r>
      <w:r w:rsidRPr="00D3353D">
        <w:rPr>
          <w:rFonts w:eastAsia="Arial"/>
          <w:sz w:val="22"/>
        </w:rPr>
        <w:tab/>
      </w:r>
      <w:r w:rsidRPr="00D3353D">
        <w:rPr>
          <w:sz w:val="22"/>
        </w:rPr>
        <w:t xml:space="preserve">WYKONANIE ROBÓT </w:t>
      </w:r>
    </w:p>
    <w:p w14:paraId="6FB7BD0E" w14:textId="77777777" w:rsidR="007C7806" w:rsidRPr="00D3353D" w:rsidRDefault="007C7806" w:rsidP="007C7806">
      <w:pPr>
        <w:pStyle w:val="Nagwek2"/>
        <w:tabs>
          <w:tab w:val="center" w:pos="2824"/>
        </w:tabs>
        <w:ind w:left="-15" w:firstLine="0"/>
        <w:rPr>
          <w:sz w:val="22"/>
        </w:rPr>
      </w:pPr>
      <w:r w:rsidRPr="00D3353D">
        <w:rPr>
          <w:rFonts w:eastAsia="Times New Roman"/>
          <w:sz w:val="22"/>
        </w:rPr>
        <w:t>5.1</w:t>
      </w:r>
      <w:r w:rsidRPr="00D3353D">
        <w:rPr>
          <w:rFonts w:eastAsia="Arial"/>
          <w:sz w:val="22"/>
        </w:rPr>
        <w:t xml:space="preserve"> </w:t>
      </w:r>
      <w:r w:rsidRPr="00D3353D">
        <w:rPr>
          <w:rFonts w:eastAsia="Arial"/>
          <w:sz w:val="22"/>
        </w:rPr>
        <w:tab/>
      </w:r>
      <w:r w:rsidRPr="00D3353D">
        <w:rPr>
          <w:sz w:val="22"/>
        </w:rPr>
        <w:t>Ogólne zasady wykonywania robót</w:t>
      </w:r>
    </w:p>
    <w:p w14:paraId="76DCC0F0" w14:textId="77777777" w:rsidR="007C7806" w:rsidRPr="00D3353D" w:rsidRDefault="007C7806" w:rsidP="007C7806">
      <w:pPr>
        <w:spacing w:after="0"/>
        <w:ind w:left="-5"/>
        <w:rPr>
          <w:sz w:val="22"/>
        </w:rPr>
      </w:pPr>
      <w:r w:rsidRPr="00D3353D">
        <w:rPr>
          <w:sz w:val="22"/>
        </w:rPr>
        <w:t xml:space="preserve">Ogólne zasady wykonania robót podano w ST Kod CPV 45000000-7 „Wymagania ogólne”. </w:t>
      </w:r>
    </w:p>
    <w:p w14:paraId="0DE2A4F6" w14:textId="77777777" w:rsidR="007C7806" w:rsidRPr="00D3353D" w:rsidRDefault="007C7806" w:rsidP="007C7806">
      <w:pPr>
        <w:spacing w:after="0"/>
        <w:ind w:left="-5"/>
        <w:rPr>
          <w:sz w:val="22"/>
        </w:rPr>
      </w:pPr>
    </w:p>
    <w:p w14:paraId="344BD4DC" w14:textId="011E17C5" w:rsidR="00FE20A7" w:rsidRPr="00D3353D" w:rsidRDefault="007C7806" w:rsidP="00FE20A7">
      <w:pPr>
        <w:pStyle w:val="Nagwek2"/>
        <w:tabs>
          <w:tab w:val="center" w:pos="2824"/>
        </w:tabs>
        <w:ind w:left="-15" w:firstLine="0"/>
        <w:rPr>
          <w:sz w:val="22"/>
        </w:rPr>
      </w:pPr>
      <w:r w:rsidRPr="00D3353D">
        <w:rPr>
          <w:rFonts w:eastAsia="Times New Roman"/>
          <w:sz w:val="22"/>
        </w:rPr>
        <w:t>5.2</w:t>
      </w:r>
      <w:r w:rsidRPr="00D3353D">
        <w:rPr>
          <w:rFonts w:eastAsia="Arial"/>
          <w:sz w:val="22"/>
        </w:rPr>
        <w:t xml:space="preserve">   </w:t>
      </w:r>
      <w:r w:rsidR="00FE20A7" w:rsidRPr="00D3353D">
        <w:rPr>
          <w:sz w:val="22"/>
        </w:rPr>
        <w:t>Szczegółowe zasady wykonania robót</w:t>
      </w:r>
    </w:p>
    <w:p w14:paraId="5C31BA30" w14:textId="2FE0E065" w:rsidR="00FE20A7" w:rsidRPr="00D3353D" w:rsidRDefault="00FE20A7" w:rsidP="00FE20A7">
      <w:pPr>
        <w:rPr>
          <w:sz w:val="22"/>
        </w:rPr>
      </w:pPr>
      <w:r w:rsidRPr="00D3353D">
        <w:rPr>
          <w:sz w:val="22"/>
        </w:rPr>
        <w:t xml:space="preserve">- Materiały posegregować, w przypadku przeznaczenia do utylizacji </w:t>
      </w:r>
      <w:r w:rsidR="00757E07" w:rsidRPr="00D3353D">
        <w:rPr>
          <w:sz w:val="22"/>
        </w:rPr>
        <w:t xml:space="preserve">przekazać </w:t>
      </w:r>
      <w:r w:rsidR="00317CE5" w:rsidRPr="00D3353D">
        <w:rPr>
          <w:sz w:val="22"/>
        </w:rPr>
        <w:t>do wyspecjalizowanej firmy</w:t>
      </w:r>
    </w:p>
    <w:p w14:paraId="7AC09B1A" w14:textId="77777777" w:rsidR="00FE20A7" w:rsidRPr="00D3353D" w:rsidRDefault="00FE20A7" w:rsidP="00FE20A7">
      <w:pPr>
        <w:rPr>
          <w:sz w:val="22"/>
        </w:rPr>
      </w:pPr>
      <w:r w:rsidRPr="00D3353D">
        <w:rPr>
          <w:sz w:val="22"/>
        </w:rPr>
        <w:t>- Teren prowadzenia prac oczyścić z resztek materiałów.</w:t>
      </w:r>
    </w:p>
    <w:p w14:paraId="4A0B2237" w14:textId="77777777" w:rsidR="00FE20A7" w:rsidRPr="00D3353D" w:rsidRDefault="00FE20A7" w:rsidP="00FE20A7">
      <w:pPr>
        <w:rPr>
          <w:sz w:val="22"/>
        </w:rPr>
      </w:pPr>
      <w:r w:rsidRPr="00D3353D">
        <w:rPr>
          <w:sz w:val="22"/>
        </w:rPr>
        <w:t>- Roboty obejmują usunięcie z terenu prac wszystkich elementów oraz gruzu.</w:t>
      </w:r>
    </w:p>
    <w:p w14:paraId="3A46E2B0" w14:textId="282C75DE" w:rsidR="007C7806" w:rsidRPr="00D3353D" w:rsidRDefault="00FE20A7" w:rsidP="00FE20A7">
      <w:pPr>
        <w:rPr>
          <w:sz w:val="22"/>
        </w:rPr>
      </w:pPr>
      <w:r w:rsidRPr="00D3353D">
        <w:rPr>
          <w:sz w:val="22"/>
        </w:rPr>
        <w:t>- Przekazać Zamawiającemu dokument z utylizacji .</w:t>
      </w:r>
    </w:p>
    <w:p w14:paraId="4C733B80" w14:textId="77777777" w:rsidR="007C7806" w:rsidRPr="00D3353D" w:rsidRDefault="007C7806" w:rsidP="007C7806">
      <w:pPr>
        <w:pStyle w:val="Nagwek1"/>
        <w:tabs>
          <w:tab w:val="center" w:pos="2626"/>
        </w:tabs>
        <w:spacing w:after="263"/>
        <w:ind w:left="-15" w:firstLine="0"/>
        <w:rPr>
          <w:sz w:val="22"/>
        </w:rPr>
      </w:pPr>
      <w:r w:rsidRPr="00D3353D">
        <w:rPr>
          <w:sz w:val="22"/>
        </w:rPr>
        <w:t>6</w:t>
      </w:r>
      <w:r w:rsidRPr="00D3353D">
        <w:rPr>
          <w:rFonts w:eastAsia="Arial"/>
          <w:sz w:val="22"/>
        </w:rPr>
        <w:t xml:space="preserve">       </w:t>
      </w:r>
      <w:r w:rsidRPr="00D3353D">
        <w:rPr>
          <w:sz w:val="22"/>
        </w:rPr>
        <w:t xml:space="preserve">KONTROLA JAKOŚCI ROBÓT </w:t>
      </w:r>
    </w:p>
    <w:p w14:paraId="7BBE74DD" w14:textId="77777777" w:rsidR="007C7806" w:rsidRPr="00D3353D" w:rsidRDefault="007C7806" w:rsidP="007C7806">
      <w:pPr>
        <w:spacing w:after="0"/>
        <w:rPr>
          <w:sz w:val="22"/>
        </w:rPr>
      </w:pPr>
      <w:r w:rsidRPr="00D3353D">
        <w:rPr>
          <w:sz w:val="22"/>
        </w:rPr>
        <w:t>Ogólne zasady kontroli jakości robót podano w ST Kod CPV 45000000-7 „Wymagania ogólne”. Zasady kontroli powinny być zgodne z wymogami dla wykładzin obiektowych</w:t>
      </w:r>
    </w:p>
    <w:p w14:paraId="54963A8B" w14:textId="77777777" w:rsidR="007C7806" w:rsidRPr="00D3353D" w:rsidRDefault="007C7806" w:rsidP="007C7806">
      <w:pPr>
        <w:pStyle w:val="Nagwek1"/>
        <w:tabs>
          <w:tab w:val="center" w:pos="1357"/>
        </w:tabs>
        <w:ind w:left="-15" w:firstLine="0"/>
        <w:rPr>
          <w:sz w:val="22"/>
        </w:rPr>
      </w:pPr>
      <w:r w:rsidRPr="00D3353D">
        <w:rPr>
          <w:sz w:val="22"/>
        </w:rPr>
        <w:t>7</w:t>
      </w:r>
      <w:r w:rsidRPr="00D3353D">
        <w:rPr>
          <w:rFonts w:eastAsia="Arial"/>
          <w:sz w:val="22"/>
        </w:rPr>
        <w:t xml:space="preserve"> </w:t>
      </w:r>
      <w:r w:rsidRPr="00D3353D">
        <w:rPr>
          <w:rFonts w:eastAsia="Arial"/>
          <w:sz w:val="22"/>
        </w:rPr>
        <w:tab/>
      </w:r>
      <w:r w:rsidRPr="00D3353D">
        <w:rPr>
          <w:sz w:val="22"/>
        </w:rPr>
        <w:t xml:space="preserve">OBMIAR ROBÓT </w:t>
      </w:r>
    </w:p>
    <w:p w14:paraId="2250D4DE" w14:textId="77777777" w:rsidR="007C7806" w:rsidRPr="00D3353D" w:rsidRDefault="007C7806" w:rsidP="007C7806">
      <w:pPr>
        <w:spacing w:after="264"/>
        <w:ind w:left="-5"/>
        <w:rPr>
          <w:sz w:val="22"/>
        </w:rPr>
      </w:pPr>
      <w:r w:rsidRPr="00D3353D">
        <w:rPr>
          <w:sz w:val="22"/>
        </w:rPr>
        <w:t>Ogólne zasady obmiaru robót podano w ST „Wymagania ogólne”. Jednostką obmiaru jest</w:t>
      </w:r>
      <w:r w:rsidRPr="00D3353D">
        <w:rPr>
          <w:sz w:val="22"/>
        </w:rPr>
        <w:br/>
        <w:t>m2 powierzchni.</w:t>
      </w:r>
    </w:p>
    <w:p w14:paraId="1203117B" w14:textId="77777777" w:rsidR="007C7806" w:rsidRPr="00D3353D" w:rsidRDefault="007C7806" w:rsidP="007C7806">
      <w:pPr>
        <w:pStyle w:val="Nagwek1"/>
        <w:spacing w:after="256"/>
        <w:ind w:left="-5"/>
        <w:rPr>
          <w:sz w:val="22"/>
        </w:rPr>
      </w:pPr>
      <w:r w:rsidRPr="00D3353D">
        <w:rPr>
          <w:sz w:val="22"/>
        </w:rPr>
        <w:t>8</w:t>
      </w:r>
      <w:r w:rsidRPr="00D3353D">
        <w:rPr>
          <w:rFonts w:eastAsia="Arial"/>
          <w:sz w:val="22"/>
        </w:rPr>
        <w:t xml:space="preserve"> </w:t>
      </w:r>
      <w:r w:rsidRPr="00D3353D">
        <w:rPr>
          <w:sz w:val="22"/>
        </w:rPr>
        <w:t xml:space="preserve">ODBIÓR ROBÓT </w:t>
      </w:r>
    </w:p>
    <w:p w14:paraId="1AC26471" w14:textId="77777777" w:rsidR="007C7806" w:rsidRPr="00D3353D" w:rsidRDefault="007C7806" w:rsidP="007C7806">
      <w:pPr>
        <w:ind w:left="-5"/>
        <w:rPr>
          <w:sz w:val="22"/>
        </w:rPr>
      </w:pPr>
      <w:r w:rsidRPr="00D3353D">
        <w:rPr>
          <w:sz w:val="22"/>
        </w:rPr>
        <w:t>Ogólne zasady odbioru robót podano w ST Kod CPV 45000000-7 „Wymagania ogólne”. Wszystkie roboty wymienione w SST podlegają zasadom odbioru robót zanikających. Odbiór obejmuje wszystkie materiały podane w punkcie 2, oraz czynności wyszczególnione w punkcie 5.</w:t>
      </w:r>
    </w:p>
    <w:p w14:paraId="2E9404D7" w14:textId="77777777" w:rsidR="007C7806" w:rsidRPr="00D3353D" w:rsidRDefault="007C7806" w:rsidP="007C7806">
      <w:pPr>
        <w:ind w:left="-5"/>
        <w:rPr>
          <w:sz w:val="22"/>
        </w:rPr>
      </w:pPr>
    </w:p>
    <w:p w14:paraId="7F8A7203" w14:textId="77777777" w:rsidR="007C7806" w:rsidRPr="00D3353D" w:rsidRDefault="007C7806" w:rsidP="007C7806">
      <w:pPr>
        <w:pStyle w:val="Nagwek1"/>
        <w:ind w:left="-5"/>
        <w:rPr>
          <w:sz w:val="22"/>
        </w:rPr>
      </w:pPr>
      <w:r w:rsidRPr="00D3353D">
        <w:rPr>
          <w:sz w:val="22"/>
        </w:rPr>
        <w:t>9</w:t>
      </w:r>
      <w:r w:rsidRPr="00D3353D">
        <w:rPr>
          <w:rFonts w:eastAsia="Arial"/>
          <w:sz w:val="22"/>
        </w:rPr>
        <w:t xml:space="preserve"> </w:t>
      </w:r>
      <w:r w:rsidRPr="00D3353D">
        <w:rPr>
          <w:sz w:val="22"/>
        </w:rPr>
        <w:t xml:space="preserve">PODSTAWA PŁATNOŚCI </w:t>
      </w:r>
    </w:p>
    <w:p w14:paraId="7D44C8FC" w14:textId="77777777" w:rsidR="007C7806" w:rsidRPr="00D3353D" w:rsidRDefault="007C7806" w:rsidP="007C7806">
      <w:pPr>
        <w:rPr>
          <w:sz w:val="22"/>
        </w:rPr>
      </w:pPr>
      <w:r w:rsidRPr="00D3353D">
        <w:rPr>
          <w:sz w:val="22"/>
        </w:rPr>
        <w:t>Ogólne ustalenia dotyczące podstawy płatności podano w ST Kod CPV 45000000-7</w:t>
      </w:r>
    </w:p>
    <w:p w14:paraId="52DF5AF7" w14:textId="77777777" w:rsidR="007C7806" w:rsidRPr="00D3353D" w:rsidRDefault="007C7806" w:rsidP="007C7806">
      <w:pPr>
        <w:rPr>
          <w:sz w:val="22"/>
        </w:rPr>
      </w:pPr>
      <w:r w:rsidRPr="00D3353D">
        <w:rPr>
          <w:sz w:val="22"/>
        </w:rPr>
        <w:t>„Wymagania ogólne”.</w:t>
      </w:r>
    </w:p>
    <w:p w14:paraId="1C387387" w14:textId="77777777" w:rsidR="00C72235" w:rsidRPr="00D3353D" w:rsidRDefault="00C72235" w:rsidP="009C0C13">
      <w:pPr>
        <w:rPr>
          <w:sz w:val="22"/>
        </w:rPr>
      </w:pPr>
    </w:p>
    <w:sectPr w:rsidR="00C72235" w:rsidRPr="00D3353D" w:rsidSect="00571277">
      <w:footerReference w:type="even" r:id="rId8"/>
      <w:footerReference w:type="default" r:id="rId9"/>
      <w:footerReference w:type="first" r:id="rId10"/>
      <w:pgSz w:w="11904" w:h="16836"/>
      <w:pgMar w:top="709" w:right="1129" w:bottom="1488" w:left="1133" w:header="708" w:footer="5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E82E75" w14:textId="77777777" w:rsidR="0093261D" w:rsidRDefault="0093261D">
      <w:pPr>
        <w:spacing w:after="0" w:line="240" w:lineRule="auto"/>
      </w:pPr>
      <w:r>
        <w:separator/>
      </w:r>
    </w:p>
  </w:endnote>
  <w:endnote w:type="continuationSeparator" w:id="0">
    <w:p w14:paraId="5B2AB4AC" w14:textId="77777777" w:rsidR="0093261D" w:rsidRDefault="00932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6A4AD" w14:textId="77777777" w:rsidR="000A49B8" w:rsidRDefault="000A49B8">
    <w:pPr>
      <w:spacing w:after="0" w:line="259" w:lineRule="auto"/>
      <w:ind w:left="0" w:right="64" w:firstLine="0"/>
      <w:jc w:val="righ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23A9BB9B" wp14:editId="418EF164">
              <wp:simplePos x="0" y="0"/>
              <wp:positionH relativeFrom="page">
                <wp:posOffset>701040</wp:posOffset>
              </wp:positionH>
              <wp:positionV relativeFrom="page">
                <wp:posOffset>10112959</wp:posOffset>
              </wp:positionV>
              <wp:extent cx="6156706" cy="6096"/>
              <wp:effectExtent l="0" t="0" r="0" b="0"/>
              <wp:wrapSquare wrapText="bothSides"/>
              <wp:docPr id="25225" name="Group 25225"/>
              <wp:cNvGraphicFramePr/>
              <a:graphic xmlns:a="http://schemas.openxmlformats.org/drawingml/2006/main">
                <a:graphicData uri="http://schemas.microsoft.com/office/word/2010/wordprocessingGroup">
                  <wpg:wgp>
                    <wpg:cNvGrpSpPr/>
                    <wpg:grpSpPr>
                      <a:xfrm>
                        <a:off x="0" y="0"/>
                        <a:ext cx="6156706" cy="6096"/>
                        <a:chOff x="0" y="0"/>
                        <a:chExt cx="6156706" cy="6096"/>
                      </a:xfrm>
                    </wpg:grpSpPr>
                    <wps:wsp>
                      <wps:cNvPr id="26698" name="Shape 26698"/>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D9D9D9"/>
                        </a:fillRef>
                        <a:effectRef idx="0">
                          <a:scrgbClr r="0" g="0" b="0"/>
                        </a:effectRef>
                        <a:fontRef idx="none"/>
                      </wps:style>
                      <wps:bodyPr/>
                    </wps:wsp>
                  </wpg:wgp>
                </a:graphicData>
              </a:graphic>
            </wp:anchor>
          </w:drawing>
        </mc:Choice>
        <mc:Fallback>
          <w:pict>
            <v:group w14:anchorId="53DF6D8E" id="Group 25225" o:spid="_x0000_s1026" style="position:absolute;margin-left:55.2pt;margin-top:796.3pt;width:484.8pt;height:.5pt;z-index:251660288;mso-position-horizontal-relative:page;mso-position-vertical-relative:page" coordsize="6156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">
              <v:shape id="Shape 26698" o:spid="_x0000_s1027" style="position:absolute;width:61567;height:91;visibility:visible;mso-wrap-style:square;v-text-anchor:top" coordsize="615670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" path="m,l6156706,r,9144l,9144,,e" fillcolor="#d9d9d9" stroked="f" strokeweight="0">
                <v:stroke miterlimit="83231f" joinstyle="miter"/>
                <v:path arrowok="t" textboxrect="0,0,6156706,9144"/>
              </v:shape>
              <w10:wrap type="square" anchorx="page" anchory="page"/>
            </v:group>
          </w:pict>
        </mc:Fallback>
      </mc:AlternateContent>
    </w:r>
    <w:r>
      <w:fldChar w:fldCharType="begin"/>
    </w:r>
    <w:r>
      <w:instrText xml:space="preserve"> PAGE   \* MERGEFORMAT </w:instrText>
    </w:r>
    <w:r>
      <w:fldChar w:fldCharType="separate"/>
    </w:r>
    <w:r>
      <w:rPr>
        <w:noProof/>
      </w:rPr>
      <w:t>18</w:t>
    </w:r>
    <w:r>
      <w:fldChar w:fldCharType="end"/>
    </w:r>
    <w:r>
      <w:t xml:space="preserve"> | </w:t>
    </w:r>
    <w:r>
      <w:rPr>
        <w:color w:val="7F7F7F"/>
      </w:rPr>
      <w:t>S t r o n a</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0569616"/>
      <w:docPartObj>
        <w:docPartGallery w:val="Page Numbers (Bottom of Page)"/>
        <w:docPartUnique/>
      </w:docPartObj>
    </w:sdtPr>
    <w:sdtEndPr/>
    <w:sdtContent>
      <w:p w14:paraId="041749D6" w14:textId="61CDE429" w:rsidR="00E5760B" w:rsidRDefault="00E5760B">
        <w:pPr>
          <w:pStyle w:val="Stopka"/>
          <w:jc w:val="right"/>
        </w:pPr>
        <w:r>
          <w:fldChar w:fldCharType="begin"/>
        </w:r>
        <w:r>
          <w:instrText>PAGE   \* MERGEFORMAT</w:instrText>
        </w:r>
        <w:r>
          <w:fldChar w:fldCharType="separate"/>
        </w:r>
        <w:r>
          <w:t>2</w:t>
        </w:r>
        <w:r>
          <w:fldChar w:fldCharType="end"/>
        </w:r>
      </w:p>
    </w:sdtContent>
  </w:sdt>
  <w:p w14:paraId="60AC23EC" w14:textId="169C4532" w:rsidR="000A49B8" w:rsidRDefault="000A49B8">
    <w:pPr>
      <w:spacing w:after="0" w:line="259" w:lineRule="auto"/>
      <w:ind w:left="0" w:right="64" w:firstLine="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942B7" w14:textId="77777777" w:rsidR="000A49B8" w:rsidRDefault="000A49B8">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F44FB" w14:textId="77777777" w:rsidR="0093261D" w:rsidRDefault="0093261D">
      <w:pPr>
        <w:spacing w:after="0" w:line="240" w:lineRule="auto"/>
      </w:pPr>
      <w:r>
        <w:separator/>
      </w:r>
    </w:p>
  </w:footnote>
  <w:footnote w:type="continuationSeparator" w:id="0">
    <w:p w14:paraId="5B40F991" w14:textId="77777777" w:rsidR="0093261D" w:rsidRDefault="009326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7879"/>
    <w:multiLevelType w:val="hybridMultilevel"/>
    <w:tmpl w:val="1CB818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7B604D"/>
    <w:multiLevelType w:val="hybridMultilevel"/>
    <w:tmpl w:val="C1C430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341FE3"/>
    <w:multiLevelType w:val="hybridMultilevel"/>
    <w:tmpl w:val="12383EC6"/>
    <w:lvl w:ilvl="0" w:tplc="04150005">
      <w:start w:val="1"/>
      <w:numFmt w:val="bullet"/>
      <w:lvlText w:val=""/>
      <w:lvlJc w:val="left"/>
      <w:pPr>
        <w:ind w:left="72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0E761D5E">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DFD81962">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D58534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4222906">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8723B5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DAE6E8A">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3344D0A">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C1A6566">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8B20A97"/>
    <w:multiLevelType w:val="hybridMultilevel"/>
    <w:tmpl w:val="EAA2D64C"/>
    <w:lvl w:ilvl="0" w:tplc="AEA0DB9E">
      <w:start w:val="1"/>
      <w:numFmt w:val="bullet"/>
      <w:lvlText w:val="-"/>
      <w:lvlJc w:val="left"/>
      <w:pPr>
        <w:ind w:left="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1" w:tplc="D444BFCA">
      <w:start w:val="1"/>
      <w:numFmt w:val="bullet"/>
      <w:lvlText w:val="o"/>
      <w:lvlJc w:val="left"/>
      <w:pPr>
        <w:ind w:left="10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2" w:tplc="628645DC">
      <w:start w:val="1"/>
      <w:numFmt w:val="bullet"/>
      <w:lvlText w:val="▪"/>
      <w:lvlJc w:val="left"/>
      <w:pPr>
        <w:ind w:left="180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3" w:tplc="8C484832">
      <w:start w:val="1"/>
      <w:numFmt w:val="bullet"/>
      <w:lvlText w:val="•"/>
      <w:lvlJc w:val="left"/>
      <w:pPr>
        <w:ind w:left="25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4" w:tplc="37B6AD42">
      <w:start w:val="1"/>
      <w:numFmt w:val="bullet"/>
      <w:lvlText w:val="o"/>
      <w:lvlJc w:val="left"/>
      <w:pPr>
        <w:ind w:left="324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5" w:tplc="2C6223FE">
      <w:start w:val="1"/>
      <w:numFmt w:val="bullet"/>
      <w:lvlText w:val="▪"/>
      <w:lvlJc w:val="left"/>
      <w:pPr>
        <w:ind w:left="396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6" w:tplc="3C5AD52A">
      <w:start w:val="1"/>
      <w:numFmt w:val="bullet"/>
      <w:lvlText w:val="•"/>
      <w:lvlJc w:val="left"/>
      <w:pPr>
        <w:ind w:left="46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7" w:tplc="32A8C12A">
      <w:start w:val="1"/>
      <w:numFmt w:val="bullet"/>
      <w:lvlText w:val="o"/>
      <w:lvlJc w:val="left"/>
      <w:pPr>
        <w:ind w:left="540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8" w:tplc="EDF2EE96">
      <w:start w:val="1"/>
      <w:numFmt w:val="bullet"/>
      <w:lvlText w:val="▪"/>
      <w:lvlJc w:val="left"/>
      <w:pPr>
        <w:ind w:left="61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03C4F60"/>
    <w:multiLevelType w:val="hybridMultilevel"/>
    <w:tmpl w:val="992A70C4"/>
    <w:lvl w:ilvl="0" w:tplc="A7AAD254">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E66B5C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C401114">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1F2AF3E">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2C818C4">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F92956C">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A04C624">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D88846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832502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3D86AAC"/>
    <w:multiLevelType w:val="hybridMultilevel"/>
    <w:tmpl w:val="7D221DB0"/>
    <w:lvl w:ilvl="0" w:tplc="4B10011A">
      <w:start w:val="1"/>
      <w:numFmt w:val="bullet"/>
      <w:lvlText w:val="-"/>
      <w:lvlJc w:val="left"/>
    </w:lvl>
    <w:lvl w:ilvl="1" w:tplc="AA0AB7BC">
      <w:start w:val="9"/>
      <w:numFmt w:val="lowerLetter"/>
      <w:lvlText w:val="%2"/>
      <w:lvlJc w:val="left"/>
    </w:lvl>
    <w:lvl w:ilvl="2" w:tplc="59801A70">
      <w:numFmt w:val="decimal"/>
      <w:lvlText w:val=""/>
      <w:lvlJc w:val="left"/>
    </w:lvl>
    <w:lvl w:ilvl="3" w:tplc="83E0C5C4">
      <w:numFmt w:val="decimal"/>
      <w:lvlText w:val=""/>
      <w:lvlJc w:val="left"/>
    </w:lvl>
    <w:lvl w:ilvl="4" w:tplc="A764264C">
      <w:numFmt w:val="decimal"/>
      <w:lvlText w:val=""/>
      <w:lvlJc w:val="left"/>
    </w:lvl>
    <w:lvl w:ilvl="5" w:tplc="BC525050">
      <w:numFmt w:val="decimal"/>
      <w:lvlText w:val=""/>
      <w:lvlJc w:val="left"/>
    </w:lvl>
    <w:lvl w:ilvl="6" w:tplc="718C9056">
      <w:numFmt w:val="decimal"/>
      <w:lvlText w:val=""/>
      <w:lvlJc w:val="left"/>
    </w:lvl>
    <w:lvl w:ilvl="7" w:tplc="A4D63C1C">
      <w:numFmt w:val="decimal"/>
      <w:lvlText w:val=""/>
      <w:lvlJc w:val="left"/>
    </w:lvl>
    <w:lvl w:ilvl="8" w:tplc="807209A8">
      <w:numFmt w:val="decimal"/>
      <w:lvlText w:val=""/>
      <w:lvlJc w:val="left"/>
    </w:lvl>
  </w:abstractNum>
  <w:abstractNum w:abstractNumId="6" w15:restartNumberingAfterBreak="0">
    <w:nsid w:val="2C08765D"/>
    <w:multiLevelType w:val="hybridMultilevel"/>
    <w:tmpl w:val="24B8FDFE"/>
    <w:lvl w:ilvl="0" w:tplc="04150005">
      <w:start w:val="1"/>
      <w:numFmt w:val="bullet"/>
      <w:lvlText w:val=""/>
      <w:lvlJc w:val="left"/>
      <w:pPr>
        <w:ind w:left="72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6B3A091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DCCE4B06">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775696F6">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32A855A">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3A64B6E">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C3ED8B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16CA352">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D2EE1B2">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7406254"/>
    <w:multiLevelType w:val="hybridMultilevel"/>
    <w:tmpl w:val="186AE904"/>
    <w:lvl w:ilvl="0" w:tplc="04150001">
      <w:start w:val="1"/>
      <w:numFmt w:val="bullet"/>
      <w:lvlText w:val=""/>
      <w:lvlJc w:val="left"/>
      <w:pPr>
        <w:ind w:left="370" w:hanging="360"/>
      </w:pPr>
      <w:rPr>
        <w:rFonts w:ascii="Symbol" w:hAnsi="Symbol" w:hint="default"/>
      </w:rPr>
    </w:lvl>
    <w:lvl w:ilvl="1" w:tplc="04150003" w:tentative="1">
      <w:start w:val="1"/>
      <w:numFmt w:val="bullet"/>
      <w:lvlText w:val="o"/>
      <w:lvlJc w:val="left"/>
      <w:pPr>
        <w:ind w:left="1090" w:hanging="360"/>
      </w:pPr>
      <w:rPr>
        <w:rFonts w:ascii="Courier New" w:hAnsi="Courier New" w:cs="Courier New" w:hint="default"/>
      </w:rPr>
    </w:lvl>
    <w:lvl w:ilvl="2" w:tplc="04150005" w:tentative="1">
      <w:start w:val="1"/>
      <w:numFmt w:val="bullet"/>
      <w:lvlText w:val=""/>
      <w:lvlJc w:val="left"/>
      <w:pPr>
        <w:ind w:left="1810" w:hanging="360"/>
      </w:pPr>
      <w:rPr>
        <w:rFonts w:ascii="Wingdings" w:hAnsi="Wingdings" w:hint="default"/>
      </w:rPr>
    </w:lvl>
    <w:lvl w:ilvl="3" w:tplc="04150001" w:tentative="1">
      <w:start w:val="1"/>
      <w:numFmt w:val="bullet"/>
      <w:lvlText w:val=""/>
      <w:lvlJc w:val="left"/>
      <w:pPr>
        <w:ind w:left="2530" w:hanging="360"/>
      </w:pPr>
      <w:rPr>
        <w:rFonts w:ascii="Symbol" w:hAnsi="Symbol" w:hint="default"/>
      </w:rPr>
    </w:lvl>
    <w:lvl w:ilvl="4" w:tplc="04150003" w:tentative="1">
      <w:start w:val="1"/>
      <w:numFmt w:val="bullet"/>
      <w:lvlText w:val="o"/>
      <w:lvlJc w:val="left"/>
      <w:pPr>
        <w:ind w:left="3250" w:hanging="360"/>
      </w:pPr>
      <w:rPr>
        <w:rFonts w:ascii="Courier New" w:hAnsi="Courier New" w:cs="Courier New" w:hint="default"/>
      </w:rPr>
    </w:lvl>
    <w:lvl w:ilvl="5" w:tplc="04150005" w:tentative="1">
      <w:start w:val="1"/>
      <w:numFmt w:val="bullet"/>
      <w:lvlText w:val=""/>
      <w:lvlJc w:val="left"/>
      <w:pPr>
        <w:ind w:left="3970" w:hanging="360"/>
      </w:pPr>
      <w:rPr>
        <w:rFonts w:ascii="Wingdings" w:hAnsi="Wingdings" w:hint="default"/>
      </w:rPr>
    </w:lvl>
    <w:lvl w:ilvl="6" w:tplc="04150001" w:tentative="1">
      <w:start w:val="1"/>
      <w:numFmt w:val="bullet"/>
      <w:lvlText w:val=""/>
      <w:lvlJc w:val="left"/>
      <w:pPr>
        <w:ind w:left="4690" w:hanging="360"/>
      </w:pPr>
      <w:rPr>
        <w:rFonts w:ascii="Symbol" w:hAnsi="Symbol" w:hint="default"/>
      </w:rPr>
    </w:lvl>
    <w:lvl w:ilvl="7" w:tplc="04150003" w:tentative="1">
      <w:start w:val="1"/>
      <w:numFmt w:val="bullet"/>
      <w:lvlText w:val="o"/>
      <w:lvlJc w:val="left"/>
      <w:pPr>
        <w:ind w:left="5410" w:hanging="360"/>
      </w:pPr>
      <w:rPr>
        <w:rFonts w:ascii="Courier New" w:hAnsi="Courier New" w:cs="Courier New" w:hint="default"/>
      </w:rPr>
    </w:lvl>
    <w:lvl w:ilvl="8" w:tplc="04150005" w:tentative="1">
      <w:start w:val="1"/>
      <w:numFmt w:val="bullet"/>
      <w:lvlText w:val=""/>
      <w:lvlJc w:val="left"/>
      <w:pPr>
        <w:ind w:left="6130" w:hanging="360"/>
      </w:pPr>
      <w:rPr>
        <w:rFonts w:ascii="Wingdings" w:hAnsi="Wingdings" w:hint="default"/>
      </w:rPr>
    </w:lvl>
  </w:abstractNum>
  <w:abstractNum w:abstractNumId="8" w15:restartNumberingAfterBreak="0">
    <w:nsid w:val="3842760F"/>
    <w:multiLevelType w:val="hybridMultilevel"/>
    <w:tmpl w:val="EBAE321C"/>
    <w:lvl w:ilvl="0" w:tplc="E564E11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F76BC7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08056B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9DEA48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CB46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9B65E9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60828F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594F44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B8E863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D3425A1"/>
    <w:multiLevelType w:val="hybridMultilevel"/>
    <w:tmpl w:val="8CF28536"/>
    <w:lvl w:ilvl="0" w:tplc="EEBE9DF2">
      <w:start w:val="1"/>
      <w:numFmt w:val="bullet"/>
      <w:lvlText w:val="-"/>
      <w:lvlJc w:val="left"/>
      <w:pPr>
        <w:ind w:left="161"/>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1" w:tplc="B4DE3CA8">
      <w:start w:val="1"/>
      <w:numFmt w:val="bullet"/>
      <w:lvlText w:val="o"/>
      <w:lvlJc w:val="left"/>
      <w:pPr>
        <w:ind w:left="10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2" w:tplc="62DAE3AC">
      <w:start w:val="1"/>
      <w:numFmt w:val="bullet"/>
      <w:lvlText w:val="▪"/>
      <w:lvlJc w:val="left"/>
      <w:pPr>
        <w:ind w:left="180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3" w:tplc="F424B5F8">
      <w:start w:val="1"/>
      <w:numFmt w:val="bullet"/>
      <w:lvlText w:val="•"/>
      <w:lvlJc w:val="left"/>
      <w:pPr>
        <w:ind w:left="25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4" w:tplc="69265886">
      <w:start w:val="1"/>
      <w:numFmt w:val="bullet"/>
      <w:lvlText w:val="o"/>
      <w:lvlJc w:val="left"/>
      <w:pPr>
        <w:ind w:left="324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5" w:tplc="7BECA614">
      <w:start w:val="1"/>
      <w:numFmt w:val="bullet"/>
      <w:lvlText w:val="▪"/>
      <w:lvlJc w:val="left"/>
      <w:pPr>
        <w:ind w:left="396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6" w:tplc="F2A42052">
      <w:start w:val="1"/>
      <w:numFmt w:val="bullet"/>
      <w:lvlText w:val="•"/>
      <w:lvlJc w:val="left"/>
      <w:pPr>
        <w:ind w:left="46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7" w:tplc="4B705622">
      <w:start w:val="1"/>
      <w:numFmt w:val="bullet"/>
      <w:lvlText w:val="o"/>
      <w:lvlJc w:val="left"/>
      <w:pPr>
        <w:ind w:left="540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8" w:tplc="CEFC1F6A">
      <w:start w:val="1"/>
      <w:numFmt w:val="bullet"/>
      <w:lvlText w:val="▪"/>
      <w:lvlJc w:val="left"/>
      <w:pPr>
        <w:ind w:left="61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F560CEA"/>
    <w:multiLevelType w:val="hybridMultilevel"/>
    <w:tmpl w:val="923C72BC"/>
    <w:lvl w:ilvl="0" w:tplc="04150005">
      <w:start w:val="1"/>
      <w:numFmt w:val="bullet"/>
      <w:lvlText w:val=""/>
      <w:lvlJc w:val="left"/>
      <w:pPr>
        <w:ind w:left="72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F3C8F89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272B68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12E685E8">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F9A0786">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952B73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12C349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29C6542">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642890A">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0937708"/>
    <w:multiLevelType w:val="hybridMultilevel"/>
    <w:tmpl w:val="7D3AB2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0B06A04"/>
    <w:multiLevelType w:val="hybridMultilevel"/>
    <w:tmpl w:val="BC743FC4"/>
    <w:lvl w:ilvl="0" w:tplc="AAC0FC96">
      <w:start w:val="1"/>
      <w:numFmt w:val="bullet"/>
      <w:lvlText w:val="-"/>
      <w:lvlJc w:val="left"/>
      <w:pPr>
        <w:ind w:left="161"/>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1" w:tplc="D22A4876">
      <w:start w:val="1"/>
      <w:numFmt w:val="bullet"/>
      <w:lvlText w:val="o"/>
      <w:lvlJc w:val="left"/>
      <w:pPr>
        <w:ind w:left="10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2" w:tplc="4F9A2378">
      <w:start w:val="1"/>
      <w:numFmt w:val="bullet"/>
      <w:lvlText w:val="▪"/>
      <w:lvlJc w:val="left"/>
      <w:pPr>
        <w:ind w:left="180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3" w:tplc="3DCE77B8">
      <w:start w:val="1"/>
      <w:numFmt w:val="bullet"/>
      <w:lvlText w:val="•"/>
      <w:lvlJc w:val="left"/>
      <w:pPr>
        <w:ind w:left="25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4" w:tplc="72CC77DA">
      <w:start w:val="1"/>
      <w:numFmt w:val="bullet"/>
      <w:lvlText w:val="o"/>
      <w:lvlJc w:val="left"/>
      <w:pPr>
        <w:ind w:left="324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5" w:tplc="57A6EB5A">
      <w:start w:val="1"/>
      <w:numFmt w:val="bullet"/>
      <w:lvlText w:val="▪"/>
      <w:lvlJc w:val="left"/>
      <w:pPr>
        <w:ind w:left="396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6" w:tplc="888A97C0">
      <w:start w:val="1"/>
      <w:numFmt w:val="bullet"/>
      <w:lvlText w:val="•"/>
      <w:lvlJc w:val="left"/>
      <w:pPr>
        <w:ind w:left="468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7" w:tplc="1AD80F36">
      <w:start w:val="1"/>
      <w:numFmt w:val="bullet"/>
      <w:lvlText w:val="o"/>
      <w:lvlJc w:val="left"/>
      <w:pPr>
        <w:ind w:left="540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lvl w:ilvl="8" w:tplc="D0889EE4">
      <w:start w:val="1"/>
      <w:numFmt w:val="bullet"/>
      <w:lvlText w:val="▪"/>
      <w:lvlJc w:val="left"/>
      <w:pPr>
        <w:ind w:left="6120"/>
      </w:pPr>
      <w:rPr>
        <w:rFonts w:ascii="Segoe UI" w:eastAsia="Segoe UI" w:hAnsi="Segoe UI" w:cs="Segoe U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5E6D486"/>
    <w:multiLevelType w:val="hybridMultilevel"/>
    <w:tmpl w:val="CF4C42DA"/>
    <w:lvl w:ilvl="0" w:tplc="2B220F44">
      <w:start w:val="1"/>
      <w:numFmt w:val="bullet"/>
      <w:lvlText w:val="-"/>
      <w:lvlJc w:val="left"/>
    </w:lvl>
    <w:lvl w:ilvl="1" w:tplc="E5C66840">
      <w:start w:val="26"/>
      <w:numFmt w:val="lowerLetter"/>
      <w:lvlText w:val="%2"/>
      <w:lvlJc w:val="left"/>
    </w:lvl>
    <w:lvl w:ilvl="2" w:tplc="B97A14C2">
      <w:numFmt w:val="decimal"/>
      <w:lvlText w:val=""/>
      <w:lvlJc w:val="left"/>
    </w:lvl>
    <w:lvl w:ilvl="3" w:tplc="D3388C18">
      <w:numFmt w:val="decimal"/>
      <w:lvlText w:val=""/>
      <w:lvlJc w:val="left"/>
    </w:lvl>
    <w:lvl w:ilvl="4" w:tplc="E31E9280">
      <w:numFmt w:val="decimal"/>
      <w:lvlText w:val=""/>
      <w:lvlJc w:val="left"/>
    </w:lvl>
    <w:lvl w:ilvl="5" w:tplc="AACE1646">
      <w:numFmt w:val="decimal"/>
      <w:lvlText w:val=""/>
      <w:lvlJc w:val="left"/>
    </w:lvl>
    <w:lvl w:ilvl="6" w:tplc="BE6EF5B4">
      <w:numFmt w:val="decimal"/>
      <w:lvlText w:val=""/>
      <w:lvlJc w:val="left"/>
    </w:lvl>
    <w:lvl w:ilvl="7" w:tplc="BF048CF8">
      <w:numFmt w:val="decimal"/>
      <w:lvlText w:val=""/>
      <w:lvlJc w:val="left"/>
    </w:lvl>
    <w:lvl w:ilvl="8" w:tplc="9BD49830">
      <w:numFmt w:val="decimal"/>
      <w:lvlText w:val=""/>
      <w:lvlJc w:val="left"/>
    </w:lvl>
  </w:abstractNum>
  <w:abstractNum w:abstractNumId="14" w15:restartNumberingAfterBreak="0">
    <w:nsid w:val="48007454"/>
    <w:multiLevelType w:val="hybridMultilevel"/>
    <w:tmpl w:val="1CB818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C44E61"/>
    <w:multiLevelType w:val="hybridMultilevel"/>
    <w:tmpl w:val="5A7CBD38"/>
    <w:lvl w:ilvl="0" w:tplc="04150001">
      <w:start w:val="1"/>
      <w:numFmt w:val="bullet"/>
      <w:lvlText w:val=""/>
      <w:lvlJc w:val="left"/>
      <w:pPr>
        <w:ind w:left="72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7FDC9E3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40E0D12">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C81A3760">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BF83584">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6A78DEDC">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6AA927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D74FD4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618071A">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DB818A0"/>
    <w:multiLevelType w:val="hybridMultilevel"/>
    <w:tmpl w:val="BC6C13B2"/>
    <w:lvl w:ilvl="0" w:tplc="0415000D">
      <w:start w:val="1"/>
      <w:numFmt w:val="bullet"/>
      <w:lvlText w:val=""/>
      <w:lvlJc w:val="left"/>
      <w:pPr>
        <w:ind w:left="197"/>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CF6CE1D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8408AA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78AD84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01E587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D92B04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F724ED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308AB4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658288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F2C54A5"/>
    <w:multiLevelType w:val="hybridMultilevel"/>
    <w:tmpl w:val="F3DE46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64F26775"/>
    <w:multiLevelType w:val="hybridMultilevel"/>
    <w:tmpl w:val="81F88718"/>
    <w:lvl w:ilvl="0" w:tplc="04150001">
      <w:start w:val="1"/>
      <w:numFmt w:val="bullet"/>
      <w:lvlText w:val=""/>
      <w:lvlJc w:val="left"/>
      <w:pPr>
        <w:ind w:left="72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984E670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E3A0FE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CA624F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A84687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E74087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582DBC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D1A1882">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2D65A8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60C2BE5"/>
    <w:multiLevelType w:val="hybridMultilevel"/>
    <w:tmpl w:val="1CB818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905761"/>
    <w:multiLevelType w:val="hybridMultilevel"/>
    <w:tmpl w:val="FE6E9000"/>
    <w:lvl w:ilvl="0" w:tplc="A5402EF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F17792D"/>
    <w:multiLevelType w:val="hybridMultilevel"/>
    <w:tmpl w:val="F36C0A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92243719">
    <w:abstractNumId w:val="4"/>
  </w:num>
  <w:num w:numId="2" w16cid:durableId="599334034">
    <w:abstractNumId w:val="6"/>
  </w:num>
  <w:num w:numId="3" w16cid:durableId="269775921">
    <w:abstractNumId w:val="2"/>
  </w:num>
  <w:num w:numId="4" w16cid:durableId="1577134490">
    <w:abstractNumId w:val="10"/>
  </w:num>
  <w:num w:numId="5" w16cid:durableId="420683836">
    <w:abstractNumId w:val="18"/>
  </w:num>
  <w:num w:numId="6" w16cid:durableId="557399740">
    <w:abstractNumId w:val="15"/>
  </w:num>
  <w:num w:numId="7" w16cid:durableId="888150207">
    <w:abstractNumId w:val="16"/>
  </w:num>
  <w:num w:numId="8" w16cid:durableId="1485197825">
    <w:abstractNumId w:val="9"/>
  </w:num>
  <w:num w:numId="9" w16cid:durableId="390421557">
    <w:abstractNumId w:val="12"/>
  </w:num>
  <w:num w:numId="10" w16cid:durableId="1475103213">
    <w:abstractNumId w:val="3"/>
  </w:num>
  <w:num w:numId="11" w16cid:durableId="377359938">
    <w:abstractNumId w:val="8"/>
  </w:num>
  <w:num w:numId="12" w16cid:durableId="517232971">
    <w:abstractNumId w:val="17"/>
  </w:num>
  <w:num w:numId="13" w16cid:durableId="139612051">
    <w:abstractNumId w:val="19"/>
  </w:num>
  <w:num w:numId="14" w16cid:durableId="2036810442">
    <w:abstractNumId w:val="1"/>
  </w:num>
  <w:num w:numId="15" w16cid:durableId="990669387">
    <w:abstractNumId w:val="21"/>
  </w:num>
  <w:num w:numId="16" w16cid:durableId="864027984">
    <w:abstractNumId w:val="5"/>
  </w:num>
  <w:num w:numId="17" w16cid:durableId="1695574039">
    <w:abstractNumId w:val="13"/>
  </w:num>
  <w:num w:numId="18" w16cid:durableId="1641495111">
    <w:abstractNumId w:val="0"/>
  </w:num>
  <w:num w:numId="19" w16cid:durableId="961226810">
    <w:abstractNumId w:val="14"/>
  </w:num>
  <w:num w:numId="20" w16cid:durableId="306981190">
    <w:abstractNumId w:val="11"/>
  </w:num>
  <w:num w:numId="21" w16cid:durableId="1903131142">
    <w:abstractNumId w:val="20"/>
  </w:num>
  <w:num w:numId="22" w16cid:durableId="15570828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3D8"/>
    <w:rsid w:val="00000DC8"/>
    <w:rsid w:val="00006F12"/>
    <w:rsid w:val="00022E29"/>
    <w:rsid w:val="00023ADC"/>
    <w:rsid w:val="000344F0"/>
    <w:rsid w:val="00052BC2"/>
    <w:rsid w:val="00061DB0"/>
    <w:rsid w:val="00073E0C"/>
    <w:rsid w:val="00075FC6"/>
    <w:rsid w:val="00080EEB"/>
    <w:rsid w:val="00084D1F"/>
    <w:rsid w:val="000902C1"/>
    <w:rsid w:val="00092E54"/>
    <w:rsid w:val="000A166C"/>
    <w:rsid w:val="000A49B8"/>
    <w:rsid w:val="000A55EE"/>
    <w:rsid w:val="000B6F99"/>
    <w:rsid w:val="000C2F39"/>
    <w:rsid w:val="000C5349"/>
    <w:rsid w:val="000F264A"/>
    <w:rsid w:val="00103CDF"/>
    <w:rsid w:val="00115467"/>
    <w:rsid w:val="00125FA8"/>
    <w:rsid w:val="00151700"/>
    <w:rsid w:val="00151A1C"/>
    <w:rsid w:val="001645D1"/>
    <w:rsid w:val="00165207"/>
    <w:rsid w:val="001743FC"/>
    <w:rsid w:val="00187E21"/>
    <w:rsid w:val="001B579B"/>
    <w:rsid w:val="001B660B"/>
    <w:rsid w:val="001C04DE"/>
    <w:rsid w:val="001C04E9"/>
    <w:rsid w:val="001D70C8"/>
    <w:rsid w:val="001E7154"/>
    <w:rsid w:val="0020019B"/>
    <w:rsid w:val="00200F59"/>
    <w:rsid w:val="0021466C"/>
    <w:rsid w:val="00217C45"/>
    <w:rsid w:val="00231E5F"/>
    <w:rsid w:val="00234251"/>
    <w:rsid w:val="002360B3"/>
    <w:rsid w:val="0023673D"/>
    <w:rsid w:val="00237690"/>
    <w:rsid w:val="00243F3E"/>
    <w:rsid w:val="00283609"/>
    <w:rsid w:val="002C1124"/>
    <w:rsid w:val="002E7808"/>
    <w:rsid w:val="00314FAE"/>
    <w:rsid w:val="00317CE5"/>
    <w:rsid w:val="00326A83"/>
    <w:rsid w:val="00342305"/>
    <w:rsid w:val="00342FA0"/>
    <w:rsid w:val="003474AC"/>
    <w:rsid w:val="003567C6"/>
    <w:rsid w:val="00360ABE"/>
    <w:rsid w:val="0036122C"/>
    <w:rsid w:val="00371E39"/>
    <w:rsid w:val="00380F22"/>
    <w:rsid w:val="00386ADE"/>
    <w:rsid w:val="003A0CA4"/>
    <w:rsid w:val="003C0367"/>
    <w:rsid w:val="003D36D5"/>
    <w:rsid w:val="003E20E0"/>
    <w:rsid w:val="003E5433"/>
    <w:rsid w:val="003F126F"/>
    <w:rsid w:val="003F6092"/>
    <w:rsid w:val="003F6CDF"/>
    <w:rsid w:val="00413A24"/>
    <w:rsid w:val="00422BE9"/>
    <w:rsid w:val="004301FD"/>
    <w:rsid w:val="0045097F"/>
    <w:rsid w:val="00453016"/>
    <w:rsid w:val="004657BE"/>
    <w:rsid w:val="0046713C"/>
    <w:rsid w:val="004800A8"/>
    <w:rsid w:val="0048329F"/>
    <w:rsid w:val="004849E0"/>
    <w:rsid w:val="00487374"/>
    <w:rsid w:val="00494272"/>
    <w:rsid w:val="004977A5"/>
    <w:rsid w:val="004C04A4"/>
    <w:rsid w:val="004C15B8"/>
    <w:rsid w:val="004D2F58"/>
    <w:rsid w:val="004E28BF"/>
    <w:rsid w:val="004E4692"/>
    <w:rsid w:val="004F3459"/>
    <w:rsid w:val="0050493D"/>
    <w:rsid w:val="00510313"/>
    <w:rsid w:val="00545DA2"/>
    <w:rsid w:val="00571277"/>
    <w:rsid w:val="0058344D"/>
    <w:rsid w:val="00583635"/>
    <w:rsid w:val="00586917"/>
    <w:rsid w:val="00596214"/>
    <w:rsid w:val="005970BE"/>
    <w:rsid w:val="005A120B"/>
    <w:rsid w:val="005A3AE7"/>
    <w:rsid w:val="005B1197"/>
    <w:rsid w:val="005B13B0"/>
    <w:rsid w:val="005B197A"/>
    <w:rsid w:val="005B3E67"/>
    <w:rsid w:val="005B3F3F"/>
    <w:rsid w:val="005B7D8C"/>
    <w:rsid w:val="005C3C6A"/>
    <w:rsid w:val="005C4AD6"/>
    <w:rsid w:val="005C6717"/>
    <w:rsid w:val="005E24E1"/>
    <w:rsid w:val="005E4ADB"/>
    <w:rsid w:val="005E5C33"/>
    <w:rsid w:val="005F62E6"/>
    <w:rsid w:val="005F64C0"/>
    <w:rsid w:val="0060107D"/>
    <w:rsid w:val="00601D4A"/>
    <w:rsid w:val="00633FE9"/>
    <w:rsid w:val="00647C2B"/>
    <w:rsid w:val="00666DCB"/>
    <w:rsid w:val="00671221"/>
    <w:rsid w:val="0067596E"/>
    <w:rsid w:val="00696FBB"/>
    <w:rsid w:val="006A1238"/>
    <w:rsid w:val="006B3EE0"/>
    <w:rsid w:val="006C13D8"/>
    <w:rsid w:val="006C32AF"/>
    <w:rsid w:val="006D4262"/>
    <w:rsid w:val="006F2F33"/>
    <w:rsid w:val="00706C56"/>
    <w:rsid w:val="0070711E"/>
    <w:rsid w:val="00711B1F"/>
    <w:rsid w:val="00711D6C"/>
    <w:rsid w:val="00732D08"/>
    <w:rsid w:val="007456ED"/>
    <w:rsid w:val="00746750"/>
    <w:rsid w:val="00750612"/>
    <w:rsid w:val="007527F4"/>
    <w:rsid w:val="00757E07"/>
    <w:rsid w:val="00761B6D"/>
    <w:rsid w:val="00764E6E"/>
    <w:rsid w:val="00791C5B"/>
    <w:rsid w:val="007B4A51"/>
    <w:rsid w:val="007B56D2"/>
    <w:rsid w:val="007C10DC"/>
    <w:rsid w:val="007C14C0"/>
    <w:rsid w:val="007C1F21"/>
    <w:rsid w:val="007C7806"/>
    <w:rsid w:val="007E12CE"/>
    <w:rsid w:val="007F2399"/>
    <w:rsid w:val="00820899"/>
    <w:rsid w:val="00832DB7"/>
    <w:rsid w:val="00832FCB"/>
    <w:rsid w:val="00851504"/>
    <w:rsid w:val="00854BF0"/>
    <w:rsid w:val="00857E03"/>
    <w:rsid w:val="00882E68"/>
    <w:rsid w:val="00883D10"/>
    <w:rsid w:val="00885AAA"/>
    <w:rsid w:val="008928AC"/>
    <w:rsid w:val="00892CC9"/>
    <w:rsid w:val="008A23D9"/>
    <w:rsid w:val="008B4F18"/>
    <w:rsid w:val="008F2D55"/>
    <w:rsid w:val="00914F8C"/>
    <w:rsid w:val="009255CE"/>
    <w:rsid w:val="00930454"/>
    <w:rsid w:val="009314DF"/>
    <w:rsid w:val="0093261D"/>
    <w:rsid w:val="00942C7C"/>
    <w:rsid w:val="00943D44"/>
    <w:rsid w:val="009458C1"/>
    <w:rsid w:val="0094648C"/>
    <w:rsid w:val="00950B9A"/>
    <w:rsid w:val="00967FFD"/>
    <w:rsid w:val="00990D34"/>
    <w:rsid w:val="009A46D0"/>
    <w:rsid w:val="009B1EC8"/>
    <w:rsid w:val="009B2D66"/>
    <w:rsid w:val="009B4238"/>
    <w:rsid w:val="009C0C13"/>
    <w:rsid w:val="009D41BC"/>
    <w:rsid w:val="009F4D2C"/>
    <w:rsid w:val="009F7617"/>
    <w:rsid w:val="00A10DC8"/>
    <w:rsid w:val="00A12134"/>
    <w:rsid w:val="00A178D0"/>
    <w:rsid w:val="00A2384C"/>
    <w:rsid w:val="00A26C2D"/>
    <w:rsid w:val="00A37E93"/>
    <w:rsid w:val="00A50A89"/>
    <w:rsid w:val="00A52EBE"/>
    <w:rsid w:val="00A55422"/>
    <w:rsid w:val="00A57810"/>
    <w:rsid w:val="00A61C9A"/>
    <w:rsid w:val="00A903BA"/>
    <w:rsid w:val="00A916E0"/>
    <w:rsid w:val="00AB3250"/>
    <w:rsid w:val="00AB3E82"/>
    <w:rsid w:val="00AC02E9"/>
    <w:rsid w:val="00AC30AE"/>
    <w:rsid w:val="00AC3FC2"/>
    <w:rsid w:val="00AC4496"/>
    <w:rsid w:val="00AE046D"/>
    <w:rsid w:val="00AF058E"/>
    <w:rsid w:val="00AF1A55"/>
    <w:rsid w:val="00AF1DDE"/>
    <w:rsid w:val="00AF2318"/>
    <w:rsid w:val="00B04A40"/>
    <w:rsid w:val="00B1052D"/>
    <w:rsid w:val="00B173D8"/>
    <w:rsid w:val="00B252FF"/>
    <w:rsid w:val="00B334C3"/>
    <w:rsid w:val="00B35CC6"/>
    <w:rsid w:val="00B45663"/>
    <w:rsid w:val="00B505FB"/>
    <w:rsid w:val="00B508A1"/>
    <w:rsid w:val="00B56B46"/>
    <w:rsid w:val="00B64A3B"/>
    <w:rsid w:val="00B922C9"/>
    <w:rsid w:val="00BE2015"/>
    <w:rsid w:val="00C018C8"/>
    <w:rsid w:val="00C266FE"/>
    <w:rsid w:val="00C3069F"/>
    <w:rsid w:val="00C550E7"/>
    <w:rsid w:val="00C70DBD"/>
    <w:rsid w:val="00C72235"/>
    <w:rsid w:val="00C76B9C"/>
    <w:rsid w:val="00C76E17"/>
    <w:rsid w:val="00C82D85"/>
    <w:rsid w:val="00C877E5"/>
    <w:rsid w:val="00C95A03"/>
    <w:rsid w:val="00CA1BA2"/>
    <w:rsid w:val="00CC415C"/>
    <w:rsid w:val="00CC4A65"/>
    <w:rsid w:val="00CE14BA"/>
    <w:rsid w:val="00CF08DD"/>
    <w:rsid w:val="00D02E61"/>
    <w:rsid w:val="00D04123"/>
    <w:rsid w:val="00D04C1C"/>
    <w:rsid w:val="00D2776A"/>
    <w:rsid w:val="00D3353D"/>
    <w:rsid w:val="00D370CB"/>
    <w:rsid w:val="00D639B1"/>
    <w:rsid w:val="00D83267"/>
    <w:rsid w:val="00DA0305"/>
    <w:rsid w:val="00DA0546"/>
    <w:rsid w:val="00DC359F"/>
    <w:rsid w:val="00DE00B3"/>
    <w:rsid w:val="00E2510F"/>
    <w:rsid w:val="00E33B5F"/>
    <w:rsid w:val="00E403FC"/>
    <w:rsid w:val="00E42F9C"/>
    <w:rsid w:val="00E531C0"/>
    <w:rsid w:val="00E5760B"/>
    <w:rsid w:val="00E707B4"/>
    <w:rsid w:val="00E75499"/>
    <w:rsid w:val="00E82C8B"/>
    <w:rsid w:val="00E8540B"/>
    <w:rsid w:val="00E8561E"/>
    <w:rsid w:val="00E95F14"/>
    <w:rsid w:val="00EA5E1A"/>
    <w:rsid w:val="00EB6DF0"/>
    <w:rsid w:val="00EC367C"/>
    <w:rsid w:val="00EC3A65"/>
    <w:rsid w:val="00EE0D37"/>
    <w:rsid w:val="00EE56E1"/>
    <w:rsid w:val="00F0076C"/>
    <w:rsid w:val="00F24910"/>
    <w:rsid w:val="00F376E2"/>
    <w:rsid w:val="00F42E55"/>
    <w:rsid w:val="00F44936"/>
    <w:rsid w:val="00F45B1A"/>
    <w:rsid w:val="00F73CA8"/>
    <w:rsid w:val="00F91D2B"/>
    <w:rsid w:val="00F95B05"/>
    <w:rsid w:val="00FB72B3"/>
    <w:rsid w:val="00FC6A10"/>
    <w:rsid w:val="00FE20A7"/>
    <w:rsid w:val="00FF23E1"/>
    <w:rsid w:val="00FF4F6C"/>
    <w:rsid w:val="00FF5B39"/>
    <w:rsid w:val="00FF749A"/>
    <w:rsid w:val="00FF75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2C846"/>
  <w15:docId w15:val="{582D6BD0-0A34-4652-A058-FAF589F92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line="249" w:lineRule="auto"/>
      <w:ind w:left="10" w:hanging="10"/>
      <w:jc w:val="both"/>
    </w:pPr>
    <w:rPr>
      <w:rFonts w:ascii="Segoe UI" w:eastAsia="Segoe UI" w:hAnsi="Segoe UI" w:cs="Segoe UI"/>
      <w:color w:val="000000"/>
      <w:sz w:val="24"/>
    </w:rPr>
  </w:style>
  <w:style w:type="paragraph" w:styleId="Nagwek1">
    <w:name w:val="heading 1"/>
    <w:next w:val="Normalny"/>
    <w:link w:val="Nagwek1Znak"/>
    <w:uiPriority w:val="9"/>
    <w:unhideWhenUsed/>
    <w:qFormat/>
    <w:pPr>
      <w:keepNext/>
      <w:keepLines/>
      <w:spacing w:after="45" w:line="250" w:lineRule="auto"/>
      <w:ind w:left="10" w:hanging="10"/>
      <w:outlineLvl w:val="0"/>
    </w:pPr>
    <w:rPr>
      <w:rFonts w:ascii="Segoe UI" w:eastAsia="Segoe UI" w:hAnsi="Segoe UI" w:cs="Segoe UI"/>
      <w:b/>
      <w:color w:val="000000"/>
      <w:sz w:val="24"/>
    </w:rPr>
  </w:style>
  <w:style w:type="paragraph" w:styleId="Nagwek2">
    <w:name w:val="heading 2"/>
    <w:next w:val="Normalny"/>
    <w:link w:val="Nagwek2Znak"/>
    <w:uiPriority w:val="9"/>
    <w:unhideWhenUsed/>
    <w:qFormat/>
    <w:pPr>
      <w:keepNext/>
      <w:keepLines/>
      <w:spacing w:after="106" w:line="249" w:lineRule="auto"/>
      <w:ind w:left="10" w:hanging="10"/>
      <w:outlineLvl w:val="1"/>
    </w:pPr>
    <w:rPr>
      <w:rFonts w:ascii="Segoe UI" w:eastAsia="Segoe UI" w:hAnsi="Segoe UI" w:cs="Segoe UI"/>
      <w:b/>
      <w:i/>
      <w:color w:val="000000"/>
      <w:sz w:val="24"/>
    </w:rPr>
  </w:style>
  <w:style w:type="paragraph" w:styleId="Nagwek3">
    <w:name w:val="heading 3"/>
    <w:basedOn w:val="Normalny"/>
    <w:next w:val="Normalny"/>
    <w:link w:val="Nagwek3Znak"/>
    <w:uiPriority w:val="9"/>
    <w:unhideWhenUsed/>
    <w:qFormat/>
    <w:rsid w:val="00990D34"/>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Segoe UI" w:eastAsia="Segoe UI" w:hAnsi="Segoe UI" w:cs="Segoe UI"/>
      <w:b/>
      <w:i/>
      <w:color w:val="000000"/>
      <w:sz w:val="24"/>
    </w:rPr>
  </w:style>
  <w:style w:type="character" w:customStyle="1" w:styleId="Nagwek1Znak">
    <w:name w:val="Nagłówek 1 Znak"/>
    <w:link w:val="Nagwek1"/>
    <w:rPr>
      <w:rFonts w:ascii="Segoe UI" w:eastAsia="Segoe UI" w:hAnsi="Segoe UI" w:cs="Segoe UI"/>
      <w:b/>
      <w:color w:val="000000"/>
      <w:sz w:val="24"/>
    </w:rPr>
  </w:style>
  <w:style w:type="paragraph" w:styleId="Spistreci1">
    <w:name w:val="toc 1"/>
    <w:hidden/>
    <w:uiPriority w:val="39"/>
    <w:pPr>
      <w:spacing w:after="101"/>
      <w:ind w:left="25" w:right="21" w:hanging="10"/>
    </w:pPr>
    <w:rPr>
      <w:rFonts w:ascii="Segoe UI" w:eastAsia="Segoe UI" w:hAnsi="Segoe UI" w:cs="Segoe UI"/>
      <w:color w:val="000000"/>
      <w:sz w:val="16"/>
    </w:rPr>
  </w:style>
  <w:style w:type="paragraph" w:styleId="Spistreci2">
    <w:name w:val="toc 2"/>
    <w:hidden/>
    <w:uiPriority w:val="39"/>
    <w:pPr>
      <w:spacing w:after="121"/>
      <w:ind w:left="246" w:right="21" w:hanging="10"/>
    </w:pPr>
    <w:rPr>
      <w:rFonts w:ascii="Calibri" w:eastAsia="Calibri" w:hAnsi="Calibri" w:cs="Calibri"/>
      <w:color w:val="000000"/>
      <w:sz w:val="1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851504"/>
    <w:pPr>
      <w:ind w:left="720"/>
      <w:contextualSpacing/>
    </w:pPr>
  </w:style>
  <w:style w:type="paragraph" w:styleId="Nagwek">
    <w:name w:val="header"/>
    <w:basedOn w:val="Normalny"/>
    <w:link w:val="NagwekZnak"/>
    <w:uiPriority w:val="99"/>
    <w:unhideWhenUsed/>
    <w:rsid w:val="000A16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A166C"/>
    <w:rPr>
      <w:rFonts w:ascii="Segoe UI" w:eastAsia="Segoe UI" w:hAnsi="Segoe UI" w:cs="Segoe UI"/>
      <w:color w:val="000000"/>
      <w:sz w:val="24"/>
    </w:rPr>
  </w:style>
  <w:style w:type="table" w:styleId="Tabela-Siatka">
    <w:name w:val="Table Grid"/>
    <w:basedOn w:val="Standardowy"/>
    <w:uiPriority w:val="59"/>
    <w:rsid w:val="00990D3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990D34"/>
    <w:rPr>
      <w:color w:val="0563C1" w:themeColor="hyperlink"/>
      <w:u w:val="single"/>
    </w:rPr>
  </w:style>
  <w:style w:type="character" w:customStyle="1" w:styleId="Nagwek3Znak">
    <w:name w:val="Nagłówek 3 Znak"/>
    <w:basedOn w:val="Domylnaczcionkaakapitu"/>
    <w:link w:val="Nagwek3"/>
    <w:uiPriority w:val="9"/>
    <w:rsid w:val="00990D34"/>
    <w:rPr>
      <w:rFonts w:asciiTheme="majorHAnsi" w:eastAsiaTheme="majorEastAsia" w:hAnsiTheme="majorHAnsi" w:cstheme="majorBidi"/>
      <w:color w:val="1F4D78" w:themeColor="accent1" w:themeShade="7F"/>
      <w:sz w:val="24"/>
      <w:szCs w:val="24"/>
    </w:rPr>
  </w:style>
  <w:style w:type="paragraph" w:styleId="Tekstdymka">
    <w:name w:val="Balloon Text"/>
    <w:basedOn w:val="Normalny"/>
    <w:link w:val="TekstdymkaZnak"/>
    <w:uiPriority w:val="99"/>
    <w:semiHidden/>
    <w:unhideWhenUsed/>
    <w:rsid w:val="00D02E61"/>
    <w:pPr>
      <w:spacing w:after="0" w:line="240" w:lineRule="auto"/>
    </w:pPr>
    <w:rPr>
      <w:sz w:val="18"/>
      <w:szCs w:val="18"/>
    </w:rPr>
  </w:style>
  <w:style w:type="character" w:customStyle="1" w:styleId="TekstdymkaZnak">
    <w:name w:val="Tekst dymka Znak"/>
    <w:basedOn w:val="Domylnaczcionkaakapitu"/>
    <w:link w:val="Tekstdymka"/>
    <w:uiPriority w:val="99"/>
    <w:semiHidden/>
    <w:rsid w:val="00D02E61"/>
    <w:rPr>
      <w:rFonts w:ascii="Segoe UI" w:eastAsia="Segoe UI" w:hAnsi="Segoe UI" w:cs="Segoe UI"/>
      <w:color w:val="000000"/>
      <w:sz w:val="18"/>
      <w:szCs w:val="18"/>
    </w:rPr>
  </w:style>
  <w:style w:type="paragraph" w:customStyle="1" w:styleId="Normalnytytu">
    <w:name w:val="Normalny tytuł"/>
    <w:basedOn w:val="Normalny"/>
    <w:link w:val="NormalnytytuZnak"/>
    <w:qFormat/>
    <w:rsid w:val="003474AC"/>
    <w:pPr>
      <w:spacing w:after="160" w:line="259" w:lineRule="auto"/>
      <w:ind w:left="0" w:firstLine="0"/>
    </w:pPr>
    <w:rPr>
      <w:rFonts w:ascii="Arial" w:eastAsia="Times New Roman" w:hAnsi="Arial" w:cs="Times New Roman"/>
      <w:b/>
      <w:color w:val="auto"/>
      <w:sz w:val="22"/>
      <w:szCs w:val="28"/>
    </w:rPr>
  </w:style>
  <w:style w:type="character" w:customStyle="1" w:styleId="NormalnytytuZnak">
    <w:name w:val="Normalny tytuł Znak"/>
    <w:basedOn w:val="Domylnaczcionkaakapitu"/>
    <w:link w:val="Normalnytytu"/>
    <w:rsid w:val="003474AC"/>
    <w:rPr>
      <w:rFonts w:ascii="Arial" w:eastAsia="Times New Roman" w:hAnsi="Arial" w:cs="Times New Roman"/>
      <w:b/>
      <w:szCs w:val="28"/>
    </w:rPr>
  </w:style>
  <w:style w:type="paragraph" w:styleId="Stopka">
    <w:name w:val="footer"/>
    <w:basedOn w:val="Normalny"/>
    <w:link w:val="StopkaZnak"/>
    <w:uiPriority w:val="99"/>
    <w:unhideWhenUsed/>
    <w:rsid w:val="00E5760B"/>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E5760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795671">
      <w:bodyDiv w:val="1"/>
      <w:marLeft w:val="0"/>
      <w:marRight w:val="0"/>
      <w:marTop w:val="0"/>
      <w:marBottom w:val="0"/>
      <w:divBdr>
        <w:top w:val="none" w:sz="0" w:space="0" w:color="auto"/>
        <w:left w:val="none" w:sz="0" w:space="0" w:color="auto"/>
        <w:bottom w:val="none" w:sz="0" w:space="0" w:color="auto"/>
        <w:right w:val="none" w:sz="0" w:space="0" w:color="auto"/>
      </w:divBdr>
    </w:div>
    <w:div w:id="9612322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1072D-F01A-471B-82AF-E076F4322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1474</TotalTime>
  <Pages>60</Pages>
  <Words>17718</Words>
  <Characters>106313</Characters>
  <Application>Microsoft Office Word</Application>
  <DocSecurity>0</DocSecurity>
  <Lines>885</Lines>
  <Paragraphs>247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 FURIO</dc:creator>
  <cp:keywords/>
  <cp:lastModifiedBy>Rafał Kaczorowski</cp:lastModifiedBy>
  <cp:revision>204</cp:revision>
  <cp:lastPrinted>2023-11-11T10:56:00Z</cp:lastPrinted>
  <dcterms:created xsi:type="dcterms:W3CDTF">2025-04-05T18:48:00Z</dcterms:created>
  <dcterms:modified xsi:type="dcterms:W3CDTF">2025-04-06T20:56:00Z</dcterms:modified>
</cp:coreProperties>
</file>