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882C5" w14:textId="3076778C" w:rsidR="008E0A1B" w:rsidRDefault="008E0A1B" w:rsidP="008E0A1B">
      <w:pPr>
        <w:spacing w:after="0" w:line="240" w:lineRule="auto"/>
        <w:jc w:val="right"/>
        <w:rPr>
          <w:rFonts w:cstheme="minorHAnsi"/>
        </w:rPr>
      </w:pPr>
      <w:r w:rsidRPr="008E0A1B">
        <w:rPr>
          <w:rFonts w:cstheme="minorHAnsi"/>
        </w:rPr>
        <w:t>załącznik nr 1</w:t>
      </w:r>
      <w:r w:rsidR="001C6EEE">
        <w:rPr>
          <w:rFonts w:cstheme="minorHAnsi"/>
        </w:rPr>
        <w:t>2</w:t>
      </w:r>
      <w:r w:rsidRPr="008E0A1B">
        <w:rPr>
          <w:rFonts w:cstheme="minorHAnsi"/>
        </w:rPr>
        <w:t xml:space="preserve"> do SWZ</w:t>
      </w:r>
    </w:p>
    <w:p w14:paraId="58CF1103" w14:textId="77777777" w:rsidR="008E0A1B" w:rsidRDefault="008E0A1B" w:rsidP="008E0A1B">
      <w:pPr>
        <w:spacing w:after="0" w:line="240" w:lineRule="auto"/>
        <w:jc w:val="right"/>
        <w:rPr>
          <w:rFonts w:cstheme="minorHAnsi"/>
        </w:rPr>
      </w:pPr>
    </w:p>
    <w:p w14:paraId="43135C56" w14:textId="04D37604" w:rsidR="008E0A1B" w:rsidRPr="008E0A1B" w:rsidRDefault="008E0A1B" w:rsidP="008E0A1B">
      <w:pPr>
        <w:spacing w:after="0" w:line="240" w:lineRule="auto"/>
        <w:jc w:val="center"/>
        <w:rPr>
          <w:rFonts w:cstheme="minorHAnsi"/>
          <w:sz w:val="32"/>
          <w:szCs w:val="32"/>
        </w:rPr>
      </w:pPr>
      <w:r w:rsidRPr="008E0A1B">
        <w:rPr>
          <w:b/>
          <w:sz w:val="32"/>
          <w:szCs w:val="32"/>
        </w:rPr>
        <w:t>Zestawienie parametrów równoważności:</w:t>
      </w:r>
    </w:p>
    <w:p w14:paraId="7E57AEA2" w14:textId="77777777" w:rsidR="008E0A1B" w:rsidRDefault="008E0A1B" w:rsidP="00DD61BF">
      <w:pPr>
        <w:spacing w:after="0" w:line="240" w:lineRule="auto"/>
        <w:jc w:val="center"/>
        <w:rPr>
          <w:rFonts w:cstheme="minorHAnsi"/>
          <w:u w:val="single"/>
        </w:rPr>
      </w:pPr>
    </w:p>
    <w:p w14:paraId="4C54CE2C" w14:textId="5B12E13C" w:rsidR="00DD61BF" w:rsidRPr="008F130D" w:rsidRDefault="00DD61BF" w:rsidP="00DD61BF">
      <w:pPr>
        <w:spacing w:after="0" w:line="240" w:lineRule="auto"/>
        <w:jc w:val="center"/>
        <w:rPr>
          <w:rFonts w:cstheme="minorHAnsi"/>
          <w:u w:val="single"/>
        </w:rPr>
      </w:pPr>
      <w:r w:rsidRPr="008F130D">
        <w:rPr>
          <w:rFonts w:cstheme="minorHAnsi"/>
          <w:u w:val="single"/>
        </w:rPr>
        <w:t>Dotyczy projektu wykonawczego rozbudowy Szkoły Podstawowej nr 2 w Plewiskach,</w:t>
      </w:r>
    </w:p>
    <w:p w14:paraId="6C765575" w14:textId="77777777" w:rsidR="00DD61BF" w:rsidRPr="008F130D" w:rsidRDefault="00DD61BF" w:rsidP="00DD61BF">
      <w:pPr>
        <w:spacing w:after="0" w:line="240" w:lineRule="auto"/>
        <w:jc w:val="center"/>
        <w:rPr>
          <w:rFonts w:cstheme="minorHAnsi"/>
          <w:u w:val="single"/>
        </w:rPr>
      </w:pPr>
      <w:r w:rsidRPr="008F130D">
        <w:rPr>
          <w:rFonts w:cstheme="minorHAnsi"/>
          <w:u w:val="single"/>
        </w:rPr>
        <w:t>działka nr 618/108 obręb 0006 w Plewiskach</w:t>
      </w:r>
    </w:p>
    <w:p w14:paraId="77FBBD32" w14:textId="77777777" w:rsidR="00DD61BF" w:rsidRDefault="00DD61BF" w:rsidP="007257B3">
      <w:pPr>
        <w:spacing w:after="0"/>
        <w:rPr>
          <w:b/>
          <w:sz w:val="24"/>
        </w:rPr>
      </w:pPr>
    </w:p>
    <w:tbl>
      <w:tblPr>
        <w:tblStyle w:val="Tabela-Siatka"/>
        <w:tblW w:w="0" w:type="auto"/>
        <w:tblLook w:val="04A0" w:firstRow="1" w:lastRow="0" w:firstColumn="1" w:lastColumn="0" w:noHBand="0" w:noVBand="1"/>
      </w:tblPr>
      <w:tblGrid>
        <w:gridCol w:w="1937"/>
        <w:gridCol w:w="7125"/>
      </w:tblGrid>
      <w:tr w:rsidR="007257B3" w:rsidRPr="00DD61BF" w14:paraId="51ADF874" w14:textId="77777777" w:rsidTr="008E0A1B">
        <w:trPr>
          <w:tblHeader/>
        </w:trPr>
        <w:tc>
          <w:tcPr>
            <w:tcW w:w="1937" w:type="dxa"/>
          </w:tcPr>
          <w:p w14:paraId="174D554B" w14:textId="77777777" w:rsidR="007257B3" w:rsidRPr="00DD61BF" w:rsidRDefault="007257B3" w:rsidP="00061F37">
            <w:pPr>
              <w:jc w:val="center"/>
              <w:rPr>
                <w:b/>
              </w:rPr>
            </w:pPr>
            <w:r w:rsidRPr="00DD61BF">
              <w:rPr>
                <w:b/>
              </w:rPr>
              <w:t>Materiał</w:t>
            </w:r>
          </w:p>
        </w:tc>
        <w:tc>
          <w:tcPr>
            <w:tcW w:w="7125" w:type="dxa"/>
          </w:tcPr>
          <w:p w14:paraId="0CCDE3EF" w14:textId="77777777" w:rsidR="007257B3" w:rsidRPr="00DD61BF" w:rsidRDefault="007257B3" w:rsidP="00DD61BF">
            <w:pPr>
              <w:jc w:val="center"/>
              <w:rPr>
                <w:b/>
              </w:rPr>
            </w:pPr>
            <w:r w:rsidRPr="00DD61BF">
              <w:rPr>
                <w:b/>
              </w:rPr>
              <w:t>Wymagane</w:t>
            </w:r>
            <w:r w:rsidR="00061F37" w:rsidRPr="00DD61BF">
              <w:rPr>
                <w:b/>
              </w:rPr>
              <w:t xml:space="preserve"> minimalne parametry i </w:t>
            </w:r>
            <w:r w:rsidRPr="00DD61BF">
              <w:rPr>
                <w:b/>
              </w:rPr>
              <w:t>cechy</w:t>
            </w:r>
            <w:r w:rsidR="00061F37" w:rsidRPr="00DD61BF">
              <w:rPr>
                <w:b/>
              </w:rPr>
              <w:t xml:space="preserve"> produktu</w:t>
            </w:r>
          </w:p>
        </w:tc>
      </w:tr>
      <w:tr w:rsidR="00A84C17" w14:paraId="14EEE2A6" w14:textId="77777777" w:rsidTr="008E0A1B">
        <w:tc>
          <w:tcPr>
            <w:tcW w:w="1937" w:type="dxa"/>
            <w:vAlign w:val="center"/>
          </w:tcPr>
          <w:p w14:paraId="1A214F90" w14:textId="77777777" w:rsidR="00A84C17" w:rsidRPr="00061F37" w:rsidRDefault="00A84C17" w:rsidP="00CE0C8B">
            <w:pPr>
              <w:jc w:val="center"/>
              <w:rPr>
                <w:b/>
              </w:rPr>
            </w:pPr>
            <w:r>
              <w:rPr>
                <w:b/>
              </w:rPr>
              <w:t>Ławka parkowa</w:t>
            </w:r>
          </w:p>
        </w:tc>
        <w:tc>
          <w:tcPr>
            <w:tcW w:w="7125" w:type="dxa"/>
          </w:tcPr>
          <w:p w14:paraId="0AF5FD7D" w14:textId="77777777" w:rsidR="00A84C17" w:rsidRDefault="00A84C17" w:rsidP="007257B3">
            <w:r>
              <w:t>- długość 198cm</w:t>
            </w:r>
          </w:p>
          <w:p w14:paraId="1A0A6467" w14:textId="77777777" w:rsidR="00A84C17" w:rsidRDefault="00A84C17" w:rsidP="007257B3">
            <w:r>
              <w:t>- szerokość 49cm</w:t>
            </w:r>
          </w:p>
          <w:p w14:paraId="1BBA7B8B" w14:textId="77777777" w:rsidR="00A84C17" w:rsidRDefault="00A84C17" w:rsidP="007257B3">
            <w:r>
              <w:t>- wysokość – 44cm</w:t>
            </w:r>
          </w:p>
          <w:p w14:paraId="5C2238D8" w14:textId="77777777" w:rsidR="00A84C17" w:rsidRDefault="00A84C17" w:rsidP="007257B3">
            <w:r>
              <w:t>- rama stalowa malowana proszkowo</w:t>
            </w:r>
          </w:p>
          <w:p w14:paraId="27EB9CE6" w14:textId="77777777" w:rsidR="00A84C17" w:rsidRDefault="00A84C17" w:rsidP="007257B3">
            <w:r>
              <w:t>- siedzisko wykonane jako drewniana.</w:t>
            </w:r>
          </w:p>
        </w:tc>
      </w:tr>
      <w:tr w:rsidR="00A84C17" w14:paraId="75F6961B" w14:textId="77777777" w:rsidTr="008E0A1B">
        <w:tc>
          <w:tcPr>
            <w:tcW w:w="1937" w:type="dxa"/>
            <w:vAlign w:val="center"/>
          </w:tcPr>
          <w:p w14:paraId="2B79AB89" w14:textId="77777777" w:rsidR="00A84C17" w:rsidRDefault="00A84C17" w:rsidP="00CE0C8B">
            <w:pPr>
              <w:jc w:val="center"/>
              <w:rPr>
                <w:b/>
              </w:rPr>
            </w:pPr>
            <w:r>
              <w:rPr>
                <w:b/>
              </w:rPr>
              <w:t>Kosz na odpady drobne</w:t>
            </w:r>
          </w:p>
        </w:tc>
        <w:tc>
          <w:tcPr>
            <w:tcW w:w="7125" w:type="dxa"/>
          </w:tcPr>
          <w:p w14:paraId="75B66734" w14:textId="77777777" w:rsidR="00A84C17" w:rsidRDefault="00A84C17" w:rsidP="007257B3">
            <w:r>
              <w:t>- długość / szerokość: 45cm</w:t>
            </w:r>
          </w:p>
          <w:p w14:paraId="71A23E2F" w14:textId="77777777" w:rsidR="00A84C17" w:rsidRDefault="00A84C17" w:rsidP="007257B3">
            <w:r>
              <w:t>- wysokość: 60cm</w:t>
            </w:r>
          </w:p>
          <w:p w14:paraId="78387A7F" w14:textId="77777777" w:rsidR="00A84C17" w:rsidRDefault="00A84C17" w:rsidP="007257B3">
            <w:r>
              <w:t>- pojemność: 65l</w:t>
            </w:r>
          </w:p>
          <w:p w14:paraId="29C049DB" w14:textId="77777777" w:rsidR="00A84C17" w:rsidRDefault="00A84C17" w:rsidP="007257B3">
            <w:r>
              <w:t>- materiał dominujący: cement portlandzki EN 197-1 CEM i 42,5R z kruszywa płukanego.</w:t>
            </w:r>
          </w:p>
          <w:p w14:paraId="50DE29CE" w14:textId="77777777" w:rsidR="00A84C17" w:rsidRDefault="00A84C17" w:rsidP="007257B3">
            <w:r>
              <w:t>- wkład ze stali ocynkowanej</w:t>
            </w:r>
          </w:p>
        </w:tc>
      </w:tr>
      <w:tr w:rsidR="00C83022" w14:paraId="3A00E4D1" w14:textId="77777777" w:rsidTr="008E0A1B">
        <w:tc>
          <w:tcPr>
            <w:tcW w:w="1937" w:type="dxa"/>
            <w:vAlign w:val="center"/>
          </w:tcPr>
          <w:p w14:paraId="0FE97496" w14:textId="77777777" w:rsidR="00C83022" w:rsidRPr="00CE0C8B" w:rsidRDefault="00CE0C8B" w:rsidP="00CE0C8B">
            <w:pPr>
              <w:jc w:val="center"/>
              <w:rPr>
                <w:b/>
              </w:rPr>
            </w:pPr>
            <w:r>
              <w:rPr>
                <w:b/>
              </w:rPr>
              <w:t xml:space="preserve">YAWAL </w:t>
            </w:r>
            <w:r w:rsidR="00C83022" w:rsidRPr="00CE0C8B">
              <w:rPr>
                <w:b/>
              </w:rPr>
              <w:t>TM 7</w:t>
            </w:r>
            <w:r w:rsidRPr="00CE0C8B">
              <w:rPr>
                <w:b/>
              </w:rPr>
              <w:t>4</w:t>
            </w:r>
            <w:r w:rsidR="00C83022" w:rsidRPr="00CE0C8B">
              <w:rPr>
                <w:b/>
              </w:rPr>
              <w:t xml:space="preserve"> HI</w:t>
            </w:r>
          </w:p>
        </w:tc>
        <w:tc>
          <w:tcPr>
            <w:tcW w:w="7125" w:type="dxa"/>
          </w:tcPr>
          <w:p w14:paraId="0A2A4BD4" w14:textId="77777777" w:rsidR="00C83022" w:rsidRDefault="00C83022" w:rsidP="00C83022">
            <w:r w:rsidRPr="005C4CFF">
              <w:t>Przepuszczalność powietrza</w:t>
            </w:r>
            <w:r>
              <w:t xml:space="preserve">: </w:t>
            </w:r>
            <w:r w:rsidRPr="005C4CFF">
              <w:t>klasa 4 wg PN 12207</w:t>
            </w:r>
          </w:p>
          <w:p w14:paraId="13ABB360" w14:textId="77777777" w:rsidR="00C83022" w:rsidRDefault="00C83022" w:rsidP="00C83022">
            <w:r w:rsidRPr="005C4CFF">
              <w:t>Wodoszczelność</w:t>
            </w:r>
            <w:r>
              <w:t>: Okna: E</w:t>
            </w:r>
            <w:r w:rsidR="00CE0C8B">
              <w:t>10</w:t>
            </w:r>
            <w:r>
              <w:t xml:space="preserve">50 wg PN-EN 12208; Drzwi </w:t>
            </w:r>
            <w:r w:rsidRPr="005C4CFF">
              <w:t>E900 wg PN-EN 12208</w:t>
            </w:r>
          </w:p>
          <w:p w14:paraId="3D0D158F" w14:textId="77777777" w:rsidR="00C83022" w:rsidRDefault="00C83022" w:rsidP="00C83022">
            <w:r w:rsidRPr="005C4CFF">
              <w:t>Izolacyjność akustyczna</w:t>
            </w:r>
            <w:r>
              <w:t xml:space="preserve">: Okna: </w:t>
            </w:r>
            <w:r w:rsidRPr="005C4CFF">
              <w:t>3</w:t>
            </w:r>
            <w:r w:rsidR="00CE0C8B">
              <w:t>5</w:t>
            </w:r>
            <w:r w:rsidRPr="005C4CFF">
              <w:t>-4</w:t>
            </w:r>
            <w:r w:rsidR="00CE0C8B">
              <w:t>4</w:t>
            </w:r>
            <w:r w:rsidRPr="005C4CFF">
              <w:t xml:space="preserve"> dB wg PN-EN ISO 140-</w:t>
            </w:r>
            <w:r>
              <w:t xml:space="preserve">3 Drzwi </w:t>
            </w:r>
            <w:r w:rsidRPr="005C4CFF">
              <w:t>36-45 dB wg PN-EN ISO 140-3</w:t>
            </w:r>
          </w:p>
        </w:tc>
      </w:tr>
      <w:tr w:rsidR="00CE0C8B" w14:paraId="189ACF0E" w14:textId="77777777" w:rsidTr="008E0A1B">
        <w:tc>
          <w:tcPr>
            <w:tcW w:w="1937" w:type="dxa"/>
            <w:vAlign w:val="center"/>
          </w:tcPr>
          <w:p w14:paraId="4F5705E9" w14:textId="77777777" w:rsidR="00CE0C8B" w:rsidRDefault="00CE0C8B" w:rsidP="00CE0C8B">
            <w:pPr>
              <w:jc w:val="center"/>
              <w:rPr>
                <w:b/>
              </w:rPr>
            </w:pPr>
            <w:r>
              <w:rPr>
                <w:b/>
              </w:rPr>
              <w:t>YAWAL TM 75 EI</w:t>
            </w:r>
          </w:p>
        </w:tc>
        <w:tc>
          <w:tcPr>
            <w:tcW w:w="7125" w:type="dxa"/>
          </w:tcPr>
          <w:p w14:paraId="588A8945" w14:textId="77777777" w:rsidR="00CE0C8B" w:rsidRDefault="00CE0C8B" w:rsidP="00CE0C8B">
            <w:r w:rsidRPr="005C4CFF">
              <w:t>Przepuszczalność powietrza</w:t>
            </w:r>
            <w:r>
              <w:t xml:space="preserve">: </w:t>
            </w:r>
            <w:r w:rsidRPr="005C4CFF">
              <w:t xml:space="preserve">klasa </w:t>
            </w:r>
            <w:r>
              <w:t>2</w:t>
            </w:r>
            <w:r w:rsidRPr="005C4CFF">
              <w:t xml:space="preserve"> wg PN 12207</w:t>
            </w:r>
          </w:p>
          <w:p w14:paraId="55C0FCCC" w14:textId="77777777" w:rsidR="00CE0C8B" w:rsidRDefault="00CE0C8B" w:rsidP="00CE0C8B">
            <w:r w:rsidRPr="005C4CFF">
              <w:t>Wodoszczelność</w:t>
            </w:r>
            <w:r>
              <w:t>: klasa 3A</w:t>
            </w:r>
            <w:r w:rsidRPr="005C4CFF">
              <w:t xml:space="preserve"> wg PN-EN 12208</w:t>
            </w:r>
            <w:r>
              <w:t>:2001</w:t>
            </w:r>
          </w:p>
          <w:p w14:paraId="67AF0B0E" w14:textId="77777777" w:rsidR="00CE0C8B" w:rsidRDefault="00CE0C8B" w:rsidP="00CE0C8B">
            <w:r>
              <w:t>Klasyfikacja ogniowa: klasa EI30 oraz EI60 wg 13501-2+A1:2016</w:t>
            </w:r>
          </w:p>
          <w:p w14:paraId="4147F5F9" w14:textId="77777777" w:rsidR="00CE0C8B" w:rsidRDefault="00CE0C8B" w:rsidP="00CE0C8B">
            <w:r w:rsidRPr="005C4CFF">
              <w:t>Izolacyjność akustyczna</w:t>
            </w:r>
            <w:r>
              <w:t xml:space="preserve">:  </w:t>
            </w:r>
            <w:r w:rsidRPr="005C4CFF">
              <w:t>36-4</w:t>
            </w:r>
            <w:r>
              <w:t>0</w:t>
            </w:r>
            <w:r w:rsidRPr="005C4CFF">
              <w:t xml:space="preserve"> dB wg PN-EN ISO 140-3</w:t>
            </w:r>
          </w:p>
          <w:p w14:paraId="00B41BCA" w14:textId="77777777" w:rsidR="00CE0C8B" w:rsidRDefault="00CE0C8B" w:rsidP="00CE0C8B">
            <w:r>
              <w:t>Grubość konstrukcji drzwi - profil ościeżnicy i skrzydła : 74,8mm/82mm,</w:t>
            </w:r>
          </w:p>
        </w:tc>
      </w:tr>
      <w:tr w:rsidR="00CE0C8B" w14:paraId="7B469D60" w14:textId="77777777" w:rsidTr="008E0A1B">
        <w:tc>
          <w:tcPr>
            <w:tcW w:w="1937" w:type="dxa"/>
            <w:vAlign w:val="center"/>
          </w:tcPr>
          <w:p w14:paraId="0606082F" w14:textId="77777777" w:rsidR="00CE0C8B" w:rsidRPr="00CE0C8B" w:rsidRDefault="00CE0C8B" w:rsidP="00CE0C8B">
            <w:pPr>
              <w:jc w:val="center"/>
              <w:rPr>
                <w:b/>
                <w:lang w:val="en-US"/>
              </w:rPr>
            </w:pPr>
            <w:proofErr w:type="spellStart"/>
            <w:r>
              <w:rPr>
                <w:b/>
                <w:lang w:val="en-US"/>
              </w:rPr>
              <w:t>Rockfon</w:t>
            </w:r>
            <w:proofErr w:type="spellEnd"/>
            <w:r>
              <w:rPr>
                <w:b/>
                <w:lang w:val="en-US"/>
              </w:rPr>
              <w:t xml:space="preserve"> Blanka X</w:t>
            </w:r>
          </w:p>
        </w:tc>
        <w:tc>
          <w:tcPr>
            <w:tcW w:w="7125" w:type="dxa"/>
          </w:tcPr>
          <w:p w14:paraId="3074A59D" w14:textId="77777777" w:rsidR="00CE0C8B" w:rsidRDefault="00CE0C8B" w:rsidP="00CE0C8B">
            <w:r>
              <w:t>- płyty akustyczne wykonane z wełny mineralnej</w:t>
            </w:r>
          </w:p>
          <w:p w14:paraId="06025284" w14:textId="77777777" w:rsidR="00CE0C8B" w:rsidRDefault="00CE0C8B" w:rsidP="00CE0C8B">
            <w:r>
              <w:t>- wymiary rastra: 600x600mm, 600x1200mm</w:t>
            </w:r>
          </w:p>
          <w:p w14:paraId="22243EF3" w14:textId="77777777" w:rsidR="00CE0C8B" w:rsidRDefault="00CE0C8B" w:rsidP="00CE0C8B">
            <w:r>
              <w:t>- grubość płyty min. 22mm</w:t>
            </w:r>
          </w:p>
          <w:p w14:paraId="638FB9D1" w14:textId="77777777" w:rsidR="00CE0C8B" w:rsidRDefault="00CE0C8B" w:rsidP="00CE0C8B">
            <w:r>
              <w:t>- ciężar do 3,8kg/m2</w:t>
            </w:r>
          </w:p>
          <w:p w14:paraId="1BD87EB4" w14:textId="77777777" w:rsidR="00CE0C8B" w:rsidRDefault="00CE0C8B" w:rsidP="00CE0C8B">
            <w:r>
              <w:t xml:space="preserve">- współczynnik </w:t>
            </w:r>
            <w:r>
              <w:rPr>
                <w:rFonts w:ascii="Times New Roman" w:hAnsi="Times New Roman" w:cs="Times New Roman"/>
                <w:sz w:val="24"/>
                <w:szCs w:val="24"/>
              </w:rPr>
              <w:t>α</w:t>
            </w:r>
            <w:r w:rsidRPr="00C464B4">
              <w:rPr>
                <w:rFonts w:ascii="Times New Roman" w:hAnsi="Times New Roman" w:cs="Times New Roman"/>
                <w:sz w:val="24"/>
                <w:szCs w:val="24"/>
                <w:vertAlign w:val="subscript"/>
              </w:rPr>
              <w:t>W</w:t>
            </w:r>
            <w:r w:rsidRPr="00C464B4">
              <w:rPr>
                <w:rFonts w:ascii="Times New Roman" w:hAnsi="Times New Roman" w:cs="Times New Roman"/>
                <w:sz w:val="24"/>
                <w:szCs w:val="24"/>
              </w:rPr>
              <w:t>=</w:t>
            </w:r>
            <w:r>
              <w:rPr>
                <w:rFonts w:ascii="Times New Roman" w:hAnsi="Times New Roman" w:cs="Times New Roman"/>
                <w:sz w:val="24"/>
                <w:szCs w:val="24"/>
              </w:rPr>
              <w:t>1,0</w:t>
            </w:r>
          </w:p>
          <w:p w14:paraId="5B816D3F" w14:textId="77777777" w:rsidR="00CE0C8B" w:rsidRDefault="00CE0C8B" w:rsidP="00CE0C8B">
            <w:r>
              <w:t xml:space="preserve">- system </w:t>
            </w:r>
            <w:proofErr w:type="spellStart"/>
            <w:r>
              <w:t>demontowalny</w:t>
            </w:r>
            <w:proofErr w:type="spellEnd"/>
          </w:p>
          <w:p w14:paraId="0F48EA06" w14:textId="77777777" w:rsidR="00CE0C8B" w:rsidRDefault="00CE0C8B" w:rsidP="00CE0C8B">
            <w:r>
              <w:t>- podkonstrukcja stalowa systemowa</w:t>
            </w:r>
          </w:p>
        </w:tc>
      </w:tr>
      <w:tr w:rsidR="00C83022" w14:paraId="260B2191" w14:textId="77777777" w:rsidTr="008E0A1B">
        <w:tc>
          <w:tcPr>
            <w:tcW w:w="1937" w:type="dxa"/>
            <w:vAlign w:val="center"/>
          </w:tcPr>
          <w:p w14:paraId="5F106ABA" w14:textId="77777777" w:rsidR="00C83022" w:rsidRDefault="00CE0C8B" w:rsidP="00CE0C8B">
            <w:pPr>
              <w:jc w:val="center"/>
              <w:rPr>
                <w:b/>
              </w:rPr>
            </w:pPr>
            <w:proofErr w:type="spellStart"/>
            <w:r>
              <w:rPr>
                <w:b/>
              </w:rPr>
              <w:t>Rockfon</w:t>
            </w:r>
            <w:proofErr w:type="spellEnd"/>
            <w:r>
              <w:rPr>
                <w:b/>
              </w:rPr>
              <w:t xml:space="preserve"> Samson</w:t>
            </w:r>
          </w:p>
        </w:tc>
        <w:tc>
          <w:tcPr>
            <w:tcW w:w="7125" w:type="dxa"/>
          </w:tcPr>
          <w:p w14:paraId="13DB4F58" w14:textId="77777777" w:rsidR="00CE0C8B" w:rsidRDefault="00CE0C8B" w:rsidP="00CE0C8B">
            <w:r>
              <w:t>- płyty akustyczne wykonane z wełny mineralnej</w:t>
            </w:r>
          </w:p>
          <w:p w14:paraId="5F7F9A6A" w14:textId="77777777" w:rsidR="00CE0C8B" w:rsidRDefault="00CE0C8B" w:rsidP="00CE0C8B">
            <w:r>
              <w:t>- wymiary rastra: 600x600mm, 600x1200mm</w:t>
            </w:r>
          </w:p>
          <w:p w14:paraId="3D53BE3B" w14:textId="77777777" w:rsidR="00CE0C8B" w:rsidRDefault="00CE0C8B" w:rsidP="00CE0C8B">
            <w:r>
              <w:t>- grubość płyty min. 40mm</w:t>
            </w:r>
          </w:p>
          <w:p w14:paraId="50B5C296" w14:textId="77777777" w:rsidR="00CE0C8B" w:rsidRDefault="00CE0C8B" w:rsidP="00CE0C8B">
            <w:r>
              <w:t>- klasa A1</w:t>
            </w:r>
          </w:p>
          <w:p w14:paraId="67F6D692" w14:textId="77777777" w:rsidR="00CE0C8B" w:rsidRDefault="00CE0C8B" w:rsidP="00CE0C8B">
            <w:r>
              <w:t xml:space="preserve">- współczynnik </w:t>
            </w:r>
            <w:r>
              <w:rPr>
                <w:rFonts w:ascii="Times New Roman" w:hAnsi="Times New Roman" w:cs="Times New Roman"/>
                <w:sz w:val="24"/>
                <w:szCs w:val="24"/>
              </w:rPr>
              <w:t>α</w:t>
            </w:r>
            <w:r w:rsidRPr="00C464B4">
              <w:rPr>
                <w:rFonts w:ascii="Times New Roman" w:hAnsi="Times New Roman" w:cs="Times New Roman"/>
                <w:sz w:val="24"/>
                <w:szCs w:val="24"/>
                <w:vertAlign w:val="subscript"/>
              </w:rPr>
              <w:t>W</w:t>
            </w:r>
            <w:r w:rsidRPr="00C464B4">
              <w:rPr>
                <w:rFonts w:ascii="Times New Roman" w:hAnsi="Times New Roman" w:cs="Times New Roman"/>
                <w:sz w:val="24"/>
                <w:szCs w:val="24"/>
              </w:rPr>
              <w:t>=</w:t>
            </w:r>
            <w:r>
              <w:rPr>
                <w:rFonts w:ascii="Times New Roman" w:hAnsi="Times New Roman" w:cs="Times New Roman"/>
                <w:sz w:val="24"/>
                <w:szCs w:val="24"/>
              </w:rPr>
              <w:t>1,0</w:t>
            </w:r>
          </w:p>
          <w:p w14:paraId="03929654" w14:textId="77777777" w:rsidR="00CE0C8B" w:rsidRDefault="00CE0C8B" w:rsidP="00CE0C8B">
            <w:r>
              <w:t xml:space="preserve">- system </w:t>
            </w:r>
            <w:proofErr w:type="spellStart"/>
            <w:r>
              <w:t>demontowalny</w:t>
            </w:r>
            <w:proofErr w:type="spellEnd"/>
          </w:p>
          <w:p w14:paraId="299DCE96" w14:textId="77777777" w:rsidR="00C83022" w:rsidRDefault="00CE0C8B" w:rsidP="00CE0C8B">
            <w:r>
              <w:t>- podkonstrukcja stalowa systemowa</w:t>
            </w:r>
          </w:p>
        </w:tc>
      </w:tr>
      <w:tr w:rsidR="00CE0C8B" w14:paraId="7DA9E46D" w14:textId="77777777" w:rsidTr="008E0A1B">
        <w:tc>
          <w:tcPr>
            <w:tcW w:w="1937" w:type="dxa"/>
            <w:vAlign w:val="center"/>
          </w:tcPr>
          <w:p w14:paraId="14137FAF" w14:textId="77777777" w:rsidR="00CE0C8B" w:rsidRDefault="00CE0C8B" w:rsidP="00CE0C8B">
            <w:pPr>
              <w:jc w:val="center"/>
              <w:rPr>
                <w:b/>
              </w:rPr>
            </w:pPr>
            <w:proofErr w:type="spellStart"/>
            <w:r>
              <w:rPr>
                <w:b/>
              </w:rPr>
              <w:t>Rockfon</w:t>
            </w:r>
            <w:proofErr w:type="spellEnd"/>
            <w:r>
              <w:rPr>
                <w:b/>
              </w:rPr>
              <w:t xml:space="preserve"> </w:t>
            </w:r>
            <w:proofErr w:type="spellStart"/>
            <w:r>
              <w:rPr>
                <w:b/>
              </w:rPr>
              <w:t>Vertiq</w:t>
            </w:r>
            <w:proofErr w:type="spellEnd"/>
          </w:p>
        </w:tc>
        <w:tc>
          <w:tcPr>
            <w:tcW w:w="7125" w:type="dxa"/>
          </w:tcPr>
          <w:p w14:paraId="4B162567" w14:textId="77777777" w:rsidR="00CE0C8B" w:rsidRDefault="00CE0C8B" w:rsidP="00CE0C8B">
            <w:r>
              <w:t>- płyty akustyczne wykonane z wełny mineralnej</w:t>
            </w:r>
          </w:p>
          <w:p w14:paraId="2BA5CF8A" w14:textId="77777777" w:rsidR="00CE0C8B" w:rsidRDefault="00CE0C8B" w:rsidP="00CE0C8B">
            <w:r>
              <w:t>- wymiary rastra: 600x1200mm, 1200x2700mm</w:t>
            </w:r>
          </w:p>
          <w:p w14:paraId="1317A2EC" w14:textId="77777777" w:rsidR="00CE0C8B" w:rsidRDefault="00CE0C8B" w:rsidP="00CE0C8B">
            <w:r>
              <w:t>- grubość płyty min. 40mm</w:t>
            </w:r>
          </w:p>
          <w:p w14:paraId="0CD1FDA5" w14:textId="77777777" w:rsidR="00CE0C8B" w:rsidRDefault="00CE0C8B" w:rsidP="00CE0C8B">
            <w:r>
              <w:t>- klasa A1</w:t>
            </w:r>
          </w:p>
          <w:p w14:paraId="6EFC6879" w14:textId="77777777" w:rsidR="00CE0C8B" w:rsidRDefault="00CE0C8B" w:rsidP="00CE0C8B">
            <w:r>
              <w:t xml:space="preserve">- współczynnik </w:t>
            </w:r>
            <w:r>
              <w:rPr>
                <w:rFonts w:ascii="Times New Roman" w:hAnsi="Times New Roman" w:cs="Times New Roman"/>
                <w:sz w:val="24"/>
                <w:szCs w:val="24"/>
              </w:rPr>
              <w:t>α</w:t>
            </w:r>
            <w:r w:rsidRPr="00C464B4">
              <w:rPr>
                <w:rFonts w:ascii="Times New Roman" w:hAnsi="Times New Roman" w:cs="Times New Roman"/>
                <w:sz w:val="24"/>
                <w:szCs w:val="24"/>
                <w:vertAlign w:val="subscript"/>
              </w:rPr>
              <w:t>W</w:t>
            </w:r>
            <w:r w:rsidRPr="00C464B4">
              <w:rPr>
                <w:rFonts w:ascii="Times New Roman" w:hAnsi="Times New Roman" w:cs="Times New Roman"/>
                <w:sz w:val="24"/>
                <w:szCs w:val="24"/>
              </w:rPr>
              <w:t>=</w:t>
            </w:r>
            <w:r>
              <w:rPr>
                <w:rFonts w:ascii="Times New Roman" w:hAnsi="Times New Roman" w:cs="Times New Roman"/>
                <w:sz w:val="24"/>
                <w:szCs w:val="24"/>
              </w:rPr>
              <w:t>1,0</w:t>
            </w:r>
          </w:p>
          <w:p w14:paraId="6440D960" w14:textId="77777777" w:rsidR="00CE0C8B" w:rsidRDefault="00CE0C8B" w:rsidP="00CE0C8B">
            <w:r>
              <w:t>- podkonstrukcja stalowa systemowa</w:t>
            </w:r>
          </w:p>
          <w:p w14:paraId="26E0159D" w14:textId="77777777" w:rsidR="00CE0C8B" w:rsidRDefault="00CE0C8B" w:rsidP="00CE0C8B">
            <w:r>
              <w:t>- Reakcja na ogień A2-s1, d0</w:t>
            </w:r>
          </w:p>
        </w:tc>
      </w:tr>
      <w:tr w:rsidR="00CE0C8B" w14:paraId="1772053D" w14:textId="77777777" w:rsidTr="008E0A1B">
        <w:tc>
          <w:tcPr>
            <w:tcW w:w="1937" w:type="dxa"/>
            <w:vAlign w:val="center"/>
          </w:tcPr>
          <w:p w14:paraId="79AD12DE" w14:textId="77777777" w:rsidR="00CE0C8B" w:rsidRPr="00CE0C8B" w:rsidRDefault="00CE0C8B" w:rsidP="00CE0C8B">
            <w:pPr>
              <w:jc w:val="center"/>
              <w:rPr>
                <w:b/>
              </w:rPr>
            </w:pPr>
            <w:r w:rsidRPr="00CE0C8B">
              <w:rPr>
                <w:b/>
              </w:rPr>
              <w:t>CS Polska</w:t>
            </w:r>
          </w:p>
        </w:tc>
        <w:tc>
          <w:tcPr>
            <w:tcW w:w="7125" w:type="dxa"/>
          </w:tcPr>
          <w:p w14:paraId="7FB9D6CA" w14:textId="77777777" w:rsidR="00CE0C8B" w:rsidRDefault="00CE0C8B" w:rsidP="00CE0C8B">
            <w:r w:rsidRPr="009613A8">
              <w:t xml:space="preserve">- taśma ochronna powierzchnie ściany, z tworzyw sztucznych na bazie żywic akrylowo-winylowych modyfikowanych przeciwuderzeniowo wyposażonych w stabilizatory UV i środki przeciwzapalne. taśmy </w:t>
            </w:r>
            <w:proofErr w:type="spellStart"/>
            <w:r w:rsidRPr="009613A8">
              <w:t>ochronneo</w:t>
            </w:r>
            <w:proofErr w:type="spellEnd"/>
            <w:r w:rsidRPr="009613A8">
              <w:t xml:space="preserve"> gr. 3mm </w:t>
            </w:r>
            <w:r w:rsidRPr="009613A8">
              <w:lastRenderedPageBreak/>
              <w:t>przyklejać na klej montażowy, narożniki wykonać jako elastyczne dopasowane do zadanego kąta ściany.</w:t>
            </w:r>
          </w:p>
        </w:tc>
      </w:tr>
      <w:tr w:rsidR="006F2EED" w14:paraId="3297D99B" w14:textId="77777777" w:rsidTr="008E0A1B">
        <w:tc>
          <w:tcPr>
            <w:tcW w:w="1937" w:type="dxa"/>
            <w:vAlign w:val="center"/>
          </w:tcPr>
          <w:p w14:paraId="0C3FA066" w14:textId="77777777" w:rsidR="006F2EED" w:rsidRDefault="006F2EED" w:rsidP="006F2EED">
            <w:pPr>
              <w:jc w:val="center"/>
              <w:rPr>
                <w:b/>
              </w:rPr>
            </w:pPr>
            <w:proofErr w:type="spellStart"/>
            <w:r>
              <w:rPr>
                <w:b/>
              </w:rPr>
              <w:lastRenderedPageBreak/>
              <w:t>Ceresit</w:t>
            </w:r>
            <w:proofErr w:type="spellEnd"/>
            <w:r>
              <w:rPr>
                <w:b/>
              </w:rPr>
              <w:t xml:space="preserve"> CT325</w:t>
            </w:r>
          </w:p>
        </w:tc>
        <w:tc>
          <w:tcPr>
            <w:tcW w:w="7125" w:type="dxa"/>
          </w:tcPr>
          <w:p w14:paraId="7FF9151C" w14:textId="77777777" w:rsidR="006F2EED" w:rsidRDefault="006F2EED" w:rsidP="006F2EED">
            <w:r>
              <w:t>- siatka z włókna szklanego</w:t>
            </w:r>
          </w:p>
          <w:p w14:paraId="11ABCBE2" w14:textId="77777777" w:rsidR="006F2EED" w:rsidRDefault="006F2EED" w:rsidP="006F2EED">
            <w:r>
              <w:t>- wymiary oczek: 4,0x4,0mm</w:t>
            </w:r>
          </w:p>
          <w:p w14:paraId="06B9688F" w14:textId="77777777" w:rsidR="006F2EED" w:rsidRDefault="006F2EED" w:rsidP="006F2EED">
            <w:r>
              <w:t>- szerokość rolki 110cm</w:t>
            </w:r>
          </w:p>
          <w:p w14:paraId="11ECE60E" w14:textId="77777777" w:rsidR="006F2EED" w:rsidRDefault="006F2EED" w:rsidP="006F2EED">
            <w:r>
              <w:t>- masa powierzchniowa &gt;160g/m2</w:t>
            </w:r>
          </w:p>
          <w:p w14:paraId="48427217" w14:textId="77777777" w:rsidR="006F2EED" w:rsidRDefault="006F2EED" w:rsidP="006F2EED">
            <w:r>
              <w:t>- wydłużenie podłużne: &lt;3,3%</w:t>
            </w:r>
          </w:p>
          <w:p w14:paraId="381FAF60" w14:textId="77777777" w:rsidR="006F2EED" w:rsidRDefault="006F2EED" w:rsidP="006F2EED">
            <w:r>
              <w:t>- wydłużenie poprzeczne: &lt;2,7%</w:t>
            </w:r>
          </w:p>
        </w:tc>
      </w:tr>
      <w:tr w:rsidR="006F2EED" w14:paraId="464C4BD4" w14:textId="77777777" w:rsidTr="008E0A1B">
        <w:tc>
          <w:tcPr>
            <w:tcW w:w="1937" w:type="dxa"/>
            <w:vAlign w:val="center"/>
          </w:tcPr>
          <w:p w14:paraId="0683E016" w14:textId="77777777" w:rsidR="006F2EED" w:rsidRDefault="006F2EED" w:rsidP="006F2EED">
            <w:pPr>
              <w:jc w:val="center"/>
              <w:rPr>
                <w:b/>
              </w:rPr>
            </w:pPr>
            <w:proofErr w:type="spellStart"/>
            <w:r>
              <w:rPr>
                <w:b/>
              </w:rPr>
              <w:t>Ceresit</w:t>
            </w:r>
            <w:proofErr w:type="spellEnd"/>
            <w:r>
              <w:rPr>
                <w:b/>
              </w:rPr>
              <w:t xml:space="preserve"> CP 43</w:t>
            </w:r>
          </w:p>
        </w:tc>
        <w:tc>
          <w:tcPr>
            <w:tcW w:w="7125" w:type="dxa"/>
          </w:tcPr>
          <w:p w14:paraId="0C385821" w14:textId="77777777" w:rsidR="006F2EED" w:rsidRDefault="006F2EED" w:rsidP="006F2EED">
            <w:r>
              <w:t xml:space="preserve">- </w:t>
            </w:r>
            <w:proofErr w:type="spellStart"/>
            <w:r>
              <w:t>wysokoelastyczna</w:t>
            </w:r>
            <w:proofErr w:type="spellEnd"/>
            <w:r>
              <w:t xml:space="preserve"> masa bitumiczna</w:t>
            </w:r>
          </w:p>
          <w:p w14:paraId="68999CF0" w14:textId="77777777" w:rsidR="006F2EED" w:rsidRDefault="006F2EED" w:rsidP="006F2EED">
            <w:r>
              <w:t>- baza: bitumy z dodatkiem kauczuku</w:t>
            </w:r>
          </w:p>
          <w:p w14:paraId="682690CE" w14:textId="77777777" w:rsidR="006F2EED" w:rsidRDefault="006F2EED" w:rsidP="006F2EED">
            <w:r>
              <w:t>- gęstość: 1,0kg/dm3</w:t>
            </w:r>
          </w:p>
          <w:p w14:paraId="2A8E2513" w14:textId="77777777" w:rsidR="006F2EED" w:rsidRDefault="006F2EED" w:rsidP="006F2EED">
            <w:r>
              <w:t>- wydłużalność: 60%</w:t>
            </w:r>
          </w:p>
          <w:p w14:paraId="2A311582" w14:textId="77777777" w:rsidR="006F2EED" w:rsidRDefault="006F2EED" w:rsidP="006F2EED">
            <w:r>
              <w:t>- wytrzymałość na rozciąganie: &gt;0,26MPa</w:t>
            </w:r>
          </w:p>
          <w:p w14:paraId="3812DA45" w14:textId="77777777" w:rsidR="006F2EED" w:rsidRDefault="006F2EED" w:rsidP="006F2EED">
            <w:r>
              <w:t>- grubość warstwy &gt;4,5mm</w:t>
            </w:r>
          </w:p>
        </w:tc>
      </w:tr>
      <w:tr w:rsidR="006F2EED" w14:paraId="4A825188" w14:textId="77777777" w:rsidTr="008E0A1B">
        <w:tc>
          <w:tcPr>
            <w:tcW w:w="1937" w:type="dxa"/>
            <w:vAlign w:val="center"/>
          </w:tcPr>
          <w:p w14:paraId="7805D7C8" w14:textId="77777777" w:rsidR="006F2EED" w:rsidRDefault="006F2EED" w:rsidP="006F2EED">
            <w:pPr>
              <w:jc w:val="center"/>
              <w:rPr>
                <w:b/>
              </w:rPr>
            </w:pPr>
            <w:proofErr w:type="spellStart"/>
            <w:r>
              <w:rPr>
                <w:b/>
              </w:rPr>
              <w:t>Ceresit</w:t>
            </w:r>
            <w:proofErr w:type="spellEnd"/>
            <w:r>
              <w:rPr>
                <w:b/>
              </w:rPr>
              <w:t xml:space="preserve"> CP41</w:t>
            </w:r>
          </w:p>
        </w:tc>
        <w:tc>
          <w:tcPr>
            <w:tcW w:w="7125" w:type="dxa"/>
          </w:tcPr>
          <w:p w14:paraId="133416B5" w14:textId="77777777" w:rsidR="006F2EED" w:rsidRDefault="006F2EED" w:rsidP="006F2EED">
            <w:r>
              <w:t>- emulsja bitumiczna do gruntowania podłoża</w:t>
            </w:r>
          </w:p>
          <w:p w14:paraId="5057EBC1" w14:textId="77777777" w:rsidR="006F2EED" w:rsidRDefault="006F2EED" w:rsidP="006F2EED">
            <w:r>
              <w:t>- baza: niezawierająca smoły emulsja bitumiczna</w:t>
            </w:r>
          </w:p>
          <w:p w14:paraId="57FC2853" w14:textId="77777777" w:rsidR="006F2EED" w:rsidRDefault="006F2EED" w:rsidP="006F2EED">
            <w:r>
              <w:t>- gęstość: 1,0kg/dm3</w:t>
            </w:r>
          </w:p>
          <w:p w14:paraId="7FA3D07D" w14:textId="77777777" w:rsidR="006F2EED" w:rsidRDefault="006F2EED" w:rsidP="006F2EED">
            <w:r>
              <w:t>- odporność na działanie środowisk agresywnych: klasa XA1, XA2, XA3</w:t>
            </w:r>
          </w:p>
        </w:tc>
      </w:tr>
      <w:tr w:rsidR="006F2EED" w14:paraId="0F6E77EE" w14:textId="77777777" w:rsidTr="008E0A1B">
        <w:tc>
          <w:tcPr>
            <w:tcW w:w="1937" w:type="dxa"/>
            <w:vAlign w:val="center"/>
          </w:tcPr>
          <w:p w14:paraId="047EADA5" w14:textId="77777777" w:rsidR="006F2EED" w:rsidRDefault="006F2EED" w:rsidP="006F2EED">
            <w:pPr>
              <w:jc w:val="center"/>
              <w:rPr>
                <w:b/>
              </w:rPr>
            </w:pPr>
            <w:proofErr w:type="spellStart"/>
            <w:r>
              <w:rPr>
                <w:b/>
              </w:rPr>
              <w:t>Ceresit</w:t>
            </w:r>
            <w:proofErr w:type="spellEnd"/>
            <w:r>
              <w:rPr>
                <w:b/>
              </w:rPr>
              <w:t xml:space="preserve"> CC81</w:t>
            </w:r>
          </w:p>
        </w:tc>
        <w:tc>
          <w:tcPr>
            <w:tcW w:w="7125" w:type="dxa"/>
          </w:tcPr>
          <w:p w14:paraId="0AD84140" w14:textId="77777777" w:rsidR="006F2EED" w:rsidRDefault="006F2EED" w:rsidP="006F2EED">
            <w:r>
              <w:t>- dodatek do zapraw i betonów zwiększający przyczepność</w:t>
            </w:r>
          </w:p>
          <w:p w14:paraId="254BF178" w14:textId="77777777" w:rsidR="006F2EED" w:rsidRDefault="006F2EED" w:rsidP="006F2EED">
            <w:r>
              <w:t>- odporny na alkalia</w:t>
            </w:r>
          </w:p>
          <w:p w14:paraId="6D7B4B6D" w14:textId="77777777" w:rsidR="006F2EED" w:rsidRDefault="006F2EED" w:rsidP="006F2EED">
            <w:r>
              <w:t>- baza: wodna dyspersja polimerów</w:t>
            </w:r>
          </w:p>
          <w:p w14:paraId="2E0995B3" w14:textId="77777777" w:rsidR="006F2EED" w:rsidRDefault="006F2EED" w:rsidP="006F2EED">
            <w:r>
              <w:t>- zawartość substancji suchej: 43%</w:t>
            </w:r>
          </w:p>
          <w:p w14:paraId="40C0CCAB" w14:textId="77777777" w:rsidR="006F2EED" w:rsidRDefault="006F2EED" w:rsidP="006F2EED">
            <w:r>
              <w:t>- wartość pH 8,6</w:t>
            </w:r>
          </w:p>
          <w:p w14:paraId="3F789164" w14:textId="77777777" w:rsidR="006F2EED" w:rsidRDefault="006F2EED" w:rsidP="006F2EED">
            <w:r>
              <w:t>- maksymalna zawartość chlorków: &lt; 0,2% masy</w:t>
            </w:r>
          </w:p>
        </w:tc>
      </w:tr>
      <w:tr w:rsidR="006F2EED" w14:paraId="2B896507" w14:textId="77777777" w:rsidTr="008E0A1B">
        <w:tc>
          <w:tcPr>
            <w:tcW w:w="1937" w:type="dxa"/>
            <w:vAlign w:val="center"/>
          </w:tcPr>
          <w:p w14:paraId="1BFBADB2" w14:textId="77777777" w:rsidR="006F2EED" w:rsidRDefault="006F2EED" w:rsidP="006F2EED">
            <w:pPr>
              <w:jc w:val="center"/>
              <w:rPr>
                <w:b/>
              </w:rPr>
            </w:pPr>
            <w:r>
              <w:rPr>
                <w:b/>
              </w:rPr>
              <w:t>Eco-</w:t>
            </w:r>
            <w:proofErr w:type="spellStart"/>
            <w:r>
              <w:rPr>
                <w:b/>
              </w:rPr>
              <w:t>drive</w:t>
            </w:r>
            <w:proofErr w:type="spellEnd"/>
            <w:r>
              <w:rPr>
                <w:b/>
              </w:rPr>
              <w:t xml:space="preserve"> S8</w:t>
            </w:r>
          </w:p>
        </w:tc>
        <w:tc>
          <w:tcPr>
            <w:tcW w:w="7125" w:type="dxa"/>
          </w:tcPr>
          <w:p w14:paraId="21433D0A" w14:textId="77777777" w:rsidR="006F2EED" w:rsidRDefault="006F2EED" w:rsidP="006F2EED">
            <w:r>
              <w:t xml:space="preserve"> łącznik do montażu izolacji termicznej wkręcany z trzpieniem o średnicy 8mm z talerzykiem dociskowy 8x370mm o głębokości zakotwienia łączników w murze - min. 55mm</w:t>
            </w:r>
          </w:p>
        </w:tc>
      </w:tr>
      <w:tr w:rsidR="006F2EED" w14:paraId="35CBE28B" w14:textId="77777777" w:rsidTr="008E0A1B">
        <w:tc>
          <w:tcPr>
            <w:tcW w:w="1937" w:type="dxa"/>
            <w:vAlign w:val="center"/>
          </w:tcPr>
          <w:p w14:paraId="50F58074" w14:textId="77777777" w:rsidR="006F2EED" w:rsidRDefault="006F2EED" w:rsidP="006F2EED">
            <w:pPr>
              <w:jc w:val="center"/>
              <w:rPr>
                <w:b/>
              </w:rPr>
            </w:pPr>
            <w:proofErr w:type="spellStart"/>
            <w:r>
              <w:rPr>
                <w:b/>
              </w:rPr>
              <w:t>Rigips</w:t>
            </w:r>
            <w:proofErr w:type="spellEnd"/>
            <w:r>
              <w:rPr>
                <w:b/>
              </w:rPr>
              <w:t xml:space="preserve"> </w:t>
            </w:r>
            <w:proofErr w:type="spellStart"/>
            <w:r>
              <w:rPr>
                <w:b/>
              </w:rPr>
              <w:t>Vario</w:t>
            </w:r>
            <w:proofErr w:type="spellEnd"/>
          </w:p>
        </w:tc>
        <w:tc>
          <w:tcPr>
            <w:tcW w:w="7125" w:type="dxa"/>
          </w:tcPr>
          <w:p w14:paraId="754DC3D8" w14:textId="77777777" w:rsidR="006F2EED" w:rsidRDefault="006F2EED" w:rsidP="006F2EED">
            <w:r>
              <w:t>- masa szpachlowa na bazie gipsu</w:t>
            </w:r>
          </w:p>
          <w:p w14:paraId="435F3047" w14:textId="77777777" w:rsidR="006F2EED" w:rsidRDefault="006F2EED" w:rsidP="006F2EED">
            <w:r>
              <w:t>- wytrzymałość &gt; 79kg/cm2</w:t>
            </w:r>
          </w:p>
        </w:tc>
      </w:tr>
      <w:tr w:rsidR="006F2EED" w14:paraId="413711C1" w14:textId="77777777" w:rsidTr="008E0A1B">
        <w:tc>
          <w:tcPr>
            <w:tcW w:w="1937" w:type="dxa"/>
            <w:vAlign w:val="center"/>
          </w:tcPr>
          <w:p w14:paraId="69BEC4A9" w14:textId="77777777" w:rsidR="006F2EED" w:rsidRDefault="006F2EED" w:rsidP="006F2EED">
            <w:pPr>
              <w:jc w:val="center"/>
              <w:rPr>
                <w:b/>
              </w:rPr>
            </w:pPr>
            <w:proofErr w:type="spellStart"/>
            <w:r>
              <w:rPr>
                <w:b/>
              </w:rPr>
              <w:t>Rigips</w:t>
            </w:r>
            <w:proofErr w:type="spellEnd"/>
            <w:r>
              <w:rPr>
                <w:b/>
              </w:rPr>
              <w:t xml:space="preserve"> </w:t>
            </w:r>
            <w:proofErr w:type="spellStart"/>
            <w:r>
              <w:rPr>
                <w:b/>
              </w:rPr>
              <w:t>Profin</w:t>
            </w:r>
            <w:proofErr w:type="spellEnd"/>
            <w:r>
              <w:rPr>
                <w:b/>
              </w:rPr>
              <w:t xml:space="preserve"> </w:t>
            </w:r>
            <w:proofErr w:type="spellStart"/>
            <w:r>
              <w:rPr>
                <w:b/>
              </w:rPr>
              <w:t>MIx</w:t>
            </w:r>
            <w:proofErr w:type="spellEnd"/>
          </w:p>
        </w:tc>
        <w:tc>
          <w:tcPr>
            <w:tcW w:w="7125" w:type="dxa"/>
          </w:tcPr>
          <w:p w14:paraId="568B8340" w14:textId="77777777" w:rsidR="006F2EED" w:rsidRDefault="006F2EED" w:rsidP="006F2EED">
            <w:r>
              <w:t xml:space="preserve">- masa szpachlowa na bazie gipsu do końcowego szpachlowania płyt </w:t>
            </w:r>
            <w:proofErr w:type="spellStart"/>
            <w:r>
              <w:t>gk</w:t>
            </w:r>
            <w:proofErr w:type="spellEnd"/>
          </w:p>
        </w:tc>
      </w:tr>
      <w:tr w:rsidR="006F2EED" w14:paraId="55F5E103" w14:textId="77777777" w:rsidTr="008E0A1B">
        <w:tc>
          <w:tcPr>
            <w:tcW w:w="1937" w:type="dxa"/>
            <w:vAlign w:val="center"/>
          </w:tcPr>
          <w:p w14:paraId="78B0FB57" w14:textId="77777777" w:rsidR="006F2EED" w:rsidRDefault="006F2EED" w:rsidP="006F2EED">
            <w:pPr>
              <w:jc w:val="center"/>
              <w:rPr>
                <w:b/>
              </w:rPr>
            </w:pPr>
            <w:r>
              <w:rPr>
                <w:b/>
              </w:rPr>
              <w:t xml:space="preserve">Taśma </w:t>
            </w:r>
            <w:proofErr w:type="spellStart"/>
            <w:r>
              <w:rPr>
                <w:b/>
              </w:rPr>
              <w:t>Rigips</w:t>
            </w:r>
            <w:proofErr w:type="spellEnd"/>
          </w:p>
        </w:tc>
        <w:tc>
          <w:tcPr>
            <w:tcW w:w="7125" w:type="dxa"/>
          </w:tcPr>
          <w:p w14:paraId="38A73DD4" w14:textId="77777777" w:rsidR="006F2EED" w:rsidRDefault="006F2EED" w:rsidP="006F2EED">
            <w:r>
              <w:t>- taśma flizelinowa szklana</w:t>
            </w:r>
          </w:p>
          <w:p w14:paraId="02FBC65C" w14:textId="77777777" w:rsidR="006F2EED" w:rsidRDefault="006F2EED" w:rsidP="006F2EED">
            <w:r>
              <w:t>- wymiary 50mm x 25mb</w:t>
            </w:r>
          </w:p>
          <w:p w14:paraId="0FF570D2" w14:textId="77777777" w:rsidR="006F2EED" w:rsidRDefault="006F2EED" w:rsidP="006F2EED">
            <w:r>
              <w:t>- przeznaczona do połączeń płyt karton-gips</w:t>
            </w:r>
          </w:p>
        </w:tc>
      </w:tr>
      <w:tr w:rsidR="006F2EED" w14:paraId="0F86910F" w14:textId="77777777" w:rsidTr="008E0A1B">
        <w:tc>
          <w:tcPr>
            <w:tcW w:w="1937" w:type="dxa"/>
            <w:vAlign w:val="center"/>
          </w:tcPr>
          <w:p w14:paraId="54C60DD3" w14:textId="77777777" w:rsidR="006F2EED" w:rsidRPr="006F2EED" w:rsidRDefault="006F2EED" w:rsidP="006F2EED">
            <w:pPr>
              <w:jc w:val="center"/>
              <w:rPr>
                <w:b/>
                <w:lang w:val="en-US"/>
              </w:rPr>
            </w:pPr>
            <w:proofErr w:type="spellStart"/>
            <w:r w:rsidRPr="006F2EED">
              <w:rPr>
                <w:b/>
                <w:lang w:val="en-US"/>
              </w:rPr>
              <w:t>Rigips</w:t>
            </w:r>
            <w:proofErr w:type="spellEnd"/>
            <w:r w:rsidRPr="006F2EED">
              <w:rPr>
                <w:b/>
                <w:lang w:val="en-US"/>
              </w:rPr>
              <w:t xml:space="preserve"> CW 75 UW75 </w:t>
            </w:r>
            <w:proofErr w:type="spellStart"/>
            <w:r w:rsidRPr="006F2EED">
              <w:rPr>
                <w:b/>
                <w:lang w:val="en-US"/>
              </w:rPr>
              <w:t>Ultraste</w:t>
            </w:r>
            <w:r>
              <w:rPr>
                <w:b/>
                <w:lang w:val="en-US"/>
              </w:rPr>
              <w:t>el</w:t>
            </w:r>
            <w:proofErr w:type="spellEnd"/>
          </w:p>
        </w:tc>
        <w:tc>
          <w:tcPr>
            <w:tcW w:w="7125" w:type="dxa"/>
          </w:tcPr>
          <w:p w14:paraId="4D0D3A68" w14:textId="77777777" w:rsidR="006F2EED" w:rsidRDefault="006F2EED" w:rsidP="006F2EED">
            <w:r>
              <w:t>- profil stalowy do stosowania przy zabudowie wnętrz (ścienny i sufitowy)</w:t>
            </w:r>
          </w:p>
        </w:tc>
      </w:tr>
      <w:tr w:rsidR="006F2EED" w14:paraId="2A87857A" w14:textId="77777777" w:rsidTr="008E0A1B">
        <w:tc>
          <w:tcPr>
            <w:tcW w:w="1937" w:type="dxa"/>
            <w:vAlign w:val="center"/>
          </w:tcPr>
          <w:p w14:paraId="3877A7CB" w14:textId="77777777" w:rsidR="006F2EED" w:rsidRDefault="006F2EED" w:rsidP="006F2EED">
            <w:pPr>
              <w:jc w:val="center"/>
              <w:rPr>
                <w:b/>
              </w:rPr>
            </w:pPr>
            <w:proofErr w:type="spellStart"/>
            <w:r>
              <w:rPr>
                <w:b/>
              </w:rPr>
              <w:t>Technobeton</w:t>
            </w:r>
            <w:proofErr w:type="spellEnd"/>
          </w:p>
        </w:tc>
        <w:tc>
          <w:tcPr>
            <w:tcW w:w="7125" w:type="dxa"/>
          </w:tcPr>
          <w:p w14:paraId="616CEB30" w14:textId="77777777" w:rsidR="006F2EED" w:rsidRDefault="006F2EED" w:rsidP="006F2EED">
            <w:r>
              <w:t>- strop gęstożebrowy z belkami sprężonymi o wytrzymałości dostosowanej do obciążenia obiektu, posiadający klasę ppoż. REI60 potwierdzoną stosowną aprobatą ITB.</w:t>
            </w:r>
          </w:p>
        </w:tc>
      </w:tr>
      <w:tr w:rsidR="00557572" w14:paraId="0A247DDE" w14:textId="77777777" w:rsidTr="008E0A1B">
        <w:tc>
          <w:tcPr>
            <w:tcW w:w="1937" w:type="dxa"/>
            <w:vAlign w:val="center"/>
          </w:tcPr>
          <w:p w14:paraId="559534F7" w14:textId="190457FB" w:rsidR="00557572" w:rsidRDefault="00557572" w:rsidP="00557572">
            <w:pPr>
              <w:jc w:val="center"/>
              <w:rPr>
                <w:b/>
              </w:rPr>
            </w:pPr>
            <w:r>
              <w:rPr>
                <w:b/>
              </w:rPr>
              <w:t>Wykładzina obiektowa</w:t>
            </w:r>
          </w:p>
        </w:tc>
        <w:tc>
          <w:tcPr>
            <w:tcW w:w="7125" w:type="dxa"/>
          </w:tcPr>
          <w:p w14:paraId="5127BE24" w14:textId="6CB321C0" w:rsidR="00557572" w:rsidRDefault="00557572" w:rsidP="00557572">
            <w:r>
              <w:t>Uzupełnienia/zmiany w stosunku do dokumentacji projektowej:</w:t>
            </w:r>
          </w:p>
          <w:p w14:paraId="7CB64045" w14:textId="77777777" w:rsidR="00557572" w:rsidRDefault="00557572" w:rsidP="00557572">
            <w:r>
              <w:t>W ciągach komunikacyjnych, pomieszczeniach korytarzy, pokojach biurowych, salach lekcyjnych, świetlicach i innych pomieszczeniach, gdzie w projekcie oznaczono zastosowanie wykładziny obiektowej winylowej w panelach 635 mm x 635 mm, Zamawiający wprowadza zmianę na wykładzinę obiektową, winylową PUR, homogeniczną, rolowaną, która powinna spełniać następujące minimalne parametry istotne:</w:t>
            </w:r>
          </w:p>
          <w:p w14:paraId="76CC850F" w14:textId="77777777" w:rsidR="00557572" w:rsidRDefault="00557572" w:rsidP="00557572">
            <w:r>
              <w:t>- grubość warstwy ścieralnej wg EN 429 – min. 2,0 mm,</w:t>
            </w:r>
          </w:p>
          <w:p w14:paraId="1F19832B" w14:textId="77777777" w:rsidR="00557572" w:rsidRDefault="00557572" w:rsidP="00557572">
            <w:r>
              <w:t>- klasa użytkowa wg EN 685 – 34/43,</w:t>
            </w:r>
          </w:p>
          <w:p w14:paraId="30C9BFB2" w14:textId="77777777" w:rsidR="00557572" w:rsidRDefault="00557572" w:rsidP="00557572">
            <w:r>
              <w:t>- klasa ogniowa – BflS1,</w:t>
            </w:r>
          </w:p>
          <w:p w14:paraId="46CBD68C" w14:textId="77777777" w:rsidR="00557572" w:rsidRDefault="00557572" w:rsidP="00557572">
            <w:r>
              <w:t xml:space="preserve">- klasa antypoślizgowości wg DIN 51130 - min. R9 </w:t>
            </w:r>
          </w:p>
          <w:p w14:paraId="14F28C42" w14:textId="77777777" w:rsidR="00557572" w:rsidRDefault="00557572" w:rsidP="00557572">
            <w:r>
              <w:t xml:space="preserve">- całkowita emisja LZO (po 28 dniach) ≤ 10 </w:t>
            </w:r>
            <w:proofErr w:type="spellStart"/>
            <w:r>
              <w:t>μg</w:t>
            </w:r>
            <w:proofErr w:type="spellEnd"/>
            <w:r>
              <w:t>/ m3</w:t>
            </w:r>
          </w:p>
          <w:p w14:paraId="581DCBE9" w14:textId="37FB79D2" w:rsidR="00557572" w:rsidRDefault="00557572" w:rsidP="00557572">
            <w:r>
              <w:t>Wykładzina wywinięta na ścianę na wys. min. 10 cm.</w:t>
            </w:r>
          </w:p>
        </w:tc>
      </w:tr>
    </w:tbl>
    <w:p w14:paraId="2C186885" w14:textId="77777777" w:rsidR="007257B3" w:rsidRDefault="007257B3" w:rsidP="007257B3">
      <w:pPr>
        <w:spacing w:after="0"/>
      </w:pPr>
    </w:p>
    <w:tbl>
      <w:tblPr>
        <w:tblStyle w:val="Tabela-Siatka"/>
        <w:tblW w:w="9569" w:type="dxa"/>
        <w:tblLook w:val="04A0" w:firstRow="1" w:lastRow="0" w:firstColumn="1" w:lastColumn="0" w:noHBand="0" w:noVBand="1"/>
      </w:tblPr>
      <w:tblGrid>
        <w:gridCol w:w="557"/>
        <w:gridCol w:w="1394"/>
        <w:gridCol w:w="7618"/>
      </w:tblGrid>
      <w:tr w:rsidR="00DD61BF" w14:paraId="11080A73" w14:textId="77777777" w:rsidTr="00A56F34">
        <w:trPr>
          <w:trHeight w:val="518"/>
        </w:trPr>
        <w:tc>
          <w:tcPr>
            <w:tcW w:w="9569" w:type="dxa"/>
            <w:gridSpan w:val="3"/>
            <w:vAlign w:val="center"/>
          </w:tcPr>
          <w:p w14:paraId="21D2049F" w14:textId="673EB433" w:rsidR="00DD61BF" w:rsidRPr="008F130D" w:rsidRDefault="00DD61BF" w:rsidP="00DD61BF">
            <w:pPr>
              <w:jc w:val="center"/>
              <w:rPr>
                <w:b/>
              </w:rPr>
            </w:pPr>
            <w:r w:rsidRPr="008F130D">
              <w:rPr>
                <w:b/>
              </w:rPr>
              <w:lastRenderedPageBreak/>
              <w:t>TABELA RÓWNOWAŻNOŚCI</w:t>
            </w:r>
            <w:r>
              <w:rPr>
                <w:b/>
              </w:rPr>
              <w:t xml:space="preserve"> – Branża elektryczna</w:t>
            </w:r>
          </w:p>
        </w:tc>
      </w:tr>
      <w:tr w:rsidR="00DD61BF" w14:paraId="3D98BE68" w14:textId="77777777" w:rsidTr="00A56F34">
        <w:trPr>
          <w:trHeight w:val="518"/>
        </w:trPr>
        <w:tc>
          <w:tcPr>
            <w:tcW w:w="557" w:type="dxa"/>
            <w:vAlign w:val="center"/>
          </w:tcPr>
          <w:p w14:paraId="7C85AA93" w14:textId="77777777" w:rsidR="00DD61BF" w:rsidRPr="00D611C5" w:rsidRDefault="00DD61BF" w:rsidP="00A56F34">
            <w:pPr>
              <w:jc w:val="center"/>
              <w:rPr>
                <w:b/>
              </w:rPr>
            </w:pPr>
            <w:r w:rsidRPr="00D611C5">
              <w:rPr>
                <w:b/>
              </w:rPr>
              <w:t>L.p.</w:t>
            </w:r>
          </w:p>
        </w:tc>
        <w:tc>
          <w:tcPr>
            <w:tcW w:w="1394" w:type="dxa"/>
            <w:vAlign w:val="center"/>
          </w:tcPr>
          <w:p w14:paraId="2EEDD093" w14:textId="77777777" w:rsidR="00DD61BF" w:rsidRPr="00D611C5" w:rsidRDefault="00DD61BF" w:rsidP="00A56F34">
            <w:pPr>
              <w:jc w:val="center"/>
              <w:rPr>
                <w:b/>
              </w:rPr>
            </w:pPr>
            <w:r w:rsidRPr="00D611C5">
              <w:rPr>
                <w:b/>
              </w:rPr>
              <w:t>Nazwa elementu / urządzenia w projekcie</w:t>
            </w:r>
          </w:p>
        </w:tc>
        <w:tc>
          <w:tcPr>
            <w:tcW w:w="7618" w:type="dxa"/>
            <w:vAlign w:val="center"/>
          </w:tcPr>
          <w:p w14:paraId="746764F3" w14:textId="77777777" w:rsidR="00DD61BF" w:rsidRPr="00D611C5" w:rsidRDefault="00DD61BF" w:rsidP="00A56F34">
            <w:pPr>
              <w:jc w:val="center"/>
              <w:rPr>
                <w:b/>
              </w:rPr>
            </w:pPr>
            <w:r w:rsidRPr="00D611C5">
              <w:rPr>
                <w:b/>
              </w:rPr>
              <w:t>Parametry minimalne</w:t>
            </w:r>
          </w:p>
        </w:tc>
      </w:tr>
      <w:tr w:rsidR="00DD61BF" w14:paraId="25DC75C1" w14:textId="77777777" w:rsidTr="00A56F34">
        <w:trPr>
          <w:trHeight w:val="518"/>
        </w:trPr>
        <w:tc>
          <w:tcPr>
            <w:tcW w:w="557" w:type="dxa"/>
            <w:vAlign w:val="center"/>
          </w:tcPr>
          <w:p w14:paraId="27CD66A3" w14:textId="77777777" w:rsidR="00DD61BF" w:rsidRDefault="00DD61BF" w:rsidP="00A56F34">
            <w:pPr>
              <w:jc w:val="center"/>
            </w:pPr>
            <w:r>
              <w:t>1</w:t>
            </w:r>
          </w:p>
        </w:tc>
        <w:tc>
          <w:tcPr>
            <w:tcW w:w="1394" w:type="dxa"/>
            <w:vAlign w:val="center"/>
          </w:tcPr>
          <w:p w14:paraId="0DE7404D" w14:textId="77777777" w:rsidR="00DD61BF" w:rsidRDefault="00DD61BF" w:rsidP="00A56F34">
            <w:pPr>
              <w:jc w:val="center"/>
            </w:pPr>
            <w:r>
              <w:t>KPR300</w:t>
            </w:r>
          </w:p>
        </w:tc>
        <w:tc>
          <w:tcPr>
            <w:tcW w:w="7618" w:type="dxa"/>
            <w:vAlign w:val="center"/>
          </w:tcPr>
          <w:p w14:paraId="7B9A8F94" w14:textId="77777777" w:rsidR="00DD61BF" w:rsidRDefault="00DD61BF" w:rsidP="00A56F34">
            <w:pPr>
              <w:jc w:val="both"/>
            </w:pPr>
            <w:r>
              <w:t>Koryto kablowe  H50, 300mm</w:t>
            </w:r>
          </w:p>
          <w:p w14:paraId="73831726" w14:textId="77777777" w:rsidR="00DD61BF" w:rsidRPr="00B04EE6" w:rsidRDefault="00DD61BF" w:rsidP="00A56F34">
            <w:pPr>
              <w:jc w:val="both"/>
            </w:pPr>
            <w:r w:rsidRPr="00B04EE6">
              <w:t xml:space="preserve">- system </w:t>
            </w:r>
            <w:proofErr w:type="spellStart"/>
            <w:r w:rsidRPr="00B04EE6">
              <w:t>bezłącznikowy</w:t>
            </w:r>
            <w:proofErr w:type="spellEnd"/>
            <w:r w:rsidRPr="00B04EE6">
              <w:t xml:space="preserve"> - łączenie koryt poprzez wsuwanie jednego w drugie i skręcenie śrubami</w:t>
            </w:r>
          </w:p>
          <w:p w14:paraId="071C0CB6" w14:textId="77777777" w:rsidR="00DD61BF" w:rsidRDefault="00DD61BF" w:rsidP="00A56F34">
            <w:pPr>
              <w:jc w:val="both"/>
            </w:pPr>
            <w:r w:rsidRPr="00B04EE6">
              <w:t>- głębokie przetłoczenia otworów w dnie koryta podwyższają</w:t>
            </w:r>
            <w:r>
              <w:t>ce</w:t>
            </w:r>
            <w:r w:rsidRPr="00B04EE6">
              <w:t xml:space="preserve"> jego wytrzymałość</w:t>
            </w:r>
            <w:r w:rsidRPr="00B04EE6">
              <w:br/>
              <w:t>- gęsta perforacja z przetłoczeniami zapewnia</w:t>
            </w:r>
            <w:r>
              <w:t>jąca</w:t>
            </w:r>
            <w:r w:rsidRPr="00B04EE6">
              <w:t xml:space="preserve"> wymianę ciepła</w:t>
            </w:r>
          </w:p>
          <w:p w14:paraId="5A2057FD" w14:textId="77777777" w:rsidR="00DD61BF" w:rsidRDefault="00DD61BF" w:rsidP="00A56F34">
            <w:pPr>
              <w:jc w:val="both"/>
            </w:pPr>
            <w:r>
              <w:t>stal cynkowana met. Sendzimira PN-EN 10346:2015-09</w:t>
            </w:r>
            <w:r>
              <w:br/>
              <w:t>Grubość blachy 0,5mm</w:t>
            </w:r>
          </w:p>
        </w:tc>
      </w:tr>
      <w:tr w:rsidR="00DD61BF" w14:paraId="119EE4A1" w14:textId="77777777" w:rsidTr="00A56F34">
        <w:trPr>
          <w:trHeight w:val="518"/>
        </w:trPr>
        <w:tc>
          <w:tcPr>
            <w:tcW w:w="557" w:type="dxa"/>
            <w:vAlign w:val="center"/>
          </w:tcPr>
          <w:p w14:paraId="159E35B9" w14:textId="77777777" w:rsidR="00DD61BF" w:rsidRDefault="00DD61BF" w:rsidP="00A56F34">
            <w:pPr>
              <w:jc w:val="center"/>
            </w:pPr>
            <w:r>
              <w:t>2</w:t>
            </w:r>
          </w:p>
        </w:tc>
        <w:tc>
          <w:tcPr>
            <w:tcW w:w="1394" w:type="dxa"/>
            <w:vAlign w:val="center"/>
          </w:tcPr>
          <w:p w14:paraId="717FAE0E" w14:textId="77777777" w:rsidR="00DD61BF" w:rsidRDefault="00DD61BF" w:rsidP="00A56F34">
            <w:pPr>
              <w:jc w:val="center"/>
            </w:pPr>
            <w:r>
              <w:t>FRX-303-40A</w:t>
            </w:r>
          </w:p>
        </w:tc>
        <w:tc>
          <w:tcPr>
            <w:tcW w:w="7618" w:type="dxa"/>
            <w:vAlign w:val="center"/>
          </w:tcPr>
          <w:p w14:paraId="4A454399" w14:textId="77777777" w:rsidR="00DD61BF" w:rsidRPr="008F130D" w:rsidRDefault="00DD61BF" w:rsidP="00A56F34">
            <w:pPr>
              <w:jc w:val="both"/>
            </w:pPr>
            <w:r w:rsidRPr="008F130D">
              <w:t>Rozłącznik izolacyjny</w:t>
            </w:r>
          </w:p>
          <w:p w14:paraId="5E3F2FCE" w14:textId="77777777" w:rsidR="00DD61BF" w:rsidRDefault="00DD61BF" w:rsidP="00A56F34">
            <w:r w:rsidRPr="008F130D">
              <w:t>3x40A/400VAC, Szerokość aparatu trzy moduły, głębokość wbudowania 44 mm a stopień ochrony IP20. Kategoria pracy rozłącznika według norm IEC/EN 60947-3 wynosi AC 22 A. Wyposażony w styk pomocniczy.</w:t>
            </w:r>
            <w:r>
              <w:t xml:space="preserve"> Parametry:</w:t>
            </w:r>
          </w:p>
          <w:p w14:paraId="3919C8E7" w14:textId="77777777" w:rsidR="00DD61BF" w:rsidRPr="00432583" w:rsidRDefault="00DD61BF" w:rsidP="00DD61BF">
            <w:pPr>
              <w:pStyle w:val="Akapitzlist"/>
              <w:numPr>
                <w:ilvl w:val="0"/>
                <w:numId w:val="3"/>
              </w:numPr>
            </w:pPr>
            <w:r w:rsidRPr="00432583">
              <w:t xml:space="preserve">trwałość łączeniowa: 20 000 łączeń </w:t>
            </w:r>
          </w:p>
          <w:p w14:paraId="2D3D224E" w14:textId="77777777" w:rsidR="00DD61BF" w:rsidRPr="00432583" w:rsidRDefault="00DD61BF" w:rsidP="00DD61BF">
            <w:pPr>
              <w:pStyle w:val="Akapitzlist"/>
              <w:numPr>
                <w:ilvl w:val="0"/>
                <w:numId w:val="3"/>
              </w:numPr>
            </w:pPr>
            <w:r w:rsidRPr="00432583">
              <w:t xml:space="preserve">napięcie udarowe wytrzymywane </w:t>
            </w:r>
            <w:proofErr w:type="spellStart"/>
            <w:r w:rsidRPr="00432583">
              <w:t>Uimp</w:t>
            </w:r>
            <w:proofErr w:type="spellEnd"/>
            <w:r w:rsidRPr="00432583">
              <w:t xml:space="preserve">: 6 </w:t>
            </w:r>
            <w:proofErr w:type="spellStart"/>
            <w:r w:rsidRPr="00432583">
              <w:t>kV</w:t>
            </w:r>
            <w:proofErr w:type="spellEnd"/>
            <w:r w:rsidRPr="00432583">
              <w:t xml:space="preserve"> </w:t>
            </w:r>
          </w:p>
          <w:p w14:paraId="1D59E2C1" w14:textId="77777777" w:rsidR="00DD61BF" w:rsidRPr="00432583" w:rsidRDefault="00DD61BF" w:rsidP="00DD61BF">
            <w:pPr>
              <w:pStyle w:val="Akapitzlist"/>
              <w:numPr>
                <w:ilvl w:val="0"/>
                <w:numId w:val="3"/>
              </w:numPr>
            </w:pPr>
            <w:r w:rsidRPr="00432583">
              <w:t xml:space="preserve">wytrzymałość zwarciowa: do 10 </w:t>
            </w:r>
            <w:proofErr w:type="spellStart"/>
            <w:r w:rsidRPr="00432583">
              <w:t>kA</w:t>
            </w:r>
            <w:proofErr w:type="spellEnd"/>
            <w:r w:rsidRPr="00432583">
              <w:t xml:space="preserve"> </w:t>
            </w:r>
          </w:p>
          <w:p w14:paraId="1C5CC67B" w14:textId="77777777" w:rsidR="00DD61BF" w:rsidRPr="00432583" w:rsidRDefault="00DD61BF" w:rsidP="00DD61BF">
            <w:pPr>
              <w:pStyle w:val="Akapitzlist"/>
              <w:numPr>
                <w:ilvl w:val="0"/>
                <w:numId w:val="3"/>
              </w:numPr>
            </w:pPr>
            <w:r w:rsidRPr="00432583">
              <w:t xml:space="preserve">temperatura pracy: min.-40°C, maks.+70°C </w:t>
            </w:r>
          </w:p>
          <w:p w14:paraId="2E371149" w14:textId="77777777" w:rsidR="00DD61BF" w:rsidRPr="008F130D" w:rsidRDefault="00DD61BF" w:rsidP="00DD61BF">
            <w:pPr>
              <w:pStyle w:val="Akapitzlist"/>
              <w:numPr>
                <w:ilvl w:val="0"/>
                <w:numId w:val="2"/>
              </w:numPr>
            </w:pPr>
            <w:r w:rsidRPr="00432583">
              <w:t>przekrój przewodów przyłączeniowych: 1,5...35mm2</w:t>
            </w:r>
          </w:p>
        </w:tc>
      </w:tr>
      <w:tr w:rsidR="00DD61BF" w14:paraId="48EA0DD2" w14:textId="77777777" w:rsidTr="00A56F34">
        <w:trPr>
          <w:trHeight w:val="480"/>
        </w:trPr>
        <w:tc>
          <w:tcPr>
            <w:tcW w:w="557" w:type="dxa"/>
            <w:vAlign w:val="center"/>
          </w:tcPr>
          <w:p w14:paraId="17B5B66E" w14:textId="77777777" w:rsidR="00DD61BF" w:rsidRDefault="00DD61BF" w:rsidP="00A56F34">
            <w:pPr>
              <w:jc w:val="center"/>
            </w:pPr>
            <w:r>
              <w:t>3</w:t>
            </w:r>
          </w:p>
        </w:tc>
        <w:tc>
          <w:tcPr>
            <w:tcW w:w="1394" w:type="dxa"/>
            <w:vAlign w:val="center"/>
          </w:tcPr>
          <w:p w14:paraId="31244772" w14:textId="77777777" w:rsidR="00DD61BF" w:rsidRDefault="00DD61BF" w:rsidP="00A56F34">
            <w:pPr>
              <w:jc w:val="center"/>
            </w:pPr>
            <w:r>
              <w:t>Jean Muller KVS0-10 z cokołem FP0-10</w:t>
            </w:r>
          </w:p>
        </w:tc>
        <w:tc>
          <w:tcPr>
            <w:tcW w:w="7618" w:type="dxa"/>
            <w:vAlign w:val="center"/>
          </w:tcPr>
          <w:p w14:paraId="57D59DB4" w14:textId="77777777" w:rsidR="00DD61BF" w:rsidRPr="008F130D" w:rsidRDefault="00DD61BF" w:rsidP="00A56F34">
            <w:pPr>
              <w:jc w:val="both"/>
            </w:pPr>
            <w:r w:rsidRPr="008F130D">
              <w:t>Szafka wykonana z trudnopalnego poliestru wzmacnianego włóknem szklanym. Materiał zapewnia wysoką odporność na warunki atmosferyczne i uszkodzenia mechaniczne.  Szafka posiada profilowaną strukturę powierzchni co dodatkowo zwiększa jej wytrzymałość mechaniczną i utrudnia plakatowanie. Odpowiednio zaprojektowany i wykonany system otworów wentylacyjnych zapobiega gromadzeniu się nadmiernej ilości wilgoci wewnątrz szafy. Cokół dedykowany.</w:t>
            </w:r>
          </w:p>
          <w:p w14:paraId="390FF28F" w14:textId="77777777" w:rsidR="00DD61BF" w:rsidRPr="008F130D" w:rsidRDefault="00DD61BF" w:rsidP="00A56F34">
            <w:pPr>
              <w:jc w:val="both"/>
            </w:pPr>
            <w:r w:rsidRPr="008F130D">
              <w:t>Szafka nie mniejsza niż:</w:t>
            </w:r>
          </w:p>
          <w:p w14:paraId="33D92E91" w14:textId="77777777" w:rsidR="00DD61BF" w:rsidRPr="008F130D" w:rsidRDefault="00DD61BF" w:rsidP="00A56F34">
            <w:pPr>
              <w:jc w:val="both"/>
            </w:pPr>
            <w:r w:rsidRPr="008F130D">
              <w:t>596 mm szerokości zew.</w:t>
            </w:r>
          </w:p>
          <w:p w14:paraId="2DDC499E" w14:textId="77777777" w:rsidR="00DD61BF" w:rsidRPr="008F130D" w:rsidRDefault="00DD61BF" w:rsidP="00A56F34">
            <w:pPr>
              <w:jc w:val="both"/>
            </w:pPr>
            <w:r w:rsidRPr="008F130D">
              <w:t>322 mm głębokości zew</w:t>
            </w:r>
          </w:p>
          <w:p w14:paraId="7700FD2D" w14:textId="77777777" w:rsidR="00DD61BF" w:rsidRPr="008F130D" w:rsidRDefault="00DD61BF" w:rsidP="00A56F34">
            <w:pPr>
              <w:jc w:val="both"/>
            </w:pPr>
            <w:r w:rsidRPr="008F130D">
              <w:t>862 mm wysokości</w:t>
            </w:r>
          </w:p>
          <w:p w14:paraId="7BFD8BD3" w14:textId="77777777" w:rsidR="00DD61BF" w:rsidRPr="008F130D" w:rsidRDefault="00DD61BF" w:rsidP="00A56F34">
            <w:pPr>
              <w:jc w:val="both"/>
            </w:pPr>
            <w:r w:rsidRPr="008F130D">
              <w:t>Szafka dedykowana do sterowania oświetleniem ulicznym, itp.</w:t>
            </w:r>
          </w:p>
        </w:tc>
      </w:tr>
      <w:tr w:rsidR="00DD61BF" w14:paraId="11232027" w14:textId="77777777" w:rsidTr="00A56F34">
        <w:trPr>
          <w:trHeight w:val="518"/>
        </w:trPr>
        <w:tc>
          <w:tcPr>
            <w:tcW w:w="557" w:type="dxa"/>
            <w:vAlign w:val="center"/>
          </w:tcPr>
          <w:p w14:paraId="562107FB" w14:textId="77777777" w:rsidR="00DD61BF" w:rsidRDefault="00DD61BF" w:rsidP="00A56F34">
            <w:pPr>
              <w:jc w:val="center"/>
            </w:pPr>
            <w:r>
              <w:t>4</w:t>
            </w:r>
          </w:p>
        </w:tc>
        <w:tc>
          <w:tcPr>
            <w:tcW w:w="1394" w:type="dxa"/>
            <w:vAlign w:val="center"/>
          </w:tcPr>
          <w:p w14:paraId="4C3C0817" w14:textId="77777777" w:rsidR="00DD61BF" w:rsidRDefault="00DD61BF" w:rsidP="00A56F34">
            <w:pPr>
              <w:jc w:val="center"/>
            </w:pPr>
            <w:r>
              <w:t>EW-01</w:t>
            </w:r>
          </w:p>
        </w:tc>
        <w:tc>
          <w:tcPr>
            <w:tcW w:w="7618" w:type="dxa"/>
            <w:vAlign w:val="center"/>
          </w:tcPr>
          <w:p w14:paraId="360F4761" w14:textId="77777777" w:rsidR="00DD61BF" w:rsidRPr="008F130D" w:rsidRDefault="00DD61BF" w:rsidP="00A56F34">
            <w:pPr>
              <w:jc w:val="both"/>
            </w:pPr>
            <w:r w:rsidRPr="008F130D">
              <w:t>System "elektroniczny woźny".</w:t>
            </w:r>
          </w:p>
          <w:p w14:paraId="033212BC" w14:textId="77777777" w:rsidR="00DD61BF" w:rsidRPr="008F130D" w:rsidRDefault="00DD61BF" w:rsidP="00A56F34">
            <w:pPr>
              <w:jc w:val="both"/>
            </w:pPr>
            <w:r w:rsidRPr="008F130D">
              <w:t>Gotowy zestaw sterowania dzwonków szkolnych.  Zestaw przeznaczony jest do modernizacji lub budowy nowej instalacji dzwonkowej. Zestaw wyposażony jest w rozłącznik izolacyjny, sterownik dzwonka, równoległe przekaźniki oraz specjalne przyciski sterujące pozwalające na włączenie trybu lekcji skróconych i przycisk alarmowy z sygnalizacją akustyczną. Podstawowym elementem sterującym jest sterownik dzwonka szkolnego przeznaczony do sterowania sygnalizacją akustyczną stosowaną w szkołach przy wykorzystaniu dzwonków. Sterowanie odbywa się automatycznie według ustawionego algorytmu. Ułożenie programu odbywa się poprzez określenie czasu lekcji, długości trwania kolejnych przerw oraz określenie godziny początkowej. Urządzenie przygotowane jest do uruchamiania specjalnych funkcji (dzwonki alarmowe, lekcje skrócone) poprzez programowalne wejścia sterujące. Urządzenie współpracuje z dzwonkami o znamionowym napięciu zasilania 230 V Ac.</w:t>
            </w:r>
            <w:r>
              <w:t xml:space="preserve"> Parametry:</w:t>
            </w:r>
          </w:p>
          <w:p w14:paraId="33055624" w14:textId="77777777" w:rsidR="00DD61BF" w:rsidRPr="008F130D" w:rsidRDefault="00DD61BF" w:rsidP="00DD61BF">
            <w:pPr>
              <w:pStyle w:val="Akapitzlist"/>
              <w:numPr>
                <w:ilvl w:val="0"/>
                <w:numId w:val="1"/>
              </w:numPr>
              <w:jc w:val="both"/>
            </w:pPr>
            <w:r w:rsidRPr="008F130D">
              <w:t>zegar czasu rzeczywistego oraz kalendarz</w:t>
            </w:r>
          </w:p>
          <w:p w14:paraId="6EC6847C" w14:textId="77777777" w:rsidR="00DD61BF" w:rsidRPr="008F130D" w:rsidRDefault="00DD61BF" w:rsidP="00DD61BF">
            <w:pPr>
              <w:pStyle w:val="Akapitzlist"/>
              <w:numPr>
                <w:ilvl w:val="0"/>
                <w:numId w:val="1"/>
              </w:numPr>
              <w:jc w:val="both"/>
            </w:pPr>
            <w:r w:rsidRPr="008F130D">
              <w:t xml:space="preserve">wyjście przekaźnikowe – dwa styki </w:t>
            </w:r>
            <w:proofErr w:type="spellStart"/>
            <w:r w:rsidRPr="008F130D">
              <w:t>przełączne</w:t>
            </w:r>
            <w:proofErr w:type="spellEnd"/>
            <w:r w:rsidRPr="008F130D">
              <w:t xml:space="preserve"> o maksymalnej obciążalności 16A,</w:t>
            </w:r>
          </w:p>
          <w:p w14:paraId="50D57EFC" w14:textId="77777777" w:rsidR="00DD61BF" w:rsidRPr="008F130D" w:rsidRDefault="00DD61BF" w:rsidP="00DD61BF">
            <w:pPr>
              <w:pStyle w:val="Akapitzlist"/>
              <w:numPr>
                <w:ilvl w:val="0"/>
                <w:numId w:val="1"/>
              </w:numPr>
              <w:jc w:val="both"/>
            </w:pPr>
            <w:r w:rsidRPr="008F130D">
              <w:t>ułatwiony algorytm programowania rozkładu zajęć</w:t>
            </w:r>
          </w:p>
          <w:p w14:paraId="29755FCB" w14:textId="77777777" w:rsidR="00DD61BF" w:rsidRPr="008F130D" w:rsidRDefault="00DD61BF" w:rsidP="00DD61BF">
            <w:pPr>
              <w:pStyle w:val="Akapitzlist"/>
              <w:numPr>
                <w:ilvl w:val="0"/>
                <w:numId w:val="1"/>
              </w:numPr>
              <w:jc w:val="both"/>
            </w:pPr>
            <w:r w:rsidRPr="008F130D">
              <w:t>możliwość ustawienia czasu trwania dźwięku dzwonka</w:t>
            </w:r>
          </w:p>
          <w:p w14:paraId="16E8A4D9" w14:textId="77777777" w:rsidR="00DD61BF" w:rsidRPr="008F130D" w:rsidRDefault="00DD61BF" w:rsidP="00DD61BF">
            <w:pPr>
              <w:pStyle w:val="Akapitzlist"/>
              <w:numPr>
                <w:ilvl w:val="0"/>
                <w:numId w:val="1"/>
              </w:numPr>
              <w:jc w:val="both"/>
            </w:pPr>
            <w:r w:rsidRPr="008F130D">
              <w:t>bateryjne podtrzymanie zegara czasu oraz danych algorytmu</w:t>
            </w:r>
          </w:p>
          <w:p w14:paraId="7608D1D9" w14:textId="77777777" w:rsidR="00DD61BF" w:rsidRPr="008F130D" w:rsidRDefault="00DD61BF" w:rsidP="00DD61BF">
            <w:pPr>
              <w:pStyle w:val="Akapitzlist"/>
              <w:numPr>
                <w:ilvl w:val="0"/>
                <w:numId w:val="1"/>
              </w:numPr>
              <w:jc w:val="both"/>
            </w:pPr>
            <w:r w:rsidRPr="008F130D">
              <w:lastRenderedPageBreak/>
              <w:t>prosta zmiana czasu lekcji: normalne lub skrócone</w:t>
            </w:r>
          </w:p>
          <w:p w14:paraId="4B677ACD" w14:textId="77777777" w:rsidR="00DD61BF" w:rsidRPr="008F130D" w:rsidRDefault="00DD61BF" w:rsidP="00DD61BF">
            <w:pPr>
              <w:pStyle w:val="Akapitzlist"/>
              <w:numPr>
                <w:ilvl w:val="0"/>
                <w:numId w:val="1"/>
              </w:numPr>
              <w:jc w:val="both"/>
            </w:pPr>
            <w:r w:rsidRPr="008F130D">
              <w:t>2 wejścia sterujące umożliwiające uruchomienie zaprogramowanych funkcji</w:t>
            </w:r>
          </w:p>
          <w:p w14:paraId="5BDEE5CF" w14:textId="77777777" w:rsidR="00DD61BF" w:rsidRPr="008F130D" w:rsidRDefault="00DD61BF" w:rsidP="00DD61BF">
            <w:pPr>
              <w:pStyle w:val="Akapitzlist"/>
              <w:numPr>
                <w:ilvl w:val="0"/>
                <w:numId w:val="1"/>
              </w:numPr>
              <w:jc w:val="both"/>
            </w:pPr>
            <w:r w:rsidRPr="008F130D">
              <w:t>obudowa natynkowa</w:t>
            </w:r>
          </w:p>
        </w:tc>
      </w:tr>
      <w:tr w:rsidR="00DD61BF" w14:paraId="40BD4D45" w14:textId="77777777" w:rsidTr="00A56F34">
        <w:trPr>
          <w:trHeight w:val="518"/>
        </w:trPr>
        <w:tc>
          <w:tcPr>
            <w:tcW w:w="557" w:type="dxa"/>
            <w:vAlign w:val="center"/>
          </w:tcPr>
          <w:p w14:paraId="0B952581" w14:textId="77777777" w:rsidR="00DD61BF" w:rsidRDefault="00DD61BF" w:rsidP="00A56F34">
            <w:pPr>
              <w:jc w:val="center"/>
            </w:pPr>
            <w:r>
              <w:lastRenderedPageBreak/>
              <w:t>5</w:t>
            </w:r>
          </w:p>
        </w:tc>
        <w:tc>
          <w:tcPr>
            <w:tcW w:w="1394" w:type="dxa"/>
            <w:vAlign w:val="center"/>
          </w:tcPr>
          <w:p w14:paraId="73CC7537" w14:textId="77777777" w:rsidR="00DD61BF" w:rsidRDefault="00DD61BF" w:rsidP="00A56F34">
            <w:pPr>
              <w:jc w:val="center"/>
            </w:pPr>
            <w:r>
              <w:t>DVK</w:t>
            </w:r>
          </w:p>
        </w:tc>
        <w:tc>
          <w:tcPr>
            <w:tcW w:w="7618" w:type="dxa"/>
            <w:vAlign w:val="center"/>
          </w:tcPr>
          <w:p w14:paraId="05B9B765" w14:textId="77777777" w:rsidR="00DD61BF" w:rsidRDefault="00DD61BF" w:rsidP="00A56F34">
            <w:pPr>
              <w:jc w:val="both"/>
            </w:pPr>
            <w:r>
              <w:t>Rura osłonowa do kabli, karbowana, dwuścienna. Materiał polietylen HDPE Dwuścienne rury posiadające karbowaną warstwę zewnętrzną i gładką warstwę wewnętrzną. Konstrukcja ścianki zapewnia wysoką sztywność obwodową. Stosowane w wykopach otwartych jako przepusty pod drogami, ulicami i torowiskami.</w:t>
            </w:r>
          </w:p>
        </w:tc>
      </w:tr>
    </w:tbl>
    <w:p w14:paraId="3F6E8FEE" w14:textId="3CAF7FC2" w:rsidR="007257B3" w:rsidRDefault="007257B3">
      <w:pPr>
        <w:spacing w:after="0"/>
      </w:pPr>
    </w:p>
    <w:tbl>
      <w:tblPr>
        <w:tblStyle w:val="Tabela-Siatka"/>
        <w:tblW w:w="9569" w:type="dxa"/>
        <w:tblLook w:val="04A0" w:firstRow="1" w:lastRow="0" w:firstColumn="1" w:lastColumn="0" w:noHBand="0" w:noVBand="1"/>
      </w:tblPr>
      <w:tblGrid>
        <w:gridCol w:w="557"/>
        <w:gridCol w:w="1961"/>
        <w:gridCol w:w="7051"/>
      </w:tblGrid>
      <w:tr w:rsidR="00DD61BF" w14:paraId="6FBA0A5A" w14:textId="77777777" w:rsidTr="00A56F34">
        <w:trPr>
          <w:trHeight w:val="518"/>
        </w:trPr>
        <w:tc>
          <w:tcPr>
            <w:tcW w:w="9569" w:type="dxa"/>
            <w:gridSpan w:val="3"/>
            <w:vAlign w:val="center"/>
          </w:tcPr>
          <w:p w14:paraId="33CA3758" w14:textId="6B93FC24" w:rsidR="00DD61BF" w:rsidRPr="008F130D" w:rsidRDefault="00DD61BF" w:rsidP="00DD61BF">
            <w:pPr>
              <w:jc w:val="center"/>
              <w:rPr>
                <w:b/>
              </w:rPr>
            </w:pPr>
            <w:r w:rsidRPr="008F130D">
              <w:rPr>
                <w:b/>
              </w:rPr>
              <w:t>TABELA RÓWNOWAŻNOŚCI</w:t>
            </w:r>
          </w:p>
        </w:tc>
      </w:tr>
      <w:tr w:rsidR="00DD61BF" w14:paraId="02FFC601" w14:textId="77777777" w:rsidTr="00A56F34">
        <w:trPr>
          <w:trHeight w:val="518"/>
        </w:trPr>
        <w:tc>
          <w:tcPr>
            <w:tcW w:w="557" w:type="dxa"/>
            <w:vAlign w:val="center"/>
          </w:tcPr>
          <w:p w14:paraId="4F2C014D" w14:textId="77777777" w:rsidR="00DD61BF" w:rsidRPr="00D611C5" w:rsidRDefault="00DD61BF" w:rsidP="00A56F34">
            <w:pPr>
              <w:jc w:val="center"/>
              <w:rPr>
                <w:b/>
              </w:rPr>
            </w:pPr>
            <w:r w:rsidRPr="00D611C5">
              <w:rPr>
                <w:b/>
              </w:rPr>
              <w:t>L.p.</w:t>
            </w:r>
          </w:p>
        </w:tc>
        <w:tc>
          <w:tcPr>
            <w:tcW w:w="1961" w:type="dxa"/>
            <w:vAlign w:val="center"/>
          </w:tcPr>
          <w:p w14:paraId="663AC24F" w14:textId="77777777" w:rsidR="00DD61BF" w:rsidRPr="00D611C5" w:rsidRDefault="00DD61BF" w:rsidP="00A56F34">
            <w:pPr>
              <w:jc w:val="center"/>
              <w:rPr>
                <w:b/>
              </w:rPr>
            </w:pPr>
            <w:r w:rsidRPr="00D611C5">
              <w:rPr>
                <w:b/>
              </w:rPr>
              <w:t>Nazwa elementu / urządzenia w projekcie</w:t>
            </w:r>
          </w:p>
        </w:tc>
        <w:tc>
          <w:tcPr>
            <w:tcW w:w="7051" w:type="dxa"/>
            <w:vAlign w:val="center"/>
          </w:tcPr>
          <w:p w14:paraId="773D3AA5" w14:textId="77777777" w:rsidR="00DD61BF" w:rsidRPr="00D611C5" w:rsidRDefault="00DD61BF" w:rsidP="00A56F34">
            <w:pPr>
              <w:jc w:val="center"/>
              <w:rPr>
                <w:b/>
              </w:rPr>
            </w:pPr>
            <w:r w:rsidRPr="00D611C5">
              <w:rPr>
                <w:b/>
              </w:rPr>
              <w:t>Parametry minimalne</w:t>
            </w:r>
          </w:p>
        </w:tc>
      </w:tr>
      <w:tr w:rsidR="00DD61BF" w:rsidRPr="008319AF" w14:paraId="2829EC5A" w14:textId="77777777" w:rsidTr="00A56F34">
        <w:trPr>
          <w:trHeight w:val="518"/>
        </w:trPr>
        <w:tc>
          <w:tcPr>
            <w:tcW w:w="557" w:type="dxa"/>
            <w:vAlign w:val="center"/>
          </w:tcPr>
          <w:p w14:paraId="295BC3CB" w14:textId="77777777" w:rsidR="00DD61BF" w:rsidRDefault="00DD61BF" w:rsidP="00A56F34">
            <w:pPr>
              <w:jc w:val="center"/>
            </w:pPr>
            <w:r>
              <w:t>1</w:t>
            </w:r>
          </w:p>
        </w:tc>
        <w:tc>
          <w:tcPr>
            <w:tcW w:w="1961" w:type="dxa"/>
            <w:vAlign w:val="center"/>
          </w:tcPr>
          <w:p w14:paraId="40731BC3" w14:textId="77777777" w:rsidR="00DD61BF" w:rsidRPr="008319AF" w:rsidRDefault="00DD61BF" w:rsidP="00A56F34">
            <w:pPr>
              <w:jc w:val="center"/>
              <w:rPr>
                <w:lang w:val="en-US"/>
              </w:rPr>
            </w:pPr>
            <w:r w:rsidRPr="008319AF">
              <w:rPr>
                <w:sz w:val="24"/>
                <w:lang w:val="en-US"/>
              </w:rPr>
              <w:t>PE-RT/AL/PE-RT</w:t>
            </w:r>
          </w:p>
        </w:tc>
        <w:tc>
          <w:tcPr>
            <w:tcW w:w="7051" w:type="dxa"/>
            <w:vAlign w:val="center"/>
          </w:tcPr>
          <w:p w14:paraId="1AFCF098" w14:textId="77777777" w:rsidR="00DD61BF" w:rsidRDefault="00DD61BF" w:rsidP="00A56F34">
            <w:pPr>
              <w:jc w:val="both"/>
            </w:pPr>
            <w:r w:rsidRPr="008319AF">
              <w:t>Rura z tworzywa sztucznego i aluminium,</w:t>
            </w:r>
            <w:r>
              <w:t xml:space="preserve"> </w:t>
            </w:r>
          </w:p>
          <w:p w14:paraId="74A6A825" w14:textId="77777777" w:rsidR="00DD61BF" w:rsidRDefault="00DD61BF" w:rsidP="00A56F34">
            <w:pPr>
              <w:rPr>
                <w:rFonts w:cstheme="minorHAnsi"/>
              </w:rPr>
            </w:pPr>
            <w:r>
              <w:t xml:space="preserve">- maksymalna temperatura pracy  </w:t>
            </w:r>
            <w:r>
              <w:rPr>
                <w:rFonts w:cstheme="minorHAnsi"/>
              </w:rPr>
              <w:t>9</w:t>
            </w:r>
            <w:r>
              <w:t>5</w:t>
            </w:r>
            <w:r>
              <w:rPr>
                <w:rFonts w:cstheme="minorHAnsi"/>
              </w:rPr>
              <w:t>°C</w:t>
            </w:r>
          </w:p>
          <w:p w14:paraId="388D84BC" w14:textId="77777777" w:rsidR="00DD61BF" w:rsidRPr="00B15E1A" w:rsidRDefault="00DD61BF" w:rsidP="00A56F34">
            <w:pPr>
              <w:rPr>
                <w:rFonts w:cstheme="minorHAnsi"/>
              </w:rPr>
            </w:pPr>
            <w:r>
              <w:rPr>
                <w:rFonts w:cstheme="minorHAnsi"/>
              </w:rPr>
              <w:t>- maksymalne ciśnienie robocze 10bar</w:t>
            </w:r>
          </w:p>
        </w:tc>
      </w:tr>
      <w:tr w:rsidR="00DD61BF" w:rsidRPr="008319AF" w14:paraId="17BA1973" w14:textId="77777777" w:rsidTr="00A56F34">
        <w:trPr>
          <w:trHeight w:val="518"/>
        </w:trPr>
        <w:tc>
          <w:tcPr>
            <w:tcW w:w="557" w:type="dxa"/>
            <w:vAlign w:val="center"/>
          </w:tcPr>
          <w:p w14:paraId="6B5CFA2E" w14:textId="77777777" w:rsidR="00DD61BF" w:rsidRDefault="00DD61BF" w:rsidP="00A56F34">
            <w:pPr>
              <w:jc w:val="center"/>
            </w:pPr>
            <w:r>
              <w:t>2</w:t>
            </w:r>
          </w:p>
        </w:tc>
        <w:tc>
          <w:tcPr>
            <w:tcW w:w="1961" w:type="dxa"/>
            <w:vAlign w:val="center"/>
          </w:tcPr>
          <w:p w14:paraId="68F6AD78" w14:textId="77777777" w:rsidR="00DD61BF" w:rsidRPr="008319AF" w:rsidRDefault="00DD61BF" w:rsidP="00A56F34">
            <w:pPr>
              <w:jc w:val="center"/>
              <w:rPr>
                <w:sz w:val="24"/>
                <w:lang w:val="en-US"/>
              </w:rPr>
            </w:pPr>
            <w:r>
              <w:rPr>
                <w:sz w:val="24"/>
                <w:lang w:val="en-US"/>
              </w:rPr>
              <w:t>Inox</w:t>
            </w:r>
          </w:p>
        </w:tc>
        <w:tc>
          <w:tcPr>
            <w:tcW w:w="7051" w:type="dxa"/>
            <w:vAlign w:val="center"/>
          </w:tcPr>
          <w:p w14:paraId="5A69D10C" w14:textId="77777777" w:rsidR="00DD61BF" w:rsidRDefault="00DD61BF" w:rsidP="00A56F34">
            <w:pPr>
              <w:jc w:val="both"/>
            </w:pPr>
            <w:r>
              <w:t>Rura ze stali nierdzewnej,</w:t>
            </w:r>
          </w:p>
          <w:p w14:paraId="2885AE40" w14:textId="77777777" w:rsidR="00DD61BF" w:rsidRDefault="00DD61BF" w:rsidP="00A56F34">
            <w:pPr>
              <w:rPr>
                <w:rFonts w:cstheme="minorHAnsi"/>
              </w:rPr>
            </w:pPr>
            <w:r>
              <w:t xml:space="preserve">- zakres temperatury pracy  </w:t>
            </w:r>
            <w:r>
              <w:rPr>
                <w:rFonts w:cstheme="minorHAnsi"/>
              </w:rPr>
              <w:t>-35 - 135°C</w:t>
            </w:r>
          </w:p>
          <w:p w14:paraId="2B7A8E84" w14:textId="77777777" w:rsidR="00DD61BF" w:rsidRPr="008319AF" w:rsidRDefault="00DD61BF" w:rsidP="00A56F34">
            <w:pPr>
              <w:jc w:val="both"/>
            </w:pPr>
            <w:r>
              <w:rPr>
                <w:rFonts w:cstheme="minorHAnsi"/>
              </w:rPr>
              <w:t>- maksymalne ciśnienie robocze 16bar</w:t>
            </w:r>
          </w:p>
        </w:tc>
      </w:tr>
      <w:tr w:rsidR="00DD61BF" w:rsidRPr="008319AF" w14:paraId="6C21D434" w14:textId="77777777" w:rsidTr="00A56F34">
        <w:trPr>
          <w:trHeight w:val="518"/>
        </w:trPr>
        <w:tc>
          <w:tcPr>
            <w:tcW w:w="557" w:type="dxa"/>
            <w:vAlign w:val="center"/>
          </w:tcPr>
          <w:p w14:paraId="596F0CCB" w14:textId="77777777" w:rsidR="00DD61BF" w:rsidRDefault="00DD61BF" w:rsidP="00A56F34">
            <w:pPr>
              <w:jc w:val="center"/>
            </w:pPr>
            <w:r>
              <w:t>3</w:t>
            </w:r>
          </w:p>
        </w:tc>
        <w:tc>
          <w:tcPr>
            <w:tcW w:w="1961" w:type="dxa"/>
            <w:vAlign w:val="center"/>
          </w:tcPr>
          <w:p w14:paraId="144AB48C" w14:textId="77777777" w:rsidR="00DD61BF" w:rsidRPr="00B15E1A" w:rsidRDefault="00DD61BF" w:rsidP="00A56F34">
            <w:pPr>
              <w:jc w:val="center"/>
              <w:rPr>
                <w:sz w:val="24"/>
              </w:rPr>
            </w:pPr>
            <w:proofErr w:type="spellStart"/>
            <w:r w:rsidRPr="00B20A90">
              <w:rPr>
                <w:bCs/>
                <w:sz w:val="24"/>
              </w:rPr>
              <w:t>Si</w:t>
            </w:r>
            <w:r>
              <w:rPr>
                <w:bCs/>
                <w:sz w:val="24"/>
              </w:rPr>
              <w:t>B</w:t>
            </w:r>
            <w:r w:rsidRPr="00B20A90">
              <w:rPr>
                <w:bCs/>
                <w:sz w:val="24"/>
              </w:rPr>
              <w:t>oost</w:t>
            </w:r>
            <w:proofErr w:type="spellEnd"/>
            <w:r w:rsidRPr="00B20A90">
              <w:rPr>
                <w:bCs/>
                <w:sz w:val="24"/>
              </w:rPr>
              <w:t xml:space="preserve"> Smart 2 </w:t>
            </w:r>
            <w:proofErr w:type="spellStart"/>
            <w:r w:rsidRPr="00B20A90">
              <w:rPr>
                <w:bCs/>
                <w:sz w:val="24"/>
              </w:rPr>
              <w:t>Helix</w:t>
            </w:r>
            <w:proofErr w:type="spellEnd"/>
            <w:r w:rsidRPr="00B20A90">
              <w:rPr>
                <w:bCs/>
                <w:sz w:val="24"/>
              </w:rPr>
              <w:t xml:space="preserve"> VE604</w:t>
            </w:r>
          </w:p>
        </w:tc>
        <w:tc>
          <w:tcPr>
            <w:tcW w:w="7051" w:type="dxa"/>
            <w:vAlign w:val="center"/>
          </w:tcPr>
          <w:p w14:paraId="10FD0873" w14:textId="77777777" w:rsidR="00DD61BF" w:rsidRPr="00DE7E74" w:rsidRDefault="00DD61BF" w:rsidP="00A56F34">
            <w:pPr>
              <w:jc w:val="both"/>
              <w:rPr>
                <w:sz w:val="24"/>
                <w:szCs w:val="24"/>
              </w:rPr>
            </w:pPr>
            <w:r w:rsidRPr="00DE7E74">
              <w:rPr>
                <w:sz w:val="24"/>
                <w:szCs w:val="24"/>
              </w:rPr>
              <w:t>Zestaw hydroforowy</w:t>
            </w:r>
          </w:p>
          <w:p w14:paraId="5639CFFC" w14:textId="77777777" w:rsidR="00DD61BF" w:rsidRPr="00DE7E74" w:rsidRDefault="00DD61BF" w:rsidP="00A56F34">
            <w:pPr>
              <w:spacing w:line="276" w:lineRule="auto"/>
              <w:rPr>
                <w:color w:val="000000"/>
                <w:sz w:val="24"/>
                <w:szCs w:val="24"/>
              </w:rPr>
            </w:pPr>
            <w:r w:rsidRPr="00DE7E74">
              <w:rPr>
                <w:sz w:val="24"/>
                <w:szCs w:val="24"/>
              </w:rPr>
              <w:t xml:space="preserve">- </w:t>
            </w:r>
            <w:r>
              <w:rPr>
                <w:color w:val="000000"/>
                <w:sz w:val="24"/>
                <w:szCs w:val="24"/>
              </w:rPr>
              <w:t>w</w:t>
            </w:r>
            <w:r w:rsidRPr="00DE7E74">
              <w:rPr>
                <w:color w:val="000000"/>
                <w:sz w:val="24"/>
                <w:szCs w:val="24"/>
              </w:rPr>
              <w:t xml:space="preserve">ydajność maksymalna: </w:t>
            </w:r>
            <w:proofErr w:type="spellStart"/>
            <w:r w:rsidRPr="00DE7E74">
              <w:rPr>
                <w:color w:val="000000"/>
                <w:sz w:val="24"/>
                <w:szCs w:val="24"/>
              </w:rPr>
              <w:t>Q</w:t>
            </w:r>
            <w:r w:rsidRPr="00DE7E74">
              <w:rPr>
                <w:color w:val="000000"/>
                <w:sz w:val="24"/>
                <w:szCs w:val="24"/>
                <w:vertAlign w:val="subscript"/>
              </w:rPr>
              <w:t>max</w:t>
            </w:r>
            <w:proofErr w:type="spellEnd"/>
            <w:r w:rsidRPr="00DE7E74">
              <w:rPr>
                <w:color w:val="000000"/>
                <w:sz w:val="24"/>
                <w:szCs w:val="24"/>
              </w:rPr>
              <w:t xml:space="preserve"> hydr = 7.2 m</w:t>
            </w:r>
            <w:r w:rsidRPr="00DE7E74">
              <w:rPr>
                <w:color w:val="000000"/>
                <w:sz w:val="24"/>
                <w:szCs w:val="24"/>
                <w:vertAlign w:val="superscript"/>
              </w:rPr>
              <w:t>3</w:t>
            </w:r>
            <w:r w:rsidRPr="00DE7E74">
              <w:rPr>
                <w:color w:val="000000"/>
                <w:sz w:val="24"/>
                <w:szCs w:val="24"/>
              </w:rPr>
              <w:t>/h.</w:t>
            </w:r>
          </w:p>
          <w:p w14:paraId="02ECD6D5" w14:textId="77777777" w:rsidR="00DD61BF" w:rsidRPr="00DE7E74" w:rsidRDefault="00DD61BF" w:rsidP="00A56F34">
            <w:pPr>
              <w:spacing w:line="276" w:lineRule="auto"/>
              <w:rPr>
                <w:color w:val="000000"/>
                <w:sz w:val="24"/>
                <w:szCs w:val="24"/>
              </w:rPr>
            </w:pPr>
            <w:r>
              <w:rPr>
                <w:color w:val="000000"/>
                <w:sz w:val="24"/>
                <w:szCs w:val="24"/>
              </w:rPr>
              <w:t>- w</w:t>
            </w:r>
            <w:r w:rsidRPr="00DE7E74">
              <w:rPr>
                <w:color w:val="000000"/>
                <w:sz w:val="24"/>
                <w:szCs w:val="24"/>
              </w:rPr>
              <w:t xml:space="preserve">ysokość podnoszenia pomp: 20.0 m; </w:t>
            </w:r>
          </w:p>
          <w:p w14:paraId="52FA6C84" w14:textId="77777777" w:rsidR="00DD61BF" w:rsidRPr="00172C9E" w:rsidRDefault="00DD61BF" w:rsidP="00A56F34">
            <w:pPr>
              <w:spacing w:line="276" w:lineRule="auto"/>
              <w:jc w:val="both"/>
              <w:rPr>
                <w:color w:val="000000"/>
                <w:sz w:val="24"/>
              </w:rPr>
            </w:pPr>
            <w:r>
              <w:rPr>
                <w:color w:val="000000"/>
                <w:sz w:val="24"/>
                <w:szCs w:val="24"/>
              </w:rPr>
              <w:t>- m</w:t>
            </w:r>
            <w:r w:rsidRPr="00DE7E74">
              <w:rPr>
                <w:color w:val="000000"/>
                <w:sz w:val="24"/>
                <w:szCs w:val="24"/>
              </w:rPr>
              <w:t xml:space="preserve">inimalne ciśnienie przed zestawem: </w:t>
            </w:r>
            <w:proofErr w:type="spellStart"/>
            <w:r w:rsidRPr="00DE7E74">
              <w:rPr>
                <w:color w:val="000000"/>
                <w:sz w:val="24"/>
                <w:szCs w:val="24"/>
              </w:rPr>
              <w:t>P</w:t>
            </w:r>
            <w:r w:rsidRPr="00DE7E74">
              <w:rPr>
                <w:color w:val="000000"/>
                <w:sz w:val="24"/>
                <w:szCs w:val="24"/>
                <w:vertAlign w:val="subscript"/>
              </w:rPr>
              <w:t>min</w:t>
            </w:r>
            <w:proofErr w:type="spellEnd"/>
            <w:r w:rsidRPr="00DE7E74">
              <w:rPr>
                <w:color w:val="000000"/>
                <w:sz w:val="24"/>
                <w:szCs w:val="24"/>
              </w:rPr>
              <w:t xml:space="preserve"> = 2.0 bar; </w:t>
            </w:r>
          </w:p>
        </w:tc>
      </w:tr>
      <w:tr w:rsidR="00DD61BF" w:rsidRPr="008319AF" w14:paraId="6F1B4039" w14:textId="77777777" w:rsidTr="00A56F34">
        <w:trPr>
          <w:trHeight w:val="518"/>
        </w:trPr>
        <w:tc>
          <w:tcPr>
            <w:tcW w:w="557" w:type="dxa"/>
            <w:vAlign w:val="center"/>
          </w:tcPr>
          <w:p w14:paraId="68D6ADF9" w14:textId="77777777" w:rsidR="00DD61BF" w:rsidRDefault="00DD61BF" w:rsidP="00A56F34">
            <w:pPr>
              <w:jc w:val="center"/>
            </w:pPr>
            <w:r>
              <w:t>4</w:t>
            </w:r>
          </w:p>
        </w:tc>
        <w:tc>
          <w:tcPr>
            <w:tcW w:w="1961" w:type="dxa"/>
            <w:vAlign w:val="center"/>
          </w:tcPr>
          <w:p w14:paraId="0EDD16A2" w14:textId="77777777" w:rsidR="00DD61BF" w:rsidRPr="00B20A90" w:rsidRDefault="00DD61BF" w:rsidP="00A56F34">
            <w:pPr>
              <w:jc w:val="center"/>
              <w:rPr>
                <w:bCs/>
                <w:sz w:val="24"/>
              </w:rPr>
            </w:pPr>
            <w:r w:rsidRPr="004D1D8D">
              <w:rPr>
                <w:bCs/>
                <w:sz w:val="24"/>
              </w:rPr>
              <w:t>PE-X/Al/PE</w:t>
            </w:r>
          </w:p>
        </w:tc>
        <w:tc>
          <w:tcPr>
            <w:tcW w:w="7051" w:type="dxa"/>
            <w:vAlign w:val="center"/>
          </w:tcPr>
          <w:p w14:paraId="52B9EAEA" w14:textId="77777777" w:rsidR="00DD61BF" w:rsidRPr="004D1D8D" w:rsidRDefault="00DD61BF" w:rsidP="00A56F34">
            <w:pPr>
              <w:rPr>
                <w:bCs/>
                <w:sz w:val="24"/>
              </w:rPr>
            </w:pPr>
            <w:r w:rsidRPr="004D1D8D">
              <w:rPr>
                <w:bCs/>
                <w:sz w:val="24"/>
              </w:rPr>
              <w:t>- małe opory przepływu wody</w:t>
            </w:r>
          </w:p>
          <w:p w14:paraId="4175F756" w14:textId="77777777" w:rsidR="00DD61BF" w:rsidRPr="004D1D8D" w:rsidRDefault="00DD61BF" w:rsidP="00A56F34">
            <w:pPr>
              <w:rPr>
                <w:bCs/>
                <w:sz w:val="24"/>
              </w:rPr>
            </w:pPr>
            <w:r w:rsidRPr="004D1D8D">
              <w:rPr>
                <w:bCs/>
                <w:sz w:val="24"/>
              </w:rPr>
              <w:t>-chropowatość bezwzględna k=0,007</w:t>
            </w:r>
          </w:p>
          <w:p w14:paraId="659E8065" w14:textId="77777777" w:rsidR="00DD61BF" w:rsidRPr="004D1D8D" w:rsidRDefault="00DD61BF" w:rsidP="00A56F34">
            <w:pPr>
              <w:rPr>
                <w:bCs/>
                <w:sz w:val="24"/>
              </w:rPr>
            </w:pPr>
            <w:r w:rsidRPr="004D1D8D">
              <w:rPr>
                <w:bCs/>
                <w:sz w:val="24"/>
              </w:rPr>
              <w:t>- odporność na dyfuzję tlenu</w:t>
            </w:r>
          </w:p>
          <w:p w14:paraId="0CB0A0F3" w14:textId="77777777" w:rsidR="00DD61BF" w:rsidRDefault="00DD61BF" w:rsidP="00A56F34">
            <w:r w:rsidRPr="004D1D8D">
              <w:rPr>
                <w:bCs/>
                <w:sz w:val="24"/>
              </w:rPr>
              <w:t>- odporność instalacji na korozję</w:t>
            </w:r>
          </w:p>
        </w:tc>
      </w:tr>
      <w:tr w:rsidR="00DD61BF" w:rsidRPr="008319AF" w14:paraId="6D3B7C8F" w14:textId="77777777" w:rsidTr="00A56F34">
        <w:trPr>
          <w:trHeight w:val="518"/>
        </w:trPr>
        <w:tc>
          <w:tcPr>
            <w:tcW w:w="557" w:type="dxa"/>
            <w:vAlign w:val="center"/>
          </w:tcPr>
          <w:p w14:paraId="037BC285" w14:textId="77777777" w:rsidR="00DD61BF" w:rsidRDefault="00DD61BF" w:rsidP="00A56F34">
            <w:pPr>
              <w:jc w:val="center"/>
            </w:pPr>
            <w:r>
              <w:t>5</w:t>
            </w:r>
          </w:p>
        </w:tc>
        <w:tc>
          <w:tcPr>
            <w:tcW w:w="1961" w:type="dxa"/>
            <w:vAlign w:val="center"/>
          </w:tcPr>
          <w:p w14:paraId="3DE22CE0" w14:textId="77777777" w:rsidR="00DD61BF" w:rsidRPr="00195FEE" w:rsidRDefault="00DD61BF" w:rsidP="00A56F34">
            <w:pPr>
              <w:jc w:val="center"/>
              <w:rPr>
                <w:bCs/>
                <w:sz w:val="24"/>
              </w:rPr>
            </w:pPr>
            <w:proofErr w:type="spellStart"/>
            <w:r w:rsidRPr="00195FEE">
              <w:rPr>
                <w:bCs/>
                <w:sz w:val="24"/>
              </w:rPr>
              <w:t>Refix</w:t>
            </w:r>
            <w:proofErr w:type="spellEnd"/>
            <w:r w:rsidRPr="00195FEE">
              <w:rPr>
                <w:bCs/>
                <w:sz w:val="24"/>
              </w:rPr>
              <w:t xml:space="preserve"> DD33</w:t>
            </w:r>
          </w:p>
        </w:tc>
        <w:tc>
          <w:tcPr>
            <w:tcW w:w="7051" w:type="dxa"/>
          </w:tcPr>
          <w:p w14:paraId="28E06EEF" w14:textId="77777777" w:rsidR="00DD61BF" w:rsidRPr="00195FEE" w:rsidRDefault="00DD61BF" w:rsidP="00A56F34">
            <w:pPr>
              <w:rPr>
                <w:bCs/>
                <w:sz w:val="24"/>
              </w:rPr>
            </w:pPr>
            <w:r w:rsidRPr="00195FEE">
              <w:rPr>
                <w:bCs/>
                <w:sz w:val="24"/>
              </w:rPr>
              <w:t>- ciśnieniowe naczynie przeponowe z wbudowaną armaturą przepływową</w:t>
            </w:r>
          </w:p>
          <w:p w14:paraId="450C8D55" w14:textId="77777777" w:rsidR="00DD61BF" w:rsidRPr="00195FEE" w:rsidRDefault="00DD61BF" w:rsidP="00A56F34">
            <w:pPr>
              <w:rPr>
                <w:bCs/>
                <w:sz w:val="24"/>
              </w:rPr>
            </w:pPr>
            <w:r w:rsidRPr="00195FEE">
              <w:rPr>
                <w:bCs/>
                <w:sz w:val="24"/>
              </w:rPr>
              <w:t>-ochrona antykorozyjna części narażonych na kontakt z wodą</w:t>
            </w:r>
          </w:p>
          <w:p w14:paraId="0D96CCCD" w14:textId="77777777" w:rsidR="00DD61BF" w:rsidRPr="00195FEE" w:rsidRDefault="00DD61BF" w:rsidP="00A56F34">
            <w:pPr>
              <w:rPr>
                <w:bCs/>
                <w:sz w:val="24"/>
              </w:rPr>
            </w:pPr>
            <w:r w:rsidRPr="00195FEE">
              <w:rPr>
                <w:bCs/>
                <w:sz w:val="24"/>
              </w:rPr>
              <w:t>- przyłącze zbiornika ze stali szlachetnej</w:t>
            </w:r>
          </w:p>
        </w:tc>
      </w:tr>
      <w:tr w:rsidR="00DD61BF" w:rsidRPr="008319AF" w14:paraId="734A362E" w14:textId="77777777" w:rsidTr="00A56F34">
        <w:trPr>
          <w:trHeight w:val="518"/>
        </w:trPr>
        <w:tc>
          <w:tcPr>
            <w:tcW w:w="557" w:type="dxa"/>
            <w:vAlign w:val="center"/>
          </w:tcPr>
          <w:p w14:paraId="1E265A9C" w14:textId="77777777" w:rsidR="00DD61BF" w:rsidRDefault="00DD61BF" w:rsidP="00A56F34">
            <w:pPr>
              <w:jc w:val="center"/>
            </w:pPr>
            <w:r>
              <w:t>6</w:t>
            </w:r>
          </w:p>
        </w:tc>
        <w:tc>
          <w:tcPr>
            <w:tcW w:w="1961" w:type="dxa"/>
            <w:vAlign w:val="center"/>
          </w:tcPr>
          <w:p w14:paraId="406ED270" w14:textId="77777777" w:rsidR="00DD61BF" w:rsidRPr="00195FEE" w:rsidRDefault="00DD61BF" w:rsidP="00A56F34">
            <w:pPr>
              <w:jc w:val="center"/>
              <w:rPr>
                <w:bCs/>
                <w:sz w:val="24"/>
              </w:rPr>
            </w:pPr>
            <w:r w:rsidRPr="00195FEE">
              <w:rPr>
                <w:bCs/>
                <w:sz w:val="24"/>
              </w:rPr>
              <w:t>NG8</w:t>
            </w:r>
          </w:p>
        </w:tc>
        <w:tc>
          <w:tcPr>
            <w:tcW w:w="7051" w:type="dxa"/>
          </w:tcPr>
          <w:p w14:paraId="768BDC44" w14:textId="77777777" w:rsidR="00DD61BF" w:rsidRPr="00195FEE" w:rsidRDefault="00DD61BF" w:rsidP="00A56F34">
            <w:pPr>
              <w:rPr>
                <w:bCs/>
                <w:sz w:val="24"/>
              </w:rPr>
            </w:pPr>
            <w:r w:rsidRPr="00195FEE">
              <w:rPr>
                <w:bCs/>
                <w:sz w:val="24"/>
              </w:rPr>
              <w:t>- ciśnieniowe naczynie przeponowe do zamkniętych instalacji grzewczych</w:t>
            </w:r>
          </w:p>
          <w:p w14:paraId="6E8E04C7" w14:textId="77777777" w:rsidR="00DD61BF" w:rsidRPr="00195FEE" w:rsidRDefault="00DD61BF" w:rsidP="00A56F34">
            <w:pPr>
              <w:rPr>
                <w:bCs/>
                <w:sz w:val="24"/>
              </w:rPr>
            </w:pPr>
            <w:r w:rsidRPr="00195FEE">
              <w:rPr>
                <w:bCs/>
                <w:sz w:val="24"/>
              </w:rPr>
              <w:t>- dopuszczalne ciśnienie pracy 6 bar</w:t>
            </w:r>
          </w:p>
          <w:p w14:paraId="595A2BAB" w14:textId="77777777" w:rsidR="00DD61BF" w:rsidRPr="00195FEE" w:rsidRDefault="00DD61BF" w:rsidP="00A56F34">
            <w:pPr>
              <w:rPr>
                <w:bCs/>
                <w:sz w:val="24"/>
              </w:rPr>
            </w:pPr>
            <w:r w:rsidRPr="00195FEE">
              <w:rPr>
                <w:bCs/>
                <w:sz w:val="24"/>
              </w:rPr>
              <w:t>- dopuszczalne temp. pracy naczynia 120°C</w:t>
            </w:r>
          </w:p>
        </w:tc>
      </w:tr>
      <w:tr w:rsidR="00DD61BF" w:rsidRPr="008319AF" w14:paraId="6381D2D2" w14:textId="77777777" w:rsidTr="00A56F34">
        <w:trPr>
          <w:trHeight w:val="518"/>
        </w:trPr>
        <w:tc>
          <w:tcPr>
            <w:tcW w:w="557" w:type="dxa"/>
            <w:vAlign w:val="center"/>
          </w:tcPr>
          <w:p w14:paraId="010D749B" w14:textId="77777777" w:rsidR="00DD61BF" w:rsidRDefault="00DD61BF" w:rsidP="00A56F34">
            <w:pPr>
              <w:jc w:val="center"/>
            </w:pPr>
            <w:r>
              <w:t>7</w:t>
            </w:r>
          </w:p>
        </w:tc>
        <w:tc>
          <w:tcPr>
            <w:tcW w:w="1961" w:type="dxa"/>
            <w:vAlign w:val="center"/>
          </w:tcPr>
          <w:p w14:paraId="7C3F1561" w14:textId="77777777" w:rsidR="00DD61BF" w:rsidRPr="00195FEE" w:rsidRDefault="00DD61BF" w:rsidP="00A56F34">
            <w:pPr>
              <w:jc w:val="center"/>
              <w:rPr>
                <w:bCs/>
                <w:sz w:val="24"/>
              </w:rPr>
            </w:pPr>
            <w:r w:rsidRPr="00291F17">
              <w:rPr>
                <w:bCs/>
                <w:sz w:val="24"/>
              </w:rPr>
              <w:t>Tece profil</w:t>
            </w:r>
          </w:p>
        </w:tc>
        <w:tc>
          <w:tcPr>
            <w:tcW w:w="7051" w:type="dxa"/>
          </w:tcPr>
          <w:p w14:paraId="1B24177D" w14:textId="77777777" w:rsidR="00DD61BF" w:rsidRPr="00291F17" w:rsidRDefault="00DD61BF" w:rsidP="00A56F34">
            <w:pPr>
              <w:rPr>
                <w:bCs/>
                <w:sz w:val="24"/>
              </w:rPr>
            </w:pPr>
            <w:r w:rsidRPr="00291F17">
              <w:rPr>
                <w:bCs/>
                <w:sz w:val="24"/>
              </w:rPr>
              <w:t>stelaż uniwersalny przy zastosowaniu:</w:t>
            </w:r>
          </w:p>
          <w:p w14:paraId="52A5CEFB" w14:textId="77777777" w:rsidR="00DD61BF" w:rsidRPr="00291F17" w:rsidRDefault="00DD61BF" w:rsidP="00A56F34">
            <w:pPr>
              <w:rPr>
                <w:bCs/>
                <w:sz w:val="24"/>
              </w:rPr>
            </w:pPr>
            <w:r w:rsidRPr="00291F17">
              <w:rPr>
                <w:bCs/>
                <w:sz w:val="24"/>
              </w:rPr>
              <w:t xml:space="preserve">- w ścianie </w:t>
            </w:r>
          </w:p>
          <w:p w14:paraId="3E025258" w14:textId="77777777" w:rsidR="00DD61BF" w:rsidRPr="00291F17" w:rsidRDefault="00DD61BF" w:rsidP="00A56F34">
            <w:pPr>
              <w:rPr>
                <w:bCs/>
                <w:sz w:val="24"/>
              </w:rPr>
            </w:pPr>
            <w:r w:rsidRPr="00291F17">
              <w:rPr>
                <w:bCs/>
                <w:sz w:val="24"/>
              </w:rPr>
              <w:t xml:space="preserve">- w metalowej- i drewnianej ścianie </w:t>
            </w:r>
            <w:proofErr w:type="spellStart"/>
            <w:r w:rsidRPr="00291F17">
              <w:rPr>
                <w:bCs/>
                <w:sz w:val="24"/>
              </w:rPr>
              <w:t>sumikowo</w:t>
            </w:r>
            <w:proofErr w:type="spellEnd"/>
            <w:r w:rsidRPr="00291F17">
              <w:rPr>
                <w:bCs/>
                <w:sz w:val="24"/>
              </w:rPr>
              <w:t>-łątkowej</w:t>
            </w:r>
          </w:p>
          <w:p w14:paraId="7A1DC7AB" w14:textId="77777777" w:rsidR="00DD61BF" w:rsidRPr="00195FEE" w:rsidRDefault="00DD61BF" w:rsidP="00A56F34">
            <w:pPr>
              <w:rPr>
                <w:bCs/>
                <w:sz w:val="24"/>
              </w:rPr>
            </w:pPr>
            <w:r w:rsidRPr="00291F17">
              <w:rPr>
                <w:bCs/>
                <w:sz w:val="24"/>
              </w:rPr>
              <w:t>- stelaż pojedynczy przed ścianą</w:t>
            </w:r>
          </w:p>
        </w:tc>
      </w:tr>
      <w:tr w:rsidR="00DD61BF" w:rsidRPr="008319AF" w14:paraId="2EB13683" w14:textId="77777777" w:rsidTr="00A56F34">
        <w:trPr>
          <w:trHeight w:val="518"/>
        </w:trPr>
        <w:tc>
          <w:tcPr>
            <w:tcW w:w="557" w:type="dxa"/>
            <w:vAlign w:val="center"/>
          </w:tcPr>
          <w:p w14:paraId="0681AB1E" w14:textId="77777777" w:rsidR="00DD61BF" w:rsidRDefault="00DD61BF" w:rsidP="00A56F34">
            <w:pPr>
              <w:jc w:val="center"/>
            </w:pPr>
            <w:r>
              <w:t>8</w:t>
            </w:r>
          </w:p>
        </w:tc>
        <w:tc>
          <w:tcPr>
            <w:tcW w:w="1961" w:type="dxa"/>
            <w:vAlign w:val="center"/>
          </w:tcPr>
          <w:p w14:paraId="378E55CC" w14:textId="77777777" w:rsidR="00DD61BF" w:rsidRPr="00291F17" w:rsidRDefault="00DD61BF" w:rsidP="00A56F34">
            <w:pPr>
              <w:jc w:val="center"/>
              <w:rPr>
                <w:bCs/>
                <w:sz w:val="24"/>
              </w:rPr>
            </w:pPr>
            <w:proofErr w:type="spellStart"/>
            <w:r w:rsidRPr="000B292E">
              <w:rPr>
                <w:bCs/>
                <w:sz w:val="24"/>
              </w:rPr>
              <w:t>Stratos</w:t>
            </w:r>
            <w:proofErr w:type="spellEnd"/>
            <w:r w:rsidRPr="000B292E">
              <w:rPr>
                <w:bCs/>
                <w:sz w:val="24"/>
              </w:rPr>
              <w:t xml:space="preserve"> 40/0,5-8</w:t>
            </w:r>
          </w:p>
        </w:tc>
        <w:tc>
          <w:tcPr>
            <w:tcW w:w="7051" w:type="dxa"/>
          </w:tcPr>
          <w:p w14:paraId="6A7E39EA" w14:textId="77777777" w:rsidR="00DD61BF" w:rsidRPr="000B292E" w:rsidRDefault="00DD61BF" w:rsidP="00A56F34">
            <w:pPr>
              <w:rPr>
                <w:bCs/>
                <w:sz w:val="24"/>
              </w:rPr>
            </w:pPr>
            <w:r w:rsidRPr="000B292E">
              <w:rPr>
                <w:bCs/>
                <w:sz w:val="24"/>
              </w:rPr>
              <w:t>-</w:t>
            </w:r>
            <w:proofErr w:type="spellStart"/>
            <w:r w:rsidRPr="000B292E">
              <w:rPr>
                <w:bCs/>
                <w:sz w:val="24"/>
              </w:rPr>
              <w:t>bezdławnicowa</w:t>
            </w:r>
            <w:proofErr w:type="spellEnd"/>
            <w:r w:rsidRPr="000B292E">
              <w:rPr>
                <w:bCs/>
                <w:sz w:val="24"/>
              </w:rPr>
              <w:t xml:space="preserve"> pompa obiegowa ; </w:t>
            </w:r>
          </w:p>
          <w:p w14:paraId="0780B8CD" w14:textId="77777777" w:rsidR="00DD61BF" w:rsidRPr="000B292E" w:rsidRDefault="00DD61BF" w:rsidP="00A56F34">
            <w:pPr>
              <w:rPr>
                <w:bCs/>
                <w:sz w:val="24"/>
              </w:rPr>
            </w:pPr>
            <w:r w:rsidRPr="000B292E">
              <w:rPr>
                <w:bCs/>
                <w:sz w:val="24"/>
              </w:rPr>
              <w:t>-średnica przyłącza dn40</w:t>
            </w:r>
          </w:p>
          <w:p w14:paraId="703E4E70" w14:textId="77777777" w:rsidR="00DD61BF" w:rsidRPr="000B292E" w:rsidRDefault="00DD61BF" w:rsidP="00A56F34">
            <w:pPr>
              <w:rPr>
                <w:bCs/>
                <w:sz w:val="24"/>
              </w:rPr>
            </w:pPr>
            <w:r w:rsidRPr="000B292E">
              <w:rPr>
                <w:bCs/>
                <w:sz w:val="24"/>
              </w:rPr>
              <w:t>-wysokość podnoszenia 0,5-8 mH2O</w:t>
            </w:r>
          </w:p>
          <w:p w14:paraId="215400D9" w14:textId="77777777" w:rsidR="00DD61BF" w:rsidRPr="00291F17" w:rsidRDefault="00DD61BF" w:rsidP="00A56F34">
            <w:pPr>
              <w:rPr>
                <w:bCs/>
                <w:sz w:val="24"/>
              </w:rPr>
            </w:pPr>
            <w:r w:rsidRPr="000B292E">
              <w:rPr>
                <w:bCs/>
                <w:sz w:val="24"/>
              </w:rPr>
              <w:t>- zakres temperatur pracy -10°C +110°C</w:t>
            </w:r>
          </w:p>
        </w:tc>
      </w:tr>
      <w:tr w:rsidR="00DD61BF" w:rsidRPr="008319AF" w14:paraId="259B32EB" w14:textId="77777777" w:rsidTr="00A56F34">
        <w:trPr>
          <w:trHeight w:val="518"/>
        </w:trPr>
        <w:tc>
          <w:tcPr>
            <w:tcW w:w="557" w:type="dxa"/>
            <w:vAlign w:val="center"/>
          </w:tcPr>
          <w:p w14:paraId="5F850379" w14:textId="77777777" w:rsidR="00DD61BF" w:rsidRDefault="00DD61BF" w:rsidP="00A56F34">
            <w:pPr>
              <w:jc w:val="center"/>
            </w:pPr>
            <w:r>
              <w:t>9</w:t>
            </w:r>
          </w:p>
        </w:tc>
        <w:tc>
          <w:tcPr>
            <w:tcW w:w="1961" w:type="dxa"/>
            <w:vAlign w:val="center"/>
          </w:tcPr>
          <w:p w14:paraId="0CE32887" w14:textId="77777777" w:rsidR="00DD61BF" w:rsidRPr="000B292E" w:rsidRDefault="00DD61BF" w:rsidP="00A56F34">
            <w:pPr>
              <w:jc w:val="center"/>
              <w:rPr>
                <w:bCs/>
                <w:sz w:val="24"/>
              </w:rPr>
            </w:pPr>
            <w:r>
              <w:rPr>
                <w:color w:val="000000"/>
              </w:rPr>
              <w:t>LB31-15</w:t>
            </w:r>
            <w:r w:rsidRPr="008F4CA0">
              <w:rPr>
                <w:color w:val="000000"/>
              </w:rPr>
              <w:t xml:space="preserve"> DN32</w:t>
            </w:r>
          </w:p>
        </w:tc>
        <w:tc>
          <w:tcPr>
            <w:tcW w:w="7051" w:type="dxa"/>
          </w:tcPr>
          <w:p w14:paraId="01968848" w14:textId="77777777" w:rsidR="00DD61BF" w:rsidRDefault="00DD61BF" w:rsidP="00A56F34">
            <w:pPr>
              <w:rPr>
                <w:bCs/>
                <w:sz w:val="24"/>
              </w:rPr>
            </w:pPr>
            <w:r>
              <w:rPr>
                <w:bCs/>
                <w:sz w:val="24"/>
              </w:rPr>
              <w:t>Płytowy wymiennik ciepła:</w:t>
            </w:r>
          </w:p>
          <w:p w14:paraId="06F6DF58" w14:textId="77777777" w:rsidR="00DD61BF" w:rsidRDefault="00DD61BF" w:rsidP="00A56F34">
            <w:pPr>
              <w:rPr>
                <w:bCs/>
                <w:sz w:val="24"/>
              </w:rPr>
            </w:pPr>
            <w:r>
              <w:rPr>
                <w:bCs/>
                <w:sz w:val="24"/>
              </w:rPr>
              <w:t>-strona pierwotna parametry pracy 70/55 czynnik woda</w:t>
            </w:r>
          </w:p>
          <w:p w14:paraId="47E2D463" w14:textId="77777777" w:rsidR="00DD61BF" w:rsidRDefault="00DD61BF" w:rsidP="00A56F34">
            <w:pPr>
              <w:rPr>
                <w:bCs/>
                <w:sz w:val="24"/>
              </w:rPr>
            </w:pPr>
            <w:r>
              <w:rPr>
                <w:bCs/>
                <w:sz w:val="24"/>
              </w:rPr>
              <w:t xml:space="preserve">- strona wtórna parametry pracy 40/50 czynnik woda lodowa z 35% glikolem </w:t>
            </w:r>
          </w:p>
          <w:p w14:paraId="63FABFC1" w14:textId="77777777" w:rsidR="00DD61BF" w:rsidRPr="000B292E" w:rsidRDefault="00DD61BF" w:rsidP="00A56F34">
            <w:pPr>
              <w:rPr>
                <w:bCs/>
                <w:sz w:val="24"/>
              </w:rPr>
            </w:pPr>
            <w:r>
              <w:rPr>
                <w:bCs/>
                <w:sz w:val="24"/>
              </w:rPr>
              <w:lastRenderedPageBreak/>
              <w:t>- max ciśnienie 30bar</w:t>
            </w:r>
          </w:p>
        </w:tc>
      </w:tr>
      <w:tr w:rsidR="00DD61BF" w:rsidRPr="008319AF" w14:paraId="5E72AC31" w14:textId="77777777" w:rsidTr="00A56F34">
        <w:trPr>
          <w:trHeight w:val="518"/>
        </w:trPr>
        <w:tc>
          <w:tcPr>
            <w:tcW w:w="557" w:type="dxa"/>
            <w:vAlign w:val="center"/>
          </w:tcPr>
          <w:p w14:paraId="4DFD391D" w14:textId="77777777" w:rsidR="00DD61BF" w:rsidRDefault="00DD61BF" w:rsidP="00A56F34">
            <w:pPr>
              <w:jc w:val="center"/>
            </w:pPr>
            <w:r>
              <w:lastRenderedPageBreak/>
              <w:t>10</w:t>
            </w:r>
          </w:p>
        </w:tc>
        <w:tc>
          <w:tcPr>
            <w:tcW w:w="1961" w:type="dxa"/>
            <w:vAlign w:val="center"/>
          </w:tcPr>
          <w:p w14:paraId="0684DBEA" w14:textId="77777777" w:rsidR="00DD61BF" w:rsidRDefault="00DD61BF" w:rsidP="00A56F34">
            <w:pPr>
              <w:jc w:val="center"/>
              <w:rPr>
                <w:color w:val="000000"/>
              </w:rPr>
            </w:pPr>
            <w:r w:rsidRPr="00A431FD">
              <w:rPr>
                <w:color w:val="000000"/>
              </w:rPr>
              <w:t>Hydranty GP-6X-ABC</w:t>
            </w:r>
          </w:p>
        </w:tc>
        <w:tc>
          <w:tcPr>
            <w:tcW w:w="7051" w:type="dxa"/>
          </w:tcPr>
          <w:p w14:paraId="31F55356" w14:textId="77777777" w:rsidR="00DD61BF" w:rsidRPr="00A431FD" w:rsidRDefault="00DD61BF" w:rsidP="00A56F34">
            <w:pPr>
              <w:rPr>
                <w:color w:val="000000"/>
              </w:rPr>
            </w:pPr>
            <w:r w:rsidRPr="00A431FD">
              <w:rPr>
                <w:color w:val="000000"/>
              </w:rPr>
              <w:t>- gaśnica proszkowa</w:t>
            </w:r>
          </w:p>
          <w:p w14:paraId="2B8ACDFB" w14:textId="77777777" w:rsidR="00DD61BF" w:rsidRPr="00A431FD" w:rsidRDefault="00DD61BF" w:rsidP="00A56F34">
            <w:pPr>
              <w:rPr>
                <w:color w:val="000000"/>
              </w:rPr>
            </w:pPr>
            <w:r w:rsidRPr="00A431FD">
              <w:rPr>
                <w:color w:val="000000"/>
              </w:rPr>
              <w:t>- masa środka gaśniczego 6kg</w:t>
            </w:r>
          </w:p>
          <w:p w14:paraId="070CD175" w14:textId="77777777" w:rsidR="00DD61BF" w:rsidRPr="00A431FD" w:rsidRDefault="00DD61BF" w:rsidP="00A56F34">
            <w:pPr>
              <w:rPr>
                <w:color w:val="000000"/>
              </w:rPr>
            </w:pPr>
            <w:r w:rsidRPr="00A431FD">
              <w:rPr>
                <w:color w:val="000000"/>
              </w:rPr>
              <w:t>-ciśnienie robocze 16bar w temp. 20°C</w:t>
            </w:r>
          </w:p>
          <w:p w14:paraId="11CC1C9F" w14:textId="77777777" w:rsidR="00DD61BF" w:rsidRDefault="00DD61BF" w:rsidP="00A56F34">
            <w:pPr>
              <w:rPr>
                <w:bCs/>
                <w:sz w:val="24"/>
              </w:rPr>
            </w:pPr>
            <w:r w:rsidRPr="00A431FD">
              <w:rPr>
                <w:color w:val="000000"/>
              </w:rPr>
              <w:t>-zakres temperatur stosowania -30°C +60°C</w:t>
            </w:r>
          </w:p>
        </w:tc>
      </w:tr>
      <w:tr w:rsidR="00DD61BF" w:rsidRPr="008319AF" w14:paraId="59080D01" w14:textId="77777777" w:rsidTr="00A56F34">
        <w:trPr>
          <w:trHeight w:val="518"/>
        </w:trPr>
        <w:tc>
          <w:tcPr>
            <w:tcW w:w="557" w:type="dxa"/>
            <w:vAlign w:val="center"/>
          </w:tcPr>
          <w:p w14:paraId="7044C8FC" w14:textId="77777777" w:rsidR="00DD61BF" w:rsidRDefault="00DD61BF" w:rsidP="00A56F34">
            <w:pPr>
              <w:jc w:val="center"/>
            </w:pPr>
            <w:r>
              <w:t>11</w:t>
            </w:r>
          </w:p>
        </w:tc>
        <w:tc>
          <w:tcPr>
            <w:tcW w:w="1961" w:type="dxa"/>
            <w:vAlign w:val="center"/>
          </w:tcPr>
          <w:p w14:paraId="19DF6F0C" w14:textId="77777777" w:rsidR="00DD61BF" w:rsidRPr="00A431FD" w:rsidRDefault="00DD61BF" w:rsidP="00A56F34">
            <w:pPr>
              <w:jc w:val="center"/>
              <w:rPr>
                <w:color w:val="000000"/>
              </w:rPr>
            </w:pPr>
            <w:r w:rsidRPr="00A431FD">
              <w:rPr>
                <w:color w:val="000000"/>
              </w:rPr>
              <w:t xml:space="preserve">Big </w:t>
            </w:r>
            <w:proofErr w:type="spellStart"/>
            <w:r w:rsidRPr="00A431FD">
              <w:rPr>
                <w:color w:val="000000"/>
              </w:rPr>
              <w:t>Foot</w:t>
            </w:r>
            <w:proofErr w:type="spellEnd"/>
          </w:p>
        </w:tc>
        <w:tc>
          <w:tcPr>
            <w:tcW w:w="7051" w:type="dxa"/>
          </w:tcPr>
          <w:p w14:paraId="2BB3F0CF" w14:textId="77777777" w:rsidR="00DD61BF" w:rsidRPr="00A431FD" w:rsidRDefault="00DD61BF" w:rsidP="00A56F34">
            <w:pPr>
              <w:rPr>
                <w:color w:val="000000"/>
              </w:rPr>
            </w:pPr>
            <w:r w:rsidRPr="00A431FD">
              <w:rPr>
                <w:color w:val="000000"/>
              </w:rPr>
              <w:t>- stopa tworzywowa wyposażona w matę antywibracyjną</w:t>
            </w:r>
          </w:p>
          <w:p w14:paraId="3129F9AF" w14:textId="77777777" w:rsidR="00DD61BF" w:rsidRPr="00A431FD" w:rsidRDefault="00DD61BF" w:rsidP="00A56F34">
            <w:pPr>
              <w:rPr>
                <w:color w:val="000000"/>
              </w:rPr>
            </w:pPr>
            <w:r w:rsidRPr="00A431FD">
              <w:rPr>
                <w:color w:val="000000"/>
              </w:rPr>
              <w:t>- praca przy temperaturach zewnętrznych od -  30°C do +80°C</w:t>
            </w:r>
          </w:p>
          <w:p w14:paraId="325C892A" w14:textId="77777777" w:rsidR="00DD61BF" w:rsidRPr="00A431FD" w:rsidRDefault="00DD61BF" w:rsidP="00A56F34">
            <w:pPr>
              <w:rPr>
                <w:color w:val="000000"/>
              </w:rPr>
            </w:pPr>
            <w:r w:rsidRPr="00A431FD">
              <w:rPr>
                <w:color w:val="000000"/>
              </w:rPr>
              <w:t>- regulowana wysokość położenia ramy nad podłożem: od 290 do 395mm</w:t>
            </w:r>
          </w:p>
          <w:p w14:paraId="2306DAE3" w14:textId="77777777" w:rsidR="00DD61BF" w:rsidRPr="00A431FD" w:rsidRDefault="00DD61BF" w:rsidP="00A56F34">
            <w:pPr>
              <w:rPr>
                <w:color w:val="000000"/>
              </w:rPr>
            </w:pPr>
            <w:r w:rsidRPr="00A431FD">
              <w:rPr>
                <w:color w:val="000000"/>
              </w:rPr>
              <w:t>- dopuszczalne obciążenie 240kg/na 1 stopę</w:t>
            </w:r>
          </w:p>
        </w:tc>
      </w:tr>
    </w:tbl>
    <w:p w14:paraId="33C4FD2F" w14:textId="77777777" w:rsidR="00DD61BF" w:rsidRDefault="00DD61BF">
      <w:pPr>
        <w:spacing w:after="0"/>
      </w:pPr>
    </w:p>
    <w:sectPr w:rsidR="00DD61BF" w:rsidSect="00557572">
      <w:footerReference w:type="default" r:id="rId8"/>
      <w:pgSz w:w="11906" w:h="16838"/>
      <w:pgMar w:top="1134"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B9A3D" w14:textId="77777777" w:rsidR="006264C6" w:rsidRDefault="006264C6" w:rsidP="007805CA">
      <w:pPr>
        <w:spacing w:after="0" w:line="240" w:lineRule="auto"/>
      </w:pPr>
      <w:r>
        <w:separator/>
      </w:r>
    </w:p>
  </w:endnote>
  <w:endnote w:type="continuationSeparator" w:id="0">
    <w:p w14:paraId="357E440F" w14:textId="77777777" w:rsidR="006264C6" w:rsidRDefault="006264C6" w:rsidP="00780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Futura Md BT">
    <w:altName w:val="Century Gothic"/>
    <w:charset w:val="00"/>
    <w:family w:val="swiss"/>
    <w:pitch w:val="variable"/>
    <w:sig w:usb0="800000AF" w:usb1="1000204A" w:usb2="00000000" w:usb3="00000000" w:csb0="0000001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Futura Md BT" w:hAnsi="Futura Md BT"/>
      </w:rPr>
      <w:id w:val="94183485"/>
      <w:docPartObj>
        <w:docPartGallery w:val="Page Numbers (Bottom of Page)"/>
        <w:docPartUnique/>
      </w:docPartObj>
    </w:sdtPr>
    <w:sdtEndPr/>
    <w:sdtContent>
      <w:p w14:paraId="18D712C9" w14:textId="77777777" w:rsidR="004D09B3" w:rsidRPr="004D09B3" w:rsidRDefault="00514184">
        <w:pPr>
          <w:pStyle w:val="Stopka"/>
          <w:jc w:val="right"/>
          <w:rPr>
            <w:rFonts w:ascii="Futura Md BT" w:hAnsi="Futura Md BT"/>
          </w:rPr>
        </w:pPr>
        <w:r w:rsidRPr="004D09B3">
          <w:rPr>
            <w:rFonts w:ascii="Futura Md BT" w:hAnsi="Futura Md BT"/>
          </w:rPr>
          <w:fldChar w:fldCharType="begin"/>
        </w:r>
        <w:r w:rsidR="004D09B3" w:rsidRPr="004D09B3">
          <w:rPr>
            <w:rFonts w:ascii="Futura Md BT" w:hAnsi="Futura Md BT"/>
          </w:rPr>
          <w:instrText xml:space="preserve"> PAGE   \* MERGEFORMAT </w:instrText>
        </w:r>
        <w:r w:rsidRPr="004D09B3">
          <w:rPr>
            <w:rFonts w:ascii="Futura Md BT" w:hAnsi="Futura Md BT"/>
          </w:rPr>
          <w:fldChar w:fldCharType="separate"/>
        </w:r>
        <w:r w:rsidR="00592C32">
          <w:rPr>
            <w:rFonts w:ascii="Futura Md BT" w:hAnsi="Futura Md BT"/>
            <w:noProof/>
          </w:rPr>
          <w:t>2</w:t>
        </w:r>
        <w:r w:rsidRPr="004D09B3">
          <w:rPr>
            <w:rFonts w:ascii="Futura Md BT" w:hAnsi="Futura Md BT"/>
          </w:rPr>
          <w:fldChar w:fldCharType="end"/>
        </w:r>
      </w:p>
    </w:sdtContent>
  </w:sdt>
  <w:p w14:paraId="0DF8583A" w14:textId="77777777" w:rsidR="004D09B3" w:rsidRPr="004D09B3" w:rsidRDefault="004D09B3">
    <w:pPr>
      <w:pStyle w:val="Stopka"/>
      <w:rPr>
        <w:rFonts w:ascii="Futura Md BT" w:hAnsi="Futura Md B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CBCE10" w14:textId="77777777" w:rsidR="006264C6" w:rsidRDefault="006264C6" w:rsidP="007805CA">
      <w:pPr>
        <w:spacing w:after="0" w:line="240" w:lineRule="auto"/>
      </w:pPr>
      <w:r>
        <w:separator/>
      </w:r>
    </w:p>
  </w:footnote>
  <w:footnote w:type="continuationSeparator" w:id="0">
    <w:p w14:paraId="4F7D3E4F" w14:textId="77777777" w:rsidR="006264C6" w:rsidRDefault="006264C6" w:rsidP="00780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01721"/>
    <w:multiLevelType w:val="hybridMultilevel"/>
    <w:tmpl w:val="EA9E48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D3B1818"/>
    <w:multiLevelType w:val="hybridMultilevel"/>
    <w:tmpl w:val="E562A5A6"/>
    <w:lvl w:ilvl="0" w:tplc="8F204A12">
      <w:start w:val="2"/>
      <w:numFmt w:val="bullet"/>
      <w:lvlText w:val=""/>
      <w:lvlJc w:val="left"/>
      <w:pPr>
        <w:ind w:left="720" w:hanging="360"/>
      </w:pPr>
      <w:rPr>
        <w:rFonts w:ascii="Symbol" w:eastAsia="Times New Roman"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9590C0D"/>
    <w:multiLevelType w:val="hybridMultilevel"/>
    <w:tmpl w:val="180611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474491727">
    <w:abstractNumId w:val="0"/>
  </w:num>
  <w:num w:numId="2" w16cid:durableId="975186714">
    <w:abstractNumId w:val="2"/>
  </w:num>
  <w:num w:numId="3" w16cid:durableId="5161143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7B3"/>
    <w:rsid w:val="0003513E"/>
    <w:rsid w:val="00061F37"/>
    <w:rsid w:val="000E0830"/>
    <w:rsid w:val="001C6EEE"/>
    <w:rsid w:val="001E2768"/>
    <w:rsid w:val="001F5C73"/>
    <w:rsid w:val="0020071C"/>
    <w:rsid w:val="00232112"/>
    <w:rsid w:val="002B3D0C"/>
    <w:rsid w:val="00323A6F"/>
    <w:rsid w:val="00336D60"/>
    <w:rsid w:val="0044539A"/>
    <w:rsid w:val="004D09B3"/>
    <w:rsid w:val="00514184"/>
    <w:rsid w:val="00517FC1"/>
    <w:rsid w:val="00557572"/>
    <w:rsid w:val="00565066"/>
    <w:rsid w:val="005863A9"/>
    <w:rsid w:val="00592C32"/>
    <w:rsid w:val="005C4CFF"/>
    <w:rsid w:val="006264C6"/>
    <w:rsid w:val="006F2EED"/>
    <w:rsid w:val="007257B3"/>
    <w:rsid w:val="007805CA"/>
    <w:rsid w:val="00796634"/>
    <w:rsid w:val="007C7342"/>
    <w:rsid w:val="008477F5"/>
    <w:rsid w:val="008E0A1B"/>
    <w:rsid w:val="00945ACF"/>
    <w:rsid w:val="00954D7A"/>
    <w:rsid w:val="00963A3A"/>
    <w:rsid w:val="00A76B76"/>
    <w:rsid w:val="00A84C17"/>
    <w:rsid w:val="00AB2CB6"/>
    <w:rsid w:val="00AB3B63"/>
    <w:rsid w:val="00AC68BD"/>
    <w:rsid w:val="00C44FBF"/>
    <w:rsid w:val="00C567E7"/>
    <w:rsid w:val="00C83022"/>
    <w:rsid w:val="00CE0C8B"/>
    <w:rsid w:val="00D71DBF"/>
    <w:rsid w:val="00D77136"/>
    <w:rsid w:val="00DD61BF"/>
    <w:rsid w:val="00E43866"/>
    <w:rsid w:val="00E64D7A"/>
    <w:rsid w:val="00EA49DE"/>
    <w:rsid w:val="00F322B8"/>
    <w:rsid w:val="00F71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F75A"/>
  <w15:docId w15:val="{126B6D56-5806-4892-9D4C-B8CF26B8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771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725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7805C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05CA"/>
    <w:rPr>
      <w:sz w:val="20"/>
      <w:szCs w:val="20"/>
    </w:rPr>
  </w:style>
  <w:style w:type="character" w:styleId="Odwoanieprzypisukocowego">
    <w:name w:val="endnote reference"/>
    <w:basedOn w:val="Domylnaczcionkaakapitu"/>
    <w:uiPriority w:val="99"/>
    <w:semiHidden/>
    <w:unhideWhenUsed/>
    <w:rsid w:val="007805CA"/>
    <w:rPr>
      <w:vertAlign w:val="superscript"/>
    </w:rPr>
  </w:style>
  <w:style w:type="paragraph" w:styleId="Nagwek">
    <w:name w:val="header"/>
    <w:basedOn w:val="Normalny"/>
    <w:link w:val="NagwekZnak"/>
    <w:uiPriority w:val="99"/>
    <w:semiHidden/>
    <w:unhideWhenUsed/>
    <w:rsid w:val="004D09B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D09B3"/>
  </w:style>
  <w:style w:type="paragraph" w:styleId="Stopka">
    <w:name w:val="footer"/>
    <w:basedOn w:val="Normalny"/>
    <w:link w:val="StopkaZnak"/>
    <w:uiPriority w:val="99"/>
    <w:unhideWhenUsed/>
    <w:rsid w:val="004D09B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09B3"/>
  </w:style>
  <w:style w:type="paragraph" w:styleId="Akapitzlist">
    <w:name w:val="List Paragraph"/>
    <w:basedOn w:val="Normalny"/>
    <w:uiPriority w:val="34"/>
    <w:qFormat/>
    <w:rsid w:val="00DD61BF"/>
    <w:pPr>
      <w:ind w:left="720"/>
      <w:contextualSpacing/>
    </w:pPr>
    <w:rPr>
      <w:rFonts w:eastAsiaTheme="minorEastAsia"/>
      <w:lang w:eastAsia="pl-PL"/>
    </w:rPr>
  </w:style>
  <w:style w:type="table" w:customStyle="1" w:styleId="Tabela-Siatka1">
    <w:name w:val="Tabela - Siatka1"/>
    <w:basedOn w:val="Standardowy"/>
    <w:next w:val="Tabela-Siatka"/>
    <w:uiPriority w:val="59"/>
    <w:rsid w:val="00DD61BF"/>
    <w:pPr>
      <w:spacing w:after="0" w:line="240" w:lineRule="auto"/>
    </w:pPr>
    <w:rPr>
      <w:rFonts w:eastAsiaTheme="minorEastAsia"/>
      <w:lang w:eastAsia="pl-P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9316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EB0994-3FA6-432E-AB5D-E77FF5C58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1353</Words>
  <Characters>8119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ABK</dc:creator>
  <cp:lastModifiedBy>Agnieszka Skrzypczak</cp:lastModifiedBy>
  <cp:revision>2</cp:revision>
  <dcterms:created xsi:type="dcterms:W3CDTF">2025-05-08T08:21:00Z</dcterms:created>
  <dcterms:modified xsi:type="dcterms:W3CDTF">2025-05-08T08:21:00Z</dcterms:modified>
</cp:coreProperties>
</file>