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82F07" w14:textId="77777777" w:rsidR="002429F0" w:rsidRPr="002429F0" w:rsidRDefault="002429F0" w:rsidP="006C3DC8">
      <w:pPr>
        <w:overflowPunct w:val="0"/>
        <w:autoSpaceDE w:val="0"/>
        <w:autoSpaceDN w:val="0"/>
        <w:adjustRightInd w:val="0"/>
        <w:spacing w:line="276" w:lineRule="auto"/>
        <w:ind w:left="0" w:firstLine="0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>Procedura – Dokumentacja powykonawcza (Branża drogowa i roboty towarzyszące)</w:t>
      </w:r>
    </w:p>
    <w:p w14:paraId="38382F08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38382F09" w14:textId="4332927E" w:rsidR="00466A6D" w:rsidRPr="006E727B" w:rsidRDefault="00466A6D" w:rsidP="006C3DC8">
      <w:pPr>
        <w:overflowPunct w:val="0"/>
        <w:autoSpaceDE w:val="0"/>
        <w:autoSpaceDN w:val="0"/>
        <w:adjustRightInd w:val="0"/>
        <w:spacing w:line="276" w:lineRule="auto"/>
        <w:ind w:left="0" w:firstLine="708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EF14F9">
        <w:rPr>
          <w:rFonts w:ascii="Arial" w:eastAsia="Calibri" w:hAnsi="Arial" w:cs="Arial"/>
          <w:sz w:val="20"/>
          <w:szCs w:val="20"/>
        </w:rPr>
        <w:t>1</w:t>
      </w:r>
      <w:r w:rsidR="00EF305E">
        <w:rPr>
          <w:rFonts w:ascii="Arial" w:eastAsia="Calibri" w:hAnsi="Arial" w:cs="Arial"/>
          <w:sz w:val="20"/>
          <w:szCs w:val="20"/>
        </w:rPr>
        <w:t xml:space="preserve"> egzemplarz</w:t>
      </w:r>
      <w:r w:rsidR="00EF14F9">
        <w:rPr>
          <w:rFonts w:ascii="Arial" w:eastAsia="Calibri" w:hAnsi="Arial" w:cs="Arial"/>
          <w:sz w:val="20"/>
          <w:szCs w:val="20"/>
        </w:rPr>
        <w:t>u</w:t>
      </w:r>
      <w:r w:rsidR="00EF305E">
        <w:rPr>
          <w:rFonts w:ascii="Arial" w:eastAsia="Calibri" w:hAnsi="Arial" w:cs="Arial"/>
          <w:sz w:val="20"/>
          <w:szCs w:val="20"/>
        </w:rPr>
        <w:t xml:space="preserve"> (</w:t>
      </w:r>
      <w:r w:rsidRPr="006E727B">
        <w:rPr>
          <w:rFonts w:ascii="Arial" w:eastAsia="Calibri" w:hAnsi="Arial" w:cs="Arial"/>
          <w:sz w:val="20"/>
          <w:szCs w:val="20"/>
        </w:rPr>
        <w:t>oryginał</w:t>
      </w:r>
      <w:r w:rsidR="00EF305E">
        <w:rPr>
          <w:rFonts w:ascii="Arial" w:eastAsia="Calibri" w:hAnsi="Arial" w:cs="Arial"/>
          <w:sz w:val="20"/>
          <w:szCs w:val="20"/>
        </w:rPr>
        <w:t xml:space="preserve"> i </w:t>
      </w:r>
      <w:r w:rsidR="00763D76">
        <w:rPr>
          <w:rFonts w:ascii="Arial" w:eastAsia="Calibri" w:hAnsi="Arial" w:cs="Arial"/>
          <w:sz w:val="20"/>
          <w:szCs w:val="20"/>
        </w:rPr>
        <w:t>kolorowa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</w:t>
      </w:r>
      <w:r w:rsidRPr="006E727B">
        <w:rPr>
          <w:rFonts w:ascii="Arial" w:eastAsia="Calibri" w:hAnsi="Arial" w:cs="Arial"/>
          <w:sz w:val="20"/>
          <w:szCs w:val="20"/>
        </w:rPr>
        <w:t>kopi</w:t>
      </w:r>
      <w:r w:rsidR="00763D76">
        <w:rPr>
          <w:rFonts w:ascii="Arial" w:eastAsia="Calibri" w:hAnsi="Arial" w:cs="Arial"/>
          <w:sz w:val="20"/>
          <w:szCs w:val="20"/>
        </w:rPr>
        <w:t>a</w:t>
      </w:r>
      <w:r w:rsidRPr="006E727B">
        <w:rPr>
          <w:rFonts w:ascii="Arial" w:eastAsia="Calibri" w:hAnsi="Arial" w:cs="Arial"/>
          <w:sz w:val="20"/>
          <w:szCs w:val="20"/>
        </w:rPr>
        <w:t xml:space="preserve"> potwierdzone przez </w:t>
      </w:r>
      <w:r w:rsidR="000314C5">
        <w:rPr>
          <w:rFonts w:ascii="Arial" w:eastAsia="Calibri" w:hAnsi="Arial" w:cs="Arial"/>
          <w:sz w:val="20"/>
          <w:szCs w:val="20"/>
        </w:rPr>
        <w:t>Kierownika robót drogowych</w:t>
      </w:r>
      <w:r w:rsidRPr="006E727B">
        <w:rPr>
          <w:rFonts w:ascii="Arial" w:eastAsia="Calibri" w:hAnsi="Arial" w:cs="Arial"/>
          <w:sz w:val="20"/>
          <w:szCs w:val="20"/>
        </w:rPr>
        <w:t xml:space="preserve"> za zgodność z oryginałem</w:t>
      </w:r>
      <w:r w:rsidR="000177E7" w:rsidRPr="006E727B">
        <w:rPr>
          <w:rFonts w:ascii="Arial" w:eastAsia="Calibri" w:hAnsi="Arial" w:cs="Arial"/>
          <w:sz w:val="20"/>
          <w:szCs w:val="20"/>
        </w:rPr>
        <w:t>)</w:t>
      </w:r>
      <w:r w:rsidR="00EF305E">
        <w:rPr>
          <w:rFonts w:ascii="Arial" w:eastAsia="Calibri" w:hAnsi="Arial" w:cs="Arial"/>
          <w:sz w:val="20"/>
          <w:szCs w:val="20"/>
        </w:rPr>
        <w:t xml:space="preserve"> 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0177E7" w:rsidRPr="006E727B">
        <w:rPr>
          <w:rFonts w:ascii="Arial" w:eastAsia="Calibri" w:hAnsi="Arial" w:cs="Arial"/>
          <w:sz w:val="20"/>
          <w:szCs w:val="20"/>
        </w:rPr>
        <w:t>. Każdy egzemplarz powinien zawierać tyle tomów ile jest konieczne. Każdy z egzemplarzy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</w:t>
      </w:r>
      <w:r w:rsidR="000314C5">
        <w:rPr>
          <w:rFonts w:ascii="Arial" w:eastAsia="Calibri" w:hAnsi="Arial" w:cs="Arial"/>
          <w:sz w:val="20"/>
          <w:szCs w:val="20"/>
        </w:rPr>
        <w:t>robót drogowych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Dodatkowo każda deklaracja, certyfikat, atest itp. muszą zawierać adnotację „Materiał wbudowano na budowie ….”.  </w:t>
      </w:r>
    </w:p>
    <w:p w14:paraId="38382F0A" w14:textId="77777777" w:rsidR="00723A5F" w:rsidRPr="006E727B" w:rsidRDefault="00723A5F" w:rsidP="006C3DC8">
      <w:p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060774" w:rsidRPr="006E727B">
        <w:rPr>
          <w:rFonts w:ascii="Arial" w:eastAsia="Calibri" w:hAnsi="Arial" w:cs="Arial"/>
          <w:sz w:val="20"/>
          <w:szCs w:val="20"/>
        </w:rPr>
        <w:t>3/1/12 – czyt. Egz.3 Tom.1 Dok. 12).</w:t>
      </w:r>
    </w:p>
    <w:p w14:paraId="38382F0B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38382F0C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38382F0D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38382F0E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38382F0F" w14:textId="77777777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>zienniki budowy,</w:t>
      </w:r>
    </w:p>
    <w:p w14:paraId="38382F10" w14:textId="6EF9DF4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</w:t>
      </w:r>
    </w:p>
    <w:p w14:paraId="38382F11" w14:textId="77777777" w:rsidR="008B0361" w:rsidRPr="006E727B" w:rsidRDefault="008B0361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protokoły odbioru i przekazania robót właścicielom urządzeń,</w:t>
      </w:r>
    </w:p>
    <w:p w14:paraId="38382F12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38382F13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K</w:t>
      </w:r>
      <w:r w:rsidR="008B0361" w:rsidRPr="006E727B">
        <w:rPr>
          <w:rFonts w:ascii="Arial" w:eastAsia="Calibri" w:hAnsi="Arial" w:cs="Arial"/>
          <w:sz w:val="20"/>
          <w:szCs w:val="20"/>
        </w:rPr>
        <w:t>opię mapy zasadniczej powstałej w wyniku geodezyjn</w:t>
      </w:r>
      <w:r w:rsidRPr="006E727B">
        <w:rPr>
          <w:rFonts w:ascii="Arial" w:eastAsia="Calibri" w:hAnsi="Arial" w:cs="Arial"/>
          <w:sz w:val="20"/>
          <w:szCs w:val="20"/>
        </w:rPr>
        <w:t>ej inwentaryzacji powykonawczej,</w:t>
      </w:r>
    </w:p>
    <w:p w14:paraId="38382F14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38382F15" w14:textId="77777777" w:rsidR="008B0361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8B0361" w:rsidRPr="006E727B">
        <w:rPr>
          <w:sz w:val="20"/>
          <w:szCs w:val="20"/>
        </w:rPr>
        <w:t>okumenty potwierdzające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Pr="006E727B">
        <w:rPr>
          <w:sz w:val="20"/>
          <w:szCs w:val="20"/>
        </w:rPr>
        <w:t>,</w:t>
      </w:r>
    </w:p>
    <w:p w14:paraId="38382F16" w14:textId="77777777" w:rsidR="00867314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</w:t>
      </w:r>
      <w:r w:rsidR="00867314" w:rsidRPr="006E727B">
        <w:rPr>
          <w:sz w:val="20"/>
          <w:szCs w:val="20"/>
        </w:rPr>
        <w:t xml:space="preserve">opia zawiadomienia, o którym mowa w § 5 ust. 1 ust. 3 Rozporządzenia Ministra Spraw Wewnętrznych i Administracji z dnia 15 kwietnia 1999 r. w sprawie ochrony znaków, geodezyjnych, grawimetrycznych i magnetycznych lub oświadczenie kierownika </w:t>
      </w:r>
      <w:r w:rsidR="000314C5">
        <w:rPr>
          <w:sz w:val="20"/>
          <w:szCs w:val="20"/>
        </w:rPr>
        <w:t>robót drogowych</w:t>
      </w:r>
      <w:r w:rsidR="00867314" w:rsidRPr="006E727B">
        <w:rPr>
          <w:sz w:val="20"/>
          <w:szCs w:val="20"/>
        </w:rPr>
        <w:t xml:space="preserve">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</w:t>
      </w:r>
      <w:r w:rsidRPr="006E727B">
        <w:rPr>
          <w:sz w:val="20"/>
          <w:szCs w:val="20"/>
        </w:rPr>
        <w:t>,</w:t>
      </w:r>
    </w:p>
    <w:p w14:paraId="38382F17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38382F18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</w:t>
      </w:r>
      <w:r w:rsidR="000314C5">
        <w:rPr>
          <w:rFonts w:ascii="Arial" w:hAnsi="Arial" w:cs="Arial"/>
          <w:sz w:val="20"/>
          <w:szCs w:val="20"/>
        </w:rPr>
        <w:t>robót drogowych</w:t>
      </w:r>
      <w:r w:rsidR="00867314" w:rsidRPr="006E727B">
        <w:rPr>
          <w:rFonts w:ascii="Arial" w:hAnsi="Arial" w:cs="Arial"/>
          <w:sz w:val="20"/>
          <w:szCs w:val="20"/>
        </w:rPr>
        <w:t xml:space="preserve">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8382F19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8382F1A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38382F1B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38382F1C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Pr="003C2E3A">
        <w:rPr>
          <w:sz w:val="20"/>
          <w:szCs w:val="20"/>
        </w:rPr>
        <w:t xml:space="preserve">Wykonawcy i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>, potwierdzające zgodność wykonania obiektu budowlanego z dokumentacją projektową oraz Polskimi Normami.</w:t>
      </w:r>
    </w:p>
    <w:p w14:paraId="38382F1D" w14:textId="77777777" w:rsidR="003C2E3A" w:rsidRPr="000314C5" w:rsidRDefault="003C2E3A" w:rsidP="000314C5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Wykonawcy i Kierownika </w:t>
      </w:r>
      <w:r w:rsidR="000314C5">
        <w:rPr>
          <w:sz w:val="20"/>
          <w:szCs w:val="20"/>
        </w:rPr>
        <w:t>robót drogowych</w:t>
      </w:r>
      <w:r w:rsidRPr="000314C5">
        <w:rPr>
          <w:sz w:val="20"/>
          <w:szCs w:val="20"/>
        </w:rPr>
        <w:t xml:space="preserve"> o doprowadzeniu do należytego porządku i stanu terenu budowy, a także sąsiedniej ulicy i nieruchomości, </w:t>
      </w:r>
    </w:p>
    <w:p w14:paraId="38382F1E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 xml:space="preserve"> o wbudowaniu materiałów, na które dostarczono dokumenty odbiorowe oraz o zgodności materiałów ze specyfikacją techniczną wykonania i odbioru robót budowlanych</w:t>
      </w:r>
    </w:p>
    <w:p w14:paraId="38382F1F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38382F20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dokumentację powykonawczą budowy podpisaną przez Wykonawcę i kierownika </w:t>
      </w:r>
      <w:r w:rsidR="000314C5">
        <w:rPr>
          <w:sz w:val="20"/>
          <w:szCs w:val="20"/>
        </w:rPr>
        <w:t xml:space="preserve">robót drogowych </w:t>
      </w:r>
      <w:r w:rsidRPr="003C2E3A">
        <w:rPr>
          <w:sz w:val="20"/>
          <w:szCs w:val="20"/>
        </w:rPr>
        <w:t>oraz, w przypadku wystąpienia istotnych zmian, potwierdzoną przez Inspektora Nadzoru Inwestorskiego i Projektanta,</w:t>
      </w:r>
    </w:p>
    <w:p w14:paraId="38382F21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38382F22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38382F23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38382F24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38382F25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38382F26" w14:textId="77777777" w:rsid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1D55A3CD" w14:textId="12C6CBA6" w:rsidR="00700E2D" w:rsidRPr="00CF297F" w:rsidRDefault="00700E2D" w:rsidP="00CF297F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CF297F">
        <w:rPr>
          <w:sz w:val="20"/>
          <w:szCs w:val="20"/>
        </w:rPr>
        <w:t>W związ</w:t>
      </w:r>
      <w:r w:rsidR="00011190" w:rsidRPr="00CF297F">
        <w:rPr>
          <w:sz w:val="20"/>
          <w:szCs w:val="20"/>
        </w:rPr>
        <w:t xml:space="preserve">ku z budową kanału deszczowego </w:t>
      </w:r>
      <w:r w:rsidRPr="00CF297F">
        <w:rPr>
          <w:sz w:val="20"/>
          <w:szCs w:val="20"/>
        </w:rPr>
        <w:t>Wykonawca jest zobowiązany do wykonania powykonawczego monitoringu wizyjnego kanału i</w:t>
      </w:r>
      <w:r w:rsidR="00CF297F">
        <w:rPr>
          <w:sz w:val="20"/>
          <w:szCs w:val="20"/>
        </w:rPr>
        <w:t xml:space="preserve"> </w:t>
      </w:r>
      <w:r w:rsidRPr="00CF297F">
        <w:rPr>
          <w:sz w:val="20"/>
          <w:szCs w:val="20"/>
        </w:rPr>
        <w:t>sporządzenia stosownej dokumentacji. W tym zakresie należy wykonać:</w:t>
      </w:r>
    </w:p>
    <w:p w14:paraId="79799FB9" w14:textId="7EAD19C9" w:rsidR="00700E2D" w:rsidRPr="00CF297F" w:rsidRDefault="00700E2D" w:rsidP="007B2F14">
      <w:pPr>
        <w:numPr>
          <w:ilvl w:val="0"/>
          <w:numId w:val="8"/>
        </w:numPr>
        <w:spacing w:line="240" w:lineRule="auto"/>
        <w:ind w:left="1134"/>
        <w:rPr>
          <w:rFonts w:ascii="Arial" w:hAnsi="Arial" w:cs="Arial"/>
          <w:color w:val="000000"/>
          <w:sz w:val="20"/>
          <w:szCs w:val="20"/>
        </w:rPr>
      </w:pPr>
      <w:r w:rsidRPr="00CF297F">
        <w:rPr>
          <w:rFonts w:ascii="Arial" w:hAnsi="Arial" w:cs="Arial"/>
          <w:color w:val="000000"/>
          <w:sz w:val="20"/>
          <w:szCs w:val="20"/>
        </w:rPr>
        <w:t>rejestrację materiału wizyjnego i nagranie na płycie DVD obrazu urządzeń kanalizacji deszczowej, minimalna rozdzielczość zapisu nieinterpolowanego: 576p. Materiał wizyjny musi posia</w:t>
      </w:r>
      <w:r w:rsidR="007B2F14">
        <w:rPr>
          <w:rFonts w:ascii="Arial" w:hAnsi="Arial" w:cs="Arial"/>
          <w:color w:val="000000"/>
          <w:sz w:val="20"/>
          <w:szCs w:val="20"/>
        </w:rPr>
        <w:t xml:space="preserve">dać widoczny znacznik czasowy z 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rozdzielczością nie niższą niż 1 </w:t>
      </w:r>
      <w:proofErr w:type="spellStart"/>
      <w:r w:rsidRPr="00CF297F">
        <w:rPr>
          <w:rFonts w:ascii="Arial" w:hAnsi="Arial" w:cs="Arial"/>
          <w:color w:val="000000"/>
          <w:sz w:val="20"/>
          <w:szCs w:val="20"/>
        </w:rPr>
        <w:t>sek</w:t>
      </w:r>
      <w:proofErr w:type="spellEnd"/>
      <w:r w:rsidRPr="00CF297F">
        <w:rPr>
          <w:rFonts w:ascii="Arial" w:hAnsi="Arial" w:cs="Arial"/>
          <w:color w:val="000000"/>
          <w:sz w:val="20"/>
          <w:szCs w:val="20"/>
        </w:rPr>
        <w:t xml:space="preserve"> oraz wartość chwilową rzeczywistych spadków (nachylenia) kanału wyrażo</w:t>
      </w:r>
      <w:r w:rsidR="007B2F14">
        <w:rPr>
          <w:rFonts w:ascii="Arial" w:hAnsi="Arial" w:cs="Arial"/>
          <w:color w:val="000000"/>
          <w:sz w:val="20"/>
          <w:szCs w:val="20"/>
        </w:rPr>
        <w:t xml:space="preserve">ną w procentach lub promilach z </w:t>
      </w:r>
      <w:r w:rsidRPr="00CF297F">
        <w:rPr>
          <w:rFonts w:ascii="Arial" w:hAnsi="Arial" w:cs="Arial"/>
          <w:color w:val="000000"/>
          <w:sz w:val="20"/>
          <w:szCs w:val="20"/>
        </w:rPr>
        <w:t>rozdzielczością nie niższą niż 0,1%. Materiał wizyjny musi charakteryzować się ciągłością znacznika czasowego.</w:t>
      </w:r>
    </w:p>
    <w:p w14:paraId="49F17B83" w14:textId="77777777" w:rsidR="00700E2D" w:rsidRPr="00CF297F" w:rsidRDefault="00700E2D" w:rsidP="007B2F14">
      <w:pPr>
        <w:numPr>
          <w:ilvl w:val="0"/>
          <w:numId w:val="8"/>
        </w:numPr>
        <w:spacing w:line="240" w:lineRule="auto"/>
        <w:ind w:left="1134"/>
        <w:rPr>
          <w:rFonts w:ascii="Arial" w:hAnsi="Arial" w:cs="Arial"/>
          <w:color w:val="000000"/>
          <w:sz w:val="20"/>
          <w:szCs w:val="20"/>
        </w:rPr>
      </w:pPr>
      <w:r w:rsidRPr="00CF297F">
        <w:rPr>
          <w:rFonts w:ascii="Arial" w:hAnsi="Arial" w:cs="Arial"/>
          <w:color w:val="000000"/>
          <w:sz w:val="20"/>
          <w:szCs w:val="20"/>
        </w:rPr>
        <w:t>rejestrację wartości spadków kanału i uzyskanie rzeczywistego profilu względnego poziomu odcinka kanalizacji deszczowej,</w:t>
      </w:r>
    </w:p>
    <w:p w14:paraId="501C1B71" w14:textId="7E6C0C14" w:rsidR="00700E2D" w:rsidRPr="00CF297F" w:rsidRDefault="00700E2D" w:rsidP="007B2F14">
      <w:pPr>
        <w:numPr>
          <w:ilvl w:val="0"/>
          <w:numId w:val="8"/>
        </w:numPr>
        <w:spacing w:line="240" w:lineRule="auto"/>
        <w:ind w:left="1134"/>
        <w:rPr>
          <w:rFonts w:ascii="Arial" w:hAnsi="Arial" w:cs="Arial"/>
          <w:color w:val="000000"/>
          <w:sz w:val="20"/>
          <w:szCs w:val="20"/>
        </w:rPr>
      </w:pPr>
      <w:r w:rsidRPr="00CF297F">
        <w:rPr>
          <w:rFonts w:ascii="Arial" w:hAnsi="Arial" w:cs="Arial"/>
          <w:color w:val="000000"/>
          <w:sz w:val="20"/>
          <w:szCs w:val="20"/>
        </w:rPr>
        <w:t>wydruk pełnego, rozbudowanego raportu z i</w:t>
      </w:r>
      <w:r w:rsidR="007B2F14">
        <w:rPr>
          <w:rFonts w:ascii="Arial" w:hAnsi="Arial" w:cs="Arial"/>
          <w:color w:val="000000"/>
          <w:sz w:val="20"/>
          <w:szCs w:val="20"/>
        </w:rPr>
        <w:t xml:space="preserve">nspekcji w postaci graficznej i 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tekstowej z opisem jednoznacznie identyfikującym odcinki, schematem odcinka z naniesionymi punktami charakterystycznymi (takimi jak studnie, przyłącza, kaskady, inne </w:t>
      </w:r>
      <w:r w:rsidR="007B2F14">
        <w:rPr>
          <w:rFonts w:ascii="Arial" w:hAnsi="Arial" w:cs="Arial"/>
          <w:color w:val="000000"/>
          <w:sz w:val="20"/>
          <w:szCs w:val="20"/>
        </w:rPr>
        <w:t>elementy zabudowane na kanale),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 wykresami profili poziomych odcinków i pomiarem odległości, zdjęciami elementów w punkt</w:t>
      </w:r>
      <w:r w:rsidR="007B2F14">
        <w:rPr>
          <w:rFonts w:ascii="Arial" w:hAnsi="Arial" w:cs="Arial"/>
          <w:color w:val="000000"/>
          <w:sz w:val="20"/>
          <w:szCs w:val="20"/>
        </w:rPr>
        <w:t>ach charakterystycznych kanału,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 w </w:t>
      </w:r>
      <w:r w:rsidR="007B2F14">
        <w:rPr>
          <w:rFonts w:ascii="Arial" w:hAnsi="Arial" w:cs="Arial"/>
          <w:color w:val="000000"/>
          <w:sz w:val="20"/>
          <w:szCs w:val="20"/>
        </w:rPr>
        <w:t>jednym egzemplarzu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 oraz w wersji elektronicznej na płycie CD/DVD (na płycie </w:t>
      </w:r>
      <w:r w:rsidR="007B2F14">
        <w:rPr>
          <w:rFonts w:ascii="Arial" w:hAnsi="Arial" w:cs="Arial"/>
          <w:color w:val="000000"/>
          <w:sz w:val="20"/>
          <w:szCs w:val="20"/>
        </w:rPr>
        <w:t xml:space="preserve">powinien znajdować się raport w </w:t>
      </w:r>
      <w:r w:rsidRPr="00CF297F">
        <w:rPr>
          <w:rFonts w:ascii="Arial" w:hAnsi="Arial" w:cs="Arial"/>
          <w:color w:val="000000"/>
          <w:sz w:val="20"/>
          <w:szCs w:val="20"/>
        </w:rPr>
        <w:t>formacie PDF oraz nagranie z inspekcj</w:t>
      </w:r>
      <w:r w:rsidR="007B2F14">
        <w:rPr>
          <w:rFonts w:ascii="Arial" w:hAnsi="Arial" w:cs="Arial"/>
          <w:color w:val="000000"/>
          <w:sz w:val="20"/>
          <w:szCs w:val="20"/>
        </w:rPr>
        <w:t>i) – 2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 nośnik</w:t>
      </w:r>
      <w:r w:rsidR="007B2F14">
        <w:rPr>
          <w:rFonts w:ascii="Arial" w:hAnsi="Arial" w:cs="Arial"/>
          <w:color w:val="000000"/>
          <w:sz w:val="20"/>
          <w:szCs w:val="20"/>
        </w:rPr>
        <w:t>i</w:t>
      </w:r>
      <w:r w:rsidRPr="00CF297F">
        <w:rPr>
          <w:rFonts w:ascii="Arial" w:hAnsi="Arial" w:cs="Arial"/>
          <w:color w:val="000000"/>
          <w:sz w:val="20"/>
          <w:szCs w:val="20"/>
        </w:rPr>
        <w:t xml:space="preserve"> cyfrow</w:t>
      </w:r>
      <w:r w:rsidR="007B2F14">
        <w:rPr>
          <w:rFonts w:ascii="Arial" w:hAnsi="Arial" w:cs="Arial"/>
          <w:color w:val="000000"/>
          <w:sz w:val="20"/>
          <w:szCs w:val="20"/>
        </w:rPr>
        <w:t>e</w:t>
      </w:r>
      <w:r w:rsidRPr="00CF297F">
        <w:rPr>
          <w:rFonts w:ascii="Arial" w:hAnsi="Arial" w:cs="Arial"/>
          <w:color w:val="000000"/>
          <w:sz w:val="20"/>
          <w:szCs w:val="20"/>
        </w:rPr>
        <w:t>;</w:t>
      </w:r>
    </w:p>
    <w:p w14:paraId="38382F27" w14:textId="77777777" w:rsidR="005F47B4" w:rsidRPr="00791435" w:rsidRDefault="005F47B4" w:rsidP="00791435">
      <w:pPr>
        <w:ind w:left="0" w:firstLine="0"/>
        <w:rPr>
          <w:sz w:val="20"/>
          <w:szCs w:val="20"/>
        </w:rPr>
      </w:pPr>
    </w:p>
    <w:sectPr w:rsidR="005F47B4" w:rsidRPr="00791435" w:rsidSect="004869E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75F20" w14:textId="77777777" w:rsidR="00FF04EC" w:rsidRDefault="00FF04EC" w:rsidP="00361609">
      <w:pPr>
        <w:spacing w:line="240" w:lineRule="auto"/>
      </w:pPr>
      <w:r>
        <w:separator/>
      </w:r>
    </w:p>
  </w:endnote>
  <w:endnote w:type="continuationSeparator" w:id="0">
    <w:p w14:paraId="22EECC94" w14:textId="77777777" w:rsidR="00FF04EC" w:rsidRDefault="00FF04EC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34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8382F2C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B2F14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B2F14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8382F2D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BAB0C" w14:textId="77777777" w:rsidR="00FF04EC" w:rsidRDefault="00FF04EC" w:rsidP="00361609">
      <w:pPr>
        <w:spacing w:line="240" w:lineRule="auto"/>
      </w:pPr>
      <w:r>
        <w:separator/>
      </w:r>
    </w:p>
  </w:footnote>
  <w:footnote w:type="continuationSeparator" w:id="0">
    <w:p w14:paraId="597B0B39" w14:textId="77777777" w:rsidR="00FF04EC" w:rsidRDefault="00FF04EC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B336C30"/>
    <w:multiLevelType w:val="multilevel"/>
    <w:tmpl w:val="58A2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6" w15:restartNumberingAfterBreak="0">
    <w:nsid w:val="7098530A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7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99277990">
    <w:abstractNumId w:val="2"/>
  </w:num>
  <w:num w:numId="2" w16cid:durableId="661742405">
    <w:abstractNumId w:val="1"/>
  </w:num>
  <w:num w:numId="3" w16cid:durableId="1579556985">
    <w:abstractNumId w:val="4"/>
  </w:num>
  <w:num w:numId="4" w16cid:durableId="1573929221">
    <w:abstractNumId w:val="0"/>
  </w:num>
  <w:num w:numId="5" w16cid:durableId="1156415373">
    <w:abstractNumId w:val="7"/>
  </w:num>
  <w:num w:numId="6" w16cid:durableId="1960867475">
    <w:abstractNumId w:val="5"/>
  </w:num>
  <w:num w:numId="7" w16cid:durableId="35011830">
    <w:abstractNumId w:val="3"/>
  </w:num>
  <w:num w:numId="8" w16cid:durableId="15189318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361"/>
    <w:rsid w:val="00011190"/>
    <w:rsid w:val="000177E7"/>
    <w:rsid w:val="000314C5"/>
    <w:rsid w:val="00060774"/>
    <w:rsid w:val="000717FC"/>
    <w:rsid w:val="000C2FB0"/>
    <w:rsid w:val="000D1675"/>
    <w:rsid w:val="000D2C99"/>
    <w:rsid w:val="001218A1"/>
    <w:rsid w:val="00147056"/>
    <w:rsid w:val="00187EDB"/>
    <w:rsid w:val="001B32FB"/>
    <w:rsid w:val="002429F0"/>
    <w:rsid w:val="00286496"/>
    <w:rsid w:val="00297D50"/>
    <w:rsid w:val="002A05A9"/>
    <w:rsid w:val="002A2534"/>
    <w:rsid w:val="002C2193"/>
    <w:rsid w:val="00361609"/>
    <w:rsid w:val="003C2E3A"/>
    <w:rsid w:val="00424BA2"/>
    <w:rsid w:val="00466A6D"/>
    <w:rsid w:val="004869E6"/>
    <w:rsid w:val="0049037A"/>
    <w:rsid w:val="004E3C3F"/>
    <w:rsid w:val="005117F5"/>
    <w:rsid w:val="0054118E"/>
    <w:rsid w:val="005D5AF3"/>
    <w:rsid w:val="005F47B4"/>
    <w:rsid w:val="006B6486"/>
    <w:rsid w:val="006C3DC8"/>
    <w:rsid w:val="006E727B"/>
    <w:rsid w:val="006F0EC1"/>
    <w:rsid w:val="006F529B"/>
    <w:rsid w:val="00700E2D"/>
    <w:rsid w:val="00712771"/>
    <w:rsid w:val="007135BE"/>
    <w:rsid w:val="00723A5F"/>
    <w:rsid w:val="00763D76"/>
    <w:rsid w:val="00766A7F"/>
    <w:rsid w:val="00791435"/>
    <w:rsid w:val="007B2F14"/>
    <w:rsid w:val="007C33D3"/>
    <w:rsid w:val="008004AD"/>
    <w:rsid w:val="00867314"/>
    <w:rsid w:val="008A1C1A"/>
    <w:rsid w:val="008B0361"/>
    <w:rsid w:val="008B7E99"/>
    <w:rsid w:val="00972182"/>
    <w:rsid w:val="009E2A19"/>
    <w:rsid w:val="00A5576B"/>
    <w:rsid w:val="00A76E04"/>
    <w:rsid w:val="00BB5163"/>
    <w:rsid w:val="00C94680"/>
    <w:rsid w:val="00CF297F"/>
    <w:rsid w:val="00D02FC1"/>
    <w:rsid w:val="00DD0DBC"/>
    <w:rsid w:val="00DE4D32"/>
    <w:rsid w:val="00DE5E72"/>
    <w:rsid w:val="00E35580"/>
    <w:rsid w:val="00E47076"/>
    <w:rsid w:val="00E9000A"/>
    <w:rsid w:val="00EC6A4B"/>
    <w:rsid w:val="00EF14F9"/>
    <w:rsid w:val="00EF305E"/>
    <w:rsid w:val="00F549ED"/>
    <w:rsid w:val="00FF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2F06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  <w:style w:type="paragraph" w:styleId="NormalnyWeb">
    <w:name w:val="Normal (Web)"/>
    <w:basedOn w:val="Normalny"/>
    <w:uiPriority w:val="99"/>
    <w:semiHidden/>
    <w:unhideWhenUsed/>
    <w:rsid w:val="00700E2D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0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9" ma:contentTypeDescription="Utwórz nowy dokument." ma:contentTypeScope="" ma:versionID="9ab1e4d7d0aeb18bec006126e5ae615a">
  <xsd:schema xmlns:xsd="http://www.w3.org/2001/XMLSchema" xmlns:xs="http://www.w3.org/2001/XMLSchema" xmlns:p="http://schemas.microsoft.com/office/2006/metadata/properties" xmlns:ns2="f1021a97-5984-4b40-a61c-6fc34269a86f" targetNamespace="http://schemas.microsoft.com/office/2006/metadata/properties" ma:root="true" ma:fieldsID="fe11ecdae4859b78a510902a29ab2d55" ns2:_="">
    <xsd:import namespace="f1021a97-5984-4b40-a61c-6fc34269a8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805D8A-3CCE-439C-8C62-CD582AC330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43ABD-6B96-4D73-A45D-816A76B30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4A3FA7-6AB6-4404-BAE9-600CD5E0D3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49B54E-AEFB-4229-8264-C3F0A9F9BB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Agnieszka Kosiorek-Herbuś</cp:lastModifiedBy>
  <cp:revision>2</cp:revision>
  <cp:lastPrinted>2018-02-01T13:19:00Z</cp:lastPrinted>
  <dcterms:created xsi:type="dcterms:W3CDTF">2025-05-06T07:25:00Z</dcterms:created>
  <dcterms:modified xsi:type="dcterms:W3CDTF">2025-05-06T07:25:00Z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Order">
    <vt:r8>5949000</vt:r8>
  </property>
</Properties>
</file>