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20267" w14:textId="0DAFB398" w:rsidR="00DF2964" w:rsidRPr="00DF2964" w:rsidRDefault="00DF2964" w:rsidP="00DF2964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8030F8">
        <w:rPr>
          <w:rFonts w:ascii="Arial" w:eastAsia="Calibri" w:hAnsi="Arial" w:cs="Arial"/>
          <w:sz w:val="24"/>
          <w:szCs w:val="24"/>
          <w:lang w:eastAsia="en-US"/>
        </w:rPr>
        <w:t>11/04/</w:t>
      </w:r>
      <w:r w:rsidRPr="00DF2964">
        <w:rPr>
          <w:rFonts w:ascii="Arial" w:eastAsia="Calibri" w:hAnsi="Arial" w:cs="Arial"/>
          <w:sz w:val="24"/>
          <w:szCs w:val="24"/>
          <w:lang w:eastAsia="en-US"/>
        </w:rPr>
        <w:t>2025 r.</w:t>
      </w:r>
    </w:p>
    <w:p w14:paraId="5402E9EE" w14:textId="3EE25418" w:rsidR="00DF2964" w:rsidRPr="00DF2964" w:rsidRDefault="00DF2964" w:rsidP="00DF296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DF2964">
        <w:rPr>
          <w:rFonts w:ascii="Arial" w:eastAsia="Calibri" w:hAnsi="Arial" w:cs="Arial"/>
          <w:b/>
          <w:sz w:val="24"/>
          <w:szCs w:val="24"/>
        </w:rPr>
        <w:t>DZ.271.</w:t>
      </w:r>
      <w:r w:rsidR="0074507A">
        <w:rPr>
          <w:rFonts w:ascii="Arial" w:eastAsia="Calibri" w:hAnsi="Arial" w:cs="Arial"/>
          <w:b/>
          <w:sz w:val="24"/>
          <w:szCs w:val="24"/>
        </w:rPr>
        <w:t>46</w:t>
      </w:r>
      <w:r w:rsidR="008030F8">
        <w:rPr>
          <w:rFonts w:ascii="Arial" w:eastAsia="Calibri" w:hAnsi="Arial" w:cs="Arial"/>
          <w:b/>
          <w:sz w:val="24"/>
          <w:szCs w:val="24"/>
        </w:rPr>
        <w:t>.343.</w:t>
      </w:r>
      <w:bookmarkStart w:id="0" w:name="_GoBack"/>
      <w:bookmarkEnd w:id="0"/>
      <w:r w:rsidRPr="00DF2964">
        <w:rPr>
          <w:rFonts w:ascii="Arial" w:eastAsia="Calibri" w:hAnsi="Arial" w:cs="Arial"/>
          <w:b/>
          <w:sz w:val="24"/>
          <w:szCs w:val="24"/>
        </w:rPr>
        <w:t>2025</w:t>
      </w:r>
    </w:p>
    <w:p w14:paraId="0ED5385D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Dział Zamówień Publicznych</w:t>
      </w:r>
    </w:p>
    <w:p w14:paraId="24E006A7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tel. 0-12 614 25 52</w:t>
      </w:r>
    </w:p>
    <w:p w14:paraId="65FD2ADC" w14:textId="517DE2F2" w:rsidR="00DF2964" w:rsidRPr="00DF2964" w:rsidRDefault="00DF2964" w:rsidP="000D7DAC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 xml:space="preserve">e-mail: </w:t>
      </w:r>
      <w:hyperlink r:id="rId9" w:history="1">
        <w:r w:rsidRPr="00DF296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AA8457D" w14:textId="3B7F0B3C" w:rsidR="00DF2964" w:rsidRDefault="00DF2964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DF2964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DF2964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74507A">
        <w:rPr>
          <w:rFonts w:ascii="Arial" w:eastAsia="Calibri" w:hAnsi="Arial" w:cs="Arial"/>
          <w:b/>
          <w:sz w:val="24"/>
          <w:szCs w:val="24"/>
        </w:rPr>
        <w:t>46</w:t>
      </w:r>
      <w:r w:rsidRPr="00DF2964">
        <w:rPr>
          <w:rFonts w:ascii="Arial" w:eastAsia="Calibri" w:hAnsi="Arial" w:cs="Arial"/>
          <w:b/>
          <w:sz w:val="24"/>
          <w:szCs w:val="24"/>
        </w:rPr>
        <w:t>.2025 –</w:t>
      </w:r>
      <w:r w:rsidR="00F47FC6" w:rsidRPr="00F47FC6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74507A" w:rsidRPr="0074507A">
        <w:rPr>
          <w:rFonts w:ascii="Arial" w:hAnsi="Arial" w:cs="Arial"/>
          <w:b/>
          <w:bCs/>
          <w:sz w:val="24"/>
          <w:szCs w:val="24"/>
          <w:lang w:eastAsia="pl-PL"/>
        </w:rPr>
        <w:t>Dostawa zastawek mechanicznych serca oraz fartuchów chirurgicznych dla Bloku Operacyjnego Kardiochirurgii</w:t>
      </w:r>
    </w:p>
    <w:p w14:paraId="6E6D0F37" w14:textId="77777777" w:rsidR="0074507A" w:rsidRPr="0074507A" w:rsidRDefault="0074507A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7E7FD0" w14:textId="77777777" w:rsidR="00DF2964" w:rsidRPr="00DF2964" w:rsidRDefault="00DF2964" w:rsidP="00DF29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następujące pytania:</w:t>
      </w:r>
    </w:p>
    <w:p w14:paraId="43FA1944" w14:textId="77777777" w:rsidR="00DF2964" w:rsidRPr="00DF2964" w:rsidRDefault="00DF2964" w:rsidP="00DD064F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CA82336" w14:textId="77777777" w:rsidR="00DF2964" w:rsidRPr="00DF2964" w:rsidRDefault="00DF2964" w:rsidP="0085617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F2964">
        <w:rPr>
          <w:rFonts w:ascii="Arial" w:hAnsi="Arial" w:cs="Arial"/>
          <w:b/>
          <w:i/>
          <w:sz w:val="24"/>
          <w:szCs w:val="24"/>
        </w:rPr>
        <w:t xml:space="preserve">Pytanie 1 </w:t>
      </w:r>
    </w:p>
    <w:p w14:paraId="104D7474" w14:textId="4C1BFA76" w:rsidR="00F47FC6" w:rsidRDefault="0074507A" w:rsidP="00F47F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iCs/>
          <w:sz w:val="24"/>
          <w:szCs w:val="24"/>
          <w:lang w:eastAsia="en-US"/>
        </w:rPr>
        <w:t>Pakiet 2.4 - Czy zamawiający dopuści fartuch pakowany razem ze ściereczkami o wymiarach 30 x 30 cm?</w:t>
      </w:r>
    </w:p>
    <w:p w14:paraId="53D407CE" w14:textId="77777777" w:rsidR="0074507A" w:rsidRDefault="0074507A" w:rsidP="00F47F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25DF7D01" w14:textId="457926D8" w:rsidR="0074507A" w:rsidRPr="0074507A" w:rsidRDefault="0074507A" w:rsidP="00F47F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Odpowiedź: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76461F19" w14:textId="77777777" w:rsidR="0074507A" w:rsidRDefault="0074507A" w:rsidP="00F47F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1FFC756A" w14:textId="77777777" w:rsid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2</w:t>
      </w:r>
    </w:p>
    <w:p w14:paraId="4717386E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b/>
          <w:i/>
          <w:sz w:val="24"/>
          <w:szCs w:val="24"/>
        </w:rPr>
        <w:t xml:space="preserve"> </w:t>
      </w:r>
      <w:r w:rsidRPr="0074507A">
        <w:rPr>
          <w:rFonts w:ascii="Arial" w:hAnsi="Arial" w:cs="Arial"/>
          <w:sz w:val="24"/>
          <w:szCs w:val="24"/>
        </w:rPr>
        <w:t>Pakiet 2.6</w:t>
      </w:r>
      <w:r w:rsidRPr="0074507A">
        <w:rPr>
          <w:rFonts w:ascii="Arial" w:hAnsi="Arial" w:cs="Arial"/>
          <w:b/>
          <w:sz w:val="24"/>
          <w:szCs w:val="24"/>
        </w:rPr>
        <w:t xml:space="preserve"> - </w:t>
      </w:r>
      <w:r w:rsidRPr="0074507A">
        <w:rPr>
          <w:rFonts w:ascii="Arial" w:hAnsi="Arial" w:cs="Arial"/>
          <w:bCs/>
          <w:sz w:val="24"/>
          <w:szCs w:val="24"/>
        </w:rPr>
        <w:t>Czy zamawiający dopuści fartuch o wymiarach:</w:t>
      </w:r>
    </w:p>
    <w:p w14:paraId="60DCBCC9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bCs/>
          <w:sz w:val="24"/>
          <w:szCs w:val="24"/>
        </w:rPr>
        <w:t>M – długość 124 cm, dł. rękawów 58 cm, dł. wzmocnienia przedniego 92 cm</w:t>
      </w:r>
    </w:p>
    <w:p w14:paraId="0F434948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bCs/>
          <w:sz w:val="24"/>
          <w:szCs w:val="24"/>
        </w:rPr>
        <w:t>L - długość 128 cm, dł. rękawów 59,5 cm, dł. wzmocnienia przedniego 102 cm</w:t>
      </w:r>
    </w:p>
    <w:p w14:paraId="235F15F7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07A">
        <w:rPr>
          <w:rFonts w:ascii="Arial" w:hAnsi="Arial" w:cs="Arial"/>
          <w:sz w:val="24"/>
          <w:szCs w:val="24"/>
        </w:rPr>
        <w:t>XL - długość 138 cm, dł. rękawów 59,5 cm, dł. wzmocnienia przedniego 113 cm</w:t>
      </w:r>
    </w:p>
    <w:p w14:paraId="0433EFDD" w14:textId="504505DF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bCs/>
          <w:sz w:val="24"/>
          <w:szCs w:val="24"/>
        </w:rPr>
        <w:t>XXL - długość 157 cm, dł. rękawów 59,5 cm, dł. wzmocnienia przedniego 132 cm</w:t>
      </w:r>
    </w:p>
    <w:p w14:paraId="5785AD14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bCs/>
          <w:sz w:val="24"/>
          <w:szCs w:val="24"/>
        </w:rPr>
        <w:t>Długość fartuchów – tolerancja +/-3 cm, długość rękawa mierzona od pachy do wszycia mankietu – tolerancja +/-2cm, długość wzmocnienia przedniego – tolerancja +/-3 cm?</w:t>
      </w:r>
    </w:p>
    <w:p w14:paraId="1DF57549" w14:textId="77777777" w:rsid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75987541" w14:textId="6CA13614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Odpowiedź: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3E4DB028" w14:textId="77777777" w:rsid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97D42A" w14:textId="0A452B79" w:rsidR="0074507A" w:rsidRP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3</w:t>
      </w:r>
    </w:p>
    <w:p w14:paraId="456BCAD8" w14:textId="77777777" w:rsid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sz w:val="24"/>
          <w:szCs w:val="24"/>
        </w:rPr>
        <w:t>Pakiet 2.7</w:t>
      </w:r>
      <w:r w:rsidRPr="0074507A">
        <w:rPr>
          <w:rFonts w:ascii="Arial" w:hAnsi="Arial" w:cs="Arial"/>
          <w:b/>
          <w:sz w:val="24"/>
          <w:szCs w:val="24"/>
        </w:rPr>
        <w:t xml:space="preserve"> - </w:t>
      </w:r>
      <w:r w:rsidRPr="0074507A">
        <w:rPr>
          <w:rFonts w:ascii="Arial" w:hAnsi="Arial" w:cs="Arial"/>
          <w:bCs/>
          <w:sz w:val="24"/>
          <w:szCs w:val="24"/>
        </w:rPr>
        <w:t>Czy zamawiający dopuści fartuch w kolorze niebieskim?</w:t>
      </w:r>
    </w:p>
    <w:p w14:paraId="74D73F7D" w14:textId="64A22B4F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b/>
          <w:iCs/>
          <w:sz w:val="24"/>
          <w:szCs w:val="24"/>
          <w:lang w:eastAsia="en-US"/>
        </w:rPr>
        <w:lastRenderedPageBreak/>
        <w:t>Odpowiedź: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  <w:r w:rsidRPr="0074507A">
        <w:rPr>
          <w:rFonts w:ascii="Arial" w:eastAsia="Calibri" w:hAnsi="Arial" w:cs="Arial"/>
          <w:iCs/>
          <w:sz w:val="24"/>
          <w:szCs w:val="24"/>
          <w:lang w:eastAsia="en-US"/>
        </w:rPr>
        <w:t>Zamawiający dopuszcza.</w:t>
      </w:r>
    </w:p>
    <w:p w14:paraId="535191EA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FF2C2F" w14:textId="3F180613" w:rsidR="0074507A" w:rsidRP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4</w:t>
      </w:r>
    </w:p>
    <w:p w14:paraId="7B57A8DA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sz w:val="24"/>
          <w:szCs w:val="24"/>
        </w:rPr>
        <w:t xml:space="preserve">Pakiet 2.9 - </w:t>
      </w:r>
      <w:r w:rsidRPr="0074507A">
        <w:rPr>
          <w:rFonts w:ascii="Arial" w:hAnsi="Arial" w:cs="Arial"/>
          <w:bCs/>
          <w:sz w:val="24"/>
          <w:szCs w:val="24"/>
        </w:rPr>
        <w:t>Czy zamawiający dopuści fartuch ze wzmocnieniem zaczynającym się bezpośrednio od wcięcia pod szyją?</w:t>
      </w:r>
    </w:p>
    <w:p w14:paraId="70F59FA9" w14:textId="77777777" w:rsid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7E96EDB7" w14:textId="19FB1A0C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Odpowiedź: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728C8F16" w14:textId="77777777" w:rsid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CF5B425" w14:textId="4B339A47" w:rsidR="0074507A" w:rsidRP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5</w:t>
      </w:r>
    </w:p>
    <w:p w14:paraId="290CE083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sz w:val="24"/>
          <w:szCs w:val="24"/>
        </w:rPr>
        <w:t xml:space="preserve">Pakiet 2.10 - </w:t>
      </w:r>
      <w:r w:rsidRPr="0074507A">
        <w:rPr>
          <w:rFonts w:ascii="Arial" w:hAnsi="Arial" w:cs="Arial"/>
          <w:bCs/>
          <w:sz w:val="24"/>
          <w:szCs w:val="24"/>
        </w:rPr>
        <w:t>Czy zamawiający dopuści fartuch ze wzmocnieniem rękawów minimum 32 cm?</w:t>
      </w:r>
    </w:p>
    <w:p w14:paraId="083C53CA" w14:textId="77777777" w:rsid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0A6FFD90" w14:textId="7CA49363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b/>
          <w:iCs/>
          <w:sz w:val="24"/>
          <w:szCs w:val="24"/>
          <w:lang w:eastAsia="en-US"/>
        </w:rPr>
        <w:t>Odpowiedź:</w:t>
      </w:r>
      <w:r w:rsidRPr="0074507A">
        <w:t xml:space="preserve"> </w:t>
      </w:r>
      <w:r w:rsidRPr="0074507A"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65D0BA71" w14:textId="77777777" w:rsid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E0DB8CF" w14:textId="3780F5A1" w:rsidR="0074507A" w:rsidRP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6</w:t>
      </w:r>
    </w:p>
    <w:p w14:paraId="1F77D862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sz w:val="24"/>
          <w:szCs w:val="24"/>
        </w:rPr>
        <w:t xml:space="preserve">Pakiet 2.11 - </w:t>
      </w:r>
      <w:r w:rsidRPr="0074507A">
        <w:rPr>
          <w:rFonts w:ascii="Arial" w:hAnsi="Arial" w:cs="Arial"/>
          <w:bCs/>
          <w:sz w:val="24"/>
          <w:szCs w:val="24"/>
        </w:rPr>
        <w:t>Czy zamawiający odstąpi od wymogu dodatkowej taśmy poliestrowej?</w:t>
      </w:r>
    </w:p>
    <w:p w14:paraId="055F22C8" w14:textId="6DC31ADA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b/>
          <w:iCs/>
          <w:sz w:val="24"/>
          <w:szCs w:val="24"/>
          <w:lang w:eastAsia="en-US"/>
        </w:rPr>
        <w:t>Odpowiedź: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  <w:r w:rsidRPr="0074507A"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53B4F2C1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5BE2F9" w14:textId="315A612E" w:rsidR="0074507A" w:rsidRP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7</w:t>
      </w:r>
    </w:p>
    <w:p w14:paraId="5FD1B712" w14:textId="77777777" w:rsid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sz w:val="24"/>
          <w:szCs w:val="24"/>
        </w:rPr>
        <w:t xml:space="preserve">Pakiet 2.15 - </w:t>
      </w:r>
      <w:r w:rsidRPr="0074507A">
        <w:rPr>
          <w:rFonts w:ascii="Arial" w:hAnsi="Arial" w:cs="Arial"/>
          <w:bCs/>
          <w:sz w:val="24"/>
          <w:szCs w:val="24"/>
        </w:rPr>
        <w:t>Czy zamawiający dopuści fartuch z mankietem o dł. 7,5 cm (+/-1cm)?</w:t>
      </w:r>
    </w:p>
    <w:p w14:paraId="65592428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C5FF3D" w14:textId="54373781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b/>
          <w:iCs/>
          <w:sz w:val="24"/>
          <w:szCs w:val="24"/>
          <w:lang w:eastAsia="en-US"/>
        </w:rPr>
        <w:t>Odpowiedź</w:t>
      </w:r>
      <w:r w:rsidRPr="0074507A">
        <w:rPr>
          <w:rFonts w:ascii="Arial" w:eastAsia="Calibri" w:hAnsi="Arial" w:cs="Arial"/>
          <w:iCs/>
          <w:sz w:val="24"/>
          <w:szCs w:val="24"/>
          <w:lang w:eastAsia="en-US"/>
        </w:rPr>
        <w:t>:</w:t>
      </w:r>
      <w:r w:rsidRPr="0074507A">
        <w:t xml:space="preserve"> </w:t>
      </w:r>
      <w:r w:rsidRPr="0074507A"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0B690908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34EE13F" w14:textId="2428B653" w:rsidR="0074507A" w:rsidRPr="0074507A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8</w:t>
      </w:r>
    </w:p>
    <w:p w14:paraId="578C2310" w14:textId="77777777" w:rsid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507A">
        <w:rPr>
          <w:rFonts w:ascii="Arial" w:hAnsi="Arial" w:cs="Arial"/>
          <w:sz w:val="24"/>
          <w:szCs w:val="24"/>
        </w:rPr>
        <w:t xml:space="preserve">Pakiet 2.20 - </w:t>
      </w:r>
      <w:r w:rsidRPr="0074507A">
        <w:rPr>
          <w:rFonts w:ascii="Arial" w:hAnsi="Arial" w:cs="Arial"/>
          <w:bCs/>
          <w:sz w:val="24"/>
          <w:szCs w:val="24"/>
        </w:rPr>
        <w:t>Czy zamawiający dopuści fartuch o odporności na działanie alkoholi =9?</w:t>
      </w:r>
    </w:p>
    <w:p w14:paraId="20FD0785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DDA3EC" w14:textId="7469FC32" w:rsidR="0074507A" w:rsidRPr="0074507A" w:rsidRDefault="0074507A" w:rsidP="0074507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b/>
          <w:iCs/>
          <w:sz w:val="24"/>
          <w:szCs w:val="24"/>
          <w:lang w:eastAsia="en-US"/>
        </w:rPr>
        <w:t>Odpowiedź:</w:t>
      </w:r>
      <w:r w:rsidRPr="0074507A">
        <w:t xml:space="preserve"> </w:t>
      </w:r>
      <w:r w:rsidRPr="0074507A"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362A0EA1" w14:textId="77777777" w:rsidR="0074507A" w:rsidRPr="0074507A" w:rsidRDefault="0074507A" w:rsidP="007450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F23279" w14:textId="3331328F" w:rsidR="0074507A" w:rsidRPr="00DF2964" w:rsidRDefault="0074507A" w:rsidP="0074507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7199942" w14:textId="1EBB7FBD" w:rsidR="00A43041" w:rsidRPr="00A43041" w:rsidRDefault="00A43041" w:rsidP="00A4304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9</w:t>
      </w:r>
    </w:p>
    <w:p w14:paraId="4BE7BE13" w14:textId="77777777" w:rsidR="00A43041" w:rsidRPr="00A43041" w:rsidRDefault="00A43041" w:rsidP="00A43041">
      <w:pPr>
        <w:spacing w:before="120" w:after="120" w:line="360" w:lineRule="auto"/>
        <w:rPr>
          <w:rFonts w:ascii="Arial" w:hAnsi="Arial" w:cs="Arial"/>
          <w:iCs/>
          <w:color w:val="000000"/>
          <w:sz w:val="24"/>
          <w:szCs w:val="24"/>
        </w:rPr>
      </w:pPr>
      <w:r w:rsidRPr="00A43041">
        <w:rPr>
          <w:rFonts w:ascii="Arial" w:hAnsi="Arial" w:cs="Arial"/>
          <w:iCs/>
          <w:color w:val="000000"/>
          <w:sz w:val="24"/>
          <w:szCs w:val="24"/>
        </w:rPr>
        <w:t xml:space="preserve">Pakiet 2 </w:t>
      </w:r>
      <w:r w:rsidRPr="00A43041">
        <w:rPr>
          <w:rFonts w:ascii="Arial" w:hAnsi="Arial" w:cs="Arial"/>
          <w:bCs/>
          <w:iCs/>
          <w:color w:val="000000"/>
          <w:sz w:val="24"/>
          <w:szCs w:val="24"/>
        </w:rPr>
        <w:t>Pozycja 1.</w:t>
      </w:r>
    </w:p>
    <w:p w14:paraId="1473AEB4" w14:textId="77777777" w:rsidR="00A43041" w:rsidRPr="00A43041" w:rsidRDefault="00A43041" w:rsidP="00A43041">
      <w:p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 w:rsidRPr="00A43041">
        <w:rPr>
          <w:rFonts w:ascii="Arial" w:hAnsi="Arial" w:cs="Arial"/>
          <w:bCs/>
          <w:iCs/>
          <w:sz w:val="24"/>
          <w:szCs w:val="24"/>
        </w:rPr>
        <w:t>Czy zamawiający dopuści fartuch chirurgicznych sterylny zgodny z opisem poniżej?</w:t>
      </w:r>
    </w:p>
    <w:p w14:paraId="3501F407" w14:textId="77777777" w:rsidR="00A43041" w:rsidRPr="00A43041" w:rsidRDefault="00A43041" w:rsidP="00A43041">
      <w:pPr>
        <w:spacing w:before="120" w:after="120" w:line="36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A43041">
        <w:rPr>
          <w:rFonts w:ascii="Arial" w:hAnsi="Arial" w:cs="Arial"/>
          <w:sz w:val="24"/>
          <w:szCs w:val="24"/>
        </w:rPr>
        <w:lastRenderedPageBreak/>
        <w:t xml:space="preserve">Fartuch sterylny, </w:t>
      </w:r>
      <w:proofErr w:type="spellStart"/>
      <w:r w:rsidRPr="00A43041">
        <w:rPr>
          <w:rFonts w:ascii="Arial" w:hAnsi="Arial" w:cs="Arial"/>
          <w:sz w:val="24"/>
          <w:szCs w:val="24"/>
        </w:rPr>
        <w:t>pełnobarierowy</w:t>
      </w:r>
      <w:proofErr w:type="spellEnd"/>
      <w:r w:rsidRPr="00A43041">
        <w:rPr>
          <w:rFonts w:ascii="Arial" w:hAnsi="Arial" w:cs="Arial"/>
          <w:sz w:val="24"/>
          <w:szCs w:val="24"/>
        </w:rPr>
        <w:br/>
        <w:t>- wykonany z niebieskiej włókniny SMS 35 g/m2</w:t>
      </w:r>
      <w:r w:rsidRPr="00A43041">
        <w:rPr>
          <w:rFonts w:ascii="Arial" w:hAnsi="Arial" w:cs="Arial"/>
          <w:sz w:val="24"/>
          <w:szCs w:val="24"/>
        </w:rPr>
        <w:br/>
        <w:t xml:space="preserve">- </w:t>
      </w:r>
      <w:r w:rsidRPr="00A43041">
        <w:rPr>
          <w:rFonts w:ascii="Arial" w:hAnsi="Arial" w:cs="Arial"/>
          <w:bCs/>
          <w:sz w:val="24"/>
          <w:szCs w:val="24"/>
        </w:rPr>
        <w:t>wzmocnienie PE 40 g/m2 (rękawy w 3/4 długości, oraz klatka piersiowa 50 x 70 cm)</w:t>
      </w:r>
      <w:r w:rsidRPr="00A43041">
        <w:rPr>
          <w:rFonts w:ascii="Arial" w:hAnsi="Arial" w:cs="Arial"/>
          <w:sz w:val="24"/>
          <w:szCs w:val="24"/>
        </w:rPr>
        <w:br/>
        <w:t>- nie zawiera wiskozy ani celulozy</w:t>
      </w:r>
      <w:r w:rsidRPr="00A43041">
        <w:rPr>
          <w:rFonts w:ascii="Arial" w:hAnsi="Arial" w:cs="Arial"/>
          <w:sz w:val="24"/>
          <w:szCs w:val="24"/>
        </w:rPr>
        <w:br/>
        <w:t>- szwy ultradźwiękowe</w:t>
      </w:r>
      <w:r w:rsidRPr="00A43041">
        <w:rPr>
          <w:rFonts w:ascii="Arial" w:hAnsi="Arial" w:cs="Arial"/>
          <w:sz w:val="24"/>
          <w:szCs w:val="24"/>
        </w:rPr>
        <w:br/>
        <w:t xml:space="preserve">- rękaw wszywany typu reglan zakończony elastycznym mankietem z dzianiny bawełnianej o długości 7,5 cm </w:t>
      </w:r>
      <w:r w:rsidRPr="00A43041">
        <w:rPr>
          <w:rFonts w:ascii="Arial" w:hAnsi="Arial" w:cs="Arial"/>
          <w:sz w:val="24"/>
          <w:szCs w:val="24"/>
        </w:rPr>
        <w:br/>
        <w:t>- tylne części fartucha zachodzące na siebie</w:t>
      </w:r>
      <w:r w:rsidRPr="00A43041">
        <w:rPr>
          <w:rFonts w:ascii="Arial" w:hAnsi="Arial" w:cs="Arial"/>
          <w:sz w:val="24"/>
          <w:szCs w:val="24"/>
        </w:rPr>
        <w:br/>
        <w:t xml:space="preserve">- para troków zewnętrznych umiejscowiona w dwukolorowym kartoniku gwarantującym zachowanie sterylności podczas wiązania </w:t>
      </w:r>
      <w:r w:rsidRPr="00A43041">
        <w:rPr>
          <w:rFonts w:ascii="Arial" w:hAnsi="Arial" w:cs="Arial"/>
          <w:sz w:val="24"/>
          <w:szCs w:val="24"/>
        </w:rPr>
        <w:br/>
        <w:t>- druga para troków wewnętrznych</w:t>
      </w:r>
      <w:r w:rsidRPr="00A43041">
        <w:rPr>
          <w:rFonts w:ascii="Arial" w:hAnsi="Arial" w:cs="Arial"/>
          <w:sz w:val="24"/>
          <w:szCs w:val="24"/>
        </w:rPr>
        <w:br/>
        <w:t>- rzep przy szyi o wymiarach 3 x 10 cm oraz 3 x 5 cm (+/- 3 mm)</w:t>
      </w:r>
      <w:r w:rsidRPr="00A43041">
        <w:rPr>
          <w:rFonts w:ascii="Arial" w:hAnsi="Arial" w:cs="Arial"/>
          <w:sz w:val="24"/>
          <w:szCs w:val="24"/>
        </w:rPr>
        <w:br/>
        <w:t>- nadruk lub metka rozmiaru w widocznym miejscu przed rozłożeniem</w:t>
      </w:r>
      <w:r w:rsidRPr="00A43041">
        <w:rPr>
          <w:rFonts w:ascii="Arial" w:hAnsi="Arial" w:cs="Arial"/>
          <w:sz w:val="24"/>
          <w:szCs w:val="24"/>
        </w:rPr>
        <w:br/>
        <w:t>- złożenie fartucha umożliwiając aseptyczne założenie (książkowe)</w:t>
      </w:r>
      <w:r w:rsidRPr="00A43041">
        <w:rPr>
          <w:rFonts w:ascii="Arial" w:hAnsi="Arial" w:cs="Arial"/>
          <w:sz w:val="24"/>
          <w:szCs w:val="24"/>
        </w:rPr>
        <w:br/>
        <w:t>- owijka fartucha wykonana z włókniny SMS 25 g/m2 o wymiarach 60 x 60 cm</w:t>
      </w:r>
      <w:r w:rsidRPr="00A43041">
        <w:rPr>
          <w:rFonts w:ascii="Arial" w:hAnsi="Arial" w:cs="Arial"/>
          <w:sz w:val="24"/>
          <w:szCs w:val="24"/>
        </w:rPr>
        <w:br/>
        <w:t>- w zestawie 2 ręczniczki o wymiarach 30 x 40 cm</w:t>
      </w:r>
      <w:r w:rsidRPr="00A43041">
        <w:rPr>
          <w:rFonts w:ascii="Arial" w:hAnsi="Arial" w:cs="Arial"/>
          <w:sz w:val="24"/>
          <w:szCs w:val="24"/>
        </w:rPr>
        <w:br/>
        <w:t xml:space="preserve">- wypychanie na sucho ≥ 40 </w:t>
      </w:r>
      <w:proofErr w:type="spellStart"/>
      <w:r w:rsidRPr="00A43041">
        <w:rPr>
          <w:rFonts w:ascii="Arial" w:hAnsi="Arial" w:cs="Arial"/>
          <w:sz w:val="24"/>
          <w:szCs w:val="24"/>
        </w:rPr>
        <w:t>kPA</w:t>
      </w:r>
      <w:proofErr w:type="spellEnd"/>
      <w:r w:rsidRPr="00A43041">
        <w:rPr>
          <w:rFonts w:ascii="Arial" w:hAnsi="Arial" w:cs="Arial"/>
          <w:sz w:val="24"/>
          <w:szCs w:val="24"/>
        </w:rPr>
        <w:t xml:space="preserve">, na mokro ≥ 40 </w:t>
      </w:r>
      <w:proofErr w:type="spellStart"/>
      <w:r w:rsidRPr="00A43041">
        <w:rPr>
          <w:rFonts w:ascii="Arial" w:hAnsi="Arial" w:cs="Arial"/>
          <w:sz w:val="24"/>
          <w:szCs w:val="24"/>
        </w:rPr>
        <w:t>kPA</w:t>
      </w:r>
      <w:proofErr w:type="spellEnd"/>
      <w:r w:rsidRPr="00A43041">
        <w:rPr>
          <w:rFonts w:ascii="Arial" w:hAnsi="Arial" w:cs="Arial"/>
          <w:sz w:val="24"/>
          <w:szCs w:val="24"/>
        </w:rPr>
        <w:br/>
        <w:t>- rozciąganie na sucho ≥ 20 N, na mokro ≥ 20 N</w:t>
      </w:r>
      <w:r w:rsidRPr="00A43041">
        <w:rPr>
          <w:rFonts w:ascii="Arial" w:hAnsi="Arial" w:cs="Arial"/>
          <w:sz w:val="24"/>
          <w:szCs w:val="24"/>
        </w:rPr>
        <w:br/>
        <w:t>- pylność log10 ≤4,0</w:t>
      </w:r>
      <w:r w:rsidRPr="00A43041">
        <w:rPr>
          <w:rFonts w:ascii="Arial" w:hAnsi="Arial" w:cs="Arial"/>
          <w:sz w:val="24"/>
          <w:szCs w:val="24"/>
        </w:rPr>
        <w:br/>
        <w:t>- penetracja płynu ≥ 20 cmH2O</w:t>
      </w:r>
      <w:r w:rsidRPr="00A43041">
        <w:rPr>
          <w:rFonts w:ascii="Arial" w:hAnsi="Arial" w:cs="Arial"/>
          <w:sz w:val="24"/>
          <w:szCs w:val="24"/>
        </w:rPr>
        <w:br/>
        <w:t>- rozmiary: S 115 x 140 cm</w:t>
      </w:r>
      <w:r w:rsidRPr="00A43041">
        <w:rPr>
          <w:rFonts w:ascii="Arial" w:hAnsi="Arial" w:cs="Arial"/>
          <w:color w:val="000000"/>
          <w:sz w:val="24"/>
          <w:szCs w:val="24"/>
        </w:rPr>
        <w:t>, M 125 x 145 cm, L 130 x 150 cm, XL 140 x 160 cm, XXL 160 × 160 cm</w:t>
      </w:r>
      <w:r w:rsidRPr="00A43041">
        <w:rPr>
          <w:rFonts w:ascii="Arial" w:hAnsi="Arial" w:cs="Arial"/>
          <w:color w:val="000000"/>
          <w:sz w:val="24"/>
          <w:szCs w:val="24"/>
        </w:rPr>
        <w:br/>
        <w:t>- zgodny z MDR 2017/745, EN 13795-1, EN ISO 11135-1, EN 556-1:2001</w:t>
      </w:r>
      <w:r w:rsidRPr="00A43041">
        <w:rPr>
          <w:rFonts w:ascii="Arial" w:hAnsi="Arial" w:cs="Arial"/>
          <w:color w:val="000000"/>
          <w:sz w:val="24"/>
          <w:szCs w:val="24"/>
        </w:rPr>
        <w:br/>
        <w:t>- wskaźnik sterylizacji na opakowaniu</w:t>
      </w:r>
      <w:r w:rsidRPr="00A43041">
        <w:rPr>
          <w:rFonts w:ascii="Arial" w:hAnsi="Arial" w:cs="Arial"/>
          <w:color w:val="000000"/>
          <w:sz w:val="24"/>
          <w:szCs w:val="24"/>
        </w:rPr>
        <w:br/>
        <w:t>- Na opakowaniu dwie samoprzylepne naklejki transferowe z kodami kreskowymi zawierające nazwę dostawcy, numer referencyjny, LOT oraz datę ważności</w:t>
      </w:r>
      <w:r w:rsidRPr="00A43041">
        <w:rPr>
          <w:rFonts w:ascii="Arial" w:hAnsi="Arial" w:cs="Arial"/>
          <w:color w:val="000000"/>
          <w:sz w:val="24"/>
          <w:szCs w:val="24"/>
        </w:rPr>
        <w:br/>
        <w:t>- opakowanie zbiorcze (karton) dodatkowo zabezpieczone workiem wewnętrznym</w:t>
      </w:r>
    </w:p>
    <w:p w14:paraId="5787CFFD" w14:textId="15E1B235" w:rsidR="0074507A" w:rsidRPr="00E63DB8" w:rsidRDefault="00A43041" w:rsidP="00A4304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4507A">
        <w:rPr>
          <w:rFonts w:ascii="Arial" w:eastAsia="Calibri" w:hAnsi="Arial" w:cs="Arial"/>
          <w:b/>
          <w:iCs/>
          <w:sz w:val="24"/>
          <w:szCs w:val="24"/>
          <w:lang w:eastAsia="en-US"/>
        </w:rPr>
        <w:t>Odpowiedź:</w:t>
      </w:r>
      <w:r w:rsidR="00E63DB8" w:rsidRPr="00E63DB8">
        <w:t xml:space="preserve"> </w:t>
      </w:r>
      <w:r w:rsidR="00E63DB8" w:rsidRPr="00E63DB8"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sectPr w:rsidR="0074507A" w:rsidRPr="00E63DB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C820B" w14:textId="77777777" w:rsidR="008365C1" w:rsidRDefault="008365C1" w:rsidP="00205BF0">
      <w:r>
        <w:separator/>
      </w:r>
    </w:p>
  </w:endnote>
  <w:endnote w:type="continuationSeparator" w:id="0">
    <w:p w14:paraId="60ACDE4E" w14:textId="77777777" w:rsidR="008365C1" w:rsidRDefault="008365C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1F8B7" w14:textId="77777777" w:rsidR="008365C1" w:rsidRDefault="008365C1" w:rsidP="00205BF0">
      <w:r>
        <w:separator/>
      </w:r>
    </w:p>
  </w:footnote>
  <w:footnote w:type="continuationSeparator" w:id="0">
    <w:p w14:paraId="7C0A4395" w14:textId="77777777" w:rsidR="008365C1" w:rsidRDefault="008365C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BCF"/>
    <w:multiLevelType w:val="hybridMultilevel"/>
    <w:tmpl w:val="249E3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5B0D"/>
    <w:multiLevelType w:val="hybridMultilevel"/>
    <w:tmpl w:val="19BA3C76"/>
    <w:lvl w:ilvl="0" w:tplc="4990A922">
      <w:start w:val="1"/>
      <w:numFmt w:val="decimal"/>
      <w:lvlText w:val="%1."/>
      <w:lvlJc w:val="left"/>
      <w:pPr>
        <w:ind w:left="224" w:hanging="360"/>
      </w:pPr>
    </w:lvl>
    <w:lvl w:ilvl="1" w:tplc="04150019">
      <w:start w:val="1"/>
      <w:numFmt w:val="lowerLetter"/>
      <w:lvlText w:val="%2."/>
      <w:lvlJc w:val="left"/>
      <w:pPr>
        <w:ind w:left="944" w:hanging="360"/>
      </w:pPr>
    </w:lvl>
    <w:lvl w:ilvl="2" w:tplc="0415001B">
      <w:start w:val="1"/>
      <w:numFmt w:val="lowerRoman"/>
      <w:lvlText w:val="%3."/>
      <w:lvlJc w:val="right"/>
      <w:pPr>
        <w:ind w:left="1664" w:hanging="180"/>
      </w:pPr>
    </w:lvl>
    <w:lvl w:ilvl="3" w:tplc="0415000F">
      <w:start w:val="1"/>
      <w:numFmt w:val="decimal"/>
      <w:lvlText w:val="%4."/>
      <w:lvlJc w:val="left"/>
      <w:pPr>
        <w:ind w:left="2384" w:hanging="360"/>
      </w:pPr>
    </w:lvl>
    <w:lvl w:ilvl="4" w:tplc="04150019">
      <w:start w:val="1"/>
      <w:numFmt w:val="lowerLetter"/>
      <w:lvlText w:val="%5."/>
      <w:lvlJc w:val="left"/>
      <w:pPr>
        <w:ind w:left="3104" w:hanging="360"/>
      </w:pPr>
    </w:lvl>
    <w:lvl w:ilvl="5" w:tplc="0415001B">
      <w:start w:val="1"/>
      <w:numFmt w:val="lowerRoman"/>
      <w:lvlText w:val="%6."/>
      <w:lvlJc w:val="right"/>
      <w:pPr>
        <w:ind w:left="3824" w:hanging="180"/>
      </w:pPr>
    </w:lvl>
    <w:lvl w:ilvl="6" w:tplc="0415000F">
      <w:start w:val="1"/>
      <w:numFmt w:val="decimal"/>
      <w:lvlText w:val="%7."/>
      <w:lvlJc w:val="left"/>
      <w:pPr>
        <w:ind w:left="4544" w:hanging="360"/>
      </w:pPr>
    </w:lvl>
    <w:lvl w:ilvl="7" w:tplc="04150019">
      <w:start w:val="1"/>
      <w:numFmt w:val="lowerLetter"/>
      <w:lvlText w:val="%8."/>
      <w:lvlJc w:val="left"/>
      <w:pPr>
        <w:ind w:left="5264" w:hanging="360"/>
      </w:pPr>
    </w:lvl>
    <w:lvl w:ilvl="8" w:tplc="0415001B">
      <w:start w:val="1"/>
      <w:numFmt w:val="lowerRoman"/>
      <w:lvlText w:val="%9."/>
      <w:lvlJc w:val="right"/>
      <w:pPr>
        <w:ind w:left="5984" w:hanging="180"/>
      </w:pPr>
    </w:lvl>
  </w:abstractNum>
  <w:abstractNum w:abstractNumId="2">
    <w:nsid w:val="50F877BC"/>
    <w:multiLevelType w:val="hybridMultilevel"/>
    <w:tmpl w:val="5CD4BB2E"/>
    <w:lvl w:ilvl="0" w:tplc="49A00F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C1D23"/>
    <w:multiLevelType w:val="hybridMultilevel"/>
    <w:tmpl w:val="8ED04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B44E3"/>
    <w:multiLevelType w:val="hybridMultilevel"/>
    <w:tmpl w:val="2628498C"/>
    <w:lvl w:ilvl="0" w:tplc="097E839A">
      <w:start w:val="1"/>
      <w:numFmt w:val="upperLetter"/>
      <w:lvlText w:val="%1."/>
      <w:lvlJc w:val="left"/>
      <w:pPr>
        <w:ind w:left="143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43441CE"/>
    <w:multiLevelType w:val="hybridMultilevel"/>
    <w:tmpl w:val="61E4E9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0D18"/>
    <w:rsid w:val="00022C42"/>
    <w:rsid w:val="000323A5"/>
    <w:rsid w:val="00077509"/>
    <w:rsid w:val="000B4F84"/>
    <w:rsid w:val="000D7DAC"/>
    <w:rsid w:val="001006B6"/>
    <w:rsid w:val="001C5230"/>
    <w:rsid w:val="001D30E7"/>
    <w:rsid w:val="00205BF0"/>
    <w:rsid w:val="00276BE9"/>
    <w:rsid w:val="0028177B"/>
    <w:rsid w:val="00297AED"/>
    <w:rsid w:val="002C0A79"/>
    <w:rsid w:val="003275F8"/>
    <w:rsid w:val="00335147"/>
    <w:rsid w:val="00506359"/>
    <w:rsid w:val="00541E64"/>
    <w:rsid w:val="005471CB"/>
    <w:rsid w:val="00576EAC"/>
    <w:rsid w:val="005B359F"/>
    <w:rsid w:val="005C2E25"/>
    <w:rsid w:val="005D0D70"/>
    <w:rsid w:val="005E5C05"/>
    <w:rsid w:val="00604E67"/>
    <w:rsid w:val="006258DE"/>
    <w:rsid w:val="00695D0F"/>
    <w:rsid w:val="006A15AB"/>
    <w:rsid w:val="00707EB3"/>
    <w:rsid w:val="00732C98"/>
    <w:rsid w:val="0073519A"/>
    <w:rsid w:val="0074507A"/>
    <w:rsid w:val="00771840"/>
    <w:rsid w:val="007E4040"/>
    <w:rsid w:val="007F0947"/>
    <w:rsid w:val="007F3B1D"/>
    <w:rsid w:val="008030F8"/>
    <w:rsid w:val="008365C1"/>
    <w:rsid w:val="0085617E"/>
    <w:rsid w:val="008561AB"/>
    <w:rsid w:val="008A75E0"/>
    <w:rsid w:val="00945F71"/>
    <w:rsid w:val="009E2843"/>
    <w:rsid w:val="00A40DBC"/>
    <w:rsid w:val="00A43041"/>
    <w:rsid w:val="00A71F00"/>
    <w:rsid w:val="00AC505B"/>
    <w:rsid w:val="00C674D6"/>
    <w:rsid w:val="00D843BF"/>
    <w:rsid w:val="00D9373E"/>
    <w:rsid w:val="00DB3AB0"/>
    <w:rsid w:val="00DD064F"/>
    <w:rsid w:val="00DF2964"/>
    <w:rsid w:val="00E02FAE"/>
    <w:rsid w:val="00E239E5"/>
    <w:rsid w:val="00E24E57"/>
    <w:rsid w:val="00E63DB8"/>
    <w:rsid w:val="00E6509D"/>
    <w:rsid w:val="00F17994"/>
    <w:rsid w:val="00F26962"/>
    <w:rsid w:val="00F47FC6"/>
    <w:rsid w:val="00F62558"/>
    <w:rsid w:val="00F86277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5126-D601-4E45-98DF-9659CB7C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26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5</cp:revision>
  <cp:lastPrinted>2024-04-19T11:56:00Z</cp:lastPrinted>
  <dcterms:created xsi:type="dcterms:W3CDTF">2025-04-09T08:28:00Z</dcterms:created>
  <dcterms:modified xsi:type="dcterms:W3CDTF">2025-04-11T10:02:00Z</dcterms:modified>
</cp:coreProperties>
</file>