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3F93" w14:textId="1E4B17F5" w:rsidR="0028707D" w:rsidRPr="00D81F25" w:rsidRDefault="00053BC6" w:rsidP="000F1DAE">
      <w:pPr>
        <w:spacing w:before="120" w:after="12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Załącznik nr 1</w:t>
      </w:r>
      <w:r w:rsidR="0012505E">
        <w:rPr>
          <w:rFonts w:ascii="Garamond" w:hAnsi="Garamond"/>
          <w:b/>
          <w:sz w:val="24"/>
          <w:szCs w:val="24"/>
        </w:rPr>
        <w:t xml:space="preserve"> </w:t>
      </w:r>
      <w:r w:rsidR="004842E4" w:rsidRPr="00D81F25">
        <w:rPr>
          <w:rFonts w:ascii="Garamond" w:hAnsi="Garamond"/>
          <w:b/>
          <w:sz w:val="24"/>
          <w:szCs w:val="24"/>
        </w:rPr>
        <w:t>Opis przedmiotu zamówienia</w:t>
      </w:r>
    </w:p>
    <w:tbl>
      <w:tblPr>
        <w:tblW w:w="97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88"/>
      </w:tblGrid>
      <w:tr w:rsidR="000F3FBB" w:rsidRPr="00D81F25" w14:paraId="03E67266" w14:textId="77777777" w:rsidTr="0028707D">
        <w:tc>
          <w:tcPr>
            <w:tcW w:w="9782" w:type="dxa"/>
            <w:gridSpan w:val="2"/>
            <w:shd w:val="pct10" w:color="000000" w:fill="FFFFFF"/>
          </w:tcPr>
          <w:p w14:paraId="3C0AC2F8" w14:textId="77777777" w:rsidR="004842E4" w:rsidRPr="00D81F25" w:rsidRDefault="004842E4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sz w:val="24"/>
                <w:szCs w:val="24"/>
              </w:rPr>
              <w:t>Informacje ogólne o Zamawiającym</w:t>
            </w:r>
          </w:p>
        </w:tc>
      </w:tr>
      <w:tr w:rsidR="004842E4" w:rsidRPr="00D81F25" w14:paraId="2A56FB30" w14:textId="77777777" w:rsidTr="0028707D">
        <w:tc>
          <w:tcPr>
            <w:tcW w:w="2694" w:type="dxa"/>
          </w:tcPr>
          <w:p w14:paraId="3ABF5F6A" w14:textId="6294E6C8" w:rsidR="004842E4" w:rsidRPr="00D81F25" w:rsidRDefault="002D43A0" w:rsidP="000F1DAE">
            <w:pPr>
              <w:pStyle w:val="Nagwek3"/>
              <w:keepNext w:val="0"/>
              <w:widowControl w:val="0"/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Zamawiający</w:t>
            </w:r>
          </w:p>
        </w:tc>
        <w:tc>
          <w:tcPr>
            <w:tcW w:w="7088" w:type="dxa"/>
          </w:tcPr>
          <w:p w14:paraId="7C95A678" w14:textId="77777777" w:rsidR="00011950" w:rsidRDefault="00F61CF4" w:rsidP="00011950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Świętokrzyskie Centrum Psychiatrii w Morawicy</w:t>
            </w:r>
            <w:r>
              <w:rPr>
                <w:rFonts w:ascii="Garamond" w:hAnsi="Garamond"/>
                <w:sz w:val="24"/>
                <w:szCs w:val="24"/>
              </w:rPr>
              <w:br/>
              <w:t>ul. Spacerowa 5, 26-026 Morawica</w:t>
            </w:r>
          </w:p>
          <w:p w14:paraId="07BBD78B" w14:textId="77777777" w:rsidR="00F61CF4" w:rsidRDefault="00F61CF4" w:rsidP="00011950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Regon 000290110</w:t>
            </w:r>
          </w:p>
          <w:p w14:paraId="7827CFAC" w14:textId="1A1F2AB1" w:rsidR="00F61CF4" w:rsidRPr="00D81F25" w:rsidRDefault="00F61CF4" w:rsidP="00011950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NIP 657–21–87- 534</w:t>
            </w:r>
          </w:p>
        </w:tc>
      </w:tr>
      <w:tr w:rsidR="0048630E" w:rsidRPr="00D81F25" w14:paraId="19B2C384" w14:textId="77777777" w:rsidTr="00CE6B1E">
        <w:tc>
          <w:tcPr>
            <w:tcW w:w="2694" w:type="dxa"/>
          </w:tcPr>
          <w:p w14:paraId="4A56E4E5" w14:textId="4763F4FD" w:rsidR="0048630E" w:rsidRPr="00D81F25" w:rsidRDefault="003C537B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Zakres działalności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B3D8D8" w14:textId="39ED2EE6" w:rsidR="00011950" w:rsidRPr="000A6185" w:rsidRDefault="000A6185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A6185">
              <w:rPr>
                <w:rFonts w:ascii="Garamond" w:hAnsi="Garamond" w:cs="Arial"/>
                <w:sz w:val="24"/>
                <w:szCs w:val="24"/>
              </w:rPr>
              <w:t>Zamawiający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 xml:space="preserve"> wykonuje świadczenia zdrowotne w zakresie</w:t>
            </w:r>
            <w:r w:rsidRPr="000A618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>hospitalizacji osób potrzebuj</w:t>
            </w:r>
            <w:r w:rsidR="00011950" w:rsidRPr="000A618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>cych ca</w:t>
            </w:r>
            <w:r w:rsidR="00011950" w:rsidRPr="000A618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 xml:space="preserve">odobowych </w:t>
            </w:r>
            <w:r w:rsidR="00011950" w:rsidRPr="000A618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>wiadcze</w:t>
            </w:r>
            <w:r w:rsidR="00011950" w:rsidRPr="000A6185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 xml:space="preserve"> medycznych </w:t>
            </w:r>
            <w:r>
              <w:rPr>
                <w:rFonts w:ascii="Garamond" w:hAnsi="Garamond" w:cs="Arial"/>
                <w:sz w:val="24"/>
                <w:szCs w:val="24"/>
              </w:rPr>
              <w:br/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>w szczeg</w:t>
            </w:r>
            <w:r w:rsidR="00011950" w:rsidRPr="000A6185">
              <w:rPr>
                <w:rFonts w:ascii="Garamond" w:hAnsi="Garamond" w:cs="Garamond"/>
                <w:sz w:val="24"/>
                <w:szCs w:val="24"/>
              </w:rPr>
              <w:t>ó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>lno</w:t>
            </w:r>
            <w:r w:rsidR="00011950" w:rsidRPr="000A618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="00011950" w:rsidRPr="000A6185">
              <w:rPr>
                <w:rFonts w:ascii="Garamond" w:hAnsi="Garamond" w:cs="Arial"/>
                <w:sz w:val="24"/>
                <w:szCs w:val="24"/>
              </w:rPr>
              <w:t xml:space="preserve">ci w zakresie: </w:t>
            </w:r>
            <w:r w:rsidR="005B6ED1" w:rsidRPr="000A6185">
              <w:rPr>
                <w:rFonts w:ascii="Garamond" w:hAnsi="Garamond" w:cs="Arial"/>
                <w:sz w:val="24"/>
                <w:szCs w:val="24"/>
              </w:rPr>
              <w:t>psychiatrii i terapii uzależnień</w:t>
            </w:r>
            <w:r w:rsidRPr="000A6185">
              <w:rPr>
                <w:rFonts w:ascii="Garamond" w:hAnsi="Garamond" w:cs="Arial"/>
                <w:sz w:val="24"/>
                <w:szCs w:val="24"/>
              </w:rPr>
              <w:t xml:space="preserve"> oraz ambulatoryjnych świadczeń zdrowotnych, w tym fizjoterapii i terapii zajęciowej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oraz medycznego laboratorium diagnostycznego. </w:t>
            </w:r>
            <w:r w:rsidRPr="000A6185">
              <w:rPr>
                <w:rFonts w:ascii="Garamond" w:hAnsi="Garamond" w:cs="Arial"/>
                <w:sz w:val="24"/>
                <w:szCs w:val="24"/>
              </w:rPr>
              <w:t xml:space="preserve">Zamawiający wykonuje także usługi transportu sanitarnego. </w:t>
            </w:r>
          </w:p>
          <w:p w14:paraId="0DB33C44" w14:textId="08BBE07C" w:rsidR="00106A13" w:rsidRPr="00106A13" w:rsidRDefault="00106A13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06A13">
              <w:rPr>
                <w:rFonts w:ascii="Garamond" w:hAnsi="Garamond" w:cs="Arial"/>
                <w:sz w:val="24"/>
                <w:szCs w:val="24"/>
              </w:rPr>
              <w:t xml:space="preserve">U Zamawiającego funkcjonuje Zespół ds. zakażeń szpitalnych, rejestrowane są wszystkie zakażenia. </w:t>
            </w:r>
          </w:p>
          <w:p w14:paraId="1392B21C" w14:textId="77777777" w:rsidR="00011950" w:rsidRP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>Zamawiaj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cy nie prowadzi eksperymentalnych metod leczenia i rehabilitacji.</w:t>
            </w:r>
          </w:p>
          <w:p w14:paraId="7DC79544" w14:textId="77777777" w:rsidR="00011950" w:rsidRP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>Zamawiaj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cy nie prowadzi banku krwi p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powinowej.</w:t>
            </w:r>
          </w:p>
          <w:p w14:paraId="6CB63B46" w14:textId="77777777" w:rsidR="00011950" w:rsidRP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>Apteka posiada leki dla potrzeb oddzia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011950">
              <w:rPr>
                <w:rFonts w:ascii="Garamond" w:hAnsi="Garamond" w:cs="Garamond"/>
                <w:sz w:val="24"/>
                <w:szCs w:val="24"/>
              </w:rPr>
              <w:t>ó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w szpitalnych.</w:t>
            </w:r>
          </w:p>
          <w:p w14:paraId="260CEA16" w14:textId="23FAE8D8" w:rsidR="00011950" w:rsidRPr="00106A13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06A13">
              <w:rPr>
                <w:rFonts w:ascii="Garamond" w:hAnsi="Garamond" w:cs="Arial"/>
                <w:sz w:val="24"/>
                <w:szCs w:val="24"/>
              </w:rPr>
              <w:t>Zamawiaj</w:t>
            </w:r>
            <w:r w:rsidRPr="00106A13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106A13">
              <w:rPr>
                <w:rFonts w:ascii="Garamond" w:hAnsi="Garamond" w:cs="Arial"/>
                <w:sz w:val="24"/>
                <w:szCs w:val="24"/>
              </w:rPr>
              <w:t xml:space="preserve">cy </w:t>
            </w:r>
            <w:r w:rsidR="005B6ED1" w:rsidRPr="00106A13">
              <w:rPr>
                <w:rFonts w:ascii="Garamond" w:hAnsi="Garamond" w:cs="Arial"/>
                <w:sz w:val="24"/>
                <w:szCs w:val="24"/>
              </w:rPr>
              <w:t xml:space="preserve">korzysta z zewnętrznych usług </w:t>
            </w:r>
            <w:r w:rsidRPr="00106A13">
              <w:rPr>
                <w:rFonts w:ascii="Garamond" w:hAnsi="Garamond" w:cs="Arial"/>
                <w:sz w:val="24"/>
                <w:szCs w:val="24"/>
              </w:rPr>
              <w:t>steryliza</w:t>
            </w:r>
            <w:r w:rsidR="005B6ED1" w:rsidRPr="00106A13">
              <w:rPr>
                <w:rFonts w:ascii="Garamond" w:hAnsi="Garamond" w:cs="Arial"/>
                <w:sz w:val="24"/>
                <w:szCs w:val="24"/>
              </w:rPr>
              <w:t>cji.</w:t>
            </w:r>
          </w:p>
          <w:p w14:paraId="587D18FF" w14:textId="02AFE5B4" w:rsidR="00011950" w:rsidRP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>Zamawiaj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11950">
              <w:rPr>
                <w:rFonts w:ascii="Garamond" w:hAnsi="Garamond" w:cs="Arial"/>
                <w:sz w:val="24"/>
                <w:szCs w:val="24"/>
              </w:rPr>
              <w:t xml:space="preserve">cy </w:t>
            </w:r>
            <w:r w:rsidR="00F61CF4">
              <w:rPr>
                <w:rFonts w:ascii="Garamond" w:hAnsi="Garamond" w:cs="Arial"/>
                <w:sz w:val="24"/>
                <w:szCs w:val="24"/>
              </w:rPr>
              <w:t xml:space="preserve">we własnym zakresie przygotowuje posiłki </w:t>
            </w:r>
            <w:r w:rsidRPr="00011950">
              <w:rPr>
                <w:rFonts w:ascii="Garamond" w:hAnsi="Garamond" w:cs="Arial"/>
                <w:sz w:val="24"/>
                <w:szCs w:val="24"/>
              </w:rPr>
              <w:t xml:space="preserve">na potrzeby 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ywienia pacjent</w:t>
            </w:r>
            <w:r w:rsidRPr="00011950">
              <w:rPr>
                <w:rFonts w:ascii="Garamond" w:hAnsi="Garamond" w:cs="Garamond"/>
                <w:sz w:val="24"/>
                <w:szCs w:val="24"/>
              </w:rPr>
              <w:t>ó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w w zwi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11950">
              <w:rPr>
                <w:rFonts w:ascii="Garamond" w:hAnsi="Garamond" w:cs="Arial"/>
                <w:sz w:val="24"/>
                <w:szCs w:val="24"/>
              </w:rPr>
              <w:t xml:space="preserve">zku z udzielaniem 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wiadcze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011950">
              <w:rPr>
                <w:rFonts w:ascii="Garamond" w:hAnsi="Garamond" w:cs="Arial"/>
                <w:sz w:val="24"/>
                <w:szCs w:val="24"/>
              </w:rPr>
              <w:t xml:space="preserve"> zdrowotnych</w:t>
            </w:r>
            <w:r w:rsidR="009601CC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="00B478FA">
              <w:rPr>
                <w:rFonts w:ascii="Garamond" w:hAnsi="Garamond" w:cs="Arial"/>
                <w:sz w:val="24"/>
                <w:szCs w:val="24"/>
              </w:rPr>
              <w:t>u</w:t>
            </w:r>
            <w:r w:rsidR="009601CC">
              <w:rPr>
                <w:rFonts w:ascii="Garamond" w:hAnsi="Garamond" w:cs="Arial"/>
                <w:sz w:val="24"/>
                <w:szCs w:val="24"/>
              </w:rPr>
              <w:t>dostępnia ich zakup osobom trzecim</w:t>
            </w:r>
            <w:r w:rsidR="00B478FA">
              <w:rPr>
                <w:rFonts w:ascii="Garamond" w:hAnsi="Garamond" w:cs="Arial"/>
                <w:sz w:val="24"/>
                <w:szCs w:val="24"/>
              </w:rPr>
              <w:t>, w szczególności pracownikom</w:t>
            </w:r>
            <w:r w:rsidR="009601CC">
              <w:rPr>
                <w:rFonts w:ascii="Garamond" w:hAnsi="Garamond" w:cs="Arial"/>
                <w:sz w:val="24"/>
                <w:szCs w:val="24"/>
              </w:rPr>
              <w:t xml:space="preserve">. </w:t>
            </w:r>
          </w:p>
          <w:p w14:paraId="4CF62DC3" w14:textId="2FD89391" w:rsid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>Zamawiaj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cy w ramach dzia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alno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ci pozamedycznej wynajmuje pomieszczenia</w:t>
            </w:r>
            <w:r w:rsidR="00447734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podmiotom zewn</w:t>
            </w:r>
            <w:r w:rsidRPr="00011950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011950">
              <w:rPr>
                <w:rFonts w:ascii="Garamond" w:hAnsi="Garamond" w:cs="Arial"/>
                <w:sz w:val="24"/>
                <w:szCs w:val="24"/>
              </w:rPr>
              <w:t>trznym.</w:t>
            </w:r>
          </w:p>
          <w:p w14:paraId="22A1FE37" w14:textId="077233D2" w:rsidR="00B478FA" w:rsidRDefault="00B478FA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Zamawiający korzysta  podwykonawców m.in. w zakresie specjalistycznych konsultacji lekarskich; badań MR, TK, USG; badań analitycznych.</w:t>
            </w:r>
          </w:p>
          <w:p w14:paraId="42DC8DE0" w14:textId="6645B3DE" w:rsidR="00447734" w:rsidRDefault="00011950" w:rsidP="00F61CF4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Strona interneto</w:t>
            </w:r>
            <w:r w:rsidR="00F61CF4">
              <w:rPr>
                <w:rFonts w:ascii="Garamond" w:hAnsi="Garamond" w:cs="Arial"/>
                <w:sz w:val="24"/>
                <w:szCs w:val="24"/>
              </w:rPr>
              <w:t xml:space="preserve">wa: </w:t>
            </w:r>
            <w:hyperlink r:id="rId8" w:history="1">
              <w:r w:rsidR="005B6ED1" w:rsidRPr="003B65E5">
                <w:rPr>
                  <w:rStyle w:val="Hipercze"/>
                  <w:rFonts w:ascii="Garamond" w:hAnsi="Garamond" w:cs="Arial"/>
                  <w:sz w:val="24"/>
                  <w:szCs w:val="24"/>
                </w:rPr>
                <w:t>https://www.morawica.com.pl/</w:t>
              </w:r>
            </w:hyperlink>
          </w:p>
          <w:p w14:paraId="0297EEDA" w14:textId="38C88CD3" w:rsidR="005B6ED1" w:rsidRPr="00F61CF4" w:rsidRDefault="005B6ED1" w:rsidP="00F61CF4">
            <w:pPr>
              <w:spacing w:before="120" w:after="120" w:line="240" w:lineRule="auto"/>
              <w:jc w:val="both"/>
            </w:pPr>
            <w:r>
              <w:rPr>
                <w:rFonts w:ascii="Garamond" w:hAnsi="Garamond" w:cs="Arial"/>
                <w:sz w:val="24"/>
                <w:szCs w:val="24"/>
              </w:rPr>
              <w:t>PKD 8511Z</w:t>
            </w:r>
            <w:r w:rsidR="007F5941">
              <w:rPr>
                <w:rFonts w:ascii="Garamond" w:hAnsi="Garamond" w:cs="Arial"/>
                <w:sz w:val="24"/>
                <w:szCs w:val="24"/>
              </w:rPr>
              <w:t>, 8610Z</w:t>
            </w:r>
          </w:p>
        </w:tc>
      </w:tr>
      <w:tr w:rsidR="00A20E5D" w:rsidRPr="00D81F25" w14:paraId="4FC40C1F" w14:textId="77777777" w:rsidTr="00B11778">
        <w:tc>
          <w:tcPr>
            <w:tcW w:w="2694" w:type="dxa"/>
          </w:tcPr>
          <w:p w14:paraId="3C579165" w14:textId="4C59056C" w:rsidR="00BC1752" w:rsidRPr="00D81F25" w:rsidRDefault="00011950" w:rsidP="00F61CF4">
            <w:pPr>
              <w:widowControl w:val="0"/>
              <w:spacing w:before="120" w:after="120" w:line="24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Struktura organizacyjna_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FE77B5F" w14:textId="5E1AFC97" w:rsidR="00011950" w:rsidRPr="00011950" w:rsidRDefault="00011950" w:rsidP="00011950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011950">
              <w:rPr>
                <w:rFonts w:ascii="Garamond" w:hAnsi="Garamond" w:cs="Arial"/>
                <w:sz w:val="24"/>
                <w:szCs w:val="24"/>
              </w:rPr>
              <w:t xml:space="preserve">Komórki organizacyjne działalności medycznej: </w:t>
            </w:r>
            <w:r w:rsidR="00F61CF4">
              <w:rPr>
                <w:rFonts w:ascii="Garamond" w:hAnsi="Garamond" w:cs="Arial"/>
                <w:sz w:val="24"/>
                <w:szCs w:val="24"/>
              </w:rPr>
              <w:t xml:space="preserve">zgodnie z załącznikiem nr </w:t>
            </w:r>
          </w:p>
          <w:p w14:paraId="06719DEC" w14:textId="634503C4" w:rsidR="00A20E5D" w:rsidRPr="00F61CF4" w:rsidRDefault="000A6185" w:rsidP="00F61CF4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Dodatkiem nr 1</w:t>
            </w:r>
          </w:p>
        </w:tc>
      </w:tr>
      <w:tr w:rsidR="004842E4" w:rsidRPr="00D81F25" w14:paraId="12EF9EEC" w14:textId="77777777" w:rsidTr="00D97A8A">
        <w:tc>
          <w:tcPr>
            <w:tcW w:w="2694" w:type="dxa"/>
          </w:tcPr>
          <w:p w14:paraId="037C6E72" w14:textId="29146D26" w:rsidR="004842E4" w:rsidRPr="00D81F25" w:rsidRDefault="00CE6B1E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Wielkość obrotu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24C6F9" w14:textId="79C30170" w:rsidR="00475B04" w:rsidRPr="001B0326" w:rsidRDefault="00475B04" w:rsidP="00475B04">
            <w:pPr>
              <w:tabs>
                <w:tab w:val="num" w:pos="459"/>
              </w:tabs>
              <w:spacing w:before="120" w:after="120" w:line="240" w:lineRule="auto"/>
              <w:ind w:left="318" w:hanging="28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B0326">
              <w:rPr>
                <w:rFonts w:ascii="Garamond" w:hAnsi="Garamond" w:cs="Arial"/>
                <w:sz w:val="24"/>
                <w:szCs w:val="24"/>
              </w:rPr>
              <w:t>Obrót za rok 20</w:t>
            </w:r>
            <w:r>
              <w:rPr>
                <w:rFonts w:ascii="Garamond" w:hAnsi="Garamond" w:cs="Arial"/>
                <w:sz w:val="24"/>
                <w:szCs w:val="24"/>
              </w:rPr>
              <w:t>22</w:t>
            </w:r>
            <w:r w:rsidRPr="001B0326"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>
              <w:rPr>
                <w:rFonts w:ascii="Garamond" w:hAnsi="Garamond" w:cs="Arial"/>
                <w:sz w:val="24"/>
                <w:szCs w:val="24"/>
              </w:rPr>
              <w:t>ok. 96 500 000 zł</w:t>
            </w:r>
            <w:r w:rsidR="00324D40"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  <w:p w14:paraId="75F21AD7" w14:textId="4F3DBFA0" w:rsidR="00475B04" w:rsidRPr="001B0326" w:rsidRDefault="00475B04" w:rsidP="00475B04">
            <w:pPr>
              <w:tabs>
                <w:tab w:val="num" w:pos="459"/>
              </w:tabs>
              <w:spacing w:before="120" w:after="120" w:line="240" w:lineRule="auto"/>
              <w:ind w:left="318" w:hanging="28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B0326">
              <w:rPr>
                <w:rFonts w:ascii="Garamond" w:hAnsi="Garamond" w:cs="Arial"/>
                <w:sz w:val="24"/>
                <w:szCs w:val="24"/>
              </w:rPr>
              <w:t>Wys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okość kontraktu z NFZ na 2022: ok. 94 000 000 </w:t>
            </w:r>
            <w:r w:rsidRPr="001B0326">
              <w:rPr>
                <w:rFonts w:ascii="Garamond" w:hAnsi="Garamond" w:cs="Arial"/>
                <w:sz w:val="24"/>
                <w:szCs w:val="24"/>
              </w:rPr>
              <w:t xml:space="preserve"> zł</w:t>
            </w:r>
          </w:p>
          <w:p w14:paraId="63FCA8E2" w14:textId="2F681E08" w:rsidR="00475B04" w:rsidRPr="001B0326" w:rsidRDefault="00475B04" w:rsidP="00475B04">
            <w:pPr>
              <w:tabs>
                <w:tab w:val="num" w:pos="459"/>
              </w:tabs>
              <w:spacing w:before="120" w:after="120" w:line="240" w:lineRule="auto"/>
              <w:ind w:left="318" w:hanging="284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1B0326">
              <w:rPr>
                <w:rFonts w:ascii="Garamond" w:hAnsi="Garamond" w:cs="Arial"/>
                <w:sz w:val="24"/>
                <w:szCs w:val="24"/>
              </w:rPr>
              <w:t>Obrót z dzia</w:t>
            </w:r>
            <w:r w:rsidRPr="001B0326">
              <w:rPr>
                <w:rFonts w:ascii="Times New Roman" w:hAnsi="Times New Roman"/>
                <w:sz w:val="24"/>
                <w:szCs w:val="24"/>
              </w:rPr>
              <w:t>ł</w:t>
            </w:r>
            <w:r w:rsidRPr="001B0326">
              <w:rPr>
                <w:rFonts w:ascii="Garamond" w:hAnsi="Garamond" w:cs="Arial"/>
                <w:sz w:val="24"/>
                <w:szCs w:val="24"/>
              </w:rPr>
              <w:t>alno</w:t>
            </w:r>
            <w:r w:rsidRPr="001B0326">
              <w:rPr>
                <w:rFonts w:ascii="Times New Roman" w:hAnsi="Times New Roman"/>
                <w:sz w:val="24"/>
                <w:szCs w:val="24"/>
              </w:rPr>
              <w:t>ś</w:t>
            </w:r>
            <w:r w:rsidRPr="001B0326">
              <w:rPr>
                <w:rFonts w:ascii="Garamond" w:hAnsi="Garamond" w:cs="Arial"/>
                <w:sz w:val="24"/>
                <w:szCs w:val="24"/>
              </w:rPr>
              <w:t xml:space="preserve">ci poza NFZ: </w:t>
            </w:r>
            <w:r>
              <w:rPr>
                <w:rFonts w:ascii="Garamond" w:hAnsi="Garamond" w:cs="Arial"/>
                <w:sz w:val="24"/>
                <w:szCs w:val="24"/>
              </w:rPr>
              <w:t>ok. 2.300.000</w:t>
            </w:r>
            <w:r w:rsidRPr="001B0326">
              <w:rPr>
                <w:rFonts w:ascii="Garamond" w:hAnsi="Garamond" w:cs="Arial"/>
                <w:sz w:val="24"/>
                <w:szCs w:val="24"/>
              </w:rPr>
              <w:t xml:space="preserve"> z</w:t>
            </w:r>
            <w:r w:rsidRPr="001B0326">
              <w:rPr>
                <w:rFonts w:ascii="Times New Roman" w:hAnsi="Times New Roman"/>
                <w:sz w:val="24"/>
                <w:szCs w:val="24"/>
              </w:rPr>
              <w:t>ł</w:t>
            </w:r>
            <w:r w:rsidRPr="001B0326">
              <w:rPr>
                <w:rFonts w:ascii="Garamond" w:hAnsi="Garamond" w:cs="Arial"/>
                <w:sz w:val="24"/>
                <w:szCs w:val="24"/>
              </w:rPr>
              <w:tab/>
            </w:r>
          </w:p>
          <w:p w14:paraId="41EBECFE" w14:textId="310BDE9E" w:rsidR="00CE6B1E" w:rsidRPr="00CE6B1E" w:rsidRDefault="00475B04" w:rsidP="00A31392">
            <w:pPr>
              <w:tabs>
                <w:tab w:val="num" w:pos="459"/>
              </w:tabs>
              <w:spacing w:before="120" w:after="120" w:line="240" w:lineRule="auto"/>
              <w:ind w:left="318" w:hanging="284"/>
              <w:rPr>
                <w:rFonts w:ascii="Garamond" w:hAnsi="Garamond" w:cs="Arial"/>
                <w:sz w:val="24"/>
                <w:szCs w:val="24"/>
              </w:rPr>
            </w:pPr>
            <w:r w:rsidRPr="001B0326">
              <w:rPr>
                <w:rFonts w:ascii="Garamond" w:hAnsi="Garamond" w:cs="Arial"/>
                <w:sz w:val="24"/>
                <w:szCs w:val="24"/>
              </w:rPr>
              <w:t>Obrót z dzia</w:t>
            </w:r>
            <w:r w:rsidRPr="001B0326">
              <w:rPr>
                <w:rFonts w:ascii="Times New Roman" w:hAnsi="Times New Roman"/>
                <w:sz w:val="24"/>
                <w:szCs w:val="24"/>
              </w:rPr>
              <w:t>ł</w:t>
            </w:r>
            <w:r w:rsidRPr="001B0326">
              <w:rPr>
                <w:rFonts w:ascii="Garamond" w:hAnsi="Garamond" w:cs="Arial"/>
                <w:sz w:val="24"/>
                <w:szCs w:val="24"/>
              </w:rPr>
              <w:t>. pozamedycznej np. wynajem pomieszcze</w:t>
            </w:r>
            <w:r w:rsidRPr="001B0326">
              <w:rPr>
                <w:rFonts w:ascii="Times New Roman" w:hAnsi="Times New Roman"/>
                <w:sz w:val="24"/>
                <w:szCs w:val="24"/>
              </w:rPr>
              <w:t>ń</w:t>
            </w:r>
            <w:r w:rsidR="00A31392">
              <w:rPr>
                <w:rFonts w:ascii="Times New Roman" w:hAnsi="Times New Roman"/>
                <w:sz w:val="24"/>
                <w:szCs w:val="24"/>
              </w:rPr>
              <w:t>, sprzedaż posiłków pracownikom</w:t>
            </w:r>
            <w:r w:rsidRPr="001B0326">
              <w:rPr>
                <w:rFonts w:ascii="Garamond" w:hAnsi="Garamond" w:cs="Arial"/>
                <w:sz w:val="24"/>
                <w:szCs w:val="24"/>
              </w:rPr>
              <w:t xml:space="preserve"> itp.: </w:t>
            </w:r>
            <w:r w:rsidR="00A31392">
              <w:rPr>
                <w:rFonts w:ascii="Garamond" w:hAnsi="Garamond" w:cs="Arial"/>
                <w:sz w:val="24"/>
                <w:szCs w:val="24"/>
              </w:rPr>
              <w:t>ok. 400 000 zł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</w:t>
            </w:r>
          </w:p>
        </w:tc>
      </w:tr>
      <w:tr w:rsidR="000F3FBB" w:rsidRPr="00D81F25" w14:paraId="57C1520F" w14:textId="77777777" w:rsidTr="00132A38">
        <w:tc>
          <w:tcPr>
            <w:tcW w:w="2694" w:type="dxa"/>
          </w:tcPr>
          <w:p w14:paraId="0DB084A0" w14:textId="6519D10A" w:rsidR="004842E4" w:rsidRPr="00D81F25" w:rsidRDefault="004842E4" w:rsidP="00EC08B9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Zatrudnienie</w:t>
            </w:r>
            <w:r w:rsidR="00C30B5C" w:rsidRPr="00D81F25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="00D97A8A">
              <w:rPr>
                <w:rFonts w:ascii="Garamond" w:hAnsi="Garamond"/>
                <w:b/>
                <w:i/>
                <w:sz w:val="24"/>
                <w:szCs w:val="24"/>
              </w:rPr>
              <w:br/>
              <w:t>(</w:t>
            </w:r>
            <w:r w:rsidR="00F61CF4">
              <w:rPr>
                <w:rFonts w:ascii="Garamond" w:hAnsi="Garamond"/>
                <w:b/>
                <w:i/>
                <w:sz w:val="24"/>
                <w:szCs w:val="24"/>
              </w:rPr>
              <w:t>stan na 3</w:t>
            </w:r>
            <w:r w:rsidR="009877AE">
              <w:rPr>
                <w:rFonts w:ascii="Garamond" w:hAnsi="Garamond"/>
                <w:b/>
                <w:i/>
                <w:sz w:val="24"/>
                <w:szCs w:val="24"/>
              </w:rPr>
              <w:t>1</w:t>
            </w:r>
            <w:r w:rsidR="00F61CF4">
              <w:rPr>
                <w:rFonts w:ascii="Garamond" w:hAnsi="Garamond"/>
                <w:b/>
                <w:i/>
                <w:sz w:val="24"/>
                <w:szCs w:val="24"/>
              </w:rPr>
              <w:t>.0</w:t>
            </w:r>
            <w:r w:rsidR="009877AE">
              <w:rPr>
                <w:rFonts w:ascii="Garamond" w:hAnsi="Garamond"/>
                <w:b/>
                <w:i/>
                <w:sz w:val="24"/>
                <w:szCs w:val="24"/>
              </w:rPr>
              <w:t>8</w:t>
            </w:r>
            <w:r w:rsidR="00F61CF4">
              <w:rPr>
                <w:rFonts w:ascii="Garamond" w:hAnsi="Garamond"/>
                <w:b/>
                <w:i/>
                <w:sz w:val="24"/>
                <w:szCs w:val="24"/>
              </w:rPr>
              <w:t>.202</w:t>
            </w:r>
            <w:r w:rsidR="009877AE">
              <w:rPr>
                <w:rFonts w:ascii="Garamond" w:hAnsi="Garamond"/>
                <w:b/>
                <w:i/>
                <w:sz w:val="24"/>
                <w:szCs w:val="24"/>
              </w:rPr>
              <w:t>2</w:t>
            </w:r>
            <w:r w:rsidR="00D97A8A">
              <w:rPr>
                <w:rFonts w:ascii="Garamond" w:hAnsi="Garamond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3E34DE7" w14:textId="732B3E73" w:rsidR="004842E4" w:rsidRDefault="00F61CF4" w:rsidP="00F61CF4">
            <w:pPr>
              <w:pStyle w:val="Akapitzlist"/>
              <w:widowControl w:val="0"/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Pracownicy ogółem: </w:t>
            </w:r>
          </w:p>
          <w:p w14:paraId="75796A36" w14:textId="6F8E0908" w:rsidR="00F61CF4" w:rsidRDefault="00F61CF4" w:rsidP="00F61CF4">
            <w:pPr>
              <w:pStyle w:val="Akapitzlist"/>
              <w:widowControl w:val="0"/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Lekarze ogółe</w:t>
            </w:r>
            <w:r w:rsidR="00B478FA">
              <w:rPr>
                <w:rFonts w:ascii="Garamond" w:hAnsi="Garamond" w:cs="Arial"/>
                <w:sz w:val="24"/>
                <w:szCs w:val="24"/>
              </w:rPr>
              <w:t xml:space="preserve">m: 90, w tym 19 rezydentów; 20 odbywających szkolenie specjalizacyjne </w:t>
            </w:r>
          </w:p>
          <w:p w14:paraId="48DCDC99" w14:textId="76D1795A" w:rsidR="00F61CF4" w:rsidRDefault="00F61CF4" w:rsidP="00F61CF4">
            <w:pPr>
              <w:pStyle w:val="Akapitzlist"/>
              <w:widowControl w:val="0"/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 xml:space="preserve">Lekarze na kontrakcie: </w:t>
            </w:r>
            <w:r w:rsidR="00B478FA">
              <w:rPr>
                <w:rFonts w:ascii="Garamond" w:hAnsi="Garamond" w:cs="Arial"/>
                <w:sz w:val="24"/>
                <w:szCs w:val="24"/>
              </w:rPr>
              <w:t>2</w:t>
            </w:r>
          </w:p>
          <w:p w14:paraId="36EE5523" w14:textId="664E2869" w:rsidR="00F61CF4" w:rsidRDefault="00F61CF4" w:rsidP="00F61CF4">
            <w:pPr>
              <w:pStyle w:val="Akapitzlist"/>
              <w:widowControl w:val="0"/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Pielęgniarki </w:t>
            </w:r>
            <w:r w:rsidR="009877AE">
              <w:rPr>
                <w:rFonts w:ascii="Garamond" w:hAnsi="Garamond" w:cs="Arial"/>
                <w:sz w:val="24"/>
                <w:szCs w:val="24"/>
              </w:rPr>
              <w:t>ogółem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="00B478FA">
              <w:rPr>
                <w:rFonts w:ascii="Garamond" w:hAnsi="Garamond" w:cs="Arial"/>
                <w:sz w:val="24"/>
                <w:szCs w:val="24"/>
              </w:rPr>
              <w:t>340</w:t>
            </w:r>
          </w:p>
          <w:p w14:paraId="7D7DA21E" w14:textId="64972EB4" w:rsidR="00F61CF4" w:rsidRPr="00D81F25" w:rsidRDefault="00B478FA" w:rsidP="00F61CF4">
            <w:pPr>
              <w:pStyle w:val="Akapitzlist"/>
              <w:widowControl w:val="0"/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Pozostały personel: 511</w:t>
            </w:r>
          </w:p>
        </w:tc>
      </w:tr>
      <w:tr w:rsidR="004842E4" w:rsidRPr="00D81F25" w14:paraId="6B2E39A7" w14:textId="77777777" w:rsidTr="00D97A8A">
        <w:tc>
          <w:tcPr>
            <w:tcW w:w="2694" w:type="dxa"/>
          </w:tcPr>
          <w:p w14:paraId="406CFDBE" w14:textId="6A6F6298" w:rsidR="004842E4" w:rsidRPr="00D81F25" w:rsidRDefault="004842E4" w:rsidP="00F57339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Ilo</w:t>
            </w:r>
            <w:r w:rsidRPr="00D81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ść</w:t>
            </w: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  <w:r w:rsidRPr="00D81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ł</w:t>
            </w:r>
            <w:r w:rsidRPr="00D81F25">
              <w:rPr>
                <w:rFonts w:ascii="Garamond" w:hAnsi="Garamond" w:cs="Garamond"/>
                <w:b/>
                <w:i/>
                <w:sz w:val="24"/>
                <w:szCs w:val="24"/>
              </w:rPr>
              <w:t>ó</w:t>
            </w:r>
            <w:r w:rsidRPr="00D81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ż</w:t>
            </w: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ek szpitalnych</w:t>
            </w:r>
            <w:r w:rsidR="00C30B5C" w:rsidRPr="00D81F25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304F3EF0" w14:textId="68B037FC" w:rsidR="004842E4" w:rsidRPr="00D81F25" w:rsidRDefault="00B478FA" w:rsidP="00F57339">
            <w:pPr>
              <w:spacing w:before="120" w:after="120" w:line="240" w:lineRule="auto"/>
              <w:ind w:left="34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684</w:t>
            </w:r>
            <w:r w:rsidR="00D97A8A" w:rsidRPr="00D97A8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710F03">
              <w:rPr>
                <w:rFonts w:ascii="Garamond" w:hAnsi="Garamond" w:cs="Arial"/>
                <w:sz w:val="24"/>
                <w:szCs w:val="24"/>
              </w:rPr>
              <w:t>i 30 Oddział Dzienny Psychiatryczny</w:t>
            </w:r>
          </w:p>
        </w:tc>
      </w:tr>
      <w:tr w:rsidR="000F3FBB" w:rsidRPr="00D81F25" w14:paraId="08D0378D" w14:textId="77777777" w:rsidTr="00D97A8A">
        <w:tc>
          <w:tcPr>
            <w:tcW w:w="2694" w:type="dxa"/>
          </w:tcPr>
          <w:p w14:paraId="6766ABE9" w14:textId="7B613F98" w:rsidR="004842E4" w:rsidRPr="00D81F25" w:rsidRDefault="004842E4" w:rsidP="00F57339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Roczna liczba pacjentów</w:t>
            </w:r>
            <w:r w:rsidR="00B478FA">
              <w:rPr>
                <w:rFonts w:ascii="Garamond" w:hAnsi="Garamond"/>
                <w:b/>
                <w:i/>
                <w:sz w:val="24"/>
                <w:szCs w:val="24"/>
              </w:rPr>
              <w:br/>
              <w:t>(dane na 2022)</w:t>
            </w:r>
            <w:r w:rsidR="00C30B5C" w:rsidRPr="00D81F25">
              <w:rPr>
                <w:rFonts w:ascii="Garamond" w:hAnsi="Garamond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53EE2F5" w14:textId="00B68C6C" w:rsidR="00D97A8A" w:rsidRPr="00F57339" w:rsidRDefault="00F57339" w:rsidP="00F57339">
            <w:pPr>
              <w:spacing w:before="120" w:after="120" w:line="240" w:lineRule="auto"/>
              <w:jc w:val="both"/>
              <w:rPr>
                <w:rFonts w:ascii="Garamond" w:hAnsi="Garamond" w:cs="Tms Rmn"/>
                <w:color w:val="000000"/>
                <w:sz w:val="24"/>
                <w:szCs w:val="24"/>
              </w:rPr>
            </w:pPr>
            <w:r>
              <w:rPr>
                <w:rFonts w:ascii="Garamond" w:hAnsi="Garamond" w:cs="Tms Rmn"/>
                <w:color w:val="000000"/>
                <w:sz w:val="24"/>
                <w:szCs w:val="24"/>
              </w:rPr>
              <w:t>L</w:t>
            </w:r>
            <w:r w:rsidR="00D97A8A" w:rsidRPr="00F57339">
              <w:rPr>
                <w:rFonts w:ascii="Garamond" w:hAnsi="Garamond" w:cs="Tms Rmn"/>
                <w:color w:val="000000"/>
                <w:sz w:val="24"/>
                <w:szCs w:val="24"/>
              </w:rPr>
              <w:t xml:space="preserve">ecznictwo otwarte: </w:t>
            </w:r>
          </w:p>
          <w:p w14:paraId="1FACC891" w14:textId="2FE86AE1" w:rsidR="00F57339" w:rsidRPr="00F57339" w:rsidRDefault="00B478FA" w:rsidP="002E26B8">
            <w:pPr>
              <w:pStyle w:val="Akapitzlist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Garamond" w:hAnsi="Garamond" w:cs="Tms Rmn"/>
                <w:color w:val="000000"/>
                <w:sz w:val="24"/>
                <w:szCs w:val="24"/>
              </w:rPr>
            </w:pPr>
            <w:r>
              <w:rPr>
                <w:rFonts w:ascii="Garamond" w:hAnsi="Garamond" w:cs="Tms Rmn"/>
                <w:color w:val="000000"/>
                <w:sz w:val="24"/>
                <w:szCs w:val="24"/>
              </w:rPr>
              <w:t>25 951</w:t>
            </w:r>
            <w:r w:rsidR="008A3871">
              <w:rPr>
                <w:rFonts w:ascii="Garamond" w:hAnsi="Garamond" w:cs="Tms Rmn"/>
                <w:color w:val="000000"/>
                <w:sz w:val="24"/>
                <w:szCs w:val="24"/>
              </w:rPr>
              <w:t xml:space="preserve"> porady/</w:t>
            </w:r>
            <w:r>
              <w:rPr>
                <w:rFonts w:ascii="Garamond" w:hAnsi="Garamond" w:cs="Tms Rmn"/>
                <w:color w:val="000000"/>
                <w:sz w:val="24"/>
                <w:szCs w:val="24"/>
              </w:rPr>
              <w:t>8 141</w:t>
            </w:r>
            <w:r w:rsidR="008A3871">
              <w:rPr>
                <w:rFonts w:ascii="Garamond" w:hAnsi="Garamond" w:cs="Tms Rmn"/>
                <w:color w:val="000000"/>
                <w:sz w:val="24"/>
                <w:szCs w:val="24"/>
              </w:rPr>
              <w:t xml:space="preserve"> </w:t>
            </w:r>
            <w:r w:rsidR="005659A6">
              <w:rPr>
                <w:rFonts w:ascii="Garamond" w:hAnsi="Garamond" w:cs="Tms Rmn"/>
                <w:color w:val="000000"/>
                <w:sz w:val="24"/>
                <w:szCs w:val="24"/>
              </w:rPr>
              <w:t>pacjentów</w:t>
            </w:r>
          </w:p>
          <w:p w14:paraId="240256FF" w14:textId="71F70925" w:rsidR="00CF5041" w:rsidRPr="000F1DAE" w:rsidRDefault="00F57339" w:rsidP="00B478FA">
            <w:pPr>
              <w:spacing w:before="120" w:after="120" w:line="240" w:lineRule="auto"/>
              <w:jc w:val="both"/>
              <w:rPr>
                <w:rFonts w:ascii="Garamond" w:hAnsi="Garamond" w:cs="Tms Rmn"/>
                <w:color w:val="000000"/>
                <w:sz w:val="24"/>
                <w:szCs w:val="24"/>
              </w:rPr>
            </w:pPr>
            <w:r>
              <w:rPr>
                <w:rFonts w:ascii="Garamond" w:hAnsi="Garamond" w:cs="Tms Rmn"/>
                <w:color w:val="000000"/>
                <w:sz w:val="24"/>
                <w:szCs w:val="24"/>
              </w:rPr>
              <w:t>L</w:t>
            </w:r>
            <w:r w:rsidR="00D97A8A" w:rsidRPr="00F57339">
              <w:rPr>
                <w:rFonts w:ascii="Garamond" w:hAnsi="Garamond" w:cs="Tms Rmn"/>
                <w:color w:val="000000"/>
                <w:sz w:val="24"/>
                <w:szCs w:val="24"/>
              </w:rPr>
              <w:t>ecznictwo zamkni</w:t>
            </w:r>
            <w:r w:rsidR="00D97A8A" w:rsidRPr="00F57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ę</w:t>
            </w:r>
            <w:r w:rsidR="00D97A8A" w:rsidRPr="00F57339">
              <w:rPr>
                <w:rFonts w:ascii="Garamond" w:hAnsi="Garamond" w:cs="Tms Rmn"/>
                <w:color w:val="000000"/>
                <w:sz w:val="24"/>
                <w:szCs w:val="24"/>
              </w:rPr>
              <w:t>te:</w:t>
            </w:r>
            <w:r w:rsidR="00B478FA">
              <w:rPr>
                <w:rFonts w:ascii="Garamond" w:hAnsi="Garamond" w:cs="Tms Rmn"/>
                <w:color w:val="000000"/>
                <w:sz w:val="24"/>
                <w:szCs w:val="24"/>
              </w:rPr>
              <w:t xml:space="preserve"> 7326 pacjentów</w:t>
            </w:r>
          </w:p>
        </w:tc>
      </w:tr>
      <w:tr w:rsidR="00BC7594" w:rsidRPr="00D81F25" w14:paraId="34E435F0" w14:textId="77777777" w:rsidTr="00BE414F">
        <w:tc>
          <w:tcPr>
            <w:tcW w:w="2694" w:type="dxa"/>
          </w:tcPr>
          <w:p w14:paraId="36EFD791" w14:textId="2FCDDBCA" w:rsidR="00BC7594" w:rsidRPr="00D81F25" w:rsidRDefault="00BC7594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Posiadane certyfikaty</w:t>
            </w:r>
          </w:p>
        </w:tc>
        <w:tc>
          <w:tcPr>
            <w:tcW w:w="7088" w:type="dxa"/>
            <w:shd w:val="clear" w:color="auto" w:fill="auto"/>
          </w:tcPr>
          <w:p w14:paraId="2A2DAA1F" w14:textId="3B89C85E" w:rsidR="00132A38" w:rsidRPr="00D81F25" w:rsidRDefault="00132A38" w:rsidP="00B11778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Certyfikat ISO 9001</w:t>
            </w:r>
            <w:r w:rsidR="00501FA7">
              <w:rPr>
                <w:rFonts w:ascii="Garamond" w:hAnsi="Garamond"/>
                <w:sz w:val="24"/>
                <w:szCs w:val="24"/>
              </w:rPr>
              <w:t>:2015</w:t>
            </w:r>
            <w:r w:rsidR="00B478FA">
              <w:rPr>
                <w:rFonts w:ascii="Garamond" w:hAnsi="Garamond"/>
                <w:sz w:val="24"/>
                <w:szCs w:val="24"/>
              </w:rPr>
              <w:t>-10</w:t>
            </w:r>
          </w:p>
        </w:tc>
      </w:tr>
      <w:tr w:rsidR="000F3FBB" w:rsidRPr="00D81F25" w14:paraId="27A0E500" w14:textId="77777777" w:rsidTr="00132A38">
        <w:trPr>
          <w:cantSplit/>
        </w:trPr>
        <w:tc>
          <w:tcPr>
            <w:tcW w:w="2694" w:type="dxa"/>
          </w:tcPr>
          <w:p w14:paraId="46863A94" w14:textId="64C2B61F" w:rsidR="004842E4" w:rsidRPr="00D81F25" w:rsidRDefault="004842E4" w:rsidP="007D3FA8">
            <w:pPr>
              <w:widowControl w:val="0"/>
              <w:spacing w:before="120" w:after="120" w:line="240" w:lineRule="auto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Lokalizacje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3AB5E4" w14:textId="77777777" w:rsidR="00B478FA" w:rsidRDefault="00B478FA" w:rsidP="00B478F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ŚCP  Morawica ul Spacerowa 5</w:t>
            </w:r>
          </w:p>
          <w:p w14:paraId="67608A52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Izba Przyjęć</w:t>
            </w:r>
          </w:p>
          <w:p w14:paraId="7DA76938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I Klinika Psychiatrii</w:t>
            </w:r>
          </w:p>
          <w:p w14:paraId="1A7C741F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Psychiatryczny A2</w:t>
            </w:r>
          </w:p>
          <w:p w14:paraId="337F7698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Psychiatryczny B</w:t>
            </w:r>
          </w:p>
          <w:p w14:paraId="3BF57AF0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Psychiatryczny dla chorych somatycznie</w:t>
            </w:r>
          </w:p>
          <w:p w14:paraId="537A1B3C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Odział Psychogeriatryczny</w:t>
            </w:r>
          </w:p>
          <w:p w14:paraId="0E73A2AB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Psychiatrii Sadowej o Podstawowym Zabezpieczeniu</w:t>
            </w:r>
          </w:p>
          <w:p w14:paraId="053433BF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Poradnia Specjalistyczna</w:t>
            </w:r>
          </w:p>
          <w:p w14:paraId="3EB1CDA6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Terapii Uzależnień od Alkoholu XII</w:t>
            </w:r>
          </w:p>
          <w:p w14:paraId="462B3A09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Terapii Uzależnień od Alkoholu XIII</w:t>
            </w:r>
          </w:p>
          <w:p w14:paraId="035E5838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Leczenia Alkoholowych Zespołów Abstynencyjnych (Detoksykacyjny)</w:t>
            </w:r>
          </w:p>
          <w:p w14:paraId="556B13DD" w14:textId="77777777" w:rsidR="00B478FA" w:rsidRDefault="00B478FA" w:rsidP="00B478F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ŚCP Kielce ul. Kusocińskiego 59</w:t>
            </w:r>
          </w:p>
          <w:p w14:paraId="07E5F5FB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Izba Przyjęć</w:t>
            </w:r>
          </w:p>
          <w:p w14:paraId="1C1A58DB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Psychiatryczny</w:t>
            </w:r>
          </w:p>
          <w:p w14:paraId="39CF85A7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Dzienny Psychiatryczny Ogólny</w:t>
            </w:r>
          </w:p>
          <w:p w14:paraId="69472511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Poradnia Zdrowia Psychicznego Dla dorosłych</w:t>
            </w:r>
          </w:p>
          <w:p w14:paraId="36E1D409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Poradnia Zdrowia Psychicznego Dla Dzieci</w:t>
            </w:r>
          </w:p>
          <w:p w14:paraId="10902F78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Zespół Leczenia Środowiskowego</w:t>
            </w:r>
          </w:p>
          <w:p w14:paraId="0679CC0A" w14:textId="77777777" w:rsidR="00B478FA" w:rsidRPr="00B478FA" w:rsidRDefault="00B478FA" w:rsidP="00B478FA">
            <w:pPr>
              <w:spacing w:before="120" w:after="120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B478FA">
              <w:rPr>
                <w:rFonts w:ascii="Garamond" w:hAnsi="Garamond" w:cs="Arial"/>
                <w:sz w:val="24"/>
                <w:szCs w:val="24"/>
              </w:rPr>
              <w:t>Oddział Psychiatryczny Dla Dzieci</w:t>
            </w:r>
          </w:p>
          <w:p w14:paraId="09954D04" w14:textId="049FF86D" w:rsidR="00B478FA" w:rsidRDefault="00B478FA" w:rsidP="00B478FA">
            <w:pPr>
              <w:spacing w:before="120" w:after="120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Wojewódzki Ośrodek Terapii Uzależnień 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Współuzależnień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Kielce </w:t>
            </w:r>
            <w:r>
              <w:rPr>
                <w:rFonts w:ascii="Arial Narrow" w:hAnsi="Arial Narrow" w:cs="Arial"/>
              </w:rPr>
              <w:t xml:space="preserve">ul. Kusocińskiego 59 </w:t>
            </w:r>
          </w:p>
          <w:p w14:paraId="3FB83A77" w14:textId="77777777" w:rsidR="00B478FA" w:rsidRDefault="00B478FA" w:rsidP="00B478FA">
            <w:pPr>
              <w:spacing w:before="120" w:after="120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Punkt Zgłoszeniowo – Koordynacyjny Kielce ul. Piekoszowska 54, 25 – 625 Kielce</w:t>
            </w:r>
          </w:p>
          <w:p w14:paraId="3270ACC6" w14:textId="396203DB" w:rsidR="00447734" w:rsidRPr="00D81F25" w:rsidRDefault="00447734" w:rsidP="009877AE">
            <w:pPr>
              <w:spacing w:before="120" w:after="12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0F3FBB" w:rsidRPr="00D81F25" w14:paraId="12A01004" w14:textId="77777777" w:rsidTr="00BE414F">
        <w:trPr>
          <w:cantSplit/>
        </w:trPr>
        <w:tc>
          <w:tcPr>
            <w:tcW w:w="2694" w:type="dxa"/>
          </w:tcPr>
          <w:p w14:paraId="627DE5E6" w14:textId="77777777" w:rsidR="004842E4" w:rsidRPr="00D81F25" w:rsidRDefault="004842E4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Wnioskowane ubezpieczenia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677820" w14:textId="77EB0BA7" w:rsidR="007108D8" w:rsidRPr="007108D8" w:rsidRDefault="007108D8" w:rsidP="007108D8">
            <w:pPr>
              <w:widowControl w:val="0"/>
              <w:spacing w:before="120" w:after="120" w:line="240" w:lineRule="auto"/>
              <w:ind w:right="11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108D8">
              <w:rPr>
                <w:rFonts w:ascii="Garamond" w:hAnsi="Garamond"/>
                <w:b/>
                <w:sz w:val="24"/>
                <w:szCs w:val="24"/>
              </w:rPr>
              <w:t xml:space="preserve">Część </w:t>
            </w:r>
            <w:r w:rsidR="00C2760E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  <w:p w14:paraId="73F50343" w14:textId="77777777" w:rsidR="00B11778" w:rsidRPr="00D81F25" w:rsidRDefault="00B11778" w:rsidP="00B11778">
            <w:pPr>
              <w:pStyle w:val="WW-Zawartotabeli"/>
              <w:numPr>
                <w:ilvl w:val="0"/>
                <w:numId w:val="1"/>
              </w:numPr>
              <w:suppressLineNumbers w:val="0"/>
              <w:suppressAutoHyphens w:val="0"/>
              <w:overflowPunct/>
              <w:autoSpaceDE/>
              <w:spacing w:before="120" w:after="120"/>
              <w:textAlignment w:val="auto"/>
              <w:rPr>
                <w:rFonts w:ascii="Garamond" w:hAnsi="Garamond"/>
                <w:b w:val="0"/>
                <w:szCs w:val="24"/>
              </w:rPr>
            </w:pPr>
            <w:r w:rsidRPr="00D81F25">
              <w:rPr>
                <w:rFonts w:ascii="Garamond" w:hAnsi="Garamond"/>
                <w:b w:val="0"/>
                <w:szCs w:val="24"/>
              </w:rPr>
              <w:t>Obowiązkowe ubezpieczenie odpowiedzialno</w:t>
            </w:r>
            <w:r w:rsidRPr="00D81F25">
              <w:rPr>
                <w:b w:val="0"/>
                <w:szCs w:val="24"/>
              </w:rPr>
              <w:t>ś</w:t>
            </w:r>
            <w:r w:rsidRPr="00D81F25">
              <w:rPr>
                <w:rFonts w:ascii="Garamond" w:hAnsi="Garamond"/>
                <w:b w:val="0"/>
                <w:szCs w:val="24"/>
              </w:rPr>
              <w:t>ci cywilnej podmiotu wykonuj</w:t>
            </w:r>
            <w:r w:rsidRPr="00D81F25">
              <w:rPr>
                <w:b w:val="0"/>
                <w:szCs w:val="24"/>
              </w:rPr>
              <w:t>ą</w:t>
            </w:r>
            <w:r w:rsidRPr="00D81F25">
              <w:rPr>
                <w:rFonts w:ascii="Garamond" w:hAnsi="Garamond"/>
                <w:b w:val="0"/>
                <w:szCs w:val="24"/>
              </w:rPr>
              <w:t>cego dzia</w:t>
            </w:r>
            <w:r w:rsidRPr="00D81F25">
              <w:rPr>
                <w:b w:val="0"/>
                <w:szCs w:val="24"/>
              </w:rPr>
              <w:t>ł</w:t>
            </w:r>
            <w:r w:rsidRPr="00D81F25">
              <w:rPr>
                <w:rFonts w:ascii="Garamond" w:hAnsi="Garamond"/>
                <w:b w:val="0"/>
                <w:szCs w:val="24"/>
              </w:rPr>
              <w:t>alno</w:t>
            </w:r>
            <w:r w:rsidRPr="00D81F25">
              <w:rPr>
                <w:b w:val="0"/>
                <w:szCs w:val="24"/>
              </w:rPr>
              <w:t>ść</w:t>
            </w:r>
            <w:r w:rsidRPr="00D81F25">
              <w:rPr>
                <w:rFonts w:ascii="Garamond" w:hAnsi="Garamond"/>
                <w:b w:val="0"/>
                <w:szCs w:val="24"/>
              </w:rPr>
              <w:t xml:space="preserve"> lecznicz</w:t>
            </w:r>
            <w:r w:rsidRPr="00D81F25">
              <w:rPr>
                <w:b w:val="0"/>
                <w:szCs w:val="24"/>
              </w:rPr>
              <w:t>ą</w:t>
            </w:r>
            <w:r w:rsidRPr="00D81F25">
              <w:rPr>
                <w:rFonts w:ascii="Garamond" w:hAnsi="Garamond"/>
                <w:b w:val="0"/>
                <w:szCs w:val="24"/>
              </w:rPr>
              <w:t xml:space="preserve"> za szkody b</w:t>
            </w:r>
            <w:r w:rsidRPr="00D81F25">
              <w:rPr>
                <w:b w:val="0"/>
                <w:szCs w:val="24"/>
              </w:rPr>
              <w:t>ę</w:t>
            </w:r>
            <w:r w:rsidRPr="00D81F25">
              <w:rPr>
                <w:rFonts w:ascii="Garamond" w:hAnsi="Garamond"/>
                <w:b w:val="0"/>
                <w:szCs w:val="24"/>
              </w:rPr>
              <w:t>d</w:t>
            </w:r>
            <w:r w:rsidRPr="00D81F25">
              <w:rPr>
                <w:b w:val="0"/>
                <w:szCs w:val="24"/>
              </w:rPr>
              <w:t>ą</w:t>
            </w:r>
            <w:r w:rsidRPr="00D81F25">
              <w:rPr>
                <w:rFonts w:ascii="Garamond" w:hAnsi="Garamond"/>
                <w:b w:val="0"/>
                <w:szCs w:val="24"/>
              </w:rPr>
              <w:t>ce nast</w:t>
            </w:r>
            <w:r w:rsidRPr="00D81F25">
              <w:rPr>
                <w:b w:val="0"/>
                <w:szCs w:val="24"/>
              </w:rPr>
              <w:t>ę</w:t>
            </w:r>
            <w:r w:rsidRPr="00D81F25">
              <w:rPr>
                <w:rFonts w:ascii="Garamond" w:hAnsi="Garamond"/>
                <w:b w:val="0"/>
                <w:szCs w:val="24"/>
              </w:rPr>
              <w:t xml:space="preserve">pstwem udzielenia </w:t>
            </w:r>
            <w:r w:rsidRPr="00D81F25">
              <w:rPr>
                <w:b w:val="0"/>
                <w:szCs w:val="24"/>
              </w:rPr>
              <w:t>ś</w:t>
            </w:r>
            <w:r w:rsidRPr="00D81F25">
              <w:rPr>
                <w:rFonts w:ascii="Garamond" w:hAnsi="Garamond"/>
                <w:b w:val="0"/>
                <w:szCs w:val="24"/>
              </w:rPr>
              <w:t>wiadcze</w:t>
            </w:r>
            <w:r w:rsidRPr="00D81F25">
              <w:rPr>
                <w:b w:val="0"/>
                <w:szCs w:val="24"/>
              </w:rPr>
              <w:t>ń</w:t>
            </w:r>
            <w:r w:rsidRPr="00D81F25">
              <w:rPr>
                <w:rFonts w:ascii="Garamond" w:hAnsi="Garamond"/>
                <w:b w:val="0"/>
                <w:szCs w:val="24"/>
              </w:rPr>
              <w:t xml:space="preserve"> zdrowotnych albo niezgodnego z prawem zaniechania udzielenia </w:t>
            </w:r>
            <w:r w:rsidRPr="00D81F25">
              <w:rPr>
                <w:b w:val="0"/>
                <w:szCs w:val="24"/>
              </w:rPr>
              <w:t>ś</w:t>
            </w:r>
            <w:r w:rsidRPr="00D81F25">
              <w:rPr>
                <w:rFonts w:ascii="Garamond" w:hAnsi="Garamond"/>
                <w:b w:val="0"/>
                <w:szCs w:val="24"/>
              </w:rPr>
              <w:t>wiadcze</w:t>
            </w:r>
            <w:r w:rsidRPr="00D81F25">
              <w:rPr>
                <w:b w:val="0"/>
                <w:szCs w:val="24"/>
              </w:rPr>
              <w:t>ń</w:t>
            </w:r>
            <w:r w:rsidRPr="00D81F25">
              <w:rPr>
                <w:rFonts w:ascii="Garamond" w:hAnsi="Garamond"/>
                <w:b w:val="0"/>
                <w:szCs w:val="24"/>
              </w:rPr>
              <w:t xml:space="preserve"> zdrowotnych (OC obowi</w:t>
            </w:r>
            <w:r w:rsidRPr="00D81F25">
              <w:rPr>
                <w:b w:val="0"/>
                <w:szCs w:val="24"/>
              </w:rPr>
              <w:t>ą</w:t>
            </w:r>
            <w:r w:rsidRPr="00D81F25">
              <w:rPr>
                <w:rFonts w:ascii="Garamond" w:hAnsi="Garamond"/>
                <w:b w:val="0"/>
                <w:szCs w:val="24"/>
              </w:rPr>
              <w:t>zkowe).</w:t>
            </w:r>
          </w:p>
          <w:p w14:paraId="198B1089" w14:textId="77777777" w:rsidR="00B11778" w:rsidRPr="00D81F25" w:rsidRDefault="00B11778" w:rsidP="00B11778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1F25">
              <w:rPr>
                <w:rFonts w:ascii="Garamond" w:hAnsi="Garamond" w:cs="Arial"/>
                <w:sz w:val="24"/>
                <w:szCs w:val="24"/>
              </w:rPr>
              <w:t>Dobrowolne ubezpieczenie odpowiedzialno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ci cywilnej za szkody wyrz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dzone osobie trzeciej w zwi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zku z prowadzon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1F25">
              <w:rPr>
                <w:rFonts w:ascii="Garamond" w:hAnsi="Garamond" w:cs="Arial"/>
                <w:sz w:val="24"/>
                <w:szCs w:val="24"/>
              </w:rPr>
              <w:t xml:space="preserve"> dzia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alno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ci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D81F25">
              <w:rPr>
                <w:rFonts w:ascii="Garamond" w:hAnsi="Garamond" w:cs="Arial"/>
                <w:sz w:val="24"/>
                <w:szCs w:val="24"/>
              </w:rPr>
              <w:t xml:space="preserve"> i posiadanym mieniem, kt</w:t>
            </w:r>
            <w:r w:rsidRPr="00D81F25">
              <w:rPr>
                <w:rFonts w:ascii="Garamond" w:hAnsi="Garamond" w:cs="Garamond"/>
                <w:sz w:val="24"/>
                <w:szCs w:val="24"/>
              </w:rPr>
              <w:t>ó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re jest wykorzystywane w takiej dzia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alno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ci (OC dzia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alno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ci).</w:t>
            </w:r>
          </w:p>
          <w:p w14:paraId="0C6AB02A" w14:textId="5B4D7D43" w:rsidR="00B11778" w:rsidRPr="00B11778" w:rsidRDefault="00B11778" w:rsidP="00B11778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right="113"/>
              <w:jc w:val="both"/>
              <w:rPr>
                <w:rFonts w:ascii="Garamond" w:hAnsi="Garamond"/>
                <w:sz w:val="24"/>
                <w:szCs w:val="24"/>
              </w:rPr>
            </w:pPr>
            <w:r w:rsidRPr="00D81F25">
              <w:rPr>
                <w:rFonts w:ascii="Garamond" w:hAnsi="Garamond" w:cs="Arial"/>
                <w:sz w:val="24"/>
                <w:szCs w:val="24"/>
              </w:rPr>
              <w:t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(OC dobrowolne).</w:t>
            </w:r>
          </w:p>
          <w:p w14:paraId="2BDE249A" w14:textId="7CDB5861" w:rsidR="00DF5AB0" w:rsidRPr="00E111A8" w:rsidRDefault="00DF5AB0" w:rsidP="00DF5AB0">
            <w:pPr>
              <w:widowControl w:val="0"/>
              <w:spacing w:before="120" w:after="120" w:line="240" w:lineRule="auto"/>
              <w:ind w:right="11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111A8">
              <w:rPr>
                <w:rFonts w:ascii="Garamond" w:hAnsi="Garamond"/>
                <w:b/>
                <w:sz w:val="24"/>
                <w:szCs w:val="24"/>
              </w:rPr>
              <w:t xml:space="preserve">Część </w:t>
            </w:r>
            <w:r w:rsidR="00C2760E">
              <w:rPr>
                <w:rFonts w:ascii="Garamond" w:hAnsi="Garamond"/>
                <w:b/>
                <w:sz w:val="24"/>
                <w:szCs w:val="24"/>
              </w:rPr>
              <w:t>2</w:t>
            </w:r>
          </w:p>
          <w:p w14:paraId="096569FF" w14:textId="4E34B082" w:rsidR="00B11778" w:rsidRPr="00D81F25" w:rsidRDefault="00B11778" w:rsidP="000F1DAE">
            <w:pPr>
              <w:widowControl w:val="0"/>
              <w:numPr>
                <w:ilvl w:val="0"/>
                <w:numId w:val="1"/>
              </w:numPr>
              <w:spacing w:before="120" w:after="120" w:line="240" w:lineRule="auto"/>
              <w:ind w:right="113"/>
              <w:jc w:val="both"/>
              <w:rPr>
                <w:rFonts w:ascii="Garamond" w:hAnsi="Garamond"/>
                <w:sz w:val="24"/>
                <w:szCs w:val="24"/>
              </w:rPr>
            </w:pPr>
            <w:r w:rsidRPr="003F1D76">
              <w:rPr>
                <w:rFonts w:ascii="Garamond" w:hAnsi="Garamond" w:cs="Arial"/>
                <w:sz w:val="24"/>
                <w:szCs w:val="24"/>
              </w:rPr>
              <w:t>Ubezpieczenie komunikacyjne: ubezpieczenie odpowiedzialności cywilnej posiadaczy pojazdów mechanicznych, ubezpieczenie autocasco, ubezpieczenie następstw nieszczęśliwych wypadków</w:t>
            </w:r>
            <w:r w:rsidR="00CB348B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="00CB348B">
              <w:rPr>
                <w:rFonts w:ascii="Garamond" w:hAnsi="Garamond" w:cs="Arial"/>
                <w:sz w:val="24"/>
                <w:szCs w:val="24"/>
              </w:rPr>
              <w:t>assistance</w:t>
            </w:r>
            <w:proofErr w:type="spellEnd"/>
            <w:r w:rsidR="00D84178">
              <w:rPr>
                <w:rFonts w:ascii="Garamond" w:hAnsi="Garamond" w:cs="Arial"/>
                <w:sz w:val="24"/>
                <w:szCs w:val="24"/>
              </w:rPr>
              <w:t>, ubezpieczenie szyb</w:t>
            </w:r>
          </w:p>
        </w:tc>
      </w:tr>
      <w:tr w:rsidR="000F3FBB" w:rsidRPr="00D81F25" w14:paraId="2E2461BB" w14:textId="77777777" w:rsidTr="00BE414F">
        <w:tc>
          <w:tcPr>
            <w:tcW w:w="2694" w:type="dxa"/>
          </w:tcPr>
          <w:p w14:paraId="21931BA8" w14:textId="14D1C526" w:rsidR="004842E4" w:rsidRPr="00D81F25" w:rsidRDefault="00B3443C" w:rsidP="000F1DAE">
            <w:pPr>
              <w:widowControl w:val="0"/>
              <w:spacing w:before="120" w:after="120" w:line="240" w:lineRule="auto"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i/>
                <w:sz w:val="24"/>
                <w:szCs w:val="24"/>
              </w:rPr>
              <w:t>Termin wykonania zamówienia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4794CD" w14:textId="69A5152E" w:rsidR="00E111A8" w:rsidRDefault="00D973A5" w:rsidP="00E111A8">
            <w:pPr>
              <w:spacing w:before="120" w:after="120" w:line="240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D81F25">
              <w:rPr>
                <w:rFonts w:ascii="Garamond" w:hAnsi="Garamond" w:cs="Arial"/>
                <w:sz w:val="24"/>
                <w:szCs w:val="24"/>
              </w:rPr>
              <w:t xml:space="preserve">Termin wykonania całości przedmiotu </w:t>
            </w:r>
            <w:r w:rsidR="00BB252F" w:rsidRPr="00D81F25">
              <w:rPr>
                <w:rFonts w:ascii="Garamond" w:hAnsi="Garamond" w:cs="Arial"/>
                <w:sz w:val="24"/>
                <w:szCs w:val="24"/>
              </w:rPr>
              <w:t xml:space="preserve">zamówienia wynosi </w:t>
            </w:r>
            <w:r w:rsidR="008A3871">
              <w:rPr>
                <w:rFonts w:ascii="Garamond" w:hAnsi="Garamond" w:cs="Arial"/>
                <w:sz w:val="24"/>
                <w:szCs w:val="24"/>
              </w:rPr>
              <w:t>24</w:t>
            </w:r>
            <w:r w:rsidR="00BB252F" w:rsidRPr="00D81F2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>miesięc</w:t>
            </w:r>
            <w:r w:rsidR="00BE414F">
              <w:rPr>
                <w:rFonts w:ascii="Garamond" w:hAnsi="Garamond" w:cs="Arial"/>
                <w:sz w:val="24"/>
                <w:szCs w:val="24"/>
              </w:rPr>
              <w:t>y</w:t>
            </w:r>
            <w:r w:rsidR="00BB252F" w:rsidRPr="00D81F25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w szczególności :</w:t>
            </w:r>
          </w:p>
          <w:p w14:paraId="56209DA3" w14:textId="28E1522E" w:rsidR="007108D8" w:rsidRPr="007108D8" w:rsidRDefault="007108D8" w:rsidP="007108D8">
            <w:pPr>
              <w:spacing w:before="120" w:after="12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7108D8">
              <w:rPr>
                <w:rFonts w:ascii="Garamond" w:hAnsi="Garamond" w:cs="Arial"/>
                <w:b/>
                <w:sz w:val="24"/>
                <w:szCs w:val="24"/>
              </w:rPr>
              <w:t xml:space="preserve">Część </w:t>
            </w:r>
            <w:r w:rsidR="00C2760E">
              <w:rPr>
                <w:rFonts w:ascii="Garamond" w:hAnsi="Garamond" w:cs="Arial"/>
                <w:b/>
                <w:sz w:val="24"/>
                <w:szCs w:val="24"/>
              </w:rPr>
              <w:t>1</w:t>
            </w:r>
          </w:p>
          <w:p w14:paraId="61AD4F09" w14:textId="42B45B47" w:rsidR="008A3871" w:rsidRPr="007F5941" w:rsidRDefault="009F5F8D" w:rsidP="007F5941">
            <w:pPr>
              <w:numPr>
                <w:ilvl w:val="0"/>
                <w:numId w:val="3"/>
              </w:numPr>
              <w:spacing w:before="120" w:after="120" w:line="240" w:lineRule="auto"/>
              <w:ind w:left="705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7F5941">
              <w:rPr>
                <w:rFonts w:ascii="Garamond" w:hAnsi="Garamond"/>
                <w:sz w:val="24"/>
                <w:szCs w:val="24"/>
              </w:rPr>
              <w:t>obowiązkowe ubezpieczenie odpowiedzialności cywilnej podmiotu wykonującego dzia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7F5941">
              <w:rPr>
                <w:rFonts w:ascii="Garamond" w:hAnsi="Garamond"/>
                <w:sz w:val="24"/>
                <w:szCs w:val="24"/>
              </w:rPr>
              <w:t>alno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ść</w:t>
            </w:r>
            <w:r w:rsidRPr="007F5941">
              <w:rPr>
                <w:rFonts w:ascii="Garamond" w:hAnsi="Garamond"/>
                <w:sz w:val="24"/>
                <w:szCs w:val="24"/>
              </w:rPr>
              <w:t xml:space="preserve"> lecznicz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F5941">
              <w:rPr>
                <w:rFonts w:ascii="Garamond" w:hAnsi="Garamond"/>
                <w:sz w:val="24"/>
                <w:szCs w:val="24"/>
              </w:rPr>
              <w:t xml:space="preserve"> za szkody b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F5941">
              <w:rPr>
                <w:rFonts w:ascii="Garamond" w:hAnsi="Garamond"/>
                <w:sz w:val="24"/>
                <w:szCs w:val="24"/>
              </w:rPr>
              <w:t>d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ą</w:t>
            </w:r>
            <w:r w:rsidRPr="007F5941">
              <w:rPr>
                <w:rFonts w:ascii="Garamond" w:hAnsi="Garamond"/>
                <w:sz w:val="24"/>
                <w:szCs w:val="24"/>
              </w:rPr>
              <w:t>ce nast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F5941">
              <w:rPr>
                <w:rFonts w:ascii="Garamond" w:hAnsi="Garamond"/>
                <w:sz w:val="24"/>
                <w:szCs w:val="24"/>
              </w:rPr>
              <w:t xml:space="preserve">pstwem udzielenia 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7F5941">
              <w:rPr>
                <w:rFonts w:ascii="Garamond" w:hAnsi="Garamond"/>
                <w:sz w:val="24"/>
                <w:szCs w:val="24"/>
              </w:rPr>
              <w:t>wiadcze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7F5941">
              <w:rPr>
                <w:rFonts w:ascii="Garamond" w:hAnsi="Garamond"/>
                <w:sz w:val="24"/>
                <w:szCs w:val="24"/>
              </w:rPr>
              <w:t xml:space="preserve"> zdrowotnych albo niezgodnego z prawem zaniechania udzielenia 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7F5941">
              <w:rPr>
                <w:rFonts w:ascii="Garamond" w:hAnsi="Garamond"/>
                <w:sz w:val="24"/>
                <w:szCs w:val="24"/>
              </w:rPr>
              <w:t>wiadcze</w:t>
            </w:r>
            <w:r w:rsidRPr="007F5941">
              <w:rPr>
                <w:rFonts w:ascii="Times New Roman" w:hAnsi="Times New Roman" w:cs="Times New Roman"/>
                <w:sz w:val="24"/>
                <w:szCs w:val="24"/>
              </w:rPr>
              <w:t>ń</w:t>
            </w:r>
            <w:r w:rsidRPr="007F5941">
              <w:rPr>
                <w:rFonts w:ascii="Garamond" w:hAnsi="Garamond"/>
                <w:sz w:val="24"/>
                <w:szCs w:val="24"/>
              </w:rPr>
              <w:t xml:space="preserve"> zdrowotnych</w:t>
            </w:r>
            <w:r w:rsidRPr="007F5941">
              <w:rPr>
                <w:rFonts w:ascii="Garamond" w:hAnsi="Garamond" w:cs="Arial"/>
                <w:sz w:val="24"/>
                <w:szCs w:val="24"/>
              </w:rPr>
              <w:t xml:space="preserve">; </w:t>
            </w:r>
            <w:r w:rsidR="00BE414F" w:rsidRPr="007F5941">
              <w:rPr>
                <w:rFonts w:ascii="Garamond" w:hAnsi="Garamond" w:cs="Arial"/>
                <w:sz w:val="24"/>
                <w:szCs w:val="24"/>
              </w:rPr>
              <w:t xml:space="preserve">termin wykonania zamówienia od </w:t>
            </w:r>
            <w:r w:rsidR="008A3871" w:rsidRPr="007F5941">
              <w:rPr>
                <w:rFonts w:ascii="Garamond" w:hAnsi="Garamond" w:cs="Arial"/>
                <w:sz w:val="24"/>
                <w:szCs w:val="24"/>
              </w:rPr>
              <w:t>01.01.202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8A3871" w:rsidRPr="007F5941">
              <w:rPr>
                <w:rFonts w:ascii="Garamond" w:hAnsi="Garamond" w:cs="Arial"/>
                <w:sz w:val="24"/>
                <w:szCs w:val="24"/>
              </w:rPr>
              <w:t xml:space="preserve"> r. do 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8A3871" w:rsidRPr="007F5941">
              <w:rPr>
                <w:rFonts w:ascii="Garamond" w:hAnsi="Garamond" w:cs="Arial"/>
                <w:sz w:val="24"/>
                <w:szCs w:val="24"/>
              </w:rPr>
              <w:t>r</w:t>
            </w:r>
            <w:r w:rsidR="00BE414F" w:rsidRPr="007F5941">
              <w:rPr>
                <w:rFonts w:ascii="Garamond" w:hAnsi="Garamond" w:cs="Arial"/>
                <w:sz w:val="24"/>
                <w:szCs w:val="24"/>
              </w:rPr>
              <w:t xml:space="preserve">., składający się z </w:t>
            </w:r>
            <w:r w:rsidR="008A3871" w:rsidRPr="007F5941">
              <w:rPr>
                <w:rFonts w:ascii="Garamond" w:hAnsi="Garamond" w:cs="Arial"/>
                <w:sz w:val="24"/>
                <w:szCs w:val="24"/>
              </w:rPr>
              <w:t>dwóch</w:t>
            </w:r>
            <w:r w:rsidR="00BE414F" w:rsidRPr="007F5941">
              <w:rPr>
                <w:rFonts w:ascii="Garamond" w:hAnsi="Garamond" w:cs="Arial"/>
                <w:sz w:val="24"/>
                <w:szCs w:val="24"/>
              </w:rPr>
              <w:t xml:space="preserve"> rocznych okresów ubezpieczenia, </w:t>
            </w:r>
            <w:r w:rsidR="008A3871" w:rsidRPr="007F5941">
              <w:rPr>
                <w:rFonts w:ascii="Garamond" w:hAnsi="Garamond" w:cs="Arial"/>
                <w:sz w:val="24"/>
                <w:szCs w:val="24"/>
              </w:rPr>
              <w:t xml:space="preserve">tj.: 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>od 01.</w:t>
            </w:r>
            <w:r w:rsidR="007F5941">
              <w:rPr>
                <w:rFonts w:ascii="Garamond" w:hAnsi="Garamond" w:cs="Arial"/>
                <w:sz w:val="24"/>
                <w:szCs w:val="24"/>
              </w:rPr>
              <w:t>0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>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do 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oraz od 01.01.202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do 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</w:t>
            </w:r>
          </w:p>
          <w:p w14:paraId="422B635F" w14:textId="6FF6522F" w:rsidR="007F5941" w:rsidRPr="007F5941" w:rsidRDefault="009F5F8D" w:rsidP="008A3871">
            <w:pPr>
              <w:numPr>
                <w:ilvl w:val="0"/>
                <w:numId w:val="3"/>
              </w:numPr>
              <w:spacing w:before="120" w:after="120" w:line="240" w:lineRule="auto"/>
              <w:ind w:left="705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81F25">
              <w:rPr>
                <w:rFonts w:ascii="Garamond" w:hAnsi="Garamond" w:cs="Arial"/>
                <w:sz w:val="24"/>
                <w:szCs w:val="24"/>
              </w:rPr>
              <w:t>dobrowolne ubezpieczenie odpowiedzialności cywilnej za szkody wyrządzone osobie trzeciej w związku z prowadzoną działalnością i posiadanym mieniem, które jest wykorzystywane w takiej dzia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ł</w:t>
            </w:r>
            <w:r w:rsidRPr="00D81F25">
              <w:rPr>
                <w:rFonts w:ascii="Garamond" w:hAnsi="Garamond" w:cs="Arial"/>
                <w:sz w:val="24"/>
                <w:szCs w:val="24"/>
              </w:rPr>
              <w:t>alno</w:t>
            </w:r>
            <w:r w:rsidRPr="00D81F25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D81F25">
              <w:rPr>
                <w:rFonts w:ascii="Garamond" w:hAnsi="Garamond" w:cs="Arial"/>
                <w:sz w:val="24"/>
                <w:szCs w:val="24"/>
              </w:rPr>
              <w:t xml:space="preserve">ci; 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>termin wykonania zamówieni</w:t>
            </w:r>
            <w:r w:rsidR="00BE414F">
              <w:rPr>
                <w:rFonts w:ascii="Garamond" w:hAnsi="Garamond" w:cs="Arial"/>
                <w:sz w:val="24"/>
                <w:szCs w:val="24"/>
              </w:rPr>
              <w:t xml:space="preserve">a </w:t>
            </w:r>
            <w:r w:rsidR="008A3871">
              <w:rPr>
                <w:rFonts w:ascii="Garamond" w:hAnsi="Garamond" w:cs="Arial"/>
                <w:sz w:val="24"/>
                <w:szCs w:val="24"/>
              </w:rPr>
              <w:t>od 01.01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 do </w:t>
            </w:r>
            <w:r w:rsidR="008A3871">
              <w:rPr>
                <w:rFonts w:ascii="Garamond" w:hAnsi="Garamond" w:cs="Arial"/>
                <w:sz w:val="24"/>
                <w:szCs w:val="24"/>
              </w:rPr>
              <w:t>31.12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r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 xml:space="preserve">., składający się z </w:t>
            </w:r>
            <w:r w:rsidR="008A3871">
              <w:rPr>
                <w:rFonts w:ascii="Garamond" w:hAnsi="Garamond" w:cs="Arial"/>
                <w:sz w:val="24"/>
                <w:szCs w:val="24"/>
              </w:rPr>
              <w:t>dwóch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 xml:space="preserve"> rocznych okresów ubezpiec</w:t>
            </w:r>
            <w:r w:rsidR="00BE414F">
              <w:rPr>
                <w:rFonts w:ascii="Garamond" w:hAnsi="Garamond" w:cs="Arial"/>
                <w:sz w:val="24"/>
                <w:szCs w:val="24"/>
              </w:rPr>
              <w:t xml:space="preserve">zenia, </w:t>
            </w:r>
            <w:r w:rsidR="008A3871">
              <w:rPr>
                <w:rFonts w:ascii="Garamond" w:hAnsi="Garamond" w:cs="Arial"/>
                <w:sz w:val="24"/>
                <w:szCs w:val="24"/>
              </w:rPr>
              <w:t xml:space="preserve">tj.: 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>, tj.: od 01.</w:t>
            </w:r>
            <w:r w:rsidR="007F5941">
              <w:rPr>
                <w:rFonts w:ascii="Garamond" w:hAnsi="Garamond" w:cs="Arial"/>
                <w:sz w:val="24"/>
                <w:szCs w:val="24"/>
              </w:rPr>
              <w:t>0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>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do 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oraz od 01.01.202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do 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7F5941" w:rsidRPr="007F5941">
              <w:rPr>
                <w:rFonts w:ascii="Garamond" w:hAnsi="Garamond" w:cs="Arial"/>
                <w:sz w:val="24"/>
                <w:szCs w:val="24"/>
              </w:rPr>
              <w:t xml:space="preserve"> r. </w:t>
            </w:r>
          </w:p>
          <w:p w14:paraId="6C4B614D" w14:textId="71C60CDA" w:rsidR="008A3871" w:rsidRPr="008A3871" w:rsidRDefault="009F5F8D" w:rsidP="008A3871">
            <w:pPr>
              <w:numPr>
                <w:ilvl w:val="0"/>
                <w:numId w:val="3"/>
              </w:numPr>
              <w:spacing w:before="120" w:after="120" w:line="240" w:lineRule="auto"/>
              <w:ind w:left="705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D81F25">
              <w:rPr>
                <w:rFonts w:ascii="Garamond" w:hAnsi="Garamond" w:cs="Arial"/>
                <w:sz w:val="24"/>
                <w:szCs w:val="24"/>
              </w:rPr>
              <w:t xml:space="preserve"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leczniczej; 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>termin wykonania zamówieni</w:t>
            </w:r>
            <w:r w:rsidR="00BE414F">
              <w:rPr>
                <w:rFonts w:ascii="Garamond" w:hAnsi="Garamond" w:cs="Arial"/>
                <w:sz w:val="24"/>
                <w:szCs w:val="24"/>
              </w:rPr>
              <w:t xml:space="preserve">a od </w:t>
            </w:r>
            <w:r w:rsidR="008A3871">
              <w:rPr>
                <w:rFonts w:ascii="Garamond" w:hAnsi="Garamond" w:cs="Arial"/>
                <w:sz w:val="24"/>
                <w:szCs w:val="24"/>
              </w:rPr>
              <w:t>01.01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 do </w:t>
            </w:r>
            <w:r w:rsidR="008A3871">
              <w:rPr>
                <w:rFonts w:ascii="Garamond" w:hAnsi="Garamond" w:cs="Arial"/>
                <w:sz w:val="24"/>
                <w:szCs w:val="24"/>
              </w:rPr>
              <w:t>31.12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r.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 xml:space="preserve">, składający się z </w:t>
            </w:r>
            <w:r w:rsidR="008A3871">
              <w:rPr>
                <w:rFonts w:ascii="Garamond" w:hAnsi="Garamond" w:cs="Arial"/>
                <w:sz w:val="24"/>
                <w:szCs w:val="24"/>
              </w:rPr>
              <w:t>dwóch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E414F" w:rsidRPr="00D81F25">
              <w:rPr>
                <w:rFonts w:ascii="Garamond" w:hAnsi="Garamond" w:cs="Arial"/>
                <w:sz w:val="24"/>
                <w:szCs w:val="24"/>
              </w:rPr>
              <w:lastRenderedPageBreak/>
              <w:t>rocznych okresów ubezpiec</w:t>
            </w:r>
            <w:r w:rsidR="00BE414F">
              <w:rPr>
                <w:rFonts w:ascii="Garamond" w:hAnsi="Garamond" w:cs="Arial"/>
                <w:sz w:val="24"/>
                <w:szCs w:val="24"/>
              </w:rPr>
              <w:t xml:space="preserve">zenia, </w:t>
            </w:r>
            <w:r w:rsidR="008A3871">
              <w:rPr>
                <w:rFonts w:ascii="Garamond" w:hAnsi="Garamond" w:cs="Arial"/>
                <w:sz w:val="24"/>
                <w:szCs w:val="24"/>
              </w:rPr>
              <w:t>tj.: od 01.</w:t>
            </w:r>
            <w:r w:rsidR="007F5941">
              <w:rPr>
                <w:rFonts w:ascii="Garamond" w:hAnsi="Garamond" w:cs="Arial"/>
                <w:sz w:val="24"/>
                <w:szCs w:val="24"/>
              </w:rPr>
              <w:t>0</w:t>
            </w:r>
            <w:r w:rsidR="008A3871">
              <w:rPr>
                <w:rFonts w:ascii="Garamond" w:hAnsi="Garamond" w:cs="Arial"/>
                <w:sz w:val="24"/>
                <w:szCs w:val="24"/>
              </w:rPr>
              <w:t>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 do </w:t>
            </w:r>
            <w:r w:rsidR="008A3871">
              <w:rPr>
                <w:rFonts w:ascii="Garamond" w:hAnsi="Garamond" w:cs="Arial"/>
                <w:sz w:val="24"/>
                <w:szCs w:val="24"/>
              </w:rPr>
              <w:t>31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</w:t>
            </w:r>
            <w:r w:rsidR="008A3871">
              <w:rPr>
                <w:rFonts w:ascii="Garamond" w:hAnsi="Garamond" w:cs="Arial"/>
                <w:sz w:val="24"/>
                <w:szCs w:val="24"/>
              </w:rPr>
              <w:t>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</w:t>
            </w:r>
            <w:r w:rsidR="008A3871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oraz </w:t>
            </w:r>
            <w:r w:rsidR="008A3871">
              <w:rPr>
                <w:rFonts w:ascii="Garamond" w:hAnsi="Garamond" w:cs="Arial"/>
                <w:sz w:val="24"/>
                <w:szCs w:val="24"/>
              </w:rPr>
              <w:t>od 01.01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.20</w:t>
            </w:r>
            <w:r w:rsidR="008A3871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 do </w:t>
            </w:r>
            <w:r w:rsidR="008A3871">
              <w:rPr>
                <w:rFonts w:ascii="Garamond" w:hAnsi="Garamond" w:cs="Arial"/>
                <w:sz w:val="24"/>
                <w:szCs w:val="24"/>
              </w:rPr>
              <w:t>31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>.</w:t>
            </w:r>
            <w:r w:rsidR="008A3871">
              <w:rPr>
                <w:rFonts w:ascii="Garamond" w:hAnsi="Garamond" w:cs="Arial"/>
                <w:sz w:val="24"/>
                <w:szCs w:val="24"/>
              </w:rPr>
              <w:t>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8A3871" w:rsidRPr="00D81F25">
              <w:rPr>
                <w:rFonts w:ascii="Garamond" w:hAnsi="Garamond" w:cs="Arial"/>
                <w:sz w:val="24"/>
                <w:szCs w:val="24"/>
              </w:rPr>
              <w:t xml:space="preserve"> r. </w:t>
            </w:r>
          </w:p>
          <w:p w14:paraId="045D0994" w14:textId="7B74AEC0" w:rsidR="00E111A8" w:rsidRPr="00E111A8" w:rsidRDefault="00E111A8" w:rsidP="00E111A8">
            <w:pPr>
              <w:spacing w:before="120" w:after="120" w:line="240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111A8">
              <w:rPr>
                <w:rFonts w:ascii="Garamond" w:hAnsi="Garamond" w:cs="Arial"/>
                <w:b/>
                <w:sz w:val="24"/>
                <w:szCs w:val="24"/>
              </w:rPr>
              <w:t xml:space="preserve">Część </w:t>
            </w:r>
            <w:r w:rsidR="00C2760E">
              <w:rPr>
                <w:rFonts w:ascii="Garamond" w:hAnsi="Garamond" w:cs="Arial"/>
                <w:b/>
                <w:sz w:val="24"/>
                <w:szCs w:val="24"/>
              </w:rPr>
              <w:t>2</w:t>
            </w:r>
            <w:r w:rsidRPr="00E111A8">
              <w:rPr>
                <w:rFonts w:ascii="Garamond" w:hAnsi="Garamond" w:cs="Arial"/>
                <w:b/>
                <w:sz w:val="24"/>
                <w:szCs w:val="24"/>
              </w:rPr>
              <w:t>:</w:t>
            </w:r>
          </w:p>
          <w:p w14:paraId="34BF68CD" w14:textId="4D635A96" w:rsidR="009F5F8D" w:rsidRPr="00D81F25" w:rsidRDefault="009F5F8D" w:rsidP="002E26B8">
            <w:pPr>
              <w:numPr>
                <w:ilvl w:val="0"/>
                <w:numId w:val="3"/>
              </w:numPr>
              <w:spacing w:before="120" w:after="120" w:line="240" w:lineRule="auto"/>
              <w:ind w:left="705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01FA7">
              <w:rPr>
                <w:rFonts w:ascii="Garamond" w:hAnsi="Garamond" w:cs="Arial"/>
                <w:sz w:val="24"/>
                <w:szCs w:val="24"/>
              </w:rPr>
              <w:t>ubezpieczenia komunikacyjne: ubezpieczenie odpowiedzialno</w:t>
            </w:r>
            <w:r w:rsidRPr="00501FA7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ci cywilnej posiadaczy pojazd</w:t>
            </w:r>
            <w:r w:rsidRPr="00501FA7">
              <w:rPr>
                <w:rFonts w:ascii="Garamond" w:hAnsi="Garamond" w:cs="Garamond"/>
                <w:sz w:val="24"/>
                <w:szCs w:val="24"/>
              </w:rPr>
              <w:t>ó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w mechanicznych,  ubezpieczenie autocasco, ubezpieczenie nast</w:t>
            </w:r>
            <w:r w:rsidRPr="00501FA7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pstw nieszcz</w:t>
            </w:r>
            <w:r w:rsidRPr="00501FA7">
              <w:rPr>
                <w:rFonts w:ascii="Times New Roman" w:hAnsi="Times New Roman" w:cs="Times New Roman"/>
                <w:sz w:val="24"/>
                <w:szCs w:val="24"/>
              </w:rPr>
              <w:t>ęś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liwych wypadk</w:t>
            </w:r>
            <w:r w:rsidRPr="00501FA7">
              <w:rPr>
                <w:rFonts w:ascii="Garamond" w:hAnsi="Garamond" w:cs="Garamond"/>
                <w:sz w:val="24"/>
                <w:szCs w:val="24"/>
              </w:rPr>
              <w:t>ó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w</w:t>
            </w:r>
            <w:r w:rsidR="00CB348B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="00CB348B">
              <w:rPr>
                <w:rFonts w:ascii="Garamond" w:hAnsi="Garamond" w:cs="Arial"/>
                <w:sz w:val="24"/>
                <w:szCs w:val="24"/>
              </w:rPr>
              <w:t>assistance</w:t>
            </w:r>
            <w:proofErr w:type="spellEnd"/>
            <w:r w:rsidR="00D84178">
              <w:rPr>
                <w:rFonts w:ascii="Garamond" w:hAnsi="Garamond" w:cs="Arial"/>
                <w:sz w:val="24"/>
                <w:szCs w:val="24"/>
              </w:rPr>
              <w:t>, ubezpieczenie szyb</w:t>
            </w:r>
            <w:r w:rsidRPr="00501FA7"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termin wykonania zamówienia od 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01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.0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1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.20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r. do 3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1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12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r., składający się z 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dwóch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 rocznych okresów ubezpieczenia, tj.: od 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01.01.202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 xml:space="preserve"> r. 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 do 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31.12.202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3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r., od 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01.01.202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 r. do 3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1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</w:t>
            </w:r>
            <w:r w:rsidR="00501FA7" w:rsidRPr="00501FA7">
              <w:rPr>
                <w:rFonts w:ascii="Garamond" w:hAnsi="Garamond" w:cs="Arial"/>
                <w:sz w:val="24"/>
                <w:szCs w:val="24"/>
              </w:rPr>
              <w:t>12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>.202</w:t>
            </w:r>
            <w:r w:rsidR="00B160F1">
              <w:rPr>
                <w:rFonts w:ascii="Garamond" w:hAnsi="Garamond" w:cs="Arial"/>
                <w:sz w:val="24"/>
                <w:szCs w:val="24"/>
              </w:rPr>
              <w:t>4</w:t>
            </w:r>
            <w:r w:rsidR="00BE414F" w:rsidRPr="00501FA7">
              <w:rPr>
                <w:rFonts w:ascii="Garamond" w:hAnsi="Garamond" w:cs="Arial"/>
                <w:sz w:val="24"/>
                <w:szCs w:val="24"/>
              </w:rPr>
              <w:t xml:space="preserve"> r. </w:t>
            </w:r>
            <w:r w:rsidRPr="00501FA7">
              <w:rPr>
                <w:rFonts w:ascii="Garamond" w:hAnsi="Garamond" w:cs="Arial"/>
                <w:sz w:val="24"/>
                <w:szCs w:val="24"/>
              </w:rPr>
              <w:t xml:space="preserve"> z zastrze</w:t>
            </w:r>
            <w:r w:rsidRPr="00501FA7">
              <w:rPr>
                <w:rFonts w:ascii="Times New Roman" w:hAnsi="Times New Roman" w:cs="Times New Roman"/>
                <w:sz w:val="24"/>
                <w:szCs w:val="24"/>
              </w:rPr>
              <w:t>ż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eniem regulacji klauzuli wyr</w:t>
            </w:r>
            <w:r w:rsidRPr="00501FA7">
              <w:rPr>
                <w:rFonts w:ascii="Garamond" w:hAnsi="Garamond" w:cs="Garamond"/>
                <w:sz w:val="24"/>
                <w:szCs w:val="24"/>
              </w:rPr>
              <w:t>ó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wnania okres</w:t>
            </w:r>
            <w:r w:rsidRPr="00501FA7">
              <w:rPr>
                <w:rFonts w:ascii="Garamond" w:hAnsi="Garamond" w:cs="Garamond"/>
                <w:sz w:val="24"/>
                <w:szCs w:val="24"/>
              </w:rPr>
              <w:t>ó</w:t>
            </w:r>
            <w:r w:rsidRPr="00501FA7">
              <w:rPr>
                <w:rFonts w:ascii="Garamond" w:hAnsi="Garamond" w:cs="Arial"/>
                <w:sz w:val="24"/>
                <w:szCs w:val="24"/>
              </w:rPr>
              <w:t>w ubezpieczenia</w:t>
            </w:r>
          </w:p>
        </w:tc>
      </w:tr>
      <w:tr w:rsidR="000F3FBB" w:rsidRPr="00D81F25" w14:paraId="19E4833D" w14:textId="77777777" w:rsidTr="00BE414F">
        <w:trPr>
          <w:trHeight w:val="605"/>
        </w:trPr>
        <w:tc>
          <w:tcPr>
            <w:tcW w:w="2694" w:type="dxa"/>
          </w:tcPr>
          <w:p w14:paraId="44C613EE" w14:textId="77777777" w:rsidR="004842E4" w:rsidRPr="00D81F25" w:rsidRDefault="004842E4" w:rsidP="000F1DAE">
            <w:pPr>
              <w:pStyle w:val="Nagwek3"/>
              <w:keepNext w:val="0"/>
              <w:widowControl w:val="0"/>
              <w:spacing w:before="120" w:after="120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D81F25">
              <w:rPr>
                <w:rFonts w:ascii="Garamond" w:hAnsi="Garamond"/>
                <w:b/>
                <w:sz w:val="24"/>
                <w:szCs w:val="24"/>
              </w:rPr>
              <w:lastRenderedPageBreak/>
              <w:t>Płatność składek</w:t>
            </w:r>
          </w:p>
        </w:tc>
        <w:tc>
          <w:tcPr>
            <w:tcW w:w="7088" w:type="dxa"/>
            <w:shd w:val="clear" w:color="auto" w:fill="auto"/>
          </w:tcPr>
          <w:p w14:paraId="16FC4E9F" w14:textId="473305CF" w:rsidR="00E111A8" w:rsidRPr="00F57339" w:rsidRDefault="00E111A8" w:rsidP="00E111A8">
            <w:pPr>
              <w:widowControl w:val="0"/>
              <w:spacing w:before="120" w:after="120" w:line="240" w:lineRule="auto"/>
              <w:ind w:left="62" w:right="11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F57339">
              <w:rPr>
                <w:rFonts w:ascii="Garamond" w:hAnsi="Garamond"/>
                <w:b/>
                <w:sz w:val="24"/>
                <w:szCs w:val="24"/>
              </w:rPr>
              <w:t xml:space="preserve">Cześć </w:t>
            </w:r>
            <w:r w:rsidR="001C01DB">
              <w:rPr>
                <w:rFonts w:ascii="Garamond" w:hAnsi="Garamond"/>
                <w:b/>
                <w:sz w:val="24"/>
                <w:szCs w:val="24"/>
              </w:rPr>
              <w:t>1</w:t>
            </w:r>
            <w:r w:rsidRPr="00F57339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3D77BBA3" w14:textId="1A4DF454" w:rsidR="002C3C9A" w:rsidRPr="00F57339" w:rsidRDefault="002C3C9A" w:rsidP="002E26B8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422" w:right="113"/>
              <w:jc w:val="both"/>
              <w:rPr>
                <w:rFonts w:ascii="Garamond" w:hAnsi="Garamond"/>
                <w:sz w:val="24"/>
                <w:szCs w:val="24"/>
              </w:rPr>
            </w:pPr>
            <w:r w:rsidRPr="00F57339">
              <w:rPr>
                <w:rFonts w:ascii="Garamond" w:hAnsi="Garamond"/>
                <w:sz w:val="24"/>
                <w:szCs w:val="24"/>
              </w:rPr>
              <w:t xml:space="preserve">Obowiązkowe ubezpieczenie odpowiedzialności cywilnej podmiotu wykonującego działalność leczniczą za szkody będące następstwem udzielenia świadczeń zdrowotnych albo niezgodnego z prawem zaniechania udzielenia świadczeń zdrowotnych (OC obowiązkowe): w </w:t>
            </w:r>
            <w:r w:rsidR="003B0F6C">
              <w:rPr>
                <w:rFonts w:ascii="Garamond" w:hAnsi="Garamond"/>
                <w:sz w:val="24"/>
                <w:szCs w:val="24"/>
              </w:rPr>
              <w:t>2</w:t>
            </w:r>
            <w:r w:rsidRPr="00F57339">
              <w:rPr>
                <w:rFonts w:ascii="Garamond" w:hAnsi="Garamond"/>
                <w:sz w:val="24"/>
                <w:szCs w:val="24"/>
              </w:rPr>
              <w:t xml:space="preserve"> ratach w każdym 12-mi</w:t>
            </w:r>
            <w:r w:rsidR="00E111A8" w:rsidRPr="00F57339">
              <w:rPr>
                <w:rFonts w:ascii="Garamond" w:hAnsi="Garamond"/>
                <w:sz w:val="24"/>
                <w:szCs w:val="24"/>
              </w:rPr>
              <w:t>esięcznym okresie ubezpieczenia.</w:t>
            </w:r>
          </w:p>
          <w:p w14:paraId="35662665" w14:textId="77DB350D" w:rsidR="002C3C9A" w:rsidRPr="00F57339" w:rsidRDefault="002C3C9A" w:rsidP="002E26B8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422" w:right="113"/>
              <w:jc w:val="both"/>
              <w:rPr>
                <w:rFonts w:ascii="Garamond" w:hAnsi="Garamond"/>
                <w:sz w:val="24"/>
                <w:szCs w:val="24"/>
              </w:rPr>
            </w:pPr>
            <w:r w:rsidRPr="00F57339">
              <w:rPr>
                <w:rFonts w:ascii="Garamond" w:hAnsi="Garamond" w:cs="Arial"/>
                <w:sz w:val="24"/>
                <w:szCs w:val="24"/>
              </w:rPr>
              <w:t xml:space="preserve">Dobrowolne ubezpieczenie odpowiedzialności cywilnej za szkody wyrządzone osobie trzeciej w związku z prowadzoną działalnością i posiadanym mieniem, które jest wykorzystywane w takiej działalności (OC działalności): w </w:t>
            </w:r>
            <w:r w:rsidR="003B0F6C">
              <w:rPr>
                <w:rFonts w:ascii="Garamond" w:hAnsi="Garamond" w:cs="Arial"/>
                <w:sz w:val="24"/>
                <w:szCs w:val="24"/>
              </w:rPr>
              <w:t>2</w:t>
            </w:r>
            <w:r w:rsidR="00FE7256" w:rsidRPr="00F5733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F57339">
              <w:rPr>
                <w:rFonts w:ascii="Garamond" w:hAnsi="Garamond"/>
                <w:sz w:val="24"/>
                <w:szCs w:val="24"/>
              </w:rPr>
              <w:t>ratach w każdym 12-miesięcznym okresie ubezpieczenia</w:t>
            </w:r>
            <w:r w:rsidR="00E111A8" w:rsidRPr="00F57339">
              <w:rPr>
                <w:rFonts w:ascii="Garamond" w:hAnsi="Garamond"/>
                <w:sz w:val="24"/>
                <w:szCs w:val="24"/>
              </w:rPr>
              <w:t>.</w:t>
            </w:r>
          </w:p>
          <w:p w14:paraId="523A8D0E" w14:textId="20FC1D20" w:rsidR="001E4D04" w:rsidRPr="00F57339" w:rsidRDefault="002C3C9A" w:rsidP="002E26B8">
            <w:pPr>
              <w:pStyle w:val="Akapitzlist"/>
              <w:widowControl w:val="0"/>
              <w:numPr>
                <w:ilvl w:val="0"/>
                <w:numId w:val="7"/>
              </w:numPr>
              <w:spacing w:before="120" w:after="120" w:line="240" w:lineRule="auto"/>
              <w:ind w:left="422" w:right="113"/>
              <w:jc w:val="both"/>
              <w:rPr>
                <w:rFonts w:ascii="Garamond" w:hAnsi="Garamond"/>
                <w:sz w:val="24"/>
                <w:szCs w:val="24"/>
              </w:rPr>
            </w:pPr>
            <w:r w:rsidRPr="00F57339">
              <w:rPr>
                <w:rFonts w:ascii="Garamond" w:hAnsi="Garamond" w:cs="Arial"/>
                <w:sz w:val="24"/>
                <w:szCs w:val="24"/>
              </w:rPr>
              <w:t xml:space="preserve">Dobrowolne ubezpieczenie odpowiedzialności cywilnej za szkody wyrządzone osobie trzeciej w następstwie udzielania świadczeń zdrowotnych albo niezgodnego z prawem zaniechania udzielania świadczeń zdrowotnych w związku z wykonywaniem przez Zamawiającego działalności leczniczej (OC dobrowolne): w </w:t>
            </w:r>
            <w:r w:rsidR="003B0F6C">
              <w:rPr>
                <w:rFonts w:ascii="Garamond" w:hAnsi="Garamond" w:cs="Arial"/>
                <w:sz w:val="24"/>
                <w:szCs w:val="24"/>
              </w:rPr>
              <w:t>2</w:t>
            </w:r>
            <w:r w:rsidR="00FE7256" w:rsidRPr="00F57339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F57339">
              <w:rPr>
                <w:rFonts w:ascii="Garamond" w:hAnsi="Garamond"/>
                <w:sz w:val="24"/>
                <w:szCs w:val="24"/>
              </w:rPr>
              <w:t>ratach w każdym 12-miesięcznym okresie ubezpieczenia</w:t>
            </w:r>
          </w:p>
          <w:p w14:paraId="759CFCED" w14:textId="4C1CE72E" w:rsidR="007108D8" w:rsidRDefault="007108D8" w:rsidP="007108D8">
            <w:pPr>
              <w:widowControl w:val="0"/>
              <w:spacing w:before="120" w:after="120" w:line="240" w:lineRule="auto"/>
              <w:ind w:left="62" w:right="11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E111A8">
              <w:rPr>
                <w:rFonts w:ascii="Garamond" w:hAnsi="Garamond"/>
                <w:b/>
                <w:sz w:val="24"/>
                <w:szCs w:val="24"/>
              </w:rPr>
              <w:t xml:space="preserve">Cześć </w:t>
            </w:r>
            <w:r w:rsidR="001C01DB">
              <w:rPr>
                <w:rFonts w:ascii="Garamond" w:hAnsi="Garamond"/>
                <w:b/>
                <w:sz w:val="24"/>
                <w:szCs w:val="24"/>
              </w:rPr>
              <w:t>2</w:t>
            </w:r>
            <w:r w:rsidRPr="00E111A8">
              <w:rPr>
                <w:rFonts w:ascii="Garamond" w:hAnsi="Garamond"/>
                <w:b/>
                <w:sz w:val="24"/>
                <w:szCs w:val="24"/>
              </w:rPr>
              <w:t>:</w:t>
            </w:r>
          </w:p>
          <w:p w14:paraId="7DF778DC" w14:textId="537A927A" w:rsidR="007108D8" w:rsidRPr="007108D8" w:rsidRDefault="007108D8" w:rsidP="00BE414F">
            <w:pPr>
              <w:pStyle w:val="Akapitzlist"/>
              <w:widowControl w:val="0"/>
              <w:numPr>
                <w:ilvl w:val="0"/>
                <w:numId w:val="9"/>
              </w:numPr>
              <w:spacing w:before="120" w:after="120" w:line="240" w:lineRule="auto"/>
              <w:ind w:left="349" w:right="113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U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bezpieczenia komunikacyjne: ubezpieczenie odpowiedzialno</w:t>
            </w:r>
            <w:r w:rsidRPr="007108D8">
              <w:rPr>
                <w:rFonts w:ascii="Times New Roman" w:hAnsi="Times New Roman" w:cs="Times New Roman"/>
                <w:sz w:val="24"/>
                <w:szCs w:val="24"/>
              </w:rPr>
              <w:t>ś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ci cywilnej posiadaczy pojazd</w:t>
            </w:r>
            <w:r w:rsidRPr="007108D8">
              <w:rPr>
                <w:rFonts w:ascii="Garamond" w:hAnsi="Garamond" w:cs="Garamond"/>
                <w:sz w:val="24"/>
                <w:szCs w:val="24"/>
              </w:rPr>
              <w:t>ó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w mechanicznych,  ubezpieczenie autocasco, ubezpieczenie nast</w:t>
            </w:r>
            <w:r w:rsidRPr="007108D8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pstw nieszcz</w:t>
            </w:r>
            <w:r w:rsidRPr="007108D8">
              <w:rPr>
                <w:rFonts w:ascii="Times New Roman" w:hAnsi="Times New Roman" w:cs="Times New Roman"/>
                <w:sz w:val="24"/>
                <w:szCs w:val="24"/>
              </w:rPr>
              <w:t>ęś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liwych wypadk</w:t>
            </w:r>
            <w:r w:rsidRPr="007108D8">
              <w:rPr>
                <w:rFonts w:ascii="Garamond" w:hAnsi="Garamond" w:cs="Garamond"/>
                <w:sz w:val="24"/>
                <w:szCs w:val="24"/>
              </w:rPr>
              <w:t>ó</w:t>
            </w:r>
            <w:r w:rsidRPr="007108D8">
              <w:rPr>
                <w:rFonts w:ascii="Garamond" w:hAnsi="Garamond" w:cs="Arial"/>
                <w:sz w:val="24"/>
                <w:szCs w:val="24"/>
              </w:rPr>
              <w:t>w</w:t>
            </w:r>
            <w:r w:rsidR="00CB348B">
              <w:rPr>
                <w:rFonts w:ascii="Garamond" w:hAnsi="Garamond" w:cs="Arial"/>
                <w:sz w:val="24"/>
                <w:szCs w:val="24"/>
              </w:rPr>
              <w:t xml:space="preserve">, </w:t>
            </w:r>
            <w:proofErr w:type="spellStart"/>
            <w:r w:rsidR="00CB348B">
              <w:rPr>
                <w:rFonts w:ascii="Garamond" w:hAnsi="Garamond" w:cs="Arial"/>
                <w:sz w:val="24"/>
                <w:szCs w:val="24"/>
              </w:rPr>
              <w:t>assistance</w:t>
            </w:r>
            <w:proofErr w:type="spellEnd"/>
            <w:r w:rsidR="00D84178">
              <w:rPr>
                <w:rFonts w:ascii="Garamond" w:hAnsi="Garamond" w:cs="Arial"/>
                <w:sz w:val="24"/>
                <w:szCs w:val="24"/>
              </w:rPr>
              <w:t>, ubezpieczenie szyb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: </w:t>
            </w:r>
            <w:r w:rsidR="00BE414F">
              <w:rPr>
                <w:rFonts w:ascii="Garamond" w:hAnsi="Garamond" w:cs="Arial"/>
                <w:sz w:val="24"/>
                <w:szCs w:val="24"/>
              </w:rPr>
              <w:t>w 2 ratach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z zastrzeżeniem klauzuli wyrównania okresów ubezpieczenia.</w:t>
            </w:r>
          </w:p>
        </w:tc>
      </w:tr>
    </w:tbl>
    <w:p w14:paraId="2AB3CC87" w14:textId="77777777" w:rsidR="004C1873" w:rsidRPr="00D81F25" w:rsidRDefault="004C1873" w:rsidP="00A070BE">
      <w:pPr>
        <w:spacing w:before="120" w:after="120" w:line="240" w:lineRule="auto"/>
        <w:jc w:val="both"/>
        <w:rPr>
          <w:rFonts w:ascii="Garamond" w:hAnsi="Garamond"/>
          <w:sz w:val="24"/>
          <w:szCs w:val="24"/>
        </w:rPr>
      </w:pPr>
    </w:p>
    <w:sectPr w:rsidR="004C1873" w:rsidRPr="00D81F2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4FBC" w14:textId="77777777" w:rsidR="00BF0EE2" w:rsidRDefault="00BF0EE2" w:rsidP="001E4D04">
      <w:pPr>
        <w:spacing w:after="0" w:line="240" w:lineRule="auto"/>
      </w:pPr>
      <w:r>
        <w:separator/>
      </w:r>
    </w:p>
  </w:endnote>
  <w:endnote w:type="continuationSeparator" w:id="0">
    <w:p w14:paraId="0CA8FFCA" w14:textId="77777777" w:rsidR="00BF0EE2" w:rsidRDefault="00BF0EE2" w:rsidP="001E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4287949"/>
      <w:docPartObj>
        <w:docPartGallery w:val="Page Numbers (Bottom of Page)"/>
        <w:docPartUnique/>
      </w:docPartObj>
    </w:sdtPr>
    <w:sdtContent>
      <w:p w14:paraId="7C34292B" w14:textId="6F13F2D0" w:rsidR="003C7B2E" w:rsidRDefault="003C7B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0BE">
          <w:rPr>
            <w:noProof/>
          </w:rPr>
          <w:t>2</w:t>
        </w:r>
        <w:r>
          <w:fldChar w:fldCharType="end"/>
        </w:r>
      </w:p>
    </w:sdtContent>
  </w:sdt>
  <w:p w14:paraId="5349684F" w14:textId="77777777" w:rsidR="003C7B2E" w:rsidRDefault="003C7B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AB737" w14:textId="77777777" w:rsidR="00BF0EE2" w:rsidRDefault="00BF0EE2" w:rsidP="001E4D04">
      <w:pPr>
        <w:spacing w:after="0" w:line="240" w:lineRule="auto"/>
      </w:pPr>
      <w:r>
        <w:separator/>
      </w:r>
    </w:p>
  </w:footnote>
  <w:footnote w:type="continuationSeparator" w:id="0">
    <w:p w14:paraId="21F14EBC" w14:textId="77777777" w:rsidR="00BF0EE2" w:rsidRDefault="00BF0EE2" w:rsidP="001E4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A736" w14:textId="619E0425" w:rsidR="00B51CAE" w:rsidRDefault="00B51CAE">
    <w:pPr>
      <w:pStyle w:val="Nagwek"/>
    </w:pPr>
    <w:r>
      <w:rPr>
        <w:rFonts w:ascii="Garamond" w:hAnsi="Garamond"/>
        <w:b/>
        <w:sz w:val="24"/>
        <w:szCs w:val="24"/>
      </w:rPr>
      <w:t>Załącznik nr 1a – OPZ część jawna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2709D8A"/>
    <w:lvl w:ilvl="0">
      <w:start w:val="1"/>
      <w:numFmt w:val="bullet"/>
      <w:pStyle w:val="Holdingnumerowani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A5F3C"/>
    <w:multiLevelType w:val="hybridMultilevel"/>
    <w:tmpl w:val="73E81C88"/>
    <w:lvl w:ilvl="0" w:tplc="00000027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566193"/>
    <w:multiLevelType w:val="hybridMultilevel"/>
    <w:tmpl w:val="D85849A0"/>
    <w:lvl w:ilvl="0" w:tplc="CBB0C4B4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07E33C86"/>
    <w:multiLevelType w:val="hybridMultilevel"/>
    <w:tmpl w:val="6A4EA5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AE17BAC"/>
    <w:multiLevelType w:val="singleLevel"/>
    <w:tmpl w:val="0415000B"/>
    <w:lvl w:ilvl="0">
      <w:start w:val="1"/>
      <w:numFmt w:val="bullet"/>
      <w:pStyle w:val="Nagwek5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20046D9"/>
    <w:multiLevelType w:val="hybridMultilevel"/>
    <w:tmpl w:val="897276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A2E1A"/>
    <w:multiLevelType w:val="hybridMultilevel"/>
    <w:tmpl w:val="5C94F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407EC"/>
    <w:multiLevelType w:val="hybridMultilevel"/>
    <w:tmpl w:val="57D6435A"/>
    <w:lvl w:ilvl="0" w:tplc="00000027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234C8"/>
    <w:multiLevelType w:val="hybridMultilevel"/>
    <w:tmpl w:val="3B0E1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8525C"/>
    <w:multiLevelType w:val="hybridMultilevel"/>
    <w:tmpl w:val="988A62FE"/>
    <w:lvl w:ilvl="0" w:tplc="00000027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036CFC"/>
    <w:multiLevelType w:val="hybridMultilevel"/>
    <w:tmpl w:val="B43E3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ECF"/>
    <w:multiLevelType w:val="hybridMultilevel"/>
    <w:tmpl w:val="CB60AF5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9E17E02"/>
    <w:multiLevelType w:val="hybridMultilevel"/>
    <w:tmpl w:val="CFA48206"/>
    <w:lvl w:ilvl="0" w:tplc="00000027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605E2C"/>
    <w:multiLevelType w:val="hybridMultilevel"/>
    <w:tmpl w:val="BBF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B100C"/>
    <w:multiLevelType w:val="hybridMultilevel"/>
    <w:tmpl w:val="BA5CF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71651"/>
    <w:multiLevelType w:val="hybridMultilevel"/>
    <w:tmpl w:val="BBF4E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3873E3"/>
    <w:multiLevelType w:val="hybridMultilevel"/>
    <w:tmpl w:val="1D968200"/>
    <w:lvl w:ilvl="0" w:tplc="0415000F">
      <w:start w:val="1"/>
      <w:numFmt w:val="decimal"/>
      <w:lvlText w:val="%1."/>
      <w:lvlJc w:val="left"/>
      <w:pPr>
        <w:ind w:left="782" w:hanging="360"/>
      </w:p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7" w15:restartNumberingAfterBreak="0">
    <w:nsid w:val="686A02F4"/>
    <w:multiLevelType w:val="singleLevel"/>
    <w:tmpl w:val="04150001"/>
    <w:lvl w:ilvl="0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</w:abstractNum>
  <w:abstractNum w:abstractNumId="18" w15:restartNumberingAfterBreak="0">
    <w:nsid w:val="6A593040"/>
    <w:multiLevelType w:val="hybridMultilevel"/>
    <w:tmpl w:val="6B10D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F2D66"/>
    <w:multiLevelType w:val="hybridMultilevel"/>
    <w:tmpl w:val="D3F4E14E"/>
    <w:lvl w:ilvl="0" w:tplc="00000027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293513282">
    <w:abstractNumId w:val="17"/>
  </w:num>
  <w:num w:numId="2" w16cid:durableId="838814806">
    <w:abstractNumId w:val="4"/>
  </w:num>
  <w:num w:numId="3" w16cid:durableId="2077437615">
    <w:abstractNumId w:val="6"/>
  </w:num>
  <w:num w:numId="4" w16cid:durableId="450248464">
    <w:abstractNumId w:val="15"/>
  </w:num>
  <w:num w:numId="5" w16cid:durableId="1669939986">
    <w:abstractNumId w:val="10"/>
  </w:num>
  <w:num w:numId="6" w16cid:durableId="998772461">
    <w:abstractNumId w:val="11"/>
  </w:num>
  <w:num w:numId="7" w16cid:durableId="737359503">
    <w:abstractNumId w:val="13"/>
  </w:num>
  <w:num w:numId="8" w16cid:durableId="1361009813">
    <w:abstractNumId w:val="0"/>
  </w:num>
  <w:num w:numId="9" w16cid:durableId="1340887912">
    <w:abstractNumId w:val="16"/>
  </w:num>
  <w:num w:numId="10" w16cid:durableId="1794322690">
    <w:abstractNumId w:val="5"/>
  </w:num>
  <w:num w:numId="11" w16cid:durableId="1403799468">
    <w:abstractNumId w:val="1"/>
  </w:num>
  <w:num w:numId="12" w16cid:durableId="1360352745">
    <w:abstractNumId w:val="19"/>
  </w:num>
  <w:num w:numId="13" w16cid:durableId="1855026989">
    <w:abstractNumId w:val="18"/>
  </w:num>
  <w:num w:numId="14" w16cid:durableId="496575207">
    <w:abstractNumId w:val="8"/>
  </w:num>
  <w:num w:numId="15" w16cid:durableId="686054019">
    <w:abstractNumId w:val="14"/>
  </w:num>
  <w:num w:numId="16" w16cid:durableId="680083192">
    <w:abstractNumId w:val="3"/>
  </w:num>
  <w:num w:numId="17" w16cid:durableId="125902921">
    <w:abstractNumId w:val="9"/>
  </w:num>
  <w:num w:numId="18" w16cid:durableId="1207108991">
    <w:abstractNumId w:val="12"/>
  </w:num>
  <w:num w:numId="19" w16cid:durableId="1336228655">
    <w:abstractNumId w:val="7"/>
  </w:num>
  <w:num w:numId="20" w16cid:durableId="977494952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313"/>
    <w:rsid w:val="00011950"/>
    <w:rsid w:val="00011BCA"/>
    <w:rsid w:val="00012B36"/>
    <w:rsid w:val="00014ECE"/>
    <w:rsid w:val="00033A19"/>
    <w:rsid w:val="000512A3"/>
    <w:rsid w:val="00053BC6"/>
    <w:rsid w:val="00067983"/>
    <w:rsid w:val="000703EA"/>
    <w:rsid w:val="000919D4"/>
    <w:rsid w:val="000945D7"/>
    <w:rsid w:val="000A1E36"/>
    <w:rsid w:val="000A6185"/>
    <w:rsid w:val="000C0208"/>
    <w:rsid w:val="000C4CEB"/>
    <w:rsid w:val="000D315A"/>
    <w:rsid w:val="000D78E5"/>
    <w:rsid w:val="000E1C66"/>
    <w:rsid w:val="000E2350"/>
    <w:rsid w:val="000F1DAE"/>
    <w:rsid w:val="000F3FBB"/>
    <w:rsid w:val="000F7573"/>
    <w:rsid w:val="0010041B"/>
    <w:rsid w:val="00103CA2"/>
    <w:rsid w:val="00106A13"/>
    <w:rsid w:val="00112C1C"/>
    <w:rsid w:val="00115966"/>
    <w:rsid w:val="00124A56"/>
    <w:rsid w:val="0012505E"/>
    <w:rsid w:val="001256D6"/>
    <w:rsid w:val="00132A38"/>
    <w:rsid w:val="00136FEE"/>
    <w:rsid w:val="001402E0"/>
    <w:rsid w:val="00143081"/>
    <w:rsid w:val="00151858"/>
    <w:rsid w:val="0015628B"/>
    <w:rsid w:val="00157FAB"/>
    <w:rsid w:val="00163C1A"/>
    <w:rsid w:val="0018503E"/>
    <w:rsid w:val="001924AB"/>
    <w:rsid w:val="001A093B"/>
    <w:rsid w:val="001C01DB"/>
    <w:rsid w:val="001D09DC"/>
    <w:rsid w:val="001E07FC"/>
    <w:rsid w:val="001E4620"/>
    <w:rsid w:val="001E4D04"/>
    <w:rsid w:val="001E55DA"/>
    <w:rsid w:val="001E7700"/>
    <w:rsid w:val="0020062F"/>
    <w:rsid w:val="002074DD"/>
    <w:rsid w:val="0021481A"/>
    <w:rsid w:val="0023020D"/>
    <w:rsid w:val="00232FBB"/>
    <w:rsid w:val="00233A9E"/>
    <w:rsid w:val="00233F0E"/>
    <w:rsid w:val="002349F2"/>
    <w:rsid w:val="002457C5"/>
    <w:rsid w:val="00254CD8"/>
    <w:rsid w:val="002553F6"/>
    <w:rsid w:val="00260480"/>
    <w:rsid w:val="0026273B"/>
    <w:rsid w:val="00264048"/>
    <w:rsid w:val="002672B6"/>
    <w:rsid w:val="002701F8"/>
    <w:rsid w:val="00281A2A"/>
    <w:rsid w:val="00285CF6"/>
    <w:rsid w:val="0028707D"/>
    <w:rsid w:val="00294881"/>
    <w:rsid w:val="002949D3"/>
    <w:rsid w:val="002A1850"/>
    <w:rsid w:val="002B5679"/>
    <w:rsid w:val="002B7392"/>
    <w:rsid w:val="002C1729"/>
    <w:rsid w:val="002C3C9A"/>
    <w:rsid w:val="002D43A0"/>
    <w:rsid w:val="002D5A85"/>
    <w:rsid w:val="002E26B8"/>
    <w:rsid w:val="002E5765"/>
    <w:rsid w:val="00312FF5"/>
    <w:rsid w:val="003179D0"/>
    <w:rsid w:val="00324BD7"/>
    <w:rsid w:val="00324D40"/>
    <w:rsid w:val="00331B10"/>
    <w:rsid w:val="00343B71"/>
    <w:rsid w:val="00344BB6"/>
    <w:rsid w:val="00350B41"/>
    <w:rsid w:val="003518C1"/>
    <w:rsid w:val="00377AB9"/>
    <w:rsid w:val="00380F30"/>
    <w:rsid w:val="003822A5"/>
    <w:rsid w:val="00384106"/>
    <w:rsid w:val="0038555B"/>
    <w:rsid w:val="003A3E3E"/>
    <w:rsid w:val="003A6F81"/>
    <w:rsid w:val="003A78D7"/>
    <w:rsid w:val="003B0F6C"/>
    <w:rsid w:val="003B5A06"/>
    <w:rsid w:val="003B6DFE"/>
    <w:rsid w:val="003C537B"/>
    <w:rsid w:val="003C7B2E"/>
    <w:rsid w:val="003E6410"/>
    <w:rsid w:val="003F64D1"/>
    <w:rsid w:val="00400C2A"/>
    <w:rsid w:val="00402748"/>
    <w:rsid w:val="00410AD4"/>
    <w:rsid w:val="00411BC6"/>
    <w:rsid w:val="0041537E"/>
    <w:rsid w:val="00417A40"/>
    <w:rsid w:val="004245ED"/>
    <w:rsid w:val="004304C5"/>
    <w:rsid w:val="004307B6"/>
    <w:rsid w:val="004409A1"/>
    <w:rsid w:val="00447734"/>
    <w:rsid w:val="00475B04"/>
    <w:rsid w:val="00476971"/>
    <w:rsid w:val="004842E4"/>
    <w:rsid w:val="0048630E"/>
    <w:rsid w:val="00490A82"/>
    <w:rsid w:val="0049604A"/>
    <w:rsid w:val="004A2E2B"/>
    <w:rsid w:val="004C1873"/>
    <w:rsid w:val="004C2174"/>
    <w:rsid w:val="004C3473"/>
    <w:rsid w:val="004D17B5"/>
    <w:rsid w:val="004E4AAA"/>
    <w:rsid w:val="004E5CB2"/>
    <w:rsid w:val="004F1CC1"/>
    <w:rsid w:val="004F2FB4"/>
    <w:rsid w:val="004F764C"/>
    <w:rsid w:val="00501FA7"/>
    <w:rsid w:val="00505B07"/>
    <w:rsid w:val="00535BBB"/>
    <w:rsid w:val="00551660"/>
    <w:rsid w:val="00551AB2"/>
    <w:rsid w:val="005523E4"/>
    <w:rsid w:val="00552D07"/>
    <w:rsid w:val="005659A6"/>
    <w:rsid w:val="00566822"/>
    <w:rsid w:val="00573544"/>
    <w:rsid w:val="00583D9C"/>
    <w:rsid w:val="005917B4"/>
    <w:rsid w:val="005A1EAD"/>
    <w:rsid w:val="005B4441"/>
    <w:rsid w:val="005B5470"/>
    <w:rsid w:val="005B6ED1"/>
    <w:rsid w:val="005C59C6"/>
    <w:rsid w:val="005C7A30"/>
    <w:rsid w:val="005E4BD5"/>
    <w:rsid w:val="005E6707"/>
    <w:rsid w:val="005F2968"/>
    <w:rsid w:val="00605AFA"/>
    <w:rsid w:val="006118BC"/>
    <w:rsid w:val="00633E07"/>
    <w:rsid w:val="0063403E"/>
    <w:rsid w:val="00635DB8"/>
    <w:rsid w:val="00646179"/>
    <w:rsid w:val="00672F87"/>
    <w:rsid w:val="0069286E"/>
    <w:rsid w:val="006A513A"/>
    <w:rsid w:val="006A54BC"/>
    <w:rsid w:val="006A6A0D"/>
    <w:rsid w:val="006A795F"/>
    <w:rsid w:val="006D367C"/>
    <w:rsid w:val="006D5362"/>
    <w:rsid w:val="006F52A2"/>
    <w:rsid w:val="007108D8"/>
    <w:rsid w:val="00710F03"/>
    <w:rsid w:val="00752281"/>
    <w:rsid w:val="00754973"/>
    <w:rsid w:val="00763590"/>
    <w:rsid w:val="00772A8A"/>
    <w:rsid w:val="00776D96"/>
    <w:rsid w:val="0078062F"/>
    <w:rsid w:val="007839F6"/>
    <w:rsid w:val="00784531"/>
    <w:rsid w:val="00784ECD"/>
    <w:rsid w:val="00790A77"/>
    <w:rsid w:val="007B3819"/>
    <w:rsid w:val="007B6F6E"/>
    <w:rsid w:val="007C05AA"/>
    <w:rsid w:val="007C3735"/>
    <w:rsid w:val="007C5E33"/>
    <w:rsid w:val="007D3FA8"/>
    <w:rsid w:val="007F359D"/>
    <w:rsid w:val="007F39D6"/>
    <w:rsid w:val="007F5941"/>
    <w:rsid w:val="0082051D"/>
    <w:rsid w:val="0082794B"/>
    <w:rsid w:val="00827A01"/>
    <w:rsid w:val="0086172C"/>
    <w:rsid w:val="008719BC"/>
    <w:rsid w:val="00890EA9"/>
    <w:rsid w:val="008921B7"/>
    <w:rsid w:val="008948B2"/>
    <w:rsid w:val="0089547A"/>
    <w:rsid w:val="008A1D1D"/>
    <w:rsid w:val="008A3871"/>
    <w:rsid w:val="008C5507"/>
    <w:rsid w:val="008E0E79"/>
    <w:rsid w:val="008F06B3"/>
    <w:rsid w:val="008F0D4A"/>
    <w:rsid w:val="009066AA"/>
    <w:rsid w:val="00907A73"/>
    <w:rsid w:val="009106EF"/>
    <w:rsid w:val="00916F62"/>
    <w:rsid w:val="00927313"/>
    <w:rsid w:val="00944052"/>
    <w:rsid w:val="00952460"/>
    <w:rsid w:val="009601CC"/>
    <w:rsid w:val="00963709"/>
    <w:rsid w:val="0096569B"/>
    <w:rsid w:val="00965D93"/>
    <w:rsid w:val="009758FB"/>
    <w:rsid w:val="00982792"/>
    <w:rsid w:val="00983BB6"/>
    <w:rsid w:val="009877AE"/>
    <w:rsid w:val="00987885"/>
    <w:rsid w:val="009A063B"/>
    <w:rsid w:val="009A5B3C"/>
    <w:rsid w:val="009A7CAB"/>
    <w:rsid w:val="009B247E"/>
    <w:rsid w:val="009B2FD7"/>
    <w:rsid w:val="009D2BB2"/>
    <w:rsid w:val="009E27BB"/>
    <w:rsid w:val="009E5C67"/>
    <w:rsid w:val="009F5F8D"/>
    <w:rsid w:val="009F6325"/>
    <w:rsid w:val="00A070BE"/>
    <w:rsid w:val="00A20E5D"/>
    <w:rsid w:val="00A22006"/>
    <w:rsid w:val="00A23086"/>
    <w:rsid w:val="00A31392"/>
    <w:rsid w:val="00A3535E"/>
    <w:rsid w:val="00A52DFB"/>
    <w:rsid w:val="00A6377F"/>
    <w:rsid w:val="00A72FBE"/>
    <w:rsid w:val="00A80133"/>
    <w:rsid w:val="00A84D8D"/>
    <w:rsid w:val="00A86684"/>
    <w:rsid w:val="00A958B6"/>
    <w:rsid w:val="00AA0E2B"/>
    <w:rsid w:val="00AC4FEE"/>
    <w:rsid w:val="00AC647D"/>
    <w:rsid w:val="00AD1753"/>
    <w:rsid w:val="00AF61A1"/>
    <w:rsid w:val="00B01180"/>
    <w:rsid w:val="00B03748"/>
    <w:rsid w:val="00B07598"/>
    <w:rsid w:val="00B1102F"/>
    <w:rsid w:val="00B11778"/>
    <w:rsid w:val="00B160F1"/>
    <w:rsid w:val="00B17538"/>
    <w:rsid w:val="00B3443C"/>
    <w:rsid w:val="00B478FA"/>
    <w:rsid w:val="00B51CAE"/>
    <w:rsid w:val="00B5532C"/>
    <w:rsid w:val="00B575B2"/>
    <w:rsid w:val="00B60D94"/>
    <w:rsid w:val="00B6159F"/>
    <w:rsid w:val="00B66E91"/>
    <w:rsid w:val="00BA4D67"/>
    <w:rsid w:val="00BB252F"/>
    <w:rsid w:val="00BB428D"/>
    <w:rsid w:val="00BC1752"/>
    <w:rsid w:val="00BC4A46"/>
    <w:rsid w:val="00BC7594"/>
    <w:rsid w:val="00BC7D23"/>
    <w:rsid w:val="00BD2B7F"/>
    <w:rsid w:val="00BE414F"/>
    <w:rsid w:val="00BF0EE2"/>
    <w:rsid w:val="00BF19F6"/>
    <w:rsid w:val="00C048A2"/>
    <w:rsid w:val="00C05FC1"/>
    <w:rsid w:val="00C21E80"/>
    <w:rsid w:val="00C22859"/>
    <w:rsid w:val="00C230A1"/>
    <w:rsid w:val="00C2760E"/>
    <w:rsid w:val="00C30B5C"/>
    <w:rsid w:val="00C314C4"/>
    <w:rsid w:val="00C40268"/>
    <w:rsid w:val="00C55006"/>
    <w:rsid w:val="00C646B7"/>
    <w:rsid w:val="00C67E41"/>
    <w:rsid w:val="00C70B1D"/>
    <w:rsid w:val="00C96C15"/>
    <w:rsid w:val="00CB121A"/>
    <w:rsid w:val="00CB348B"/>
    <w:rsid w:val="00CC471E"/>
    <w:rsid w:val="00CD14D9"/>
    <w:rsid w:val="00CD46FB"/>
    <w:rsid w:val="00CE528B"/>
    <w:rsid w:val="00CE6B1E"/>
    <w:rsid w:val="00CF0D94"/>
    <w:rsid w:val="00CF5041"/>
    <w:rsid w:val="00D07F2A"/>
    <w:rsid w:val="00D178BF"/>
    <w:rsid w:val="00D24348"/>
    <w:rsid w:val="00D25AF7"/>
    <w:rsid w:val="00D30EEB"/>
    <w:rsid w:val="00D34B86"/>
    <w:rsid w:val="00D34D6B"/>
    <w:rsid w:val="00D37080"/>
    <w:rsid w:val="00D578FE"/>
    <w:rsid w:val="00D60F4E"/>
    <w:rsid w:val="00D61048"/>
    <w:rsid w:val="00D70D35"/>
    <w:rsid w:val="00D753A0"/>
    <w:rsid w:val="00D81F25"/>
    <w:rsid w:val="00D84178"/>
    <w:rsid w:val="00D92FCE"/>
    <w:rsid w:val="00D973A5"/>
    <w:rsid w:val="00D97A8A"/>
    <w:rsid w:val="00DA1533"/>
    <w:rsid w:val="00DB57D1"/>
    <w:rsid w:val="00DC5B96"/>
    <w:rsid w:val="00DD5B73"/>
    <w:rsid w:val="00DE23CA"/>
    <w:rsid w:val="00DE76A4"/>
    <w:rsid w:val="00DF18F4"/>
    <w:rsid w:val="00DF5AB0"/>
    <w:rsid w:val="00E102D7"/>
    <w:rsid w:val="00E111A8"/>
    <w:rsid w:val="00E12D4E"/>
    <w:rsid w:val="00E42032"/>
    <w:rsid w:val="00E63873"/>
    <w:rsid w:val="00E64184"/>
    <w:rsid w:val="00E7388F"/>
    <w:rsid w:val="00E84A48"/>
    <w:rsid w:val="00E96EF4"/>
    <w:rsid w:val="00EC08B9"/>
    <w:rsid w:val="00F23904"/>
    <w:rsid w:val="00F23F09"/>
    <w:rsid w:val="00F24712"/>
    <w:rsid w:val="00F274B6"/>
    <w:rsid w:val="00F3014D"/>
    <w:rsid w:val="00F31172"/>
    <w:rsid w:val="00F4594E"/>
    <w:rsid w:val="00F51FCA"/>
    <w:rsid w:val="00F57339"/>
    <w:rsid w:val="00F61CF4"/>
    <w:rsid w:val="00F73508"/>
    <w:rsid w:val="00F80D30"/>
    <w:rsid w:val="00F80DF5"/>
    <w:rsid w:val="00F8103D"/>
    <w:rsid w:val="00F93F2C"/>
    <w:rsid w:val="00F97397"/>
    <w:rsid w:val="00FC0AD6"/>
    <w:rsid w:val="00FC7FFA"/>
    <w:rsid w:val="00FD39F7"/>
    <w:rsid w:val="00FD6AD2"/>
    <w:rsid w:val="00FE7256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00A8"/>
  <w15:docId w15:val="{90FC8FAE-073B-4CA2-A6E1-FB2B3C58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9D4"/>
  </w:style>
  <w:style w:type="paragraph" w:styleId="Nagwek1">
    <w:name w:val="heading 1"/>
    <w:basedOn w:val="Normalny"/>
    <w:next w:val="Normalny"/>
    <w:link w:val="Nagwek1Znak"/>
    <w:uiPriority w:val="9"/>
    <w:qFormat/>
    <w:rsid w:val="005523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2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842E4"/>
    <w:pPr>
      <w:keepNext/>
      <w:spacing w:after="0" w:line="240" w:lineRule="auto"/>
      <w:jc w:val="center"/>
      <w:outlineLvl w:val="2"/>
    </w:pPr>
    <w:rPr>
      <w:rFonts w:ascii="Verdana" w:eastAsia="Times New Roman" w:hAnsi="Verdana" w:cs="Times New Roman"/>
      <w:i/>
      <w:iCs/>
      <w:noProof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753A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53BC6"/>
    <w:pPr>
      <w:keepNext/>
      <w:widowControl w:val="0"/>
      <w:numPr>
        <w:ilvl w:val="4"/>
        <w:numId w:val="2"/>
      </w:numPr>
      <w:tabs>
        <w:tab w:val="num" w:pos="0"/>
      </w:tabs>
      <w:suppressAutoHyphens/>
      <w:overflowPunct w:val="0"/>
      <w:autoSpaceDE w:val="0"/>
      <w:spacing w:after="0" w:line="240" w:lineRule="auto"/>
      <w:ind w:left="1416" w:firstLine="0"/>
      <w:jc w:val="center"/>
      <w:textAlignment w:val="baseline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842E4"/>
    <w:rPr>
      <w:rFonts w:ascii="Verdana" w:eastAsia="Times New Roman" w:hAnsi="Verdana" w:cs="Times New Roman"/>
      <w:i/>
      <w:iCs/>
      <w:noProof/>
      <w:sz w:val="20"/>
      <w:szCs w:val="20"/>
      <w:lang w:eastAsia="pl-PL"/>
    </w:rPr>
  </w:style>
  <w:style w:type="character" w:styleId="Hipercze">
    <w:name w:val="Hyperlink"/>
    <w:rsid w:val="004842E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842E4"/>
    <w:pPr>
      <w:ind w:left="720"/>
      <w:contextualSpacing/>
    </w:pPr>
  </w:style>
  <w:style w:type="paragraph" w:customStyle="1" w:styleId="WW-Zawartotabeli">
    <w:name w:val="WW-Zawartość tabeli"/>
    <w:basedOn w:val="Tekstpodstawowy"/>
    <w:rsid w:val="00BC7594"/>
    <w:pPr>
      <w:suppressLineNumbers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nhideWhenUsed/>
    <w:rsid w:val="00BC759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7594"/>
  </w:style>
  <w:style w:type="character" w:customStyle="1" w:styleId="Nagwek1Znak">
    <w:name w:val="Nagłówek 1 Znak"/>
    <w:basedOn w:val="Domylnaczcionkaakapitu"/>
    <w:link w:val="Nagwek1"/>
    <w:uiPriority w:val="9"/>
    <w:rsid w:val="005523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523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523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523E4"/>
  </w:style>
  <w:style w:type="paragraph" w:customStyle="1" w:styleId="Tekstpodstawowy21">
    <w:name w:val="Tekst podstawowy 21"/>
    <w:basedOn w:val="Normalny"/>
    <w:rsid w:val="005523E4"/>
    <w:pPr>
      <w:suppressAutoHyphens/>
      <w:spacing w:after="0" w:line="240" w:lineRule="auto"/>
    </w:pPr>
    <w:rPr>
      <w:rFonts w:ascii="Verdana" w:eastAsia="Times New Roman" w:hAnsi="Verdana" w:cs="Times New Roman"/>
      <w:bCs/>
      <w:szCs w:val="20"/>
      <w:lang w:eastAsia="ar-SA"/>
    </w:rPr>
  </w:style>
  <w:style w:type="character" w:styleId="Odwoaniedokomentarza">
    <w:name w:val="annotation reference"/>
    <w:uiPriority w:val="99"/>
    <w:semiHidden/>
    <w:unhideWhenUsed/>
    <w:rsid w:val="005523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2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23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2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3E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15A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1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112C1C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Plain Text Char"/>
    <w:basedOn w:val="Normalny"/>
    <w:link w:val="ZwykytekstZnak"/>
    <w:rsid w:val="002A185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2A1850"/>
    <w:rPr>
      <w:rFonts w:ascii="Calibri" w:eastAsia="Times New Roman" w:hAnsi="Calibri" w:cs="Times New Roman"/>
      <w:sz w:val="21"/>
      <w:szCs w:val="21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53A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podstawowy3">
    <w:name w:val="Body Text 3"/>
    <w:basedOn w:val="Normalny"/>
    <w:link w:val="Tekstpodstawowy3Znak"/>
    <w:uiPriority w:val="99"/>
    <w:unhideWhenUsed/>
    <w:rsid w:val="00D753A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53A0"/>
    <w:rPr>
      <w:sz w:val="16"/>
      <w:szCs w:val="16"/>
    </w:rPr>
  </w:style>
  <w:style w:type="paragraph" w:styleId="Tekstpodstawowywcity2">
    <w:name w:val="Body Text Indent 2"/>
    <w:aliases w:val="Znak"/>
    <w:basedOn w:val="Normalny"/>
    <w:link w:val="Tekstpodstawowywcity2Znak"/>
    <w:uiPriority w:val="99"/>
    <w:unhideWhenUsed/>
    <w:rsid w:val="00D75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Znak Znak"/>
    <w:basedOn w:val="Domylnaczcionkaakapitu"/>
    <w:link w:val="Tekstpodstawowywcity2"/>
    <w:uiPriority w:val="99"/>
    <w:rsid w:val="00D753A0"/>
  </w:style>
  <w:style w:type="paragraph" w:styleId="Tekstpodstawowywcity">
    <w:name w:val="Body Text Indent"/>
    <w:basedOn w:val="Normalny"/>
    <w:link w:val="TekstpodstawowywcityZnak"/>
    <w:rsid w:val="00D753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5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uiPriority w:val="99"/>
    <w:rsid w:val="00D753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Uwydatnienie">
    <w:name w:val="Emphasis"/>
    <w:qFormat/>
    <w:rsid w:val="00D753A0"/>
    <w:rPr>
      <w:rFonts w:ascii="Arial" w:hAnsi="Arial"/>
      <w:b/>
      <w:spacing w:val="-10"/>
      <w:sz w:val="18"/>
    </w:rPr>
  </w:style>
  <w:style w:type="paragraph" w:customStyle="1" w:styleId="LucaCash">
    <w:name w:val="Luca&amp;Cash"/>
    <w:basedOn w:val="Normalny"/>
    <w:rsid w:val="00D753A0"/>
    <w:pPr>
      <w:spacing w:after="0" w:line="36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D753A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rsid w:val="00B3443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B34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E4D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4D04"/>
  </w:style>
  <w:style w:type="table" w:styleId="Jasnalistaakcent1">
    <w:name w:val="Light List Accent 1"/>
    <w:basedOn w:val="Standardowy"/>
    <w:uiPriority w:val="61"/>
    <w:rsid w:val="00D81F2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WW8Num29z1">
    <w:name w:val="WW8Num29z1"/>
    <w:uiPriority w:val="99"/>
    <w:rsid w:val="00E111A8"/>
    <w:rPr>
      <w:rFonts w:ascii="Symbol" w:hAnsi="Symbol"/>
    </w:rPr>
  </w:style>
  <w:style w:type="character" w:customStyle="1" w:styleId="Nagwek5Znak">
    <w:name w:val="Nagłówek 5 Znak"/>
    <w:basedOn w:val="Domylnaczcionkaakapitu"/>
    <w:link w:val="Nagwek5"/>
    <w:uiPriority w:val="99"/>
    <w:rsid w:val="00053BC6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Holdingnumerowanie">
    <w:name w:val="Holding numerowanie"/>
    <w:basedOn w:val="Normalny"/>
    <w:next w:val="Normalny"/>
    <w:uiPriority w:val="99"/>
    <w:rsid w:val="00053BC6"/>
    <w:pPr>
      <w:numPr>
        <w:numId w:val="8"/>
      </w:numPr>
      <w:tabs>
        <w:tab w:val="clear" w:pos="643"/>
        <w:tab w:val="num" w:pos="360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szCs w:val="20"/>
    </w:rPr>
  </w:style>
  <w:style w:type="paragraph" w:styleId="Bezodstpw">
    <w:name w:val="No Spacing"/>
    <w:uiPriority w:val="1"/>
    <w:qFormat/>
    <w:rsid w:val="00B1177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3F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B6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rawica.com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0380-8C31-4245-8864-C828C597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</dc:creator>
  <cp:lastModifiedBy>Kalita Agnieszka</cp:lastModifiedBy>
  <cp:revision>7</cp:revision>
  <cp:lastPrinted>2019-05-17T08:42:00Z</cp:lastPrinted>
  <dcterms:created xsi:type="dcterms:W3CDTF">2022-12-02T09:14:00Z</dcterms:created>
  <dcterms:modified xsi:type="dcterms:W3CDTF">2022-12-05T11:17:00Z</dcterms:modified>
</cp:coreProperties>
</file>